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0CD" w:rsidRPr="000D3CC4" w:rsidRDefault="00D80857" w:rsidP="005F2246">
      <w:pPr>
        <w:autoSpaceDE w:val="0"/>
        <w:autoSpaceDN w:val="0"/>
        <w:bidi w:val="0"/>
        <w:adjustRightInd w:val="0"/>
        <w:snapToGrid w:val="0"/>
        <w:spacing w:after="0" w:line="240" w:lineRule="auto"/>
        <w:jc w:val="center"/>
        <w:rPr>
          <w:rFonts w:ascii="Times New Roman" w:eastAsiaTheme="minorHAnsi" w:hAnsi="Times New Roman" w:cs="Times New Roman"/>
          <w:b/>
          <w:bCs/>
          <w:sz w:val="20"/>
          <w:szCs w:val="20"/>
        </w:rPr>
      </w:pPr>
      <w:r w:rsidRPr="000D3CC4">
        <w:rPr>
          <w:rFonts w:ascii="Times New Roman" w:eastAsiaTheme="minorHAnsi" w:hAnsi="Times New Roman" w:cs="Times New Roman"/>
          <w:b/>
          <w:bCs/>
          <w:i/>
          <w:iCs/>
          <w:sz w:val="20"/>
          <w:szCs w:val="20"/>
        </w:rPr>
        <w:t>In vitro</w:t>
      </w:r>
      <w:r w:rsidRPr="000D3CC4">
        <w:rPr>
          <w:rFonts w:ascii="Times New Roman" w:eastAsiaTheme="minorHAnsi" w:hAnsi="Times New Roman" w:cs="Times New Roman"/>
          <w:b/>
          <w:bCs/>
          <w:sz w:val="20"/>
          <w:szCs w:val="20"/>
        </w:rPr>
        <w:t xml:space="preserve"> </w:t>
      </w:r>
      <w:r w:rsidR="00462F95" w:rsidRPr="000D3CC4">
        <w:rPr>
          <w:rFonts w:ascii="Times New Roman" w:eastAsiaTheme="minorHAnsi" w:hAnsi="Times New Roman" w:cs="Times New Roman"/>
          <w:b/>
          <w:bCs/>
          <w:sz w:val="20"/>
          <w:szCs w:val="20"/>
        </w:rPr>
        <w:t>Study Evaluating the Micro-Tensile</w:t>
      </w:r>
      <w:r w:rsidRPr="000D3CC4">
        <w:rPr>
          <w:rFonts w:ascii="Times New Roman" w:eastAsiaTheme="minorHAnsi" w:hAnsi="Times New Roman" w:cs="Times New Roman" w:hint="cs"/>
          <w:b/>
          <w:bCs/>
          <w:sz w:val="20"/>
          <w:szCs w:val="20"/>
        </w:rPr>
        <w:t xml:space="preserve"> </w:t>
      </w:r>
      <w:r w:rsidR="00462F95" w:rsidRPr="000D3CC4">
        <w:rPr>
          <w:rFonts w:ascii="Times New Roman" w:eastAsiaTheme="minorHAnsi" w:hAnsi="Times New Roman" w:cs="Times New Roman"/>
          <w:b/>
          <w:bCs/>
          <w:sz w:val="20"/>
          <w:szCs w:val="20"/>
        </w:rPr>
        <w:t>Bond Strength of Different Restorative Materials After Treatment by Chemo-Mechanical Agent</w:t>
      </w:r>
    </w:p>
    <w:p w:rsidR="00E91417" w:rsidRPr="000D3CC4" w:rsidRDefault="00374E08"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p>
    <w:p w:rsidR="00E91417" w:rsidRPr="000D3CC4" w:rsidRDefault="00D80857" w:rsidP="005F2246">
      <w:pPr>
        <w:bidi w:val="0"/>
        <w:snapToGrid w:val="0"/>
        <w:spacing w:after="0" w:line="240" w:lineRule="auto"/>
        <w:jc w:val="center"/>
        <w:outlineLvl w:val="1"/>
        <w:rPr>
          <w:rFonts w:ascii="Times New Roman" w:eastAsiaTheme="minorHAnsi" w:hAnsi="Times New Roman" w:cs="Times New Roman"/>
          <w:sz w:val="20"/>
          <w:szCs w:val="20"/>
          <w:vertAlign w:val="superscript"/>
        </w:rPr>
      </w:pPr>
      <w:r w:rsidRPr="000D3CC4">
        <w:rPr>
          <w:rFonts w:ascii="Times New Roman" w:hAnsi="Times New Roman" w:cs="Times New Roman"/>
          <w:sz w:val="20"/>
          <w:szCs w:val="20"/>
        </w:rPr>
        <w:t xml:space="preserve">Mona Abdel </w:t>
      </w:r>
      <w:proofErr w:type="spellStart"/>
      <w:r w:rsidRPr="000D3CC4">
        <w:rPr>
          <w:rFonts w:ascii="Times New Roman" w:hAnsi="Times New Roman" w:cs="Times New Roman"/>
          <w:sz w:val="20"/>
          <w:szCs w:val="20"/>
        </w:rPr>
        <w:t>Rehim</w:t>
      </w:r>
      <w:proofErr w:type="spellEnd"/>
      <w:r w:rsidRPr="000D3CC4">
        <w:rPr>
          <w:rFonts w:ascii="Times New Roman" w:hAnsi="Times New Roman" w:cs="Times New Roman"/>
          <w:sz w:val="20"/>
          <w:szCs w:val="20"/>
        </w:rPr>
        <w:t xml:space="preserve"> Wahby</w:t>
      </w:r>
      <w:r w:rsidRPr="000D3CC4">
        <w:rPr>
          <w:rFonts w:ascii="Times New Roman" w:hAnsi="Times New Roman" w:cs="Times New Roman"/>
          <w:sz w:val="20"/>
          <w:szCs w:val="20"/>
          <w:shd w:val="clear" w:color="auto" w:fill="FFFFFF"/>
          <w:vertAlign w:val="superscript"/>
        </w:rPr>
        <w:t>1</w:t>
      </w:r>
      <w:r w:rsidRPr="000D3CC4">
        <w:rPr>
          <w:rFonts w:ascii="Times New Roman" w:hAnsi="Times New Roman" w:cs="Times New Roman"/>
          <w:sz w:val="20"/>
          <w:szCs w:val="20"/>
        </w:rPr>
        <w:t xml:space="preserve">; </w:t>
      </w:r>
      <w:proofErr w:type="spellStart"/>
      <w:r w:rsidRPr="000D3CC4">
        <w:rPr>
          <w:rFonts w:ascii="Times New Roman" w:eastAsiaTheme="minorHAnsi" w:hAnsi="Times New Roman" w:cs="Times New Roman"/>
          <w:sz w:val="20"/>
          <w:szCs w:val="20"/>
        </w:rPr>
        <w:t>Eman</w:t>
      </w:r>
      <w:proofErr w:type="spellEnd"/>
      <w:r w:rsidRPr="000D3CC4">
        <w:rPr>
          <w:rFonts w:ascii="Times New Roman" w:eastAsiaTheme="minorHAnsi" w:hAnsi="Times New Roman" w:cs="Times New Roman"/>
          <w:sz w:val="20"/>
          <w:szCs w:val="20"/>
        </w:rPr>
        <w:t xml:space="preserve"> </w:t>
      </w:r>
      <w:proofErr w:type="spellStart"/>
      <w:r w:rsidRPr="000D3CC4">
        <w:rPr>
          <w:rFonts w:ascii="Times New Roman" w:eastAsiaTheme="minorHAnsi" w:hAnsi="Times New Roman" w:cs="Times New Roman"/>
          <w:sz w:val="20"/>
          <w:szCs w:val="20"/>
        </w:rPr>
        <w:t>Sayed</w:t>
      </w:r>
      <w:proofErr w:type="spellEnd"/>
      <w:r w:rsidRPr="000D3CC4">
        <w:rPr>
          <w:rFonts w:ascii="Times New Roman" w:eastAsiaTheme="minorHAnsi" w:hAnsi="Times New Roman" w:cs="Times New Roman"/>
          <w:sz w:val="20"/>
          <w:szCs w:val="20"/>
        </w:rPr>
        <w:t xml:space="preserve"> ElMasry</w:t>
      </w:r>
      <w:r w:rsidRPr="000D3CC4">
        <w:rPr>
          <w:rFonts w:ascii="Times New Roman" w:eastAsiaTheme="minorHAnsi" w:hAnsi="Times New Roman" w:cs="Times New Roman"/>
          <w:sz w:val="20"/>
          <w:szCs w:val="20"/>
          <w:vertAlign w:val="superscript"/>
        </w:rPr>
        <w:t>2</w:t>
      </w:r>
      <w:r w:rsidRPr="000D3CC4">
        <w:rPr>
          <w:rFonts w:ascii="Times New Roman" w:eastAsiaTheme="minorHAnsi" w:hAnsi="Times New Roman" w:cs="Times New Roman"/>
          <w:sz w:val="20"/>
          <w:szCs w:val="20"/>
        </w:rPr>
        <w:t xml:space="preserve">; </w:t>
      </w:r>
      <w:proofErr w:type="spellStart"/>
      <w:r w:rsidRPr="000D3CC4">
        <w:rPr>
          <w:rFonts w:ascii="Times New Roman" w:eastAsiaTheme="minorHAnsi" w:hAnsi="Times New Roman" w:cs="Times New Roman"/>
          <w:sz w:val="20"/>
          <w:szCs w:val="20"/>
        </w:rPr>
        <w:t>Manal</w:t>
      </w:r>
      <w:proofErr w:type="spellEnd"/>
      <w:r w:rsidRPr="000D3CC4">
        <w:rPr>
          <w:rFonts w:ascii="Times New Roman" w:eastAsiaTheme="minorHAnsi" w:hAnsi="Times New Roman" w:cs="Times New Roman"/>
          <w:sz w:val="20"/>
          <w:szCs w:val="20"/>
        </w:rPr>
        <w:t xml:space="preserve"> Ahmed El Sheikh</w:t>
      </w:r>
      <w:r w:rsidR="004C3467" w:rsidRPr="000D3CC4">
        <w:rPr>
          <w:rFonts w:ascii="Times New Roman" w:eastAsiaTheme="minorHAnsi" w:hAnsi="Times New Roman" w:cs="Times New Roman"/>
          <w:sz w:val="20"/>
          <w:szCs w:val="20"/>
          <w:vertAlign w:val="superscript"/>
        </w:rPr>
        <w:t>3</w:t>
      </w:r>
      <w:r w:rsidR="00462F95" w:rsidRPr="000D3CC4">
        <w:rPr>
          <w:rFonts w:ascii="Times New Roman" w:eastAsiaTheme="minorHAnsi" w:hAnsi="Times New Roman" w:cs="Times New Roman"/>
          <w:sz w:val="20"/>
          <w:szCs w:val="20"/>
        </w:rPr>
        <w:t xml:space="preserve"> and</w:t>
      </w:r>
      <w:r w:rsidRPr="000D3CC4">
        <w:rPr>
          <w:rFonts w:ascii="Times New Roman" w:eastAsiaTheme="minorHAnsi" w:hAnsi="Times New Roman" w:cs="Times New Roman"/>
          <w:sz w:val="20"/>
          <w:szCs w:val="20"/>
        </w:rPr>
        <w:t xml:space="preserve"> </w:t>
      </w:r>
      <w:proofErr w:type="spellStart"/>
      <w:r w:rsidRPr="000D3CC4">
        <w:rPr>
          <w:rFonts w:ascii="Times New Roman" w:eastAsiaTheme="minorHAnsi" w:hAnsi="Times New Roman" w:cs="Times New Roman"/>
          <w:sz w:val="20"/>
          <w:szCs w:val="20"/>
        </w:rPr>
        <w:t>Sherine</w:t>
      </w:r>
      <w:proofErr w:type="spellEnd"/>
      <w:r w:rsidRPr="000D3CC4">
        <w:rPr>
          <w:rFonts w:ascii="Times New Roman" w:eastAsiaTheme="minorHAnsi" w:hAnsi="Times New Roman" w:cs="Times New Roman"/>
          <w:sz w:val="20"/>
          <w:szCs w:val="20"/>
        </w:rPr>
        <w:t xml:space="preserve"> </w:t>
      </w:r>
      <w:proofErr w:type="spellStart"/>
      <w:r w:rsidRPr="000D3CC4">
        <w:rPr>
          <w:rFonts w:ascii="Times New Roman" w:eastAsiaTheme="minorHAnsi" w:hAnsi="Times New Roman" w:cs="Times New Roman"/>
          <w:sz w:val="20"/>
          <w:szCs w:val="20"/>
        </w:rPr>
        <w:t>Badr</w:t>
      </w:r>
      <w:proofErr w:type="spellEnd"/>
      <w:r w:rsidRPr="000D3CC4">
        <w:rPr>
          <w:rFonts w:ascii="Times New Roman" w:eastAsiaTheme="minorHAnsi" w:hAnsi="Times New Roman" w:cs="Times New Roman"/>
          <w:sz w:val="20"/>
          <w:szCs w:val="20"/>
        </w:rPr>
        <w:t xml:space="preserve"> Youness</w:t>
      </w:r>
      <w:r w:rsidR="004C3467" w:rsidRPr="000D3CC4">
        <w:rPr>
          <w:rFonts w:ascii="Times New Roman" w:eastAsiaTheme="minorHAnsi" w:hAnsi="Times New Roman" w:cs="Times New Roman"/>
          <w:sz w:val="20"/>
          <w:szCs w:val="20"/>
          <w:vertAlign w:val="superscript"/>
        </w:rPr>
        <w:t>4</w:t>
      </w:r>
    </w:p>
    <w:p w:rsidR="000913FA" w:rsidRPr="000D3CC4" w:rsidRDefault="000913FA" w:rsidP="005F2246">
      <w:pPr>
        <w:bidi w:val="0"/>
        <w:snapToGrid w:val="0"/>
        <w:spacing w:after="0" w:line="240" w:lineRule="auto"/>
        <w:jc w:val="center"/>
        <w:outlineLvl w:val="1"/>
        <w:rPr>
          <w:rFonts w:ascii="Times New Roman" w:hAnsi="Times New Roman" w:cs="Times New Roman"/>
          <w:color w:val="000000"/>
          <w:sz w:val="20"/>
          <w:szCs w:val="20"/>
        </w:rPr>
      </w:pPr>
    </w:p>
    <w:p w:rsidR="004C3467" w:rsidRPr="000D3CC4" w:rsidRDefault="004C3467" w:rsidP="005F2246">
      <w:pPr>
        <w:bidi w:val="0"/>
        <w:snapToGrid w:val="0"/>
        <w:spacing w:after="0" w:line="240" w:lineRule="auto"/>
        <w:jc w:val="center"/>
        <w:outlineLvl w:val="1"/>
        <w:rPr>
          <w:rFonts w:ascii="Times New Roman" w:hAnsi="Times New Roman" w:cs="Times New Roman"/>
          <w:sz w:val="20"/>
          <w:szCs w:val="20"/>
          <w:shd w:val="clear" w:color="auto" w:fill="FFFFFF"/>
          <w:lang w:bidi="ar-EG"/>
        </w:rPr>
      </w:pPr>
      <w:r w:rsidRPr="000D3CC4">
        <w:rPr>
          <w:rFonts w:ascii="Times New Roman" w:hAnsi="Times New Roman" w:cs="Times New Roman"/>
          <w:sz w:val="20"/>
          <w:szCs w:val="20"/>
          <w:shd w:val="clear" w:color="auto" w:fill="FFFFFF"/>
        </w:rPr>
        <w:t>Resident in Pediatric Dentistry Department, Faculty of Dentistry, Sinai University</w:t>
      </w:r>
      <w:r w:rsidRPr="000D3CC4">
        <w:rPr>
          <w:rFonts w:ascii="Times New Roman" w:hAnsi="Times New Roman" w:cs="Times New Roman"/>
          <w:sz w:val="20"/>
          <w:szCs w:val="20"/>
          <w:shd w:val="clear" w:color="auto" w:fill="FFFFFF"/>
          <w:vertAlign w:val="superscript"/>
        </w:rPr>
        <w:t>1</w:t>
      </w:r>
    </w:p>
    <w:p w:rsidR="004C3467" w:rsidRPr="000D3CC4" w:rsidRDefault="004C3467" w:rsidP="005F2246">
      <w:pPr>
        <w:bidi w:val="0"/>
        <w:snapToGrid w:val="0"/>
        <w:spacing w:after="0" w:line="240" w:lineRule="auto"/>
        <w:jc w:val="center"/>
        <w:outlineLvl w:val="1"/>
        <w:rPr>
          <w:rFonts w:ascii="Times New Roman" w:hAnsi="Times New Roman" w:cs="Times New Roman"/>
          <w:sz w:val="20"/>
          <w:szCs w:val="20"/>
          <w:shd w:val="clear" w:color="auto" w:fill="FFFFFF"/>
          <w:lang w:bidi="ar-EG"/>
        </w:rPr>
      </w:pPr>
      <w:r w:rsidRPr="000D3CC4">
        <w:rPr>
          <w:rFonts w:ascii="Times New Roman" w:hAnsi="Times New Roman" w:cs="Times New Roman"/>
          <w:sz w:val="20"/>
          <w:szCs w:val="20"/>
          <w:shd w:val="clear" w:color="auto" w:fill="FFFFFF"/>
        </w:rPr>
        <w:t xml:space="preserve">Professor of Pediatric Dentistry and Dental Public </w:t>
      </w:r>
      <w:r w:rsidR="000913FA" w:rsidRPr="000D3CC4">
        <w:rPr>
          <w:rFonts w:ascii="Times New Roman" w:hAnsi="Times New Roman" w:cs="Times New Roman"/>
          <w:sz w:val="20"/>
          <w:szCs w:val="20"/>
          <w:shd w:val="clear" w:color="auto" w:fill="FFFFFF"/>
        </w:rPr>
        <w:t>Health, Faculty</w:t>
      </w:r>
      <w:r w:rsidRPr="000D3CC4">
        <w:rPr>
          <w:rFonts w:ascii="Times New Roman" w:hAnsi="Times New Roman" w:cs="Times New Roman"/>
          <w:sz w:val="20"/>
          <w:szCs w:val="20"/>
          <w:shd w:val="clear" w:color="auto" w:fill="FFFFFF"/>
        </w:rPr>
        <w:t xml:space="preserve"> of Oral and Dental Medicine, Cairo University</w:t>
      </w:r>
      <w:r w:rsidRPr="000D3CC4">
        <w:rPr>
          <w:rFonts w:ascii="Times New Roman" w:hAnsi="Times New Roman" w:cs="Times New Roman"/>
          <w:sz w:val="20"/>
          <w:szCs w:val="20"/>
          <w:shd w:val="clear" w:color="auto" w:fill="FFFFFF"/>
          <w:vertAlign w:val="superscript"/>
        </w:rPr>
        <w:t>2</w:t>
      </w:r>
    </w:p>
    <w:p w:rsidR="004C3467" w:rsidRPr="000D3CC4" w:rsidRDefault="004C3467" w:rsidP="005F2246">
      <w:pPr>
        <w:bidi w:val="0"/>
        <w:snapToGrid w:val="0"/>
        <w:spacing w:after="0" w:line="240" w:lineRule="auto"/>
        <w:jc w:val="center"/>
        <w:outlineLvl w:val="1"/>
        <w:rPr>
          <w:rFonts w:ascii="Times New Roman" w:hAnsi="Times New Roman" w:cs="Times New Roman"/>
          <w:sz w:val="20"/>
          <w:szCs w:val="20"/>
          <w:shd w:val="clear" w:color="auto" w:fill="FFFFFF"/>
        </w:rPr>
      </w:pPr>
      <w:r w:rsidRPr="000D3CC4">
        <w:rPr>
          <w:rFonts w:ascii="Times New Roman" w:hAnsi="Times New Roman" w:cs="Times New Roman"/>
          <w:sz w:val="20"/>
          <w:szCs w:val="20"/>
          <w:shd w:val="clear" w:color="auto" w:fill="FFFFFF"/>
        </w:rPr>
        <w:t>Lecturer of Pediatric Dentistry and Dental Public Health, Faculty of Oral and Dental Medicine, Cairo University</w:t>
      </w:r>
      <w:r w:rsidRPr="000D3CC4">
        <w:rPr>
          <w:rFonts w:ascii="Times New Roman" w:hAnsi="Times New Roman" w:cs="Times New Roman"/>
          <w:sz w:val="20"/>
          <w:szCs w:val="20"/>
          <w:shd w:val="clear" w:color="auto" w:fill="FFFFFF"/>
          <w:vertAlign w:val="superscript"/>
        </w:rPr>
        <w:t>3</w:t>
      </w:r>
    </w:p>
    <w:p w:rsidR="004C3467" w:rsidRPr="000D3CC4" w:rsidRDefault="004C3467" w:rsidP="005F2246">
      <w:pPr>
        <w:bidi w:val="0"/>
        <w:snapToGrid w:val="0"/>
        <w:spacing w:after="0" w:line="240" w:lineRule="auto"/>
        <w:jc w:val="center"/>
        <w:outlineLvl w:val="1"/>
        <w:rPr>
          <w:rFonts w:ascii="Times New Roman" w:hAnsi="Times New Roman" w:cs="Times New Roman"/>
          <w:color w:val="FF0000"/>
          <w:sz w:val="20"/>
          <w:szCs w:val="20"/>
          <w:shd w:val="clear" w:color="auto" w:fill="FFFFFF"/>
        </w:rPr>
      </w:pPr>
      <w:r w:rsidRPr="000D3CC4">
        <w:rPr>
          <w:rFonts w:ascii="Times New Roman" w:hAnsi="Times New Roman" w:cs="Times New Roman"/>
          <w:sz w:val="20"/>
          <w:szCs w:val="20"/>
          <w:shd w:val="clear" w:color="auto" w:fill="FFFFFF"/>
        </w:rPr>
        <w:t xml:space="preserve">Lecturer of Pediatric Dentistry and Dental Public Health, Faculty of Oral and Dental Medicine, Cairo </w:t>
      </w:r>
      <w:r w:rsidR="000913FA" w:rsidRPr="000D3CC4">
        <w:rPr>
          <w:rFonts w:ascii="Times New Roman" w:hAnsi="Times New Roman" w:cs="Times New Roman"/>
          <w:sz w:val="20"/>
          <w:szCs w:val="20"/>
          <w:shd w:val="clear" w:color="auto" w:fill="FFFFFF"/>
        </w:rPr>
        <w:t>University</w:t>
      </w:r>
      <w:r w:rsidR="000913FA" w:rsidRPr="000D3CC4">
        <w:rPr>
          <w:rFonts w:ascii="Times New Roman" w:hAnsi="Times New Roman" w:cs="Times New Roman"/>
          <w:sz w:val="20"/>
          <w:szCs w:val="20"/>
          <w:shd w:val="clear" w:color="auto" w:fill="FFFFFF"/>
          <w:vertAlign w:val="superscript"/>
        </w:rPr>
        <w:t>4</w:t>
      </w:r>
    </w:p>
    <w:bookmarkStart w:id="0" w:name="_GoBack"/>
    <w:p w:rsidR="00462F95" w:rsidRPr="000D3CC4" w:rsidRDefault="003E3FED" w:rsidP="005F2246">
      <w:pPr>
        <w:bidi w:val="0"/>
        <w:snapToGrid w:val="0"/>
        <w:spacing w:after="0" w:line="240" w:lineRule="auto"/>
        <w:jc w:val="center"/>
        <w:outlineLvl w:val="1"/>
        <w:rPr>
          <w:rFonts w:ascii="Times New Roman" w:hAnsi="Times New Roman" w:cs="Times New Roman"/>
          <w:color w:val="0000CC"/>
          <w:sz w:val="20"/>
          <w:szCs w:val="20"/>
        </w:rPr>
      </w:pPr>
      <w:r w:rsidRPr="003E3FED">
        <w:rPr>
          <w:rFonts w:ascii="Times New Roman" w:hAnsi="Times New Roman" w:cs="Times New Roman"/>
          <w:sz w:val="20"/>
          <w:szCs w:val="20"/>
        </w:rPr>
        <w:fldChar w:fldCharType="begin"/>
      </w:r>
      <w:r w:rsidR="00BE2259" w:rsidRPr="000D3CC4">
        <w:rPr>
          <w:rFonts w:ascii="Times New Roman" w:hAnsi="Times New Roman" w:cs="Times New Roman"/>
          <w:sz w:val="20"/>
          <w:szCs w:val="20"/>
        </w:rPr>
        <w:instrText xml:space="preserve"> HYPERLINK "mailto:monawahby_82@hotmail.com" </w:instrText>
      </w:r>
      <w:r w:rsidRPr="003E3FED">
        <w:rPr>
          <w:rFonts w:ascii="Times New Roman" w:hAnsi="Times New Roman" w:cs="Times New Roman"/>
          <w:sz w:val="20"/>
          <w:szCs w:val="20"/>
        </w:rPr>
        <w:fldChar w:fldCharType="separate"/>
      </w:r>
      <w:r w:rsidR="00462F95" w:rsidRPr="000D3CC4">
        <w:rPr>
          <w:rFonts w:ascii="Times New Roman" w:hAnsi="Times New Roman" w:cs="Times New Roman"/>
          <w:color w:val="0000CC"/>
          <w:sz w:val="20"/>
          <w:szCs w:val="20"/>
        </w:rPr>
        <w:t>monawahby_82@hotmail.com</w:t>
      </w:r>
      <w:r w:rsidRPr="000D3CC4">
        <w:rPr>
          <w:rFonts w:ascii="Times New Roman" w:hAnsi="Times New Roman" w:cs="Times New Roman"/>
          <w:color w:val="0000CC"/>
          <w:sz w:val="20"/>
          <w:szCs w:val="20"/>
        </w:rPr>
        <w:fldChar w:fldCharType="end"/>
      </w:r>
      <w:r w:rsidR="000D3CC4" w:rsidRPr="000D3CC4">
        <w:rPr>
          <w:rFonts w:ascii="Times New Roman" w:hAnsi="Times New Roman" w:cs="Times New Roman"/>
          <w:color w:val="0000CC"/>
          <w:sz w:val="20"/>
          <w:szCs w:val="20"/>
        </w:rPr>
        <w:t xml:space="preserve"> </w:t>
      </w:r>
    </w:p>
    <w:bookmarkEnd w:id="0"/>
    <w:p w:rsidR="00462F95" w:rsidRPr="000D3CC4" w:rsidRDefault="00462F95" w:rsidP="005F2246">
      <w:pPr>
        <w:autoSpaceDE w:val="0"/>
        <w:autoSpaceDN w:val="0"/>
        <w:bidi w:val="0"/>
        <w:adjustRightInd w:val="0"/>
        <w:snapToGrid w:val="0"/>
        <w:spacing w:after="0" w:line="240" w:lineRule="auto"/>
        <w:jc w:val="center"/>
        <w:rPr>
          <w:rFonts w:ascii="Times New Roman" w:hAnsi="Times New Roman" w:cs="Times New Roman"/>
          <w:b/>
          <w:bCs/>
          <w:color w:val="000000"/>
          <w:sz w:val="20"/>
          <w:szCs w:val="20"/>
        </w:rPr>
      </w:pPr>
    </w:p>
    <w:p w:rsidR="00687B98" w:rsidRPr="000D3CC4" w:rsidRDefault="00462F95" w:rsidP="005F2246">
      <w:pPr>
        <w:autoSpaceDE w:val="0"/>
        <w:autoSpaceDN w:val="0"/>
        <w:bidi w:val="0"/>
        <w:adjustRightInd w:val="0"/>
        <w:snapToGrid w:val="0"/>
        <w:spacing w:after="0" w:line="240" w:lineRule="auto"/>
        <w:jc w:val="both"/>
        <w:rPr>
          <w:rFonts w:ascii="Times New Roman" w:eastAsiaTheme="minorHAnsi" w:hAnsi="Times New Roman" w:cs="Times New Roman"/>
          <w:sz w:val="20"/>
          <w:szCs w:val="20"/>
        </w:rPr>
      </w:pPr>
      <w:r w:rsidRPr="000D3CC4">
        <w:rPr>
          <w:rFonts w:ascii="Times New Roman" w:hAnsi="Times New Roman" w:cs="Times New Roman"/>
          <w:b/>
          <w:bCs/>
          <w:color w:val="000000"/>
          <w:sz w:val="20"/>
          <w:szCs w:val="20"/>
        </w:rPr>
        <w:t>Abstract:</w:t>
      </w:r>
      <w:r w:rsidRPr="000D3CC4">
        <w:rPr>
          <w:rFonts w:ascii="Times New Roman" w:eastAsiaTheme="minorHAnsi" w:hAnsi="Times New Roman" w:cs="Times New Roman"/>
          <w:sz w:val="20"/>
          <w:szCs w:val="20"/>
        </w:rPr>
        <w:t xml:space="preserve"> </w:t>
      </w:r>
      <w:r w:rsidR="00D80857" w:rsidRPr="000D3CC4">
        <w:rPr>
          <w:rFonts w:ascii="Times New Roman" w:hAnsi="Times New Roman" w:cs="Times New Roman"/>
          <w:b/>
          <w:bCs/>
          <w:sz w:val="20"/>
          <w:szCs w:val="20"/>
        </w:rPr>
        <w:t>Aim of study</w:t>
      </w:r>
      <w:r w:rsidRPr="000D3CC4">
        <w:rPr>
          <w:rFonts w:ascii="Times New Roman" w:hAnsi="Times New Roman" w:cs="Times New Roman"/>
          <w:b/>
          <w:bCs/>
          <w:sz w:val="20"/>
          <w:szCs w:val="20"/>
        </w:rPr>
        <w:t>:</w:t>
      </w:r>
      <w:r w:rsidR="00D80857" w:rsidRPr="000D3CC4">
        <w:rPr>
          <w:rFonts w:ascii="Times New Roman" w:hAnsi="Times New Roman" w:cs="Times New Roman"/>
          <w:color w:val="000000"/>
          <w:sz w:val="20"/>
          <w:szCs w:val="20"/>
        </w:rPr>
        <w:t xml:space="preserve"> This study was aimed </w:t>
      </w:r>
      <w:r w:rsidR="00D80857" w:rsidRPr="000D3CC4">
        <w:rPr>
          <w:rFonts w:ascii="Times New Roman" w:eastAsiaTheme="minorHAnsi" w:hAnsi="Times New Roman" w:cs="Times New Roman"/>
          <w:sz w:val="20"/>
          <w:szCs w:val="20"/>
        </w:rPr>
        <w:t xml:space="preserve">to evaluate the effect of the application of a </w:t>
      </w:r>
      <w:proofErr w:type="spellStart"/>
      <w:r w:rsidR="00D80857" w:rsidRPr="000D3CC4">
        <w:rPr>
          <w:rFonts w:ascii="Times New Roman" w:eastAsiaTheme="minorHAnsi" w:hAnsi="Times New Roman" w:cs="Times New Roman"/>
          <w:sz w:val="20"/>
          <w:szCs w:val="20"/>
        </w:rPr>
        <w:t>papain</w:t>
      </w:r>
      <w:proofErr w:type="spellEnd"/>
      <w:r w:rsidR="00D80857" w:rsidRPr="000D3CC4">
        <w:rPr>
          <w:rFonts w:ascii="Times New Roman" w:eastAsiaTheme="minorHAnsi" w:hAnsi="Times New Roman" w:cs="Times New Roman"/>
          <w:sz w:val="20"/>
          <w:szCs w:val="20"/>
        </w:rPr>
        <w:t xml:space="preserve">-based gel on the micro-tensile bond strength of different restorative material to carious dentin. </w:t>
      </w:r>
      <w:r w:rsidR="00D80857" w:rsidRPr="000D3CC4">
        <w:rPr>
          <w:rFonts w:ascii="Times New Roman" w:hAnsi="Times New Roman" w:cs="Times New Roman"/>
          <w:b/>
          <w:bCs/>
          <w:sz w:val="20"/>
          <w:szCs w:val="20"/>
        </w:rPr>
        <w:t>Material and methods</w:t>
      </w:r>
      <w:r w:rsidR="00D80857" w:rsidRPr="000D3CC4">
        <w:rPr>
          <w:rFonts w:ascii="Times New Roman" w:hAnsi="Times New Roman" w:cs="Times New Roman"/>
          <w:color w:val="000000"/>
          <w:sz w:val="20"/>
          <w:szCs w:val="20"/>
        </w:rPr>
        <w:t>:</w:t>
      </w:r>
      <w:r w:rsidR="00D80857" w:rsidRPr="000D3CC4">
        <w:rPr>
          <w:rFonts w:ascii="Times New Roman" w:eastAsiaTheme="minorHAnsi" w:hAnsi="Times New Roman" w:cs="Times New Roman"/>
          <w:sz w:val="20"/>
          <w:szCs w:val="20"/>
        </w:rPr>
        <w:t xml:space="preserve"> Thirty two extracted human primary posterior teeth with moderate caries were assigned into two groups according to mechanism of caries removal, each containing sixteen (16) teeth [thirty two (32) halves].</w:t>
      </w:r>
      <w:r w:rsidR="00D80857" w:rsidRPr="000D3CC4">
        <w:rPr>
          <w:rFonts w:ascii="Times New Roman" w:eastAsiaTheme="minorHAnsi" w:hAnsi="Times New Roman" w:cs="Times New Roman"/>
          <w:b/>
          <w:bCs/>
          <w:sz w:val="20"/>
          <w:szCs w:val="20"/>
        </w:rPr>
        <w:t xml:space="preserve">Group 1: </w:t>
      </w:r>
      <w:r w:rsidR="00D80857" w:rsidRPr="000D3CC4">
        <w:rPr>
          <w:rFonts w:ascii="Times New Roman" w:eastAsiaTheme="minorHAnsi" w:hAnsi="Times New Roman" w:cs="Times New Roman"/>
          <w:sz w:val="20"/>
          <w:szCs w:val="20"/>
        </w:rPr>
        <w:t xml:space="preserve">Caries are mechanically removed with a round bur "control </w:t>
      </w:r>
      <w:r w:rsidRPr="000D3CC4">
        <w:rPr>
          <w:rFonts w:ascii="Times New Roman" w:eastAsiaTheme="minorHAnsi" w:hAnsi="Times New Roman" w:cs="Times New Roman"/>
          <w:sz w:val="20"/>
          <w:szCs w:val="20"/>
        </w:rPr>
        <w:t>group"</w:t>
      </w:r>
      <w:r w:rsidR="00D80857" w:rsidRPr="000D3CC4">
        <w:rPr>
          <w:rFonts w:ascii="Times New Roman" w:eastAsiaTheme="minorHAnsi" w:hAnsi="Times New Roman" w:cs="Times New Roman"/>
          <w:sz w:val="20"/>
          <w:szCs w:val="20"/>
        </w:rPr>
        <w:t xml:space="preserve"> and restorative material was applied. </w:t>
      </w:r>
      <w:r w:rsidR="00D80857" w:rsidRPr="000D3CC4">
        <w:rPr>
          <w:rFonts w:ascii="Times New Roman" w:eastAsiaTheme="minorHAnsi" w:hAnsi="Times New Roman" w:cs="Times New Roman"/>
          <w:b/>
          <w:bCs/>
          <w:sz w:val="20"/>
          <w:szCs w:val="20"/>
        </w:rPr>
        <w:t xml:space="preserve">Group 2: </w:t>
      </w:r>
      <w:r w:rsidR="00D80857" w:rsidRPr="000D3CC4">
        <w:rPr>
          <w:rFonts w:ascii="Times New Roman" w:eastAsiaTheme="minorHAnsi" w:hAnsi="Times New Roman" w:cs="Times New Roman"/>
          <w:sz w:val="20"/>
          <w:szCs w:val="20"/>
        </w:rPr>
        <w:t>Caries are chemo-mechanically removed with a chemo –mechanical solvent (</w:t>
      </w:r>
      <w:proofErr w:type="spellStart"/>
      <w:r w:rsidR="00D80857" w:rsidRPr="000D3CC4">
        <w:rPr>
          <w:rFonts w:ascii="Times New Roman" w:eastAsiaTheme="minorHAnsi" w:hAnsi="Times New Roman" w:cs="Times New Roman"/>
          <w:sz w:val="20"/>
          <w:szCs w:val="20"/>
        </w:rPr>
        <w:t>Papacarie</w:t>
      </w:r>
      <w:proofErr w:type="spellEnd"/>
      <w:r w:rsidR="00D80857" w:rsidRPr="000D3CC4">
        <w:rPr>
          <w:rFonts w:ascii="Times New Roman" w:eastAsiaTheme="minorHAnsi" w:hAnsi="Times New Roman" w:cs="Times New Roman"/>
          <w:sz w:val="20"/>
          <w:szCs w:val="20"/>
        </w:rPr>
        <w:t xml:space="preserve">) and restorative material was applied. Both groups were subdivided into two subgroups: </w:t>
      </w:r>
      <w:r w:rsidR="00D80857" w:rsidRPr="000D3CC4">
        <w:rPr>
          <w:rFonts w:ascii="Times New Roman" w:eastAsiaTheme="minorHAnsi" w:hAnsi="Times New Roman" w:cs="Times New Roman"/>
          <w:b/>
          <w:bCs/>
          <w:sz w:val="20"/>
          <w:szCs w:val="20"/>
        </w:rPr>
        <w:t xml:space="preserve">Sub-group A: </w:t>
      </w:r>
      <w:r w:rsidR="00D80857" w:rsidRPr="000D3CC4">
        <w:rPr>
          <w:rFonts w:ascii="Times New Roman" w:eastAsiaTheme="minorHAnsi" w:hAnsi="Times New Roman" w:cs="Times New Roman"/>
          <w:sz w:val="20"/>
          <w:szCs w:val="20"/>
        </w:rPr>
        <w:t xml:space="preserve">Glass </w:t>
      </w:r>
      <w:proofErr w:type="spellStart"/>
      <w:r w:rsidR="00D80857" w:rsidRPr="000D3CC4">
        <w:rPr>
          <w:rFonts w:ascii="Times New Roman" w:eastAsiaTheme="minorHAnsi" w:hAnsi="Times New Roman" w:cs="Times New Roman"/>
          <w:sz w:val="20"/>
          <w:szCs w:val="20"/>
        </w:rPr>
        <w:t>iomomer</w:t>
      </w:r>
      <w:proofErr w:type="spellEnd"/>
      <w:r w:rsidR="00D80857" w:rsidRPr="000D3CC4">
        <w:rPr>
          <w:rFonts w:ascii="Times New Roman" w:eastAsiaTheme="minorHAnsi" w:hAnsi="Times New Roman" w:cs="Times New Roman"/>
          <w:sz w:val="20"/>
          <w:szCs w:val="20"/>
        </w:rPr>
        <w:t xml:space="preserve"> restoration </w:t>
      </w:r>
      <w:r w:rsidR="00D80857" w:rsidRPr="000D3CC4">
        <w:rPr>
          <w:rFonts w:ascii="Times New Roman" w:eastAsiaTheme="minorHAnsi" w:hAnsi="Times New Roman" w:cs="Times New Roman"/>
          <w:b/>
          <w:bCs/>
          <w:sz w:val="20"/>
          <w:szCs w:val="20"/>
        </w:rPr>
        <w:t xml:space="preserve">Sub-group B: </w:t>
      </w:r>
      <w:r w:rsidR="00D80857" w:rsidRPr="000D3CC4">
        <w:rPr>
          <w:rFonts w:ascii="Times New Roman" w:eastAsiaTheme="minorHAnsi" w:hAnsi="Times New Roman" w:cs="Times New Roman"/>
          <w:sz w:val="20"/>
          <w:szCs w:val="20"/>
        </w:rPr>
        <w:t xml:space="preserve">Light curing composite resin restoration. The samples were sectioned longitudinally to the long axis of the tooth to obtain sticks of standardized cross sectional area. These sticks were stressed to failure under tensile force in a universal testing machine. The micro-tensile bond strength for each specimen was calculated in </w:t>
      </w:r>
      <w:proofErr w:type="spellStart"/>
      <w:r w:rsidR="00D80857" w:rsidRPr="000D3CC4">
        <w:rPr>
          <w:rFonts w:ascii="Times New Roman" w:eastAsiaTheme="minorHAnsi" w:hAnsi="Times New Roman" w:cs="Times New Roman"/>
          <w:sz w:val="20"/>
          <w:szCs w:val="20"/>
        </w:rPr>
        <w:t>megapascal</w:t>
      </w:r>
      <w:proofErr w:type="spellEnd"/>
      <w:r w:rsidR="00D80857" w:rsidRPr="000D3CC4">
        <w:rPr>
          <w:rFonts w:ascii="Times New Roman" w:eastAsiaTheme="minorHAnsi" w:hAnsi="Times New Roman" w:cs="Times New Roman"/>
          <w:sz w:val="20"/>
          <w:szCs w:val="20"/>
        </w:rPr>
        <w:t xml:space="preserve"> (</w:t>
      </w:r>
      <w:proofErr w:type="spellStart"/>
      <w:r w:rsidR="00D80857" w:rsidRPr="000D3CC4">
        <w:rPr>
          <w:rFonts w:ascii="Times New Roman" w:eastAsiaTheme="minorHAnsi" w:hAnsi="Times New Roman" w:cs="Times New Roman"/>
          <w:sz w:val="20"/>
          <w:szCs w:val="20"/>
        </w:rPr>
        <w:t>MPa</w:t>
      </w:r>
      <w:proofErr w:type="spellEnd"/>
      <w:r w:rsidR="00D80857" w:rsidRPr="000D3CC4">
        <w:rPr>
          <w:rFonts w:ascii="Times New Roman" w:eastAsiaTheme="minorHAnsi" w:hAnsi="Times New Roman" w:cs="Times New Roman"/>
          <w:sz w:val="20"/>
          <w:szCs w:val="20"/>
        </w:rPr>
        <w:t xml:space="preserve">). </w:t>
      </w:r>
      <w:r w:rsidR="00D80857" w:rsidRPr="000D3CC4">
        <w:rPr>
          <w:rFonts w:ascii="Times New Roman" w:hAnsi="Times New Roman" w:cs="Times New Roman"/>
          <w:b/>
          <w:bCs/>
          <w:sz w:val="20"/>
          <w:szCs w:val="20"/>
        </w:rPr>
        <w:t>Results</w:t>
      </w:r>
      <w:r w:rsidR="00D80857" w:rsidRPr="000D3CC4">
        <w:rPr>
          <w:rFonts w:ascii="Times New Roman" w:hAnsi="Times New Roman" w:cs="Times New Roman"/>
          <w:sz w:val="20"/>
          <w:szCs w:val="20"/>
        </w:rPr>
        <w:t>:</w:t>
      </w:r>
      <w:r w:rsidR="00D80857" w:rsidRPr="000D3CC4">
        <w:rPr>
          <w:rFonts w:ascii="Times New Roman" w:eastAsiaTheme="minorHAnsi" w:hAnsi="Times New Roman" w:cs="Times New Roman"/>
          <w:sz w:val="20"/>
          <w:szCs w:val="20"/>
        </w:rPr>
        <w:t xml:space="preserve"> </w:t>
      </w:r>
      <w:proofErr w:type="spellStart"/>
      <w:r w:rsidR="00D80857" w:rsidRPr="000D3CC4">
        <w:rPr>
          <w:rFonts w:ascii="Times New Roman" w:eastAsiaTheme="minorHAnsi" w:hAnsi="Times New Roman" w:cs="Times New Roman"/>
          <w:sz w:val="20"/>
          <w:szCs w:val="20"/>
        </w:rPr>
        <w:t>Papacarie</w:t>
      </w:r>
      <w:proofErr w:type="spellEnd"/>
      <w:r w:rsidR="00D80857" w:rsidRPr="000D3CC4">
        <w:rPr>
          <w:rFonts w:ascii="Times New Roman" w:eastAsiaTheme="minorHAnsi" w:hAnsi="Times New Roman" w:cs="Times New Roman"/>
          <w:sz w:val="20"/>
          <w:szCs w:val="20"/>
        </w:rPr>
        <w:t xml:space="preserve"> may decrease the bond strength of restorative materials regardless the type of adhesive filling</w:t>
      </w:r>
      <w:r w:rsidR="00D80857" w:rsidRPr="000D3CC4">
        <w:rPr>
          <w:rFonts w:ascii="Times New Roman" w:hAnsi="Times New Roman" w:cs="Times New Roman"/>
          <w:b/>
          <w:bCs/>
          <w:color w:val="000000"/>
          <w:sz w:val="20"/>
          <w:szCs w:val="20"/>
        </w:rPr>
        <w:t xml:space="preserve">. </w:t>
      </w:r>
      <w:r w:rsidR="00687B98" w:rsidRPr="000D3CC4">
        <w:rPr>
          <w:rFonts w:ascii="Times New Roman" w:hAnsi="Times New Roman" w:cs="Times New Roman"/>
          <w:b/>
          <w:bCs/>
          <w:sz w:val="20"/>
          <w:szCs w:val="20"/>
        </w:rPr>
        <w:t>Conclusion</w:t>
      </w:r>
      <w:r w:rsidR="00687B98" w:rsidRPr="000D3CC4">
        <w:rPr>
          <w:rFonts w:ascii="Times New Roman" w:hAnsi="Times New Roman" w:cs="Times New Roman"/>
          <w:b/>
          <w:bCs/>
          <w:color w:val="000000"/>
          <w:sz w:val="20"/>
          <w:szCs w:val="20"/>
        </w:rPr>
        <w:t>:</w:t>
      </w:r>
      <w:r w:rsidR="00D80857" w:rsidRPr="000D3CC4">
        <w:rPr>
          <w:rFonts w:ascii="Times New Roman" w:eastAsiaTheme="minorHAnsi" w:hAnsi="Times New Roman" w:cs="Times New Roman"/>
          <w:sz w:val="20"/>
          <w:szCs w:val="20"/>
        </w:rPr>
        <w:t xml:space="preserve"> </w:t>
      </w:r>
      <w:proofErr w:type="spellStart"/>
      <w:r w:rsidR="00D80857" w:rsidRPr="000D3CC4">
        <w:rPr>
          <w:rFonts w:ascii="Times New Roman" w:eastAsiaTheme="minorHAnsi" w:hAnsi="Times New Roman" w:cs="Times New Roman"/>
          <w:sz w:val="20"/>
          <w:szCs w:val="20"/>
        </w:rPr>
        <w:t>Papacarie</w:t>
      </w:r>
      <w:proofErr w:type="spellEnd"/>
      <w:r w:rsidR="00D80857" w:rsidRPr="000D3CC4">
        <w:rPr>
          <w:rFonts w:ascii="Times New Roman" w:eastAsiaTheme="minorHAnsi" w:hAnsi="Times New Roman" w:cs="Times New Roman"/>
          <w:sz w:val="20"/>
          <w:szCs w:val="20"/>
        </w:rPr>
        <w:t xml:space="preserve"> may affect negatively the bond strength and consequently the durability of restorative </w:t>
      </w:r>
      <w:r w:rsidR="00687B98" w:rsidRPr="000D3CC4">
        <w:rPr>
          <w:rFonts w:ascii="Times New Roman" w:eastAsiaTheme="minorHAnsi" w:hAnsi="Times New Roman" w:cs="Times New Roman"/>
          <w:sz w:val="20"/>
          <w:szCs w:val="20"/>
        </w:rPr>
        <w:t>materials.</w:t>
      </w:r>
    </w:p>
    <w:p w:rsidR="007C20BB" w:rsidRPr="000D3CC4" w:rsidRDefault="00687B98" w:rsidP="005F2246">
      <w:pPr>
        <w:bidi w:val="0"/>
        <w:snapToGrid w:val="0"/>
        <w:spacing w:after="0" w:line="240" w:lineRule="auto"/>
        <w:jc w:val="both"/>
        <w:rPr>
          <w:rFonts w:ascii="Times New Roman" w:hAnsi="Times New Roman" w:cs="Times New Roman"/>
          <w:sz w:val="20"/>
          <w:szCs w:val="20"/>
          <w:lang w:eastAsia="zh-CN"/>
        </w:rPr>
      </w:pPr>
      <w:r w:rsidRPr="000D3CC4">
        <w:rPr>
          <w:rFonts w:ascii="Times New Roman" w:hAnsi="Times New Roman" w:cs="Times New Roman"/>
          <w:color w:val="000000" w:themeColor="text1"/>
          <w:sz w:val="20"/>
          <w:szCs w:val="20"/>
        </w:rPr>
        <w:t>[</w:t>
      </w:r>
      <w:r w:rsidR="00462F95" w:rsidRPr="000D3CC4">
        <w:rPr>
          <w:rFonts w:ascii="Times New Roman" w:hAnsi="Times New Roman" w:cs="Times New Roman"/>
          <w:sz w:val="20"/>
          <w:szCs w:val="20"/>
        </w:rPr>
        <w:t xml:space="preserve">Mona Abdel </w:t>
      </w:r>
      <w:proofErr w:type="spellStart"/>
      <w:r w:rsidR="00462F95" w:rsidRPr="000D3CC4">
        <w:rPr>
          <w:rFonts w:ascii="Times New Roman" w:hAnsi="Times New Roman" w:cs="Times New Roman"/>
          <w:sz w:val="20"/>
          <w:szCs w:val="20"/>
        </w:rPr>
        <w:t>Rehim</w:t>
      </w:r>
      <w:proofErr w:type="spellEnd"/>
      <w:r w:rsidR="00462F95" w:rsidRPr="000D3CC4">
        <w:rPr>
          <w:rFonts w:ascii="Times New Roman" w:hAnsi="Times New Roman" w:cs="Times New Roman"/>
          <w:sz w:val="20"/>
          <w:szCs w:val="20"/>
        </w:rPr>
        <w:t xml:space="preserve"> </w:t>
      </w:r>
      <w:proofErr w:type="spellStart"/>
      <w:r w:rsidR="00462F95" w:rsidRPr="000D3CC4">
        <w:rPr>
          <w:rFonts w:ascii="Times New Roman" w:hAnsi="Times New Roman" w:cs="Times New Roman"/>
          <w:sz w:val="20"/>
          <w:szCs w:val="20"/>
        </w:rPr>
        <w:t>Wahby</w:t>
      </w:r>
      <w:proofErr w:type="spellEnd"/>
      <w:r w:rsidR="00462F95" w:rsidRPr="000D3CC4">
        <w:rPr>
          <w:rFonts w:ascii="Times New Roman" w:hAnsi="Times New Roman" w:cs="Times New Roman"/>
          <w:sz w:val="20"/>
          <w:szCs w:val="20"/>
        </w:rPr>
        <w:t xml:space="preserve">; </w:t>
      </w:r>
      <w:proofErr w:type="spellStart"/>
      <w:r w:rsidR="00462F95" w:rsidRPr="000D3CC4">
        <w:rPr>
          <w:rFonts w:ascii="Times New Roman" w:eastAsiaTheme="minorHAnsi" w:hAnsi="Times New Roman" w:cs="Times New Roman"/>
          <w:sz w:val="20"/>
          <w:szCs w:val="20"/>
        </w:rPr>
        <w:t>Eman</w:t>
      </w:r>
      <w:proofErr w:type="spellEnd"/>
      <w:r w:rsidR="00462F95" w:rsidRPr="000D3CC4">
        <w:rPr>
          <w:rFonts w:ascii="Times New Roman" w:eastAsiaTheme="minorHAnsi" w:hAnsi="Times New Roman" w:cs="Times New Roman"/>
          <w:sz w:val="20"/>
          <w:szCs w:val="20"/>
        </w:rPr>
        <w:t xml:space="preserve"> </w:t>
      </w:r>
      <w:proofErr w:type="spellStart"/>
      <w:r w:rsidR="00462F95" w:rsidRPr="000D3CC4">
        <w:rPr>
          <w:rFonts w:ascii="Times New Roman" w:eastAsiaTheme="minorHAnsi" w:hAnsi="Times New Roman" w:cs="Times New Roman"/>
          <w:sz w:val="20"/>
          <w:szCs w:val="20"/>
        </w:rPr>
        <w:t>Sayed</w:t>
      </w:r>
      <w:proofErr w:type="spellEnd"/>
      <w:r w:rsidR="00462F95" w:rsidRPr="000D3CC4">
        <w:rPr>
          <w:rFonts w:ascii="Times New Roman" w:eastAsiaTheme="minorHAnsi" w:hAnsi="Times New Roman" w:cs="Times New Roman"/>
          <w:sz w:val="20"/>
          <w:szCs w:val="20"/>
        </w:rPr>
        <w:t xml:space="preserve"> </w:t>
      </w:r>
      <w:proofErr w:type="spellStart"/>
      <w:r w:rsidR="00462F95" w:rsidRPr="000D3CC4">
        <w:rPr>
          <w:rFonts w:ascii="Times New Roman" w:eastAsiaTheme="minorHAnsi" w:hAnsi="Times New Roman" w:cs="Times New Roman"/>
          <w:sz w:val="20"/>
          <w:szCs w:val="20"/>
        </w:rPr>
        <w:t>ElMasry</w:t>
      </w:r>
      <w:proofErr w:type="spellEnd"/>
      <w:r w:rsidR="00462F95" w:rsidRPr="000D3CC4">
        <w:rPr>
          <w:rFonts w:ascii="Times New Roman" w:eastAsiaTheme="minorHAnsi" w:hAnsi="Times New Roman" w:cs="Times New Roman"/>
          <w:sz w:val="20"/>
          <w:szCs w:val="20"/>
        </w:rPr>
        <w:t xml:space="preserve">; </w:t>
      </w:r>
      <w:proofErr w:type="spellStart"/>
      <w:r w:rsidR="00462F95" w:rsidRPr="000D3CC4">
        <w:rPr>
          <w:rFonts w:ascii="Times New Roman" w:eastAsiaTheme="minorHAnsi" w:hAnsi="Times New Roman" w:cs="Times New Roman"/>
          <w:sz w:val="20"/>
          <w:szCs w:val="20"/>
        </w:rPr>
        <w:t>Manal</w:t>
      </w:r>
      <w:proofErr w:type="spellEnd"/>
      <w:r w:rsidR="00462F95" w:rsidRPr="000D3CC4">
        <w:rPr>
          <w:rFonts w:ascii="Times New Roman" w:eastAsiaTheme="minorHAnsi" w:hAnsi="Times New Roman" w:cs="Times New Roman"/>
          <w:sz w:val="20"/>
          <w:szCs w:val="20"/>
        </w:rPr>
        <w:t xml:space="preserve"> Ahmed El Sheikh and </w:t>
      </w:r>
      <w:proofErr w:type="spellStart"/>
      <w:r w:rsidR="00462F95" w:rsidRPr="000D3CC4">
        <w:rPr>
          <w:rFonts w:ascii="Times New Roman" w:eastAsiaTheme="minorHAnsi" w:hAnsi="Times New Roman" w:cs="Times New Roman"/>
          <w:sz w:val="20"/>
          <w:szCs w:val="20"/>
        </w:rPr>
        <w:t>Sherine</w:t>
      </w:r>
      <w:proofErr w:type="spellEnd"/>
      <w:r w:rsidR="00462F95" w:rsidRPr="000D3CC4">
        <w:rPr>
          <w:rFonts w:ascii="Times New Roman" w:eastAsiaTheme="minorHAnsi" w:hAnsi="Times New Roman" w:cs="Times New Roman"/>
          <w:sz w:val="20"/>
          <w:szCs w:val="20"/>
        </w:rPr>
        <w:t xml:space="preserve"> </w:t>
      </w:r>
      <w:proofErr w:type="spellStart"/>
      <w:r w:rsidR="00462F95" w:rsidRPr="000D3CC4">
        <w:rPr>
          <w:rFonts w:ascii="Times New Roman" w:eastAsiaTheme="minorHAnsi" w:hAnsi="Times New Roman" w:cs="Times New Roman"/>
          <w:sz w:val="20"/>
          <w:szCs w:val="20"/>
        </w:rPr>
        <w:t>Badr</w:t>
      </w:r>
      <w:proofErr w:type="spellEnd"/>
      <w:r w:rsidR="00462F95" w:rsidRPr="000D3CC4">
        <w:rPr>
          <w:rFonts w:ascii="Times New Roman" w:eastAsiaTheme="minorHAnsi" w:hAnsi="Times New Roman" w:cs="Times New Roman"/>
          <w:sz w:val="20"/>
          <w:szCs w:val="20"/>
        </w:rPr>
        <w:t xml:space="preserve"> </w:t>
      </w:r>
      <w:proofErr w:type="spellStart"/>
      <w:r w:rsidR="00462F95" w:rsidRPr="000D3CC4">
        <w:rPr>
          <w:rFonts w:ascii="Times New Roman" w:eastAsiaTheme="minorHAnsi" w:hAnsi="Times New Roman" w:cs="Times New Roman"/>
          <w:sz w:val="20"/>
          <w:szCs w:val="20"/>
        </w:rPr>
        <w:t>Youness</w:t>
      </w:r>
      <w:proofErr w:type="spellEnd"/>
      <w:r w:rsidR="000D3CC4" w:rsidRPr="000D3CC4">
        <w:rPr>
          <w:rFonts w:ascii="Times New Roman" w:eastAsiaTheme="minorHAnsi" w:hAnsi="Times New Roman" w:cs="Times New Roman"/>
          <w:sz w:val="20"/>
          <w:szCs w:val="20"/>
        </w:rPr>
        <w:t>.</w:t>
      </w:r>
      <w:r w:rsidR="00462F95" w:rsidRPr="000D3CC4">
        <w:rPr>
          <w:rFonts w:ascii="Times New Roman" w:hAnsi="Times New Roman" w:cs="Times New Roman"/>
          <w:sz w:val="20"/>
          <w:szCs w:val="20"/>
        </w:rPr>
        <w:t xml:space="preserve"> </w:t>
      </w:r>
      <w:r w:rsidR="00462F95" w:rsidRPr="000D3CC4">
        <w:rPr>
          <w:rFonts w:ascii="Times New Roman" w:eastAsiaTheme="minorHAnsi" w:hAnsi="Times New Roman" w:cs="Times New Roman"/>
          <w:b/>
          <w:bCs/>
          <w:i/>
          <w:iCs/>
          <w:sz w:val="20"/>
          <w:szCs w:val="20"/>
        </w:rPr>
        <w:t>In vitro</w:t>
      </w:r>
      <w:r w:rsidR="00462F95" w:rsidRPr="000D3CC4">
        <w:rPr>
          <w:rFonts w:ascii="Times New Roman" w:eastAsiaTheme="minorHAnsi" w:hAnsi="Times New Roman" w:cs="Times New Roman"/>
          <w:b/>
          <w:bCs/>
          <w:sz w:val="20"/>
          <w:szCs w:val="20"/>
        </w:rPr>
        <w:t xml:space="preserve"> Study Evaluating the Micro-Tensile</w:t>
      </w:r>
      <w:r w:rsidR="00462F95" w:rsidRPr="000D3CC4">
        <w:rPr>
          <w:rFonts w:ascii="Times New Roman" w:eastAsiaTheme="minorHAnsi" w:hAnsi="Times New Roman" w:cs="Times New Roman" w:hint="cs"/>
          <w:b/>
          <w:bCs/>
          <w:sz w:val="20"/>
          <w:szCs w:val="20"/>
        </w:rPr>
        <w:t xml:space="preserve"> </w:t>
      </w:r>
      <w:r w:rsidR="00462F95" w:rsidRPr="000D3CC4">
        <w:rPr>
          <w:rFonts w:ascii="Times New Roman" w:eastAsiaTheme="minorHAnsi" w:hAnsi="Times New Roman" w:cs="Times New Roman"/>
          <w:b/>
          <w:bCs/>
          <w:sz w:val="20"/>
          <w:szCs w:val="20"/>
        </w:rPr>
        <w:t>Bond Strength of Different Restorative Materials After Treatment by Chemo-Mechanical Agent</w:t>
      </w:r>
      <w:r w:rsidR="007C20BB" w:rsidRPr="000D3CC4">
        <w:rPr>
          <w:rFonts w:ascii="Times New Roman" w:eastAsia="Times New Roman" w:hAnsi="Times New Roman" w:cs="Times New Roman"/>
          <w:b/>
          <w:bCs/>
          <w:sz w:val="20"/>
          <w:szCs w:val="20"/>
          <w:lang w:bidi="fa-IR"/>
        </w:rPr>
        <w:t>.</w:t>
      </w:r>
      <w:r w:rsidR="007C20BB" w:rsidRPr="000D3CC4">
        <w:rPr>
          <w:rFonts w:ascii="Times New Roman" w:hAnsi="Times New Roman" w:cs="Times New Roman" w:hint="eastAsia"/>
          <w:b/>
          <w:bCs/>
          <w:sz w:val="20"/>
          <w:szCs w:val="20"/>
        </w:rPr>
        <w:t xml:space="preserve"> </w:t>
      </w:r>
      <w:r w:rsidR="007C20BB" w:rsidRPr="000D3CC4">
        <w:rPr>
          <w:rFonts w:ascii="Times New Roman" w:eastAsia="Times New Roman" w:hAnsi="Times New Roman" w:cs="Times New Roman"/>
          <w:bCs/>
          <w:i/>
          <w:sz w:val="20"/>
          <w:szCs w:val="20"/>
        </w:rPr>
        <w:t xml:space="preserve">Nat </w:t>
      </w:r>
      <w:proofErr w:type="spellStart"/>
      <w:r w:rsidR="007C20BB" w:rsidRPr="000D3CC4">
        <w:rPr>
          <w:rFonts w:ascii="Times New Roman" w:eastAsia="Times New Roman" w:hAnsi="Times New Roman" w:cs="Times New Roman"/>
          <w:bCs/>
          <w:i/>
          <w:sz w:val="20"/>
          <w:szCs w:val="20"/>
        </w:rPr>
        <w:t>Sci</w:t>
      </w:r>
      <w:proofErr w:type="spellEnd"/>
      <w:r w:rsidR="007C20BB" w:rsidRPr="000D3CC4">
        <w:rPr>
          <w:rFonts w:ascii="Times New Roman" w:hAnsi="Times New Roman" w:cs="Times New Roman" w:hint="eastAsia"/>
          <w:bCs/>
          <w:i/>
          <w:sz w:val="20"/>
          <w:szCs w:val="20"/>
        </w:rPr>
        <w:t xml:space="preserve"> </w:t>
      </w:r>
      <w:r w:rsidR="007C20BB" w:rsidRPr="000D3CC4">
        <w:rPr>
          <w:rFonts w:ascii="Times New Roman" w:hAnsi="Times New Roman" w:cs="Times New Roman"/>
          <w:sz w:val="20"/>
          <w:szCs w:val="20"/>
        </w:rPr>
        <w:t>201</w:t>
      </w:r>
      <w:r w:rsidR="007C20BB" w:rsidRPr="000D3CC4">
        <w:rPr>
          <w:rFonts w:ascii="Times New Roman" w:hAnsi="Times New Roman" w:cs="Times New Roman" w:hint="eastAsia"/>
          <w:sz w:val="20"/>
          <w:szCs w:val="20"/>
        </w:rPr>
        <w:t>4</w:t>
      </w:r>
      <w:r w:rsidR="007C20BB" w:rsidRPr="000D3CC4">
        <w:rPr>
          <w:rFonts w:ascii="Times New Roman" w:hAnsi="Times New Roman" w:cs="Times New Roman"/>
          <w:sz w:val="20"/>
          <w:szCs w:val="20"/>
        </w:rPr>
        <w:t>;1</w:t>
      </w:r>
      <w:r w:rsidR="007C20BB" w:rsidRPr="000D3CC4">
        <w:rPr>
          <w:rFonts w:ascii="Times New Roman" w:hAnsi="Times New Roman" w:cs="Times New Roman" w:hint="eastAsia"/>
          <w:sz w:val="20"/>
          <w:szCs w:val="20"/>
        </w:rPr>
        <w:t>2</w:t>
      </w:r>
      <w:r w:rsidR="007C20BB" w:rsidRPr="000D3CC4">
        <w:rPr>
          <w:rFonts w:ascii="Times New Roman" w:hAnsi="Times New Roman" w:cs="Times New Roman"/>
          <w:sz w:val="20"/>
          <w:szCs w:val="20"/>
        </w:rPr>
        <w:t>(</w:t>
      </w:r>
      <w:r w:rsidR="007C20BB" w:rsidRPr="000D3CC4">
        <w:rPr>
          <w:rFonts w:ascii="Times New Roman" w:hAnsi="Times New Roman" w:cs="Times New Roman" w:hint="eastAsia"/>
          <w:sz w:val="20"/>
          <w:szCs w:val="20"/>
        </w:rPr>
        <w:t>5</w:t>
      </w:r>
      <w:r w:rsidR="007C20BB" w:rsidRPr="000D3CC4">
        <w:rPr>
          <w:rFonts w:ascii="Times New Roman" w:hAnsi="Times New Roman" w:cs="Times New Roman"/>
          <w:sz w:val="20"/>
          <w:szCs w:val="20"/>
        </w:rPr>
        <w:t>):</w:t>
      </w:r>
      <w:r w:rsidR="00595B2C" w:rsidRPr="000D3CC4">
        <w:rPr>
          <w:rFonts w:ascii="Times New Roman" w:hAnsi="Times New Roman" w:cs="Times New Roman"/>
          <w:noProof/>
          <w:color w:val="000000"/>
          <w:sz w:val="20"/>
          <w:szCs w:val="20"/>
        </w:rPr>
        <w:t>22</w:t>
      </w:r>
      <w:r w:rsidR="007C20BB" w:rsidRPr="000D3CC4">
        <w:rPr>
          <w:rFonts w:ascii="Times New Roman" w:hAnsi="Times New Roman" w:cs="Times New Roman"/>
          <w:color w:val="000000"/>
          <w:sz w:val="20"/>
          <w:szCs w:val="20"/>
        </w:rPr>
        <w:t>-</w:t>
      </w:r>
      <w:r w:rsidR="00595B2C" w:rsidRPr="000D3CC4">
        <w:rPr>
          <w:rFonts w:ascii="Times New Roman" w:hAnsi="Times New Roman" w:cs="Times New Roman"/>
          <w:noProof/>
          <w:color w:val="000000"/>
          <w:sz w:val="20"/>
          <w:szCs w:val="20"/>
        </w:rPr>
        <w:t>2</w:t>
      </w:r>
      <w:r w:rsidR="00E32766">
        <w:rPr>
          <w:rFonts w:ascii="Times New Roman" w:hAnsi="Times New Roman" w:cs="Times New Roman"/>
          <w:noProof/>
          <w:color w:val="000000"/>
          <w:sz w:val="20"/>
          <w:szCs w:val="20"/>
        </w:rPr>
        <w:t>6</w:t>
      </w:r>
      <w:r w:rsidR="007C20BB" w:rsidRPr="000D3CC4">
        <w:rPr>
          <w:rFonts w:ascii="Times New Roman" w:hAnsi="Times New Roman" w:cs="Times New Roman"/>
          <w:sz w:val="20"/>
          <w:szCs w:val="20"/>
        </w:rPr>
        <w:t>]</w:t>
      </w:r>
      <w:r w:rsidR="007C20BB" w:rsidRPr="000D3CC4">
        <w:rPr>
          <w:rFonts w:ascii="Times New Roman" w:hAnsi="Times New Roman" w:cs="Times New Roman" w:hint="eastAsia"/>
          <w:sz w:val="20"/>
          <w:szCs w:val="20"/>
        </w:rPr>
        <w:t>.</w:t>
      </w:r>
      <w:r w:rsidR="007C20BB" w:rsidRPr="000D3CC4">
        <w:rPr>
          <w:rFonts w:ascii="Times New Roman" w:hAnsi="Times New Roman" w:cs="Times New Roman"/>
          <w:sz w:val="20"/>
          <w:szCs w:val="20"/>
        </w:rPr>
        <w:t xml:space="preserve"> (ISSN: 1545-0740).</w:t>
      </w:r>
      <w:r w:rsidR="007C20BB" w:rsidRPr="000D3CC4">
        <w:rPr>
          <w:rFonts w:ascii="Times New Roman" w:hAnsi="Times New Roman" w:cs="Times New Roman"/>
          <w:color w:val="0000FF"/>
          <w:sz w:val="20"/>
          <w:szCs w:val="20"/>
        </w:rPr>
        <w:t xml:space="preserve"> </w:t>
      </w:r>
      <w:hyperlink r:id="rId7" w:history="1">
        <w:r w:rsidR="007C20BB" w:rsidRPr="000D3CC4">
          <w:rPr>
            <w:rStyle w:val="Hyperlink"/>
            <w:rFonts w:ascii="Times New Roman" w:hAnsi="Times New Roman" w:cs="Times New Roman"/>
            <w:color w:val="0000FF"/>
            <w:sz w:val="20"/>
            <w:szCs w:val="20"/>
          </w:rPr>
          <w:t>http://www.sciencepub.net/nature</w:t>
        </w:r>
      </w:hyperlink>
      <w:r w:rsidR="007C20BB" w:rsidRPr="000D3CC4">
        <w:rPr>
          <w:rFonts w:ascii="Times New Roman" w:hAnsi="Times New Roman" w:cs="Times New Roman"/>
          <w:sz w:val="20"/>
          <w:szCs w:val="20"/>
        </w:rPr>
        <w:t>.</w:t>
      </w:r>
      <w:r w:rsidR="007C20BB" w:rsidRPr="000D3CC4">
        <w:rPr>
          <w:rFonts w:ascii="Times New Roman" w:hAnsi="Times New Roman" w:cs="Times New Roman" w:hint="eastAsia"/>
          <w:sz w:val="20"/>
          <w:szCs w:val="20"/>
        </w:rPr>
        <w:t xml:space="preserve"> </w:t>
      </w:r>
      <w:r w:rsidR="005F2246" w:rsidRPr="000D3CC4">
        <w:rPr>
          <w:rFonts w:ascii="Times New Roman" w:hAnsi="Times New Roman" w:cs="Times New Roman" w:hint="eastAsia"/>
          <w:sz w:val="20"/>
          <w:szCs w:val="20"/>
          <w:lang w:eastAsia="zh-CN"/>
        </w:rPr>
        <w:t>3</w:t>
      </w:r>
    </w:p>
    <w:p w:rsidR="00462F95" w:rsidRPr="000D3CC4" w:rsidRDefault="00462F95" w:rsidP="005F2246">
      <w:pPr>
        <w:autoSpaceDE w:val="0"/>
        <w:autoSpaceDN w:val="0"/>
        <w:bidi w:val="0"/>
        <w:adjustRightInd w:val="0"/>
        <w:snapToGrid w:val="0"/>
        <w:spacing w:after="0" w:line="240" w:lineRule="auto"/>
        <w:jc w:val="both"/>
        <w:rPr>
          <w:rFonts w:ascii="Times New Roman" w:eastAsiaTheme="minorHAnsi" w:hAnsi="Times New Roman" w:cs="Times New Roman"/>
          <w:b/>
          <w:bCs/>
          <w:sz w:val="20"/>
          <w:szCs w:val="20"/>
        </w:rPr>
      </w:pPr>
    </w:p>
    <w:p w:rsidR="00610AEA" w:rsidRPr="000D3CC4" w:rsidRDefault="00D80857" w:rsidP="005F2246">
      <w:pPr>
        <w:autoSpaceDE w:val="0"/>
        <w:autoSpaceDN w:val="0"/>
        <w:bidi w:val="0"/>
        <w:adjustRightInd w:val="0"/>
        <w:snapToGrid w:val="0"/>
        <w:spacing w:after="0" w:line="240" w:lineRule="auto"/>
        <w:jc w:val="both"/>
        <w:rPr>
          <w:rFonts w:ascii="Times New Roman" w:eastAsia="Times New Roman+FPEF" w:hAnsi="Times New Roman" w:cs="Times New Roman"/>
          <w:sz w:val="20"/>
          <w:szCs w:val="20"/>
        </w:rPr>
      </w:pPr>
      <w:r w:rsidRPr="000D3CC4">
        <w:rPr>
          <w:rFonts w:ascii="Times New Roman" w:eastAsiaTheme="minorHAnsi" w:hAnsi="Times New Roman" w:cs="Times New Roman"/>
          <w:b/>
          <w:bCs/>
          <w:sz w:val="20"/>
          <w:szCs w:val="20"/>
        </w:rPr>
        <w:t>Keywords:</w:t>
      </w:r>
      <w:r w:rsidRPr="000D3CC4">
        <w:rPr>
          <w:rFonts w:ascii="Times New Roman" w:eastAsiaTheme="minorHAnsi" w:hAnsi="Times New Roman" w:cs="Times New Roman"/>
          <w:sz w:val="20"/>
          <w:szCs w:val="20"/>
        </w:rPr>
        <w:t xml:space="preserve"> Dental caries, </w:t>
      </w:r>
      <w:r w:rsidRPr="000D3CC4">
        <w:rPr>
          <w:rFonts w:ascii="Times New Roman" w:eastAsia="Times New Roman+FPEF" w:hAnsi="Times New Roman" w:cs="Times New Roman"/>
          <w:sz w:val="20"/>
          <w:szCs w:val="20"/>
        </w:rPr>
        <w:t xml:space="preserve">chemo-mechanical caries removal, </w:t>
      </w:r>
      <w:proofErr w:type="spellStart"/>
      <w:r w:rsidRPr="000D3CC4">
        <w:rPr>
          <w:rFonts w:ascii="Times New Roman" w:eastAsia="Times New Roman+FPEF" w:hAnsi="Times New Roman" w:cs="Times New Roman"/>
          <w:sz w:val="20"/>
          <w:szCs w:val="20"/>
        </w:rPr>
        <w:t>Papacarie</w:t>
      </w:r>
      <w:proofErr w:type="spellEnd"/>
      <w:r w:rsidRPr="000D3CC4">
        <w:rPr>
          <w:rFonts w:ascii="Times New Roman" w:eastAsia="Times New Roman+FPEF" w:hAnsi="Times New Roman" w:cs="Times New Roman"/>
          <w:sz w:val="20"/>
          <w:szCs w:val="20"/>
        </w:rPr>
        <w:t xml:space="preserve">, micro-tensile bond strength, </w:t>
      </w:r>
      <w:r w:rsidR="00462F95" w:rsidRPr="000D3CC4">
        <w:rPr>
          <w:rFonts w:ascii="Times New Roman" w:eastAsia="Times New Roman+FPEF" w:hAnsi="Times New Roman" w:cs="Times New Roman"/>
          <w:sz w:val="20"/>
          <w:szCs w:val="20"/>
        </w:rPr>
        <w:t>adhesive restorative</w:t>
      </w:r>
      <w:r w:rsidRPr="000D3CC4">
        <w:rPr>
          <w:rFonts w:ascii="Times New Roman" w:eastAsia="Times New Roman+FPEF" w:hAnsi="Times New Roman" w:cs="Times New Roman"/>
          <w:sz w:val="20"/>
          <w:szCs w:val="20"/>
        </w:rPr>
        <w:t xml:space="preserve"> materials.</w:t>
      </w:r>
    </w:p>
    <w:p w:rsidR="000D3CC4" w:rsidRPr="000D3CC4" w:rsidRDefault="000D3CC4" w:rsidP="000D3CC4">
      <w:pPr>
        <w:bidi w:val="0"/>
        <w:snapToGrid w:val="0"/>
        <w:spacing w:after="0" w:line="240" w:lineRule="auto"/>
        <w:jc w:val="both"/>
        <w:outlineLvl w:val="1"/>
        <w:rPr>
          <w:rFonts w:ascii="Times New Roman" w:hAnsi="Times New Roman" w:cs="Times New Roman"/>
          <w:b/>
          <w:bCs/>
          <w:color w:val="000000"/>
          <w:sz w:val="20"/>
          <w:szCs w:val="20"/>
        </w:rPr>
      </w:pPr>
    </w:p>
    <w:p w:rsidR="005F2246" w:rsidRPr="000D3CC4" w:rsidRDefault="005F2246" w:rsidP="005F2246">
      <w:pPr>
        <w:bidi w:val="0"/>
        <w:snapToGrid w:val="0"/>
        <w:spacing w:after="0" w:line="240" w:lineRule="auto"/>
        <w:jc w:val="both"/>
        <w:outlineLvl w:val="1"/>
        <w:rPr>
          <w:rFonts w:ascii="Times New Roman" w:hAnsi="Times New Roman" w:cs="Times New Roman"/>
          <w:b/>
          <w:bCs/>
          <w:color w:val="000000"/>
          <w:sz w:val="20"/>
          <w:szCs w:val="20"/>
        </w:rPr>
        <w:sectPr w:rsidR="005F2246" w:rsidRPr="000D3CC4" w:rsidSect="00595B2C">
          <w:headerReference w:type="default" r:id="rId8"/>
          <w:footerReference w:type="default" r:id="rId9"/>
          <w:type w:val="continuous"/>
          <w:pgSz w:w="12240" w:h="15840" w:code="1"/>
          <w:pgMar w:top="1440" w:right="1440" w:bottom="1440" w:left="1440" w:header="720" w:footer="720" w:gutter="0"/>
          <w:pgNumType w:start="22"/>
          <w:cols w:space="708"/>
          <w:docGrid w:linePitch="360"/>
        </w:sectPr>
      </w:pPr>
    </w:p>
    <w:p w:rsidR="00EA4FEC" w:rsidRPr="000D3CC4" w:rsidRDefault="00462F95" w:rsidP="005F2246">
      <w:pPr>
        <w:bidi w:val="0"/>
        <w:snapToGrid w:val="0"/>
        <w:spacing w:after="0" w:line="240" w:lineRule="auto"/>
        <w:jc w:val="both"/>
        <w:outlineLvl w:val="1"/>
        <w:rPr>
          <w:rFonts w:ascii="Times New Roman" w:hAnsi="Times New Roman" w:cs="Times New Roman"/>
          <w:b/>
          <w:bCs/>
          <w:sz w:val="20"/>
          <w:szCs w:val="20"/>
        </w:rPr>
      </w:pPr>
      <w:r w:rsidRPr="000D3CC4">
        <w:rPr>
          <w:rFonts w:ascii="Times New Roman" w:hAnsi="Times New Roman" w:cs="Times New Roman"/>
          <w:b/>
          <w:bCs/>
          <w:sz w:val="20"/>
          <w:szCs w:val="20"/>
        </w:rPr>
        <w:lastRenderedPageBreak/>
        <w:t>1. Introduction</w:t>
      </w:r>
    </w:p>
    <w:p w:rsidR="003A5B8B" w:rsidRPr="000D3CC4" w:rsidRDefault="00D80857" w:rsidP="005F2246">
      <w:pPr>
        <w:bidi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Preservation of a healthy set of natural teeth for each patient should be the objective of every dentist. All work in the health field is aimed basically at conservation of the human body and its function </w:t>
      </w:r>
      <w:r w:rsidRPr="000D3CC4">
        <w:rPr>
          <w:rFonts w:ascii="Times New Roman" w:hAnsi="Times New Roman" w:cs="Times New Roman"/>
          <w:b/>
          <w:bCs/>
          <w:sz w:val="20"/>
          <w:szCs w:val="20"/>
        </w:rPr>
        <w:t>(</w:t>
      </w:r>
      <w:r w:rsidRPr="000D3CC4">
        <w:rPr>
          <w:rFonts w:ascii="Times New Roman" w:hAnsi="Times New Roman" w:cs="Times New Roman"/>
          <w:b/>
          <w:bCs/>
          <w:i/>
          <w:iCs/>
          <w:sz w:val="20"/>
          <w:szCs w:val="20"/>
        </w:rPr>
        <w:t>Rainey, 2002</w:t>
      </w:r>
      <w:r w:rsidRPr="000D3CC4">
        <w:rPr>
          <w:rFonts w:ascii="Times New Roman" w:hAnsi="Times New Roman" w:cs="Times New Roman"/>
          <w:b/>
          <w:bCs/>
          <w:sz w:val="20"/>
          <w:szCs w:val="20"/>
        </w:rPr>
        <w:t>)</w:t>
      </w:r>
      <w:r w:rsidRPr="000D3CC4">
        <w:rPr>
          <w:rFonts w:ascii="Times New Roman" w:hAnsi="Times New Roman" w:cs="Times New Roman"/>
          <w:i/>
          <w:iCs/>
          <w:sz w:val="20"/>
          <w:szCs w:val="20"/>
        </w:rPr>
        <w:t>.</w:t>
      </w:r>
    </w:p>
    <w:p w:rsidR="003A5B8B" w:rsidRPr="000D3CC4" w:rsidRDefault="00D80857" w:rsidP="005F2246">
      <w:pPr>
        <w:bidi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Dental caries was defined as a disease of the calcified tissues of the teeth. Two zones can usually be distinguished within a carious lesion. There is an inner layer which is partially </w:t>
      </w:r>
      <w:proofErr w:type="spellStart"/>
      <w:r w:rsidRPr="000D3CC4">
        <w:rPr>
          <w:rFonts w:ascii="Times New Roman" w:hAnsi="Times New Roman" w:cs="Times New Roman"/>
          <w:sz w:val="20"/>
          <w:szCs w:val="20"/>
        </w:rPr>
        <w:t>demineralized</w:t>
      </w:r>
      <w:proofErr w:type="spellEnd"/>
      <w:r w:rsidRPr="000D3CC4">
        <w:rPr>
          <w:rFonts w:ascii="Times New Roman" w:hAnsi="Times New Roman" w:cs="Times New Roman"/>
          <w:sz w:val="20"/>
          <w:szCs w:val="20"/>
        </w:rPr>
        <w:t xml:space="preserve"> and can be re-mineralized and in which the collagen fibrils are still intact, known as affected dentin, and there is an outer layer where the collagen fibrils are partially degraded and cannot be </w:t>
      </w:r>
      <w:proofErr w:type="spellStart"/>
      <w:r w:rsidRPr="000D3CC4">
        <w:rPr>
          <w:rFonts w:ascii="Times New Roman" w:hAnsi="Times New Roman" w:cs="Times New Roman"/>
          <w:sz w:val="20"/>
          <w:szCs w:val="20"/>
        </w:rPr>
        <w:t>remineralized</w:t>
      </w:r>
      <w:proofErr w:type="spellEnd"/>
      <w:r w:rsidRPr="000D3CC4">
        <w:rPr>
          <w:rFonts w:ascii="Times New Roman" w:hAnsi="Times New Roman" w:cs="Times New Roman"/>
          <w:sz w:val="20"/>
          <w:szCs w:val="20"/>
        </w:rPr>
        <w:t xml:space="preserve">, known as infected dentin </w:t>
      </w:r>
      <w:r w:rsidRPr="000D3CC4">
        <w:rPr>
          <w:rFonts w:ascii="Times New Roman" w:hAnsi="Times New Roman" w:cs="Times New Roman"/>
          <w:b/>
          <w:bCs/>
          <w:sz w:val="20"/>
          <w:szCs w:val="20"/>
        </w:rPr>
        <w:t>(</w:t>
      </w:r>
      <w:proofErr w:type="spellStart"/>
      <w:r w:rsidRPr="000D3CC4">
        <w:rPr>
          <w:rFonts w:ascii="Times New Roman" w:hAnsi="Times New Roman" w:cs="Times New Roman"/>
          <w:b/>
          <w:bCs/>
          <w:i/>
          <w:iCs/>
          <w:sz w:val="20"/>
          <w:szCs w:val="20"/>
        </w:rPr>
        <w:t>Yoshiyama</w:t>
      </w:r>
      <w:proofErr w:type="spellEnd"/>
      <w:r w:rsidRPr="000D3CC4">
        <w:rPr>
          <w:rFonts w:ascii="Times New Roman" w:hAnsi="Times New Roman" w:cs="Times New Roman"/>
          <w:b/>
          <w:bCs/>
          <w:i/>
          <w:iCs/>
          <w:sz w:val="20"/>
          <w:szCs w:val="20"/>
        </w:rPr>
        <w:t xml:space="preserve"> et al., 2003</w:t>
      </w:r>
      <w:r w:rsidRPr="000D3CC4">
        <w:rPr>
          <w:rFonts w:ascii="Times New Roman" w:hAnsi="Times New Roman" w:cs="Times New Roman"/>
          <w:b/>
          <w:bCs/>
          <w:sz w:val="20"/>
          <w:szCs w:val="20"/>
        </w:rPr>
        <w:t>)</w:t>
      </w:r>
      <w:r w:rsidRPr="000D3CC4">
        <w:rPr>
          <w:rFonts w:ascii="Times New Roman" w:hAnsi="Times New Roman" w:cs="Times New Roman"/>
          <w:sz w:val="20"/>
          <w:szCs w:val="20"/>
        </w:rPr>
        <w:t>.</w:t>
      </w:r>
    </w:p>
    <w:p w:rsidR="00EA4FEC" w:rsidRPr="000D3CC4" w:rsidRDefault="00D80857" w:rsidP="005F2246">
      <w:pPr>
        <w:bidi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An efficient process of caries removal should identify the mineralized portion as well as the </w:t>
      </w:r>
      <w:proofErr w:type="spellStart"/>
      <w:r w:rsidRPr="000D3CC4">
        <w:rPr>
          <w:rFonts w:ascii="Times New Roman" w:hAnsi="Times New Roman" w:cs="Times New Roman"/>
          <w:sz w:val="20"/>
          <w:szCs w:val="20"/>
        </w:rPr>
        <w:t>demineralized</w:t>
      </w:r>
      <w:proofErr w:type="spellEnd"/>
      <w:r w:rsidRPr="000D3CC4">
        <w:rPr>
          <w:rFonts w:ascii="Times New Roman" w:hAnsi="Times New Roman" w:cs="Times New Roman"/>
          <w:sz w:val="20"/>
          <w:szCs w:val="20"/>
        </w:rPr>
        <w:t xml:space="preserve"> one, and remove only the latter. For these we require reagent, which must be able to cause further degradation of this partially degraded collagen </w:t>
      </w:r>
      <w:r w:rsidRPr="000D3CC4">
        <w:rPr>
          <w:rFonts w:ascii="Times New Roman" w:hAnsi="Times New Roman" w:cs="Times New Roman"/>
          <w:b/>
          <w:bCs/>
          <w:sz w:val="20"/>
          <w:szCs w:val="20"/>
        </w:rPr>
        <w:t>(</w:t>
      </w:r>
      <w:r w:rsidRPr="000D3CC4">
        <w:rPr>
          <w:rFonts w:ascii="Times New Roman" w:hAnsi="Times New Roman" w:cs="Times New Roman"/>
          <w:b/>
          <w:bCs/>
          <w:i/>
          <w:iCs/>
          <w:sz w:val="20"/>
          <w:szCs w:val="20"/>
        </w:rPr>
        <w:t>Ericsson,  1999</w:t>
      </w:r>
      <w:r w:rsidRPr="000D3CC4">
        <w:rPr>
          <w:rFonts w:ascii="Times New Roman" w:hAnsi="Times New Roman" w:cs="Times New Roman"/>
          <w:b/>
          <w:bCs/>
          <w:sz w:val="20"/>
          <w:szCs w:val="20"/>
        </w:rPr>
        <w:t>)</w:t>
      </w:r>
      <w:r w:rsidRPr="000D3CC4">
        <w:rPr>
          <w:rFonts w:ascii="Times New Roman" w:hAnsi="Times New Roman" w:cs="Times New Roman"/>
          <w:sz w:val="20"/>
          <w:szCs w:val="20"/>
        </w:rPr>
        <w:t>.</w:t>
      </w:r>
    </w:p>
    <w:p w:rsidR="00EA4FEC" w:rsidRPr="000D3CC4" w:rsidRDefault="00D80857" w:rsidP="005F2246">
      <w:pPr>
        <w:bidi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Traditional means of cavity preparation is based on a philosophy of extension for prevention. However, drilling often removes parts of tooth, which are healthy, in addition to the decayed areas. This </w:t>
      </w:r>
      <w:r w:rsidRPr="000D3CC4">
        <w:rPr>
          <w:rFonts w:ascii="Times New Roman" w:hAnsi="Times New Roman" w:cs="Times New Roman"/>
          <w:sz w:val="20"/>
          <w:szCs w:val="20"/>
        </w:rPr>
        <w:lastRenderedPageBreak/>
        <w:t>weakens the tooth and makes it less durable in the long run</w:t>
      </w:r>
      <w:r w:rsidRPr="000D3CC4">
        <w:rPr>
          <w:rFonts w:ascii="Times New Roman" w:hAnsi="Times New Roman" w:cs="Times New Roman"/>
          <w:b/>
          <w:bCs/>
          <w:sz w:val="20"/>
          <w:szCs w:val="20"/>
        </w:rPr>
        <w:t xml:space="preserve"> (</w:t>
      </w:r>
      <w:proofErr w:type="spellStart"/>
      <w:r w:rsidRPr="000D3CC4">
        <w:rPr>
          <w:rFonts w:ascii="Times New Roman" w:hAnsi="Times New Roman" w:cs="Times New Roman"/>
          <w:b/>
          <w:bCs/>
          <w:i/>
          <w:iCs/>
          <w:sz w:val="20"/>
          <w:szCs w:val="20"/>
          <w:lang w:bidi="ar-EG"/>
        </w:rPr>
        <w:t>Jawa</w:t>
      </w:r>
      <w:proofErr w:type="spellEnd"/>
      <w:r w:rsidRPr="000D3CC4">
        <w:rPr>
          <w:rFonts w:ascii="Times New Roman" w:hAnsi="Times New Roman" w:cs="Times New Roman"/>
          <w:b/>
          <w:bCs/>
          <w:i/>
          <w:iCs/>
          <w:sz w:val="20"/>
          <w:szCs w:val="20"/>
          <w:lang w:bidi="ar-EG"/>
        </w:rPr>
        <w:t xml:space="preserve"> et al., 2010</w:t>
      </w:r>
      <w:r w:rsidRPr="000D3CC4">
        <w:rPr>
          <w:rFonts w:ascii="Times New Roman" w:hAnsi="Times New Roman" w:cs="Times New Roman"/>
          <w:b/>
          <w:bCs/>
          <w:sz w:val="20"/>
          <w:szCs w:val="20"/>
          <w:lang w:bidi="ar-EG"/>
        </w:rPr>
        <w:t>)</w:t>
      </w:r>
      <w:r w:rsidRPr="000D3CC4">
        <w:rPr>
          <w:rFonts w:ascii="Times New Roman" w:hAnsi="Times New Roman" w:cs="Times New Roman"/>
          <w:sz w:val="20"/>
          <w:szCs w:val="20"/>
        </w:rPr>
        <w:t>.</w:t>
      </w:r>
    </w:p>
    <w:p w:rsidR="00BD0455" w:rsidRPr="000D3CC4" w:rsidRDefault="00D80857" w:rsidP="005F2246">
      <w:pPr>
        <w:bidi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Chemo-mechanical caries removal is a non invasive technique eliminating infected dentin via a chemical agent. This process not only removes infected tissues, it also preserves healthy dental structure </w:t>
      </w:r>
      <w:r w:rsidRPr="000D3CC4">
        <w:rPr>
          <w:rFonts w:ascii="Times New Roman" w:hAnsi="Times New Roman" w:cs="Times New Roman"/>
          <w:b/>
          <w:bCs/>
          <w:sz w:val="20"/>
          <w:szCs w:val="20"/>
        </w:rPr>
        <w:t>(</w:t>
      </w:r>
      <w:hyperlink r:id="rId10" w:history="1">
        <w:r w:rsidRPr="000D3CC4">
          <w:rPr>
            <w:rFonts w:ascii="Times New Roman" w:hAnsi="Times New Roman" w:cs="Times New Roman"/>
            <w:b/>
            <w:bCs/>
            <w:i/>
            <w:iCs/>
            <w:sz w:val="20"/>
            <w:szCs w:val="20"/>
            <w:shd w:val="clear" w:color="auto" w:fill="FFFFFF"/>
          </w:rPr>
          <w:t xml:space="preserve">Chambers </w:t>
        </w:r>
      </w:hyperlink>
      <w:r w:rsidRPr="000D3CC4">
        <w:rPr>
          <w:rFonts w:ascii="Times New Roman" w:hAnsi="Times New Roman" w:cs="Times New Roman"/>
          <w:b/>
          <w:bCs/>
          <w:i/>
          <w:iCs/>
          <w:sz w:val="20"/>
          <w:szCs w:val="20"/>
        </w:rPr>
        <w:t>et al., 2007</w:t>
      </w:r>
      <w:r w:rsidRPr="000D3CC4">
        <w:rPr>
          <w:rFonts w:ascii="Times New Roman" w:hAnsi="Times New Roman" w:cs="Times New Roman"/>
          <w:b/>
          <w:bCs/>
          <w:sz w:val="20"/>
          <w:szCs w:val="20"/>
        </w:rPr>
        <w:t>)</w:t>
      </w:r>
      <w:r w:rsidRPr="000D3CC4">
        <w:rPr>
          <w:rFonts w:ascii="Times New Roman" w:hAnsi="Times New Roman" w:cs="Times New Roman"/>
          <w:sz w:val="20"/>
          <w:szCs w:val="20"/>
        </w:rPr>
        <w:t>.</w:t>
      </w:r>
    </w:p>
    <w:p w:rsidR="00EA4FEC"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In 2003, a research project in Brazil led to the development of a new formula to universalize the use of chemo-mechanical method for caries removal and promote its use in public health. The new formula was commercially known as </w:t>
      </w:r>
      <w:proofErr w:type="spellStart"/>
      <w:r w:rsidRPr="000D3CC4">
        <w:rPr>
          <w:rFonts w:ascii="Times New Roman" w:hAnsi="Times New Roman" w:cs="Times New Roman"/>
          <w:sz w:val="20"/>
          <w:szCs w:val="20"/>
        </w:rPr>
        <w:t>Papacarie</w:t>
      </w:r>
      <w:proofErr w:type="spellEnd"/>
      <w:r w:rsidRPr="000D3CC4">
        <w:rPr>
          <w:rFonts w:ascii="Times New Roman" w:hAnsi="Times New Roman" w:cs="Times New Roman"/>
          <w:sz w:val="20"/>
          <w:szCs w:val="20"/>
        </w:rPr>
        <w:t xml:space="preserve">. </w:t>
      </w:r>
      <w:r w:rsidRPr="000D3CC4">
        <w:rPr>
          <w:rFonts w:ascii="Times New Roman" w:hAnsi="Times New Roman" w:cs="Times New Roman"/>
          <w:b/>
          <w:bCs/>
          <w:i/>
          <w:iCs/>
          <w:sz w:val="20"/>
          <w:szCs w:val="20"/>
        </w:rPr>
        <w:t>(Sandra et al., 2005)</w:t>
      </w:r>
      <w:r w:rsidRPr="000D3CC4">
        <w:rPr>
          <w:rFonts w:ascii="Times New Roman" w:hAnsi="Times New Roman" w:cs="Times New Roman"/>
          <w:i/>
          <w:iCs/>
          <w:sz w:val="20"/>
          <w:szCs w:val="20"/>
        </w:rPr>
        <w:t>.</w:t>
      </w:r>
    </w:p>
    <w:p w:rsidR="00EA4FEC"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b/>
          <w:bCs/>
          <w:i/>
          <w:iCs/>
          <w:sz w:val="20"/>
          <w:szCs w:val="20"/>
        </w:rPr>
      </w:pPr>
      <w:r w:rsidRPr="000D3CC4">
        <w:rPr>
          <w:rFonts w:ascii="Times New Roman" w:hAnsi="Times New Roman" w:cs="Times New Roman"/>
          <w:sz w:val="20"/>
          <w:szCs w:val="20"/>
        </w:rPr>
        <w:t xml:space="preserve">Restoration of cavities prepared by this technique requires materials such as composite resins or glass </w:t>
      </w:r>
      <w:proofErr w:type="spellStart"/>
      <w:r w:rsidRPr="000D3CC4">
        <w:rPr>
          <w:rFonts w:ascii="Times New Roman" w:hAnsi="Times New Roman" w:cs="Times New Roman"/>
          <w:sz w:val="20"/>
          <w:szCs w:val="20"/>
        </w:rPr>
        <w:t>ionomer</w:t>
      </w:r>
      <w:proofErr w:type="spellEnd"/>
      <w:r w:rsidRPr="000D3CC4">
        <w:rPr>
          <w:rFonts w:ascii="Times New Roman" w:hAnsi="Times New Roman" w:cs="Times New Roman"/>
          <w:sz w:val="20"/>
          <w:szCs w:val="20"/>
        </w:rPr>
        <w:t xml:space="preserve"> which bond to the dentin surface rather than materials such as amalgams which involve cutting a cavity designed to mechanically retain the restoration </w:t>
      </w:r>
      <w:r w:rsidRPr="000D3CC4">
        <w:rPr>
          <w:rFonts w:ascii="Times New Roman" w:hAnsi="Times New Roman" w:cs="Times New Roman"/>
          <w:b/>
          <w:bCs/>
          <w:sz w:val="20"/>
          <w:szCs w:val="20"/>
        </w:rPr>
        <w:t>(</w:t>
      </w:r>
      <w:hyperlink r:id="rId11" w:history="1">
        <w:r w:rsidRPr="000D3CC4">
          <w:rPr>
            <w:rFonts w:ascii="Times New Roman" w:hAnsi="Times New Roman" w:cs="Times New Roman"/>
            <w:b/>
            <w:bCs/>
            <w:i/>
            <w:iCs/>
            <w:sz w:val="20"/>
            <w:szCs w:val="20"/>
            <w:shd w:val="clear" w:color="auto" w:fill="FFFFFF"/>
          </w:rPr>
          <w:t xml:space="preserve">Chambers </w:t>
        </w:r>
      </w:hyperlink>
      <w:r w:rsidRPr="000D3CC4">
        <w:rPr>
          <w:rFonts w:ascii="Times New Roman" w:hAnsi="Times New Roman" w:cs="Times New Roman"/>
          <w:b/>
          <w:bCs/>
          <w:i/>
          <w:iCs/>
          <w:sz w:val="20"/>
          <w:szCs w:val="20"/>
        </w:rPr>
        <w:t>et al., 2007</w:t>
      </w:r>
      <w:r w:rsidRPr="000D3CC4">
        <w:rPr>
          <w:rFonts w:ascii="Times New Roman" w:hAnsi="Times New Roman" w:cs="Times New Roman"/>
          <w:b/>
          <w:bCs/>
          <w:sz w:val="20"/>
          <w:szCs w:val="20"/>
        </w:rPr>
        <w:t>)</w:t>
      </w:r>
      <w:r w:rsidRPr="000D3CC4">
        <w:rPr>
          <w:rFonts w:ascii="Times New Roman" w:hAnsi="Times New Roman" w:cs="Times New Roman"/>
          <w:sz w:val="20"/>
          <w:szCs w:val="20"/>
        </w:rPr>
        <w:t>.</w:t>
      </w:r>
    </w:p>
    <w:p w:rsidR="00EF0939"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In cavity preparation for an adhesive restoration after removal of caries-infected dentin, large areas of the cavity floor are composed of caries-affected dentin. Therefore, in clinical settings, bonding substrate is commonly caries affected dentin, not normal dentin. Many studies on dentin bonding have </w:t>
      </w:r>
      <w:r w:rsidRPr="000D3CC4">
        <w:rPr>
          <w:rFonts w:ascii="Times New Roman" w:hAnsi="Times New Roman" w:cs="Times New Roman"/>
          <w:sz w:val="20"/>
          <w:szCs w:val="20"/>
        </w:rPr>
        <w:lastRenderedPageBreak/>
        <w:t xml:space="preserve">used normal dentin as bonding substrate, which have contributed to the dramatic development of dentin adhesive systems during the past decades. On the other hand, there are a few studies about bonding to caries-affected dentin, in which the bond strengths to caries-affected dentin are lower than those of normal dentin </w:t>
      </w:r>
      <w:r w:rsidRPr="000D3CC4">
        <w:rPr>
          <w:rFonts w:ascii="Times New Roman" w:hAnsi="Times New Roman" w:cs="Times New Roman"/>
          <w:b/>
          <w:bCs/>
          <w:sz w:val="20"/>
          <w:szCs w:val="20"/>
        </w:rPr>
        <w:t>(</w:t>
      </w:r>
      <w:r w:rsidRPr="000D3CC4">
        <w:rPr>
          <w:rFonts w:ascii="Times New Roman" w:hAnsi="Times New Roman" w:cs="Times New Roman"/>
          <w:b/>
          <w:bCs/>
          <w:i/>
          <w:iCs/>
          <w:sz w:val="20"/>
          <w:szCs w:val="20"/>
        </w:rPr>
        <w:t xml:space="preserve">Wei et al., 2008; </w:t>
      </w:r>
      <w:proofErr w:type="spellStart"/>
      <w:r w:rsidRPr="000D3CC4">
        <w:rPr>
          <w:rFonts w:ascii="Times New Roman" w:hAnsi="Times New Roman" w:cs="Times New Roman"/>
          <w:b/>
          <w:bCs/>
          <w:i/>
          <w:iCs/>
          <w:sz w:val="20"/>
          <w:szCs w:val="20"/>
        </w:rPr>
        <w:t>Scholtanus</w:t>
      </w:r>
      <w:proofErr w:type="spellEnd"/>
      <w:r w:rsidRPr="000D3CC4">
        <w:rPr>
          <w:rFonts w:ascii="Times New Roman" w:hAnsi="Times New Roman" w:cs="Times New Roman"/>
          <w:b/>
          <w:bCs/>
          <w:i/>
          <w:iCs/>
          <w:sz w:val="20"/>
          <w:szCs w:val="20"/>
        </w:rPr>
        <w:t xml:space="preserve"> et al., 2010 and </w:t>
      </w:r>
      <w:proofErr w:type="spellStart"/>
      <w:r w:rsidRPr="000D3CC4">
        <w:rPr>
          <w:rFonts w:ascii="Times New Roman" w:hAnsi="Times New Roman" w:cs="Times New Roman"/>
          <w:b/>
          <w:bCs/>
          <w:i/>
          <w:iCs/>
          <w:sz w:val="20"/>
          <w:szCs w:val="20"/>
        </w:rPr>
        <w:t>Xuan</w:t>
      </w:r>
      <w:proofErr w:type="spellEnd"/>
      <w:r w:rsidRPr="000D3CC4">
        <w:rPr>
          <w:rFonts w:ascii="Times New Roman" w:hAnsi="Times New Roman" w:cs="Times New Roman"/>
          <w:b/>
          <w:bCs/>
          <w:i/>
          <w:iCs/>
          <w:sz w:val="20"/>
          <w:szCs w:val="20"/>
        </w:rPr>
        <w:t xml:space="preserve"> et al., 2010</w:t>
      </w:r>
      <w:r w:rsidRPr="000D3CC4">
        <w:rPr>
          <w:rFonts w:ascii="Times New Roman" w:hAnsi="Times New Roman" w:cs="Times New Roman"/>
          <w:b/>
          <w:bCs/>
          <w:sz w:val="20"/>
          <w:szCs w:val="20"/>
        </w:rPr>
        <w:t>)</w:t>
      </w:r>
      <w:r w:rsidRPr="000D3CC4">
        <w:rPr>
          <w:rFonts w:ascii="Times New Roman" w:hAnsi="Times New Roman" w:cs="Times New Roman"/>
          <w:sz w:val="20"/>
          <w:szCs w:val="20"/>
        </w:rPr>
        <w:t>.</w:t>
      </w:r>
      <w:r w:rsidRPr="000D3CC4">
        <w:rPr>
          <w:rFonts w:ascii="Times New Roman" w:eastAsia="Times New Roman+FPEF" w:hAnsi="Times New Roman" w:cs="Times New Roman"/>
          <w:sz w:val="20"/>
          <w:szCs w:val="20"/>
        </w:rPr>
        <w:t xml:space="preserve"> Therefore, the current study was conducted to evaluate the effect of </w:t>
      </w:r>
      <w:proofErr w:type="spellStart"/>
      <w:r w:rsidRPr="000D3CC4">
        <w:rPr>
          <w:rFonts w:ascii="Times New Roman" w:eastAsia="Times New Roman+FPEF" w:hAnsi="Times New Roman" w:cs="Times New Roman"/>
          <w:sz w:val="20"/>
          <w:szCs w:val="20"/>
        </w:rPr>
        <w:t>Papacarie</w:t>
      </w:r>
      <w:proofErr w:type="spellEnd"/>
      <w:r w:rsidRPr="000D3CC4">
        <w:rPr>
          <w:rFonts w:ascii="Times New Roman" w:eastAsia="Times New Roman+FPEF" w:hAnsi="Times New Roman" w:cs="Times New Roman"/>
          <w:sz w:val="20"/>
          <w:szCs w:val="20"/>
        </w:rPr>
        <w:t xml:space="preserve"> on the micro-tensile bond strength of different restorative materials to caries-affected dentin.</w:t>
      </w:r>
    </w:p>
    <w:p w:rsidR="005374DB" w:rsidRPr="000D3CC4" w:rsidRDefault="00374E08" w:rsidP="005F2246">
      <w:pPr>
        <w:autoSpaceDE w:val="0"/>
        <w:autoSpaceDN w:val="0"/>
        <w:bidi w:val="0"/>
        <w:adjustRightInd w:val="0"/>
        <w:snapToGrid w:val="0"/>
        <w:spacing w:after="0" w:line="240" w:lineRule="auto"/>
        <w:jc w:val="both"/>
        <w:rPr>
          <w:rFonts w:ascii="Times New Roman" w:hAnsi="Times New Roman" w:cs="Times New Roman"/>
          <w:sz w:val="20"/>
          <w:szCs w:val="20"/>
        </w:rPr>
      </w:pPr>
    </w:p>
    <w:p w:rsidR="00EA4FEC" w:rsidRPr="000D3CC4" w:rsidRDefault="00687B98" w:rsidP="005F2246">
      <w:pPr>
        <w:bidi w:val="0"/>
        <w:snapToGrid w:val="0"/>
        <w:spacing w:after="0" w:line="240" w:lineRule="auto"/>
        <w:jc w:val="both"/>
        <w:outlineLvl w:val="1"/>
        <w:rPr>
          <w:rFonts w:ascii="Times New Roman" w:hAnsi="Times New Roman" w:cs="Times New Roman"/>
          <w:b/>
          <w:bCs/>
          <w:sz w:val="20"/>
          <w:szCs w:val="20"/>
        </w:rPr>
      </w:pPr>
      <w:r w:rsidRPr="000D3CC4">
        <w:rPr>
          <w:rFonts w:ascii="Times New Roman" w:hAnsi="Times New Roman" w:cs="Times New Roman"/>
          <w:b/>
          <w:bCs/>
          <w:sz w:val="20"/>
          <w:szCs w:val="20"/>
        </w:rPr>
        <w:t>2. Materials</w:t>
      </w:r>
      <w:r w:rsidR="00D80857" w:rsidRPr="000D3CC4">
        <w:rPr>
          <w:rFonts w:ascii="Times New Roman" w:hAnsi="Times New Roman" w:cs="Times New Roman"/>
          <w:b/>
          <w:bCs/>
          <w:sz w:val="20"/>
          <w:szCs w:val="20"/>
        </w:rPr>
        <w:t xml:space="preserve"> and Methods</w:t>
      </w:r>
    </w:p>
    <w:p w:rsidR="00EA4FEC" w:rsidRPr="000D3CC4" w:rsidRDefault="00D80857" w:rsidP="005F2246">
      <w:pPr>
        <w:bidi w:val="0"/>
        <w:snapToGrid w:val="0"/>
        <w:spacing w:after="0" w:line="240" w:lineRule="auto"/>
        <w:jc w:val="both"/>
        <w:rPr>
          <w:rFonts w:ascii="Times New Roman" w:hAnsi="Times New Roman" w:cs="Times New Roman"/>
          <w:b/>
          <w:bCs/>
          <w:sz w:val="20"/>
          <w:szCs w:val="20"/>
          <w:lang w:bidi="ar-EG"/>
        </w:rPr>
      </w:pPr>
      <w:r w:rsidRPr="000D3CC4">
        <w:rPr>
          <w:rFonts w:ascii="Times New Roman" w:hAnsi="Times New Roman" w:cs="Times New Roman"/>
          <w:b/>
          <w:bCs/>
          <w:sz w:val="20"/>
          <w:szCs w:val="20"/>
          <w:lang w:bidi="ar-EG"/>
        </w:rPr>
        <w:t>I. Materials:</w:t>
      </w:r>
    </w:p>
    <w:p w:rsidR="00EA4FEC" w:rsidRPr="000D3CC4" w:rsidRDefault="00D80857" w:rsidP="005F2246">
      <w:pPr>
        <w:bidi w:val="0"/>
        <w:snapToGrid w:val="0"/>
        <w:spacing w:after="0" w:line="240" w:lineRule="auto"/>
        <w:ind w:firstLine="425"/>
        <w:jc w:val="both"/>
        <w:rPr>
          <w:rFonts w:ascii="Times New Roman" w:hAnsi="Times New Roman" w:cs="Times New Roman"/>
          <w:sz w:val="20"/>
          <w:szCs w:val="20"/>
          <w:lang w:bidi="ar-EG"/>
        </w:rPr>
      </w:pPr>
      <w:r w:rsidRPr="000D3CC4">
        <w:rPr>
          <w:rFonts w:ascii="Times New Roman" w:hAnsi="Times New Roman" w:cs="Times New Roman"/>
          <w:sz w:val="20"/>
          <w:szCs w:val="20"/>
          <w:lang w:bidi="ar-EG"/>
        </w:rPr>
        <w:t>Materials used in this study were classified into:</w:t>
      </w:r>
    </w:p>
    <w:p w:rsidR="00EA4FEC" w:rsidRPr="000D3CC4" w:rsidRDefault="00D80857" w:rsidP="005F2246">
      <w:pPr>
        <w:numPr>
          <w:ilvl w:val="0"/>
          <w:numId w:val="1"/>
        </w:numPr>
        <w:tabs>
          <w:tab w:val="clear" w:pos="720"/>
          <w:tab w:val="num" w:pos="284"/>
        </w:tabs>
        <w:bidi w:val="0"/>
        <w:snapToGrid w:val="0"/>
        <w:spacing w:after="0" w:line="240" w:lineRule="auto"/>
        <w:ind w:left="0" w:firstLine="425"/>
        <w:jc w:val="both"/>
        <w:rPr>
          <w:rFonts w:ascii="Times New Roman" w:hAnsi="Times New Roman" w:cs="Times New Roman"/>
          <w:sz w:val="20"/>
          <w:szCs w:val="20"/>
          <w:lang w:bidi="ar-EG"/>
        </w:rPr>
      </w:pPr>
      <w:r w:rsidRPr="000D3CC4">
        <w:rPr>
          <w:rFonts w:ascii="Times New Roman" w:hAnsi="Times New Roman" w:cs="Times New Roman"/>
          <w:sz w:val="20"/>
          <w:szCs w:val="20"/>
          <w:lang w:bidi="ar-EG"/>
        </w:rPr>
        <w:t>Thirty two (32) extracted human primary posterior teeth with moderate caries.</w:t>
      </w:r>
    </w:p>
    <w:p w:rsidR="00EA4FEC" w:rsidRPr="000D3CC4" w:rsidRDefault="00D80857" w:rsidP="005F2246">
      <w:pPr>
        <w:numPr>
          <w:ilvl w:val="0"/>
          <w:numId w:val="1"/>
        </w:numPr>
        <w:tabs>
          <w:tab w:val="clear" w:pos="720"/>
          <w:tab w:val="num" w:pos="284"/>
        </w:tabs>
        <w:bidi w:val="0"/>
        <w:snapToGrid w:val="0"/>
        <w:spacing w:after="0" w:line="240" w:lineRule="auto"/>
        <w:ind w:left="0" w:firstLine="425"/>
        <w:jc w:val="both"/>
        <w:rPr>
          <w:rFonts w:ascii="Times New Roman" w:hAnsi="Times New Roman" w:cs="Times New Roman"/>
          <w:sz w:val="20"/>
          <w:szCs w:val="20"/>
          <w:lang w:bidi="ar-EG"/>
        </w:rPr>
      </w:pPr>
      <w:proofErr w:type="spellStart"/>
      <w:r w:rsidRPr="000D3CC4">
        <w:rPr>
          <w:rFonts w:ascii="Times New Roman" w:hAnsi="Times New Roman" w:cs="Times New Roman"/>
          <w:sz w:val="20"/>
          <w:szCs w:val="20"/>
          <w:lang w:bidi="ar-EG"/>
        </w:rPr>
        <w:t>Papain</w:t>
      </w:r>
      <w:proofErr w:type="spellEnd"/>
      <w:r w:rsidRPr="000D3CC4">
        <w:rPr>
          <w:rFonts w:ascii="Times New Roman" w:hAnsi="Times New Roman" w:cs="Times New Roman"/>
          <w:sz w:val="20"/>
          <w:szCs w:val="20"/>
          <w:lang w:bidi="ar-EG"/>
        </w:rPr>
        <w:t>-based gel for chemo-mechanical caries removal (</w:t>
      </w:r>
      <w:proofErr w:type="spellStart"/>
      <w:r w:rsidRPr="000D3CC4">
        <w:rPr>
          <w:rFonts w:ascii="Times New Roman" w:hAnsi="Times New Roman" w:cs="Times New Roman"/>
          <w:sz w:val="20"/>
          <w:szCs w:val="20"/>
          <w:lang w:bidi="ar-EG"/>
        </w:rPr>
        <w:t>Papacarie</w:t>
      </w:r>
      <w:proofErr w:type="spellEnd"/>
      <w:r w:rsidRPr="000D3CC4">
        <w:rPr>
          <w:rFonts w:ascii="Times New Roman" w:eastAsia="Times New Roman+FPEF" w:hAnsi="Times New Roman" w:cs="Times New Roman"/>
          <w:sz w:val="20"/>
          <w:szCs w:val="20"/>
        </w:rPr>
        <w:t xml:space="preserve">, F&amp;A </w:t>
      </w:r>
      <w:proofErr w:type="spellStart"/>
      <w:r w:rsidRPr="000D3CC4">
        <w:rPr>
          <w:rFonts w:ascii="Times New Roman" w:eastAsia="Times New Roman+FPEF" w:hAnsi="Times New Roman" w:cs="Times New Roman"/>
          <w:sz w:val="20"/>
          <w:szCs w:val="20"/>
        </w:rPr>
        <w:t>Laboratório</w:t>
      </w:r>
      <w:proofErr w:type="spellEnd"/>
      <w:r w:rsidRPr="000D3CC4">
        <w:rPr>
          <w:rFonts w:ascii="Times New Roman" w:eastAsia="Times New Roman+FPEF" w:hAnsi="Times New Roman" w:cs="Times New Roman"/>
          <w:sz w:val="20"/>
          <w:szCs w:val="20"/>
        </w:rPr>
        <w:t xml:space="preserve"> </w:t>
      </w:r>
      <w:proofErr w:type="spellStart"/>
      <w:r w:rsidRPr="000D3CC4">
        <w:rPr>
          <w:rFonts w:ascii="Times New Roman" w:eastAsia="Times New Roman+FPEF" w:hAnsi="Times New Roman" w:cs="Times New Roman"/>
          <w:sz w:val="20"/>
          <w:szCs w:val="20"/>
        </w:rPr>
        <w:t>Farmacéutico</w:t>
      </w:r>
      <w:proofErr w:type="spellEnd"/>
      <w:r w:rsidRPr="000D3CC4">
        <w:rPr>
          <w:rFonts w:ascii="Times New Roman" w:eastAsia="Times New Roman+FPEF" w:hAnsi="Times New Roman" w:cs="Times New Roman"/>
          <w:sz w:val="20"/>
          <w:szCs w:val="20"/>
        </w:rPr>
        <w:t xml:space="preserve"> </w:t>
      </w:r>
      <w:proofErr w:type="spellStart"/>
      <w:r w:rsidRPr="000D3CC4">
        <w:rPr>
          <w:rFonts w:ascii="Times New Roman" w:eastAsia="Times New Roman+FPEF" w:hAnsi="Times New Roman" w:cs="Times New Roman"/>
          <w:sz w:val="20"/>
          <w:szCs w:val="20"/>
        </w:rPr>
        <w:t>Ltda</w:t>
      </w:r>
      <w:proofErr w:type="spellEnd"/>
      <w:r w:rsidRPr="000D3CC4">
        <w:rPr>
          <w:rFonts w:ascii="Times New Roman" w:eastAsia="Times New Roman+FPEF" w:hAnsi="Times New Roman" w:cs="Times New Roman"/>
          <w:sz w:val="20"/>
          <w:szCs w:val="20"/>
        </w:rPr>
        <w:t>, São Paulo, Brazil</w:t>
      </w:r>
      <w:r w:rsidRPr="000D3CC4">
        <w:rPr>
          <w:rFonts w:ascii="Times New Roman" w:hAnsi="Times New Roman" w:cs="Times New Roman"/>
          <w:sz w:val="20"/>
          <w:szCs w:val="20"/>
          <w:lang w:bidi="ar-EG"/>
        </w:rPr>
        <w:t>).</w:t>
      </w:r>
    </w:p>
    <w:p w:rsidR="00EA4FEC" w:rsidRPr="000D3CC4" w:rsidRDefault="00D80857" w:rsidP="005F2246">
      <w:pPr>
        <w:numPr>
          <w:ilvl w:val="0"/>
          <w:numId w:val="1"/>
        </w:numPr>
        <w:tabs>
          <w:tab w:val="clear" w:pos="720"/>
          <w:tab w:val="num" w:pos="284"/>
        </w:tabs>
        <w:bidi w:val="0"/>
        <w:snapToGrid w:val="0"/>
        <w:spacing w:after="0" w:line="240" w:lineRule="auto"/>
        <w:ind w:left="0" w:firstLine="425"/>
        <w:jc w:val="both"/>
        <w:rPr>
          <w:rFonts w:ascii="Times New Roman" w:hAnsi="Times New Roman" w:cs="Times New Roman"/>
          <w:sz w:val="20"/>
          <w:szCs w:val="20"/>
          <w:lang w:bidi="ar-EG"/>
        </w:rPr>
      </w:pPr>
      <w:r w:rsidRPr="000D3CC4">
        <w:rPr>
          <w:rFonts w:ascii="Times New Roman" w:hAnsi="Times New Roman" w:cs="Times New Roman"/>
          <w:sz w:val="20"/>
          <w:szCs w:val="20"/>
          <w:lang w:bidi="ar-EG"/>
        </w:rPr>
        <w:t>Restorative materials:</w:t>
      </w:r>
    </w:p>
    <w:p w:rsidR="00EA4FEC" w:rsidRPr="000D3CC4" w:rsidRDefault="00D80857" w:rsidP="005F2246">
      <w:pPr>
        <w:bidi w:val="0"/>
        <w:snapToGrid w:val="0"/>
        <w:spacing w:after="0" w:line="240" w:lineRule="auto"/>
        <w:ind w:firstLine="425"/>
        <w:jc w:val="both"/>
        <w:rPr>
          <w:rFonts w:ascii="Times New Roman" w:hAnsi="Times New Roman" w:cs="Times New Roman"/>
          <w:sz w:val="20"/>
          <w:szCs w:val="20"/>
          <w:lang w:bidi="ar-EG"/>
        </w:rPr>
      </w:pPr>
      <w:r w:rsidRPr="000D3CC4">
        <w:rPr>
          <w:rFonts w:ascii="Times New Roman" w:hAnsi="Times New Roman" w:cs="Times New Roman"/>
          <w:sz w:val="20"/>
          <w:szCs w:val="20"/>
          <w:lang w:bidi="ar-EG"/>
        </w:rPr>
        <w:t xml:space="preserve">(a) Glass </w:t>
      </w:r>
      <w:proofErr w:type="spellStart"/>
      <w:r w:rsidRPr="000D3CC4">
        <w:rPr>
          <w:rFonts w:ascii="Times New Roman" w:hAnsi="Times New Roman" w:cs="Times New Roman"/>
          <w:sz w:val="20"/>
          <w:szCs w:val="20"/>
          <w:lang w:bidi="ar-EG"/>
        </w:rPr>
        <w:t>Ionomer</w:t>
      </w:r>
      <w:proofErr w:type="spellEnd"/>
      <w:r w:rsidRPr="000D3CC4">
        <w:rPr>
          <w:rFonts w:ascii="Times New Roman" w:hAnsi="Times New Roman" w:cs="Times New Roman"/>
          <w:sz w:val="20"/>
          <w:szCs w:val="20"/>
          <w:lang w:bidi="ar-EG"/>
        </w:rPr>
        <w:t xml:space="preserve"> (</w:t>
      </w:r>
      <w:proofErr w:type="spellStart"/>
      <w:r w:rsidRPr="000D3CC4">
        <w:rPr>
          <w:rFonts w:ascii="Times New Roman" w:hAnsi="Times New Roman" w:cs="Times New Roman"/>
          <w:sz w:val="20"/>
          <w:szCs w:val="20"/>
          <w:lang w:bidi="ar-EG"/>
        </w:rPr>
        <w:t>Ketac</w:t>
      </w:r>
      <w:proofErr w:type="spellEnd"/>
      <w:r w:rsidRPr="000D3CC4">
        <w:rPr>
          <w:rFonts w:ascii="Times New Roman" w:hAnsi="Times New Roman" w:cs="Times New Roman"/>
          <w:sz w:val="20"/>
          <w:szCs w:val="20"/>
          <w:lang w:bidi="ar-EG"/>
        </w:rPr>
        <w:t>™ Molar,3M ESPE).</w:t>
      </w:r>
    </w:p>
    <w:p w:rsidR="000D3CC4" w:rsidRPr="000D3CC4" w:rsidRDefault="00D80857" w:rsidP="000D3CC4">
      <w:pPr>
        <w:autoSpaceDE w:val="0"/>
        <w:autoSpaceDN w:val="0"/>
        <w:bidi w:val="0"/>
        <w:adjustRightInd w:val="0"/>
        <w:snapToGrid w:val="0"/>
        <w:spacing w:after="0" w:line="240" w:lineRule="auto"/>
        <w:ind w:firstLine="425"/>
        <w:jc w:val="both"/>
        <w:rPr>
          <w:rFonts w:ascii="Times New Roman" w:hAnsi="Times New Roman" w:cs="Times New Roman"/>
          <w:b/>
          <w:bCs/>
          <w:sz w:val="20"/>
          <w:szCs w:val="20"/>
          <w:lang w:bidi="ar-EG"/>
        </w:rPr>
      </w:pPr>
      <w:r w:rsidRPr="000D3CC4">
        <w:rPr>
          <w:rFonts w:ascii="Times New Roman" w:hAnsi="Times New Roman" w:cs="Times New Roman"/>
          <w:sz w:val="20"/>
          <w:szCs w:val="20"/>
          <w:shd w:val="clear" w:color="auto" w:fill="FFFFFF"/>
        </w:rPr>
        <w:t>(b) Resin based composite material (</w:t>
      </w:r>
      <w:proofErr w:type="spellStart"/>
      <w:r w:rsidRPr="000D3CC4">
        <w:rPr>
          <w:rFonts w:ascii="Times New Roman" w:hAnsi="Times New Roman" w:cs="Times New Roman"/>
          <w:sz w:val="20"/>
          <w:szCs w:val="20"/>
          <w:shd w:val="clear" w:color="auto" w:fill="FFFFFF"/>
        </w:rPr>
        <w:t>Herculite</w:t>
      </w:r>
      <w:proofErr w:type="spellEnd"/>
      <w:r w:rsidRPr="000D3CC4">
        <w:rPr>
          <w:rFonts w:ascii="Times New Roman" w:hAnsi="Times New Roman" w:cs="Times New Roman"/>
          <w:sz w:val="20"/>
          <w:szCs w:val="20"/>
          <w:shd w:val="clear" w:color="auto" w:fill="FFFFFF"/>
        </w:rPr>
        <w:t xml:space="preserve">®, XRV™, Kerr corporation). </w:t>
      </w:r>
      <w:r w:rsidRPr="000D3CC4">
        <w:rPr>
          <w:rFonts w:ascii="Times New Roman" w:hAnsi="Times New Roman" w:cs="Times New Roman"/>
          <w:sz w:val="20"/>
          <w:szCs w:val="20"/>
          <w:lang w:bidi="ar-EG"/>
        </w:rPr>
        <w:t>It's a</w:t>
      </w:r>
      <w:r w:rsidRPr="000D3CC4">
        <w:rPr>
          <w:rFonts w:ascii="Times New Roman" w:hAnsi="Times New Roman" w:cs="Times New Roman"/>
          <w:b/>
          <w:bCs/>
          <w:sz w:val="20"/>
          <w:szCs w:val="20"/>
          <w:lang w:bidi="ar-EG"/>
        </w:rPr>
        <w:t xml:space="preserve"> </w:t>
      </w:r>
      <w:r w:rsidRPr="000D3CC4">
        <w:rPr>
          <w:rFonts w:ascii="Times New Roman" w:hAnsi="Times New Roman" w:cs="Times New Roman"/>
          <w:sz w:val="20"/>
          <w:szCs w:val="20"/>
          <w:lang w:bidi="ar-EG"/>
        </w:rPr>
        <w:t>Two-step Etch-and-Rinse adhesive</w:t>
      </w:r>
      <w:r w:rsidRPr="000D3CC4">
        <w:rPr>
          <w:rFonts w:ascii="Times New Roman" w:hAnsi="Times New Roman" w:cs="Times New Roman"/>
          <w:b/>
          <w:bCs/>
          <w:sz w:val="20"/>
          <w:szCs w:val="20"/>
          <w:lang w:bidi="ar-EG"/>
        </w:rPr>
        <w:t xml:space="preserve"> </w:t>
      </w:r>
      <w:r w:rsidRPr="000D3CC4">
        <w:rPr>
          <w:rFonts w:ascii="Times New Roman" w:hAnsi="Times New Roman" w:cs="Times New Roman"/>
          <w:sz w:val="20"/>
          <w:szCs w:val="20"/>
          <w:lang w:bidi="ar-EG"/>
        </w:rPr>
        <w:t>system.</w:t>
      </w:r>
    </w:p>
    <w:p w:rsidR="00EA4FEC" w:rsidRPr="000D3CC4" w:rsidRDefault="00D80857" w:rsidP="000D3CC4">
      <w:pPr>
        <w:bidi w:val="0"/>
        <w:snapToGrid w:val="0"/>
        <w:spacing w:after="0" w:line="240" w:lineRule="auto"/>
        <w:jc w:val="both"/>
        <w:rPr>
          <w:rFonts w:ascii="Times New Roman" w:hAnsi="Times New Roman" w:cs="Times New Roman"/>
          <w:sz w:val="20"/>
          <w:szCs w:val="20"/>
          <w:lang w:bidi="ar-EG"/>
        </w:rPr>
      </w:pPr>
      <w:r w:rsidRPr="000D3CC4">
        <w:rPr>
          <w:rFonts w:ascii="Times New Roman" w:hAnsi="Times New Roman" w:cs="Times New Roman"/>
          <w:b/>
          <w:bCs/>
          <w:sz w:val="20"/>
          <w:szCs w:val="20"/>
          <w:lang w:bidi="ar-EG"/>
        </w:rPr>
        <w:t>II. Methods:</w:t>
      </w:r>
    </w:p>
    <w:p w:rsidR="00EA4FEC" w:rsidRPr="000D3CC4" w:rsidRDefault="00D80857" w:rsidP="005F2246">
      <w:pPr>
        <w:bidi w:val="0"/>
        <w:snapToGrid w:val="0"/>
        <w:spacing w:after="0" w:line="240" w:lineRule="auto"/>
        <w:jc w:val="both"/>
        <w:rPr>
          <w:rFonts w:ascii="Times New Roman" w:hAnsi="Times New Roman" w:cs="Times New Roman"/>
          <w:b/>
          <w:bCs/>
          <w:sz w:val="20"/>
          <w:szCs w:val="20"/>
          <w:lang w:bidi="ar-EG"/>
        </w:rPr>
      </w:pPr>
      <w:r w:rsidRPr="000D3CC4">
        <w:rPr>
          <w:rFonts w:ascii="Times New Roman" w:hAnsi="Times New Roman" w:cs="Times New Roman"/>
          <w:b/>
          <w:bCs/>
          <w:sz w:val="20"/>
          <w:szCs w:val="20"/>
          <w:lang w:bidi="ar-EG"/>
        </w:rPr>
        <w:t>A. Selection of teeth:</w:t>
      </w:r>
    </w:p>
    <w:p w:rsidR="00EA4FEC"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0D3CC4">
        <w:rPr>
          <w:rFonts w:ascii="Times New Roman" w:hAnsi="Times New Roman" w:cs="Times New Roman"/>
          <w:sz w:val="20"/>
          <w:szCs w:val="20"/>
          <w:lang w:bidi="ar-EG"/>
        </w:rPr>
        <w:t xml:space="preserve">Thirty two extracted human primary posterior teeth with moderate caries were collected from </w:t>
      </w:r>
      <w:r w:rsidRPr="000D3CC4">
        <w:rPr>
          <w:rFonts w:ascii="Times New Roman" w:eastAsia="Times New Roman+FPEF" w:hAnsi="Times New Roman" w:cs="Times New Roman"/>
          <w:sz w:val="20"/>
          <w:szCs w:val="20"/>
        </w:rPr>
        <w:t xml:space="preserve">the out-patient clinic of the Pediatric and Community Dentistry Department, Faculty of Oral and Dental Medicine, Cairo University and </w:t>
      </w:r>
      <w:r w:rsidRPr="000D3CC4">
        <w:rPr>
          <w:rFonts w:ascii="Times New Roman" w:hAnsi="Times New Roman" w:cs="Times New Roman"/>
          <w:sz w:val="20"/>
          <w:szCs w:val="20"/>
          <w:lang w:bidi="ar-EG"/>
        </w:rPr>
        <w:t xml:space="preserve">were stored in physiologic solution (saline 0.9 % </w:t>
      </w:r>
      <w:proofErr w:type="spellStart"/>
      <w:r w:rsidRPr="000D3CC4">
        <w:rPr>
          <w:rFonts w:ascii="Times New Roman" w:hAnsi="Times New Roman" w:cs="Times New Roman"/>
          <w:sz w:val="20"/>
          <w:szCs w:val="20"/>
          <w:lang w:bidi="ar-EG"/>
        </w:rPr>
        <w:t>NaCl</w:t>
      </w:r>
      <w:proofErr w:type="spellEnd"/>
      <w:r w:rsidRPr="000D3CC4">
        <w:rPr>
          <w:rFonts w:ascii="Times New Roman" w:hAnsi="Times New Roman" w:cs="Times New Roman"/>
          <w:sz w:val="20"/>
          <w:szCs w:val="20"/>
          <w:lang w:bidi="ar-EG"/>
        </w:rPr>
        <w:t xml:space="preserve">) </w:t>
      </w:r>
      <w:r w:rsidRPr="000D3CC4">
        <w:rPr>
          <w:rFonts w:ascii="Times New Roman" w:eastAsia="Times New Roman+FPEF" w:hAnsi="Times New Roman" w:cs="Times New Roman"/>
          <w:sz w:val="20"/>
          <w:szCs w:val="20"/>
        </w:rPr>
        <w:t>for no longer than one month until the beginning of the experiment</w:t>
      </w:r>
      <w:r w:rsidRPr="000D3CC4">
        <w:rPr>
          <w:rFonts w:ascii="Times New Roman" w:hAnsi="Times New Roman" w:cs="Times New Roman"/>
          <w:sz w:val="20"/>
          <w:szCs w:val="20"/>
          <w:lang w:bidi="ar-EG"/>
        </w:rPr>
        <w:t>.</w:t>
      </w:r>
    </w:p>
    <w:p w:rsidR="00EA4FEC" w:rsidRPr="000D3CC4" w:rsidRDefault="00D80857" w:rsidP="005F2246">
      <w:pPr>
        <w:bidi w:val="0"/>
        <w:snapToGrid w:val="0"/>
        <w:spacing w:after="0" w:line="240" w:lineRule="auto"/>
        <w:jc w:val="both"/>
        <w:rPr>
          <w:rFonts w:ascii="Times New Roman" w:hAnsi="Times New Roman" w:cs="Times New Roman"/>
          <w:b/>
          <w:bCs/>
          <w:sz w:val="20"/>
          <w:szCs w:val="20"/>
          <w:lang w:bidi="ar-EG"/>
        </w:rPr>
      </w:pPr>
      <w:r w:rsidRPr="000D3CC4">
        <w:rPr>
          <w:rFonts w:ascii="Times New Roman" w:hAnsi="Times New Roman" w:cs="Times New Roman"/>
          <w:b/>
          <w:bCs/>
          <w:sz w:val="20"/>
          <w:szCs w:val="20"/>
          <w:lang w:bidi="ar-EG"/>
        </w:rPr>
        <w:t>B. Preparation of teeth:</w:t>
      </w:r>
    </w:p>
    <w:p w:rsidR="000D3CC4" w:rsidRPr="000D3CC4" w:rsidRDefault="00D80857" w:rsidP="000D3CC4">
      <w:pPr>
        <w:tabs>
          <w:tab w:val="left" w:pos="7597"/>
          <w:tab w:val="left" w:pos="7839"/>
          <w:tab w:val="left" w:pos="7981"/>
          <w:tab w:val="left" w:pos="8123"/>
        </w:tabs>
        <w:bidi w:val="0"/>
        <w:snapToGrid w:val="0"/>
        <w:spacing w:after="0" w:line="240" w:lineRule="auto"/>
        <w:ind w:firstLine="425"/>
        <w:jc w:val="both"/>
        <w:rPr>
          <w:rFonts w:ascii="Times New Roman" w:hAnsi="Times New Roman" w:cs="Times New Roman"/>
          <w:i/>
          <w:iCs/>
          <w:sz w:val="20"/>
          <w:szCs w:val="20"/>
          <w:lang w:bidi="ar-EG"/>
        </w:rPr>
      </w:pPr>
      <w:r w:rsidRPr="000D3CC4">
        <w:rPr>
          <w:rFonts w:ascii="Times New Roman" w:hAnsi="Times New Roman" w:cs="Times New Roman"/>
          <w:sz w:val="20"/>
          <w:szCs w:val="20"/>
          <w:lang w:bidi="ar-EG"/>
        </w:rPr>
        <w:t xml:space="preserve">The teeth were longitudinally cut through the centre of carious lesion, </w:t>
      </w:r>
      <w:proofErr w:type="spellStart"/>
      <w:r w:rsidRPr="000D3CC4">
        <w:rPr>
          <w:rFonts w:ascii="Times New Roman" w:hAnsi="Times New Roman" w:cs="Times New Roman"/>
          <w:sz w:val="20"/>
          <w:szCs w:val="20"/>
          <w:lang w:bidi="ar-EG"/>
        </w:rPr>
        <w:t>mesio</w:t>
      </w:r>
      <w:proofErr w:type="spellEnd"/>
      <w:r w:rsidRPr="000D3CC4">
        <w:rPr>
          <w:rFonts w:ascii="Times New Roman" w:hAnsi="Times New Roman" w:cs="Times New Roman"/>
          <w:sz w:val="20"/>
          <w:szCs w:val="20"/>
          <w:lang w:bidi="ar-EG"/>
        </w:rPr>
        <w:t>-distally, in two sections (halves)</w:t>
      </w:r>
      <w:r w:rsidRPr="000D3CC4">
        <w:rPr>
          <w:rFonts w:ascii="Times New Roman" w:hAnsi="Times New Roman" w:cs="Times New Roman"/>
          <w:b/>
          <w:bCs/>
          <w:sz w:val="20"/>
          <w:szCs w:val="20"/>
        </w:rPr>
        <w:t xml:space="preserve"> (Figure 1)</w:t>
      </w:r>
      <w:r w:rsidRPr="000D3CC4">
        <w:rPr>
          <w:rFonts w:ascii="Times New Roman" w:hAnsi="Times New Roman" w:cs="Times New Roman"/>
          <w:sz w:val="20"/>
          <w:szCs w:val="20"/>
          <w:lang w:bidi="ar-EG"/>
        </w:rPr>
        <w:t xml:space="preserve"> </w:t>
      </w:r>
      <w:r w:rsidRPr="000D3CC4">
        <w:rPr>
          <w:rFonts w:ascii="Times New Roman" w:hAnsi="Times New Roman" w:cs="Times New Roman"/>
          <w:sz w:val="20"/>
          <w:szCs w:val="20"/>
        </w:rPr>
        <w:t>using a double-sided abrasive disc attached to a low speed hand piece under copious water coolant</w:t>
      </w:r>
      <w:r w:rsidRPr="000D3CC4">
        <w:rPr>
          <w:rFonts w:ascii="Times New Roman" w:hAnsi="Times New Roman" w:cs="Times New Roman"/>
          <w:sz w:val="20"/>
          <w:szCs w:val="20"/>
          <w:lang w:bidi="ar-EG"/>
        </w:rPr>
        <w:t>.</w:t>
      </w:r>
    </w:p>
    <w:p w:rsidR="00EA4FEC" w:rsidRPr="000D3CC4" w:rsidRDefault="00D80857" w:rsidP="005F2246">
      <w:pPr>
        <w:bidi w:val="0"/>
        <w:snapToGrid w:val="0"/>
        <w:spacing w:after="0" w:line="240" w:lineRule="auto"/>
        <w:jc w:val="both"/>
        <w:rPr>
          <w:rFonts w:ascii="Times New Roman" w:hAnsi="Times New Roman" w:cs="Times New Roman"/>
          <w:b/>
          <w:bCs/>
          <w:sz w:val="20"/>
          <w:szCs w:val="20"/>
          <w:lang w:bidi="ar-EG"/>
        </w:rPr>
      </w:pPr>
      <w:r w:rsidRPr="000D3CC4">
        <w:rPr>
          <w:rFonts w:ascii="Times New Roman" w:hAnsi="Times New Roman" w:cs="Times New Roman"/>
          <w:b/>
          <w:bCs/>
          <w:sz w:val="20"/>
          <w:szCs w:val="20"/>
          <w:lang w:bidi="ar-EG"/>
        </w:rPr>
        <w:t>C. Grouping the specimens:</w:t>
      </w:r>
    </w:p>
    <w:p w:rsidR="000D3CC4" w:rsidRPr="000D3CC4" w:rsidRDefault="00D80857" w:rsidP="000D3CC4">
      <w:pPr>
        <w:tabs>
          <w:tab w:val="right" w:pos="426"/>
          <w:tab w:val="right" w:pos="709"/>
        </w:tabs>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lang w:bidi="ar-EG"/>
        </w:rPr>
        <w:t xml:space="preserve">The thirty two (32) carious teeth [sixty four (64) halves] were assigned into </w:t>
      </w:r>
      <w:r w:rsidRPr="000D3CC4">
        <w:rPr>
          <w:rFonts w:ascii="Times New Roman" w:eastAsia="Times New Roman+FPEF" w:hAnsi="Times New Roman" w:cs="Times New Roman"/>
          <w:sz w:val="20"/>
          <w:szCs w:val="20"/>
        </w:rPr>
        <w:t>two groups according to mechanism of caries removal, each containing sixteen (16) teeth [thirty two (32) halves].</w:t>
      </w:r>
    </w:p>
    <w:p w:rsidR="00687B98" w:rsidRPr="000D3CC4" w:rsidRDefault="00D80857" w:rsidP="005F2246">
      <w:pPr>
        <w:autoSpaceDE w:val="0"/>
        <w:autoSpaceDN w:val="0"/>
        <w:bidi w:val="0"/>
        <w:adjustRightInd w:val="0"/>
        <w:snapToGrid w:val="0"/>
        <w:spacing w:after="0" w:line="240" w:lineRule="auto"/>
        <w:jc w:val="both"/>
        <w:rPr>
          <w:rFonts w:ascii="Times New Roman" w:eastAsia="Times New Roman+FPEF" w:hAnsi="Times New Roman" w:cs="Times New Roman"/>
          <w:sz w:val="20"/>
          <w:szCs w:val="20"/>
        </w:rPr>
      </w:pPr>
      <w:r w:rsidRPr="000D3CC4">
        <w:rPr>
          <w:rFonts w:ascii="Times New Roman" w:eastAsia="Times New Roman Bold+FPEF" w:hAnsi="Times New Roman" w:cs="Times New Roman"/>
          <w:b/>
          <w:bCs/>
          <w:sz w:val="20"/>
          <w:szCs w:val="20"/>
        </w:rPr>
        <w:t>Group 1:</w:t>
      </w:r>
    </w:p>
    <w:p w:rsidR="00EA4FEC" w:rsidRPr="000D3CC4" w:rsidRDefault="00D80857" w:rsidP="005F2246">
      <w:pPr>
        <w:autoSpaceDE w:val="0"/>
        <w:autoSpaceDN w:val="0"/>
        <w:bidi w:val="0"/>
        <w:adjustRightInd w:val="0"/>
        <w:snapToGrid w:val="0"/>
        <w:spacing w:after="0" w:line="240" w:lineRule="auto"/>
        <w:ind w:firstLine="425"/>
        <w:jc w:val="both"/>
        <w:rPr>
          <w:rFonts w:ascii="Times New Roman" w:eastAsia="Times New Roman+FPEF" w:hAnsi="Times New Roman" w:cs="Times New Roman"/>
          <w:sz w:val="20"/>
          <w:szCs w:val="20"/>
        </w:rPr>
      </w:pPr>
      <w:r w:rsidRPr="000D3CC4">
        <w:rPr>
          <w:rFonts w:ascii="Times New Roman" w:eastAsia="Times New Roman+FPEF" w:hAnsi="Times New Roman" w:cs="Times New Roman"/>
          <w:sz w:val="20"/>
          <w:szCs w:val="20"/>
        </w:rPr>
        <w:t>Caries are mechanically removed with a round  bur "control group"  and restorative material was applied.</w:t>
      </w:r>
    </w:p>
    <w:p w:rsidR="00687B98" w:rsidRPr="000D3CC4" w:rsidRDefault="00D80857" w:rsidP="005F2246">
      <w:pPr>
        <w:bidi w:val="0"/>
        <w:snapToGrid w:val="0"/>
        <w:spacing w:after="0" w:line="240" w:lineRule="auto"/>
        <w:jc w:val="both"/>
        <w:rPr>
          <w:rFonts w:ascii="Times New Roman" w:eastAsia="Times New Roman+FPEF" w:hAnsi="Times New Roman" w:cs="Times New Roman"/>
          <w:sz w:val="20"/>
          <w:szCs w:val="20"/>
        </w:rPr>
      </w:pPr>
      <w:r w:rsidRPr="000D3CC4">
        <w:rPr>
          <w:rFonts w:ascii="Times New Roman" w:eastAsia="Times New Roman Bold+FPEF" w:hAnsi="Times New Roman" w:cs="Times New Roman"/>
          <w:b/>
          <w:bCs/>
          <w:sz w:val="20"/>
          <w:szCs w:val="20"/>
        </w:rPr>
        <w:t>Group 2:</w:t>
      </w:r>
    </w:p>
    <w:p w:rsidR="00EA4FEC" w:rsidRPr="000D3CC4" w:rsidRDefault="00D80857" w:rsidP="005F2246">
      <w:pPr>
        <w:bidi w:val="0"/>
        <w:snapToGrid w:val="0"/>
        <w:spacing w:after="0" w:line="240" w:lineRule="auto"/>
        <w:ind w:firstLine="425"/>
        <w:jc w:val="both"/>
        <w:rPr>
          <w:rFonts w:ascii="Times New Roman" w:hAnsi="Times New Roman" w:cs="Times New Roman"/>
          <w:b/>
          <w:bCs/>
          <w:sz w:val="20"/>
          <w:szCs w:val="20"/>
          <w:lang w:bidi="ar-EG"/>
        </w:rPr>
      </w:pPr>
      <w:r w:rsidRPr="000D3CC4">
        <w:rPr>
          <w:rFonts w:ascii="Times New Roman" w:eastAsia="Times New Roman+FPEF" w:hAnsi="Times New Roman" w:cs="Times New Roman"/>
          <w:sz w:val="20"/>
          <w:szCs w:val="20"/>
        </w:rPr>
        <w:t>Caries are chemo-mechanically removed with a chemo-mechanical solvent (</w:t>
      </w:r>
      <w:proofErr w:type="spellStart"/>
      <w:r w:rsidRPr="000D3CC4">
        <w:rPr>
          <w:rFonts w:ascii="Times New Roman" w:eastAsia="Times New Roman+FPEF" w:hAnsi="Times New Roman" w:cs="Times New Roman"/>
          <w:sz w:val="20"/>
          <w:szCs w:val="20"/>
        </w:rPr>
        <w:t>Papacarie</w:t>
      </w:r>
      <w:proofErr w:type="spellEnd"/>
      <w:r w:rsidRPr="000D3CC4">
        <w:rPr>
          <w:rFonts w:ascii="Times New Roman" w:eastAsia="Times New Roman+FPEF" w:hAnsi="Times New Roman" w:cs="Times New Roman"/>
          <w:sz w:val="20"/>
          <w:szCs w:val="20"/>
        </w:rPr>
        <w:t>)</w:t>
      </w:r>
      <w:r w:rsidRPr="000D3CC4">
        <w:rPr>
          <w:rFonts w:ascii="Times New Roman" w:eastAsia="Times New Roman+FPEF" w:hAnsi="Times New Roman" w:cs="Times New Roman"/>
          <w:b/>
          <w:bCs/>
          <w:i/>
          <w:iCs/>
          <w:sz w:val="20"/>
          <w:szCs w:val="20"/>
          <w:lang w:bidi="ar-EG"/>
        </w:rPr>
        <w:t xml:space="preserve"> </w:t>
      </w:r>
      <w:r w:rsidRPr="000D3CC4">
        <w:rPr>
          <w:rFonts w:ascii="Times New Roman" w:eastAsia="Times New Roman+FPEF" w:hAnsi="Times New Roman" w:cs="Times New Roman"/>
          <w:b/>
          <w:bCs/>
          <w:sz w:val="20"/>
          <w:szCs w:val="20"/>
          <w:lang w:bidi="ar-EG"/>
        </w:rPr>
        <w:t>(Figure 2)</w:t>
      </w:r>
      <w:r w:rsidR="00687B98" w:rsidRPr="000D3CC4">
        <w:rPr>
          <w:rFonts w:ascii="Times New Roman" w:eastAsia="Times New Roman+FPEF" w:hAnsi="Times New Roman" w:cs="Times New Roman"/>
          <w:sz w:val="20"/>
          <w:szCs w:val="20"/>
        </w:rPr>
        <w:t xml:space="preserve">  </w:t>
      </w:r>
      <w:r w:rsidRPr="000D3CC4">
        <w:rPr>
          <w:rFonts w:ascii="Times New Roman" w:eastAsia="Times New Roman+FPEF" w:hAnsi="Times New Roman" w:cs="Times New Roman"/>
          <w:sz w:val="20"/>
          <w:szCs w:val="20"/>
        </w:rPr>
        <w:t>and  restorative material was applied.</w:t>
      </w:r>
    </w:p>
    <w:p w:rsidR="000D3CC4" w:rsidRPr="000D3CC4" w:rsidRDefault="00D80857" w:rsidP="000D3CC4">
      <w:pPr>
        <w:bidi w:val="0"/>
        <w:snapToGrid w:val="0"/>
        <w:spacing w:after="0" w:line="240" w:lineRule="auto"/>
        <w:ind w:firstLine="425"/>
        <w:jc w:val="both"/>
        <w:rPr>
          <w:rFonts w:ascii="Times New Roman" w:eastAsia="Times New Roman+FPEF" w:hAnsi="Times New Roman" w:cs="Times New Roman"/>
          <w:sz w:val="20"/>
          <w:szCs w:val="20"/>
          <w:lang w:bidi="ar-EG"/>
        </w:rPr>
      </w:pPr>
      <w:r w:rsidRPr="000D3CC4">
        <w:rPr>
          <w:rFonts w:ascii="Times New Roman" w:eastAsia="Times New Roman+FPEF" w:hAnsi="Times New Roman" w:cs="Times New Roman"/>
          <w:sz w:val="20"/>
          <w:szCs w:val="20"/>
        </w:rPr>
        <w:t>Both groups were subdivided into two subgroups according to the restorative material:</w:t>
      </w:r>
    </w:p>
    <w:p w:rsidR="00687B98" w:rsidRPr="000D3CC4" w:rsidRDefault="00D80857" w:rsidP="005F2246">
      <w:pPr>
        <w:bidi w:val="0"/>
        <w:snapToGrid w:val="0"/>
        <w:spacing w:after="0" w:line="240" w:lineRule="auto"/>
        <w:jc w:val="both"/>
        <w:rPr>
          <w:rFonts w:ascii="Times New Roman" w:eastAsia="Times New Roman+FPEF" w:hAnsi="Times New Roman" w:cs="Times New Roman"/>
          <w:sz w:val="20"/>
          <w:szCs w:val="20"/>
        </w:rPr>
      </w:pPr>
      <w:r w:rsidRPr="000D3CC4">
        <w:rPr>
          <w:rFonts w:ascii="Times New Roman" w:eastAsia="Times New Roman Bold+FPEF" w:hAnsi="Times New Roman" w:cs="Times New Roman"/>
          <w:b/>
          <w:bCs/>
          <w:sz w:val="20"/>
          <w:szCs w:val="20"/>
        </w:rPr>
        <w:t>Sub-group A:</w:t>
      </w:r>
    </w:p>
    <w:p w:rsidR="00EA4FEC" w:rsidRPr="000D3CC4" w:rsidRDefault="00D80857" w:rsidP="005F2246">
      <w:pPr>
        <w:bidi w:val="0"/>
        <w:snapToGrid w:val="0"/>
        <w:spacing w:after="0" w:line="240" w:lineRule="auto"/>
        <w:ind w:firstLine="425"/>
        <w:jc w:val="both"/>
        <w:rPr>
          <w:rFonts w:ascii="Times New Roman" w:eastAsia="Times New Roman+FPEF" w:hAnsi="Times New Roman" w:cs="Times New Roman"/>
          <w:sz w:val="20"/>
          <w:szCs w:val="20"/>
        </w:rPr>
      </w:pPr>
      <w:r w:rsidRPr="000D3CC4">
        <w:rPr>
          <w:rFonts w:ascii="Times New Roman" w:eastAsia="Times New Roman+FPEF" w:hAnsi="Times New Roman" w:cs="Times New Roman"/>
          <w:sz w:val="20"/>
          <w:szCs w:val="20"/>
        </w:rPr>
        <w:lastRenderedPageBreak/>
        <w:t xml:space="preserve">Glass </w:t>
      </w:r>
      <w:proofErr w:type="spellStart"/>
      <w:r w:rsidRPr="000D3CC4">
        <w:rPr>
          <w:rFonts w:ascii="Times New Roman" w:eastAsia="Times New Roman+FPEF" w:hAnsi="Times New Roman" w:cs="Times New Roman"/>
          <w:sz w:val="20"/>
          <w:szCs w:val="20"/>
        </w:rPr>
        <w:t>iomomer</w:t>
      </w:r>
      <w:proofErr w:type="spellEnd"/>
      <w:r w:rsidRPr="000D3CC4">
        <w:rPr>
          <w:rFonts w:ascii="Times New Roman" w:eastAsia="Times New Roman+FPEF" w:hAnsi="Times New Roman" w:cs="Times New Roman"/>
          <w:sz w:val="20"/>
          <w:szCs w:val="20"/>
        </w:rPr>
        <w:t xml:space="preserve"> restoration.</w:t>
      </w:r>
    </w:p>
    <w:p w:rsidR="00687B98" w:rsidRPr="000D3CC4" w:rsidRDefault="00D80857" w:rsidP="005F2246">
      <w:pPr>
        <w:tabs>
          <w:tab w:val="left" w:pos="8548"/>
        </w:tabs>
        <w:bidi w:val="0"/>
        <w:snapToGrid w:val="0"/>
        <w:spacing w:after="0" w:line="240" w:lineRule="auto"/>
        <w:jc w:val="both"/>
        <w:rPr>
          <w:rFonts w:ascii="Times New Roman" w:eastAsia="Times New Roman+FPEF" w:hAnsi="Times New Roman" w:cs="Times New Roman"/>
          <w:sz w:val="20"/>
          <w:szCs w:val="20"/>
        </w:rPr>
      </w:pPr>
      <w:r w:rsidRPr="000D3CC4">
        <w:rPr>
          <w:rFonts w:ascii="Times New Roman" w:eastAsia="Times New Roman Bold+FPEF" w:hAnsi="Times New Roman" w:cs="Times New Roman"/>
          <w:b/>
          <w:bCs/>
          <w:sz w:val="20"/>
          <w:szCs w:val="20"/>
        </w:rPr>
        <w:t>Sub-group B:</w:t>
      </w:r>
    </w:p>
    <w:p w:rsidR="00EA4FEC" w:rsidRPr="000D3CC4" w:rsidRDefault="00D80857" w:rsidP="005F2246">
      <w:pPr>
        <w:tabs>
          <w:tab w:val="left" w:pos="8548"/>
        </w:tabs>
        <w:bidi w:val="0"/>
        <w:snapToGrid w:val="0"/>
        <w:spacing w:after="0" w:line="240" w:lineRule="auto"/>
        <w:ind w:firstLine="425"/>
        <w:jc w:val="both"/>
        <w:rPr>
          <w:rFonts w:ascii="Times New Roman" w:eastAsia="Times New Roman+FPEF" w:hAnsi="Times New Roman" w:cs="Times New Roman"/>
          <w:sz w:val="20"/>
          <w:szCs w:val="20"/>
          <w:lang w:bidi="ar-EG"/>
        </w:rPr>
      </w:pPr>
      <w:r w:rsidRPr="000D3CC4">
        <w:rPr>
          <w:rFonts w:ascii="Times New Roman" w:eastAsia="Times New Roman+FPEF" w:hAnsi="Times New Roman" w:cs="Times New Roman"/>
          <w:sz w:val="20"/>
          <w:szCs w:val="20"/>
        </w:rPr>
        <w:t>Light curing composite resin</w:t>
      </w:r>
      <w:r w:rsidRPr="000D3CC4">
        <w:rPr>
          <w:rFonts w:ascii="Times New Roman" w:eastAsia="Times New Roman+FPEF" w:hAnsi="Times New Roman" w:cs="Times New Roman"/>
          <w:sz w:val="20"/>
          <w:szCs w:val="20"/>
          <w:lang w:bidi="ar-EG"/>
        </w:rPr>
        <w:t xml:space="preserve"> restoration.</w:t>
      </w:r>
    </w:p>
    <w:p w:rsidR="00EA4FEC" w:rsidRPr="000D3CC4" w:rsidRDefault="00D80857" w:rsidP="005F2246">
      <w:pPr>
        <w:autoSpaceDE w:val="0"/>
        <w:autoSpaceDN w:val="0"/>
        <w:bidi w:val="0"/>
        <w:adjustRightInd w:val="0"/>
        <w:snapToGrid w:val="0"/>
        <w:spacing w:after="0" w:line="240" w:lineRule="auto"/>
        <w:jc w:val="both"/>
        <w:rPr>
          <w:rFonts w:ascii="Times New Roman" w:eastAsia="Times New Roman Bold+FPEF" w:hAnsi="Times New Roman" w:cs="Times New Roman"/>
          <w:b/>
          <w:bCs/>
          <w:sz w:val="20"/>
          <w:szCs w:val="20"/>
        </w:rPr>
      </w:pPr>
      <w:r w:rsidRPr="000D3CC4">
        <w:rPr>
          <w:rFonts w:ascii="Times New Roman" w:eastAsia="Times New Roman Bold+FPEF" w:hAnsi="Times New Roman" w:cs="Times New Roman"/>
          <w:b/>
          <w:bCs/>
          <w:sz w:val="20"/>
          <w:szCs w:val="20"/>
        </w:rPr>
        <w:t>Caries removal:</w:t>
      </w:r>
    </w:p>
    <w:p w:rsidR="00C42FDB" w:rsidRPr="000D3CC4" w:rsidRDefault="00D80857" w:rsidP="005F2246">
      <w:pPr>
        <w:autoSpaceDE w:val="0"/>
        <w:autoSpaceDN w:val="0"/>
        <w:bidi w:val="0"/>
        <w:adjustRightInd w:val="0"/>
        <w:snapToGrid w:val="0"/>
        <w:spacing w:after="0" w:line="240" w:lineRule="auto"/>
        <w:ind w:firstLine="425"/>
        <w:jc w:val="both"/>
        <w:rPr>
          <w:rFonts w:ascii="Times New Roman" w:eastAsia="Times New Roman+FPEF" w:hAnsi="Times New Roman" w:cs="Times New Roman"/>
          <w:sz w:val="20"/>
          <w:szCs w:val="20"/>
        </w:rPr>
      </w:pPr>
      <w:r w:rsidRPr="000D3CC4">
        <w:rPr>
          <w:rFonts w:ascii="Times New Roman" w:eastAsia="Times New Roman Bold+FPEF" w:hAnsi="Times New Roman" w:cs="Times New Roman"/>
          <w:sz w:val="20"/>
          <w:szCs w:val="20"/>
        </w:rPr>
        <w:t xml:space="preserve">One half of each tooth was excavated using round and fissure burs on a high-speed dental </w:t>
      </w:r>
      <w:proofErr w:type="spellStart"/>
      <w:r w:rsidRPr="000D3CC4">
        <w:rPr>
          <w:rFonts w:ascii="Times New Roman" w:eastAsia="Times New Roman Bold+FPEF" w:hAnsi="Times New Roman" w:cs="Times New Roman"/>
          <w:sz w:val="20"/>
          <w:szCs w:val="20"/>
        </w:rPr>
        <w:t>handpiece</w:t>
      </w:r>
      <w:proofErr w:type="spellEnd"/>
      <w:r w:rsidRPr="000D3CC4">
        <w:rPr>
          <w:rFonts w:ascii="Times New Roman" w:eastAsia="Times New Roman Bold+FPEF" w:hAnsi="Times New Roman" w:cs="Times New Roman"/>
          <w:sz w:val="20"/>
          <w:szCs w:val="20"/>
        </w:rPr>
        <w:t xml:space="preserve"> with a copious water spray, the other half was excavated by </w:t>
      </w:r>
      <w:proofErr w:type="spellStart"/>
      <w:r w:rsidRPr="000D3CC4">
        <w:rPr>
          <w:rFonts w:ascii="Times New Roman" w:eastAsia="Times New Roman+FPEF" w:hAnsi="Times New Roman" w:cs="Times New Roman"/>
          <w:sz w:val="20"/>
          <w:szCs w:val="20"/>
        </w:rPr>
        <w:t>Papacarié</w:t>
      </w:r>
      <w:proofErr w:type="spellEnd"/>
      <w:r w:rsidRPr="000D3CC4">
        <w:rPr>
          <w:rFonts w:ascii="Times New Roman" w:eastAsia="Times New Roman+FPEF" w:hAnsi="Times New Roman" w:cs="Times New Roman"/>
          <w:sz w:val="20"/>
          <w:szCs w:val="20"/>
        </w:rPr>
        <w:t>.</w:t>
      </w:r>
    </w:p>
    <w:p w:rsidR="00EA4FEC" w:rsidRPr="000D3CC4" w:rsidRDefault="00D80857" w:rsidP="005F2246">
      <w:pPr>
        <w:bidi w:val="0"/>
        <w:snapToGrid w:val="0"/>
        <w:spacing w:after="0" w:line="240" w:lineRule="auto"/>
        <w:jc w:val="both"/>
        <w:rPr>
          <w:rFonts w:ascii="Times New Roman" w:hAnsi="Times New Roman" w:cs="Times New Roman"/>
          <w:b/>
          <w:bCs/>
          <w:sz w:val="20"/>
          <w:szCs w:val="20"/>
          <w:lang w:bidi="ar-EG"/>
        </w:rPr>
      </w:pPr>
      <w:r w:rsidRPr="000D3CC4">
        <w:rPr>
          <w:rFonts w:ascii="Times New Roman" w:hAnsi="Times New Roman" w:cs="Times New Roman"/>
          <w:b/>
          <w:bCs/>
          <w:sz w:val="20"/>
          <w:szCs w:val="20"/>
          <w:lang w:bidi="ar-EG"/>
        </w:rPr>
        <w:t>D. Bonding Procedures:</w:t>
      </w:r>
    </w:p>
    <w:p w:rsidR="00EA4FEC" w:rsidRPr="000D3CC4" w:rsidRDefault="00D80857" w:rsidP="005F2246">
      <w:pPr>
        <w:autoSpaceDE w:val="0"/>
        <w:autoSpaceDN w:val="0"/>
        <w:bidi w:val="0"/>
        <w:adjustRightInd w:val="0"/>
        <w:snapToGrid w:val="0"/>
        <w:spacing w:after="0" w:line="240" w:lineRule="auto"/>
        <w:ind w:firstLine="425"/>
        <w:jc w:val="both"/>
        <w:rPr>
          <w:rFonts w:ascii="Times New Roman" w:eastAsia="Times New Roman+FPEF" w:hAnsi="Times New Roman" w:cs="Times New Roman"/>
          <w:sz w:val="20"/>
          <w:szCs w:val="20"/>
        </w:rPr>
      </w:pPr>
      <w:r w:rsidRPr="000D3CC4">
        <w:rPr>
          <w:rFonts w:ascii="Times New Roman" w:eastAsia="Times New Roman+FPEF" w:hAnsi="Times New Roman" w:cs="Times New Roman"/>
          <w:sz w:val="20"/>
          <w:szCs w:val="20"/>
        </w:rPr>
        <w:t>All materials were manipulated according to manufacturer’s instructions.</w:t>
      </w:r>
    </w:p>
    <w:p w:rsidR="00EA4FEC" w:rsidRPr="000D3CC4" w:rsidRDefault="00D80857" w:rsidP="005F2246">
      <w:pPr>
        <w:bidi w:val="0"/>
        <w:snapToGrid w:val="0"/>
        <w:spacing w:after="0" w:line="240" w:lineRule="auto"/>
        <w:jc w:val="both"/>
        <w:rPr>
          <w:rFonts w:ascii="Times New Roman" w:hAnsi="Times New Roman" w:cs="Times New Roman"/>
          <w:b/>
          <w:bCs/>
          <w:sz w:val="20"/>
          <w:szCs w:val="20"/>
          <w:lang w:bidi="ar-EG"/>
        </w:rPr>
      </w:pPr>
      <w:r w:rsidRPr="000D3CC4">
        <w:rPr>
          <w:rFonts w:ascii="Times New Roman" w:hAnsi="Times New Roman" w:cs="Times New Roman"/>
          <w:b/>
          <w:bCs/>
          <w:sz w:val="20"/>
          <w:szCs w:val="20"/>
          <w:lang w:bidi="ar-EG"/>
        </w:rPr>
        <w:t>E. Measurement of bond strength:</w:t>
      </w:r>
    </w:p>
    <w:p w:rsidR="00EA4FEC"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Each specimen was sectioned lengthwise to obtain multiple sticks.</w:t>
      </w:r>
    </w:p>
    <w:p w:rsidR="00EA4FEC"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A precise digital caliper was used to check the cross sectional area and the length of the specimens, each with cross sectional surface area of approximately [1.0×1.0mm (1.0±0.1mm</w:t>
      </w:r>
      <w:r w:rsidRPr="000D3CC4">
        <w:rPr>
          <w:rFonts w:ascii="Times New Roman" w:hAnsi="Times New Roman" w:cs="Times New Roman"/>
          <w:sz w:val="20"/>
          <w:szCs w:val="20"/>
          <w:vertAlign w:val="superscript"/>
        </w:rPr>
        <w:t>2</w:t>
      </w:r>
      <w:r w:rsidRPr="000D3CC4">
        <w:rPr>
          <w:rFonts w:ascii="Times New Roman" w:hAnsi="Times New Roman" w:cs="Times New Roman"/>
          <w:sz w:val="20"/>
          <w:szCs w:val="20"/>
        </w:rPr>
        <w:t>)]. A total of sixteen (16) sticks for each subgroup were tested</w:t>
      </w:r>
      <w:r w:rsidRPr="000D3CC4">
        <w:rPr>
          <w:rFonts w:ascii="Times New Roman" w:eastAsia="Times New Roman+FPEF" w:hAnsi="Times New Roman" w:cs="Times New Roman"/>
          <w:sz w:val="20"/>
          <w:szCs w:val="20"/>
        </w:rPr>
        <w:t>.</w:t>
      </w:r>
    </w:p>
    <w:p w:rsidR="00EA4FEC" w:rsidRPr="000D3CC4" w:rsidRDefault="00D80857" w:rsidP="005F2246">
      <w:pPr>
        <w:bidi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A specially designed attachment was constructed for micro-tensile bond strength testing. Each stick (square in its cross sectional shape) was fixed to the attachment with a </w:t>
      </w:r>
      <w:proofErr w:type="spellStart"/>
      <w:r w:rsidRPr="000D3CC4">
        <w:rPr>
          <w:rFonts w:ascii="Times New Roman" w:hAnsi="Times New Roman" w:cs="Times New Roman"/>
          <w:sz w:val="20"/>
          <w:szCs w:val="20"/>
        </w:rPr>
        <w:t>cyanoacrylate</w:t>
      </w:r>
      <w:proofErr w:type="spellEnd"/>
      <w:r w:rsidRPr="000D3CC4">
        <w:rPr>
          <w:rFonts w:ascii="Times New Roman" w:hAnsi="Times New Roman" w:cs="Times New Roman"/>
          <w:sz w:val="20"/>
          <w:szCs w:val="20"/>
        </w:rPr>
        <w:t xml:space="preserve"> and stressed in tension using universal Lloyd testing machine at </w:t>
      </w:r>
      <w:proofErr w:type="spellStart"/>
      <w:r w:rsidRPr="000D3CC4">
        <w:rPr>
          <w:rFonts w:ascii="Times New Roman" w:hAnsi="Times New Roman" w:cs="Times New Roman"/>
          <w:sz w:val="20"/>
          <w:szCs w:val="20"/>
        </w:rPr>
        <w:t>Ain</w:t>
      </w:r>
      <w:proofErr w:type="spellEnd"/>
      <w:r w:rsidRPr="000D3CC4">
        <w:rPr>
          <w:rFonts w:ascii="Times New Roman" w:hAnsi="Times New Roman" w:cs="Times New Roman"/>
          <w:sz w:val="20"/>
          <w:szCs w:val="20"/>
        </w:rPr>
        <w:t xml:space="preserve"> Shams University, Department of Biomaterials</w:t>
      </w:r>
      <w:r w:rsidRPr="000D3CC4">
        <w:rPr>
          <w:rFonts w:ascii="Times New Roman" w:hAnsi="Times New Roman" w:cs="Times New Roman"/>
          <w:b/>
          <w:bCs/>
          <w:sz w:val="20"/>
          <w:szCs w:val="20"/>
        </w:rPr>
        <w:t xml:space="preserve">  (Figure 3)</w:t>
      </w:r>
      <w:r w:rsidRPr="000D3CC4">
        <w:rPr>
          <w:rFonts w:ascii="Times New Roman" w:hAnsi="Times New Roman" w:cs="Times New Roman"/>
          <w:sz w:val="20"/>
          <w:szCs w:val="20"/>
        </w:rPr>
        <w:t>, travelling at a cross-head speed of 1 mm/minute until failure.</w:t>
      </w:r>
    </w:p>
    <w:p w:rsidR="00EA4FEC" w:rsidRPr="000D3CC4" w:rsidRDefault="00D80857" w:rsidP="005F2246">
      <w:pPr>
        <w:bidi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Specimens which showed premature </w:t>
      </w:r>
      <w:proofErr w:type="spellStart"/>
      <w:r w:rsidRPr="000D3CC4">
        <w:rPr>
          <w:rFonts w:ascii="Times New Roman" w:hAnsi="Times New Roman" w:cs="Times New Roman"/>
          <w:sz w:val="20"/>
          <w:szCs w:val="20"/>
        </w:rPr>
        <w:t>debonding</w:t>
      </w:r>
      <w:proofErr w:type="spellEnd"/>
      <w:r w:rsidRPr="000D3CC4">
        <w:rPr>
          <w:rFonts w:ascii="Times New Roman" w:hAnsi="Times New Roman" w:cs="Times New Roman"/>
          <w:sz w:val="20"/>
          <w:szCs w:val="20"/>
        </w:rPr>
        <w:t xml:space="preserve"> during testing were recorded but not included in statistics. A micro-tensile bond strength (</w:t>
      </w:r>
      <w:proofErr w:type="spellStart"/>
      <w:r w:rsidRPr="000D3CC4">
        <w:rPr>
          <w:rFonts w:ascii="Times New Roman" w:hAnsi="Times New Roman" w:cs="Times New Roman"/>
          <w:sz w:val="20"/>
          <w:szCs w:val="20"/>
        </w:rPr>
        <w:t>MPa</w:t>
      </w:r>
      <w:proofErr w:type="spellEnd"/>
      <w:r w:rsidRPr="000D3CC4">
        <w:rPr>
          <w:rFonts w:ascii="Times New Roman" w:hAnsi="Times New Roman" w:cs="Times New Roman"/>
          <w:sz w:val="20"/>
          <w:szCs w:val="20"/>
        </w:rPr>
        <w:t>) value of each stick was determined by computing the ratio of maximum load in Newton recorded by the testing machine to the adhesion area in mm</w:t>
      </w:r>
      <w:r w:rsidRPr="000D3CC4">
        <w:rPr>
          <w:rFonts w:ascii="Times New Roman" w:hAnsi="Times New Roman" w:cs="Times New Roman"/>
          <w:sz w:val="20"/>
          <w:szCs w:val="20"/>
          <w:vertAlign w:val="superscript"/>
        </w:rPr>
        <w:t>2</w:t>
      </w:r>
      <w:r w:rsidRPr="000D3CC4">
        <w:rPr>
          <w:rFonts w:ascii="Times New Roman" w:hAnsi="Times New Roman" w:cs="Times New Roman"/>
          <w:sz w:val="20"/>
          <w:szCs w:val="20"/>
        </w:rPr>
        <w:t>.</w:t>
      </w:r>
    </w:p>
    <w:p w:rsidR="00EA4FEC" w:rsidRPr="000D3CC4" w:rsidRDefault="00D80857" w:rsidP="005F2246">
      <w:pPr>
        <w:bidi w:val="0"/>
        <w:snapToGrid w:val="0"/>
        <w:spacing w:after="0" w:line="240" w:lineRule="auto"/>
        <w:jc w:val="both"/>
        <w:rPr>
          <w:rFonts w:ascii="Times New Roman" w:hAnsi="Times New Roman" w:cs="Times New Roman"/>
          <w:b/>
          <w:bCs/>
          <w:sz w:val="20"/>
          <w:szCs w:val="20"/>
          <w:lang w:bidi="ar-EG"/>
        </w:rPr>
      </w:pPr>
      <w:r w:rsidRPr="000D3CC4">
        <w:rPr>
          <w:rFonts w:ascii="Times New Roman" w:hAnsi="Times New Roman" w:cs="Times New Roman"/>
          <w:b/>
          <w:bCs/>
          <w:sz w:val="20"/>
          <w:szCs w:val="20"/>
          <w:lang w:bidi="ar-EG"/>
        </w:rPr>
        <w:t>F.</w:t>
      </w:r>
      <w:bookmarkStart w:id="1" w:name="_Toc319764677"/>
      <w:r w:rsidRPr="000D3CC4">
        <w:rPr>
          <w:rFonts w:ascii="Times New Roman" w:hAnsi="Times New Roman" w:cs="Times New Roman"/>
          <w:b/>
          <w:bCs/>
          <w:sz w:val="20"/>
          <w:szCs w:val="20"/>
          <w:lang w:bidi="ar-EG"/>
        </w:rPr>
        <w:t xml:space="preserve"> Statistical analysis:</w:t>
      </w:r>
      <w:bookmarkEnd w:id="1"/>
    </w:p>
    <w:p w:rsidR="00EA4FEC" w:rsidRPr="000D3CC4" w:rsidRDefault="00D80857" w:rsidP="005F2246">
      <w:pPr>
        <w:bidi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Data were presented as means and standard deviation (SD) values. One Way-ANOVA was used to study the interaction between all study groups on mean micro-tensile strength. Two way-ANOVA was used to study the effect of different restorative used and different cavity preparation mechanism on mean Micro-tensile strength.</w:t>
      </w:r>
    </w:p>
    <w:p w:rsidR="000D3CC4" w:rsidRPr="000D3CC4" w:rsidRDefault="000D3CC4" w:rsidP="000D3CC4">
      <w:pPr>
        <w:bidi w:val="0"/>
        <w:snapToGrid w:val="0"/>
        <w:spacing w:after="0" w:line="240" w:lineRule="auto"/>
        <w:ind w:firstLine="425"/>
        <w:jc w:val="both"/>
        <w:rPr>
          <w:rFonts w:ascii="Times New Roman" w:hAnsi="Times New Roman" w:cs="Times New Roman"/>
          <w:sz w:val="20"/>
          <w:szCs w:val="20"/>
        </w:rPr>
      </w:pPr>
    </w:p>
    <w:p w:rsidR="000D3CC4" w:rsidRPr="000D3CC4" w:rsidRDefault="000D3CC4" w:rsidP="000D3CC4">
      <w:pPr>
        <w:bidi w:val="0"/>
        <w:snapToGrid w:val="0"/>
        <w:spacing w:after="0" w:line="240" w:lineRule="auto"/>
        <w:jc w:val="both"/>
        <w:outlineLvl w:val="1"/>
        <w:rPr>
          <w:rFonts w:ascii="Times New Roman" w:hAnsi="Times New Roman" w:cs="Times New Roman"/>
          <w:b/>
          <w:bCs/>
          <w:sz w:val="20"/>
          <w:szCs w:val="20"/>
        </w:rPr>
      </w:pPr>
      <w:r w:rsidRPr="000D3CC4">
        <w:rPr>
          <w:rFonts w:ascii="Times New Roman" w:hAnsi="Times New Roman" w:cs="Times New Roman"/>
          <w:b/>
          <w:bCs/>
          <w:sz w:val="20"/>
          <w:szCs w:val="20"/>
        </w:rPr>
        <w:t>3.Results</w:t>
      </w:r>
    </w:p>
    <w:p w:rsidR="000D3CC4" w:rsidRPr="000D3CC4" w:rsidRDefault="000D3CC4" w:rsidP="000D3CC4">
      <w:pPr>
        <w:bidi w:val="0"/>
        <w:snapToGrid w:val="0"/>
        <w:spacing w:after="0" w:line="240" w:lineRule="auto"/>
        <w:jc w:val="both"/>
        <w:rPr>
          <w:rFonts w:ascii="Times New Roman" w:hAnsi="Times New Roman" w:cs="Times New Roman"/>
          <w:b/>
          <w:bCs/>
          <w:sz w:val="20"/>
          <w:szCs w:val="20"/>
        </w:rPr>
      </w:pPr>
      <w:r w:rsidRPr="000D3CC4">
        <w:rPr>
          <w:rFonts w:ascii="Times New Roman" w:hAnsi="Times New Roman" w:cs="Times New Roman"/>
          <w:b/>
          <w:bCs/>
          <w:sz w:val="20"/>
          <w:szCs w:val="20"/>
        </w:rPr>
        <w:t>Statistical analysis:</w:t>
      </w:r>
    </w:p>
    <w:p w:rsidR="000D3CC4" w:rsidRPr="000D3CC4" w:rsidRDefault="000D3CC4" w:rsidP="000D3CC4">
      <w:pPr>
        <w:bidi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Data were presented as means and standard deviation (SD) values. One Way-ANOVA was used to study the interaction between all study groups on mean micro-tensile strength. </w:t>
      </w:r>
      <w:proofErr w:type="spellStart"/>
      <w:r w:rsidRPr="000D3CC4">
        <w:rPr>
          <w:rFonts w:ascii="Times New Roman" w:hAnsi="Times New Roman" w:cs="Times New Roman"/>
          <w:sz w:val="20"/>
          <w:szCs w:val="20"/>
        </w:rPr>
        <w:t>Tukey's</w:t>
      </w:r>
      <w:proofErr w:type="spellEnd"/>
      <w:r w:rsidRPr="000D3CC4">
        <w:rPr>
          <w:rFonts w:ascii="Times New Roman" w:hAnsi="Times New Roman" w:cs="Times New Roman"/>
          <w:sz w:val="20"/>
          <w:szCs w:val="20"/>
        </w:rPr>
        <w:t xml:space="preserve"> post-hoc test was used for pair-wise comparison between the means when ANOVA test is significant. Two way-ANOVA was used to study the effect of different restorative used and different cavity preparation mechanism on mean micro-tensile strength.</w:t>
      </w:r>
    </w:p>
    <w:p w:rsidR="000D3CC4" w:rsidRPr="000D3CC4" w:rsidRDefault="000D3CC4" w:rsidP="000D3CC4">
      <w:pPr>
        <w:bidi w:val="0"/>
        <w:snapToGrid w:val="0"/>
        <w:spacing w:after="0" w:line="240" w:lineRule="auto"/>
        <w:ind w:firstLine="425"/>
        <w:jc w:val="both"/>
        <w:rPr>
          <w:rFonts w:ascii="Times New Roman" w:hAnsi="Times New Roman" w:cs="Times New Roman"/>
          <w:sz w:val="20"/>
          <w:szCs w:val="20"/>
        </w:rPr>
      </w:pPr>
    </w:p>
    <w:p w:rsidR="000D3CC4" w:rsidRPr="000D3CC4" w:rsidRDefault="000D3CC4" w:rsidP="000D3CC4">
      <w:pPr>
        <w:autoSpaceDE w:val="0"/>
        <w:autoSpaceDN w:val="0"/>
        <w:bidi w:val="0"/>
        <w:adjustRightInd w:val="0"/>
        <w:snapToGrid w:val="0"/>
        <w:spacing w:after="0" w:line="240" w:lineRule="auto"/>
        <w:jc w:val="both"/>
        <w:rPr>
          <w:rFonts w:ascii="Times New Roman" w:hAnsi="Times New Roman" w:cs="Times New Roman"/>
          <w:i/>
          <w:iCs/>
          <w:sz w:val="20"/>
          <w:szCs w:val="20"/>
        </w:rPr>
      </w:pPr>
      <w:r w:rsidRPr="000D3CC4">
        <w:rPr>
          <w:rFonts w:ascii="Times New Roman" w:hAnsi="Times New Roman" w:cs="Times New Roman"/>
          <w:b/>
          <w:sz w:val="20"/>
          <w:szCs w:val="20"/>
        </w:rPr>
        <w:lastRenderedPageBreak/>
        <w:t>1.  Effect of cavity preparation mechanism and restorative material on micro-tensile bond strength:</w:t>
      </w:r>
    </w:p>
    <w:p w:rsidR="000D3CC4" w:rsidRPr="000D3CC4" w:rsidRDefault="000D3CC4" w:rsidP="000D3CC4">
      <w:pPr>
        <w:bidi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Mean and standard deviation (SD) of micro-tensile bond strength of different restorative materials with different cavity preparation mechanism were presented in table (1).</w:t>
      </w:r>
    </w:p>
    <w:p w:rsidR="000D3CC4" w:rsidRPr="000D3CC4" w:rsidRDefault="000D3CC4" w:rsidP="000D3CC4">
      <w:pPr>
        <w:bidi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bCs/>
          <w:sz w:val="20"/>
          <w:szCs w:val="20"/>
        </w:rPr>
        <w:t>It has been found that</w:t>
      </w:r>
      <w:r w:rsidRPr="000D3CC4">
        <w:rPr>
          <w:rFonts w:ascii="Times New Roman" w:hAnsi="Times New Roman" w:cs="Times New Roman"/>
          <w:b/>
          <w:sz w:val="20"/>
          <w:szCs w:val="20"/>
        </w:rPr>
        <w:t xml:space="preserve"> </w:t>
      </w:r>
      <w:proofErr w:type="spellStart"/>
      <w:r w:rsidRPr="000D3CC4">
        <w:rPr>
          <w:rFonts w:ascii="Times New Roman" w:hAnsi="Times New Roman" w:cs="Times New Roman"/>
          <w:sz w:val="20"/>
          <w:szCs w:val="20"/>
        </w:rPr>
        <w:t>Papacarie</w:t>
      </w:r>
      <w:proofErr w:type="spellEnd"/>
      <w:r w:rsidRPr="000D3CC4">
        <w:rPr>
          <w:rFonts w:ascii="Times New Roman" w:hAnsi="Times New Roman" w:cs="Times New Roman"/>
          <w:sz w:val="20"/>
          <w:szCs w:val="20"/>
        </w:rPr>
        <w:t xml:space="preserve"> produced significant reduction on the mean micro-tensile bond strength (</w:t>
      </w:r>
      <w:proofErr w:type="spellStart"/>
      <w:r w:rsidRPr="000D3CC4">
        <w:rPr>
          <w:rFonts w:ascii="Times New Roman" w:hAnsi="Times New Roman" w:cs="Times New Roman"/>
          <w:sz w:val="20"/>
          <w:szCs w:val="20"/>
        </w:rPr>
        <w:t>μTBS</w:t>
      </w:r>
      <w:proofErr w:type="spellEnd"/>
      <w:r w:rsidRPr="000D3CC4">
        <w:rPr>
          <w:rFonts w:ascii="Times New Roman" w:hAnsi="Times New Roman" w:cs="Times New Roman"/>
          <w:sz w:val="20"/>
          <w:szCs w:val="20"/>
        </w:rPr>
        <w:t xml:space="preserve">) for both the glass </w:t>
      </w:r>
      <w:proofErr w:type="spellStart"/>
      <w:r w:rsidRPr="000D3CC4">
        <w:rPr>
          <w:rFonts w:ascii="Times New Roman" w:hAnsi="Times New Roman" w:cs="Times New Roman"/>
          <w:sz w:val="20"/>
          <w:szCs w:val="20"/>
        </w:rPr>
        <w:t>ionomer</w:t>
      </w:r>
      <w:proofErr w:type="spellEnd"/>
      <w:r w:rsidRPr="000D3CC4">
        <w:rPr>
          <w:rFonts w:ascii="Times New Roman" w:hAnsi="Times New Roman" w:cs="Times New Roman"/>
          <w:sz w:val="20"/>
          <w:szCs w:val="20"/>
        </w:rPr>
        <w:t xml:space="preserve"> and resin composite with an insignificant difference (22.9±9.01 </w:t>
      </w:r>
      <w:proofErr w:type="spellStart"/>
      <w:r w:rsidRPr="000D3CC4">
        <w:rPr>
          <w:rFonts w:ascii="Times New Roman" w:hAnsi="Times New Roman" w:cs="Times New Roman"/>
          <w:sz w:val="20"/>
          <w:szCs w:val="20"/>
        </w:rPr>
        <w:t>μTBS</w:t>
      </w:r>
      <w:proofErr w:type="spellEnd"/>
      <w:r w:rsidRPr="000D3CC4">
        <w:rPr>
          <w:rFonts w:ascii="Times New Roman" w:hAnsi="Times New Roman" w:cs="Times New Roman"/>
          <w:sz w:val="20"/>
          <w:szCs w:val="20"/>
        </w:rPr>
        <w:t xml:space="preserve"> and 25.97±6.14 respectively).On the other hand; there is a significant difference between GI and composite resin for the mechanical preparation method with the higher mean produced for the composite resin (38.63±8.48 </w:t>
      </w:r>
      <w:proofErr w:type="spellStart"/>
      <w:r w:rsidRPr="000D3CC4">
        <w:rPr>
          <w:rFonts w:ascii="Times New Roman" w:hAnsi="Times New Roman" w:cs="Times New Roman"/>
          <w:sz w:val="20"/>
          <w:szCs w:val="20"/>
        </w:rPr>
        <w:t>μTBS</w:t>
      </w:r>
      <w:proofErr w:type="spellEnd"/>
      <w:r w:rsidRPr="000D3CC4">
        <w:rPr>
          <w:rFonts w:ascii="Times New Roman" w:hAnsi="Times New Roman" w:cs="Times New Roman"/>
          <w:sz w:val="20"/>
          <w:szCs w:val="20"/>
        </w:rPr>
        <w:t xml:space="preserve"> and  74.08±12.88 respectively).</w:t>
      </w:r>
    </w:p>
    <w:p w:rsidR="000D3CC4" w:rsidRPr="000D3CC4" w:rsidRDefault="000D3CC4" w:rsidP="000D3CC4">
      <w:pPr>
        <w:bidi w:val="0"/>
        <w:snapToGrid w:val="0"/>
        <w:spacing w:after="0" w:line="240" w:lineRule="auto"/>
        <w:ind w:firstLine="425"/>
        <w:jc w:val="both"/>
        <w:rPr>
          <w:rFonts w:ascii="Times New Roman" w:hAnsi="Times New Roman" w:cs="Times New Roman"/>
          <w:sz w:val="20"/>
          <w:szCs w:val="20"/>
        </w:rPr>
      </w:pPr>
    </w:p>
    <w:p w:rsidR="00557D89" w:rsidRPr="000D3CC4" w:rsidRDefault="00462F95" w:rsidP="005F2246">
      <w:pPr>
        <w:bidi w:val="0"/>
        <w:snapToGrid w:val="0"/>
        <w:spacing w:after="0" w:line="240" w:lineRule="auto"/>
        <w:jc w:val="center"/>
        <w:rPr>
          <w:rFonts w:ascii="Times New Roman" w:hAnsi="Times New Roman" w:cs="Times New Roman"/>
          <w:sz w:val="20"/>
          <w:szCs w:val="20"/>
        </w:rPr>
      </w:pPr>
      <w:r w:rsidRPr="000D3CC4">
        <w:rPr>
          <w:rFonts w:ascii="Times New Roman" w:hAnsi="Times New Roman" w:cs="Times New Roman"/>
          <w:noProof/>
          <w:sz w:val="20"/>
          <w:szCs w:val="20"/>
          <w:lang w:eastAsia="zh-CN"/>
        </w:rPr>
        <w:drawing>
          <wp:inline distT="0" distB="0" distL="0" distR="0">
            <wp:extent cx="2463480" cy="211504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65" t="2667" r="4268" b="3996"/>
                    <a:stretch>
                      <a:fillRect/>
                    </a:stretch>
                  </pic:blipFill>
                  <pic:spPr bwMode="auto">
                    <a:xfrm>
                      <a:off x="0" y="0"/>
                      <a:ext cx="2465520" cy="2116798"/>
                    </a:xfrm>
                    <a:prstGeom prst="rect">
                      <a:avLst/>
                    </a:prstGeom>
                    <a:noFill/>
                  </pic:spPr>
                </pic:pic>
              </a:graphicData>
            </a:graphic>
          </wp:inline>
        </w:drawing>
      </w:r>
    </w:p>
    <w:p w:rsidR="00557D89" w:rsidRPr="000D3CC4" w:rsidRDefault="00D80857" w:rsidP="005F2246">
      <w:pPr>
        <w:bidi w:val="0"/>
        <w:snapToGrid w:val="0"/>
        <w:spacing w:after="0" w:line="240" w:lineRule="auto"/>
        <w:jc w:val="both"/>
        <w:rPr>
          <w:rFonts w:ascii="Times New Roman" w:hAnsi="Times New Roman" w:cs="Times New Roman"/>
          <w:sz w:val="20"/>
          <w:szCs w:val="20"/>
        </w:rPr>
      </w:pPr>
      <w:r w:rsidRPr="000D3CC4">
        <w:rPr>
          <w:rFonts w:ascii="Times New Roman" w:hAnsi="Times New Roman" w:cs="Times New Roman"/>
          <w:sz w:val="20"/>
          <w:szCs w:val="20"/>
          <w:lang w:bidi="ar-EG"/>
        </w:rPr>
        <w:t xml:space="preserve">Figure (1): The teeth were longitudinally cut through the centre of carious lesion, </w:t>
      </w:r>
      <w:proofErr w:type="spellStart"/>
      <w:r w:rsidRPr="000D3CC4">
        <w:rPr>
          <w:rFonts w:ascii="Times New Roman" w:hAnsi="Times New Roman" w:cs="Times New Roman"/>
          <w:sz w:val="20"/>
          <w:szCs w:val="20"/>
          <w:lang w:bidi="ar-EG"/>
        </w:rPr>
        <w:t>mesio</w:t>
      </w:r>
      <w:proofErr w:type="spellEnd"/>
      <w:r w:rsidRPr="000D3CC4">
        <w:rPr>
          <w:rFonts w:ascii="Times New Roman" w:hAnsi="Times New Roman" w:cs="Times New Roman"/>
          <w:sz w:val="20"/>
          <w:szCs w:val="20"/>
          <w:lang w:bidi="ar-EG"/>
        </w:rPr>
        <w:t>-distally, in two sections</w:t>
      </w:r>
      <w:r w:rsidRPr="000D3CC4">
        <w:rPr>
          <w:rFonts w:ascii="Times New Roman" w:eastAsia="Times New Roman+FPEF" w:hAnsi="Times New Roman" w:cs="Times New Roman"/>
          <w:noProof/>
          <w:sz w:val="20"/>
          <w:szCs w:val="20"/>
        </w:rPr>
        <w:t xml:space="preserve"> before caries removal.</w:t>
      </w:r>
    </w:p>
    <w:p w:rsidR="00557D89" w:rsidRPr="000D3CC4" w:rsidRDefault="00374E08" w:rsidP="005F2246">
      <w:pPr>
        <w:bidi w:val="0"/>
        <w:snapToGrid w:val="0"/>
        <w:spacing w:after="0" w:line="240" w:lineRule="auto"/>
        <w:ind w:firstLine="425"/>
        <w:jc w:val="both"/>
        <w:rPr>
          <w:rFonts w:ascii="Times New Roman" w:hAnsi="Times New Roman" w:cs="Times New Roman"/>
          <w:sz w:val="20"/>
          <w:szCs w:val="20"/>
        </w:rPr>
      </w:pPr>
    </w:p>
    <w:p w:rsidR="000D3CC4" w:rsidRPr="000D3CC4" w:rsidRDefault="000D3CC4" w:rsidP="000D3CC4">
      <w:pPr>
        <w:bidi w:val="0"/>
        <w:snapToGrid w:val="0"/>
        <w:spacing w:after="0" w:line="240" w:lineRule="auto"/>
        <w:ind w:firstLine="425"/>
        <w:jc w:val="both"/>
        <w:rPr>
          <w:rFonts w:ascii="Times New Roman" w:hAnsi="Times New Roman" w:cs="Times New Roman"/>
          <w:sz w:val="20"/>
          <w:szCs w:val="20"/>
        </w:rPr>
      </w:pPr>
    </w:p>
    <w:p w:rsidR="000D3CC4" w:rsidRPr="000D3CC4" w:rsidRDefault="000D3CC4" w:rsidP="000D3CC4">
      <w:pPr>
        <w:bidi w:val="0"/>
        <w:snapToGrid w:val="0"/>
        <w:spacing w:after="0" w:line="240" w:lineRule="auto"/>
        <w:ind w:firstLine="425"/>
        <w:jc w:val="both"/>
        <w:rPr>
          <w:rFonts w:ascii="Times New Roman" w:hAnsi="Times New Roman" w:cs="Times New Roman"/>
          <w:sz w:val="20"/>
          <w:szCs w:val="20"/>
        </w:rPr>
      </w:pPr>
    </w:p>
    <w:p w:rsidR="00557D89" w:rsidRPr="000D3CC4" w:rsidRDefault="00462F95" w:rsidP="005F2246">
      <w:pPr>
        <w:bidi w:val="0"/>
        <w:snapToGrid w:val="0"/>
        <w:spacing w:after="0" w:line="240" w:lineRule="auto"/>
        <w:jc w:val="center"/>
        <w:rPr>
          <w:rFonts w:ascii="Times New Roman" w:hAnsi="Times New Roman" w:cs="Times New Roman"/>
          <w:sz w:val="20"/>
          <w:szCs w:val="20"/>
        </w:rPr>
      </w:pPr>
      <w:r w:rsidRPr="000D3CC4">
        <w:rPr>
          <w:rFonts w:ascii="Times New Roman" w:hAnsi="Times New Roman" w:cs="Times New Roman"/>
          <w:noProof/>
          <w:sz w:val="20"/>
          <w:szCs w:val="20"/>
          <w:lang w:eastAsia="zh-CN"/>
        </w:rPr>
        <w:lastRenderedPageBreak/>
        <w:drawing>
          <wp:inline distT="0" distB="0" distL="0" distR="0">
            <wp:extent cx="2743200" cy="179894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0181" cy="1796969"/>
                    </a:xfrm>
                    <a:prstGeom prst="rect">
                      <a:avLst/>
                    </a:prstGeom>
                    <a:noFill/>
                  </pic:spPr>
                </pic:pic>
              </a:graphicData>
            </a:graphic>
          </wp:inline>
        </w:drawing>
      </w:r>
    </w:p>
    <w:p w:rsidR="000D3CC4" w:rsidRPr="000D3CC4" w:rsidRDefault="00D80857" w:rsidP="000D3CC4">
      <w:pPr>
        <w:autoSpaceDE w:val="0"/>
        <w:autoSpaceDN w:val="0"/>
        <w:bidi w:val="0"/>
        <w:adjustRightInd w:val="0"/>
        <w:snapToGrid w:val="0"/>
        <w:spacing w:after="0" w:line="240" w:lineRule="auto"/>
        <w:jc w:val="both"/>
        <w:rPr>
          <w:rFonts w:ascii="Times New Roman" w:eastAsia="Times New Roman+FPEF" w:hAnsi="Times New Roman" w:cs="Times New Roman"/>
          <w:noProof/>
          <w:sz w:val="20"/>
          <w:szCs w:val="20"/>
        </w:rPr>
      </w:pPr>
      <w:r w:rsidRPr="000D3CC4">
        <w:rPr>
          <w:rFonts w:ascii="Times New Roman" w:eastAsia="Times New Roman+FPEF" w:hAnsi="Times New Roman" w:cs="Times New Roman"/>
          <w:noProof/>
          <w:sz w:val="20"/>
          <w:szCs w:val="20"/>
        </w:rPr>
        <w:t>Figure (2): Papacarie</w:t>
      </w:r>
      <w:r w:rsidRPr="000D3CC4">
        <w:rPr>
          <w:rFonts w:ascii="Times New Roman" w:eastAsia="Times New Roman+FPEF" w:hAnsi="Times New Roman" w:cs="Times New Roman"/>
          <w:sz w:val="20"/>
          <w:szCs w:val="20"/>
        </w:rPr>
        <w:t xml:space="preserve"> </w:t>
      </w:r>
      <w:r w:rsidR="00687B98" w:rsidRPr="000D3CC4">
        <w:rPr>
          <w:rFonts w:ascii="Times New Roman" w:eastAsia="Times New Roman+FPEF" w:hAnsi="Times New Roman" w:cs="Times New Roman"/>
          <w:sz w:val="20"/>
          <w:szCs w:val="20"/>
        </w:rPr>
        <w:t>(F</w:t>
      </w:r>
      <w:r w:rsidRPr="000D3CC4">
        <w:rPr>
          <w:rFonts w:ascii="Times New Roman" w:eastAsia="Times New Roman+FPEF" w:hAnsi="Times New Roman" w:cs="Times New Roman"/>
          <w:sz w:val="20"/>
          <w:szCs w:val="20"/>
        </w:rPr>
        <w:t xml:space="preserve">&amp;A </w:t>
      </w:r>
      <w:proofErr w:type="spellStart"/>
      <w:r w:rsidRPr="000D3CC4">
        <w:rPr>
          <w:rFonts w:ascii="Times New Roman" w:eastAsia="Times New Roman+FPEF" w:hAnsi="Times New Roman" w:cs="Times New Roman"/>
          <w:sz w:val="20"/>
          <w:szCs w:val="20"/>
        </w:rPr>
        <w:t>Laboratório</w:t>
      </w:r>
      <w:proofErr w:type="spellEnd"/>
      <w:r w:rsidRPr="000D3CC4">
        <w:rPr>
          <w:rFonts w:ascii="Times New Roman" w:eastAsia="Times New Roman+FPEF" w:hAnsi="Times New Roman" w:cs="Times New Roman"/>
          <w:sz w:val="20"/>
          <w:szCs w:val="20"/>
        </w:rPr>
        <w:t xml:space="preserve"> </w:t>
      </w:r>
      <w:proofErr w:type="spellStart"/>
      <w:r w:rsidRPr="000D3CC4">
        <w:rPr>
          <w:rFonts w:ascii="Times New Roman" w:eastAsia="Times New Roman+FPEF" w:hAnsi="Times New Roman" w:cs="Times New Roman"/>
          <w:sz w:val="20"/>
          <w:szCs w:val="20"/>
        </w:rPr>
        <w:t>Farmacéutico</w:t>
      </w:r>
      <w:proofErr w:type="spellEnd"/>
      <w:r w:rsidRPr="000D3CC4">
        <w:rPr>
          <w:rFonts w:ascii="Times New Roman" w:eastAsia="Times New Roman+FPEF" w:hAnsi="Times New Roman" w:cs="Times New Roman"/>
          <w:sz w:val="20"/>
          <w:szCs w:val="20"/>
        </w:rPr>
        <w:t xml:space="preserve"> </w:t>
      </w:r>
      <w:proofErr w:type="spellStart"/>
      <w:r w:rsidRPr="000D3CC4">
        <w:rPr>
          <w:rFonts w:ascii="Times New Roman" w:eastAsia="Times New Roman+FPEF" w:hAnsi="Times New Roman" w:cs="Times New Roman"/>
          <w:sz w:val="20"/>
          <w:szCs w:val="20"/>
        </w:rPr>
        <w:t>Ltda</w:t>
      </w:r>
      <w:proofErr w:type="spellEnd"/>
      <w:r w:rsidRPr="000D3CC4">
        <w:rPr>
          <w:rFonts w:ascii="Times New Roman" w:eastAsia="Times New Roman+FPEF" w:hAnsi="Times New Roman" w:cs="Times New Roman"/>
          <w:sz w:val="20"/>
          <w:szCs w:val="20"/>
        </w:rPr>
        <w:t>, São Paulo,    Brazil</w:t>
      </w:r>
      <w:r w:rsidRPr="000D3CC4">
        <w:rPr>
          <w:rFonts w:ascii="Times New Roman" w:hAnsi="Times New Roman" w:cs="Times New Roman"/>
          <w:sz w:val="20"/>
          <w:szCs w:val="20"/>
          <w:lang w:bidi="ar-EG"/>
        </w:rPr>
        <w:t>).</w:t>
      </w:r>
    </w:p>
    <w:p w:rsidR="00223830" w:rsidRPr="000D3CC4" w:rsidRDefault="00223830" w:rsidP="005F2246">
      <w:pPr>
        <w:autoSpaceDE w:val="0"/>
        <w:autoSpaceDN w:val="0"/>
        <w:bidi w:val="0"/>
        <w:adjustRightInd w:val="0"/>
        <w:snapToGrid w:val="0"/>
        <w:spacing w:after="0" w:line="240" w:lineRule="auto"/>
        <w:ind w:firstLine="425"/>
        <w:jc w:val="both"/>
        <w:rPr>
          <w:rFonts w:ascii="Times New Roman" w:eastAsia="Times New Roman+FPEF" w:hAnsi="Times New Roman" w:cs="Times New Roman"/>
          <w:noProof/>
          <w:sz w:val="20"/>
          <w:szCs w:val="20"/>
        </w:rPr>
      </w:pPr>
    </w:p>
    <w:p w:rsidR="00557D89" w:rsidRPr="000D3CC4" w:rsidRDefault="00462F95" w:rsidP="005F2246">
      <w:pPr>
        <w:bidi w:val="0"/>
        <w:snapToGrid w:val="0"/>
        <w:spacing w:after="0" w:line="240" w:lineRule="auto"/>
        <w:jc w:val="center"/>
        <w:rPr>
          <w:rFonts w:ascii="Times New Roman" w:hAnsi="Times New Roman" w:cs="Times New Roman"/>
          <w:sz w:val="20"/>
          <w:szCs w:val="20"/>
        </w:rPr>
      </w:pPr>
      <w:r w:rsidRPr="000D3CC4">
        <w:rPr>
          <w:rFonts w:ascii="Times New Roman" w:hAnsi="Times New Roman" w:cs="Times New Roman"/>
          <w:noProof/>
          <w:sz w:val="20"/>
          <w:szCs w:val="20"/>
          <w:lang w:eastAsia="zh-CN"/>
        </w:rPr>
        <w:drawing>
          <wp:inline distT="0" distB="0" distL="0" distR="0">
            <wp:extent cx="2685169" cy="35193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225" cy="3522072"/>
                    </a:xfrm>
                    <a:prstGeom prst="rect">
                      <a:avLst/>
                    </a:prstGeom>
                    <a:noFill/>
                  </pic:spPr>
                </pic:pic>
              </a:graphicData>
            </a:graphic>
          </wp:inline>
        </w:drawing>
      </w:r>
    </w:p>
    <w:p w:rsidR="00557D89" w:rsidRPr="000D3CC4" w:rsidRDefault="00D80857" w:rsidP="005F2246">
      <w:pPr>
        <w:autoSpaceDE w:val="0"/>
        <w:autoSpaceDN w:val="0"/>
        <w:bidi w:val="0"/>
        <w:adjustRightInd w:val="0"/>
        <w:snapToGrid w:val="0"/>
        <w:spacing w:after="0" w:line="240" w:lineRule="auto"/>
        <w:jc w:val="both"/>
        <w:rPr>
          <w:rFonts w:ascii="Times New Roman" w:hAnsi="Times New Roman" w:cs="Times New Roman"/>
          <w:sz w:val="20"/>
          <w:szCs w:val="20"/>
        </w:rPr>
      </w:pPr>
      <w:r w:rsidRPr="000D3CC4">
        <w:rPr>
          <w:rFonts w:ascii="Times New Roman" w:eastAsia="Times New Roman+FPEF" w:hAnsi="Times New Roman" w:cs="Times New Roman"/>
          <w:sz w:val="20"/>
          <w:szCs w:val="20"/>
        </w:rPr>
        <w:t xml:space="preserve">Figure (3): </w:t>
      </w:r>
      <w:r w:rsidRPr="000D3CC4">
        <w:rPr>
          <w:rFonts w:ascii="Times New Roman" w:hAnsi="Times New Roman" w:cs="Times New Roman"/>
          <w:sz w:val="20"/>
          <w:szCs w:val="20"/>
        </w:rPr>
        <w:t>Universal Lloyd testing machine.</w:t>
      </w:r>
    </w:p>
    <w:p w:rsidR="00B82C5F" w:rsidRPr="000D3CC4" w:rsidRDefault="00374E08" w:rsidP="005F2246">
      <w:pPr>
        <w:tabs>
          <w:tab w:val="right" w:pos="567"/>
        </w:tabs>
        <w:bidi w:val="0"/>
        <w:snapToGrid w:val="0"/>
        <w:spacing w:after="0" w:line="240" w:lineRule="auto"/>
        <w:ind w:firstLine="425"/>
        <w:jc w:val="both"/>
        <w:rPr>
          <w:rFonts w:ascii="Times New Roman" w:hAnsi="Times New Roman" w:cs="Times New Roman"/>
          <w:sz w:val="20"/>
          <w:szCs w:val="20"/>
        </w:rPr>
      </w:pPr>
    </w:p>
    <w:p w:rsidR="000D3CC4" w:rsidRPr="000D3CC4" w:rsidRDefault="000D3CC4" w:rsidP="005F2246">
      <w:pPr>
        <w:tabs>
          <w:tab w:val="right" w:pos="567"/>
        </w:tabs>
        <w:bidi w:val="0"/>
        <w:snapToGrid w:val="0"/>
        <w:spacing w:after="0" w:line="240" w:lineRule="auto"/>
        <w:jc w:val="center"/>
        <w:rPr>
          <w:rFonts w:ascii="Times New Roman" w:hAnsi="Times New Roman" w:cs="Times New Roman"/>
          <w:sz w:val="20"/>
          <w:szCs w:val="20"/>
        </w:rPr>
        <w:sectPr w:rsidR="000D3CC4" w:rsidRPr="000D3CC4" w:rsidSect="000D3CC4">
          <w:headerReference w:type="default" r:id="rId15"/>
          <w:footerReference w:type="default" r:id="rId16"/>
          <w:type w:val="continuous"/>
          <w:pgSz w:w="12240" w:h="15840" w:code="1"/>
          <w:pgMar w:top="1440" w:right="1440" w:bottom="1440" w:left="1440" w:header="720" w:footer="720" w:gutter="0"/>
          <w:cols w:num="2" w:space="550"/>
          <w:docGrid w:linePitch="360"/>
        </w:sectPr>
      </w:pPr>
    </w:p>
    <w:p w:rsidR="00EF0939" w:rsidRDefault="00374E08" w:rsidP="005F2246">
      <w:pPr>
        <w:tabs>
          <w:tab w:val="right" w:pos="567"/>
        </w:tabs>
        <w:bidi w:val="0"/>
        <w:snapToGrid w:val="0"/>
        <w:spacing w:after="0" w:line="240" w:lineRule="auto"/>
        <w:jc w:val="center"/>
        <w:rPr>
          <w:rFonts w:ascii="Times New Roman" w:hAnsi="Times New Roman" w:cs="Times New Roman"/>
          <w:sz w:val="20"/>
          <w:szCs w:val="20"/>
        </w:rPr>
      </w:pPr>
    </w:p>
    <w:p w:rsidR="000D3CC4" w:rsidRPr="000D3CC4" w:rsidRDefault="000D3CC4" w:rsidP="000D3CC4">
      <w:pPr>
        <w:tabs>
          <w:tab w:val="right" w:pos="567"/>
        </w:tabs>
        <w:bidi w:val="0"/>
        <w:snapToGrid w:val="0"/>
        <w:spacing w:after="0" w:line="240" w:lineRule="auto"/>
        <w:jc w:val="center"/>
        <w:rPr>
          <w:rFonts w:ascii="Times New Roman" w:hAnsi="Times New Roman" w:cs="Times New Roman"/>
          <w:sz w:val="20"/>
          <w:szCs w:val="20"/>
        </w:rPr>
      </w:pPr>
    </w:p>
    <w:p w:rsidR="00B82C5F" w:rsidRPr="000D3CC4" w:rsidRDefault="00D80857" w:rsidP="005F2246">
      <w:pPr>
        <w:tabs>
          <w:tab w:val="right" w:pos="284"/>
        </w:tabs>
        <w:bidi w:val="0"/>
        <w:snapToGrid w:val="0"/>
        <w:spacing w:after="0" w:line="240" w:lineRule="auto"/>
        <w:jc w:val="center"/>
        <w:rPr>
          <w:rFonts w:ascii="Times New Roman" w:hAnsi="Times New Roman" w:cs="Times New Roman"/>
          <w:bCs/>
          <w:sz w:val="20"/>
          <w:szCs w:val="20"/>
        </w:rPr>
      </w:pPr>
      <w:r w:rsidRPr="000D3CC4">
        <w:rPr>
          <w:rFonts w:ascii="Times New Roman" w:hAnsi="Times New Roman" w:cs="Times New Roman"/>
          <w:bCs/>
          <w:sz w:val="20"/>
          <w:szCs w:val="20"/>
        </w:rPr>
        <w:t>Table (1):</w:t>
      </w:r>
      <w:r w:rsidRPr="000D3CC4">
        <w:rPr>
          <w:rFonts w:ascii="Times New Roman" w:hAnsi="Times New Roman" w:cs="Times New Roman"/>
          <w:b/>
          <w:sz w:val="20"/>
          <w:szCs w:val="20"/>
        </w:rPr>
        <w:t xml:space="preserve"> </w:t>
      </w:r>
      <w:r w:rsidRPr="000D3CC4">
        <w:rPr>
          <w:rFonts w:ascii="Times New Roman" w:hAnsi="Times New Roman" w:cs="Times New Roman"/>
          <w:sz w:val="20"/>
          <w:szCs w:val="20"/>
        </w:rPr>
        <w:t>Means, standard deviations and test of significance of</w:t>
      </w:r>
      <w:r w:rsidR="00687B98" w:rsidRPr="000D3CC4">
        <w:rPr>
          <w:rFonts w:ascii="Times New Roman" w:hAnsi="Times New Roman" w:cs="Times New Roman"/>
          <w:sz w:val="20"/>
          <w:szCs w:val="20"/>
        </w:rPr>
        <w:t xml:space="preserve"> </w:t>
      </w:r>
      <w:r w:rsidRPr="000D3CC4">
        <w:rPr>
          <w:rFonts w:ascii="Times New Roman" w:hAnsi="Times New Roman" w:cs="Times New Roman"/>
          <w:sz w:val="20"/>
          <w:szCs w:val="20"/>
        </w:rPr>
        <w:t xml:space="preserve">micro-tensile bond strength of different restorative materials </w:t>
      </w:r>
      <w:r w:rsidRPr="000D3CC4">
        <w:rPr>
          <w:rFonts w:ascii="Times New Roman" w:hAnsi="Times New Roman" w:cs="Times New Roman"/>
          <w:bCs/>
          <w:sz w:val="20"/>
          <w:szCs w:val="20"/>
        </w:rPr>
        <w:t>with different cavity preparation mechanisms.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tblPr>
      <w:tblGrid>
        <w:gridCol w:w="1334"/>
        <w:gridCol w:w="1081"/>
        <w:gridCol w:w="1094"/>
        <w:gridCol w:w="1298"/>
        <w:gridCol w:w="1756"/>
        <w:gridCol w:w="1990"/>
        <w:gridCol w:w="827"/>
      </w:tblGrid>
      <w:tr w:rsidR="000913FA" w:rsidRPr="000D3CC4" w:rsidTr="000D3CC4">
        <w:trPr>
          <w:jc w:val="center"/>
        </w:trPr>
        <w:tc>
          <w:tcPr>
            <w:tcW w:w="1287" w:type="pct"/>
            <w:gridSpan w:val="2"/>
            <w:vMerge w:val="restart"/>
            <w:tcBorders>
              <w:top w:val="single" w:sz="4" w:space="0" w:color="auto"/>
              <w:left w:val="single" w:sz="4" w:space="0" w:color="auto"/>
              <w:bottom w:val="single" w:sz="4" w:space="0" w:color="auto"/>
              <w:right w:val="single" w:sz="4" w:space="0" w:color="auto"/>
            </w:tcBorders>
            <w:vAlign w:val="center"/>
          </w:tcPr>
          <w:p w:rsidR="00B82C5F" w:rsidRPr="000D3CC4" w:rsidRDefault="00374E08" w:rsidP="005F2246">
            <w:pPr>
              <w:bidi w:val="0"/>
              <w:snapToGrid w:val="0"/>
              <w:spacing w:after="0" w:line="240" w:lineRule="auto"/>
              <w:jc w:val="center"/>
              <w:rPr>
                <w:rFonts w:ascii="Times New Roman" w:hAnsi="Times New Roman" w:cs="Times New Roman"/>
                <w:color w:val="000000"/>
                <w:sz w:val="20"/>
                <w:szCs w:val="20"/>
              </w:rPr>
            </w:pPr>
          </w:p>
        </w:tc>
        <w:tc>
          <w:tcPr>
            <w:tcW w:w="3272" w:type="pct"/>
            <w:gridSpan w:val="4"/>
            <w:tcBorders>
              <w:top w:val="single" w:sz="4" w:space="0" w:color="auto"/>
              <w:left w:val="single" w:sz="4" w:space="0" w:color="auto"/>
              <w:bottom w:val="single" w:sz="4" w:space="0" w:color="auto"/>
              <w:right w:val="single" w:sz="4" w:space="0" w:color="auto"/>
            </w:tcBorders>
            <w:vAlign w:val="center"/>
          </w:tcPr>
          <w:p w:rsidR="00B82C5F" w:rsidRPr="000D3CC4" w:rsidRDefault="00D80857" w:rsidP="005F2246">
            <w:pPr>
              <w:bidi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Caries removal tool</w:t>
            </w:r>
          </w:p>
        </w:tc>
        <w:tc>
          <w:tcPr>
            <w:tcW w:w="441" w:type="pct"/>
            <w:vMerge w:val="restart"/>
            <w:tcBorders>
              <w:top w:val="single" w:sz="4" w:space="0" w:color="auto"/>
              <w:left w:val="single" w:sz="4" w:space="0" w:color="auto"/>
              <w:bottom w:val="single" w:sz="4" w:space="0" w:color="auto"/>
              <w:right w:val="single" w:sz="4" w:space="0" w:color="auto"/>
            </w:tcBorders>
            <w:vAlign w:val="center"/>
          </w:tcPr>
          <w:p w:rsidR="00B82C5F" w:rsidRPr="000D3CC4" w:rsidRDefault="00D80857" w:rsidP="005F2246">
            <w:pPr>
              <w:bidi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i/>
                <w:iCs/>
                <w:color w:val="000000"/>
                <w:sz w:val="20"/>
                <w:szCs w:val="20"/>
              </w:rPr>
              <w:t>p</w:t>
            </w:r>
            <w:r w:rsidRPr="000D3CC4">
              <w:rPr>
                <w:rFonts w:ascii="Times New Roman" w:hAnsi="Times New Roman" w:cs="Times New Roman"/>
                <w:color w:val="000000"/>
                <w:sz w:val="20"/>
                <w:szCs w:val="20"/>
              </w:rPr>
              <w:t>-value</w:t>
            </w:r>
          </w:p>
        </w:tc>
      </w:tr>
      <w:tr w:rsidR="000913FA" w:rsidRPr="000D3CC4" w:rsidTr="000D3CC4">
        <w:trPr>
          <w:jc w:val="center"/>
        </w:trPr>
        <w:tc>
          <w:tcPr>
            <w:tcW w:w="1287" w:type="pct"/>
            <w:gridSpan w:val="2"/>
            <w:vMerge/>
            <w:tcBorders>
              <w:top w:val="single" w:sz="4" w:space="0" w:color="auto"/>
              <w:left w:val="single" w:sz="4" w:space="0" w:color="auto"/>
              <w:bottom w:val="single" w:sz="4" w:space="0" w:color="auto"/>
              <w:right w:val="single" w:sz="4" w:space="0" w:color="auto"/>
            </w:tcBorders>
            <w:vAlign w:val="center"/>
          </w:tcPr>
          <w:p w:rsidR="00B82C5F" w:rsidRPr="000D3CC4" w:rsidRDefault="00374E08" w:rsidP="005F2246">
            <w:pPr>
              <w:bidi w:val="0"/>
              <w:snapToGrid w:val="0"/>
              <w:spacing w:after="0" w:line="240" w:lineRule="auto"/>
              <w:jc w:val="center"/>
              <w:rPr>
                <w:rFonts w:ascii="Times New Roman" w:hAnsi="Times New Roman" w:cs="Times New Roman"/>
                <w:color w:val="000000"/>
                <w:sz w:val="20"/>
                <w:szCs w:val="20"/>
              </w:rPr>
            </w:pPr>
          </w:p>
        </w:tc>
        <w:tc>
          <w:tcPr>
            <w:tcW w:w="1275" w:type="pct"/>
            <w:gridSpan w:val="2"/>
            <w:tcBorders>
              <w:top w:val="single" w:sz="4" w:space="0" w:color="auto"/>
              <w:left w:val="single" w:sz="4" w:space="0" w:color="auto"/>
              <w:bottom w:val="single" w:sz="4" w:space="0" w:color="auto"/>
              <w:right w:val="single" w:sz="4" w:space="0" w:color="auto"/>
            </w:tcBorders>
            <w:vAlign w:val="center"/>
          </w:tcPr>
          <w:p w:rsidR="00423237" w:rsidRPr="000D3CC4" w:rsidRDefault="00D80857" w:rsidP="000D3CC4">
            <w:pPr>
              <w:bidi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Mechanical (bur)</w:t>
            </w:r>
            <w:r w:rsidR="000D3CC4">
              <w:rPr>
                <w:rFonts w:ascii="Times New Roman" w:hAnsi="Times New Roman" w:cs="Times New Roman"/>
                <w:color w:val="000000"/>
                <w:sz w:val="20"/>
                <w:szCs w:val="20"/>
              </w:rPr>
              <w:t xml:space="preserve"> </w:t>
            </w:r>
            <w:r w:rsidRPr="000D3CC4">
              <w:rPr>
                <w:rFonts w:ascii="Times New Roman" w:hAnsi="Times New Roman" w:cs="Times New Roman"/>
                <w:color w:val="000000"/>
                <w:sz w:val="20"/>
                <w:szCs w:val="20"/>
              </w:rPr>
              <w:t>(</w:t>
            </w:r>
            <w:proofErr w:type="spellStart"/>
            <w:r w:rsidRPr="000D3CC4">
              <w:rPr>
                <w:rFonts w:ascii="Times New Roman" w:hAnsi="Times New Roman" w:cs="Times New Roman"/>
                <w:color w:val="000000"/>
                <w:sz w:val="20"/>
                <w:szCs w:val="20"/>
              </w:rPr>
              <w:t>MPa</w:t>
            </w:r>
            <w:proofErr w:type="spellEnd"/>
            <w:r w:rsidRPr="000D3CC4">
              <w:rPr>
                <w:rFonts w:ascii="Times New Roman" w:hAnsi="Times New Roman" w:cs="Times New Roman"/>
                <w:color w:val="000000"/>
                <w:sz w:val="20"/>
                <w:szCs w:val="20"/>
              </w:rPr>
              <w:t>)</w:t>
            </w:r>
          </w:p>
        </w:tc>
        <w:tc>
          <w:tcPr>
            <w:tcW w:w="1997" w:type="pct"/>
            <w:gridSpan w:val="2"/>
            <w:tcBorders>
              <w:top w:val="single" w:sz="4" w:space="0" w:color="auto"/>
              <w:left w:val="single" w:sz="4" w:space="0" w:color="auto"/>
              <w:bottom w:val="single" w:sz="4" w:space="0" w:color="auto"/>
              <w:right w:val="single" w:sz="4" w:space="0" w:color="auto"/>
            </w:tcBorders>
            <w:vAlign w:val="center"/>
          </w:tcPr>
          <w:p w:rsidR="00B82C5F" w:rsidRPr="000D3CC4" w:rsidRDefault="00D80857" w:rsidP="005F2246">
            <w:pPr>
              <w:bidi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Chemo-mechanical (</w:t>
            </w:r>
            <w:proofErr w:type="spellStart"/>
            <w:r w:rsidRPr="000D3CC4">
              <w:rPr>
                <w:rFonts w:ascii="Times New Roman" w:hAnsi="Times New Roman" w:cs="Times New Roman"/>
                <w:color w:val="000000"/>
                <w:sz w:val="20"/>
                <w:szCs w:val="20"/>
              </w:rPr>
              <w:t>papacarie</w:t>
            </w:r>
            <w:proofErr w:type="spellEnd"/>
            <w:r w:rsidRPr="000D3CC4">
              <w:rPr>
                <w:rFonts w:ascii="Times New Roman" w:hAnsi="Times New Roman" w:cs="Times New Roman"/>
                <w:color w:val="000000"/>
                <w:sz w:val="20"/>
                <w:szCs w:val="20"/>
              </w:rPr>
              <w:t>) (</w:t>
            </w:r>
            <w:proofErr w:type="spellStart"/>
            <w:r w:rsidRPr="000D3CC4">
              <w:rPr>
                <w:rFonts w:ascii="Times New Roman" w:hAnsi="Times New Roman" w:cs="Times New Roman"/>
                <w:color w:val="000000"/>
                <w:sz w:val="20"/>
                <w:szCs w:val="20"/>
              </w:rPr>
              <w:t>MPa</w:t>
            </w:r>
            <w:proofErr w:type="spellEnd"/>
            <w:r w:rsidRPr="000D3CC4">
              <w:rPr>
                <w:rFonts w:ascii="Times New Roman" w:hAnsi="Times New Roman" w:cs="Times New Roman"/>
                <w:color w:val="000000"/>
                <w:sz w:val="20"/>
                <w:szCs w:val="20"/>
              </w:rPr>
              <w:t>)</w:t>
            </w:r>
          </w:p>
        </w:tc>
        <w:tc>
          <w:tcPr>
            <w:tcW w:w="441" w:type="pct"/>
            <w:vMerge/>
            <w:tcBorders>
              <w:top w:val="single" w:sz="4" w:space="0" w:color="auto"/>
              <w:left w:val="single" w:sz="4" w:space="0" w:color="auto"/>
              <w:bottom w:val="single" w:sz="4" w:space="0" w:color="auto"/>
              <w:right w:val="single" w:sz="4" w:space="0" w:color="auto"/>
            </w:tcBorders>
            <w:vAlign w:val="center"/>
          </w:tcPr>
          <w:p w:rsidR="00B82C5F" w:rsidRPr="000D3CC4" w:rsidRDefault="00374E08" w:rsidP="005F2246">
            <w:pPr>
              <w:bidi w:val="0"/>
              <w:snapToGrid w:val="0"/>
              <w:spacing w:after="0" w:line="240" w:lineRule="auto"/>
              <w:jc w:val="center"/>
              <w:rPr>
                <w:rFonts w:ascii="Times New Roman" w:hAnsi="Times New Roman" w:cs="Times New Roman"/>
                <w:color w:val="000000"/>
                <w:sz w:val="20"/>
                <w:szCs w:val="20"/>
              </w:rPr>
            </w:pPr>
          </w:p>
        </w:tc>
      </w:tr>
      <w:tr w:rsidR="000913FA" w:rsidRPr="000D3CC4" w:rsidTr="000D3CC4">
        <w:trPr>
          <w:jc w:val="center"/>
        </w:trPr>
        <w:tc>
          <w:tcPr>
            <w:tcW w:w="1287" w:type="pct"/>
            <w:gridSpan w:val="2"/>
            <w:vMerge/>
            <w:tcBorders>
              <w:top w:val="single" w:sz="4" w:space="0" w:color="auto"/>
              <w:left w:val="single" w:sz="4" w:space="0" w:color="auto"/>
              <w:bottom w:val="single" w:sz="4" w:space="0" w:color="auto"/>
              <w:right w:val="single" w:sz="4" w:space="0" w:color="auto"/>
            </w:tcBorders>
            <w:vAlign w:val="center"/>
          </w:tcPr>
          <w:p w:rsidR="00B82C5F" w:rsidRPr="000D3CC4" w:rsidRDefault="00374E08" w:rsidP="005F2246">
            <w:pPr>
              <w:bidi w:val="0"/>
              <w:snapToGrid w:val="0"/>
              <w:spacing w:after="0" w:line="240" w:lineRule="auto"/>
              <w:jc w:val="center"/>
              <w:rPr>
                <w:rFonts w:ascii="Times New Roman" w:hAnsi="Times New Roman" w:cs="Times New Roman"/>
                <w:color w:val="000000"/>
                <w:sz w:val="20"/>
                <w:szCs w:val="20"/>
              </w:rPr>
            </w:pPr>
          </w:p>
        </w:tc>
        <w:tc>
          <w:tcPr>
            <w:tcW w:w="583" w:type="pct"/>
            <w:tcBorders>
              <w:top w:val="single" w:sz="4" w:space="0" w:color="auto"/>
              <w:left w:val="single" w:sz="4" w:space="0" w:color="auto"/>
              <w:bottom w:val="single" w:sz="4" w:space="0" w:color="auto"/>
              <w:right w:val="single" w:sz="4" w:space="0" w:color="auto"/>
            </w:tcBorders>
            <w:vAlign w:val="center"/>
          </w:tcPr>
          <w:p w:rsidR="00B82C5F" w:rsidRPr="000D3CC4" w:rsidRDefault="00D80857" w:rsidP="005F2246">
            <w:pPr>
              <w:bidi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Mean</w:t>
            </w:r>
          </w:p>
        </w:tc>
        <w:tc>
          <w:tcPr>
            <w:tcW w:w="692" w:type="pct"/>
            <w:tcBorders>
              <w:top w:val="single" w:sz="4" w:space="0" w:color="auto"/>
              <w:left w:val="single" w:sz="4" w:space="0" w:color="auto"/>
              <w:bottom w:val="single" w:sz="4" w:space="0" w:color="auto"/>
              <w:right w:val="single" w:sz="4" w:space="0" w:color="auto"/>
            </w:tcBorders>
            <w:vAlign w:val="center"/>
          </w:tcPr>
          <w:p w:rsidR="00B82C5F" w:rsidRPr="000D3CC4" w:rsidRDefault="00D80857" w:rsidP="005F2246">
            <w:pPr>
              <w:bidi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±SD</w:t>
            </w:r>
          </w:p>
        </w:tc>
        <w:tc>
          <w:tcPr>
            <w:tcW w:w="936" w:type="pct"/>
            <w:tcBorders>
              <w:top w:val="single" w:sz="4" w:space="0" w:color="auto"/>
              <w:left w:val="single" w:sz="4" w:space="0" w:color="auto"/>
              <w:bottom w:val="single" w:sz="4" w:space="0" w:color="auto"/>
              <w:right w:val="single" w:sz="4" w:space="0" w:color="auto"/>
            </w:tcBorders>
            <w:vAlign w:val="center"/>
          </w:tcPr>
          <w:p w:rsidR="00B82C5F" w:rsidRPr="000D3CC4" w:rsidRDefault="00D80857" w:rsidP="005F2246">
            <w:pPr>
              <w:bidi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Mean</w:t>
            </w:r>
          </w:p>
        </w:tc>
        <w:tc>
          <w:tcPr>
            <w:tcW w:w="1061" w:type="pct"/>
            <w:tcBorders>
              <w:top w:val="single" w:sz="4" w:space="0" w:color="auto"/>
              <w:left w:val="single" w:sz="4" w:space="0" w:color="auto"/>
              <w:bottom w:val="single" w:sz="4" w:space="0" w:color="auto"/>
              <w:right w:val="single" w:sz="4" w:space="0" w:color="auto"/>
            </w:tcBorders>
            <w:vAlign w:val="center"/>
          </w:tcPr>
          <w:p w:rsidR="00B82C5F" w:rsidRPr="000D3CC4" w:rsidRDefault="00D80857" w:rsidP="005F2246">
            <w:pPr>
              <w:bidi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±SD</w:t>
            </w:r>
          </w:p>
        </w:tc>
        <w:tc>
          <w:tcPr>
            <w:tcW w:w="441" w:type="pct"/>
            <w:vMerge/>
            <w:tcBorders>
              <w:top w:val="single" w:sz="4" w:space="0" w:color="auto"/>
              <w:left w:val="single" w:sz="4" w:space="0" w:color="auto"/>
              <w:bottom w:val="single" w:sz="4" w:space="0" w:color="auto"/>
              <w:right w:val="single" w:sz="4" w:space="0" w:color="auto"/>
            </w:tcBorders>
            <w:vAlign w:val="center"/>
          </w:tcPr>
          <w:p w:rsidR="00B82C5F" w:rsidRPr="000D3CC4" w:rsidRDefault="00374E08" w:rsidP="005F2246">
            <w:pPr>
              <w:bidi w:val="0"/>
              <w:snapToGrid w:val="0"/>
              <w:spacing w:after="0" w:line="240" w:lineRule="auto"/>
              <w:jc w:val="center"/>
              <w:rPr>
                <w:rFonts w:ascii="Times New Roman" w:hAnsi="Times New Roman" w:cs="Times New Roman"/>
                <w:color w:val="000000"/>
                <w:sz w:val="20"/>
                <w:szCs w:val="20"/>
              </w:rPr>
            </w:pPr>
          </w:p>
        </w:tc>
      </w:tr>
      <w:tr w:rsidR="000913FA" w:rsidRPr="000D3CC4" w:rsidTr="000D3CC4">
        <w:trPr>
          <w:jc w:val="center"/>
        </w:trPr>
        <w:tc>
          <w:tcPr>
            <w:tcW w:w="711" w:type="pct"/>
            <w:vMerge w:val="restart"/>
            <w:tcBorders>
              <w:top w:val="single" w:sz="4" w:space="0" w:color="auto"/>
              <w:left w:val="single" w:sz="4" w:space="0" w:color="auto"/>
              <w:bottom w:val="single" w:sz="4" w:space="0" w:color="auto"/>
              <w:right w:val="single" w:sz="4" w:space="0" w:color="auto"/>
            </w:tcBorders>
            <w:vAlign w:val="center"/>
          </w:tcPr>
          <w:p w:rsidR="00B82C5F" w:rsidRPr="000D3CC4" w:rsidRDefault="00D80857" w:rsidP="005F2246">
            <w:pPr>
              <w:bidi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Micro-tensile</w:t>
            </w:r>
          </w:p>
        </w:tc>
        <w:tc>
          <w:tcPr>
            <w:tcW w:w="576" w:type="pct"/>
            <w:tcBorders>
              <w:top w:val="single" w:sz="4" w:space="0" w:color="auto"/>
              <w:left w:val="single" w:sz="4" w:space="0" w:color="auto"/>
              <w:bottom w:val="single" w:sz="4" w:space="0" w:color="auto"/>
              <w:right w:val="single" w:sz="4" w:space="0" w:color="auto"/>
            </w:tcBorders>
            <w:vAlign w:val="center"/>
          </w:tcPr>
          <w:p w:rsidR="00B82C5F" w:rsidRPr="000D3CC4" w:rsidRDefault="00D80857" w:rsidP="005F2246">
            <w:pPr>
              <w:bidi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GI</w:t>
            </w:r>
          </w:p>
        </w:tc>
        <w:tc>
          <w:tcPr>
            <w:tcW w:w="583" w:type="pct"/>
            <w:tcBorders>
              <w:top w:val="single" w:sz="4" w:space="0" w:color="auto"/>
              <w:left w:val="single" w:sz="4" w:space="0" w:color="auto"/>
              <w:bottom w:val="single" w:sz="4" w:space="0" w:color="auto"/>
              <w:right w:val="single" w:sz="4" w:space="0" w:color="auto"/>
            </w:tcBorders>
            <w:noWrap/>
            <w:vAlign w:val="center"/>
          </w:tcPr>
          <w:p w:rsidR="000D3CC4"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 xml:space="preserve">38.63 </w:t>
            </w:r>
          </w:p>
          <w:p w:rsidR="00B82C5F" w:rsidRPr="000D3CC4" w:rsidRDefault="00D80857" w:rsidP="000D3CC4">
            <w:pPr>
              <w:autoSpaceDE w:val="0"/>
              <w:autoSpaceDN w:val="0"/>
              <w:bidi w:val="0"/>
              <w:adjustRightInd w:val="0"/>
              <w:snapToGrid w:val="0"/>
              <w:spacing w:after="0" w:line="240" w:lineRule="auto"/>
              <w:jc w:val="center"/>
              <w:rPr>
                <w:rFonts w:ascii="Times New Roman" w:hAnsi="Times New Roman" w:cs="Times New Roman"/>
                <w:color w:val="000000"/>
                <w:sz w:val="20"/>
                <w:szCs w:val="20"/>
                <w:vertAlign w:val="superscript"/>
              </w:rPr>
            </w:pPr>
            <w:proofErr w:type="spellStart"/>
            <w:r w:rsidRPr="000D3CC4">
              <w:rPr>
                <w:rFonts w:ascii="Times New Roman" w:hAnsi="Times New Roman" w:cs="Times New Roman"/>
                <w:color w:val="000000"/>
                <w:sz w:val="20"/>
                <w:szCs w:val="20"/>
              </w:rPr>
              <w:t>MPa</w:t>
            </w:r>
            <w:proofErr w:type="spellEnd"/>
          </w:p>
        </w:tc>
        <w:tc>
          <w:tcPr>
            <w:tcW w:w="692" w:type="pct"/>
            <w:tcBorders>
              <w:top w:val="single" w:sz="4" w:space="0" w:color="auto"/>
              <w:left w:val="single" w:sz="4" w:space="0" w:color="auto"/>
              <w:bottom w:val="single" w:sz="4" w:space="0" w:color="auto"/>
              <w:right w:val="single" w:sz="4" w:space="0" w:color="auto"/>
            </w:tcBorders>
            <w:noWrap/>
            <w:vAlign w:val="center"/>
          </w:tcPr>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±8.48</w:t>
            </w:r>
            <w:r w:rsidRPr="000D3CC4">
              <w:rPr>
                <w:rFonts w:ascii="Times New Roman" w:hAnsi="Times New Roman" w:cs="Times New Roman"/>
                <w:color w:val="000000"/>
                <w:sz w:val="20"/>
                <w:szCs w:val="20"/>
                <w:vertAlign w:val="superscript"/>
              </w:rPr>
              <w:t>b</w:t>
            </w:r>
          </w:p>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proofErr w:type="spellStart"/>
            <w:r w:rsidRPr="000D3CC4">
              <w:rPr>
                <w:rFonts w:ascii="Times New Roman" w:hAnsi="Times New Roman" w:cs="Times New Roman"/>
                <w:color w:val="000000"/>
                <w:sz w:val="20"/>
                <w:szCs w:val="20"/>
              </w:rPr>
              <w:t>MPa</w:t>
            </w:r>
            <w:proofErr w:type="spellEnd"/>
          </w:p>
        </w:tc>
        <w:tc>
          <w:tcPr>
            <w:tcW w:w="936" w:type="pct"/>
            <w:tcBorders>
              <w:top w:val="single" w:sz="4" w:space="0" w:color="auto"/>
              <w:left w:val="single" w:sz="4" w:space="0" w:color="auto"/>
              <w:bottom w:val="single" w:sz="4" w:space="0" w:color="auto"/>
              <w:right w:val="single" w:sz="4" w:space="0" w:color="auto"/>
            </w:tcBorders>
            <w:noWrap/>
            <w:vAlign w:val="center"/>
          </w:tcPr>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22.90</w:t>
            </w:r>
          </w:p>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vertAlign w:val="superscript"/>
              </w:rPr>
            </w:pPr>
            <w:proofErr w:type="spellStart"/>
            <w:r w:rsidRPr="000D3CC4">
              <w:rPr>
                <w:rFonts w:ascii="Times New Roman" w:hAnsi="Times New Roman" w:cs="Times New Roman"/>
                <w:color w:val="000000"/>
                <w:sz w:val="20"/>
                <w:szCs w:val="20"/>
              </w:rPr>
              <w:t>MPa</w:t>
            </w:r>
            <w:proofErr w:type="spellEnd"/>
          </w:p>
        </w:tc>
        <w:tc>
          <w:tcPr>
            <w:tcW w:w="1061" w:type="pct"/>
            <w:tcBorders>
              <w:top w:val="single" w:sz="4" w:space="0" w:color="auto"/>
              <w:left w:val="single" w:sz="4" w:space="0" w:color="auto"/>
              <w:bottom w:val="single" w:sz="4" w:space="0" w:color="auto"/>
              <w:right w:val="single" w:sz="4" w:space="0" w:color="auto"/>
            </w:tcBorders>
            <w:noWrap/>
            <w:vAlign w:val="center"/>
          </w:tcPr>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±9.01</w:t>
            </w:r>
            <w:r w:rsidRPr="000D3CC4">
              <w:rPr>
                <w:rFonts w:ascii="Times New Roman" w:hAnsi="Times New Roman" w:cs="Times New Roman"/>
                <w:color w:val="000000"/>
                <w:sz w:val="20"/>
                <w:szCs w:val="20"/>
                <w:vertAlign w:val="superscript"/>
              </w:rPr>
              <w:t>c</w:t>
            </w:r>
          </w:p>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proofErr w:type="spellStart"/>
            <w:r w:rsidRPr="000D3CC4">
              <w:rPr>
                <w:rFonts w:ascii="Times New Roman" w:hAnsi="Times New Roman" w:cs="Times New Roman"/>
                <w:color w:val="000000"/>
                <w:sz w:val="20"/>
                <w:szCs w:val="20"/>
              </w:rPr>
              <w:t>MPa</w:t>
            </w:r>
            <w:proofErr w:type="spellEnd"/>
          </w:p>
        </w:tc>
        <w:tc>
          <w:tcPr>
            <w:tcW w:w="441" w:type="pct"/>
            <w:vMerge w:val="restart"/>
            <w:tcBorders>
              <w:top w:val="single" w:sz="4" w:space="0" w:color="auto"/>
              <w:left w:val="single" w:sz="4" w:space="0" w:color="auto"/>
              <w:bottom w:val="single" w:sz="4" w:space="0" w:color="auto"/>
              <w:right w:val="single" w:sz="4" w:space="0" w:color="auto"/>
            </w:tcBorders>
            <w:vAlign w:val="center"/>
          </w:tcPr>
          <w:p w:rsidR="00B82C5F" w:rsidRPr="000D3CC4" w:rsidRDefault="00D80857" w:rsidP="005F2246">
            <w:pPr>
              <w:bidi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≤0.001*</w:t>
            </w:r>
          </w:p>
        </w:tc>
      </w:tr>
      <w:tr w:rsidR="000913FA" w:rsidRPr="000D3CC4" w:rsidTr="000D3CC4">
        <w:trPr>
          <w:jc w:val="center"/>
        </w:trPr>
        <w:tc>
          <w:tcPr>
            <w:tcW w:w="711" w:type="pct"/>
            <w:vMerge/>
            <w:tcBorders>
              <w:top w:val="single" w:sz="4" w:space="0" w:color="auto"/>
              <w:left w:val="single" w:sz="4" w:space="0" w:color="auto"/>
              <w:bottom w:val="single" w:sz="4" w:space="0" w:color="auto"/>
              <w:right w:val="single" w:sz="4" w:space="0" w:color="auto"/>
            </w:tcBorders>
            <w:vAlign w:val="center"/>
          </w:tcPr>
          <w:p w:rsidR="00B82C5F" w:rsidRPr="000D3CC4" w:rsidRDefault="00374E08" w:rsidP="005F2246">
            <w:pPr>
              <w:bidi w:val="0"/>
              <w:snapToGrid w:val="0"/>
              <w:spacing w:after="0" w:line="240" w:lineRule="auto"/>
              <w:jc w:val="center"/>
              <w:rPr>
                <w:rFonts w:ascii="Times New Roman" w:hAnsi="Times New Roman" w:cs="Times New Roman"/>
                <w:color w:val="000000"/>
                <w:sz w:val="20"/>
                <w:szCs w:val="20"/>
              </w:rPr>
            </w:pPr>
          </w:p>
        </w:tc>
        <w:tc>
          <w:tcPr>
            <w:tcW w:w="576" w:type="pct"/>
            <w:tcBorders>
              <w:top w:val="single" w:sz="4" w:space="0" w:color="auto"/>
              <w:left w:val="single" w:sz="4" w:space="0" w:color="auto"/>
              <w:bottom w:val="single" w:sz="4" w:space="0" w:color="auto"/>
              <w:right w:val="single" w:sz="4" w:space="0" w:color="auto"/>
            </w:tcBorders>
            <w:vAlign w:val="center"/>
          </w:tcPr>
          <w:p w:rsidR="00B82C5F" w:rsidRPr="000D3CC4" w:rsidRDefault="00D80857" w:rsidP="005F2246">
            <w:pPr>
              <w:bidi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Composite</w:t>
            </w:r>
          </w:p>
        </w:tc>
        <w:tc>
          <w:tcPr>
            <w:tcW w:w="583" w:type="pct"/>
            <w:tcBorders>
              <w:top w:val="single" w:sz="4" w:space="0" w:color="auto"/>
              <w:left w:val="single" w:sz="4" w:space="0" w:color="auto"/>
              <w:bottom w:val="single" w:sz="4" w:space="0" w:color="auto"/>
              <w:right w:val="single" w:sz="4" w:space="0" w:color="auto"/>
            </w:tcBorders>
            <w:noWrap/>
            <w:vAlign w:val="center"/>
          </w:tcPr>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74.08</w:t>
            </w:r>
          </w:p>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vertAlign w:val="superscript"/>
              </w:rPr>
            </w:pPr>
            <w:proofErr w:type="spellStart"/>
            <w:r w:rsidRPr="000D3CC4">
              <w:rPr>
                <w:rFonts w:ascii="Times New Roman" w:hAnsi="Times New Roman" w:cs="Times New Roman"/>
                <w:color w:val="000000"/>
                <w:sz w:val="20"/>
                <w:szCs w:val="20"/>
              </w:rPr>
              <w:t>MPa</w:t>
            </w:r>
            <w:proofErr w:type="spellEnd"/>
          </w:p>
        </w:tc>
        <w:tc>
          <w:tcPr>
            <w:tcW w:w="692" w:type="pct"/>
            <w:tcBorders>
              <w:top w:val="single" w:sz="4" w:space="0" w:color="auto"/>
              <w:left w:val="single" w:sz="4" w:space="0" w:color="auto"/>
              <w:bottom w:val="single" w:sz="4" w:space="0" w:color="auto"/>
              <w:right w:val="single" w:sz="4" w:space="0" w:color="auto"/>
            </w:tcBorders>
            <w:noWrap/>
            <w:vAlign w:val="center"/>
          </w:tcPr>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±12.88</w:t>
            </w:r>
            <w:r w:rsidRPr="000D3CC4">
              <w:rPr>
                <w:rFonts w:ascii="Times New Roman" w:hAnsi="Times New Roman" w:cs="Times New Roman"/>
                <w:color w:val="000000"/>
                <w:sz w:val="20"/>
                <w:szCs w:val="20"/>
                <w:vertAlign w:val="superscript"/>
              </w:rPr>
              <w:t>a</w:t>
            </w:r>
            <w:r w:rsidRPr="000D3CC4">
              <w:rPr>
                <w:rFonts w:ascii="Times New Roman" w:hAnsi="Times New Roman" w:cs="Times New Roman"/>
                <w:color w:val="000000"/>
                <w:sz w:val="20"/>
                <w:szCs w:val="20"/>
              </w:rPr>
              <w:t xml:space="preserve"> </w:t>
            </w:r>
            <w:proofErr w:type="spellStart"/>
            <w:r w:rsidRPr="000D3CC4">
              <w:rPr>
                <w:rFonts w:ascii="Times New Roman" w:hAnsi="Times New Roman" w:cs="Times New Roman"/>
                <w:color w:val="000000"/>
                <w:sz w:val="20"/>
                <w:szCs w:val="20"/>
              </w:rPr>
              <w:t>MPa</w:t>
            </w:r>
            <w:proofErr w:type="spellEnd"/>
          </w:p>
        </w:tc>
        <w:tc>
          <w:tcPr>
            <w:tcW w:w="936" w:type="pct"/>
            <w:tcBorders>
              <w:top w:val="single" w:sz="4" w:space="0" w:color="auto"/>
              <w:left w:val="single" w:sz="4" w:space="0" w:color="auto"/>
              <w:bottom w:val="single" w:sz="4" w:space="0" w:color="auto"/>
              <w:right w:val="single" w:sz="4" w:space="0" w:color="auto"/>
            </w:tcBorders>
            <w:noWrap/>
            <w:vAlign w:val="center"/>
          </w:tcPr>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25.97</w:t>
            </w:r>
          </w:p>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vertAlign w:val="superscript"/>
              </w:rPr>
            </w:pPr>
            <w:proofErr w:type="spellStart"/>
            <w:r w:rsidRPr="000D3CC4">
              <w:rPr>
                <w:rFonts w:ascii="Times New Roman" w:hAnsi="Times New Roman" w:cs="Times New Roman"/>
                <w:color w:val="000000"/>
                <w:sz w:val="20"/>
                <w:szCs w:val="20"/>
              </w:rPr>
              <w:t>MPa</w:t>
            </w:r>
            <w:proofErr w:type="spellEnd"/>
          </w:p>
        </w:tc>
        <w:tc>
          <w:tcPr>
            <w:tcW w:w="1061" w:type="pct"/>
            <w:tcBorders>
              <w:top w:val="single" w:sz="4" w:space="0" w:color="auto"/>
              <w:left w:val="single" w:sz="4" w:space="0" w:color="auto"/>
              <w:bottom w:val="single" w:sz="4" w:space="0" w:color="auto"/>
              <w:right w:val="single" w:sz="4" w:space="0" w:color="auto"/>
            </w:tcBorders>
            <w:noWrap/>
            <w:vAlign w:val="center"/>
          </w:tcPr>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r w:rsidRPr="000D3CC4">
              <w:rPr>
                <w:rFonts w:ascii="Times New Roman" w:hAnsi="Times New Roman" w:cs="Times New Roman"/>
                <w:color w:val="000000"/>
                <w:sz w:val="20"/>
                <w:szCs w:val="20"/>
              </w:rPr>
              <w:t>±6.14</w:t>
            </w:r>
            <w:r w:rsidRPr="000D3CC4">
              <w:rPr>
                <w:rFonts w:ascii="Times New Roman" w:hAnsi="Times New Roman" w:cs="Times New Roman"/>
                <w:color w:val="000000"/>
                <w:sz w:val="20"/>
                <w:szCs w:val="20"/>
                <w:vertAlign w:val="superscript"/>
              </w:rPr>
              <w:t>c</w:t>
            </w:r>
          </w:p>
          <w:p w:rsidR="00B82C5F" w:rsidRPr="000D3CC4" w:rsidRDefault="00D80857" w:rsidP="005F2246">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proofErr w:type="spellStart"/>
            <w:r w:rsidRPr="000D3CC4">
              <w:rPr>
                <w:rFonts w:ascii="Times New Roman" w:hAnsi="Times New Roman" w:cs="Times New Roman"/>
                <w:color w:val="000000"/>
                <w:sz w:val="20"/>
                <w:szCs w:val="20"/>
              </w:rPr>
              <w:t>MPa</w:t>
            </w:r>
            <w:proofErr w:type="spellEnd"/>
          </w:p>
        </w:tc>
        <w:tc>
          <w:tcPr>
            <w:tcW w:w="441" w:type="pct"/>
            <w:vMerge/>
            <w:tcBorders>
              <w:top w:val="single" w:sz="4" w:space="0" w:color="auto"/>
              <w:left w:val="single" w:sz="4" w:space="0" w:color="auto"/>
              <w:bottom w:val="single" w:sz="4" w:space="0" w:color="auto"/>
              <w:right w:val="single" w:sz="4" w:space="0" w:color="auto"/>
            </w:tcBorders>
            <w:vAlign w:val="center"/>
          </w:tcPr>
          <w:p w:rsidR="00B82C5F" w:rsidRPr="000D3CC4" w:rsidRDefault="00374E08" w:rsidP="005F2246">
            <w:pPr>
              <w:bidi w:val="0"/>
              <w:snapToGrid w:val="0"/>
              <w:spacing w:after="0" w:line="240" w:lineRule="auto"/>
              <w:jc w:val="center"/>
              <w:rPr>
                <w:rFonts w:ascii="Times New Roman" w:hAnsi="Times New Roman" w:cs="Times New Roman"/>
                <w:color w:val="000000"/>
                <w:sz w:val="20"/>
                <w:szCs w:val="20"/>
              </w:rPr>
            </w:pPr>
          </w:p>
        </w:tc>
      </w:tr>
    </w:tbl>
    <w:p w:rsidR="00B82C5F" w:rsidRPr="000D3CC4" w:rsidRDefault="00D80857" w:rsidP="005F2246">
      <w:pPr>
        <w:bidi w:val="0"/>
        <w:snapToGrid w:val="0"/>
        <w:spacing w:after="0" w:line="240" w:lineRule="auto"/>
        <w:jc w:val="both"/>
        <w:rPr>
          <w:rFonts w:ascii="Times New Roman" w:hAnsi="Times New Roman" w:cs="Times New Roman"/>
          <w:i/>
          <w:iCs/>
          <w:sz w:val="20"/>
          <w:szCs w:val="20"/>
        </w:rPr>
      </w:pPr>
      <w:r w:rsidRPr="000D3CC4">
        <w:rPr>
          <w:rFonts w:ascii="Times New Roman" w:hAnsi="Times New Roman" w:cs="Times New Roman"/>
          <w:i/>
          <w:iCs/>
          <w:sz w:val="20"/>
          <w:szCs w:val="20"/>
        </w:rPr>
        <w:t>Means with the same letter are not significantly different at p=0.05.</w:t>
      </w:r>
      <w:r w:rsidR="00223830" w:rsidRPr="000D3CC4">
        <w:rPr>
          <w:rFonts w:ascii="Times New Roman" w:hAnsi="Times New Roman" w:cs="Times New Roman"/>
          <w:i/>
          <w:iCs/>
          <w:sz w:val="20"/>
          <w:szCs w:val="20"/>
        </w:rPr>
        <w:t xml:space="preserve"> </w:t>
      </w:r>
      <w:r w:rsidRPr="000D3CC4">
        <w:rPr>
          <w:rFonts w:ascii="Times New Roman" w:hAnsi="Times New Roman" w:cs="Times New Roman"/>
          <w:i/>
          <w:iCs/>
          <w:sz w:val="20"/>
          <w:szCs w:val="20"/>
        </w:rPr>
        <w:t>*= significant level      &lt;0.05</w:t>
      </w:r>
    </w:p>
    <w:p w:rsidR="00223830" w:rsidRPr="000D3CC4" w:rsidRDefault="00223830" w:rsidP="005F2246">
      <w:pPr>
        <w:bidi w:val="0"/>
        <w:snapToGrid w:val="0"/>
        <w:spacing w:after="0" w:line="240" w:lineRule="auto"/>
        <w:jc w:val="both"/>
        <w:rPr>
          <w:rFonts w:ascii="Times New Roman" w:hAnsi="Times New Roman" w:cs="Times New Roman"/>
          <w:i/>
          <w:iCs/>
          <w:sz w:val="20"/>
          <w:szCs w:val="20"/>
        </w:rPr>
      </w:pPr>
    </w:p>
    <w:p w:rsidR="000D3CC4" w:rsidRPr="000D3CC4" w:rsidRDefault="000D3CC4" w:rsidP="000D3CC4">
      <w:pPr>
        <w:bidi w:val="0"/>
        <w:snapToGrid w:val="0"/>
        <w:spacing w:after="0" w:line="240" w:lineRule="auto"/>
        <w:jc w:val="both"/>
        <w:rPr>
          <w:rFonts w:ascii="Times New Roman" w:hAnsi="Times New Roman" w:cs="Times New Roman"/>
          <w:i/>
          <w:iCs/>
          <w:sz w:val="20"/>
          <w:szCs w:val="20"/>
        </w:rPr>
      </w:pPr>
    </w:p>
    <w:p w:rsidR="000D3CC4" w:rsidRPr="000D3CC4" w:rsidRDefault="000D3CC4" w:rsidP="005F2246">
      <w:pPr>
        <w:pStyle w:val="ListParagraph"/>
        <w:numPr>
          <w:ilvl w:val="0"/>
          <w:numId w:val="1"/>
        </w:numPr>
        <w:tabs>
          <w:tab w:val="clear" w:pos="720"/>
          <w:tab w:val="num" w:pos="284"/>
        </w:tabs>
        <w:bidi w:val="0"/>
        <w:snapToGrid w:val="0"/>
        <w:spacing w:after="0" w:line="240" w:lineRule="auto"/>
        <w:ind w:left="0" w:firstLine="0"/>
        <w:jc w:val="both"/>
        <w:outlineLvl w:val="1"/>
        <w:rPr>
          <w:rFonts w:ascii="Times New Roman" w:hAnsi="Times New Roman" w:cs="Times New Roman"/>
          <w:b/>
          <w:bCs/>
          <w:sz w:val="20"/>
          <w:szCs w:val="20"/>
        </w:rPr>
        <w:sectPr w:rsidR="000D3CC4" w:rsidRPr="000D3CC4" w:rsidSect="000D3CC4">
          <w:type w:val="continuous"/>
          <w:pgSz w:w="12240" w:h="15840" w:code="1"/>
          <w:pgMar w:top="1440" w:right="1440" w:bottom="1440" w:left="1440" w:header="720" w:footer="720" w:gutter="0"/>
          <w:cols w:space="709"/>
          <w:docGrid w:linePitch="360"/>
        </w:sectPr>
      </w:pPr>
    </w:p>
    <w:p w:rsidR="00EE415B" w:rsidRPr="000D3CC4" w:rsidRDefault="00D80857" w:rsidP="005F2246">
      <w:pPr>
        <w:pStyle w:val="ListParagraph"/>
        <w:numPr>
          <w:ilvl w:val="0"/>
          <w:numId w:val="1"/>
        </w:numPr>
        <w:tabs>
          <w:tab w:val="clear" w:pos="720"/>
          <w:tab w:val="num" w:pos="284"/>
        </w:tabs>
        <w:bidi w:val="0"/>
        <w:snapToGrid w:val="0"/>
        <w:spacing w:after="0" w:line="240" w:lineRule="auto"/>
        <w:ind w:left="0" w:firstLine="0"/>
        <w:jc w:val="both"/>
        <w:outlineLvl w:val="1"/>
        <w:rPr>
          <w:rFonts w:ascii="Times New Roman" w:hAnsi="Times New Roman" w:cs="Times New Roman"/>
          <w:b/>
          <w:bCs/>
          <w:sz w:val="20"/>
          <w:szCs w:val="20"/>
        </w:rPr>
      </w:pPr>
      <w:r w:rsidRPr="000D3CC4">
        <w:rPr>
          <w:rFonts w:ascii="Times New Roman" w:hAnsi="Times New Roman" w:cs="Times New Roman"/>
          <w:b/>
          <w:bCs/>
          <w:sz w:val="20"/>
          <w:szCs w:val="20"/>
        </w:rPr>
        <w:lastRenderedPageBreak/>
        <w:t>Discussion</w:t>
      </w:r>
    </w:p>
    <w:p w:rsidR="00EE415B" w:rsidRPr="000D3CC4" w:rsidRDefault="00D80857" w:rsidP="005F2246">
      <w:pPr>
        <w:autoSpaceDE w:val="0"/>
        <w:autoSpaceDN w:val="0"/>
        <w:bidi w:val="0"/>
        <w:adjustRightInd w:val="0"/>
        <w:snapToGrid w:val="0"/>
        <w:spacing w:after="0" w:line="240" w:lineRule="auto"/>
        <w:ind w:firstLine="425"/>
        <w:jc w:val="both"/>
        <w:rPr>
          <w:rFonts w:ascii="Times New Roman" w:eastAsia="Times New Roman+FPEF" w:hAnsi="Times New Roman" w:cs="Times New Roman"/>
          <w:sz w:val="20"/>
          <w:szCs w:val="20"/>
        </w:rPr>
      </w:pPr>
      <w:r w:rsidRPr="000D3CC4">
        <w:rPr>
          <w:rFonts w:ascii="Times New Roman" w:eastAsia="Times New Roman+FPEF" w:hAnsi="Times New Roman" w:cs="Times New Roman"/>
          <w:sz w:val="20"/>
          <w:szCs w:val="20"/>
        </w:rPr>
        <w:t xml:space="preserve">The conventional method for caries removal is usually carried out with high speed hand piece to access the lesion and a low speed hand piece to remove caries. Although, this method is quick and efficient in caries removal, it may result in unnecessary removal of sound tooth structure. In addition, caries removal with the conventional method is usually associated with pain, annoying sound and possibility of producing thermal and mechanical injuries to dental pulp. Furthermore, in children and patients with anxiety the conventional technique is often associated with discomfort </w:t>
      </w:r>
      <w:r w:rsidRPr="000D3CC4">
        <w:rPr>
          <w:rFonts w:ascii="Times New Roman" w:eastAsia="Times New Roman+FPEF" w:hAnsi="Times New Roman" w:cs="Times New Roman"/>
          <w:b/>
          <w:bCs/>
          <w:sz w:val="20"/>
          <w:szCs w:val="20"/>
        </w:rPr>
        <w:t>(</w:t>
      </w:r>
      <w:proofErr w:type="spellStart"/>
      <w:r w:rsidRPr="000D3CC4">
        <w:rPr>
          <w:rFonts w:ascii="Times New Roman" w:eastAsia="Times New Roman+FPEF" w:hAnsi="Times New Roman" w:cs="Times New Roman"/>
          <w:b/>
          <w:bCs/>
          <w:i/>
          <w:iCs/>
          <w:sz w:val="20"/>
          <w:szCs w:val="20"/>
        </w:rPr>
        <w:t>Sarmadi</w:t>
      </w:r>
      <w:proofErr w:type="spellEnd"/>
      <w:r w:rsidRPr="000D3CC4">
        <w:rPr>
          <w:rFonts w:ascii="Times New Roman" w:eastAsia="Times New Roman+FPEF" w:hAnsi="Times New Roman" w:cs="Times New Roman"/>
          <w:b/>
          <w:bCs/>
          <w:i/>
          <w:iCs/>
          <w:sz w:val="20"/>
          <w:szCs w:val="20"/>
        </w:rPr>
        <w:t xml:space="preserve"> et al., 2013</w:t>
      </w:r>
      <w:r w:rsidRPr="000D3CC4">
        <w:rPr>
          <w:rFonts w:ascii="Times New Roman" w:eastAsia="Times New Roman+FPEF" w:hAnsi="Times New Roman" w:cs="Times New Roman"/>
          <w:b/>
          <w:bCs/>
          <w:sz w:val="20"/>
          <w:szCs w:val="20"/>
        </w:rPr>
        <w:t>)</w:t>
      </w:r>
      <w:r w:rsidRPr="000D3CC4">
        <w:rPr>
          <w:rFonts w:ascii="Times New Roman" w:eastAsia="Times New Roman+FPEF" w:hAnsi="Times New Roman" w:cs="Times New Roman"/>
          <w:sz w:val="20"/>
          <w:szCs w:val="20"/>
        </w:rPr>
        <w:t>.</w:t>
      </w:r>
    </w:p>
    <w:p w:rsidR="00EE415B" w:rsidRPr="000D3CC4" w:rsidRDefault="00D80857" w:rsidP="005F2246">
      <w:pPr>
        <w:autoSpaceDE w:val="0"/>
        <w:autoSpaceDN w:val="0"/>
        <w:bidi w:val="0"/>
        <w:adjustRightInd w:val="0"/>
        <w:snapToGrid w:val="0"/>
        <w:spacing w:after="0" w:line="240" w:lineRule="auto"/>
        <w:ind w:firstLine="425"/>
        <w:jc w:val="both"/>
        <w:rPr>
          <w:rFonts w:ascii="Times New Roman" w:eastAsia="Times New Roman+FPEF" w:hAnsi="Times New Roman" w:cs="Times New Roman"/>
          <w:sz w:val="20"/>
          <w:szCs w:val="20"/>
        </w:rPr>
      </w:pPr>
      <w:r w:rsidRPr="000D3CC4">
        <w:rPr>
          <w:rFonts w:ascii="Times New Roman" w:eastAsia="Times New Roman+FPEF" w:hAnsi="Times New Roman" w:cs="Times New Roman"/>
          <w:sz w:val="20"/>
          <w:szCs w:val="20"/>
        </w:rPr>
        <w:t xml:space="preserve">These disadvantages potentiated the development of alternative minimally invasive techniques for caries removal; among them is the chemo-mechanical caries removal </w:t>
      </w:r>
      <w:r w:rsidRPr="000D3CC4">
        <w:rPr>
          <w:rFonts w:ascii="Times New Roman" w:eastAsia="Times New Roman+FPEF" w:hAnsi="Times New Roman" w:cs="Times New Roman"/>
          <w:b/>
          <w:bCs/>
          <w:sz w:val="20"/>
          <w:szCs w:val="20"/>
        </w:rPr>
        <w:t>(</w:t>
      </w:r>
      <w:proofErr w:type="spellStart"/>
      <w:r w:rsidRPr="000D3CC4">
        <w:rPr>
          <w:rFonts w:ascii="Times New Roman" w:hAnsi="Times New Roman" w:cs="Times New Roman"/>
          <w:b/>
          <w:bCs/>
          <w:i/>
          <w:iCs/>
          <w:sz w:val="20"/>
          <w:szCs w:val="20"/>
        </w:rPr>
        <w:t>Colgrave</w:t>
      </w:r>
      <w:proofErr w:type="spellEnd"/>
      <w:r w:rsidRPr="000D3CC4">
        <w:rPr>
          <w:rFonts w:ascii="Times New Roman" w:hAnsi="Times New Roman" w:cs="Times New Roman"/>
          <w:b/>
          <w:bCs/>
          <w:i/>
          <w:iCs/>
          <w:sz w:val="20"/>
          <w:szCs w:val="20"/>
        </w:rPr>
        <w:t xml:space="preserve"> et al., 2012</w:t>
      </w:r>
      <w:r w:rsidRPr="000D3CC4">
        <w:rPr>
          <w:rFonts w:ascii="Times New Roman" w:eastAsia="Times New Roman+FPEF" w:hAnsi="Times New Roman" w:cs="Times New Roman"/>
          <w:b/>
          <w:bCs/>
          <w:sz w:val="20"/>
          <w:szCs w:val="20"/>
        </w:rPr>
        <w:t>)</w:t>
      </w:r>
      <w:r w:rsidRPr="000D3CC4">
        <w:rPr>
          <w:rFonts w:ascii="Times New Roman" w:eastAsia="Times New Roman+FPEF" w:hAnsi="Times New Roman" w:cs="Times New Roman"/>
          <w:sz w:val="20"/>
          <w:szCs w:val="20"/>
        </w:rPr>
        <w:t>.</w:t>
      </w:r>
    </w:p>
    <w:p w:rsidR="00EE415B" w:rsidRPr="000D3CC4" w:rsidRDefault="00D80857" w:rsidP="005F2246">
      <w:pPr>
        <w:tabs>
          <w:tab w:val="right" w:pos="709"/>
          <w:tab w:val="right" w:pos="851"/>
        </w:tabs>
        <w:autoSpaceDE w:val="0"/>
        <w:autoSpaceDN w:val="0"/>
        <w:bidi w:val="0"/>
        <w:adjustRightInd w:val="0"/>
        <w:snapToGrid w:val="0"/>
        <w:spacing w:after="0" w:line="240" w:lineRule="auto"/>
        <w:ind w:firstLine="425"/>
        <w:jc w:val="both"/>
        <w:rPr>
          <w:rFonts w:ascii="Times New Roman" w:eastAsia="Times New Roman+FPEF" w:hAnsi="Times New Roman" w:cs="Times New Roman"/>
          <w:sz w:val="20"/>
          <w:szCs w:val="20"/>
        </w:rPr>
      </w:pPr>
      <w:r w:rsidRPr="000D3CC4">
        <w:rPr>
          <w:rFonts w:ascii="Times New Roman" w:eastAsia="Times New Roman+FPEF" w:hAnsi="Times New Roman" w:cs="Times New Roman"/>
          <w:sz w:val="20"/>
          <w:szCs w:val="20"/>
        </w:rPr>
        <w:t xml:space="preserve">In 2003, a Brazilian formulation was introduced and commercially denominated </w:t>
      </w:r>
      <w:proofErr w:type="spellStart"/>
      <w:r w:rsidRPr="000D3CC4">
        <w:rPr>
          <w:rFonts w:ascii="Times New Roman" w:eastAsia="Times New Roman+FPEF" w:hAnsi="Times New Roman" w:cs="Times New Roman"/>
          <w:sz w:val="20"/>
          <w:szCs w:val="20"/>
        </w:rPr>
        <w:t>Papacarié</w:t>
      </w:r>
      <w:proofErr w:type="spellEnd"/>
      <w:r w:rsidRPr="000D3CC4">
        <w:rPr>
          <w:rFonts w:ascii="Times New Roman" w:eastAsia="Times New Roman+FPEF" w:hAnsi="Times New Roman" w:cs="Times New Roman"/>
          <w:sz w:val="20"/>
          <w:szCs w:val="20"/>
        </w:rPr>
        <w:t xml:space="preserve">. </w:t>
      </w:r>
      <w:proofErr w:type="spellStart"/>
      <w:r w:rsidRPr="000D3CC4">
        <w:rPr>
          <w:rFonts w:ascii="Times New Roman" w:eastAsia="Times New Roman+FPEF" w:hAnsi="Times New Roman" w:cs="Times New Roman"/>
          <w:sz w:val="20"/>
          <w:szCs w:val="20"/>
        </w:rPr>
        <w:t>Papacarié</w:t>
      </w:r>
      <w:proofErr w:type="spellEnd"/>
      <w:r w:rsidRPr="000D3CC4">
        <w:rPr>
          <w:rFonts w:ascii="Times New Roman" w:eastAsia="Times New Roman+FPEF" w:hAnsi="Times New Roman" w:cs="Times New Roman"/>
          <w:sz w:val="20"/>
          <w:szCs w:val="20"/>
        </w:rPr>
        <w:t xml:space="preserve"> is a chemo-mechanical agent, basically composed of </w:t>
      </w:r>
      <w:proofErr w:type="spellStart"/>
      <w:r w:rsidRPr="000D3CC4">
        <w:rPr>
          <w:rFonts w:ascii="Times New Roman" w:eastAsia="Times New Roman+FPEF" w:hAnsi="Times New Roman" w:cs="Times New Roman"/>
          <w:sz w:val="20"/>
          <w:szCs w:val="20"/>
        </w:rPr>
        <w:t>papain</w:t>
      </w:r>
      <w:proofErr w:type="spellEnd"/>
      <w:r w:rsidRPr="000D3CC4">
        <w:rPr>
          <w:rFonts w:ascii="Times New Roman" w:eastAsia="Times New Roman+FPEF" w:hAnsi="Times New Roman" w:cs="Times New Roman"/>
          <w:sz w:val="20"/>
          <w:szCs w:val="20"/>
        </w:rPr>
        <w:t xml:space="preserve">, chloramines, </w:t>
      </w:r>
      <w:proofErr w:type="spellStart"/>
      <w:r w:rsidRPr="000D3CC4">
        <w:rPr>
          <w:rFonts w:ascii="Times New Roman" w:eastAsia="Times New Roman+FPEF" w:hAnsi="Times New Roman" w:cs="Times New Roman"/>
          <w:sz w:val="20"/>
          <w:szCs w:val="20"/>
        </w:rPr>
        <w:t>toluidine</w:t>
      </w:r>
      <w:proofErr w:type="spellEnd"/>
      <w:r w:rsidRPr="000D3CC4">
        <w:rPr>
          <w:rFonts w:ascii="Times New Roman" w:eastAsia="Times New Roman+FPEF" w:hAnsi="Times New Roman" w:cs="Times New Roman"/>
          <w:sz w:val="20"/>
          <w:szCs w:val="20"/>
        </w:rPr>
        <w:t xml:space="preserve"> blue, salts, thickening vehicle and preservatives </w:t>
      </w:r>
      <w:r w:rsidRPr="000D3CC4">
        <w:rPr>
          <w:rFonts w:ascii="Times New Roman" w:eastAsia="Times New Roman+FPEF" w:hAnsi="Times New Roman" w:cs="Times New Roman"/>
          <w:b/>
          <w:bCs/>
          <w:sz w:val="20"/>
          <w:szCs w:val="20"/>
        </w:rPr>
        <w:t>(</w:t>
      </w:r>
      <w:proofErr w:type="spellStart"/>
      <w:r w:rsidRPr="000D3CC4">
        <w:rPr>
          <w:rFonts w:ascii="Times New Roman" w:eastAsia="Times New Roman+FPEF" w:hAnsi="Times New Roman" w:cs="Times New Roman"/>
          <w:b/>
          <w:bCs/>
          <w:i/>
          <w:iCs/>
          <w:sz w:val="20"/>
          <w:szCs w:val="20"/>
        </w:rPr>
        <w:t>Bussadori</w:t>
      </w:r>
      <w:proofErr w:type="spellEnd"/>
      <w:r w:rsidRPr="000D3CC4">
        <w:rPr>
          <w:rFonts w:ascii="Times New Roman" w:eastAsia="Times New Roman+FPEF" w:hAnsi="Times New Roman" w:cs="Times New Roman"/>
          <w:b/>
          <w:bCs/>
          <w:i/>
          <w:iCs/>
          <w:sz w:val="20"/>
          <w:szCs w:val="20"/>
        </w:rPr>
        <w:t xml:space="preserve"> et al., 2005</w:t>
      </w:r>
      <w:r w:rsidRPr="000D3CC4">
        <w:rPr>
          <w:rFonts w:ascii="Times New Roman" w:eastAsia="Times New Roman+FPEF" w:hAnsi="Times New Roman" w:cs="Times New Roman"/>
          <w:b/>
          <w:bCs/>
          <w:sz w:val="20"/>
          <w:szCs w:val="20"/>
        </w:rPr>
        <w:t>)</w:t>
      </w:r>
      <w:r w:rsidRPr="000D3CC4">
        <w:rPr>
          <w:rFonts w:ascii="Times New Roman" w:eastAsia="Times New Roman+FPEF" w:hAnsi="Times New Roman" w:cs="Times New Roman"/>
          <w:sz w:val="20"/>
          <w:szCs w:val="20"/>
        </w:rPr>
        <w:t>.</w:t>
      </w:r>
    </w:p>
    <w:p w:rsidR="00EE415B" w:rsidRPr="000D3CC4" w:rsidRDefault="00D80857" w:rsidP="005F2246">
      <w:pPr>
        <w:tabs>
          <w:tab w:val="right" w:pos="709"/>
          <w:tab w:val="right" w:pos="851"/>
        </w:tabs>
        <w:autoSpaceDE w:val="0"/>
        <w:autoSpaceDN w:val="0"/>
        <w:bidi w:val="0"/>
        <w:adjustRightInd w:val="0"/>
        <w:snapToGrid w:val="0"/>
        <w:spacing w:after="0" w:line="240" w:lineRule="auto"/>
        <w:ind w:firstLine="425"/>
        <w:jc w:val="both"/>
        <w:rPr>
          <w:rFonts w:ascii="Times New Roman" w:eastAsia="Times New Roman+FPEF" w:hAnsi="Times New Roman" w:cs="Times New Roman"/>
          <w:sz w:val="20"/>
          <w:szCs w:val="20"/>
        </w:rPr>
      </w:pPr>
      <w:proofErr w:type="spellStart"/>
      <w:r w:rsidRPr="000D3CC4">
        <w:rPr>
          <w:rFonts w:ascii="Times New Roman" w:eastAsia="Times New Roman+FPEF" w:hAnsi="Times New Roman" w:cs="Times New Roman"/>
          <w:sz w:val="20"/>
          <w:szCs w:val="20"/>
        </w:rPr>
        <w:t>Papain</w:t>
      </w:r>
      <w:proofErr w:type="spellEnd"/>
      <w:r w:rsidRPr="000D3CC4">
        <w:rPr>
          <w:rFonts w:ascii="Times New Roman" w:eastAsia="Times New Roman+FPEF" w:hAnsi="Times New Roman" w:cs="Times New Roman"/>
          <w:sz w:val="20"/>
          <w:szCs w:val="20"/>
        </w:rPr>
        <w:t xml:space="preserve"> is a </w:t>
      </w:r>
      <w:proofErr w:type="spellStart"/>
      <w:r w:rsidRPr="000D3CC4">
        <w:rPr>
          <w:rFonts w:ascii="Times New Roman" w:eastAsia="Times New Roman+FPEF" w:hAnsi="Times New Roman" w:cs="Times New Roman"/>
          <w:sz w:val="20"/>
          <w:szCs w:val="20"/>
        </w:rPr>
        <w:t>proteolytic</w:t>
      </w:r>
      <w:proofErr w:type="spellEnd"/>
      <w:r w:rsidRPr="000D3CC4">
        <w:rPr>
          <w:rFonts w:ascii="Times New Roman" w:eastAsia="Times New Roman+FPEF" w:hAnsi="Times New Roman" w:cs="Times New Roman"/>
          <w:sz w:val="20"/>
          <w:szCs w:val="20"/>
        </w:rPr>
        <w:t xml:space="preserve"> enzyme, similar to pepsin, it acts only on infected tissues. Chloramines present in the product have the potential to dissolve carious dentin through chlorination of partially degraded collagen </w:t>
      </w:r>
      <w:r w:rsidRPr="000D3CC4">
        <w:rPr>
          <w:rFonts w:ascii="Times New Roman" w:eastAsia="Times New Roman+FPEF" w:hAnsi="Times New Roman" w:cs="Times New Roman"/>
          <w:b/>
          <w:bCs/>
          <w:sz w:val="20"/>
          <w:szCs w:val="20"/>
        </w:rPr>
        <w:t>(</w:t>
      </w:r>
      <w:proofErr w:type="spellStart"/>
      <w:r w:rsidRPr="000D3CC4">
        <w:rPr>
          <w:rFonts w:ascii="Times New Roman" w:eastAsia="Times New Roman+FPEF" w:hAnsi="Times New Roman" w:cs="Times New Roman"/>
          <w:b/>
          <w:bCs/>
          <w:i/>
          <w:iCs/>
          <w:sz w:val="20"/>
          <w:szCs w:val="20"/>
        </w:rPr>
        <w:t>Maragakis</w:t>
      </w:r>
      <w:proofErr w:type="spellEnd"/>
      <w:r w:rsidRPr="000D3CC4">
        <w:rPr>
          <w:rFonts w:ascii="Times New Roman" w:hAnsi="Times New Roman" w:cs="Times New Roman"/>
          <w:b/>
          <w:bCs/>
          <w:i/>
          <w:iCs/>
          <w:sz w:val="20"/>
          <w:szCs w:val="20"/>
        </w:rPr>
        <w:t xml:space="preserve"> et al., 2001</w:t>
      </w:r>
      <w:r w:rsidRPr="000D3CC4">
        <w:rPr>
          <w:rFonts w:ascii="Times New Roman" w:eastAsia="Times New Roman+FPEF" w:hAnsi="Times New Roman" w:cs="Times New Roman"/>
          <w:b/>
          <w:bCs/>
          <w:sz w:val="20"/>
          <w:szCs w:val="20"/>
        </w:rPr>
        <w:t>)</w:t>
      </w:r>
      <w:r w:rsidRPr="000D3CC4">
        <w:rPr>
          <w:rFonts w:ascii="Times New Roman" w:eastAsia="Times New Roman+FPEF" w:hAnsi="Times New Roman" w:cs="Times New Roman"/>
          <w:sz w:val="20"/>
          <w:szCs w:val="20"/>
        </w:rPr>
        <w:t>.</w:t>
      </w:r>
    </w:p>
    <w:p w:rsidR="00EE415B" w:rsidRPr="000D3CC4" w:rsidRDefault="00D80857" w:rsidP="005F2246">
      <w:pPr>
        <w:autoSpaceDE w:val="0"/>
        <w:autoSpaceDN w:val="0"/>
        <w:bidi w:val="0"/>
        <w:adjustRightInd w:val="0"/>
        <w:snapToGrid w:val="0"/>
        <w:spacing w:after="0" w:line="240" w:lineRule="auto"/>
        <w:ind w:firstLine="425"/>
        <w:jc w:val="both"/>
        <w:rPr>
          <w:rFonts w:ascii="Times New Roman" w:eastAsia="Times New Roman+FPEF" w:hAnsi="Times New Roman" w:cs="Times New Roman"/>
          <w:sz w:val="20"/>
          <w:szCs w:val="20"/>
        </w:rPr>
      </w:pPr>
      <w:r w:rsidRPr="000D3CC4">
        <w:rPr>
          <w:rFonts w:ascii="Times New Roman" w:eastAsia="Times New Roman+FPEF" w:hAnsi="Times New Roman" w:cs="Times New Roman"/>
          <w:sz w:val="20"/>
          <w:szCs w:val="20"/>
        </w:rPr>
        <w:t xml:space="preserve">Since the outcome of bond strength between the tooth surface and the restorative material is dependent on the characteristics of the remaining dentin surface, the question remains whether chemo-mechanical caries removal using </w:t>
      </w:r>
      <w:proofErr w:type="spellStart"/>
      <w:r w:rsidRPr="000D3CC4">
        <w:rPr>
          <w:rFonts w:ascii="Times New Roman" w:eastAsia="Times New Roman+FPEF" w:hAnsi="Times New Roman" w:cs="Times New Roman"/>
          <w:sz w:val="20"/>
          <w:szCs w:val="20"/>
        </w:rPr>
        <w:t>Papacarié</w:t>
      </w:r>
      <w:proofErr w:type="spellEnd"/>
      <w:r w:rsidRPr="000D3CC4">
        <w:rPr>
          <w:rFonts w:ascii="Times New Roman" w:eastAsia="Times New Roman+FPEF" w:hAnsi="Times New Roman" w:cs="Times New Roman"/>
          <w:sz w:val="20"/>
          <w:szCs w:val="20"/>
        </w:rPr>
        <w:t xml:space="preserve"> could influence the bond strength to restorative materials therefore, this study was done to throw light on the effect of </w:t>
      </w:r>
      <w:proofErr w:type="spellStart"/>
      <w:r w:rsidRPr="000D3CC4">
        <w:rPr>
          <w:rFonts w:ascii="Times New Roman" w:eastAsia="Times New Roman+FPEF" w:hAnsi="Times New Roman" w:cs="Times New Roman"/>
          <w:sz w:val="20"/>
          <w:szCs w:val="20"/>
        </w:rPr>
        <w:t>papain</w:t>
      </w:r>
      <w:proofErr w:type="spellEnd"/>
      <w:r w:rsidRPr="000D3CC4">
        <w:rPr>
          <w:rFonts w:ascii="Times New Roman" w:eastAsia="Times New Roman+FPEF" w:hAnsi="Times New Roman" w:cs="Times New Roman"/>
          <w:sz w:val="20"/>
          <w:szCs w:val="20"/>
        </w:rPr>
        <w:t xml:space="preserve"> based gel (</w:t>
      </w:r>
      <w:proofErr w:type="spellStart"/>
      <w:r w:rsidRPr="000D3CC4">
        <w:rPr>
          <w:rFonts w:ascii="Times New Roman" w:eastAsia="Times New Roman+FPEF" w:hAnsi="Times New Roman" w:cs="Times New Roman"/>
          <w:sz w:val="20"/>
          <w:szCs w:val="20"/>
        </w:rPr>
        <w:t>Papacarié</w:t>
      </w:r>
      <w:proofErr w:type="spellEnd"/>
      <w:r w:rsidRPr="000D3CC4">
        <w:rPr>
          <w:rFonts w:ascii="Times New Roman" w:eastAsia="Times New Roman+FPEF" w:hAnsi="Times New Roman" w:cs="Times New Roman"/>
          <w:sz w:val="20"/>
          <w:szCs w:val="20"/>
        </w:rPr>
        <w:t xml:space="preserve">) on micro-tensile bond strength of two adhesive restorative materials; </w:t>
      </w:r>
      <w:r w:rsidRPr="000D3CC4">
        <w:rPr>
          <w:rFonts w:ascii="Times New Roman" w:hAnsi="Times New Roman" w:cs="Times New Roman"/>
          <w:sz w:val="20"/>
          <w:szCs w:val="20"/>
          <w:lang w:bidi="ar-EG"/>
        </w:rPr>
        <w:t xml:space="preserve">Glass </w:t>
      </w:r>
      <w:proofErr w:type="spellStart"/>
      <w:r w:rsidRPr="000D3CC4">
        <w:rPr>
          <w:rFonts w:ascii="Times New Roman" w:hAnsi="Times New Roman" w:cs="Times New Roman"/>
          <w:sz w:val="20"/>
          <w:szCs w:val="20"/>
          <w:lang w:bidi="ar-EG"/>
        </w:rPr>
        <w:t>Ionomer</w:t>
      </w:r>
      <w:proofErr w:type="spellEnd"/>
      <w:r w:rsidRPr="000D3CC4">
        <w:rPr>
          <w:rFonts w:ascii="Times New Roman" w:hAnsi="Times New Roman" w:cs="Times New Roman"/>
          <w:sz w:val="20"/>
          <w:szCs w:val="20"/>
          <w:lang w:bidi="ar-EG"/>
        </w:rPr>
        <w:t xml:space="preserve"> (</w:t>
      </w:r>
      <w:proofErr w:type="spellStart"/>
      <w:r w:rsidRPr="000D3CC4">
        <w:rPr>
          <w:rFonts w:ascii="Times New Roman" w:hAnsi="Times New Roman" w:cs="Times New Roman"/>
          <w:sz w:val="20"/>
          <w:szCs w:val="20"/>
          <w:shd w:val="clear" w:color="auto" w:fill="FFFFFF"/>
        </w:rPr>
        <w:t>Ketac</w:t>
      </w:r>
      <w:proofErr w:type="spellEnd"/>
      <w:r w:rsidRPr="000D3CC4">
        <w:rPr>
          <w:rFonts w:ascii="Times New Roman" w:hAnsi="Times New Roman" w:cs="Times New Roman"/>
          <w:sz w:val="20"/>
          <w:szCs w:val="20"/>
          <w:shd w:val="clear" w:color="auto" w:fill="FFFFFF"/>
        </w:rPr>
        <w:t>™ Molar,3M ESPE) and light cured</w:t>
      </w:r>
      <w:r w:rsidRPr="000D3CC4">
        <w:rPr>
          <w:rFonts w:ascii="Times New Roman" w:eastAsia="Times New Roman+FPEF" w:hAnsi="Times New Roman" w:cs="Times New Roman"/>
          <w:sz w:val="20"/>
          <w:szCs w:val="20"/>
        </w:rPr>
        <w:t xml:space="preserve"> composite resin restorations </w:t>
      </w:r>
      <w:r w:rsidRPr="000D3CC4">
        <w:rPr>
          <w:rFonts w:ascii="Times New Roman" w:hAnsi="Times New Roman" w:cs="Times New Roman"/>
          <w:sz w:val="20"/>
          <w:szCs w:val="20"/>
          <w:shd w:val="clear" w:color="auto" w:fill="FFFFFF"/>
        </w:rPr>
        <w:t>(</w:t>
      </w:r>
      <w:proofErr w:type="spellStart"/>
      <w:r w:rsidRPr="000D3CC4">
        <w:rPr>
          <w:rFonts w:ascii="Times New Roman" w:hAnsi="Times New Roman" w:cs="Times New Roman"/>
          <w:sz w:val="20"/>
          <w:szCs w:val="20"/>
          <w:shd w:val="clear" w:color="auto" w:fill="FFFFFF"/>
        </w:rPr>
        <w:t>Herculite</w:t>
      </w:r>
      <w:proofErr w:type="spellEnd"/>
      <w:r w:rsidRPr="000D3CC4">
        <w:rPr>
          <w:rFonts w:ascii="Times New Roman" w:hAnsi="Times New Roman" w:cs="Times New Roman"/>
          <w:i/>
          <w:iCs/>
          <w:sz w:val="20"/>
          <w:szCs w:val="20"/>
          <w:shd w:val="clear" w:color="auto" w:fill="FFFFFF"/>
        </w:rPr>
        <w:t>®</w:t>
      </w:r>
      <w:r w:rsidRPr="000D3CC4">
        <w:rPr>
          <w:rFonts w:ascii="Times New Roman" w:hAnsi="Times New Roman" w:cs="Times New Roman"/>
          <w:sz w:val="20"/>
          <w:szCs w:val="20"/>
          <w:shd w:val="clear" w:color="auto" w:fill="FFFFFF"/>
        </w:rPr>
        <w:t>, XRV</w:t>
      </w:r>
      <w:r w:rsidRPr="000D3CC4">
        <w:rPr>
          <w:rFonts w:ascii="Times New Roman" w:hAnsi="Times New Roman" w:cs="Times New Roman"/>
          <w:i/>
          <w:iCs/>
          <w:sz w:val="20"/>
          <w:szCs w:val="20"/>
          <w:shd w:val="clear" w:color="auto" w:fill="FFFFFF"/>
        </w:rPr>
        <w:t xml:space="preserve">™,  </w:t>
      </w:r>
      <w:r w:rsidRPr="000D3CC4">
        <w:rPr>
          <w:rFonts w:ascii="Times New Roman" w:hAnsi="Times New Roman" w:cs="Times New Roman"/>
          <w:sz w:val="20"/>
          <w:szCs w:val="20"/>
          <w:shd w:val="clear" w:color="auto" w:fill="FFFFFF"/>
        </w:rPr>
        <w:t>Kerr corporation).</w:t>
      </w:r>
    </w:p>
    <w:p w:rsidR="00EE415B"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The result of the current in vitro study showed  that the chemo-mechanical agent produced significant reduction on the micro-tensile bond strength (</w:t>
      </w:r>
      <w:proofErr w:type="spellStart"/>
      <w:r w:rsidRPr="000D3CC4">
        <w:rPr>
          <w:rFonts w:ascii="Times New Roman" w:hAnsi="Times New Roman" w:cs="Times New Roman"/>
          <w:sz w:val="20"/>
          <w:szCs w:val="20"/>
        </w:rPr>
        <w:t>μTBS</w:t>
      </w:r>
      <w:proofErr w:type="spellEnd"/>
      <w:r w:rsidRPr="000D3CC4">
        <w:rPr>
          <w:rFonts w:ascii="Times New Roman" w:hAnsi="Times New Roman" w:cs="Times New Roman"/>
          <w:sz w:val="20"/>
          <w:szCs w:val="20"/>
        </w:rPr>
        <w:t xml:space="preserve">) for both the glass </w:t>
      </w:r>
      <w:proofErr w:type="spellStart"/>
      <w:r w:rsidRPr="000D3CC4">
        <w:rPr>
          <w:rFonts w:ascii="Times New Roman" w:hAnsi="Times New Roman" w:cs="Times New Roman"/>
          <w:sz w:val="20"/>
          <w:szCs w:val="20"/>
        </w:rPr>
        <w:t>ionomer</w:t>
      </w:r>
      <w:proofErr w:type="spellEnd"/>
      <w:r w:rsidRPr="000D3CC4">
        <w:rPr>
          <w:rFonts w:ascii="Times New Roman" w:hAnsi="Times New Roman" w:cs="Times New Roman"/>
          <w:sz w:val="20"/>
          <w:szCs w:val="20"/>
        </w:rPr>
        <w:t xml:space="preserve"> and resin composite with an insignificant difference (22.9±9.01 </w:t>
      </w:r>
      <w:proofErr w:type="spellStart"/>
      <w:r w:rsidRPr="000D3CC4">
        <w:rPr>
          <w:rFonts w:ascii="Times New Roman" w:hAnsi="Times New Roman" w:cs="Times New Roman"/>
          <w:sz w:val="20"/>
          <w:szCs w:val="20"/>
        </w:rPr>
        <w:t>MPa</w:t>
      </w:r>
      <w:proofErr w:type="spellEnd"/>
      <w:r w:rsidRPr="000D3CC4">
        <w:rPr>
          <w:rFonts w:ascii="Times New Roman" w:hAnsi="Times New Roman" w:cs="Times New Roman"/>
          <w:sz w:val="20"/>
          <w:szCs w:val="20"/>
        </w:rPr>
        <w:t xml:space="preserve"> and 25.97±6.14 </w:t>
      </w:r>
      <w:proofErr w:type="spellStart"/>
      <w:r w:rsidRPr="000D3CC4">
        <w:rPr>
          <w:rFonts w:ascii="Times New Roman" w:hAnsi="Times New Roman" w:cs="Times New Roman"/>
          <w:sz w:val="20"/>
          <w:szCs w:val="20"/>
        </w:rPr>
        <w:t>MPa</w:t>
      </w:r>
      <w:proofErr w:type="spellEnd"/>
      <w:r w:rsidRPr="000D3CC4">
        <w:rPr>
          <w:rFonts w:ascii="Times New Roman" w:hAnsi="Times New Roman" w:cs="Times New Roman"/>
          <w:sz w:val="20"/>
          <w:szCs w:val="20"/>
        </w:rPr>
        <w:t xml:space="preserve"> respectively) to caries affected dentin.</w:t>
      </w:r>
    </w:p>
    <w:p w:rsidR="00EE415B"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These results are supported by other studies </w:t>
      </w:r>
      <w:r w:rsidRPr="000D3CC4">
        <w:rPr>
          <w:rFonts w:ascii="Times New Roman" w:hAnsi="Times New Roman" w:cs="Times New Roman"/>
          <w:b/>
          <w:bCs/>
          <w:sz w:val="20"/>
          <w:szCs w:val="20"/>
        </w:rPr>
        <w:t>(</w:t>
      </w:r>
      <w:r w:rsidR="002B6F57" w:rsidRPr="000D3CC4">
        <w:rPr>
          <w:rFonts w:ascii="Times New Roman" w:hAnsi="Times New Roman" w:cs="Times New Roman"/>
          <w:b/>
          <w:bCs/>
          <w:i/>
          <w:iCs/>
          <w:sz w:val="20"/>
          <w:szCs w:val="20"/>
        </w:rPr>
        <w:t xml:space="preserve">Burrow et al., 2003 </w:t>
      </w:r>
      <w:r w:rsidR="00901171" w:rsidRPr="000D3CC4">
        <w:rPr>
          <w:rFonts w:ascii="Times New Roman" w:hAnsi="Times New Roman" w:cs="Times New Roman"/>
          <w:b/>
          <w:bCs/>
          <w:i/>
          <w:iCs/>
          <w:sz w:val="20"/>
          <w:szCs w:val="20"/>
        </w:rPr>
        <w:t xml:space="preserve">and </w:t>
      </w:r>
      <w:proofErr w:type="spellStart"/>
      <w:r w:rsidR="00901171" w:rsidRPr="000D3CC4">
        <w:rPr>
          <w:rFonts w:ascii="Times New Roman" w:hAnsi="Times New Roman" w:cs="Times New Roman"/>
          <w:b/>
          <w:bCs/>
          <w:i/>
          <w:iCs/>
          <w:sz w:val="20"/>
          <w:szCs w:val="20"/>
        </w:rPr>
        <w:t>Sonoda</w:t>
      </w:r>
      <w:proofErr w:type="spellEnd"/>
      <w:r w:rsidR="00901171" w:rsidRPr="000D3CC4">
        <w:rPr>
          <w:rFonts w:ascii="Times New Roman" w:hAnsi="Times New Roman" w:cs="Times New Roman"/>
          <w:b/>
          <w:bCs/>
          <w:i/>
          <w:iCs/>
          <w:sz w:val="20"/>
          <w:szCs w:val="20"/>
        </w:rPr>
        <w:t xml:space="preserve"> et al., 2005</w:t>
      </w:r>
      <w:r w:rsidRPr="000D3CC4">
        <w:rPr>
          <w:rFonts w:ascii="Times New Roman" w:hAnsi="Times New Roman" w:cs="Times New Roman"/>
          <w:b/>
          <w:bCs/>
          <w:sz w:val="20"/>
          <w:szCs w:val="20"/>
        </w:rPr>
        <w:t>)</w:t>
      </w:r>
      <w:r w:rsidRPr="000D3CC4">
        <w:rPr>
          <w:rFonts w:ascii="Times New Roman" w:hAnsi="Times New Roman" w:cs="Times New Roman"/>
          <w:b/>
          <w:bCs/>
          <w:i/>
          <w:iCs/>
          <w:sz w:val="20"/>
          <w:szCs w:val="20"/>
        </w:rPr>
        <w:t xml:space="preserve"> </w:t>
      </w:r>
      <w:r w:rsidRPr="000D3CC4">
        <w:rPr>
          <w:rFonts w:ascii="Times New Roman" w:hAnsi="Times New Roman" w:cs="Times New Roman"/>
          <w:sz w:val="20"/>
          <w:szCs w:val="20"/>
        </w:rPr>
        <w:t>in which there is</w:t>
      </w:r>
      <w:r w:rsidRPr="000D3CC4">
        <w:rPr>
          <w:rFonts w:ascii="Times New Roman" w:hAnsi="Times New Roman" w:cs="Times New Roman"/>
          <w:b/>
          <w:bCs/>
          <w:sz w:val="20"/>
          <w:szCs w:val="20"/>
        </w:rPr>
        <w:t xml:space="preserve"> </w:t>
      </w:r>
      <w:r w:rsidRPr="000D3CC4">
        <w:rPr>
          <w:rFonts w:ascii="Times New Roman" w:hAnsi="Times New Roman" w:cs="Times New Roman"/>
          <w:sz w:val="20"/>
          <w:szCs w:val="20"/>
        </w:rPr>
        <w:t xml:space="preserve">a decrease of micro-tensile bond strength of glass </w:t>
      </w:r>
      <w:proofErr w:type="spellStart"/>
      <w:r w:rsidRPr="000D3CC4">
        <w:rPr>
          <w:rFonts w:ascii="Times New Roman" w:hAnsi="Times New Roman" w:cs="Times New Roman"/>
          <w:sz w:val="20"/>
          <w:szCs w:val="20"/>
        </w:rPr>
        <w:t>ionmer</w:t>
      </w:r>
      <w:proofErr w:type="spellEnd"/>
      <w:r w:rsidRPr="000D3CC4">
        <w:rPr>
          <w:rFonts w:ascii="Times New Roman" w:hAnsi="Times New Roman" w:cs="Times New Roman"/>
          <w:sz w:val="20"/>
          <w:szCs w:val="20"/>
        </w:rPr>
        <w:t xml:space="preserve"> and  composite resin (13.4 ± 3.9 </w:t>
      </w:r>
      <w:proofErr w:type="spellStart"/>
      <w:r w:rsidRPr="000D3CC4">
        <w:rPr>
          <w:rFonts w:ascii="Times New Roman" w:hAnsi="Times New Roman" w:cs="Times New Roman"/>
          <w:sz w:val="20"/>
          <w:szCs w:val="20"/>
        </w:rPr>
        <w:t>MPa</w:t>
      </w:r>
      <w:proofErr w:type="spellEnd"/>
      <w:r w:rsidRPr="000D3CC4">
        <w:rPr>
          <w:rFonts w:ascii="Times New Roman" w:hAnsi="Times New Roman" w:cs="Times New Roman"/>
          <w:sz w:val="20"/>
          <w:szCs w:val="20"/>
        </w:rPr>
        <w:t xml:space="preserve"> and 31.10 ± 9.21MPa  respectively ) to caries affected dentin.</w:t>
      </w:r>
    </w:p>
    <w:p w:rsidR="00EE415B"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This is because, </w:t>
      </w:r>
      <w:proofErr w:type="spellStart"/>
      <w:r w:rsidRPr="000D3CC4">
        <w:rPr>
          <w:rFonts w:ascii="Times New Roman" w:hAnsi="Times New Roman" w:cs="Times New Roman"/>
          <w:sz w:val="20"/>
          <w:szCs w:val="20"/>
        </w:rPr>
        <w:t>Papacarie</w:t>
      </w:r>
      <w:proofErr w:type="spellEnd"/>
      <w:r w:rsidRPr="000D3CC4">
        <w:rPr>
          <w:rFonts w:ascii="Times New Roman" w:hAnsi="Times New Roman" w:cs="Times New Roman"/>
          <w:sz w:val="20"/>
          <w:szCs w:val="20"/>
        </w:rPr>
        <w:t xml:space="preserve"> </w:t>
      </w:r>
      <w:r w:rsidRPr="000D3CC4">
        <w:rPr>
          <w:rFonts w:ascii="Times New Roman" w:eastAsia="Times New Roman+FPEF" w:hAnsi="Times New Roman" w:cs="Times New Roman"/>
          <w:sz w:val="20"/>
          <w:szCs w:val="20"/>
        </w:rPr>
        <w:t xml:space="preserve">acts only on infected tissues lacking </w:t>
      </w:r>
      <w:r w:rsidRPr="000D3CC4">
        <w:rPr>
          <w:rFonts w:ascii="Times New Roman" w:hAnsi="Times New Roman" w:cs="Times New Roman"/>
          <w:sz w:val="20"/>
          <w:szCs w:val="20"/>
        </w:rPr>
        <w:t xml:space="preserve">a plasmatic anti-protease called </w:t>
      </w:r>
      <w:r w:rsidRPr="000D3CC4">
        <w:rPr>
          <w:rFonts w:ascii="Times New Roman" w:eastAsia="Times New Roman+FPEF" w:hAnsi="Times New Roman" w:cs="Times New Roman"/>
          <w:sz w:val="20"/>
          <w:szCs w:val="20"/>
        </w:rPr>
        <w:t xml:space="preserve"> α1</w:t>
      </w:r>
      <w:r w:rsidRPr="000D3CC4">
        <w:rPr>
          <w:rFonts w:ascii="Times New Roman" w:hAnsi="Times New Roman" w:cs="Times New Roman"/>
          <w:sz w:val="20"/>
          <w:szCs w:val="20"/>
        </w:rPr>
        <w:t>-</w:t>
      </w:r>
      <w:r w:rsidRPr="000D3CC4">
        <w:rPr>
          <w:rFonts w:ascii="Times New Roman" w:hAnsi="Times New Roman" w:cs="Times New Roman"/>
          <w:sz w:val="20"/>
          <w:szCs w:val="20"/>
        </w:rPr>
        <w:lastRenderedPageBreak/>
        <w:t xml:space="preserve">anti-trypisin </w:t>
      </w:r>
      <w:r w:rsidRPr="000D3CC4">
        <w:rPr>
          <w:rFonts w:ascii="Times New Roman" w:eastAsia="Times New Roman+FPEF" w:hAnsi="Times New Roman" w:cs="Times New Roman"/>
          <w:sz w:val="20"/>
          <w:szCs w:val="20"/>
        </w:rPr>
        <w:t>that inhibit proteolysis in healthy tissues</w:t>
      </w:r>
      <w:r w:rsidRPr="000D3CC4">
        <w:rPr>
          <w:rFonts w:ascii="Times New Roman" w:hAnsi="Times New Roman" w:cs="Times New Roman"/>
          <w:sz w:val="20"/>
          <w:szCs w:val="20"/>
        </w:rPr>
        <w:t xml:space="preserve"> </w:t>
      </w:r>
      <w:r w:rsidRPr="000D3CC4">
        <w:rPr>
          <w:rFonts w:ascii="Times New Roman" w:eastAsia="Times New Roman+FPEF" w:hAnsi="Times New Roman" w:cs="Times New Roman"/>
          <w:sz w:val="20"/>
          <w:szCs w:val="20"/>
        </w:rPr>
        <w:t xml:space="preserve">thus </w:t>
      </w:r>
      <w:r w:rsidRPr="000D3CC4">
        <w:rPr>
          <w:rFonts w:ascii="Times New Roman" w:hAnsi="Times New Roman" w:cs="Times New Roman"/>
          <w:sz w:val="20"/>
          <w:szCs w:val="20"/>
        </w:rPr>
        <w:t>preserving the affected (non-infected) layer which produces lower bond strengths than normal dentin, regardless of the type of adhesive system,</w:t>
      </w:r>
      <w:r w:rsidRPr="000D3CC4">
        <w:rPr>
          <w:rFonts w:ascii="Times New Roman" w:hAnsi="Times New Roman" w:cs="Times New Roman"/>
          <w:sz w:val="20"/>
          <w:szCs w:val="20"/>
          <w:lang w:eastAsia="en-GB"/>
        </w:rPr>
        <w:t xml:space="preserve"> this is in agreement with</w:t>
      </w:r>
      <w:r w:rsidRPr="000D3CC4">
        <w:rPr>
          <w:rFonts w:ascii="Times New Roman" w:hAnsi="Times New Roman" w:cs="Times New Roman"/>
          <w:sz w:val="20"/>
          <w:szCs w:val="20"/>
        </w:rPr>
        <w:t xml:space="preserve"> </w:t>
      </w:r>
      <w:r w:rsidRPr="000D3CC4">
        <w:rPr>
          <w:rFonts w:ascii="Times New Roman" w:hAnsi="Times New Roman" w:cs="Times New Roman"/>
          <w:b/>
          <w:bCs/>
          <w:i/>
          <w:iCs/>
          <w:sz w:val="20"/>
          <w:szCs w:val="20"/>
        </w:rPr>
        <w:t xml:space="preserve">(Nakajima et al., 2000 and </w:t>
      </w:r>
      <w:proofErr w:type="spellStart"/>
      <w:r w:rsidRPr="000D3CC4">
        <w:rPr>
          <w:rFonts w:ascii="Times New Roman" w:hAnsi="Times New Roman" w:cs="Times New Roman"/>
          <w:b/>
          <w:bCs/>
          <w:i/>
          <w:iCs/>
          <w:sz w:val="20"/>
          <w:szCs w:val="20"/>
        </w:rPr>
        <w:t>Arrais</w:t>
      </w:r>
      <w:proofErr w:type="spellEnd"/>
      <w:r w:rsidRPr="000D3CC4">
        <w:rPr>
          <w:rFonts w:ascii="Times New Roman" w:hAnsi="Times New Roman" w:cs="Times New Roman"/>
          <w:b/>
          <w:bCs/>
          <w:i/>
          <w:iCs/>
          <w:sz w:val="20"/>
          <w:szCs w:val="20"/>
        </w:rPr>
        <w:t xml:space="preserve"> et al., 2004</w:t>
      </w:r>
      <w:r w:rsidRPr="000D3CC4">
        <w:rPr>
          <w:rFonts w:ascii="Times New Roman" w:hAnsi="Times New Roman" w:cs="Times New Roman"/>
          <w:b/>
          <w:bCs/>
          <w:sz w:val="20"/>
          <w:szCs w:val="20"/>
        </w:rPr>
        <w:t>)</w:t>
      </w:r>
      <w:r w:rsidRPr="000D3CC4">
        <w:rPr>
          <w:rFonts w:ascii="Times New Roman" w:hAnsi="Times New Roman" w:cs="Times New Roman"/>
          <w:sz w:val="20"/>
          <w:szCs w:val="20"/>
        </w:rPr>
        <w:t>.</w:t>
      </w:r>
    </w:p>
    <w:p w:rsidR="00EE415B"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i/>
          <w:iCs/>
          <w:sz w:val="20"/>
          <w:szCs w:val="20"/>
        </w:rPr>
      </w:pPr>
      <w:r w:rsidRPr="000D3CC4">
        <w:rPr>
          <w:rFonts w:ascii="Times New Roman" w:hAnsi="Times New Roman" w:cs="Times New Roman"/>
          <w:sz w:val="20"/>
          <w:szCs w:val="20"/>
        </w:rPr>
        <w:t xml:space="preserve">Also, the hybrid layers created to caries-affected dentin are thicker than those of normal dentin, because caries affected dentin is more susceptible to the acid etching due to partially demineralization, resulting in the formation of a deeper </w:t>
      </w:r>
      <w:proofErr w:type="spellStart"/>
      <w:r w:rsidRPr="000D3CC4">
        <w:rPr>
          <w:rFonts w:ascii="Times New Roman" w:hAnsi="Times New Roman" w:cs="Times New Roman"/>
          <w:sz w:val="20"/>
          <w:szCs w:val="20"/>
        </w:rPr>
        <w:t>demineralized</w:t>
      </w:r>
      <w:proofErr w:type="spellEnd"/>
      <w:r w:rsidRPr="000D3CC4">
        <w:rPr>
          <w:rFonts w:ascii="Times New Roman" w:hAnsi="Times New Roman" w:cs="Times New Roman"/>
          <w:sz w:val="20"/>
          <w:szCs w:val="20"/>
        </w:rPr>
        <w:t xml:space="preserve"> zone which is more difficult for resin monomer to penetrate to the bottom of the exposed collagen matrix </w:t>
      </w:r>
      <w:r w:rsidRPr="000D3CC4">
        <w:rPr>
          <w:rFonts w:ascii="Times New Roman" w:hAnsi="Times New Roman" w:cs="Times New Roman"/>
          <w:b/>
          <w:bCs/>
          <w:sz w:val="20"/>
          <w:szCs w:val="20"/>
        </w:rPr>
        <w:t>(</w:t>
      </w:r>
      <w:r w:rsidR="00901171" w:rsidRPr="000D3CC4">
        <w:rPr>
          <w:rFonts w:ascii="Times New Roman" w:hAnsi="Times New Roman" w:cs="Times New Roman"/>
          <w:b/>
          <w:bCs/>
          <w:i/>
          <w:iCs/>
          <w:sz w:val="20"/>
          <w:szCs w:val="20"/>
        </w:rPr>
        <w:t xml:space="preserve">Nakajima et al., 2000 </w:t>
      </w:r>
      <w:r w:rsidR="002B6F57" w:rsidRPr="000D3CC4">
        <w:rPr>
          <w:rFonts w:ascii="Times New Roman" w:hAnsi="Times New Roman" w:cs="Times New Roman"/>
          <w:b/>
          <w:bCs/>
          <w:i/>
          <w:iCs/>
          <w:sz w:val="20"/>
          <w:szCs w:val="20"/>
        </w:rPr>
        <w:t xml:space="preserve">Wang et al., 2007; and </w:t>
      </w:r>
      <w:proofErr w:type="spellStart"/>
      <w:r w:rsidR="002B6F57" w:rsidRPr="000D3CC4">
        <w:rPr>
          <w:rFonts w:ascii="Times New Roman" w:hAnsi="Times New Roman" w:cs="Times New Roman"/>
          <w:b/>
          <w:bCs/>
          <w:i/>
          <w:iCs/>
          <w:sz w:val="20"/>
          <w:szCs w:val="20"/>
        </w:rPr>
        <w:t>Erhardt</w:t>
      </w:r>
      <w:proofErr w:type="spellEnd"/>
      <w:r w:rsidR="002B6F57" w:rsidRPr="000D3CC4">
        <w:rPr>
          <w:rFonts w:ascii="Times New Roman" w:hAnsi="Times New Roman" w:cs="Times New Roman"/>
          <w:b/>
          <w:bCs/>
          <w:i/>
          <w:iCs/>
          <w:sz w:val="20"/>
          <w:szCs w:val="20"/>
        </w:rPr>
        <w:t xml:space="preserve"> et al., 2008</w:t>
      </w:r>
      <w:r w:rsidR="002B6F57" w:rsidRPr="000D3CC4">
        <w:rPr>
          <w:rFonts w:ascii="Times New Roman" w:hAnsi="Times New Roman" w:cs="Times New Roman"/>
          <w:i/>
          <w:iCs/>
          <w:sz w:val="20"/>
          <w:szCs w:val="20"/>
        </w:rPr>
        <w:t>).</w:t>
      </w:r>
    </w:p>
    <w:p w:rsidR="00EE415B"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On the other hand, Wei et al. demonstrated that when analyzing the effect of dentin type (normal and caries-affected dentin) on bond strength, it was found that the condition of dentin had a significant effect on bond strength as bond strength to caries-affected dentin would still be significantly lower than to normal dentin. The change in chemical and morphological characteristics of caries affected dentin would be also reasons for the lower bond strength </w:t>
      </w:r>
      <w:r w:rsidRPr="000D3CC4">
        <w:rPr>
          <w:rFonts w:ascii="Times New Roman" w:hAnsi="Times New Roman" w:cs="Times New Roman"/>
          <w:b/>
          <w:bCs/>
          <w:i/>
          <w:iCs/>
          <w:sz w:val="20"/>
          <w:szCs w:val="20"/>
        </w:rPr>
        <w:t>(Wei et al., 2008</w:t>
      </w:r>
      <w:r w:rsidRPr="000D3CC4">
        <w:rPr>
          <w:rFonts w:ascii="Times New Roman" w:hAnsi="Times New Roman" w:cs="Times New Roman"/>
          <w:b/>
          <w:bCs/>
          <w:sz w:val="20"/>
          <w:szCs w:val="20"/>
        </w:rPr>
        <w:t>)</w:t>
      </w:r>
      <w:r w:rsidRPr="000D3CC4">
        <w:rPr>
          <w:rFonts w:ascii="Times New Roman" w:hAnsi="Times New Roman" w:cs="Times New Roman"/>
          <w:sz w:val="20"/>
          <w:szCs w:val="20"/>
        </w:rPr>
        <w:t>.</w:t>
      </w:r>
    </w:p>
    <w:p w:rsidR="00EE415B"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 xml:space="preserve">However, Harada et al. reported that bond strengths to caries affected dentin of two bonding systems after chemo-mechanical caries removal were not significantly different from those of the conventional method. Also, the results disagree with </w:t>
      </w:r>
      <w:r w:rsidRPr="000D3CC4">
        <w:rPr>
          <w:rFonts w:ascii="Times New Roman" w:hAnsi="Times New Roman" w:cs="Times New Roman"/>
          <w:b/>
          <w:bCs/>
          <w:sz w:val="20"/>
          <w:szCs w:val="20"/>
        </w:rPr>
        <w:t>(</w:t>
      </w:r>
      <w:r w:rsidRPr="000D3CC4">
        <w:rPr>
          <w:rFonts w:ascii="Times New Roman" w:hAnsi="Times New Roman" w:cs="Times New Roman"/>
          <w:b/>
          <w:bCs/>
          <w:i/>
          <w:iCs/>
          <w:sz w:val="20"/>
          <w:szCs w:val="20"/>
        </w:rPr>
        <w:t>Harada et al., 2000</w:t>
      </w:r>
      <w:r w:rsidRPr="000D3CC4">
        <w:rPr>
          <w:rFonts w:ascii="Times New Roman" w:hAnsi="Times New Roman" w:cs="Times New Roman"/>
          <w:b/>
          <w:bCs/>
          <w:sz w:val="20"/>
          <w:szCs w:val="20"/>
        </w:rPr>
        <w:t>)</w:t>
      </w:r>
      <w:r w:rsidRPr="000D3CC4">
        <w:rPr>
          <w:rFonts w:ascii="Times New Roman" w:hAnsi="Times New Roman" w:cs="Times New Roman"/>
          <w:sz w:val="20"/>
          <w:szCs w:val="20"/>
        </w:rPr>
        <w:t xml:space="preserve"> who reported higher bond strength values with the chemo-mechanically-prepared dentin than those exhibited with conventionally-prepared dentin.</w:t>
      </w:r>
    </w:p>
    <w:p w:rsidR="00EE415B" w:rsidRPr="000D3CC4" w:rsidRDefault="00D80857" w:rsidP="005F2246">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0D3CC4">
        <w:rPr>
          <w:rFonts w:ascii="Times New Roman" w:hAnsi="Times New Roman" w:cs="Times New Roman"/>
          <w:sz w:val="20"/>
          <w:szCs w:val="20"/>
        </w:rPr>
        <w:t>According to the results obtained in this study, the chemo-mechanical caries removal method was concluded to have a significant role in reducing the bond strength of adhesive restorative materials.</w:t>
      </w:r>
    </w:p>
    <w:p w:rsidR="00223830" w:rsidRPr="000D3CC4" w:rsidRDefault="00223830" w:rsidP="005F2246">
      <w:pPr>
        <w:bidi w:val="0"/>
        <w:snapToGrid w:val="0"/>
        <w:spacing w:after="0" w:line="240" w:lineRule="auto"/>
        <w:jc w:val="both"/>
        <w:outlineLvl w:val="1"/>
        <w:rPr>
          <w:rFonts w:ascii="Times New Roman" w:hAnsi="Times New Roman" w:cs="Times New Roman"/>
          <w:b/>
          <w:bCs/>
          <w:sz w:val="20"/>
          <w:szCs w:val="20"/>
        </w:rPr>
      </w:pPr>
    </w:p>
    <w:p w:rsidR="0079750B" w:rsidRPr="000D3CC4" w:rsidRDefault="00D80857" w:rsidP="005F2246">
      <w:pPr>
        <w:bidi w:val="0"/>
        <w:snapToGrid w:val="0"/>
        <w:spacing w:after="0" w:line="240" w:lineRule="auto"/>
        <w:jc w:val="both"/>
        <w:outlineLvl w:val="1"/>
        <w:rPr>
          <w:rFonts w:ascii="Times New Roman" w:hAnsi="Times New Roman" w:cs="Times New Roman"/>
          <w:b/>
          <w:bCs/>
          <w:sz w:val="20"/>
          <w:szCs w:val="20"/>
        </w:rPr>
      </w:pPr>
      <w:r w:rsidRPr="000D3CC4">
        <w:rPr>
          <w:rFonts w:ascii="Times New Roman" w:hAnsi="Times New Roman" w:cs="Times New Roman"/>
          <w:b/>
          <w:bCs/>
          <w:sz w:val="20"/>
          <w:szCs w:val="20"/>
        </w:rPr>
        <w:t>Recommendation</w:t>
      </w:r>
    </w:p>
    <w:p w:rsidR="00115F5D" w:rsidRPr="000D3CC4" w:rsidRDefault="00D80857" w:rsidP="005F2246">
      <w:pPr>
        <w:bidi w:val="0"/>
        <w:snapToGrid w:val="0"/>
        <w:spacing w:after="0" w:line="240" w:lineRule="auto"/>
        <w:ind w:firstLine="425"/>
        <w:jc w:val="both"/>
        <w:rPr>
          <w:rFonts w:ascii="Times New Roman" w:hAnsi="Times New Roman" w:cs="Times New Roman"/>
          <w:sz w:val="20"/>
          <w:szCs w:val="20"/>
          <w:lang w:bidi="ar-EG"/>
        </w:rPr>
      </w:pPr>
      <w:r w:rsidRPr="000D3CC4">
        <w:rPr>
          <w:rFonts w:ascii="Times New Roman" w:hAnsi="Times New Roman" w:cs="Times New Roman"/>
          <w:sz w:val="20"/>
          <w:szCs w:val="20"/>
        </w:rPr>
        <w:t>Further studies are recommended on the improvement of bonding potential to caries-affected dentin and this should be considered in new development strategies of adhesive materials and carious treatment, which could lead to reinforcement of tooth - restoration complex, improving the clinical performance of restorative treatment</w:t>
      </w:r>
      <w:r w:rsidRPr="000D3CC4">
        <w:rPr>
          <w:rFonts w:ascii="Times New Roman" w:hAnsi="Times New Roman" w:cs="Times New Roman"/>
          <w:sz w:val="20"/>
          <w:szCs w:val="20"/>
          <w:lang w:bidi="ar-EG"/>
        </w:rPr>
        <w:t>.</w:t>
      </w:r>
    </w:p>
    <w:p w:rsidR="00D357BD" w:rsidRPr="000D3CC4" w:rsidRDefault="00374E08" w:rsidP="005F2246">
      <w:pPr>
        <w:bidi w:val="0"/>
        <w:snapToGrid w:val="0"/>
        <w:spacing w:after="0" w:line="240" w:lineRule="auto"/>
        <w:jc w:val="both"/>
        <w:rPr>
          <w:rFonts w:ascii="Times New Roman" w:hAnsi="Times New Roman" w:cs="Times New Roman"/>
          <w:sz w:val="20"/>
          <w:szCs w:val="20"/>
          <w:lang w:bidi="ar-EG"/>
        </w:rPr>
      </w:pPr>
    </w:p>
    <w:p w:rsidR="00C965D5" w:rsidRPr="000D3CC4" w:rsidRDefault="00D80857" w:rsidP="005F2246">
      <w:pPr>
        <w:bidi w:val="0"/>
        <w:snapToGrid w:val="0"/>
        <w:spacing w:after="0" w:line="240" w:lineRule="auto"/>
        <w:jc w:val="both"/>
        <w:rPr>
          <w:rFonts w:ascii="Times New Roman" w:hAnsi="Times New Roman" w:cs="Times New Roman"/>
          <w:sz w:val="20"/>
          <w:szCs w:val="20"/>
          <w:lang w:bidi="ar-EG"/>
        </w:rPr>
      </w:pPr>
      <w:r w:rsidRPr="000D3CC4">
        <w:rPr>
          <w:rFonts w:ascii="Times New Roman" w:hAnsi="Times New Roman" w:cs="Times New Roman"/>
          <w:b/>
          <w:bCs/>
          <w:sz w:val="20"/>
          <w:szCs w:val="20"/>
        </w:rPr>
        <w:t>References</w:t>
      </w:r>
    </w:p>
    <w:p w:rsidR="00C965D5" w:rsidRPr="000D3CC4" w:rsidRDefault="00D80857"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0D3CC4">
        <w:rPr>
          <w:rFonts w:ascii="Times New Roman" w:hAnsi="Times New Roman" w:cs="Times New Roman"/>
          <w:bCs/>
          <w:iCs/>
          <w:sz w:val="20"/>
          <w:szCs w:val="20"/>
        </w:rPr>
        <w:t>Arrais</w:t>
      </w:r>
      <w:proofErr w:type="spellEnd"/>
      <w:r w:rsidRPr="000D3CC4">
        <w:rPr>
          <w:rFonts w:ascii="Times New Roman" w:hAnsi="Times New Roman" w:cs="Times New Roman"/>
          <w:bCs/>
          <w:iCs/>
          <w:sz w:val="20"/>
          <w:szCs w:val="20"/>
        </w:rPr>
        <w:t xml:space="preserve"> CAG., </w:t>
      </w:r>
      <w:proofErr w:type="spellStart"/>
      <w:r w:rsidRPr="000D3CC4">
        <w:rPr>
          <w:rFonts w:ascii="Times New Roman" w:hAnsi="Times New Roman" w:cs="Times New Roman"/>
          <w:bCs/>
          <w:iCs/>
          <w:sz w:val="20"/>
          <w:szCs w:val="20"/>
        </w:rPr>
        <w:t>Giannini</w:t>
      </w:r>
      <w:proofErr w:type="spellEnd"/>
      <w:r w:rsidRPr="000D3CC4">
        <w:rPr>
          <w:rFonts w:ascii="Times New Roman" w:hAnsi="Times New Roman" w:cs="Times New Roman"/>
          <w:bCs/>
          <w:iCs/>
          <w:sz w:val="20"/>
          <w:szCs w:val="20"/>
        </w:rPr>
        <w:t xml:space="preserve"> M., Nakajima M. and </w:t>
      </w:r>
      <w:proofErr w:type="spellStart"/>
      <w:r w:rsidRPr="000D3CC4">
        <w:rPr>
          <w:rFonts w:ascii="Times New Roman" w:hAnsi="Times New Roman" w:cs="Times New Roman"/>
          <w:bCs/>
          <w:iCs/>
          <w:sz w:val="20"/>
          <w:szCs w:val="20"/>
        </w:rPr>
        <w:t>Tagami</w:t>
      </w:r>
      <w:proofErr w:type="spellEnd"/>
      <w:r w:rsidRPr="000D3CC4">
        <w:rPr>
          <w:rFonts w:ascii="Times New Roman" w:hAnsi="Times New Roman" w:cs="Times New Roman"/>
          <w:bCs/>
          <w:iCs/>
          <w:sz w:val="20"/>
          <w:szCs w:val="20"/>
        </w:rPr>
        <w:t xml:space="preserve"> J.</w:t>
      </w:r>
      <w:r w:rsidRPr="000D3CC4">
        <w:rPr>
          <w:rFonts w:ascii="Times New Roman" w:hAnsi="Times New Roman" w:cs="Times New Roman"/>
          <w:bCs/>
          <w:sz w:val="20"/>
          <w:szCs w:val="20"/>
        </w:rPr>
        <w:t xml:space="preserve">: </w:t>
      </w:r>
      <w:r w:rsidRPr="000D3CC4">
        <w:rPr>
          <w:rFonts w:ascii="Times New Roman" w:hAnsi="Times New Roman" w:cs="Times New Roman"/>
          <w:sz w:val="20"/>
          <w:szCs w:val="20"/>
        </w:rPr>
        <w:t xml:space="preserve">Effect of additional and extended acid etching on bonding to caries-affected dentin. Eur. J. Oral Sci., 112:  458-464, </w:t>
      </w:r>
      <w:r w:rsidRPr="000D3CC4">
        <w:rPr>
          <w:rFonts w:ascii="Times New Roman" w:hAnsi="Times New Roman" w:cs="Times New Roman"/>
          <w:bCs/>
          <w:iCs/>
          <w:sz w:val="20"/>
          <w:szCs w:val="20"/>
        </w:rPr>
        <w:t>2004</w:t>
      </w:r>
      <w:r w:rsidRPr="000D3CC4">
        <w:rPr>
          <w:rFonts w:ascii="Times New Roman" w:hAnsi="Times New Roman" w:cs="Times New Roman"/>
          <w:sz w:val="20"/>
          <w:szCs w:val="20"/>
        </w:rPr>
        <w:t>.</w:t>
      </w:r>
    </w:p>
    <w:p w:rsidR="00C965D5" w:rsidRPr="000D3CC4" w:rsidRDefault="00D80857"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0D3CC4">
        <w:rPr>
          <w:rFonts w:ascii="Times New Roman" w:hAnsi="Times New Roman" w:cs="Times New Roman"/>
          <w:bCs/>
          <w:iCs/>
          <w:sz w:val="20"/>
          <w:szCs w:val="20"/>
        </w:rPr>
        <w:t xml:space="preserve">Burrow MF., </w:t>
      </w:r>
      <w:proofErr w:type="spellStart"/>
      <w:r w:rsidRPr="000D3CC4">
        <w:rPr>
          <w:rFonts w:ascii="Times New Roman" w:hAnsi="Times New Roman" w:cs="Times New Roman"/>
          <w:bCs/>
          <w:iCs/>
          <w:sz w:val="20"/>
          <w:szCs w:val="20"/>
        </w:rPr>
        <w:t>Bokas</w:t>
      </w:r>
      <w:proofErr w:type="spellEnd"/>
      <w:r w:rsidRPr="000D3CC4">
        <w:rPr>
          <w:rFonts w:ascii="Times New Roman" w:hAnsi="Times New Roman" w:cs="Times New Roman"/>
          <w:bCs/>
          <w:iCs/>
          <w:sz w:val="20"/>
          <w:szCs w:val="20"/>
        </w:rPr>
        <w:t xml:space="preserve"> J., </w:t>
      </w:r>
      <w:proofErr w:type="spellStart"/>
      <w:r w:rsidRPr="000D3CC4">
        <w:rPr>
          <w:rFonts w:ascii="Times New Roman" w:hAnsi="Times New Roman" w:cs="Times New Roman"/>
          <w:bCs/>
          <w:iCs/>
          <w:sz w:val="20"/>
          <w:szCs w:val="20"/>
        </w:rPr>
        <w:t>Tanumiharja</w:t>
      </w:r>
      <w:proofErr w:type="spellEnd"/>
      <w:r w:rsidRPr="000D3CC4">
        <w:rPr>
          <w:rFonts w:ascii="Times New Roman" w:hAnsi="Times New Roman" w:cs="Times New Roman"/>
          <w:bCs/>
          <w:iCs/>
          <w:sz w:val="20"/>
          <w:szCs w:val="20"/>
        </w:rPr>
        <w:t xml:space="preserve"> M. and </w:t>
      </w:r>
      <w:proofErr w:type="spellStart"/>
      <w:r w:rsidRPr="000D3CC4">
        <w:rPr>
          <w:rFonts w:ascii="Times New Roman" w:hAnsi="Times New Roman" w:cs="Times New Roman"/>
          <w:bCs/>
          <w:iCs/>
          <w:sz w:val="20"/>
          <w:szCs w:val="20"/>
        </w:rPr>
        <w:t>Tyas</w:t>
      </w:r>
      <w:proofErr w:type="spellEnd"/>
      <w:r w:rsidRPr="000D3CC4">
        <w:rPr>
          <w:rFonts w:ascii="Times New Roman" w:hAnsi="Times New Roman" w:cs="Times New Roman"/>
          <w:bCs/>
          <w:iCs/>
          <w:sz w:val="20"/>
          <w:szCs w:val="20"/>
        </w:rPr>
        <w:t xml:space="preserve"> MJ.</w:t>
      </w:r>
      <w:r w:rsidRPr="000D3CC4">
        <w:rPr>
          <w:rFonts w:ascii="Times New Roman" w:hAnsi="Times New Roman" w:cs="Times New Roman"/>
          <w:sz w:val="20"/>
          <w:szCs w:val="20"/>
        </w:rPr>
        <w:t xml:space="preserve">: </w:t>
      </w:r>
      <w:proofErr w:type="spellStart"/>
      <w:r w:rsidRPr="000D3CC4">
        <w:rPr>
          <w:rFonts w:ascii="Times New Roman" w:hAnsi="Times New Roman" w:cs="Times New Roman"/>
          <w:sz w:val="20"/>
          <w:szCs w:val="20"/>
        </w:rPr>
        <w:t>Microtensile</w:t>
      </w:r>
      <w:proofErr w:type="spellEnd"/>
      <w:r w:rsidRPr="000D3CC4">
        <w:rPr>
          <w:rFonts w:ascii="Times New Roman" w:hAnsi="Times New Roman" w:cs="Times New Roman"/>
          <w:sz w:val="20"/>
          <w:szCs w:val="20"/>
        </w:rPr>
        <w:t xml:space="preserve"> bond strengths to caries-</w:t>
      </w:r>
      <w:r w:rsidRPr="000D3CC4">
        <w:rPr>
          <w:rFonts w:ascii="Times New Roman" w:hAnsi="Times New Roman" w:cs="Times New Roman"/>
          <w:sz w:val="20"/>
          <w:szCs w:val="20"/>
        </w:rPr>
        <w:lastRenderedPageBreak/>
        <w:t xml:space="preserve">affected dentine treated with </w:t>
      </w:r>
      <w:proofErr w:type="spellStart"/>
      <w:r w:rsidRPr="000D3CC4">
        <w:rPr>
          <w:rFonts w:ascii="Times New Roman" w:hAnsi="Times New Roman" w:cs="Times New Roman"/>
          <w:sz w:val="20"/>
          <w:szCs w:val="20"/>
        </w:rPr>
        <w:t>Carisolv</w:t>
      </w:r>
      <w:proofErr w:type="spellEnd"/>
      <w:r w:rsidRPr="000D3CC4">
        <w:rPr>
          <w:rFonts w:ascii="Times New Roman" w:hAnsi="Times New Roman" w:cs="Times New Roman"/>
          <w:sz w:val="20"/>
          <w:szCs w:val="20"/>
        </w:rPr>
        <w:t xml:space="preserve">. Australian Dental Journal, 48(2):110-114, </w:t>
      </w:r>
      <w:r w:rsidRPr="000D3CC4">
        <w:rPr>
          <w:rFonts w:ascii="Times New Roman" w:hAnsi="Times New Roman" w:cs="Times New Roman"/>
          <w:bCs/>
          <w:iCs/>
          <w:sz w:val="20"/>
          <w:szCs w:val="20"/>
        </w:rPr>
        <w:t>2003</w:t>
      </w:r>
      <w:r w:rsidRPr="000D3CC4">
        <w:rPr>
          <w:rFonts w:ascii="Times New Roman" w:hAnsi="Times New Roman" w:cs="Times New Roman"/>
          <w:sz w:val="20"/>
          <w:szCs w:val="20"/>
        </w:rPr>
        <w:t>.</w:t>
      </w:r>
    </w:p>
    <w:p w:rsidR="00C965D5" w:rsidRPr="000D3CC4" w:rsidRDefault="00D80857"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hAnsi="Times New Roman" w:cs="Times New Roman"/>
          <w:bCs/>
          <w:sz w:val="20"/>
          <w:szCs w:val="20"/>
        </w:rPr>
      </w:pPr>
      <w:proofErr w:type="spellStart"/>
      <w:r w:rsidRPr="000D3CC4">
        <w:rPr>
          <w:rFonts w:ascii="Times New Roman" w:hAnsi="Times New Roman" w:cs="Times New Roman"/>
          <w:bCs/>
          <w:iCs/>
          <w:sz w:val="20"/>
          <w:szCs w:val="20"/>
        </w:rPr>
        <w:t>Bussadori</w:t>
      </w:r>
      <w:proofErr w:type="spellEnd"/>
      <w:r w:rsidRPr="000D3CC4">
        <w:rPr>
          <w:rFonts w:ascii="Times New Roman" w:hAnsi="Times New Roman" w:cs="Times New Roman"/>
          <w:bCs/>
          <w:iCs/>
          <w:sz w:val="20"/>
          <w:szCs w:val="20"/>
        </w:rPr>
        <w:t xml:space="preserve"> SK., Castro LC. and </w:t>
      </w:r>
      <w:proofErr w:type="spellStart"/>
      <w:r w:rsidRPr="000D3CC4">
        <w:rPr>
          <w:rFonts w:ascii="Times New Roman" w:hAnsi="Times New Roman" w:cs="Times New Roman"/>
          <w:bCs/>
          <w:iCs/>
          <w:sz w:val="20"/>
          <w:szCs w:val="20"/>
        </w:rPr>
        <w:t>Galvao</w:t>
      </w:r>
      <w:proofErr w:type="spellEnd"/>
      <w:r w:rsidRPr="000D3CC4">
        <w:rPr>
          <w:rFonts w:ascii="Times New Roman" w:hAnsi="Times New Roman" w:cs="Times New Roman"/>
          <w:bCs/>
          <w:iCs/>
          <w:sz w:val="20"/>
          <w:szCs w:val="20"/>
        </w:rPr>
        <w:t xml:space="preserve"> AC.</w:t>
      </w:r>
      <w:r w:rsidRPr="000D3CC4">
        <w:rPr>
          <w:rFonts w:ascii="Times New Roman" w:hAnsi="Times New Roman" w:cs="Times New Roman"/>
          <w:bCs/>
          <w:sz w:val="20"/>
          <w:szCs w:val="20"/>
        </w:rPr>
        <w:t xml:space="preserve">: </w:t>
      </w:r>
      <w:proofErr w:type="spellStart"/>
      <w:r w:rsidRPr="000D3CC4">
        <w:rPr>
          <w:rFonts w:ascii="Times New Roman" w:hAnsi="Times New Roman" w:cs="Times New Roman"/>
          <w:sz w:val="20"/>
          <w:szCs w:val="20"/>
        </w:rPr>
        <w:t>Papain</w:t>
      </w:r>
      <w:proofErr w:type="spellEnd"/>
      <w:r w:rsidRPr="000D3CC4">
        <w:rPr>
          <w:rFonts w:ascii="Times New Roman" w:hAnsi="Times New Roman" w:cs="Times New Roman"/>
          <w:sz w:val="20"/>
          <w:szCs w:val="20"/>
        </w:rPr>
        <w:t xml:space="preserve"> gel: a new </w:t>
      </w:r>
      <w:proofErr w:type="spellStart"/>
      <w:r w:rsidRPr="000D3CC4">
        <w:rPr>
          <w:rFonts w:ascii="Times New Roman" w:hAnsi="Times New Roman" w:cs="Times New Roman"/>
          <w:sz w:val="20"/>
          <w:szCs w:val="20"/>
        </w:rPr>
        <w:t>chemomechanical</w:t>
      </w:r>
      <w:proofErr w:type="spellEnd"/>
      <w:r w:rsidRPr="000D3CC4">
        <w:rPr>
          <w:rFonts w:ascii="Times New Roman" w:hAnsi="Times New Roman" w:cs="Times New Roman"/>
          <w:sz w:val="20"/>
          <w:szCs w:val="20"/>
        </w:rPr>
        <w:t xml:space="preserve"> caries removal agent. J. </w:t>
      </w:r>
      <w:proofErr w:type="spellStart"/>
      <w:r w:rsidRPr="000D3CC4">
        <w:rPr>
          <w:rFonts w:ascii="Times New Roman" w:hAnsi="Times New Roman" w:cs="Times New Roman"/>
          <w:sz w:val="20"/>
          <w:szCs w:val="20"/>
        </w:rPr>
        <w:t>Clin</w:t>
      </w:r>
      <w:proofErr w:type="spellEnd"/>
      <w:r w:rsidRPr="000D3CC4">
        <w:rPr>
          <w:rFonts w:ascii="Times New Roman" w:hAnsi="Times New Roman" w:cs="Times New Roman"/>
          <w:sz w:val="20"/>
          <w:szCs w:val="20"/>
        </w:rPr>
        <w:t xml:space="preserve">. </w:t>
      </w:r>
      <w:proofErr w:type="spellStart"/>
      <w:r w:rsidRPr="000D3CC4">
        <w:rPr>
          <w:rFonts w:ascii="Times New Roman" w:hAnsi="Times New Roman" w:cs="Times New Roman"/>
          <w:sz w:val="20"/>
          <w:szCs w:val="20"/>
        </w:rPr>
        <w:t>Pediatr</w:t>
      </w:r>
      <w:proofErr w:type="spellEnd"/>
      <w:r w:rsidRPr="000D3CC4">
        <w:rPr>
          <w:rFonts w:ascii="Times New Roman" w:hAnsi="Times New Roman" w:cs="Times New Roman"/>
          <w:sz w:val="20"/>
          <w:szCs w:val="20"/>
        </w:rPr>
        <w:t xml:space="preserve">. Dent., 30(2): 115-119, </w:t>
      </w:r>
      <w:r w:rsidRPr="000D3CC4">
        <w:rPr>
          <w:rFonts w:ascii="Times New Roman" w:hAnsi="Times New Roman" w:cs="Times New Roman"/>
          <w:bCs/>
          <w:iCs/>
          <w:sz w:val="20"/>
          <w:szCs w:val="20"/>
        </w:rPr>
        <w:t>2005</w:t>
      </w:r>
      <w:r w:rsidRPr="000D3CC4">
        <w:rPr>
          <w:rFonts w:ascii="Times New Roman" w:hAnsi="Times New Roman" w:cs="Times New Roman"/>
          <w:bCs/>
          <w:sz w:val="20"/>
          <w:szCs w:val="20"/>
        </w:rPr>
        <w:t>.</w:t>
      </w:r>
    </w:p>
    <w:p w:rsidR="00C965D5" w:rsidRPr="000D3CC4" w:rsidRDefault="003E3FED" w:rsidP="005F2246">
      <w:pPr>
        <w:numPr>
          <w:ilvl w:val="0"/>
          <w:numId w:val="2"/>
        </w:numPr>
        <w:tabs>
          <w:tab w:val="clear" w:pos="720"/>
        </w:tabs>
        <w:bidi w:val="0"/>
        <w:snapToGrid w:val="0"/>
        <w:spacing w:after="0" w:line="240" w:lineRule="auto"/>
        <w:ind w:left="425" w:hanging="425"/>
        <w:jc w:val="both"/>
        <w:rPr>
          <w:rFonts w:ascii="Times New Roman" w:hAnsi="Times New Roman" w:cs="Times New Roman"/>
          <w:bCs/>
          <w:sz w:val="20"/>
          <w:szCs w:val="20"/>
        </w:rPr>
      </w:pPr>
      <w:hyperlink r:id="rId17" w:history="1">
        <w:r w:rsidR="00D80857" w:rsidRPr="000D3CC4">
          <w:rPr>
            <w:rFonts w:ascii="Times New Roman" w:eastAsia="Calibri" w:hAnsi="Times New Roman" w:cs="Times New Roman"/>
            <w:bCs/>
            <w:iCs/>
            <w:sz w:val="20"/>
            <w:szCs w:val="20"/>
            <w:shd w:val="clear" w:color="auto" w:fill="FFFFFF"/>
          </w:rPr>
          <w:t>Chambers MS</w:t>
        </w:r>
      </w:hyperlink>
      <w:r w:rsidR="00D80857" w:rsidRPr="000D3CC4">
        <w:rPr>
          <w:rFonts w:ascii="Times New Roman" w:hAnsi="Times New Roman" w:cs="Times New Roman"/>
          <w:bCs/>
          <w:iCs/>
          <w:sz w:val="20"/>
          <w:szCs w:val="20"/>
        </w:rPr>
        <w:t>.</w:t>
      </w:r>
      <w:r w:rsidR="00D80857" w:rsidRPr="000D3CC4">
        <w:rPr>
          <w:rFonts w:ascii="Times New Roman" w:hAnsi="Times New Roman" w:cs="Times New Roman"/>
          <w:bCs/>
          <w:iCs/>
          <w:sz w:val="20"/>
          <w:szCs w:val="20"/>
          <w:shd w:val="clear" w:color="auto" w:fill="FFFFFF"/>
        </w:rPr>
        <w:t>, </w:t>
      </w:r>
      <w:hyperlink r:id="rId18" w:history="1">
        <w:r w:rsidR="00D80857" w:rsidRPr="000D3CC4">
          <w:rPr>
            <w:rFonts w:ascii="Times New Roman" w:eastAsia="Calibri" w:hAnsi="Times New Roman" w:cs="Times New Roman"/>
            <w:bCs/>
            <w:iCs/>
            <w:sz w:val="20"/>
            <w:szCs w:val="20"/>
            <w:shd w:val="clear" w:color="auto" w:fill="FFFFFF"/>
          </w:rPr>
          <w:t>Fleming TJ</w:t>
        </w:r>
      </w:hyperlink>
      <w:r w:rsidR="00D80857" w:rsidRPr="000D3CC4">
        <w:rPr>
          <w:rFonts w:ascii="Times New Roman" w:hAnsi="Times New Roman" w:cs="Times New Roman"/>
          <w:bCs/>
          <w:iCs/>
          <w:sz w:val="20"/>
          <w:szCs w:val="20"/>
        </w:rPr>
        <w:t>.</w:t>
      </w:r>
      <w:r w:rsidR="00D80857" w:rsidRPr="000D3CC4">
        <w:rPr>
          <w:rFonts w:ascii="Times New Roman" w:hAnsi="Times New Roman" w:cs="Times New Roman"/>
          <w:bCs/>
          <w:iCs/>
          <w:sz w:val="20"/>
          <w:szCs w:val="20"/>
          <w:shd w:val="clear" w:color="auto" w:fill="FFFFFF"/>
        </w:rPr>
        <w:t>, </w:t>
      </w:r>
      <w:proofErr w:type="spellStart"/>
      <w:r w:rsidRPr="000D3CC4">
        <w:rPr>
          <w:sz w:val="20"/>
          <w:szCs w:val="20"/>
        </w:rPr>
        <w:fldChar w:fldCharType="begin"/>
      </w:r>
      <w:r w:rsidR="00AA6FB4" w:rsidRPr="000D3CC4">
        <w:rPr>
          <w:sz w:val="20"/>
          <w:szCs w:val="20"/>
        </w:rPr>
        <w:instrText>HYPERLINK "http://www.ncbi.nlm.nih.gov/pubmed?term=Toth%20BB%5BAuthor%5D&amp;cauthor=true&amp;cauthor_uid=18027401"</w:instrText>
      </w:r>
      <w:r w:rsidRPr="000D3CC4">
        <w:rPr>
          <w:sz w:val="20"/>
          <w:szCs w:val="20"/>
        </w:rPr>
        <w:fldChar w:fldCharType="separate"/>
      </w:r>
      <w:r w:rsidR="00D80857" w:rsidRPr="000D3CC4">
        <w:rPr>
          <w:rFonts w:ascii="Times New Roman" w:eastAsia="Calibri" w:hAnsi="Times New Roman" w:cs="Times New Roman"/>
          <w:bCs/>
          <w:iCs/>
          <w:sz w:val="20"/>
          <w:szCs w:val="20"/>
          <w:shd w:val="clear" w:color="auto" w:fill="FFFFFF"/>
        </w:rPr>
        <w:t>Toth</w:t>
      </w:r>
      <w:proofErr w:type="spellEnd"/>
      <w:r w:rsidR="00D80857" w:rsidRPr="000D3CC4">
        <w:rPr>
          <w:rFonts w:ascii="Times New Roman" w:eastAsia="Calibri" w:hAnsi="Times New Roman" w:cs="Times New Roman"/>
          <w:bCs/>
          <w:iCs/>
          <w:sz w:val="20"/>
          <w:szCs w:val="20"/>
          <w:shd w:val="clear" w:color="auto" w:fill="FFFFFF"/>
        </w:rPr>
        <w:t xml:space="preserve"> BB</w:t>
      </w:r>
      <w:r w:rsidRPr="000D3CC4">
        <w:rPr>
          <w:sz w:val="20"/>
          <w:szCs w:val="20"/>
        </w:rPr>
        <w:fldChar w:fldCharType="end"/>
      </w:r>
      <w:r w:rsidR="00D80857" w:rsidRPr="000D3CC4">
        <w:rPr>
          <w:rFonts w:ascii="Times New Roman" w:hAnsi="Times New Roman" w:cs="Times New Roman"/>
          <w:bCs/>
          <w:iCs/>
          <w:sz w:val="20"/>
          <w:szCs w:val="20"/>
          <w:shd w:val="clear" w:color="auto" w:fill="FFFFFF"/>
        </w:rPr>
        <w:t>., </w:t>
      </w:r>
      <w:hyperlink r:id="rId19" w:history="1">
        <w:r w:rsidR="00D80857" w:rsidRPr="000D3CC4">
          <w:rPr>
            <w:rFonts w:ascii="Times New Roman" w:eastAsia="Calibri" w:hAnsi="Times New Roman" w:cs="Times New Roman"/>
            <w:bCs/>
            <w:iCs/>
            <w:sz w:val="20"/>
            <w:szCs w:val="20"/>
            <w:shd w:val="clear" w:color="auto" w:fill="FFFFFF"/>
          </w:rPr>
          <w:t>Lemon JC</w:t>
        </w:r>
      </w:hyperlink>
      <w:r w:rsidR="00D80857" w:rsidRPr="000D3CC4">
        <w:rPr>
          <w:rFonts w:ascii="Times New Roman" w:hAnsi="Times New Roman" w:cs="Times New Roman"/>
          <w:bCs/>
          <w:iCs/>
          <w:sz w:val="20"/>
          <w:szCs w:val="20"/>
        </w:rPr>
        <w:t>.</w:t>
      </w:r>
      <w:r w:rsidR="00D80857" w:rsidRPr="000D3CC4">
        <w:rPr>
          <w:rFonts w:ascii="Times New Roman" w:hAnsi="Times New Roman" w:cs="Times New Roman"/>
          <w:bCs/>
          <w:iCs/>
          <w:sz w:val="20"/>
          <w:szCs w:val="20"/>
          <w:shd w:val="clear" w:color="auto" w:fill="FFFFFF"/>
        </w:rPr>
        <w:t>,</w:t>
      </w:r>
      <w:r w:rsidR="00D80857" w:rsidRPr="000D3CC4">
        <w:rPr>
          <w:rFonts w:ascii="Times New Roman" w:hAnsi="Times New Roman" w:cs="Times New Roman"/>
          <w:bCs/>
          <w:iCs/>
          <w:sz w:val="20"/>
          <w:szCs w:val="20"/>
        </w:rPr>
        <w:t xml:space="preserve"> </w:t>
      </w:r>
      <w:hyperlink r:id="rId20" w:history="1">
        <w:r w:rsidR="00D80857" w:rsidRPr="000D3CC4">
          <w:rPr>
            <w:rFonts w:ascii="Times New Roman" w:eastAsia="Calibri" w:hAnsi="Times New Roman" w:cs="Times New Roman"/>
            <w:bCs/>
            <w:iCs/>
            <w:sz w:val="20"/>
            <w:szCs w:val="20"/>
            <w:shd w:val="clear" w:color="auto" w:fill="FFFFFF"/>
          </w:rPr>
          <w:t>Craven TE</w:t>
        </w:r>
      </w:hyperlink>
      <w:r w:rsidR="00D80857" w:rsidRPr="000D3CC4">
        <w:rPr>
          <w:rFonts w:ascii="Times New Roman" w:hAnsi="Times New Roman" w:cs="Times New Roman"/>
          <w:bCs/>
          <w:iCs/>
          <w:sz w:val="20"/>
          <w:szCs w:val="20"/>
        </w:rPr>
        <w:t>.</w:t>
      </w:r>
      <w:r w:rsidR="00D80857" w:rsidRPr="000D3CC4">
        <w:rPr>
          <w:rFonts w:ascii="Times New Roman" w:hAnsi="Times New Roman" w:cs="Times New Roman"/>
          <w:bCs/>
          <w:iCs/>
          <w:sz w:val="20"/>
          <w:szCs w:val="20"/>
          <w:shd w:val="clear" w:color="auto" w:fill="FFFFFF"/>
        </w:rPr>
        <w:t>, </w:t>
      </w:r>
      <w:r w:rsidR="00D80857" w:rsidRPr="000D3CC4">
        <w:rPr>
          <w:rFonts w:ascii="Times New Roman" w:hAnsi="Times New Roman" w:cs="Times New Roman"/>
          <w:bCs/>
          <w:iCs/>
          <w:sz w:val="20"/>
          <w:szCs w:val="20"/>
        </w:rPr>
        <w:t xml:space="preserve"> </w:t>
      </w:r>
      <w:hyperlink r:id="rId21" w:history="1">
        <w:proofErr w:type="spellStart"/>
        <w:r w:rsidR="00D80857" w:rsidRPr="000D3CC4">
          <w:rPr>
            <w:rFonts w:ascii="Times New Roman" w:eastAsia="Calibri" w:hAnsi="Times New Roman" w:cs="Times New Roman"/>
            <w:bCs/>
            <w:iCs/>
            <w:sz w:val="20"/>
            <w:szCs w:val="20"/>
            <w:shd w:val="clear" w:color="auto" w:fill="FFFFFF"/>
          </w:rPr>
          <w:t>Bouwsma</w:t>
        </w:r>
        <w:proofErr w:type="spellEnd"/>
        <w:r w:rsidR="00D80857" w:rsidRPr="000D3CC4">
          <w:rPr>
            <w:rFonts w:ascii="Times New Roman" w:eastAsia="Calibri" w:hAnsi="Times New Roman" w:cs="Times New Roman"/>
            <w:bCs/>
            <w:iCs/>
            <w:sz w:val="20"/>
            <w:szCs w:val="20"/>
            <w:shd w:val="clear" w:color="auto" w:fill="FFFFFF"/>
          </w:rPr>
          <w:t xml:space="preserve"> OJ</w:t>
        </w:r>
      </w:hyperlink>
      <w:r w:rsidR="00D80857" w:rsidRPr="000D3CC4">
        <w:rPr>
          <w:rFonts w:ascii="Times New Roman" w:hAnsi="Times New Roman" w:cs="Times New Roman"/>
          <w:bCs/>
          <w:iCs/>
          <w:sz w:val="20"/>
          <w:szCs w:val="20"/>
        </w:rPr>
        <w:t>.</w:t>
      </w:r>
      <w:r w:rsidR="00D80857" w:rsidRPr="000D3CC4">
        <w:rPr>
          <w:rFonts w:ascii="Times New Roman" w:hAnsi="Times New Roman" w:cs="Times New Roman"/>
          <w:bCs/>
          <w:iCs/>
          <w:sz w:val="20"/>
          <w:szCs w:val="20"/>
          <w:shd w:val="clear" w:color="auto" w:fill="FFFFFF"/>
        </w:rPr>
        <w:t>, </w:t>
      </w:r>
      <w:hyperlink r:id="rId22" w:history="1">
        <w:r w:rsidR="00D80857" w:rsidRPr="000D3CC4">
          <w:rPr>
            <w:rFonts w:ascii="Times New Roman" w:eastAsia="Calibri" w:hAnsi="Times New Roman" w:cs="Times New Roman"/>
            <w:bCs/>
            <w:iCs/>
            <w:sz w:val="20"/>
            <w:szCs w:val="20"/>
            <w:shd w:val="clear" w:color="auto" w:fill="FFFFFF"/>
          </w:rPr>
          <w:t>Garden AS</w:t>
        </w:r>
      </w:hyperlink>
      <w:r w:rsidR="00D80857" w:rsidRPr="000D3CC4">
        <w:rPr>
          <w:rFonts w:ascii="Times New Roman" w:hAnsi="Times New Roman" w:cs="Times New Roman"/>
          <w:bCs/>
          <w:iCs/>
          <w:sz w:val="20"/>
          <w:szCs w:val="20"/>
        </w:rPr>
        <w:t>.</w:t>
      </w:r>
      <w:r w:rsidR="00D80857" w:rsidRPr="000D3CC4">
        <w:rPr>
          <w:rFonts w:ascii="Times New Roman" w:hAnsi="Times New Roman" w:cs="Times New Roman"/>
          <w:bCs/>
          <w:iCs/>
          <w:sz w:val="20"/>
          <w:szCs w:val="20"/>
          <w:shd w:val="clear" w:color="auto" w:fill="FFFFFF"/>
        </w:rPr>
        <w:t>,</w:t>
      </w:r>
      <w:r w:rsidR="000D3CC4">
        <w:rPr>
          <w:rFonts w:ascii="Times New Roman" w:hAnsi="Times New Roman" w:cs="Times New Roman"/>
          <w:bCs/>
          <w:iCs/>
          <w:sz w:val="20"/>
          <w:szCs w:val="20"/>
          <w:shd w:val="clear" w:color="auto" w:fill="FFFFFF"/>
        </w:rPr>
        <w:t xml:space="preserve"> </w:t>
      </w:r>
      <w:hyperlink r:id="rId23" w:history="1">
        <w:proofErr w:type="spellStart"/>
        <w:r w:rsidR="00D80857" w:rsidRPr="000D3CC4">
          <w:rPr>
            <w:rFonts w:ascii="Times New Roman" w:eastAsia="Calibri" w:hAnsi="Times New Roman" w:cs="Times New Roman"/>
            <w:bCs/>
            <w:iCs/>
            <w:sz w:val="20"/>
            <w:szCs w:val="20"/>
            <w:shd w:val="clear" w:color="auto" w:fill="FFFFFF"/>
          </w:rPr>
          <w:t>Espeland</w:t>
        </w:r>
        <w:proofErr w:type="spellEnd"/>
        <w:r w:rsidR="00D80857" w:rsidRPr="000D3CC4">
          <w:rPr>
            <w:rFonts w:ascii="Times New Roman" w:eastAsia="Calibri" w:hAnsi="Times New Roman" w:cs="Times New Roman"/>
            <w:bCs/>
            <w:iCs/>
            <w:sz w:val="20"/>
            <w:szCs w:val="20"/>
            <w:shd w:val="clear" w:color="auto" w:fill="FFFFFF"/>
          </w:rPr>
          <w:t xml:space="preserve"> MA</w:t>
        </w:r>
      </w:hyperlink>
      <w:r w:rsidR="00D80857" w:rsidRPr="000D3CC4">
        <w:rPr>
          <w:rFonts w:ascii="Times New Roman" w:hAnsi="Times New Roman" w:cs="Times New Roman"/>
          <w:bCs/>
          <w:iCs/>
          <w:sz w:val="20"/>
          <w:szCs w:val="20"/>
        </w:rPr>
        <w:t>.</w:t>
      </w:r>
      <w:r w:rsidR="00D80857" w:rsidRPr="000D3CC4">
        <w:rPr>
          <w:rFonts w:ascii="Times New Roman" w:hAnsi="Times New Roman" w:cs="Times New Roman"/>
          <w:bCs/>
          <w:iCs/>
          <w:sz w:val="20"/>
          <w:szCs w:val="20"/>
          <w:shd w:val="clear" w:color="auto" w:fill="FFFFFF"/>
        </w:rPr>
        <w:t xml:space="preserve">, </w:t>
      </w:r>
      <w:hyperlink r:id="rId24" w:history="1">
        <w:r w:rsidR="00D80857" w:rsidRPr="000D3CC4">
          <w:rPr>
            <w:rFonts w:ascii="Times New Roman" w:eastAsia="Calibri" w:hAnsi="Times New Roman" w:cs="Times New Roman"/>
            <w:bCs/>
            <w:iCs/>
            <w:sz w:val="20"/>
            <w:szCs w:val="20"/>
            <w:shd w:val="clear" w:color="auto" w:fill="FFFFFF"/>
          </w:rPr>
          <w:t>Keene HJ</w:t>
        </w:r>
      </w:hyperlink>
      <w:r w:rsidR="00D80857" w:rsidRPr="000D3CC4">
        <w:rPr>
          <w:rFonts w:ascii="Times New Roman" w:hAnsi="Times New Roman" w:cs="Times New Roman"/>
          <w:bCs/>
          <w:iCs/>
          <w:sz w:val="20"/>
          <w:szCs w:val="20"/>
        </w:rPr>
        <w:t>.</w:t>
      </w:r>
      <w:r w:rsidR="00D80857" w:rsidRPr="000D3CC4">
        <w:rPr>
          <w:rFonts w:ascii="Times New Roman" w:hAnsi="Times New Roman" w:cs="Times New Roman"/>
          <w:bCs/>
          <w:iCs/>
          <w:sz w:val="20"/>
          <w:szCs w:val="20"/>
          <w:shd w:val="clear" w:color="auto" w:fill="FFFFFF"/>
        </w:rPr>
        <w:t>, </w:t>
      </w:r>
      <w:hyperlink r:id="rId25" w:history="1">
        <w:r w:rsidR="00D80857" w:rsidRPr="000D3CC4">
          <w:rPr>
            <w:rFonts w:ascii="Times New Roman" w:eastAsia="Calibri" w:hAnsi="Times New Roman" w:cs="Times New Roman"/>
            <w:bCs/>
            <w:iCs/>
            <w:sz w:val="20"/>
            <w:szCs w:val="20"/>
            <w:shd w:val="clear" w:color="auto" w:fill="FFFFFF"/>
          </w:rPr>
          <w:t>Martin JW</w:t>
        </w:r>
      </w:hyperlink>
      <w:r w:rsidR="00D80857" w:rsidRPr="000D3CC4">
        <w:rPr>
          <w:rFonts w:ascii="Times New Roman" w:hAnsi="Times New Roman" w:cs="Times New Roman"/>
          <w:bCs/>
          <w:iCs/>
          <w:sz w:val="20"/>
          <w:szCs w:val="20"/>
        </w:rPr>
        <w:t>.</w:t>
      </w:r>
      <w:r w:rsidR="00D80857" w:rsidRPr="000D3CC4">
        <w:rPr>
          <w:rFonts w:ascii="Times New Roman" w:hAnsi="Times New Roman" w:cs="Times New Roman"/>
          <w:bCs/>
          <w:iCs/>
          <w:sz w:val="20"/>
          <w:szCs w:val="20"/>
          <w:shd w:val="clear" w:color="auto" w:fill="FFFFFF"/>
        </w:rPr>
        <w:t xml:space="preserve"> </w:t>
      </w:r>
      <w:r w:rsidR="000D3CC4" w:rsidRPr="000D3CC4">
        <w:rPr>
          <w:rFonts w:ascii="Times New Roman" w:hAnsi="Times New Roman" w:cs="Times New Roman"/>
          <w:bCs/>
          <w:iCs/>
          <w:sz w:val="20"/>
          <w:szCs w:val="20"/>
          <w:shd w:val="clear" w:color="auto" w:fill="FFFFFF"/>
        </w:rPr>
        <w:t>A</w:t>
      </w:r>
      <w:r w:rsidR="00D80857" w:rsidRPr="000D3CC4">
        <w:rPr>
          <w:rFonts w:ascii="Times New Roman" w:hAnsi="Times New Roman" w:cs="Times New Roman"/>
          <w:bCs/>
          <w:iCs/>
          <w:sz w:val="20"/>
          <w:szCs w:val="20"/>
          <w:shd w:val="clear" w:color="auto" w:fill="FFFFFF"/>
        </w:rPr>
        <w:t>nd</w:t>
      </w:r>
      <w:r w:rsidR="000D3CC4">
        <w:rPr>
          <w:rFonts w:ascii="Times New Roman" w:hAnsi="Times New Roman" w:cs="Times New Roman"/>
          <w:bCs/>
          <w:iCs/>
          <w:sz w:val="20"/>
          <w:szCs w:val="20"/>
          <w:shd w:val="clear" w:color="auto" w:fill="FFFFFF"/>
        </w:rPr>
        <w:t xml:space="preserve"> </w:t>
      </w:r>
      <w:hyperlink r:id="rId26" w:history="1">
        <w:proofErr w:type="spellStart"/>
        <w:r w:rsidR="00D80857" w:rsidRPr="000D3CC4">
          <w:rPr>
            <w:rFonts w:ascii="Times New Roman" w:eastAsia="Calibri" w:hAnsi="Times New Roman" w:cs="Times New Roman"/>
            <w:bCs/>
            <w:iCs/>
            <w:sz w:val="20"/>
            <w:szCs w:val="20"/>
            <w:shd w:val="clear" w:color="auto" w:fill="FFFFFF"/>
          </w:rPr>
          <w:t>Sipos</w:t>
        </w:r>
        <w:proofErr w:type="spellEnd"/>
        <w:r w:rsidR="00D80857" w:rsidRPr="000D3CC4">
          <w:rPr>
            <w:rFonts w:ascii="Times New Roman" w:eastAsia="Calibri" w:hAnsi="Times New Roman" w:cs="Times New Roman"/>
            <w:bCs/>
            <w:iCs/>
            <w:sz w:val="20"/>
            <w:szCs w:val="20"/>
            <w:shd w:val="clear" w:color="auto" w:fill="FFFFFF"/>
          </w:rPr>
          <w:t xml:space="preserve"> T</w:t>
        </w:r>
      </w:hyperlink>
      <w:r w:rsidR="00D80857" w:rsidRPr="000D3CC4">
        <w:rPr>
          <w:rFonts w:ascii="Times New Roman" w:hAnsi="Times New Roman" w:cs="Times New Roman"/>
          <w:bCs/>
          <w:iCs/>
          <w:sz w:val="20"/>
          <w:szCs w:val="20"/>
          <w:shd w:val="clear" w:color="auto" w:fill="FFFFFF"/>
        </w:rPr>
        <w:t>.</w:t>
      </w:r>
      <w:r w:rsidR="00D80857" w:rsidRPr="000D3CC4">
        <w:rPr>
          <w:rFonts w:ascii="Times New Roman" w:hAnsi="Times New Roman" w:cs="Times New Roman"/>
          <w:bCs/>
          <w:sz w:val="20"/>
          <w:szCs w:val="20"/>
          <w:shd w:val="clear" w:color="auto" w:fill="FFFFFF"/>
        </w:rPr>
        <w:t xml:space="preserve">: </w:t>
      </w:r>
      <w:r w:rsidR="00D80857" w:rsidRPr="000D3CC4">
        <w:rPr>
          <w:rFonts w:ascii="Times New Roman" w:hAnsi="Times New Roman" w:cs="Times New Roman"/>
          <w:sz w:val="20"/>
          <w:szCs w:val="20"/>
        </w:rPr>
        <w:t xml:space="preserve">Erratum to "Clinical evaluation of the intraoral fluoride releasing system in radiation-induced </w:t>
      </w:r>
      <w:proofErr w:type="spellStart"/>
      <w:r w:rsidR="00D80857" w:rsidRPr="000D3CC4">
        <w:rPr>
          <w:rFonts w:ascii="Times New Roman" w:hAnsi="Times New Roman" w:cs="Times New Roman"/>
          <w:sz w:val="20"/>
          <w:szCs w:val="20"/>
        </w:rPr>
        <w:t>xerostomic</w:t>
      </w:r>
      <w:proofErr w:type="spellEnd"/>
      <w:r w:rsidR="00D80857" w:rsidRPr="000D3CC4">
        <w:rPr>
          <w:rFonts w:ascii="Times New Roman" w:hAnsi="Times New Roman" w:cs="Times New Roman"/>
          <w:sz w:val="20"/>
          <w:szCs w:val="20"/>
        </w:rPr>
        <w:t xml:space="preserve"> subjects. Part 2: Phase I study". </w:t>
      </w:r>
      <w:hyperlink r:id="rId27" w:tooltip="Oral oncology." w:history="1">
        <w:r w:rsidR="00D80857" w:rsidRPr="000D3CC4">
          <w:rPr>
            <w:rFonts w:ascii="Times New Roman" w:eastAsia="Calibri" w:hAnsi="Times New Roman" w:cs="Times New Roman"/>
            <w:sz w:val="20"/>
            <w:szCs w:val="20"/>
          </w:rPr>
          <w:t xml:space="preserve">Oral </w:t>
        </w:r>
        <w:proofErr w:type="spellStart"/>
        <w:r w:rsidR="00D80857" w:rsidRPr="000D3CC4">
          <w:rPr>
            <w:rFonts w:ascii="Times New Roman" w:eastAsia="Calibri" w:hAnsi="Times New Roman" w:cs="Times New Roman"/>
            <w:sz w:val="20"/>
            <w:szCs w:val="20"/>
          </w:rPr>
          <w:t>Oncol</w:t>
        </w:r>
        <w:proofErr w:type="spellEnd"/>
        <w:r w:rsidR="00D80857" w:rsidRPr="000D3CC4">
          <w:rPr>
            <w:rFonts w:ascii="Times New Roman" w:eastAsia="Calibri" w:hAnsi="Times New Roman" w:cs="Times New Roman"/>
            <w:sz w:val="20"/>
            <w:szCs w:val="20"/>
          </w:rPr>
          <w:t>.</w:t>
        </w:r>
      </w:hyperlink>
      <w:r w:rsidR="00D80857" w:rsidRPr="000D3CC4">
        <w:rPr>
          <w:rFonts w:ascii="Times New Roman" w:hAnsi="Times New Roman" w:cs="Times New Roman"/>
          <w:sz w:val="20"/>
          <w:szCs w:val="20"/>
        </w:rPr>
        <w:t xml:space="preserve"> , 43 (1): 98-105, </w:t>
      </w:r>
      <w:r w:rsidR="00D80857" w:rsidRPr="000D3CC4">
        <w:rPr>
          <w:rFonts w:ascii="Times New Roman" w:hAnsi="Times New Roman" w:cs="Times New Roman"/>
          <w:bCs/>
          <w:sz w:val="20"/>
          <w:szCs w:val="20"/>
        </w:rPr>
        <w:t>2007</w:t>
      </w:r>
      <w:r w:rsidR="00D80857" w:rsidRPr="000D3CC4">
        <w:rPr>
          <w:rFonts w:ascii="Times New Roman" w:hAnsi="Times New Roman" w:cs="Times New Roman"/>
          <w:sz w:val="20"/>
          <w:szCs w:val="20"/>
        </w:rPr>
        <w:t>.</w:t>
      </w:r>
    </w:p>
    <w:p w:rsidR="00C965D5" w:rsidRPr="000D3CC4" w:rsidRDefault="003E3FED" w:rsidP="005F2246">
      <w:pPr>
        <w:numPr>
          <w:ilvl w:val="0"/>
          <w:numId w:val="2"/>
        </w:numPr>
        <w:tabs>
          <w:tab w:val="clear" w:pos="720"/>
        </w:tabs>
        <w:bidi w:val="0"/>
        <w:snapToGrid w:val="0"/>
        <w:spacing w:after="0" w:line="240" w:lineRule="auto"/>
        <w:ind w:left="425" w:hanging="425"/>
        <w:jc w:val="both"/>
        <w:rPr>
          <w:rFonts w:ascii="Times New Roman" w:hAnsi="Times New Roman" w:cs="Times New Roman"/>
          <w:sz w:val="20"/>
          <w:szCs w:val="20"/>
        </w:rPr>
      </w:pPr>
      <w:hyperlink r:id="rId28" w:history="1">
        <w:proofErr w:type="spellStart"/>
        <w:r w:rsidR="00D80857" w:rsidRPr="000D3CC4">
          <w:rPr>
            <w:rFonts w:ascii="Times New Roman" w:eastAsia="Calibri" w:hAnsi="Times New Roman" w:cs="Times New Roman"/>
            <w:iCs/>
            <w:sz w:val="20"/>
            <w:szCs w:val="20"/>
            <w:shd w:val="clear" w:color="auto" w:fill="FFFFFF"/>
          </w:rPr>
          <w:t>Colgrave</w:t>
        </w:r>
        <w:proofErr w:type="spellEnd"/>
        <w:r w:rsidR="00D80857" w:rsidRPr="000D3CC4">
          <w:rPr>
            <w:rFonts w:ascii="Times New Roman" w:eastAsia="Calibri" w:hAnsi="Times New Roman" w:cs="Times New Roman"/>
            <w:iCs/>
            <w:sz w:val="20"/>
            <w:szCs w:val="20"/>
            <w:shd w:val="clear" w:color="auto" w:fill="FFFFFF"/>
          </w:rPr>
          <w:t xml:space="preserve"> ML</w:t>
        </w:r>
      </w:hyperlink>
      <w:r w:rsidR="00D80857" w:rsidRPr="000D3CC4">
        <w:rPr>
          <w:rFonts w:ascii="Times New Roman" w:hAnsi="Times New Roman" w:cs="Times New Roman"/>
          <w:iCs/>
          <w:sz w:val="20"/>
          <w:szCs w:val="20"/>
        </w:rPr>
        <w:t>.</w:t>
      </w:r>
      <w:r w:rsidR="00D80857" w:rsidRPr="000D3CC4">
        <w:rPr>
          <w:rFonts w:ascii="Times New Roman" w:hAnsi="Times New Roman" w:cs="Times New Roman"/>
          <w:iCs/>
          <w:sz w:val="20"/>
          <w:szCs w:val="20"/>
          <w:shd w:val="clear" w:color="auto" w:fill="FFFFFF"/>
        </w:rPr>
        <w:t>, </w:t>
      </w:r>
      <w:proofErr w:type="spellStart"/>
      <w:r w:rsidRPr="000D3CC4">
        <w:rPr>
          <w:sz w:val="20"/>
          <w:szCs w:val="20"/>
        </w:rPr>
        <w:fldChar w:fldCharType="begin"/>
      </w:r>
      <w:r w:rsidR="00AA6FB4" w:rsidRPr="000D3CC4">
        <w:rPr>
          <w:sz w:val="20"/>
          <w:szCs w:val="20"/>
        </w:rPr>
        <w:instrText>HYPERLINK "http://www.ncbi.nlm.nih.gov/pubmed?term=Allingham%20PG%5BAuthor%5D&amp;cauthor=true&amp;cauthor_uid=22125153"</w:instrText>
      </w:r>
      <w:r w:rsidRPr="000D3CC4">
        <w:rPr>
          <w:sz w:val="20"/>
          <w:szCs w:val="20"/>
        </w:rPr>
        <w:fldChar w:fldCharType="separate"/>
      </w:r>
      <w:r w:rsidR="00D80857" w:rsidRPr="000D3CC4">
        <w:rPr>
          <w:rFonts w:ascii="Times New Roman" w:eastAsia="Calibri" w:hAnsi="Times New Roman" w:cs="Times New Roman"/>
          <w:iCs/>
          <w:sz w:val="20"/>
          <w:szCs w:val="20"/>
          <w:shd w:val="clear" w:color="auto" w:fill="FFFFFF"/>
        </w:rPr>
        <w:t>Allingham</w:t>
      </w:r>
      <w:proofErr w:type="spellEnd"/>
      <w:r w:rsidR="00D80857" w:rsidRPr="000D3CC4">
        <w:rPr>
          <w:rFonts w:ascii="Times New Roman" w:eastAsia="Calibri" w:hAnsi="Times New Roman" w:cs="Times New Roman"/>
          <w:iCs/>
          <w:sz w:val="20"/>
          <w:szCs w:val="20"/>
          <w:shd w:val="clear" w:color="auto" w:fill="FFFFFF"/>
        </w:rPr>
        <w:t xml:space="preserve"> PG</w:t>
      </w:r>
      <w:r w:rsidRPr="000D3CC4">
        <w:rPr>
          <w:sz w:val="20"/>
          <w:szCs w:val="20"/>
        </w:rPr>
        <w:fldChar w:fldCharType="end"/>
      </w:r>
      <w:r w:rsidR="00D80857" w:rsidRPr="000D3CC4">
        <w:rPr>
          <w:rFonts w:ascii="Times New Roman" w:hAnsi="Times New Roman" w:cs="Times New Roman"/>
          <w:iCs/>
          <w:sz w:val="20"/>
          <w:szCs w:val="20"/>
        </w:rPr>
        <w:t>.</w:t>
      </w:r>
      <w:r w:rsidR="00D80857" w:rsidRPr="000D3CC4">
        <w:rPr>
          <w:rFonts w:ascii="Times New Roman" w:hAnsi="Times New Roman" w:cs="Times New Roman"/>
          <w:iCs/>
          <w:sz w:val="20"/>
          <w:szCs w:val="20"/>
          <w:shd w:val="clear" w:color="auto" w:fill="FFFFFF"/>
        </w:rPr>
        <w:t>, </w:t>
      </w:r>
      <w:hyperlink r:id="rId29" w:history="1">
        <w:r w:rsidR="00D80857" w:rsidRPr="000D3CC4">
          <w:rPr>
            <w:rFonts w:ascii="Times New Roman" w:eastAsia="Calibri" w:hAnsi="Times New Roman" w:cs="Times New Roman"/>
            <w:iCs/>
            <w:sz w:val="20"/>
            <w:szCs w:val="20"/>
            <w:shd w:val="clear" w:color="auto" w:fill="FFFFFF"/>
          </w:rPr>
          <w:t>Tyrrell K</w:t>
        </w:r>
      </w:hyperlink>
      <w:r w:rsidR="00D80857" w:rsidRPr="000D3CC4">
        <w:rPr>
          <w:rFonts w:ascii="Times New Roman" w:hAnsi="Times New Roman" w:cs="Times New Roman"/>
          <w:iCs/>
          <w:sz w:val="20"/>
          <w:szCs w:val="20"/>
        </w:rPr>
        <w:t>.</w:t>
      </w:r>
      <w:r w:rsidR="00D80857" w:rsidRPr="000D3CC4">
        <w:rPr>
          <w:rFonts w:ascii="Times New Roman" w:hAnsi="Times New Roman" w:cs="Times New Roman"/>
          <w:iCs/>
          <w:sz w:val="20"/>
          <w:szCs w:val="20"/>
          <w:shd w:val="clear" w:color="auto" w:fill="FFFFFF"/>
        </w:rPr>
        <w:t xml:space="preserve"> and</w:t>
      </w:r>
      <w:r w:rsidR="000D3CC4">
        <w:rPr>
          <w:rFonts w:ascii="Times New Roman" w:hAnsi="Times New Roman" w:cs="Times New Roman"/>
          <w:iCs/>
          <w:sz w:val="20"/>
          <w:szCs w:val="20"/>
          <w:shd w:val="clear" w:color="auto" w:fill="FFFFFF"/>
        </w:rPr>
        <w:t xml:space="preserve"> </w:t>
      </w:r>
      <w:hyperlink r:id="rId30" w:history="1">
        <w:r w:rsidR="00D80857" w:rsidRPr="000D3CC4">
          <w:rPr>
            <w:rFonts w:ascii="Times New Roman" w:eastAsia="Calibri" w:hAnsi="Times New Roman" w:cs="Times New Roman"/>
            <w:iCs/>
            <w:sz w:val="20"/>
            <w:szCs w:val="20"/>
            <w:shd w:val="clear" w:color="auto" w:fill="FFFFFF"/>
          </w:rPr>
          <w:t>Jones A</w:t>
        </w:r>
      </w:hyperlink>
      <w:r w:rsidR="00D80857" w:rsidRPr="000D3CC4">
        <w:rPr>
          <w:rFonts w:ascii="Times New Roman" w:hAnsi="Times New Roman" w:cs="Times New Roman"/>
          <w:iCs/>
          <w:sz w:val="20"/>
          <w:szCs w:val="20"/>
          <w:shd w:val="clear" w:color="auto" w:fill="FFFFFF"/>
        </w:rPr>
        <w:t>.</w:t>
      </w:r>
      <w:r w:rsidR="00D80857" w:rsidRPr="000D3CC4">
        <w:rPr>
          <w:rFonts w:ascii="Times New Roman" w:hAnsi="Times New Roman" w:cs="Times New Roman"/>
          <w:sz w:val="20"/>
          <w:szCs w:val="20"/>
          <w:shd w:val="clear" w:color="auto" w:fill="FFFFFF"/>
        </w:rPr>
        <w:t>:</w:t>
      </w:r>
      <w:r w:rsidR="00D80857" w:rsidRPr="000D3CC4">
        <w:rPr>
          <w:rFonts w:ascii="Times New Roman" w:hAnsi="Times New Roman" w:cs="Times New Roman"/>
          <w:sz w:val="20"/>
          <w:szCs w:val="20"/>
        </w:rPr>
        <w:t xml:space="preserve"> Multiple reaction monitoring for the accurate quantification of amino acids: using </w:t>
      </w:r>
      <w:proofErr w:type="spellStart"/>
      <w:r w:rsidR="00D80857" w:rsidRPr="000D3CC4">
        <w:rPr>
          <w:rFonts w:ascii="Times New Roman" w:hAnsi="Times New Roman" w:cs="Times New Roman"/>
          <w:sz w:val="20"/>
          <w:szCs w:val="20"/>
        </w:rPr>
        <w:t>hydroxyproline</w:t>
      </w:r>
      <w:proofErr w:type="spellEnd"/>
      <w:r w:rsidR="00D80857" w:rsidRPr="000D3CC4">
        <w:rPr>
          <w:rFonts w:ascii="Times New Roman" w:hAnsi="Times New Roman" w:cs="Times New Roman"/>
          <w:sz w:val="20"/>
          <w:szCs w:val="20"/>
        </w:rPr>
        <w:t xml:space="preserve"> to estimate collagen content. </w:t>
      </w:r>
      <w:hyperlink r:id="rId31" w:tooltip="Methods in molecular biology (Clifton, N.J.)." w:history="1">
        <w:r w:rsidR="00D80857" w:rsidRPr="000D3CC4">
          <w:rPr>
            <w:rFonts w:ascii="Times New Roman" w:eastAsia="Calibri" w:hAnsi="Times New Roman" w:cs="Times New Roman"/>
            <w:sz w:val="20"/>
            <w:szCs w:val="20"/>
            <w:shd w:val="clear" w:color="auto" w:fill="FFFFFF"/>
          </w:rPr>
          <w:t>Methods Mol. Biol.</w:t>
        </w:r>
      </w:hyperlink>
      <w:r w:rsidR="00D80857" w:rsidRPr="000D3CC4">
        <w:rPr>
          <w:rFonts w:ascii="Times New Roman" w:hAnsi="Times New Roman" w:cs="Times New Roman"/>
          <w:sz w:val="20"/>
          <w:szCs w:val="20"/>
          <w:shd w:val="clear" w:color="auto" w:fill="FFFFFF"/>
        </w:rPr>
        <w:t xml:space="preserve">, 828:291-303, </w:t>
      </w:r>
      <w:r w:rsidR="00D80857" w:rsidRPr="000D3CC4">
        <w:rPr>
          <w:rFonts w:ascii="Times New Roman" w:hAnsi="Times New Roman" w:cs="Times New Roman"/>
          <w:iCs/>
          <w:sz w:val="20"/>
          <w:szCs w:val="20"/>
          <w:shd w:val="clear" w:color="auto" w:fill="FFFFFF"/>
        </w:rPr>
        <w:t>2012</w:t>
      </w:r>
      <w:r w:rsidR="00D80857" w:rsidRPr="000D3CC4">
        <w:rPr>
          <w:rFonts w:ascii="Times New Roman" w:hAnsi="Times New Roman" w:cs="Times New Roman"/>
          <w:sz w:val="20"/>
          <w:szCs w:val="20"/>
          <w:shd w:val="clear" w:color="auto" w:fill="FFFFFF"/>
        </w:rPr>
        <w:t>.</w:t>
      </w:r>
    </w:p>
    <w:p w:rsidR="00C965D5" w:rsidRPr="000D3CC4" w:rsidRDefault="00D80857"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hAnsi="Times New Roman" w:cs="Times New Roman"/>
          <w:bCs/>
          <w:sz w:val="20"/>
          <w:szCs w:val="20"/>
        </w:rPr>
      </w:pPr>
      <w:proofErr w:type="spellStart"/>
      <w:r w:rsidRPr="000D3CC4">
        <w:rPr>
          <w:rFonts w:ascii="Times New Roman" w:hAnsi="Times New Roman" w:cs="Times New Roman"/>
          <w:bCs/>
          <w:iCs/>
          <w:sz w:val="20"/>
          <w:szCs w:val="20"/>
        </w:rPr>
        <w:t>Erhardt</w:t>
      </w:r>
      <w:proofErr w:type="spellEnd"/>
      <w:r w:rsidRPr="000D3CC4">
        <w:rPr>
          <w:rFonts w:ascii="Times New Roman" w:hAnsi="Times New Roman" w:cs="Times New Roman"/>
          <w:bCs/>
          <w:iCs/>
          <w:sz w:val="20"/>
          <w:szCs w:val="20"/>
        </w:rPr>
        <w:t xml:space="preserve"> MC., </w:t>
      </w:r>
      <w:proofErr w:type="spellStart"/>
      <w:r w:rsidRPr="000D3CC4">
        <w:rPr>
          <w:rFonts w:ascii="Times New Roman" w:hAnsi="Times New Roman" w:cs="Times New Roman"/>
          <w:bCs/>
          <w:iCs/>
          <w:sz w:val="20"/>
          <w:szCs w:val="20"/>
        </w:rPr>
        <w:t>Rodrigues</w:t>
      </w:r>
      <w:proofErr w:type="spellEnd"/>
      <w:r w:rsidRPr="000D3CC4">
        <w:rPr>
          <w:rFonts w:ascii="Times New Roman" w:hAnsi="Times New Roman" w:cs="Times New Roman"/>
          <w:bCs/>
          <w:iCs/>
          <w:sz w:val="20"/>
          <w:szCs w:val="20"/>
        </w:rPr>
        <w:t xml:space="preserve"> JA., Valentino TA., Ritter AV. and </w:t>
      </w:r>
      <w:proofErr w:type="spellStart"/>
      <w:r w:rsidRPr="000D3CC4">
        <w:rPr>
          <w:rFonts w:ascii="Times New Roman" w:hAnsi="Times New Roman" w:cs="Times New Roman"/>
          <w:bCs/>
          <w:iCs/>
          <w:sz w:val="20"/>
          <w:szCs w:val="20"/>
        </w:rPr>
        <w:t>Pimenta</w:t>
      </w:r>
      <w:proofErr w:type="spellEnd"/>
      <w:r w:rsidRPr="000D3CC4">
        <w:rPr>
          <w:rFonts w:ascii="Times New Roman" w:hAnsi="Times New Roman" w:cs="Times New Roman"/>
          <w:bCs/>
          <w:iCs/>
          <w:sz w:val="20"/>
          <w:szCs w:val="20"/>
        </w:rPr>
        <w:t xml:space="preserve"> LA.</w:t>
      </w:r>
      <w:r w:rsidRPr="000D3CC4">
        <w:rPr>
          <w:rFonts w:ascii="Times New Roman" w:hAnsi="Times New Roman" w:cs="Times New Roman"/>
          <w:bCs/>
          <w:sz w:val="20"/>
          <w:szCs w:val="20"/>
        </w:rPr>
        <w:t xml:space="preserve">: </w:t>
      </w:r>
      <w:r w:rsidRPr="000D3CC4">
        <w:rPr>
          <w:rFonts w:ascii="Times New Roman" w:hAnsi="Times New Roman" w:cs="Times New Roman"/>
          <w:sz w:val="20"/>
          <w:szCs w:val="20"/>
        </w:rPr>
        <w:t xml:space="preserve">In vitro micro TBS of one-bottle adhesive systems: sound versus Artificially-created caries-affected dentin. J. Biomed. Mater. Res. B Appl. </w:t>
      </w:r>
      <w:proofErr w:type="spellStart"/>
      <w:r w:rsidRPr="000D3CC4">
        <w:rPr>
          <w:rFonts w:ascii="Times New Roman" w:hAnsi="Times New Roman" w:cs="Times New Roman"/>
          <w:sz w:val="20"/>
          <w:szCs w:val="20"/>
        </w:rPr>
        <w:t>Biomater</w:t>
      </w:r>
      <w:proofErr w:type="spellEnd"/>
      <w:r w:rsidRPr="000D3CC4">
        <w:rPr>
          <w:rFonts w:ascii="Times New Roman" w:hAnsi="Times New Roman" w:cs="Times New Roman"/>
          <w:sz w:val="20"/>
          <w:szCs w:val="20"/>
        </w:rPr>
        <w:t xml:space="preserve">., 86: 181-187, </w:t>
      </w:r>
      <w:r w:rsidRPr="000D3CC4">
        <w:rPr>
          <w:rFonts w:ascii="Times New Roman" w:hAnsi="Times New Roman" w:cs="Times New Roman"/>
          <w:bCs/>
          <w:sz w:val="20"/>
          <w:szCs w:val="20"/>
        </w:rPr>
        <w:t>2008</w:t>
      </w:r>
      <w:r w:rsidRPr="000D3CC4">
        <w:rPr>
          <w:rFonts w:ascii="Times New Roman" w:hAnsi="Times New Roman" w:cs="Times New Roman"/>
          <w:sz w:val="20"/>
          <w:szCs w:val="20"/>
        </w:rPr>
        <w:t>.</w:t>
      </w:r>
    </w:p>
    <w:p w:rsidR="00C965D5" w:rsidRPr="000D3CC4" w:rsidRDefault="00D80857"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hAnsi="Times New Roman" w:cs="Times New Roman"/>
          <w:bCs/>
          <w:sz w:val="20"/>
          <w:szCs w:val="20"/>
        </w:rPr>
      </w:pPr>
      <w:r w:rsidRPr="000D3CC4">
        <w:rPr>
          <w:rFonts w:ascii="Times New Roman" w:hAnsi="Times New Roman" w:cs="Times New Roman"/>
          <w:bCs/>
          <w:iCs/>
          <w:sz w:val="20"/>
          <w:szCs w:val="20"/>
        </w:rPr>
        <w:t xml:space="preserve">Ericsson D., </w:t>
      </w:r>
      <w:proofErr w:type="spellStart"/>
      <w:r w:rsidRPr="000D3CC4">
        <w:rPr>
          <w:rFonts w:ascii="Times New Roman" w:hAnsi="Times New Roman" w:cs="Times New Roman"/>
          <w:bCs/>
          <w:iCs/>
          <w:sz w:val="20"/>
          <w:szCs w:val="20"/>
        </w:rPr>
        <w:t>Simmerman</w:t>
      </w:r>
      <w:proofErr w:type="spellEnd"/>
      <w:r w:rsidRPr="000D3CC4">
        <w:rPr>
          <w:rFonts w:ascii="Times New Roman" w:hAnsi="Times New Roman" w:cs="Times New Roman"/>
          <w:bCs/>
          <w:iCs/>
          <w:sz w:val="20"/>
          <w:szCs w:val="20"/>
        </w:rPr>
        <w:t xml:space="preserve"> M., </w:t>
      </w:r>
      <w:proofErr w:type="spellStart"/>
      <w:r w:rsidRPr="000D3CC4">
        <w:rPr>
          <w:rFonts w:ascii="Times New Roman" w:hAnsi="Times New Roman" w:cs="Times New Roman"/>
          <w:bCs/>
          <w:iCs/>
          <w:sz w:val="20"/>
          <w:szCs w:val="20"/>
        </w:rPr>
        <w:t>Raber</w:t>
      </w:r>
      <w:proofErr w:type="spellEnd"/>
      <w:r w:rsidRPr="000D3CC4">
        <w:rPr>
          <w:rFonts w:ascii="Times New Roman" w:hAnsi="Times New Roman" w:cs="Times New Roman"/>
          <w:bCs/>
          <w:iCs/>
          <w:sz w:val="20"/>
          <w:szCs w:val="20"/>
        </w:rPr>
        <w:t xml:space="preserve"> H., </w:t>
      </w:r>
      <w:proofErr w:type="spellStart"/>
      <w:r w:rsidRPr="000D3CC4">
        <w:rPr>
          <w:rFonts w:ascii="Times New Roman" w:hAnsi="Times New Roman" w:cs="Times New Roman"/>
          <w:bCs/>
          <w:iCs/>
          <w:sz w:val="20"/>
          <w:szCs w:val="20"/>
        </w:rPr>
        <w:t>Götrick</w:t>
      </w:r>
      <w:proofErr w:type="spellEnd"/>
      <w:r w:rsidRPr="000D3CC4">
        <w:rPr>
          <w:rFonts w:ascii="Times New Roman" w:hAnsi="Times New Roman" w:cs="Times New Roman"/>
          <w:bCs/>
          <w:iCs/>
          <w:sz w:val="20"/>
          <w:szCs w:val="20"/>
        </w:rPr>
        <w:t xml:space="preserve"> B. and Bornstein R.</w:t>
      </w:r>
      <w:r w:rsidRPr="000D3CC4">
        <w:rPr>
          <w:rFonts w:ascii="Times New Roman" w:hAnsi="Times New Roman" w:cs="Times New Roman"/>
          <w:bCs/>
          <w:sz w:val="20"/>
          <w:szCs w:val="20"/>
        </w:rPr>
        <w:t xml:space="preserve">: </w:t>
      </w:r>
      <w:r w:rsidRPr="000D3CC4">
        <w:rPr>
          <w:rFonts w:ascii="Times New Roman" w:hAnsi="Times New Roman" w:cs="Times New Roman"/>
          <w:sz w:val="20"/>
          <w:szCs w:val="20"/>
        </w:rPr>
        <w:t xml:space="preserve">Clinical evaluation of efficacy and safety of a new method for </w:t>
      </w:r>
      <w:proofErr w:type="spellStart"/>
      <w:r w:rsidRPr="000D3CC4">
        <w:rPr>
          <w:rFonts w:ascii="Times New Roman" w:hAnsi="Times New Roman" w:cs="Times New Roman"/>
          <w:sz w:val="20"/>
          <w:szCs w:val="20"/>
        </w:rPr>
        <w:t>chemomechanical</w:t>
      </w:r>
      <w:proofErr w:type="spellEnd"/>
      <w:r w:rsidRPr="000D3CC4">
        <w:rPr>
          <w:rFonts w:ascii="Times New Roman" w:hAnsi="Times New Roman" w:cs="Times New Roman"/>
          <w:sz w:val="20"/>
          <w:szCs w:val="20"/>
        </w:rPr>
        <w:t xml:space="preserve"> removal of caries. Caries.</w:t>
      </w:r>
      <w:r w:rsidR="000D3CC4">
        <w:rPr>
          <w:rFonts w:ascii="Times New Roman" w:hAnsi="Times New Roman" w:cs="Times New Roman"/>
          <w:sz w:val="20"/>
          <w:szCs w:val="20"/>
        </w:rPr>
        <w:t xml:space="preserve"> </w:t>
      </w:r>
      <w:r w:rsidRPr="000D3CC4">
        <w:rPr>
          <w:rFonts w:ascii="Times New Roman" w:hAnsi="Times New Roman" w:cs="Times New Roman"/>
          <w:sz w:val="20"/>
          <w:szCs w:val="20"/>
        </w:rPr>
        <w:t>Res., 33: 171-177,</w:t>
      </w:r>
      <w:r w:rsidRPr="000D3CC4">
        <w:rPr>
          <w:rFonts w:ascii="Times New Roman" w:hAnsi="Times New Roman" w:cs="Times New Roman"/>
          <w:bCs/>
          <w:sz w:val="20"/>
          <w:szCs w:val="20"/>
        </w:rPr>
        <w:t xml:space="preserve"> </w:t>
      </w:r>
      <w:r w:rsidRPr="000D3CC4">
        <w:rPr>
          <w:rFonts w:ascii="Times New Roman" w:hAnsi="Times New Roman" w:cs="Times New Roman"/>
          <w:bCs/>
          <w:iCs/>
          <w:sz w:val="20"/>
          <w:szCs w:val="20"/>
        </w:rPr>
        <w:t>1999</w:t>
      </w:r>
      <w:r w:rsidRPr="000D3CC4">
        <w:rPr>
          <w:rFonts w:ascii="Times New Roman" w:hAnsi="Times New Roman" w:cs="Times New Roman"/>
          <w:sz w:val="20"/>
          <w:szCs w:val="20"/>
        </w:rPr>
        <w:t>.</w:t>
      </w:r>
    </w:p>
    <w:p w:rsidR="00C965D5" w:rsidRPr="000D3CC4" w:rsidRDefault="00D80857" w:rsidP="005F2246">
      <w:pPr>
        <w:numPr>
          <w:ilvl w:val="0"/>
          <w:numId w:val="2"/>
        </w:numPr>
        <w:tabs>
          <w:tab w:val="clear" w:pos="720"/>
        </w:tabs>
        <w:bidi w:val="0"/>
        <w:snapToGrid w:val="0"/>
        <w:spacing w:after="0" w:line="240" w:lineRule="auto"/>
        <w:ind w:left="425" w:hanging="425"/>
        <w:jc w:val="both"/>
        <w:rPr>
          <w:rFonts w:ascii="Times New Roman" w:hAnsi="Times New Roman" w:cs="Times New Roman"/>
          <w:bCs/>
          <w:sz w:val="20"/>
          <w:szCs w:val="20"/>
          <w:lang w:val="pt-BR"/>
        </w:rPr>
      </w:pPr>
      <w:r w:rsidRPr="000D3CC4">
        <w:rPr>
          <w:rFonts w:ascii="Times New Roman" w:hAnsi="Times New Roman" w:cs="Times New Roman"/>
          <w:bCs/>
          <w:iCs/>
          <w:sz w:val="20"/>
          <w:szCs w:val="20"/>
        </w:rPr>
        <w:t xml:space="preserve">Harada N., Nakajima M., Pereira PNR., Yamaguchi S., Ogata M. and </w:t>
      </w:r>
      <w:proofErr w:type="spellStart"/>
      <w:r w:rsidRPr="000D3CC4">
        <w:rPr>
          <w:rFonts w:ascii="Times New Roman" w:hAnsi="Times New Roman" w:cs="Times New Roman"/>
          <w:bCs/>
          <w:iCs/>
          <w:sz w:val="20"/>
          <w:szCs w:val="20"/>
        </w:rPr>
        <w:t>Tagami</w:t>
      </w:r>
      <w:proofErr w:type="spellEnd"/>
      <w:r w:rsidRPr="000D3CC4">
        <w:rPr>
          <w:rFonts w:ascii="Times New Roman" w:hAnsi="Times New Roman" w:cs="Times New Roman"/>
          <w:bCs/>
          <w:iCs/>
          <w:sz w:val="20"/>
          <w:szCs w:val="20"/>
        </w:rPr>
        <w:t xml:space="preserve"> J.</w:t>
      </w:r>
      <w:r w:rsidRPr="000D3CC4">
        <w:rPr>
          <w:rFonts w:ascii="Times New Roman" w:hAnsi="Times New Roman" w:cs="Times New Roman"/>
          <w:bCs/>
          <w:sz w:val="20"/>
          <w:szCs w:val="20"/>
        </w:rPr>
        <w:t>:</w:t>
      </w:r>
      <w:r w:rsidRPr="000D3CC4">
        <w:rPr>
          <w:rFonts w:ascii="Times New Roman" w:hAnsi="Times New Roman" w:cs="Times New Roman"/>
          <w:sz w:val="20"/>
          <w:szCs w:val="20"/>
        </w:rPr>
        <w:t xml:space="preserve"> </w:t>
      </w:r>
      <w:r w:rsidRPr="000D3CC4">
        <w:rPr>
          <w:rFonts w:ascii="Times New Roman" w:eastAsia="Fd156460-Identity-H" w:hAnsi="Times New Roman" w:cs="Times New Roman"/>
          <w:sz w:val="20"/>
          <w:szCs w:val="20"/>
        </w:rPr>
        <w:t xml:space="preserve">Tensile bond strengths of a newly developed one-bottle self-etching resin bonding system to various dental substrates. </w:t>
      </w:r>
      <w:r w:rsidRPr="000D3CC4">
        <w:rPr>
          <w:rFonts w:ascii="Times New Roman" w:hAnsi="Times New Roman" w:cs="Times New Roman"/>
          <w:sz w:val="20"/>
          <w:szCs w:val="20"/>
        </w:rPr>
        <w:t xml:space="preserve">Dentistry in Japan </w:t>
      </w:r>
      <w:r w:rsidRPr="000D3CC4">
        <w:rPr>
          <w:rFonts w:ascii="Times New Roman" w:eastAsia="Fd156460-Identity-H" w:hAnsi="Times New Roman" w:cs="Times New Roman"/>
          <w:sz w:val="20"/>
          <w:szCs w:val="20"/>
        </w:rPr>
        <w:t>36: 47-53,</w:t>
      </w:r>
      <w:r w:rsidRPr="000D3CC4">
        <w:rPr>
          <w:rFonts w:ascii="Times New Roman" w:hAnsi="Times New Roman" w:cs="Times New Roman"/>
          <w:bCs/>
          <w:sz w:val="20"/>
          <w:szCs w:val="20"/>
        </w:rPr>
        <w:t xml:space="preserve"> </w:t>
      </w:r>
      <w:r w:rsidRPr="000D3CC4">
        <w:rPr>
          <w:rFonts w:ascii="Times New Roman" w:hAnsi="Times New Roman" w:cs="Times New Roman"/>
          <w:bCs/>
          <w:iCs/>
          <w:sz w:val="20"/>
          <w:szCs w:val="20"/>
        </w:rPr>
        <w:t>2000</w:t>
      </w:r>
      <w:r w:rsidRPr="000D3CC4">
        <w:rPr>
          <w:rFonts w:ascii="Times New Roman" w:hAnsi="Times New Roman" w:cs="Times New Roman"/>
          <w:bCs/>
          <w:sz w:val="20"/>
          <w:szCs w:val="20"/>
          <w:lang w:val="pt-BR"/>
        </w:rPr>
        <w:t>.</w:t>
      </w:r>
    </w:p>
    <w:p w:rsidR="00C965D5" w:rsidRPr="000D3CC4" w:rsidRDefault="00D80857" w:rsidP="005F2246">
      <w:pPr>
        <w:numPr>
          <w:ilvl w:val="0"/>
          <w:numId w:val="2"/>
        </w:numPr>
        <w:tabs>
          <w:tab w:val="clear" w:pos="720"/>
        </w:tabs>
        <w:bidi w:val="0"/>
        <w:snapToGrid w:val="0"/>
        <w:spacing w:after="0" w:line="240" w:lineRule="auto"/>
        <w:ind w:left="425" w:hanging="425"/>
        <w:jc w:val="both"/>
        <w:rPr>
          <w:rFonts w:ascii="Times New Roman" w:hAnsi="Times New Roman" w:cs="Times New Roman"/>
          <w:bCs/>
          <w:sz w:val="20"/>
          <w:szCs w:val="20"/>
          <w:lang w:bidi="ar-EG"/>
        </w:rPr>
      </w:pPr>
      <w:proofErr w:type="spellStart"/>
      <w:r w:rsidRPr="000D3CC4">
        <w:rPr>
          <w:rFonts w:ascii="Times New Roman" w:hAnsi="Times New Roman" w:cs="Times New Roman"/>
          <w:bCs/>
          <w:iCs/>
          <w:sz w:val="20"/>
          <w:szCs w:val="20"/>
          <w:lang w:bidi="ar-EG"/>
        </w:rPr>
        <w:t>Jawa</w:t>
      </w:r>
      <w:proofErr w:type="spellEnd"/>
      <w:r w:rsidRPr="000D3CC4">
        <w:rPr>
          <w:rFonts w:ascii="Times New Roman" w:hAnsi="Times New Roman" w:cs="Times New Roman"/>
          <w:bCs/>
          <w:iCs/>
          <w:sz w:val="20"/>
          <w:szCs w:val="20"/>
          <w:lang w:bidi="ar-EG"/>
        </w:rPr>
        <w:t xml:space="preserve"> D., Singh S., </w:t>
      </w:r>
      <w:proofErr w:type="spellStart"/>
      <w:r w:rsidRPr="000D3CC4">
        <w:rPr>
          <w:rFonts w:ascii="Times New Roman" w:hAnsi="Times New Roman" w:cs="Times New Roman"/>
          <w:bCs/>
          <w:iCs/>
          <w:sz w:val="20"/>
          <w:szCs w:val="20"/>
          <w:lang w:bidi="ar-EG"/>
        </w:rPr>
        <w:t>Somani</w:t>
      </w:r>
      <w:proofErr w:type="spellEnd"/>
      <w:r w:rsidRPr="000D3CC4">
        <w:rPr>
          <w:rFonts w:ascii="Times New Roman" w:hAnsi="Times New Roman" w:cs="Times New Roman"/>
          <w:bCs/>
          <w:iCs/>
          <w:sz w:val="20"/>
          <w:szCs w:val="20"/>
          <w:lang w:bidi="ar-EG"/>
        </w:rPr>
        <w:t xml:space="preserve"> R., </w:t>
      </w:r>
      <w:proofErr w:type="spellStart"/>
      <w:r w:rsidRPr="000D3CC4">
        <w:rPr>
          <w:rFonts w:ascii="Times New Roman" w:hAnsi="Times New Roman" w:cs="Times New Roman"/>
          <w:bCs/>
          <w:iCs/>
          <w:sz w:val="20"/>
          <w:szCs w:val="20"/>
          <w:lang w:bidi="ar-EG"/>
        </w:rPr>
        <w:t>Jaidka</w:t>
      </w:r>
      <w:proofErr w:type="spellEnd"/>
      <w:r w:rsidRPr="000D3CC4">
        <w:rPr>
          <w:rFonts w:ascii="Times New Roman" w:hAnsi="Times New Roman" w:cs="Times New Roman"/>
          <w:bCs/>
          <w:iCs/>
          <w:sz w:val="20"/>
          <w:szCs w:val="20"/>
          <w:lang w:bidi="ar-EG"/>
        </w:rPr>
        <w:t xml:space="preserve"> S., </w:t>
      </w:r>
      <w:proofErr w:type="spellStart"/>
      <w:r w:rsidRPr="000D3CC4">
        <w:rPr>
          <w:rFonts w:ascii="Times New Roman" w:hAnsi="Times New Roman" w:cs="Times New Roman"/>
          <w:bCs/>
          <w:iCs/>
          <w:sz w:val="20"/>
          <w:szCs w:val="20"/>
          <w:lang w:bidi="ar-EG"/>
        </w:rPr>
        <w:t>Sirkar</w:t>
      </w:r>
      <w:proofErr w:type="spellEnd"/>
      <w:r w:rsidRPr="000D3CC4">
        <w:rPr>
          <w:rFonts w:ascii="Times New Roman" w:hAnsi="Times New Roman" w:cs="Times New Roman"/>
          <w:bCs/>
          <w:iCs/>
          <w:sz w:val="20"/>
          <w:szCs w:val="20"/>
          <w:lang w:bidi="ar-EG"/>
        </w:rPr>
        <w:t xml:space="preserve"> K. and </w:t>
      </w:r>
      <w:proofErr w:type="spellStart"/>
      <w:r w:rsidRPr="000D3CC4">
        <w:rPr>
          <w:rFonts w:ascii="Times New Roman" w:hAnsi="Times New Roman" w:cs="Times New Roman"/>
          <w:bCs/>
          <w:iCs/>
          <w:sz w:val="20"/>
          <w:szCs w:val="20"/>
          <w:lang w:bidi="ar-EG"/>
        </w:rPr>
        <w:t>Jaidka</w:t>
      </w:r>
      <w:proofErr w:type="spellEnd"/>
      <w:r w:rsidRPr="000D3CC4">
        <w:rPr>
          <w:rFonts w:ascii="Times New Roman" w:hAnsi="Times New Roman" w:cs="Times New Roman"/>
          <w:bCs/>
          <w:iCs/>
          <w:sz w:val="20"/>
          <w:szCs w:val="20"/>
          <w:lang w:bidi="ar-EG"/>
        </w:rPr>
        <w:t xml:space="preserve"> </w:t>
      </w:r>
      <w:proofErr w:type="spellStart"/>
      <w:r w:rsidRPr="000D3CC4">
        <w:rPr>
          <w:rFonts w:ascii="Times New Roman" w:hAnsi="Times New Roman" w:cs="Times New Roman"/>
          <w:bCs/>
          <w:iCs/>
          <w:sz w:val="20"/>
          <w:szCs w:val="20"/>
          <w:lang w:bidi="ar-EG"/>
        </w:rPr>
        <w:t>R.</w:t>
      </w:r>
      <w:r w:rsidRPr="000D3CC4">
        <w:rPr>
          <w:rFonts w:ascii="Times New Roman" w:hAnsi="Times New Roman" w:cs="Times New Roman"/>
          <w:bCs/>
          <w:sz w:val="20"/>
          <w:szCs w:val="20"/>
          <w:lang w:bidi="ar-EG"/>
        </w:rPr>
        <w:t>:</w:t>
      </w:r>
      <w:r w:rsidRPr="000D3CC4">
        <w:rPr>
          <w:rFonts w:ascii="Times New Roman" w:hAnsi="Times New Roman" w:cs="Times New Roman"/>
          <w:sz w:val="20"/>
          <w:szCs w:val="20"/>
          <w:lang w:bidi="ar-EG"/>
        </w:rPr>
        <w:t>Comparative</w:t>
      </w:r>
      <w:proofErr w:type="spellEnd"/>
      <w:r w:rsidRPr="000D3CC4">
        <w:rPr>
          <w:rFonts w:ascii="Times New Roman" w:hAnsi="Times New Roman" w:cs="Times New Roman"/>
          <w:sz w:val="20"/>
          <w:szCs w:val="20"/>
          <w:lang w:bidi="ar-EG"/>
        </w:rPr>
        <w:t xml:space="preserve"> evaluation of the efficacy of </w:t>
      </w:r>
      <w:proofErr w:type="spellStart"/>
      <w:r w:rsidRPr="000D3CC4">
        <w:rPr>
          <w:rFonts w:ascii="Times New Roman" w:hAnsi="Times New Roman" w:cs="Times New Roman"/>
          <w:sz w:val="20"/>
          <w:szCs w:val="20"/>
          <w:lang w:bidi="ar-EG"/>
        </w:rPr>
        <w:t>chemomechanical</w:t>
      </w:r>
      <w:proofErr w:type="spellEnd"/>
      <w:r w:rsidRPr="000D3CC4">
        <w:rPr>
          <w:rFonts w:ascii="Times New Roman" w:hAnsi="Times New Roman" w:cs="Times New Roman"/>
          <w:sz w:val="20"/>
          <w:szCs w:val="20"/>
          <w:lang w:bidi="ar-EG"/>
        </w:rPr>
        <w:t xml:space="preserve"> caries removal agent  (</w:t>
      </w:r>
      <w:proofErr w:type="spellStart"/>
      <w:r w:rsidRPr="000D3CC4">
        <w:rPr>
          <w:rFonts w:ascii="Times New Roman" w:hAnsi="Times New Roman" w:cs="Times New Roman"/>
          <w:sz w:val="20"/>
          <w:szCs w:val="20"/>
          <w:lang w:bidi="ar-EG"/>
        </w:rPr>
        <w:t>Papacarie</w:t>
      </w:r>
      <w:proofErr w:type="spellEnd"/>
      <w:r w:rsidRPr="000D3CC4">
        <w:rPr>
          <w:rFonts w:ascii="Times New Roman" w:hAnsi="Times New Roman" w:cs="Times New Roman"/>
          <w:sz w:val="20"/>
          <w:szCs w:val="20"/>
          <w:lang w:bidi="ar-EG"/>
        </w:rPr>
        <w:t xml:space="preserve">) and conventional method of caries removal: An in vitro study. J. Indian Soc. </w:t>
      </w:r>
      <w:proofErr w:type="spellStart"/>
      <w:r w:rsidRPr="000D3CC4">
        <w:rPr>
          <w:rFonts w:ascii="Times New Roman" w:hAnsi="Times New Roman" w:cs="Times New Roman"/>
          <w:sz w:val="20"/>
          <w:szCs w:val="20"/>
          <w:lang w:bidi="ar-EG"/>
        </w:rPr>
        <w:t>Pedod</w:t>
      </w:r>
      <w:proofErr w:type="spellEnd"/>
      <w:r w:rsidRPr="000D3CC4">
        <w:rPr>
          <w:rFonts w:ascii="Times New Roman" w:hAnsi="Times New Roman" w:cs="Times New Roman"/>
          <w:sz w:val="20"/>
          <w:szCs w:val="20"/>
          <w:lang w:bidi="ar-EG"/>
        </w:rPr>
        <w:t>. Prevent. Dent., Issue 2,Vol. 8.,</w:t>
      </w:r>
      <w:r w:rsidRPr="000D3CC4">
        <w:rPr>
          <w:rFonts w:ascii="Times New Roman" w:hAnsi="Times New Roman" w:cs="Times New Roman"/>
          <w:bCs/>
          <w:sz w:val="20"/>
          <w:szCs w:val="20"/>
          <w:lang w:bidi="ar-EG"/>
        </w:rPr>
        <w:t xml:space="preserve"> </w:t>
      </w:r>
      <w:r w:rsidRPr="000D3CC4">
        <w:rPr>
          <w:rFonts w:ascii="Times New Roman" w:hAnsi="Times New Roman" w:cs="Times New Roman"/>
          <w:bCs/>
          <w:iCs/>
          <w:sz w:val="20"/>
          <w:szCs w:val="20"/>
          <w:lang w:bidi="ar-EG"/>
        </w:rPr>
        <w:t>2010</w:t>
      </w:r>
      <w:r w:rsidRPr="000D3CC4">
        <w:rPr>
          <w:rFonts w:ascii="Times New Roman" w:hAnsi="Times New Roman" w:cs="Times New Roman"/>
          <w:sz w:val="20"/>
          <w:szCs w:val="20"/>
          <w:lang w:bidi="ar-EG"/>
        </w:rPr>
        <w:t>.</w:t>
      </w:r>
    </w:p>
    <w:p w:rsidR="00C965D5" w:rsidRPr="000D3CC4" w:rsidRDefault="003E3FED"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eastAsia="Times New Roman+FPEF" w:hAnsi="Times New Roman" w:cs="Times New Roman"/>
          <w:sz w:val="20"/>
          <w:szCs w:val="20"/>
        </w:rPr>
      </w:pPr>
      <w:hyperlink r:id="rId32" w:history="1">
        <w:proofErr w:type="spellStart"/>
        <w:r w:rsidR="00D80857" w:rsidRPr="000D3CC4">
          <w:rPr>
            <w:rFonts w:ascii="Times New Roman" w:hAnsi="Times New Roman" w:cs="Times New Roman"/>
            <w:bCs/>
            <w:iCs/>
            <w:sz w:val="20"/>
            <w:szCs w:val="20"/>
          </w:rPr>
          <w:t>Maragakis</w:t>
        </w:r>
        <w:proofErr w:type="spellEnd"/>
        <w:r w:rsidR="00D80857" w:rsidRPr="000D3CC4">
          <w:rPr>
            <w:rFonts w:ascii="Times New Roman" w:hAnsi="Times New Roman" w:cs="Times New Roman"/>
            <w:bCs/>
            <w:iCs/>
            <w:sz w:val="20"/>
            <w:szCs w:val="20"/>
          </w:rPr>
          <w:t xml:space="preserve"> GM</w:t>
        </w:r>
      </w:hyperlink>
      <w:r w:rsidR="00D80857" w:rsidRPr="000D3CC4">
        <w:rPr>
          <w:rFonts w:ascii="Times New Roman" w:hAnsi="Times New Roman" w:cs="Times New Roman"/>
          <w:bCs/>
          <w:iCs/>
          <w:sz w:val="20"/>
          <w:szCs w:val="20"/>
        </w:rPr>
        <w:t>., </w:t>
      </w:r>
      <w:hyperlink r:id="rId33" w:history="1">
        <w:r w:rsidR="00D80857" w:rsidRPr="000D3CC4">
          <w:rPr>
            <w:rFonts w:ascii="Times New Roman" w:hAnsi="Times New Roman" w:cs="Times New Roman"/>
            <w:bCs/>
            <w:iCs/>
            <w:sz w:val="20"/>
            <w:szCs w:val="20"/>
          </w:rPr>
          <w:t>Hahn P</w:t>
        </w:r>
      </w:hyperlink>
      <w:r w:rsidR="00D80857" w:rsidRPr="000D3CC4">
        <w:rPr>
          <w:rFonts w:ascii="Times New Roman" w:hAnsi="Times New Roman" w:cs="Times New Roman"/>
          <w:bCs/>
          <w:iCs/>
          <w:sz w:val="20"/>
          <w:szCs w:val="20"/>
        </w:rPr>
        <w:t xml:space="preserve">. and </w:t>
      </w:r>
      <w:hyperlink r:id="rId34" w:history="1">
        <w:proofErr w:type="spellStart"/>
        <w:r w:rsidR="00D80857" w:rsidRPr="000D3CC4">
          <w:rPr>
            <w:rFonts w:ascii="Times New Roman" w:hAnsi="Times New Roman" w:cs="Times New Roman"/>
            <w:bCs/>
            <w:iCs/>
            <w:sz w:val="20"/>
            <w:szCs w:val="20"/>
          </w:rPr>
          <w:t>Hellwig</w:t>
        </w:r>
        <w:proofErr w:type="spellEnd"/>
        <w:r w:rsidR="00D80857" w:rsidRPr="000D3CC4">
          <w:rPr>
            <w:rFonts w:ascii="Times New Roman" w:hAnsi="Times New Roman" w:cs="Times New Roman"/>
            <w:bCs/>
            <w:iCs/>
            <w:sz w:val="20"/>
            <w:szCs w:val="20"/>
          </w:rPr>
          <w:t xml:space="preserve"> E</w:t>
        </w:r>
      </w:hyperlink>
      <w:r w:rsidR="00D80857" w:rsidRPr="000D3CC4">
        <w:rPr>
          <w:rFonts w:ascii="Times New Roman" w:hAnsi="Times New Roman" w:cs="Times New Roman"/>
          <w:bCs/>
          <w:iCs/>
          <w:sz w:val="20"/>
          <w:szCs w:val="20"/>
        </w:rPr>
        <w:t>.</w:t>
      </w:r>
      <w:r w:rsidR="00D80857" w:rsidRPr="000D3CC4">
        <w:rPr>
          <w:rFonts w:ascii="Times New Roman" w:hAnsi="Times New Roman" w:cs="Times New Roman"/>
          <w:bCs/>
          <w:sz w:val="20"/>
          <w:szCs w:val="20"/>
        </w:rPr>
        <w:t xml:space="preserve">: </w:t>
      </w:r>
      <w:proofErr w:type="spellStart"/>
      <w:r w:rsidR="00D80857" w:rsidRPr="000D3CC4">
        <w:rPr>
          <w:rFonts w:ascii="Times New Roman" w:hAnsi="Times New Roman" w:cs="Times New Roman"/>
          <w:sz w:val="20"/>
          <w:szCs w:val="20"/>
        </w:rPr>
        <w:t>Chemomechanical</w:t>
      </w:r>
      <w:proofErr w:type="spellEnd"/>
      <w:r w:rsidR="00D80857" w:rsidRPr="000D3CC4">
        <w:rPr>
          <w:rFonts w:ascii="Times New Roman" w:hAnsi="Times New Roman" w:cs="Times New Roman"/>
          <w:sz w:val="20"/>
          <w:szCs w:val="20"/>
        </w:rPr>
        <w:t xml:space="preserve"> caries removal: a </w:t>
      </w:r>
      <w:r w:rsidR="00D80857" w:rsidRPr="000D3CC4">
        <w:rPr>
          <w:rFonts w:ascii="Times New Roman" w:hAnsi="Times New Roman" w:cs="Times New Roman"/>
          <w:sz w:val="20"/>
          <w:szCs w:val="20"/>
        </w:rPr>
        <w:lastRenderedPageBreak/>
        <w:t xml:space="preserve">comprehensive  review of the literature. </w:t>
      </w:r>
      <w:hyperlink r:id="rId35" w:tooltip="International dental journal." w:history="1">
        <w:r w:rsidR="00D80857" w:rsidRPr="000D3CC4">
          <w:rPr>
            <w:rFonts w:ascii="Times New Roman" w:hAnsi="Times New Roman" w:cs="Times New Roman"/>
            <w:sz w:val="20"/>
            <w:szCs w:val="20"/>
          </w:rPr>
          <w:t>Int. Dent. J.</w:t>
        </w:r>
      </w:hyperlink>
      <w:r w:rsidR="00D80857" w:rsidRPr="000D3CC4">
        <w:rPr>
          <w:rFonts w:ascii="Times New Roman" w:hAnsi="Times New Roman" w:cs="Times New Roman"/>
          <w:sz w:val="20"/>
          <w:szCs w:val="20"/>
        </w:rPr>
        <w:t xml:space="preserve">, 51(4): 291-299, </w:t>
      </w:r>
      <w:r w:rsidR="00D80857" w:rsidRPr="000D3CC4">
        <w:rPr>
          <w:rFonts w:ascii="Times New Roman" w:hAnsi="Times New Roman" w:cs="Times New Roman"/>
          <w:bCs/>
          <w:iCs/>
          <w:sz w:val="20"/>
          <w:szCs w:val="20"/>
        </w:rPr>
        <w:t>2001</w:t>
      </w:r>
      <w:r w:rsidR="00D80857" w:rsidRPr="000D3CC4">
        <w:rPr>
          <w:rFonts w:ascii="Times New Roman" w:hAnsi="Times New Roman" w:cs="Times New Roman"/>
          <w:bCs/>
          <w:sz w:val="20"/>
          <w:szCs w:val="20"/>
        </w:rPr>
        <w:t>.</w:t>
      </w:r>
    </w:p>
    <w:p w:rsidR="00C965D5" w:rsidRPr="000D3CC4" w:rsidRDefault="00D80857"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0D3CC4">
        <w:rPr>
          <w:rFonts w:ascii="Times New Roman" w:hAnsi="Times New Roman" w:cs="Times New Roman"/>
          <w:bCs/>
          <w:iCs/>
          <w:sz w:val="20"/>
          <w:szCs w:val="20"/>
        </w:rPr>
        <w:t xml:space="preserve">Nakajima M., Sano H., Urabe I., </w:t>
      </w:r>
      <w:proofErr w:type="spellStart"/>
      <w:r w:rsidRPr="000D3CC4">
        <w:rPr>
          <w:rFonts w:ascii="Times New Roman" w:hAnsi="Times New Roman" w:cs="Times New Roman"/>
          <w:bCs/>
          <w:iCs/>
          <w:sz w:val="20"/>
          <w:szCs w:val="20"/>
        </w:rPr>
        <w:t>Tagami</w:t>
      </w:r>
      <w:proofErr w:type="spellEnd"/>
      <w:r w:rsidRPr="000D3CC4">
        <w:rPr>
          <w:rFonts w:ascii="Times New Roman" w:hAnsi="Times New Roman" w:cs="Times New Roman"/>
          <w:bCs/>
          <w:iCs/>
          <w:sz w:val="20"/>
          <w:szCs w:val="20"/>
        </w:rPr>
        <w:t xml:space="preserve"> J. and </w:t>
      </w:r>
      <w:proofErr w:type="spellStart"/>
      <w:r w:rsidRPr="000D3CC4">
        <w:rPr>
          <w:rFonts w:ascii="Times New Roman" w:hAnsi="Times New Roman" w:cs="Times New Roman"/>
          <w:bCs/>
          <w:iCs/>
          <w:sz w:val="20"/>
          <w:szCs w:val="20"/>
        </w:rPr>
        <w:t>Pashley</w:t>
      </w:r>
      <w:proofErr w:type="spellEnd"/>
      <w:r w:rsidRPr="000D3CC4">
        <w:rPr>
          <w:rFonts w:ascii="Times New Roman" w:hAnsi="Times New Roman" w:cs="Times New Roman"/>
          <w:bCs/>
          <w:iCs/>
          <w:sz w:val="20"/>
          <w:szCs w:val="20"/>
        </w:rPr>
        <w:t xml:space="preserve"> DH.</w:t>
      </w:r>
      <w:r w:rsidRPr="000D3CC4">
        <w:rPr>
          <w:rFonts w:ascii="Times New Roman" w:hAnsi="Times New Roman" w:cs="Times New Roman"/>
          <w:bCs/>
          <w:sz w:val="20"/>
          <w:szCs w:val="20"/>
        </w:rPr>
        <w:t xml:space="preserve">: </w:t>
      </w:r>
      <w:r w:rsidRPr="000D3CC4">
        <w:rPr>
          <w:rFonts w:ascii="Times New Roman" w:hAnsi="Times New Roman" w:cs="Times New Roman"/>
          <w:sz w:val="20"/>
          <w:szCs w:val="20"/>
        </w:rPr>
        <w:t xml:space="preserve">Bond strengths of single-bottle dentin adhesives to caries-affected dentin. </w:t>
      </w:r>
      <w:proofErr w:type="spellStart"/>
      <w:r w:rsidRPr="000D3CC4">
        <w:rPr>
          <w:rFonts w:ascii="Times New Roman" w:hAnsi="Times New Roman" w:cs="Times New Roman"/>
          <w:sz w:val="20"/>
          <w:szCs w:val="20"/>
        </w:rPr>
        <w:t>Oper</w:t>
      </w:r>
      <w:proofErr w:type="spellEnd"/>
      <w:r w:rsidRPr="000D3CC4">
        <w:rPr>
          <w:rFonts w:ascii="Times New Roman" w:hAnsi="Times New Roman" w:cs="Times New Roman"/>
          <w:sz w:val="20"/>
          <w:szCs w:val="20"/>
        </w:rPr>
        <w:t xml:space="preserve">. Dent., 25: 2-10, </w:t>
      </w:r>
      <w:r w:rsidRPr="000D3CC4">
        <w:rPr>
          <w:rFonts w:ascii="Times New Roman" w:hAnsi="Times New Roman" w:cs="Times New Roman"/>
          <w:bCs/>
          <w:iCs/>
          <w:sz w:val="20"/>
          <w:szCs w:val="20"/>
        </w:rPr>
        <w:t>2000</w:t>
      </w:r>
      <w:r w:rsidRPr="000D3CC4">
        <w:rPr>
          <w:rFonts w:ascii="Times New Roman" w:hAnsi="Times New Roman" w:cs="Times New Roman"/>
          <w:sz w:val="20"/>
          <w:szCs w:val="20"/>
        </w:rPr>
        <w:t>.</w:t>
      </w:r>
    </w:p>
    <w:p w:rsidR="00C965D5" w:rsidRPr="000D3CC4" w:rsidRDefault="00D80857"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hAnsi="Times New Roman" w:cs="Times New Roman"/>
          <w:bCs/>
          <w:sz w:val="20"/>
          <w:szCs w:val="20"/>
        </w:rPr>
      </w:pPr>
      <w:r w:rsidRPr="000D3CC4">
        <w:rPr>
          <w:rFonts w:ascii="Times New Roman" w:hAnsi="Times New Roman" w:cs="Times New Roman"/>
          <w:bCs/>
          <w:iCs/>
          <w:sz w:val="20"/>
          <w:szCs w:val="20"/>
        </w:rPr>
        <w:t>Rainey JT</w:t>
      </w:r>
      <w:r w:rsidRPr="000D3CC4">
        <w:rPr>
          <w:rFonts w:ascii="Times New Roman" w:hAnsi="Times New Roman" w:cs="Times New Roman"/>
          <w:bCs/>
          <w:sz w:val="20"/>
          <w:szCs w:val="20"/>
        </w:rPr>
        <w:t xml:space="preserve">.: </w:t>
      </w:r>
      <w:r w:rsidRPr="000D3CC4">
        <w:rPr>
          <w:rFonts w:ascii="Times New Roman" w:hAnsi="Times New Roman" w:cs="Times New Roman"/>
          <w:sz w:val="20"/>
          <w:szCs w:val="20"/>
        </w:rPr>
        <w:t xml:space="preserve">Air abrasion: an emerging standard of care in conservative operative dentistry. Dent. </w:t>
      </w:r>
      <w:proofErr w:type="spellStart"/>
      <w:r w:rsidRPr="000D3CC4">
        <w:rPr>
          <w:rFonts w:ascii="Times New Roman" w:hAnsi="Times New Roman" w:cs="Times New Roman"/>
          <w:sz w:val="20"/>
          <w:szCs w:val="20"/>
        </w:rPr>
        <w:t>Clin</w:t>
      </w:r>
      <w:proofErr w:type="spellEnd"/>
      <w:r w:rsidRPr="000D3CC4">
        <w:rPr>
          <w:rFonts w:ascii="Times New Roman" w:hAnsi="Times New Roman" w:cs="Times New Roman"/>
          <w:sz w:val="20"/>
          <w:szCs w:val="20"/>
        </w:rPr>
        <w:t>. North Am., 46(2): 185-209,</w:t>
      </w:r>
      <w:r w:rsidRPr="000D3CC4">
        <w:rPr>
          <w:rFonts w:ascii="Times New Roman" w:hAnsi="Times New Roman" w:cs="Times New Roman"/>
          <w:bCs/>
          <w:sz w:val="20"/>
          <w:szCs w:val="20"/>
        </w:rPr>
        <w:t xml:space="preserve"> </w:t>
      </w:r>
      <w:r w:rsidRPr="000D3CC4">
        <w:rPr>
          <w:rFonts w:ascii="Times New Roman" w:hAnsi="Times New Roman" w:cs="Times New Roman"/>
          <w:bCs/>
          <w:iCs/>
          <w:sz w:val="20"/>
          <w:szCs w:val="20"/>
        </w:rPr>
        <w:t>2002</w:t>
      </w:r>
      <w:r w:rsidRPr="000D3CC4">
        <w:rPr>
          <w:rFonts w:ascii="Times New Roman" w:hAnsi="Times New Roman" w:cs="Times New Roman"/>
          <w:sz w:val="20"/>
          <w:szCs w:val="20"/>
        </w:rPr>
        <w:t>.</w:t>
      </w:r>
    </w:p>
    <w:p w:rsidR="00C965D5" w:rsidRPr="000D3CC4" w:rsidRDefault="00D80857"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0D3CC4">
        <w:rPr>
          <w:rFonts w:ascii="Times New Roman" w:hAnsi="Times New Roman" w:cs="Times New Roman"/>
          <w:bCs/>
          <w:iCs/>
          <w:sz w:val="20"/>
          <w:szCs w:val="20"/>
        </w:rPr>
        <w:t>Sandra KB., Laura CC.  and Ana CG</w:t>
      </w:r>
      <w:r w:rsidRPr="000D3CC4">
        <w:rPr>
          <w:rFonts w:ascii="Times New Roman" w:hAnsi="Times New Roman" w:cs="Times New Roman"/>
          <w:bCs/>
          <w:sz w:val="20"/>
          <w:szCs w:val="20"/>
        </w:rPr>
        <w:t>.</w:t>
      </w:r>
      <w:r w:rsidRPr="000D3CC4">
        <w:rPr>
          <w:rFonts w:ascii="Times New Roman" w:hAnsi="Times New Roman" w:cs="Times New Roman"/>
          <w:sz w:val="20"/>
          <w:szCs w:val="20"/>
        </w:rPr>
        <w:t xml:space="preserve">: </w:t>
      </w:r>
      <w:proofErr w:type="spellStart"/>
      <w:r w:rsidRPr="000D3CC4">
        <w:rPr>
          <w:rFonts w:ascii="Times New Roman" w:hAnsi="Times New Roman" w:cs="Times New Roman"/>
          <w:sz w:val="20"/>
          <w:szCs w:val="20"/>
        </w:rPr>
        <w:t>Papain</w:t>
      </w:r>
      <w:proofErr w:type="spellEnd"/>
      <w:r w:rsidRPr="000D3CC4">
        <w:rPr>
          <w:rFonts w:ascii="Times New Roman" w:hAnsi="Times New Roman" w:cs="Times New Roman"/>
          <w:sz w:val="20"/>
          <w:szCs w:val="20"/>
        </w:rPr>
        <w:t xml:space="preserve"> Gel: A New Chemo-Mechanical Caries Removal Agent. J. </w:t>
      </w:r>
      <w:proofErr w:type="spellStart"/>
      <w:r w:rsidRPr="000D3CC4">
        <w:rPr>
          <w:rFonts w:ascii="Times New Roman" w:hAnsi="Times New Roman" w:cs="Times New Roman"/>
          <w:sz w:val="20"/>
          <w:szCs w:val="20"/>
        </w:rPr>
        <w:t>Clin</w:t>
      </w:r>
      <w:proofErr w:type="spellEnd"/>
      <w:r w:rsidRPr="000D3CC4">
        <w:rPr>
          <w:rFonts w:ascii="Times New Roman" w:hAnsi="Times New Roman" w:cs="Times New Roman"/>
          <w:sz w:val="20"/>
          <w:szCs w:val="20"/>
        </w:rPr>
        <w:t xml:space="preserve">. </w:t>
      </w:r>
      <w:proofErr w:type="spellStart"/>
      <w:r w:rsidRPr="000D3CC4">
        <w:rPr>
          <w:rFonts w:ascii="Times New Roman" w:hAnsi="Times New Roman" w:cs="Times New Roman"/>
          <w:sz w:val="20"/>
          <w:szCs w:val="20"/>
        </w:rPr>
        <w:t>Pediatr</w:t>
      </w:r>
      <w:proofErr w:type="spellEnd"/>
      <w:r w:rsidRPr="000D3CC4">
        <w:rPr>
          <w:rFonts w:ascii="Times New Roman" w:hAnsi="Times New Roman" w:cs="Times New Roman"/>
          <w:sz w:val="20"/>
          <w:szCs w:val="20"/>
        </w:rPr>
        <w:t xml:space="preserve">. Dent.  30(20): 115–120, </w:t>
      </w:r>
      <w:r w:rsidRPr="000D3CC4">
        <w:rPr>
          <w:rFonts w:ascii="Times New Roman" w:hAnsi="Times New Roman" w:cs="Times New Roman"/>
          <w:bCs/>
          <w:iCs/>
          <w:sz w:val="20"/>
          <w:szCs w:val="20"/>
        </w:rPr>
        <w:t>2005</w:t>
      </w:r>
      <w:r w:rsidRPr="000D3CC4">
        <w:rPr>
          <w:rFonts w:ascii="Times New Roman" w:hAnsi="Times New Roman" w:cs="Times New Roman"/>
          <w:sz w:val="20"/>
          <w:szCs w:val="20"/>
        </w:rPr>
        <w:t>.</w:t>
      </w:r>
    </w:p>
    <w:p w:rsidR="00C965D5" w:rsidRPr="000D3CC4" w:rsidRDefault="003E3FED" w:rsidP="005F2246">
      <w:pPr>
        <w:numPr>
          <w:ilvl w:val="0"/>
          <w:numId w:val="2"/>
        </w:numPr>
        <w:tabs>
          <w:tab w:val="clear" w:pos="720"/>
        </w:tabs>
        <w:bidi w:val="0"/>
        <w:snapToGrid w:val="0"/>
        <w:spacing w:after="0" w:line="240" w:lineRule="auto"/>
        <w:ind w:left="425" w:hanging="425"/>
        <w:jc w:val="both"/>
        <w:rPr>
          <w:rFonts w:ascii="Times New Roman" w:hAnsi="Times New Roman" w:cs="Times New Roman"/>
          <w:sz w:val="20"/>
          <w:szCs w:val="20"/>
        </w:rPr>
      </w:pPr>
      <w:hyperlink r:id="rId36" w:history="1">
        <w:proofErr w:type="spellStart"/>
        <w:r w:rsidR="00D80857" w:rsidRPr="000D3CC4">
          <w:rPr>
            <w:rFonts w:ascii="Times New Roman" w:eastAsia="Calibri" w:hAnsi="Times New Roman" w:cs="Times New Roman"/>
            <w:iCs/>
            <w:sz w:val="20"/>
            <w:szCs w:val="20"/>
            <w:shd w:val="clear" w:color="auto" w:fill="FFFFFF"/>
          </w:rPr>
          <w:t>Sarmadi</w:t>
        </w:r>
        <w:proofErr w:type="spellEnd"/>
        <w:r w:rsidR="00D80857" w:rsidRPr="000D3CC4">
          <w:rPr>
            <w:rFonts w:ascii="Times New Roman" w:eastAsia="Calibri" w:hAnsi="Times New Roman" w:cs="Times New Roman"/>
            <w:iCs/>
            <w:sz w:val="20"/>
            <w:szCs w:val="20"/>
            <w:shd w:val="clear" w:color="auto" w:fill="FFFFFF"/>
          </w:rPr>
          <w:t xml:space="preserve"> R</w:t>
        </w:r>
      </w:hyperlink>
      <w:r w:rsidR="00D80857" w:rsidRPr="000D3CC4">
        <w:rPr>
          <w:rFonts w:ascii="Times New Roman" w:hAnsi="Times New Roman" w:cs="Times New Roman"/>
          <w:iCs/>
          <w:sz w:val="20"/>
          <w:szCs w:val="20"/>
          <w:shd w:val="clear" w:color="auto" w:fill="FFFFFF"/>
        </w:rPr>
        <w:t>., </w:t>
      </w:r>
      <w:proofErr w:type="spellStart"/>
      <w:r w:rsidRPr="000D3CC4">
        <w:rPr>
          <w:sz w:val="20"/>
          <w:szCs w:val="20"/>
        </w:rPr>
        <w:fldChar w:fldCharType="begin"/>
      </w:r>
      <w:r w:rsidR="00AA6FB4" w:rsidRPr="000D3CC4">
        <w:rPr>
          <w:sz w:val="20"/>
          <w:szCs w:val="20"/>
        </w:rPr>
        <w:instrText>HYPERLINK "http://www.ncbi.nlm.nih.gov/pubmed?term=Hedman%20E%5BAuthor%5D&amp;cauthor=true&amp;cauthor_uid=23730811"</w:instrText>
      </w:r>
      <w:r w:rsidRPr="000D3CC4">
        <w:rPr>
          <w:sz w:val="20"/>
          <w:szCs w:val="20"/>
        </w:rPr>
        <w:fldChar w:fldCharType="separate"/>
      </w:r>
      <w:r w:rsidR="00D80857" w:rsidRPr="000D3CC4">
        <w:rPr>
          <w:rFonts w:ascii="Times New Roman" w:eastAsia="Calibri" w:hAnsi="Times New Roman" w:cs="Times New Roman"/>
          <w:iCs/>
          <w:sz w:val="20"/>
          <w:szCs w:val="20"/>
          <w:shd w:val="clear" w:color="auto" w:fill="FFFFFF"/>
        </w:rPr>
        <w:t>Hedman</w:t>
      </w:r>
      <w:proofErr w:type="spellEnd"/>
      <w:r w:rsidR="00D80857" w:rsidRPr="000D3CC4">
        <w:rPr>
          <w:rFonts w:ascii="Times New Roman" w:eastAsia="Calibri" w:hAnsi="Times New Roman" w:cs="Times New Roman"/>
          <w:iCs/>
          <w:sz w:val="20"/>
          <w:szCs w:val="20"/>
          <w:shd w:val="clear" w:color="auto" w:fill="FFFFFF"/>
        </w:rPr>
        <w:t xml:space="preserve"> E</w:t>
      </w:r>
      <w:r w:rsidRPr="000D3CC4">
        <w:rPr>
          <w:sz w:val="20"/>
          <w:szCs w:val="20"/>
        </w:rPr>
        <w:fldChar w:fldCharType="end"/>
      </w:r>
      <w:r w:rsidR="00D80857" w:rsidRPr="000D3CC4">
        <w:rPr>
          <w:rFonts w:ascii="Times New Roman" w:hAnsi="Times New Roman" w:cs="Times New Roman"/>
          <w:iCs/>
          <w:sz w:val="20"/>
          <w:szCs w:val="20"/>
        </w:rPr>
        <w:t>.</w:t>
      </w:r>
      <w:r w:rsidR="00D80857" w:rsidRPr="000D3CC4">
        <w:rPr>
          <w:rFonts w:ascii="Times New Roman" w:hAnsi="Times New Roman" w:cs="Times New Roman"/>
          <w:iCs/>
          <w:sz w:val="20"/>
          <w:szCs w:val="20"/>
          <w:shd w:val="clear" w:color="auto" w:fill="FFFFFF"/>
        </w:rPr>
        <w:t xml:space="preserve"> and </w:t>
      </w:r>
      <w:proofErr w:type="spellStart"/>
      <w:r w:rsidRPr="000D3CC4">
        <w:rPr>
          <w:sz w:val="20"/>
          <w:szCs w:val="20"/>
        </w:rPr>
        <w:fldChar w:fldCharType="begin"/>
      </w:r>
      <w:r w:rsidR="00AA6FB4" w:rsidRPr="000D3CC4">
        <w:rPr>
          <w:sz w:val="20"/>
          <w:szCs w:val="20"/>
        </w:rPr>
        <w:instrText>HYPERLINK "http://www.ncbi.nlm.nih.gov/pubmed?term=Gabre%20P%5BAuthor%5D&amp;cauthor=true&amp;cauthor_uid=23730811"</w:instrText>
      </w:r>
      <w:r w:rsidRPr="000D3CC4">
        <w:rPr>
          <w:sz w:val="20"/>
          <w:szCs w:val="20"/>
        </w:rPr>
        <w:fldChar w:fldCharType="separate"/>
      </w:r>
      <w:r w:rsidR="00D80857" w:rsidRPr="000D3CC4">
        <w:rPr>
          <w:rFonts w:ascii="Times New Roman" w:eastAsia="Calibri" w:hAnsi="Times New Roman" w:cs="Times New Roman"/>
          <w:iCs/>
          <w:sz w:val="20"/>
          <w:szCs w:val="20"/>
          <w:shd w:val="clear" w:color="auto" w:fill="FFFFFF"/>
        </w:rPr>
        <w:t>Gabre</w:t>
      </w:r>
      <w:proofErr w:type="spellEnd"/>
      <w:r w:rsidR="00D80857" w:rsidRPr="000D3CC4">
        <w:rPr>
          <w:rFonts w:ascii="Times New Roman" w:eastAsia="Calibri" w:hAnsi="Times New Roman" w:cs="Times New Roman"/>
          <w:iCs/>
          <w:sz w:val="20"/>
          <w:szCs w:val="20"/>
          <w:shd w:val="clear" w:color="auto" w:fill="FFFFFF"/>
        </w:rPr>
        <w:t xml:space="preserve"> P</w:t>
      </w:r>
      <w:r w:rsidRPr="000D3CC4">
        <w:rPr>
          <w:sz w:val="20"/>
          <w:szCs w:val="20"/>
        </w:rPr>
        <w:fldChar w:fldCharType="end"/>
      </w:r>
      <w:r w:rsidR="00D80857" w:rsidRPr="000D3CC4">
        <w:rPr>
          <w:rFonts w:ascii="Times New Roman" w:hAnsi="Times New Roman" w:cs="Times New Roman"/>
          <w:sz w:val="20"/>
          <w:szCs w:val="20"/>
          <w:shd w:val="clear" w:color="auto" w:fill="FFFFFF"/>
        </w:rPr>
        <w:t>.</w:t>
      </w:r>
      <w:r w:rsidR="00D80857" w:rsidRPr="000D3CC4">
        <w:rPr>
          <w:rFonts w:ascii="Times New Roman" w:hAnsi="Times New Roman" w:cs="Times New Roman"/>
          <w:sz w:val="20"/>
          <w:szCs w:val="20"/>
        </w:rPr>
        <w:t>: Laser in caries treatment - patients' experiences and opinions.</w:t>
      </w:r>
      <w:r w:rsidR="00D80857" w:rsidRPr="000D3CC4">
        <w:rPr>
          <w:rFonts w:ascii="Times New Roman" w:hAnsi="Times New Roman" w:cs="Times New Roman"/>
          <w:sz w:val="20"/>
          <w:szCs w:val="20"/>
          <w:shd w:val="clear" w:color="auto" w:fill="FFFFFF"/>
        </w:rPr>
        <w:t xml:space="preserve"> </w:t>
      </w:r>
      <w:hyperlink r:id="rId37" w:tooltip="International journal of dental hygiene." w:history="1">
        <w:r w:rsidR="00D80857" w:rsidRPr="000D3CC4">
          <w:rPr>
            <w:rFonts w:ascii="Times New Roman" w:eastAsia="Calibri" w:hAnsi="Times New Roman" w:cs="Times New Roman"/>
            <w:sz w:val="20"/>
            <w:szCs w:val="20"/>
            <w:shd w:val="clear" w:color="auto" w:fill="FFFFFF"/>
          </w:rPr>
          <w:t xml:space="preserve">Int. J. Dent. </w:t>
        </w:r>
        <w:proofErr w:type="spellStart"/>
        <w:r w:rsidR="00D80857" w:rsidRPr="000D3CC4">
          <w:rPr>
            <w:rFonts w:ascii="Times New Roman" w:eastAsia="Calibri" w:hAnsi="Times New Roman" w:cs="Times New Roman"/>
            <w:sz w:val="20"/>
            <w:szCs w:val="20"/>
            <w:shd w:val="clear" w:color="auto" w:fill="FFFFFF"/>
          </w:rPr>
          <w:t>Hyg</w:t>
        </w:r>
        <w:proofErr w:type="spellEnd"/>
        <w:r w:rsidR="00D80857" w:rsidRPr="000D3CC4">
          <w:rPr>
            <w:rFonts w:ascii="Times New Roman" w:eastAsia="Calibri" w:hAnsi="Times New Roman" w:cs="Times New Roman"/>
            <w:sz w:val="20"/>
            <w:szCs w:val="20"/>
            <w:shd w:val="clear" w:color="auto" w:fill="FFFFFF"/>
          </w:rPr>
          <w:t>.</w:t>
        </w:r>
      </w:hyperlink>
      <w:r w:rsidR="00D80857" w:rsidRPr="000D3CC4">
        <w:rPr>
          <w:rFonts w:ascii="Times New Roman" w:hAnsi="Times New Roman" w:cs="Times New Roman"/>
          <w:sz w:val="20"/>
          <w:szCs w:val="20"/>
          <w:shd w:val="clear" w:color="auto" w:fill="FFFFFF"/>
        </w:rPr>
        <w:t>, </w:t>
      </w:r>
      <w:r w:rsidR="00D80857" w:rsidRPr="000D3CC4">
        <w:rPr>
          <w:rFonts w:ascii="Times New Roman" w:hAnsi="Times New Roman" w:cs="Times New Roman"/>
          <w:iCs/>
          <w:sz w:val="20"/>
          <w:szCs w:val="20"/>
          <w:shd w:val="clear" w:color="auto" w:fill="FFFFFF"/>
        </w:rPr>
        <w:t>2013</w:t>
      </w:r>
      <w:r w:rsidR="00D80857" w:rsidRPr="000D3CC4">
        <w:rPr>
          <w:rFonts w:ascii="Times New Roman" w:hAnsi="Times New Roman" w:cs="Times New Roman"/>
          <w:sz w:val="20"/>
          <w:szCs w:val="20"/>
          <w:shd w:val="clear" w:color="auto" w:fill="FFFFFF"/>
        </w:rPr>
        <w:t>.</w:t>
      </w:r>
    </w:p>
    <w:p w:rsidR="00C965D5" w:rsidRPr="000D3CC4" w:rsidRDefault="00D80857"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proofErr w:type="spellStart"/>
      <w:r w:rsidRPr="000D3CC4">
        <w:rPr>
          <w:rFonts w:ascii="Times New Roman" w:hAnsi="Times New Roman" w:cs="Times New Roman"/>
          <w:bCs/>
          <w:iCs/>
          <w:sz w:val="20"/>
          <w:szCs w:val="20"/>
        </w:rPr>
        <w:t>Scholtanus</w:t>
      </w:r>
      <w:proofErr w:type="spellEnd"/>
      <w:r w:rsidRPr="000D3CC4">
        <w:rPr>
          <w:rFonts w:ascii="Times New Roman" w:hAnsi="Times New Roman" w:cs="Times New Roman"/>
          <w:bCs/>
          <w:iCs/>
          <w:sz w:val="20"/>
          <w:szCs w:val="20"/>
        </w:rPr>
        <w:t xml:space="preserve"> H., </w:t>
      </w:r>
      <w:proofErr w:type="spellStart"/>
      <w:r w:rsidRPr="000D3CC4">
        <w:rPr>
          <w:rFonts w:ascii="Times New Roman" w:hAnsi="Times New Roman" w:cs="Times New Roman"/>
          <w:bCs/>
          <w:iCs/>
          <w:sz w:val="20"/>
          <w:szCs w:val="20"/>
        </w:rPr>
        <w:t>Purwanta</w:t>
      </w:r>
      <w:proofErr w:type="spellEnd"/>
      <w:r w:rsidRPr="000D3CC4">
        <w:rPr>
          <w:rFonts w:ascii="Times New Roman" w:hAnsi="Times New Roman" w:cs="Times New Roman"/>
          <w:bCs/>
          <w:iCs/>
          <w:sz w:val="20"/>
          <w:szCs w:val="20"/>
        </w:rPr>
        <w:t xml:space="preserve"> K., </w:t>
      </w:r>
      <w:proofErr w:type="spellStart"/>
      <w:r w:rsidRPr="000D3CC4">
        <w:rPr>
          <w:rFonts w:ascii="Times New Roman" w:hAnsi="Times New Roman" w:cs="Times New Roman"/>
          <w:bCs/>
          <w:iCs/>
          <w:sz w:val="20"/>
          <w:szCs w:val="20"/>
        </w:rPr>
        <w:t>Dogan</w:t>
      </w:r>
      <w:proofErr w:type="spellEnd"/>
      <w:r w:rsidRPr="000D3CC4">
        <w:rPr>
          <w:rFonts w:ascii="Times New Roman" w:hAnsi="Times New Roman" w:cs="Times New Roman"/>
          <w:bCs/>
          <w:iCs/>
          <w:sz w:val="20"/>
          <w:szCs w:val="20"/>
        </w:rPr>
        <w:t xml:space="preserve"> N., </w:t>
      </w:r>
      <w:proofErr w:type="spellStart"/>
      <w:r w:rsidRPr="000D3CC4">
        <w:rPr>
          <w:rFonts w:ascii="Times New Roman" w:hAnsi="Times New Roman" w:cs="Times New Roman"/>
          <w:bCs/>
          <w:iCs/>
          <w:sz w:val="20"/>
          <w:szCs w:val="20"/>
        </w:rPr>
        <w:t>Kleverlaan</w:t>
      </w:r>
      <w:proofErr w:type="spellEnd"/>
      <w:r w:rsidRPr="000D3CC4">
        <w:rPr>
          <w:rFonts w:ascii="Times New Roman" w:hAnsi="Times New Roman" w:cs="Times New Roman"/>
          <w:bCs/>
          <w:iCs/>
          <w:sz w:val="20"/>
          <w:szCs w:val="20"/>
        </w:rPr>
        <w:t xml:space="preserve"> CJ. and </w:t>
      </w:r>
      <w:proofErr w:type="spellStart"/>
      <w:r w:rsidRPr="000D3CC4">
        <w:rPr>
          <w:rFonts w:ascii="Times New Roman" w:hAnsi="Times New Roman" w:cs="Times New Roman"/>
          <w:bCs/>
          <w:iCs/>
          <w:sz w:val="20"/>
          <w:szCs w:val="20"/>
        </w:rPr>
        <w:t>Feilzer</w:t>
      </w:r>
      <w:proofErr w:type="spellEnd"/>
      <w:r w:rsidRPr="000D3CC4">
        <w:rPr>
          <w:rFonts w:ascii="Times New Roman" w:hAnsi="Times New Roman" w:cs="Times New Roman"/>
          <w:bCs/>
          <w:iCs/>
          <w:sz w:val="20"/>
          <w:szCs w:val="20"/>
        </w:rPr>
        <w:t xml:space="preserve"> AJ</w:t>
      </w:r>
      <w:r w:rsidRPr="000D3CC4">
        <w:rPr>
          <w:rFonts w:ascii="Times New Roman" w:hAnsi="Times New Roman" w:cs="Times New Roman"/>
          <w:bCs/>
          <w:sz w:val="20"/>
          <w:szCs w:val="20"/>
        </w:rPr>
        <w:t>.</w:t>
      </w:r>
      <w:r w:rsidRPr="000D3CC4">
        <w:rPr>
          <w:rFonts w:ascii="Times New Roman" w:hAnsi="Times New Roman" w:cs="Times New Roman"/>
          <w:sz w:val="20"/>
          <w:szCs w:val="20"/>
        </w:rPr>
        <w:t xml:space="preserve">: </w:t>
      </w:r>
      <w:proofErr w:type="spellStart"/>
      <w:r w:rsidRPr="000D3CC4">
        <w:rPr>
          <w:rFonts w:ascii="Times New Roman" w:hAnsi="Times New Roman" w:cs="Times New Roman"/>
          <w:sz w:val="20"/>
          <w:szCs w:val="20"/>
        </w:rPr>
        <w:t>Microtensile</w:t>
      </w:r>
      <w:proofErr w:type="spellEnd"/>
      <w:r w:rsidRPr="000D3CC4">
        <w:rPr>
          <w:rFonts w:ascii="Times New Roman" w:hAnsi="Times New Roman" w:cs="Times New Roman"/>
          <w:sz w:val="20"/>
          <w:szCs w:val="20"/>
        </w:rPr>
        <w:t xml:space="preserve"> bond strength of three simplified adhesive systems to caries-affected dentin. J. </w:t>
      </w:r>
      <w:proofErr w:type="spellStart"/>
      <w:r w:rsidRPr="000D3CC4">
        <w:rPr>
          <w:rFonts w:ascii="Times New Roman" w:hAnsi="Times New Roman" w:cs="Times New Roman"/>
          <w:sz w:val="20"/>
          <w:szCs w:val="20"/>
        </w:rPr>
        <w:t>Adhes</w:t>
      </w:r>
      <w:proofErr w:type="spellEnd"/>
      <w:r w:rsidRPr="000D3CC4">
        <w:rPr>
          <w:rFonts w:ascii="Times New Roman" w:hAnsi="Times New Roman" w:cs="Times New Roman"/>
          <w:sz w:val="20"/>
          <w:szCs w:val="20"/>
        </w:rPr>
        <w:t xml:space="preserve">. Dent. 12: 273-278, </w:t>
      </w:r>
      <w:r w:rsidRPr="000D3CC4">
        <w:rPr>
          <w:rFonts w:ascii="Times New Roman" w:hAnsi="Times New Roman" w:cs="Times New Roman"/>
          <w:bCs/>
          <w:iCs/>
          <w:sz w:val="20"/>
          <w:szCs w:val="20"/>
        </w:rPr>
        <w:t>2010</w:t>
      </w:r>
      <w:r w:rsidRPr="000D3CC4">
        <w:rPr>
          <w:rFonts w:ascii="Times New Roman" w:hAnsi="Times New Roman" w:cs="Times New Roman"/>
          <w:sz w:val="20"/>
          <w:szCs w:val="20"/>
        </w:rPr>
        <w:t>.</w:t>
      </w:r>
    </w:p>
    <w:p w:rsidR="00C965D5" w:rsidRPr="000D3CC4" w:rsidRDefault="00D80857"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hAnsi="Times New Roman" w:cs="Times New Roman"/>
          <w:bCs/>
          <w:sz w:val="20"/>
          <w:szCs w:val="20"/>
        </w:rPr>
      </w:pPr>
      <w:proofErr w:type="spellStart"/>
      <w:r w:rsidRPr="000D3CC4">
        <w:rPr>
          <w:rFonts w:ascii="Times New Roman" w:hAnsi="Times New Roman" w:cs="Times New Roman"/>
          <w:bCs/>
          <w:iCs/>
          <w:sz w:val="20"/>
          <w:szCs w:val="20"/>
        </w:rPr>
        <w:t>Sonoda</w:t>
      </w:r>
      <w:proofErr w:type="spellEnd"/>
      <w:r w:rsidRPr="000D3CC4">
        <w:rPr>
          <w:rFonts w:ascii="Times New Roman" w:hAnsi="Times New Roman" w:cs="Times New Roman"/>
          <w:bCs/>
          <w:iCs/>
          <w:sz w:val="20"/>
          <w:szCs w:val="20"/>
        </w:rPr>
        <w:t xml:space="preserve"> H., </w:t>
      </w:r>
      <w:proofErr w:type="spellStart"/>
      <w:r w:rsidRPr="000D3CC4">
        <w:rPr>
          <w:rFonts w:ascii="Times New Roman" w:hAnsi="Times New Roman" w:cs="Times New Roman"/>
          <w:bCs/>
          <w:iCs/>
          <w:sz w:val="20"/>
          <w:szCs w:val="20"/>
        </w:rPr>
        <w:t>Banerjee</w:t>
      </w:r>
      <w:proofErr w:type="spellEnd"/>
      <w:r w:rsidRPr="000D3CC4">
        <w:rPr>
          <w:rFonts w:ascii="Times New Roman" w:hAnsi="Times New Roman" w:cs="Times New Roman"/>
          <w:bCs/>
          <w:iCs/>
          <w:sz w:val="20"/>
          <w:szCs w:val="20"/>
        </w:rPr>
        <w:t xml:space="preserve"> A., Sherriff M., </w:t>
      </w:r>
      <w:proofErr w:type="spellStart"/>
      <w:r w:rsidRPr="000D3CC4">
        <w:rPr>
          <w:rFonts w:ascii="Times New Roman" w:hAnsi="Times New Roman" w:cs="Times New Roman"/>
          <w:bCs/>
          <w:iCs/>
          <w:sz w:val="20"/>
          <w:szCs w:val="20"/>
        </w:rPr>
        <w:t>Tagami</w:t>
      </w:r>
      <w:proofErr w:type="spellEnd"/>
      <w:r w:rsidRPr="000D3CC4">
        <w:rPr>
          <w:rFonts w:ascii="Times New Roman" w:hAnsi="Times New Roman" w:cs="Times New Roman"/>
          <w:bCs/>
          <w:iCs/>
          <w:sz w:val="20"/>
          <w:szCs w:val="20"/>
        </w:rPr>
        <w:t xml:space="preserve"> </w:t>
      </w:r>
      <w:proofErr w:type="spellStart"/>
      <w:r w:rsidRPr="000D3CC4">
        <w:rPr>
          <w:rFonts w:ascii="Times New Roman" w:hAnsi="Times New Roman" w:cs="Times New Roman"/>
          <w:bCs/>
          <w:iCs/>
          <w:sz w:val="20"/>
          <w:szCs w:val="20"/>
        </w:rPr>
        <w:t>J.and</w:t>
      </w:r>
      <w:proofErr w:type="spellEnd"/>
      <w:r w:rsidRPr="000D3CC4">
        <w:rPr>
          <w:rFonts w:ascii="Times New Roman" w:hAnsi="Times New Roman" w:cs="Times New Roman"/>
          <w:bCs/>
          <w:iCs/>
          <w:sz w:val="20"/>
          <w:szCs w:val="20"/>
        </w:rPr>
        <w:t xml:space="preserve"> Watson TF.</w:t>
      </w:r>
      <w:r w:rsidRPr="000D3CC4">
        <w:rPr>
          <w:rFonts w:ascii="Times New Roman" w:hAnsi="Times New Roman" w:cs="Times New Roman"/>
          <w:bCs/>
          <w:sz w:val="20"/>
          <w:szCs w:val="20"/>
        </w:rPr>
        <w:t xml:space="preserve">: </w:t>
      </w:r>
      <w:r w:rsidRPr="000D3CC4">
        <w:rPr>
          <w:rFonts w:ascii="Times New Roman" w:hAnsi="Times New Roman" w:cs="Times New Roman"/>
          <w:sz w:val="20"/>
          <w:szCs w:val="20"/>
        </w:rPr>
        <w:t xml:space="preserve">An in vitro investigation of </w:t>
      </w:r>
      <w:proofErr w:type="spellStart"/>
      <w:r w:rsidRPr="000D3CC4">
        <w:rPr>
          <w:rFonts w:ascii="Times New Roman" w:hAnsi="Times New Roman" w:cs="Times New Roman"/>
          <w:sz w:val="20"/>
          <w:szCs w:val="20"/>
        </w:rPr>
        <w:t>microtensile</w:t>
      </w:r>
      <w:proofErr w:type="spellEnd"/>
      <w:r w:rsidRPr="000D3CC4">
        <w:rPr>
          <w:rFonts w:ascii="Times New Roman" w:hAnsi="Times New Roman" w:cs="Times New Roman"/>
          <w:sz w:val="20"/>
          <w:szCs w:val="20"/>
        </w:rPr>
        <w:t xml:space="preserve"> bond strengths of two dentine adhesives to caries affected dentine. Journal of Dentistry, 33:335–342, </w:t>
      </w:r>
      <w:r w:rsidRPr="000D3CC4">
        <w:rPr>
          <w:rFonts w:ascii="Times New Roman" w:hAnsi="Times New Roman" w:cs="Times New Roman"/>
          <w:bCs/>
          <w:iCs/>
          <w:sz w:val="20"/>
          <w:szCs w:val="20"/>
        </w:rPr>
        <w:t>2005</w:t>
      </w:r>
      <w:r w:rsidRPr="000D3CC4">
        <w:rPr>
          <w:rFonts w:ascii="Times New Roman" w:hAnsi="Times New Roman" w:cs="Times New Roman"/>
          <w:sz w:val="20"/>
          <w:szCs w:val="20"/>
        </w:rPr>
        <w:t>.</w:t>
      </w:r>
    </w:p>
    <w:p w:rsidR="00C965D5" w:rsidRPr="000D3CC4" w:rsidRDefault="00D80857"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hAnsi="Times New Roman" w:cs="Times New Roman"/>
          <w:bCs/>
          <w:sz w:val="20"/>
          <w:szCs w:val="20"/>
        </w:rPr>
      </w:pPr>
      <w:r w:rsidRPr="000D3CC4">
        <w:rPr>
          <w:rFonts w:ascii="Times New Roman" w:hAnsi="Times New Roman" w:cs="Times New Roman"/>
          <w:bCs/>
          <w:iCs/>
          <w:sz w:val="20"/>
          <w:szCs w:val="20"/>
        </w:rPr>
        <w:t>Wang Y., Spencer P. and Walker MP.</w:t>
      </w:r>
      <w:r w:rsidRPr="000D3CC4">
        <w:rPr>
          <w:rFonts w:ascii="Times New Roman" w:hAnsi="Times New Roman" w:cs="Times New Roman"/>
          <w:bCs/>
          <w:sz w:val="20"/>
          <w:szCs w:val="20"/>
        </w:rPr>
        <w:t xml:space="preserve">: </w:t>
      </w:r>
      <w:r w:rsidRPr="000D3CC4">
        <w:rPr>
          <w:rFonts w:ascii="Times New Roman" w:hAnsi="Times New Roman" w:cs="Times New Roman"/>
          <w:sz w:val="20"/>
          <w:szCs w:val="20"/>
        </w:rPr>
        <w:t xml:space="preserve">Chemical profile of adhesive/caries-affected dentin interfaces using Raman </w:t>
      </w:r>
      <w:proofErr w:type="spellStart"/>
      <w:r w:rsidRPr="000D3CC4">
        <w:rPr>
          <w:rFonts w:ascii="Times New Roman" w:hAnsi="Times New Roman" w:cs="Times New Roman"/>
          <w:sz w:val="20"/>
          <w:szCs w:val="20"/>
        </w:rPr>
        <w:t>microspectroscopy</w:t>
      </w:r>
      <w:proofErr w:type="spellEnd"/>
      <w:r w:rsidRPr="000D3CC4">
        <w:rPr>
          <w:rFonts w:ascii="Times New Roman" w:hAnsi="Times New Roman" w:cs="Times New Roman"/>
          <w:sz w:val="20"/>
          <w:szCs w:val="20"/>
        </w:rPr>
        <w:t xml:space="preserve">. J. Biomed. Mater. Res. A., 81(2): 279-286, </w:t>
      </w:r>
      <w:r w:rsidRPr="000D3CC4">
        <w:rPr>
          <w:rFonts w:ascii="Times New Roman" w:hAnsi="Times New Roman" w:cs="Times New Roman"/>
          <w:bCs/>
          <w:iCs/>
          <w:sz w:val="20"/>
          <w:szCs w:val="20"/>
        </w:rPr>
        <w:t>2007</w:t>
      </w:r>
      <w:r w:rsidRPr="000D3CC4">
        <w:rPr>
          <w:rFonts w:ascii="Times New Roman" w:hAnsi="Times New Roman" w:cs="Times New Roman"/>
          <w:sz w:val="20"/>
          <w:szCs w:val="20"/>
        </w:rPr>
        <w:t>.</w:t>
      </w:r>
    </w:p>
    <w:p w:rsidR="00C965D5" w:rsidRPr="000D3CC4" w:rsidRDefault="00D80857" w:rsidP="005F2246">
      <w:pPr>
        <w:numPr>
          <w:ilvl w:val="0"/>
          <w:numId w:val="2"/>
        </w:numPr>
        <w:tabs>
          <w:tab w:val="clear" w:pos="720"/>
        </w:tabs>
        <w:autoSpaceDE w:val="0"/>
        <w:autoSpaceDN w:val="0"/>
        <w:bidi w:val="0"/>
        <w:adjustRightInd w:val="0"/>
        <w:snapToGrid w:val="0"/>
        <w:spacing w:after="0" w:line="240" w:lineRule="auto"/>
        <w:ind w:left="425" w:hanging="425"/>
        <w:jc w:val="both"/>
        <w:rPr>
          <w:rFonts w:ascii="Times New Roman" w:hAnsi="Times New Roman" w:cs="Times New Roman"/>
          <w:sz w:val="20"/>
          <w:szCs w:val="20"/>
        </w:rPr>
      </w:pPr>
      <w:r w:rsidRPr="000D3CC4">
        <w:rPr>
          <w:rFonts w:ascii="Times New Roman" w:hAnsi="Times New Roman" w:cs="Times New Roman"/>
          <w:bCs/>
          <w:iCs/>
          <w:sz w:val="20"/>
          <w:szCs w:val="20"/>
        </w:rPr>
        <w:t xml:space="preserve">Wei S., </w:t>
      </w:r>
      <w:proofErr w:type="spellStart"/>
      <w:r w:rsidRPr="000D3CC4">
        <w:rPr>
          <w:rFonts w:ascii="Times New Roman" w:hAnsi="Times New Roman" w:cs="Times New Roman"/>
          <w:bCs/>
          <w:iCs/>
          <w:sz w:val="20"/>
          <w:szCs w:val="20"/>
        </w:rPr>
        <w:t>Sadr</w:t>
      </w:r>
      <w:proofErr w:type="spellEnd"/>
      <w:r w:rsidRPr="000D3CC4">
        <w:rPr>
          <w:rFonts w:ascii="Times New Roman" w:hAnsi="Times New Roman" w:cs="Times New Roman"/>
          <w:bCs/>
          <w:iCs/>
          <w:sz w:val="20"/>
          <w:szCs w:val="20"/>
        </w:rPr>
        <w:t xml:space="preserve"> A., Shimada Y. and </w:t>
      </w:r>
      <w:proofErr w:type="spellStart"/>
      <w:r w:rsidRPr="000D3CC4">
        <w:rPr>
          <w:rFonts w:ascii="Times New Roman" w:hAnsi="Times New Roman" w:cs="Times New Roman"/>
          <w:bCs/>
          <w:iCs/>
          <w:sz w:val="20"/>
          <w:szCs w:val="20"/>
        </w:rPr>
        <w:t>Tagami</w:t>
      </w:r>
      <w:proofErr w:type="spellEnd"/>
      <w:r w:rsidRPr="000D3CC4">
        <w:rPr>
          <w:rFonts w:ascii="Times New Roman" w:hAnsi="Times New Roman" w:cs="Times New Roman"/>
          <w:bCs/>
          <w:iCs/>
          <w:sz w:val="20"/>
          <w:szCs w:val="20"/>
        </w:rPr>
        <w:t xml:space="preserve"> J.</w:t>
      </w:r>
      <w:r w:rsidRPr="000D3CC4">
        <w:rPr>
          <w:rFonts w:ascii="Times New Roman" w:hAnsi="Times New Roman" w:cs="Times New Roman"/>
          <w:sz w:val="20"/>
          <w:szCs w:val="20"/>
        </w:rPr>
        <w:t xml:space="preserve">: Effect of caries-affected dentin hardness on the shear bond strength of current adhesives. J. </w:t>
      </w:r>
      <w:proofErr w:type="spellStart"/>
      <w:r w:rsidRPr="000D3CC4">
        <w:rPr>
          <w:rFonts w:ascii="Times New Roman" w:hAnsi="Times New Roman" w:cs="Times New Roman"/>
          <w:sz w:val="20"/>
          <w:szCs w:val="20"/>
        </w:rPr>
        <w:t>Adhes</w:t>
      </w:r>
      <w:proofErr w:type="spellEnd"/>
      <w:r w:rsidRPr="000D3CC4">
        <w:rPr>
          <w:rFonts w:ascii="Times New Roman" w:hAnsi="Times New Roman" w:cs="Times New Roman"/>
          <w:sz w:val="20"/>
          <w:szCs w:val="20"/>
        </w:rPr>
        <w:t xml:space="preserve">. Dent. 10:431- 440, </w:t>
      </w:r>
      <w:r w:rsidRPr="000D3CC4">
        <w:rPr>
          <w:rFonts w:ascii="Times New Roman" w:hAnsi="Times New Roman" w:cs="Times New Roman"/>
          <w:bCs/>
          <w:iCs/>
          <w:sz w:val="20"/>
          <w:szCs w:val="20"/>
        </w:rPr>
        <w:t>2008</w:t>
      </w:r>
      <w:r w:rsidRPr="000D3CC4">
        <w:rPr>
          <w:rFonts w:ascii="Times New Roman" w:hAnsi="Times New Roman" w:cs="Times New Roman"/>
          <w:sz w:val="20"/>
          <w:szCs w:val="20"/>
        </w:rPr>
        <w:t>.</w:t>
      </w:r>
    </w:p>
    <w:p w:rsidR="00C965D5" w:rsidRPr="000D3CC4" w:rsidRDefault="003E3FED" w:rsidP="005F2246">
      <w:pPr>
        <w:numPr>
          <w:ilvl w:val="0"/>
          <w:numId w:val="2"/>
        </w:numPr>
        <w:tabs>
          <w:tab w:val="clear" w:pos="720"/>
        </w:tabs>
        <w:bidi w:val="0"/>
        <w:snapToGrid w:val="0"/>
        <w:spacing w:after="0" w:line="240" w:lineRule="auto"/>
        <w:ind w:left="425" w:hanging="425"/>
        <w:jc w:val="both"/>
        <w:rPr>
          <w:rFonts w:ascii="Times New Roman" w:hAnsi="Times New Roman" w:cs="Times New Roman"/>
          <w:bCs/>
          <w:sz w:val="20"/>
          <w:szCs w:val="20"/>
        </w:rPr>
      </w:pPr>
      <w:hyperlink r:id="rId38" w:history="1">
        <w:proofErr w:type="spellStart"/>
        <w:r w:rsidR="00D80857" w:rsidRPr="000D3CC4">
          <w:rPr>
            <w:rFonts w:ascii="Times New Roman" w:eastAsia="Calibri" w:hAnsi="Times New Roman" w:cs="Times New Roman"/>
            <w:bCs/>
            <w:iCs/>
            <w:sz w:val="20"/>
            <w:szCs w:val="20"/>
            <w:shd w:val="clear" w:color="auto" w:fill="FFFFFF"/>
          </w:rPr>
          <w:t>Xuan</w:t>
        </w:r>
        <w:proofErr w:type="spellEnd"/>
        <w:r w:rsidR="00D80857" w:rsidRPr="000D3CC4">
          <w:rPr>
            <w:rFonts w:ascii="Times New Roman" w:eastAsia="Calibri" w:hAnsi="Times New Roman" w:cs="Times New Roman"/>
            <w:bCs/>
            <w:iCs/>
            <w:sz w:val="20"/>
            <w:szCs w:val="20"/>
            <w:shd w:val="clear" w:color="auto" w:fill="FFFFFF"/>
          </w:rPr>
          <w:t xml:space="preserve"> W</w:t>
        </w:r>
      </w:hyperlink>
      <w:r w:rsidR="00D80857" w:rsidRPr="000D3CC4">
        <w:rPr>
          <w:rFonts w:ascii="Times New Roman" w:hAnsi="Times New Roman" w:cs="Times New Roman"/>
          <w:bCs/>
          <w:iCs/>
          <w:sz w:val="20"/>
          <w:szCs w:val="20"/>
        </w:rPr>
        <w:t>.</w:t>
      </w:r>
      <w:r w:rsidR="00D80857" w:rsidRPr="000D3CC4">
        <w:rPr>
          <w:rFonts w:ascii="Times New Roman" w:hAnsi="Times New Roman" w:cs="Times New Roman"/>
          <w:bCs/>
          <w:iCs/>
          <w:sz w:val="20"/>
          <w:szCs w:val="20"/>
          <w:shd w:val="clear" w:color="auto" w:fill="FFFFFF"/>
        </w:rPr>
        <w:t>, </w:t>
      </w:r>
      <w:proofErr w:type="spellStart"/>
      <w:r w:rsidRPr="000D3CC4">
        <w:rPr>
          <w:sz w:val="20"/>
          <w:szCs w:val="20"/>
        </w:rPr>
        <w:fldChar w:fldCharType="begin"/>
      </w:r>
      <w:r w:rsidR="00AA6FB4" w:rsidRPr="000D3CC4">
        <w:rPr>
          <w:sz w:val="20"/>
          <w:szCs w:val="20"/>
        </w:rPr>
        <w:instrText>HYPERLINK "http://www.ncbi.nlm.nih.gov/pubmed?term=Hou%20BX%5BAuthor%5D&amp;cauthor=true&amp;cauthor_uid=20193255"</w:instrText>
      </w:r>
      <w:r w:rsidRPr="000D3CC4">
        <w:rPr>
          <w:sz w:val="20"/>
          <w:szCs w:val="20"/>
        </w:rPr>
        <w:fldChar w:fldCharType="separate"/>
      </w:r>
      <w:r w:rsidR="00D80857" w:rsidRPr="000D3CC4">
        <w:rPr>
          <w:rFonts w:ascii="Times New Roman" w:eastAsia="Calibri" w:hAnsi="Times New Roman" w:cs="Times New Roman"/>
          <w:bCs/>
          <w:iCs/>
          <w:sz w:val="20"/>
          <w:szCs w:val="20"/>
          <w:shd w:val="clear" w:color="auto" w:fill="FFFFFF"/>
        </w:rPr>
        <w:t>Hou</w:t>
      </w:r>
      <w:proofErr w:type="spellEnd"/>
      <w:r w:rsidR="00D80857" w:rsidRPr="000D3CC4">
        <w:rPr>
          <w:rFonts w:ascii="Times New Roman" w:eastAsia="Calibri" w:hAnsi="Times New Roman" w:cs="Times New Roman"/>
          <w:bCs/>
          <w:iCs/>
          <w:sz w:val="20"/>
          <w:szCs w:val="20"/>
          <w:shd w:val="clear" w:color="auto" w:fill="FFFFFF"/>
        </w:rPr>
        <w:t xml:space="preserve"> BX</w:t>
      </w:r>
      <w:r w:rsidRPr="000D3CC4">
        <w:rPr>
          <w:sz w:val="20"/>
          <w:szCs w:val="20"/>
        </w:rPr>
        <w:fldChar w:fldCharType="end"/>
      </w:r>
      <w:r w:rsidR="00D80857" w:rsidRPr="000D3CC4">
        <w:rPr>
          <w:rFonts w:ascii="Times New Roman" w:hAnsi="Times New Roman" w:cs="Times New Roman"/>
          <w:bCs/>
          <w:iCs/>
          <w:sz w:val="20"/>
          <w:szCs w:val="20"/>
        </w:rPr>
        <w:t>.</w:t>
      </w:r>
      <w:r w:rsidR="00D80857" w:rsidRPr="000D3CC4">
        <w:rPr>
          <w:rFonts w:ascii="Times New Roman" w:hAnsi="Times New Roman" w:cs="Times New Roman"/>
          <w:bCs/>
          <w:iCs/>
          <w:sz w:val="20"/>
          <w:szCs w:val="20"/>
          <w:shd w:val="clear" w:color="auto" w:fill="FFFFFF"/>
        </w:rPr>
        <w:t xml:space="preserve"> and </w:t>
      </w:r>
      <w:proofErr w:type="spellStart"/>
      <w:r w:rsidRPr="000D3CC4">
        <w:rPr>
          <w:sz w:val="20"/>
          <w:szCs w:val="20"/>
        </w:rPr>
        <w:fldChar w:fldCharType="begin"/>
      </w:r>
      <w:r w:rsidR="00AA6FB4" w:rsidRPr="000D3CC4">
        <w:rPr>
          <w:sz w:val="20"/>
          <w:szCs w:val="20"/>
        </w:rPr>
        <w:instrText>HYPERLINK "http://www.ncbi.nlm.nih.gov/pubmed?term=L%C3%BC%20YL%5BAuthor%5D&amp;cauthor=true&amp;cauthor_uid=20193255"</w:instrText>
      </w:r>
      <w:r w:rsidRPr="000D3CC4">
        <w:rPr>
          <w:sz w:val="20"/>
          <w:szCs w:val="20"/>
        </w:rPr>
        <w:fldChar w:fldCharType="separate"/>
      </w:r>
      <w:r w:rsidR="00D80857" w:rsidRPr="000D3CC4">
        <w:rPr>
          <w:rFonts w:ascii="Times New Roman" w:eastAsia="Calibri" w:hAnsi="Times New Roman" w:cs="Times New Roman"/>
          <w:bCs/>
          <w:iCs/>
          <w:sz w:val="20"/>
          <w:szCs w:val="20"/>
          <w:shd w:val="clear" w:color="auto" w:fill="FFFFFF"/>
        </w:rPr>
        <w:t>Lü</w:t>
      </w:r>
      <w:proofErr w:type="spellEnd"/>
      <w:r w:rsidR="00D80857" w:rsidRPr="000D3CC4">
        <w:rPr>
          <w:rFonts w:ascii="Times New Roman" w:eastAsia="Calibri" w:hAnsi="Times New Roman" w:cs="Times New Roman"/>
          <w:bCs/>
          <w:iCs/>
          <w:sz w:val="20"/>
          <w:szCs w:val="20"/>
          <w:shd w:val="clear" w:color="auto" w:fill="FFFFFF"/>
        </w:rPr>
        <w:t xml:space="preserve"> YL</w:t>
      </w:r>
      <w:r w:rsidRPr="000D3CC4">
        <w:rPr>
          <w:sz w:val="20"/>
          <w:szCs w:val="20"/>
        </w:rPr>
        <w:fldChar w:fldCharType="end"/>
      </w:r>
      <w:r w:rsidR="00D80857" w:rsidRPr="000D3CC4">
        <w:rPr>
          <w:rFonts w:ascii="Times New Roman" w:hAnsi="Times New Roman" w:cs="Times New Roman"/>
          <w:bCs/>
          <w:sz w:val="20"/>
          <w:szCs w:val="20"/>
        </w:rPr>
        <w:t xml:space="preserve">.: </w:t>
      </w:r>
      <w:r w:rsidR="00D80857" w:rsidRPr="000D3CC4">
        <w:rPr>
          <w:rFonts w:ascii="Times New Roman" w:hAnsi="Times New Roman" w:cs="Times New Roman"/>
          <w:sz w:val="20"/>
          <w:szCs w:val="20"/>
        </w:rPr>
        <w:t xml:space="preserve">Bond strength of different adhesives to normal and caries-affected dentins. </w:t>
      </w:r>
      <w:hyperlink r:id="rId39" w:tooltip="Chinese medical journal." w:history="1">
        <w:r w:rsidR="00D80857" w:rsidRPr="000D3CC4">
          <w:rPr>
            <w:rFonts w:ascii="Times New Roman" w:eastAsia="Calibri" w:hAnsi="Times New Roman" w:cs="Times New Roman"/>
            <w:sz w:val="20"/>
            <w:szCs w:val="20"/>
          </w:rPr>
          <w:t>Chin. Med. J. (</w:t>
        </w:r>
        <w:proofErr w:type="spellStart"/>
        <w:r w:rsidR="00D80857" w:rsidRPr="000D3CC4">
          <w:rPr>
            <w:rFonts w:ascii="Times New Roman" w:eastAsia="Calibri" w:hAnsi="Times New Roman" w:cs="Times New Roman"/>
            <w:sz w:val="20"/>
            <w:szCs w:val="20"/>
          </w:rPr>
          <w:t>Engl</w:t>
        </w:r>
        <w:proofErr w:type="spellEnd"/>
        <w:r w:rsidR="00D80857" w:rsidRPr="000D3CC4">
          <w:rPr>
            <w:rFonts w:ascii="Times New Roman" w:eastAsia="Calibri" w:hAnsi="Times New Roman" w:cs="Times New Roman"/>
            <w:sz w:val="20"/>
            <w:szCs w:val="20"/>
          </w:rPr>
          <w:t>)</w:t>
        </w:r>
      </w:hyperlink>
      <w:r w:rsidR="00D80857" w:rsidRPr="000D3CC4">
        <w:rPr>
          <w:rFonts w:ascii="Times New Roman" w:hAnsi="Times New Roman" w:cs="Times New Roman"/>
          <w:sz w:val="20"/>
          <w:szCs w:val="20"/>
        </w:rPr>
        <w:t xml:space="preserve">,123(3): 332-336, </w:t>
      </w:r>
      <w:r w:rsidR="00D80857" w:rsidRPr="000D3CC4">
        <w:rPr>
          <w:rFonts w:ascii="Times New Roman" w:hAnsi="Times New Roman" w:cs="Times New Roman"/>
          <w:bCs/>
          <w:iCs/>
          <w:sz w:val="20"/>
          <w:szCs w:val="20"/>
        </w:rPr>
        <w:t>2010</w:t>
      </w:r>
      <w:r w:rsidR="00D80857" w:rsidRPr="000D3CC4">
        <w:rPr>
          <w:rFonts w:ascii="Times New Roman" w:hAnsi="Times New Roman" w:cs="Times New Roman"/>
          <w:sz w:val="20"/>
          <w:szCs w:val="20"/>
        </w:rPr>
        <w:t>.</w:t>
      </w:r>
    </w:p>
    <w:p w:rsidR="005F2246" w:rsidRPr="000D3CC4" w:rsidRDefault="003E3FED" w:rsidP="005F2246">
      <w:pPr>
        <w:numPr>
          <w:ilvl w:val="0"/>
          <w:numId w:val="2"/>
        </w:numPr>
        <w:tabs>
          <w:tab w:val="clear" w:pos="720"/>
        </w:tabs>
        <w:bidi w:val="0"/>
        <w:snapToGrid w:val="0"/>
        <w:spacing w:after="0" w:line="240" w:lineRule="auto"/>
        <w:ind w:left="425" w:hanging="425"/>
        <w:jc w:val="both"/>
        <w:rPr>
          <w:rFonts w:ascii="Times New Roman" w:hAnsi="Times New Roman" w:cs="Times New Roman"/>
          <w:sz w:val="20"/>
          <w:szCs w:val="20"/>
          <w:lang w:bidi="ar-EG"/>
        </w:rPr>
      </w:pPr>
      <w:hyperlink r:id="rId40" w:history="1">
        <w:proofErr w:type="spellStart"/>
        <w:r w:rsidR="00D80857" w:rsidRPr="000D3CC4">
          <w:rPr>
            <w:rFonts w:ascii="Times New Roman" w:eastAsia="Calibri" w:hAnsi="Times New Roman" w:cs="Times New Roman"/>
            <w:iCs/>
            <w:sz w:val="20"/>
            <w:szCs w:val="20"/>
            <w:shd w:val="clear" w:color="auto" w:fill="FFFFFF"/>
          </w:rPr>
          <w:t>Yoshiyama</w:t>
        </w:r>
        <w:proofErr w:type="spellEnd"/>
        <w:r w:rsidR="00D80857" w:rsidRPr="000D3CC4">
          <w:rPr>
            <w:rFonts w:ascii="Times New Roman" w:eastAsia="Calibri" w:hAnsi="Times New Roman" w:cs="Times New Roman"/>
            <w:iCs/>
            <w:sz w:val="20"/>
            <w:szCs w:val="20"/>
            <w:shd w:val="clear" w:color="auto" w:fill="FFFFFF"/>
          </w:rPr>
          <w:t xml:space="preserve"> M</w:t>
        </w:r>
      </w:hyperlink>
      <w:r w:rsidR="00D80857" w:rsidRPr="000D3CC4">
        <w:rPr>
          <w:rFonts w:ascii="Times New Roman" w:hAnsi="Times New Roman" w:cs="Times New Roman"/>
          <w:iCs/>
          <w:sz w:val="20"/>
          <w:szCs w:val="20"/>
        </w:rPr>
        <w:t>.</w:t>
      </w:r>
      <w:r w:rsidR="00D80857" w:rsidRPr="000D3CC4">
        <w:rPr>
          <w:rFonts w:ascii="Times New Roman" w:hAnsi="Times New Roman" w:cs="Times New Roman"/>
          <w:iCs/>
          <w:sz w:val="20"/>
          <w:szCs w:val="20"/>
          <w:shd w:val="clear" w:color="auto" w:fill="FFFFFF"/>
        </w:rPr>
        <w:t>, </w:t>
      </w:r>
      <w:proofErr w:type="spellStart"/>
      <w:r w:rsidRPr="000D3CC4">
        <w:rPr>
          <w:sz w:val="20"/>
          <w:szCs w:val="20"/>
        </w:rPr>
        <w:fldChar w:fldCharType="begin"/>
      </w:r>
      <w:r w:rsidR="00AA6FB4" w:rsidRPr="000D3CC4">
        <w:rPr>
          <w:sz w:val="20"/>
          <w:szCs w:val="20"/>
        </w:rPr>
        <w:instrText>HYPERLINK "http://www.ncbi.nlm.nih.gov/pubmed?term=Tay%20FR%5BAuthor%5D&amp;cauthor=true&amp;cauthor_uid=12744413"</w:instrText>
      </w:r>
      <w:r w:rsidRPr="000D3CC4">
        <w:rPr>
          <w:sz w:val="20"/>
          <w:szCs w:val="20"/>
        </w:rPr>
        <w:fldChar w:fldCharType="separate"/>
      </w:r>
      <w:r w:rsidR="00D80857" w:rsidRPr="000D3CC4">
        <w:rPr>
          <w:rFonts w:ascii="Times New Roman" w:eastAsia="Calibri" w:hAnsi="Times New Roman" w:cs="Times New Roman"/>
          <w:iCs/>
          <w:sz w:val="20"/>
          <w:szCs w:val="20"/>
          <w:shd w:val="clear" w:color="auto" w:fill="FFFFFF"/>
        </w:rPr>
        <w:t>Tay</w:t>
      </w:r>
      <w:proofErr w:type="spellEnd"/>
      <w:r w:rsidR="00D80857" w:rsidRPr="000D3CC4">
        <w:rPr>
          <w:rFonts w:ascii="Times New Roman" w:eastAsia="Calibri" w:hAnsi="Times New Roman" w:cs="Times New Roman"/>
          <w:iCs/>
          <w:sz w:val="20"/>
          <w:szCs w:val="20"/>
          <w:shd w:val="clear" w:color="auto" w:fill="FFFFFF"/>
        </w:rPr>
        <w:t xml:space="preserve"> FR</w:t>
      </w:r>
      <w:r w:rsidRPr="000D3CC4">
        <w:rPr>
          <w:sz w:val="20"/>
          <w:szCs w:val="20"/>
        </w:rPr>
        <w:fldChar w:fldCharType="end"/>
      </w:r>
      <w:r w:rsidR="00D80857" w:rsidRPr="000D3CC4">
        <w:rPr>
          <w:rFonts w:ascii="Times New Roman" w:hAnsi="Times New Roman" w:cs="Times New Roman"/>
          <w:iCs/>
          <w:sz w:val="20"/>
          <w:szCs w:val="20"/>
        </w:rPr>
        <w:t>.</w:t>
      </w:r>
      <w:r w:rsidR="00D80857" w:rsidRPr="000D3CC4">
        <w:rPr>
          <w:rFonts w:ascii="Times New Roman" w:hAnsi="Times New Roman" w:cs="Times New Roman"/>
          <w:iCs/>
          <w:sz w:val="20"/>
          <w:szCs w:val="20"/>
          <w:shd w:val="clear" w:color="auto" w:fill="FFFFFF"/>
        </w:rPr>
        <w:t>, </w:t>
      </w:r>
      <w:hyperlink r:id="rId41" w:history="1">
        <w:r w:rsidR="00D80857" w:rsidRPr="000D3CC4">
          <w:rPr>
            <w:rFonts w:ascii="Times New Roman" w:eastAsia="Calibri" w:hAnsi="Times New Roman" w:cs="Times New Roman"/>
            <w:iCs/>
            <w:sz w:val="20"/>
            <w:szCs w:val="20"/>
            <w:shd w:val="clear" w:color="auto" w:fill="FFFFFF"/>
          </w:rPr>
          <w:t>Torii Y</w:t>
        </w:r>
      </w:hyperlink>
      <w:r w:rsidR="00D80857" w:rsidRPr="000D3CC4">
        <w:rPr>
          <w:rFonts w:ascii="Times New Roman" w:hAnsi="Times New Roman" w:cs="Times New Roman"/>
          <w:iCs/>
          <w:sz w:val="20"/>
          <w:szCs w:val="20"/>
        </w:rPr>
        <w:t>.</w:t>
      </w:r>
      <w:r w:rsidR="00D80857" w:rsidRPr="000D3CC4">
        <w:rPr>
          <w:rFonts w:ascii="Times New Roman" w:hAnsi="Times New Roman" w:cs="Times New Roman"/>
          <w:iCs/>
          <w:sz w:val="20"/>
          <w:szCs w:val="20"/>
          <w:shd w:val="clear" w:color="auto" w:fill="FFFFFF"/>
        </w:rPr>
        <w:t>, </w:t>
      </w:r>
      <w:proofErr w:type="spellStart"/>
      <w:r>
        <w:fldChar w:fldCharType="begin"/>
      </w:r>
      <w:r>
        <w:instrText>HYPERLINK "http://www.ncbi.nlm.nih.gov/pubmed?term=Nishitani%20Y%5BAuthor%5D&amp;cauthor=true&amp;cauthor_uid=12744413"</w:instrText>
      </w:r>
      <w:r>
        <w:fldChar w:fldCharType="separate"/>
      </w:r>
      <w:r w:rsidR="00D80857" w:rsidRPr="000D3CC4">
        <w:rPr>
          <w:rFonts w:ascii="Times New Roman" w:eastAsia="Calibri" w:hAnsi="Times New Roman" w:cs="Times New Roman"/>
          <w:iCs/>
          <w:sz w:val="20"/>
          <w:szCs w:val="20"/>
          <w:shd w:val="clear" w:color="auto" w:fill="FFFFFF"/>
        </w:rPr>
        <w:t>Nishitani</w:t>
      </w:r>
      <w:proofErr w:type="spellEnd"/>
      <w:r w:rsidR="00D80857" w:rsidRPr="000D3CC4">
        <w:rPr>
          <w:rFonts w:ascii="Times New Roman" w:eastAsia="Calibri" w:hAnsi="Times New Roman" w:cs="Times New Roman"/>
          <w:iCs/>
          <w:sz w:val="20"/>
          <w:szCs w:val="20"/>
          <w:shd w:val="clear" w:color="auto" w:fill="FFFFFF"/>
        </w:rPr>
        <w:t xml:space="preserve"> Y</w:t>
      </w:r>
      <w:r>
        <w:fldChar w:fldCharType="end"/>
      </w:r>
      <w:r w:rsidR="00D80857" w:rsidRPr="000D3CC4">
        <w:rPr>
          <w:rFonts w:ascii="Times New Roman" w:hAnsi="Times New Roman" w:cs="Times New Roman"/>
          <w:iCs/>
          <w:sz w:val="20"/>
          <w:szCs w:val="20"/>
        </w:rPr>
        <w:t>.</w:t>
      </w:r>
      <w:r w:rsidR="00D80857" w:rsidRPr="000D3CC4">
        <w:rPr>
          <w:rFonts w:ascii="Times New Roman" w:hAnsi="Times New Roman" w:cs="Times New Roman"/>
          <w:iCs/>
          <w:sz w:val="20"/>
          <w:szCs w:val="20"/>
          <w:shd w:val="clear" w:color="auto" w:fill="FFFFFF"/>
        </w:rPr>
        <w:t>,</w:t>
      </w:r>
      <w:r w:rsidR="000D3CC4">
        <w:rPr>
          <w:rFonts w:ascii="Times New Roman" w:hAnsi="Times New Roman" w:cs="Times New Roman"/>
          <w:iCs/>
          <w:sz w:val="20"/>
          <w:szCs w:val="20"/>
          <w:shd w:val="clear" w:color="auto" w:fill="FFFFFF"/>
        </w:rPr>
        <w:t xml:space="preserve"> </w:t>
      </w:r>
      <w:hyperlink r:id="rId42" w:history="1">
        <w:proofErr w:type="spellStart"/>
        <w:r w:rsidR="00D80857" w:rsidRPr="000D3CC4">
          <w:rPr>
            <w:rFonts w:ascii="Times New Roman" w:eastAsia="Calibri" w:hAnsi="Times New Roman" w:cs="Times New Roman"/>
            <w:iCs/>
            <w:sz w:val="20"/>
            <w:szCs w:val="20"/>
            <w:shd w:val="clear" w:color="auto" w:fill="FFFFFF"/>
          </w:rPr>
          <w:t>Doi</w:t>
        </w:r>
        <w:proofErr w:type="spellEnd"/>
        <w:r w:rsidR="00D80857" w:rsidRPr="000D3CC4">
          <w:rPr>
            <w:rFonts w:ascii="Times New Roman" w:eastAsia="Calibri" w:hAnsi="Times New Roman" w:cs="Times New Roman"/>
            <w:iCs/>
            <w:sz w:val="20"/>
            <w:szCs w:val="20"/>
            <w:shd w:val="clear" w:color="auto" w:fill="FFFFFF"/>
          </w:rPr>
          <w:t xml:space="preserve"> J</w:t>
        </w:r>
      </w:hyperlink>
      <w:r w:rsidR="00D80857" w:rsidRPr="000D3CC4">
        <w:rPr>
          <w:rFonts w:ascii="Times New Roman" w:hAnsi="Times New Roman" w:cs="Times New Roman"/>
          <w:iCs/>
          <w:sz w:val="20"/>
          <w:szCs w:val="20"/>
        </w:rPr>
        <w:t>.</w:t>
      </w:r>
      <w:r w:rsidR="00D80857" w:rsidRPr="000D3CC4">
        <w:rPr>
          <w:rFonts w:ascii="Times New Roman" w:hAnsi="Times New Roman" w:cs="Times New Roman"/>
          <w:iCs/>
          <w:sz w:val="20"/>
          <w:szCs w:val="20"/>
          <w:shd w:val="clear" w:color="auto" w:fill="FFFFFF"/>
        </w:rPr>
        <w:t>,  </w:t>
      </w:r>
      <w:hyperlink r:id="rId43" w:history="1">
        <w:r w:rsidR="00D80857" w:rsidRPr="000D3CC4">
          <w:rPr>
            <w:rFonts w:ascii="Times New Roman" w:eastAsia="Calibri" w:hAnsi="Times New Roman" w:cs="Times New Roman"/>
            <w:iCs/>
            <w:sz w:val="20"/>
            <w:szCs w:val="20"/>
            <w:shd w:val="clear" w:color="auto" w:fill="FFFFFF"/>
          </w:rPr>
          <w:t>Itou K</w:t>
        </w:r>
      </w:hyperlink>
      <w:r w:rsidR="00D80857" w:rsidRPr="000D3CC4">
        <w:rPr>
          <w:rFonts w:ascii="Times New Roman" w:hAnsi="Times New Roman" w:cs="Times New Roman"/>
          <w:iCs/>
          <w:sz w:val="20"/>
          <w:szCs w:val="20"/>
        </w:rPr>
        <w:t>.</w:t>
      </w:r>
      <w:r w:rsidR="00D80857" w:rsidRPr="000D3CC4">
        <w:rPr>
          <w:rFonts w:ascii="Times New Roman" w:hAnsi="Times New Roman" w:cs="Times New Roman"/>
          <w:iCs/>
          <w:sz w:val="20"/>
          <w:szCs w:val="20"/>
          <w:shd w:val="clear" w:color="auto" w:fill="FFFFFF"/>
        </w:rPr>
        <w:t>,  </w:t>
      </w:r>
      <w:proofErr w:type="spellStart"/>
      <w:r w:rsidRPr="000D3CC4">
        <w:rPr>
          <w:sz w:val="20"/>
          <w:szCs w:val="20"/>
        </w:rPr>
        <w:fldChar w:fldCharType="begin"/>
      </w:r>
      <w:r w:rsidR="00AA6FB4" w:rsidRPr="000D3CC4">
        <w:rPr>
          <w:sz w:val="20"/>
          <w:szCs w:val="20"/>
        </w:rPr>
        <w:instrText>HYPERLINK "http://www.ncbi.nlm.nih.gov/pubmed?term=Ciucchi%20B%5BAuthor%5D&amp;cauthor=true&amp;cauthor_uid=12744413"</w:instrText>
      </w:r>
      <w:r w:rsidRPr="000D3CC4">
        <w:rPr>
          <w:sz w:val="20"/>
          <w:szCs w:val="20"/>
        </w:rPr>
        <w:fldChar w:fldCharType="separate"/>
      </w:r>
      <w:r w:rsidR="00D80857" w:rsidRPr="000D3CC4">
        <w:rPr>
          <w:rFonts w:ascii="Times New Roman" w:eastAsia="Calibri" w:hAnsi="Times New Roman" w:cs="Times New Roman"/>
          <w:iCs/>
          <w:sz w:val="20"/>
          <w:szCs w:val="20"/>
          <w:shd w:val="clear" w:color="auto" w:fill="FFFFFF"/>
        </w:rPr>
        <w:t>Ciucchi</w:t>
      </w:r>
      <w:proofErr w:type="spellEnd"/>
      <w:r w:rsidR="00D80857" w:rsidRPr="000D3CC4">
        <w:rPr>
          <w:rFonts w:ascii="Times New Roman" w:eastAsia="Calibri" w:hAnsi="Times New Roman" w:cs="Times New Roman"/>
          <w:iCs/>
          <w:sz w:val="20"/>
          <w:szCs w:val="20"/>
          <w:shd w:val="clear" w:color="auto" w:fill="FFFFFF"/>
        </w:rPr>
        <w:t xml:space="preserve"> B</w:t>
      </w:r>
      <w:r w:rsidRPr="000D3CC4">
        <w:rPr>
          <w:sz w:val="20"/>
          <w:szCs w:val="20"/>
        </w:rPr>
        <w:fldChar w:fldCharType="end"/>
      </w:r>
      <w:r w:rsidR="00D80857" w:rsidRPr="000D3CC4">
        <w:rPr>
          <w:rFonts w:ascii="Times New Roman" w:hAnsi="Times New Roman" w:cs="Times New Roman"/>
          <w:iCs/>
          <w:sz w:val="20"/>
          <w:szCs w:val="20"/>
        </w:rPr>
        <w:t>.</w:t>
      </w:r>
      <w:r w:rsidR="00D80857" w:rsidRPr="000D3CC4">
        <w:rPr>
          <w:rFonts w:ascii="Times New Roman" w:hAnsi="Times New Roman" w:cs="Times New Roman"/>
          <w:iCs/>
          <w:sz w:val="20"/>
          <w:szCs w:val="20"/>
          <w:shd w:val="clear" w:color="auto" w:fill="FFFFFF"/>
        </w:rPr>
        <w:t xml:space="preserve"> and </w:t>
      </w:r>
      <w:proofErr w:type="spellStart"/>
      <w:r w:rsidRPr="000D3CC4">
        <w:rPr>
          <w:sz w:val="20"/>
          <w:szCs w:val="20"/>
        </w:rPr>
        <w:fldChar w:fldCharType="begin"/>
      </w:r>
      <w:r w:rsidR="00AA6FB4" w:rsidRPr="000D3CC4">
        <w:rPr>
          <w:sz w:val="20"/>
          <w:szCs w:val="20"/>
        </w:rPr>
        <w:instrText>HYPERLINK "http://www.ncbi.nlm.nih.gov/pubmed?term=Pashley%20DH%5BAuthor%5D&amp;cauthor=true&amp;cauthor_uid=12744413"</w:instrText>
      </w:r>
      <w:r w:rsidRPr="000D3CC4">
        <w:rPr>
          <w:sz w:val="20"/>
          <w:szCs w:val="20"/>
        </w:rPr>
        <w:fldChar w:fldCharType="separate"/>
      </w:r>
      <w:r w:rsidR="00D80857" w:rsidRPr="000D3CC4">
        <w:rPr>
          <w:rFonts w:ascii="Times New Roman" w:eastAsia="Calibri" w:hAnsi="Times New Roman" w:cs="Times New Roman"/>
          <w:iCs/>
          <w:sz w:val="20"/>
          <w:szCs w:val="20"/>
          <w:shd w:val="clear" w:color="auto" w:fill="FFFFFF"/>
        </w:rPr>
        <w:t>Pashley</w:t>
      </w:r>
      <w:proofErr w:type="spellEnd"/>
      <w:r w:rsidR="00D80857" w:rsidRPr="000D3CC4">
        <w:rPr>
          <w:rFonts w:ascii="Times New Roman" w:eastAsia="Calibri" w:hAnsi="Times New Roman" w:cs="Times New Roman"/>
          <w:iCs/>
          <w:sz w:val="20"/>
          <w:szCs w:val="20"/>
          <w:shd w:val="clear" w:color="auto" w:fill="FFFFFF"/>
        </w:rPr>
        <w:t xml:space="preserve"> DH</w:t>
      </w:r>
      <w:r w:rsidRPr="000D3CC4">
        <w:rPr>
          <w:sz w:val="20"/>
          <w:szCs w:val="20"/>
        </w:rPr>
        <w:fldChar w:fldCharType="end"/>
      </w:r>
      <w:r w:rsidR="00D80857" w:rsidRPr="000D3CC4">
        <w:rPr>
          <w:rFonts w:ascii="Times New Roman" w:hAnsi="Times New Roman" w:cs="Times New Roman"/>
          <w:sz w:val="20"/>
          <w:szCs w:val="20"/>
          <w:shd w:val="clear" w:color="auto" w:fill="FFFFFF"/>
        </w:rPr>
        <w:t>.</w:t>
      </w:r>
      <w:r w:rsidR="00D80857" w:rsidRPr="000D3CC4">
        <w:rPr>
          <w:rFonts w:ascii="Times New Roman" w:hAnsi="Times New Roman" w:cs="Times New Roman"/>
          <w:sz w:val="20"/>
          <w:szCs w:val="20"/>
        </w:rPr>
        <w:t xml:space="preserve">: Resin adhesion to carious dentin. </w:t>
      </w:r>
      <w:hyperlink r:id="rId44" w:tooltip="American journal of dentistry." w:history="1">
        <w:r w:rsidR="00D80857" w:rsidRPr="000D3CC4">
          <w:rPr>
            <w:rFonts w:ascii="Times New Roman" w:eastAsia="Calibri" w:hAnsi="Times New Roman" w:cs="Times New Roman"/>
            <w:sz w:val="20"/>
            <w:szCs w:val="20"/>
            <w:shd w:val="clear" w:color="auto" w:fill="FFFFFF"/>
          </w:rPr>
          <w:t>Am. J. Dent.</w:t>
        </w:r>
      </w:hyperlink>
      <w:r w:rsidR="00D80857" w:rsidRPr="000D3CC4">
        <w:rPr>
          <w:rFonts w:ascii="Times New Roman" w:hAnsi="Times New Roman" w:cs="Times New Roman"/>
          <w:sz w:val="20"/>
          <w:szCs w:val="20"/>
          <w:shd w:val="clear" w:color="auto" w:fill="FFFFFF"/>
        </w:rPr>
        <w:t xml:space="preserve">, 16(1): 47-52, </w:t>
      </w:r>
      <w:r w:rsidR="00D80857" w:rsidRPr="000D3CC4">
        <w:rPr>
          <w:rFonts w:ascii="Times New Roman" w:hAnsi="Times New Roman" w:cs="Times New Roman"/>
          <w:iCs/>
          <w:sz w:val="20"/>
          <w:szCs w:val="20"/>
          <w:shd w:val="clear" w:color="auto" w:fill="FFFFFF"/>
        </w:rPr>
        <w:t>2003</w:t>
      </w:r>
      <w:r w:rsidR="00D80857" w:rsidRPr="000D3CC4">
        <w:rPr>
          <w:rFonts w:ascii="Times New Roman" w:hAnsi="Times New Roman" w:cs="Times New Roman"/>
          <w:sz w:val="20"/>
          <w:szCs w:val="20"/>
          <w:shd w:val="clear" w:color="auto" w:fill="FFFFFF"/>
          <w:lang w:bidi="ar-EG"/>
        </w:rPr>
        <w:t>.</w:t>
      </w:r>
    </w:p>
    <w:p w:rsidR="005F2246" w:rsidRPr="000D3CC4" w:rsidRDefault="005F2246" w:rsidP="005F2246">
      <w:pPr>
        <w:bidi w:val="0"/>
        <w:snapToGrid w:val="0"/>
        <w:spacing w:after="0" w:line="240" w:lineRule="auto"/>
        <w:ind w:left="425" w:hanging="425"/>
        <w:jc w:val="both"/>
        <w:rPr>
          <w:rFonts w:ascii="Times New Roman" w:hAnsi="Times New Roman" w:cs="Times New Roman"/>
          <w:sz w:val="20"/>
          <w:szCs w:val="20"/>
          <w:lang w:bidi="ar-EG"/>
        </w:rPr>
        <w:sectPr w:rsidR="005F2246" w:rsidRPr="000D3CC4" w:rsidSect="00CB6368">
          <w:type w:val="continuous"/>
          <w:pgSz w:w="12240" w:h="15840" w:code="1"/>
          <w:pgMar w:top="1440" w:right="1440" w:bottom="1440" w:left="1440" w:header="720" w:footer="720" w:gutter="0"/>
          <w:cols w:num="2" w:space="709"/>
          <w:docGrid w:linePitch="360"/>
        </w:sectPr>
      </w:pPr>
    </w:p>
    <w:p w:rsidR="007C20BB" w:rsidRPr="000D3CC4" w:rsidRDefault="007C20BB" w:rsidP="005F2246">
      <w:pPr>
        <w:bidi w:val="0"/>
        <w:snapToGrid w:val="0"/>
        <w:spacing w:after="0" w:line="240" w:lineRule="auto"/>
        <w:ind w:left="425" w:hanging="425"/>
        <w:jc w:val="both"/>
        <w:rPr>
          <w:rFonts w:ascii="Times New Roman" w:hAnsi="Times New Roman" w:cs="Times New Roman"/>
          <w:sz w:val="20"/>
          <w:szCs w:val="20"/>
          <w:lang w:eastAsia="zh-CN" w:bidi="ar-EG"/>
        </w:rPr>
      </w:pPr>
    </w:p>
    <w:p w:rsidR="005F2246" w:rsidRPr="000D3CC4" w:rsidRDefault="005F2246" w:rsidP="005F2246">
      <w:pPr>
        <w:bidi w:val="0"/>
        <w:snapToGrid w:val="0"/>
        <w:spacing w:after="0" w:line="240" w:lineRule="auto"/>
        <w:ind w:left="425" w:hanging="425"/>
        <w:jc w:val="both"/>
        <w:rPr>
          <w:rFonts w:ascii="Times New Roman" w:hAnsi="Times New Roman" w:cs="Times New Roman"/>
          <w:sz w:val="20"/>
          <w:szCs w:val="20"/>
          <w:lang w:eastAsia="zh-CN" w:bidi="ar-EG"/>
        </w:rPr>
      </w:pPr>
    </w:p>
    <w:p w:rsidR="00851880" w:rsidRPr="000D3CC4" w:rsidRDefault="00851880" w:rsidP="00851880">
      <w:pPr>
        <w:bidi w:val="0"/>
        <w:snapToGrid w:val="0"/>
        <w:spacing w:after="0" w:line="240" w:lineRule="auto"/>
        <w:ind w:left="425" w:hanging="425"/>
        <w:jc w:val="both"/>
        <w:rPr>
          <w:rFonts w:ascii="Times New Roman" w:hAnsi="Times New Roman" w:cs="Times New Roman"/>
          <w:sz w:val="20"/>
          <w:szCs w:val="20"/>
          <w:lang w:eastAsia="zh-CN" w:bidi="ar-EG"/>
        </w:rPr>
      </w:pPr>
    </w:p>
    <w:p w:rsidR="002B6F57" w:rsidRPr="000D3CC4" w:rsidRDefault="007C20BB" w:rsidP="005F2246">
      <w:pPr>
        <w:bidi w:val="0"/>
        <w:snapToGrid w:val="0"/>
        <w:spacing w:after="0" w:line="240" w:lineRule="auto"/>
        <w:ind w:left="425" w:hanging="425"/>
        <w:jc w:val="both"/>
        <w:rPr>
          <w:rFonts w:ascii="Times New Roman" w:hAnsi="Times New Roman" w:cs="Times New Roman"/>
          <w:sz w:val="20"/>
          <w:szCs w:val="20"/>
          <w:lang w:bidi="ar-EG"/>
        </w:rPr>
      </w:pPr>
      <w:r w:rsidRPr="000D3CC4">
        <w:rPr>
          <w:rFonts w:ascii="Times New Roman" w:hAnsi="Times New Roman" w:cs="Times New Roman"/>
          <w:sz w:val="20"/>
          <w:szCs w:val="20"/>
          <w:lang w:bidi="ar-EG"/>
        </w:rPr>
        <w:t>3/30/2014</w:t>
      </w:r>
    </w:p>
    <w:sectPr w:rsidR="002B6F57" w:rsidRPr="000D3CC4" w:rsidSect="00CB6368">
      <w:headerReference w:type="default" r:id="rId45"/>
      <w:footerReference w:type="default" r:id="rId46"/>
      <w:type w:val="continuous"/>
      <w:pgSz w:w="12240" w:h="15840" w:code="1"/>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C80" w:rsidRDefault="001A4C80" w:rsidP="00687B98">
      <w:pPr>
        <w:spacing w:after="0" w:line="240" w:lineRule="auto"/>
      </w:pPr>
      <w:r>
        <w:separator/>
      </w:r>
    </w:p>
  </w:endnote>
  <w:endnote w:type="continuationSeparator" w:id="0">
    <w:p w:rsidR="001A4C80" w:rsidRDefault="001A4C80" w:rsidP="00687B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Times New Roman Bold+FPEF">
    <w:altName w:val="MS Mincho"/>
    <w:panose1 w:val="00000000000000000000"/>
    <w:charset w:val="80"/>
    <w:family w:val="auto"/>
    <w:notTrueType/>
    <w:pitch w:val="default"/>
    <w:sig w:usb0="00000001" w:usb1="08070000" w:usb2="00000010" w:usb3="00000000" w:csb0="00020000" w:csb1="00000000"/>
  </w:font>
  <w:font w:name="Fd156460-Identity-H">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246" w:rsidRPr="007C20BB" w:rsidRDefault="003E3FED" w:rsidP="007C20BB">
    <w:pPr>
      <w:bidi w:val="0"/>
      <w:spacing w:after="0" w:line="240" w:lineRule="auto"/>
      <w:jc w:val="center"/>
      <w:rPr>
        <w:rFonts w:ascii="Times New Roman" w:hAnsi="Times New Roman" w:cs="Times New Roman"/>
        <w:sz w:val="20"/>
      </w:rPr>
    </w:pPr>
    <w:r w:rsidRPr="007C20BB">
      <w:rPr>
        <w:rFonts w:ascii="Times New Roman" w:hAnsi="Times New Roman" w:cs="Times New Roman"/>
        <w:sz w:val="20"/>
      </w:rPr>
      <w:fldChar w:fldCharType="begin"/>
    </w:r>
    <w:r w:rsidR="005F2246" w:rsidRPr="007C20BB">
      <w:rPr>
        <w:rFonts w:ascii="Times New Roman" w:hAnsi="Times New Roman" w:cs="Times New Roman"/>
        <w:sz w:val="20"/>
      </w:rPr>
      <w:instrText xml:space="preserve"> page </w:instrText>
    </w:r>
    <w:r w:rsidRPr="007C20BB">
      <w:rPr>
        <w:rFonts w:ascii="Times New Roman" w:hAnsi="Times New Roman" w:cs="Times New Roman"/>
        <w:sz w:val="20"/>
      </w:rPr>
      <w:fldChar w:fldCharType="separate"/>
    </w:r>
    <w:r w:rsidR="00374E08">
      <w:rPr>
        <w:rFonts w:ascii="Times New Roman" w:hAnsi="Times New Roman" w:cs="Times New Roman"/>
        <w:noProof/>
        <w:sz w:val="20"/>
      </w:rPr>
      <w:t>22</w:t>
    </w:r>
    <w:r w:rsidRPr="007C20BB">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246" w:rsidRPr="007C20BB" w:rsidRDefault="003E3FED" w:rsidP="007C20BB">
    <w:pPr>
      <w:bidi w:val="0"/>
      <w:spacing w:after="0" w:line="240" w:lineRule="auto"/>
      <w:jc w:val="center"/>
      <w:rPr>
        <w:rFonts w:ascii="Times New Roman" w:hAnsi="Times New Roman" w:cs="Times New Roman"/>
        <w:sz w:val="20"/>
      </w:rPr>
    </w:pPr>
    <w:r w:rsidRPr="007C20BB">
      <w:rPr>
        <w:rFonts w:ascii="Times New Roman" w:hAnsi="Times New Roman" w:cs="Times New Roman"/>
        <w:sz w:val="20"/>
      </w:rPr>
      <w:fldChar w:fldCharType="begin"/>
    </w:r>
    <w:r w:rsidR="005F2246" w:rsidRPr="007C20BB">
      <w:rPr>
        <w:rFonts w:ascii="Times New Roman" w:hAnsi="Times New Roman" w:cs="Times New Roman"/>
        <w:sz w:val="20"/>
      </w:rPr>
      <w:instrText xml:space="preserve"> page </w:instrText>
    </w:r>
    <w:r w:rsidRPr="007C20BB">
      <w:rPr>
        <w:rFonts w:ascii="Times New Roman" w:hAnsi="Times New Roman" w:cs="Times New Roman"/>
        <w:sz w:val="20"/>
      </w:rPr>
      <w:fldChar w:fldCharType="separate"/>
    </w:r>
    <w:r w:rsidR="00374E08">
      <w:rPr>
        <w:rFonts w:ascii="Times New Roman" w:hAnsi="Times New Roman" w:cs="Times New Roman"/>
        <w:noProof/>
        <w:sz w:val="20"/>
      </w:rPr>
      <w:t>26</w:t>
    </w:r>
    <w:r w:rsidRPr="007C20BB">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0BB" w:rsidRPr="007C20BB" w:rsidRDefault="003E3FED" w:rsidP="007C20BB">
    <w:pPr>
      <w:bidi w:val="0"/>
      <w:spacing w:after="0" w:line="240" w:lineRule="auto"/>
      <w:jc w:val="center"/>
      <w:rPr>
        <w:rFonts w:ascii="Times New Roman" w:hAnsi="Times New Roman" w:cs="Times New Roman"/>
        <w:sz w:val="20"/>
      </w:rPr>
    </w:pPr>
    <w:r w:rsidRPr="007C20BB">
      <w:rPr>
        <w:rFonts w:ascii="Times New Roman" w:hAnsi="Times New Roman" w:cs="Times New Roman"/>
        <w:sz w:val="20"/>
      </w:rPr>
      <w:fldChar w:fldCharType="begin"/>
    </w:r>
    <w:r w:rsidR="007C20BB" w:rsidRPr="007C20BB">
      <w:rPr>
        <w:rFonts w:ascii="Times New Roman" w:hAnsi="Times New Roman" w:cs="Times New Roman"/>
        <w:sz w:val="20"/>
      </w:rPr>
      <w:instrText xml:space="preserve"> page </w:instrText>
    </w:r>
    <w:r w:rsidRPr="007C20BB">
      <w:rPr>
        <w:rFonts w:ascii="Times New Roman" w:hAnsi="Times New Roman" w:cs="Times New Roman"/>
        <w:sz w:val="20"/>
      </w:rPr>
      <w:fldChar w:fldCharType="separate"/>
    </w:r>
    <w:r w:rsidR="000D3CC4">
      <w:rPr>
        <w:rFonts w:ascii="Times New Roman" w:hAnsi="Times New Roman" w:cs="Times New Roman"/>
        <w:noProof/>
        <w:sz w:val="20"/>
      </w:rPr>
      <w:t>27</w:t>
    </w:r>
    <w:r w:rsidRPr="007C20BB">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C80" w:rsidRDefault="001A4C80" w:rsidP="00687B98">
      <w:pPr>
        <w:spacing w:after="0" w:line="240" w:lineRule="auto"/>
      </w:pPr>
      <w:r>
        <w:separator/>
      </w:r>
    </w:p>
  </w:footnote>
  <w:footnote w:type="continuationSeparator" w:id="0">
    <w:p w:rsidR="001A4C80" w:rsidRDefault="001A4C80" w:rsidP="00687B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246" w:rsidRPr="007C20BB" w:rsidRDefault="005F2246" w:rsidP="007C20BB">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7C20BB">
      <w:rPr>
        <w:rFonts w:ascii="Times New Roman" w:hAnsi="Times New Roman" w:cs="Times New Roman" w:hint="eastAsia"/>
        <w:iCs/>
        <w:color w:val="000000"/>
        <w:sz w:val="20"/>
        <w:szCs w:val="20"/>
      </w:rPr>
      <w:tab/>
    </w:r>
    <w:r w:rsidRPr="007C20BB">
      <w:rPr>
        <w:rFonts w:ascii="Times New Roman" w:hAnsi="Times New Roman" w:cs="Times New Roman"/>
        <w:sz w:val="20"/>
        <w:szCs w:val="20"/>
      </w:rPr>
      <w:t>Nature and Science 201</w:t>
    </w:r>
    <w:r w:rsidRPr="007C20BB">
      <w:rPr>
        <w:rFonts w:ascii="Times New Roman" w:hAnsi="Times New Roman" w:cs="Times New Roman" w:hint="eastAsia"/>
        <w:sz w:val="20"/>
        <w:szCs w:val="20"/>
      </w:rPr>
      <w:t>4</w:t>
    </w:r>
    <w:r w:rsidRPr="007C20BB">
      <w:rPr>
        <w:rFonts w:ascii="Times New Roman" w:hAnsi="Times New Roman" w:cs="Times New Roman"/>
        <w:sz w:val="20"/>
        <w:szCs w:val="20"/>
      </w:rPr>
      <w:t>;1</w:t>
    </w:r>
    <w:r w:rsidRPr="007C20BB">
      <w:rPr>
        <w:rFonts w:ascii="Times New Roman" w:hAnsi="Times New Roman" w:cs="Times New Roman" w:hint="eastAsia"/>
        <w:sz w:val="20"/>
        <w:szCs w:val="20"/>
      </w:rPr>
      <w:t>2</w:t>
    </w:r>
    <w:r w:rsidRPr="007C20BB">
      <w:rPr>
        <w:rFonts w:ascii="Times New Roman" w:hAnsi="Times New Roman" w:cs="Times New Roman"/>
        <w:sz w:val="20"/>
        <w:szCs w:val="20"/>
      </w:rPr>
      <w:t>(</w:t>
    </w:r>
    <w:r w:rsidRPr="007C20BB">
      <w:rPr>
        <w:rFonts w:ascii="Times New Roman" w:hAnsi="Times New Roman" w:cs="Times New Roman" w:hint="eastAsia"/>
        <w:sz w:val="20"/>
        <w:szCs w:val="20"/>
      </w:rPr>
      <w:t>5</w:t>
    </w:r>
    <w:r w:rsidRPr="007C20BB">
      <w:rPr>
        <w:rFonts w:ascii="Times New Roman" w:hAnsi="Times New Roman" w:cs="Times New Roman"/>
        <w:sz w:val="20"/>
        <w:szCs w:val="20"/>
      </w:rPr>
      <w:t xml:space="preserve">) </w:t>
    </w:r>
    <w:r w:rsidRPr="007C20BB">
      <w:rPr>
        <w:rFonts w:ascii="Times New Roman" w:hAnsi="Times New Roman" w:cs="Times New Roman"/>
        <w:color w:val="000000"/>
        <w:sz w:val="20"/>
        <w:szCs w:val="20"/>
      </w:rPr>
      <w:t xml:space="preserve"> </w:t>
    </w:r>
    <w:r w:rsidRPr="007C20BB">
      <w:rPr>
        <w:rFonts w:ascii="Times New Roman" w:hAnsi="Times New Roman" w:cs="Times New Roman" w:hint="eastAsia"/>
        <w:color w:val="000000"/>
        <w:sz w:val="20"/>
        <w:szCs w:val="20"/>
      </w:rPr>
      <w:tab/>
    </w:r>
    <w:r w:rsidRPr="007C20BB">
      <w:rPr>
        <w:rFonts w:ascii="Times New Roman" w:hAnsi="Times New Roman" w:cs="Times New Roman"/>
        <w:color w:val="000000"/>
        <w:sz w:val="20"/>
        <w:szCs w:val="20"/>
      </w:rPr>
      <w:t xml:space="preserve"> </w:t>
    </w:r>
    <w:hyperlink r:id="rId1" w:history="1">
      <w:r w:rsidRPr="007C20BB">
        <w:rPr>
          <w:rStyle w:val="Hyperlink"/>
          <w:rFonts w:ascii="Times New Roman" w:hAnsi="Times New Roman" w:cs="Times New Roman"/>
          <w:color w:val="0000FF"/>
          <w:sz w:val="20"/>
          <w:szCs w:val="20"/>
        </w:rPr>
        <w:t>http://www.sciencepub.net/nature</w:t>
      </w:r>
    </w:hyperlink>
  </w:p>
  <w:p w:rsidR="005F2246" w:rsidRPr="007C20BB" w:rsidRDefault="005F2246" w:rsidP="007C20BB">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246" w:rsidRPr="007C20BB" w:rsidRDefault="005F2246" w:rsidP="007C20BB">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7C20BB">
      <w:rPr>
        <w:rFonts w:ascii="Times New Roman" w:hAnsi="Times New Roman" w:cs="Times New Roman" w:hint="eastAsia"/>
        <w:iCs/>
        <w:color w:val="000000"/>
        <w:sz w:val="20"/>
        <w:szCs w:val="20"/>
      </w:rPr>
      <w:tab/>
    </w:r>
    <w:r w:rsidRPr="007C20BB">
      <w:rPr>
        <w:rFonts w:ascii="Times New Roman" w:hAnsi="Times New Roman" w:cs="Times New Roman"/>
        <w:sz w:val="20"/>
        <w:szCs w:val="20"/>
      </w:rPr>
      <w:t>Nature and Science 201</w:t>
    </w:r>
    <w:r w:rsidRPr="007C20BB">
      <w:rPr>
        <w:rFonts w:ascii="Times New Roman" w:hAnsi="Times New Roman" w:cs="Times New Roman" w:hint="eastAsia"/>
        <w:sz w:val="20"/>
        <w:szCs w:val="20"/>
      </w:rPr>
      <w:t>4</w:t>
    </w:r>
    <w:r w:rsidRPr="007C20BB">
      <w:rPr>
        <w:rFonts w:ascii="Times New Roman" w:hAnsi="Times New Roman" w:cs="Times New Roman"/>
        <w:sz w:val="20"/>
        <w:szCs w:val="20"/>
      </w:rPr>
      <w:t>;1</w:t>
    </w:r>
    <w:r w:rsidRPr="007C20BB">
      <w:rPr>
        <w:rFonts w:ascii="Times New Roman" w:hAnsi="Times New Roman" w:cs="Times New Roman" w:hint="eastAsia"/>
        <w:sz w:val="20"/>
        <w:szCs w:val="20"/>
      </w:rPr>
      <w:t>2</w:t>
    </w:r>
    <w:r w:rsidRPr="007C20BB">
      <w:rPr>
        <w:rFonts w:ascii="Times New Roman" w:hAnsi="Times New Roman" w:cs="Times New Roman"/>
        <w:sz w:val="20"/>
        <w:szCs w:val="20"/>
      </w:rPr>
      <w:t>(</w:t>
    </w:r>
    <w:r w:rsidRPr="007C20BB">
      <w:rPr>
        <w:rFonts w:ascii="Times New Roman" w:hAnsi="Times New Roman" w:cs="Times New Roman" w:hint="eastAsia"/>
        <w:sz w:val="20"/>
        <w:szCs w:val="20"/>
      </w:rPr>
      <w:t>5</w:t>
    </w:r>
    <w:r w:rsidRPr="007C20BB">
      <w:rPr>
        <w:rFonts w:ascii="Times New Roman" w:hAnsi="Times New Roman" w:cs="Times New Roman"/>
        <w:sz w:val="20"/>
        <w:szCs w:val="20"/>
      </w:rPr>
      <w:t xml:space="preserve">) </w:t>
    </w:r>
    <w:r w:rsidRPr="007C20BB">
      <w:rPr>
        <w:rFonts w:ascii="Times New Roman" w:hAnsi="Times New Roman" w:cs="Times New Roman"/>
        <w:color w:val="000000"/>
        <w:sz w:val="20"/>
        <w:szCs w:val="20"/>
      </w:rPr>
      <w:t xml:space="preserve"> </w:t>
    </w:r>
    <w:r w:rsidRPr="007C20BB">
      <w:rPr>
        <w:rFonts w:ascii="Times New Roman" w:hAnsi="Times New Roman" w:cs="Times New Roman" w:hint="eastAsia"/>
        <w:color w:val="000000"/>
        <w:sz w:val="20"/>
        <w:szCs w:val="20"/>
      </w:rPr>
      <w:tab/>
    </w:r>
    <w:r w:rsidRPr="007C20BB">
      <w:rPr>
        <w:rFonts w:ascii="Times New Roman" w:hAnsi="Times New Roman" w:cs="Times New Roman"/>
        <w:color w:val="000000"/>
        <w:sz w:val="20"/>
        <w:szCs w:val="20"/>
      </w:rPr>
      <w:t xml:space="preserve"> </w:t>
    </w:r>
    <w:hyperlink r:id="rId1" w:history="1">
      <w:r w:rsidRPr="007C20BB">
        <w:rPr>
          <w:rStyle w:val="Hyperlink"/>
          <w:rFonts w:ascii="Times New Roman" w:hAnsi="Times New Roman" w:cs="Times New Roman"/>
          <w:color w:val="0000FF"/>
          <w:sz w:val="20"/>
          <w:szCs w:val="20"/>
        </w:rPr>
        <w:t>http://www.sciencepub.net/nature</w:t>
      </w:r>
    </w:hyperlink>
  </w:p>
  <w:p w:rsidR="005F2246" w:rsidRPr="007C20BB" w:rsidRDefault="005F2246" w:rsidP="007C20BB">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0BB" w:rsidRPr="007C20BB" w:rsidRDefault="007C20BB" w:rsidP="007C20BB">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sz w:val="20"/>
        <w:szCs w:val="20"/>
      </w:rPr>
    </w:pPr>
    <w:r w:rsidRPr="007C20BB">
      <w:rPr>
        <w:rFonts w:ascii="Times New Roman" w:hAnsi="Times New Roman" w:cs="Times New Roman" w:hint="eastAsia"/>
        <w:iCs/>
        <w:color w:val="000000"/>
        <w:sz w:val="20"/>
        <w:szCs w:val="20"/>
      </w:rPr>
      <w:tab/>
    </w:r>
    <w:r w:rsidRPr="007C20BB">
      <w:rPr>
        <w:rFonts w:ascii="Times New Roman" w:hAnsi="Times New Roman" w:cs="Times New Roman"/>
        <w:sz w:val="20"/>
        <w:szCs w:val="20"/>
      </w:rPr>
      <w:t>Nature and Science 201</w:t>
    </w:r>
    <w:r w:rsidRPr="007C20BB">
      <w:rPr>
        <w:rFonts w:ascii="Times New Roman" w:hAnsi="Times New Roman" w:cs="Times New Roman" w:hint="eastAsia"/>
        <w:sz w:val="20"/>
        <w:szCs w:val="20"/>
      </w:rPr>
      <w:t>4</w:t>
    </w:r>
    <w:r w:rsidRPr="007C20BB">
      <w:rPr>
        <w:rFonts w:ascii="Times New Roman" w:hAnsi="Times New Roman" w:cs="Times New Roman"/>
        <w:sz w:val="20"/>
        <w:szCs w:val="20"/>
      </w:rPr>
      <w:t>;1</w:t>
    </w:r>
    <w:r w:rsidRPr="007C20BB">
      <w:rPr>
        <w:rFonts w:ascii="Times New Roman" w:hAnsi="Times New Roman" w:cs="Times New Roman" w:hint="eastAsia"/>
        <w:sz w:val="20"/>
        <w:szCs w:val="20"/>
      </w:rPr>
      <w:t>2</w:t>
    </w:r>
    <w:r w:rsidRPr="007C20BB">
      <w:rPr>
        <w:rFonts w:ascii="Times New Roman" w:hAnsi="Times New Roman" w:cs="Times New Roman"/>
        <w:sz w:val="20"/>
        <w:szCs w:val="20"/>
      </w:rPr>
      <w:t>(</w:t>
    </w:r>
    <w:r w:rsidRPr="007C20BB">
      <w:rPr>
        <w:rFonts w:ascii="Times New Roman" w:hAnsi="Times New Roman" w:cs="Times New Roman" w:hint="eastAsia"/>
        <w:sz w:val="20"/>
        <w:szCs w:val="20"/>
      </w:rPr>
      <w:t>5</w:t>
    </w:r>
    <w:r w:rsidRPr="007C20BB">
      <w:rPr>
        <w:rFonts w:ascii="Times New Roman" w:hAnsi="Times New Roman" w:cs="Times New Roman"/>
        <w:sz w:val="20"/>
        <w:szCs w:val="20"/>
      </w:rPr>
      <w:t xml:space="preserve">) </w:t>
    </w:r>
    <w:r w:rsidRPr="007C20BB">
      <w:rPr>
        <w:rFonts w:ascii="Times New Roman" w:hAnsi="Times New Roman" w:cs="Times New Roman"/>
        <w:color w:val="000000"/>
        <w:sz w:val="20"/>
        <w:szCs w:val="20"/>
      </w:rPr>
      <w:t xml:space="preserve"> </w:t>
    </w:r>
    <w:r w:rsidRPr="007C20BB">
      <w:rPr>
        <w:rFonts w:ascii="Times New Roman" w:hAnsi="Times New Roman" w:cs="Times New Roman" w:hint="eastAsia"/>
        <w:color w:val="000000"/>
        <w:sz w:val="20"/>
        <w:szCs w:val="20"/>
      </w:rPr>
      <w:tab/>
    </w:r>
    <w:r w:rsidRPr="007C20BB">
      <w:rPr>
        <w:rFonts w:ascii="Times New Roman" w:hAnsi="Times New Roman" w:cs="Times New Roman"/>
        <w:color w:val="000000"/>
        <w:sz w:val="20"/>
        <w:szCs w:val="20"/>
      </w:rPr>
      <w:t xml:space="preserve"> </w:t>
    </w:r>
    <w:hyperlink r:id="rId1" w:history="1">
      <w:r w:rsidRPr="007C20BB">
        <w:rPr>
          <w:rStyle w:val="Hyperlink"/>
          <w:rFonts w:ascii="Times New Roman" w:hAnsi="Times New Roman" w:cs="Times New Roman"/>
          <w:color w:val="0000FF"/>
          <w:sz w:val="20"/>
          <w:szCs w:val="20"/>
        </w:rPr>
        <w:t>http://www.sciencepub.net/nature</w:t>
      </w:r>
    </w:hyperlink>
  </w:p>
  <w:p w:rsidR="007C20BB" w:rsidRPr="007C20BB" w:rsidRDefault="007C20BB" w:rsidP="007C20BB">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87AE9"/>
    <w:multiLevelType w:val="multilevel"/>
    <w:tmpl w:val="25F23C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seFELayout/>
  </w:compat>
  <w:rsids>
    <w:rsidRoot w:val="00462F95"/>
    <w:rsid w:val="00005F8E"/>
    <w:rsid w:val="00090801"/>
    <w:rsid w:val="000913FA"/>
    <w:rsid w:val="000D3CC4"/>
    <w:rsid w:val="001A4C80"/>
    <w:rsid w:val="00223830"/>
    <w:rsid w:val="002B6F57"/>
    <w:rsid w:val="003221B8"/>
    <w:rsid w:val="00374E08"/>
    <w:rsid w:val="003E3FED"/>
    <w:rsid w:val="00462F95"/>
    <w:rsid w:val="00480161"/>
    <w:rsid w:val="004C3467"/>
    <w:rsid w:val="00595B2C"/>
    <w:rsid w:val="005C638F"/>
    <w:rsid w:val="005F2246"/>
    <w:rsid w:val="006769BC"/>
    <w:rsid w:val="00687B98"/>
    <w:rsid w:val="007028ED"/>
    <w:rsid w:val="007966D0"/>
    <w:rsid w:val="007C20BB"/>
    <w:rsid w:val="00851880"/>
    <w:rsid w:val="00883BAA"/>
    <w:rsid w:val="008F4C9F"/>
    <w:rsid w:val="00901171"/>
    <w:rsid w:val="00A47586"/>
    <w:rsid w:val="00AA6FB4"/>
    <w:rsid w:val="00B13B11"/>
    <w:rsid w:val="00BE2259"/>
    <w:rsid w:val="00CB6368"/>
    <w:rsid w:val="00D4182B"/>
    <w:rsid w:val="00D80857"/>
    <w:rsid w:val="00E327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6D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7966D0"/>
    <w:pPr>
      <w:spacing w:line="240" w:lineRule="auto"/>
    </w:pPr>
    <w:rPr>
      <w:sz w:val="20"/>
      <w:szCs w:val="20"/>
    </w:rPr>
  </w:style>
  <w:style w:type="character" w:customStyle="1" w:styleId="CommentTextChar">
    <w:name w:val="Comment Text Char"/>
    <w:basedOn w:val="DefaultParagraphFont"/>
    <w:link w:val="CommentText"/>
    <w:uiPriority w:val="99"/>
    <w:semiHidden/>
    <w:rsid w:val="007966D0"/>
    <w:rPr>
      <w:sz w:val="20"/>
      <w:szCs w:val="20"/>
    </w:rPr>
  </w:style>
  <w:style w:type="character" w:styleId="CommentReference">
    <w:name w:val="annotation reference"/>
    <w:basedOn w:val="DefaultParagraphFont"/>
    <w:uiPriority w:val="99"/>
    <w:semiHidden/>
    <w:unhideWhenUsed/>
    <w:rsid w:val="007966D0"/>
    <w:rPr>
      <w:sz w:val="16"/>
      <w:szCs w:val="16"/>
    </w:rPr>
  </w:style>
  <w:style w:type="paragraph" w:styleId="BalloonText">
    <w:name w:val="Balloon Text"/>
    <w:basedOn w:val="Normal"/>
    <w:link w:val="BalloonTextChar"/>
    <w:uiPriority w:val="99"/>
    <w:semiHidden/>
    <w:unhideWhenUsed/>
    <w:rsid w:val="00462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F95"/>
    <w:rPr>
      <w:rFonts w:ascii="Tahoma" w:hAnsi="Tahoma" w:cs="Tahoma"/>
      <w:sz w:val="16"/>
      <w:szCs w:val="16"/>
    </w:rPr>
  </w:style>
  <w:style w:type="paragraph" w:styleId="Header">
    <w:name w:val="header"/>
    <w:basedOn w:val="Normal"/>
    <w:link w:val="HeaderChar"/>
    <w:uiPriority w:val="99"/>
    <w:unhideWhenUsed/>
    <w:rsid w:val="00687B98"/>
    <w:pPr>
      <w:tabs>
        <w:tab w:val="center" w:pos="4153"/>
        <w:tab w:val="right" w:pos="8306"/>
      </w:tabs>
      <w:spacing w:after="0" w:line="240" w:lineRule="auto"/>
    </w:pPr>
  </w:style>
  <w:style w:type="character" w:customStyle="1" w:styleId="HeaderChar">
    <w:name w:val="Header Char"/>
    <w:basedOn w:val="DefaultParagraphFont"/>
    <w:link w:val="Header"/>
    <w:uiPriority w:val="99"/>
    <w:rsid w:val="00687B98"/>
  </w:style>
  <w:style w:type="paragraph" w:styleId="Footer">
    <w:name w:val="footer"/>
    <w:basedOn w:val="Normal"/>
    <w:link w:val="FooterChar"/>
    <w:uiPriority w:val="99"/>
    <w:unhideWhenUsed/>
    <w:rsid w:val="00687B98"/>
    <w:pPr>
      <w:tabs>
        <w:tab w:val="center" w:pos="4153"/>
        <w:tab w:val="right" w:pos="8306"/>
      </w:tabs>
      <w:spacing w:after="0" w:line="240" w:lineRule="auto"/>
    </w:pPr>
  </w:style>
  <w:style w:type="character" w:customStyle="1" w:styleId="FooterChar">
    <w:name w:val="Footer Char"/>
    <w:basedOn w:val="DefaultParagraphFont"/>
    <w:link w:val="Footer"/>
    <w:uiPriority w:val="99"/>
    <w:rsid w:val="00687B98"/>
  </w:style>
  <w:style w:type="paragraph" w:styleId="ListParagraph">
    <w:name w:val="List Paragraph"/>
    <w:basedOn w:val="Normal"/>
    <w:uiPriority w:val="34"/>
    <w:qFormat/>
    <w:rsid w:val="00223830"/>
    <w:pPr>
      <w:ind w:left="720"/>
      <w:contextualSpacing/>
    </w:pPr>
  </w:style>
  <w:style w:type="character" w:styleId="Hyperlink">
    <w:name w:val="Hyperlink"/>
    <w:basedOn w:val="DefaultParagraphFont"/>
    <w:uiPriority w:val="99"/>
    <w:rsid w:val="007C20BB"/>
    <w:rPr>
      <w:color w:val="0000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62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F95"/>
    <w:rPr>
      <w:rFonts w:ascii="Tahoma" w:hAnsi="Tahoma" w:cs="Tahoma"/>
      <w:sz w:val="16"/>
      <w:szCs w:val="16"/>
    </w:rPr>
  </w:style>
  <w:style w:type="paragraph" w:styleId="Header">
    <w:name w:val="header"/>
    <w:basedOn w:val="Normal"/>
    <w:link w:val="HeaderChar"/>
    <w:uiPriority w:val="99"/>
    <w:unhideWhenUsed/>
    <w:rsid w:val="00687B98"/>
    <w:pPr>
      <w:tabs>
        <w:tab w:val="center" w:pos="4153"/>
        <w:tab w:val="right" w:pos="8306"/>
      </w:tabs>
      <w:spacing w:after="0" w:line="240" w:lineRule="auto"/>
    </w:pPr>
  </w:style>
  <w:style w:type="character" w:customStyle="1" w:styleId="HeaderChar">
    <w:name w:val="Header Char"/>
    <w:basedOn w:val="DefaultParagraphFont"/>
    <w:link w:val="Header"/>
    <w:uiPriority w:val="99"/>
    <w:rsid w:val="00687B98"/>
  </w:style>
  <w:style w:type="paragraph" w:styleId="Footer">
    <w:name w:val="footer"/>
    <w:basedOn w:val="Normal"/>
    <w:link w:val="FooterChar"/>
    <w:uiPriority w:val="99"/>
    <w:unhideWhenUsed/>
    <w:rsid w:val="00687B98"/>
    <w:pPr>
      <w:tabs>
        <w:tab w:val="center" w:pos="4153"/>
        <w:tab w:val="right" w:pos="8306"/>
      </w:tabs>
      <w:spacing w:after="0" w:line="240" w:lineRule="auto"/>
    </w:pPr>
  </w:style>
  <w:style w:type="character" w:customStyle="1" w:styleId="FooterChar">
    <w:name w:val="Footer Char"/>
    <w:basedOn w:val="DefaultParagraphFont"/>
    <w:link w:val="Footer"/>
    <w:uiPriority w:val="99"/>
    <w:rsid w:val="00687B98"/>
  </w:style>
  <w:style w:type="paragraph" w:styleId="ListParagraph">
    <w:name w:val="List Paragraph"/>
    <w:basedOn w:val="Normal"/>
    <w:uiPriority w:val="34"/>
    <w:qFormat/>
    <w:rsid w:val="00223830"/>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ncbi.nlm.nih.gov/pubmed?term=Fleming%20TJ%5BAuthor%5D&amp;cauthor=true&amp;cauthor_uid=18027401" TargetMode="External"/><Relationship Id="rId26" Type="http://schemas.openxmlformats.org/officeDocument/2006/relationships/hyperlink" Target="http://www.ncbi.nlm.nih.gov/pubmed?term=Sipos%20T%5BAuthor%5D&amp;cauthor=true&amp;cauthor_uid=18027401" TargetMode="External"/><Relationship Id="rId39" Type="http://schemas.openxmlformats.org/officeDocument/2006/relationships/hyperlink" Target="http://www.ncbi.nlm.nih.gov/pubmed/20193255" TargetMode="External"/><Relationship Id="rId3" Type="http://schemas.openxmlformats.org/officeDocument/2006/relationships/settings" Target="settings.xml"/><Relationship Id="rId21" Type="http://schemas.openxmlformats.org/officeDocument/2006/relationships/hyperlink" Target="http://www.ncbi.nlm.nih.gov/pubmed?term=Bouwsma%20OJ%5BAuthor%5D&amp;cauthor=true&amp;cauthor_uid=18027401" TargetMode="External"/><Relationship Id="rId34" Type="http://schemas.openxmlformats.org/officeDocument/2006/relationships/hyperlink" Target="http://www.ncbi.nlm.nih.gov/pubmed?term=Hellwig%20E%5BAuthor%5D&amp;cauthor=true&amp;cauthor_uid=11570545" TargetMode="External"/><Relationship Id="rId42" Type="http://schemas.openxmlformats.org/officeDocument/2006/relationships/hyperlink" Target="http://www.ncbi.nlm.nih.gov/pubmed?term=Doi%20J%5BAuthor%5D&amp;cauthor=true&amp;cauthor_uid=12744413" TargetMode="External"/><Relationship Id="rId47" Type="http://schemas.openxmlformats.org/officeDocument/2006/relationships/fontTable" Target="fontTable.xml"/><Relationship Id="rId7" Type="http://schemas.openxmlformats.org/officeDocument/2006/relationships/hyperlink" Target="http://www.sciencepub.net/nature" TargetMode="External"/><Relationship Id="rId12" Type="http://schemas.openxmlformats.org/officeDocument/2006/relationships/image" Target="media/image1.png"/><Relationship Id="rId17" Type="http://schemas.openxmlformats.org/officeDocument/2006/relationships/hyperlink" Target="http://www.ncbi.nlm.nih.gov/pubmed?term=Chambers%20MS%5BAuthor%5D&amp;cauthor=true&amp;cauthor_uid=18027401" TargetMode="External"/><Relationship Id="rId25" Type="http://schemas.openxmlformats.org/officeDocument/2006/relationships/hyperlink" Target="http://www.ncbi.nlm.nih.gov/pubmed?term=Martin%20JW%5BAuthor%5D&amp;cauthor=true&amp;cauthor_uid=18027401" TargetMode="External"/><Relationship Id="rId33" Type="http://schemas.openxmlformats.org/officeDocument/2006/relationships/hyperlink" Target="http://www.ncbi.nlm.nih.gov/pubmed?term=Hahn%20P%5BAuthor%5D&amp;cauthor=true&amp;cauthor_uid=11570545" TargetMode="External"/><Relationship Id="rId38" Type="http://schemas.openxmlformats.org/officeDocument/2006/relationships/hyperlink" Target="http://www.ncbi.nlm.nih.gov/pubmed?term=Xuan%20W%5BAuthor%5D&amp;cauthor=true&amp;cauthor_uid=20193255" TargetMode="External"/><Relationship Id="rId46" Type="http://schemas.openxmlformats.org/officeDocument/2006/relationships/footer" Target="footer3.xml"/><Relationship Id="rId59"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ncbi.nlm.nih.gov/pubmed?term=Craven%20TE%5BAuthor%5D&amp;cauthor=true&amp;cauthor_uid=18027401" TargetMode="External"/><Relationship Id="rId29" Type="http://schemas.openxmlformats.org/officeDocument/2006/relationships/hyperlink" Target="http://www.ncbi.nlm.nih.gov/pubmed?term=Tyrrell%20K%5BAuthor%5D&amp;cauthor=true&amp;cauthor_uid=22125153" TargetMode="External"/><Relationship Id="rId41" Type="http://schemas.openxmlformats.org/officeDocument/2006/relationships/hyperlink" Target="http://www.ncbi.nlm.nih.gov/pubmed?term=Torii%20Y%5BAuthor%5D&amp;cauthor=true&amp;cauthor_uid=127444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Chambers%20MS%5BAuthor%5D&amp;cauthor=true&amp;cauthor_uid=18027401" TargetMode="External"/><Relationship Id="rId24" Type="http://schemas.openxmlformats.org/officeDocument/2006/relationships/hyperlink" Target="http://www.ncbi.nlm.nih.gov/pubmed?term=Keene%20HJ%5BAuthor%5D&amp;cauthor=true&amp;cauthor_uid=18027401" TargetMode="External"/><Relationship Id="rId32" Type="http://schemas.openxmlformats.org/officeDocument/2006/relationships/hyperlink" Target="http://www.ncbi.nlm.nih.gov/pubmed?term=Maragakis%20GM%5BAuthor%5D&amp;cauthor=true&amp;cauthor_uid=11570545" TargetMode="External"/><Relationship Id="rId37" Type="http://schemas.openxmlformats.org/officeDocument/2006/relationships/hyperlink" Target="http://www.ncbi.nlm.nih.gov/pubmed/23730811" TargetMode="External"/><Relationship Id="rId40" Type="http://schemas.openxmlformats.org/officeDocument/2006/relationships/hyperlink" Target="http://www.ncbi.nlm.nih.gov/pubmed?term=Yoshiyama%20M%5BAuthor%5D&amp;cauthor=true&amp;cauthor_uid=12744413"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ncbi.nlm.nih.gov/pubmed?term=Espeland%20MA%5BAuthor%5D&amp;cauthor=true&amp;cauthor_uid=18027401" TargetMode="External"/><Relationship Id="rId28" Type="http://schemas.openxmlformats.org/officeDocument/2006/relationships/hyperlink" Target="http://www.ncbi.nlm.nih.gov/pubmed?term=Colgrave%20ML%5BAuthor%5D&amp;cauthor=true&amp;cauthor_uid=22125153" TargetMode="External"/><Relationship Id="rId36" Type="http://schemas.openxmlformats.org/officeDocument/2006/relationships/hyperlink" Target="http://www.ncbi.nlm.nih.gov/pubmed?term=Sarmadi%20R%5BAuthor%5D&amp;cauthor=true&amp;cauthor_uid=23730811" TargetMode="External"/><Relationship Id="rId10" Type="http://schemas.openxmlformats.org/officeDocument/2006/relationships/hyperlink" Target="http://www.ncbi.nlm.nih.gov/pubmed?term=Chambers%20MS%5BAuthor%5D&amp;cauthor=true&amp;cauthor_uid=18027401" TargetMode="External"/><Relationship Id="rId19" Type="http://schemas.openxmlformats.org/officeDocument/2006/relationships/hyperlink" Target="http://www.ncbi.nlm.nih.gov/pubmed?term=Lemon%20JC%5BAuthor%5D&amp;cauthor=true&amp;cauthor_uid=18027401" TargetMode="External"/><Relationship Id="rId31" Type="http://schemas.openxmlformats.org/officeDocument/2006/relationships/hyperlink" Target="http://www.ncbi.nlm.nih.gov/pubmed/22125153" TargetMode="External"/><Relationship Id="rId44" Type="http://schemas.openxmlformats.org/officeDocument/2006/relationships/hyperlink" Target="http://www.ncbi.nlm.nih.gov/pubmed/1274441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ncbi.nlm.nih.gov/pubmed?term=Garden%20AS%5BAuthor%5D&amp;cauthor=true&amp;cauthor_uid=18027401" TargetMode="External"/><Relationship Id="rId27" Type="http://schemas.openxmlformats.org/officeDocument/2006/relationships/hyperlink" Target="http://www.ncbi.nlm.nih.gov/pubmed/18027401" TargetMode="External"/><Relationship Id="rId30" Type="http://schemas.openxmlformats.org/officeDocument/2006/relationships/hyperlink" Target="http://www.ncbi.nlm.nih.gov/pubmed?term=Jones%20A%5BAuthor%5D&amp;cauthor=true&amp;cauthor_uid=22125153" TargetMode="External"/><Relationship Id="rId35" Type="http://schemas.openxmlformats.org/officeDocument/2006/relationships/hyperlink" Target="http://www.ncbi.nlm.nih.gov/pubmed/11570545" TargetMode="External"/><Relationship Id="rId43" Type="http://schemas.openxmlformats.org/officeDocument/2006/relationships/hyperlink" Target="http://www.ncbi.nlm.nih.gov/pubmed?term=Itou%20K%5BAuthor%5D&amp;cauthor=true&amp;cauthor_uid=12744413" TargetMode="External"/><Relationship Id="rId48"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3540</Words>
  <Characters>20179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23672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MOSTAFA</dc:creator>
  <cp:lastModifiedBy>Administrator</cp:lastModifiedBy>
  <cp:revision>5</cp:revision>
  <cp:lastPrinted>2014-04-06T06:32:00Z</cp:lastPrinted>
  <dcterms:created xsi:type="dcterms:W3CDTF">2014-04-05T10:45:00Z</dcterms:created>
  <dcterms:modified xsi:type="dcterms:W3CDTF">2014-04-06T06:32:00Z</dcterms:modified>
</cp:coreProperties>
</file>