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97" w:rsidRPr="00452E70" w:rsidRDefault="00966597" w:rsidP="00452E70">
      <w:pPr>
        <w:snapToGrid w:val="0"/>
        <w:spacing w:after="0" w:line="240" w:lineRule="auto"/>
        <w:jc w:val="center"/>
        <w:rPr>
          <w:rFonts w:ascii="Times New Roman" w:hAnsi="Times New Roman" w:cs="Times New Roman"/>
          <w:b/>
          <w:bCs/>
          <w:sz w:val="20"/>
          <w:szCs w:val="28"/>
          <w:lang w:eastAsia="zh-CN"/>
        </w:rPr>
      </w:pPr>
      <w:proofErr w:type="spellStart"/>
      <w:r w:rsidRPr="00452E70">
        <w:rPr>
          <w:rFonts w:ascii="Times New Roman" w:hAnsi="Times New Roman" w:cs="Times New Roman"/>
          <w:b/>
          <w:bCs/>
          <w:sz w:val="20"/>
          <w:szCs w:val="28"/>
        </w:rPr>
        <w:t>Subject</w:t>
      </w:r>
      <w:proofErr w:type="gramStart"/>
      <w:r w:rsidRPr="00452E70">
        <w:rPr>
          <w:rFonts w:ascii="Times New Roman" w:hAnsi="Times New Roman" w:cs="Times New Roman"/>
          <w:b/>
          <w:bCs/>
          <w:sz w:val="20"/>
          <w:szCs w:val="28"/>
        </w:rPr>
        <w:t>:Examine</w:t>
      </w:r>
      <w:proofErr w:type="spellEnd"/>
      <w:proofErr w:type="gramEnd"/>
      <w:r w:rsidRPr="00452E70">
        <w:rPr>
          <w:rFonts w:ascii="Times New Roman" w:hAnsi="Times New Roman" w:cs="Times New Roman"/>
          <w:b/>
          <w:bCs/>
          <w:sz w:val="20"/>
          <w:szCs w:val="28"/>
        </w:rPr>
        <w:t xml:space="preserve"> the relationship between anxiety and gastric ulcer</w:t>
      </w:r>
    </w:p>
    <w:p w:rsidR="00452E70" w:rsidRPr="00452E70" w:rsidRDefault="00452E70" w:rsidP="00452E70">
      <w:pPr>
        <w:snapToGrid w:val="0"/>
        <w:spacing w:after="0" w:line="240" w:lineRule="auto"/>
        <w:jc w:val="center"/>
        <w:rPr>
          <w:rFonts w:ascii="Times New Roman" w:hAnsi="Times New Roman" w:cs="Times New Roman"/>
          <w:bCs/>
          <w:sz w:val="20"/>
          <w:szCs w:val="28"/>
          <w:lang w:eastAsia="zh-CN"/>
        </w:rPr>
      </w:pPr>
    </w:p>
    <w:p w:rsidR="00D6363F" w:rsidRPr="00452E70" w:rsidRDefault="00D6363F" w:rsidP="00452E70">
      <w:pPr>
        <w:pStyle w:val="FootnoteText"/>
        <w:snapToGrid w:val="0"/>
        <w:jc w:val="center"/>
        <w:rPr>
          <w:rFonts w:ascii="Times New Roman" w:hAnsi="Times New Roman" w:cs="Times New Roman"/>
          <w:bCs/>
          <w:szCs w:val="28"/>
        </w:rPr>
      </w:pPr>
      <w:r w:rsidRPr="00452E70">
        <w:rPr>
          <w:rFonts w:ascii="Times New Roman" w:hAnsi="Times New Roman" w:cs="Times New Roman"/>
          <w:szCs w:val="28"/>
          <w:vertAlign w:val="superscript"/>
        </w:rPr>
        <w:t>1</w:t>
      </w:r>
      <w:r w:rsidRPr="00452E70">
        <w:rPr>
          <w:rFonts w:ascii="Times New Roman" w:hAnsi="Times New Roman" w:cs="Times New Roman"/>
          <w:szCs w:val="28"/>
        </w:rPr>
        <w:t>Effat</w:t>
      </w:r>
      <w:r w:rsidR="00492543" w:rsidRPr="00452E70">
        <w:rPr>
          <w:rFonts w:ascii="Times New Roman" w:hAnsi="Times New Roman" w:cs="Times New Roman"/>
          <w:szCs w:val="28"/>
        </w:rPr>
        <w:t xml:space="preserve"> </w:t>
      </w:r>
      <w:r w:rsidRPr="00452E70">
        <w:rPr>
          <w:rFonts w:ascii="Times New Roman" w:hAnsi="Times New Roman" w:cs="Times New Roman"/>
          <w:szCs w:val="28"/>
        </w:rPr>
        <w:t>nozari</w:t>
      </w:r>
      <w:proofErr w:type="gramStart"/>
      <w:r w:rsidRPr="00452E70">
        <w:rPr>
          <w:rFonts w:ascii="Times New Roman" w:hAnsi="Times New Roman" w:cs="Times New Roman"/>
          <w:bCs/>
          <w:szCs w:val="28"/>
        </w:rPr>
        <w:t>,</w:t>
      </w:r>
      <w:r w:rsidRPr="00452E70">
        <w:rPr>
          <w:rFonts w:ascii="Times New Roman" w:hAnsi="Times New Roman" w:cs="Times New Roman"/>
          <w:szCs w:val="28"/>
          <w:vertAlign w:val="superscript"/>
        </w:rPr>
        <w:t>2</w:t>
      </w:r>
      <w:r w:rsidRPr="00452E70">
        <w:rPr>
          <w:rFonts w:ascii="Times New Roman" w:hAnsi="Times New Roman" w:cs="Times New Roman"/>
          <w:szCs w:val="28"/>
        </w:rPr>
        <w:t>samira</w:t>
      </w:r>
      <w:proofErr w:type="gramEnd"/>
      <w:r w:rsidR="00492543" w:rsidRPr="00452E70">
        <w:rPr>
          <w:rFonts w:ascii="Times New Roman" w:hAnsi="Times New Roman" w:cs="Times New Roman"/>
          <w:szCs w:val="28"/>
        </w:rPr>
        <w:t xml:space="preserve"> </w:t>
      </w:r>
      <w:bookmarkStart w:id="0" w:name="_GoBack"/>
      <w:bookmarkEnd w:id="0"/>
      <w:proofErr w:type="spellStart"/>
      <w:r w:rsidRPr="00452E70">
        <w:rPr>
          <w:rFonts w:ascii="Times New Roman" w:hAnsi="Times New Roman" w:cs="Times New Roman"/>
          <w:szCs w:val="28"/>
        </w:rPr>
        <w:t>nozari</w:t>
      </w:r>
      <w:proofErr w:type="spellEnd"/>
    </w:p>
    <w:p w:rsidR="00D6363F" w:rsidRPr="00452E70" w:rsidRDefault="00D6363F" w:rsidP="00452E70">
      <w:pPr>
        <w:snapToGrid w:val="0"/>
        <w:spacing w:after="0" w:line="240" w:lineRule="auto"/>
        <w:jc w:val="center"/>
        <w:rPr>
          <w:rFonts w:ascii="Times New Roman" w:hAnsi="Times New Roman" w:cs="Times New Roman"/>
          <w:bCs/>
          <w:sz w:val="20"/>
          <w:szCs w:val="28"/>
        </w:rPr>
      </w:pPr>
    </w:p>
    <w:p w:rsidR="001475BF" w:rsidRPr="00452E70" w:rsidRDefault="001475BF" w:rsidP="00452E70">
      <w:pPr>
        <w:pStyle w:val="FootnoteText"/>
        <w:snapToGrid w:val="0"/>
        <w:jc w:val="center"/>
        <w:rPr>
          <w:rFonts w:ascii="Times New Roman" w:hAnsi="Times New Roman" w:cs="Times New Roman"/>
          <w:szCs w:val="28"/>
        </w:rPr>
      </w:pPr>
      <w:proofErr w:type="gramStart"/>
      <w:r w:rsidRPr="00452E70">
        <w:rPr>
          <w:rFonts w:ascii="Times New Roman" w:hAnsi="Times New Roman" w:cs="Times New Roman"/>
          <w:szCs w:val="28"/>
          <w:vertAlign w:val="superscript"/>
        </w:rPr>
        <w:t>1</w:t>
      </w:r>
      <w:r w:rsidRPr="00452E70">
        <w:rPr>
          <w:rFonts w:ascii="Times New Roman" w:hAnsi="Times New Roman" w:cs="Times New Roman"/>
          <w:szCs w:val="28"/>
        </w:rPr>
        <w:t>Department of education.</w:t>
      </w:r>
      <w:proofErr w:type="gramEnd"/>
      <w:r w:rsidR="00863D61" w:rsidRPr="00452E70">
        <w:rPr>
          <w:rFonts w:ascii="Times New Roman" w:hAnsi="Times New Roman" w:cs="Times New Roman"/>
          <w:szCs w:val="28"/>
        </w:rPr>
        <w:t xml:space="preserve"> </w:t>
      </w:r>
      <w:r w:rsidRPr="00452E70">
        <w:rPr>
          <w:rFonts w:ascii="Times New Roman" w:hAnsi="Times New Roman" w:cs="Times New Roman"/>
          <w:szCs w:val="28"/>
        </w:rPr>
        <w:t xml:space="preserve">Ma of Educational </w:t>
      </w:r>
      <w:proofErr w:type="spellStart"/>
      <w:r w:rsidRPr="00452E70">
        <w:rPr>
          <w:rFonts w:ascii="Times New Roman" w:hAnsi="Times New Roman" w:cs="Times New Roman"/>
          <w:szCs w:val="28"/>
        </w:rPr>
        <w:t>Psychology.azad</w:t>
      </w:r>
      <w:proofErr w:type="spellEnd"/>
      <w:r w:rsidRPr="00452E70">
        <w:rPr>
          <w:rFonts w:ascii="Times New Roman" w:hAnsi="Times New Roman" w:cs="Times New Roman"/>
          <w:szCs w:val="28"/>
        </w:rPr>
        <w:t xml:space="preserve"> university of Tehran</w:t>
      </w:r>
    </w:p>
    <w:p w:rsidR="00B87DBB" w:rsidRPr="00452E70" w:rsidRDefault="00B87DBB" w:rsidP="00452E70">
      <w:pPr>
        <w:pStyle w:val="FootnoteText"/>
        <w:snapToGrid w:val="0"/>
        <w:jc w:val="center"/>
        <w:rPr>
          <w:rFonts w:ascii="Times New Roman" w:hAnsi="Times New Roman" w:cs="Times New Roman"/>
          <w:szCs w:val="28"/>
        </w:rPr>
      </w:pPr>
      <w:r w:rsidRPr="00452E70">
        <w:rPr>
          <w:rFonts w:ascii="Times New Roman" w:hAnsi="Times New Roman" w:cs="Times New Roman"/>
          <w:szCs w:val="28"/>
        </w:rPr>
        <w:t>Effat.nozari@yahoo.com</w:t>
      </w:r>
    </w:p>
    <w:p w:rsidR="001475BF" w:rsidRPr="00452E70" w:rsidRDefault="001475BF" w:rsidP="00452E70">
      <w:pPr>
        <w:pStyle w:val="FootnoteText"/>
        <w:snapToGrid w:val="0"/>
        <w:jc w:val="center"/>
        <w:rPr>
          <w:rFonts w:ascii="Times New Roman" w:hAnsi="Times New Roman" w:cs="Times New Roman"/>
          <w:szCs w:val="28"/>
        </w:rPr>
      </w:pPr>
      <w:proofErr w:type="gramStart"/>
      <w:r w:rsidRPr="00452E70">
        <w:rPr>
          <w:rFonts w:ascii="Times New Roman" w:hAnsi="Times New Roman" w:cs="Times New Roman"/>
          <w:szCs w:val="28"/>
          <w:vertAlign w:val="superscript"/>
        </w:rPr>
        <w:t>2</w:t>
      </w:r>
      <w:r w:rsidRPr="00452E70">
        <w:rPr>
          <w:rFonts w:ascii="Times New Roman" w:hAnsi="Times New Roman" w:cs="Times New Roman"/>
          <w:szCs w:val="28"/>
        </w:rPr>
        <w:t>Departmentof education.</w:t>
      </w:r>
      <w:proofErr w:type="gramEnd"/>
      <w:r w:rsidRPr="00452E70">
        <w:rPr>
          <w:rFonts w:ascii="Times New Roman" w:hAnsi="Times New Roman" w:cs="Times New Roman"/>
          <w:szCs w:val="28"/>
        </w:rPr>
        <w:t xml:space="preserve"> Ma of Geography and urban </w:t>
      </w:r>
      <w:proofErr w:type="spellStart"/>
      <w:r w:rsidRPr="00452E70">
        <w:rPr>
          <w:rFonts w:ascii="Times New Roman" w:hAnsi="Times New Roman" w:cs="Times New Roman"/>
          <w:szCs w:val="28"/>
        </w:rPr>
        <w:t>planning.university</w:t>
      </w:r>
      <w:proofErr w:type="spellEnd"/>
      <w:r w:rsidRPr="00452E70">
        <w:rPr>
          <w:rFonts w:ascii="Times New Roman" w:hAnsi="Times New Roman" w:cs="Times New Roman"/>
          <w:szCs w:val="28"/>
        </w:rPr>
        <w:t xml:space="preserve"> of </w:t>
      </w:r>
      <w:proofErr w:type="spellStart"/>
      <w:proofErr w:type="gramStart"/>
      <w:r w:rsidRPr="00452E70">
        <w:rPr>
          <w:rFonts w:ascii="Times New Roman" w:hAnsi="Times New Roman" w:cs="Times New Roman"/>
          <w:szCs w:val="28"/>
        </w:rPr>
        <w:t>tehran</w:t>
      </w:r>
      <w:proofErr w:type="spellEnd"/>
      <w:proofErr w:type="gramEnd"/>
    </w:p>
    <w:p w:rsidR="00966597" w:rsidRPr="00452E70" w:rsidRDefault="001475BF" w:rsidP="00452E70">
      <w:pPr>
        <w:tabs>
          <w:tab w:val="left" w:pos="3737"/>
        </w:tabs>
        <w:snapToGrid w:val="0"/>
        <w:spacing w:after="0" w:line="240" w:lineRule="auto"/>
        <w:jc w:val="center"/>
        <w:rPr>
          <w:rFonts w:ascii="Times New Roman" w:hAnsi="Times New Roman" w:cs="Times New Roman"/>
          <w:sz w:val="20"/>
          <w:szCs w:val="28"/>
          <w:lang w:eastAsia="zh-CN"/>
        </w:rPr>
      </w:pPr>
      <w:r w:rsidRPr="00452E70">
        <w:rPr>
          <w:rFonts w:ascii="Times New Roman" w:hAnsi="Times New Roman" w:cs="Times New Roman"/>
          <w:sz w:val="20"/>
          <w:szCs w:val="28"/>
        </w:rPr>
        <w:t>S.nozari185@yahoo.com</w:t>
      </w:r>
    </w:p>
    <w:p w:rsidR="00452E70" w:rsidRPr="00452E70" w:rsidRDefault="00452E70" w:rsidP="00452E70">
      <w:pPr>
        <w:tabs>
          <w:tab w:val="left" w:pos="3737"/>
        </w:tabs>
        <w:snapToGrid w:val="0"/>
        <w:spacing w:after="0" w:line="240" w:lineRule="auto"/>
        <w:jc w:val="center"/>
        <w:rPr>
          <w:rFonts w:ascii="Times New Roman" w:hAnsi="Times New Roman" w:cs="Times New Roman"/>
          <w:sz w:val="20"/>
          <w:szCs w:val="28"/>
          <w:lang w:eastAsia="zh-CN"/>
        </w:rPr>
      </w:pPr>
    </w:p>
    <w:p w:rsidR="00E11627" w:rsidRPr="00452E70" w:rsidRDefault="002338C1" w:rsidP="00452E70">
      <w:pPr>
        <w:snapToGrid w:val="0"/>
        <w:spacing w:after="0" w:line="240" w:lineRule="auto"/>
        <w:jc w:val="both"/>
        <w:rPr>
          <w:rFonts w:ascii="Times New Roman" w:hAnsi="Times New Roman" w:cs="Times New Roman"/>
          <w:bCs/>
          <w:sz w:val="20"/>
          <w:szCs w:val="24"/>
          <w:lang w:eastAsia="zh-CN"/>
        </w:rPr>
      </w:pPr>
      <w:r w:rsidRPr="00452E70">
        <w:rPr>
          <w:rFonts w:ascii="Times New Roman" w:hAnsi="Times New Roman" w:cs="Times New Roman"/>
          <w:b/>
          <w:bCs/>
          <w:sz w:val="20"/>
          <w:szCs w:val="28"/>
        </w:rPr>
        <w:t>Abstract</w:t>
      </w:r>
      <w:r w:rsidR="00452E70" w:rsidRPr="00452E70">
        <w:rPr>
          <w:rFonts w:ascii="Times New Roman" w:hAnsi="Times New Roman" w:cs="Times New Roman" w:hint="eastAsia"/>
          <w:b/>
          <w:bCs/>
          <w:sz w:val="20"/>
          <w:szCs w:val="28"/>
          <w:lang w:eastAsia="zh-CN"/>
        </w:rPr>
        <w:t xml:space="preserve">: </w:t>
      </w:r>
      <w:r w:rsidRPr="00452E70">
        <w:rPr>
          <w:rFonts w:ascii="Times New Roman" w:hAnsi="Times New Roman" w:cs="Times New Roman"/>
          <w:bCs/>
          <w:sz w:val="20"/>
          <w:szCs w:val="24"/>
        </w:rPr>
        <w:t xml:space="preserve">The aim of present research is to investigate the relation between anxiety and gastric ulcer in a sample of the general population to find whether anxiety can lead to gastric ulcer. </w:t>
      </w:r>
      <w:r w:rsidR="00E50E94" w:rsidRPr="00452E70">
        <w:rPr>
          <w:rFonts w:ascii="Times New Roman" w:hAnsi="Times New Roman" w:cs="Times New Roman"/>
          <w:bCs/>
          <w:sz w:val="20"/>
          <w:szCs w:val="24"/>
        </w:rPr>
        <w:t>The</w:t>
      </w:r>
      <w:r w:rsidRPr="00452E70">
        <w:rPr>
          <w:rFonts w:ascii="Times New Roman" w:hAnsi="Times New Roman" w:cs="Times New Roman"/>
          <w:bCs/>
          <w:sz w:val="20"/>
          <w:szCs w:val="24"/>
        </w:rPr>
        <w:t xml:space="preserve"> population was 100 people which 50 of them suffered gastric ulcer</w:t>
      </w:r>
      <w:r w:rsidR="00E50E94" w:rsidRPr="00452E70">
        <w:rPr>
          <w:rFonts w:ascii="Times New Roman" w:hAnsi="Times New Roman" w:cs="Times New Roman"/>
          <w:bCs/>
          <w:sz w:val="20"/>
          <w:szCs w:val="24"/>
        </w:rPr>
        <w:t xml:space="preserve"> and 50 of them were people who had no Digestive problems and were healthy.</w:t>
      </w:r>
      <w:r w:rsidR="00452E70">
        <w:rPr>
          <w:rFonts w:ascii="Times New Roman" w:hAnsi="Times New Roman" w:cs="Times New Roman" w:hint="eastAsia"/>
          <w:bCs/>
          <w:sz w:val="20"/>
          <w:szCs w:val="24"/>
          <w:lang w:eastAsia="zh-CN"/>
        </w:rPr>
        <w:t xml:space="preserve"> </w:t>
      </w:r>
      <w:r w:rsidR="00E50E94" w:rsidRPr="00452E70">
        <w:rPr>
          <w:rFonts w:ascii="Times New Roman" w:hAnsi="Times New Roman" w:cs="Times New Roman"/>
          <w:bCs/>
          <w:sz w:val="20"/>
          <w:szCs w:val="24"/>
        </w:rPr>
        <w:t>This population has participated in this research by filling Hamilton anxiety scale questionnaire.</w:t>
      </w:r>
      <w:r w:rsidR="000C232A" w:rsidRPr="00452E70">
        <w:rPr>
          <w:rFonts w:ascii="Times New Roman" w:hAnsi="Times New Roman" w:cs="Times New Roman"/>
          <w:bCs/>
          <w:sz w:val="20"/>
          <w:szCs w:val="24"/>
        </w:rPr>
        <w:t xml:space="preserve"> Results from this research showed: even though anxiety could be seen less among healthy people than people who suffered gastric ulcer but anxiety wasn’t the factor to lead gastric ulcer but it was among the predisposing factors so anxiety didn’t have meaningless difference with gastric ulcer. In this research, Age, sex and education Variables weren’t considered. In this research we don’t have contrast and zero assumption </w:t>
      </w:r>
      <w:r w:rsidR="00E11627" w:rsidRPr="00452E70">
        <w:rPr>
          <w:rFonts w:ascii="Times New Roman" w:hAnsi="Times New Roman" w:cs="Times New Roman"/>
          <w:bCs/>
          <w:sz w:val="20"/>
          <w:szCs w:val="24"/>
        </w:rPr>
        <w:t>as we are not going to Infer or estimate anything but we want to find whether there is meaningful difference in what we are investigating.</w:t>
      </w:r>
    </w:p>
    <w:p w:rsidR="001B11A0" w:rsidRPr="00452E70" w:rsidRDefault="001B11A0" w:rsidP="00452E70">
      <w:pPr>
        <w:snapToGrid w:val="0"/>
        <w:spacing w:after="0" w:line="240" w:lineRule="auto"/>
        <w:jc w:val="both"/>
        <w:rPr>
          <w:rFonts w:ascii="Times New Roman" w:hAnsi="Times New Roman" w:cs="Times New Roman"/>
          <w:sz w:val="20"/>
          <w:szCs w:val="20"/>
          <w:lang w:eastAsia="zh-CN"/>
        </w:rPr>
      </w:pPr>
      <w:proofErr w:type="gramStart"/>
      <w:r w:rsidRPr="00452E70">
        <w:rPr>
          <w:rFonts w:ascii="Times New Roman" w:hAnsi="Times New Roman" w:cs="Times New Roman" w:hint="eastAsia"/>
          <w:bCs/>
          <w:sz w:val="20"/>
          <w:szCs w:val="20"/>
        </w:rPr>
        <w:t>[</w:t>
      </w:r>
      <w:r w:rsidR="00452E70" w:rsidRPr="00452E70">
        <w:rPr>
          <w:rFonts w:ascii="Times New Roman" w:hAnsi="Times New Roman" w:cs="Times New Roman"/>
          <w:sz w:val="20"/>
          <w:szCs w:val="28"/>
          <w:vertAlign w:val="superscript"/>
        </w:rPr>
        <w:t xml:space="preserve"> </w:t>
      </w:r>
      <w:proofErr w:type="spellStart"/>
      <w:r w:rsidR="00452E70" w:rsidRPr="00452E70">
        <w:rPr>
          <w:rFonts w:ascii="Times New Roman" w:hAnsi="Times New Roman" w:cs="Times New Roman"/>
          <w:sz w:val="20"/>
          <w:szCs w:val="28"/>
        </w:rPr>
        <w:t>Effat</w:t>
      </w:r>
      <w:proofErr w:type="spellEnd"/>
      <w:proofErr w:type="gramEnd"/>
      <w:r w:rsidR="00452E70" w:rsidRPr="00452E70">
        <w:rPr>
          <w:rFonts w:ascii="Times New Roman" w:hAnsi="Times New Roman" w:cs="Times New Roman"/>
          <w:sz w:val="20"/>
          <w:szCs w:val="28"/>
        </w:rPr>
        <w:t xml:space="preserve"> </w:t>
      </w:r>
      <w:proofErr w:type="spellStart"/>
      <w:r w:rsidR="00452E70" w:rsidRPr="00452E70">
        <w:rPr>
          <w:rFonts w:ascii="Times New Roman" w:hAnsi="Times New Roman" w:cs="Times New Roman"/>
          <w:sz w:val="20"/>
          <w:szCs w:val="28"/>
        </w:rPr>
        <w:t>nozari</w:t>
      </w:r>
      <w:proofErr w:type="spellEnd"/>
      <w:r w:rsidR="00452E70" w:rsidRPr="00452E70">
        <w:rPr>
          <w:rFonts w:ascii="Times New Roman" w:hAnsi="Times New Roman" w:cs="Times New Roman"/>
          <w:bCs/>
          <w:sz w:val="20"/>
          <w:szCs w:val="28"/>
        </w:rPr>
        <w:t>,</w:t>
      </w:r>
      <w:r w:rsidR="00452E70" w:rsidRPr="00452E70">
        <w:rPr>
          <w:rFonts w:ascii="Times New Roman" w:hAnsi="Times New Roman" w:cs="Times New Roman"/>
          <w:sz w:val="20"/>
          <w:szCs w:val="28"/>
          <w:vertAlign w:val="superscript"/>
        </w:rPr>
        <w:t xml:space="preserve"> </w:t>
      </w:r>
      <w:proofErr w:type="spellStart"/>
      <w:r w:rsidR="00452E70" w:rsidRPr="00452E70">
        <w:rPr>
          <w:rFonts w:ascii="Times New Roman" w:hAnsi="Times New Roman" w:cs="Times New Roman"/>
          <w:sz w:val="20"/>
          <w:szCs w:val="28"/>
        </w:rPr>
        <w:t>samira</w:t>
      </w:r>
      <w:proofErr w:type="spellEnd"/>
      <w:r w:rsidR="00452E70" w:rsidRPr="00452E70">
        <w:rPr>
          <w:rFonts w:ascii="Times New Roman" w:hAnsi="Times New Roman" w:cs="Times New Roman"/>
          <w:sz w:val="20"/>
          <w:szCs w:val="28"/>
        </w:rPr>
        <w:t xml:space="preserve"> </w:t>
      </w:r>
      <w:proofErr w:type="spellStart"/>
      <w:r w:rsidR="00452E70" w:rsidRPr="00452E70">
        <w:rPr>
          <w:rFonts w:ascii="Times New Roman" w:hAnsi="Times New Roman" w:cs="Times New Roman"/>
          <w:sz w:val="20"/>
          <w:szCs w:val="28"/>
        </w:rPr>
        <w:t>nozari</w:t>
      </w:r>
      <w:proofErr w:type="spellEnd"/>
      <w:r w:rsidRPr="00452E70">
        <w:rPr>
          <w:rFonts w:ascii="Times New Roman" w:hAnsi="Times New Roman" w:cs="Times New Roman"/>
          <w:sz w:val="20"/>
          <w:szCs w:val="20"/>
        </w:rPr>
        <w:t>.</w:t>
      </w:r>
      <w:r w:rsidRPr="00452E70">
        <w:rPr>
          <w:rFonts w:ascii="Times New Roman" w:hAnsi="Times New Roman" w:cs="Times New Roman" w:hint="eastAsia"/>
          <w:bCs/>
          <w:sz w:val="20"/>
          <w:szCs w:val="20"/>
          <w:lang w:bidi="fa-IR"/>
        </w:rPr>
        <w:t xml:space="preserve"> </w:t>
      </w:r>
      <w:proofErr w:type="spellStart"/>
      <w:r w:rsidR="00452E70" w:rsidRPr="00452E70">
        <w:rPr>
          <w:rFonts w:ascii="Times New Roman" w:hAnsi="Times New Roman" w:cs="Times New Roman"/>
          <w:b/>
          <w:bCs/>
          <w:sz w:val="20"/>
          <w:szCs w:val="28"/>
        </w:rPr>
        <w:t>Subject</w:t>
      </w:r>
      <w:proofErr w:type="gramStart"/>
      <w:r w:rsidR="00452E70" w:rsidRPr="00452E70">
        <w:rPr>
          <w:rFonts w:ascii="Times New Roman" w:hAnsi="Times New Roman" w:cs="Times New Roman"/>
          <w:b/>
          <w:bCs/>
          <w:sz w:val="20"/>
          <w:szCs w:val="28"/>
        </w:rPr>
        <w:t>:Examine</w:t>
      </w:r>
      <w:proofErr w:type="spellEnd"/>
      <w:proofErr w:type="gramEnd"/>
      <w:r w:rsidR="00452E70" w:rsidRPr="00452E70">
        <w:rPr>
          <w:rFonts w:ascii="Times New Roman" w:hAnsi="Times New Roman" w:cs="Times New Roman"/>
          <w:b/>
          <w:bCs/>
          <w:sz w:val="20"/>
          <w:szCs w:val="28"/>
        </w:rPr>
        <w:t xml:space="preserve"> the relationship between anxiety and gastric ulcer</w:t>
      </w:r>
      <w:r w:rsidRPr="00452E70">
        <w:rPr>
          <w:rFonts w:ascii="Times New Roman" w:eastAsia="Times New Roman" w:hAnsi="Times New Roman" w:cs="Times New Roman"/>
          <w:bCs/>
          <w:sz w:val="20"/>
          <w:szCs w:val="20"/>
          <w:lang w:bidi="fa-IR"/>
        </w:rPr>
        <w:t>.</w:t>
      </w:r>
      <w:r w:rsidRPr="00452E70">
        <w:rPr>
          <w:rFonts w:ascii="Times New Roman" w:hAnsi="Times New Roman" w:cs="Times New Roman" w:hint="eastAsia"/>
          <w:bCs/>
          <w:sz w:val="20"/>
          <w:szCs w:val="20"/>
        </w:rPr>
        <w:t xml:space="preserve"> </w:t>
      </w:r>
      <w:r w:rsidRPr="00452E70">
        <w:rPr>
          <w:rFonts w:ascii="Times New Roman" w:eastAsia="Times New Roman" w:hAnsi="Times New Roman" w:cs="Times New Roman"/>
          <w:bCs/>
          <w:i/>
          <w:sz w:val="20"/>
          <w:szCs w:val="20"/>
        </w:rPr>
        <w:t xml:space="preserve">Nat </w:t>
      </w:r>
      <w:proofErr w:type="spellStart"/>
      <w:r w:rsidRPr="00452E70">
        <w:rPr>
          <w:rFonts w:ascii="Times New Roman" w:eastAsia="Times New Roman" w:hAnsi="Times New Roman" w:cs="Times New Roman"/>
          <w:bCs/>
          <w:i/>
          <w:sz w:val="20"/>
          <w:szCs w:val="20"/>
        </w:rPr>
        <w:t>Sci</w:t>
      </w:r>
      <w:proofErr w:type="spellEnd"/>
      <w:r w:rsidRPr="00452E70">
        <w:rPr>
          <w:rFonts w:ascii="Times New Roman" w:hAnsi="Times New Roman" w:cs="Times New Roman" w:hint="eastAsia"/>
          <w:bCs/>
          <w:i/>
          <w:sz w:val="20"/>
          <w:szCs w:val="20"/>
        </w:rPr>
        <w:t xml:space="preserve"> </w:t>
      </w:r>
      <w:r w:rsidRPr="00452E70">
        <w:rPr>
          <w:rFonts w:ascii="Times New Roman" w:hAnsi="Times New Roman" w:cs="Times New Roman"/>
          <w:sz w:val="20"/>
          <w:szCs w:val="20"/>
        </w:rPr>
        <w:t>201</w:t>
      </w:r>
      <w:r w:rsidRPr="00452E70">
        <w:rPr>
          <w:rFonts w:ascii="Times New Roman" w:hAnsi="Times New Roman" w:cs="Times New Roman" w:hint="eastAsia"/>
          <w:sz w:val="20"/>
          <w:szCs w:val="20"/>
        </w:rPr>
        <w:t>4</w:t>
      </w:r>
      <w:r w:rsidRPr="00452E70">
        <w:rPr>
          <w:rFonts w:ascii="Times New Roman" w:hAnsi="Times New Roman" w:cs="Times New Roman"/>
          <w:sz w:val="20"/>
          <w:szCs w:val="20"/>
        </w:rPr>
        <w:t>;1</w:t>
      </w:r>
      <w:r w:rsidRPr="00452E70">
        <w:rPr>
          <w:rFonts w:ascii="Times New Roman" w:hAnsi="Times New Roman" w:cs="Times New Roman" w:hint="eastAsia"/>
          <w:sz w:val="20"/>
          <w:szCs w:val="20"/>
        </w:rPr>
        <w:t>2</w:t>
      </w:r>
      <w:r w:rsidRPr="00452E70">
        <w:rPr>
          <w:rFonts w:ascii="Times New Roman" w:hAnsi="Times New Roman" w:cs="Times New Roman"/>
          <w:sz w:val="20"/>
          <w:szCs w:val="20"/>
        </w:rPr>
        <w:t>(</w:t>
      </w:r>
      <w:r w:rsidRPr="00452E70">
        <w:rPr>
          <w:rFonts w:ascii="Times New Roman" w:hAnsi="Times New Roman" w:cs="Times New Roman" w:hint="eastAsia"/>
          <w:sz w:val="20"/>
          <w:szCs w:val="20"/>
        </w:rPr>
        <w:t>10</w:t>
      </w:r>
      <w:r w:rsidRPr="00452E70">
        <w:rPr>
          <w:rFonts w:ascii="Times New Roman" w:hAnsi="Times New Roman" w:cs="Times New Roman"/>
          <w:sz w:val="20"/>
          <w:szCs w:val="20"/>
        </w:rPr>
        <w:t>):</w:t>
      </w:r>
      <w:r w:rsidR="006609A4">
        <w:rPr>
          <w:rFonts w:ascii="Times New Roman" w:hAnsi="Times New Roman" w:cs="Times New Roman"/>
          <w:noProof/>
          <w:color w:val="000000"/>
          <w:sz w:val="20"/>
          <w:szCs w:val="20"/>
        </w:rPr>
        <w:t>1</w:t>
      </w:r>
      <w:r w:rsidRPr="00452E70">
        <w:rPr>
          <w:rFonts w:ascii="Times New Roman" w:hAnsi="Times New Roman" w:cs="Times New Roman"/>
          <w:color w:val="000000"/>
          <w:sz w:val="20"/>
          <w:szCs w:val="20"/>
        </w:rPr>
        <w:t>-</w:t>
      </w:r>
      <w:r w:rsidR="006609A4">
        <w:rPr>
          <w:rFonts w:ascii="Times New Roman" w:hAnsi="Times New Roman" w:cs="Times New Roman"/>
          <w:noProof/>
          <w:color w:val="000000"/>
          <w:sz w:val="20"/>
          <w:szCs w:val="20"/>
        </w:rPr>
        <w:t>6</w:t>
      </w:r>
      <w:r w:rsidRPr="00452E70">
        <w:rPr>
          <w:rFonts w:ascii="Times New Roman" w:hAnsi="Times New Roman" w:cs="Times New Roman"/>
          <w:sz w:val="20"/>
          <w:szCs w:val="20"/>
        </w:rPr>
        <w:t>]</w:t>
      </w:r>
      <w:r w:rsidRPr="00452E70">
        <w:rPr>
          <w:rFonts w:ascii="Times New Roman" w:hAnsi="Times New Roman" w:cs="Times New Roman" w:hint="eastAsia"/>
          <w:sz w:val="20"/>
          <w:szCs w:val="20"/>
        </w:rPr>
        <w:t>.</w:t>
      </w:r>
      <w:r w:rsidRPr="00452E70">
        <w:rPr>
          <w:rFonts w:ascii="Times New Roman" w:hAnsi="Times New Roman" w:cs="Times New Roman"/>
          <w:sz w:val="20"/>
          <w:szCs w:val="20"/>
        </w:rPr>
        <w:t xml:space="preserve"> (ISSN: 1545-0740).</w:t>
      </w:r>
      <w:r w:rsidRPr="00452E70">
        <w:rPr>
          <w:rFonts w:ascii="Times New Roman" w:hAnsi="Times New Roman" w:cs="Times New Roman"/>
          <w:color w:val="0000FF"/>
          <w:sz w:val="20"/>
          <w:szCs w:val="20"/>
        </w:rPr>
        <w:t xml:space="preserve"> </w:t>
      </w:r>
      <w:hyperlink r:id="rId8" w:history="1">
        <w:r w:rsidRPr="00452E70">
          <w:rPr>
            <w:rStyle w:val="Hyperlink"/>
            <w:rFonts w:ascii="Times New Roman" w:hAnsi="Times New Roman" w:cs="Times New Roman"/>
            <w:color w:val="0000FF"/>
            <w:sz w:val="20"/>
            <w:szCs w:val="20"/>
          </w:rPr>
          <w:t>http://www.sciencepub.net/nature</w:t>
        </w:r>
      </w:hyperlink>
      <w:r w:rsidRPr="00452E70">
        <w:rPr>
          <w:rFonts w:ascii="Times New Roman" w:hAnsi="Times New Roman" w:cs="Times New Roman"/>
          <w:sz w:val="20"/>
          <w:szCs w:val="20"/>
        </w:rPr>
        <w:t>.</w:t>
      </w:r>
      <w:r w:rsidRPr="00452E70">
        <w:rPr>
          <w:rFonts w:ascii="Times New Roman" w:hAnsi="Times New Roman" w:cs="Times New Roman" w:hint="eastAsia"/>
          <w:sz w:val="20"/>
          <w:szCs w:val="20"/>
        </w:rPr>
        <w:t xml:space="preserve"> </w:t>
      </w:r>
      <w:r w:rsidR="00452E70" w:rsidRPr="00452E70">
        <w:rPr>
          <w:rFonts w:ascii="Times New Roman" w:hAnsi="Times New Roman" w:cs="Times New Roman" w:hint="eastAsia"/>
          <w:sz w:val="20"/>
          <w:szCs w:val="20"/>
          <w:lang w:eastAsia="zh-CN"/>
        </w:rPr>
        <w:t>1</w:t>
      </w:r>
    </w:p>
    <w:p w:rsidR="001B11A0" w:rsidRPr="00452E70" w:rsidRDefault="001B11A0" w:rsidP="00452E70">
      <w:pPr>
        <w:snapToGrid w:val="0"/>
        <w:spacing w:after="0" w:line="240" w:lineRule="auto"/>
        <w:jc w:val="both"/>
        <w:rPr>
          <w:rFonts w:ascii="Times New Roman" w:hAnsi="Times New Roman" w:cs="Times New Roman"/>
          <w:bCs/>
          <w:sz w:val="20"/>
          <w:szCs w:val="24"/>
          <w:lang w:eastAsia="zh-CN"/>
        </w:rPr>
      </w:pPr>
    </w:p>
    <w:p w:rsidR="00E50E94" w:rsidRPr="00452E70" w:rsidRDefault="00E11627" w:rsidP="00452E70">
      <w:pPr>
        <w:snapToGrid w:val="0"/>
        <w:spacing w:after="0" w:line="240" w:lineRule="auto"/>
        <w:jc w:val="both"/>
        <w:rPr>
          <w:rFonts w:ascii="Times New Roman" w:hAnsi="Times New Roman" w:cs="Times New Roman"/>
          <w:bCs/>
          <w:sz w:val="20"/>
          <w:szCs w:val="28"/>
        </w:rPr>
      </w:pPr>
      <w:r w:rsidRPr="00452E70">
        <w:rPr>
          <w:rFonts w:ascii="Times New Roman" w:hAnsi="Times New Roman" w:cs="Times New Roman"/>
          <w:b/>
          <w:bCs/>
          <w:sz w:val="20"/>
          <w:szCs w:val="28"/>
        </w:rPr>
        <w:t>Key words:</w:t>
      </w:r>
      <w:r w:rsidRPr="00452E70">
        <w:rPr>
          <w:rFonts w:ascii="Times New Roman" w:hAnsi="Times New Roman" w:cs="Times New Roman"/>
          <w:bCs/>
          <w:sz w:val="20"/>
          <w:szCs w:val="28"/>
        </w:rPr>
        <w:t xml:space="preserve"> anxiety</w:t>
      </w:r>
      <w:r w:rsidR="00EE5996" w:rsidRPr="00452E70">
        <w:rPr>
          <w:rFonts w:ascii="Times New Roman" w:hAnsi="Times New Roman" w:cs="Times New Roman"/>
          <w:bCs/>
          <w:sz w:val="20"/>
          <w:szCs w:val="28"/>
        </w:rPr>
        <w:t>- gastric</w:t>
      </w:r>
      <w:r w:rsidRPr="00452E70">
        <w:rPr>
          <w:rFonts w:ascii="Times New Roman" w:hAnsi="Times New Roman" w:cs="Times New Roman"/>
          <w:bCs/>
          <w:sz w:val="20"/>
          <w:szCs w:val="28"/>
        </w:rPr>
        <w:t xml:space="preserve"> ulcer</w:t>
      </w:r>
    </w:p>
    <w:p w:rsidR="00452E70" w:rsidRDefault="00452E70" w:rsidP="00452E70">
      <w:pPr>
        <w:snapToGrid w:val="0"/>
        <w:spacing w:after="0" w:line="240" w:lineRule="auto"/>
        <w:jc w:val="both"/>
        <w:rPr>
          <w:rFonts w:ascii="Times New Roman" w:hAnsi="Times New Roman" w:cs="Times New Roman"/>
          <w:b/>
          <w:bCs/>
          <w:sz w:val="20"/>
          <w:szCs w:val="28"/>
        </w:rPr>
      </w:pPr>
    </w:p>
    <w:p w:rsidR="00452E70" w:rsidRPr="00452E70" w:rsidRDefault="00452E70" w:rsidP="00452E70">
      <w:pPr>
        <w:snapToGrid w:val="0"/>
        <w:spacing w:after="0" w:line="240" w:lineRule="auto"/>
        <w:jc w:val="both"/>
        <w:rPr>
          <w:rFonts w:ascii="Times New Roman" w:hAnsi="Times New Roman" w:cs="Times New Roman"/>
          <w:b/>
          <w:bCs/>
          <w:sz w:val="20"/>
          <w:szCs w:val="28"/>
        </w:rPr>
        <w:sectPr w:rsidR="00452E70" w:rsidRPr="00452E70" w:rsidSect="00452E70">
          <w:headerReference w:type="default" r:id="rId9"/>
          <w:footerReference w:type="default" r:id="rId10"/>
          <w:type w:val="continuous"/>
          <w:pgSz w:w="12240" w:h="15840" w:code="1"/>
          <w:pgMar w:top="1440" w:right="1440" w:bottom="1440" w:left="1440" w:header="720" w:footer="720" w:gutter="0"/>
          <w:cols w:space="720"/>
          <w:docGrid w:linePitch="360"/>
        </w:sectPr>
      </w:pPr>
    </w:p>
    <w:p w:rsidR="00EE5996" w:rsidRPr="00452E70" w:rsidRDefault="00D6363F" w:rsidP="00452E70">
      <w:pPr>
        <w:snapToGrid w:val="0"/>
        <w:spacing w:after="0" w:line="240" w:lineRule="auto"/>
        <w:jc w:val="both"/>
        <w:rPr>
          <w:rFonts w:ascii="Times New Roman" w:hAnsi="Times New Roman" w:cs="Times New Roman"/>
          <w:b/>
          <w:bCs/>
          <w:sz w:val="20"/>
          <w:szCs w:val="28"/>
        </w:rPr>
      </w:pPr>
      <w:proofErr w:type="gramStart"/>
      <w:r w:rsidRPr="00452E70">
        <w:rPr>
          <w:rFonts w:ascii="Times New Roman" w:hAnsi="Times New Roman" w:cs="Times New Roman"/>
          <w:b/>
          <w:bCs/>
          <w:sz w:val="20"/>
          <w:szCs w:val="28"/>
        </w:rPr>
        <w:lastRenderedPageBreak/>
        <w:t>1.</w:t>
      </w:r>
      <w:r w:rsidR="00EE5996" w:rsidRPr="00452E70">
        <w:rPr>
          <w:rFonts w:ascii="Times New Roman" w:hAnsi="Times New Roman" w:cs="Times New Roman"/>
          <w:b/>
          <w:bCs/>
          <w:sz w:val="20"/>
          <w:szCs w:val="28"/>
        </w:rPr>
        <w:t>Introduction</w:t>
      </w:r>
      <w:proofErr w:type="gramEnd"/>
    </w:p>
    <w:p w:rsidR="00EE5996" w:rsidRPr="00452E70" w:rsidRDefault="00EE5996"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In Philosophical Thought, </w:t>
      </w:r>
      <w:r w:rsidR="008F3BFC" w:rsidRPr="00452E70">
        <w:rPr>
          <w:rFonts w:ascii="Times New Roman" w:hAnsi="Times New Roman" w:cs="Times New Roman"/>
          <w:bCs/>
          <w:sz w:val="20"/>
          <w:szCs w:val="24"/>
        </w:rPr>
        <w:t>Plato</w:t>
      </w:r>
      <w:r w:rsidRPr="00452E70">
        <w:rPr>
          <w:rFonts w:ascii="Times New Roman" w:hAnsi="Times New Roman" w:cs="Times New Roman"/>
          <w:bCs/>
          <w:sz w:val="20"/>
          <w:szCs w:val="24"/>
        </w:rPr>
        <w:t xml:space="preserve"> created </w:t>
      </w:r>
      <w:r w:rsidR="0092396E" w:rsidRPr="00452E70">
        <w:rPr>
          <w:rFonts w:ascii="Times New Roman" w:hAnsi="Times New Roman" w:cs="Times New Roman"/>
          <w:bCs/>
          <w:sz w:val="20"/>
          <w:szCs w:val="24"/>
        </w:rPr>
        <w:t xml:space="preserve">two Complete categories between Body and soul Apart from religious thinking and mass of emotions which was used as Equivalent to physical processes </w:t>
      </w:r>
      <w:r w:rsidR="00373E99" w:rsidRPr="00452E70">
        <w:rPr>
          <w:rFonts w:ascii="Times New Roman" w:hAnsi="Times New Roman" w:cs="Times New Roman"/>
          <w:bCs/>
          <w:sz w:val="20"/>
          <w:szCs w:val="24"/>
        </w:rPr>
        <w:t xml:space="preserve">which </w:t>
      </w:r>
      <w:r w:rsidR="0092396E" w:rsidRPr="00452E70">
        <w:rPr>
          <w:rFonts w:ascii="Times New Roman" w:hAnsi="Times New Roman" w:cs="Times New Roman"/>
          <w:bCs/>
          <w:sz w:val="20"/>
          <w:szCs w:val="24"/>
        </w:rPr>
        <w:t>was Different order of intelligence and awareness through world of ideas</w:t>
      </w:r>
      <w:r w:rsidR="00373E99" w:rsidRPr="00452E70">
        <w:rPr>
          <w:rFonts w:ascii="Times New Roman" w:hAnsi="Times New Roman" w:cs="Times New Roman"/>
          <w:bCs/>
          <w:sz w:val="20"/>
          <w:szCs w:val="24"/>
        </w:rPr>
        <w:t xml:space="preserve"> and was derived </w:t>
      </w:r>
      <w:proofErr w:type="gramStart"/>
      <w:r w:rsidR="00373E99" w:rsidRPr="00452E70">
        <w:rPr>
          <w:rFonts w:ascii="Times New Roman" w:hAnsi="Times New Roman" w:cs="Times New Roman"/>
          <w:bCs/>
          <w:sz w:val="20"/>
          <w:szCs w:val="24"/>
        </w:rPr>
        <w:t>from  The</w:t>
      </w:r>
      <w:proofErr w:type="gramEnd"/>
      <w:r w:rsidR="00373E99" w:rsidRPr="00452E70">
        <w:rPr>
          <w:rFonts w:ascii="Times New Roman" w:hAnsi="Times New Roman" w:cs="Times New Roman"/>
          <w:bCs/>
          <w:sz w:val="20"/>
          <w:szCs w:val="24"/>
        </w:rPr>
        <w:t xml:space="preserve"> thinking processes and is unchangeable.</w:t>
      </w:r>
    </w:p>
    <w:p w:rsidR="00373E99" w:rsidRPr="00452E70" w:rsidRDefault="00373E99"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On abnormal psychology history, </w:t>
      </w:r>
      <w:r w:rsidR="00826E51" w:rsidRPr="00452E70">
        <w:rPr>
          <w:rFonts w:ascii="Times New Roman" w:hAnsi="Times New Roman" w:cs="Times New Roman"/>
          <w:bCs/>
          <w:sz w:val="20"/>
          <w:szCs w:val="24"/>
        </w:rPr>
        <w:t xml:space="preserve">Emil </w:t>
      </w:r>
      <w:proofErr w:type="spellStart"/>
      <w:r w:rsidR="00826E51" w:rsidRPr="00452E70">
        <w:rPr>
          <w:rFonts w:ascii="Times New Roman" w:hAnsi="Times New Roman" w:cs="Times New Roman"/>
          <w:bCs/>
          <w:sz w:val="20"/>
          <w:szCs w:val="24"/>
        </w:rPr>
        <w:t>Kraepelin</w:t>
      </w:r>
      <w:proofErr w:type="spellEnd"/>
      <w:r w:rsidR="00826E51" w:rsidRPr="00452E70">
        <w:rPr>
          <w:rFonts w:ascii="Times New Roman" w:hAnsi="Times New Roman" w:cs="Times New Roman"/>
          <w:bCs/>
          <w:sz w:val="20"/>
          <w:szCs w:val="24"/>
        </w:rPr>
        <w:t xml:space="preserve"> </w:t>
      </w:r>
      <w:r w:rsidRPr="00452E70">
        <w:rPr>
          <w:rFonts w:ascii="Times New Roman" w:hAnsi="Times New Roman" w:cs="Times New Roman"/>
          <w:bCs/>
          <w:sz w:val="20"/>
          <w:szCs w:val="24"/>
        </w:rPr>
        <w:t>by publishing Textbook of Psychiatry</w:t>
      </w:r>
      <w:r w:rsidR="00826E51" w:rsidRPr="00452E70">
        <w:rPr>
          <w:rFonts w:ascii="Times New Roman" w:hAnsi="Times New Roman" w:cs="Times New Roman"/>
          <w:bCs/>
          <w:sz w:val="20"/>
          <w:szCs w:val="24"/>
        </w:rPr>
        <w:t xml:space="preserve"> in 1883 showed: Understanding Influence of physical changes in mental activities is common phenomenon. The important effect </w:t>
      </w:r>
      <w:r w:rsidR="00A64017" w:rsidRPr="00452E70">
        <w:rPr>
          <w:rFonts w:ascii="Times New Roman" w:hAnsi="Times New Roman" w:cs="Times New Roman"/>
          <w:bCs/>
          <w:sz w:val="20"/>
          <w:szCs w:val="24"/>
        </w:rPr>
        <w:t>of Member</w:t>
      </w:r>
      <w:r w:rsidR="00826E51" w:rsidRPr="00452E70">
        <w:rPr>
          <w:rFonts w:ascii="Times New Roman" w:hAnsi="Times New Roman" w:cs="Times New Roman"/>
          <w:bCs/>
          <w:sz w:val="20"/>
          <w:szCs w:val="24"/>
        </w:rPr>
        <w:t xml:space="preserve"> states on Specific mental disorders was known many years before Emil </w:t>
      </w:r>
      <w:proofErr w:type="spellStart"/>
      <w:r w:rsidR="00826E51" w:rsidRPr="00452E70">
        <w:rPr>
          <w:rFonts w:ascii="Times New Roman" w:hAnsi="Times New Roman" w:cs="Times New Roman"/>
          <w:bCs/>
          <w:sz w:val="20"/>
          <w:szCs w:val="24"/>
        </w:rPr>
        <w:t>Kraepelin</w:t>
      </w:r>
      <w:proofErr w:type="spellEnd"/>
      <w:r w:rsidR="00A64017" w:rsidRPr="00452E70">
        <w:rPr>
          <w:rFonts w:ascii="Times New Roman" w:hAnsi="Times New Roman" w:cs="Times New Roman"/>
          <w:bCs/>
          <w:sz w:val="20"/>
          <w:szCs w:val="24"/>
        </w:rPr>
        <w:t xml:space="preserve"> but his big change in </w:t>
      </w:r>
      <w:proofErr w:type="spellStart"/>
      <w:r w:rsidR="00A64017" w:rsidRPr="00452E70">
        <w:rPr>
          <w:rFonts w:ascii="Times New Roman" w:hAnsi="Times New Roman" w:cs="Times New Roman"/>
          <w:bCs/>
          <w:sz w:val="20"/>
          <w:szCs w:val="24"/>
        </w:rPr>
        <w:t>theses</w:t>
      </w:r>
      <w:proofErr w:type="spellEnd"/>
      <w:r w:rsidR="00A64017" w:rsidRPr="00452E70">
        <w:rPr>
          <w:rFonts w:ascii="Times New Roman" w:hAnsi="Times New Roman" w:cs="Times New Roman"/>
          <w:bCs/>
          <w:sz w:val="20"/>
          <w:szCs w:val="24"/>
        </w:rPr>
        <w:t xml:space="preserve"> factors  is an emphasize on existence of them . Acceptance of effect in contrast direction means the effect of mind on Physical illness which emerged later.  There were exceptions too. For any years, doctors realized this Cause and effect relationship. For example the relation between physical illness such as high blood pressure and Ulcers, anxiety and chronic emotional stress and cases known as </w:t>
      </w:r>
      <w:r w:rsidR="00953F2E" w:rsidRPr="00452E70">
        <w:rPr>
          <w:rFonts w:ascii="Times New Roman" w:hAnsi="Times New Roman" w:cs="Times New Roman"/>
          <w:bCs/>
          <w:sz w:val="20"/>
          <w:szCs w:val="24"/>
        </w:rPr>
        <w:t>psychosomatic</w:t>
      </w:r>
      <w:r w:rsidR="00A64017" w:rsidRPr="00452E70">
        <w:rPr>
          <w:rFonts w:ascii="Times New Roman" w:hAnsi="Times New Roman" w:cs="Times New Roman"/>
          <w:bCs/>
          <w:sz w:val="20"/>
          <w:szCs w:val="24"/>
        </w:rPr>
        <w:t xml:space="preserve"> disorders regularly entered </w:t>
      </w:r>
      <w:r w:rsidR="00953F2E" w:rsidRPr="00452E70">
        <w:rPr>
          <w:rFonts w:ascii="Times New Roman" w:hAnsi="Times New Roman" w:cs="Times New Roman"/>
          <w:bCs/>
          <w:sz w:val="20"/>
          <w:szCs w:val="24"/>
        </w:rPr>
        <w:t>the Classification of medical diagnoses.</w:t>
      </w:r>
    </w:p>
    <w:p w:rsidR="00953F2E" w:rsidRPr="00452E70" w:rsidRDefault="00953F2E"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No Broader mindset about the effect of mental factors on physical status was announced until 1960 decade.  In that period Physiological Psychologists </w:t>
      </w:r>
      <w:r w:rsidR="009A3622" w:rsidRPr="00452E70">
        <w:rPr>
          <w:rFonts w:ascii="Times New Roman" w:hAnsi="Times New Roman" w:cs="Times New Roman"/>
          <w:bCs/>
          <w:sz w:val="20"/>
          <w:szCs w:val="24"/>
        </w:rPr>
        <w:t>by</w:t>
      </w:r>
      <w:r w:rsidRPr="00452E70">
        <w:rPr>
          <w:rFonts w:ascii="Times New Roman" w:hAnsi="Times New Roman" w:cs="Times New Roman"/>
          <w:bCs/>
          <w:sz w:val="20"/>
          <w:szCs w:val="24"/>
        </w:rPr>
        <w:t xml:space="preserve"> measur</w:t>
      </w:r>
      <w:r w:rsidR="009A3622" w:rsidRPr="00452E70">
        <w:rPr>
          <w:rFonts w:ascii="Times New Roman" w:hAnsi="Times New Roman" w:cs="Times New Roman"/>
          <w:bCs/>
          <w:sz w:val="20"/>
          <w:szCs w:val="24"/>
        </w:rPr>
        <w:t>ing</w:t>
      </w:r>
      <w:r w:rsidRPr="00452E70">
        <w:rPr>
          <w:rFonts w:ascii="Times New Roman" w:hAnsi="Times New Roman" w:cs="Times New Roman"/>
          <w:bCs/>
          <w:sz w:val="20"/>
          <w:szCs w:val="24"/>
        </w:rPr>
        <w:t xml:space="preserve"> physiologic responses such as blood pressure, Pulse rate and body temperature attentively through </w:t>
      </w:r>
      <w:r w:rsidR="009A3622" w:rsidRPr="00452E70">
        <w:rPr>
          <w:rFonts w:ascii="Times New Roman" w:hAnsi="Times New Roman" w:cs="Times New Roman"/>
          <w:bCs/>
          <w:sz w:val="20"/>
          <w:szCs w:val="24"/>
        </w:rPr>
        <w:t xml:space="preserve">The discovery of sensitive electronic gadgets </w:t>
      </w:r>
      <w:proofErr w:type="gramStart"/>
      <w:r w:rsidR="009A3622" w:rsidRPr="00452E70">
        <w:rPr>
          <w:rFonts w:ascii="Times New Roman" w:hAnsi="Times New Roman" w:cs="Times New Roman"/>
          <w:bCs/>
          <w:sz w:val="20"/>
          <w:szCs w:val="24"/>
        </w:rPr>
        <w:t>showed ;these</w:t>
      </w:r>
      <w:proofErr w:type="gramEnd"/>
      <w:r w:rsidR="009A3622" w:rsidRPr="00452E70">
        <w:rPr>
          <w:rFonts w:ascii="Times New Roman" w:hAnsi="Times New Roman" w:cs="Times New Roman"/>
          <w:bCs/>
          <w:sz w:val="20"/>
          <w:szCs w:val="24"/>
        </w:rPr>
        <w:t xml:space="preserve"> responses which referred as Involuntary responses  can be controlled Voluntary.  Their duty was to prove convincingly that Psychological forces </w:t>
      </w:r>
      <w:r w:rsidR="009A3622" w:rsidRPr="00452E70">
        <w:rPr>
          <w:rFonts w:ascii="Times New Roman" w:hAnsi="Times New Roman" w:cs="Times New Roman"/>
          <w:bCs/>
          <w:sz w:val="20"/>
          <w:szCs w:val="24"/>
        </w:rPr>
        <w:lastRenderedPageBreak/>
        <w:t>such as the decision to lower the heart rate can affect the Responses of the nervous system.</w:t>
      </w:r>
    </w:p>
    <w:p w:rsidR="008301BB" w:rsidRPr="00452E70" w:rsidRDefault="009A3622"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Mentioned research creates the impression that maybe psychological factors are effective even in cancer and infectious diseases. </w:t>
      </w:r>
      <w:r w:rsidR="003C0A4D" w:rsidRPr="00452E70">
        <w:rPr>
          <w:rFonts w:ascii="Times New Roman" w:hAnsi="Times New Roman" w:cs="Times New Roman"/>
          <w:bCs/>
          <w:sz w:val="20"/>
          <w:szCs w:val="24"/>
        </w:rPr>
        <w:t xml:space="preserve">There are </w:t>
      </w:r>
      <w:r w:rsidR="00407CBE" w:rsidRPr="00452E70">
        <w:rPr>
          <w:rFonts w:ascii="Times New Roman" w:hAnsi="Times New Roman" w:cs="Times New Roman"/>
          <w:bCs/>
          <w:sz w:val="20"/>
          <w:szCs w:val="24"/>
        </w:rPr>
        <w:t>some reports in Psychological and medical resources which know the denial of such illnesses illogical.  For example in 1991, simultaneous Controlled studies in Pittsburgh and at Salisbury in England were done  that led to the fact that High levels of psychological stress</w:t>
      </w:r>
      <w:r w:rsidR="009D290C" w:rsidRPr="00452E70">
        <w:rPr>
          <w:rFonts w:ascii="Times New Roman" w:hAnsi="Times New Roman" w:cs="Times New Roman"/>
          <w:bCs/>
          <w:sz w:val="20"/>
          <w:szCs w:val="24"/>
        </w:rPr>
        <w:t>, nearly doubles a person's chance of getting a cold.</w:t>
      </w:r>
      <w:r w:rsidR="00C43BD7" w:rsidRPr="00452E70">
        <w:rPr>
          <w:rFonts w:ascii="Times New Roman" w:hAnsi="Times New Roman" w:cs="Times New Roman"/>
          <w:bCs/>
          <w:sz w:val="20"/>
          <w:szCs w:val="24"/>
        </w:rPr>
        <w:t xml:space="preserve"> It seems stress lowers the body's resistance against viral infection</w:t>
      </w:r>
      <w:r w:rsidR="006D5AE1" w:rsidRPr="00452E70">
        <w:rPr>
          <w:rFonts w:ascii="Times New Roman" w:hAnsi="Times New Roman" w:cs="Times New Roman"/>
          <w:bCs/>
          <w:sz w:val="20"/>
          <w:szCs w:val="24"/>
        </w:rPr>
        <w:t xml:space="preserve">. Even though more studies about special physical illnesses is needed but in recent years some of illnesses such as </w:t>
      </w:r>
      <w:r w:rsidR="00365EE5" w:rsidRPr="00452E70">
        <w:rPr>
          <w:rFonts w:ascii="Times New Roman" w:hAnsi="Times New Roman" w:cs="Times New Roman"/>
          <w:bCs/>
          <w:sz w:val="20"/>
          <w:szCs w:val="24"/>
        </w:rPr>
        <w:t>Chromosomal abnormalities, cardiac, gastrointestinal ulcers and migraine headaches</w:t>
      </w:r>
      <w:r w:rsidR="003323F9" w:rsidRPr="00452E70">
        <w:rPr>
          <w:rFonts w:ascii="Times New Roman" w:hAnsi="Times New Roman" w:cs="Times New Roman"/>
          <w:bCs/>
          <w:sz w:val="20"/>
          <w:szCs w:val="24"/>
        </w:rPr>
        <w:t xml:space="preserve"> are linked to Psychological Ca</w:t>
      </w:r>
      <w:r w:rsidR="00EB32A9" w:rsidRPr="00452E70">
        <w:rPr>
          <w:rFonts w:ascii="Times New Roman" w:hAnsi="Times New Roman" w:cs="Times New Roman"/>
          <w:bCs/>
          <w:sz w:val="20"/>
          <w:szCs w:val="24"/>
        </w:rPr>
        <w:t>uses</w:t>
      </w:r>
      <w:r w:rsidR="00873123" w:rsidRPr="00452E70">
        <w:rPr>
          <w:rFonts w:ascii="Times New Roman" w:hAnsi="Times New Roman" w:cs="Times New Roman"/>
          <w:bCs/>
          <w:sz w:val="20"/>
          <w:szCs w:val="24"/>
        </w:rPr>
        <w:t>.</w:t>
      </w:r>
    </w:p>
    <w:p w:rsidR="00452E70" w:rsidRDefault="00452E70" w:rsidP="00452E70">
      <w:pPr>
        <w:snapToGrid w:val="0"/>
        <w:spacing w:after="0" w:line="240" w:lineRule="auto"/>
        <w:jc w:val="both"/>
        <w:rPr>
          <w:rFonts w:ascii="Times New Roman" w:hAnsi="Times New Roman" w:cs="Times New Roman"/>
          <w:b/>
          <w:bCs/>
          <w:sz w:val="20"/>
          <w:szCs w:val="28"/>
          <w:lang w:eastAsia="zh-CN"/>
        </w:rPr>
      </w:pPr>
    </w:p>
    <w:p w:rsidR="008301BB" w:rsidRPr="00452E70" w:rsidRDefault="00D6363F" w:rsidP="00452E70">
      <w:pPr>
        <w:snapToGrid w:val="0"/>
        <w:spacing w:after="0" w:line="240" w:lineRule="auto"/>
        <w:jc w:val="both"/>
        <w:rPr>
          <w:rFonts w:ascii="Times New Roman" w:hAnsi="Times New Roman" w:cs="Times New Roman"/>
          <w:b/>
          <w:bCs/>
          <w:sz w:val="20"/>
          <w:szCs w:val="28"/>
        </w:rPr>
      </w:pPr>
      <w:r w:rsidRPr="00452E70">
        <w:rPr>
          <w:rFonts w:ascii="Times New Roman" w:hAnsi="Times New Roman" w:cs="Times New Roman"/>
          <w:b/>
          <w:bCs/>
          <w:sz w:val="20"/>
          <w:szCs w:val="28"/>
        </w:rPr>
        <w:t>2.</w:t>
      </w:r>
      <w:r w:rsidR="008301BB" w:rsidRPr="00452E70">
        <w:rPr>
          <w:rFonts w:ascii="Times New Roman" w:hAnsi="Times New Roman" w:cs="Times New Roman"/>
          <w:b/>
          <w:bCs/>
          <w:sz w:val="20"/>
          <w:szCs w:val="28"/>
        </w:rPr>
        <w:t xml:space="preserve"> Method</w:t>
      </w:r>
      <w:r w:rsidRPr="00452E70">
        <w:rPr>
          <w:rFonts w:ascii="Times New Roman" w:hAnsi="Times New Roman" w:cs="Times New Roman"/>
          <w:b/>
          <w:bCs/>
          <w:sz w:val="20"/>
          <w:szCs w:val="28"/>
        </w:rPr>
        <w:t xml:space="preserve"> and material</w:t>
      </w:r>
    </w:p>
    <w:p w:rsidR="008301BB" w:rsidRPr="00452E70" w:rsidRDefault="008301BB"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The statistical population, sample and methodology of the study</w:t>
      </w:r>
      <w:r w:rsidRPr="00452E70">
        <w:rPr>
          <w:rFonts w:ascii="Times New Roman" w:hAnsi="Times New Roman" w:cs="Times New Roman" w:hint="cs"/>
          <w:bCs/>
          <w:sz w:val="20"/>
          <w:szCs w:val="24"/>
        </w:rPr>
        <w:t>:</w:t>
      </w:r>
      <w:r w:rsidRPr="00452E70">
        <w:rPr>
          <w:rFonts w:ascii="Times New Roman" w:hAnsi="Times New Roman" w:cs="Times New Roman"/>
          <w:bCs/>
          <w:sz w:val="20"/>
          <w:szCs w:val="24"/>
        </w:rPr>
        <w:t xml:space="preserve"> the statistical population of study is composed of two groups: people who are with gastric ulcer and healthy people.  People with gastric ulcer were patients who referred </w:t>
      </w:r>
      <w:proofErr w:type="spellStart"/>
      <w:r w:rsidRPr="00452E70">
        <w:rPr>
          <w:rFonts w:ascii="Times New Roman" w:hAnsi="Times New Roman" w:cs="Times New Roman"/>
          <w:bCs/>
          <w:sz w:val="20"/>
          <w:szCs w:val="24"/>
        </w:rPr>
        <w:t>Madaen</w:t>
      </w:r>
      <w:proofErr w:type="spellEnd"/>
      <w:r w:rsidRPr="00452E70">
        <w:rPr>
          <w:rFonts w:ascii="Times New Roman" w:hAnsi="Times New Roman" w:cs="Times New Roman"/>
          <w:bCs/>
          <w:sz w:val="20"/>
          <w:szCs w:val="24"/>
        </w:rPr>
        <w:t xml:space="preserve"> hospital located in Tehran.</w:t>
      </w:r>
    </w:p>
    <w:p w:rsidR="008301BB" w:rsidRPr="00452E70" w:rsidRDefault="008301BB"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Healthy people were people who were chosen randomly with certainty to be healthy. Being healthy was determined, through some questions about Digestive disorders. Sample in this research were 100 people, which 50 of them suffered Digestive disorders and 50 of them were healthy people (control group).</w:t>
      </w:r>
    </w:p>
    <w:p w:rsidR="00567C61" w:rsidRPr="00452E70" w:rsidRDefault="008301BB"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Sampling was done randomly and without considering variables such as age, sex, level of </w:t>
      </w:r>
      <w:r w:rsidRPr="00452E70">
        <w:rPr>
          <w:rFonts w:ascii="Times New Roman" w:hAnsi="Times New Roman" w:cs="Times New Roman"/>
          <w:bCs/>
          <w:sz w:val="20"/>
          <w:szCs w:val="24"/>
        </w:rPr>
        <w:lastRenderedPageBreak/>
        <w:t>education and Social and economic class.</w:t>
      </w:r>
      <w:r w:rsidR="00B80F34" w:rsidRPr="00452E70">
        <w:rPr>
          <w:rFonts w:ascii="Times New Roman" w:hAnsi="Times New Roman" w:cs="Times New Roman"/>
          <w:bCs/>
          <w:sz w:val="20"/>
          <w:szCs w:val="28"/>
        </w:rPr>
        <w:t xml:space="preserve"> </w:t>
      </w:r>
      <w:r w:rsidR="00567C61" w:rsidRPr="00452E70">
        <w:rPr>
          <w:rFonts w:ascii="Times New Roman" w:hAnsi="Times New Roman" w:cs="Times New Roman"/>
          <w:bCs/>
          <w:sz w:val="20"/>
          <w:szCs w:val="24"/>
        </w:rPr>
        <w:t>20 questions include Hamilton rating scale questions which include 14 questions related to anxiety signs plus 6 extracted questions from Authoritative sources about life style, Emotional and spiritual states were used. Hamilton rating scale questions is used among clinical comparison and per question has 5 ranks from 0 to 4. Zero shows lack of symptom and four shows symptom of disease.</w:t>
      </w:r>
    </w:p>
    <w:p w:rsidR="00567C61" w:rsidRPr="00452E70" w:rsidRDefault="00567C6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This symptom includes: Anxious mood, Stress, fears, insomnia, and difficulty in concentrating, depressed mood, muscle tension, general physical condition, cardiovascular symptoms, and symptoms of gastro-intestinal and respiratory.</w:t>
      </w:r>
    </w:p>
    <w:p w:rsidR="00567C61" w:rsidRDefault="00567C61" w:rsidP="00452E70">
      <w:pPr>
        <w:snapToGrid w:val="0"/>
        <w:spacing w:after="0" w:line="240" w:lineRule="auto"/>
        <w:ind w:firstLine="425"/>
        <w:jc w:val="both"/>
        <w:rPr>
          <w:rFonts w:ascii="Times New Roman" w:hAnsi="Times New Roman" w:cs="Times New Roman"/>
          <w:bCs/>
          <w:sz w:val="20"/>
          <w:szCs w:val="24"/>
          <w:lang w:eastAsia="zh-CN"/>
        </w:rPr>
      </w:pPr>
      <w:r w:rsidRPr="00452E70">
        <w:rPr>
          <w:rFonts w:ascii="Times New Roman" w:hAnsi="Times New Roman" w:cs="Times New Roman"/>
          <w:bCs/>
          <w:sz w:val="20"/>
          <w:szCs w:val="24"/>
        </w:rPr>
        <w:t>Research hypothesis: is there any relation between anxiety and Gastric ulcer.</w:t>
      </w:r>
    </w:p>
    <w:p w:rsidR="00452E70" w:rsidRPr="00452E70" w:rsidRDefault="00452E70" w:rsidP="00452E70">
      <w:pPr>
        <w:snapToGrid w:val="0"/>
        <w:spacing w:after="0" w:line="240" w:lineRule="auto"/>
        <w:ind w:firstLine="425"/>
        <w:jc w:val="both"/>
        <w:rPr>
          <w:rFonts w:ascii="Times New Roman" w:hAnsi="Times New Roman" w:cs="Times New Roman"/>
          <w:bCs/>
          <w:sz w:val="20"/>
          <w:szCs w:val="24"/>
          <w:lang w:eastAsia="zh-CN"/>
        </w:rPr>
      </w:pPr>
    </w:p>
    <w:p w:rsidR="00567C61" w:rsidRPr="00452E70" w:rsidRDefault="00D6363F" w:rsidP="00452E70">
      <w:pPr>
        <w:snapToGrid w:val="0"/>
        <w:spacing w:after="0" w:line="240" w:lineRule="auto"/>
        <w:jc w:val="both"/>
        <w:rPr>
          <w:rFonts w:ascii="Times New Roman" w:hAnsi="Times New Roman" w:cs="Times New Roman"/>
          <w:b/>
          <w:bCs/>
          <w:sz w:val="20"/>
          <w:szCs w:val="28"/>
        </w:rPr>
      </w:pPr>
      <w:proofErr w:type="gramStart"/>
      <w:r w:rsidRPr="00452E70">
        <w:rPr>
          <w:rFonts w:ascii="Times New Roman" w:hAnsi="Times New Roman" w:cs="Times New Roman"/>
          <w:b/>
          <w:bCs/>
          <w:sz w:val="20"/>
          <w:szCs w:val="28"/>
        </w:rPr>
        <w:t>3.</w:t>
      </w:r>
      <w:r w:rsidR="002B6164" w:rsidRPr="00452E70">
        <w:rPr>
          <w:rFonts w:ascii="Times New Roman" w:hAnsi="Times New Roman" w:cs="Times New Roman"/>
          <w:b/>
          <w:bCs/>
          <w:sz w:val="20"/>
          <w:szCs w:val="28"/>
        </w:rPr>
        <w:t>Results</w:t>
      </w:r>
      <w:proofErr w:type="gramEnd"/>
    </w:p>
    <w:p w:rsidR="00567C61" w:rsidRPr="00452E70" w:rsidRDefault="00567C6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According to the gained results from the table in people with Gastric ulcer, zero </w:t>
      </w:r>
      <w:proofErr w:type="gramStart"/>
      <w:r w:rsidRPr="00452E70">
        <w:rPr>
          <w:rFonts w:ascii="Times New Roman" w:hAnsi="Times New Roman" w:cs="Times New Roman"/>
          <w:bCs/>
          <w:sz w:val="20"/>
          <w:szCs w:val="24"/>
        </w:rPr>
        <w:t>hypothesis</w:t>
      </w:r>
      <w:proofErr w:type="gramEnd"/>
      <w:r w:rsidRPr="00452E70">
        <w:rPr>
          <w:rFonts w:ascii="Times New Roman" w:hAnsi="Times New Roman" w:cs="Times New Roman"/>
          <w:bCs/>
          <w:sz w:val="20"/>
          <w:szCs w:val="24"/>
        </w:rPr>
        <w:t xml:space="preserve"> is confirmed. It means: there is no meaningful difference between observed and expected frequencies. According to obtained data and by 99% certainty we can conclude that: there is no meaningful relation between anxiety and Gastric ulcer.  According to some issues and researches they confirmed the relation between anxiety and Gastric ulcer and consider mental disorders to Cause psychosomatic diseases.</w:t>
      </w:r>
    </w:p>
    <w:p w:rsidR="00567C61" w:rsidRPr="00452E70" w:rsidRDefault="00567C6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In some cases they concluded that; anxiety is Aggravating factor for peptic ulcer. </w:t>
      </w:r>
      <w:proofErr w:type="spellStart"/>
      <w:r w:rsidRPr="00452E70">
        <w:rPr>
          <w:rFonts w:ascii="Times New Roman" w:hAnsi="Times New Roman" w:cs="Times New Roman"/>
          <w:bCs/>
          <w:sz w:val="20"/>
          <w:szCs w:val="24"/>
        </w:rPr>
        <w:t>Etiologyin</w:t>
      </w:r>
      <w:proofErr w:type="spellEnd"/>
      <w:r w:rsidRPr="00452E70">
        <w:rPr>
          <w:rFonts w:ascii="Times New Roman" w:hAnsi="Times New Roman" w:cs="Times New Roman"/>
          <w:bCs/>
          <w:sz w:val="20"/>
          <w:szCs w:val="24"/>
        </w:rPr>
        <w:t xml:space="preserve"> most of the mental disorders is passing initial levels and different hypotheses are presented about the causes of psychosomatic diseases.</w:t>
      </w:r>
    </w:p>
    <w:p w:rsidR="00567C61" w:rsidRPr="00452E70" w:rsidRDefault="00567C6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According to this issue that underlying cause of gastrointestinal distress is not just excitement we can conclude that Psychological factors are important in onset, exacerbation, or persistence. For example:</w:t>
      </w:r>
      <w:r w:rsidRPr="00452E70">
        <w:rPr>
          <w:rFonts w:ascii="Times New Roman" w:hAnsi="Times New Roman" w:cs="Times New Roman"/>
          <w:sz w:val="20"/>
          <w:szCs w:val="24"/>
        </w:rPr>
        <w:t xml:space="preserve"> </w:t>
      </w:r>
      <w:proofErr w:type="spellStart"/>
      <w:r w:rsidRPr="00452E70">
        <w:rPr>
          <w:rFonts w:ascii="Times New Roman" w:hAnsi="Times New Roman" w:cs="Times New Roman"/>
          <w:bCs/>
          <w:sz w:val="20"/>
          <w:szCs w:val="24"/>
        </w:rPr>
        <w:t>Mirsky's</w:t>
      </w:r>
      <w:proofErr w:type="spellEnd"/>
      <w:r w:rsidRPr="00452E70">
        <w:rPr>
          <w:rFonts w:ascii="Times New Roman" w:hAnsi="Times New Roman" w:cs="Times New Roman"/>
          <w:bCs/>
          <w:sz w:val="20"/>
          <w:szCs w:val="24"/>
        </w:rPr>
        <w:t xml:space="preserve"> work has shown: </w:t>
      </w:r>
      <w:proofErr w:type="spellStart"/>
      <w:r w:rsidRPr="00452E70">
        <w:rPr>
          <w:rFonts w:ascii="Times New Roman" w:hAnsi="Times New Roman" w:cs="Times New Roman"/>
          <w:bCs/>
          <w:sz w:val="20"/>
          <w:szCs w:val="24"/>
        </w:rPr>
        <w:t>Pepsinogen</w:t>
      </w:r>
      <w:proofErr w:type="spellEnd"/>
      <w:r w:rsidRPr="00452E70">
        <w:rPr>
          <w:rFonts w:ascii="Times New Roman" w:hAnsi="Times New Roman" w:cs="Times New Roman"/>
          <w:bCs/>
          <w:sz w:val="20"/>
          <w:szCs w:val="24"/>
        </w:rPr>
        <w:t xml:space="preserve"> Level of release in a patient with Gastric ulcer or duodenal ulcer is higher than control group. It is shown: </w:t>
      </w:r>
      <w:proofErr w:type="spellStart"/>
      <w:r w:rsidRPr="00452E70">
        <w:rPr>
          <w:rFonts w:ascii="Times New Roman" w:hAnsi="Times New Roman" w:cs="Times New Roman"/>
          <w:bCs/>
          <w:sz w:val="20"/>
          <w:szCs w:val="24"/>
        </w:rPr>
        <w:t>Pepsinogen</w:t>
      </w:r>
      <w:proofErr w:type="spellEnd"/>
      <w:r w:rsidRPr="00452E70">
        <w:rPr>
          <w:rFonts w:ascii="Times New Roman" w:hAnsi="Times New Roman" w:cs="Times New Roman"/>
          <w:bCs/>
          <w:sz w:val="20"/>
          <w:szCs w:val="24"/>
        </w:rPr>
        <w:t xml:space="preserve"> blood level is constant throughout the lifetime of human and it is shown in early years of life and it is one of the specifications that has genetic basis.</w:t>
      </w:r>
    </w:p>
    <w:p w:rsidR="00567C61" w:rsidRPr="00452E70" w:rsidRDefault="00567C6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In a research which was done on thousand people who joined the army in U.S. Army, concluded that; Gastric ulcer occurs more in people with high gastric secretion and also high blood </w:t>
      </w:r>
      <w:proofErr w:type="spellStart"/>
      <w:r w:rsidRPr="00452E70">
        <w:rPr>
          <w:rFonts w:ascii="Times New Roman" w:hAnsi="Times New Roman" w:cs="Times New Roman"/>
          <w:bCs/>
          <w:sz w:val="20"/>
          <w:szCs w:val="24"/>
        </w:rPr>
        <w:t>Pepsinogen</w:t>
      </w:r>
      <w:proofErr w:type="spellEnd"/>
      <w:r w:rsidRPr="00452E70">
        <w:rPr>
          <w:rFonts w:ascii="Times New Roman" w:hAnsi="Times New Roman" w:cs="Times New Roman"/>
          <w:bCs/>
          <w:sz w:val="20"/>
          <w:szCs w:val="24"/>
        </w:rPr>
        <w:t xml:space="preserve"> level. In such people, Psychological problems, personality conflicts or poor environmental conditions cause Emotional reaction arousal that affect Mechanisms of the autonomic nervous system and the endocrine glands. Peptic ulcer that is Psycho – physiological disorder shows Constitutional predisposition to stress in effective way to realize such diseases. This </w:t>
      </w:r>
      <w:r w:rsidRPr="00452E70">
        <w:rPr>
          <w:rFonts w:ascii="Times New Roman" w:hAnsi="Times New Roman" w:cs="Times New Roman"/>
          <w:bCs/>
          <w:sz w:val="20"/>
          <w:szCs w:val="24"/>
        </w:rPr>
        <w:lastRenderedPageBreak/>
        <w:t>relationship can be seen in MAC channel field surveys in 1996 that showed Peptic ulcers have Family background. For example among the family of the people with Gastric ulcer, the probability to develop such illness is 3 times more than total population. In susceptible person to Peptic ulcers there is high risk of vulnerability. According to this fact, only exciting Factor is not the reason to Genesis of gastric ulcer so we can conclude that exciting factors especially anxiety has no role in causing problems among our samples but they are Aggravating factor as there is no special difference in comparison with control group.</w:t>
      </w:r>
    </w:p>
    <w:p w:rsidR="00B80F34" w:rsidRPr="00452E70" w:rsidRDefault="00567C6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Also we have to consider hereditary factors. Gastric ulcer is Hereditary among samples.  In 1953 Sal and </w:t>
      </w:r>
      <w:proofErr w:type="spellStart"/>
      <w:r w:rsidRPr="00452E70">
        <w:rPr>
          <w:rFonts w:ascii="Times New Roman" w:hAnsi="Times New Roman" w:cs="Times New Roman"/>
          <w:bCs/>
          <w:sz w:val="20"/>
          <w:szCs w:val="24"/>
        </w:rPr>
        <w:t>Karpeh</w:t>
      </w:r>
      <w:proofErr w:type="spellEnd"/>
      <w:r w:rsidRPr="00452E70">
        <w:rPr>
          <w:rFonts w:ascii="Times New Roman" w:hAnsi="Times New Roman" w:cs="Times New Roman"/>
          <w:bCs/>
          <w:sz w:val="20"/>
          <w:szCs w:val="24"/>
        </w:rPr>
        <w:t xml:space="preserve"> realized that: the hours that gastric acid is too much, is related to Periods of high anxiety. These findings didn’t support exclusive theory but showed: anxiety due to any reason increases Hydrochloric acid secretion and gastric ulcer </w:t>
      </w:r>
      <w:proofErr w:type="spellStart"/>
      <w:r w:rsidRPr="00452E70">
        <w:rPr>
          <w:rFonts w:ascii="Times New Roman" w:hAnsi="Times New Roman" w:cs="Times New Roman"/>
          <w:bCs/>
          <w:sz w:val="20"/>
          <w:szCs w:val="24"/>
        </w:rPr>
        <w:t>preparation</w:t>
      </w:r>
      <w:r w:rsidR="00B80F34" w:rsidRPr="00452E70">
        <w:rPr>
          <w:rFonts w:ascii="Times New Roman" w:hAnsi="Times New Roman" w:cs="Times New Roman"/>
          <w:bCs/>
          <w:sz w:val="20"/>
          <w:szCs w:val="24"/>
        </w:rPr>
        <w:t>In</w:t>
      </w:r>
      <w:proofErr w:type="spellEnd"/>
      <w:r w:rsidR="00B80F34" w:rsidRPr="00452E70">
        <w:rPr>
          <w:rFonts w:ascii="Times New Roman" w:hAnsi="Times New Roman" w:cs="Times New Roman"/>
          <w:bCs/>
          <w:sz w:val="20"/>
          <w:szCs w:val="24"/>
        </w:rPr>
        <w:t xml:space="preserve"> this research X² test was done to find whether there is any meaningful difference between Observed and expected frequencies. Hypothesis of zero and contrary wasn’t done as we don’t want to Infer or estimate anything. Just we want to see whether there is meaningful difference.</w:t>
      </w:r>
    </w:p>
    <w:p w:rsidR="00B80F34" w:rsidRPr="00452E70" w:rsidRDefault="00B80F34"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After obtaining sufficient data, the frequency of each 5 options about 20 questions for both groups (50 people with Gastric ulcer and 50 healthy people) was justified in two tables. After extracting Frequencies, two groups according to X² test formulation about the observed frequency and expected frequency were observed.</w:t>
      </w:r>
    </w:p>
    <w:p w:rsidR="00B80F34" w:rsidRPr="00452E70" w:rsidRDefault="00B80F34" w:rsidP="00452E70">
      <w:pPr>
        <w:snapToGrid w:val="0"/>
        <w:spacing w:after="0" w:line="240" w:lineRule="auto"/>
        <w:jc w:val="center"/>
        <w:rPr>
          <w:rFonts w:ascii="Times New Roman" w:hAnsi="Times New Roman" w:cs="Times New Roman"/>
          <w:bCs/>
          <w:sz w:val="20"/>
          <w:szCs w:val="24"/>
        </w:rPr>
      </w:pPr>
      <w:r w:rsidRPr="00452E70">
        <w:rPr>
          <w:rFonts w:ascii="Times New Roman" w:hAnsi="Times New Roman" w:cs="Times New Roman"/>
          <w:bCs/>
          <w:noProof/>
          <w:sz w:val="20"/>
          <w:szCs w:val="24"/>
          <w:lang w:eastAsia="zh-CN"/>
        </w:rPr>
        <w:drawing>
          <wp:inline distT="0" distB="0" distL="0" distR="0">
            <wp:extent cx="1251585" cy="56578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51585" cy="565785"/>
                    </a:xfrm>
                    <a:prstGeom prst="rect">
                      <a:avLst/>
                    </a:prstGeom>
                    <a:noFill/>
                    <a:ln w="9525">
                      <a:noFill/>
                      <a:miter lim="800000"/>
                      <a:headEnd/>
                      <a:tailEnd/>
                    </a:ln>
                  </pic:spPr>
                </pic:pic>
              </a:graphicData>
            </a:graphic>
          </wp:inline>
        </w:drawing>
      </w:r>
    </w:p>
    <w:p w:rsidR="00B80F34" w:rsidRPr="00452E70" w:rsidRDefault="00B80F34"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(O) Observed frequency and (E) expected frequency were analyzed and observed in two groups of healthy people and people with Gastric ulcer.</w:t>
      </w:r>
    </w:p>
    <w:p w:rsidR="00B80F34" w:rsidRPr="00452E70" w:rsidRDefault="00B80F34" w:rsidP="00452E70">
      <w:pPr>
        <w:snapToGrid w:val="0"/>
        <w:spacing w:after="0" w:line="240" w:lineRule="auto"/>
        <w:jc w:val="center"/>
        <w:rPr>
          <w:rFonts w:ascii="Times New Roman" w:hAnsi="Times New Roman" w:cs="Times New Roman"/>
          <w:bCs/>
          <w:sz w:val="20"/>
          <w:szCs w:val="24"/>
        </w:rPr>
      </w:pPr>
      <w:r w:rsidRPr="00452E70">
        <w:rPr>
          <w:rFonts w:ascii="Times New Roman" w:hAnsi="Times New Roman" w:cs="Times New Roman"/>
          <w:bCs/>
          <w:noProof/>
          <w:sz w:val="20"/>
          <w:szCs w:val="24"/>
          <w:lang w:eastAsia="zh-CN"/>
        </w:rPr>
        <w:drawing>
          <wp:inline distT="0" distB="0" distL="0" distR="0">
            <wp:extent cx="2246436" cy="572689"/>
            <wp:effectExtent l="19050" t="0" r="1464" b="0"/>
            <wp:docPr id="3" name="Picture 2"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2" cstate="print"/>
                    <a:srcRect t="19444" b="13866"/>
                    <a:stretch>
                      <a:fillRect/>
                    </a:stretch>
                  </pic:blipFill>
                  <pic:spPr>
                    <a:xfrm>
                      <a:off x="0" y="0"/>
                      <a:ext cx="2246436" cy="572689"/>
                    </a:xfrm>
                    <a:prstGeom prst="rect">
                      <a:avLst/>
                    </a:prstGeom>
                  </pic:spPr>
                </pic:pic>
              </a:graphicData>
            </a:graphic>
          </wp:inline>
        </w:drawing>
      </w:r>
    </w:p>
    <w:p w:rsidR="00B80F34" w:rsidRPr="00452E70" w:rsidRDefault="00B80F34"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People with Gastric ulcer are equal to 3/16 with probability of 1% error degrees of release equal to:</w:t>
      </w:r>
    </w:p>
    <w:p w:rsidR="00B80F34" w:rsidRPr="00452E70" w:rsidRDefault="00B80F34" w:rsidP="00452E70">
      <w:pPr>
        <w:snapToGrid w:val="0"/>
        <w:spacing w:after="0" w:line="240" w:lineRule="auto"/>
        <w:jc w:val="center"/>
        <w:rPr>
          <w:rFonts w:ascii="Times New Roman" w:hAnsi="Times New Roman" w:cs="Times New Roman"/>
          <w:bCs/>
          <w:sz w:val="20"/>
          <w:szCs w:val="24"/>
        </w:rPr>
      </w:pPr>
      <w:r w:rsidRPr="00452E70">
        <w:rPr>
          <w:rFonts w:ascii="Times New Roman" w:hAnsi="Times New Roman" w:cs="Times New Roman"/>
          <w:bCs/>
          <w:noProof/>
          <w:sz w:val="20"/>
          <w:szCs w:val="24"/>
          <w:lang w:eastAsia="zh-CN"/>
        </w:rPr>
        <w:drawing>
          <wp:inline distT="0" distB="0" distL="0" distR="0">
            <wp:extent cx="2905125" cy="438150"/>
            <wp:effectExtent l="19050" t="0" r="9525" b="0"/>
            <wp:docPr id="4" name="Picture 3" descr="untitle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3" cstate="print"/>
                    <a:stretch>
                      <a:fillRect/>
                    </a:stretch>
                  </pic:blipFill>
                  <pic:spPr>
                    <a:xfrm>
                      <a:off x="0" y="0"/>
                      <a:ext cx="2905125" cy="438150"/>
                    </a:xfrm>
                    <a:prstGeom prst="rect">
                      <a:avLst/>
                    </a:prstGeom>
                  </pic:spPr>
                </pic:pic>
              </a:graphicData>
            </a:graphic>
          </wp:inline>
        </w:drawing>
      </w:r>
    </w:p>
    <w:p w:rsidR="00B80F34" w:rsidRPr="00452E70" w:rsidRDefault="00B80F34"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As release degree is between 70 and 80 with 1% error between 100/43 and 113/33. It means: X²c &lt; X²%</w:t>
      </w:r>
      <w:proofErr w:type="gramStart"/>
      <w:r w:rsidRPr="00452E70">
        <w:rPr>
          <w:rFonts w:ascii="Times New Roman" w:hAnsi="Times New Roman" w:cs="Times New Roman"/>
          <w:bCs/>
          <w:sz w:val="20"/>
          <w:szCs w:val="24"/>
        </w:rPr>
        <w:t>1  3</w:t>
      </w:r>
      <w:proofErr w:type="gramEnd"/>
      <w:r w:rsidRPr="00452E70">
        <w:rPr>
          <w:rFonts w:ascii="Times New Roman" w:hAnsi="Times New Roman" w:cs="Times New Roman"/>
          <w:bCs/>
          <w:sz w:val="20"/>
          <w:szCs w:val="24"/>
        </w:rPr>
        <w:t>/16&lt;100/43.According to zero hypotheses we can assume: there is meaningful difference between observed frequencies and expected frequencies.</w:t>
      </w:r>
    </w:p>
    <w:p w:rsidR="00B80F34" w:rsidRPr="00452E70" w:rsidRDefault="00B80F34" w:rsidP="00452E70">
      <w:pPr>
        <w:snapToGrid w:val="0"/>
        <w:spacing w:after="0" w:line="240" w:lineRule="auto"/>
        <w:jc w:val="center"/>
        <w:rPr>
          <w:rFonts w:ascii="Times New Roman" w:hAnsi="Times New Roman" w:cs="Times New Roman"/>
          <w:bCs/>
          <w:sz w:val="20"/>
          <w:szCs w:val="24"/>
        </w:rPr>
      </w:pPr>
      <w:r w:rsidRPr="00452E70">
        <w:rPr>
          <w:rFonts w:ascii="Times New Roman" w:hAnsi="Times New Roman" w:cs="Times New Roman"/>
          <w:bCs/>
          <w:noProof/>
          <w:sz w:val="20"/>
          <w:szCs w:val="24"/>
          <w:lang w:eastAsia="zh-CN"/>
        </w:rPr>
        <w:lastRenderedPageBreak/>
        <w:drawing>
          <wp:inline distT="0" distB="0" distL="0" distR="0">
            <wp:extent cx="2333625" cy="1123950"/>
            <wp:effectExtent l="19050" t="0" r="9525" b="0"/>
            <wp:docPr id="5" name="Picture 4" descr="untitle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bmp"/>
                    <pic:cNvPicPr/>
                  </pic:nvPicPr>
                  <pic:blipFill>
                    <a:blip r:embed="rId14" cstate="print"/>
                    <a:stretch>
                      <a:fillRect/>
                    </a:stretch>
                  </pic:blipFill>
                  <pic:spPr>
                    <a:xfrm>
                      <a:off x="0" y="0"/>
                      <a:ext cx="2333625" cy="1123950"/>
                    </a:xfrm>
                    <a:prstGeom prst="rect">
                      <a:avLst/>
                    </a:prstGeom>
                  </pic:spPr>
                </pic:pic>
              </a:graphicData>
            </a:graphic>
          </wp:inline>
        </w:drawing>
      </w:r>
    </w:p>
    <w:p w:rsidR="00B80F34" w:rsidRPr="00452E70" w:rsidRDefault="00B80F34"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With 1% error probability, release degree is:</w:t>
      </w:r>
    </w:p>
    <w:p w:rsidR="00B80F34" w:rsidRPr="00452E70" w:rsidRDefault="00B80F34" w:rsidP="00452E70">
      <w:pPr>
        <w:snapToGrid w:val="0"/>
        <w:spacing w:after="0" w:line="240" w:lineRule="auto"/>
        <w:jc w:val="center"/>
        <w:rPr>
          <w:rFonts w:ascii="Times New Roman" w:hAnsi="Times New Roman" w:cs="Times New Roman"/>
          <w:bCs/>
          <w:sz w:val="20"/>
          <w:szCs w:val="24"/>
        </w:rPr>
      </w:pPr>
      <w:r w:rsidRPr="00452E70">
        <w:rPr>
          <w:rFonts w:ascii="Times New Roman" w:hAnsi="Times New Roman" w:cs="Times New Roman"/>
          <w:bCs/>
          <w:noProof/>
          <w:sz w:val="20"/>
          <w:szCs w:val="24"/>
          <w:lang w:eastAsia="zh-CN"/>
        </w:rPr>
        <w:drawing>
          <wp:inline distT="0" distB="0" distL="0" distR="0">
            <wp:extent cx="2314575" cy="438150"/>
            <wp:effectExtent l="19050" t="0" r="9525" b="0"/>
            <wp:docPr id="6" name="Picture 5" descr="untitled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4.bmp"/>
                    <pic:cNvPicPr/>
                  </pic:nvPicPr>
                  <pic:blipFill>
                    <a:blip r:embed="rId15" cstate="print"/>
                    <a:stretch>
                      <a:fillRect/>
                    </a:stretch>
                  </pic:blipFill>
                  <pic:spPr>
                    <a:xfrm>
                      <a:off x="0" y="0"/>
                      <a:ext cx="2314575" cy="438150"/>
                    </a:xfrm>
                    <a:prstGeom prst="rect">
                      <a:avLst/>
                    </a:prstGeom>
                  </pic:spPr>
                </pic:pic>
              </a:graphicData>
            </a:graphic>
          </wp:inline>
        </w:drawing>
      </w:r>
    </w:p>
    <w:p w:rsidR="00B80F34" w:rsidRPr="00452E70" w:rsidRDefault="00B80F34"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According to release degree which is between 70 and 80 with error probability of 1% is between 100/43 and 113/33. It means 2/25&lt;100/43, so zero </w:t>
      </w:r>
      <w:proofErr w:type="gramStart"/>
      <w:r w:rsidRPr="00452E70">
        <w:rPr>
          <w:rFonts w:ascii="Times New Roman" w:hAnsi="Times New Roman" w:cs="Times New Roman"/>
          <w:bCs/>
          <w:sz w:val="20"/>
          <w:szCs w:val="24"/>
        </w:rPr>
        <w:t>Hypothesis</w:t>
      </w:r>
      <w:proofErr w:type="gramEnd"/>
      <w:r w:rsidRPr="00452E70">
        <w:rPr>
          <w:rFonts w:ascii="Times New Roman" w:hAnsi="Times New Roman" w:cs="Times New Roman"/>
          <w:bCs/>
          <w:sz w:val="20"/>
          <w:szCs w:val="24"/>
        </w:rPr>
        <w:t xml:space="preserve"> is confirmed so we can conclude that there is no meaningful difference between observed frequencies and expected frequencies in healthy people. Of course healthy people are less anxious than people with Gastric ulcer</w:t>
      </w:r>
    </w:p>
    <w:p w:rsidR="009A3622" w:rsidRPr="00452E70" w:rsidRDefault="009A3622" w:rsidP="00452E70">
      <w:pPr>
        <w:snapToGrid w:val="0"/>
        <w:spacing w:after="0" w:line="240" w:lineRule="auto"/>
        <w:jc w:val="both"/>
        <w:rPr>
          <w:rFonts w:ascii="Times New Roman" w:hAnsi="Times New Roman" w:cs="Times New Roman"/>
          <w:bCs/>
          <w:sz w:val="20"/>
          <w:szCs w:val="24"/>
        </w:rPr>
      </w:pPr>
    </w:p>
    <w:p w:rsidR="00407DDF" w:rsidRPr="00452E70" w:rsidRDefault="00D6363F" w:rsidP="00452E70">
      <w:pPr>
        <w:snapToGrid w:val="0"/>
        <w:spacing w:after="0" w:line="240" w:lineRule="auto"/>
        <w:jc w:val="both"/>
        <w:rPr>
          <w:rFonts w:ascii="Times New Roman" w:hAnsi="Times New Roman" w:cs="Times New Roman"/>
          <w:b/>
          <w:bCs/>
          <w:sz w:val="20"/>
          <w:szCs w:val="28"/>
        </w:rPr>
      </w:pPr>
      <w:proofErr w:type="gramStart"/>
      <w:r w:rsidRPr="00452E70">
        <w:rPr>
          <w:rFonts w:ascii="Times New Roman" w:hAnsi="Times New Roman" w:cs="Times New Roman"/>
          <w:b/>
          <w:bCs/>
          <w:sz w:val="20"/>
          <w:szCs w:val="28"/>
        </w:rPr>
        <w:t>4.</w:t>
      </w:r>
      <w:r w:rsidR="00B80F34" w:rsidRPr="00452E70">
        <w:rPr>
          <w:rFonts w:ascii="Times New Roman" w:hAnsi="Times New Roman" w:cs="Times New Roman"/>
          <w:b/>
          <w:bCs/>
          <w:sz w:val="20"/>
          <w:szCs w:val="28"/>
        </w:rPr>
        <w:t>Discussions</w:t>
      </w:r>
      <w:proofErr w:type="gramEnd"/>
    </w:p>
    <w:p w:rsidR="003323F9" w:rsidRPr="00452E70" w:rsidRDefault="003323F9"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Psychological interaction model</w:t>
      </w:r>
    </w:p>
    <w:p w:rsidR="003323F9" w:rsidRPr="00452E70" w:rsidRDefault="003323F9"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Brain is controlling member of Physical activities and mental events such as Cognition and emotion. Two models which present interaction occurrence method </w:t>
      </w:r>
      <w:r w:rsidR="00FA335C" w:rsidRPr="00452E70">
        <w:rPr>
          <w:rFonts w:ascii="Times New Roman" w:hAnsi="Times New Roman" w:cs="Times New Roman"/>
          <w:bCs/>
          <w:sz w:val="20"/>
          <w:szCs w:val="24"/>
        </w:rPr>
        <w:t xml:space="preserve">are: </w:t>
      </w:r>
      <w:r w:rsidRPr="00452E70">
        <w:rPr>
          <w:rFonts w:ascii="Times New Roman" w:hAnsi="Times New Roman" w:cs="Times New Roman"/>
          <w:bCs/>
          <w:sz w:val="20"/>
          <w:szCs w:val="24"/>
        </w:rPr>
        <w:t>1. Nature field method (for a specific illness) and</w:t>
      </w:r>
      <w:r w:rsidR="00FA335C" w:rsidRPr="00452E70">
        <w:rPr>
          <w:rFonts w:ascii="Times New Roman" w:hAnsi="Times New Roman" w:cs="Times New Roman"/>
          <w:bCs/>
          <w:sz w:val="20"/>
          <w:szCs w:val="24"/>
        </w:rPr>
        <w:t xml:space="preserve"> </w:t>
      </w:r>
      <w:r w:rsidRPr="00452E70">
        <w:rPr>
          <w:rFonts w:ascii="Times New Roman" w:hAnsi="Times New Roman" w:cs="Times New Roman"/>
          <w:bCs/>
          <w:sz w:val="20"/>
          <w:szCs w:val="24"/>
        </w:rPr>
        <w:t xml:space="preserve">2.Stress and the general adaptation </w:t>
      </w:r>
      <w:r w:rsidR="00FA335C" w:rsidRPr="00452E70">
        <w:rPr>
          <w:rFonts w:ascii="Times New Roman" w:hAnsi="Times New Roman" w:cs="Times New Roman"/>
          <w:bCs/>
          <w:sz w:val="20"/>
          <w:szCs w:val="24"/>
        </w:rPr>
        <w:t>syndrome.</w:t>
      </w:r>
    </w:p>
    <w:p w:rsidR="00FA335C" w:rsidRPr="00452E70" w:rsidRDefault="00FA335C"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Nature field method- Stress</w:t>
      </w:r>
    </w:p>
    <w:p w:rsidR="00FA335C" w:rsidRPr="00452E70" w:rsidRDefault="00FA335C"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Nature field method- Stress claims; Human disorders (physical or mental) are due to existence of nature Susceptibility for a specific illness like Tuberculosis or schizophrenic. Vulnerability can be due to genetic defects or former physical illness such as </w:t>
      </w:r>
      <w:proofErr w:type="spellStart"/>
      <w:r w:rsidRPr="00452E70">
        <w:rPr>
          <w:rFonts w:ascii="Times New Roman" w:hAnsi="Times New Roman" w:cs="Times New Roman"/>
          <w:bCs/>
          <w:sz w:val="20"/>
          <w:szCs w:val="24"/>
        </w:rPr>
        <w:t>Pertussis</w:t>
      </w:r>
      <w:proofErr w:type="spellEnd"/>
      <w:r w:rsidRPr="00452E70">
        <w:rPr>
          <w:rFonts w:ascii="Times New Roman" w:hAnsi="Times New Roman" w:cs="Times New Roman"/>
          <w:bCs/>
          <w:sz w:val="20"/>
          <w:szCs w:val="24"/>
        </w:rPr>
        <w:t xml:space="preserve"> in neonatal period.</w:t>
      </w:r>
    </w:p>
    <w:p w:rsidR="00FA335C" w:rsidRPr="00452E70" w:rsidRDefault="00FA335C"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This Susceptibility can be stimulated due to Stressor</w:t>
      </w:r>
      <w:r w:rsidR="00932AC2" w:rsidRPr="00452E70">
        <w:rPr>
          <w:rFonts w:ascii="Times New Roman" w:hAnsi="Times New Roman" w:cs="Times New Roman"/>
          <w:bCs/>
          <w:sz w:val="20"/>
          <w:szCs w:val="24"/>
        </w:rPr>
        <w:t xml:space="preserve"> that is a body disturbing invader in Physical impairment or a Disturbing emotional experience in early life In the case of psychological disorder. According to </w:t>
      </w:r>
      <w:r w:rsidR="00E06B4E" w:rsidRPr="00452E70">
        <w:rPr>
          <w:rFonts w:ascii="Times New Roman" w:hAnsi="Times New Roman" w:cs="Times New Roman"/>
          <w:bCs/>
          <w:sz w:val="20"/>
          <w:szCs w:val="24"/>
        </w:rPr>
        <w:t>this model Psychological event</w:t>
      </w:r>
      <w:r w:rsidR="00932AC2" w:rsidRPr="00452E70">
        <w:rPr>
          <w:rFonts w:ascii="Times New Roman" w:hAnsi="Times New Roman" w:cs="Times New Roman"/>
          <w:bCs/>
          <w:sz w:val="20"/>
          <w:szCs w:val="24"/>
        </w:rPr>
        <w:t xml:space="preserve"> such </w:t>
      </w:r>
      <w:r w:rsidR="00B7418A" w:rsidRPr="00452E70">
        <w:rPr>
          <w:rFonts w:ascii="Times New Roman" w:hAnsi="Times New Roman" w:cs="Times New Roman"/>
          <w:bCs/>
          <w:sz w:val="20"/>
          <w:szCs w:val="24"/>
        </w:rPr>
        <w:t>as: cognition</w:t>
      </w:r>
      <w:r w:rsidR="00932AC2" w:rsidRPr="00452E70">
        <w:rPr>
          <w:rFonts w:ascii="Times New Roman" w:hAnsi="Times New Roman" w:cs="Times New Roman"/>
          <w:bCs/>
          <w:sz w:val="20"/>
          <w:szCs w:val="24"/>
        </w:rPr>
        <w:t xml:space="preserve"> and emotion are effective in creation of Physical disorders or diseases and disturb </w:t>
      </w:r>
      <w:r w:rsidR="00E06B4E" w:rsidRPr="00452E70">
        <w:rPr>
          <w:rFonts w:ascii="Times New Roman" w:hAnsi="Times New Roman" w:cs="Times New Roman"/>
          <w:bCs/>
          <w:sz w:val="20"/>
          <w:szCs w:val="24"/>
        </w:rPr>
        <w:t>due to stressor which affected the individual is among Accessible reconciliation mechanisms for him/her.</w:t>
      </w:r>
    </w:p>
    <w:p w:rsidR="001475BF" w:rsidRPr="00452E70" w:rsidRDefault="00E06B4E"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These mechanisms are due to Prior positive experiences. For example:</w:t>
      </w:r>
      <w:r w:rsidRPr="00452E70">
        <w:rPr>
          <w:rFonts w:ascii="Times New Roman" w:hAnsi="Times New Roman" w:cs="Times New Roman"/>
          <w:sz w:val="20"/>
          <w:szCs w:val="24"/>
        </w:rPr>
        <w:t xml:space="preserve"> </w:t>
      </w:r>
      <w:r w:rsidRPr="00452E70">
        <w:rPr>
          <w:rFonts w:ascii="Times New Roman" w:hAnsi="Times New Roman" w:cs="Times New Roman"/>
          <w:bCs/>
          <w:sz w:val="20"/>
          <w:szCs w:val="24"/>
        </w:rPr>
        <w:t xml:space="preserve">child Poor relationships, parents or positive learning experiences in prior Stressful situations. Simply saying; people who are </w:t>
      </w:r>
      <w:r w:rsidR="001E78E0" w:rsidRPr="00452E70">
        <w:rPr>
          <w:rFonts w:ascii="Times New Roman" w:hAnsi="Times New Roman" w:cs="Times New Roman"/>
          <w:bCs/>
          <w:sz w:val="20"/>
          <w:szCs w:val="24"/>
        </w:rPr>
        <w:t>healthier from</w:t>
      </w:r>
      <w:r w:rsidRPr="00452E70">
        <w:rPr>
          <w:rFonts w:ascii="Times New Roman" w:hAnsi="Times New Roman" w:cs="Times New Roman"/>
          <w:bCs/>
          <w:sz w:val="20"/>
          <w:szCs w:val="24"/>
        </w:rPr>
        <w:t xml:space="preserve"> Psychological point of view, </w:t>
      </w:r>
      <w:r w:rsidR="001E78E0" w:rsidRPr="00452E70">
        <w:rPr>
          <w:rFonts w:ascii="Times New Roman" w:hAnsi="Times New Roman" w:cs="Times New Roman"/>
          <w:bCs/>
          <w:sz w:val="20"/>
          <w:szCs w:val="24"/>
        </w:rPr>
        <w:t xml:space="preserve">tolerates stress so their Vulnerability to develop mental disorder won’t be excited. </w:t>
      </w:r>
      <w:r w:rsidR="001475BF" w:rsidRPr="00452E70">
        <w:rPr>
          <w:rFonts w:ascii="Times New Roman" w:hAnsi="Times New Roman" w:cs="Times New Roman"/>
          <w:bCs/>
          <w:sz w:val="20"/>
          <w:szCs w:val="24"/>
        </w:rPr>
        <w:t>Method</w:t>
      </w:r>
    </w:p>
    <w:p w:rsidR="001475BF" w:rsidRPr="00452E70" w:rsidRDefault="001475BF"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The statistical population, sample and methodology of the study: the statistical population of study is composed of two groups: people who are with </w:t>
      </w:r>
      <w:r w:rsidRPr="00452E70">
        <w:rPr>
          <w:rFonts w:ascii="Times New Roman" w:hAnsi="Times New Roman" w:cs="Times New Roman"/>
          <w:bCs/>
          <w:sz w:val="20"/>
          <w:szCs w:val="24"/>
        </w:rPr>
        <w:lastRenderedPageBreak/>
        <w:t xml:space="preserve">gastric ulcer and healthy people.  People with gastric ulcer were patients who referred </w:t>
      </w:r>
      <w:proofErr w:type="spellStart"/>
      <w:r w:rsidRPr="00452E70">
        <w:rPr>
          <w:rFonts w:ascii="Times New Roman" w:hAnsi="Times New Roman" w:cs="Times New Roman"/>
          <w:bCs/>
          <w:sz w:val="20"/>
          <w:szCs w:val="24"/>
        </w:rPr>
        <w:t>Madaen</w:t>
      </w:r>
      <w:proofErr w:type="spellEnd"/>
      <w:r w:rsidRPr="00452E70">
        <w:rPr>
          <w:rFonts w:ascii="Times New Roman" w:hAnsi="Times New Roman" w:cs="Times New Roman"/>
          <w:bCs/>
          <w:sz w:val="20"/>
          <w:szCs w:val="24"/>
        </w:rPr>
        <w:t xml:space="preserve"> hospital located in Tehran.</w:t>
      </w:r>
    </w:p>
    <w:p w:rsidR="001475BF" w:rsidRPr="00452E70" w:rsidRDefault="001475BF"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Healthy people were people who were chosen randomly with certainty to be healthy. Being healthy was determined, through some questions about Digestive disorders. Sample in this research were 100 people, which 50 of them suffered Digestive disorders and 50 of them were healthy people (control group).</w:t>
      </w:r>
    </w:p>
    <w:p w:rsidR="001475BF" w:rsidRPr="00452E70" w:rsidRDefault="001475BF"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Sampling was done randomly and without considering variables such as age, sex, level of education and Social and economic class.</w:t>
      </w:r>
    </w:p>
    <w:p w:rsidR="00E06B4E" w:rsidRPr="00452E70" w:rsidRDefault="00E06B4E" w:rsidP="00452E70">
      <w:pPr>
        <w:snapToGrid w:val="0"/>
        <w:spacing w:after="0" w:line="240" w:lineRule="auto"/>
        <w:ind w:firstLine="425"/>
        <w:jc w:val="both"/>
        <w:rPr>
          <w:rFonts w:ascii="Times New Roman" w:hAnsi="Times New Roman" w:cs="Times New Roman"/>
          <w:bCs/>
          <w:sz w:val="20"/>
          <w:szCs w:val="24"/>
        </w:rPr>
      </w:pPr>
    </w:p>
    <w:p w:rsidR="00B7418A" w:rsidRPr="00452E70" w:rsidRDefault="00B1060C" w:rsidP="00452E70">
      <w:pPr>
        <w:snapToGrid w:val="0"/>
        <w:spacing w:after="0" w:line="240" w:lineRule="auto"/>
        <w:ind w:firstLine="425"/>
        <w:jc w:val="both"/>
        <w:rPr>
          <w:rFonts w:ascii="Times New Roman" w:hAnsi="Times New Roman" w:cs="Times New Roman"/>
          <w:bCs/>
          <w:sz w:val="20"/>
          <w:szCs w:val="28"/>
        </w:rPr>
      </w:pPr>
      <w:r w:rsidRPr="00452E70">
        <w:rPr>
          <w:rFonts w:ascii="Times New Roman" w:hAnsi="Times New Roman" w:cs="Times New Roman"/>
          <w:bCs/>
          <w:sz w:val="20"/>
          <w:szCs w:val="28"/>
        </w:rPr>
        <w:t>General adaptation syndrome</w:t>
      </w:r>
    </w:p>
    <w:p w:rsidR="00B1060C" w:rsidRPr="00452E70" w:rsidRDefault="006B2B54"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It Does not address the causal factors but it describes chain stages which an individual responses stress occurrence from Psychological and physical point of view. This model determines 3 stages in Organism’s response to stress events:</w:t>
      </w:r>
    </w:p>
    <w:p w:rsidR="006B2B54" w:rsidRPr="00452E70" w:rsidRDefault="006B2B54" w:rsidP="00452E70">
      <w:pPr>
        <w:pStyle w:val="ListParagraph"/>
        <w:numPr>
          <w:ilvl w:val="0"/>
          <w:numId w:val="1"/>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first stage: is called warning stage which raises Personal defense(in both psychological and physical cases)</w:t>
      </w:r>
    </w:p>
    <w:p w:rsidR="00E773C8" w:rsidRPr="00452E70" w:rsidRDefault="00E773C8" w:rsidP="00452E70">
      <w:pPr>
        <w:pStyle w:val="ListParagraph"/>
        <w:numPr>
          <w:ilvl w:val="0"/>
          <w:numId w:val="1"/>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Second</w:t>
      </w:r>
      <w:r w:rsidR="006B2B54" w:rsidRPr="00452E70">
        <w:rPr>
          <w:rFonts w:ascii="Times New Roman" w:hAnsi="Times New Roman" w:cs="Times New Roman"/>
          <w:bCs/>
          <w:sz w:val="20"/>
          <w:szCs w:val="24"/>
        </w:rPr>
        <w:t xml:space="preserve"> stage: is Resistance which </w:t>
      </w:r>
      <w:r w:rsidRPr="00452E70">
        <w:rPr>
          <w:rFonts w:ascii="Times New Roman" w:hAnsi="Times New Roman" w:cs="Times New Roman"/>
          <w:bCs/>
          <w:sz w:val="20"/>
          <w:szCs w:val="24"/>
        </w:rPr>
        <w:t>all</w:t>
      </w:r>
      <w:r w:rsidR="006B2B54" w:rsidRPr="00452E70">
        <w:rPr>
          <w:rFonts w:ascii="Times New Roman" w:hAnsi="Times New Roman" w:cs="Times New Roman"/>
          <w:bCs/>
          <w:sz w:val="20"/>
          <w:szCs w:val="24"/>
        </w:rPr>
        <w:t xml:space="preserve"> the individual resources will be used to defend</w:t>
      </w:r>
      <w:r w:rsidRPr="00452E70">
        <w:rPr>
          <w:rFonts w:ascii="Times New Roman" w:hAnsi="Times New Roman" w:cs="Times New Roman"/>
          <w:bCs/>
          <w:sz w:val="20"/>
          <w:szCs w:val="24"/>
        </w:rPr>
        <w:t>. In case of being successful there will be no need for third stage but in case of failure, there will be third stage which is Collapse stage  and leads to Psycho – physiological Disorders.</w:t>
      </w:r>
    </w:p>
    <w:p w:rsidR="00E773C8" w:rsidRPr="00452E70" w:rsidRDefault="00E773C8"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The role of stress in psychosomatic disorders</w:t>
      </w:r>
    </w:p>
    <w:p w:rsidR="00E773C8" w:rsidRPr="00452E70" w:rsidRDefault="00E773C8"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Stress can be defined as a Stimulus or a change in the internal or external environment that degree exceeds intensity or strength and persistence of the organism adaptation capacity and as result lead to change in behavior or kind of Compatibility and disorder in specific conditions and finally lead to illnesses.</w:t>
      </w:r>
    </w:p>
    <w:p w:rsidR="001E78E0" w:rsidRPr="00452E70" w:rsidRDefault="00382FD8"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Stress</w:t>
      </w:r>
      <w:r w:rsidR="00E773C8" w:rsidRPr="00452E70">
        <w:rPr>
          <w:rFonts w:ascii="Times New Roman" w:hAnsi="Times New Roman" w:cs="Times New Roman"/>
          <w:bCs/>
          <w:sz w:val="20"/>
          <w:szCs w:val="24"/>
        </w:rPr>
        <w:t xml:space="preserve"> factor can involve </w:t>
      </w:r>
      <w:r w:rsidRPr="00452E70">
        <w:rPr>
          <w:rFonts w:ascii="Times New Roman" w:hAnsi="Times New Roman" w:cs="Times New Roman"/>
          <w:bCs/>
          <w:sz w:val="20"/>
          <w:szCs w:val="24"/>
        </w:rPr>
        <w:t>a</w:t>
      </w:r>
      <w:r w:rsidR="00E773C8" w:rsidRPr="00452E70">
        <w:rPr>
          <w:rFonts w:ascii="Times New Roman" w:hAnsi="Times New Roman" w:cs="Times New Roman"/>
          <w:bCs/>
          <w:sz w:val="20"/>
          <w:szCs w:val="24"/>
        </w:rPr>
        <w:t xml:space="preserve"> physical stimulus, Infection (bacteria, viruses and fungi)</w:t>
      </w:r>
      <w:r w:rsidRPr="00452E70">
        <w:rPr>
          <w:rFonts w:ascii="Times New Roman" w:hAnsi="Times New Roman" w:cs="Times New Roman"/>
          <w:bCs/>
          <w:sz w:val="20"/>
          <w:szCs w:val="24"/>
        </w:rPr>
        <w:t xml:space="preserve"> or Allergic reactions or Stimuli and the different changes in the range of psychological and social scopes. The effect of stressor factor can be measured according to Impact on </w:t>
      </w:r>
      <w:r w:rsidR="009B3C71" w:rsidRPr="00452E70">
        <w:rPr>
          <w:rFonts w:ascii="Times New Roman" w:hAnsi="Times New Roman" w:cs="Times New Roman"/>
          <w:bCs/>
          <w:sz w:val="20"/>
          <w:szCs w:val="24"/>
        </w:rPr>
        <w:t>Hypothalamus, the cortex of the adrenal gland, the sympathetic system and the central part of the adrenal gland in secretion of various hormones</w:t>
      </w:r>
      <w:r w:rsidR="00BD7EB6" w:rsidRPr="00452E70">
        <w:rPr>
          <w:rFonts w:ascii="Times New Roman" w:hAnsi="Times New Roman" w:cs="Times New Roman"/>
          <w:bCs/>
          <w:sz w:val="20"/>
          <w:szCs w:val="24"/>
        </w:rPr>
        <w:t>.</w:t>
      </w:r>
    </w:p>
    <w:p w:rsidR="00BD7EB6" w:rsidRPr="00452E70" w:rsidRDefault="0044763B"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The</w:t>
      </w:r>
      <w:r w:rsidR="00BD7EB6" w:rsidRPr="00452E70">
        <w:rPr>
          <w:rFonts w:ascii="Times New Roman" w:hAnsi="Times New Roman" w:cs="Times New Roman"/>
          <w:bCs/>
          <w:sz w:val="20"/>
          <w:szCs w:val="24"/>
        </w:rPr>
        <w:t xml:space="preserve"> difference between physiologic </w:t>
      </w:r>
      <w:r w:rsidRPr="00452E70">
        <w:rPr>
          <w:rFonts w:ascii="Times New Roman" w:hAnsi="Times New Roman" w:cs="Times New Roman"/>
          <w:bCs/>
          <w:sz w:val="20"/>
          <w:szCs w:val="24"/>
        </w:rPr>
        <w:t>stressor and</w:t>
      </w:r>
      <w:r w:rsidR="00BD7EB6" w:rsidRPr="00452E70">
        <w:rPr>
          <w:rFonts w:ascii="Times New Roman" w:hAnsi="Times New Roman" w:cs="Times New Roman"/>
          <w:bCs/>
          <w:sz w:val="20"/>
          <w:szCs w:val="24"/>
        </w:rPr>
        <w:t xml:space="preserve"> </w:t>
      </w:r>
      <w:r w:rsidRPr="00452E70">
        <w:rPr>
          <w:rFonts w:ascii="Times New Roman" w:hAnsi="Times New Roman" w:cs="Times New Roman"/>
          <w:bCs/>
          <w:sz w:val="20"/>
          <w:szCs w:val="24"/>
        </w:rPr>
        <w:t>psychosocial</w:t>
      </w:r>
      <w:r w:rsidR="00BD7EB6" w:rsidRPr="00452E70">
        <w:rPr>
          <w:rFonts w:ascii="Times New Roman" w:hAnsi="Times New Roman" w:cs="Times New Roman"/>
          <w:bCs/>
          <w:sz w:val="20"/>
          <w:szCs w:val="24"/>
        </w:rPr>
        <w:t xml:space="preserve"> stressor is that strength of </w:t>
      </w:r>
      <w:r w:rsidRPr="00452E70">
        <w:rPr>
          <w:rFonts w:ascii="Times New Roman" w:hAnsi="Times New Roman" w:cs="Times New Roman"/>
          <w:bCs/>
          <w:sz w:val="20"/>
          <w:szCs w:val="24"/>
        </w:rPr>
        <w:t>an</w:t>
      </w:r>
      <w:r w:rsidR="00BD7EB6" w:rsidRPr="00452E70">
        <w:rPr>
          <w:rFonts w:ascii="Times New Roman" w:hAnsi="Times New Roman" w:cs="Times New Roman"/>
          <w:bCs/>
          <w:sz w:val="20"/>
          <w:szCs w:val="24"/>
        </w:rPr>
        <w:t xml:space="preserve"> </w:t>
      </w:r>
      <w:r w:rsidRPr="00452E70">
        <w:rPr>
          <w:rFonts w:ascii="Times New Roman" w:hAnsi="Times New Roman" w:cs="Times New Roman"/>
          <w:bCs/>
          <w:sz w:val="20"/>
          <w:szCs w:val="24"/>
        </w:rPr>
        <w:t xml:space="preserve">internal psychosocial stressor is not assessed by an internal menace. The order of occurrence which may happen in relation to impact of stimuli on an individual is shown in figure. These stimuli can be physical or psychosocial stressors. The response of the individual to such stimuli which are affected </w:t>
      </w:r>
      <w:r w:rsidR="00F64DBC" w:rsidRPr="00452E70">
        <w:rPr>
          <w:rFonts w:ascii="Times New Roman" w:hAnsi="Times New Roman" w:cs="Times New Roman"/>
          <w:bCs/>
          <w:sz w:val="20"/>
          <w:szCs w:val="24"/>
        </w:rPr>
        <w:t>by temperament</w:t>
      </w:r>
      <w:r w:rsidRPr="00452E70">
        <w:rPr>
          <w:rFonts w:ascii="Times New Roman" w:hAnsi="Times New Roman" w:cs="Times New Roman"/>
          <w:bCs/>
          <w:sz w:val="20"/>
          <w:szCs w:val="24"/>
        </w:rPr>
        <w:t xml:space="preserve"> </w:t>
      </w:r>
      <w:r w:rsidR="00F64DBC" w:rsidRPr="00452E70">
        <w:rPr>
          <w:rFonts w:ascii="Times New Roman" w:hAnsi="Times New Roman" w:cs="Times New Roman"/>
          <w:bCs/>
          <w:sz w:val="20"/>
          <w:szCs w:val="24"/>
        </w:rPr>
        <w:t>gastrointestinal</w:t>
      </w:r>
      <w:r w:rsidRPr="00452E70">
        <w:rPr>
          <w:rFonts w:ascii="Times New Roman" w:hAnsi="Times New Roman" w:cs="Times New Roman"/>
          <w:bCs/>
          <w:sz w:val="20"/>
          <w:szCs w:val="24"/>
        </w:rPr>
        <w:t xml:space="preserve"> factors</w:t>
      </w:r>
      <w:r w:rsidR="00F64DBC" w:rsidRPr="00452E70">
        <w:rPr>
          <w:rFonts w:ascii="Times New Roman" w:hAnsi="Times New Roman" w:cs="Times New Roman"/>
          <w:bCs/>
          <w:sz w:val="20"/>
          <w:szCs w:val="24"/>
        </w:rPr>
        <w:t xml:space="preserve"> and mitigation causes as result of environment impact on inheritance pattern.</w:t>
      </w:r>
    </w:p>
    <w:p w:rsidR="00452E70" w:rsidRPr="00452E70" w:rsidRDefault="00452E70" w:rsidP="00452E70">
      <w:pPr>
        <w:snapToGrid w:val="0"/>
        <w:spacing w:after="0" w:line="240" w:lineRule="auto"/>
        <w:ind w:firstLine="425"/>
        <w:jc w:val="both"/>
        <w:rPr>
          <w:rFonts w:ascii="Times New Roman" w:hAnsi="Times New Roman" w:cs="Times New Roman"/>
          <w:bCs/>
          <w:sz w:val="20"/>
          <w:szCs w:val="24"/>
        </w:rPr>
        <w:sectPr w:rsidR="00452E70" w:rsidRPr="00452E70" w:rsidSect="007079E4">
          <w:headerReference w:type="default" r:id="rId16"/>
          <w:footerReference w:type="default" r:id="rId17"/>
          <w:type w:val="continuous"/>
          <w:pgSz w:w="12240" w:h="15840" w:code="1"/>
          <w:pgMar w:top="1440" w:right="1440" w:bottom="1440" w:left="1440" w:header="720" w:footer="720" w:gutter="0"/>
          <w:cols w:num="2" w:space="576"/>
          <w:docGrid w:linePitch="360"/>
        </w:sectPr>
      </w:pPr>
    </w:p>
    <w:p w:rsidR="00627833" w:rsidRDefault="00627833">
      <w:pPr>
        <w:rPr>
          <w:rFonts w:hint="eastAsia"/>
          <w:lang w:eastAsia="zh-CN"/>
        </w:rPr>
      </w:pPr>
    </w:p>
    <w:p w:rsidR="007079E4" w:rsidRDefault="007079E4">
      <w:pPr>
        <w:rPr>
          <w:rFonts w:hint="eastAsia"/>
          <w:lang w:eastAsia="zh-CN"/>
        </w:rPr>
      </w:pPr>
    </w:p>
    <w:tbl>
      <w:tblPr>
        <w:tblStyle w:val="TableGrid"/>
        <w:tblW w:w="5000" w:type="pct"/>
        <w:jc w:val="center"/>
        <w:tblLook w:val="04A0"/>
      </w:tblPr>
      <w:tblGrid>
        <w:gridCol w:w="1916"/>
        <w:gridCol w:w="1915"/>
        <w:gridCol w:w="1915"/>
        <w:gridCol w:w="1915"/>
        <w:gridCol w:w="1915"/>
      </w:tblGrid>
      <w:tr w:rsidR="00F64DBC" w:rsidRPr="00452E70" w:rsidTr="00627833">
        <w:trPr>
          <w:jc w:val="center"/>
        </w:trPr>
        <w:tc>
          <w:tcPr>
            <w:tcW w:w="1000" w:type="pct"/>
            <w:vAlign w:val="center"/>
          </w:tcPr>
          <w:p w:rsidR="00F64DBC" w:rsidRPr="00452E70" w:rsidRDefault="00F64DBC" w:rsidP="00452E70">
            <w:pPr>
              <w:snapToGrid w:val="0"/>
              <w:jc w:val="center"/>
              <w:rPr>
                <w:rFonts w:ascii="Times New Roman" w:hAnsi="Times New Roman" w:cs="Times New Roman"/>
                <w:bCs/>
                <w:color w:val="000000"/>
                <w:sz w:val="20"/>
                <w:szCs w:val="24"/>
              </w:rPr>
            </w:pPr>
            <w:r w:rsidRPr="00452E70">
              <w:rPr>
                <w:rFonts w:ascii="Times New Roman" w:hAnsi="Times New Roman" w:cs="Times New Roman"/>
                <w:bCs/>
                <w:color w:val="000000"/>
                <w:sz w:val="20"/>
                <w:szCs w:val="24"/>
              </w:rPr>
              <w:t>Stimulus</w:t>
            </w:r>
          </w:p>
          <w:p w:rsidR="00F64DBC" w:rsidRPr="00452E70" w:rsidRDefault="00F64DBC" w:rsidP="00452E70">
            <w:pPr>
              <w:snapToGrid w:val="0"/>
              <w:jc w:val="center"/>
              <w:rPr>
                <w:rFonts w:ascii="Times New Roman" w:hAnsi="Times New Roman" w:cs="Times New Roman"/>
                <w:bCs/>
                <w:color w:val="000000"/>
                <w:sz w:val="20"/>
                <w:szCs w:val="24"/>
              </w:rPr>
            </w:pPr>
            <w:r w:rsidRPr="00452E70">
              <w:rPr>
                <w:rFonts w:ascii="Times New Roman" w:hAnsi="Times New Roman" w:cs="Times New Roman"/>
                <w:bCs/>
                <w:color w:val="000000"/>
                <w:sz w:val="20"/>
                <w:szCs w:val="24"/>
              </w:rPr>
              <w:t>psychosocial stressors</w:t>
            </w:r>
          </w:p>
        </w:tc>
        <w:tc>
          <w:tcPr>
            <w:tcW w:w="1000" w:type="pct"/>
            <w:vAlign w:val="center"/>
          </w:tcPr>
          <w:p w:rsidR="00F64DBC" w:rsidRPr="00452E70" w:rsidRDefault="00F64DBC" w:rsidP="00452E70">
            <w:pPr>
              <w:snapToGrid w:val="0"/>
              <w:jc w:val="center"/>
              <w:rPr>
                <w:rFonts w:ascii="Times New Roman" w:hAnsi="Times New Roman" w:cs="Times New Roman"/>
                <w:bCs/>
                <w:color w:val="000000"/>
                <w:sz w:val="20"/>
                <w:szCs w:val="24"/>
              </w:rPr>
            </w:pPr>
            <w:r w:rsidRPr="00452E70">
              <w:rPr>
                <w:rFonts w:ascii="Times New Roman" w:hAnsi="Times New Roman" w:cs="Times New Roman"/>
                <w:bCs/>
                <w:color w:val="000000"/>
                <w:sz w:val="20"/>
                <w:szCs w:val="24"/>
              </w:rPr>
              <w:t>Individual factors</w:t>
            </w:r>
          </w:p>
          <w:p w:rsidR="00F64DBC" w:rsidRPr="00452E70" w:rsidRDefault="00F64DBC" w:rsidP="00452E70">
            <w:pPr>
              <w:snapToGrid w:val="0"/>
              <w:jc w:val="center"/>
              <w:rPr>
                <w:rFonts w:ascii="Times New Roman" w:hAnsi="Times New Roman" w:cs="Times New Roman"/>
                <w:bCs/>
                <w:color w:val="000000"/>
                <w:sz w:val="20"/>
                <w:szCs w:val="24"/>
              </w:rPr>
            </w:pPr>
            <w:r w:rsidRPr="00452E70">
              <w:rPr>
                <w:rFonts w:ascii="Times New Roman" w:hAnsi="Times New Roman" w:cs="Times New Roman"/>
                <w:bCs/>
                <w:color w:val="000000"/>
                <w:sz w:val="20"/>
                <w:szCs w:val="24"/>
              </w:rPr>
              <w:t>Environmental inheritance pattern</w:t>
            </w:r>
          </w:p>
        </w:tc>
        <w:tc>
          <w:tcPr>
            <w:tcW w:w="1000" w:type="pct"/>
            <w:vAlign w:val="center"/>
          </w:tcPr>
          <w:p w:rsidR="00F64DBC" w:rsidRPr="00452E70" w:rsidRDefault="00F64DBC" w:rsidP="00452E70">
            <w:pPr>
              <w:snapToGrid w:val="0"/>
              <w:jc w:val="center"/>
              <w:rPr>
                <w:rFonts w:ascii="Times New Roman" w:hAnsi="Times New Roman" w:cs="Times New Roman"/>
                <w:bCs/>
                <w:color w:val="000000"/>
                <w:sz w:val="20"/>
                <w:szCs w:val="24"/>
              </w:rPr>
            </w:pPr>
            <w:r w:rsidRPr="00452E70">
              <w:rPr>
                <w:rFonts w:ascii="Times New Roman" w:hAnsi="Times New Roman" w:cs="Times New Roman"/>
                <w:bCs/>
                <w:color w:val="000000"/>
                <w:sz w:val="20"/>
                <w:szCs w:val="24"/>
              </w:rPr>
              <w:t>Physical changes and mechanisms</w:t>
            </w:r>
          </w:p>
        </w:tc>
        <w:tc>
          <w:tcPr>
            <w:tcW w:w="1000" w:type="pct"/>
            <w:vAlign w:val="center"/>
          </w:tcPr>
          <w:p w:rsidR="00F64DBC" w:rsidRPr="00452E70" w:rsidRDefault="00F64DBC" w:rsidP="00452E70">
            <w:pPr>
              <w:snapToGrid w:val="0"/>
              <w:jc w:val="center"/>
              <w:rPr>
                <w:rFonts w:ascii="Times New Roman" w:hAnsi="Times New Roman" w:cs="Times New Roman"/>
                <w:bCs/>
                <w:color w:val="000000"/>
                <w:sz w:val="20"/>
                <w:szCs w:val="24"/>
              </w:rPr>
            </w:pPr>
            <w:r w:rsidRPr="00452E70">
              <w:rPr>
                <w:rFonts w:ascii="Times New Roman" w:hAnsi="Times New Roman" w:cs="Times New Roman"/>
                <w:bCs/>
                <w:color w:val="000000"/>
                <w:sz w:val="20"/>
                <w:szCs w:val="24"/>
              </w:rPr>
              <w:t>Illness vanguards</w:t>
            </w:r>
          </w:p>
        </w:tc>
        <w:tc>
          <w:tcPr>
            <w:tcW w:w="1000" w:type="pct"/>
            <w:vAlign w:val="center"/>
          </w:tcPr>
          <w:p w:rsidR="00F64DBC" w:rsidRPr="00452E70" w:rsidRDefault="00F64DBC" w:rsidP="00452E70">
            <w:pPr>
              <w:snapToGrid w:val="0"/>
              <w:jc w:val="center"/>
              <w:rPr>
                <w:rFonts w:ascii="Times New Roman" w:hAnsi="Times New Roman" w:cs="Times New Roman"/>
                <w:bCs/>
                <w:color w:val="000000"/>
                <w:sz w:val="20"/>
                <w:szCs w:val="24"/>
              </w:rPr>
            </w:pPr>
            <w:r w:rsidRPr="00452E70">
              <w:rPr>
                <w:rFonts w:ascii="Times New Roman" w:hAnsi="Times New Roman" w:cs="Times New Roman"/>
                <w:bCs/>
                <w:color w:val="000000"/>
                <w:sz w:val="20"/>
                <w:szCs w:val="24"/>
              </w:rPr>
              <w:t>illness</w:t>
            </w:r>
          </w:p>
        </w:tc>
      </w:tr>
    </w:tbl>
    <w:p w:rsidR="00452E70" w:rsidRDefault="00452E70" w:rsidP="00452E70">
      <w:pPr>
        <w:snapToGrid w:val="0"/>
        <w:spacing w:after="0" w:line="240" w:lineRule="auto"/>
        <w:ind w:firstLine="425"/>
        <w:jc w:val="both"/>
        <w:rPr>
          <w:rFonts w:ascii="Times New Roman" w:hAnsi="Times New Roman" w:cs="Times New Roman" w:hint="eastAsia"/>
          <w:bCs/>
          <w:sz w:val="20"/>
          <w:szCs w:val="24"/>
          <w:lang w:eastAsia="zh-CN"/>
        </w:rPr>
      </w:pPr>
    </w:p>
    <w:p w:rsidR="007079E4" w:rsidRDefault="007079E4" w:rsidP="00452E70">
      <w:pPr>
        <w:snapToGrid w:val="0"/>
        <w:spacing w:after="0" w:line="240" w:lineRule="auto"/>
        <w:ind w:firstLine="425"/>
        <w:jc w:val="both"/>
        <w:rPr>
          <w:rFonts w:ascii="Times New Roman" w:hAnsi="Times New Roman" w:cs="Times New Roman" w:hint="eastAsia"/>
          <w:bCs/>
          <w:sz w:val="20"/>
          <w:szCs w:val="24"/>
          <w:lang w:eastAsia="zh-CN"/>
        </w:rPr>
      </w:pPr>
    </w:p>
    <w:p w:rsidR="00452E70" w:rsidRPr="00452E70" w:rsidRDefault="00452E70" w:rsidP="00452E70">
      <w:pPr>
        <w:snapToGrid w:val="0"/>
        <w:spacing w:after="0" w:line="240" w:lineRule="auto"/>
        <w:ind w:firstLine="425"/>
        <w:jc w:val="both"/>
        <w:rPr>
          <w:rFonts w:ascii="Times New Roman" w:hAnsi="Times New Roman" w:cs="Times New Roman"/>
          <w:bCs/>
          <w:sz w:val="20"/>
          <w:szCs w:val="24"/>
        </w:rPr>
        <w:sectPr w:rsidR="00452E70" w:rsidRPr="00452E70" w:rsidSect="00452E70">
          <w:type w:val="continuous"/>
          <w:pgSz w:w="12240" w:h="15840" w:code="1"/>
          <w:pgMar w:top="1440" w:right="1440" w:bottom="1440" w:left="1440" w:header="720" w:footer="720" w:gutter="0"/>
          <w:cols w:space="720"/>
          <w:docGrid w:linePitch="360"/>
        </w:sectPr>
      </w:pPr>
    </w:p>
    <w:p w:rsidR="00FA335C" w:rsidRPr="00452E70" w:rsidRDefault="00F64DBC" w:rsidP="00452E70">
      <w:pPr>
        <w:snapToGrid w:val="0"/>
        <w:spacing w:after="0" w:line="240" w:lineRule="auto"/>
        <w:ind w:firstLine="425"/>
        <w:jc w:val="both"/>
        <w:rPr>
          <w:rFonts w:ascii="Times New Roman" w:hAnsi="Times New Roman" w:cs="Times New Roman"/>
          <w:bCs/>
          <w:sz w:val="20"/>
          <w:szCs w:val="24"/>
        </w:rPr>
      </w:pPr>
      <w:proofErr w:type="spellStart"/>
      <w:r w:rsidRPr="00452E70">
        <w:rPr>
          <w:rFonts w:ascii="Times New Roman" w:hAnsi="Times New Roman" w:cs="Times New Roman"/>
          <w:bCs/>
          <w:sz w:val="20"/>
          <w:szCs w:val="24"/>
        </w:rPr>
        <w:lastRenderedPageBreak/>
        <w:t>Kasl</w:t>
      </w:r>
      <w:proofErr w:type="spellEnd"/>
      <w:r w:rsidRPr="00452E70">
        <w:rPr>
          <w:rFonts w:ascii="Times New Roman" w:hAnsi="Times New Roman" w:cs="Times New Roman"/>
          <w:bCs/>
          <w:sz w:val="20"/>
          <w:szCs w:val="24"/>
        </w:rPr>
        <w:t xml:space="preserve"> and Cobb have done a considerable </w:t>
      </w:r>
      <w:r w:rsidR="0078684D" w:rsidRPr="00452E70">
        <w:rPr>
          <w:rFonts w:ascii="Times New Roman" w:hAnsi="Times New Roman" w:cs="Times New Roman"/>
          <w:bCs/>
          <w:sz w:val="20"/>
          <w:szCs w:val="24"/>
        </w:rPr>
        <w:t xml:space="preserve">Longitudinal </w:t>
      </w:r>
      <w:r w:rsidRPr="00452E70">
        <w:rPr>
          <w:rFonts w:ascii="Times New Roman" w:hAnsi="Times New Roman" w:cs="Times New Roman"/>
          <w:bCs/>
          <w:sz w:val="20"/>
          <w:szCs w:val="24"/>
        </w:rPr>
        <w:t xml:space="preserve">research </w:t>
      </w:r>
      <w:r w:rsidR="0078684D" w:rsidRPr="00452E70">
        <w:rPr>
          <w:rFonts w:ascii="Times New Roman" w:hAnsi="Times New Roman" w:cs="Times New Roman"/>
          <w:bCs/>
          <w:sz w:val="20"/>
          <w:szCs w:val="24"/>
        </w:rPr>
        <w:t>about the effect of factory`s closure on workers' health in Pakistan. In this research Measurement of blood pressure which is carried out every month showed:</w:t>
      </w:r>
      <w:r w:rsidR="00AF5FEB" w:rsidRPr="00452E70">
        <w:rPr>
          <w:rFonts w:ascii="Times New Roman" w:hAnsi="Times New Roman" w:cs="Times New Roman"/>
          <w:bCs/>
          <w:sz w:val="20"/>
          <w:szCs w:val="24"/>
        </w:rPr>
        <w:t xml:space="preserve"> Blood pressure increased during the period which the factory was expected to be closed. </w:t>
      </w:r>
      <w:r w:rsidR="0040205F" w:rsidRPr="00452E70">
        <w:rPr>
          <w:rFonts w:ascii="Times New Roman" w:hAnsi="Times New Roman" w:cs="Times New Roman"/>
          <w:bCs/>
          <w:sz w:val="20"/>
          <w:szCs w:val="24"/>
        </w:rPr>
        <w:t>The</w:t>
      </w:r>
      <w:r w:rsidR="00AF5FEB" w:rsidRPr="00452E70">
        <w:rPr>
          <w:rFonts w:ascii="Times New Roman" w:hAnsi="Times New Roman" w:cs="Times New Roman"/>
          <w:bCs/>
          <w:sz w:val="20"/>
          <w:szCs w:val="24"/>
        </w:rPr>
        <w:t xml:space="preserve"> blood pressure lasts among unemployed workers</w:t>
      </w:r>
      <w:r w:rsidR="0040205F" w:rsidRPr="00452E70">
        <w:rPr>
          <w:rFonts w:ascii="Times New Roman" w:hAnsi="Times New Roman" w:cs="Times New Roman"/>
          <w:bCs/>
          <w:sz w:val="20"/>
          <w:szCs w:val="24"/>
        </w:rPr>
        <w:t xml:space="preserve"> and returned to the normal range after a few months of employment or after employment.</w:t>
      </w:r>
    </w:p>
    <w:p w:rsidR="0040205F" w:rsidRPr="00452E70" w:rsidRDefault="0040205F"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Harvey </w:t>
      </w:r>
      <w:r w:rsidR="00BE3447" w:rsidRPr="00452E70">
        <w:rPr>
          <w:rFonts w:ascii="Times New Roman" w:hAnsi="Times New Roman" w:cs="Times New Roman"/>
          <w:bCs/>
          <w:sz w:val="20"/>
          <w:szCs w:val="24"/>
        </w:rPr>
        <w:t>buffer observed</w:t>
      </w:r>
      <w:r w:rsidRPr="00452E70">
        <w:rPr>
          <w:rFonts w:ascii="Times New Roman" w:hAnsi="Times New Roman" w:cs="Times New Roman"/>
          <w:bCs/>
          <w:sz w:val="20"/>
          <w:szCs w:val="24"/>
        </w:rPr>
        <w:t xml:space="preserve"> </w:t>
      </w:r>
      <w:r w:rsidR="00BE3447" w:rsidRPr="00452E70">
        <w:rPr>
          <w:rFonts w:ascii="Times New Roman" w:hAnsi="Times New Roman" w:cs="Times New Roman"/>
          <w:bCs/>
          <w:sz w:val="20"/>
          <w:szCs w:val="24"/>
        </w:rPr>
        <w:t>more</w:t>
      </w:r>
      <w:r w:rsidRPr="00452E70">
        <w:rPr>
          <w:rFonts w:ascii="Times New Roman" w:hAnsi="Times New Roman" w:cs="Times New Roman"/>
          <w:bCs/>
          <w:sz w:val="20"/>
          <w:szCs w:val="24"/>
        </w:rPr>
        <w:t xml:space="preserve"> death </w:t>
      </w:r>
      <w:proofErr w:type="gramStart"/>
      <w:r w:rsidRPr="00452E70">
        <w:rPr>
          <w:rFonts w:ascii="Times New Roman" w:hAnsi="Times New Roman" w:cs="Times New Roman"/>
          <w:bCs/>
          <w:sz w:val="20"/>
          <w:szCs w:val="24"/>
        </w:rPr>
        <w:t>cases</w:t>
      </w:r>
      <w:r w:rsidR="00BE3447" w:rsidRPr="00452E70">
        <w:rPr>
          <w:rFonts w:ascii="Times New Roman" w:hAnsi="Times New Roman" w:cs="Times New Roman"/>
          <w:bCs/>
          <w:sz w:val="20"/>
          <w:szCs w:val="24"/>
        </w:rPr>
        <w:t xml:space="preserve"> ,</w:t>
      </w:r>
      <w:proofErr w:type="gramEnd"/>
      <w:r w:rsidR="00BE3447" w:rsidRPr="00452E70">
        <w:rPr>
          <w:rFonts w:ascii="Times New Roman" w:hAnsi="Times New Roman" w:cs="Times New Roman"/>
          <w:bCs/>
          <w:sz w:val="20"/>
          <w:szCs w:val="24"/>
        </w:rPr>
        <w:t xml:space="preserve"> among unemployed workers, due to</w:t>
      </w:r>
      <w:r w:rsidRPr="00452E70">
        <w:rPr>
          <w:rFonts w:ascii="Times New Roman" w:hAnsi="Times New Roman" w:cs="Times New Roman"/>
          <w:bCs/>
          <w:sz w:val="20"/>
          <w:szCs w:val="24"/>
        </w:rPr>
        <w:t xml:space="preserve"> Heart </w:t>
      </w:r>
      <w:r w:rsidR="00BE3447" w:rsidRPr="00452E70">
        <w:rPr>
          <w:rFonts w:ascii="Times New Roman" w:hAnsi="Times New Roman" w:cs="Times New Roman"/>
          <w:bCs/>
          <w:sz w:val="20"/>
          <w:szCs w:val="24"/>
        </w:rPr>
        <w:t xml:space="preserve">and </w:t>
      </w:r>
      <w:r w:rsidRPr="00452E70">
        <w:rPr>
          <w:rFonts w:ascii="Times New Roman" w:hAnsi="Times New Roman" w:cs="Times New Roman"/>
          <w:bCs/>
          <w:sz w:val="20"/>
          <w:szCs w:val="24"/>
        </w:rPr>
        <w:t>kidney disease</w:t>
      </w:r>
      <w:r w:rsidR="00BE3447" w:rsidRPr="00452E70">
        <w:rPr>
          <w:rFonts w:ascii="Times New Roman" w:hAnsi="Times New Roman" w:cs="Times New Roman"/>
          <w:bCs/>
          <w:sz w:val="20"/>
          <w:szCs w:val="24"/>
        </w:rPr>
        <w:t>s</w:t>
      </w:r>
      <w:r w:rsidRPr="00452E70">
        <w:rPr>
          <w:rFonts w:ascii="Times New Roman" w:hAnsi="Times New Roman" w:cs="Times New Roman"/>
          <w:bCs/>
          <w:sz w:val="20"/>
          <w:szCs w:val="24"/>
        </w:rPr>
        <w:t>, liver cirrhosis, and homicide</w:t>
      </w:r>
      <w:r w:rsidR="00BE3447" w:rsidRPr="00452E70">
        <w:rPr>
          <w:rFonts w:ascii="Times New Roman" w:hAnsi="Times New Roman" w:cs="Times New Roman"/>
          <w:bCs/>
          <w:sz w:val="20"/>
          <w:szCs w:val="24"/>
        </w:rPr>
        <w:t>. In</w:t>
      </w:r>
      <w:r w:rsidRPr="00452E70">
        <w:rPr>
          <w:rFonts w:ascii="Times New Roman" w:hAnsi="Times New Roman" w:cs="Times New Roman"/>
          <w:bCs/>
          <w:sz w:val="20"/>
          <w:szCs w:val="24"/>
        </w:rPr>
        <w:t xml:space="preserve"> fact anxiety is a process to aware you</w:t>
      </w:r>
      <w:r w:rsidR="00BE3447" w:rsidRPr="00452E70">
        <w:rPr>
          <w:rFonts w:ascii="Times New Roman" w:hAnsi="Times New Roman" w:cs="Times New Roman"/>
          <w:bCs/>
          <w:sz w:val="20"/>
          <w:szCs w:val="24"/>
        </w:rPr>
        <w:t xml:space="preserve"> and is a warning to the person about an imminent danger so prepares the person to tackle the threat of danger. </w:t>
      </w:r>
      <w:r w:rsidR="00156E9D" w:rsidRPr="00452E70">
        <w:rPr>
          <w:rFonts w:ascii="Times New Roman" w:hAnsi="Times New Roman" w:cs="Times New Roman"/>
          <w:bCs/>
          <w:sz w:val="20"/>
          <w:szCs w:val="24"/>
        </w:rPr>
        <w:t>It</w:t>
      </w:r>
      <w:r w:rsidR="00BE3447" w:rsidRPr="00452E70">
        <w:rPr>
          <w:rFonts w:ascii="Times New Roman" w:hAnsi="Times New Roman" w:cs="Times New Roman"/>
          <w:bCs/>
          <w:sz w:val="20"/>
          <w:szCs w:val="24"/>
        </w:rPr>
        <w:t xml:space="preserve"> is A very distressing mental state</w:t>
      </w:r>
      <w:r w:rsidR="00156E9D" w:rsidRPr="00452E70">
        <w:rPr>
          <w:rFonts w:ascii="Times New Roman" w:hAnsi="Times New Roman" w:cs="Times New Roman"/>
          <w:bCs/>
          <w:sz w:val="20"/>
          <w:szCs w:val="24"/>
        </w:rPr>
        <w:t xml:space="preserve"> and due to this fact, mentioned person can`t suffer that for a long time.</w:t>
      </w:r>
    </w:p>
    <w:p w:rsidR="00156E9D" w:rsidRPr="00452E70" w:rsidRDefault="00156E9D"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Anxiety causes Physiological changes in the body, so the body will immediately alert and </w:t>
      </w:r>
      <w:r w:rsidR="00520AEE" w:rsidRPr="00452E70">
        <w:rPr>
          <w:rFonts w:ascii="Times New Roman" w:hAnsi="Times New Roman" w:cs="Times New Roman"/>
          <w:bCs/>
          <w:sz w:val="20"/>
          <w:szCs w:val="24"/>
        </w:rPr>
        <w:t>prepare to</w:t>
      </w:r>
      <w:r w:rsidRPr="00452E70">
        <w:rPr>
          <w:rFonts w:ascii="Times New Roman" w:hAnsi="Times New Roman" w:cs="Times New Roman"/>
          <w:bCs/>
          <w:sz w:val="20"/>
          <w:szCs w:val="24"/>
        </w:rPr>
        <w:t xml:space="preserve"> have </w:t>
      </w:r>
      <w:r w:rsidR="00520AEE" w:rsidRPr="00452E70">
        <w:rPr>
          <w:rFonts w:ascii="Times New Roman" w:hAnsi="Times New Roman" w:cs="Times New Roman"/>
          <w:bCs/>
          <w:sz w:val="20"/>
          <w:szCs w:val="24"/>
        </w:rPr>
        <w:t>intense</w:t>
      </w:r>
      <w:r w:rsidRPr="00452E70">
        <w:rPr>
          <w:rFonts w:ascii="Times New Roman" w:hAnsi="Times New Roman" w:cs="Times New Roman"/>
          <w:bCs/>
          <w:sz w:val="20"/>
          <w:szCs w:val="24"/>
        </w:rPr>
        <w:t xml:space="preserve"> physical activity</w:t>
      </w:r>
      <w:r w:rsidR="00520AEE" w:rsidRPr="00452E70">
        <w:rPr>
          <w:rFonts w:ascii="Times New Roman" w:hAnsi="Times New Roman" w:cs="Times New Roman"/>
          <w:bCs/>
          <w:sz w:val="20"/>
          <w:szCs w:val="24"/>
        </w:rPr>
        <w:t xml:space="preserve"> to fight or flee. The cardiovascular system is stimulated, the heart beats faster and Blood pressure remains constant or increases to send more blood to the muscles. The liver secretes glucose and Adrenal glands produce epinephrine. Intestinal and Gastric </w:t>
      </w:r>
      <w:r w:rsidR="00A7263B" w:rsidRPr="00452E70">
        <w:rPr>
          <w:rFonts w:ascii="Times New Roman" w:hAnsi="Times New Roman" w:cs="Times New Roman"/>
          <w:bCs/>
          <w:sz w:val="20"/>
          <w:szCs w:val="24"/>
        </w:rPr>
        <w:t>systems</w:t>
      </w:r>
      <w:r w:rsidR="00520AEE" w:rsidRPr="00452E70">
        <w:rPr>
          <w:rFonts w:ascii="Times New Roman" w:hAnsi="Times New Roman" w:cs="Times New Roman"/>
          <w:bCs/>
          <w:sz w:val="20"/>
          <w:szCs w:val="24"/>
        </w:rPr>
        <w:t xml:space="preserve"> are inhibited</w:t>
      </w:r>
      <w:r w:rsidR="00A7263B" w:rsidRPr="00452E70">
        <w:rPr>
          <w:rFonts w:ascii="Times New Roman" w:hAnsi="Times New Roman" w:cs="Times New Roman"/>
          <w:bCs/>
          <w:sz w:val="20"/>
          <w:szCs w:val="24"/>
        </w:rPr>
        <w:t xml:space="preserve"> and discharge and its activity is reduced.</w:t>
      </w:r>
    </w:p>
    <w:p w:rsidR="00A7263B" w:rsidRPr="00452E70" w:rsidRDefault="00A7263B"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Components of anxiety</w:t>
      </w:r>
    </w:p>
    <w:p w:rsidR="00A7263B" w:rsidRPr="00452E70" w:rsidRDefault="00A7263B"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There are three different levels of anxiety:</w:t>
      </w:r>
    </w:p>
    <w:p w:rsidR="00A7263B" w:rsidRPr="00452E70" w:rsidRDefault="00A7263B" w:rsidP="00452E70">
      <w:pPr>
        <w:pStyle w:val="ListParagraph"/>
        <w:numPr>
          <w:ilvl w:val="0"/>
          <w:numId w:val="2"/>
        </w:numPr>
        <w:snapToGrid w:val="0"/>
        <w:spacing w:after="0" w:line="240" w:lineRule="auto"/>
        <w:ind w:left="0" w:firstLine="425"/>
        <w:jc w:val="both"/>
        <w:rPr>
          <w:rFonts w:ascii="Times New Roman" w:hAnsi="Times New Roman" w:cs="Times New Roman"/>
          <w:bCs/>
          <w:sz w:val="20"/>
          <w:szCs w:val="24"/>
        </w:rPr>
      </w:pPr>
      <w:proofErr w:type="spellStart"/>
      <w:r w:rsidRPr="00452E70">
        <w:rPr>
          <w:rFonts w:ascii="Times New Roman" w:hAnsi="Times New Roman" w:cs="Times New Roman"/>
          <w:bCs/>
          <w:sz w:val="20"/>
          <w:szCs w:val="24"/>
        </w:rPr>
        <w:t>Neuroendocrine</w:t>
      </w:r>
      <w:proofErr w:type="spellEnd"/>
      <w:r w:rsidRPr="00452E70">
        <w:rPr>
          <w:rFonts w:ascii="Times New Roman" w:hAnsi="Times New Roman" w:cs="Times New Roman"/>
          <w:bCs/>
          <w:sz w:val="20"/>
          <w:szCs w:val="24"/>
        </w:rPr>
        <w:t xml:space="preserve"> which is related to adrenaline or epinephrine Hormone which secretes from Central part of the adrenal gland</w:t>
      </w:r>
    </w:p>
    <w:p w:rsidR="00A7263B" w:rsidRPr="00452E70" w:rsidRDefault="00A7263B" w:rsidP="00452E70">
      <w:pPr>
        <w:pStyle w:val="ListParagraph"/>
        <w:numPr>
          <w:ilvl w:val="0"/>
          <w:numId w:val="2"/>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Psychological:</w:t>
      </w:r>
      <w:r w:rsidRPr="00452E70">
        <w:rPr>
          <w:rFonts w:ascii="Times New Roman" w:hAnsi="Times New Roman" w:cs="Times New Roman"/>
          <w:sz w:val="20"/>
          <w:szCs w:val="24"/>
        </w:rPr>
        <w:t xml:space="preserve"> </w:t>
      </w:r>
      <w:r w:rsidRPr="00452E70">
        <w:rPr>
          <w:rFonts w:ascii="Times New Roman" w:hAnsi="Times New Roman" w:cs="Times New Roman"/>
          <w:bCs/>
          <w:sz w:val="20"/>
          <w:szCs w:val="24"/>
        </w:rPr>
        <w:t>Psychological manifestations of anxiety include feelings of anxiety and discomfort perceived by the cortex</w:t>
      </w:r>
    </w:p>
    <w:p w:rsidR="00A7263B" w:rsidRPr="00452E70" w:rsidRDefault="00A7263B" w:rsidP="00452E70">
      <w:pPr>
        <w:pStyle w:val="ListParagraph"/>
        <w:numPr>
          <w:ilvl w:val="0"/>
          <w:numId w:val="2"/>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physical:</w:t>
      </w:r>
      <w:r w:rsidRPr="00452E70">
        <w:rPr>
          <w:rFonts w:ascii="Times New Roman" w:hAnsi="Times New Roman" w:cs="Times New Roman"/>
          <w:sz w:val="20"/>
          <w:szCs w:val="24"/>
        </w:rPr>
        <w:t xml:space="preserve"> </w:t>
      </w:r>
      <w:r w:rsidRPr="00452E70">
        <w:rPr>
          <w:rFonts w:ascii="Times New Roman" w:hAnsi="Times New Roman" w:cs="Times New Roman"/>
          <w:bCs/>
          <w:sz w:val="20"/>
          <w:szCs w:val="24"/>
        </w:rPr>
        <w:t>Manifestations of body movements – Visceral, Skin response – Cardiovascular, Gastrointestinal, respiratory and the genitourinary, Musculoskeletal vasomotor-</w:t>
      </w:r>
      <w:r w:rsidRPr="00452E70">
        <w:rPr>
          <w:rFonts w:ascii="Times New Roman" w:hAnsi="Times New Roman" w:cs="Times New Roman"/>
          <w:sz w:val="20"/>
          <w:szCs w:val="24"/>
        </w:rPr>
        <w:t xml:space="preserve"> </w:t>
      </w:r>
      <w:proofErr w:type="spellStart"/>
      <w:r w:rsidRPr="00452E70">
        <w:rPr>
          <w:rFonts w:ascii="Times New Roman" w:hAnsi="Times New Roman" w:cs="Times New Roman"/>
          <w:bCs/>
          <w:sz w:val="20"/>
          <w:szCs w:val="24"/>
        </w:rPr>
        <w:t>Pupillary</w:t>
      </w:r>
      <w:proofErr w:type="spellEnd"/>
      <w:r w:rsidRPr="00452E70">
        <w:rPr>
          <w:rFonts w:ascii="Times New Roman" w:hAnsi="Times New Roman" w:cs="Times New Roman"/>
          <w:bCs/>
          <w:sz w:val="20"/>
          <w:szCs w:val="24"/>
        </w:rPr>
        <w:t xml:space="preserve"> reaction</w:t>
      </w:r>
    </w:p>
    <w:p w:rsidR="00A7263B" w:rsidRPr="00452E70" w:rsidRDefault="00A7263B" w:rsidP="00452E70">
      <w:pPr>
        <w:snapToGrid w:val="0"/>
        <w:spacing w:after="0" w:line="240" w:lineRule="auto"/>
        <w:ind w:firstLine="425"/>
        <w:jc w:val="both"/>
        <w:rPr>
          <w:rFonts w:ascii="Times New Roman" w:hAnsi="Times New Roman" w:cs="Times New Roman"/>
          <w:bCs/>
          <w:sz w:val="20"/>
          <w:szCs w:val="28"/>
        </w:rPr>
      </w:pPr>
      <w:r w:rsidRPr="00452E70">
        <w:rPr>
          <w:rFonts w:ascii="Times New Roman" w:hAnsi="Times New Roman" w:cs="Times New Roman"/>
          <w:bCs/>
          <w:sz w:val="20"/>
          <w:szCs w:val="28"/>
        </w:rPr>
        <w:t>Response to Anxiety</w:t>
      </w:r>
    </w:p>
    <w:p w:rsidR="003C11F3" w:rsidRPr="00452E70" w:rsidRDefault="003C11F3" w:rsidP="00452E70">
      <w:pPr>
        <w:pStyle w:val="ListParagraph"/>
        <w:numPr>
          <w:ilvl w:val="0"/>
          <w:numId w:val="3"/>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Behavioral: such as:</w:t>
      </w:r>
      <w:r w:rsidRPr="00452E70">
        <w:rPr>
          <w:rFonts w:ascii="Times New Roman" w:hAnsi="Times New Roman" w:cs="Times New Roman"/>
          <w:sz w:val="20"/>
          <w:szCs w:val="24"/>
        </w:rPr>
        <w:t xml:space="preserve"> </w:t>
      </w:r>
      <w:r w:rsidRPr="00452E70">
        <w:rPr>
          <w:rFonts w:ascii="Times New Roman" w:hAnsi="Times New Roman" w:cs="Times New Roman"/>
          <w:bCs/>
          <w:sz w:val="20"/>
          <w:szCs w:val="24"/>
        </w:rPr>
        <w:t>Excessive Caring, Irritability, restlessness and excessive dependence</w:t>
      </w:r>
    </w:p>
    <w:p w:rsidR="003C11F3" w:rsidRPr="00452E70" w:rsidRDefault="003C11F3" w:rsidP="00452E70">
      <w:pPr>
        <w:pStyle w:val="ListParagraph"/>
        <w:numPr>
          <w:ilvl w:val="0"/>
          <w:numId w:val="3"/>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Physical Response: Visceral reaction in one or more physical systems, cardiovascular, gastrointestinal, the genitourinary and respiratory systems.</w:t>
      </w:r>
    </w:p>
    <w:p w:rsidR="003C11F3" w:rsidRPr="00452E70" w:rsidRDefault="003C11F3" w:rsidP="00452E70">
      <w:pPr>
        <w:snapToGrid w:val="0"/>
        <w:spacing w:after="0" w:line="240" w:lineRule="auto"/>
        <w:ind w:firstLine="425"/>
        <w:jc w:val="both"/>
        <w:rPr>
          <w:rFonts w:ascii="Times New Roman" w:hAnsi="Times New Roman" w:cs="Times New Roman"/>
          <w:bCs/>
          <w:sz w:val="20"/>
          <w:szCs w:val="28"/>
        </w:rPr>
      </w:pPr>
      <w:r w:rsidRPr="00452E70">
        <w:rPr>
          <w:rFonts w:ascii="Times New Roman" w:hAnsi="Times New Roman" w:cs="Times New Roman"/>
          <w:bCs/>
          <w:sz w:val="20"/>
          <w:szCs w:val="28"/>
        </w:rPr>
        <w:t>Immune system</w:t>
      </w:r>
    </w:p>
    <w:p w:rsidR="00113E00" w:rsidRPr="00452E70" w:rsidRDefault="00113E00"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Warning response itself does not cause infection or disease, it may decrease body defense over time by destructing Immune system function. Immune system </w:t>
      </w:r>
      <w:r w:rsidRPr="00452E70">
        <w:rPr>
          <w:rFonts w:ascii="Times New Roman" w:hAnsi="Times New Roman" w:cs="Times New Roman"/>
          <w:bCs/>
          <w:sz w:val="20"/>
          <w:szCs w:val="24"/>
        </w:rPr>
        <w:lastRenderedPageBreak/>
        <w:t>components are: blood, Thymus, bone marrow and lymph nodes. Any types of disorders in immune system can decrease body defense against Pathogens or assessment of trauma.</w:t>
      </w:r>
    </w:p>
    <w:p w:rsidR="00113E00" w:rsidRPr="00452E70" w:rsidRDefault="00113E00" w:rsidP="00452E70">
      <w:pPr>
        <w:snapToGrid w:val="0"/>
        <w:spacing w:after="0" w:line="240" w:lineRule="auto"/>
        <w:ind w:firstLine="425"/>
        <w:jc w:val="both"/>
        <w:rPr>
          <w:rFonts w:ascii="Times New Roman" w:hAnsi="Times New Roman" w:cs="Times New Roman"/>
          <w:bCs/>
          <w:sz w:val="20"/>
          <w:szCs w:val="28"/>
        </w:rPr>
      </w:pPr>
      <w:r w:rsidRPr="00452E70">
        <w:rPr>
          <w:rFonts w:ascii="Times New Roman" w:hAnsi="Times New Roman" w:cs="Times New Roman"/>
          <w:bCs/>
          <w:sz w:val="20"/>
          <w:szCs w:val="28"/>
        </w:rPr>
        <w:t>Physical effects of Psychological stressors</w:t>
      </w:r>
    </w:p>
    <w:p w:rsidR="003C11F3" w:rsidRPr="00452E70" w:rsidRDefault="003925B2"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Some of physiological changes in Warning severe Psychological reactions may cause Degradation in the effective functioning of the immune system. </w:t>
      </w:r>
      <w:r w:rsidR="008F75D3" w:rsidRPr="00452E70">
        <w:rPr>
          <w:rFonts w:ascii="Times New Roman" w:hAnsi="Times New Roman" w:cs="Times New Roman"/>
          <w:bCs/>
          <w:sz w:val="20"/>
          <w:szCs w:val="24"/>
        </w:rPr>
        <w:t>For</w:t>
      </w:r>
      <w:r w:rsidRPr="00452E70">
        <w:rPr>
          <w:rFonts w:ascii="Times New Roman" w:hAnsi="Times New Roman" w:cs="Times New Roman"/>
          <w:bCs/>
          <w:sz w:val="20"/>
          <w:szCs w:val="24"/>
        </w:rPr>
        <w:t xml:space="preserve"> example it is proved that in Alert </w:t>
      </w:r>
      <w:r w:rsidR="008F75D3" w:rsidRPr="00452E70">
        <w:rPr>
          <w:rFonts w:ascii="Times New Roman" w:hAnsi="Times New Roman" w:cs="Times New Roman"/>
          <w:bCs/>
          <w:sz w:val="20"/>
          <w:szCs w:val="24"/>
        </w:rPr>
        <w:t>Reaction,</w:t>
      </w:r>
      <w:r w:rsidRPr="00452E70">
        <w:rPr>
          <w:rFonts w:ascii="Times New Roman" w:hAnsi="Times New Roman" w:cs="Times New Roman"/>
          <w:bCs/>
          <w:sz w:val="20"/>
          <w:szCs w:val="24"/>
        </w:rPr>
        <w:t xml:space="preserve"> release of neurotransmitters, such as catecholamine, </w:t>
      </w:r>
      <w:r w:rsidR="008F75D3" w:rsidRPr="00452E70">
        <w:rPr>
          <w:rFonts w:ascii="Times New Roman" w:hAnsi="Times New Roman" w:cs="Times New Roman"/>
          <w:bCs/>
          <w:sz w:val="20"/>
          <w:szCs w:val="24"/>
        </w:rPr>
        <w:t>renal</w:t>
      </w:r>
      <w:r w:rsidRPr="00452E70">
        <w:rPr>
          <w:rFonts w:ascii="Times New Roman" w:hAnsi="Times New Roman" w:cs="Times New Roman"/>
          <w:bCs/>
          <w:sz w:val="20"/>
          <w:szCs w:val="24"/>
        </w:rPr>
        <w:t xml:space="preserve"> cortical steroids and endorphins</w:t>
      </w:r>
      <w:r w:rsidR="008F75D3" w:rsidRPr="00452E70">
        <w:rPr>
          <w:rFonts w:ascii="Times New Roman" w:hAnsi="Times New Roman" w:cs="Times New Roman"/>
          <w:bCs/>
          <w:sz w:val="20"/>
          <w:szCs w:val="24"/>
        </w:rPr>
        <w:t xml:space="preserve"> in blood can be seen that each of them can decrease Performance of white blood cells to defend body in a way.  The result of vulnerability is what is called Psycho – physiological disorder.</w:t>
      </w:r>
    </w:p>
    <w:p w:rsidR="008F75D3" w:rsidRPr="00452E70" w:rsidRDefault="008F75D3"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individual`s life style is related to creation of psychological Mental illness. People are different in describing the life occurrence. As result their expectations are different.  Mentioned styles are classified in to two categories:</w:t>
      </w:r>
      <w:r w:rsidRPr="00452E70">
        <w:rPr>
          <w:rFonts w:ascii="Times New Roman" w:hAnsi="Times New Roman" w:cs="Times New Roman"/>
          <w:sz w:val="20"/>
          <w:szCs w:val="24"/>
        </w:rPr>
        <w:t xml:space="preserve"> </w:t>
      </w:r>
      <w:r w:rsidRPr="00452E70">
        <w:rPr>
          <w:rFonts w:ascii="Times New Roman" w:hAnsi="Times New Roman" w:cs="Times New Roman"/>
          <w:bCs/>
          <w:sz w:val="20"/>
          <w:szCs w:val="24"/>
        </w:rPr>
        <w:t xml:space="preserve">Optimistic and pessimistic. Pessimistic knows the occurrences as quality of everything and unfortunately </w:t>
      </w:r>
      <w:r w:rsidR="00D0383D" w:rsidRPr="00452E70">
        <w:rPr>
          <w:rFonts w:ascii="Times New Roman" w:hAnsi="Times New Roman" w:cs="Times New Roman"/>
          <w:bCs/>
          <w:sz w:val="20"/>
          <w:szCs w:val="24"/>
        </w:rPr>
        <w:t>determines their</w:t>
      </w:r>
      <w:r w:rsidRPr="00452E70">
        <w:rPr>
          <w:rFonts w:ascii="Times New Roman" w:hAnsi="Times New Roman" w:cs="Times New Roman"/>
          <w:bCs/>
          <w:sz w:val="20"/>
          <w:szCs w:val="24"/>
        </w:rPr>
        <w:t xml:space="preserve"> destiny by this view</w:t>
      </w:r>
      <w:r w:rsidR="00D0383D" w:rsidRPr="00452E70">
        <w:rPr>
          <w:rFonts w:ascii="Times New Roman" w:hAnsi="Times New Roman" w:cs="Times New Roman"/>
          <w:bCs/>
          <w:sz w:val="20"/>
          <w:szCs w:val="24"/>
        </w:rPr>
        <w:t>. For example: as a group they are more prone to diseases: both Infectious Disorders and disorders which are more related to Emotional tension like Peptic ulcers.</w:t>
      </w:r>
    </w:p>
    <w:p w:rsidR="002F00E5" w:rsidRPr="00452E70" w:rsidRDefault="00D0383D"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In a study which is known as </w:t>
      </w:r>
      <w:proofErr w:type="spellStart"/>
      <w:r w:rsidRPr="00452E70">
        <w:rPr>
          <w:rFonts w:ascii="Times New Roman" w:hAnsi="Times New Roman" w:cs="Times New Roman"/>
          <w:bCs/>
          <w:sz w:val="20"/>
          <w:szCs w:val="24"/>
        </w:rPr>
        <w:t>Harward</w:t>
      </w:r>
      <w:proofErr w:type="spellEnd"/>
      <w:r w:rsidRPr="00452E70">
        <w:rPr>
          <w:rFonts w:ascii="Times New Roman" w:hAnsi="Times New Roman" w:cs="Times New Roman"/>
          <w:bCs/>
          <w:sz w:val="20"/>
          <w:szCs w:val="24"/>
        </w:rPr>
        <w:t xml:space="preserve"> study, 5% of </w:t>
      </w:r>
      <w:proofErr w:type="spellStart"/>
      <w:r w:rsidRPr="00452E70">
        <w:rPr>
          <w:rFonts w:ascii="Times New Roman" w:hAnsi="Times New Roman" w:cs="Times New Roman"/>
          <w:bCs/>
          <w:sz w:val="20"/>
          <w:szCs w:val="24"/>
        </w:rPr>
        <w:t>Harward</w:t>
      </w:r>
      <w:proofErr w:type="spellEnd"/>
      <w:r w:rsidRPr="00452E70">
        <w:rPr>
          <w:rFonts w:ascii="Times New Roman" w:hAnsi="Times New Roman" w:cs="Times New Roman"/>
          <w:bCs/>
          <w:sz w:val="20"/>
          <w:szCs w:val="24"/>
        </w:rPr>
        <w:t xml:space="preserve"> university students were observed from 1939 to 1944 after terminating their studies. Their gradual </w:t>
      </w:r>
      <w:r w:rsidR="00782304" w:rsidRPr="00452E70">
        <w:rPr>
          <w:rFonts w:ascii="Times New Roman" w:hAnsi="Times New Roman" w:cs="Times New Roman"/>
          <w:bCs/>
          <w:sz w:val="20"/>
          <w:szCs w:val="24"/>
        </w:rPr>
        <w:t>style that</w:t>
      </w:r>
      <w:r w:rsidRPr="00452E70">
        <w:rPr>
          <w:rFonts w:ascii="Times New Roman" w:hAnsi="Times New Roman" w:cs="Times New Roman"/>
          <w:bCs/>
          <w:sz w:val="20"/>
          <w:szCs w:val="24"/>
        </w:rPr>
        <w:t xml:space="preserve"> </w:t>
      </w:r>
      <w:r w:rsidR="00782304" w:rsidRPr="00452E70">
        <w:rPr>
          <w:rFonts w:ascii="Times New Roman" w:hAnsi="Times New Roman" w:cs="Times New Roman"/>
          <w:bCs/>
          <w:sz w:val="20"/>
          <w:szCs w:val="24"/>
        </w:rPr>
        <w:t xml:space="preserve">was </w:t>
      </w:r>
      <w:r w:rsidRPr="00452E70">
        <w:rPr>
          <w:rFonts w:ascii="Times New Roman" w:hAnsi="Times New Roman" w:cs="Times New Roman"/>
          <w:bCs/>
          <w:sz w:val="20"/>
          <w:szCs w:val="24"/>
        </w:rPr>
        <w:t xml:space="preserve">one of </w:t>
      </w:r>
      <w:r w:rsidR="00782304" w:rsidRPr="00452E70">
        <w:rPr>
          <w:rFonts w:ascii="Times New Roman" w:hAnsi="Times New Roman" w:cs="Times New Roman"/>
          <w:bCs/>
          <w:sz w:val="20"/>
          <w:szCs w:val="24"/>
        </w:rPr>
        <w:t>considerable aspects (pessimistic and optimistic) was</w:t>
      </w:r>
      <w:r w:rsidRPr="00452E70">
        <w:rPr>
          <w:rFonts w:ascii="Times New Roman" w:hAnsi="Times New Roman" w:cs="Times New Roman"/>
          <w:bCs/>
          <w:sz w:val="20"/>
          <w:szCs w:val="24"/>
        </w:rPr>
        <w:t xml:space="preserve"> </w:t>
      </w:r>
      <w:r w:rsidR="00782304" w:rsidRPr="00452E70">
        <w:rPr>
          <w:rFonts w:ascii="Times New Roman" w:hAnsi="Times New Roman" w:cs="Times New Roman"/>
          <w:bCs/>
          <w:sz w:val="20"/>
          <w:szCs w:val="24"/>
        </w:rPr>
        <w:t xml:space="preserve">assessed at the age of 25. Peterson and Seligman reported: the people who were categorized as pessimistic at the age of 25, at the age 45 had worse status in comparison to people who were optimistic. </w:t>
      </w:r>
      <w:r w:rsidR="002F00E5" w:rsidRPr="00452E70">
        <w:rPr>
          <w:rFonts w:ascii="Times New Roman" w:hAnsi="Times New Roman" w:cs="Times New Roman"/>
          <w:bCs/>
          <w:sz w:val="20"/>
          <w:szCs w:val="24"/>
        </w:rPr>
        <w:t>In</w:t>
      </w:r>
      <w:r w:rsidR="00782304" w:rsidRPr="00452E70">
        <w:rPr>
          <w:rFonts w:ascii="Times New Roman" w:hAnsi="Times New Roman" w:cs="Times New Roman"/>
          <w:bCs/>
          <w:sz w:val="20"/>
          <w:szCs w:val="24"/>
        </w:rPr>
        <w:t xml:space="preserve"> further </w:t>
      </w:r>
      <w:r w:rsidR="002F00E5" w:rsidRPr="00452E70">
        <w:rPr>
          <w:rFonts w:ascii="Times New Roman" w:hAnsi="Times New Roman" w:cs="Times New Roman"/>
          <w:bCs/>
          <w:sz w:val="20"/>
          <w:szCs w:val="24"/>
        </w:rPr>
        <w:t>studies (</w:t>
      </w:r>
      <w:r w:rsidR="00782304" w:rsidRPr="00452E70">
        <w:rPr>
          <w:rFonts w:ascii="Times New Roman" w:hAnsi="Times New Roman" w:cs="Times New Roman"/>
          <w:bCs/>
          <w:sz w:val="20"/>
          <w:szCs w:val="24"/>
        </w:rPr>
        <w:t>1987) they reported:</w:t>
      </w:r>
      <w:r w:rsidR="002F00E5" w:rsidRPr="00452E70">
        <w:rPr>
          <w:rFonts w:ascii="Times New Roman" w:hAnsi="Times New Roman" w:cs="Times New Roman"/>
          <w:bCs/>
          <w:sz w:val="20"/>
          <w:szCs w:val="24"/>
        </w:rPr>
        <w:t xml:space="preserve"> in a study which was done on a group of Bachelor University student about their health status, a year after assessing their life style (explained style), similar results were found. Pessimistic students referred to the doctors due to Infectious Diseases Twice more than pessimistic.</w:t>
      </w:r>
    </w:p>
    <w:p w:rsidR="00D0383D" w:rsidRPr="00452E70" w:rsidRDefault="002F00E5"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Another study which was done by National Cancer Institute researchers showed; even Breast Cancer reflects the patient's level of cynicism. </w:t>
      </w:r>
      <w:proofErr w:type="gramStart"/>
      <w:r w:rsidRPr="00452E70">
        <w:rPr>
          <w:rFonts w:ascii="Times New Roman" w:hAnsi="Times New Roman" w:cs="Times New Roman"/>
          <w:bCs/>
          <w:sz w:val="20"/>
          <w:szCs w:val="24"/>
        </w:rPr>
        <w:t>in</w:t>
      </w:r>
      <w:proofErr w:type="gramEnd"/>
      <w:r w:rsidRPr="00452E70">
        <w:rPr>
          <w:rFonts w:ascii="Times New Roman" w:hAnsi="Times New Roman" w:cs="Times New Roman"/>
          <w:bCs/>
          <w:sz w:val="20"/>
          <w:szCs w:val="24"/>
        </w:rPr>
        <w:t xml:space="preserve"> a group of 34 patients who suffered breast cancer, pessimistic</w:t>
      </w:r>
      <w:r w:rsidR="005516E6" w:rsidRPr="00452E70">
        <w:rPr>
          <w:rFonts w:ascii="Times New Roman" w:hAnsi="Times New Roman" w:cs="Times New Roman"/>
          <w:bCs/>
          <w:sz w:val="20"/>
          <w:szCs w:val="24"/>
        </w:rPr>
        <w:t xml:space="preserve"> died sooner than optimistic.</w:t>
      </w:r>
    </w:p>
    <w:p w:rsidR="005516E6" w:rsidRPr="00452E70" w:rsidRDefault="005516E6"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Peptic ulcer</w:t>
      </w:r>
    </w:p>
    <w:p w:rsidR="00782304" w:rsidRPr="00452E70" w:rsidRDefault="005516E6"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Acid dyspepsia is a common complain of mature American. </w:t>
      </w:r>
      <w:r w:rsidR="00612E67" w:rsidRPr="00452E70">
        <w:rPr>
          <w:rFonts w:ascii="Times New Roman" w:hAnsi="Times New Roman" w:cs="Times New Roman"/>
          <w:bCs/>
          <w:sz w:val="20"/>
          <w:szCs w:val="24"/>
        </w:rPr>
        <w:t xml:space="preserve">There are 10 types of medicine without a </w:t>
      </w:r>
      <w:r w:rsidR="00612E67" w:rsidRPr="00452E70">
        <w:rPr>
          <w:rFonts w:ascii="Times New Roman" w:hAnsi="Times New Roman" w:cs="Times New Roman"/>
          <w:bCs/>
          <w:sz w:val="20"/>
          <w:szCs w:val="24"/>
        </w:rPr>
        <w:lastRenderedPageBreak/>
        <w:t>prescription to alleviate mentioned pain in drugstores aisles but none of them can solve it totally. The only way to alleviate this pain is to Alkalinize Gastric contents.</w:t>
      </w:r>
    </w:p>
    <w:p w:rsidR="00612E67" w:rsidRPr="00452E70" w:rsidRDefault="00612E67"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So what directs acidity Flow to the gastric that causes gastric wall and Duodenal Attrition (The first part of the small intestine</w:t>
      </w:r>
      <w:r w:rsidR="00B00A93" w:rsidRPr="00452E70">
        <w:rPr>
          <w:rFonts w:ascii="Times New Roman" w:hAnsi="Times New Roman" w:cs="Times New Roman"/>
          <w:bCs/>
          <w:sz w:val="20"/>
          <w:szCs w:val="24"/>
        </w:rPr>
        <w:t>) by passing time and creates Open and painful wound like a volcano?</w:t>
      </w:r>
    </w:p>
    <w:p w:rsidR="00B00A93" w:rsidRPr="00452E70" w:rsidRDefault="00B00A93"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Peptic ulcers were reported for the first time in the early 19th century. At first the prevalence of this disease was higher in women, but now men are suffering the mentioned disease two times more than women. The assessment predicts about 25million American will suffer Peptic Ulcer. </w:t>
      </w:r>
      <w:r w:rsidR="00EE4DAE" w:rsidRPr="00452E70">
        <w:rPr>
          <w:rFonts w:ascii="Times New Roman" w:hAnsi="Times New Roman" w:cs="Times New Roman"/>
          <w:bCs/>
          <w:sz w:val="20"/>
          <w:szCs w:val="24"/>
        </w:rPr>
        <w:t>The</w:t>
      </w:r>
      <w:r w:rsidRPr="00452E70">
        <w:rPr>
          <w:rFonts w:ascii="Times New Roman" w:hAnsi="Times New Roman" w:cs="Times New Roman"/>
          <w:bCs/>
          <w:sz w:val="20"/>
          <w:szCs w:val="24"/>
        </w:rPr>
        <w:t xml:space="preserve"> mentioned </w:t>
      </w:r>
      <w:r w:rsidR="00EE4DAE" w:rsidRPr="00452E70">
        <w:rPr>
          <w:rFonts w:ascii="Times New Roman" w:hAnsi="Times New Roman" w:cs="Times New Roman"/>
          <w:bCs/>
          <w:sz w:val="20"/>
          <w:szCs w:val="24"/>
        </w:rPr>
        <w:t>disease is curable, nevertheless 10/000 people die annually because of this disease.</w:t>
      </w:r>
    </w:p>
    <w:p w:rsidR="00EE4DAE" w:rsidRPr="00452E70" w:rsidRDefault="00EE4DAE"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Causes of Peptic Ulcer</w:t>
      </w:r>
    </w:p>
    <w:p w:rsidR="00EE4DAE" w:rsidRPr="00452E70" w:rsidRDefault="00EE4DAE"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Many reasons were recognized. From biologic point of view, these reasons are basically related to Dietary. Strongly acidic foods, alcohol and may be smoking should be prohibited. </w:t>
      </w:r>
      <w:r w:rsidR="00A138C5" w:rsidRPr="00452E70">
        <w:rPr>
          <w:rFonts w:ascii="Times New Roman" w:hAnsi="Times New Roman" w:cs="Times New Roman"/>
          <w:bCs/>
          <w:sz w:val="20"/>
          <w:szCs w:val="24"/>
        </w:rPr>
        <w:t>There</w:t>
      </w:r>
      <w:r w:rsidRPr="00452E70">
        <w:rPr>
          <w:rFonts w:ascii="Times New Roman" w:hAnsi="Times New Roman" w:cs="Times New Roman"/>
          <w:bCs/>
          <w:sz w:val="20"/>
          <w:szCs w:val="24"/>
        </w:rPr>
        <w:t xml:space="preserve"> is the probability of being Vulnerability factors that make some people more sensitive to such materials but</w:t>
      </w:r>
      <w:r w:rsidRPr="00452E70">
        <w:rPr>
          <w:rFonts w:ascii="Times New Roman" w:hAnsi="Times New Roman" w:cs="Times New Roman"/>
          <w:sz w:val="20"/>
          <w:szCs w:val="24"/>
        </w:rPr>
        <w:t xml:space="preserve"> </w:t>
      </w:r>
      <w:r w:rsidR="00A138C5" w:rsidRPr="00452E70">
        <w:rPr>
          <w:rFonts w:ascii="Times New Roman" w:hAnsi="Times New Roman" w:cs="Times New Roman"/>
          <w:bCs/>
          <w:sz w:val="20"/>
          <w:szCs w:val="24"/>
        </w:rPr>
        <w:t>medical</w:t>
      </w:r>
      <w:r w:rsidRPr="00452E70">
        <w:rPr>
          <w:rFonts w:ascii="Times New Roman" w:hAnsi="Times New Roman" w:cs="Times New Roman"/>
          <w:bCs/>
          <w:sz w:val="20"/>
          <w:szCs w:val="24"/>
        </w:rPr>
        <w:t xml:space="preserve"> and psychological belief is that </w:t>
      </w:r>
      <w:r w:rsidR="00A138C5" w:rsidRPr="00452E70">
        <w:rPr>
          <w:rFonts w:ascii="Times New Roman" w:hAnsi="Times New Roman" w:cs="Times New Roman"/>
          <w:bCs/>
          <w:sz w:val="20"/>
          <w:szCs w:val="24"/>
        </w:rPr>
        <w:t>Psychological Factors and among them; negative excitements such as Dependency requirements, Repressed anger and feeling of hatred cause the main cause of these disorders. High activity level affected by negative excitements is related to Peptic ulcers.</w:t>
      </w:r>
    </w:p>
    <w:p w:rsidR="00A138C5" w:rsidRPr="00452E70" w:rsidRDefault="00A138C5"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Alexander hypothesis: he describes the person who is disposed to Ulcer peptic as a person who passed his/her early life with dependency, Guilt and shame feelings. Conflict</w:t>
      </w:r>
      <w:r w:rsidR="0004590C" w:rsidRPr="00452E70">
        <w:rPr>
          <w:rFonts w:ascii="Times New Roman" w:hAnsi="Times New Roman" w:cs="Times New Roman"/>
          <w:bCs/>
          <w:sz w:val="20"/>
          <w:szCs w:val="24"/>
        </w:rPr>
        <w:t xml:space="preserve"> represses dependency requirements. </w:t>
      </w:r>
      <w:proofErr w:type="gramStart"/>
      <w:r w:rsidR="00F34952" w:rsidRPr="00452E70">
        <w:rPr>
          <w:rFonts w:ascii="Times New Roman" w:hAnsi="Times New Roman" w:cs="Times New Roman"/>
          <w:bCs/>
          <w:sz w:val="20"/>
          <w:szCs w:val="24"/>
        </w:rPr>
        <w:t>Alexander formulation for People prone to peptic ulcer and Excitation of this conflict, influenced by external occurrence that Increase the flow of digestive secretions.</w:t>
      </w:r>
      <w:proofErr w:type="gramEnd"/>
      <w:r w:rsidR="00F34952" w:rsidRPr="00452E70">
        <w:rPr>
          <w:rFonts w:ascii="Times New Roman" w:hAnsi="Times New Roman" w:cs="Times New Roman"/>
          <w:bCs/>
          <w:sz w:val="20"/>
          <w:szCs w:val="24"/>
        </w:rPr>
        <w:t xml:space="preserve"> Whenever this Stimulation is done regularly, Ulcer peptic occurs.</w:t>
      </w:r>
    </w:p>
    <w:p w:rsidR="00F34952" w:rsidRPr="00452E70" w:rsidRDefault="00F34952"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According to Alexander 3 essential conditions are needed for peptic ulcer formation:</w:t>
      </w:r>
    </w:p>
    <w:p w:rsidR="00F34952" w:rsidRPr="00452E70" w:rsidRDefault="00734B19" w:rsidP="00452E70">
      <w:pPr>
        <w:pStyle w:val="ListParagraph"/>
        <w:numPr>
          <w:ilvl w:val="0"/>
          <w:numId w:val="4"/>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Vulnerability</w:t>
      </w:r>
      <w:r w:rsidR="00F34952" w:rsidRPr="00452E70">
        <w:rPr>
          <w:rFonts w:ascii="Times New Roman" w:hAnsi="Times New Roman" w:cs="Times New Roman"/>
          <w:bCs/>
          <w:sz w:val="20"/>
          <w:szCs w:val="24"/>
        </w:rPr>
        <w:t xml:space="preserve"> is a medium to depend on Defense mechanism of the reaction</w:t>
      </w:r>
      <w:r w:rsidR="009F24B5" w:rsidRPr="00452E70">
        <w:rPr>
          <w:rFonts w:ascii="Times New Roman" w:hAnsi="Times New Roman" w:cs="Times New Roman"/>
          <w:bCs/>
          <w:sz w:val="20"/>
          <w:szCs w:val="24"/>
        </w:rPr>
        <w:t xml:space="preserve"> that changes dependency to False Autonomy.</w:t>
      </w:r>
    </w:p>
    <w:p w:rsidR="00734B19" w:rsidRPr="00452E70" w:rsidRDefault="002470D1" w:rsidP="00452E70">
      <w:pPr>
        <w:pStyle w:val="ListParagraph"/>
        <w:numPr>
          <w:ilvl w:val="0"/>
          <w:numId w:val="4"/>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Occurrence</w:t>
      </w:r>
      <w:r w:rsidR="00734B19" w:rsidRPr="00452E70">
        <w:rPr>
          <w:rFonts w:ascii="Times New Roman" w:hAnsi="Times New Roman" w:cs="Times New Roman"/>
          <w:bCs/>
          <w:sz w:val="20"/>
          <w:szCs w:val="24"/>
        </w:rPr>
        <w:t xml:space="preserve"> </w:t>
      </w:r>
      <w:r w:rsidRPr="00452E70">
        <w:rPr>
          <w:rFonts w:ascii="Times New Roman" w:hAnsi="Times New Roman" w:cs="Times New Roman"/>
          <w:bCs/>
          <w:sz w:val="20"/>
          <w:szCs w:val="24"/>
        </w:rPr>
        <w:t>or situation which stimulates Conflict of dependence or independence and as result treats individual.</w:t>
      </w:r>
    </w:p>
    <w:p w:rsidR="002470D1" w:rsidRPr="00452E70" w:rsidRDefault="002470D1" w:rsidP="00452E70">
      <w:pPr>
        <w:pStyle w:val="ListParagraph"/>
        <w:numPr>
          <w:ilvl w:val="0"/>
          <w:numId w:val="4"/>
        </w:numPr>
        <w:snapToGrid w:val="0"/>
        <w:spacing w:after="0" w:line="240" w:lineRule="auto"/>
        <w:ind w:left="0" w:firstLine="425"/>
        <w:jc w:val="both"/>
        <w:rPr>
          <w:rFonts w:ascii="Times New Roman" w:hAnsi="Times New Roman" w:cs="Times New Roman"/>
          <w:bCs/>
          <w:sz w:val="20"/>
          <w:szCs w:val="24"/>
        </w:rPr>
      </w:pPr>
      <w:r w:rsidRPr="00452E70">
        <w:rPr>
          <w:rFonts w:ascii="Times New Roman" w:hAnsi="Times New Roman" w:cs="Times New Roman"/>
          <w:bCs/>
          <w:sz w:val="20"/>
          <w:szCs w:val="24"/>
        </w:rPr>
        <w:t>Physical response to menace which leads to Excessive production of digestive secretions. Alexander formulation in field of peptic ulcer leads to capture the imagination of many specialists and stimulates some specialists to collect confirming Documents.</w:t>
      </w:r>
    </w:p>
    <w:p w:rsidR="00734B19" w:rsidRPr="00452E70" w:rsidRDefault="0036459A"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In</w:t>
      </w:r>
      <w:r w:rsidR="002470D1" w:rsidRPr="00452E70">
        <w:rPr>
          <w:rFonts w:ascii="Times New Roman" w:hAnsi="Times New Roman" w:cs="Times New Roman"/>
          <w:bCs/>
          <w:sz w:val="20"/>
          <w:szCs w:val="24"/>
        </w:rPr>
        <w:t xml:space="preserve"> 1968 Alexander and colleagues observed the ability of group of </w:t>
      </w:r>
      <w:r w:rsidRPr="00452E70">
        <w:rPr>
          <w:rFonts w:ascii="Times New Roman" w:hAnsi="Times New Roman" w:cs="Times New Roman"/>
          <w:bCs/>
          <w:sz w:val="20"/>
          <w:szCs w:val="24"/>
        </w:rPr>
        <w:t>internal</w:t>
      </w:r>
      <w:r w:rsidR="002470D1" w:rsidRPr="00452E70">
        <w:rPr>
          <w:rFonts w:ascii="Times New Roman" w:hAnsi="Times New Roman" w:cs="Times New Roman"/>
          <w:bCs/>
          <w:sz w:val="20"/>
          <w:szCs w:val="24"/>
        </w:rPr>
        <w:t xml:space="preserve"> specialists and psychoanalyst</w:t>
      </w:r>
      <w:r w:rsidRPr="00452E70">
        <w:rPr>
          <w:rFonts w:ascii="Times New Roman" w:hAnsi="Times New Roman" w:cs="Times New Roman"/>
          <w:bCs/>
          <w:sz w:val="20"/>
          <w:szCs w:val="24"/>
        </w:rPr>
        <w:t xml:space="preserve"> to identify people who suffered Peptic </w:t>
      </w:r>
      <w:r w:rsidRPr="00452E70">
        <w:rPr>
          <w:rFonts w:ascii="Times New Roman" w:hAnsi="Times New Roman" w:cs="Times New Roman"/>
          <w:bCs/>
          <w:sz w:val="20"/>
          <w:szCs w:val="24"/>
        </w:rPr>
        <w:lastRenderedPageBreak/>
        <w:t>ulcer in an 83-member group of patients with a psychosomatic illness such as gastrointestinal.</w:t>
      </w:r>
    </w:p>
    <w:p w:rsidR="0036459A" w:rsidRPr="00452E70" w:rsidRDefault="0036459A"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A summary of the interview with the patient without any reference to physical symptoms was given to the Reviewers. Psychiatrists determined 50% of male patients with peptic ulcer. Internal specialists provided an accurate diagnosis in 40% of cases. In women patients, predict was higher than randomized rate. </w:t>
      </w:r>
      <w:r w:rsidR="00FF0691" w:rsidRPr="00452E70">
        <w:rPr>
          <w:rFonts w:ascii="Times New Roman" w:hAnsi="Times New Roman" w:cs="Times New Roman"/>
          <w:bCs/>
          <w:sz w:val="20"/>
          <w:szCs w:val="24"/>
        </w:rPr>
        <w:t>Weiner and colleagues presented bitter facts about the role of causative role of Dependency needs in the development of peptic ulcers in dealing with the psychological factors identification leading to peptic ulcers from the other aspects and by using data based on wider group.</w:t>
      </w:r>
    </w:p>
    <w:p w:rsidR="00FF0691" w:rsidRPr="00452E70" w:rsidRDefault="00FF069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Their design was a prospective study with the goal of predicting Subsequent measurements (Physiological changes associated with wound) from earlier </w:t>
      </w:r>
      <w:r w:rsidR="00E00437" w:rsidRPr="00452E70">
        <w:rPr>
          <w:rFonts w:ascii="Times New Roman" w:hAnsi="Times New Roman" w:cs="Times New Roman"/>
          <w:bCs/>
          <w:sz w:val="20"/>
          <w:szCs w:val="24"/>
        </w:rPr>
        <w:t>measurements (</w:t>
      </w:r>
      <w:r w:rsidRPr="00452E70">
        <w:rPr>
          <w:rFonts w:ascii="Times New Roman" w:hAnsi="Times New Roman" w:cs="Times New Roman"/>
          <w:bCs/>
          <w:sz w:val="20"/>
          <w:szCs w:val="24"/>
        </w:rPr>
        <w:t xml:space="preserve">Personality traits, suggested Conflicting dependency requirements) that </w:t>
      </w:r>
      <w:r w:rsidR="00E00437" w:rsidRPr="00452E70">
        <w:rPr>
          <w:rFonts w:ascii="Times New Roman" w:hAnsi="Times New Roman" w:cs="Times New Roman"/>
          <w:bCs/>
          <w:sz w:val="20"/>
          <w:szCs w:val="24"/>
        </w:rPr>
        <w:t>proved:</w:t>
      </w:r>
      <w:r w:rsidR="00E00437" w:rsidRPr="00452E70">
        <w:rPr>
          <w:rFonts w:ascii="Times New Roman" w:hAnsi="Times New Roman" w:cs="Times New Roman"/>
          <w:sz w:val="20"/>
          <w:szCs w:val="24"/>
        </w:rPr>
        <w:t xml:space="preserve"> </w:t>
      </w:r>
      <w:r w:rsidR="00E00437" w:rsidRPr="00452E70">
        <w:rPr>
          <w:rFonts w:ascii="Times New Roman" w:hAnsi="Times New Roman" w:cs="Times New Roman"/>
          <w:bCs/>
          <w:sz w:val="20"/>
          <w:szCs w:val="24"/>
        </w:rPr>
        <w:t xml:space="preserve">peptic ulcer susceptible people have higher discharge rates (based on </w:t>
      </w:r>
      <w:proofErr w:type="spellStart"/>
      <w:r w:rsidR="00E00437" w:rsidRPr="00452E70">
        <w:rPr>
          <w:rFonts w:ascii="Times New Roman" w:hAnsi="Times New Roman" w:cs="Times New Roman"/>
          <w:bCs/>
          <w:sz w:val="20"/>
          <w:szCs w:val="24"/>
        </w:rPr>
        <w:t>Pepsinogen</w:t>
      </w:r>
      <w:proofErr w:type="spellEnd"/>
      <w:r w:rsidR="00E00437" w:rsidRPr="00452E70">
        <w:rPr>
          <w:rFonts w:ascii="Times New Roman" w:hAnsi="Times New Roman" w:cs="Times New Roman"/>
          <w:bCs/>
          <w:sz w:val="20"/>
          <w:szCs w:val="24"/>
        </w:rPr>
        <w:t xml:space="preserve"> assessment in Blood serum).</w:t>
      </w:r>
    </w:p>
    <w:p w:rsidR="00E00437" w:rsidRPr="00452E70" w:rsidRDefault="00E00437"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2073 Conscripts were tested in training </w:t>
      </w:r>
      <w:r w:rsidR="00F84A27" w:rsidRPr="00452E70">
        <w:rPr>
          <w:rFonts w:ascii="Times New Roman" w:hAnsi="Times New Roman" w:cs="Times New Roman"/>
          <w:bCs/>
          <w:sz w:val="20"/>
          <w:szCs w:val="24"/>
        </w:rPr>
        <w:t>course to check this material</w:t>
      </w:r>
      <w:r w:rsidR="00FD4403" w:rsidRPr="00452E70">
        <w:rPr>
          <w:rFonts w:ascii="Times New Roman" w:hAnsi="Times New Roman" w:cs="Times New Roman"/>
          <w:bCs/>
          <w:sz w:val="20"/>
          <w:szCs w:val="24"/>
        </w:rPr>
        <w:t xml:space="preserve">. According to this measurement, the group with high level of </w:t>
      </w:r>
      <w:proofErr w:type="spellStart"/>
      <w:r w:rsidR="00FD4403" w:rsidRPr="00452E70">
        <w:rPr>
          <w:rFonts w:ascii="Times New Roman" w:hAnsi="Times New Roman" w:cs="Times New Roman"/>
          <w:bCs/>
          <w:sz w:val="20"/>
          <w:szCs w:val="24"/>
        </w:rPr>
        <w:t>Pepsinogen</w:t>
      </w:r>
      <w:proofErr w:type="spellEnd"/>
      <w:r w:rsidR="00FD4403" w:rsidRPr="00452E70">
        <w:rPr>
          <w:rFonts w:ascii="Times New Roman" w:hAnsi="Times New Roman" w:cs="Times New Roman"/>
          <w:bCs/>
          <w:sz w:val="20"/>
          <w:szCs w:val="24"/>
        </w:rPr>
        <w:t xml:space="preserve"> was chosen for further studies. A control group with low </w:t>
      </w:r>
      <w:proofErr w:type="spellStart"/>
      <w:r w:rsidR="00FD4403" w:rsidRPr="00452E70">
        <w:rPr>
          <w:rFonts w:ascii="Times New Roman" w:hAnsi="Times New Roman" w:cs="Times New Roman"/>
          <w:bCs/>
          <w:sz w:val="20"/>
          <w:szCs w:val="24"/>
        </w:rPr>
        <w:t>Pepsinogen</w:t>
      </w:r>
      <w:proofErr w:type="spellEnd"/>
      <w:r w:rsidR="00FD4403" w:rsidRPr="00452E70">
        <w:rPr>
          <w:rFonts w:ascii="Times New Roman" w:hAnsi="Times New Roman" w:cs="Times New Roman"/>
          <w:bCs/>
          <w:sz w:val="20"/>
          <w:szCs w:val="24"/>
        </w:rPr>
        <w:t xml:space="preserve"> was chosen among the same Conscripts. Being a member in these groups, assures predicting the incidence of wound by having stress in Course of primary training.</w:t>
      </w:r>
    </w:p>
    <w:p w:rsidR="00FD4403" w:rsidRPr="00452E70" w:rsidRDefault="00FD4403"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The most valuable result for Psychologists was that;</w:t>
      </w:r>
      <w:r w:rsidRPr="00452E70">
        <w:rPr>
          <w:rFonts w:ascii="Times New Roman" w:hAnsi="Times New Roman" w:cs="Times New Roman"/>
          <w:sz w:val="20"/>
          <w:szCs w:val="24"/>
        </w:rPr>
        <w:t xml:space="preserve"> </w:t>
      </w:r>
      <w:r w:rsidR="007D0259" w:rsidRPr="00452E70">
        <w:rPr>
          <w:rFonts w:ascii="Times New Roman" w:hAnsi="Times New Roman" w:cs="Times New Roman"/>
          <w:bCs/>
          <w:sz w:val="20"/>
          <w:szCs w:val="24"/>
        </w:rPr>
        <w:t>Personality Subtest score</w:t>
      </w:r>
      <w:r w:rsidRPr="00452E70">
        <w:rPr>
          <w:rFonts w:ascii="Times New Roman" w:hAnsi="Times New Roman" w:cs="Times New Roman"/>
          <w:bCs/>
          <w:sz w:val="20"/>
          <w:szCs w:val="24"/>
        </w:rPr>
        <w:t xml:space="preserve"> which was done with the aim of assessing Conflicting dependency requirements could separate high </w:t>
      </w:r>
      <w:proofErr w:type="spellStart"/>
      <w:r w:rsidRPr="00452E70">
        <w:rPr>
          <w:rFonts w:ascii="Times New Roman" w:hAnsi="Times New Roman" w:cs="Times New Roman"/>
          <w:bCs/>
          <w:sz w:val="20"/>
          <w:szCs w:val="24"/>
        </w:rPr>
        <w:t>Pepsinogen</w:t>
      </w:r>
      <w:proofErr w:type="spellEnd"/>
      <w:r w:rsidRPr="00452E70">
        <w:rPr>
          <w:rFonts w:ascii="Times New Roman" w:hAnsi="Times New Roman" w:cs="Times New Roman"/>
          <w:bCs/>
          <w:sz w:val="20"/>
          <w:szCs w:val="24"/>
        </w:rPr>
        <w:t xml:space="preserve"> group and low </w:t>
      </w:r>
      <w:proofErr w:type="spellStart"/>
      <w:r w:rsidRPr="00452E70">
        <w:rPr>
          <w:rFonts w:ascii="Times New Roman" w:hAnsi="Times New Roman" w:cs="Times New Roman"/>
          <w:bCs/>
          <w:sz w:val="20"/>
          <w:szCs w:val="24"/>
        </w:rPr>
        <w:t>Pepsinogen</w:t>
      </w:r>
      <w:proofErr w:type="spellEnd"/>
      <w:r w:rsidRPr="00452E70">
        <w:rPr>
          <w:rFonts w:ascii="Times New Roman" w:hAnsi="Times New Roman" w:cs="Times New Roman"/>
          <w:bCs/>
          <w:sz w:val="20"/>
          <w:szCs w:val="24"/>
        </w:rPr>
        <w:t xml:space="preserve"> group. </w:t>
      </w:r>
      <w:r w:rsidR="007D0259" w:rsidRPr="00452E70">
        <w:rPr>
          <w:rFonts w:ascii="Times New Roman" w:hAnsi="Times New Roman" w:cs="Times New Roman"/>
          <w:bCs/>
          <w:sz w:val="20"/>
          <w:szCs w:val="24"/>
        </w:rPr>
        <w:t xml:space="preserve">In addition, conflicting requirements of reliance (meaningfully from statistic view) could predict that: which person among high </w:t>
      </w:r>
      <w:proofErr w:type="spellStart"/>
      <w:r w:rsidR="007D0259" w:rsidRPr="00452E70">
        <w:rPr>
          <w:rFonts w:ascii="Times New Roman" w:hAnsi="Times New Roman" w:cs="Times New Roman"/>
          <w:bCs/>
          <w:sz w:val="20"/>
          <w:szCs w:val="24"/>
        </w:rPr>
        <w:t>Pepsinogen</w:t>
      </w:r>
      <w:proofErr w:type="spellEnd"/>
      <w:r w:rsidR="007D0259" w:rsidRPr="00452E70">
        <w:rPr>
          <w:rFonts w:ascii="Times New Roman" w:hAnsi="Times New Roman" w:cs="Times New Roman"/>
          <w:bCs/>
          <w:sz w:val="20"/>
          <w:szCs w:val="24"/>
        </w:rPr>
        <w:t xml:space="preserve"> group faced </w:t>
      </w:r>
      <w:r w:rsidR="009D33C4" w:rsidRPr="00452E70">
        <w:rPr>
          <w:rFonts w:ascii="Times New Roman" w:hAnsi="Times New Roman" w:cs="Times New Roman"/>
          <w:bCs/>
          <w:sz w:val="20"/>
          <w:szCs w:val="24"/>
        </w:rPr>
        <w:t>higher risk of peptic ulcer.</w:t>
      </w:r>
    </w:p>
    <w:p w:rsidR="009D33C4" w:rsidRPr="00452E70" w:rsidRDefault="00600FBD"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Of</w:t>
      </w:r>
      <w:r w:rsidR="009D33C4" w:rsidRPr="00452E70">
        <w:rPr>
          <w:rFonts w:ascii="Times New Roman" w:hAnsi="Times New Roman" w:cs="Times New Roman"/>
          <w:bCs/>
          <w:sz w:val="20"/>
          <w:szCs w:val="24"/>
        </w:rPr>
        <w:t xml:space="preserve"> course there are </w:t>
      </w:r>
      <w:r w:rsidRPr="00452E70">
        <w:rPr>
          <w:rFonts w:ascii="Times New Roman" w:hAnsi="Times New Roman" w:cs="Times New Roman"/>
          <w:bCs/>
          <w:sz w:val="20"/>
          <w:szCs w:val="24"/>
        </w:rPr>
        <w:t>other</w:t>
      </w:r>
      <w:r w:rsidR="009D33C4" w:rsidRPr="00452E70">
        <w:rPr>
          <w:rFonts w:ascii="Times New Roman" w:hAnsi="Times New Roman" w:cs="Times New Roman"/>
          <w:bCs/>
          <w:sz w:val="20"/>
          <w:szCs w:val="24"/>
        </w:rPr>
        <w:t xml:space="preserve"> contributing factors such as Psychological or Biological factors. </w:t>
      </w:r>
      <w:r w:rsidRPr="00452E70">
        <w:rPr>
          <w:rFonts w:ascii="Times New Roman" w:hAnsi="Times New Roman" w:cs="Times New Roman"/>
          <w:bCs/>
          <w:sz w:val="20"/>
          <w:szCs w:val="24"/>
        </w:rPr>
        <w:t>Other Psychological factors include: job experience which produces Emotional tension, Sustained life-threatening situations which people disappoint to attempt and change affairs or States of chronic stress or tension reasons. The group that shows high percent of peptic ulcer is the sample of Long-term effects of emotional stress.</w:t>
      </w:r>
    </w:p>
    <w:p w:rsidR="00631B4F" w:rsidRPr="00452E70" w:rsidRDefault="00631B4F" w:rsidP="00452E70">
      <w:pPr>
        <w:snapToGrid w:val="0"/>
        <w:spacing w:after="0" w:line="240" w:lineRule="auto"/>
        <w:jc w:val="both"/>
        <w:rPr>
          <w:rFonts w:ascii="Times New Roman" w:hAnsi="Times New Roman" w:cs="Times New Roman"/>
          <w:bCs/>
          <w:sz w:val="20"/>
          <w:szCs w:val="24"/>
        </w:rPr>
      </w:pPr>
    </w:p>
    <w:p w:rsidR="00631B4F" w:rsidRPr="00452E70" w:rsidRDefault="00631B4F" w:rsidP="00452E70">
      <w:pPr>
        <w:snapToGrid w:val="0"/>
        <w:spacing w:after="0" w:line="240" w:lineRule="auto"/>
        <w:jc w:val="both"/>
        <w:rPr>
          <w:rFonts w:ascii="Times New Roman" w:hAnsi="Times New Roman" w:cs="Times New Roman"/>
          <w:b/>
          <w:bCs/>
          <w:sz w:val="20"/>
          <w:szCs w:val="28"/>
        </w:rPr>
      </w:pPr>
      <w:r w:rsidRPr="00452E70">
        <w:rPr>
          <w:rFonts w:ascii="Times New Roman" w:hAnsi="Times New Roman" w:cs="Times New Roman"/>
          <w:b/>
          <w:bCs/>
          <w:sz w:val="20"/>
          <w:szCs w:val="28"/>
        </w:rPr>
        <w:t>Recommendations</w:t>
      </w:r>
    </w:p>
    <w:p w:rsidR="00631B4F" w:rsidRPr="00452E70" w:rsidRDefault="00474E7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According</w:t>
      </w:r>
      <w:r w:rsidR="00631B4F" w:rsidRPr="00452E70">
        <w:rPr>
          <w:rFonts w:ascii="Times New Roman" w:hAnsi="Times New Roman" w:cs="Times New Roman"/>
          <w:bCs/>
          <w:sz w:val="20"/>
          <w:szCs w:val="24"/>
        </w:rPr>
        <w:t xml:space="preserve"> to the fact that psycho physiologic </w:t>
      </w:r>
      <w:r w:rsidRPr="00452E70">
        <w:rPr>
          <w:rFonts w:ascii="Times New Roman" w:hAnsi="Times New Roman" w:cs="Times New Roman"/>
          <w:bCs/>
          <w:sz w:val="20"/>
          <w:szCs w:val="24"/>
        </w:rPr>
        <w:t>is type of disorders that identifies by Physical signs Affected by exiting factors and just engages a member which is controlling by the autonomic nervous system.</w:t>
      </w:r>
    </w:p>
    <w:p w:rsidR="00474E71" w:rsidRPr="00452E70" w:rsidRDefault="00474E71" w:rsidP="00452E70">
      <w:pPr>
        <w:snapToGrid w:val="0"/>
        <w:spacing w:after="0" w:line="240" w:lineRule="auto"/>
        <w:ind w:firstLine="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These symptoms create due to Physiological changes that are accompanied with some exciting status. It is recommended to provide fields for the </w:t>
      </w:r>
      <w:r w:rsidRPr="00452E70">
        <w:rPr>
          <w:rFonts w:ascii="Times New Roman" w:hAnsi="Times New Roman" w:cs="Times New Roman"/>
          <w:bCs/>
          <w:sz w:val="20"/>
          <w:szCs w:val="24"/>
        </w:rPr>
        <w:lastRenderedPageBreak/>
        <w:t>researchers to have more researches to check how can we decrease environmental anxiety and stress and prepare individual for them.</w:t>
      </w:r>
    </w:p>
    <w:p w:rsidR="00F40EDD" w:rsidRDefault="00474E71" w:rsidP="00452E70">
      <w:pPr>
        <w:snapToGrid w:val="0"/>
        <w:spacing w:after="0" w:line="240" w:lineRule="auto"/>
        <w:ind w:firstLine="425"/>
        <w:jc w:val="both"/>
        <w:rPr>
          <w:rFonts w:ascii="Times New Roman" w:hAnsi="Times New Roman" w:cs="Times New Roman" w:hint="eastAsia"/>
          <w:bCs/>
          <w:sz w:val="20"/>
          <w:szCs w:val="24"/>
          <w:lang w:eastAsia="zh-CN"/>
        </w:rPr>
      </w:pPr>
      <w:proofErr w:type="gramStart"/>
      <w:r w:rsidRPr="00452E70">
        <w:rPr>
          <w:rFonts w:ascii="Times New Roman" w:hAnsi="Times New Roman" w:cs="Times New Roman"/>
          <w:bCs/>
          <w:sz w:val="20"/>
          <w:szCs w:val="24"/>
        </w:rPr>
        <w:t>many</w:t>
      </w:r>
      <w:proofErr w:type="gramEnd"/>
      <w:r w:rsidRPr="00452E70">
        <w:rPr>
          <w:rFonts w:ascii="Times New Roman" w:hAnsi="Times New Roman" w:cs="Times New Roman"/>
          <w:bCs/>
          <w:sz w:val="20"/>
          <w:szCs w:val="24"/>
        </w:rPr>
        <w:t xml:space="preserve"> researches can be done about Psychosomatic Diseases, disease such as Gastric ulcer, Heart, cardiovascular and respiratory diseases  that many people are suffering  and is increasing day by day </w:t>
      </w:r>
      <w:r w:rsidR="00740D32" w:rsidRPr="00452E70">
        <w:rPr>
          <w:rFonts w:ascii="Times New Roman" w:hAnsi="Times New Roman" w:cs="Times New Roman"/>
          <w:bCs/>
          <w:sz w:val="20"/>
          <w:szCs w:val="24"/>
        </w:rPr>
        <w:t xml:space="preserve"> to check whether these diseases have physical or mental source  and whether environmental stress is effe</w:t>
      </w:r>
      <w:r w:rsidR="00F40EDD" w:rsidRPr="00452E70">
        <w:rPr>
          <w:rFonts w:ascii="Times New Roman" w:hAnsi="Times New Roman" w:cs="Times New Roman"/>
          <w:bCs/>
          <w:sz w:val="20"/>
          <w:szCs w:val="24"/>
        </w:rPr>
        <w:t xml:space="preserve">ctive in emerge of these </w:t>
      </w:r>
      <w:proofErr w:type="spellStart"/>
      <w:r w:rsidR="00F40EDD" w:rsidRPr="00452E70">
        <w:rPr>
          <w:rFonts w:ascii="Times New Roman" w:hAnsi="Times New Roman" w:cs="Times New Roman"/>
          <w:bCs/>
          <w:sz w:val="20"/>
          <w:szCs w:val="24"/>
        </w:rPr>
        <w:t>diseas</w:t>
      </w:r>
      <w:proofErr w:type="spellEnd"/>
      <w:r w:rsidR="00F40EDD" w:rsidRPr="00452E70">
        <w:rPr>
          <w:rFonts w:ascii="Times New Roman" w:hAnsi="Times New Roman" w:cs="Times New Roman"/>
          <w:bCs/>
          <w:sz w:val="20"/>
          <w:szCs w:val="24"/>
        </w:rPr>
        <w:t>.</w:t>
      </w:r>
    </w:p>
    <w:p w:rsidR="007079E4" w:rsidRPr="00452E70" w:rsidRDefault="007079E4" w:rsidP="00452E70">
      <w:pPr>
        <w:snapToGrid w:val="0"/>
        <w:spacing w:after="0" w:line="240" w:lineRule="auto"/>
        <w:ind w:firstLine="425"/>
        <w:jc w:val="both"/>
        <w:rPr>
          <w:rFonts w:ascii="Times New Roman" w:hAnsi="Times New Roman" w:cs="Times New Roman" w:hint="eastAsia"/>
          <w:bCs/>
          <w:sz w:val="20"/>
          <w:szCs w:val="24"/>
          <w:lang w:eastAsia="zh-CN"/>
        </w:rPr>
      </w:pPr>
    </w:p>
    <w:p w:rsidR="00F40EDD" w:rsidRPr="00452E70" w:rsidRDefault="00F40EDD" w:rsidP="00452E70">
      <w:pPr>
        <w:snapToGrid w:val="0"/>
        <w:spacing w:after="0" w:line="240" w:lineRule="auto"/>
        <w:jc w:val="both"/>
        <w:rPr>
          <w:rFonts w:ascii="Times New Roman" w:hAnsi="Times New Roman" w:cs="Times New Roman"/>
          <w:b/>
          <w:bCs/>
          <w:sz w:val="20"/>
          <w:szCs w:val="28"/>
        </w:rPr>
      </w:pPr>
      <w:r w:rsidRPr="00452E70">
        <w:rPr>
          <w:rFonts w:ascii="Times New Roman" w:hAnsi="Times New Roman" w:cs="Times New Roman"/>
          <w:b/>
          <w:sz w:val="20"/>
          <w:szCs w:val="28"/>
        </w:rPr>
        <w:t>Acknowledgements:</w:t>
      </w:r>
    </w:p>
    <w:p w:rsidR="00F40EDD" w:rsidRPr="00452E70" w:rsidRDefault="00F40EDD" w:rsidP="00452E70">
      <w:pPr>
        <w:snapToGrid w:val="0"/>
        <w:spacing w:after="0" w:line="240" w:lineRule="auto"/>
        <w:ind w:firstLine="425"/>
        <w:jc w:val="both"/>
        <w:rPr>
          <w:rFonts w:ascii="Times New Roman" w:eastAsia="SimHei" w:hAnsi="Times New Roman" w:cs="Times New Roman"/>
          <w:sz w:val="20"/>
          <w:szCs w:val="24"/>
        </w:rPr>
      </w:pPr>
      <w:r w:rsidRPr="00452E70">
        <w:rPr>
          <w:rFonts w:ascii="Times New Roman" w:hAnsi="Times New Roman" w:cs="Times New Roman"/>
          <w:sz w:val="20"/>
          <w:szCs w:val="24"/>
        </w:rPr>
        <w:t>Foundation item: Authors are grateful to the Department of education support to carry out this work.</w:t>
      </w:r>
    </w:p>
    <w:p w:rsidR="00474E71" w:rsidRPr="00452E70" w:rsidRDefault="00474E71" w:rsidP="00452E70">
      <w:pPr>
        <w:snapToGrid w:val="0"/>
        <w:spacing w:after="0" w:line="240" w:lineRule="auto"/>
        <w:jc w:val="both"/>
        <w:rPr>
          <w:rFonts w:ascii="Times New Roman" w:hAnsi="Times New Roman" w:cs="Times New Roman"/>
          <w:bCs/>
          <w:sz w:val="20"/>
          <w:szCs w:val="24"/>
        </w:rPr>
      </w:pPr>
    </w:p>
    <w:p w:rsidR="00740D32" w:rsidRPr="00452E70" w:rsidRDefault="00740D32" w:rsidP="00452E70">
      <w:pPr>
        <w:snapToGrid w:val="0"/>
        <w:spacing w:after="0" w:line="240" w:lineRule="auto"/>
        <w:jc w:val="both"/>
        <w:rPr>
          <w:rFonts w:ascii="Times New Roman" w:hAnsi="Times New Roman" w:cs="Times New Roman"/>
          <w:b/>
          <w:bCs/>
          <w:sz w:val="20"/>
          <w:szCs w:val="28"/>
        </w:rPr>
      </w:pPr>
      <w:r w:rsidRPr="00452E70">
        <w:rPr>
          <w:rFonts w:ascii="Times New Roman" w:hAnsi="Times New Roman" w:cs="Times New Roman"/>
          <w:b/>
          <w:bCs/>
          <w:sz w:val="20"/>
          <w:szCs w:val="28"/>
        </w:rPr>
        <w:lastRenderedPageBreak/>
        <w:t>References</w:t>
      </w:r>
    </w:p>
    <w:p w:rsidR="00740D32" w:rsidRPr="00452E70" w:rsidRDefault="00740D32" w:rsidP="00452E70">
      <w:pPr>
        <w:pStyle w:val="ListParagraph"/>
        <w:numPr>
          <w:ilvl w:val="0"/>
          <w:numId w:val="5"/>
        </w:numPr>
        <w:snapToGrid w:val="0"/>
        <w:spacing w:after="0" w:line="240" w:lineRule="auto"/>
        <w:ind w:left="425" w:hanging="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Kaplan, Harold, </w:t>
      </w:r>
      <w:proofErr w:type="spellStart"/>
      <w:r w:rsidRPr="00452E70">
        <w:rPr>
          <w:rFonts w:ascii="Times New Roman" w:hAnsi="Times New Roman" w:cs="Times New Roman"/>
          <w:bCs/>
          <w:sz w:val="20"/>
          <w:szCs w:val="24"/>
        </w:rPr>
        <w:t>Sadvk</w:t>
      </w:r>
      <w:proofErr w:type="spellEnd"/>
      <w:r w:rsidRPr="00452E70">
        <w:rPr>
          <w:rFonts w:ascii="Times New Roman" w:hAnsi="Times New Roman" w:cs="Times New Roman"/>
          <w:bCs/>
          <w:sz w:val="20"/>
          <w:szCs w:val="24"/>
        </w:rPr>
        <w:t xml:space="preserve">, Benjamin, Summary of Psychiatry, translated by </w:t>
      </w:r>
      <w:proofErr w:type="spellStart"/>
      <w:r w:rsidRPr="00452E70">
        <w:rPr>
          <w:rFonts w:ascii="Times New Roman" w:hAnsi="Times New Roman" w:cs="Times New Roman"/>
          <w:bCs/>
          <w:sz w:val="20"/>
          <w:szCs w:val="24"/>
        </w:rPr>
        <w:t>Pvrafkary</w:t>
      </w:r>
      <w:proofErr w:type="spellEnd"/>
      <w:r w:rsidRPr="00452E70">
        <w:rPr>
          <w:rFonts w:ascii="Times New Roman" w:hAnsi="Times New Roman" w:cs="Times New Roman"/>
          <w:bCs/>
          <w:sz w:val="20"/>
          <w:szCs w:val="24"/>
        </w:rPr>
        <w:t xml:space="preserve"> </w:t>
      </w:r>
      <w:proofErr w:type="spellStart"/>
      <w:r w:rsidRPr="00452E70">
        <w:rPr>
          <w:rFonts w:ascii="Times New Roman" w:hAnsi="Times New Roman" w:cs="Times New Roman"/>
          <w:bCs/>
          <w:sz w:val="20"/>
          <w:szCs w:val="24"/>
        </w:rPr>
        <w:t>Nusratullah</w:t>
      </w:r>
      <w:proofErr w:type="spellEnd"/>
      <w:r w:rsidRPr="00452E70">
        <w:rPr>
          <w:rFonts w:ascii="Times New Roman" w:hAnsi="Times New Roman" w:cs="Times New Roman"/>
          <w:bCs/>
          <w:sz w:val="20"/>
          <w:szCs w:val="24"/>
        </w:rPr>
        <w:t xml:space="preserve">, second publication, </w:t>
      </w:r>
      <w:proofErr w:type="spellStart"/>
      <w:r w:rsidRPr="00452E70">
        <w:rPr>
          <w:rFonts w:ascii="Times New Roman" w:hAnsi="Times New Roman" w:cs="Times New Roman"/>
          <w:bCs/>
          <w:sz w:val="20"/>
          <w:szCs w:val="24"/>
        </w:rPr>
        <w:t>Azadeh</w:t>
      </w:r>
      <w:proofErr w:type="spellEnd"/>
      <w:r w:rsidRPr="00452E70">
        <w:rPr>
          <w:rFonts w:ascii="Times New Roman" w:hAnsi="Times New Roman" w:cs="Times New Roman"/>
          <w:bCs/>
          <w:sz w:val="20"/>
          <w:szCs w:val="24"/>
        </w:rPr>
        <w:t xml:space="preserve"> publication, spring 1994</w:t>
      </w:r>
      <w:r w:rsidR="007079E4">
        <w:rPr>
          <w:rFonts w:ascii="Times New Roman" w:hAnsi="Times New Roman" w:cs="Times New Roman" w:hint="eastAsia"/>
          <w:bCs/>
          <w:sz w:val="20"/>
          <w:szCs w:val="24"/>
          <w:lang w:eastAsia="zh-CN"/>
        </w:rPr>
        <w:t>.</w:t>
      </w:r>
    </w:p>
    <w:p w:rsidR="00740D32" w:rsidRPr="00452E70" w:rsidRDefault="00740D32" w:rsidP="00452E70">
      <w:pPr>
        <w:pStyle w:val="ListParagraph"/>
        <w:numPr>
          <w:ilvl w:val="0"/>
          <w:numId w:val="5"/>
        </w:numPr>
        <w:snapToGrid w:val="0"/>
        <w:spacing w:after="0" w:line="240" w:lineRule="auto"/>
        <w:ind w:left="425" w:hanging="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Reese </w:t>
      </w:r>
      <w:proofErr w:type="spellStart"/>
      <w:r w:rsidRPr="00452E70">
        <w:rPr>
          <w:rFonts w:ascii="Times New Roman" w:hAnsi="Times New Roman" w:cs="Times New Roman"/>
          <w:bCs/>
          <w:sz w:val="20"/>
          <w:szCs w:val="24"/>
        </w:rPr>
        <w:t>Lyfvrd</w:t>
      </w:r>
      <w:proofErr w:type="spellEnd"/>
      <w:r w:rsidRPr="00452E70">
        <w:rPr>
          <w:rFonts w:ascii="Times New Roman" w:hAnsi="Times New Roman" w:cs="Times New Roman"/>
          <w:bCs/>
          <w:sz w:val="20"/>
          <w:szCs w:val="24"/>
        </w:rPr>
        <w:t xml:space="preserve">, Brief Psychiatric ,translation, </w:t>
      </w:r>
      <w:proofErr w:type="spellStart"/>
      <w:r w:rsidRPr="00452E70">
        <w:rPr>
          <w:rFonts w:ascii="Times New Roman" w:hAnsi="Times New Roman" w:cs="Times New Roman"/>
          <w:bCs/>
          <w:sz w:val="20"/>
          <w:szCs w:val="24"/>
        </w:rPr>
        <w:t>Mohit</w:t>
      </w:r>
      <w:proofErr w:type="spellEnd"/>
      <w:r w:rsidRPr="00452E70">
        <w:rPr>
          <w:rFonts w:ascii="Times New Roman" w:hAnsi="Times New Roman" w:cs="Times New Roman"/>
          <w:bCs/>
          <w:sz w:val="20"/>
          <w:szCs w:val="24"/>
        </w:rPr>
        <w:t xml:space="preserve"> Ahmad, </w:t>
      </w:r>
      <w:proofErr w:type="spellStart"/>
      <w:r w:rsidRPr="00452E70">
        <w:rPr>
          <w:rFonts w:ascii="Times New Roman" w:hAnsi="Times New Roman" w:cs="Times New Roman"/>
          <w:bCs/>
          <w:sz w:val="20"/>
          <w:szCs w:val="24"/>
        </w:rPr>
        <w:t>Mirsepasi</w:t>
      </w:r>
      <w:proofErr w:type="spellEnd"/>
      <w:r w:rsidRPr="00452E70">
        <w:rPr>
          <w:rFonts w:ascii="Times New Roman" w:hAnsi="Times New Roman" w:cs="Times New Roman"/>
          <w:bCs/>
          <w:sz w:val="20"/>
          <w:szCs w:val="24"/>
        </w:rPr>
        <w:t xml:space="preserve"> </w:t>
      </w:r>
      <w:proofErr w:type="spellStart"/>
      <w:r w:rsidRPr="00452E70">
        <w:rPr>
          <w:rFonts w:ascii="Times New Roman" w:hAnsi="Times New Roman" w:cs="Times New Roman"/>
          <w:bCs/>
          <w:sz w:val="20"/>
          <w:szCs w:val="24"/>
        </w:rPr>
        <w:t>Gholamreza</w:t>
      </w:r>
      <w:proofErr w:type="spellEnd"/>
      <w:r w:rsidRPr="00452E70">
        <w:rPr>
          <w:rFonts w:ascii="Times New Roman" w:hAnsi="Times New Roman" w:cs="Times New Roman"/>
          <w:bCs/>
          <w:sz w:val="20"/>
          <w:szCs w:val="24"/>
        </w:rPr>
        <w:t xml:space="preserve">, first publication, </w:t>
      </w:r>
      <w:proofErr w:type="spellStart"/>
      <w:r w:rsidRPr="00452E70">
        <w:rPr>
          <w:rFonts w:ascii="Times New Roman" w:hAnsi="Times New Roman" w:cs="Times New Roman"/>
          <w:bCs/>
          <w:sz w:val="20"/>
          <w:szCs w:val="24"/>
        </w:rPr>
        <w:t>Markaz</w:t>
      </w:r>
      <w:proofErr w:type="spellEnd"/>
      <w:r w:rsidRPr="00452E70">
        <w:rPr>
          <w:rFonts w:ascii="Times New Roman" w:hAnsi="Times New Roman" w:cs="Times New Roman"/>
          <w:bCs/>
          <w:sz w:val="20"/>
          <w:szCs w:val="24"/>
        </w:rPr>
        <w:t xml:space="preserve"> </w:t>
      </w:r>
      <w:proofErr w:type="spellStart"/>
      <w:r w:rsidRPr="00452E70">
        <w:rPr>
          <w:rFonts w:ascii="Times New Roman" w:hAnsi="Times New Roman" w:cs="Times New Roman"/>
          <w:bCs/>
          <w:sz w:val="20"/>
          <w:szCs w:val="24"/>
        </w:rPr>
        <w:t>Nashr</w:t>
      </w:r>
      <w:proofErr w:type="spellEnd"/>
      <w:r w:rsidRPr="00452E70">
        <w:rPr>
          <w:rFonts w:ascii="Times New Roman" w:hAnsi="Times New Roman" w:cs="Times New Roman"/>
          <w:bCs/>
          <w:sz w:val="20"/>
          <w:szCs w:val="24"/>
        </w:rPr>
        <w:t xml:space="preserve"> </w:t>
      </w:r>
      <w:proofErr w:type="spellStart"/>
      <w:r w:rsidRPr="00452E70">
        <w:rPr>
          <w:rFonts w:ascii="Times New Roman" w:hAnsi="Times New Roman" w:cs="Times New Roman"/>
          <w:bCs/>
          <w:sz w:val="20"/>
          <w:szCs w:val="24"/>
        </w:rPr>
        <w:t>Daneshgahi</w:t>
      </w:r>
      <w:proofErr w:type="spellEnd"/>
      <w:r w:rsidRPr="00452E70">
        <w:rPr>
          <w:rFonts w:ascii="Times New Roman" w:hAnsi="Times New Roman" w:cs="Times New Roman"/>
          <w:bCs/>
          <w:sz w:val="20"/>
          <w:szCs w:val="24"/>
        </w:rPr>
        <w:t xml:space="preserve"> publication, 1985</w:t>
      </w:r>
      <w:r w:rsidR="007079E4">
        <w:rPr>
          <w:rFonts w:ascii="Times New Roman" w:hAnsi="Times New Roman" w:cs="Times New Roman" w:hint="eastAsia"/>
          <w:bCs/>
          <w:sz w:val="20"/>
          <w:szCs w:val="24"/>
          <w:lang w:eastAsia="zh-CN"/>
        </w:rPr>
        <w:t>.</w:t>
      </w:r>
    </w:p>
    <w:p w:rsidR="00740D32" w:rsidRPr="00452E70" w:rsidRDefault="00740D32" w:rsidP="00452E70">
      <w:pPr>
        <w:pStyle w:val="ListParagraph"/>
        <w:numPr>
          <w:ilvl w:val="0"/>
          <w:numId w:val="5"/>
        </w:numPr>
        <w:snapToGrid w:val="0"/>
        <w:spacing w:after="0" w:line="240" w:lineRule="auto"/>
        <w:ind w:left="425" w:hanging="425"/>
        <w:jc w:val="both"/>
        <w:rPr>
          <w:rFonts w:ascii="Times New Roman" w:hAnsi="Times New Roman" w:cs="Times New Roman"/>
          <w:bCs/>
          <w:sz w:val="20"/>
          <w:szCs w:val="24"/>
        </w:rPr>
      </w:pPr>
      <w:r w:rsidRPr="00452E70">
        <w:rPr>
          <w:rFonts w:ascii="Times New Roman" w:hAnsi="Times New Roman" w:cs="Times New Roman"/>
          <w:bCs/>
          <w:sz w:val="20"/>
          <w:szCs w:val="24"/>
        </w:rPr>
        <w:t xml:space="preserve">Gilder Michel, Gas </w:t>
      </w:r>
      <w:proofErr w:type="spellStart"/>
      <w:r w:rsidRPr="00452E70">
        <w:rPr>
          <w:rFonts w:ascii="Times New Roman" w:hAnsi="Times New Roman" w:cs="Times New Roman"/>
          <w:bCs/>
          <w:sz w:val="20"/>
          <w:szCs w:val="24"/>
        </w:rPr>
        <w:t>Danis</w:t>
      </w:r>
      <w:proofErr w:type="spellEnd"/>
      <w:r w:rsidRPr="00452E70">
        <w:rPr>
          <w:rFonts w:ascii="Times New Roman" w:hAnsi="Times New Roman" w:cs="Times New Roman"/>
          <w:bCs/>
          <w:sz w:val="20"/>
          <w:szCs w:val="24"/>
        </w:rPr>
        <w:t xml:space="preserve">, Oxford Psychiatry, Poor </w:t>
      </w:r>
      <w:proofErr w:type="spellStart"/>
      <w:r w:rsidRPr="00452E70">
        <w:rPr>
          <w:rFonts w:ascii="Times New Roman" w:hAnsi="Times New Roman" w:cs="Times New Roman"/>
          <w:bCs/>
          <w:sz w:val="20"/>
          <w:szCs w:val="24"/>
        </w:rPr>
        <w:t>afkari</w:t>
      </w:r>
      <w:proofErr w:type="spellEnd"/>
      <w:r w:rsidRPr="00452E70">
        <w:rPr>
          <w:rFonts w:ascii="Times New Roman" w:hAnsi="Times New Roman" w:cs="Times New Roman"/>
          <w:bCs/>
          <w:sz w:val="20"/>
          <w:szCs w:val="24"/>
        </w:rPr>
        <w:t xml:space="preserve"> translation, </w:t>
      </w:r>
      <w:proofErr w:type="spellStart"/>
      <w:r w:rsidRPr="00452E70">
        <w:rPr>
          <w:rFonts w:ascii="Times New Roman" w:hAnsi="Times New Roman" w:cs="Times New Roman"/>
          <w:bCs/>
          <w:sz w:val="20"/>
          <w:szCs w:val="24"/>
        </w:rPr>
        <w:t>Ghalam</w:t>
      </w:r>
      <w:proofErr w:type="spellEnd"/>
      <w:r w:rsidRPr="00452E70">
        <w:rPr>
          <w:rFonts w:ascii="Times New Roman" w:hAnsi="Times New Roman" w:cs="Times New Roman"/>
          <w:bCs/>
          <w:sz w:val="20"/>
          <w:szCs w:val="24"/>
        </w:rPr>
        <w:t xml:space="preserve"> publication, 1989</w:t>
      </w:r>
    </w:p>
    <w:p w:rsidR="00740D32" w:rsidRPr="00452E70" w:rsidRDefault="00740D32" w:rsidP="00452E70">
      <w:pPr>
        <w:pStyle w:val="ListParagraph"/>
        <w:numPr>
          <w:ilvl w:val="0"/>
          <w:numId w:val="5"/>
        </w:numPr>
        <w:snapToGrid w:val="0"/>
        <w:spacing w:after="0" w:line="240" w:lineRule="auto"/>
        <w:ind w:left="425" w:hanging="425"/>
        <w:jc w:val="both"/>
        <w:rPr>
          <w:rFonts w:ascii="Times New Roman" w:hAnsi="Times New Roman" w:cs="Times New Roman"/>
          <w:bCs/>
          <w:sz w:val="20"/>
          <w:szCs w:val="24"/>
        </w:rPr>
      </w:pPr>
      <w:proofErr w:type="spellStart"/>
      <w:r w:rsidRPr="00452E70">
        <w:rPr>
          <w:rFonts w:ascii="Times New Roman" w:hAnsi="Times New Roman" w:cs="Times New Roman"/>
          <w:bCs/>
          <w:sz w:val="20"/>
          <w:szCs w:val="24"/>
        </w:rPr>
        <w:t>Tarighi</w:t>
      </w:r>
      <w:proofErr w:type="spellEnd"/>
      <w:r w:rsidRPr="00452E70">
        <w:rPr>
          <w:rFonts w:ascii="Times New Roman" w:hAnsi="Times New Roman" w:cs="Times New Roman"/>
          <w:bCs/>
          <w:sz w:val="20"/>
          <w:szCs w:val="24"/>
        </w:rPr>
        <w:t xml:space="preserve">, </w:t>
      </w:r>
      <w:proofErr w:type="spellStart"/>
      <w:r w:rsidRPr="00452E70">
        <w:rPr>
          <w:rFonts w:ascii="Times New Roman" w:hAnsi="Times New Roman" w:cs="Times New Roman"/>
          <w:bCs/>
          <w:sz w:val="20"/>
          <w:szCs w:val="24"/>
        </w:rPr>
        <w:t>Shokrolah</w:t>
      </w:r>
      <w:proofErr w:type="spellEnd"/>
      <w:r w:rsidRPr="00452E70">
        <w:rPr>
          <w:rFonts w:ascii="Times New Roman" w:hAnsi="Times New Roman" w:cs="Times New Roman"/>
          <w:bCs/>
          <w:sz w:val="20"/>
          <w:szCs w:val="24"/>
        </w:rPr>
        <w:t>, Psychosomatic Diseases, Tehran university publication, 1989</w:t>
      </w:r>
      <w:r w:rsidR="007079E4">
        <w:rPr>
          <w:rFonts w:ascii="Times New Roman" w:hAnsi="Times New Roman" w:cs="Times New Roman" w:hint="eastAsia"/>
          <w:bCs/>
          <w:sz w:val="20"/>
          <w:szCs w:val="24"/>
          <w:lang w:eastAsia="zh-CN"/>
        </w:rPr>
        <w:t>.</w:t>
      </w:r>
    </w:p>
    <w:p w:rsidR="00740D32" w:rsidRPr="00452E70" w:rsidRDefault="00740D32" w:rsidP="00452E70">
      <w:pPr>
        <w:pStyle w:val="ListParagraph"/>
        <w:numPr>
          <w:ilvl w:val="0"/>
          <w:numId w:val="5"/>
        </w:numPr>
        <w:snapToGrid w:val="0"/>
        <w:spacing w:after="0" w:line="240" w:lineRule="auto"/>
        <w:ind w:left="425" w:hanging="425"/>
        <w:jc w:val="both"/>
        <w:rPr>
          <w:rFonts w:ascii="Times New Roman" w:hAnsi="Times New Roman" w:cs="Times New Roman"/>
          <w:bCs/>
          <w:sz w:val="20"/>
          <w:szCs w:val="24"/>
        </w:rPr>
      </w:pPr>
      <w:proofErr w:type="spellStart"/>
      <w:r w:rsidRPr="00452E70">
        <w:rPr>
          <w:rFonts w:ascii="Times New Roman" w:hAnsi="Times New Roman" w:cs="Times New Roman"/>
          <w:bCs/>
          <w:sz w:val="20"/>
          <w:szCs w:val="24"/>
        </w:rPr>
        <w:t>Vahabzadeh</w:t>
      </w:r>
      <w:proofErr w:type="spellEnd"/>
      <w:r w:rsidRPr="00452E70">
        <w:rPr>
          <w:rFonts w:ascii="Times New Roman" w:hAnsi="Times New Roman" w:cs="Times New Roman"/>
          <w:bCs/>
          <w:sz w:val="20"/>
          <w:szCs w:val="24"/>
        </w:rPr>
        <w:t xml:space="preserve">, </w:t>
      </w:r>
      <w:proofErr w:type="spellStart"/>
      <w:r w:rsidRPr="00452E70">
        <w:rPr>
          <w:rFonts w:ascii="Times New Roman" w:hAnsi="Times New Roman" w:cs="Times New Roman"/>
          <w:bCs/>
          <w:sz w:val="20"/>
          <w:szCs w:val="24"/>
        </w:rPr>
        <w:t>Azim</w:t>
      </w:r>
      <w:proofErr w:type="spellEnd"/>
      <w:r w:rsidRPr="00452E70">
        <w:rPr>
          <w:rFonts w:ascii="Times New Roman" w:hAnsi="Times New Roman" w:cs="Times New Roman"/>
          <w:bCs/>
          <w:sz w:val="20"/>
          <w:szCs w:val="24"/>
        </w:rPr>
        <w:t xml:space="preserve">, Psychiatry, </w:t>
      </w:r>
      <w:proofErr w:type="spellStart"/>
      <w:r w:rsidRPr="00452E70">
        <w:rPr>
          <w:rFonts w:ascii="Times New Roman" w:hAnsi="Times New Roman" w:cs="Times New Roman"/>
          <w:bCs/>
          <w:sz w:val="20"/>
          <w:szCs w:val="24"/>
        </w:rPr>
        <w:t>Ghalam</w:t>
      </w:r>
      <w:proofErr w:type="spellEnd"/>
      <w:r w:rsidRPr="00452E70">
        <w:rPr>
          <w:rFonts w:ascii="Times New Roman" w:hAnsi="Times New Roman" w:cs="Times New Roman"/>
          <w:bCs/>
          <w:sz w:val="20"/>
          <w:szCs w:val="24"/>
        </w:rPr>
        <w:t xml:space="preserve"> publication, 1990</w:t>
      </w:r>
      <w:r w:rsidR="007079E4">
        <w:rPr>
          <w:rFonts w:ascii="Times New Roman" w:hAnsi="Times New Roman" w:cs="Times New Roman" w:hint="eastAsia"/>
          <w:bCs/>
          <w:sz w:val="20"/>
          <w:szCs w:val="24"/>
          <w:lang w:eastAsia="zh-CN"/>
        </w:rPr>
        <w:t>.</w:t>
      </w:r>
    </w:p>
    <w:p w:rsidR="00452E70" w:rsidRPr="00452E70" w:rsidRDefault="00452E70" w:rsidP="00452E70">
      <w:pPr>
        <w:snapToGrid w:val="0"/>
        <w:spacing w:after="0" w:line="240" w:lineRule="auto"/>
        <w:ind w:left="425" w:hanging="425"/>
        <w:jc w:val="both"/>
        <w:rPr>
          <w:rFonts w:ascii="Times New Roman" w:hAnsi="Times New Roman" w:cs="Times New Roman"/>
          <w:bCs/>
          <w:sz w:val="20"/>
          <w:szCs w:val="24"/>
        </w:rPr>
        <w:sectPr w:rsidR="00452E70" w:rsidRPr="00452E70" w:rsidSect="007079E4">
          <w:type w:val="continuous"/>
          <w:pgSz w:w="12240" w:h="15840" w:code="1"/>
          <w:pgMar w:top="1440" w:right="1440" w:bottom="1440" w:left="1440" w:header="720" w:footer="720" w:gutter="0"/>
          <w:cols w:num="2" w:space="576"/>
          <w:docGrid w:linePitch="360"/>
        </w:sectPr>
      </w:pPr>
    </w:p>
    <w:p w:rsidR="00D26C0F" w:rsidRPr="00452E70" w:rsidRDefault="00D26C0F" w:rsidP="00452E70">
      <w:pPr>
        <w:snapToGrid w:val="0"/>
        <w:spacing w:after="0" w:line="240" w:lineRule="auto"/>
        <w:ind w:left="425" w:hanging="425"/>
        <w:jc w:val="both"/>
        <w:rPr>
          <w:rFonts w:ascii="Times New Roman" w:hAnsi="Times New Roman" w:cs="Times New Roman"/>
          <w:bCs/>
          <w:sz w:val="20"/>
          <w:szCs w:val="24"/>
        </w:rPr>
      </w:pPr>
    </w:p>
    <w:p w:rsidR="001B11A0" w:rsidRDefault="001B11A0" w:rsidP="00452E70">
      <w:pPr>
        <w:snapToGrid w:val="0"/>
        <w:spacing w:after="0" w:line="240" w:lineRule="auto"/>
        <w:ind w:left="425" w:hanging="425"/>
        <w:jc w:val="both"/>
        <w:rPr>
          <w:rFonts w:ascii="Times New Roman" w:hAnsi="Times New Roman" w:cs="Times New Roman"/>
          <w:bCs/>
          <w:sz w:val="20"/>
          <w:szCs w:val="24"/>
          <w:lang w:eastAsia="zh-CN"/>
        </w:rPr>
      </w:pPr>
    </w:p>
    <w:p w:rsidR="00627833" w:rsidRPr="00452E70" w:rsidRDefault="00627833" w:rsidP="00452E70">
      <w:pPr>
        <w:snapToGrid w:val="0"/>
        <w:spacing w:after="0" w:line="240" w:lineRule="auto"/>
        <w:ind w:left="425" w:hanging="425"/>
        <w:jc w:val="both"/>
        <w:rPr>
          <w:rFonts w:ascii="Times New Roman" w:hAnsi="Times New Roman" w:cs="Times New Roman"/>
          <w:bCs/>
          <w:sz w:val="20"/>
          <w:szCs w:val="24"/>
          <w:lang w:eastAsia="zh-CN"/>
        </w:rPr>
      </w:pPr>
    </w:p>
    <w:p w:rsidR="00B72F5E" w:rsidRPr="00452E70" w:rsidRDefault="001B11A0" w:rsidP="00452E70">
      <w:pPr>
        <w:snapToGrid w:val="0"/>
        <w:spacing w:after="0" w:line="240" w:lineRule="auto"/>
        <w:ind w:left="425" w:hanging="425"/>
        <w:jc w:val="both"/>
        <w:rPr>
          <w:rFonts w:ascii="Times New Roman" w:hAnsi="Times New Roman" w:cs="Times New Roman"/>
          <w:bCs/>
          <w:sz w:val="20"/>
          <w:szCs w:val="24"/>
        </w:rPr>
      </w:pPr>
      <w:r w:rsidRPr="00452E70">
        <w:rPr>
          <w:rFonts w:ascii="Times New Roman" w:hAnsi="Times New Roman" w:cs="Times New Roman"/>
          <w:bCs/>
          <w:sz w:val="20"/>
          <w:szCs w:val="24"/>
        </w:rPr>
        <w:t>9/3/2014</w:t>
      </w:r>
    </w:p>
    <w:sectPr w:rsidR="00B72F5E" w:rsidRPr="00452E70" w:rsidSect="00452E7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728" w:rsidRDefault="00465728" w:rsidP="00812B94">
      <w:pPr>
        <w:spacing w:after="0" w:line="240" w:lineRule="auto"/>
      </w:pPr>
      <w:r>
        <w:separator/>
      </w:r>
    </w:p>
  </w:endnote>
  <w:endnote w:type="continuationSeparator" w:id="0">
    <w:p w:rsidR="00465728" w:rsidRDefault="00465728" w:rsidP="00812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70" w:rsidRPr="001B11A0" w:rsidRDefault="008B4FDD" w:rsidP="001B11A0">
    <w:pPr>
      <w:spacing w:after="0" w:line="240" w:lineRule="auto"/>
      <w:jc w:val="center"/>
      <w:rPr>
        <w:rFonts w:ascii="Times New Roman" w:hAnsi="Times New Roman" w:cs="Times New Roman"/>
        <w:sz w:val="20"/>
      </w:rPr>
    </w:pPr>
    <w:r w:rsidRPr="001B11A0">
      <w:rPr>
        <w:rFonts w:ascii="Times New Roman" w:hAnsi="Times New Roman" w:cs="Times New Roman"/>
        <w:sz w:val="20"/>
      </w:rPr>
      <w:fldChar w:fldCharType="begin"/>
    </w:r>
    <w:r w:rsidR="00452E70" w:rsidRPr="001B11A0">
      <w:rPr>
        <w:rFonts w:ascii="Times New Roman" w:hAnsi="Times New Roman" w:cs="Times New Roman"/>
        <w:sz w:val="20"/>
      </w:rPr>
      <w:instrText xml:space="preserve"> page </w:instrText>
    </w:r>
    <w:r w:rsidRPr="001B11A0">
      <w:rPr>
        <w:rFonts w:ascii="Times New Roman" w:hAnsi="Times New Roman" w:cs="Times New Roman"/>
        <w:sz w:val="20"/>
      </w:rPr>
      <w:fldChar w:fldCharType="separate"/>
    </w:r>
    <w:r w:rsidR="007079E4">
      <w:rPr>
        <w:rFonts w:ascii="Times New Roman" w:hAnsi="Times New Roman" w:cs="Times New Roman"/>
        <w:noProof/>
        <w:sz w:val="20"/>
      </w:rPr>
      <w:t>1</w:t>
    </w:r>
    <w:r w:rsidRPr="001B11A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E71" w:rsidRPr="001B11A0" w:rsidRDefault="008B4FDD" w:rsidP="001B11A0">
    <w:pPr>
      <w:spacing w:after="0" w:line="240" w:lineRule="auto"/>
      <w:jc w:val="center"/>
      <w:rPr>
        <w:rFonts w:ascii="Times New Roman" w:hAnsi="Times New Roman" w:cs="Times New Roman"/>
        <w:sz w:val="20"/>
      </w:rPr>
    </w:pPr>
    <w:r w:rsidRPr="001B11A0">
      <w:rPr>
        <w:rFonts w:ascii="Times New Roman" w:hAnsi="Times New Roman" w:cs="Times New Roman"/>
        <w:sz w:val="20"/>
      </w:rPr>
      <w:fldChar w:fldCharType="begin"/>
    </w:r>
    <w:r w:rsidR="001B11A0" w:rsidRPr="001B11A0">
      <w:rPr>
        <w:rFonts w:ascii="Times New Roman" w:hAnsi="Times New Roman" w:cs="Times New Roman"/>
        <w:sz w:val="20"/>
      </w:rPr>
      <w:instrText xml:space="preserve"> page </w:instrText>
    </w:r>
    <w:r w:rsidRPr="001B11A0">
      <w:rPr>
        <w:rFonts w:ascii="Times New Roman" w:hAnsi="Times New Roman" w:cs="Times New Roman"/>
        <w:sz w:val="20"/>
      </w:rPr>
      <w:fldChar w:fldCharType="separate"/>
    </w:r>
    <w:r w:rsidR="007079E4">
      <w:rPr>
        <w:rFonts w:ascii="Times New Roman" w:hAnsi="Times New Roman" w:cs="Times New Roman"/>
        <w:noProof/>
        <w:sz w:val="20"/>
      </w:rPr>
      <w:t>6</w:t>
    </w:r>
    <w:r w:rsidRPr="001B11A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728" w:rsidRDefault="00465728" w:rsidP="00812B94">
      <w:pPr>
        <w:spacing w:after="0" w:line="240" w:lineRule="auto"/>
      </w:pPr>
      <w:r>
        <w:separator/>
      </w:r>
    </w:p>
  </w:footnote>
  <w:footnote w:type="continuationSeparator" w:id="0">
    <w:p w:rsidR="00465728" w:rsidRDefault="00465728" w:rsidP="00812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E70" w:rsidRPr="001B11A0" w:rsidRDefault="00452E70" w:rsidP="001B11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B11A0">
      <w:rPr>
        <w:rFonts w:ascii="Times New Roman" w:hAnsi="Times New Roman" w:cs="Times New Roman" w:hint="eastAsia"/>
        <w:iCs/>
        <w:color w:val="000000"/>
        <w:sz w:val="20"/>
        <w:szCs w:val="20"/>
      </w:rPr>
      <w:tab/>
    </w:r>
    <w:r w:rsidRPr="001B11A0">
      <w:rPr>
        <w:rFonts w:ascii="Times New Roman" w:hAnsi="Times New Roman" w:cs="Times New Roman"/>
        <w:sz w:val="20"/>
        <w:szCs w:val="20"/>
      </w:rPr>
      <w:t>Nature and Science 201</w:t>
    </w:r>
    <w:r w:rsidRPr="001B11A0">
      <w:rPr>
        <w:rFonts w:ascii="Times New Roman" w:hAnsi="Times New Roman" w:cs="Times New Roman" w:hint="eastAsia"/>
        <w:sz w:val="20"/>
        <w:szCs w:val="20"/>
      </w:rPr>
      <w:t>4</w:t>
    </w:r>
    <w:proofErr w:type="gramStart"/>
    <w:r w:rsidRPr="001B11A0">
      <w:rPr>
        <w:rFonts w:ascii="Times New Roman" w:hAnsi="Times New Roman" w:cs="Times New Roman"/>
        <w:sz w:val="20"/>
        <w:szCs w:val="20"/>
      </w:rPr>
      <w:t>;1</w:t>
    </w:r>
    <w:r w:rsidRPr="001B11A0">
      <w:rPr>
        <w:rFonts w:ascii="Times New Roman" w:hAnsi="Times New Roman" w:cs="Times New Roman" w:hint="eastAsia"/>
        <w:sz w:val="20"/>
        <w:szCs w:val="20"/>
      </w:rPr>
      <w:t>2</w:t>
    </w:r>
    <w:proofErr w:type="gramEnd"/>
    <w:r w:rsidRPr="001B11A0">
      <w:rPr>
        <w:rFonts w:ascii="Times New Roman" w:hAnsi="Times New Roman" w:cs="Times New Roman"/>
        <w:sz w:val="20"/>
        <w:szCs w:val="20"/>
      </w:rPr>
      <w:t>(</w:t>
    </w:r>
    <w:r w:rsidRPr="001B11A0">
      <w:rPr>
        <w:rFonts w:ascii="Times New Roman" w:hAnsi="Times New Roman" w:cs="Times New Roman" w:hint="eastAsia"/>
        <w:sz w:val="20"/>
        <w:szCs w:val="20"/>
      </w:rPr>
      <w:t>10</w:t>
    </w:r>
    <w:r w:rsidRPr="001B11A0">
      <w:rPr>
        <w:rFonts w:ascii="Times New Roman" w:hAnsi="Times New Roman" w:cs="Times New Roman"/>
        <w:sz w:val="20"/>
        <w:szCs w:val="20"/>
      </w:rPr>
      <w:t xml:space="preserve">) </w:t>
    </w:r>
    <w:r w:rsidRPr="001B11A0">
      <w:rPr>
        <w:rFonts w:ascii="Times New Roman" w:hAnsi="Times New Roman" w:cs="Times New Roman"/>
        <w:color w:val="000000"/>
        <w:sz w:val="20"/>
        <w:szCs w:val="20"/>
      </w:rPr>
      <w:t xml:space="preserve"> </w:t>
    </w:r>
    <w:r w:rsidRPr="001B11A0">
      <w:rPr>
        <w:rFonts w:ascii="Times New Roman" w:hAnsi="Times New Roman" w:cs="Times New Roman" w:hint="eastAsia"/>
        <w:color w:val="000000"/>
        <w:sz w:val="20"/>
        <w:szCs w:val="20"/>
      </w:rPr>
      <w:tab/>
    </w:r>
    <w:r w:rsidRPr="001B11A0">
      <w:rPr>
        <w:rFonts w:ascii="Times New Roman" w:hAnsi="Times New Roman" w:cs="Times New Roman"/>
        <w:color w:val="000000"/>
        <w:sz w:val="20"/>
        <w:szCs w:val="20"/>
      </w:rPr>
      <w:t xml:space="preserve"> </w:t>
    </w:r>
    <w:hyperlink r:id="rId1" w:history="1">
      <w:r w:rsidRPr="001B11A0">
        <w:rPr>
          <w:rStyle w:val="Hyperlink"/>
          <w:rFonts w:ascii="Times New Roman" w:hAnsi="Times New Roman" w:cs="Times New Roman"/>
          <w:color w:val="0000FF"/>
          <w:sz w:val="20"/>
          <w:szCs w:val="20"/>
        </w:rPr>
        <w:t>http://www.sciencepub.net/nature</w:t>
      </w:r>
    </w:hyperlink>
  </w:p>
  <w:p w:rsidR="00452E70" w:rsidRPr="001B11A0" w:rsidRDefault="00452E70" w:rsidP="001B11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1A0" w:rsidRPr="001B11A0" w:rsidRDefault="001B11A0" w:rsidP="001B11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B11A0">
      <w:rPr>
        <w:rFonts w:ascii="Times New Roman" w:hAnsi="Times New Roman" w:cs="Times New Roman" w:hint="eastAsia"/>
        <w:iCs/>
        <w:color w:val="000000"/>
        <w:sz w:val="20"/>
        <w:szCs w:val="20"/>
      </w:rPr>
      <w:tab/>
    </w:r>
    <w:r w:rsidRPr="001B11A0">
      <w:rPr>
        <w:rFonts w:ascii="Times New Roman" w:hAnsi="Times New Roman" w:cs="Times New Roman"/>
        <w:sz w:val="20"/>
        <w:szCs w:val="20"/>
      </w:rPr>
      <w:t>Nature and Science 201</w:t>
    </w:r>
    <w:r w:rsidRPr="001B11A0">
      <w:rPr>
        <w:rFonts w:ascii="Times New Roman" w:hAnsi="Times New Roman" w:cs="Times New Roman" w:hint="eastAsia"/>
        <w:sz w:val="20"/>
        <w:szCs w:val="20"/>
      </w:rPr>
      <w:t>4</w:t>
    </w:r>
    <w:proofErr w:type="gramStart"/>
    <w:r w:rsidRPr="001B11A0">
      <w:rPr>
        <w:rFonts w:ascii="Times New Roman" w:hAnsi="Times New Roman" w:cs="Times New Roman"/>
        <w:sz w:val="20"/>
        <w:szCs w:val="20"/>
      </w:rPr>
      <w:t>;1</w:t>
    </w:r>
    <w:r w:rsidRPr="001B11A0">
      <w:rPr>
        <w:rFonts w:ascii="Times New Roman" w:hAnsi="Times New Roman" w:cs="Times New Roman" w:hint="eastAsia"/>
        <w:sz w:val="20"/>
        <w:szCs w:val="20"/>
      </w:rPr>
      <w:t>2</w:t>
    </w:r>
    <w:proofErr w:type="gramEnd"/>
    <w:r w:rsidRPr="001B11A0">
      <w:rPr>
        <w:rFonts w:ascii="Times New Roman" w:hAnsi="Times New Roman" w:cs="Times New Roman"/>
        <w:sz w:val="20"/>
        <w:szCs w:val="20"/>
      </w:rPr>
      <w:t>(</w:t>
    </w:r>
    <w:r w:rsidRPr="001B11A0">
      <w:rPr>
        <w:rFonts w:ascii="Times New Roman" w:hAnsi="Times New Roman" w:cs="Times New Roman" w:hint="eastAsia"/>
        <w:sz w:val="20"/>
        <w:szCs w:val="20"/>
      </w:rPr>
      <w:t>10</w:t>
    </w:r>
    <w:r w:rsidRPr="001B11A0">
      <w:rPr>
        <w:rFonts w:ascii="Times New Roman" w:hAnsi="Times New Roman" w:cs="Times New Roman"/>
        <w:sz w:val="20"/>
        <w:szCs w:val="20"/>
      </w:rPr>
      <w:t xml:space="preserve">) </w:t>
    </w:r>
    <w:r w:rsidRPr="001B11A0">
      <w:rPr>
        <w:rFonts w:ascii="Times New Roman" w:hAnsi="Times New Roman" w:cs="Times New Roman"/>
        <w:color w:val="000000"/>
        <w:sz w:val="20"/>
        <w:szCs w:val="20"/>
      </w:rPr>
      <w:t xml:space="preserve"> </w:t>
    </w:r>
    <w:r w:rsidRPr="001B11A0">
      <w:rPr>
        <w:rFonts w:ascii="Times New Roman" w:hAnsi="Times New Roman" w:cs="Times New Roman" w:hint="eastAsia"/>
        <w:color w:val="000000"/>
        <w:sz w:val="20"/>
        <w:szCs w:val="20"/>
      </w:rPr>
      <w:tab/>
    </w:r>
    <w:r w:rsidRPr="001B11A0">
      <w:rPr>
        <w:rFonts w:ascii="Times New Roman" w:hAnsi="Times New Roman" w:cs="Times New Roman"/>
        <w:color w:val="000000"/>
        <w:sz w:val="20"/>
        <w:szCs w:val="20"/>
      </w:rPr>
      <w:t xml:space="preserve"> </w:t>
    </w:r>
    <w:hyperlink r:id="rId1" w:history="1">
      <w:r w:rsidRPr="001B11A0">
        <w:rPr>
          <w:rStyle w:val="Hyperlink"/>
          <w:rFonts w:ascii="Times New Roman" w:hAnsi="Times New Roman" w:cs="Times New Roman"/>
          <w:color w:val="0000FF"/>
          <w:sz w:val="20"/>
          <w:szCs w:val="20"/>
        </w:rPr>
        <w:t>http://www.sciencepub.net/nature</w:t>
      </w:r>
    </w:hyperlink>
  </w:p>
  <w:p w:rsidR="001B11A0" w:rsidRPr="001B11A0" w:rsidRDefault="001B11A0" w:rsidP="001B11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25D9D"/>
    <w:multiLevelType w:val="hybridMultilevel"/>
    <w:tmpl w:val="5CFA7350"/>
    <w:lvl w:ilvl="0" w:tplc="4114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4F37AA"/>
    <w:multiLevelType w:val="hybridMultilevel"/>
    <w:tmpl w:val="B0263566"/>
    <w:lvl w:ilvl="0" w:tplc="FDC03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BC4DDE"/>
    <w:multiLevelType w:val="hybridMultilevel"/>
    <w:tmpl w:val="DA6E6BF6"/>
    <w:lvl w:ilvl="0" w:tplc="76EA6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794228"/>
    <w:multiLevelType w:val="hybridMultilevel"/>
    <w:tmpl w:val="844CCA36"/>
    <w:lvl w:ilvl="0" w:tplc="F280D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74D84"/>
    <w:multiLevelType w:val="hybridMultilevel"/>
    <w:tmpl w:val="F2AC616A"/>
    <w:lvl w:ilvl="0" w:tplc="AB4AE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817426"/>
    <w:rsid w:val="00006CCF"/>
    <w:rsid w:val="0004590C"/>
    <w:rsid w:val="000C232A"/>
    <w:rsid w:val="000E22FF"/>
    <w:rsid w:val="000F7DE1"/>
    <w:rsid w:val="00113E00"/>
    <w:rsid w:val="001244C2"/>
    <w:rsid w:val="001475BF"/>
    <w:rsid w:val="00156E9D"/>
    <w:rsid w:val="00197CA0"/>
    <w:rsid w:val="001B11A0"/>
    <w:rsid w:val="001B642D"/>
    <w:rsid w:val="001E78E0"/>
    <w:rsid w:val="0020662D"/>
    <w:rsid w:val="002338C1"/>
    <w:rsid w:val="002470D1"/>
    <w:rsid w:val="002A646E"/>
    <w:rsid w:val="002B6164"/>
    <w:rsid w:val="002E59B1"/>
    <w:rsid w:val="002F00E5"/>
    <w:rsid w:val="003323F9"/>
    <w:rsid w:val="00343E7E"/>
    <w:rsid w:val="0036459A"/>
    <w:rsid w:val="00365EE5"/>
    <w:rsid w:val="00373E99"/>
    <w:rsid w:val="00382FD8"/>
    <w:rsid w:val="00384B6B"/>
    <w:rsid w:val="003925B2"/>
    <w:rsid w:val="003A0915"/>
    <w:rsid w:val="003C0A4D"/>
    <w:rsid w:val="003C11F3"/>
    <w:rsid w:val="003C6558"/>
    <w:rsid w:val="0040131B"/>
    <w:rsid w:val="0040205F"/>
    <w:rsid w:val="00407CBE"/>
    <w:rsid w:val="00407DDF"/>
    <w:rsid w:val="004224AD"/>
    <w:rsid w:val="00426AE9"/>
    <w:rsid w:val="00443796"/>
    <w:rsid w:val="004475BF"/>
    <w:rsid w:val="0044763B"/>
    <w:rsid w:val="00452E70"/>
    <w:rsid w:val="004650D7"/>
    <w:rsid w:val="00465728"/>
    <w:rsid w:val="00474E71"/>
    <w:rsid w:val="00492543"/>
    <w:rsid w:val="004E79E5"/>
    <w:rsid w:val="00520AEE"/>
    <w:rsid w:val="00526188"/>
    <w:rsid w:val="005516E6"/>
    <w:rsid w:val="00567C61"/>
    <w:rsid w:val="005A6B48"/>
    <w:rsid w:val="005F0789"/>
    <w:rsid w:val="006009F5"/>
    <w:rsid w:val="00600FBD"/>
    <w:rsid w:val="00612E67"/>
    <w:rsid w:val="006226D3"/>
    <w:rsid w:val="00627833"/>
    <w:rsid w:val="00631B4F"/>
    <w:rsid w:val="006609A4"/>
    <w:rsid w:val="00660B02"/>
    <w:rsid w:val="006B2B54"/>
    <w:rsid w:val="006D5AE1"/>
    <w:rsid w:val="006F7958"/>
    <w:rsid w:val="007079E4"/>
    <w:rsid w:val="00734B19"/>
    <w:rsid w:val="00740D32"/>
    <w:rsid w:val="00742D0C"/>
    <w:rsid w:val="00782304"/>
    <w:rsid w:val="0078684D"/>
    <w:rsid w:val="007D0259"/>
    <w:rsid w:val="00812B94"/>
    <w:rsid w:val="00817426"/>
    <w:rsid w:val="00826E51"/>
    <w:rsid w:val="008301BB"/>
    <w:rsid w:val="00863D61"/>
    <w:rsid w:val="00866FDC"/>
    <w:rsid w:val="00873123"/>
    <w:rsid w:val="008821D7"/>
    <w:rsid w:val="008A2F79"/>
    <w:rsid w:val="008B4FDD"/>
    <w:rsid w:val="008F2FB3"/>
    <w:rsid w:val="008F3BFC"/>
    <w:rsid w:val="008F58BF"/>
    <w:rsid w:val="008F75D3"/>
    <w:rsid w:val="0092396E"/>
    <w:rsid w:val="00932AC2"/>
    <w:rsid w:val="009451C7"/>
    <w:rsid w:val="00953F2E"/>
    <w:rsid w:val="00966597"/>
    <w:rsid w:val="009711DA"/>
    <w:rsid w:val="009A3622"/>
    <w:rsid w:val="009B3C71"/>
    <w:rsid w:val="009D2331"/>
    <w:rsid w:val="009D290C"/>
    <w:rsid w:val="009D33C4"/>
    <w:rsid w:val="009F24B5"/>
    <w:rsid w:val="00A138C5"/>
    <w:rsid w:val="00A54031"/>
    <w:rsid w:val="00A64017"/>
    <w:rsid w:val="00A7263B"/>
    <w:rsid w:val="00AC740E"/>
    <w:rsid w:val="00AF57EE"/>
    <w:rsid w:val="00AF5FEB"/>
    <w:rsid w:val="00B00A93"/>
    <w:rsid w:val="00B00D93"/>
    <w:rsid w:val="00B1060C"/>
    <w:rsid w:val="00B13A25"/>
    <w:rsid w:val="00B27FCD"/>
    <w:rsid w:val="00B63755"/>
    <w:rsid w:val="00B72F5E"/>
    <w:rsid w:val="00B7418A"/>
    <w:rsid w:val="00B80F34"/>
    <w:rsid w:val="00B849D6"/>
    <w:rsid w:val="00B87DBB"/>
    <w:rsid w:val="00BD7EB6"/>
    <w:rsid w:val="00BE3447"/>
    <w:rsid w:val="00C02027"/>
    <w:rsid w:val="00C43BD7"/>
    <w:rsid w:val="00CC0DFB"/>
    <w:rsid w:val="00CC70FA"/>
    <w:rsid w:val="00D0383D"/>
    <w:rsid w:val="00D26C0F"/>
    <w:rsid w:val="00D6363F"/>
    <w:rsid w:val="00DA3138"/>
    <w:rsid w:val="00DF0CC1"/>
    <w:rsid w:val="00E00437"/>
    <w:rsid w:val="00E06B4E"/>
    <w:rsid w:val="00E11627"/>
    <w:rsid w:val="00E3687C"/>
    <w:rsid w:val="00E50E94"/>
    <w:rsid w:val="00E516B8"/>
    <w:rsid w:val="00E54F0C"/>
    <w:rsid w:val="00E773C8"/>
    <w:rsid w:val="00E96C9A"/>
    <w:rsid w:val="00EB32A9"/>
    <w:rsid w:val="00EC3E0B"/>
    <w:rsid w:val="00EE4DAE"/>
    <w:rsid w:val="00EE519D"/>
    <w:rsid w:val="00EE5996"/>
    <w:rsid w:val="00F34952"/>
    <w:rsid w:val="00F40EDD"/>
    <w:rsid w:val="00F64DBC"/>
    <w:rsid w:val="00F71FEB"/>
    <w:rsid w:val="00F7571B"/>
    <w:rsid w:val="00F84A27"/>
    <w:rsid w:val="00FA335C"/>
    <w:rsid w:val="00FD4403"/>
    <w:rsid w:val="00FF06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426"/>
    <w:rPr>
      <w:color w:val="0000FF" w:themeColor="hyperlink"/>
      <w:u w:val="single"/>
    </w:rPr>
  </w:style>
  <w:style w:type="paragraph" w:styleId="Header">
    <w:name w:val="header"/>
    <w:basedOn w:val="Normal"/>
    <w:link w:val="HeaderChar"/>
    <w:uiPriority w:val="99"/>
    <w:semiHidden/>
    <w:unhideWhenUsed/>
    <w:rsid w:val="00812B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12B94"/>
  </w:style>
  <w:style w:type="paragraph" w:styleId="Footer">
    <w:name w:val="footer"/>
    <w:basedOn w:val="Normal"/>
    <w:link w:val="FooterChar"/>
    <w:uiPriority w:val="99"/>
    <w:unhideWhenUsed/>
    <w:rsid w:val="00812B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B94"/>
  </w:style>
  <w:style w:type="paragraph" w:styleId="ListParagraph">
    <w:name w:val="List Paragraph"/>
    <w:basedOn w:val="Normal"/>
    <w:uiPriority w:val="34"/>
    <w:qFormat/>
    <w:rsid w:val="006B2B54"/>
    <w:pPr>
      <w:ind w:left="720"/>
      <w:contextualSpacing/>
    </w:pPr>
  </w:style>
  <w:style w:type="table" w:styleId="TableGrid">
    <w:name w:val="Table Grid"/>
    <w:basedOn w:val="TableNormal"/>
    <w:uiPriority w:val="59"/>
    <w:rsid w:val="00F64D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6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0F"/>
    <w:rPr>
      <w:rFonts w:ascii="Tahoma" w:hAnsi="Tahoma" w:cs="Tahoma"/>
      <w:sz w:val="16"/>
      <w:szCs w:val="16"/>
    </w:rPr>
  </w:style>
  <w:style w:type="paragraph" w:styleId="FootnoteText">
    <w:name w:val="footnote text"/>
    <w:basedOn w:val="Normal"/>
    <w:link w:val="FootnoteTextChar"/>
    <w:uiPriority w:val="99"/>
    <w:unhideWhenUsed/>
    <w:rsid w:val="001475BF"/>
    <w:pPr>
      <w:spacing w:after="0" w:line="240" w:lineRule="auto"/>
    </w:pPr>
    <w:rPr>
      <w:sz w:val="20"/>
      <w:szCs w:val="20"/>
    </w:rPr>
  </w:style>
  <w:style w:type="character" w:customStyle="1" w:styleId="FootnoteTextChar">
    <w:name w:val="Footnote Text Char"/>
    <w:basedOn w:val="DefaultParagraphFont"/>
    <w:link w:val="FootnoteText"/>
    <w:uiPriority w:val="99"/>
    <w:rsid w:val="001475B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2E358-A3C4-437F-BD71-7F271F40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Administrator</cp:lastModifiedBy>
  <cp:revision>4</cp:revision>
  <cp:lastPrinted>2014-09-08T01:19:00Z</cp:lastPrinted>
  <dcterms:created xsi:type="dcterms:W3CDTF">2014-09-06T14:24:00Z</dcterms:created>
  <dcterms:modified xsi:type="dcterms:W3CDTF">2014-09-08T05:44:00Z</dcterms:modified>
</cp:coreProperties>
</file>