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3E" w:rsidRPr="00BA734E" w:rsidRDefault="0089587D" w:rsidP="00BA734E">
      <w:pPr>
        <w:tabs>
          <w:tab w:val="left" w:pos="9360"/>
        </w:tabs>
        <w:autoSpaceDE w:val="0"/>
        <w:autoSpaceDN w:val="0"/>
        <w:bidi w:val="0"/>
        <w:adjustRightInd w:val="0"/>
        <w:snapToGrid w:val="0"/>
        <w:spacing w:after="0" w:line="240" w:lineRule="auto"/>
        <w:ind w:right="2"/>
        <w:jc w:val="center"/>
        <w:rPr>
          <w:rFonts w:ascii="Times New Roman" w:hAnsi="Times New Roman" w:cs="Times New Roman"/>
          <w:b/>
          <w:bCs/>
          <w:sz w:val="20"/>
          <w:szCs w:val="24"/>
        </w:rPr>
      </w:pPr>
      <w:r w:rsidRPr="00BA734E">
        <w:rPr>
          <w:rFonts w:ascii="Times New Roman" w:hAnsi="Times New Roman" w:cs="Times New Roman"/>
          <w:b/>
          <w:bCs/>
          <w:sz w:val="20"/>
          <w:szCs w:val="24"/>
        </w:rPr>
        <w:t>Identification of Fungal Growth in Formalin Fix Human Cadaver a</w:t>
      </w:r>
      <w:r w:rsidR="00BF489C" w:rsidRPr="00BA734E">
        <w:rPr>
          <w:rFonts w:ascii="Times New Roman" w:hAnsi="Times New Roman" w:cs="Times New Roman"/>
          <w:b/>
          <w:bCs/>
          <w:sz w:val="20"/>
          <w:szCs w:val="24"/>
        </w:rPr>
        <w:t>mong</w:t>
      </w:r>
      <w:r w:rsidRPr="00BA734E">
        <w:rPr>
          <w:rFonts w:ascii="Times New Roman" w:hAnsi="Times New Roman" w:cs="Times New Roman"/>
          <w:b/>
          <w:bCs/>
          <w:sz w:val="20"/>
          <w:szCs w:val="24"/>
        </w:rPr>
        <w:t xml:space="preserve"> Faculties of Medicine </w:t>
      </w:r>
      <w:r w:rsidR="00BF489C" w:rsidRPr="00BA734E">
        <w:rPr>
          <w:rFonts w:ascii="Times New Roman" w:hAnsi="Times New Roman" w:cs="Times New Roman"/>
          <w:b/>
          <w:bCs/>
          <w:sz w:val="20"/>
          <w:szCs w:val="24"/>
        </w:rPr>
        <w:t>at Khartoum Stat</w:t>
      </w:r>
    </w:p>
    <w:p w:rsidR="004A51E0" w:rsidRPr="00BA734E" w:rsidRDefault="004A51E0" w:rsidP="00BA734E">
      <w:pPr>
        <w:tabs>
          <w:tab w:val="left" w:pos="9360"/>
        </w:tabs>
        <w:bidi w:val="0"/>
        <w:snapToGrid w:val="0"/>
        <w:spacing w:after="0" w:line="240" w:lineRule="auto"/>
        <w:ind w:right="2"/>
        <w:jc w:val="center"/>
        <w:rPr>
          <w:rFonts w:ascii="Times New Roman" w:hAnsi="Times New Roman" w:cs="Times New Roman"/>
          <w:b/>
          <w:bCs/>
          <w:sz w:val="20"/>
          <w:szCs w:val="24"/>
        </w:rPr>
      </w:pPr>
    </w:p>
    <w:p w:rsidR="00323E9F" w:rsidRPr="00BA734E" w:rsidRDefault="004A51E0" w:rsidP="00BA734E">
      <w:pPr>
        <w:tabs>
          <w:tab w:val="left" w:pos="9360"/>
        </w:tabs>
        <w:autoSpaceDE w:val="0"/>
        <w:autoSpaceDN w:val="0"/>
        <w:bidi w:val="0"/>
        <w:adjustRightInd w:val="0"/>
        <w:snapToGrid w:val="0"/>
        <w:spacing w:after="0" w:line="240" w:lineRule="auto"/>
        <w:ind w:right="2"/>
        <w:jc w:val="center"/>
        <w:rPr>
          <w:rFonts w:ascii="Times New Roman" w:hAnsi="Times New Roman" w:cs="Times New Roman"/>
          <w:sz w:val="20"/>
          <w:szCs w:val="24"/>
          <w:vertAlign w:val="superscript"/>
          <w:lang w:eastAsia="zh-CN"/>
        </w:rPr>
      </w:pPr>
      <w:proofErr w:type="spellStart"/>
      <w:r w:rsidRPr="00BA734E">
        <w:rPr>
          <w:rFonts w:ascii="Times New Roman" w:hAnsi="Times New Roman" w:cs="Times New Roman"/>
          <w:sz w:val="20"/>
          <w:szCs w:val="24"/>
        </w:rPr>
        <w:t>Nazar</w:t>
      </w:r>
      <w:proofErr w:type="spellEnd"/>
      <w:r w:rsidRPr="00BA734E">
        <w:rPr>
          <w:rFonts w:ascii="Times New Roman" w:hAnsi="Times New Roman" w:cs="Times New Roman"/>
          <w:sz w:val="20"/>
          <w:szCs w:val="24"/>
        </w:rPr>
        <w:t xml:space="preserve"> </w:t>
      </w:r>
      <w:proofErr w:type="spellStart"/>
      <w:r w:rsidRPr="00BA734E">
        <w:rPr>
          <w:rFonts w:ascii="Times New Roman" w:hAnsi="Times New Roman" w:cs="Times New Roman"/>
          <w:sz w:val="20"/>
          <w:szCs w:val="24"/>
        </w:rPr>
        <w:t>Abdalazeem</w:t>
      </w:r>
      <w:proofErr w:type="spellEnd"/>
      <w:r w:rsidRPr="00BA734E">
        <w:rPr>
          <w:rFonts w:ascii="Times New Roman" w:hAnsi="Times New Roman" w:cs="Times New Roman"/>
          <w:sz w:val="20"/>
          <w:szCs w:val="24"/>
        </w:rPr>
        <w:t xml:space="preserve"> Osman</w:t>
      </w:r>
      <w:r w:rsidRPr="00BA734E">
        <w:rPr>
          <w:rFonts w:ascii="Times New Roman" w:hAnsi="Times New Roman" w:cs="Times New Roman"/>
          <w:sz w:val="20"/>
          <w:szCs w:val="24"/>
          <w:vertAlign w:val="superscript"/>
        </w:rPr>
        <w:t>1</w:t>
      </w:r>
      <w:r w:rsidRPr="00BA734E">
        <w:rPr>
          <w:rFonts w:ascii="Times New Roman" w:hAnsi="Times New Roman" w:cs="Times New Roman"/>
          <w:sz w:val="20"/>
          <w:szCs w:val="24"/>
        </w:rPr>
        <w:t>,</w:t>
      </w:r>
      <w:r w:rsidR="001C0CA9" w:rsidRPr="00BA734E">
        <w:rPr>
          <w:rFonts w:ascii="Times New Roman" w:hAnsi="Times New Roman" w:cs="Times New Roman"/>
          <w:sz w:val="20"/>
          <w:szCs w:val="24"/>
        </w:rPr>
        <w:t xml:space="preserve"> </w:t>
      </w:r>
      <w:proofErr w:type="spellStart"/>
      <w:r w:rsidR="0091070C" w:rsidRPr="00BA734E">
        <w:rPr>
          <w:rFonts w:ascii="Times New Roman" w:hAnsi="Times New Roman" w:cs="Times New Roman"/>
          <w:sz w:val="20"/>
          <w:szCs w:val="24"/>
        </w:rPr>
        <w:t>Smah</w:t>
      </w:r>
      <w:proofErr w:type="spellEnd"/>
      <w:r w:rsidR="0091070C" w:rsidRPr="00BA734E">
        <w:rPr>
          <w:rFonts w:ascii="Times New Roman" w:hAnsi="Times New Roman" w:cs="Times New Roman"/>
          <w:sz w:val="20"/>
          <w:szCs w:val="24"/>
        </w:rPr>
        <w:t xml:space="preserve"> </w:t>
      </w:r>
      <w:r w:rsidR="001C0CA9" w:rsidRPr="00BA734E">
        <w:rPr>
          <w:rFonts w:ascii="Times New Roman" w:hAnsi="Times New Roman" w:cs="Times New Roman"/>
          <w:sz w:val="20"/>
          <w:szCs w:val="24"/>
        </w:rPr>
        <w:t xml:space="preserve">Mustafa </w:t>
      </w:r>
      <w:r w:rsidR="0091070C" w:rsidRPr="00BA734E">
        <w:rPr>
          <w:rFonts w:ascii="Times New Roman" w:hAnsi="Times New Roman" w:cs="Times New Roman"/>
          <w:sz w:val="20"/>
          <w:szCs w:val="24"/>
        </w:rPr>
        <w:t>Abdeen</w:t>
      </w:r>
      <w:r w:rsidR="0091070C" w:rsidRPr="00BA734E">
        <w:rPr>
          <w:rFonts w:ascii="Times New Roman" w:hAnsi="Times New Roman" w:cs="Times New Roman"/>
          <w:sz w:val="20"/>
          <w:szCs w:val="24"/>
          <w:vertAlign w:val="superscript"/>
        </w:rPr>
        <w:t>2</w:t>
      </w:r>
      <w:r w:rsidR="001C0CA9" w:rsidRPr="00BA734E">
        <w:rPr>
          <w:rFonts w:ascii="Times New Roman" w:hAnsi="Times New Roman" w:cs="Times New Roman"/>
          <w:sz w:val="20"/>
          <w:szCs w:val="24"/>
        </w:rPr>
        <w:t xml:space="preserve">, </w:t>
      </w:r>
      <w:r w:rsidR="0091070C" w:rsidRPr="00BA734E">
        <w:rPr>
          <w:rFonts w:ascii="Times New Roman" w:hAnsi="Times New Roman" w:cs="Times New Roman"/>
          <w:sz w:val="20"/>
          <w:szCs w:val="24"/>
        </w:rPr>
        <w:t>Aisha Ahmed Edriss</w:t>
      </w:r>
      <w:r w:rsidR="0091070C" w:rsidRPr="00BA734E">
        <w:rPr>
          <w:rFonts w:ascii="Times New Roman" w:hAnsi="Times New Roman" w:cs="Times New Roman"/>
          <w:sz w:val="20"/>
          <w:szCs w:val="24"/>
          <w:vertAlign w:val="superscript"/>
        </w:rPr>
        <w:t>2</w:t>
      </w:r>
      <w:r w:rsidR="001C0CA9" w:rsidRPr="00BA734E">
        <w:rPr>
          <w:rFonts w:ascii="Times New Roman" w:hAnsi="Times New Roman" w:cs="Times New Roman"/>
          <w:sz w:val="20"/>
          <w:szCs w:val="24"/>
        </w:rPr>
        <w:t xml:space="preserve">, </w:t>
      </w:r>
      <w:proofErr w:type="spellStart"/>
      <w:r w:rsidR="0091070C" w:rsidRPr="00BA734E">
        <w:rPr>
          <w:rFonts w:ascii="Times New Roman" w:hAnsi="Times New Roman" w:cs="Times New Roman"/>
          <w:sz w:val="20"/>
          <w:szCs w:val="24"/>
        </w:rPr>
        <w:t>Amel</w:t>
      </w:r>
      <w:proofErr w:type="spellEnd"/>
      <w:r w:rsidR="0091070C" w:rsidRPr="00BA734E">
        <w:rPr>
          <w:rFonts w:ascii="Times New Roman" w:hAnsi="Times New Roman" w:cs="Times New Roman"/>
          <w:sz w:val="20"/>
          <w:szCs w:val="24"/>
        </w:rPr>
        <w:t xml:space="preserve"> Ali Sulieman</w:t>
      </w:r>
      <w:r w:rsidR="0091070C" w:rsidRPr="00BA734E">
        <w:rPr>
          <w:rFonts w:ascii="Times New Roman" w:hAnsi="Times New Roman" w:cs="Times New Roman"/>
          <w:sz w:val="20"/>
          <w:szCs w:val="24"/>
          <w:vertAlign w:val="superscript"/>
        </w:rPr>
        <w:t>3</w:t>
      </w:r>
    </w:p>
    <w:p w:rsidR="000D6282" w:rsidRPr="00BA734E" w:rsidRDefault="000D6282" w:rsidP="00BA734E">
      <w:pPr>
        <w:tabs>
          <w:tab w:val="left" w:pos="9360"/>
        </w:tabs>
        <w:autoSpaceDE w:val="0"/>
        <w:autoSpaceDN w:val="0"/>
        <w:bidi w:val="0"/>
        <w:adjustRightInd w:val="0"/>
        <w:snapToGrid w:val="0"/>
        <w:spacing w:after="0" w:line="240" w:lineRule="auto"/>
        <w:ind w:right="2"/>
        <w:jc w:val="center"/>
        <w:rPr>
          <w:rFonts w:ascii="Times New Roman" w:hAnsi="Times New Roman" w:cs="Times New Roman"/>
          <w:sz w:val="20"/>
          <w:szCs w:val="24"/>
          <w:lang w:eastAsia="zh-CN"/>
        </w:rPr>
      </w:pPr>
    </w:p>
    <w:p w:rsidR="004A51E0" w:rsidRPr="00BA734E" w:rsidRDefault="004A51E0" w:rsidP="00BA734E">
      <w:pPr>
        <w:tabs>
          <w:tab w:val="left" w:pos="9360"/>
        </w:tabs>
        <w:bidi w:val="0"/>
        <w:snapToGrid w:val="0"/>
        <w:spacing w:after="0" w:line="240" w:lineRule="auto"/>
        <w:ind w:right="2"/>
        <w:jc w:val="center"/>
        <w:rPr>
          <w:rFonts w:ascii="Times New Roman" w:eastAsia="Times New Roman" w:hAnsi="Times New Roman" w:cs="Times New Roman"/>
          <w:color w:val="000000"/>
          <w:sz w:val="20"/>
          <w:szCs w:val="24"/>
        </w:rPr>
      </w:pPr>
      <w:proofErr w:type="gramStart"/>
      <w:r w:rsidRPr="00BA734E">
        <w:rPr>
          <w:rFonts w:ascii="Times New Roman" w:hAnsi="Times New Roman" w:cs="Times New Roman"/>
          <w:sz w:val="20"/>
          <w:szCs w:val="24"/>
          <w:vertAlign w:val="superscript"/>
        </w:rPr>
        <w:t>1</w:t>
      </w:r>
      <w:r w:rsidRPr="00BA734E">
        <w:rPr>
          <w:rFonts w:ascii="Times New Roman" w:hAnsi="Times New Roman" w:cs="Times New Roman"/>
          <w:sz w:val="20"/>
          <w:szCs w:val="24"/>
        </w:rPr>
        <w:t xml:space="preserve">Departments of Medical Microbiology, Faculty of Medicine, </w:t>
      </w:r>
      <w:proofErr w:type="spellStart"/>
      <w:r w:rsidRPr="00BA734E">
        <w:rPr>
          <w:rFonts w:ascii="Times New Roman" w:hAnsi="Times New Roman" w:cs="Times New Roman"/>
          <w:sz w:val="20"/>
          <w:szCs w:val="24"/>
        </w:rPr>
        <w:t>Sebha</w:t>
      </w:r>
      <w:proofErr w:type="spellEnd"/>
      <w:r w:rsidRPr="00BA734E">
        <w:rPr>
          <w:rFonts w:ascii="Times New Roman" w:hAnsi="Times New Roman" w:cs="Times New Roman"/>
          <w:sz w:val="20"/>
          <w:szCs w:val="24"/>
        </w:rPr>
        <w:t xml:space="preserve"> University,</w:t>
      </w:r>
      <w:r w:rsidRPr="00BA734E">
        <w:rPr>
          <w:rFonts w:ascii="Times New Roman" w:hAnsi="Times New Roman" w:cs="Times New Roman"/>
          <w:b/>
          <w:bCs/>
          <w:sz w:val="20"/>
          <w:szCs w:val="24"/>
        </w:rPr>
        <w:t xml:space="preserve"> </w:t>
      </w:r>
      <w:proofErr w:type="spellStart"/>
      <w:r w:rsidRPr="00BA734E">
        <w:rPr>
          <w:rFonts w:ascii="Times New Roman" w:hAnsi="Times New Roman" w:cs="Times New Roman"/>
          <w:sz w:val="20"/>
          <w:szCs w:val="24"/>
        </w:rPr>
        <w:t>Sebha</w:t>
      </w:r>
      <w:proofErr w:type="spellEnd"/>
      <w:r w:rsidRPr="00BA734E">
        <w:rPr>
          <w:rFonts w:ascii="Times New Roman" w:hAnsi="Times New Roman" w:cs="Times New Roman"/>
          <w:sz w:val="20"/>
          <w:szCs w:val="24"/>
        </w:rPr>
        <w:t>, Libya</w:t>
      </w:r>
      <w:r w:rsidR="00E50BBA" w:rsidRPr="00BA734E">
        <w:rPr>
          <w:rFonts w:ascii="Times New Roman" w:hAnsi="Times New Roman" w:cs="Times New Roman"/>
          <w:sz w:val="20"/>
          <w:szCs w:val="24"/>
        </w:rPr>
        <w:t>.</w:t>
      </w:r>
      <w:proofErr w:type="gramEnd"/>
      <w:r w:rsidR="00E50BBA" w:rsidRPr="00BA734E">
        <w:rPr>
          <w:rFonts w:ascii="Times New Roman" w:hAnsi="Times New Roman" w:cs="Times New Roman"/>
          <w:sz w:val="20"/>
          <w:szCs w:val="24"/>
        </w:rPr>
        <w:t xml:space="preserve"> </w:t>
      </w:r>
      <w:proofErr w:type="gramStart"/>
      <w:r w:rsidR="0091070C" w:rsidRPr="00BA734E">
        <w:rPr>
          <w:rFonts w:ascii="Times New Roman" w:eastAsia="Times New Roman" w:hAnsi="Times New Roman" w:cs="Times New Roman"/>
          <w:color w:val="000000"/>
          <w:sz w:val="20"/>
          <w:szCs w:val="24"/>
          <w:vertAlign w:val="superscript"/>
        </w:rPr>
        <w:t>2</w:t>
      </w:r>
      <w:r w:rsidRPr="00BA734E">
        <w:rPr>
          <w:rFonts w:ascii="Times New Roman" w:eastAsia="Times New Roman" w:hAnsi="Times New Roman" w:cs="Times New Roman"/>
          <w:color w:val="000000"/>
          <w:sz w:val="20"/>
          <w:szCs w:val="24"/>
        </w:rPr>
        <w:t xml:space="preserve">West Nile College, Department of </w:t>
      </w:r>
      <w:r w:rsidR="00E50BBA" w:rsidRPr="00BA734E">
        <w:rPr>
          <w:rFonts w:ascii="Times New Roman" w:eastAsia="Times New Roman" w:hAnsi="Times New Roman" w:cs="Times New Roman"/>
          <w:color w:val="000000"/>
          <w:sz w:val="20"/>
          <w:szCs w:val="24"/>
        </w:rPr>
        <w:t>Medical Laboratory</w:t>
      </w:r>
      <w:r w:rsidRPr="00BA734E">
        <w:rPr>
          <w:rFonts w:ascii="Times New Roman" w:eastAsia="Times New Roman" w:hAnsi="Times New Roman" w:cs="Times New Roman"/>
          <w:color w:val="000000"/>
          <w:sz w:val="20"/>
          <w:szCs w:val="24"/>
        </w:rPr>
        <w:t>, Khartoum, Sudan</w:t>
      </w:r>
      <w:r w:rsidR="00E50BBA" w:rsidRPr="00BA734E">
        <w:rPr>
          <w:rFonts w:ascii="Times New Roman" w:eastAsia="Times New Roman" w:hAnsi="Times New Roman" w:cs="Times New Roman"/>
          <w:color w:val="000000"/>
          <w:sz w:val="20"/>
          <w:szCs w:val="24"/>
        </w:rPr>
        <w:t>.</w:t>
      </w:r>
      <w:proofErr w:type="gramEnd"/>
      <w:r w:rsidR="00BA734E">
        <w:rPr>
          <w:rFonts w:ascii="Times New Roman" w:eastAsia="Times New Roman" w:hAnsi="Times New Roman" w:cs="Times New Roman"/>
          <w:color w:val="000000"/>
          <w:sz w:val="20"/>
          <w:szCs w:val="24"/>
        </w:rPr>
        <w:t xml:space="preserve"> </w:t>
      </w:r>
      <w:r w:rsidR="00E50BBA" w:rsidRPr="00BA734E">
        <w:rPr>
          <w:rFonts w:ascii="Times New Roman" w:hAnsi="Times New Roman" w:cs="Times New Roman"/>
          <w:sz w:val="20"/>
          <w:szCs w:val="24"/>
          <w:vertAlign w:val="superscript"/>
        </w:rPr>
        <w:t>3</w:t>
      </w:r>
      <w:r w:rsidR="00E50BBA" w:rsidRPr="00BA734E">
        <w:rPr>
          <w:rFonts w:ascii="Times New Roman" w:hAnsi="Times New Roman" w:cs="Times New Roman"/>
          <w:sz w:val="20"/>
          <w:szCs w:val="24"/>
        </w:rPr>
        <w:t xml:space="preserve">Ahfad University for Women, </w:t>
      </w:r>
      <w:proofErr w:type="spellStart"/>
      <w:r w:rsidR="00E50BBA" w:rsidRPr="00BA734E">
        <w:rPr>
          <w:rFonts w:ascii="Times New Roman" w:hAnsi="Times New Roman" w:cs="Times New Roman"/>
          <w:sz w:val="20"/>
          <w:szCs w:val="24"/>
        </w:rPr>
        <w:t>Ahfad</w:t>
      </w:r>
      <w:proofErr w:type="spellEnd"/>
      <w:r w:rsidR="00E50BBA" w:rsidRPr="00BA734E">
        <w:rPr>
          <w:rFonts w:ascii="Times New Roman" w:hAnsi="Times New Roman" w:cs="Times New Roman"/>
          <w:sz w:val="20"/>
          <w:szCs w:val="24"/>
        </w:rPr>
        <w:t xml:space="preserve"> Center for Research and Technology, Omdurman, Sudan</w:t>
      </w:r>
    </w:p>
    <w:p w:rsidR="00BA734E" w:rsidRPr="00BA734E" w:rsidRDefault="00BA734E" w:rsidP="00BA734E">
      <w:pPr>
        <w:tabs>
          <w:tab w:val="left" w:pos="9360"/>
        </w:tabs>
        <w:bidi w:val="0"/>
        <w:snapToGrid w:val="0"/>
        <w:spacing w:after="0" w:line="240" w:lineRule="auto"/>
        <w:ind w:right="2"/>
        <w:jc w:val="center"/>
        <w:rPr>
          <w:rFonts w:ascii="Times New Roman" w:hAnsi="Times New Roman" w:cs="Times New Roman"/>
          <w:sz w:val="20"/>
          <w:szCs w:val="24"/>
          <w:lang w:bidi="ar-AE"/>
        </w:rPr>
      </w:pPr>
      <w:r w:rsidRPr="00BA734E">
        <w:rPr>
          <w:rFonts w:ascii="Times New Roman" w:hAnsi="Times New Roman" w:cs="Times New Roman"/>
          <w:sz w:val="20"/>
          <w:szCs w:val="24"/>
        </w:rPr>
        <w:t>Email</w:t>
      </w:r>
      <w:r w:rsidRPr="00BA734E">
        <w:rPr>
          <w:rFonts w:ascii="Times New Roman" w:hAnsi="Times New Roman" w:cs="Times New Roman"/>
          <w:sz w:val="20"/>
          <w:szCs w:val="24"/>
          <w:lang w:eastAsia="zh-CN"/>
        </w:rPr>
        <w:t>:</w:t>
      </w:r>
      <w:r w:rsidRPr="00BA734E">
        <w:rPr>
          <w:rFonts w:ascii="Times New Roman" w:hAnsi="Times New Roman" w:cs="Times New Roman"/>
          <w:sz w:val="20"/>
          <w:szCs w:val="24"/>
        </w:rPr>
        <w:t xml:space="preserve"> </w:t>
      </w:r>
      <w:hyperlink r:id="rId7" w:history="1">
        <w:r w:rsidRPr="00BA734E">
          <w:rPr>
            <w:rStyle w:val="Hyperlink"/>
            <w:rFonts w:ascii="Times New Roman" w:hAnsi="Times New Roman"/>
            <w:sz w:val="20"/>
            <w:szCs w:val="24"/>
          </w:rPr>
          <w:t>nazar585@hotmail.com</w:t>
        </w:r>
      </w:hyperlink>
    </w:p>
    <w:p w:rsidR="00323E9F" w:rsidRPr="000D6282" w:rsidRDefault="00323E9F" w:rsidP="00BA734E">
      <w:pPr>
        <w:tabs>
          <w:tab w:val="left" w:pos="9360"/>
        </w:tabs>
        <w:autoSpaceDE w:val="0"/>
        <w:autoSpaceDN w:val="0"/>
        <w:bidi w:val="0"/>
        <w:adjustRightInd w:val="0"/>
        <w:snapToGrid w:val="0"/>
        <w:spacing w:after="0" w:line="240" w:lineRule="auto"/>
        <w:ind w:right="2"/>
        <w:jc w:val="center"/>
        <w:rPr>
          <w:rFonts w:ascii="Times New Roman" w:hAnsi="Times New Roman" w:cs="Times New Roman"/>
          <w:b/>
          <w:bCs/>
          <w:sz w:val="20"/>
          <w:szCs w:val="24"/>
        </w:rPr>
      </w:pPr>
    </w:p>
    <w:p w:rsidR="00480C82" w:rsidRPr="000D6282" w:rsidRDefault="0016663E" w:rsidP="000D6282">
      <w:pPr>
        <w:autoSpaceDE w:val="0"/>
        <w:autoSpaceDN w:val="0"/>
        <w:bidi w:val="0"/>
        <w:adjustRightInd w:val="0"/>
        <w:snapToGrid w:val="0"/>
        <w:spacing w:after="0" w:line="240" w:lineRule="auto"/>
        <w:jc w:val="both"/>
        <w:rPr>
          <w:rFonts w:ascii="Times New Roman" w:hAnsi="Times New Roman" w:cs="Times New Roman"/>
          <w:sz w:val="20"/>
          <w:szCs w:val="24"/>
        </w:rPr>
      </w:pPr>
      <w:r w:rsidRPr="000D6282">
        <w:rPr>
          <w:rFonts w:ascii="Times New Roman" w:hAnsi="Times New Roman" w:cs="Times New Roman"/>
          <w:b/>
          <w:bCs/>
          <w:sz w:val="20"/>
          <w:szCs w:val="24"/>
        </w:rPr>
        <w:t xml:space="preserve">Abstract: </w:t>
      </w:r>
      <w:r w:rsidR="00BE232A" w:rsidRPr="000D6282">
        <w:rPr>
          <w:rFonts w:ascii="Times New Roman" w:hAnsi="Times New Roman" w:cs="Times New Roman"/>
          <w:sz w:val="20"/>
          <w:szCs w:val="24"/>
        </w:rPr>
        <w:t xml:space="preserve">Cadavers are main teaching tools in Anatomy and are handled by the staff and students routinely. One of the problems that face anatomists is the growth </w:t>
      </w:r>
      <w:r w:rsidR="008A2CE1" w:rsidRPr="000D6282">
        <w:rPr>
          <w:rFonts w:ascii="Times New Roman" w:hAnsi="Times New Roman" w:cs="Times New Roman"/>
          <w:sz w:val="20"/>
          <w:szCs w:val="24"/>
        </w:rPr>
        <w:t>of fungi</w:t>
      </w:r>
      <w:r w:rsidR="00BE232A" w:rsidRPr="000D6282">
        <w:rPr>
          <w:rFonts w:ascii="Times New Roman" w:hAnsi="Times New Roman" w:cs="Times New Roman"/>
          <w:sz w:val="20"/>
          <w:szCs w:val="24"/>
        </w:rPr>
        <w:t xml:space="preserve"> on cadavers.</w:t>
      </w:r>
      <w:r w:rsidR="008A2CE1" w:rsidRPr="000D6282">
        <w:rPr>
          <w:rFonts w:ascii="Times New Roman" w:hAnsi="Times New Roman" w:cs="Times New Roman"/>
          <w:sz w:val="20"/>
          <w:szCs w:val="24"/>
        </w:rPr>
        <w:t xml:space="preserve"> </w:t>
      </w:r>
      <w:r w:rsidR="00BE232A" w:rsidRPr="000D6282">
        <w:rPr>
          <w:rFonts w:ascii="Times New Roman" w:hAnsi="Times New Roman" w:cs="Times New Roman"/>
          <w:sz w:val="20"/>
          <w:szCs w:val="24"/>
        </w:rPr>
        <w:t>The aim of this study is to detect fungi that growth on formalin fix</w:t>
      </w:r>
      <w:r w:rsidR="008A2CE1" w:rsidRPr="000D6282">
        <w:rPr>
          <w:rFonts w:ascii="Times New Roman" w:hAnsi="Times New Roman" w:cs="Times New Roman"/>
          <w:sz w:val="20"/>
          <w:szCs w:val="24"/>
        </w:rPr>
        <w:t xml:space="preserve"> </w:t>
      </w:r>
      <w:r w:rsidR="00BE232A" w:rsidRPr="000D6282">
        <w:rPr>
          <w:rFonts w:ascii="Times New Roman" w:hAnsi="Times New Roman" w:cs="Times New Roman"/>
          <w:sz w:val="20"/>
          <w:szCs w:val="24"/>
        </w:rPr>
        <w:t>human cadaver in different medical colleges in Sudan.</w:t>
      </w:r>
      <w:r w:rsidR="00BA734E">
        <w:rPr>
          <w:rFonts w:ascii="Times New Roman" w:hAnsi="Times New Roman" w:cs="Times New Roman"/>
          <w:sz w:val="20"/>
          <w:szCs w:val="24"/>
        </w:rPr>
        <w:t xml:space="preserve"> </w:t>
      </w:r>
      <w:r w:rsidR="00BE232A" w:rsidRPr="000D6282">
        <w:rPr>
          <w:rFonts w:ascii="Times New Roman" w:hAnsi="Times New Roman" w:cs="Times New Roman"/>
          <w:sz w:val="20"/>
          <w:szCs w:val="24"/>
        </w:rPr>
        <w:t xml:space="preserve">Fifty one swabs from </w:t>
      </w:r>
      <w:proofErr w:type="spellStart"/>
      <w:r w:rsidR="00BE232A" w:rsidRPr="000D6282">
        <w:rPr>
          <w:rFonts w:ascii="Times New Roman" w:hAnsi="Times New Roman" w:cs="Times New Roman"/>
          <w:sz w:val="20"/>
          <w:szCs w:val="24"/>
        </w:rPr>
        <w:t>issecting</w:t>
      </w:r>
      <w:proofErr w:type="spellEnd"/>
      <w:r w:rsidR="00BE232A" w:rsidRPr="000D6282">
        <w:rPr>
          <w:rFonts w:ascii="Times New Roman" w:hAnsi="Times New Roman" w:cs="Times New Roman"/>
          <w:sz w:val="20"/>
          <w:szCs w:val="24"/>
        </w:rPr>
        <w:t xml:space="preserve"> room </w:t>
      </w:r>
      <w:proofErr w:type="gramStart"/>
      <w:r w:rsidR="00BE232A" w:rsidRPr="000D6282">
        <w:rPr>
          <w:rFonts w:ascii="Times New Roman" w:hAnsi="Times New Roman" w:cs="Times New Roman"/>
          <w:sz w:val="20"/>
          <w:szCs w:val="24"/>
        </w:rPr>
        <w:t>was</w:t>
      </w:r>
      <w:proofErr w:type="gramEnd"/>
      <w:r w:rsidR="00BE232A" w:rsidRPr="000D6282">
        <w:rPr>
          <w:rFonts w:ascii="Times New Roman" w:hAnsi="Times New Roman" w:cs="Times New Roman"/>
          <w:sz w:val="20"/>
          <w:szCs w:val="24"/>
        </w:rPr>
        <w:t xml:space="preserve"> collected from 13 faculties of medicine</w:t>
      </w:r>
      <w:r w:rsidR="004B2241" w:rsidRPr="000D6282">
        <w:rPr>
          <w:rFonts w:ascii="Times New Roman" w:hAnsi="Times New Roman" w:cs="Times New Roman"/>
          <w:sz w:val="20"/>
          <w:szCs w:val="24"/>
        </w:rPr>
        <w:t>, swabs</w:t>
      </w:r>
      <w:r w:rsidR="00BA734E">
        <w:rPr>
          <w:rFonts w:ascii="Times New Roman" w:hAnsi="Times New Roman" w:cs="Times New Roman"/>
          <w:sz w:val="20"/>
          <w:szCs w:val="24"/>
        </w:rPr>
        <w:t xml:space="preserve"> </w:t>
      </w:r>
      <w:r w:rsidR="004B2241" w:rsidRPr="000D6282">
        <w:rPr>
          <w:rFonts w:ascii="Times New Roman" w:hAnsi="Times New Roman" w:cs="Times New Roman"/>
          <w:sz w:val="20"/>
          <w:szCs w:val="24"/>
        </w:rPr>
        <w:t xml:space="preserve">inoculated into </w:t>
      </w:r>
      <w:proofErr w:type="spellStart"/>
      <w:r w:rsidR="004B2241" w:rsidRPr="000D6282">
        <w:rPr>
          <w:rFonts w:ascii="Times New Roman" w:hAnsi="Times New Roman" w:cs="Times New Roman"/>
          <w:sz w:val="20"/>
          <w:szCs w:val="24"/>
        </w:rPr>
        <w:t>Sabouraud</w:t>
      </w:r>
      <w:proofErr w:type="spellEnd"/>
      <w:r w:rsidR="004B2241" w:rsidRPr="000D6282">
        <w:rPr>
          <w:rFonts w:ascii="Times New Roman" w:hAnsi="Times New Roman" w:cs="Times New Roman"/>
          <w:sz w:val="20"/>
          <w:szCs w:val="24"/>
        </w:rPr>
        <w:t xml:space="preserve"> dextrose agar with the addition of </w:t>
      </w:r>
      <w:proofErr w:type="spellStart"/>
      <w:r w:rsidR="004B2241" w:rsidRPr="000D6282">
        <w:rPr>
          <w:rFonts w:ascii="Times New Roman" w:hAnsi="Times New Roman" w:cs="Times New Roman"/>
          <w:sz w:val="20"/>
          <w:szCs w:val="24"/>
        </w:rPr>
        <w:t>chloramphenicol</w:t>
      </w:r>
      <w:proofErr w:type="spellEnd"/>
      <w:r w:rsidR="004B2241" w:rsidRPr="000D6282">
        <w:rPr>
          <w:rFonts w:ascii="Times New Roman" w:hAnsi="Times New Roman" w:cs="Times New Roman"/>
          <w:sz w:val="20"/>
          <w:szCs w:val="24"/>
        </w:rPr>
        <w:t xml:space="preserve"> to suppress bacterial growth and incubated at 25</w:t>
      </w:r>
      <w:r w:rsidR="004B2241" w:rsidRPr="000D6282">
        <w:rPr>
          <w:rFonts w:ascii="Times New Roman" w:hAnsi="Times New Roman" w:cs="Times New Roman"/>
          <w:sz w:val="20"/>
          <w:szCs w:val="24"/>
          <w:vertAlign w:val="superscript"/>
        </w:rPr>
        <w:t>0</w:t>
      </w:r>
      <w:r w:rsidR="004B2241" w:rsidRPr="000D6282">
        <w:rPr>
          <w:rFonts w:ascii="Times New Roman" w:hAnsi="Times New Roman" w:cs="Times New Roman"/>
          <w:sz w:val="20"/>
          <w:szCs w:val="24"/>
        </w:rPr>
        <w:t>C.</w:t>
      </w:r>
      <w:r w:rsidR="008A2CE1" w:rsidRPr="000D6282">
        <w:rPr>
          <w:rFonts w:ascii="Times New Roman" w:hAnsi="Times New Roman" w:cs="Times New Roman"/>
          <w:sz w:val="20"/>
          <w:szCs w:val="24"/>
        </w:rPr>
        <w:t xml:space="preserve"> </w:t>
      </w:r>
      <w:r w:rsidR="00007EE2" w:rsidRPr="000D6282">
        <w:rPr>
          <w:rFonts w:ascii="Times New Roman" w:hAnsi="Times New Roman" w:cs="Times New Roman"/>
          <w:sz w:val="20"/>
          <w:szCs w:val="24"/>
        </w:rPr>
        <w:t>Five</w:t>
      </w:r>
      <w:r w:rsidR="00480C82" w:rsidRPr="000D6282">
        <w:rPr>
          <w:rFonts w:ascii="Times New Roman" w:hAnsi="Times New Roman" w:cs="Times New Roman"/>
          <w:sz w:val="20"/>
          <w:szCs w:val="24"/>
        </w:rPr>
        <w:t xml:space="preserve"> different </w:t>
      </w:r>
      <w:r w:rsidR="00480C82" w:rsidRPr="000D6282">
        <w:rPr>
          <w:rFonts w:ascii="Times New Roman" w:hAnsi="Times New Roman" w:cs="Times New Roman"/>
          <w:i/>
          <w:iCs/>
          <w:sz w:val="20"/>
          <w:szCs w:val="24"/>
        </w:rPr>
        <w:t>species</w:t>
      </w:r>
      <w:r w:rsidR="00480C82" w:rsidRPr="000D6282">
        <w:rPr>
          <w:rFonts w:ascii="Times New Roman" w:hAnsi="Times New Roman" w:cs="Times New Roman"/>
          <w:sz w:val="20"/>
          <w:szCs w:val="24"/>
        </w:rPr>
        <w:t xml:space="preserve">, </w:t>
      </w:r>
      <w:proofErr w:type="spellStart"/>
      <w:r w:rsidR="00480C82" w:rsidRPr="000D6282">
        <w:rPr>
          <w:rFonts w:ascii="Times New Roman" w:hAnsi="Times New Roman" w:cs="Times New Roman"/>
          <w:i/>
          <w:iCs/>
          <w:sz w:val="20"/>
          <w:szCs w:val="24"/>
        </w:rPr>
        <w:t>Microsporum</w:t>
      </w:r>
      <w:proofErr w:type="spellEnd"/>
      <w:r w:rsidR="00480C82" w:rsidRPr="000D6282">
        <w:rPr>
          <w:rFonts w:ascii="Times New Roman" w:hAnsi="Times New Roman" w:cs="Times New Roman"/>
          <w:i/>
          <w:iCs/>
          <w:sz w:val="20"/>
          <w:szCs w:val="24"/>
        </w:rPr>
        <w:t xml:space="preserve"> </w:t>
      </w:r>
      <w:proofErr w:type="spellStart"/>
      <w:r w:rsidR="00480C82" w:rsidRPr="000D6282">
        <w:rPr>
          <w:rFonts w:ascii="Times New Roman" w:hAnsi="Times New Roman" w:cs="Times New Roman"/>
          <w:i/>
          <w:iCs/>
          <w:sz w:val="20"/>
          <w:szCs w:val="24"/>
        </w:rPr>
        <w:t>spp</w:t>
      </w:r>
      <w:proofErr w:type="spellEnd"/>
      <w:r w:rsidR="00480C82" w:rsidRPr="000D6282">
        <w:rPr>
          <w:rFonts w:ascii="Times New Roman" w:hAnsi="Times New Roman" w:cs="Times New Roman"/>
          <w:sz w:val="20"/>
          <w:szCs w:val="24"/>
        </w:rPr>
        <w:t xml:space="preserve">, </w:t>
      </w:r>
      <w:proofErr w:type="spellStart"/>
      <w:r w:rsidR="00480C82" w:rsidRPr="000D6282">
        <w:rPr>
          <w:rFonts w:ascii="Times New Roman" w:hAnsi="Times New Roman" w:cs="Times New Roman"/>
          <w:i/>
          <w:iCs/>
          <w:sz w:val="20"/>
          <w:szCs w:val="24"/>
        </w:rPr>
        <w:t>Aspergillus</w:t>
      </w:r>
      <w:proofErr w:type="spellEnd"/>
      <w:r w:rsidR="00480C82" w:rsidRPr="000D6282">
        <w:rPr>
          <w:rFonts w:ascii="Times New Roman" w:hAnsi="Times New Roman" w:cs="Times New Roman"/>
          <w:i/>
          <w:iCs/>
          <w:sz w:val="20"/>
          <w:szCs w:val="24"/>
        </w:rPr>
        <w:t xml:space="preserve"> </w:t>
      </w:r>
      <w:proofErr w:type="spellStart"/>
      <w:r w:rsidR="00480C82" w:rsidRPr="000D6282">
        <w:rPr>
          <w:rFonts w:ascii="Times New Roman" w:hAnsi="Times New Roman" w:cs="Times New Roman"/>
          <w:i/>
          <w:iCs/>
          <w:sz w:val="20"/>
          <w:szCs w:val="24"/>
        </w:rPr>
        <w:t>spp</w:t>
      </w:r>
      <w:proofErr w:type="spellEnd"/>
      <w:r w:rsidR="00480C82" w:rsidRPr="000D6282">
        <w:rPr>
          <w:rFonts w:ascii="Times New Roman" w:hAnsi="Times New Roman" w:cs="Times New Roman"/>
          <w:sz w:val="20"/>
          <w:szCs w:val="24"/>
        </w:rPr>
        <w:t xml:space="preserve">, </w:t>
      </w:r>
      <w:r w:rsidR="00480C82" w:rsidRPr="000D6282">
        <w:rPr>
          <w:rFonts w:ascii="Times New Roman" w:hAnsi="Times New Roman" w:cs="Times New Roman"/>
          <w:i/>
          <w:iCs/>
          <w:sz w:val="20"/>
          <w:szCs w:val="24"/>
        </w:rPr>
        <w:t xml:space="preserve">Cryptococcus </w:t>
      </w:r>
      <w:proofErr w:type="spellStart"/>
      <w:r w:rsidR="00480C82" w:rsidRPr="000D6282">
        <w:rPr>
          <w:rFonts w:ascii="Times New Roman" w:hAnsi="Times New Roman" w:cs="Times New Roman"/>
          <w:i/>
          <w:iCs/>
          <w:sz w:val="20"/>
          <w:szCs w:val="24"/>
        </w:rPr>
        <w:t>spp</w:t>
      </w:r>
      <w:proofErr w:type="spellEnd"/>
      <w:r w:rsidR="00480C82" w:rsidRPr="000D6282">
        <w:rPr>
          <w:rFonts w:ascii="Times New Roman" w:hAnsi="Times New Roman" w:cs="Times New Roman"/>
          <w:i/>
          <w:iCs/>
          <w:sz w:val="20"/>
          <w:szCs w:val="24"/>
        </w:rPr>
        <w:t xml:space="preserve">, </w:t>
      </w:r>
      <w:proofErr w:type="spellStart"/>
      <w:r w:rsidR="00480C82" w:rsidRPr="000D6282">
        <w:rPr>
          <w:rFonts w:ascii="Times New Roman" w:hAnsi="Times New Roman" w:cs="Times New Roman"/>
          <w:i/>
          <w:iCs/>
          <w:sz w:val="20"/>
          <w:szCs w:val="24"/>
        </w:rPr>
        <w:t>Trichophyton</w:t>
      </w:r>
      <w:proofErr w:type="spellEnd"/>
      <w:r w:rsidR="00480C82" w:rsidRPr="000D6282">
        <w:rPr>
          <w:rFonts w:ascii="Times New Roman" w:hAnsi="Times New Roman" w:cs="Times New Roman"/>
          <w:i/>
          <w:iCs/>
          <w:sz w:val="20"/>
          <w:szCs w:val="24"/>
        </w:rPr>
        <w:t xml:space="preserve"> </w:t>
      </w:r>
      <w:proofErr w:type="spellStart"/>
      <w:r w:rsidR="00007EE2" w:rsidRPr="000D6282">
        <w:rPr>
          <w:rFonts w:ascii="Times New Roman" w:hAnsi="Times New Roman" w:cs="Times New Roman"/>
          <w:i/>
          <w:iCs/>
          <w:sz w:val="20"/>
          <w:szCs w:val="24"/>
        </w:rPr>
        <w:t>spp</w:t>
      </w:r>
      <w:proofErr w:type="spellEnd"/>
      <w:r w:rsidR="00007EE2" w:rsidRPr="000D6282">
        <w:rPr>
          <w:rFonts w:ascii="Times New Roman" w:hAnsi="Times New Roman" w:cs="Times New Roman"/>
          <w:sz w:val="20"/>
          <w:szCs w:val="24"/>
        </w:rPr>
        <w:t xml:space="preserve"> and</w:t>
      </w:r>
      <w:r w:rsidR="00480C82" w:rsidRPr="000D6282">
        <w:rPr>
          <w:rFonts w:ascii="Times New Roman" w:hAnsi="Times New Roman" w:cs="Times New Roman"/>
          <w:i/>
          <w:iCs/>
          <w:sz w:val="20"/>
          <w:szCs w:val="24"/>
        </w:rPr>
        <w:t xml:space="preserve"> Candida </w:t>
      </w:r>
      <w:proofErr w:type="spellStart"/>
      <w:r w:rsidR="00480C82" w:rsidRPr="000D6282">
        <w:rPr>
          <w:rFonts w:ascii="Times New Roman" w:hAnsi="Times New Roman" w:cs="Times New Roman"/>
          <w:i/>
          <w:iCs/>
          <w:sz w:val="20"/>
          <w:szCs w:val="24"/>
        </w:rPr>
        <w:t>spp</w:t>
      </w:r>
      <w:proofErr w:type="spellEnd"/>
      <w:r w:rsidR="00007EE2" w:rsidRPr="000D6282">
        <w:rPr>
          <w:rFonts w:ascii="Times New Roman" w:hAnsi="Times New Roman" w:cs="Times New Roman"/>
          <w:sz w:val="20"/>
          <w:szCs w:val="24"/>
        </w:rPr>
        <w:t>, the source of our isolated fungi, could be air or water, or they could have been brought with the dead bodies in the first place</w:t>
      </w:r>
      <w:r w:rsidR="00633343" w:rsidRPr="000D6282">
        <w:rPr>
          <w:rFonts w:ascii="Times New Roman" w:hAnsi="Times New Roman" w:cs="Times New Roman"/>
          <w:sz w:val="20"/>
          <w:szCs w:val="24"/>
        </w:rPr>
        <w:t xml:space="preserve">. </w:t>
      </w:r>
      <w:r w:rsidR="00633343" w:rsidRPr="000D6282">
        <w:rPr>
          <w:rFonts w:ascii="Times New Roman" w:eastAsia="Times New Roman" w:hAnsi="Times New Roman" w:cs="Times New Roman"/>
          <w:iCs/>
          <w:sz w:val="20"/>
          <w:szCs w:val="24"/>
        </w:rPr>
        <w:t>Instructors and student should use face masks and rubber gloves for protection</w:t>
      </w:r>
      <w:r w:rsidR="008A2CE1" w:rsidRPr="000D6282">
        <w:rPr>
          <w:rFonts w:ascii="Times New Roman" w:eastAsia="Times New Roman" w:hAnsi="Times New Roman" w:cs="Times New Roman"/>
          <w:iCs/>
          <w:sz w:val="20"/>
          <w:szCs w:val="24"/>
        </w:rPr>
        <w:t>.</w:t>
      </w:r>
    </w:p>
    <w:p w:rsidR="00030AB8" w:rsidRPr="000D6282" w:rsidRDefault="00030AB8" w:rsidP="000D6282">
      <w:pPr>
        <w:bidi w:val="0"/>
        <w:snapToGrid w:val="0"/>
        <w:spacing w:after="0" w:line="240" w:lineRule="auto"/>
        <w:jc w:val="both"/>
        <w:rPr>
          <w:rFonts w:ascii="Times New Roman" w:hAnsi="Times New Roman" w:cs="Times New Roman"/>
          <w:sz w:val="20"/>
          <w:szCs w:val="20"/>
          <w:lang w:eastAsia="zh-CN"/>
        </w:rPr>
      </w:pPr>
      <w:r w:rsidRPr="000D6282">
        <w:rPr>
          <w:rFonts w:ascii="Times New Roman" w:hAnsi="Times New Roman" w:cs="Times New Roman" w:hint="eastAsia"/>
          <w:b/>
          <w:bCs/>
          <w:sz w:val="20"/>
          <w:szCs w:val="20"/>
        </w:rPr>
        <w:t>[</w:t>
      </w:r>
      <w:proofErr w:type="spellStart"/>
      <w:r w:rsidR="00172025" w:rsidRPr="000D6282">
        <w:rPr>
          <w:rFonts w:ascii="Times New Roman" w:hAnsi="Times New Roman" w:cs="Times New Roman"/>
          <w:sz w:val="20"/>
          <w:szCs w:val="24"/>
        </w:rPr>
        <w:t>Nazar</w:t>
      </w:r>
      <w:proofErr w:type="spellEnd"/>
      <w:r w:rsidR="00172025" w:rsidRPr="000D6282">
        <w:rPr>
          <w:rFonts w:ascii="Times New Roman" w:hAnsi="Times New Roman" w:cs="Times New Roman"/>
          <w:sz w:val="20"/>
          <w:szCs w:val="24"/>
        </w:rPr>
        <w:t xml:space="preserve"> </w:t>
      </w:r>
      <w:proofErr w:type="spellStart"/>
      <w:r w:rsidR="00172025" w:rsidRPr="000D6282">
        <w:rPr>
          <w:rFonts w:ascii="Times New Roman" w:hAnsi="Times New Roman" w:cs="Times New Roman"/>
          <w:sz w:val="20"/>
          <w:szCs w:val="24"/>
        </w:rPr>
        <w:t>Abdalazeem</w:t>
      </w:r>
      <w:proofErr w:type="spellEnd"/>
      <w:r w:rsidR="00172025" w:rsidRPr="000D6282">
        <w:rPr>
          <w:rFonts w:ascii="Times New Roman" w:hAnsi="Times New Roman" w:cs="Times New Roman"/>
          <w:sz w:val="20"/>
          <w:szCs w:val="24"/>
        </w:rPr>
        <w:t xml:space="preserve"> </w:t>
      </w:r>
      <w:proofErr w:type="spellStart"/>
      <w:r w:rsidR="00172025" w:rsidRPr="000D6282">
        <w:rPr>
          <w:rFonts w:ascii="Times New Roman" w:hAnsi="Times New Roman" w:cs="Times New Roman"/>
          <w:sz w:val="20"/>
          <w:szCs w:val="24"/>
        </w:rPr>
        <w:t>Osman</w:t>
      </w:r>
      <w:proofErr w:type="spellEnd"/>
      <w:r w:rsidR="00172025" w:rsidRPr="00172025">
        <w:rPr>
          <w:rFonts w:ascii="Times New Roman" w:hAnsi="Times New Roman" w:cs="Times New Roman"/>
          <w:sz w:val="20"/>
          <w:szCs w:val="24"/>
        </w:rPr>
        <w:t>,</w:t>
      </w:r>
      <w:r w:rsidR="00172025" w:rsidRPr="000D6282">
        <w:rPr>
          <w:rFonts w:ascii="Times New Roman" w:hAnsi="Times New Roman" w:cs="Times New Roman"/>
          <w:sz w:val="20"/>
          <w:szCs w:val="24"/>
        </w:rPr>
        <w:t xml:space="preserve"> </w:t>
      </w:r>
      <w:proofErr w:type="spellStart"/>
      <w:r w:rsidR="00172025" w:rsidRPr="000D6282">
        <w:rPr>
          <w:rFonts w:ascii="Times New Roman" w:hAnsi="Times New Roman" w:cs="Times New Roman"/>
          <w:sz w:val="20"/>
          <w:szCs w:val="24"/>
        </w:rPr>
        <w:t>Smah</w:t>
      </w:r>
      <w:proofErr w:type="spellEnd"/>
      <w:r w:rsidR="00172025" w:rsidRPr="000D6282">
        <w:rPr>
          <w:rFonts w:ascii="Times New Roman" w:hAnsi="Times New Roman" w:cs="Times New Roman"/>
          <w:sz w:val="20"/>
          <w:szCs w:val="24"/>
        </w:rPr>
        <w:t xml:space="preserve"> Mustafa </w:t>
      </w:r>
      <w:proofErr w:type="spellStart"/>
      <w:r w:rsidR="00172025" w:rsidRPr="000D6282">
        <w:rPr>
          <w:rFonts w:ascii="Times New Roman" w:hAnsi="Times New Roman" w:cs="Times New Roman"/>
          <w:sz w:val="20"/>
          <w:szCs w:val="24"/>
        </w:rPr>
        <w:t>Abdeen</w:t>
      </w:r>
      <w:proofErr w:type="spellEnd"/>
      <w:r w:rsidR="00172025" w:rsidRPr="00172025">
        <w:rPr>
          <w:rFonts w:ascii="Times New Roman" w:hAnsi="Times New Roman" w:cs="Times New Roman"/>
          <w:sz w:val="20"/>
          <w:szCs w:val="24"/>
        </w:rPr>
        <w:t>,</w:t>
      </w:r>
      <w:r w:rsidR="00172025" w:rsidRPr="000D6282">
        <w:rPr>
          <w:rFonts w:ascii="Times New Roman" w:hAnsi="Times New Roman" w:cs="Times New Roman"/>
          <w:sz w:val="20"/>
          <w:szCs w:val="24"/>
        </w:rPr>
        <w:t xml:space="preserve"> Aisha Ahmed </w:t>
      </w:r>
      <w:proofErr w:type="spellStart"/>
      <w:r w:rsidR="00172025" w:rsidRPr="000D6282">
        <w:rPr>
          <w:rFonts w:ascii="Times New Roman" w:hAnsi="Times New Roman" w:cs="Times New Roman"/>
          <w:sz w:val="20"/>
          <w:szCs w:val="24"/>
        </w:rPr>
        <w:t>Edriss</w:t>
      </w:r>
      <w:proofErr w:type="spellEnd"/>
      <w:r w:rsidR="00172025" w:rsidRPr="00172025">
        <w:rPr>
          <w:rFonts w:ascii="Times New Roman" w:hAnsi="Times New Roman" w:cs="Times New Roman"/>
          <w:sz w:val="20"/>
          <w:szCs w:val="24"/>
        </w:rPr>
        <w:t>,</w:t>
      </w:r>
      <w:r w:rsidR="00172025" w:rsidRPr="000D6282">
        <w:rPr>
          <w:rFonts w:ascii="Times New Roman" w:hAnsi="Times New Roman" w:cs="Times New Roman"/>
          <w:sz w:val="20"/>
          <w:szCs w:val="24"/>
        </w:rPr>
        <w:t xml:space="preserve"> </w:t>
      </w:r>
      <w:proofErr w:type="spellStart"/>
      <w:r w:rsidR="00172025" w:rsidRPr="000D6282">
        <w:rPr>
          <w:rFonts w:ascii="Times New Roman" w:hAnsi="Times New Roman" w:cs="Times New Roman"/>
          <w:sz w:val="20"/>
          <w:szCs w:val="24"/>
        </w:rPr>
        <w:t>Amel</w:t>
      </w:r>
      <w:proofErr w:type="spellEnd"/>
      <w:r w:rsidR="00172025" w:rsidRPr="000D6282">
        <w:rPr>
          <w:rFonts w:ascii="Times New Roman" w:hAnsi="Times New Roman" w:cs="Times New Roman"/>
          <w:sz w:val="20"/>
          <w:szCs w:val="24"/>
        </w:rPr>
        <w:t xml:space="preserve"> Ali </w:t>
      </w:r>
      <w:proofErr w:type="spellStart"/>
      <w:r w:rsidR="00172025" w:rsidRPr="000D6282">
        <w:rPr>
          <w:rFonts w:ascii="Times New Roman" w:hAnsi="Times New Roman" w:cs="Times New Roman"/>
          <w:sz w:val="20"/>
          <w:szCs w:val="24"/>
        </w:rPr>
        <w:t>Sulieman</w:t>
      </w:r>
      <w:proofErr w:type="spellEnd"/>
      <w:r w:rsidRPr="000D6282">
        <w:rPr>
          <w:rFonts w:ascii="Times New Roman" w:hAnsi="Times New Roman" w:cs="Times New Roman"/>
          <w:sz w:val="20"/>
          <w:szCs w:val="20"/>
        </w:rPr>
        <w:t>.</w:t>
      </w:r>
      <w:r w:rsidRPr="000D6282">
        <w:rPr>
          <w:rFonts w:ascii="Times New Roman" w:hAnsi="Times New Roman" w:cs="Times New Roman" w:hint="eastAsia"/>
          <w:b/>
          <w:bCs/>
          <w:sz w:val="20"/>
          <w:szCs w:val="20"/>
          <w:lang w:bidi="fa-IR"/>
        </w:rPr>
        <w:t xml:space="preserve"> </w:t>
      </w:r>
      <w:r w:rsidR="00172025" w:rsidRPr="000D6282">
        <w:rPr>
          <w:rFonts w:ascii="Times New Roman" w:hAnsi="Times New Roman" w:cs="Times New Roman"/>
          <w:b/>
          <w:bCs/>
          <w:sz w:val="20"/>
          <w:szCs w:val="24"/>
        </w:rPr>
        <w:t>Identification of Fungal Growth in Formalin Fix Human Cadaver among Faculties of Medicine at Khartoum Stat</w:t>
      </w:r>
      <w:r w:rsidRPr="000D6282">
        <w:rPr>
          <w:rFonts w:ascii="Times New Roman" w:eastAsia="Times New Roman" w:hAnsi="Times New Roman" w:cs="Times New Roman"/>
          <w:b/>
          <w:bCs/>
          <w:sz w:val="20"/>
          <w:szCs w:val="20"/>
          <w:lang w:bidi="fa-IR"/>
        </w:rPr>
        <w:t>.</w:t>
      </w:r>
      <w:r w:rsidRPr="000D6282">
        <w:rPr>
          <w:rFonts w:ascii="Times New Roman" w:hAnsi="Times New Roman" w:cs="Times New Roman" w:hint="eastAsia"/>
          <w:b/>
          <w:bCs/>
          <w:sz w:val="20"/>
          <w:szCs w:val="20"/>
        </w:rPr>
        <w:t xml:space="preserve"> </w:t>
      </w:r>
      <w:r w:rsidRPr="000D6282">
        <w:rPr>
          <w:rFonts w:ascii="Times New Roman" w:eastAsia="Times New Roman" w:hAnsi="Times New Roman" w:cs="Times New Roman"/>
          <w:bCs/>
          <w:i/>
          <w:sz w:val="20"/>
          <w:szCs w:val="20"/>
        </w:rPr>
        <w:t xml:space="preserve">Nat </w:t>
      </w:r>
      <w:proofErr w:type="spellStart"/>
      <w:r w:rsidRPr="000D6282">
        <w:rPr>
          <w:rFonts w:ascii="Times New Roman" w:eastAsia="Times New Roman" w:hAnsi="Times New Roman" w:cs="Times New Roman"/>
          <w:bCs/>
          <w:i/>
          <w:sz w:val="20"/>
          <w:szCs w:val="20"/>
        </w:rPr>
        <w:t>Sci</w:t>
      </w:r>
      <w:proofErr w:type="spellEnd"/>
      <w:r w:rsidRPr="000D6282">
        <w:rPr>
          <w:rFonts w:ascii="Times New Roman" w:hAnsi="Times New Roman" w:cs="Times New Roman" w:hint="eastAsia"/>
          <w:bCs/>
          <w:i/>
          <w:sz w:val="20"/>
          <w:szCs w:val="20"/>
        </w:rPr>
        <w:t xml:space="preserve"> </w:t>
      </w:r>
      <w:r w:rsidRPr="000D6282">
        <w:rPr>
          <w:rFonts w:ascii="Times New Roman" w:hAnsi="Times New Roman" w:cs="Times New Roman"/>
          <w:sz w:val="20"/>
          <w:szCs w:val="20"/>
        </w:rPr>
        <w:t>201</w:t>
      </w:r>
      <w:r w:rsidRPr="000D6282">
        <w:rPr>
          <w:rFonts w:ascii="Times New Roman" w:hAnsi="Times New Roman" w:cs="Times New Roman" w:hint="eastAsia"/>
          <w:sz w:val="20"/>
          <w:szCs w:val="20"/>
        </w:rPr>
        <w:t>4</w:t>
      </w:r>
      <w:r w:rsidRPr="000D6282">
        <w:rPr>
          <w:rFonts w:ascii="Times New Roman" w:hAnsi="Times New Roman" w:cs="Times New Roman"/>
          <w:sz w:val="20"/>
          <w:szCs w:val="20"/>
        </w:rPr>
        <w:t>;1</w:t>
      </w:r>
      <w:r w:rsidRPr="000D6282">
        <w:rPr>
          <w:rFonts w:ascii="Times New Roman" w:hAnsi="Times New Roman" w:cs="Times New Roman" w:hint="eastAsia"/>
          <w:sz w:val="20"/>
          <w:szCs w:val="20"/>
        </w:rPr>
        <w:t>2</w:t>
      </w:r>
      <w:r w:rsidRPr="000D6282">
        <w:rPr>
          <w:rFonts w:ascii="Times New Roman" w:hAnsi="Times New Roman" w:cs="Times New Roman"/>
          <w:sz w:val="20"/>
          <w:szCs w:val="20"/>
        </w:rPr>
        <w:t>(</w:t>
      </w:r>
      <w:r w:rsidRPr="000D6282">
        <w:rPr>
          <w:rFonts w:ascii="Times New Roman" w:hAnsi="Times New Roman" w:cs="Times New Roman" w:hint="eastAsia"/>
          <w:sz w:val="20"/>
          <w:szCs w:val="20"/>
        </w:rPr>
        <w:t>11)</w:t>
      </w:r>
      <w:r w:rsidRPr="000D6282">
        <w:rPr>
          <w:rFonts w:ascii="Times New Roman" w:hAnsi="Times New Roman" w:cs="Times New Roman"/>
          <w:sz w:val="20"/>
          <w:szCs w:val="20"/>
        </w:rPr>
        <w:t>:</w:t>
      </w:r>
      <w:r w:rsidR="0037634F">
        <w:rPr>
          <w:rFonts w:ascii="Times New Roman" w:hAnsi="Times New Roman" w:cs="Times New Roman"/>
          <w:noProof/>
          <w:color w:val="000000"/>
          <w:sz w:val="20"/>
          <w:szCs w:val="20"/>
        </w:rPr>
        <w:t>64</w:t>
      </w:r>
      <w:r w:rsidRPr="000D6282">
        <w:rPr>
          <w:rFonts w:ascii="Times New Roman" w:hAnsi="Times New Roman" w:cs="Times New Roman"/>
          <w:color w:val="000000"/>
          <w:sz w:val="20"/>
          <w:szCs w:val="20"/>
        </w:rPr>
        <w:t>-</w:t>
      </w:r>
      <w:r w:rsidR="0037634F">
        <w:rPr>
          <w:rFonts w:ascii="Times New Roman" w:hAnsi="Times New Roman" w:cs="Times New Roman"/>
          <w:noProof/>
          <w:color w:val="000000"/>
          <w:sz w:val="20"/>
          <w:szCs w:val="20"/>
        </w:rPr>
        <w:t>67</w:t>
      </w:r>
      <w:r w:rsidRPr="000D6282">
        <w:rPr>
          <w:rFonts w:ascii="Times New Roman" w:hAnsi="Times New Roman" w:cs="Times New Roman"/>
          <w:sz w:val="20"/>
          <w:szCs w:val="20"/>
        </w:rPr>
        <w:t>]</w:t>
      </w:r>
      <w:r w:rsidRPr="000D6282">
        <w:rPr>
          <w:rFonts w:ascii="Times New Roman" w:hAnsi="Times New Roman" w:cs="Times New Roman" w:hint="eastAsia"/>
          <w:sz w:val="20"/>
          <w:szCs w:val="20"/>
        </w:rPr>
        <w:t>.</w:t>
      </w:r>
      <w:r w:rsidRPr="000D6282">
        <w:rPr>
          <w:rFonts w:ascii="Times New Roman" w:hAnsi="Times New Roman" w:cs="Times New Roman"/>
          <w:sz w:val="20"/>
          <w:szCs w:val="20"/>
        </w:rPr>
        <w:t xml:space="preserve"> (ISSN: 1545-0740).</w:t>
      </w:r>
      <w:r w:rsidRPr="000D6282">
        <w:rPr>
          <w:rFonts w:ascii="Times New Roman" w:hAnsi="Times New Roman" w:cs="Times New Roman"/>
          <w:color w:val="0000FF"/>
          <w:sz w:val="20"/>
          <w:szCs w:val="20"/>
        </w:rPr>
        <w:t xml:space="preserve"> </w:t>
      </w:r>
      <w:hyperlink r:id="rId8" w:history="1">
        <w:r w:rsidRPr="000D6282">
          <w:rPr>
            <w:rStyle w:val="Hyperlink"/>
            <w:rFonts w:ascii="Times New Roman" w:hAnsi="Times New Roman"/>
            <w:sz w:val="20"/>
            <w:szCs w:val="20"/>
          </w:rPr>
          <w:t>http://www.sciencepub.net/nature</w:t>
        </w:r>
      </w:hyperlink>
      <w:r w:rsidRPr="000D6282">
        <w:rPr>
          <w:rFonts w:ascii="Times New Roman" w:hAnsi="Times New Roman" w:cs="Times New Roman"/>
          <w:sz w:val="20"/>
          <w:szCs w:val="20"/>
        </w:rPr>
        <w:t>.</w:t>
      </w:r>
      <w:r w:rsidRPr="000D6282">
        <w:rPr>
          <w:rFonts w:ascii="Times New Roman" w:hAnsi="Times New Roman" w:cs="Times New Roman" w:hint="eastAsia"/>
          <w:sz w:val="20"/>
          <w:szCs w:val="20"/>
        </w:rPr>
        <w:t xml:space="preserve"> </w:t>
      </w:r>
      <w:r w:rsidR="00172025">
        <w:rPr>
          <w:rFonts w:ascii="Times New Roman" w:hAnsi="Times New Roman" w:cs="Times New Roman" w:hint="eastAsia"/>
          <w:sz w:val="20"/>
          <w:szCs w:val="20"/>
          <w:lang w:eastAsia="zh-CN"/>
        </w:rPr>
        <w:t>11</w:t>
      </w:r>
    </w:p>
    <w:p w:rsidR="0016663E" w:rsidRPr="000D6282" w:rsidRDefault="0016663E" w:rsidP="000D6282">
      <w:pPr>
        <w:pStyle w:val="Default"/>
        <w:snapToGrid w:val="0"/>
        <w:jc w:val="both"/>
        <w:rPr>
          <w:b/>
          <w:bCs/>
          <w:sz w:val="20"/>
        </w:rPr>
      </w:pPr>
    </w:p>
    <w:p w:rsidR="0016663E" w:rsidRPr="000D6282" w:rsidRDefault="0016663E" w:rsidP="000D6282">
      <w:pPr>
        <w:pStyle w:val="Default"/>
        <w:snapToGrid w:val="0"/>
        <w:jc w:val="both"/>
        <w:rPr>
          <w:b/>
          <w:bCs/>
          <w:sz w:val="20"/>
        </w:rPr>
      </w:pPr>
      <w:r w:rsidRPr="000D6282">
        <w:rPr>
          <w:b/>
          <w:bCs/>
          <w:sz w:val="20"/>
        </w:rPr>
        <w:t>Keywords:</w:t>
      </w:r>
      <w:r w:rsidR="00BA734E">
        <w:rPr>
          <w:b/>
          <w:bCs/>
          <w:sz w:val="20"/>
        </w:rPr>
        <w:t xml:space="preserve"> </w:t>
      </w:r>
      <w:r w:rsidR="000D3E8B" w:rsidRPr="000D6282">
        <w:rPr>
          <w:sz w:val="20"/>
        </w:rPr>
        <w:t xml:space="preserve">formalin, fungal </w:t>
      </w:r>
      <w:r w:rsidR="00805695" w:rsidRPr="000D6282">
        <w:rPr>
          <w:sz w:val="20"/>
        </w:rPr>
        <w:t>growth</w:t>
      </w:r>
    </w:p>
    <w:p w:rsidR="00172025" w:rsidRDefault="00172025" w:rsidP="000D6282">
      <w:pPr>
        <w:bidi w:val="0"/>
        <w:snapToGrid w:val="0"/>
        <w:spacing w:after="0" w:line="240" w:lineRule="auto"/>
        <w:jc w:val="both"/>
        <w:rPr>
          <w:rFonts w:ascii="Times New Roman" w:hAnsi="Times New Roman" w:cs="Times New Roman" w:hint="eastAsia"/>
          <w:b/>
          <w:bCs/>
          <w:sz w:val="20"/>
          <w:szCs w:val="24"/>
          <w:lang w:eastAsia="zh-CN"/>
        </w:rPr>
      </w:pPr>
    </w:p>
    <w:p w:rsidR="00BA734E" w:rsidRDefault="00BA734E" w:rsidP="00BA734E">
      <w:pPr>
        <w:bidi w:val="0"/>
        <w:snapToGrid w:val="0"/>
        <w:spacing w:after="0" w:line="240" w:lineRule="auto"/>
        <w:jc w:val="both"/>
        <w:rPr>
          <w:rFonts w:ascii="Times New Roman" w:hAnsi="Times New Roman" w:cs="Times New Roman" w:hint="eastAsia"/>
          <w:b/>
          <w:bCs/>
          <w:sz w:val="20"/>
          <w:szCs w:val="24"/>
          <w:lang w:eastAsia="zh-CN"/>
        </w:rPr>
      </w:pPr>
    </w:p>
    <w:p w:rsidR="00172025" w:rsidRDefault="00172025" w:rsidP="000D6282">
      <w:pPr>
        <w:bidi w:val="0"/>
        <w:snapToGrid w:val="0"/>
        <w:spacing w:after="0" w:line="240" w:lineRule="auto"/>
        <w:jc w:val="both"/>
        <w:rPr>
          <w:rFonts w:ascii="Times New Roman" w:hAnsi="Times New Roman" w:cs="Times New Roman"/>
          <w:b/>
          <w:bCs/>
          <w:sz w:val="20"/>
          <w:szCs w:val="24"/>
        </w:rPr>
        <w:sectPr w:rsidR="00172025" w:rsidSect="0037634F">
          <w:headerReference w:type="default" r:id="rId9"/>
          <w:footerReference w:type="default" r:id="rId10"/>
          <w:type w:val="continuous"/>
          <w:pgSz w:w="12242" w:h="15842" w:code="1"/>
          <w:pgMar w:top="1440" w:right="1440" w:bottom="1440" w:left="1440" w:header="720" w:footer="720" w:gutter="0"/>
          <w:pgNumType w:start="64"/>
          <w:cols w:space="708"/>
          <w:docGrid w:linePitch="360"/>
        </w:sectPr>
      </w:pPr>
    </w:p>
    <w:p w:rsidR="0016663E" w:rsidRPr="000D6282" w:rsidRDefault="0016663E" w:rsidP="000D6282">
      <w:pPr>
        <w:pStyle w:val="ListParagraph"/>
        <w:numPr>
          <w:ilvl w:val="0"/>
          <w:numId w:val="8"/>
        </w:numPr>
        <w:bidi w:val="0"/>
        <w:snapToGrid w:val="0"/>
        <w:spacing w:after="0" w:line="240" w:lineRule="auto"/>
        <w:ind w:left="0" w:firstLine="0"/>
        <w:jc w:val="both"/>
        <w:rPr>
          <w:rFonts w:ascii="Times New Roman" w:hAnsi="Times New Roman" w:cs="Times New Roman"/>
          <w:b/>
          <w:bCs/>
          <w:sz w:val="20"/>
          <w:szCs w:val="24"/>
        </w:rPr>
      </w:pPr>
      <w:r w:rsidRPr="000D6282">
        <w:rPr>
          <w:rFonts w:ascii="Times New Roman" w:hAnsi="Times New Roman" w:cs="Times New Roman"/>
          <w:b/>
          <w:bCs/>
          <w:sz w:val="20"/>
          <w:szCs w:val="24"/>
        </w:rPr>
        <w:lastRenderedPageBreak/>
        <w:t>Introduction</w:t>
      </w:r>
    </w:p>
    <w:p w:rsidR="003328CE" w:rsidRPr="000D6282" w:rsidRDefault="003328CE"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Sudan has more than 2</w:t>
      </w:r>
      <w:r w:rsidR="006B2C37" w:rsidRPr="000D6282">
        <w:rPr>
          <w:rFonts w:ascii="Times New Roman" w:hAnsi="Times New Roman" w:cs="Times New Roman"/>
          <w:sz w:val="20"/>
          <w:szCs w:val="24"/>
        </w:rPr>
        <w:t>5</w:t>
      </w:r>
      <w:r w:rsidRPr="000D6282">
        <w:rPr>
          <w:rFonts w:ascii="Times New Roman" w:hAnsi="Times New Roman" w:cs="Times New Roman"/>
          <w:sz w:val="20"/>
          <w:szCs w:val="24"/>
        </w:rPr>
        <w:t>medical colleges in different states which show variations in their climatic conditions.</w:t>
      </w:r>
      <w:r w:rsidR="00146A97" w:rsidRPr="000D6282">
        <w:rPr>
          <w:rFonts w:ascii="Times New Roman" w:hAnsi="Times New Roman" w:cs="Times New Roman"/>
          <w:color w:val="231F20"/>
          <w:sz w:val="20"/>
          <w:szCs w:val="24"/>
        </w:rPr>
        <w:t xml:space="preserve"> Gross anatomy is one of the fundamental topics in</w:t>
      </w:r>
      <w:r w:rsidR="00C9175E" w:rsidRPr="000D6282">
        <w:rPr>
          <w:rFonts w:ascii="Times New Roman" w:hAnsi="Times New Roman" w:cs="Times New Roman"/>
          <w:color w:val="231F20"/>
          <w:sz w:val="20"/>
          <w:szCs w:val="24"/>
        </w:rPr>
        <w:t xml:space="preserve"> </w:t>
      </w:r>
      <w:r w:rsidR="00146A97" w:rsidRPr="000D6282">
        <w:rPr>
          <w:rFonts w:ascii="Times New Roman" w:hAnsi="Times New Roman" w:cs="Times New Roman"/>
          <w:color w:val="231F20"/>
          <w:sz w:val="20"/>
          <w:szCs w:val="24"/>
        </w:rPr>
        <w:t xml:space="preserve">medical </w:t>
      </w:r>
      <w:r w:rsidR="006F02B0" w:rsidRPr="000D6282">
        <w:rPr>
          <w:rFonts w:ascii="Times New Roman" w:hAnsi="Times New Roman" w:cs="Times New Roman"/>
          <w:color w:val="231F20"/>
          <w:sz w:val="20"/>
          <w:szCs w:val="24"/>
        </w:rPr>
        <w:t>education;</w:t>
      </w:r>
      <w:r w:rsidR="00146A97" w:rsidRPr="000D6282">
        <w:rPr>
          <w:rFonts w:ascii="Times New Roman" w:hAnsi="Times New Roman" w:cs="Times New Roman"/>
          <w:color w:val="231F20"/>
          <w:sz w:val="20"/>
          <w:szCs w:val="24"/>
        </w:rPr>
        <w:t xml:space="preserve"> </w:t>
      </w:r>
      <w:r w:rsidR="00CD6D16" w:rsidRPr="000D6282">
        <w:rPr>
          <w:rFonts w:ascii="Times New Roman" w:hAnsi="Times New Roman" w:cs="Times New Roman"/>
          <w:color w:val="231F20"/>
          <w:sz w:val="20"/>
          <w:szCs w:val="24"/>
        </w:rPr>
        <w:t xml:space="preserve">dissection courses are one of the most </w:t>
      </w:r>
      <w:r w:rsidR="00146A97" w:rsidRPr="000D6282">
        <w:rPr>
          <w:rFonts w:ascii="Times New Roman" w:hAnsi="Times New Roman" w:cs="Times New Roman"/>
          <w:color w:val="231F20"/>
          <w:sz w:val="20"/>
          <w:szCs w:val="24"/>
        </w:rPr>
        <w:t>important</w:t>
      </w:r>
      <w:r w:rsidR="00C9175E" w:rsidRPr="000D6282">
        <w:rPr>
          <w:rFonts w:ascii="Times New Roman" w:hAnsi="Times New Roman" w:cs="Times New Roman"/>
          <w:color w:val="231F20"/>
          <w:sz w:val="20"/>
          <w:szCs w:val="24"/>
        </w:rPr>
        <w:t xml:space="preserve"> </w:t>
      </w:r>
      <w:r w:rsidR="00CD6D16" w:rsidRPr="000D6282">
        <w:rPr>
          <w:rFonts w:ascii="Times New Roman" w:hAnsi="Times New Roman" w:cs="Times New Roman"/>
          <w:color w:val="231F20"/>
          <w:sz w:val="20"/>
          <w:szCs w:val="24"/>
        </w:rPr>
        <w:t>roles</w:t>
      </w:r>
      <w:r w:rsidR="00146A97" w:rsidRPr="000D6282">
        <w:rPr>
          <w:rFonts w:ascii="Times New Roman" w:hAnsi="Times New Roman" w:cs="Times New Roman"/>
          <w:color w:val="231F20"/>
          <w:sz w:val="20"/>
          <w:szCs w:val="24"/>
        </w:rPr>
        <w:t xml:space="preserve"> in learning it.</w:t>
      </w:r>
      <w:r w:rsidR="00C9175E" w:rsidRPr="000D6282">
        <w:rPr>
          <w:rFonts w:ascii="Times New Roman" w:hAnsi="Times New Roman" w:cs="Times New Roman"/>
          <w:sz w:val="20"/>
          <w:szCs w:val="24"/>
        </w:rPr>
        <w:t xml:space="preserve"> </w:t>
      </w:r>
      <w:r w:rsidR="00146A97" w:rsidRPr="000D6282">
        <w:rPr>
          <w:rFonts w:ascii="Times New Roman" w:hAnsi="Times New Roman" w:cs="Times New Roman"/>
          <w:sz w:val="20"/>
          <w:szCs w:val="24"/>
        </w:rPr>
        <w:t>Cadavers remain teaching tool for instructor and students</w:t>
      </w:r>
      <w:r w:rsidR="00C9175E" w:rsidRPr="000D6282">
        <w:rPr>
          <w:rFonts w:ascii="Times New Roman" w:hAnsi="Times New Roman" w:cs="Times New Roman"/>
          <w:sz w:val="20"/>
          <w:szCs w:val="24"/>
        </w:rPr>
        <w:t>, but</w:t>
      </w:r>
      <w:r w:rsidRPr="000D6282">
        <w:rPr>
          <w:rFonts w:ascii="Times New Roman" w:hAnsi="Times New Roman" w:cs="Times New Roman"/>
          <w:sz w:val="20"/>
          <w:szCs w:val="24"/>
        </w:rPr>
        <w:t xml:space="preserve"> may pose infection hazards to people who handle them, </w:t>
      </w:r>
      <w:r w:rsidR="00146A97" w:rsidRPr="000D6282">
        <w:rPr>
          <w:rFonts w:ascii="Times New Roman" w:hAnsi="Times New Roman" w:cs="Times New Roman"/>
          <w:sz w:val="20"/>
          <w:szCs w:val="24"/>
        </w:rPr>
        <w:t>include</w:t>
      </w:r>
      <w:r w:rsidRPr="000D6282">
        <w:rPr>
          <w:rFonts w:ascii="Times New Roman" w:hAnsi="Times New Roman" w:cs="Times New Roman"/>
          <w:sz w:val="20"/>
          <w:szCs w:val="24"/>
        </w:rPr>
        <w:t xml:space="preserve"> pathologists, nurses, mortuary attendants, embalmers, funeral directors and members of the emergency services</w:t>
      </w:r>
      <w:r w:rsidR="00E121E3" w:rsidRPr="000D6282">
        <w:rPr>
          <w:rFonts w:ascii="Times New Roman" w:hAnsi="Times New Roman" w:cs="Times New Roman"/>
          <w:sz w:val="20"/>
          <w:szCs w:val="24"/>
        </w:rPr>
        <w:t>.</w:t>
      </w:r>
      <w:r w:rsidR="00E121E3" w:rsidRPr="000D6282">
        <w:rPr>
          <w:rFonts w:ascii="Times New Roman" w:hAnsi="Times New Roman" w:cs="Times New Roman"/>
          <w:color w:val="FF0000"/>
          <w:sz w:val="20"/>
          <w:szCs w:val="24"/>
        </w:rPr>
        <w:t xml:space="preserve"> </w:t>
      </w:r>
      <w:r w:rsidR="00E121E3" w:rsidRPr="000D6282">
        <w:rPr>
          <w:rFonts w:ascii="Times New Roman" w:hAnsi="Times New Roman" w:cs="Times New Roman"/>
          <w:sz w:val="20"/>
          <w:szCs w:val="24"/>
        </w:rPr>
        <w:t>All of these are potentially at risk of exposure to pathogenic microorganisms</w:t>
      </w:r>
      <w:r w:rsidR="00E121E3" w:rsidRPr="000D6282">
        <w:rPr>
          <w:rFonts w:ascii="Times New Roman" w:hAnsi="Times New Roman" w:cs="Times New Roman"/>
          <w:color w:val="FF0000"/>
          <w:sz w:val="20"/>
          <w:szCs w:val="24"/>
        </w:rPr>
        <w:t xml:space="preserve"> </w:t>
      </w:r>
      <w:r w:rsidR="00E121E3" w:rsidRPr="000D6282">
        <w:rPr>
          <w:rFonts w:ascii="Times New Roman" w:hAnsi="Times New Roman" w:cs="Times New Roman"/>
          <w:sz w:val="20"/>
          <w:szCs w:val="24"/>
        </w:rPr>
        <w:t>Such as fungi, bacteria and viruses.</w:t>
      </w:r>
      <w:r w:rsidR="00E121E3" w:rsidRPr="000D6282">
        <w:rPr>
          <w:rFonts w:ascii="Times New Roman" w:hAnsi="Times New Roman" w:cs="Times New Roman"/>
          <w:color w:val="FF0000"/>
          <w:sz w:val="20"/>
          <w:szCs w:val="24"/>
        </w:rPr>
        <w:t xml:space="preserve"> </w:t>
      </w:r>
      <w:r w:rsidRPr="000D6282">
        <w:rPr>
          <w:rFonts w:ascii="Times New Roman" w:hAnsi="Times New Roman" w:cs="Times New Roman"/>
          <w:sz w:val="20"/>
          <w:szCs w:val="24"/>
        </w:rPr>
        <w:t>To date no published studies had been carried out to overcome these problems</w:t>
      </w:r>
      <w:r w:rsidR="00DB63CE" w:rsidRPr="000D6282">
        <w:rPr>
          <w:rFonts w:ascii="Times New Roman" w:hAnsi="Times New Roman" w:cs="Times New Roman"/>
          <w:sz w:val="20"/>
          <w:szCs w:val="24"/>
        </w:rPr>
        <w:t xml:space="preserve"> in Sudan.</w:t>
      </w:r>
    </w:p>
    <w:p w:rsidR="009A286E" w:rsidRPr="000D6282" w:rsidRDefault="009A286E"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The embalming fluid used in anatomy departments contains fixatives, disinfectants, surfactants, buffers, glycerol, salts, and water. The most frequently used fixatives and disinfectants are formalin, ethanol, and phenol. Formalin, a 37% aqueous solution of formaldehyde gas, inactivates infectious agents by forming covalent cross-links with several organic functional groups on proteins. </w:t>
      </w:r>
      <w:r w:rsidR="00BB7F45" w:rsidRPr="000D6282">
        <w:rPr>
          <w:rFonts w:ascii="Times New Roman" w:hAnsi="Times New Roman" w:cs="Times New Roman"/>
          <w:sz w:val="20"/>
          <w:szCs w:val="24"/>
          <w:vertAlign w:val="superscript"/>
        </w:rPr>
        <w:t>(1</w:t>
      </w:r>
      <w:r w:rsidR="000935F0" w:rsidRPr="000D6282">
        <w:rPr>
          <w:rFonts w:ascii="Times New Roman" w:hAnsi="Times New Roman" w:cs="Times New Roman"/>
          <w:sz w:val="20"/>
          <w:szCs w:val="24"/>
          <w:vertAlign w:val="superscript"/>
        </w:rPr>
        <w:t>)</w:t>
      </w:r>
    </w:p>
    <w:p w:rsidR="009A286E" w:rsidRPr="000D6282" w:rsidRDefault="009A286E"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Ethanol is one of the most commonly used alcohols to control microbial growth. Its mechanism of action involves protein </w:t>
      </w:r>
      <w:proofErr w:type="spellStart"/>
      <w:r w:rsidRPr="000D6282">
        <w:rPr>
          <w:rFonts w:ascii="Times New Roman" w:hAnsi="Times New Roman" w:cs="Times New Roman"/>
          <w:sz w:val="20"/>
          <w:szCs w:val="24"/>
        </w:rPr>
        <w:t>denaturation</w:t>
      </w:r>
      <w:proofErr w:type="spellEnd"/>
      <w:r w:rsidRPr="000D6282">
        <w:rPr>
          <w:rFonts w:ascii="Times New Roman" w:hAnsi="Times New Roman" w:cs="Times New Roman"/>
          <w:sz w:val="20"/>
          <w:szCs w:val="24"/>
        </w:rPr>
        <w:t xml:space="preserve"> and lipid dissolution. Ethanol can be used alone in concentrations of 60 to 95% or in combination with other antimicrobial agents in lower concentrations.</w:t>
      </w:r>
      <w:r w:rsidR="00FE6309" w:rsidRPr="000D6282">
        <w:rPr>
          <w:rFonts w:ascii="Times New Roman" w:hAnsi="Times New Roman" w:cs="Times New Roman"/>
          <w:sz w:val="20"/>
          <w:szCs w:val="24"/>
        </w:rPr>
        <w:t xml:space="preserve"> </w:t>
      </w:r>
      <w:r w:rsidRPr="000D6282">
        <w:rPr>
          <w:rFonts w:ascii="Times New Roman" w:hAnsi="Times New Roman" w:cs="Times New Roman"/>
          <w:sz w:val="20"/>
          <w:szCs w:val="24"/>
        </w:rPr>
        <w:t xml:space="preserve">It is known to be effective against bacteria and fungi </w:t>
      </w:r>
      <w:r w:rsidRPr="000D6282">
        <w:rPr>
          <w:rFonts w:ascii="Times New Roman" w:hAnsi="Times New Roman" w:cs="Times New Roman"/>
          <w:sz w:val="20"/>
          <w:szCs w:val="24"/>
        </w:rPr>
        <w:lastRenderedPageBreak/>
        <w:t xml:space="preserve">but not </w:t>
      </w:r>
      <w:proofErr w:type="spellStart"/>
      <w:r w:rsidRPr="000D6282">
        <w:rPr>
          <w:rFonts w:ascii="Times New Roman" w:hAnsi="Times New Roman" w:cs="Times New Roman"/>
          <w:sz w:val="20"/>
          <w:szCs w:val="24"/>
        </w:rPr>
        <w:t>endospores</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sz w:val="20"/>
          <w:szCs w:val="24"/>
        </w:rPr>
        <w:t>nonenveloped</w:t>
      </w:r>
      <w:proofErr w:type="spellEnd"/>
      <w:r w:rsidRPr="000D6282">
        <w:rPr>
          <w:rFonts w:ascii="Times New Roman" w:hAnsi="Times New Roman" w:cs="Times New Roman"/>
          <w:sz w:val="20"/>
          <w:szCs w:val="24"/>
        </w:rPr>
        <w:t xml:space="preserve"> viruses, </w:t>
      </w:r>
      <w:r w:rsidR="00FE6309" w:rsidRPr="000D6282">
        <w:rPr>
          <w:rFonts w:ascii="Times New Roman" w:hAnsi="Times New Roman" w:cs="Times New Roman"/>
          <w:sz w:val="20"/>
          <w:szCs w:val="24"/>
        </w:rPr>
        <w:t xml:space="preserve">or </w:t>
      </w:r>
      <w:proofErr w:type="spellStart"/>
      <w:r w:rsidR="00FE6309" w:rsidRPr="000D6282">
        <w:rPr>
          <w:rFonts w:ascii="Times New Roman" w:hAnsi="Times New Roman" w:cs="Times New Roman"/>
          <w:sz w:val="20"/>
          <w:szCs w:val="24"/>
        </w:rPr>
        <w:t>prions</w:t>
      </w:r>
      <w:proofErr w:type="spellEnd"/>
      <w:r w:rsidR="00DA5DBF" w:rsidRPr="000D6282">
        <w:rPr>
          <w:rFonts w:ascii="Times New Roman" w:hAnsi="Times New Roman" w:cs="Times New Roman"/>
          <w:sz w:val="20"/>
          <w:szCs w:val="24"/>
        </w:rPr>
        <w:t xml:space="preserve"> </w:t>
      </w:r>
      <w:r w:rsidR="000935F0" w:rsidRPr="000D6282">
        <w:rPr>
          <w:rFonts w:ascii="Times New Roman" w:hAnsi="Times New Roman" w:cs="Times New Roman"/>
          <w:sz w:val="20"/>
          <w:szCs w:val="24"/>
          <w:vertAlign w:val="superscript"/>
        </w:rPr>
        <w:t>(1)</w:t>
      </w:r>
      <w:r w:rsidR="00DA5DBF" w:rsidRPr="000D6282">
        <w:rPr>
          <w:rFonts w:ascii="Times New Roman" w:hAnsi="Times New Roman" w:cs="Times New Roman"/>
          <w:sz w:val="20"/>
          <w:szCs w:val="24"/>
        </w:rPr>
        <w:t>.</w:t>
      </w:r>
    </w:p>
    <w:p w:rsidR="009A286E" w:rsidRPr="000D6282" w:rsidRDefault="009A286E"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Phenol and its derivative </w:t>
      </w:r>
      <w:proofErr w:type="spellStart"/>
      <w:r w:rsidRPr="000D6282">
        <w:rPr>
          <w:rFonts w:ascii="Times New Roman" w:hAnsi="Times New Roman" w:cs="Times New Roman"/>
          <w:sz w:val="20"/>
          <w:szCs w:val="24"/>
        </w:rPr>
        <w:t>phenolics</w:t>
      </w:r>
      <w:proofErr w:type="spellEnd"/>
      <w:r w:rsidRPr="000D6282">
        <w:rPr>
          <w:rFonts w:ascii="Times New Roman" w:hAnsi="Times New Roman" w:cs="Times New Roman"/>
          <w:sz w:val="20"/>
          <w:szCs w:val="24"/>
        </w:rPr>
        <w:t xml:space="preserve"> exert antimicrobial activity by inactivating essential cell enzymes and injuring lipid-containing plasma membranes, which results in leakage of cellular contents. At concentrations above 1%, phenol and </w:t>
      </w:r>
      <w:proofErr w:type="spellStart"/>
      <w:r w:rsidRPr="000D6282">
        <w:rPr>
          <w:rFonts w:ascii="Times New Roman" w:hAnsi="Times New Roman" w:cs="Times New Roman"/>
          <w:sz w:val="20"/>
          <w:szCs w:val="24"/>
        </w:rPr>
        <w:t>phenolics</w:t>
      </w:r>
      <w:proofErr w:type="spellEnd"/>
      <w:r w:rsidRPr="000D6282">
        <w:rPr>
          <w:rFonts w:ascii="Times New Roman" w:hAnsi="Times New Roman" w:cs="Times New Roman"/>
          <w:sz w:val="20"/>
          <w:szCs w:val="24"/>
        </w:rPr>
        <w:t xml:space="preserve"> have an antibacterial effect. They have a broad spectrum of activity against bacteria, viruses, and fungi, but they are ineffective against </w:t>
      </w:r>
      <w:proofErr w:type="spellStart"/>
      <w:r w:rsidRPr="000D6282">
        <w:rPr>
          <w:rFonts w:ascii="Times New Roman" w:hAnsi="Times New Roman" w:cs="Times New Roman"/>
          <w:sz w:val="20"/>
          <w:szCs w:val="24"/>
        </w:rPr>
        <w:t>prions</w:t>
      </w:r>
      <w:proofErr w:type="spellEnd"/>
      <w:r w:rsidRPr="000D6282">
        <w:rPr>
          <w:rFonts w:ascii="Times New Roman" w:hAnsi="Times New Roman" w:cs="Times New Roman"/>
          <w:sz w:val="20"/>
          <w:szCs w:val="24"/>
        </w:rPr>
        <w:t xml:space="preserve">. These fixatives and disinfectants were shown to be effective against most of the bacteria and viruses </w:t>
      </w:r>
      <w:r w:rsidR="000935F0" w:rsidRPr="000D6282">
        <w:rPr>
          <w:rFonts w:ascii="Times New Roman" w:hAnsi="Times New Roman" w:cs="Times New Roman"/>
          <w:sz w:val="20"/>
          <w:szCs w:val="24"/>
          <w:vertAlign w:val="superscript"/>
        </w:rPr>
        <w:t>(2)</w:t>
      </w:r>
      <w:r w:rsidRPr="000D6282">
        <w:rPr>
          <w:rFonts w:ascii="Times New Roman" w:hAnsi="Times New Roman" w:cs="Times New Roman"/>
          <w:sz w:val="20"/>
          <w:szCs w:val="24"/>
        </w:rPr>
        <w:t xml:space="preserve">. However, it is not clear whether they are also effective in cadavers, for several reasons include, concentration of the embalming fluid components decreases as they diffuse throughout the human body, protein inactivation to some classes of product (formalin, alcohols, and </w:t>
      </w:r>
      <w:proofErr w:type="spellStart"/>
      <w:r w:rsidRPr="000D6282">
        <w:rPr>
          <w:rFonts w:ascii="Times New Roman" w:hAnsi="Times New Roman" w:cs="Times New Roman"/>
          <w:sz w:val="20"/>
          <w:szCs w:val="24"/>
        </w:rPr>
        <w:t>phenolic</w:t>
      </w:r>
      <w:proofErr w:type="spellEnd"/>
      <w:r w:rsidRPr="000D6282">
        <w:rPr>
          <w:rFonts w:ascii="Times New Roman" w:hAnsi="Times New Roman" w:cs="Times New Roman"/>
          <w:sz w:val="20"/>
          <w:szCs w:val="24"/>
        </w:rPr>
        <w:t xml:space="preserve"> agents) sensitivity to organic load suggests that the efficiency of the disinfectants will be much lower in cadavers than in vitro tests </w:t>
      </w:r>
      <w:r w:rsidR="000935F0" w:rsidRPr="000D6282">
        <w:rPr>
          <w:rFonts w:ascii="Times New Roman" w:hAnsi="Times New Roman" w:cs="Times New Roman"/>
          <w:sz w:val="20"/>
          <w:szCs w:val="24"/>
          <w:vertAlign w:val="superscript"/>
        </w:rPr>
        <w:t>(3)</w:t>
      </w:r>
      <w:r w:rsidR="004108D0" w:rsidRPr="000D6282">
        <w:rPr>
          <w:rFonts w:ascii="Times New Roman" w:hAnsi="Times New Roman" w:cs="Times New Roman"/>
          <w:sz w:val="20"/>
          <w:szCs w:val="24"/>
        </w:rPr>
        <w:t>.</w:t>
      </w:r>
    </w:p>
    <w:p w:rsidR="009A286E" w:rsidRPr="000D6282" w:rsidRDefault="009A286E" w:rsidP="000D628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r w:rsidRPr="000D6282">
        <w:rPr>
          <w:rFonts w:ascii="Times New Roman" w:hAnsi="Times New Roman" w:cs="Times New Roman"/>
          <w:sz w:val="20"/>
          <w:szCs w:val="24"/>
        </w:rPr>
        <w:t>Formalin is most chemical uses in Sudan for cadavers embalm ding to preserve human cadavers, for teaching and research purposes.</w:t>
      </w:r>
      <w:r w:rsidR="00BB7F45" w:rsidRPr="000D6282">
        <w:rPr>
          <w:rFonts w:ascii="Times New Roman" w:hAnsi="Times New Roman" w:cs="Times New Roman"/>
          <w:b/>
          <w:bCs/>
          <w:sz w:val="20"/>
          <w:szCs w:val="24"/>
        </w:rPr>
        <w:t xml:space="preserve"> </w:t>
      </w:r>
      <w:r w:rsidRPr="000D6282">
        <w:rPr>
          <w:rFonts w:ascii="Times New Roman" w:hAnsi="Times New Roman" w:cs="Times New Roman"/>
          <w:sz w:val="20"/>
          <w:szCs w:val="24"/>
        </w:rPr>
        <w:t>Concentration of formalin always is problem to the instructor and students in medical colleges, when they raising the concentration of formalin they suffering from irritation on the other hand lowering the concentration, make them have problem of fungal and other microorganism growth</w:t>
      </w:r>
      <w:r w:rsidR="00BA734E">
        <w:rPr>
          <w:rFonts w:ascii="Times New Roman" w:hAnsi="Times New Roman" w:cs="Times New Roman" w:hint="eastAsia"/>
          <w:sz w:val="20"/>
          <w:szCs w:val="24"/>
          <w:lang w:eastAsia="zh-CN"/>
        </w:rPr>
        <w:t>.</w:t>
      </w:r>
    </w:p>
    <w:p w:rsidR="00346694" w:rsidRPr="000D6282" w:rsidRDefault="005805A8"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lastRenderedPageBreak/>
        <w:t xml:space="preserve">Fungi are saprophytic, parasitic or </w:t>
      </w:r>
      <w:proofErr w:type="spellStart"/>
      <w:r w:rsidRPr="000D6282">
        <w:rPr>
          <w:rFonts w:ascii="Times New Roman" w:hAnsi="Times New Roman" w:cs="Times New Roman"/>
          <w:sz w:val="20"/>
          <w:szCs w:val="24"/>
        </w:rPr>
        <w:t>commensal</w:t>
      </w:r>
      <w:proofErr w:type="spellEnd"/>
      <w:r w:rsidRPr="000D6282">
        <w:rPr>
          <w:rFonts w:ascii="Times New Roman" w:hAnsi="Times New Roman" w:cs="Times New Roman"/>
          <w:sz w:val="20"/>
          <w:szCs w:val="24"/>
        </w:rPr>
        <w:t xml:space="preserve"> organisms.</w:t>
      </w:r>
      <w:r w:rsidR="00126917" w:rsidRPr="000D6282">
        <w:rPr>
          <w:rFonts w:ascii="Times New Roman" w:hAnsi="Times New Roman" w:cs="Times New Roman"/>
          <w:sz w:val="20"/>
          <w:szCs w:val="24"/>
        </w:rPr>
        <w:t xml:space="preserve"> Fungi are</w:t>
      </w:r>
      <w:r w:rsidRPr="000D6282">
        <w:rPr>
          <w:rFonts w:ascii="Times New Roman" w:hAnsi="Times New Roman" w:cs="Times New Roman"/>
          <w:sz w:val="20"/>
          <w:szCs w:val="24"/>
        </w:rPr>
        <w:t xml:space="preserve"> </w:t>
      </w:r>
      <w:r w:rsidR="00126917" w:rsidRPr="000D6282">
        <w:rPr>
          <w:rFonts w:ascii="Times New Roman" w:hAnsi="Times New Roman" w:cs="Times New Roman"/>
          <w:sz w:val="20"/>
          <w:szCs w:val="24"/>
        </w:rPr>
        <w:t>widely spread in nature and thrive on every climate on earth, most</w:t>
      </w:r>
      <w:r w:rsidRPr="000D6282">
        <w:rPr>
          <w:rFonts w:ascii="Times New Roman" w:hAnsi="Times New Roman" w:cs="Times New Roman"/>
          <w:sz w:val="20"/>
          <w:szCs w:val="24"/>
        </w:rPr>
        <w:t xml:space="preserve"> live in the soil on decaying matter helping to recycle organic matter.</w:t>
      </w:r>
      <w:r w:rsidR="00BA734E">
        <w:rPr>
          <w:rFonts w:ascii="Times New Roman" w:hAnsi="Times New Roman" w:cs="Times New Roman"/>
          <w:sz w:val="20"/>
          <w:szCs w:val="24"/>
        </w:rPr>
        <w:t xml:space="preserve"> </w:t>
      </w:r>
      <w:r w:rsidR="00346694" w:rsidRPr="000D6282">
        <w:rPr>
          <w:rFonts w:ascii="Times New Roman" w:hAnsi="Times New Roman" w:cs="Times New Roman"/>
          <w:sz w:val="20"/>
          <w:szCs w:val="24"/>
        </w:rPr>
        <w:t xml:space="preserve">Most fungi grow well in temperature range between (20-30 </w:t>
      </w:r>
      <w:r w:rsidR="00346694" w:rsidRPr="000D6282">
        <w:rPr>
          <w:rFonts w:ascii="Times New Roman" w:hAnsi="Times New Roman" w:cs="Times New Roman"/>
          <w:sz w:val="20"/>
          <w:szCs w:val="24"/>
          <w:vertAlign w:val="superscript"/>
        </w:rPr>
        <w:t>0</w:t>
      </w:r>
      <w:r w:rsidR="00346694" w:rsidRPr="000D6282">
        <w:rPr>
          <w:rFonts w:ascii="Times New Roman" w:hAnsi="Times New Roman" w:cs="Times New Roman"/>
          <w:sz w:val="20"/>
          <w:szCs w:val="24"/>
        </w:rPr>
        <w:t xml:space="preserve">C) </w:t>
      </w:r>
      <w:r w:rsidR="00346694" w:rsidRPr="000D6282">
        <w:rPr>
          <w:rFonts w:ascii="Times New Roman" w:hAnsi="Times New Roman" w:cs="Times New Roman"/>
          <w:sz w:val="20"/>
          <w:szCs w:val="24"/>
          <w:vertAlign w:val="superscript"/>
        </w:rPr>
        <w:t>(</w:t>
      </w:r>
      <w:r w:rsidR="00A41CFC" w:rsidRPr="000D6282">
        <w:rPr>
          <w:rFonts w:ascii="Times New Roman" w:hAnsi="Times New Roman" w:cs="Times New Roman"/>
          <w:sz w:val="20"/>
          <w:szCs w:val="24"/>
          <w:vertAlign w:val="superscript"/>
        </w:rPr>
        <w:t>4</w:t>
      </w:r>
      <w:r w:rsidR="00346694" w:rsidRPr="000D6282">
        <w:rPr>
          <w:rFonts w:ascii="Times New Roman" w:hAnsi="Times New Roman" w:cs="Times New Roman"/>
          <w:sz w:val="20"/>
          <w:szCs w:val="24"/>
          <w:vertAlign w:val="superscript"/>
        </w:rPr>
        <w:t>)</w:t>
      </w:r>
      <w:r w:rsidR="004108D0" w:rsidRPr="000D6282">
        <w:rPr>
          <w:rFonts w:ascii="Times New Roman" w:hAnsi="Times New Roman" w:cs="Times New Roman"/>
          <w:sz w:val="20"/>
          <w:szCs w:val="24"/>
        </w:rPr>
        <w:t>.</w:t>
      </w:r>
    </w:p>
    <w:p w:rsidR="005D3B44" w:rsidRPr="000D6282" w:rsidRDefault="006147DE" w:rsidP="000D6282">
      <w:pPr>
        <w:tabs>
          <w:tab w:val="right" w:pos="2268"/>
        </w:tabs>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The incidence of fungal infections (mycoses) is increasing throughout the world as a result of modern medical advances that use immunosuppressive therapies, broad spectrum antibiotics, and central venous access devices, as well as a rise in the population of individuals at risk.</w:t>
      </w:r>
      <w:r w:rsidR="004A7BEB" w:rsidRPr="000D6282">
        <w:rPr>
          <w:rFonts w:ascii="Times New Roman" w:hAnsi="Times New Roman" w:cs="Times New Roman"/>
          <w:sz w:val="20"/>
          <w:szCs w:val="24"/>
        </w:rPr>
        <w:t xml:space="preserve"> </w:t>
      </w:r>
      <w:r w:rsidR="005D3B44" w:rsidRPr="000D6282">
        <w:rPr>
          <w:rFonts w:ascii="Times New Roman" w:eastAsia="Times New Roman" w:hAnsi="Times New Roman" w:cs="Times New Roman"/>
          <w:sz w:val="20"/>
          <w:szCs w:val="24"/>
        </w:rPr>
        <w:t xml:space="preserve">Many fungi can produce illness through inhalation of the mold or throw </w:t>
      </w:r>
      <w:proofErr w:type="spellStart"/>
      <w:r w:rsidR="005D3B44" w:rsidRPr="000D6282">
        <w:rPr>
          <w:rFonts w:ascii="Times New Roman" w:eastAsia="Times New Roman" w:hAnsi="Times New Roman" w:cs="Times New Roman"/>
          <w:sz w:val="20"/>
          <w:szCs w:val="24"/>
        </w:rPr>
        <w:t>mycotoxins</w:t>
      </w:r>
      <w:proofErr w:type="spellEnd"/>
      <w:r w:rsidR="005D3B44" w:rsidRPr="000D6282">
        <w:rPr>
          <w:rFonts w:ascii="Times New Roman" w:hAnsi="Times New Roman" w:cs="Times New Roman"/>
          <w:sz w:val="20"/>
          <w:szCs w:val="24"/>
        </w:rPr>
        <w:t xml:space="preserve">, some fungi are toxic to people who handling them during embalming procedure or dissection of cadavers </w:t>
      </w:r>
      <w:r w:rsidR="005D3B44" w:rsidRPr="000D6282">
        <w:rPr>
          <w:rFonts w:ascii="Times New Roman" w:hAnsi="Times New Roman" w:cs="Times New Roman"/>
          <w:sz w:val="20"/>
          <w:szCs w:val="24"/>
          <w:vertAlign w:val="superscript"/>
        </w:rPr>
        <w:t>(</w:t>
      </w:r>
      <w:r w:rsidR="003923DE" w:rsidRPr="000D6282">
        <w:rPr>
          <w:rFonts w:ascii="Times New Roman" w:hAnsi="Times New Roman" w:cs="Times New Roman"/>
          <w:sz w:val="20"/>
          <w:szCs w:val="24"/>
          <w:vertAlign w:val="superscript"/>
        </w:rPr>
        <w:t>5</w:t>
      </w:r>
      <w:r w:rsidR="000E4047" w:rsidRPr="000D6282">
        <w:rPr>
          <w:rFonts w:ascii="Times New Roman" w:hAnsi="Times New Roman" w:cs="Times New Roman"/>
          <w:sz w:val="20"/>
          <w:szCs w:val="24"/>
          <w:vertAlign w:val="superscript"/>
        </w:rPr>
        <w:t xml:space="preserve">, </w:t>
      </w:r>
      <w:r w:rsidR="003923DE" w:rsidRPr="000D6282">
        <w:rPr>
          <w:rFonts w:ascii="Times New Roman" w:hAnsi="Times New Roman" w:cs="Times New Roman"/>
          <w:sz w:val="20"/>
          <w:szCs w:val="24"/>
          <w:vertAlign w:val="superscript"/>
        </w:rPr>
        <w:t>6</w:t>
      </w:r>
      <w:r w:rsidR="001A3A20" w:rsidRPr="000D6282">
        <w:rPr>
          <w:rFonts w:ascii="Times New Roman" w:hAnsi="Times New Roman" w:cs="Times New Roman"/>
          <w:sz w:val="20"/>
          <w:szCs w:val="24"/>
          <w:vertAlign w:val="superscript"/>
        </w:rPr>
        <w:t xml:space="preserve">, </w:t>
      </w:r>
      <w:proofErr w:type="gramStart"/>
      <w:r w:rsidR="003923DE" w:rsidRPr="000D6282">
        <w:rPr>
          <w:rFonts w:ascii="Times New Roman" w:hAnsi="Times New Roman" w:cs="Times New Roman"/>
          <w:sz w:val="20"/>
          <w:szCs w:val="24"/>
          <w:vertAlign w:val="superscript"/>
        </w:rPr>
        <w:t>7</w:t>
      </w:r>
      <w:proofErr w:type="gramEnd"/>
      <w:r w:rsidR="00BB7F45" w:rsidRPr="000D6282">
        <w:rPr>
          <w:rFonts w:ascii="Times New Roman" w:hAnsi="Times New Roman" w:cs="Times New Roman"/>
          <w:sz w:val="20"/>
          <w:szCs w:val="24"/>
          <w:vertAlign w:val="superscript"/>
        </w:rPr>
        <w:t>)</w:t>
      </w:r>
      <w:r w:rsidR="004108D0" w:rsidRPr="000D6282">
        <w:rPr>
          <w:rFonts w:ascii="Times New Roman" w:hAnsi="Times New Roman" w:cs="Times New Roman"/>
          <w:sz w:val="20"/>
          <w:szCs w:val="24"/>
        </w:rPr>
        <w:t>.</w:t>
      </w:r>
    </w:p>
    <w:p w:rsidR="00172979" w:rsidRPr="000D6282" w:rsidRDefault="00030F26" w:rsidP="000D6282">
      <w:pPr>
        <w:pStyle w:val="NormalWeb"/>
        <w:snapToGrid w:val="0"/>
        <w:spacing w:before="0" w:beforeAutospacing="0" w:after="0" w:afterAutospacing="0"/>
        <w:ind w:firstLine="425"/>
        <w:jc w:val="both"/>
        <w:rPr>
          <w:sz w:val="20"/>
        </w:rPr>
      </w:pPr>
      <w:r w:rsidRPr="000D6282">
        <w:rPr>
          <w:sz w:val="20"/>
        </w:rPr>
        <w:t>Risk can be reduced by</w:t>
      </w:r>
      <w:r w:rsidR="00BA734E">
        <w:rPr>
          <w:sz w:val="20"/>
        </w:rPr>
        <w:t xml:space="preserve"> </w:t>
      </w:r>
      <w:r w:rsidRPr="000D6282">
        <w:rPr>
          <w:sz w:val="20"/>
        </w:rPr>
        <w:t xml:space="preserve">protocols </w:t>
      </w:r>
      <w:r w:rsidR="00720E89" w:rsidRPr="000D6282">
        <w:rPr>
          <w:sz w:val="20"/>
        </w:rPr>
        <w:t>include</w:t>
      </w:r>
      <w:r w:rsidRPr="000D6282">
        <w:rPr>
          <w:sz w:val="20"/>
        </w:rPr>
        <w:t xml:space="preserve"> the layout, construction, ventilation and operation of necropsy rooms, Hands should be washed routinely after each procedure and the environment cleaned with a </w:t>
      </w:r>
      <w:proofErr w:type="spellStart"/>
      <w:r w:rsidRPr="000D6282">
        <w:rPr>
          <w:sz w:val="20"/>
        </w:rPr>
        <w:t>phenolic</w:t>
      </w:r>
      <w:proofErr w:type="spellEnd"/>
      <w:r w:rsidRPr="000D6282">
        <w:rPr>
          <w:sz w:val="20"/>
        </w:rPr>
        <w:t xml:space="preserve"> disinfectant daily. The instruments should be washed in a washer-disinfector, autoclaved or immersed in a </w:t>
      </w:r>
      <w:proofErr w:type="spellStart"/>
      <w:r w:rsidRPr="000D6282">
        <w:rPr>
          <w:sz w:val="20"/>
        </w:rPr>
        <w:t>phenolic</w:t>
      </w:r>
      <w:proofErr w:type="spellEnd"/>
      <w:r w:rsidRPr="000D6282">
        <w:rPr>
          <w:sz w:val="20"/>
        </w:rPr>
        <w:t xml:space="preserve"> disinfectant for 20 minutes. A </w:t>
      </w:r>
      <w:proofErr w:type="spellStart"/>
      <w:r w:rsidRPr="000D6282">
        <w:rPr>
          <w:sz w:val="20"/>
        </w:rPr>
        <w:t>phenolic</w:t>
      </w:r>
      <w:proofErr w:type="spellEnd"/>
      <w:r w:rsidRPr="000D6282">
        <w:rPr>
          <w:sz w:val="20"/>
        </w:rPr>
        <w:t xml:space="preserve"> disinfectant is preferred to hypochlorite because hypochlorite is corrosive and may damage surfaces and </w:t>
      </w:r>
      <w:r w:rsidR="004108D0" w:rsidRPr="000D6282">
        <w:rPr>
          <w:sz w:val="20"/>
        </w:rPr>
        <w:t>instruments</w:t>
      </w:r>
      <w:r w:rsidR="00BA734E">
        <w:rPr>
          <w:rFonts w:eastAsiaTheme="minorEastAsia" w:hint="eastAsia"/>
          <w:sz w:val="20"/>
          <w:lang w:eastAsia="zh-CN"/>
        </w:rPr>
        <w:t>.</w:t>
      </w:r>
      <w:r w:rsidR="004108D0" w:rsidRPr="000D6282">
        <w:rPr>
          <w:sz w:val="20"/>
          <w:vertAlign w:val="superscript"/>
        </w:rPr>
        <w:t xml:space="preserve"> (</w:t>
      </w:r>
      <w:r w:rsidR="003923DE" w:rsidRPr="000D6282">
        <w:rPr>
          <w:sz w:val="20"/>
          <w:vertAlign w:val="superscript"/>
        </w:rPr>
        <w:t>8</w:t>
      </w:r>
      <w:r w:rsidR="004108D0" w:rsidRPr="000D6282">
        <w:rPr>
          <w:sz w:val="20"/>
          <w:vertAlign w:val="superscript"/>
        </w:rPr>
        <w:t>).</w:t>
      </w:r>
    </w:p>
    <w:p w:rsidR="00D509B0" w:rsidRPr="000D6282" w:rsidRDefault="00D509B0" w:rsidP="000D6282">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The </w:t>
      </w:r>
      <w:r w:rsidR="003A0F5B" w:rsidRPr="000D6282">
        <w:rPr>
          <w:rFonts w:ascii="Times New Roman" w:hAnsi="Times New Roman" w:cs="Times New Roman"/>
          <w:sz w:val="20"/>
          <w:szCs w:val="24"/>
        </w:rPr>
        <w:t>aim</w:t>
      </w:r>
      <w:r w:rsidRPr="000D6282">
        <w:rPr>
          <w:rFonts w:ascii="Times New Roman" w:hAnsi="Times New Roman" w:cs="Times New Roman"/>
          <w:sz w:val="20"/>
          <w:szCs w:val="24"/>
        </w:rPr>
        <w:t xml:space="preserve"> of this study is to</w:t>
      </w:r>
      <w:r w:rsidR="003A0F5B" w:rsidRPr="000D6282">
        <w:rPr>
          <w:rFonts w:ascii="Times New Roman" w:hAnsi="Times New Roman" w:cs="Times New Roman"/>
          <w:sz w:val="20"/>
          <w:szCs w:val="24"/>
        </w:rPr>
        <w:t xml:space="preserve"> detect fungal that growth in fixed human cadaver,</w:t>
      </w:r>
      <w:r w:rsidRPr="000D6282">
        <w:rPr>
          <w:rFonts w:ascii="Times New Roman" w:hAnsi="Times New Roman" w:cs="Times New Roman"/>
          <w:sz w:val="20"/>
          <w:szCs w:val="24"/>
        </w:rPr>
        <w:t xml:space="preserve"> call for attention </w:t>
      </w:r>
      <w:r w:rsidR="003A0F5B" w:rsidRPr="000D6282">
        <w:rPr>
          <w:rFonts w:ascii="Times New Roman" w:hAnsi="Times New Roman" w:cs="Times New Roman"/>
          <w:sz w:val="20"/>
          <w:szCs w:val="24"/>
        </w:rPr>
        <w:t>to this</w:t>
      </w:r>
      <w:r w:rsidRPr="000D6282">
        <w:rPr>
          <w:rFonts w:ascii="Times New Roman" w:hAnsi="Times New Roman" w:cs="Times New Roman"/>
          <w:sz w:val="20"/>
          <w:szCs w:val="24"/>
        </w:rPr>
        <w:t xml:space="preserve"> fungal problems </w:t>
      </w:r>
      <w:r w:rsidR="000E796F" w:rsidRPr="000D6282">
        <w:rPr>
          <w:rFonts w:ascii="Times New Roman" w:hAnsi="Times New Roman" w:cs="Times New Roman"/>
          <w:sz w:val="20"/>
          <w:szCs w:val="24"/>
        </w:rPr>
        <w:t xml:space="preserve">in medical colleges in Sudan </w:t>
      </w:r>
      <w:r w:rsidRPr="000D6282">
        <w:rPr>
          <w:rFonts w:ascii="Times New Roman" w:hAnsi="Times New Roman" w:cs="Times New Roman"/>
          <w:sz w:val="20"/>
          <w:szCs w:val="24"/>
        </w:rPr>
        <w:t>and to suggest safety guidelines for the protection of all who handle cadavers.</w:t>
      </w:r>
    </w:p>
    <w:p w:rsidR="00D509B0" w:rsidRPr="000D6282" w:rsidRDefault="00D509B0" w:rsidP="000D6282">
      <w:pPr>
        <w:autoSpaceDE w:val="0"/>
        <w:autoSpaceDN w:val="0"/>
        <w:bidi w:val="0"/>
        <w:adjustRightInd w:val="0"/>
        <w:snapToGrid w:val="0"/>
        <w:spacing w:after="0" w:line="240" w:lineRule="auto"/>
        <w:jc w:val="both"/>
        <w:rPr>
          <w:rFonts w:ascii="Times New Roman" w:hAnsi="Times New Roman" w:cs="Times New Roman"/>
          <w:sz w:val="20"/>
          <w:szCs w:val="24"/>
        </w:rPr>
      </w:pPr>
    </w:p>
    <w:p w:rsidR="0016663E" w:rsidRPr="000D6282" w:rsidRDefault="0016663E" w:rsidP="000D6282">
      <w:pPr>
        <w:pStyle w:val="ListParagraph"/>
        <w:numPr>
          <w:ilvl w:val="0"/>
          <w:numId w:val="8"/>
        </w:numPr>
        <w:bidi w:val="0"/>
        <w:snapToGrid w:val="0"/>
        <w:spacing w:after="0" w:line="240" w:lineRule="auto"/>
        <w:ind w:left="0" w:firstLine="0"/>
        <w:jc w:val="both"/>
        <w:rPr>
          <w:rFonts w:ascii="Times New Roman" w:hAnsi="Times New Roman" w:cs="Times New Roman"/>
          <w:b/>
          <w:bCs/>
          <w:sz w:val="20"/>
          <w:szCs w:val="24"/>
        </w:rPr>
      </w:pPr>
      <w:r w:rsidRPr="000D6282">
        <w:rPr>
          <w:rFonts w:ascii="Times New Roman" w:hAnsi="Times New Roman" w:cs="Times New Roman"/>
          <w:b/>
          <w:bCs/>
          <w:sz w:val="20"/>
          <w:szCs w:val="24"/>
        </w:rPr>
        <w:t xml:space="preserve">Materials and </w:t>
      </w:r>
      <w:r w:rsidR="00FE6309" w:rsidRPr="000D6282">
        <w:rPr>
          <w:rFonts w:ascii="Times New Roman" w:hAnsi="Times New Roman" w:cs="Times New Roman"/>
          <w:b/>
          <w:bCs/>
          <w:sz w:val="20"/>
          <w:szCs w:val="24"/>
        </w:rPr>
        <w:t>M</w:t>
      </w:r>
      <w:r w:rsidRPr="000D6282">
        <w:rPr>
          <w:rFonts w:ascii="Times New Roman" w:hAnsi="Times New Roman" w:cs="Times New Roman"/>
          <w:b/>
          <w:bCs/>
          <w:sz w:val="20"/>
          <w:szCs w:val="24"/>
        </w:rPr>
        <w:t>ethods</w:t>
      </w:r>
    </w:p>
    <w:p w:rsidR="0075679F" w:rsidRPr="000D6282" w:rsidRDefault="0075679F" w:rsidP="000D6282">
      <w:pPr>
        <w:bidi w:val="0"/>
        <w:snapToGrid w:val="0"/>
        <w:spacing w:after="0" w:line="240" w:lineRule="auto"/>
        <w:jc w:val="both"/>
        <w:rPr>
          <w:rFonts w:ascii="Times New Roman" w:hAnsi="Times New Roman" w:cs="Times New Roman"/>
          <w:b/>
          <w:bCs/>
          <w:sz w:val="20"/>
          <w:szCs w:val="24"/>
        </w:rPr>
      </w:pPr>
      <w:r w:rsidRPr="000D6282">
        <w:rPr>
          <w:rFonts w:ascii="Times New Roman" w:hAnsi="Times New Roman" w:cs="Times New Roman"/>
          <w:b/>
          <w:bCs/>
          <w:sz w:val="20"/>
          <w:szCs w:val="24"/>
        </w:rPr>
        <w:t>Samples collection</w:t>
      </w:r>
      <w:r w:rsidRPr="000D6282">
        <w:rPr>
          <w:rFonts w:ascii="Times New Roman" w:hAnsi="Times New Roman" w:cs="Times New Roman"/>
          <w:b/>
          <w:bCs/>
          <w:color w:val="000000"/>
          <w:sz w:val="20"/>
          <w:szCs w:val="24"/>
        </w:rPr>
        <w:t>:</w:t>
      </w:r>
    </w:p>
    <w:p w:rsidR="000B2EA1" w:rsidRDefault="006D7751" w:rsidP="000D628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r w:rsidRPr="000D6282">
        <w:rPr>
          <w:rFonts w:ascii="Times New Roman" w:hAnsi="Times New Roman" w:cs="Times New Roman"/>
          <w:sz w:val="20"/>
          <w:szCs w:val="24"/>
        </w:rPr>
        <w:t xml:space="preserve">Total </w:t>
      </w:r>
      <w:r w:rsidR="003F50E2" w:rsidRPr="000D6282">
        <w:rPr>
          <w:rFonts w:ascii="Times New Roman" w:hAnsi="Times New Roman" w:cs="Times New Roman"/>
          <w:sz w:val="20"/>
          <w:szCs w:val="24"/>
        </w:rPr>
        <w:t>numbers of 51 swabs from dissecting room were</w:t>
      </w:r>
      <w:r w:rsidRPr="000D6282">
        <w:rPr>
          <w:rFonts w:ascii="Times New Roman" w:hAnsi="Times New Roman" w:cs="Times New Roman"/>
          <w:sz w:val="20"/>
          <w:szCs w:val="24"/>
        </w:rPr>
        <w:t xml:space="preserve"> collected from 13 faculties of medicine in Khartoum state</w:t>
      </w:r>
      <w:r w:rsidR="00751EAA" w:rsidRPr="000D6282">
        <w:rPr>
          <w:rFonts w:ascii="Times New Roman" w:hAnsi="Times New Roman" w:cs="Times New Roman"/>
          <w:sz w:val="20"/>
          <w:szCs w:val="24"/>
        </w:rPr>
        <w:t xml:space="preserve"> during the period (jeanery 2013 to may 2013).</w:t>
      </w:r>
      <w:r w:rsidR="0075679F" w:rsidRPr="000D6282">
        <w:rPr>
          <w:rFonts w:ascii="Times New Roman" w:hAnsi="Times New Roman" w:cs="Times New Roman"/>
          <w:sz w:val="20"/>
          <w:szCs w:val="24"/>
        </w:rPr>
        <w:t xml:space="preserve"> </w:t>
      </w:r>
      <w:r w:rsidR="00831F20" w:rsidRPr="000D6282">
        <w:rPr>
          <w:rFonts w:ascii="Times New Roman" w:hAnsi="Times New Roman" w:cs="Times New Roman"/>
          <w:sz w:val="20"/>
          <w:szCs w:val="24"/>
        </w:rPr>
        <w:t>Fungal colonies were</w:t>
      </w:r>
      <w:r w:rsidR="000B2EA1" w:rsidRPr="000D6282">
        <w:rPr>
          <w:rFonts w:ascii="Times New Roman" w:hAnsi="Times New Roman" w:cs="Times New Roman"/>
          <w:sz w:val="20"/>
          <w:szCs w:val="24"/>
        </w:rPr>
        <w:t xml:space="preserve"> collected </w:t>
      </w:r>
      <w:r w:rsidR="00831F20" w:rsidRPr="000D6282">
        <w:rPr>
          <w:rFonts w:ascii="Times New Roman" w:hAnsi="Times New Roman" w:cs="Times New Roman"/>
          <w:sz w:val="20"/>
          <w:szCs w:val="24"/>
        </w:rPr>
        <w:t>by swabbing exposed parts of cadavers and formalin pools.</w:t>
      </w:r>
    </w:p>
    <w:p w:rsidR="00BA734E" w:rsidRPr="000D6282" w:rsidRDefault="00BA734E" w:rsidP="00BA734E">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p>
    <w:p w:rsidR="00385A37" w:rsidRPr="000D6282" w:rsidRDefault="00385A37" w:rsidP="000D6282">
      <w:pPr>
        <w:pStyle w:val="NormalWeb"/>
        <w:tabs>
          <w:tab w:val="right" w:pos="8640"/>
        </w:tabs>
        <w:snapToGrid w:val="0"/>
        <w:spacing w:before="0" w:beforeAutospacing="0" w:after="0" w:afterAutospacing="0"/>
        <w:jc w:val="both"/>
        <w:rPr>
          <w:b/>
          <w:bCs/>
          <w:color w:val="000000"/>
          <w:sz w:val="20"/>
        </w:rPr>
      </w:pPr>
      <w:r w:rsidRPr="000D6282">
        <w:rPr>
          <w:b/>
          <w:bCs/>
          <w:color w:val="000000"/>
          <w:sz w:val="20"/>
        </w:rPr>
        <w:t>Culture:</w:t>
      </w:r>
    </w:p>
    <w:p w:rsidR="00385A37" w:rsidRDefault="00385A37" w:rsidP="000D6282">
      <w:pPr>
        <w:bidi w:val="0"/>
        <w:snapToGrid w:val="0"/>
        <w:spacing w:after="0" w:line="240" w:lineRule="auto"/>
        <w:ind w:firstLine="425"/>
        <w:jc w:val="both"/>
        <w:rPr>
          <w:rFonts w:ascii="Times New Roman" w:hAnsi="Times New Roman" w:cs="Times New Roman" w:hint="eastAsia"/>
          <w:sz w:val="20"/>
          <w:szCs w:val="24"/>
          <w:lang w:eastAsia="zh-CN"/>
        </w:rPr>
      </w:pPr>
      <w:r w:rsidRPr="000D6282">
        <w:rPr>
          <w:rFonts w:ascii="Times New Roman" w:hAnsi="Times New Roman" w:cs="Times New Roman"/>
          <w:sz w:val="20"/>
          <w:szCs w:val="24"/>
        </w:rPr>
        <w:t xml:space="preserve">All samples were inoculated into </w:t>
      </w:r>
      <w:proofErr w:type="spellStart"/>
      <w:r w:rsidRPr="000D6282">
        <w:rPr>
          <w:rFonts w:ascii="Times New Roman" w:hAnsi="Times New Roman" w:cs="Times New Roman"/>
          <w:sz w:val="20"/>
          <w:szCs w:val="24"/>
        </w:rPr>
        <w:t>Sabouraud</w:t>
      </w:r>
      <w:proofErr w:type="spellEnd"/>
      <w:r w:rsidRPr="000D6282">
        <w:rPr>
          <w:rFonts w:ascii="Times New Roman" w:hAnsi="Times New Roman" w:cs="Times New Roman"/>
          <w:sz w:val="20"/>
          <w:szCs w:val="24"/>
        </w:rPr>
        <w:t xml:space="preserve"> dextrose </w:t>
      </w:r>
      <w:r w:rsidR="00157DB9" w:rsidRPr="000D6282">
        <w:rPr>
          <w:rFonts w:ascii="Times New Roman" w:hAnsi="Times New Roman" w:cs="Times New Roman"/>
          <w:sz w:val="20"/>
          <w:szCs w:val="24"/>
        </w:rPr>
        <w:t>agar with</w:t>
      </w:r>
      <w:r w:rsidRPr="000D6282">
        <w:rPr>
          <w:rFonts w:ascii="Times New Roman" w:hAnsi="Times New Roman" w:cs="Times New Roman"/>
          <w:sz w:val="20"/>
          <w:szCs w:val="24"/>
        </w:rPr>
        <w:t xml:space="preserve"> the addition of </w:t>
      </w:r>
      <w:proofErr w:type="spellStart"/>
      <w:r w:rsidR="00157DB9" w:rsidRPr="000D6282">
        <w:rPr>
          <w:rFonts w:ascii="Times New Roman" w:hAnsi="Times New Roman" w:cs="Times New Roman"/>
          <w:sz w:val="20"/>
          <w:szCs w:val="24"/>
        </w:rPr>
        <w:t>chloramphenicol</w:t>
      </w:r>
      <w:proofErr w:type="spellEnd"/>
      <w:r w:rsidRPr="000D6282">
        <w:rPr>
          <w:rFonts w:ascii="Times New Roman" w:hAnsi="Times New Roman" w:cs="Times New Roman"/>
          <w:sz w:val="20"/>
          <w:szCs w:val="24"/>
        </w:rPr>
        <w:t xml:space="preserve"> to suppress bacterial </w:t>
      </w:r>
      <w:r w:rsidR="00157DB9" w:rsidRPr="000D6282">
        <w:rPr>
          <w:rFonts w:ascii="Times New Roman" w:hAnsi="Times New Roman" w:cs="Times New Roman"/>
          <w:sz w:val="20"/>
          <w:szCs w:val="24"/>
        </w:rPr>
        <w:t xml:space="preserve">growth. </w:t>
      </w:r>
      <w:r w:rsidR="00157DB9" w:rsidRPr="000D6282">
        <w:rPr>
          <w:rFonts w:ascii="Times New Roman" w:hAnsi="Times New Roman" w:cs="Times New Roman"/>
          <w:sz w:val="20"/>
          <w:szCs w:val="24"/>
          <w:vertAlign w:val="superscript"/>
        </w:rPr>
        <w:t>(</w:t>
      </w:r>
      <w:r w:rsidRPr="000D6282">
        <w:rPr>
          <w:rFonts w:ascii="Times New Roman" w:hAnsi="Times New Roman" w:cs="Times New Roman"/>
          <w:sz w:val="20"/>
          <w:szCs w:val="24"/>
          <w:vertAlign w:val="superscript"/>
        </w:rPr>
        <w:t>10)</w:t>
      </w:r>
      <w:r w:rsidR="003E5F8A" w:rsidRPr="000D6282">
        <w:rPr>
          <w:rFonts w:ascii="Times New Roman" w:hAnsi="Times New Roman" w:cs="Times New Roman"/>
          <w:sz w:val="20"/>
          <w:szCs w:val="24"/>
        </w:rPr>
        <w:t xml:space="preserve"> </w:t>
      </w:r>
      <w:r w:rsidR="00E005B7" w:rsidRPr="000D6282">
        <w:rPr>
          <w:rFonts w:ascii="Times New Roman" w:hAnsi="Times New Roman" w:cs="Times New Roman"/>
          <w:sz w:val="20"/>
          <w:szCs w:val="24"/>
        </w:rPr>
        <w:t>All</w:t>
      </w:r>
      <w:r w:rsidR="003E5F8A" w:rsidRPr="000D6282">
        <w:rPr>
          <w:rFonts w:ascii="Times New Roman" w:hAnsi="Times New Roman" w:cs="Times New Roman"/>
          <w:sz w:val="20"/>
          <w:szCs w:val="24"/>
        </w:rPr>
        <w:t xml:space="preserve"> samples were </w:t>
      </w:r>
      <w:r w:rsidR="00D3522B" w:rsidRPr="000D6282">
        <w:rPr>
          <w:rFonts w:ascii="Times New Roman" w:hAnsi="Times New Roman" w:cs="Times New Roman"/>
          <w:sz w:val="20"/>
          <w:szCs w:val="24"/>
        </w:rPr>
        <w:t xml:space="preserve">incubated </w:t>
      </w:r>
      <w:r w:rsidR="00E3033B" w:rsidRPr="000D6282">
        <w:rPr>
          <w:rFonts w:ascii="Times New Roman" w:hAnsi="Times New Roman" w:cs="Times New Roman"/>
          <w:sz w:val="20"/>
          <w:szCs w:val="24"/>
        </w:rPr>
        <w:t>at 25</w:t>
      </w:r>
      <w:r w:rsidR="00E3033B" w:rsidRPr="000D6282">
        <w:rPr>
          <w:rFonts w:ascii="Times New Roman" w:hAnsi="Times New Roman" w:cs="Times New Roman"/>
          <w:sz w:val="20"/>
          <w:szCs w:val="24"/>
          <w:vertAlign w:val="superscript"/>
        </w:rPr>
        <w:t>0</w:t>
      </w:r>
      <w:r w:rsidR="00E3033B" w:rsidRPr="000D6282">
        <w:rPr>
          <w:rFonts w:ascii="Times New Roman" w:hAnsi="Times New Roman" w:cs="Times New Roman"/>
          <w:sz w:val="20"/>
          <w:szCs w:val="24"/>
        </w:rPr>
        <w:t>C</w:t>
      </w:r>
      <w:r w:rsidR="00027CB3" w:rsidRPr="000D6282">
        <w:rPr>
          <w:rFonts w:ascii="Times New Roman" w:hAnsi="Times New Roman" w:cs="Times New Roman"/>
          <w:sz w:val="20"/>
          <w:szCs w:val="24"/>
          <w:vertAlign w:val="superscript"/>
        </w:rPr>
        <w:t>,</w:t>
      </w:r>
      <w:r w:rsidR="00027CB3" w:rsidRPr="000D6282">
        <w:rPr>
          <w:rFonts w:ascii="Times New Roman" w:hAnsi="Times New Roman" w:cs="Times New Roman"/>
          <w:sz w:val="20"/>
          <w:szCs w:val="24"/>
        </w:rPr>
        <w:t xml:space="preserve"> colony growth was checked </w:t>
      </w:r>
      <w:r w:rsidR="00E3033B" w:rsidRPr="000D6282">
        <w:rPr>
          <w:rFonts w:ascii="Times New Roman" w:hAnsi="Times New Roman" w:cs="Times New Roman"/>
          <w:sz w:val="20"/>
          <w:szCs w:val="24"/>
        </w:rPr>
        <w:t>daily.</w:t>
      </w:r>
    </w:p>
    <w:p w:rsidR="00BA734E" w:rsidRPr="000D6282" w:rsidRDefault="00BA734E" w:rsidP="00BA734E">
      <w:pPr>
        <w:bidi w:val="0"/>
        <w:snapToGrid w:val="0"/>
        <w:spacing w:after="0" w:line="240" w:lineRule="auto"/>
        <w:ind w:firstLine="425"/>
        <w:jc w:val="both"/>
        <w:rPr>
          <w:rFonts w:ascii="Times New Roman" w:hAnsi="Times New Roman" w:cs="Times New Roman" w:hint="eastAsia"/>
          <w:sz w:val="20"/>
          <w:szCs w:val="24"/>
          <w:lang w:eastAsia="zh-CN"/>
        </w:rPr>
      </w:pPr>
    </w:p>
    <w:p w:rsidR="00157DB9" w:rsidRPr="000D6282" w:rsidRDefault="00157DB9" w:rsidP="000D6282">
      <w:pPr>
        <w:bidi w:val="0"/>
        <w:snapToGrid w:val="0"/>
        <w:spacing w:after="0" w:line="240" w:lineRule="auto"/>
        <w:jc w:val="both"/>
        <w:rPr>
          <w:rFonts w:ascii="Times New Roman" w:hAnsi="Times New Roman" w:cs="Times New Roman"/>
          <w:b/>
          <w:bCs/>
          <w:color w:val="000000"/>
          <w:sz w:val="20"/>
          <w:szCs w:val="24"/>
          <w:lang w:bidi="ar-AE"/>
        </w:rPr>
      </w:pPr>
      <w:r w:rsidRPr="000D6282">
        <w:rPr>
          <w:rFonts w:ascii="Times New Roman" w:hAnsi="Times New Roman" w:cs="Times New Roman"/>
          <w:b/>
          <w:bCs/>
          <w:color w:val="000000"/>
          <w:sz w:val="20"/>
          <w:szCs w:val="24"/>
          <w:lang w:bidi="ar-AE"/>
        </w:rPr>
        <w:t>Colonial morphology:</w:t>
      </w:r>
    </w:p>
    <w:p w:rsidR="00157DB9" w:rsidRPr="000D6282" w:rsidRDefault="00157DB9" w:rsidP="000D6282">
      <w:pPr>
        <w:bidi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Different </w:t>
      </w:r>
      <w:r w:rsidR="007A10F2" w:rsidRPr="000D6282">
        <w:rPr>
          <w:rFonts w:ascii="Times New Roman" w:hAnsi="Times New Roman" w:cs="Times New Roman"/>
          <w:sz w:val="20"/>
          <w:szCs w:val="24"/>
        </w:rPr>
        <w:t>type of fungi was</w:t>
      </w:r>
      <w:r w:rsidRPr="000D6282">
        <w:rPr>
          <w:rFonts w:ascii="Times New Roman" w:hAnsi="Times New Roman" w:cs="Times New Roman"/>
          <w:sz w:val="20"/>
          <w:szCs w:val="24"/>
        </w:rPr>
        <w:t xml:space="preserve"> produce</w:t>
      </w:r>
      <w:r w:rsidR="00D3522B" w:rsidRPr="000D6282">
        <w:rPr>
          <w:rFonts w:ascii="Times New Roman" w:hAnsi="Times New Roman" w:cs="Times New Roman"/>
          <w:sz w:val="20"/>
          <w:szCs w:val="24"/>
        </w:rPr>
        <w:t xml:space="preserve"> in</w:t>
      </w:r>
      <w:r w:rsidRPr="000D6282">
        <w:rPr>
          <w:rFonts w:ascii="Times New Roman" w:hAnsi="Times New Roman" w:cs="Times New Roman"/>
          <w:sz w:val="20"/>
          <w:szCs w:val="24"/>
        </w:rPr>
        <w:t xml:space="preserve"> different-looking colonies</w:t>
      </w:r>
      <w:r w:rsidR="00D3522B" w:rsidRPr="000D6282">
        <w:rPr>
          <w:rFonts w:ascii="Times New Roman" w:hAnsi="Times New Roman" w:cs="Times New Roman"/>
          <w:sz w:val="20"/>
          <w:szCs w:val="24"/>
        </w:rPr>
        <w:t xml:space="preserve"> describe </w:t>
      </w:r>
      <w:r w:rsidR="007A10F2" w:rsidRPr="000D6282">
        <w:rPr>
          <w:rFonts w:ascii="Times New Roman" w:hAnsi="Times New Roman" w:cs="Times New Roman"/>
          <w:sz w:val="20"/>
          <w:szCs w:val="24"/>
        </w:rPr>
        <w:t>depended on</w:t>
      </w:r>
      <w:r w:rsidR="007A10F2" w:rsidRPr="000D6282">
        <w:rPr>
          <w:rFonts w:ascii="Times New Roman" w:hAnsi="Times New Roman" w:cs="Times New Roman"/>
          <w:b/>
          <w:bCs/>
          <w:color w:val="000000"/>
          <w:sz w:val="20"/>
          <w:szCs w:val="24"/>
          <w:lang w:bidi="ar-AE"/>
        </w:rPr>
        <w:t>:</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The basic shape of the colony circular, filamentous, etc.</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Size the diameter of the colony.</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Elevation - This describes the side view of a colony. Turn the Petri dish on end.</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Margin/border – The edge of a colony</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lastRenderedPageBreak/>
        <w:t>Surface - the surface of the colony appearance smooth, glistening, rough, wrinkled, or dull.</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Opacity - transparent (clear), opaque, translucent (like looking through frosted glass)</w:t>
      </w:r>
    </w:p>
    <w:p w:rsidR="00157DB9" w:rsidRPr="000D6282" w:rsidRDefault="00157DB9" w:rsidP="000D6282">
      <w:pPr>
        <w:numPr>
          <w:ilvl w:val="0"/>
          <w:numId w:val="4"/>
        </w:numPr>
        <w:bidi w:val="0"/>
        <w:snapToGrid w:val="0"/>
        <w:spacing w:after="0" w:line="240" w:lineRule="auto"/>
        <w:ind w:left="0" w:firstLine="425"/>
        <w:jc w:val="both"/>
        <w:rPr>
          <w:rFonts w:ascii="Times New Roman" w:eastAsia="Times New Roman" w:hAnsi="Times New Roman" w:cs="Times New Roman"/>
          <w:sz w:val="20"/>
          <w:szCs w:val="24"/>
        </w:rPr>
      </w:pPr>
      <w:r w:rsidRPr="000D6282">
        <w:rPr>
          <w:rFonts w:ascii="Times New Roman" w:eastAsia="Times New Roman" w:hAnsi="Times New Roman" w:cs="Times New Roman"/>
          <w:sz w:val="20"/>
          <w:szCs w:val="24"/>
        </w:rPr>
        <w:t>Color - (pigmentation) - white, buff, red, purple, etc.</w:t>
      </w:r>
    </w:p>
    <w:p w:rsidR="00BA734E" w:rsidRDefault="00BA734E" w:rsidP="000D6282">
      <w:pPr>
        <w:bidi w:val="0"/>
        <w:snapToGrid w:val="0"/>
        <w:spacing w:after="0" w:line="240" w:lineRule="auto"/>
        <w:jc w:val="both"/>
        <w:rPr>
          <w:rFonts w:ascii="Times New Roman" w:hAnsi="Times New Roman" w:cs="Times New Roman" w:hint="eastAsia"/>
          <w:b/>
          <w:bCs/>
          <w:color w:val="000000"/>
          <w:sz w:val="20"/>
          <w:szCs w:val="24"/>
          <w:lang w:eastAsia="zh-CN"/>
        </w:rPr>
      </w:pPr>
    </w:p>
    <w:p w:rsidR="00157DB9" w:rsidRPr="000D6282" w:rsidRDefault="0075679F" w:rsidP="00BA734E">
      <w:pPr>
        <w:bidi w:val="0"/>
        <w:snapToGrid w:val="0"/>
        <w:spacing w:after="0" w:line="240" w:lineRule="auto"/>
        <w:jc w:val="both"/>
        <w:rPr>
          <w:rFonts w:ascii="Times New Roman" w:hAnsi="Times New Roman" w:cs="Times New Roman"/>
          <w:sz w:val="20"/>
          <w:szCs w:val="24"/>
        </w:rPr>
      </w:pPr>
      <w:proofErr w:type="spellStart"/>
      <w:r w:rsidRPr="000D6282">
        <w:rPr>
          <w:rFonts w:ascii="Times New Roman" w:hAnsi="Times New Roman" w:cs="Times New Roman"/>
          <w:b/>
          <w:bCs/>
          <w:color w:val="000000"/>
          <w:sz w:val="20"/>
          <w:szCs w:val="24"/>
        </w:rPr>
        <w:t>Microscopical</w:t>
      </w:r>
      <w:proofErr w:type="spellEnd"/>
      <w:r w:rsidRPr="000D6282">
        <w:rPr>
          <w:rFonts w:ascii="Times New Roman" w:hAnsi="Times New Roman" w:cs="Times New Roman"/>
          <w:b/>
          <w:bCs/>
          <w:color w:val="000000"/>
          <w:sz w:val="20"/>
          <w:szCs w:val="24"/>
          <w:lang w:bidi="ar-AE"/>
        </w:rPr>
        <w:t xml:space="preserve"> identification</w:t>
      </w:r>
      <w:r w:rsidR="00157DB9" w:rsidRPr="000D6282">
        <w:rPr>
          <w:rFonts w:ascii="Times New Roman" w:hAnsi="Times New Roman" w:cs="Times New Roman"/>
          <w:b/>
          <w:bCs/>
          <w:color w:val="000000"/>
          <w:sz w:val="20"/>
          <w:szCs w:val="24"/>
          <w:lang w:bidi="ar-AE"/>
        </w:rPr>
        <w:t xml:space="preserve"> of the isolated fungi</w:t>
      </w:r>
      <w:r w:rsidR="007D2AD8" w:rsidRPr="000D6282">
        <w:rPr>
          <w:rFonts w:ascii="Times New Roman" w:hAnsi="Times New Roman" w:cs="Times New Roman"/>
          <w:b/>
          <w:bCs/>
          <w:color w:val="000000"/>
          <w:sz w:val="20"/>
          <w:szCs w:val="24"/>
          <w:lang w:bidi="ar-AE"/>
        </w:rPr>
        <w:t>:</w:t>
      </w:r>
    </w:p>
    <w:p w:rsidR="007D2AD8" w:rsidRPr="000D6282" w:rsidRDefault="0075679F" w:rsidP="000D6282">
      <w:pPr>
        <w:bidi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All isolate were </w:t>
      </w:r>
      <w:r w:rsidR="00157DB9" w:rsidRPr="000D6282">
        <w:rPr>
          <w:rFonts w:ascii="Times New Roman" w:hAnsi="Times New Roman" w:cs="Times New Roman"/>
          <w:sz w:val="20"/>
          <w:szCs w:val="24"/>
        </w:rPr>
        <w:t xml:space="preserve">stained by lacto phenol cotton blue and </w:t>
      </w:r>
      <w:r w:rsidR="007D2AD8" w:rsidRPr="000D6282">
        <w:rPr>
          <w:rFonts w:ascii="Times New Roman" w:hAnsi="Times New Roman" w:cs="Times New Roman"/>
          <w:sz w:val="20"/>
          <w:szCs w:val="24"/>
        </w:rPr>
        <w:t>identify by the presence of:</w:t>
      </w:r>
    </w:p>
    <w:p w:rsidR="007D2AD8" w:rsidRPr="000D6282" w:rsidRDefault="007D2AD8" w:rsidP="000D6282">
      <w:pPr>
        <w:numPr>
          <w:ilvl w:val="0"/>
          <w:numId w:val="6"/>
        </w:numPr>
        <w:bidi w:val="0"/>
        <w:snapToGrid w:val="0"/>
        <w:spacing w:after="0" w:line="240" w:lineRule="auto"/>
        <w:ind w:left="0"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Fungal </w:t>
      </w:r>
      <w:proofErr w:type="spellStart"/>
      <w:r w:rsidRPr="000D6282">
        <w:rPr>
          <w:rFonts w:ascii="Times New Roman" w:hAnsi="Times New Roman" w:cs="Times New Roman"/>
          <w:sz w:val="20"/>
          <w:szCs w:val="24"/>
        </w:rPr>
        <w:t>hyphae</w:t>
      </w:r>
      <w:proofErr w:type="spellEnd"/>
      <w:r w:rsidRPr="000D6282">
        <w:rPr>
          <w:rFonts w:ascii="Times New Roman" w:hAnsi="Times New Roman" w:cs="Times New Roman"/>
          <w:sz w:val="20"/>
          <w:szCs w:val="24"/>
        </w:rPr>
        <w:t xml:space="preserve"> (branched filaments) making up a mycelium</w:t>
      </w:r>
    </w:p>
    <w:p w:rsidR="007D2AD8" w:rsidRPr="000D6282" w:rsidRDefault="007D2AD8" w:rsidP="000D6282">
      <w:pPr>
        <w:numPr>
          <w:ilvl w:val="0"/>
          <w:numId w:val="6"/>
        </w:numPr>
        <w:bidi w:val="0"/>
        <w:snapToGrid w:val="0"/>
        <w:spacing w:after="0" w:line="240" w:lineRule="auto"/>
        <w:ind w:left="0" w:firstLine="425"/>
        <w:jc w:val="both"/>
        <w:rPr>
          <w:rFonts w:ascii="Times New Roman" w:hAnsi="Times New Roman" w:cs="Times New Roman"/>
          <w:sz w:val="20"/>
          <w:szCs w:val="24"/>
        </w:rPr>
      </w:pPr>
      <w:proofErr w:type="spellStart"/>
      <w:r w:rsidRPr="000D6282">
        <w:rPr>
          <w:rFonts w:ascii="Times New Roman" w:hAnsi="Times New Roman" w:cs="Times New Roman"/>
          <w:sz w:val="20"/>
          <w:szCs w:val="24"/>
        </w:rPr>
        <w:t>Arthrospores</w:t>
      </w:r>
      <w:proofErr w:type="spellEnd"/>
    </w:p>
    <w:p w:rsidR="007D2AD8" w:rsidRPr="000D6282" w:rsidRDefault="007D2AD8" w:rsidP="000D6282">
      <w:pPr>
        <w:numPr>
          <w:ilvl w:val="0"/>
          <w:numId w:val="6"/>
        </w:numPr>
        <w:bidi w:val="0"/>
        <w:snapToGrid w:val="0"/>
        <w:spacing w:after="0" w:line="240" w:lineRule="auto"/>
        <w:ind w:left="0" w:firstLine="425"/>
        <w:jc w:val="both"/>
        <w:rPr>
          <w:rFonts w:ascii="Times New Roman" w:hAnsi="Times New Roman" w:cs="Times New Roman"/>
          <w:sz w:val="20"/>
          <w:szCs w:val="24"/>
        </w:rPr>
      </w:pPr>
      <w:proofErr w:type="spellStart"/>
      <w:r w:rsidRPr="000D6282">
        <w:rPr>
          <w:rFonts w:ascii="Times New Roman" w:hAnsi="Times New Roman" w:cs="Times New Roman"/>
          <w:sz w:val="20"/>
          <w:szCs w:val="24"/>
        </w:rPr>
        <w:t>Arthroconidia</w:t>
      </w:r>
      <w:proofErr w:type="spellEnd"/>
    </w:p>
    <w:p w:rsidR="00157DB9" w:rsidRPr="000D6282" w:rsidRDefault="00157DB9" w:rsidP="000D6282">
      <w:pPr>
        <w:pStyle w:val="ListParagraph"/>
        <w:numPr>
          <w:ilvl w:val="0"/>
          <w:numId w:val="6"/>
        </w:numPr>
        <w:bidi w:val="0"/>
        <w:snapToGrid w:val="0"/>
        <w:spacing w:after="0" w:line="240" w:lineRule="auto"/>
        <w:ind w:left="0" w:firstLine="425"/>
        <w:contextualSpacing w:val="0"/>
        <w:jc w:val="both"/>
        <w:rPr>
          <w:rFonts w:ascii="Times New Roman" w:hAnsi="Times New Roman" w:cs="Times New Roman"/>
          <w:sz w:val="20"/>
          <w:szCs w:val="24"/>
        </w:rPr>
      </w:pPr>
      <w:r w:rsidRPr="000D6282">
        <w:rPr>
          <w:rFonts w:ascii="Times New Roman" w:hAnsi="Times New Roman" w:cs="Times New Roman"/>
          <w:sz w:val="20"/>
          <w:szCs w:val="24"/>
        </w:rPr>
        <w:t>fungi were identified by comparing micrographic characteristic of fungi to stander mycology text book</w:t>
      </w:r>
    </w:p>
    <w:p w:rsidR="00781F4C" w:rsidRPr="000D6282" w:rsidRDefault="00781F4C" w:rsidP="000D6282">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521850" w:rsidRPr="000D6282" w:rsidRDefault="00F3474F" w:rsidP="000D6282">
      <w:pPr>
        <w:pStyle w:val="ListParagraph"/>
        <w:numPr>
          <w:ilvl w:val="0"/>
          <w:numId w:val="8"/>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0D6282">
        <w:rPr>
          <w:rFonts w:ascii="Times New Roman" w:hAnsi="Times New Roman" w:cs="Times New Roman"/>
          <w:b/>
          <w:bCs/>
          <w:sz w:val="20"/>
          <w:szCs w:val="24"/>
        </w:rPr>
        <w:t>Result</w:t>
      </w:r>
    </w:p>
    <w:p w:rsidR="00BC466A" w:rsidRPr="000D6282" w:rsidRDefault="001A028B" w:rsidP="000D6282">
      <w:pPr>
        <w:bidi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Thirty four</w:t>
      </w:r>
      <w:r w:rsidR="00EF3ED1" w:rsidRPr="000D6282">
        <w:rPr>
          <w:rFonts w:ascii="Times New Roman" w:hAnsi="Times New Roman" w:cs="Times New Roman"/>
          <w:sz w:val="20"/>
          <w:szCs w:val="24"/>
        </w:rPr>
        <w:t xml:space="preserve"> fungi</w:t>
      </w:r>
      <w:r w:rsidR="00BC466A" w:rsidRPr="000D6282">
        <w:rPr>
          <w:rFonts w:ascii="Times New Roman" w:hAnsi="Times New Roman" w:cs="Times New Roman"/>
          <w:sz w:val="20"/>
          <w:szCs w:val="24"/>
        </w:rPr>
        <w:t xml:space="preserve"> were isolated</w:t>
      </w:r>
      <w:r w:rsidR="00EF3ED1" w:rsidRPr="000D6282">
        <w:rPr>
          <w:rFonts w:ascii="Times New Roman" w:hAnsi="Times New Roman" w:cs="Times New Roman"/>
          <w:sz w:val="20"/>
          <w:szCs w:val="24"/>
        </w:rPr>
        <w:t xml:space="preserve"> from </w:t>
      </w:r>
      <w:r w:rsidR="00EE21F7" w:rsidRPr="000D6282">
        <w:rPr>
          <w:rFonts w:ascii="Times New Roman" w:hAnsi="Times New Roman" w:cs="Times New Roman"/>
          <w:sz w:val="20"/>
          <w:szCs w:val="24"/>
        </w:rPr>
        <w:t xml:space="preserve">13 faculties of medicine, </w:t>
      </w:r>
      <w:r w:rsidR="00BA5CB2" w:rsidRPr="000D6282">
        <w:rPr>
          <w:rFonts w:ascii="Times New Roman" w:hAnsi="Times New Roman" w:cs="Times New Roman"/>
          <w:sz w:val="20"/>
          <w:szCs w:val="24"/>
        </w:rPr>
        <w:t>isolated include</w:t>
      </w:r>
      <w:r w:rsidR="00082FA4" w:rsidRPr="000D6282">
        <w:rPr>
          <w:rFonts w:ascii="Times New Roman" w:hAnsi="Times New Roman" w:cs="Times New Roman"/>
          <w:sz w:val="20"/>
          <w:szCs w:val="24"/>
        </w:rPr>
        <w:t xml:space="preserve"> five different </w:t>
      </w:r>
      <w:r w:rsidR="00082FA4" w:rsidRPr="000D6282">
        <w:rPr>
          <w:rFonts w:ascii="Times New Roman" w:hAnsi="Times New Roman" w:cs="Times New Roman"/>
          <w:i/>
          <w:iCs/>
          <w:sz w:val="20"/>
          <w:szCs w:val="24"/>
        </w:rPr>
        <w:t>species</w:t>
      </w:r>
      <w:r w:rsidR="00082FA4" w:rsidRPr="000D6282">
        <w:rPr>
          <w:rFonts w:ascii="Times New Roman" w:hAnsi="Times New Roman" w:cs="Times New Roman"/>
          <w:sz w:val="20"/>
          <w:szCs w:val="24"/>
        </w:rPr>
        <w:t>,</w:t>
      </w:r>
      <w:r w:rsidR="00BC466A" w:rsidRPr="000D6282">
        <w:rPr>
          <w:rFonts w:ascii="Times New Roman" w:hAnsi="Times New Roman" w:cs="Times New Roman"/>
          <w:sz w:val="20"/>
          <w:szCs w:val="24"/>
        </w:rPr>
        <w:t xml:space="preserve"> </w:t>
      </w:r>
      <w:proofErr w:type="spellStart"/>
      <w:r w:rsidR="00BC466A" w:rsidRPr="000D6282">
        <w:rPr>
          <w:rFonts w:ascii="Times New Roman" w:hAnsi="Times New Roman" w:cs="Times New Roman"/>
          <w:i/>
          <w:iCs/>
          <w:sz w:val="20"/>
          <w:szCs w:val="24"/>
        </w:rPr>
        <w:t>Microsporum</w:t>
      </w:r>
      <w:proofErr w:type="spellEnd"/>
      <w:r w:rsidR="009E0B90" w:rsidRPr="000D6282">
        <w:rPr>
          <w:rFonts w:ascii="Times New Roman" w:hAnsi="Times New Roman" w:cs="Times New Roman"/>
          <w:i/>
          <w:iCs/>
          <w:sz w:val="20"/>
          <w:szCs w:val="24"/>
        </w:rPr>
        <w:t xml:space="preserve"> </w:t>
      </w:r>
      <w:proofErr w:type="spellStart"/>
      <w:r w:rsidR="009E0B90" w:rsidRPr="000D6282">
        <w:rPr>
          <w:rFonts w:ascii="Times New Roman" w:hAnsi="Times New Roman" w:cs="Times New Roman"/>
          <w:i/>
          <w:iCs/>
          <w:sz w:val="20"/>
          <w:szCs w:val="24"/>
        </w:rPr>
        <w:t>spp</w:t>
      </w:r>
      <w:proofErr w:type="spellEnd"/>
      <w:r w:rsidR="00BC466A" w:rsidRPr="000D6282">
        <w:rPr>
          <w:rFonts w:ascii="Times New Roman" w:hAnsi="Times New Roman" w:cs="Times New Roman"/>
          <w:sz w:val="20"/>
          <w:szCs w:val="24"/>
        </w:rPr>
        <w:t xml:space="preserve"> 1</w:t>
      </w:r>
      <w:r w:rsidRPr="000D6282">
        <w:rPr>
          <w:rFonts w:ascii="Times New Roman" w:hAnsi="Times New Roman" w:cs="Times New Roman"/>
          <w:sz w:val="20"/>
          <w:szCs w:val="24"/>
        </w:rPr>
        <w:t>0</w:t>
      </w:r>
      <w:r w:rsidR="00BC466A" w:rsidRPr="000D6282">
        <w:rPr>
          <w:rFonts w:ascii="Times New Roman" w:hAnsi="Times New Roman" w:cs="Times New Roman"/>
          <w:sz w:val="20"/>
          <w:szCs w:val="24"/>
        </w:rPr>
        <w:t xml:space="preserve">, </w:t>
      </w:r>
      <w:proofErr w:type="spellStart"/>
      <w:r w:rsidR="0095443F" w:rsidRPr="000D6282">
        <w:rPr>
          <w:rFonts w:ascii="Times New Roman" w:hAnsi="Times New Roman" w:cs="Times New Roman"/>
          <w:i/>
          <w:iCs/>
          <w:sz w:val="20"/>
          <w:szCs w:val="24"/>
        </w:rPr>
        <w:t>Aspergillus</w:t>
      </w:r>
      <w:proofErr w:type="spellEnd"/>
      <w:r w:rsidR="0095443F" w:rsidRPr="000D6282">
        <w:rPr>
          <w:rFonts w:ascii="Times New Roman" w:hAnsi="Times New Roman" w:cs="Times New Roman"/>
          <w:i/>
          <w:iCs/>
          <w:sz w:val="20"/>
          <w:szCs w:val="24"/>
        </w:rPr>
        <w:t xml:space="preserve"> </w:t>
      </w:r>
      <w:proofErr w:type="spellStart"/>
      <w:r w:rsidR="0095443F" w:rsidRPr="000D6282">
        <w:rPr>
          <w:rFonts w:ascii="Times New Roman" w:hAnsi="Times New Roman" w:cs="Times New Roman"/>
          <w:i/>
          <w:iCs/>
          <w:sz w:val="20"/>
          <w:szCs w:val="24"/>
        </w:rPr>
        <w:t>spp</w:t>
      </w:r>
      <w:proofErr w:type="spellEnd"/>
      <w:r w:rsidR="0095443F" w:rsidRPr="000D6282">
        <w:rPr>
          <w:rFonts w:ascii="Times New Roman" w:hAnsi="Times New Roman" w:cs="Times New Roman"/>
          <w:sz w:val="20"/>
          <w:szCs w:val="24"/>
        </w:rPr>
        <w:t xml:space="preserve"> 8, </w:t>
      </w:r>
      <w:r w:rsidR="0095443F" w:rsidRPr="000D6282">
        <w:rPr>
          <w:rFonts w:ascii="Times New Roman" w:hAnsi="Times New Roman" w:cs="Times New Roman"/>
          <w:i/>
          <w:iCs/>
          <w:sz w:val="20"/>
          <w:szCs w:val="24"/>
        </w:rPr>
        <w:t xml:space="preserve">Cryptococcus </w:t>
      </w:r>
      <w:proofErr w:type="spellStart"/>
      <w:r w:rsidR="0095443F" w:rsidRPr="000D6282">
        <w:rPr>
          <w:rFonts w:ascii="Times New Roman" w:hAnsi="Times New Roman" w:cs="Times New Roman"/>
          <w:i/>
          <w:iCs/>
          <w:sz w:val="20"/>
          <w:szCs w:val="24"/>
        </w:rPr>
        <w:t>spp</w:t>
      </w:r>
      <w:proofErr w:type="spellEnd"/>
      <w:r w:rsidR="0095443F" w:rsidRPr="000D6282">
        <w:rPr>
          <w:rFonts w:ascii="Times New Roman" w:hAnsi="Times New Roman" w:cs="Times New Roman"/>
          <w:sz w:val="20"/>
          <w:szCs w:val="24"/>
        </w:rPr>
        <w:t xml:space="preserve"> 6</w:t>
      </w:r>
      <w:r w:rsidR="0095443F" w:rsidRPr="000D6282">
        <w:rPr>
          <w:rFonts w:ascii="Times New Roman" w:hAnsi="Times New Roman" w:cs="Times New Roman"/>
          <w:i/>
          <w:iCs/>
          <w:sz w:val="20"/>
          <w:szCs w:val="24"/>
        </w:rPr>
        <w:t xml:space="preserve">, </w:t>
      </w:r>
      <w:proofErr w:type="spellStart"/>
      <w:r w:rsidR="00BC466A" w:rsidRPr="000D6282">
        <w:rPr>
          <w:rFonts w:ascii="Times New Roman" w:hAnsi="Times New Roman" w:cs="Times New Roman"/>
          <w:i/>
          <w:iCs/>
          <w:sz w:val="20"/>
          <w:szCs w:val="24"/>
        </w:rPr>
        <w:t>Trichophyton</w:t>
      </w:r>
      <w:proofErr w:type="spellEnd"/>
      <w:r w:rsidR="009E0B90" w:rsidRPr="000D6282">
        <w:rPr>
          <w:rFonts w:ascii="Times New Roman" w:hAnsi="Times New Roman" w:cs="Times New Roman"/>
          <w:i/>
          <w:iCs/>
          <w:sz w:val="20"/>
          <w:szCs w:val="24"/>
        </w:rPr>
        <w:t xml:space="preserve"> </w:t>
      </w:r>
      <w:proofErr w:type="spellStart"/>
      <w:r w:rsidR="009E0B90" w:rsidRPr="000D6282">
        <w:rPr>
          <w:rFonts w:ascii="Times New Roman" w:hAnsi="Times New Roman" w:cs="Times New Roman"/>
          <w:i/>
          <w:iCs/>
          <w:sz w:val="20"/>
          <w:szCs w:val="24"/>
        </w:rPr>
        <w:t>spp</w:t>
      </w:r>
      <w:proofErr w:type="spellEnd"/>
      <w:r w:rsidR="00BC466A" w:rsidRPr="000D6282">
        <w:rPr>
          <w:rFonts w:ascii="Times New Roman" w:hAnsi="Times New Roman" w:cs="Times New Roman"/>
          <w:sz w:val="20"/>
          <w:szCs w:val="24"/>
        </w:rPr>
        <w:t xml:space="preserve"> </w:t>
      </w:r>
      <w:r w:rsidRPr="000D6282">
        <w:rPr>
          <w:rFonts w:ascii="Times New Roman" w:hAnsi="Times New Roman" w:cs="Times New Roman"/>
          <w:sz w:val="20"/>
          <w:szCs w:val="24"/>
        </w:rPr>
        <w:t>5</w:t>
      </w:r>
      <w:r w:rsidR="00BC466A" w:rsidRPr="000D6282">
        <w:rPr>
          <w:rFonts w:ascii="Times New Roman" w:hAnsi="Times New Roman" w:cs="Times New Roman"/>
          <w:sz w:val="20"/>
          <w:szCs w:val="24"/>
        </w:rPr>
        <w:t xml:space="preserve"> </w:t>
      </w:r>
      <w:r w:rsidR="004E7933" w:rsidRPr="000D6282">
        <w:rPr>
          <w:rFonts w:ascii="Times New Roman" w:hAnsi="Times New Roman" w:cs="Times New Roman"/>
          <w:sz w:val="20"/>
          <w:szCs w:val="24"/>
        </w:rPr>
        <w:t>and</w:t>
      </w:r>
      <w:r w:rsidR="004E7933" w:rsidRPr="000D6282">
        <w:rPr>
          <w:rFonts w:ascii="Times New Roman" w:hAnsi="Times New Roman" w:cs="Times New Roman"/>
          <w:i/>
          <w:iCs/>
          <w:sz w:val="20"/>
          <w:szCs w:val="24"/>
        </w:rPr>
        <w:t xml:space="preserve"> Candida </w:t>
      </w:r>
      <w:proofErr w:type="spellStart"/>
      <w:r w:rsidR="004E7933" w:rsidRPr="000D6282">
        <w:rPr>
          <w:rFonts w:ascii="Times New Roman" w:hAnsi="Times New Roman" w:cs="Times New Roman"/>
          <w:i/>
          <w:iCs/>
          <w:sz w:val="20"/>
          <w:szCs w:val="24"/>
        </w:rPr>
        <w:t>spp</w:t>
      </w:r>
      <w:proofErr w:type="spellEnd"/>
      <w:r w:rsidR="004E7933" w:rsidRPr="000D6282">
        <w:rPr>
          <w:rFonts w:ascii="Times New Roman" w:hAnsi="Times New Roman" w:cs="Times New Roman"/>
          <w:sz w:val="20"/>
          <w:szCs w:val="24"/>
        </w:rPr>
        <w:t xml:space="preserve"> </w:t>
      </w:r>
      <w:r w:rsidRPr="000D6282">
        <w:rPr>
          <w:rFonts w:ascii="Times New Roman" w:hAnsi="Times New Roman" w:cs="Times New Roman"/>
          <w:sz w:val="20"/>
          <w:szCs w:val="24"/>
        </w:rPr>
        <w:t>5</w:t>
      </w:r>
      <w:r w:rsidR="00ED133C" w:rsidRPr="000D6282">
        <w:rPr>
          <w:rFonts w:ascii="Times New Roman" w:hAnsi="Times New Roman" w:cs="Times New Roman"/>
          <w:sz w:val="20"/>
          <w:szCs w:val="24"/>
        </w:rPr>
        <w:t xml:space="preserve">. </w:t>
      </w:r>
      <w:r w:rsidR="004D7DFE" w:rsidRPr="000D6282">
        <w:rPr>
          <w:rFonts w:ascii="Times New Roman" w:hAnsi="Times New Roman" w:cs="Times New Roman"/>
          <w:sz w:val="20"/>
          <w:szCs w:val="24"/>
        </w:rPr>
        <w:t>(</w:t>
      </w:r>
      <w:r w:rsidR="00ED133C" w:rsidRPr="000D6282">
        <w:rPr>
          <w:rFonts w:ascii="Times New Roman" w:hAnsi="Times New Roman" w:cs="Times New Roman"/>
          <w:sz w:val="20"/>
          <w:szCs w:val="24"/>
        </w:rPr>
        <w:t>Table</w:t>
      </w:r>
      <w:r w:rsidR="00BA734E">
        <w:rPr>
          <w:rFonts w:ascii="Times New Roman" w:hAnsi="Times New Roman" w:cs="Times New Roman" w:hint="eastAsia"/>
          <w:sz w:val="20"/>
          <w:szCs w:val="24"/>
          <w:lang w:eastAsia="zh-CN"/>
        </w:rPr>
        <w:t xml:space="preserve"> </w:t>
      </w:r>
      <w:r w:rsidR="00ED133C" w:rsidRPr="000D6282">
        <w:rPr>
          <w:rFonts w:ascii="Times New Roman" w:hAnsi="Times New Roman" w:cs="Times New Roman"/>
          <w:sz w:val="20"/>
          <w:szCs w:val="24"/>
        </w:rPr>
        <w:t>1</w:t>
      </w:r>
      <w:r w:rsidR="004D7DFE" w:rsidRPr="000D6282">
        <w:rPr>
          <w:rFonts w:ascii="Times New Roman" w:hAnsi="Times New Roman" w:cs="Times New Roman"/>
          <w:sz w:val="20"/>
          <w:szCs w:val="24"/>
        </w:rPr>
        <w:t>)</w:t>
      </w:r>
    </w:p>
    <w:p w:rsidR="00340D8D" w:rsidRPr="000D6282" w:rsidRDefault="00FF0E5C" w:rsidP="000D6282">
      <w:pPr>
        <w:bidi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Concentration of formalin used in the fixation of </w:t>
      </w:r>
      <w:r w:rsidR="0022142B" w:rsidRPr="000D6282">
        <w:rPr>
          <w:rFonts w:ascii="Times New Roman" w:hAnsi="Times New Roman" w:cs="Times New Roman"/>
          <w:sz w:val="20"/>
          <w:szCs w:val="24"/>
        </w:rPr>
        <w:t>cadaver was</w:t>
      </w:r>
      <w:r w:rsidRPr="000D6282">
        <w:rPr>
          <w:rFonts w:ascii="Times New Roman" w:hAnsi="Times New Roman" w:cs="Times New Roman"/>
          <w:sz w:val="20"/>
          <w:szCs w:val="24"/>
        </w:rPr>
        <w:t xml:space="preserve"> </w:t>
      </w:r>
      <w:r w:rsidR="0022142B" w:rsidRPr="000D6282">
        <w:rPr>
          <w:rFonts w:ascii="Times New Roman" w:hAnsi="Times New Roman" w:cs="Times New Roman"/>
          <w:sz w:val="20"/>
          <w:szCs w:val="24"/>
        </w:rPr>
        <w:t>10</w:t>
      </w:r>
      <w:r w:rsidR="00ED133C" w:rsidRPr="000D6282">
        <w:rPr>
          <w:rFonts w:ascii="Times New Roman" w:hAnsi="Times New Roman" w:cs="Times New Roman"/>
          <w:sz w:val="20"/>
          <w:szCs w:val="24"/>
        </w:rPr>
        <w:t>%,</w:t>
      </w:r>
      <w:r w:rsidR="0022142B" w:rsidRPr="000D6282">
        <w:rPr>
          <w:rFonts w:ascii="Times New Roman" w:hAnsi="Times New Roman" w:cs="Times New Roman"/>
          <w:sz w:val="20"/>
          <w:szCs w:val="24"/>
        </w:rPr>
        <w:t xml:space="preserve"> 37</w:t>
      </w:r>
      <w:r w:rsidR="00ED133C" w:rsidRPr="000D6282">
        <w:rPr>
          <w:rFonts w:ascii="Times New Roman" w:hAnsi="Times New Roman" w:cs="Times New Roman"/>
          <w:sz w:val="20"/>
          <w:szCs w:val="24"/>
        </w:rPr>
        <w:t>%,</w:t>
      </w:r>
      <w:r w:rsidR="0022142B" w:rsidRPr="000D6282">
        <w:rPr>
          <w:rFonts w:ascii="Times New Roman" w:hAnsi="Times New Roman" w:cs="Times New Roman"/>
          <w:sz w:val="20"/>
          <w:szCs w:val="24"/>
        </w:rPr>
        <w:t xml:space="preserve"> 40</w:t>
      </w:r>
      <w:r w:rsidR="00ED133C" w:rsidRPr="000D6282">
        <w:rPr>
          <w:rFonts w:ascii="Times New Roman" w:hAnsi="Times New Roman" w:cs="Times New Roman"/>
          <w:sz w:val="20"/>
          <w:szCs w:val="24"/>
        </w:rPr>
        <w:t>%,</w:t>
      </w:r>
      <w:r w:rsidR="0022142B" w:rsidRPr="000D6282">
        <w:rPr>
          <w:rFonts w:ascii="Times New Roman" w:hAnsi="Times New Roman" w:cs="Times New Roman"/>
          <w:sz w:val="20"/>
          <w:szCs w:val="24"/>
        </w:rPr>
        <w:t xml:space="preserve"> 70%</w:t>
      </w:r>
      <w:r w:rsidRPr="000D6282">
        <w:rPr>
          <w:rFonts w:ascii="Times New Roman" w:hAnsi="Times New Roman" w:cs="Times New Roman"/>
          <w:sz w:val="20"/>
          <w:szCs w:val="24"/>
        </w:rPr>
        <w:t xml:space="preserve"> </w:t>
      </w:r>
      <w:r w:rsidR="000441DD" w:rsidRPr="000D6282">
        <w:rPr>
          <w:rFonts w:ascii="Times New Roman" w:hAnsi="Times New Roman" w:cs="Times New Roman"/>
          <w:sz w:val="20"/>
          <w:szCs w:val="24"/>
        </w:rPr>
        <w:t>respectively</w:t>
      </w:r>
      <w:r w:rsidR="003A6B6B" w:rsidRPr="000D6282">
        <w:rPr>
          <w:rFonts w:ascii="Times New Roman" w:hAnsi="Times New Roman" w:cs="Times New Roman"/>
          <w:sz w:val="20"/>
          <w:szCs w:val="24"/>
        </w:rPr>
        <w:t>.</w:t>
      </w:r>
    </w:p>
    <w:p w:rsidR="00342A37" w:rsidRPr="000D6282" w:rsidRDefault="00082FA4" w:rsidP="000D6282">
      <w:pPr>
        <w:bidi w:val="0"/>
        <w:snapToGrid w:val="0"/>
        <w:spacing w:after="0" w:line="240" w:lineRule="auto"/>
        <w:ind w:firstLine="425"/>
        <w:jc w:val="both"/>
        <w:rPr>
          <w:rFonts w:ascii="Times New Roman" w:hAnsi="Times New Roman" w:cs="Times New Roman" w:hint="eastAsia"/>
          <w:sz w:val="20"/>
          <w:szCs w:val="24"/>
          <w:lang w:eastAsia="zh-CN"/>
        </w:rPr>
      </w:pPr>
      <w:r w:rsidRPr="000D6282">
        <w:rPr>
          <w:rFonts w:ascii="Times New Roman" w:hAnsi="Times New Roman" w:cs="Times New Roman"/>
          <w:sz w:val="20"/>
          <w:szCs w:val="24"/>
        </w:rPr>
        <w:t>Low formalin concentration 10%, showed h</w:t>
      </w:r>
      <w:r w:rsidR="003A6B6B" w:rsidRPr="000D6282">
        <w:rPr>
          <w:rFonts w:ascii="Times New Roman" w:hAnsi="Times New Roman" w:cs="Times New Roman"/>
          <w:sz w:val="20"/>
          <w:szCs w:val="24"/>
        </w:rPr>
        <w:t xml:space="preserve">ighly isolated fungi </w:t>
      </w:r>
      <w:r w:rsidR="00340D8D" w:rsidRPr="000D6282">
        <w:rPr>
          <w:rFonts w:ascii="Times New Roman" w:hAnsi="Times New Roman" w:cs="Times New Roman"/>
          <w:sz w:val="20"/>
          <w:szCs w:val="24"/>
        </w:rPr>
        <w:t xml:space="preserve">which include </w:t>
      </w:r>
      <w:proofErr w:type="spellStart"/>
      <w:r w:rsidR="00BC466A" w:rsidRPr="000D6282">
        <w:rPr>
          <w:rFonts w:ascii="Times New Roman" w:hAnsi="Times New Roman" w:cs="Times New Roman"/>
          <w:sz w:val="20"/>
          <w:szCs w:val="24"/>
        </w:rPr>
        <w:t>Aspergillus</w:t>
      </w:r>
      <w:proofErr w:type="spellEnd"/>
      <w:r w:rsidR="00BC466A" w:rsidRPr="000D6282">
        <w:rPr>
          <w:rFonts w:ascii="Times New Roman" w:hAnsi="Times New Roman" w:cs="Times New Roman"/>
          <w:sz w:val="20"/>
          <w:szCs w:val="24"/>
        </w:rPr>
        <w:t xml:space="preserve">, </w:t>
      </w:r>
      <w:proofErr w:type="spellStart"/>
      <w:r w:rsidR="00BC466A" w:rsidRPr="000D6282">
        <w:rPr>
          <w:rFonts w:ascii="Times New Roman" w:hAnsi="Times New Roman" w:cs="Times New Roman"/>
          <w:sz w:val="20"/>
          <w:szCs w:val="24"/>
        </w:rPr>
        <w:t>Microsporum</w:t>
      </w:r>
      <w:proofErr w:type="spellEnd"/>
      <w:r w:rsidR="00BC466A" w:rsidRPr="000D6282">
        <w:rPr>
          <w:rFonts w:ascii="Times New Roman" w:hAnsi="Times New Roman" w:cs="Times New Roman"/>
          <w:sz w:val="20"/>
          <w:szCs w:val="24"/>
        </w:rPr>
        <w:t xml:space="preserve">, </w:t>
      </w:r>
      <w:proofErr w:type="spellStart"/>
      <w:r w:rsidR="00BC466A" w:rsidRPr="000D6282">
        <w:rPr>
          <w:rFonts w:ascii="Times New Roman" w:hAnsi="Times New Roman" w:cs="Times New Roman"/>
          <w:sz w:val="20"/>
          <w:szCs w:val="24"/>
        </w:rPr>
        <w:t>Trichophyton</w:t>
      </w:r>
      <w:proofErr w:type="spellEnd"/>
      <w:r w:rsidR="00BC466A" w:rsidRPr="000D6282">
        <w:rPr>
          <w:rFonts w:ascii="Times New Roman" w:hAnsi="Times New Roman" w:cs="Times New Roman"/>
          <w:sz w:val="20"/>
          <w:szCs w:val="24"/>
        </w:rPr>
        <w:t>, Candida and Cryptococcus</w:t>
      </w:r>
      <w:r w:rsidR="00340D8D" w:rsidRPr="000D6282">
        <w:rPr>
          <w:rFonts w:ascii="Times New Roman" w:hAnsi="Times New Roman" w:cs="Times New Roman"/>
          <w:sz w:val="20"/>
          <w:szCs w:val="24"/>
        </w:rPr>
        <w:t xml:space="preserve">. On the other hand at </w:t>
      </w:r>
      <w:r w:rsidRPr="000D6282">
        <w:rPr>
          <w:rFonts w:ascii="Times New Roman" w:hAnsi="Times New Roman" w:cs="Times New Roman"/>
          <w:sz w:val="20"/>
          <w:szCs w:val="24"/>
        </w:rPr>
        <w:t xml:space="preserve">high </w:t>
      </w:r>
      <w:r w:rsidR="00340D8D" w:rsidRPr="000D6282">
        <w:rPr>
          <w:rFonts w:ascii="Times New Roman" w:hAnsi="Times New Roman" w:cs="Times New Roman"/>
          <w:sz w:val="20"/>
          <w:szCs w:val="24"/>
        </w:rPr>
        <w:t>concentration70% there was no isolated fungi</w:t>
      </w:r>
      <w:r w:rsidR="00ED133C" w:rsidRPr="000D6282">
        <w:rPr>
          <w:rFonts w:ascii="Times New Roman" w:hAnsi="Times New Roman" w:cs="Times New Roman"/>
          <w:sz w:val="20"/>
          <w:szCs w:val="24"/>
        </w:rPr>
        <w:t xml:space="preserve">. </w:t>
      </w:r>
      <w:proofErr w:type="gramStart"/>
      <w:r w:rsidR="004D7DFE" w:rsidRPr="000D6282">
        <w:rPr>
          <w:rFonts w:ascii="Times New Roman" w:hAnsi="Times New Roman" w:cs="Times New Roman"/>
          <w:sz w:val="20"/>
          <w:szCs w:val="24"/>
        </w:rPr>
        <w:t>(</w:t>
      </w:r>
      <w:r w:rsidR="00ED133C" w:rsidRPr="000D6282">
        <w:rPr>
          <w:rFonts w:ascii="Times New Roman" w:hAnsi="Times New Roman" w:cs="Times New Roman"/>
          <w:sz w:val="20"/>
          <w:szCs w:val="24"/>
        </w:rPr>
        <w:t>Table</w:t>
      </w:r>
      <w:r w:rsidR="00BA734E">
        <w:rPr>
          <w:rFonts w:ascii="Times New Roman" w:hAnsi="Times New Roman" w:cs="Times New Roman" w:hint="eastAsia"/>
          <w:sz w:val="20"/>
          <w:szCs w:val="24"/>
          <w:lang w:eastAsia="zh-CN"/>
        </w:rPr>
        <w:t xml:space="preserve"> </w:t>
      </w:r>
      <w:r w:rsidR="00ED133C" w:rsidRPr="000D6282">
        <w:rPr>
          <w:rFonts w:ascii="Times New Roman" w:hAnsi="Times New Roman" w:cs="Times New Roman"/>
          <w:sz w:val="20"/>
          <w:szCs w:val="24"/>
        </w:rPr>
        <w:t>2</w:t>
      </w:r>
      <w:r w:rsidR="004D7DFE" w:rsidRPr="000D6282">
        <w:rPr>
          <w:rFonts w:ascii="Times New Roman" w:hAnsi="Times New Roman" w:cs="Times New Roman"/>
          <w:sz w:val="20"/>
          <w:szCs w:val="24"/>
        </w:rPr>
        <w:t>)</w:t>
      </w:r>
      <w:r w:rsidR="00BA734E">
        <w:rPr>
          <w:rFonts w:ascii="Times New Roman" w:hAnsi="Times New Roman" w:cs="Times New Roman" w:hint="eastAsia"/>
          <w:sz w:val="20"/>
          <w:szCs w:val="24"/>
          <w:lang w:eastAsia="zh-CN"/>
        </w:rPr>
        <w:t>.</w:t>
      </w:r>
      <w:proofErr w:type="gramEnd"/>
    </w:p>
    <w:p w:rsidR="0025540F" w:rsidRPr="000D6282" w:rsidRDefault="00D24AF1" w:rsidP="000D6282">
      <w:pPr>
        <w:bidi w:val="0"/>
        <w:snapToGrid w:val="0"/>
        <w:spacing w:after="0" w:line="240" w:lineRule="auto"/>
        <w:ind w:firstLine="425"/>
        <w:jc w:val="both"/>
        <w:rPr>
          <w:rFonts w:ascii="Times New Roman" w:hAnsi="Times New Roman" w:cs="Times New Roman" w:hint="eastAsia"/>
          <w:sz w:val="20"/>
          <w:szCs w:val="24"/>
          <w:lang w:eastAsia="zh-CN"/>
        </w:rPr>
      </w:pPr>
      <w:r w:rsidRPr="000D6282">
        <w:rPr>
          <w:rFonts w:ascii="Times New Roman" w:hAnsi="Times New Roman" w:cs="Times New Roman"/>
          <w:sz w:val="20"/>
          <w:szCs w:val="24"/>
        </w:rPr>
        <w:t>Preservation</w:t>
      </w:r>
      <w:r w:rsidR="0025540F" w:rsidRPr="000D6282">
        <w:rPr>
          <w:rFonts w:ascii="Times New Roman" w:hAnsi="Times New Roman" w:cs="Times New Roman"/>
          <w:sz w:val="20"/>
          <w:szCs w:val="24"/>
        </w:rPr>
        <w:t xml:space="preserve"> </w:t>
      </w:r>
      <w:r w:rsidRPr="000D6282">
        <w:rPr>
          <w:rFonts w:ascii="Times New Roman" w:hAnsi="Times New Roman" w:cs="Times New Roman"/>
          <w:sz w:val="20"/>
          <w:szCs w:val="24"/>
        </w:rPr>
        <w:t xml:space="preserve">time of </w:t>
      </w:r>
      <w:r w:rsidR="0025540F" w:rsidRPr="000D6282">
        <w:rPr>
          <w:rFonts w:ascii="Times New Roman" w:hAnsi="Times New Roman" w:cs="Times New Roman"/>
          <w:sz w:val="20"/>
          <w:szCs w:val="24"/>
        </w:rPr>
        <w:t>cadaver range between 3,</w:t>
      </w:r>
      <w:r w:rsidRPr="000D6282">
        <w:rPr>
          <w:rFonts w:ascii="Times New Roman" w:hAnsi="Times New Roman" w:cs="Times New Roman"/>
          <w:sz w:val="20"/>
          <w:szCs w:val="24"/>
        </w:rPr>
        <w:t xml:space="preserve"> </w:t>
      </w:r>
      <w:r w:rsidR="0025540F" w:rsidRPr="000D6282">
        <w:rPr>
          <w:rFonts w:ascii="Times New Roman" w:hAnsi="Times New Roman" w:cs="Times New Roman"/>
          <w:sz w:val="20"/>
          <w:szCs w:val="24"/>
        </w:rPr>
        <w:t>4 and 5 years, 5 years showed highest isolated</w:t>
      </w:r>
      <w:r w:rsidRPr="000D6282">
        <w:rPr>
          <w:rFonts w:ascii="Times New Roman" w:hAnsi="Times New Roman" w:cs="Times New Roman"/>
          <w:sz w:val="20"/>
          <w:szCs w:val="24"/>
        </w:rPr>
        <w:t xml:space="preserve"> include</w:t>
      </w:r>
      <w:r w:rsidR="0025540F" w:rsidRPr="000D6282">
        <w:rPr>
          <w:rFonts w:ascii="Times New Roman" w:hAnsi="Times New Roman" w:cs="Times New Roman"/>
          <w:sz w:val="20"/>
          <w:szCs w:val="24"/>
        </w:rPr>
        <w:t xml:space="preserve"> </w:t>
      </w:r>
      <w:proofErr w:type="spellStart"/>
      <w:r w:rsidR="0025540F" w:rsidRPr="000D6282">
        <w:rPr>
          <w:rFonts w:ascii="Times New Roman" w:hAnsi="Times New Roman" w:cs="Times New Roman"/>
          <w:i/>
          <w:iCs/>
          <w:sz w:val="20"/>
          <w:szCs w:val="24"/>
        </w:rPr>
        <w:t>Microsporum</w:t>
      </w:r>
      <w:proofErr w:type="spellEnd"/>
      <w:r w:rsidR="0025540F" w:rsidRPr="000D6282">
        <w:rPr>
          <w:rFonts w:ascii="Times New Roman" w:hAnsi="Times New Roman" w:cs="Times New Roman"/>
          <w:i/>
          <w:iCs/>
          <w:sz w:val="20"/>
          <w:szCs w:val="24"/>
        </w:rPr>
        <w:t xml:space="preserve"> </w:t>
      </w:r>
      <w:proofErr w:type="spellStart"/>
      <w:r w:rsidR="0025540F" w:rsidRPr="000D6282">
        <w:rPr>
          <w:rFonts w:ascii="Times New Roman" w:hAnsi="Times New Roman" w:cs="Times New Roman"/>
          <w:i/>
          <w:iCs/>
          <w:sz w:val="20"/>
          <w:szCs w:val="24"/>
        </w:rPr>
        <w:t>spp</w:t>
      </w:r>
      <w:proofErr w:type="spellEnd"/>
      <w:r w:rsidR="0025540F" w:rsidRPr="000D6282">
        <w:rPr>
          <w:rFonts w:ascii="Times New Roman" w:hAnsi="Times New Roman" w:cs="Times New Roman"/>
          <w:sz w:val="20"/>
          <w:szCs w:val="24"/>
        </w:rPr>
        <w:t xml:space="preserve">, </w:t>
      </w:r>
      <w:proofErr w:type="spellStart"/>
      <w:r w:rsidR="0025540F" w:rsidRPr="000D6282">
        <w:rPr>
          <w:rFonts w:ascii="Times New Roman" w:hAnsi="Times New Roman" w:cs="Times New Roman"/>
          <w:i/>
          <w:iCs/>
          <w:sz w:val="20"/>
          <w:szCs w:val="24"/>
        </w:rPr>
        <w:t>Aspergillus</w:t>
      </w:r>
      <w:proofErr w:type="spellEnd"/>
      <w:r w:rsidR="0025540F" w:rsidRPr="000D6282">
        <w:rPr>
          <w:rFonts w:ascii="Times New Roman" w:hAnsi="Times New Roman" w:cs="Times New Roman"/>
          <w:i/>
          <w:iCs/>
          <w:sz w:val="20"/>
          <w:szCs w:val="24"/>
        </w:rPr>
        <w:t xml:space="preserve"> </w:t>
      </w:r>
      <w:proofErr w:type="spellStart"/>
      <w:r w:rsidR="0025540F" w:rsidRPr="000D6282">
        <w:rPr>
          <w:rFonts w:ascii="Times New Roman" w:hAnsi="Times New Roman" w:cs="Times New Roman"/>
          <w:i/>
          <w:iCs/>
          <w:sz w:val="20"/>
          <w:szCs w:val="24"/>
        </w:rPr>
        <w:t>spp</w:t>
      </w:r>
      <w:proofErr w:type="spellEnd"/>
      <w:r w:rsidR="0025540F" w:rsidRPr="000D6282">
        <w:rPr>
          <w:rFonts w:ascii="Times New Roman" w:hAnsi="Times New Roman" w:cs="Times New Roman"/>
          <w:sz w:val="20"/>
          <w:szCs w:val="24"/>
        </w:rPr>
        <w:t xml:space="preserve">, </w:t>
      </w:r>
      <w:r w:rsidR="0025540F" w:rsidRPr="000D6282">
        <w:rPr>
          <w:rFonts w:ascii="Times New Roman" w:hAnsi="Times New Roman" w:cs="Times New Roman"/>
          <w:i/>
          <w:iCs/>
          <w:sz w:val="20"/>
          <w:szCs w:val="24"/>
        </w:rPr>
        <w:t xml:space="preserve">Cryptococcus </w:t>
      </w:r>
      <w:proofErr w:type="spellStart"/>
      <w:r w:rsidR="0025540F" w:rsidRPr="000D6282">
        <w:rPr>
          <w:rFonts w:ascii="Times New Roman" w:hAnsi="Times New Roman" w:cs="Times New Roman"/>
          <w:i/>
          <w:iCs/>
          <w:sz w:val="20"/>
          <w:szCs w:val="24"/>
        </w:rPr>
        <w:t>spp</w:t>
      </w:r>
      <w:proofErr w:type="spellEnd"/>
      <w:r w:rsidR="0025540F" w:rsidRPr="000D6282">
        <w:rPr>
          <w:rFonts w:ascii="Times New Roman" w:hAnsi="Times New Roman" w:cs="Times New Roman"/>
          <w:i/>
          <w:iCs/>
          <w:sz w:val="20"/>
          <w:szCs w:val="24"/>
        </w:rPr>
        <w:t xml:space="preserve">, </w:t>
      </w:r>
      <w:proofErr w:type="spellStart"/>
      <w:r w:rsidR="0025540F" w:rsidRPr="000D6282">
        <w:rPr>
          <w:rFonts w:ascii="Times New Roman" w:hAnsi="Times New Roman" w:cs="Times New Roman"/>
          <w:i/>
          <w:iCs/>
          <w:sz w:val="20"/>
          <w:szCs w:val="24"/>
        </w:rPr>
        <w:t>Trichophyton</w:t>
      </w:r>
      <w:proofErr w:type="spellEnd"/>
      <w:r w:rsidR="0025540F" w:rsidRPr="000D6282">
        <w:rPr>
          <w:rFonts w:ascii="Times New Roman" w:hAnsi="Times New Roman" w:cs="Times New Roman"/>
          <w:i/>
          <w:iCs/>
          <w:sz w:val="20"/>
          <w:szCs w:val="24"/>
        </w:rPr>
        <w:t xml:space="preserve"> </w:t>
      </w:r>
      <w:proofErr w:type="spellStart"/>
      <w:r w:rsidR="0025540F" w:rsidRPr="000D6282">
        <w:rPr>
          <w:rFonts w:ascii="Times New Roman" w:hAnsi="Times New Roman" w:cs="Times New Roman"/>
          <w:i/>
          <w:iCs/>
          <w:sz w:val="20"/>
          <w:szCs w:val="24"/>
        </w:rPr>
        <w:t>spp</w:t>
      </w:r>
      <w:proofErr w:type="spellEnd"/>
      <w:r w:rsidR="00BA734E">
        <w:rPr>
          <w:rFonts w:ascii="Times New Roman" w:hAnsi="Times New Roman" w:cs="Times New Roman"/>
          <w:sz w:val="20"/>
          <w:szCs w:val="24"/>
        </w:rPr>
        <w:t xml:space="preserve"> </w:t>
      </w:r>
      <w:r w:rsidR="0025540F" w:rsidRPr="000D6282">
        <w:rPr>
          <w:rFonts w:ascii="Times New Roman" w:hAnsi="Times New Roman" w:cs="Times New Roman"/>
          <w:sz w:val="20"/>
          <w:szCs w:val="24"/>
        </w:rPr>
        <w:t>and</w:t>
      </w:r>
      <w:r w:rsidR="0025540F" w:rsidRPr="000D6282">
        <w:rPr>
          <w:rFonts w:ascii="Times New Roman" w:hAnsi="Times New Roman" w:cs="Times New Roman"/>
          <w:i/>
          <w:iCs/>
          <w:sz w:val="20"/>
          <w:szCs w:val="24"/>
        </w:rPr>
        <w:t xml:space="preserve"> Candida spp</w:t>
      </w:r>
      <w:r w:rsidR="00ED133C" w:rsidRPr="000D6282">
        <w:rPr>
          <w:rFonts w:ascii="Times New Roman" w:hAnsi="Times New Roman" w:cs="Times New Roman"/>
          <w:sz w:val="20"/>
          <w:szCs w:val="24"/>
        </w:rPr>
        <w:t>.</w:t>
      </w:r>
      <w:r w:rsidR="0037519F" w:rsidRPr="000D6282">
        <w:rPr>
          <w:rFonts w:ascii="Times New Roman" w:hAnsi="Times New Roman" w:cs="Times New Roman"/>
          <w:sz w:val="20"/>
          <w:szCs w:val="24"/>
        </w:rPr>
        <w:t xml:space="preserve"> only two</w:t>
      </w:r>
      <w:r w:rsidR="00BA734E">
        <w:rPr>
          <w:rFonts w:ascii="Times New Roman" w:hAnsi="Times New Roman" w:cs="Times New Roman"/>
          <w:sz w:val="20"/>
          <w:szCs w:val="24"/>
        </w:rPr>
        <w:t xml:space="preserve"> </w:t>
      </w:r>
      <w:r w:rsidR="0037519F" w:rsidRPr="000D6282">
        <w:rPr>
          <w:rFonts w:ascii="Times New Roman" w:hAnsi="Times New Roman" w:cs="Times New Roman"/>
          <w:sz w:val="20"/>
          <w:szCs w:val="24"/>
        </w:rPr>
        <w:t>species isolated at 3 years of</w:t>
      </w:r>
      <w:r w:rsidR="00BA734E">
        <w:rPr>
          <w:rFonts w:ascii="Times New Roman" w:hAnsi="Times New Roman" w:cs="Times New Roman"/>
          <w:sz w:val="20"/>
          <w:szCs w:val="24"/>
        </w:rPr>
        <w:t xml:space="preserve"> </w:t>
      </w:r>
      <w:r w:rsidR="0037519F" w:rsidRPr="000D6282">
        <w:rPr>
          <w:rFonts w:ascii="Times New Roman" w:hAnsi="Times New Roman" w:cs="Times New Roman"/>
          <w:sz w:val="20"/>
          <w:szCs w:val="24"/>
        </w:rPr>
        <w:t>preservation</w:t>
      </w:r>
      <w:r w:rsidR="00BA734E">
        <w:rPr>
          <w:rFonts w:ascii="Times New Roman" w:hAnsi="Times New Roman" w:cs="Times New Roman"/>
          <w:sz w:val="20"/>
          <w:szCs w:val="24"/>
        </w:rPr>
        <w:t xml:space="preserve"> </w:t>
      </w:r>
      <w:r w:rsidR="004D7DFE" w:rsidRPr="000D6282">
        <w:rPr>
          <w:rFonts w:ascii="Times New Roman" w:hAnsi="Times New Roman" w:cs="Times New Roman"/>
          <w:sz w:val="20"/>
          <w:szCs w:val="24"/>
        </w:rPr>
        <w:t>(</w:t>
      </w:r>
      <w:r w:rsidR="00ED133C" w:rsidRPr="000D6282">
        <w:rPr>
          <w:rFonts w:ascii="Times New Roman" w:hAnsi="Times New Roman" w:cs="Times New Roman"/>
          <w:sz w:val="20"/>
          <w:szCs w:val="24"/>
        </w:rPr>
        <w:t>Table</w:t>
      </w:r>
      <w:r w:rsidR="00BA734E">
        <w:rPr>
          <w:rFonts w:ascii="Times New Roman" w:hAnsi="Times New Roman" w:cs="Times New Roman" w:hint="eastAsia"/>
          <w:sz w:val="20"/>
          <w:szCs w:val="24"/>
          <w:lang w:eastAsia="zh-CN"/>
        </w:rPr>
        <w:t xml:space="preserve"> </w:t>
      </w:r>
      <w:r w:rsidR="00ED133C" w:rsidRPr="000D6282">
        <w:rPr>
          <w:rFonts w:ascii="Times New Roman" w:hAnsi="Times New Roman" w:cs="Times New Roman"/>
          <w:sz w:val="20"/>
          <w:szCs w:val="24"/>
        </w:rPr>
        <w:t>3</w:t>
      </w:r>
      <w:r w:rsidR="004D7DFE" w:rsidRPr="000D6282">
        <w:rPr>
          <w:rFonts w:ascii="Times New Roman" w:hAnsi="Times New Roman" w:cs="Times New Roman"/>
          <w:sz w:val="20"/>
          <w:szCs w:val="24"/>
        </w:rPr>
        <w:t>)</w:t>
      </w:r>
      <w:r w:rsidR="00BA734E">
        <w:rPr>
          <w:rFonts w:ascii="Times New Roman" w:hAnsi="Times New Roman" w:cs="Times New Roman" w:hint="eastAsia"/>
          <w:sz w:val="20"/>
          <w:szCs w:val="24"/>
          <w:lang w:eastAsia="zh-CN"/>
        </w:rPr>
        <w:t>.</w:t>
      </w:r>
    </w:p>
    <w:p w:rsidR="000D2F1D" w:rsidRPr="000D6282" w:rsidRDefault="000D2F1D" w:rsidP="000D6282">
      <w:pPr>
        <w:bidi w:val="0"/>
        <w:snapToGrid w:val="0"/>
        <w:spacing w:after="0" w:line="240" w:lineRule="auto"/>
        <w:jc w:val="center"/>
        <w:rPr>
          <w:rFonts w:ascii="Times New Roman" w:hAnsi="Times New Roman" w:cs="Times New Roman"/>
          <w:sz w:val="20"/>
          <w:szCs w:val="24"/>
        </w:rPr>
      </w:pPr>
    </w:p>
    <w:p w:rsidR="005D07A6" w:rsidRPr="000D6282" w:rsidRDefault="00BA734E" w:rsidP="000D6282">
      <w:pPr>
        <w:bidi w:val="0"/>
        <w:snapToGrid w:val="0"/>
        <w:spacing w:after="0" w:line="240" w:lineRule="auto"/>
        <w:jc w:val="center"/>
        <w:rPr>
          <w:rFonts w:ascii="Times New Roman" w:hAnsi="Times New Roman" w:cs="Times New Roman"/>
          <w:sz w:val="20"/>
          <w:szCs w:val="24"/>
        </w:rPr>
      </w:pPr>
      <w:proofErr w:type="gramStart"/>
      <w:r>
        <w:rPr>
          <w:rFonts w:ascii="Times New Roman" w:hAnsi="Times New Roman" w:cs="Times New Roman"/>
          <w:sz w:val="20"/>
          <w:szCs w:val="24"/>
        </w:rPr>
        <w:t>Table</w:t>
      </w:r>
      <w:r>
        <w:rPr>
          <w:rFonts w:ascii="Times New Roman" w:hAnsi="Times New Roman" w:cs="Times New Roman" w:hint="eastAsia"/>
          <w:sz w:val="20"/>
          <w:szCs w:val="24"/>
          <w:lang w:eastAsia="zh-CN"/>
        </w:rPr>
        <w:t xml:space="preserve"> </w:t>
      </w:r>
      <w:r w:rsidR="005D07A6" w:rsidRPr="000D6282">
        <w:rPr>
          <w:rFonts w:ascii="Times New Roman" w:hAnsi="Times New Roman" w:cs="Times New Roman"/>
          <w:sz w:val="20"/>
          <w:szCs w:val="24"/>
        </w:rPr>
        <w:t>1</w:t>
      </w:r>
      <w:r>
        <w:rPr>
          <w:rFonts w:ascii="Times New Roman" w:hAnsi="Times New Roman" w:cs="Times New Roman" w:hint="eastAsia"/>
          <w:sz w:val="20"/>
          <w:szCs w:val="24"/>
          <w:lang w:eastAsia="zh-CN"/>
        </w:rPr>
        <w:t>.</w:t>
      </w:r>
      <w:proofErr w:type="gramEnd"/>
      <w:r>
        <w:rPr>
          <w:rFonts w:ascii="Times New Roman" w:hAnsi="Times New Roman" w:cs="Times New Roman"/>
          <w:sz w:val="20"/>
          <w:szCs w:val="24"/>
        </w:rPr>
        <w:t xml:space="preserve"> </w:t>
      </w:r>
      <w:r>
        <w:rPr>
          <w:rFonts w:ascii="Times New Roman" w:hAnsi="Times New Roman" w:cs="Times New Roman" w:hint="eastAsia"/>
          <w:sz w:val="20"/>
          <w:szCs w:val="24"/>
          <w:lang w:eastAsia="zh-CN"/>
        </w:rPr>
        <w:t>S</w:t>
      </w:r>
      <w:r w:rsidR="003D1CDA" w:rsidRPr="000D6282">
        <w:rPr>
          <w:rFonts w:ascii="Times New Roman" w:hAnsi="Times New Roman" w:cs="Times New Roman"/>
          <w:sz w:val="20"/>
          <w:szCs w:val="24"/>
        </w:rPr>
        <w:t>howing frequency of isolated fungi</w:t>
      </w:r>
    </w:p>
    <w:tbl>
      <w:tblPr>
        <w:tblStyle w:val="TableGrid"/>
        <w:tblW w:w="0" w:type="auto"/>
        <w:jc w:val="center"/>
        <w:tblLook w:val="04A0"/>
      </w:tblPr>
      <w:tblGrid>
        <w:gridCol w:w="2377"/>
        <w:gridCol w:w="2166"/>
      </w:tblGrid>
      <w:tr w:rsidR="00E3033B" w:rsidRPr="000D6282" w:rsidTr="000D6282">
        <w:trPr>
          <w:jc w:val="center"/>
        </w:trPr>
        <w:tc>
          <w:tcPr>
            <w:tcW w:w="4325" w:type="dxa"/>
            <w:tcBorders>
              <w:right w:val="single" w:sz="4" w:space="0" w:color="auto"/>
            </w:tcBorders>
          </w:tcPr>
          <w:p w:rsidR="00E3033B" w:rsidRPr="000D6282" w:rsidRDefault="00E3033B" w:rsidP="00172025">
            <w:pPr>
              <w:bidi w:val="0"/>
              <w:snapToGrid w:val="0"/>
              <w:jc w:val="center"/>
              <w:rPr>
                <w:rFonts w:ascii="Times New Roman" w:hAnsi="Times New Roman" w:cs="Times New Roman"/>
                <w:color w:val="000000"/>
                <w:sz w:val="20"/>
                <w:szCs w:val="24"/>
                <w:lang w:val="en-GB" w:bidi="ar-AE"/>
              </w:rPr>
            </w:pPr>
            <w:r w:rsidRPr="000D6282">
              <w:rPr>
                <w:rFonts w:ascii="Times New Roman" w:hAnsi="Times New Roman" w:cs="Times New Roman"/>
                <w:color w:val="000000"/>
                <w:sz w:val="20"/>
                <w:szCs w:val="24"/>
              </w:rPr>
              <w:t>Fungi</w:t>
            </w:r>
            <w:r w:rsidR="009333A1" w:rsidRPr="000D6282">
              <w:rPr>
                <w:rFonts w:ascii="Times New Roman" w:hAnsi="Times New Roman" w:cs="Times New Roman"/>
                <w:color w:val="000000"/>
                <w:sz w:val="20"/>
                <w:szCs w:val="24"/>
              </w:rPr>
              <w:t xml:space="preserve"> </w:t>
            </w:r>
            <w:r w:rsidR="009333A1" w:rsidRPr="000D6282">
              <w:rPr>
                <w:rFonts w:ascii="Times New Roman" w:hAnsi="Times New Roman" w:cs="Times New Roman"/>
                <w:color w:val="000000"/>
                <w:sz w:val="20"/>
                <w:szCs w:val="24"/>
                <w:lang w:val="en-GB"/>
              </w:rPr>
              <w:t>Isolated</w:t>
            </w:r>
          </w:p>
        </w:tc>
        <w:tc>
          <w:tcPr>
            <w:tcW w:w="4197" w:type="dxa"/>
            <w:tcBorders>
              <w:left w:val="single" w:sz="4" w:space="0" w:color="auto"/>
            </w:tcBorders>
          </w:tcPr>
          <w:p w:rsidR="00E3033B" w:rsidRPr="000D6282" w:rsidRDefault="00E3033B" w:rsidP="00172025">
            <w:pPr>
              <w:bidi w:val="0"/>
              <w:snapToGrid w:val="0"/>
              <w:jc w:val="center"/>
              <w:rPr>
                <w:rFonts w:ascii="Times New Roman" w:hAnsi="Times New Roman" w:cs="Times New Roman"/>
                <w:color w:val="000000"/>
                <w:sz w:val="20"/>
                <w:szCs w:val="24"/>
              </w:rPr>
            </w:pPr>
            <w:r w:rsidRPr="000D6282">
              <w:rPr>
                <w:rFonts w:ascii="Times New Roman" w:hAnsi="Times New Roman" w:cs="Times New Roman"/>
                <w:color w:val="000000"/>
                <w:sz w:val="20"/>
                <w:szCs w:val="24"/>
              </w:rPr>
              <w:t>Frequency</w:t>
            </w:r>
          </w:p>
        </w:tc>
      </w:tr>
      <w:tr w:rsidR="00E3033B" w:rsidRPr="000D6282" w:rsidTr="000D6282">
        <w:trPr>
          <w:jc w:val="center"/>
        </w:trPr>
        <w:tc>
          <w:tcPr>
            <w:tcW w:w="4325" w:type="dxa"/>
            <w:tcBorders>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proofErr w:type="spellStart"/>
            <w:r w:rsidRPr="000D6282">
              <w:rPr>
                <w:rFonts w:ascii="Times New Roman" w:hAnsi="Times New Roman" w:cs="Times New Roman"/>
                <w:color w:val="000000"/>
                <w:sz w:val="20"/>
                <w:szCs w:val="24"/>
              </w:rPr>
              <w:t>Aspergillus</w:t>
            </w:r>
            <w:proofErr w:type="spellEnd"/>
          </w:p>
        </w:tc>
        <w:tc>
          <w:tcPr>
            <w:tcW w:w="4197" w:type="dxa"/>
            <w:tcBorders>
              <w:lef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8</w:t>
            </w:r>
          </w:p>
        </w:tc>
      </w:tr>
      <w:tr w:rsidR="00E3033B" w:rsidRPr="000D6282" w:rsidTr="000D6282">
        <w:trPr>
          <w:jc w:val="center"/>
        </w:trPr>
        <w:tc>
          <w:tcPr>
            <w:tcW w:w="4325" w:type="dxa"/>
            <w:tcBorders>
              <w:right w:val="single" w:sz="4" w:space="0" w:color="auto"/>
            </w:tcBorders>
          </w:tcPr>
          <w:p w:rsidR="00E3033B" w:rsidRPr="000D6282" w:rsidRDefault="000D2F1D" w:rsidP="00172025">
            <w:pPr>
              <w:bidi w:val="0"/>
              <w:snapToGrid w:val="0"/>
              <w:jc w:val="both"/>
              <w:rPr>
                <w:rFonts w:ascii="Times New Roman" w:hAnsi="Times New Roman" w:cs="Times New Roman"/>
                <w:color w:val="000000"/>
                <w:sz w:val="20"/>
                <w:szCs w:val="24"/>
              </w:rPr>
            </w:pPr>
            <w:proofErr w:type="spellStart"/>
            <w:r w:rsidRPr="000D6282">
              <w:rPr>
                <w:rFonts w:ascii="Times New Roman" w:hAnsi="Times New Roman" w:cs="Times New Roman"/>
                <w:color w:val="000000"/>
                <w:sz w:val="20"/>
                <w:szCs w:val="24"/>
              </w:rPr>
              <w:t>Trichophyton</w:t>
            </w:r>
            <w:proofErr w:type="spellEnd"/>
          </w:p>
        </w:tc>
        <w:tc>
          <w:tcPr>
            <w:tcW w:w="4197" w:type="dxa"/>
            <w:tcBorders>
              <w:left w:val="single" w:sz="4" w:space="0" w:color="auto"/>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11</w:t>
            </w:r>
          </w:p>
        </w:tc>
      </w:tr>
      <w:tr w:rsidR="00E3033B" w:rsidRPr="000D6282" w:rsidTr="000D6282">
        <w:trPr>
          <w:jc w:val="center"/>
        </w:trPr>
        <w:tc>
          <w:tcPr>
            <w:tcW w:w="4325" w:type="dxa"/>
            <w:tcBorders>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proofErr w:type="spellStart"/>
            <w:r w:rsidRPr="000D6282">
              <w:rPr>
                <w:rFonts w:ascii="Times New Roman" w:hAnsi="Times New Roman" w:cs="Times New Roman"/>
                <w:color w:val="000000"/>
                <w:sz w:val="20"/>
                <w:szCs w:val="24"/>
              </w:rPr>
              <w:t>Microsporum</w:t>
            </w:r>
            <w:proofErr w:type="spellEnd"/>
          </w:p>
        </w:tc>
        <w:tc>
          <w:tcPr>
            <w:tcW w:w="4197" w:type="dxa"/>
            <w:tcBorders>
              <w:left w:val="single" w:sz="4" w:space="0" w:color="auto"/>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12</w:t>
            </w:r>
          </w:p>
        </w:tc>
      </w:tr>
      <w:tr w:rsidR="00E3033B" w:rsidRPr="000D6282" w:rsidTr="000D6282">
        <w:trPr>
          <w:jc w:val="center"/>
        </w:trPr>
        <w:tc>
          <w:tcPr>
            <w:tcW w:w="4325" w:type="dxa"/>
            <w:tcBorders>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Candida</w:t>
            </w:r>
          </w:p>
        </w:tc>
        <w:tc>
          <w:tcPr>
            <w:tcW w:w="4197" w:type="dxa"/>
            <w:tcBorders>
              <w:left w:val="single" w:sz="4" w:space="0" w:color="auto"/>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6</w:t>
            </w:r>
          </w:p>
        </w:tc>
      </w:tr>
      <w:tr w:rsidR="00E3033B" w:rsidRPr="000D6282" w:rsidTr="000D6282">
        <w:trPr>
          <w:jc w:val="center"/>
        </w:trPr>
        <w:tc>
          <w:tcPr>
            <w:tcW w:w="4325" w:type="dxa"/>
            <w:tcBorders>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lang w:bidi="ar-AE"/>
              </w:rPr>
            </w:pPr>
            <w:r w:rsidRPr="000D6282">
              <w:rPr>
                <w:rFonts w:ascii="Times New Roman" w:hAnsi="Times New Roman" w:cs="Times New Roman"/>
                <w:color w:val="000000"/>
                <w:sz w:val="20"/>
                <w:szCs w:val="24"/>
              </w:rPr>
              <w:t>Cryptococcus</w:t>
            </w:r>
          </w:p>
        </w:tc>
        <w:tc>
          <w:tcPr>
            <w:tcW w:w="4197" w:type="dxa"/>
            <w:tcBorders>
              <w:left w:val="single" w:sz="4" w:space="0" w:color="auto"/>
              <w:right w:val="single" w:sz="4" w:space="0" w:color="auto"/>
            </w:tcBorders>
          </w:tcPr>
          <w:p w:rsidR="00E3033B" w:rsidRPr="000D6282" w:rsidRDefault="00E3033B" w:rsidP="00172025">
            <w:pPr>
              <w:bidi w:val="0"/>
              <w:snapToGrid w:val="0"/>
              <w:jc w:val="both"/>
              <w:rPr>
                <w:rFonts w:ascii="Times New Roman" w:hAnsi="Times New Roman" w:cs="Times New Roman"/>
                <w:color w:val="000000"/>
                <w:sz w:val="20"/>
                <w:szCs w:val="24"/>
              </w:rPr>
            </w:pPr>
            <w:r w:rsidRPr="000D6282">
              <w:rPr>
                <w:rFonts w:ascii="Times New Roman" w:hAnsi="Times New Roman" w:cs="Times New Roman"/>
                <w:color w:val="000000"/>
                <w:sz w:val="20"/>
                <w:szCs w:val="24"/>
              </w:rPr>
              <w:t>7</w:t>
            </w:r>
          </w:p>
        </w:tc>
      </w:tr>
    </w:tbl>
    <w:p w:rsidR="00172025" w:rsidRDefault="00172025" w:rsidP="000D6282">
      <w:pPr>
        <w:bidi w:val="0"/>
        <w:snapToGrid w:val="0"/>
        <w:spacing w:after="0" w:line="240" w:lineRule="auto"/>
        <w:ind w:firstLine="425"/>
        <w:jc w:val="both"/>
        <w:rPr>
          <w:rFonts w:ascii="Times New Roman" w:hAnsi="Times New Roman" w:cs="Times New Roman"/>
          <w:sz w:val="20"/>
          <w:szCs w:val="24"/>
          <w:lang w:eastAsia="zh-CN"/>
        </w:rPr>
      </w:pPr>
    </w:p>
    <w:p w:rsidR="00172025" w:rsidRPr="000D6282" w:rsidRDefault="00172025" w:rsidP="00172025">
      <w:pPr>
        <w:pStyle w:val="ListParagraph"/>
        <w:numPr>
          <w:ilvl w:val="0"/>
          <w:numId w:val="8"/>
        </w:numPr>
        <w:bidi w:val="0"/>
        <w:snapToGrid w:val="0"/>
        <w:spacing w:after="0" w:line="240" w:lineRule="auto"/>
        <w:ind w:left="0" w:firstLine="0"/>
        <w:jc w:val="both"/>
        <w:rPr>
          <w:rFonts w:ascii="Times New Roman" w:hAnsi="Times New Roman" w:cs="Times New Roman"/>
          <w:b/>
          <w:bCs/>
          <w:sz w:val="20"/>
          <w:szCs w:val="24"/>
        </w:rPr>
      </w:pPr>
      <w:r w:rsidRPr="000D6282">
        <w:rPr>
          <w:rFonts w:ascii="Times New Roman" w:hAnsi="Times New Roman" w:cs="Times New Roman"/>
          <w:b/>
          <w:bCs/>
          <w:sz w:val="20"/>
          <w:szCs w:val="24"/>
        </w:rPr>
        <w:t>Discussion</w:t>
      </w:r>
    </w:p>
    <w:p w:rsidR="00172025" w:rsidRPr="000D6282" w:rsidRDefault="00172025" w:rsidP="00172025">
      <w:pPr>
        <w:bidi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t xml:space="preserve">Five different fungal species were isolated; </w:t>
      </w:r>
      <w:proofErr w:type="spellStart"/>
      <w:r w:rsidRPr="000D6282">
        <w:rPr>
          <w:rFonts w:ascii="Times New Roman" w:hAnsi="Times New Roman" w:cs="Times New Roman"/>
          <w:i/>
          <w:iCs/>
          <w:sz w:val="20"/>
          <w:szCs w:val="24"/>
        </w:rPr>
        <w:t>Microsporum</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was the highest isolated fungi 29.4%, </w:t>
      </w:r>
      <w:r w:rsidRPr="000D6282">
        <w:rPr>
          <w:rFonts w:ascii="Times New Roman" w:hAnsi="Times New Roman" w:cs="Times New Roman"/>
          <w:i/>
          <w:iCs/>
          <w:sz w:val="20"/>
          <w:szCs w:val="24"/>
        </w:rPr>
        <w:t>Candida</w:t>
      </w:r>
      <w:r w:rsidRPr="000D6282">
        <w:rPr>
          <w:rFonts w:ascii="Times New Roman" w:hAnsi="Times New Roman" w:cs="Times New Roman"/>
          <w:sz w:val="20"/>
          <w:szCs w:val="24"/>
        </w:rPr>
        <w:t xml:space="preserve"> and </w:t>
      </w:r>
      <w:proofErr w:type="spellStart"/>
      <w:r w:rsidRPr="000D6282">
        <w:rPr>
          <w:rFonts w:ascii="Times New Roman" w:hAnsi="Times New Roman" w:cs="Times New Roman"/>
          <w:i/>
          <w:iCs/>
          <w:sz w:val="20"/>
          <w:szCs w:val="24"/>
        </w:rPr>
        <w:t>Trichophyton</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i/>
          <w:iCs/>
          <w:sz w:val="20"/>
          <w:szCs w:val="24"/>
        </w:rPr>
        <w:t xml:space="preserve"> </w:t>
      </w:r>
      <w:r w:rsidRPr="000D6282">
        <w:rPr>
          <w:rFonts w:ascii="Times New Roman" w:hAnsi="Times New Roman" w:cs="Times New Roman"/>
          <w:sz w:val="20"/>
          <w:szCs w:val="24"/>
        </w:rPr>
        <w:t xml:space="preserve">were the lowest isolate 14.7%, </w:t>
      </w:r>
      <w:proofErr w:type="gramStart"/>
      <w:r w:rsidRPr="000D6282">
        <w:rPr>
          <w:rFonts w:ascii="Times New Roman" w:hAnsi="Times New Roman" w:cs="Times New Roman"/>
          <w:sz w:val="20"/>
          <w:szCs w:val="24"/>
        </w:rPr>
        <w:t>while</w:t>
      </w:r>
      <w:r w:rsidR="00BA734E">
        <w:rPr>
          <w:rFonts w:ascii="Times New Roman" w:hAnsi="Times New Roman" w:cs="Times New Roman"/>
          <w:sz w:val="20"/>
          <w:szCs w:val="24"/>
        </w:rPr>
        <w:t xml:space="preserve"> ,</w:t>
      </w:r>
      <w:proofErr w:type="gram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Aspergillus</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and </w:t>
      </w:r>
      <w:r w:rsidRPr="000D6282">
        <w:rPr>
          <w:rFonts w:ascii="Times New Roman" w:hAnsi="Times New Roman" w:cs="Times New Roman"/>
          <w:i/>
          <w:iCs/>
          <w:sz w:val="20"/>
          <w:szCs w:val="24"/>
        </w:rPr>
        <w:t xml:space="preserve">Cryptococcus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w:t>
      </w:r>
      <w:r w:rsidRPr="000D6282">
        <w:rPr>
          <w:rFonts w:ascii="Times New Roman" w:hAnsi="Times New Roman" w:cs="Times New Roman"/>
          <w:i/>
          <w:iCs/>
          <w:sz w:val="20"/>
          <w:szCs w:val="24"/>
        </w:rPr>
        <w:t xml:space="preserve">represented </w:t>
      </w:r>
      <w:r w:rsidRPr="000D6282">
        <w:rPr>
          <w:rFonts w:ascii="Times New Roman" w:hAnsi="Times New Roman" w:cs="Times New Roman"/>
          <w:sz w:val="20"/>
          <w:szCs w:val="24"/>
        </w:rPr>
        <w:t xml:space="preserve">23.5%, 17.6% respectively. Our founding almost agree with other study done by </w:t>
      </w:r>
      <w:proofErr w:type="spellStart"/>
      <w:r w:rsidRPr="000D6282">
        <w:rPr>
          <w:rFonts w:ascii="Times New Roman" w:hAnsi="Times New Roman" w:cs="Times New Roman"/>
          <w:sz w:val="20"/>
          <w:szCs w:val="24"/>
        </w:rPr>
        <w:t>Elsebai</w:t>
      </w:r>
      <w:proofErr w:type="spellEnd"/>
      <w:r w:rsidRPr="000D6282">
        <w:rPr>
          <w:rFonts w:ascii="Times New Roman" w:hAnsi="Times New Roman" w:cs="Times New Roman"/>
          <w:sz w:val="20"/>
          <w:szCs w:val="24"/>
        </w:rPr>
        <w:t xml:space="preserve"> and his colleague which they </w:t>
      </w:r>
      <w:r w:rsidRPr="000D6282">
        <w:rPr>
          <w:rFonts w:ascii="Times New Roman" w:hAnsi="Times New Roman" w:cs="Times New Roman"/>
          <w:sz w:val="20"/>
          <w:szCs w:val="24"/>
        </w:rPr>
        <w:lastRenderedPageBreak/>
        <w:t xml:space="preserve">isolated </w:t>
      </w:r>
      <w:proofErr w:type="spellStart"/>
      <w:r w:rsidRPr="000D6282">
        <w:rPr>
          <w:rFonts w:ascii="Times New Roman" w:hAnsi="Times New Roman" w:cs="Times New Roman"/>
          <w:sz w:val="20"/>
          <w:szCs w:val="24"/>
        </w:rPr>
        <w:t>Aspergilli</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sz w:val="20"/>
          <w:szCs w:val="24"/>
        </w:rPr>
        <w:t>Penicillium</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i/>
          <w:iCs/>
          <w:sz w:val="20"/>
          <w:szCs w:val="24"/>
        </w:rPr>
        <w:t>Trichophyton</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Epidermophyton</w:t>
      </w:r>
      <w:proofErr w:type="spellEnd"/>
      <w:r w:rsidRPr="000D6282">
        <w:rPr>
          <w:rFonts w:ascii="Times New Roman" w:hAnsi="Times New Roman" w:cs="Times New Roman"/>
          <w:i/>
          <w:iCs/>
          <w:sz w:val="20"/>
          <w:szCs w:val="24"/>
        </w:rPr>
        <w:t xml:space="preserve"> </w:t>
      </w:r>
      <w:r w:rsidRPr="000D6282">
        <w:rPr>
          <w:rFonts w:ascii="Times New Roman" w:hAnsi="Times New Roman" w:cs="Times New Roman"/>
          <w:sz w:val="20"/>
          <w:szCs w:val="24"/>
        </w:rPr>
        <w:t xml:space="preserve">and </w:t>
      </w:r>
      <w:r w:rsidRPr="000D6282">
        <w:rPr>
          <w:rFonts w:ascii="Times New Roman" w:hAnsi="Times New Roman" w:cs="Times New Roman"/>
          <w:i/>
          <w:iCs/>
          <w:sz w:val="20"/>
          <w:szCs w:val="24"/>
        </w:rPr>
        <w:t>Cryptococcus</w:t>
      </w:r>
      <w:r w:rsidRPr="000D6282">
        <w:rPr>
          <w:rFonts w:ascii="Times New Roman" w:hAnsi="Times New Roman" w:cs="Times New Roman"/>
          <w:sz w:val="20"/>
          <w:szCs w:val="24"/>
        </w:rPr>
        <w:t xml:space="preserve"> </w:t>
      </w:r>
      <w:r w:rsidRPr="000D6282">
        <w:rPr>
          <w:rFonts w:ascii="Times New Roman" w:hAnsi="Times New Roman" w:cs="Times New Roman"/>
          <w:sz w:val="20"/>
          <w:szCs w:val="24"/>
          <w:vertAlign w:val="superscript"/>
        </w:rPr>
        <w:t>(9)</w:t>
      </w:r>
      <w:r w:rsidRPr="000D6282">
        <w:rPr>
          <w:rFonts w:ascii="Times New Roman" w:hAnsi="Times New Roman" w:cs="Times New Roman"/>
          <w:sz w:val="20"/>
          <w:szCs w:val="24"/>
        </w:rPr>
        <w:t xml:space="preserve">. </w:t>
      </w:r>
      <w:proofErr w:type="spellStart"/>
      <w:r w:rsidRPr="000D6282">
        <w:rPr>
          <w:rFonts w:ascii="Times New Roman" w:hAnsi="Times New Roman" w:cs="Times New Roman"/>
          <w:sz w:val="20"/>
          <w:szCs w:val="24"/>
        </w:rPr>
        <w:t>Koyoshi</w:t>
      </w:r>
      <w:proofErr w:type="spellEnd"/>
      <w:r w:rsidRPr="000D6282">
        <w:rPr>
          <w:rFonts w:ascii="Times New Roman" w:hAnsi="Times New Roman" w:cs="Times New Roman"/>
          <w:sz w:val="20"/>
          <w:szCs w:val="24"/>
        </w:rPr>
        <w:t xml:space="preserve"> </w:t>
      </w:r>
      <w:r w:rsidRPr="000D6282">
        <w:rPr>
          <w:rFonts w:ascii="Times New Roman" w:hAnsi="Times New Roman" w:cs="Times New Roman"/>
          <w:i/>
          <w:iCs/>
          <w:sz w:val="20"/>
          <w:szCs w:val="24"/>
        </w:rPr>
        <w:t>et al</w:t>
      </w:r>
      <w:r w:rsidRPr="000D6282">
        <w:rPr>
          <w:rFonts w:ascii="Times New Roman" w:hAnsi="Times New Roman" w:cs="Times New Roman"/>
          <w:sz w:val="20"/>
          <w:szCs w:val="24"/>
        </w:rPr>
        <w:t xml:space="preserve"> reported that the main isolated fungi were </w:t>
      </w:r>
      <w:proofErr w:type="spellStart"/>
      <w:r w:rsidRPr="000D6282">
        <w:rPr>
          <w:rFonts w:ascii="Times New Roman" w:hAnsi="Times New Roman" w:cs="Times New Roman"/>
          <w:i/>
          <w:iCs/>
          <w:sz w:val="20"/>
          <w:szCs w:val="24"/>
        </w:rPr>
        <w:t>Eurotium</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repens</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i/>
          <w:iCs/>
          <w:sz w:val="20"/>
          <w:szCs w:val="24"/>
        </w:rPr>
        <w:t>Eurotium</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rubrum</w:t>
      </w:r>
      <w:proofErr w:type="spellEnd"/>
      <w:r w:rsidRPr="000D6282">
        <w:rPr>
          <w:rFonts w:ascii="Times New Roman" w:hAnsi="Times New Roman" w:cs="Times New Roman"/>
          <w:sz w:val="20"/>
          <w:szCs w:val="24"/>
        </w:rPr>
        <w:t xml:space="preserve">, </w:t>
      </w:r>
      <w:proofErr w:type="spellStart"/>
      <w:proofErr w:type="gramStart"/>
      <w:r w:rsidRPr="000D6282">
        <w:rPr>
          <w:rFonts w:ascii="Times New Roman" w:hAnsi="Times New Roman" w:cs="Times New Roman"/>
          <w:i/>
          <w:iCs/>
          <w:sz w:val="20"/>
          <w:szCs w:val="24"/>
        </w:rPr>
        <w:t>Eurotium</w:t>
      </w:r>
      <w:proofErr w:type="spellEnd"/>
      <w:proofErr w:type="gram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chevalieri</w:t>
      </w:r>
      <w:proofErr w:type="spellEnd"/>
      <w:r w:rsidRPr="000D6282">
        <w:rPr>
          <w:rFonts w:ascii="Times New Roman" w:hAnsi="Times New Roman" w:cs="Times New Roman"/>
          <w:sz w:val="20"/>
          <w:szCs w:val="24"/>
        </w:rPr>
        <w:t xml:space="preserve"> and </w:t>
      </w:r>
      <w:proofErr w:type="spellStart"/>
      <w:r w:rsidRPr="000D6282">
        <w:rPr>
          <w:rFonts w:ascii="Times New Roman" w:hAnsi="Times New Roman" w:cs="Times New Roman"/>
          <w:i/>
          <w:iCs/>
          <w:sz w:val="20"/>
          <w:szCs w:val="24"/>
        </w:rPr>
        <w:t>glicocladium</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w:t>
      </w:r>
      <w:r w:rsidRPr="000D6282">
        <w:rPr>
          <w:rFonts w:ascii="Times New Roman" w:hAnsi="Times New Roman" w:cs="Times New Roman"/>
          <w:sz w:val="20"/>
          <w:szCs w:val="24"/>
          <w:vertAlign w:val="superscript"/>
        </w:rPr>
        <w:t>(10)</w:t>
      </w:r>
      <w:r w:rsidRPr="000D6282">
        <w:rPr>
          <w:rFonts w:ascii="Times New Roman" w:hAnsi="Times New Roman" w:cs="Times New Roman"/>
          <w:sz w:val="20"/>
          <w:szCs w:val="24"/>
        </w:rPr>
        <w:t xml:space="preserve">. </w:t>
      </w:r>
      <w:proofErr w:type="gramStart"/>
      <w:r w:rsidRPr="000D6282">
        <w:rPr>
          <w:rFonts w:ascii="Times New Roman" w:hAnsi="Times New Roman" w:cs="Times New Roman"/>
          <w:sz w:val="20"/>
          <w:szCs w:val="24"/>
        </w:rPr>
        <w:t>the</w:t>
      </w:r>
      <w:proofErr w:type="gramEnd"/>
      <w:r w:rsidRPr="000D6282">
        <w:rPr>
          <w:rFonts w:ascii="Times New Roman" w:hAnsi="Times New Roman" w:cs="Times New Roman"/>
          <w:sz w:val="20"/>
          <w:szCs w:val="24"/>
        </w:rPr>
        <w:t xml:space="preserve"> genus </w:t>
      </w:r>
      <w:proofErr w:type="spellStart"/>
      <w:r w:rsidRPr="000D6282">
        <w:rPr>
          <w:rFonts w:ascii="Times New Roman" w:hAnsi="Times New Roman" w:cs="Times New Roman"/>
          <w:i/>
          <w:iCs/>
          <w:sz w:val="20"/>
          <w:szCs w:val="24"/>
        </w:rPr>
        <w:t>Eurotium</w:t>
      </w:r>
      <w:proofErr w:type="spellEnd"/>
      <w:r w:rsidRPr="000D6282">
        <w:rPr>
          <w:rFonts w:ascii="Times New Roman" w:hAnsi="Times New Roman" w:cs="Times New Roman"/>
          <w:i/>
          <w:iCs/>
          <w:sz w:val="20"/>
          <w:szCs w:val="24"/>
        </w:rPr>
        <w:t xml:space="preserve"> </w:t>
      </w:r>
      <w:r w:rsidRPr="000D6282">
        <w:rPr>
          <w:rFonts w:ascii="Times New Roman" w:hAnsi="Times New Roman" w:cs="Times New Roman"/>
          <w:sz w:val="20"/>
          <w:szCs w:val="24"/>
        </w:rPr>
        <w:t xml:space="preserve">usually inhabits soil and exhibit </w:t>
      </w:r>
      <w:proofErr w:type="spellStart"/>
      <w:r w:rsidRPr="000D6282">
        <w:rPr>
          <w:rFonts w:ascii="Times New Roman" w:hAnsi="Times New Roman" w:cs="Times New Roman"/>
          <w:sz w:val="20"/>
          <w:szCs w:val="24"/>
        </w:rPr>
        <w:t>osmophilic</w:t>
      </w:r>
      <w:proofErr w:type="spellEnd"/>
      <w:r w:rsidRPr="000D6282">
        <w:rPr>
          <w:rFonts w:ascii="Times New Roman" w:hAnsi="Times New Roman" w:cs="Times New Roman"/>
          <w:sz w:val="20"/>
          <w:szCs w:val="24"/>
        </w:rPr>
        <w:t xml:space="preserve"> properties. The source of our isolated fungi could be air or water, or they could have been brought with the dead bodies in the first place.</w:t>
      </w:r>
    </w:p>
    <w:p w:rsidR="00172025" w:rsidRPr="000D6282" w:rsidRDefault="00172025" w:rsidP="0017202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0D6282">
        <w:rPr>
          <w:rFonts w:ascii="Times New Roman" w:hAnsi="Times New Roman" w:cs="Times New Roman"/>
          <w:sz w:val="20"/>
          <w:szCs w:val="24"/>
        </w:rPr>
        <w:lastRenderedPageBreak/>
        <w:t xml:space="preserve">Our study showed that fungal growth effected by concentration of formalin, highest concentration 70% showed no fungal growth, while lowest concentration of formalin 10% showed isolated of five different species. This result indicates that the isolated fungi have some sort of adaptation and resistance to low formalin concentrations. Our result in agree with </w:t>
      </w:r>
      <w:proofErr w:type="spellStart"/>
      <w:r w:rsidRPr="000D6282">
        <w:rPr>
          <w:rFonts w:ascii="Times New Roman" w:hAnsi="Times New Roman" w:cs="Times New Roman"/>
          <w:sz w:val="20"/>
          <w:szCs w:val="24"/>
        </w:rPr>
        <w:t>Sarsilmaz</w:t>
      </w:r>
      <w:proofErr w:type="spellEnd"/>
      <w:r w:rsidRPr="000D6282">
        <w:rPr>
          <w:rFonts w:ascii="Times New Roman" w:hAnsi="Times New Roman" w:cs="Times New Roman"/>
          <w:sz w:val="20"/>
          <w:szCs w:val="24"/>
        </w:rPr>
        <w:t xml:space="preserve"> </w:t>
      </w:r>
      <w:r w:rsidRPr="000D6282">
        <w:rPr>
          <w:rFonts w:ascii="Times New Roman" w:hAnsi="Times New Roman" w:cs="Times New Roman"/>
          <w:i/>
          <w:iCs/>
          <w:sz w:val="20"/>
          <w:szCs w:val="24"/>
        </w:rPr>
        <w:t>et al</w:t>
      </w:r>
      <w:r w:rsidRPr="000D6282">
        <w:rPr>
          <w:rFonts w:ascii="Times New Roman" w:hAnsi="Times New Roman" w:cs="Times New Roman"/>
          <w:sz w:val="20"/>
          <w:szCs w:val="24"/>
        </w:rPr>
        <w:t xml:space="preserve"> they suggested formalin concentration effective enough to prevent fungal growth should not be less than 5% </w:t>
      </w:r>
      <w:r w:rsidRPr="000D6282">
        <w:rPr>
          <w:rFonts w:ascii="Times New Roman" w:hAnsi="Times New Roman" w:cs="Times New Roman"/>
          <w:sz w:val="20"/>
          <w:szCs w:val="24"/>
          <w:vertAlign w:val="superscript"/>
        </w:rPr>
        <w:t>(11)</w:t>
      </w:r>
      <w:r w:rsidRPr="000D6282">
        <w:rPr>
          <w:rFonts w:ascii="Times New Roman" w:hAnsi="Times New Roman" w:cs="Times New Roman"/>
          <w:sz w:val="20"/>
          <w:szCs w:val="24"/>
        </w:rPr>
        <w:t>.</w:t>
      </w:r>
    </w:p>
    <w:p w:rsidR="00172025" w:rsidRDefault="00172025" w:rsidP="000D6282">
      <w:pPr>
        <w:bidi w:val="0"/>
        <w:snapToGrid w:val="0"/>
        <w:spacing w:after="0" w:line="240" w:lineRule="auto"/>
        <w:ind w:firstLine="425"/>
        <w:jc w:val="both"/>
        <w:rPr>
          <w:rFonts w:ascii="Times New Roman" w:hAnsi="Times New Roman" w:cs="Times New Roman"/>
          <w:sz w:val="20"/>
          <w:szCs w:val="24"/>
        </w:rPr>
        <w:sectPr w:rsidR="00172025" w:rsidSect="00172025">
          <w:headerReference w:type="default" r:id="rId11"/>
          <w:footerReference w:type="default" r:id="rId12"/>
          <w:type w:val="continuous"/>
          <w:pgSz w:w="12242" w:h="15842" w:code="1"/>
          <w:pgMar w:top="1440" w:right="1440" w:bottom="1440" w:left="1440" w:header="720" w:footer="720" w:gutter="0"/>
          <w:cols w:num="2" w:space="708"/>
          <w:docGrid w:linePitch="360"/>
        </w:sectPr>
      </w:pPr>
    </w:p>
    <w:p w:rsidR="003F2CD4" w:rsidRPr="000D6282" w:rsidRDefault="003F2CD4" w:rsidP="000D6282">
      <w:pPr>
        <w:bidi w:val="0"/>
        <w:snapToGrid w:val="0"/>
        <w:spacing w:after="0" w:line="240" w:lineRule="auto"/>
        <w:ind w:firstLine="425"/>
        <w:jc w:val="both"/>
        <w:rPr>
          <w:rFonts w:ascii="Times New Roman" w:hAnsi="Times New Roman" w:cs="Times New Roman"/>
          <w:sz w:val="20"/>
          <w:szCs w:val="24"/>
        </w:rPr>
      </w:pPr>
    </w:p>
    <w:p w:rsidR="005D07A6" w:rsidRPr="000D6282" w:rsidRDefault="005D07A6" w:rsidP="00172025">
      <w:pPr>
        <w:bidi w:val="0"/>
        <w:snapToGrid w:val="0"/>
        <w:spacing w:after="0" w:line="240" w:lineRule="auto"/>
        <w:jc w:val="center"/>
        <w:rPr>
          <w:rFonts w:ascii="Times New Roman" w:hAnsi="Times New Roman" w:cs="Times New Roman"/>
          <w:sz w:val="20"/>
          <w:szCs w:val="24"/>
        </w:rPr>
      </w:pPr>
      <w:r w:rsidRPr="000D6282">
        <w:rPr>
          <w:rFonts w:ascii="Times New Roman" w:hAnsi="Times New Roman" w:cs="Times New Roman"/>
          <w:sz w:val="20"/>
          <w:szCs w:val="24"/>
        </w:rPr>
        <w:t>Table.2</w:t>
      </w:r>
      <w:r w:rsidR="003D1CDA" w:rsidRPr="000D6282">
        <w:rPr>
          <w:rFonts w:ascii="Times New Roman" w:hAnsi="Times New Roman" w:cs="Times New Roman"/>
          <w:sz w:val="20"/>
          <w:szCs w:val="24"/>
        </w:rPr>
        <w:t xml:space="preserve"> showing relationship between concentration of formalin and isolated fungi</w:t>
      </w:r>
    </w:p>
    <w:tbl>
      <w:tblPr>
        <w:tblStyle w:val="TableGrid"/>
        <w:tblW w:w="5000" w:type="pct"/>
        <w:jc w:val="center"/>
        <w:tblLook w:val="04A0"/>
      </w:tblPr>
      <w:tblGrid>
        <w:gridCol w:w="1149"/>
        <w:gridCol w:w="5935"/>
        <w:gridCol w:w="2494"/>
      </w:tblGrid>
      <w:tr w:rsidR="008F4A3D" w:rsidRPr="00172025" w:rsidTr="00BA734E">
        <w:trPr>
          <w:jc w:val="center"/>
        </w:trPr>
        <w:tc>
          <w:tcPr>
            <w:tcW w:w="600" w:type="pct"/>
            <w:vAlign w:val="center"/>
          </w:tcPr>
          <w:p w:rsidR="008F4A3D" w:rsidRPr="00172025" w:rsidRDefault="008F4A3D" w:rsidP="00172025">
            <w:pPr>
              <w:bidi w:val="0"/>
              <w:snapToGrid w:val="0"/>
              <w:jc w:val="center"/>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University</w:t>
            </w:r>
          </w:p>
        </w:tc>
        <w:tc>
          <w:tcPr>
            <w:tcW w:w="309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lang w:val="en-GB"/>
              </w:rPr>
              <w:t xml:space="preserve">Isolated </w:t>
            </w:r>
            <w:r w:rsidRPr="00172025">
              <w:rPr>
                <w:rFonts w:ascii="Times New Roman" w:hAnsi="Times New Roman" w:cs="Times New Roman"/>
                <w:color w:val="000000"/>
                <w:sz w:val="20"/>
                <w:szCs w:val="24"/>
              </w:rPr>
              <w:t>Fungi</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Concentration of formalin</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1</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Cryptococcus</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lang w:bidi="ar-AE"/>
              </w:rPr>
            </w:pPr>
            <w:r w:rsidRPr="00172025">
              <w:rPr>
                <w:rFonts w:ascii="Times New Roman" w:hAnsi="Times New Roman" w:cs="Times New Roman"/>
                <w:color w:val="000000"/>
                <w:sz w:val="20"/>
                <w:szCs w:val="24"/>
              </w:rPr>
              <w:t>10%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2</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lang w:bidi="ar-AE"/>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3</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Candida</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4</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r w:rsidRPr="00172025">
              <w:rPr>
                <w:rFonts w:ascii="Times New Roman" w:hAnsi="Times New Roman" w:cs="Times New Roman"/>
                <w:color w:val="000000"/>
                <w:sz w:val="20"/>
                <w:szCs w:val="24"/>
              </w:rPr>
              <w:t>Cryptococcus</w:t>
            </w:r>
            <w:r w:rsidRPr="00172025">
              <w:rPr>
                <w:rFonts w:ascii="Times New Roman" w:hAnsi="Times New Roman" w:cs="Times New Roman"/>
                <w:color w:val="000000"/>
                <w:sz w:val="20"/>
                <w:szCs w:val="24"/>
                <w:lang w:val="en-GB"/>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10%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5</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r w:rsidRPr="00172025">
              <w:rPr>
                <w:rFonts w:ascii="Times New Roman" w:hAnsi="Times New Roman" w:cs="Times New Roman"/>
                <w:color w:val="000000"/>
                <w:sz w:val="20"/>
                <w:szCs w:val="24"/>
              </w:rPr>
              <w:t>Cryptococcus</w:t>
            </w:r>
            <w:r w:rsidRPr="00172025">
              <w:rPr>
                <w:rFonts w:ascii="Times New Roman" w:hAnsi="Times New Roman" w:cs="Times New Roman"/>
                <w:color w:val="000000"/>
                <w:sz w:val="20"/>
                <w:szCs w:val="24"/>
                <w:lang w:val="en-GB"/>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Microsporum</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rPr>
              <w:t>37%</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6</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7</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Candida</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8</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Cryptococcus</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9</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Cryptococcus</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10</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Cryptococcus</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37%</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11</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37%</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12</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Non</w:t>
            </w:r>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70%</w:t>
            </w:r>
          </w:p>
        </w:tc>
      </w:tr>
      <w:tr w:rsidR="008F4A3D" w:rsidRPr="00172025" w:rsidTr="00BA734E">
        <w:trPr>
          <w:jc w:val="center"/>
        </w:trPr>
        <w:tc>
          <w:tcPr>
            <w:tcW w:w="600"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13</w:t>
            </w:r>
          </w:p>
        </w:tc>
        <w:tc>
          <w:tcPr>
            <w:tcW w:w="3098"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w:t>
            </w:r>
            <w:proofErr w:type="spellStart"/>
            <w:r w:rsidRPr="00172025">
              <w:rPr>
                <w:rFonts w:ascii="Times New Roman" w:hAnsi="Times New Roman" w:cs="Times New Roman"/>
                <w:color w:val="000000"/>
                <w:sz w:val="20"/>
                <w:szCs w:val="24"/>
              </w:rPr>
              <w:t>Trichophyton</w:t>
            </w:r>
            <w:proofErr w:type="spellEnd"/>
          </w:p>
        </w:tc>
        <w:tc>
          <w:tcPr>
            <w:tcW w:w="1303"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40%</w:t>
            </w:r>
          </w:p>
        </w:tc>
      </w:tr>
    </w:tbl>
    <w:p w:rsidR="00E3033B" w:rsidRPr="000D6282" w:rsidRDefault="00E3033B" w:rsidP="000D6282">
      <w:pPr>
        <w:bidi w:val="0"/>
        <w:snapToGrid w:val="0"/>
        <w:spacing w:after="0" w:line="240" w:lineRule="auto"/>
        <w:jc w:val="center"/>
        <w:rPr>
          <w:rFonts w:ascii="Times New Roman" w:hAnsi="Times New Roman" w:cs="Times New Roman"/>
          <w:sz w:val="20"/>
          <w:szCs w:val="24"/>
        </w:rPr>
      </w:pPr>
    </w:p>
    <w:p w:rsidR="00F14B81" w:rsidRPr="000D6282" w:rsidRDefault="005D07A6" w:rsidP="000D6282">
      <w:pPr>
        <w:bidi w:val="0"/>
        <w:snapToGrid w:val="0"/>
        <w:spacing w:after="0" w:line="240" w:lineRule="auto"/>
        <w:jc w:val="center"/>
        <w:rPr>
          <w:rFonts w:ascii="Times New Roman" w:hAnsi="Times New Roman" w:cs="Times New Roman"/>
          <w:sz w:val="20"/>
          <w:szCs w:val="24"/>
        </w:rPr>
      </w:pPr>
      <w:r w:rsidRPr="000D6282">
        <w:rPr>
          <w:rFonts w:ascii="Times New Roman" w:hAnsi="Times New Roman" w:cs="Times New Roman"/>
          <w:sz w:val="20"/>
          <w:szCs w:val="24"/>
        </w:rPr>
        <w:t>Table.3</w:t>
      </w:r>
      <w:r w:rsidR="003D1CDA" w:rsidRPr="000D6282">
        <w:rPr>
          <w:rFonts w:ascii="Times New Roman" w:hAnsi="Times New Roman" w:cs="Times New Roman"/>
          <w:sz w:val="20"/>
          <w:szCs w:val="24"/>
        </w:rPr>
        <w:t xml:space="preserve"> showing relationship between Time of preservation cadaver and isolated fungi</w:t>
      </w:r>
    </w:p>
    <w:tbl>
      <w:tblPr>
        <w:tblStyle w:val="TableGrid"/>
        <w:tblW w:w="5000" w:type="pct"/>
        <w:jc w:val="center"/>
        <w:tblLook w:val="04A0"/>
      </w:tblPr>
      <w:tblGrid>
        <w:gridCol w:w="1115"/>
        <w:gridCol w:w="5766"/>
        <w:gridCol w:w="2697"/>
      </w:tblGrid>
      <w:tr w:rsidR="008F4A3D" w:rsidRPr="00172025" w:rsidTr="00BA734E">
        <w:trPr>
          <w:jc w:val="center"/>
        </w:trPr>
        <w:tc>
          <w:tcPr>
            <w:tcW w:w="582" w:type="pct"/>
            <w:vAlign w:val="center"/>
          </w:tcPr>
          <w:p w:rsidR="008F4A3D" w:rsidRPr="00172025" w:rsidRDefault="008F4A3D" w:rsidP="00172025">
            <w:pPr>
              <w:bidi w:val="0"/>
              <w:snapToGrid w:val="0"/>
              <w:jc w:val="center"/>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University</w:t>
            </w:r>
          </w:p>
        </w:tc>
        <w:tc>
          <w:tcPr>
            <w:tcW w:w="3009"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lang w:val="en-GB"/>
              </w:rPr>
              <w:t xml:space="preserve">Isolated </w:t>
            </w:r>
            <w:r w:rsidRPr="00172025">
              <w:rPr>
                <w:rFonts w:ascii="Times New Roman" w:hAnsi="Times New Roman" w:cs="Times New Roman"/>
                <w:color w:val="000000"/>
                <w:sz w:val="20"/>
                <w:szCs w:val="24"/>
              </w:rPr>
              <w:t>Fungi</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Time of preservation cadaver</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1</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Cryptococcus</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5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rPr>
            </w:pPr>
            <w:r w:rsidRPr="00172025">
              <w:rPr>
                <w:rFonts w:ascii="Times New Roman" w:hAnsi="Times New Roman" w:cs="Times New Roman"/>
                <w:color w:val="000000"/>
                <w:sz w:val="20"/>
                <w:szCs w:val="24"/>
                <w:lang w:val="en-GB"/>
              </w:rPr>
              <w:t>2</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3</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Candida</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4</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r w:rsidRPr="00172025">
              <w:rPr>
                <w:rFonts w:ascii="Times New Roman" w:hAnsi="Times New Roman" w:cs="Times New Roman"/>
                <w:color w:val="000000"/>
                <w:sz w:val="20"/>
                <w:szCs w:val="24"/>
              </w:rPr>
              <w:t>Cryptococcus</w:t>
            </w:r>
            <w:r w:rsidRPr="00172025">
              <w:rPr>
                <w:rFonts w:ascii="Times New Roman" w:hAnsi="Times New Roman" w:cs="Times New Roman"/>
                <w:color w:val="000000"/>
                <w:sz w:val="20"/>
                <w:szCs w:val="24"/>
                <w:lang w:val="en-GB"/>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Mi</w:t>
            </w:r>
            <w:r w:rsidR="000829DB" w:rsidRPr="00172025">
              <w:rPr>
                <w:rFonts w:ascii="Times New Roman" w:hAnsi="Times New Roman" w:cs="Times New Roman"/>
                <w:color w:val="000000"/>
                <w:sz w:val="20"/>
                <w:szCs w:val="24"/>
              </w:rPr>
              <w:t>b</w:t>
            </w:r>
            <w:r w:rsidRPr="00172025">
              <w:rPr>
                <w:rFonts w:ascii="Times New Roman" w:hAnsi="Times New Roman" w:cs="Times New Roman"/>
                <w:color w:val="000000"/>
                <w:sz w:val="20"/>
                <w:szCs w:val="24"/>
              </w:rPr>
              <w:t>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5</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r w:rsidRPr="00172025">
              <w:rPr>
                <w:rFonts w:ascii="Times New Roman" w:hAnsi="Times New Roman" w:cs="Times New Roman"/>
                <w:color w:val="000000"/>
                <w:sz w:val="20"/>
                <w:szCs w:val="24"/>
              </w:rPr>
              <w:t>Cryptococcus</w:t>
            </w:r>
            <w:r w:rsidRPr="00172025">
              <w:rPr>
                <w:rFonts w:ascii="Times New Roman" w:hAnsi="Times New Roman" w:cs="Times New Roman"/>
                <w:color w:val="000000"/>
                <w:sz w:val="20"/>
                <w:szCs w:val="24"/>
                <w:lang w:val="en-GB"/>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Microsporum</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3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6</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5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7</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Candida</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5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8</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w:t>
            </w: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Cryptococcus</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9</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Cryptococcus</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10</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Aspergillus</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r w:rsidRPr="00172025">
              <w:rPr>
                <w:rFonts w:ascii="Times New Roman" w:hAnsi="Times New Roman" w:cs="Times New Roman"/>
                <w:color w:val="000000"/>
                <w:sz w:val="20"/>
                <w:szCs w:val="24"/>
              </w:rPr>
              <w:t>, Cryptococcus</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11</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bidi="ar-AE"/>
              </w:rPr>
            </w:pP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rPr>
              <w:t xml:space="preserve">, </w:t>
            </w:r>
            <w:proofErr w:type="spellStart"/>
            <w:r w:rsidRPr="00172025">
              <w:rPr>
                <w:rFonts w:ascii="Times New Roman" w:hAnsi="Times New Roman" w:cs="Times New Roman"/>
                <w:color w:val="000000"/>
                <w:sz w:val="20"/>
                <w:szCs w:val="24"/>
              </w:rPr>
              <w:t>Microsporum</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12</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Non</w:t>
            </w:r>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4 years</w:t>
            </w:r>
          </w:p>
        </w:tc>
      </w:tr>
      <w:tr w:rsidR="008F4A3D" w:rsidRPr="00172025" w:rsidTr="00BA734E">
        <w:trPr>
          <w:jc w:val="center"/>
        </w:trPr>
        <w:tc>
          <w:tcPr>
            <w:tcW w:w="582" w:type="pct"/>
            <w:vAlign w:val="center"/>
          </w:tcPr>
          <w:p w:rsidR="008F4A3D" w:rsidRPr="00172025" w:rsidRDefault="008F4A3D" w:rsidP="00172025">
            <w:pPr>
              <w:bidi w:val="0"/>
              <w:snapToGrid w:val="0"/>
              <w:jc w:val="both"/>
              <w:rPr>
                <w:rFonts w:ascii="Times New Roman" w:hAnsi="Times New Roman" w:cs="Times New Roman"/>
                <w:color w:val="000000"/>
                <w:sz w:val="20"/>
                <w:szCs w:val="24"/>
              </w:rPr>
            </w:pPr>
            <w:r w:rsidRPr="00172025">
              <w:rPr>
                <w:rFonts w:ascii="Times New Roman" w:hAnsi="Times New Roman" w:cs="Times New Roman"/>
                <w:color w:val="000000"/>
                <w:sz w:val="20"/>
                <w:szCs w:val="24"/>
              </w:rPr>
              <w:t>13</w:t>
            </w:r>
          </w:p>
        </w:tc>
        <w:tc>
          <w:tcPr>
            <w:tcW w:w="3009" w:type="pct"/>
            <w:vAlign w:val="center"/>
          </w:tcPr>
          <w:p w:rsidR="008F4A3D" w:rsidRPr="00172025" w:rsidRDefault="008F4A3D" w:rsidP="00172025">
            <w:pPr>
              <w:bidi w:val="0"/>
              <w:snapToGrid w:val="0"/>
              <w:jc w:val="both"/>
              <w:rPr>
                <w:rFonts w:ascii="Times New Roman" w:hAnsi="Times New Roman" w:cs="Times New Roman"/>
                <w:color w:val="000000"/>
                <w:sz w:val="20"/>
                <w:szCs w:val="24"/>
                <w:lang w:val="en-GB" w:bidi="ar-AE"/>
              </w:rPr>
            </w:pPr>
            <w:proofErr w:type="spellStart"/>
            <w:r w:rsidRPr="00172025">
              <w:rPr>
                <w:rFonts w:ascii="Times New Roman" w:hAnsi="Times New Roman" w:cs="Times New Roman"/>
                <w:color w:val="000000"/>
                <w:sz w:val="20"/>
                <w:szCs w:val="24"/>
              </w:rPr>
              <w:t>Trichophyton</w:t>
            </w:r>
            <w:proofErr w:type="spellEnd"/>
            <w:r w:rsidRPr="00172025">
              <w:rPr>
                <w:rFonts w:ascii="Times New Roman" w:hAnsi="Times New Roman" w:cs="Times New Roman"/>
                <w:color w:val="000000"/>
                <w:sz w:val="20"/>
                <w:szCs w:val="24"/>
                <w:lang w:val="en-GB" w:bidi="ar-AE"/>
              </w:rPr>
              <w:t>,</w:t>
            </w:r>
            <w:r w:rsidRPr="00172025">
              <w:rPr>
                <w:rFonts w:ascii="Times New Roman" w:hAnsi="Times New Roman" w:cs="Times New Roman"/>
                <w:color w:val="000000"/>
                <w:sz w:val="20"/>
                <w:szCs w:val="24"/>
              </w:rPr>
              <w:t xml:space="preserve"> Candida, </w:t>
            </w:r>
            <w:proofErr w:type="spellStart"/>
            <w:r w:rsidRPr="00172025">
              <w:rPr>
                <w:rFonts w:ascii="Times New Roman" w:hAnsi="Times New Roman" w:cs="Times New Roman"/>
                <w:color w:val="000000"/>
                <w:sz w:val="20"/>
                <w:szCs w:val="24"/>
              </w:rPr>
              <w:t>Trichophyton</w:t>
            </w:r>
            <w:proofErr w:type="spellEnd"/>
          </w:p>
        </w:tc>
        <w:tc>
          <w:tcPr>
            <w:tcW w:w="1408" w:type="pct"/>
            <w:vAlign w:val="center"/>
          </w:tcPr>
          <w:p w:rsidR="008F4A3D" w:rsidRPr="00172025" w:rsidRDefault="008F4A3D" w:rsidP="00172025">
            <w:pPr>
              <w:bidi w:val="0"/>
              <w:snapToGrid w:val="0"/>
              <w:jc w:val="center"/>
              <w:rPr>
                <w:rFonts w:ascii="Times New Roman" w:hAnsi="Times New Roman" w:cs="Times New Roman"/>
                <w:color w:val="000000"/>
                <w:sz w:val="20"/>
                <w:szCs w:val="24"/>
              </w:rPr>
            </w:pPr>
            <w:r w:rsidRPr="00172025">
              <w:rPr>
                <w:rFonts w:ascii="Times New Roman" w:hAnsi="Times New Roman" w:cs="Times New Roman"/>
                <w:color w:val="000000"/>
                <w:sz w:val="20"/>
                <w:szCs w:val="24"/>
              </w:rPr>
              <w:t>5 years</w:t>
            </w:r>
          </w:p>
        </w:tc>
      </w:tr>
    </w:tbl>
    <w:p w:rsidR="00172025" w:rsidRDefault="00172025" w:rsidP="00172025">
      <w:pPr>
        <w:pStyle w:val="ListParagraph"/>
        <w:bidi w:val="0"/>
        <w:snapToGrid w:val="0"/>
        <w:spacing w:after="0" w:line="240" w:lineRule="auto"/>
        <w:ind w:left="425"/>
        <w:jc w:val="both"/>
        <w:rPr>
          <w:rFonts w:ascii="Times New Roman" w:eastAsiaTheme="minorEastAsia" w:hAnsi="Times New Roman" w:cs="Times New Roman" w:hint="eastAsia"/>
          <w:b/>
          <w:bCs/>
          <w:sz w:val="20"/>
          <w:szCs w:val="24"/>
          <w:lang w:eastAsia="zh-CN"/>
        </w:rPr>
      </w:pPr>
    </w:p>
    <w:p w:rsidR="00BA734E" w:rsidRPr="00BA734E" w:rsidRDefault="00BA734E" w:rsidP="00BA734E">
      <w:pPr>
        <w:pStyle w:val="ListParagraph"/>
        <w:bidi w:val="0"/>
        <w:snapToGrid w:val="0"/>
        <w:spacing w:after="0" w:line="240" w:lineRule="auto"/>
        <w:ind w:left="425"/>
        <w:jc w:val="both"/>
        <w:rPr>
          <w:rFonts w:ascii="Times New Roman" w:eastAsiaTheme="minorEastAsia" w:hAnsi="Times New Roman" w:cs="Times New Roman" w:hint="eastAsia"/>
          <w:b/>
          <w:bCs/>
          <w:sz w:val="20"/>
          <w:szCs w:val="24"/>
          <w:lang w:eastAsia="zh-CN"/>
        </w:rPr>
      </w:pPr>
    </w:p>
    <w:p w:rsidR="00172025" w:rsidRDefault="00172025" w:rsidP="000D6282">
      <w:pPr>
        <w:pStyle w:val="ListParagraph"/>
        <w:numPr>
          <w:ilvl w:val="0"/>
          <w:numId w:val="8"/>
        </w:numPr>
        <w:bidi w:val="0"/>
        <w:snapToGrid w:val="0"/>
        <w:spacing w:after="0" w:line="240" w:lineRule="auto"/>
        <w:ind w:left="0" w:firstLine="425"/>
        <w:jc w:val="both"/>
        <w:rPr>
          <w:rFonts w:ascii="Times New Roman" w:hAnsi="Times New Roman" w:cs="Times New Roman"/>
          <w:b/>
          <w:bCs/>
          <w:sz w:val="20"/>
          <w:szCs w:val="24"/>
        </w:rPr>
        <w:sectPr w:rsidR="00172025" w:rsidSect="00617ED7">
          <w:headerReference w:type="default" r:id="rId13"/>
          <w:footerReference w:type="default" r:id="rId14"/>
          <w:type w:val="continuous"/>
          <w:pgSz w:w="12242" w:h="15842" w:code="1"/>
          <w:pgMar w:top="1440" w:right="1440" w:bottom="1440" w:left="1440" w:header="720" w:footer="720" w:gutter="0"/>
          <w:cols w:space="708"/>
          <w:docGrid w:linePitch="360"/>
        </w:sectPr>
      </w:pPr>
    </w:p>
    <w:p w:rsidR="00DB53AE" w:rsidRPr="000D6282" w:rsidRDefault="00DA5D35" w:rsidP="000D6282">
      <w:pPr>
        <w:pStyle w:val="ListParagraph"/>
        <w:numPr>
          <w:ilvl w:val="0"/>
          <w:numId w:val="8"/>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0D6282">
        <w:rPr>
          <w:rFonts w:ascii="Times New Roman" w:hAnsi="Times New Roman" w:cs="Times New Roman"/>
          <w:b/>
          <w:bCs/>
          <w:sz w:val="20"/>
          <w:szCs w:val="24"/>
        </w:rPr>
        <w:lastRenderedPageBreak/>
        <w:t>Conclusion</w:t>
      </w:r>
    </w:p>
    <w:p w:rsidR="002A5E96" w:rsidRPr="000D6282" w:rsidRDefault="002A5E96" w:rsidP="000D6282">
      <w:pPr>
        <w:autoSpaceDE w:val="0"/>
        <w:autoSpaceDN w:val="0"/>
        <w:bidi w:val="0"/>
        <w:adjustRightInd w:val="0"/>
        <w:snapToGrid w:val="0"/>
        <w:spacing w:after="0" w:line="240" w:lineRule="auto"/>
        <w:ind w:firstLine="425"/>
        <w:jc w:val="both"/>
        <w:rPr>
          <w:rFonts w:ascii="Times New Roman" w:hAnsi="Times New Roman" w:cs="Times New Roman"/>
          <w:b/>
          <w:bCs/>
          <w:sz w:val="20"/>
          <w:szCs w:val="24"/>
        </w:rPr>
      </w:pPr>
      <w:r w:rsidRPr="000D6282">
        <w:rPr>
          <w:rFonts w:ascii="Times New Roman" w:hAnsi="Times New Roman" w:cs="Times New Roman"/>
          <w:sz w:val="20"/>
          <w:szCs w:val="24"/>
        </w:rPr>
        <w:t xml:space="preserve">Five different fungal colonies identify as </w:t>
      </w:r>
      <w:proofErr w:type="spellStart"/>
      <w:r w:rsidRPr="000D6282">
        <w:rPr>
          <w:rFonts w:ascii="Times New Roman" w:hAnsi="Times New Roman" w:cs="Times New Roman"/>
          <w:i/>
          <w:iCs/>
          <w:sz w:val="20"/>
          <w:szCs w:val="24"/>
        </w:rPr>
        <w:t>Microsporum</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w:t>
      </w:r>
      <w:r w:rsidRPr="000D6282">
        <w:rPr>
          <w:rFonts w:ascii="Times New Roman" w:hAnsi="Times New Roman" w:cs="Times New Roman"/>
          <w:i/>
          <w:iCs/>
          <w:sz w:val="20"/>
          <w:szCs w:val="24"/>
        </w:rPr>
        <w:t>Candida</w:t>
      </w:r>
      <w:r w:rsidRPr="000D6282">
        <w:rPr>
          <w:rFonts w:ascii="Times New Roman" w:hAnsi="Times New Roman" w:cs="Times New Roman"/>
          <w:sz w:val="20"/>
          <w:szCs w:val="24"/>
        </w:rPr>
        <w:t xml:space="preserve">, </w:t>
      </w:r>
      <w:proofErr w:type="spellStart"/>
      <w:r w:rsidRPr="000D6282">
        <w:rPr>
          <w:rFonts w:ascii="Times New Roman" w:hAnsi="Times New Roman" w:cs="Times New Roman"/>
          <w:i/>
          <w:iCs/>
          <w:sz w:val="20"/>
          <w:szCs w:val="24"/>
        </w:rPr>
        <w:t>Trichophyton</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Aspergillus</w:t>
      </w:r>
      <w:proofErr w:type="spellEnd"/>
      <w:r w:rsidRPr="000D6282">
        <w:rPr>
          <w:rFonts w:ascii="Times New Roman" w:hAnsi="Times New Roman" w:cs="Times New Roman"/>
          <w:i/>
          <w:iCs/>
          <w:sz w:val="20"/>
          <w:szCs w:val="24"/>
        </w:rPr>
        <w:t xml:space="preserve">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xml:space="preserve"> and </w:t>
      </w:r>
      <w:r w:rsidRPr="000D6282">
        <w:rPr>
          <w:rFonts w:ascii="Times New Roman" w:hAnsi="Times New Roman" w:cs="Times New Roman"/>
          <w:i/>
          <w:iCs/>
          <w:sz w:val="20"/>
          <w:szCs w:val="24"/>
        </w:rPr>
        <w:t xml:space="preserve">Cryptococcus </w:t>
      </w:r>
      <w:proofErr w:type="spellStart"/>
      <w:r w:rsidRPr="000D6282">
        <w:rPr>
          <w:rFonts w:ascii="Times New Roman" w:hAnsi="Times New Roman" w:cs="Times New Roman"/>
          <w:i/>
          <w:iCs/>
          <w:sz w:val="20"/>
          <w:szCs w:val="24"/>
        </w:rPr>
        <w:t>spp</w:t>
      </w:r>
      <w:proofErr w:type="spellEnd"/>
      <w:r w:rsidRPr="000D6282">
        <w:rPr>
          <w:rFonts w:ascii="Times New Roman" w:hAnsi="Times New Roman" w:cs="Times New Roman"/>
          <w:sz w:val="20"/>
          <w:szCs w:val="24"/>
        </w:rPr>
        <w:t>, the source of this strain may be environmental contamination, instructor or cadaver itself</w:t>
      </w:r>
      <w:r w:rsidR="00BA734E">
        <w:rPr>
          <w:rFonts w:ascii="Times New Roman" w:hAnsi="Times New Roman" w:cs="Times New Roman"/>
          <w:sz w:val="20"/>
          <w:szCs w:val="24"/>
        </w:rPr>
        <w:t>.</w:t>
      </w:r>
      <w:r w:rsidRPr="000D6282">
        <w:rPr>
          <w:rFonts w:ascii="Times New Roman" w:hAnsi="Times New Roman" w:cs="Times New Roman"/>
          <w:sz w:val="20"/>
          <w:szCs w:val="24"/>
        </w:rPr>
        <w:t xml:space="preserve"> Special care for handling cadavers must be taken to reduce hazard from human cadavers, updating literature in the field to helping</w:t>
      </w:r>
      <w:r w:rsidRPr="000D6282">
        <w:rPr>
          <w:rFonts w:ascii="Times New Roman" w:hAnsi="Times New Roman" w:cs="Times New Roman"/>
          <w:b/>
          <w:bCs/>
          <w:sz w:val="20"/>
          <w:szCs w:val="24"/>
        </w:rPr>
        <w:t xml:space="preserve"> </w:t>
      </w:r>
      <w:r w:rsidRPr="000D6282">
        <w:rPr>
          <w:rFonts w:ascii="Times New Roman" w:hAnsi="Times New Roman" w:cs="Times New Roman"/>
          <w:sz w:val="20"/>
          <w:szCs w:val="24"/>
        </w:rPr>
        <w:t>reduce risks of infectious hazard of cadaver to a minimum level.</w:t>
      </w:r>
    </w:p>
    <w:p w:rsidR="00B5679C" w:rsidRPr="000D6282" w:rsidRDefault="00B5679C" w:rsidP="000D6282">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5F3356" w:rsidRPr="000D6282" w:rsidRDefault="005F3356" w:rsidP="00172025">
      <w:pPr>
        <w:bidi w:val="0"/>
        <w:snapToGrid w:val="0"/>
        <w:spacing w:after="0" w:line="240" w:lineRule="auto"/>
        <w:jc w:val="both"/>
        <w:rPr>
          <w:rFonts w:ascii="Times New Roman" w:hAnsi="Times New Roman" w:cs="Times New Roman"/>
          <w:b/>
          <w:sz w:val="20"/>
          <w:szCs w:val="24"/>
        </w:rPr>
      </w:pPr>
      <w:r w:rsidRPr="000D6282">
        <w:rPr>
          <w:rFonts w:ascii="Times New Roman" w:hAnsi="Times New Roman" w:cs="Times New Roman"/>
          <w:b/>
          <w:sz w:val="20"/>
          <w:szCs w:val="24"/>
        </w:rPr>
        <w:lastRenderedPageBreak/>
        <w:t>Corresponding Author:</w:t>
      </w:r>
    </w:p>
    <w:p w:rsidR="00172025" w:rsidRDefault="00937D72" w:rsidP="00172025">
      <w:pPr>
        <w:bidi w:val="0"/>
        <w:snapToGrid w:val="0"/>
        <w:spacing w:after="0" w:line="240" w:lineRule="auto"/>
        <w:jc w:val="both"/>
        <w:rPr>
          <w:rFonts w:ascii="Times New Roman" w:hAnsi="Times New Roman" w:cs="Times New Roman"/>
          <w:sz w:val="20"/>
          <w:szCs w:val="24"/>
          <w:lang w:eastAsia="zh-CN"/>
        </w:rPr>
      </w:pPr>
      <w:proofErr w:type="spellStart"/>
      <w:r w:rsidRPr="000D6282">
        <w:rPr>
          <w:rFonts w:ascii="Times New Roman" w:hAnsi="Times New Roman" w:cs="Times New Roman"/>
          <w:sz w:val="20"/>
          <w:szCs w:val="24"/>
        </w:rPr>
        <w:t>Nazar</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sz w:val="20"/>
          <w:szCs w:val="24"/>
        </w:rPr>
        <w:t>abdalazeem</w:t>
      </w:r>
      <w:proofErr w:type="spellEnd"/>
      <w:r w:rsidRPr="000D6282">
        <w:rPr>
          <w:rFonts w:ascii="Times New Roman" w:hAnsi="Times New Roman" w:cs="Times New Roman"/>
          <w:sz w:val="20"/>
          <w:szCs w:val="24"/>
        </w:rPr>
        <w:t xml:space="preserve"> </w:t>
      </w:r>
      <w:proofErr w:type="spellStart"/>
      <w:r w:rsidRPr="000D6282">
        <w:rPr>
          <w:rFonts w:ascii="Times New Roman" w:hAnsi="Times New Roman" w:cs="Times New Roman"/>
          <w:sz w:val="20"/>
          <w:szCs w:val="24"/>
        </w:rPr>
        <w:t>osman</w:t>
      </w:r>
      <w:proofErr w:type="spellEnd"/>
    </w:p>
    <w:p w:rsidR="00937D72" w:rsidRPr="000D6282" w:rsidRDefault="00937D72" w:rsidP="00172025">
      <w:pPr>
        <w:bidi w:val="0"/>
        <w:snapToGrid w:val="0"/>
        <w:spacing w:after="0" w:line="240" w:lineRule="auto"/>
        <w:jc w:val="both"/>
        <w:rPr>
          <w:rFonts w:ascii="Times New Roman" w:hAnsi="Times New Roman" w:cs="Times New Roman"/>
          <w:sz w:val="20"/>
          <w:szCs w:val="24"/>
          <w:lang w:bidi="ar-AE"/>
        </w:rPr>
      </w:pPr>
      <w:r w:rsidRPr="000D6282">
        <w:rPr>
          <w:rFonts w:ascii="Times New Roman" w:hAnsi="Times New Roman" w:cs="Times New Roman"/>
          <w:sz w:val="20"/>
          <w:szCs w:val="24"/>
        </w:rPr>
        <w:t xml:space="preserve">Faculty of Medicine, </w:t>
      </w:r>
      <w:proofErr w:type="spellStart"/>
      <w:r w:rsidRPr="000D6282">
        <w:rPr>
          <w:rFonts w:ascii="Times New Roman" w:hAnsi="Times New Roman" w:cs="Times New Roman"/>
          <w:sz w:val="20"/>
          <w:szCs w:val="24"/>
        </w:rPr>
        <w:t>Sebha</w:t>
      </w:r>
      <w:proofErr w:type="spellEnd"/>
      <w:r w:rsidRPr="000D6282">
        <w:rPr>
          <w:rFonts w:ascii="Times New Roman" w:hAnsi="Times New Roman" w:cs="Times New Roman"/>
          <w:sz w:val="20"/>
          <w:szCs w:val="24"/>
        </w:rPr>
        <w:t xml:space="preserve"> University,</w:t>
      </w:r>
      <w:r w:rsidRPr="000D6282">
        <w:rPr>
          <w:rFonts w:ascii="Times New Roman" w:hAnsi="Times New Roman" w:cs="Times New Roman"/>
          <w:b/>
          <w:bCs/>
          <w:sz w:val="20"/>
          <w:szCs w:val="24"/>
        </w:rPr>
        <w:t xml:space="preserve"> </w:t>
      </w:r>
      <w:proofErr w:type="spellStart"/>
      <w:r w:rsidRPr="000D6282">
        <w:rPr>
          <w:rFonts w:ascii="Times New Roman" w:hAnsi="Times New Roman" w:cs="Times New Roman"/>
          <w:sz w:val="20"/>
          <w:szCs w:val="24"/>
        </w:rPr>
        <w:t>Sebha</w:t>
      </w:r>
      <w:proofErr w:type="spellEnd"/>
      <w:r w:rsidRPr="000D6282">
        <w:rPr>
          <w:rFonts w:ascii="Times New Roman" w:hAnsi="Times New Roman" w:cs="Times New Roman"/>
          <w:sz w:val="20"/>
          <w:szCs w:val="24"/>
        </w:rPr>
        <w:t xml:space="preserve">, Libya, </w:t>
      </w:r>
      <w:bookmarkStart w:id="0" w:name="OLE_LINK1"/>
      <w:bookmarkStart w:id="1" w:name="OLE_LINK2"/>
      <w:r w:rsidRPr="000D6282">
        <w:rPr>
          <w:rFonts w:ascii="Times New Roman" w:hAnsi="Times New Roman" w:cs="Times New Roman"/>
          <w:sz w:val="20"/>
          <w:szCs w:val="24"/>
        </w:rPr>
        <w:t>Email</w:t>
      </w:r>
      <w:r w:rsidR="00BA734E">
        <w:rPr>
          <w:rFonts w:ascii="Times New Roman" w:hAnsi="Times New Roman" w:cs="Times New Roman" w:hint="eastAsia"/>
          <w:sz w:val="20"/>
          <w:szCs w:val="24"/>
          <w:lang w:eastAsia="zh-CN"/>
        </w:rPr>
        <w:t>:</w:t>
      </w:r>
      <w:r w:rsidRPr="000D6282">
        <w:rPr>
          <w:rFonts w:ascii="Times New Roman" w:hAnsi="Times New Roman" w:cs="Times New Roman"/>
          <w:sz w:val="20"/>
          <w:szCs w:val="24"/>
        </w:rPr>
        <w:t xml:space="preserve"> </w:t>
      </w:r>
      <w:hyperlink r:id="rId15" w:history="1">
        <w:r w:rsidRPr="000D6282">
          <w:rPr>
            <w:rStyle w:val="Hyperlink"/>
            <w:rFonts w:ascii="Times New Roman" w:hAnsi="Times New Roman"/>
            <w:sz w:val="20"/>
            <w:szCs w:val="24"/>
          </w:rPr>
          <w:t>nazar585@hotmail.com</w:t>
        </w:r>
      </w:hyperlink>
    </w:p>
    <w:bookmarkEnd w:id="0"/>
    <w:bookmarkEnd w:id="1"/>
    <w:p w:rsidR="00BA734E" w:rsidRDefault="00BA734E" w:rsidP="000D6282">
      <w:pPr>
        <w:autoSpaceDE w:val="0"/>
        <w:autoSpaceDN w:val="0"/>
        <w:bidi w:val="0"/>
        <w:adjustRightInd w:val="0"/>
        <w:snapToGrid w:val="0"/>
        <w:spacing w:after="0" w:line="240" w:lineRule="auto"/>
        <w:jc w:val="both"/>
        <w:rPr>
          <w:rFonts w:ascii="Times New Roman" w:hAnsi="Times New Roman" w:cs="Times New Roman" w:hint="eastAsia"/>
          <w:b/>
          <w:bCs/>
          <w:sz w:val="20"/>
          <w:szCs w:val="24"/>
          <w:lang w:eastAsia="zh-CN"/>
        </w:rPr>
      </w:pPr>
    </w:p>
    <w:p w:rsidR="00B5679C" w:rsidRPr="000D6282" w:rsidRDefault="00B5679C" w:rsidP="00BA734E">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0D6282">
        <w:rPr>
          <w:rFonts w:ascii="Times New Roman" w:hAnsi="Times New Roman" w:cs="Times New Roman"/>
          <w:b/>
          <w:bCs/>
          <w:sz w:val="20"/>
          <w:szCs w:val="24"/>
        </w:rPr>
        <w:t>Reference</w:t>
      </w:r>
    </w:p>
    <w:p w:rsidR="000935F0" w:rsidRPr="00172025" w:rsidRDefault="004A7BEB"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72025">
        <w:rPr>
          <w:rFonts w:ascii="Times New Roman" w:hAnsi="Times New Roman" w:cs="Times New Roman"/>
          <w:sz w:val="20"/>
          <w:szCs w:val="24"/>
        </w:rPr>
        <w:t>Deniz</w:t>
      </w:r>
      <w:proofErr w:type="spellEnd"/>
      <w:r w:rsidRPr="00172025">
        <w:rPr>
          <w:rFonts w:ascii="Times New Roman" w:hAnsi="Times New Roman" w:cs="Times New Roman"/>
          <w:sz w:val="20"/>
          <w:szCs w:val="24"/>
        </w:rPr>
        <w:t xml:space="preserve"> </w:t>
      </w:r>
      <w:proofErr w:type="spellStart"/>
      <w:r w:rsidRPr="00172025">
        <w:rPr>
          <w:rFonts w:ascii="Times New Roman" w:hAnsi="Times New Roman" w:cs="Times New Roman"/>
          <w:sz w:val="20"/>
          <w:szCs w:val="24"/>
        </w:rPr>
        <w:t>Demiryu¨Rek</w:t>
      </w:r>
      <w:proofErr w:type="spellEnd"/>
      <w:r w:rsidRPr="00172025">
        <w:rPr>
          <w:rFonts w:ascii="Times New Roman" w:hAnsi="Times New Roman" w:cs="Times New Roman"/>
          <w:sz w:val="20"/>
          <w:szCs w:val="24"/>
        </w:rPr>
        <w:t xml:space="preserve">, Alp </w:t>
      </w:r>
      <w:proofErr w:type="spellStart"/>
      <w:r w:rsidRPr="00172025">
        <w:rPr>
          <w:rFonts w:ascii="Times New Roman" w:hAnsi="Times New Roman" w:cs="Times New Roman"/>
          <w:sz w:val="20"/>
          <w:szCs w:val="24"/>
        </w:rPr>
        <w:t>Bayramog</w:t>
      </w:r>
      <w:proofErr w:type="spellEnd"/>
      <w:r w:rsidR="000935F0" w:rsidRPr="00172025">
        <w:rPr>
          <w:rFonts w:ascii="Times New Roman" w:hAnsi="Times New Roman" w:cs="Times New Roman"/>
          <w:sz w:val="20"/>
          <w:szCs w:val="24"/>
        </w:rPr>
        <w:t xml:space="preserve"> Lu, </w:t>
      </w:r>
      <w:proofErr w:type="gramStart"/>
      <w:r w:rsidR="000935F0" w:rsidRPr="00172025">
        <w:rPr>
          <w:rFonts w:ascii="Times New Roman" w:hAnsi="Times New Roman" w:cs="Times New Roman"/>
          <w:sz w:val="20"/>
          <w:szCs w:val="24"/>
        </w:rPr>
        <w:t>And</w:t>
      </w:r>
      <w:proofErr w:type="gramEnd"/>
      <w:r w:rsidR="000935F0" w:rsidRPr="00172025">
        <w:rPr>
          <w:rFonts w:ascii="Times New Roman" w:hAnsi="Times New Roman" w:cs="Times New Roman"/>
          <w:sz w:val="20"/>
          <w:szCs w:val="24"/>
        </w:rPr>
        <w:t xml:space="preserve"> </w:t>
      </w:r>
      <w:proofErr w:type="spellStart"/>
      <w:r w:rsidR="000935F0" w:rsidRPr="00172025">
        <w:rPr>
          <w:rFonts w:ascii="Times New Roman" w:hAnsi="Times New Roman" w:cs="Times New Roman"/>
          <w:sz w:val="20"/>
          <w:szCs w:val="24"/>
        </w:rPr>
        <w:t>S¸Emsettin</w:t>
      </w:r>
      <w:proofErr w:type="spellEnd"/>
      <w:r w:rsidR="000935F0" w:rsidRPr="00172025">
        <w:rPr>
          <w:rFonts w:ascii="Times New Roman" w:hAnsi="Times New Roman" w:cs="Times New Roman"/>
          <w:sz w:val="20"/>
          <w:szCs w:val="24"/>
        </w:rPr>
        <w:t xml:space="preserve"> </w:t>
      </w:r>
      <w:proofErr w:type="spellStart"/>
      <w:r w:rsidR="000935F0" w:rsidRPr="00172025">
        <w:rPr>
          <w:rFonts w:ascii="Times New Roman" w:hAnsi="Times New Roman" w:cs="Times New Roman"/>
          <w:sz w:val="20"/>
          <w:szCs w:val="24"/>
        </w:rPr>
        <w:t>Ustac</w:t>
      </w:r>
      <w:proofErr w:type="spellEnd"/>
      <w:r w:rsidR="000935F0" w:rsidRPr="00172025">
        <w:rPr>
          <w:rFonts w:ascii="Times New Roman" w:hAnsi="Times New Roman" w:cs="Times New Roman"/>
          <w:sz w:val="20"/>
          <w:szCs w:val="24"/>
        </w:rPr>
        <w:t xml:space="preserve">¸ </w:t>
      </w:r>
      <w:proofErr w:type="spellStart"/>
      <w:r w:rsidR="000935F0" w:rsidRPr="00172025">
        <w:rPr>
          <w:rFonts w:ascii="Times New Roman" w:hAnsi="Times New Roman" w:cs="Times New Roman"/>
          <w:sz w:val="20"/>
          <w:szCs w:val="24"/>
        </w:rPr>
        <w:t>Elebi</w:t>
      </w:r>
      <w:proofErr w:type="spellEnd"/>
      <w:r w:rsidR="000935F0" w:rsidRPr="00172025">
        <w:rPr>
          <w:rFonts w:ascii="Times New Roman" w:hAnsi="Times New Roman" w:cs="Times New Roman"/>
          <w:sz w:val="20"/>
          <w:szCs w:val="24"/>
        </w:rPr>
        <w:t xml:space="preserve">. </w:t>
      </w:r>
      <w:r w:rsidR="009565C8" w:rsidRPr="00172025">
        <w:rPr>
          <w:rFonts w:ascii="Times New Roman" w:hAnsi="Times New Roman" w:cs="Times New Roman"/>
          <w:sz w:val="20"/>
          <w:szCs w:val="24"/>
        </w:rPr>
        <w:t>(</w:t>
      </w:r>
      <w:r w:rsidR="000935F0" w:rsidRPr="00172025">
        <w:rPr>
          <w:rFonts w:ascii="Times New Roman" w:hAnsi="Times New Roman" w:cs="Times New Roman"/>
          <w:sz w:val="20"/>
          <w:szCs w:val="24"/>
        </w:rPr>
        <w:t>2002</w:t>
      </w:r>
      <w:r w:rsidR="009565C8" w:rsidRPr="00172025">
        <w:rPr>
          <w:rFonts w:ascii="Times New Roman" w:hAnsi="Times New Roman" w:cs="Times New Roman"/>
          <w:sz w:val="20"/>
          <w:szCs w:val="24"/>
        </w:rPr>
        <w:t>). Infective</w:t>
      </w:r>
      <w:r w:rsidR="000935F0" w:rsidRPr="00172025">
        <w:rPr>
          <w:rFonts w:ascii="Times New Roman" w:hAnsi="Times New Roman" w:cs="Times New Roman"/>
          <w:sz w:val="20"/>
          <w:szCs w:val="24"/>
        </w:rPr>
        <w:t xml:space="preserve"> Agents </w:t>
      </w:r>
      <w:r w:rsidR="009565C8" w:rsidRPr="00172025">
        <w:rPr>
          <w:rFonts w:ascii="Times New Roman" w:hAnsi="Times New Roman" w:cs="Times New Roman"/>
          <w:sz w:val="20"/>
          <w:szCs w:val="24"/>
        </w:rPr>
        <w:t>in</w:t>
      </w:r>
      <w:r w:rsidR="000935F0" w:rsidRPr="00172025">
        <w:rPr>
          <w:rFonts w:ascii="Times New Roman" w:hAnsi="Times New Roman" w:cs="Times New Roman"/>
          <w:sz w:val="20"/>
          <w:szCs w:val="24"/>
        </w:rPr>
        <w:t xml:space="preserve"> Fixed Human Cadavers: A Brief Review </w:t>
      </w:r>
      <w:proofErr w:type="gramStart"/>
      <w:r w:rsidR="000935F0" w:rsidRPr="00172025">
        <w:rPr>
          <w:rFonts w:ascii="Times New Roman" w:hAnsi="Times New Roman" w:cs="Times New Roman"/>
          <w:sz w:val="20"/>
          <w:szCs w:val="24"/>
        </w:rPr>
        <w:t>And</w:t>
      </w:r>
      <w:proofErr w:type="gramEnd"/>
      <w:r w:rsidR="000935F0" w:rsidRPr="00172025">
        <w:rPr>
          <w:rFonts w:ascii="Times New Roman" w:hAnsi="Times New Roman" w:cs="Times New Roman"/>
          <w:sz w:val="20"/>
          <w:szCs w:val="24"/>
        </w:rPr>
        <w:t xml:space="preserve"> Suggested Guidelines </w:t>
      </w:r>
      <w:r w:rsidR="000935F0" w:rsidRPr="00172025">
        <w:rPr>
          <w:rFonts w:ascii="Times New Roman" w:hAnsi="Times New Roman" w:cs="Times New Roman"/>
          <w:i/>
          <w:iCs/>
          <w:sz w:val="20"/>
          <w:szCs w:val="24"/>
        </w:rPr>
        <w:t>The Anatomical Record (New Anat.)</w:t>
      </w:r>
      <w:r w:rsidR="000935F0" w:rsidRPr="00172025">
        <w:rPr>
          <w:rFonts w:ascii="Times New Roman" w:hAnsi="Times New Roman" w:cs="Times New Roman"/>
          <w:sz w:val="20"/>
          <w:szCs w:val="24"/>
        </w:rPr>
        <w:t xml:space="preserve"> 269:194–197.</w:t>
      </w:r>
    </w:p>
    <w:p w:rsidR="000935F0" w:rsidRPr="00172025" w:rsidRDefault="000935F0"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72025">
        <w:rPr>
          <w:rFonts w:ascii="Times New Roman" w:hAnsi="Times New Roman" w:cs="Times New Roman"/>
          <w:sz w:val="20"/>
          <w:szCs w:val="24"/>
        </w:rPr>
        <w:lastRenderedPageBreak/>
        <w:t>Rutala</w:t>
      </w:r>
      <w:proofErr w:type="spellEnd"/>
      <w:r w:rsidRPr="00172025">
        <w:rPr>
          <w:rFonts w:ascii="Times New Roman" w:hAnsi="Times New Roman" w:cs="Times New Roman"/>
          <w:sz w:val="20"/>
          <w:szCs w:val="24"/>
        </w:rPr>
        <w:t xml:space="preserve"> WA. </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1996</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 xml:space="preserve">. APIC guideline for selection and use of disinfectants. </w:t>
      </w:r>
      <w:proofErr w:type="gramStart"/>
      <w:r w:rsidRPr="00172025">
        <w:rPr>
          <w:rFonts w:ascii="Times New Roman" w:hAnsi="Times New Roman" w:cs="Times New Roman"/>
          <w:i/>
          <w:iCs/>
          <w:sz w:val="20"/>
          <w:szCs w:val="24"/>
        </w:rPr>
        <w:t>Am</w:t>
      </w:r>
      <w:proofErr w:type="gramEnd"/>
      <w:r w:rsidRPr="00172025">
        <w:rPr>
          <w:rFonts w:ascii="Times New Roman" w:hAnsi="Times New Roman" w:cs="Times New Roman"/>
          <w:i/>
          <w:iCs/>
          <w:sz w:val="20"/>
          <w:szCs w:val="24"/>
        </w:rPr>
        <w:t xml:space="preserve"> J Infect Control</w:t>
      </w:r>
      <w:r w:rsidRPr="00172025">
        <w:rPr>
          <w:rFonts w:ascii="Times New Roman" w:hAnsi="Times New Roman" w:cs="Times New Roman"/>
          <w:sz w:val="20"/>
          <w:szCs w:val="24"/>
        </w:rPr>
        <w:t xml:space="preserve"> 24:313–342.</w:t>
      </w:r>
    </w:p>
    <w:p w:rsidR="000935F0" w:rsidRPr="00172025" w:rsidRDefault="000935F0"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72025">
        <w:rPr>
          <w:rFonts w:ascii="Times New Roman" w:hAnsi="Times New Roman" w:cs="Times New Roman"/>
          <w:sz w:val="20"/>
          <w:szCs w:val="24"/>
        </w:rPr>
        <w:t xml:space="preserve">De </w:t>
      </w:r>
      <w:proofErr w:type="spellStart"/>
      <w:r w:rsidRPr="00172025">
        <w:rPr>
          <w:rFonts w:ascii="Times New Roman" w:hAnsi="Times New Roman" w:cs="Times New Roman"/>
          <w:sz w:val="20"/>
          <w:szCs w:val="24"/>
        </w:rPr>
        <w:t>Craemer</w:t>
      </w:r>
      <w:proofErr w:type="spellEnd"/>
      <w:r w:rsidRPr="00172025">
        <w:rPr>
          <w:rFonts w:ascii="Times New Roman" w:hAnsi="Times New Roman" w:cs="Times New Roman"/>
          <w:sz w:val="20"/>
          <w:szCs w:val="24"/>
        </w:rPr>
        <w:t xml:space="preserve"> D. </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1994</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 xml:space="preserve">. Postmortem viability of human immunodeficiency virus-implications for the teaching of anatomy. </w:t>
      </w:r>
      <w:r w:rsidRPr="00172025">
        <w:rPr>
          <w:rFonts w:ascii="Times New Roman" w:hAnsi="Times New Roman" w:cs="Times New Roman"/>
          <w:i/>
          <w:iCs/>
          <w:sz w:val="20"/>
          <w:szCs w:val="24"/>
        </w:rPr>
        <w:t>N Eng J Med</w:t>
      </w:r>
      <w:r w:rsidRPr="00172025">
        <w:rPr>
          <w:rFonts w:ascii="Times New Roman" w:hAnsi="Times New Roman" w:cs="Times New Roman"/>
          <w:sz w:val="20"/>
          <w:szCs w:val="24"/>
        </w:rPr>
        <w:t xml:space="preserve"> 331:1315.</w:t>
      </w:r>
    </w:p>
    <w:p w:rsidR="00A41CFC" w:rsidRPr="00172025" w:rsidRDefault="00A41CFC"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72025">
        <w:rPr>
          <w:rFonts w:ascii="Times New Roman" w:hAnsi="Times New Roman" w:cs="Times New Roman"/>
          <w:sz w:val="20"/>
          <w:szCs w:val="24"/>
        </w:rPr>
        <w:t xml:space="preserve">Public Health (Control of Diseases) Act, </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1984</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 xml:space="preserve">. </w:t>
      </w:r>
      <w:r w:rsidR="009565C8" w:rsidRPr="00172025">
        <w:rPr>
          <w:rFonts w:ascii="Times New Roman" w:hAnsi="Times New Roman" w:cs="Times New Roman"/>
          <w:sz w:val="20"/>
          <w:szCs w:val="24"/>
        </w:rPr>
        <w:t>London: HMSO</w:t>
      </w:r>
      <w:r w:rsidRPr="00172025">
        <w:rPr>
          <w:rFonts w:ascii="Times New Roman" w:hAnsi="Times New Roman" w:cs="Times New Roman"/>
          <w:sz w:val="20"/>
          <w:szCs w:val="24"/>
        </w:rPr>
        <w:t>, 1984.</w:t>
      </w:r>
    </w:p>
    <w:p w:rsidR="000E4047" w:rsidRPr="00172025" w:rsidRDefault="000E4047" w:rsidP="00172025">
      <w:pPr>
        <w:pStyle w:val="ListParagraph"/>
        <w:numPr>
          <w:ilvl w:val="0"/>
          <w:numId w:val="9"/>
        </w:numPr>
        <w:bidi w:val="0"/>
        <w:snapToGrid w:val="0"/>
        <w:spacing w:after="0" w:line="240" w:lineRule="auto"/>
        <w:ind w:left="425" w:hanging="425"/>
        <w:jc w:val="both"/>
        <w:rPr>
          <w:rFonts w:ascii="Times New Roman" w:hAnsi="Times New Roman" w:cs="Times New Roman"/>
          <w:sz w:val="20"/>
          <w:szCs w:val="24"/>
        </w:rPr>
      </w:pPr>
      <w:proofErr w:type="spellStart"/>
      <w:proofErr w:type="gramStart"/>
      <w:r w:rsidRPr="00172025">
        <w:rPr>
          <w:rFonts w:ascii="Times New Roman" w:hAnsi="Times New Roman" w:cs="Times New Roman"/>
          <w:sz w:val="20"/>
          <w:szCs w:val="24"/>
        </w:rPr>
        <w:t>larone</w:t>
      </w:r>
      <w:proofErr w:type="spellEnd"/>
      <w:proofErr w:type="gramEnd"/>
      <w:r w:rsidRPr="00172025">
        <w:rPr>
          <w:rFonts w:ascii="Times New Roman" w:hAnsi="Times New Roman" w:cs="Times New Roman"/>
          <w:sz w:val="20"/>
          <w:szCs w:val="24"/>
        </w:rPr>
        <w:t>, D.H., Medically important fungiː A guide to identification, 3</w:t>
      </w:r>
      <w:r w:rsidRPr="00172025">
        <w:rPr>
          <w:rFonts w:ascii="Times New Roman" w:hAnsi="Times New Roman" w:cs="Times New Roman"/>
          <w:sz w:val="20"/>
          <w:szCs w:val="24"/>
          <w:vertAlign w:val="superscript"/>
        </w:rPr>
        <w:t>rd</w:t>
      </w:r>
      <w:r w:rsidR="00BA734E">
        <w:rPr>
          <w:rFonts w:ascii="Times New Roman" w:hAnsi="Times New Roman" w:cs="Times New Roman"/>
          <w:sz w:val="20"/>
          <w:szCs w:val="24"/>
          <w:vertAlign w:val="superscript"/>
        </w:rPr>
        <w:t xml:space="preserve"> </w:t>
      </w:r>
      <w:r w:rsidRPr="00172025">
        <w:rPr>
          <w:rFonts w:ascii="Times New Roman" w:hAnsi="Times New Roman" w:cs="Times New Roman"/>
          <w:sz w:val="20"/>
          <w:szCs w:val="24"/>
        </w:rPr>
        <w:t>ed., ASM press, Washington DC, pp.209-252, 1995.</w:t>
      </w:r>
    </w:p>
    <w:p w:rsidR="000E4047" w:rsidRPr="00172025" w:rsidRDefault="000E4047" w:rsidP="00172025">
      <w:pPr>
        <w:pStyle w:val="ListParagraph"/>
        <w:numPr>
          <w:ilvl w:val="0"/>
          <w:numId w:val="9"/>
        </w:numPr>
        <w:bidi w:val="0"/>
        <w:snapToGrid w:val="0"/>
        <w:spacing w:after="0" w:line="240" w:lineRule="auto"/>
        <w:ind w:left="425" w:hanging="425"/>
        <w:jc w:val="both"/>
        <w:rPr>
          <w:rFonts w:ascii="Times New Roman" w:hAnsi="Times New Roman" w:cs="Times New Roman"/>
          <w:sz w:val="20"/>
          <w:szCs w:val="24"/>
        </w:rPr>
      </w:pPr>
      <w:r w:rsidRPr="00172025">
        <w:rPr>
          <w:rFonts w:ascii="Times New Roman" w:hAnsi="Times New Roman" w:cs="Times New Roman"/>
          <w:sz w:val="20"/>
          <w:szCs w:val="24"/>
        </w:rPr>
        <w:t xml:space="preserve">Murray, P.R., Baron, E.J., Jorgensen, J.H., </w:t>
      </w:r>
      <w:proofErr w:type="spellStart"/>
      <w:r w:rsidRPr="00172025">
        <w:rPr>
          <w:rFonts w:ascii="Times New Roman" w:hAnsi="Times New Roman" w:cs="Times New Roman"/>
          <w:sz w:val="20"/>
          <w:szCs w:val="24"/>
        </w:rPr>
        <w:t>Pfaller</w:t>
      </w:r>
      <w:proofErr w:type="spellEnd"/>
      <w:r w:rsidRPr="00172025">
        <w:rPr>
          <w:rFonts w:ascii="Times New Roman" w:hAnsi="Times New Roman" w:cs="Times New Roman"/>
          <w:sz w:val="20"/>
          <w:szCs w:val="24"/>
        </w:rPr>
        <w:t xml:space="preserve">, M.A and </w:t>
      </w:r>
      <w:proofErr w:type="spellStart"/>
      <w:r w:rsidRPr="00172025">
        <w:rPr>
          <w:rFonts w:ascii="Times New Roman" w:hAnsi="Times New Roman" w:cs="Times New Roman"/>
          <w:sz w:val="20"/>
          <w:szCs w:val="24"/>
        </w:rPr>
        <w:t>Yolken</w:t>
      </w:r>
      <w:proofErr w:type="spellEnd"/>
      <w:r w:rsidRPr="00172025">
        <w:rPr>
          <w:rFonts w:ascii="Times New Roman" w:hAnsi="Times New Roman" w:cs="Times New Roman"/>
          <w:sz w:val="20"/>
          <w:szCs w:val="24"/>
        </w:rPr>
        <w:t>, R.H., Manual of Clinical Microbiology, 8</w:t>
      </w:r>
      <w:r w:rsidRPr="00172025">
        <w:rPr>
          <w:rFonts w:ascii="Times New Roman" w:hAnsi="Times New Roman" w:cs="Times New Roman"/>
          <w:sz w:val="20"/>
          <w:szCs w:val="24"/>
          <w:vertAlign w:val="superscript"/>
        </w:rPr>
        <w:t>th</w:t>
      </w:r>
      <w:r w:rsidRPr="00172025">
        <w:rPr>
          <w:rFonts w:ascii="Times New Roman" w:hAnsi="Times New Roman" w:cs="Times New Roman"/>
          <w:sz w:val="20"/>
          <w:szCs w:val="24"/>
        </w:rPr>
        <w:t xml:space="preserve"> ed., ASM Press, Washington DC, pp. 1653-1855, 2003</w:t>
      </w:r>
      <w:r w:rsidR="001A3A20" w:rsidRPr="00172025">
        <w:rPr>
          <w:rFonts w:ascii="Times New Roman" w:hAnsi="Times New Roman" w:cs="Times New Roman"/>
          <w:sz w:val="20"/>
          <w:szCs w:val="24"/>
        </w:rPr>
        <w:t>.</w:t>
      </w:r>
    </w:p>
    <w:p w:rsidR="001A3A20" w:rsidRPr="00172025" w:rsidRDefault="001A3A20" w:rsidP="00172025">
      <w:pPr>
        <w:pStyle w:val="ListParagraph"/>
        <w:numPr>
          <w:ilvl w:val="0"/>
          <w:numId w:val="9"/>
        </w:numPr>
        <w:bidi w:val="0"/>
        <w:snapToGrid w:val="0"/>
        <w:spacing w:after="0" w:line="240" w:lineRule="auto"/>
        <w:ind w:left="425" w:hanging="425"/>
        <w:jc w:val="both"/>
        <w:rPr>
          <w:rFonts w:ascii="Times New Roman" w:hAnsi="Times New Roman" w:cs="Times New Roman"/>
          <w:sz w:val="20"/>
          <w:szCs w:val="24"/>
        </w:rPr>
      </w:pPr>
      <w:proofErr w:type="spellStart"/>
      <w:r w:rsidRPr="00172025">
        <w:rPr>
          <w:rFonts w:ascii="Times New Roman" w:hAnsi="Times New Roman" w:cs="Times New Roman"/>
          <w:sz w:val="20"/>
          <w:szCs w:val="24"/>
        </w:rPr>
        <w:t>Koneman</w:t>
      </w:r>
      <w:proofErr w:type="spellEnd"/>
      <w:r w:rsidRPr="00172025">
        <w:rPr>
          <w:rFonts w:ascii="Times New Roman" w:hAnsi="Times New Roman" w:cs="Times New Roman"/>
          <w:sz w:val="20"/>
          <w:szCs w:val="24"/>
        </w:rPr>
        <w:t xml:space="preserve">, E.W., Allen, S.D., </w:t>
      </w:r>
      <w:proofErr w:type="spellStart"/>
      <w:r w:rsidRPr="00172025">
        <w:rPr>
          <w:rFonts w:ascii="Times New Roman" w:hAnsi="Times New Roman" w:cs="Times New Roman"/>
          <w:sz w:val="20"/>
          <w:szCs w:val="24"/>
        </w:rPr>
        <w:t>Janda</w:t>
      </w:r>
      <w:proofErr w:type="spellEnd"/>
      <w:r w:rsidRPr="00172025">
        <w:rPr>
          <w:rFonts w:ascii="Times New Roman" w:hAnsi="Times New Roman" w:cs="Times New Roman"/>
          <w:sz w:val="20"/>
          <w:szCs w:val="24"/>
        </w:rPr>
        <w:t xml:space="preserve">, W.M., </w:t>
      </w:r>
      <w:proofErr w:type="spellStart"/>
      <w:r w:rsidRPr="00172025">
        <w:rPr>
          <w:rFonts w:ascii="Times New Roman" w:hAnsi="Times New Roman" w:cs="Times New Roman"/>
          <w:sz w:val="20"/>
          <w:szCs w:val="24"/>
        </w:rPr>
        <w:t>Scherckenberger</w:t>
      </w:r>
      <w:proofErr w:type="spellEnd"/>
      <w:r w:rsidRPr="00172025">
        <w:rPr>
          <w:rFonts w:ascii="Times New Roman" w:hAnsi="Times New Roman" w:cs="Times New Roman"/>
          <w:sz w:val="20"/>
          <w:szCs w:val="24"/>
        </w:rPr>
        <w:t xml:space="preserve">, P.C. and Winn, W.C., Color </w:t>
      </w:r>
      <w:r w:rsidRPr="00172025">
        <w:rPr>
          <w:rFonts w:ascii="Times New Roman" w:hAnsi="Times New Roman" w:cs="Times New Roman"/>
          <w:sz w:val="20"/>
          <w:szCs w:val="24"/>
        </w:rPr>
        <w:lastRenderedPageBreak/>
        <w:t>Atlas and Textbook of Diagnostic Microbiology, 4</w:t>
      </w:r>
      <w:r w:rsidRPr="00172025">
        <w:rPr>
          <w:rFonts w:ascii="Times New Roman" w:hAnsi="Times New Roman" w:cs="Times New Roman"/>
          <w:sz w:val="20"/>
          <w:szCs w:val="24"/>
          <w:vertAlign w:val="superscript"/>
        </w:rPr>
        <w:t>th</w:t>
      </w:r>
      <w:r w:rsidRPr="00172025">
        <w:rPr>
          <w:rFonts w:ascii="Times New Roman" w:hAnsi="Times New Roman" w:cs="Times New Roman"/>
          <w:sz w:val="20"/>
          <w:szCs w:val="24"/>
        </w:rPr>
        <w:t xml:space="preserve"> ed., J.B. </w:t>
      </w:r>
      <w:proofErr w:type="spellStart"/>
      <w:r w:rsidRPr="00172025">
        <w:rPr>
          <w:rFonts w:ascii="Times New Roman" w:hAnsi="Times New Roman" w:cs="Times New Roman"/>
          <w:sz w:val="20"/>
          <w:szCs w:val="24"/>
        </w:rPr>
        <w:t>Lippinocott</w:t>
      </w:r>
      <w:proofErr w:type="spellEnd"/>
      <w:r w:rsidRPr="00172025">
        <w:rPr>
          <w:rFonts w:ascii="Times New Roman" w:hAnsi="Times New Roman" w:cs="Times New Roman"/>
          <w:sz w:val="20"/>
          <w:szCs w:val="24"/>
        </w:rPr>
        <w:t>. Philadelphia, pp. 791-878, 1992.</w:t>
      </w:r>
    </w:p>
    <w:p w:rsidR="00187EC3" w:rsidRPr="00172025" w:rsidRDefault="00187EC3"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72025">
        <w:rPr>
          <w:rFonts w:ascii="Times New Roman" w:hAnsi="Times New Roman" w:cs="Times New Roman"/>
          <w:sz w:val="20"/>
          <w:szCs w:val="24"/>
        </w:rPr>
        <w:t xml:space="preserve">Gamble MR. Hazard: formaldehyde and </w:t>
      </w:r>
      <w:proofErr w:type="spellStart"/>
      <w:r w:rsidRPr="00172025">
        <w:rPr>
          <w:rFonts w:ascii="Times New Roman" w:hAnsi="Times New Roman" w:cs="Times New Roman"/>
          <w:sz w:val="20"/>
          <w:szCs w:val="24"/>
        </w:rPr>
        <w:t>hypochlorites.</w:t>
      </w:r>
      <w:r w:rsidRPr="00172025">
        <w:rPr>
          <w:rFonts w:ascii="Times New Roman" w:hAnsi="Times New Roman" w:cs="Times New Roman"/>
          <w:i/>
          <w:iCs/>
          <w:sz w:val="20"/>
          <w:szCs w:val="24"/>
        </w:rPr>
        <w:t>Lab</w:t>
      </w:r>
      <w:proofErr w:type="spellEnd"/>
      <w:r w:rsidRPr="00172025">
        <w:rPr>
          <w:rFonts w:ascii="Times New Roman" w:hAnsi="Times New Roman" w:cs="Times New Roman"/>
          <w:i/>
          <w:iCs/>
          <w:sz w:val="20"/>
          <w:szCs w:val="24"/>
        </w:rPr>
        <w:t xml:space="preserve"> </w:t>
      </w:r>
      <w:proofErr w:type="spellStart"/>
      <w:r w:rsidRPr="00172025">
        <w:rPr>
          <w:rFonts w:ascii="Times New Roman" w:hAnsi="Times New Roman" w:cs="Times New Roman"/>
          <w:i/>
          <w:iCs/>
          <w:sz w:val="20"/>
          <w:szCs w:val="24"/>
        </w:rPr>
        <w:t>Anim</w:t>
      </w:r>
      <w:proofErr w:type="spellEnd"/>
      <w:r w:rsidRPr="00172025">
        <w:rPr>
          <w:rFonts w:ascii="Times New Roman" w:hAnsi="Times New Roman" w:cs="Times New Roman"/>
          <w:i/>
          <w:iCs/>
          <w:sz w:val="20"/>
          <w:szCs w:val="24"/>
        </w:rPr>
        <w:t xml:space="preserve"> </w:t>
      </w:r>
      <w:r w:rsidRPr="00172025">
        <w:rPr>
          <w:rFonts w:ascii="Times New Roman" w:hAnsi="Times New Roman" w:cs="Times New Roman"/>
          <w:sz w:val="20"/>
          <w:szCs w:val="24"/>
        </w:rPr>
        <w:t>1977; 11: 61.</w:t>
      </w:r>
    </w:p>
    <w:p w:rsidR="00B5679C" w:rsidRPr="00172025" w:rsidRDefault="00B5679C"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72025">
        <w:rPr>
          <w:rFonts w:ascii="Times New Roman" w:hAnsi="Times New Roman" w:cs="Times New Roman"/>
          <w:sz w:val="20"/>
          <w:szCs w:val="24"/>
        </w:rPr>
        <w:t>Elsebai</w:t>
      </w:r>
      <w:proofErr w:type="spellEnd"/>
      <w:r w:rsidRPr="00172025">
        <w:rPr>
          <w:rFonts w:ascii="Times New Roman" w:hAnsi="Times New Roman" w:cs="Times New Roman"/>
          <w:sz w:val="20"/>
          <w:szCs w:val="24"/>
        </w:rPr>
        <w:t xml:space="preserve"> F. </w:t>
      </w:r>
      <w:proofErr w:type="spellStart"/>
      <w:r w:rsidRPr="00172025">
        <w:rPr>
          <w:rFonts w:ascii="Times New Roman" w:hAnsi="Times New Roman" w:cs="Times New Roman"/>
          <w:sz w:val="20"/>
          <w:szCs w:val="24"/>
        </w:rPr>
        <w:t>Hammad</w:t>
      </w:r>
      <w:proofErr w:type="spellEnd"/>
      <w:r w:rsidRPr="00172025">
        <w:rPr>
          <w:rFonts w:ascii="Times New Roman" w:hAnsi="Times New Roman" w:cs="Times New Roman"/>
          <w:sz w:val="20"/>
          <w:szCs w:val="24"/>
        </w:rPr>
        <w:t xml:space="preserve">, </w:t>
      </w:r>
      <w:proofErr w:type="spellStart"/>
      <w:r w:rsidRPr="00172025">
        <w:rPr>
          <w:rFonts w:ascii="Times New Roman" w:hAnsi="Times New Roman" w:cs="Times New Roman"/>
          <w:sz w:val="20"/>
          <w:szCs w:val="24"/>
        </w:rPr>
        <w:t>Abbas</w:t>
      </w:r>
      <w:proofErr w:type="spellEnd"/>
      <w:r w:rsidRPr="00172025">
        <w:rPr>
          <w:rFonts w:ascii="Times New Roman" w:hAnsi="Times New Roman" w:cs="Times New Roman"/>
          <w:sz w:val="20"/>
          <w:szCs w:val="24"/>
        </w:rPr>
        <w:t xml:space="preserve"> A. Al-</w:t>
      </w:r>
      <w:proofErr w:type="spellStart"/>
      <w:r w:rsidRPr="00172025">
        <w:rPr>
          <w:rFonts w:ascii="Times New Roman" w:hAnsi="Times New Roman" w:cs="Times New Roman"/>
          <w:sz w:val="20"/>
          <w:szCs w:val="24"/>
        </w:rPr>
        <w:t>Janabi</w:t>
      </w:r>
      <w:proofErr w:type="spellEnd"/>
      <w:r w:rsidRPr="00172025">
        <w:rPr>
          <w:rFonts w:ascii="Times New Roman" w:hAnsi="Times New Roman" w:cs="Times New Roman"/>
          <w:sz w:val="20"/>
          <w:szCs w:val="24"/>
        </w:rPr>
        <w:t xml:space="preserve">, </w:t>
      </w:r>
      <w:proofErr w:type="spellStart"/>
      <w:r w:rsidRPr="00172025">
        <w:rPr>
          <w:rFonts w:ascii="Times New Roman" w:hAnsi="Times New Roman" w:cs="Times New Roman"/>
          <w:sz w:val="20"/>
          <w:szCs w:val="24"/>
        </w:rPr>
        <w:t>Shadia</w:t>
      </w:r>
      <w:proofErr w:type="spellEnd"/>
      <w:r w:rsidRPr="00172025">
        <w:rPr>
          <w:rFonts w:ascii="Times New Roman" w:hAnsi="Times New Roman" w:cs="Times New Roman"/>
          <w:sz w:val="20"/>
          <w:szCs w:val="24"/>
        </w:rPr>
        <w:t xml:space="preserve"> A. </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2002</w:t>
      </w:r>
      <w:r w:rsidR="009565C8" w:rsidRPr="00172025">
        <w:rPr>
          <w:rFonts w:ascii="Times New Roman" w:hAnsi="Times New Roman" w:cs="Times New Roman"/>
          <w:sz w:val="20"/>
          <w:szCs w:val="24"/>
        </w:rPr>
        <w:t>)</w:t>
      </w:r>
      <w:r w:rsidRPr="00172025">
        <w:rPr>
          <w:rFonts w:ascii="Times New Roman" w:hAnsi="Times New Roman" w:cs="Times New Roman"/>
          <w:sz w:val="20"/>
          <w:szCs w:val="24"/>
        </w:rPr>
        <w:t xml:space="preserve"> Mohamed Fungi that grow on formalin-fixed cadavers Saudi Med J; Vol. 23</w:t>
      </w:r>
      <w:r w:rsidR="004108D0" w:rsidRPr="00172025">
        <w:rPr>
          <w:rFonts w:ascii="Times New Roman" w:hAnsi="Times New Roman" w:cs="Times New Roman"/>
          <w:sz w:val="20"/>
          <w:szCs w:val="24"/>
        </w:rPr>
        <w:t>.</w:t>
      </w:r>
    </w:p>
    <w:p w:rsidR="00B5679C" w:rsidRPr="00172025" w:rsidRDefault="00B5679C"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72025">
        <w:rPr>
          <w:rFonts w:ascii="Times New Roman" w:hAnsi="Times New Roman" w:cs="Times New Roman"/>
          <w:sz w:val="20"/>
          <w:szCs w:val="24"/>
        </w:rPr>
        <w:t xml:space="preserve">Kiyoshi, I., </w:t>
      </w:r>
      <w:proofErr w:type="spellStart"/>
      <w:r w:rsidRPr="00172025">
        <w:rPr>
          <w:rFonts w:ascii="Times New Roman" w:hAnsi="Times New Roman" w:cs="Times New Roman"/>
          <w:sz w:val="20"/>
          <w:szCs w:val="24"/>
        </w:rPr>
        <w:t>masahito</w:t>
      </w:r>
      <w:proofErr w:type="spellEnd"/>
      <w:r w:rsidRPr="00172025">
        <w:rPr>
          <w:rFonts w:ascii="Times New Roman" w:hAnsi="Times New Roman" w:cs="Times New Roman"/>
          <w:sz w:val="20"/>
          <w:szCs w:val="24"/>
        </w:rPr>
        <w:t xml:space="preserve">, H., </w:t>
      </w:r>
      <w:proofErr w:type="spellStart"/>
      <w:r w:rsidRPr="00172025">
        <w:rPr>
          <w:rFonts w:ascii="Times New Roman" w:hAnsi="Times New Roman" w:cs="Times New Roman"/>
          <w:sz w:val="20"/>
          <w:szCs w:val="24"/>
        </w:rPr>
        <w:t>masahito</w:t>
      </w:r>
      <w:proofErr w:type="spellEnd"/>
      <w:r w:rsidRPr="00172025">
        <w:rPr>
          <w:rFonts w:ascii="Times New Roman" w:hAnsi="Times New Roman" w:cs="Times New Roman"/>
          <w:sz w:val="20"/>
          <w:szCs w:val="24"/>
        </w:rPr>
        <w:t xml:space="preserve">, K., Takashi, Y., </w:t>
      </w:r>
      <w:proofErr w:type="spellStart"/>
      <w:r w:rsidRPr="00172025">
        <w:rPr>
          <w:rFonts w:ascii="Times New Roman" w:hAnsi="Times New Roman" w:cs="Times New Roman"/>
          <w:sz w:val="20"/>
          <w:szCs w:val="24"/>
        </w:rPr>
        <w:t>Nazuko</w:t>
      </w:r>
      <w:proofErr w:type="spellEnd"/>
      <w:r w:rsidRPr="00172025">
        <w:rPr>
          <w:rFonts w:ascii="Times New Roman" w:hAnsi="Times New Roman" w:cs="Times New Roman"/>
          <w:sz w:val="20"/>
          <w:szCs w:val="24"/>
        </w:rPr>
        <w:t xml:space="preserve">, N., Tsuyoshi, H. and </w:t>
      </w:r>
      <w:proofErr w:type="spellStart"/>
      <w:r w:rsidRPr="00172025">
        <w:rPr>
          <w:rFonts w:ascii="Times New Roman" w:hAnsi="Times New Roman" w:cs="Times New Roman"/>
          <w:sz w:val="20"/>
          <w:szCs w:val="24"/>
        </w:rPr>
        <w:t>shogo</w:t>
      </w:r>
      <w:proofErr w:type="spellEnd"/>
      <w:r w:rsidRPr="00172025">
        <w:rPr>
          <w:rFonts w:ascii="Times New Roman" w:hAnsi="Times New Roman" w:cs="Times New Roman"/>
          <w:sz w:val="20"/>
          <w:szCs w:val="24"/>
        </w:rPr>
        <w:t>, T.,</w:t>
      </w:r>
      <w:r w:rsidR="00B43B43" w:rsidRPr="00172025">
        <w:rPr>
          <w:rFonts w:ascii="Times New Roman" w:hAnsi="Times New Roman" w:cs="Times New Roman"/>
          <w:sz w:val="20"/>
          <w:szCs w:val="24"/>
        </w:rPr>
        <w:t xml:space="preserve"> </w:t>
      </w:r>
      <w:r w:rsidR="009565C8" w:rsidRPr="00172025">
        <w:rPr>
          <w:rFonts w:ascii="Times New Roman" w:hAnsi="Times New Roman" w:cs="Times New Roman"/>
          <w:sz w:val="20"/>
          <w:szCs w:val="24"/>
        </w:rPr>
        <w:t>(</w:t>
      </w:r>
      <w:r w:rsidR="00B43B43" w:rsidRPr="00172025">
        <w:rPr>
          <w:rFonts w:ascii="Times New Roman" w:hAnsi="Times New Roman" w:cs="Times New Roman"/>
          <w:sz w:val="20"/>
          <w:szCs w:val="24"/>
        </w:rPr>
        <w:t>2006</w:t>
      </w:r>
      <w:r w:rsidR="009565C8" w:rsidRPr="00172025">
        <w:rPr>
          <w:rFonts w:ascii="Times New Roman" w:hAnsi="Times New Roman" w:cs="Times New Roman"/>
          <w:sz w:val="20"/>
          <w:szCs w:val="24"/>
        </w:rPr>
        <w:t>)</w:t>
      </w:r>
      <w:r w:rsidR="00B43B43" w:rsidRPr="00172025">
        <w:rPr>
          <w:rFonts w:ascii="Times New Roman" w:hAnsi="Times New Roman" w:cs="Times New Roman"/>
          <w:sz w:val="20"/>
          <w:szCs w:val="24"/>
        </w:rPr>
        <w:t>.</w:t>
      </w:r>
      <w:r w:rsidRPr="00172025">
        <w:rPr>
          <w:rFonts w:ascii="Times New Roman" w:hAnsi="Times New Roman" w:cs="Times New Roman"/>
          <w:sz w:val="20"/>
          <w:szCs w:val="24"/>
        </w:rPr>
        <w:t xml:space="preserve"> Analysis of fungi detected in human cadaver, legal </w:t>
      </w:r>
      <w:r w:rsidRPr="00172025">
        <w:rPr>
          <w:rFonts w:ascii="Times New Roman" w:hAnsi="Times New Roman" w:cs="Times New Roman"/>
          <w:i/>
          <w:iCs/>
          <w:sz w:val="20"/>
          <w:szCs w:val="24"/>
        </w:rPr>
        <w:t>medicine</w:t>
      </w:r>
      <w:proofErr w:type="gramStart"/>
      <w:r w:rsidRPr="00172025">
        <w:rPr>
          <w:rFonts w:ascii="Times New Roman" w:hAnsi="Times New Roman" w:cs="Times New Roman"/>
          <w:i/>
          <w:iCs/>
          <w:sz w:val="20"/>
          <w:szCs w:val="24"/>
        </w:rPr>
        <w:t>,VOL.</w:t>
      </w:r>
      <w:r w:rsidRPr="00172025">
        <w:rPr>
          <w:rFonts w:ascii="Times New Roman" w:hAnsi="Times New Roman" w:cs="Times New Roman"/>
          <w:sz w:val="20"/>
          <w:szCs w:val="24"/>
        </w:rPr>
        <w:t>8</w:t>
      </w:r>
      <w:proofErr w:type="gramEnd"/>
      <w:r w:rsidRPr="00172025">
        <w:rPr>
          <w:rFonts w:ascii="Times New Roman" w:hAnsi="Times New Roman" w:cs="Times New Roman"/>
          <w:sz w:val="20"/>
          <w:szCs w:val="24"/>
        </w:rPr>
        <w:t>, No.3, pp. 188-190</w:t>
      </w:r>
      <w:r w:rsidR="00B43B43" w:rsidRPr="00172025">
        <w:rPr>
          <w:rFonts w:ascii="Times New Roman" w:hAnsi="Times New Roman" w:cs="Times New Roman"/>
          <w:sz w:val="20"/>
          <w:szCs w:val="24"/>
        </w:rPr>
        <w:t>.</w:t>
      </w:r>
    </w:p>
    <w:p w:rsidR="00B5679C" w:rsidRPr="00172025" w:rsidRDefault="00B5679C" w:rsidP="00172025">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72025">
        <w:rPr>
          <w:rFonts w:ascii="Times New Roman" w:hAnsi="Times New Roman" w:cs="Times New Roman"/>
          <w:sz w:val="20"/>
          <w:szCs w:val="24"/>
        </w:rPr>
        <w:t>Sarsilmaz</w:t>
      </w:r>
      <w:proofErr w:type="spellEnd"/>
      <w:r w:rsidRPr="00172025">
        <w:rPr>
          <w:rFonts w:ascii="Times New Roman" w:hAnsi="Times New Roman" w:cs="Times New Roman"/>
          <w:sz w:val="20"/>
          <w:szCs w:val="24"/>
        </w:rPr>
        <w:t xml:space="preserve"> M, </w:t>
      </w:r>
      <w:proofErr w:type="spellStart"/>
      <w:r w:rsidRPr="00172025">
        <w:rPr>
          <w:rFonts w:ascii="Times New Roman" w:hAnsi="Times New Roman" w:cs="Times New Roman"/>
          <w:sz w:val="20"/>
          <w:szCs w:val="24"/>
        </w:rPr>
        <w:t>Arifoglu</w:t>
      </w:r>
      <w:proofErr w:type="spellEnd"/>
      <w:r w:rsidRPr="00172025">
        <w:rPr>
          <w:rFonts w:ascii="Times New Roman" w:hAnsi="Times New Roman" w:cs="Times New Roman"/>
          <w:sz w:val="20"/>
          <w:szCs w:val="24"/>
        </w:rPr>
        <w:t xml:space="preserve"> Y, </w:t>
      </w:r>
      <w:proofErr w:type="spellStart"/>
      <w:r w:rsidRPr="00172025">
        <w:rPr>
          <w:rFonts w:ascii="Times New Roman" w:hAnsi="Times New Roman" w:cs="Times New Roman"/>
          <w:sz w:val="20"/>
          <w:szCs w:val="24"/>
        </w:rPr>
        <w:t>Tuncer</w:t>
      </w:r>
      <w:proofErr w:type="spellEnd"/>
      <w:r w:rsidRPr="00172025">
        <w:rPr>
          <w:rFonts w:ascii="Times New Roman" w:hAnsi="Times New Roman" w:cs="Times New Roman"/>
          <w:sz w:val="20"/>
          <w:szCs w:val="24"/>
        </w:rPr>
        <w:t xml:space="preserve"> S, </w:t>
      </w:r>
      <w:proofErr w:type="spellStart"/>
      <w:r w:rsidRPr="00172025">
        <w:rPr>
          <w:rFonts w:ascii="Times New Roman" w:hAnsi="Times New Roman" w:cs="Times New Roman"/>
          <w:sz w:val="20"/>
          <w:szCs w:val="24"/>
        </w:rPr>
        <w:t>Aksit</w:t>
      </w:r>
      <w:proofErr w:type="spellEnd"/>
      <w:r w:rsidRPr="00172025">
        <w:rPr>
          <w:rFonts w:ascii="Times New Roman" w:hAnsi="Times New Roman" w:cs="Times New Roman"/>
          <w:sz w:val="20"/>
          <w:szCs w:val="24"/>
        </w:rPr>
        <w:t xml:space="preserve"> D.</w:t>
      </w:r>
      <w:r w:rsidR="00B43B43" w:rsidRPr="00172025">
        <w:rPr>
          <w:rFonts w:ascii="Times New Roman" w:hAnsi="Times New Roman" w:cs="Times New Roman"/>
          <w:sz w:val="20"/>
          <w:szCs w:val="24"/>
        </w:rPr>
        <w:t xml:space="preserve"> </w:t>
      </w:r>
      <w:r w:rsidR="009565C8" w:rsidRPr="00172025">
        <w:rPr>
          <w:rFonts w:ascii="Times New Roman" w:hAnsi="Times New Roman" w:cs="Times New Roman"/>
          <w:sz w:val="20"/>
          <w:szCs w:val="24"/>
        </w:rPr>
        <w:t>(</w:t>
      </w:r>
      <w:r w:rsidR="00B43B43" w:rsidRPr="00172025">
        <w:rPr>
          <w:rFonts w:ascii="Times New Roman" w:hAnsi="Times New Roman" w:cs="Times New Roman"/>
          <w:sz w:val="20"/>
          <w:szCs w:val="24"/>
        </w:rPr>
        <w:t>1992</w:t>
      </w:r>
      <w:r w:rsidR="009565C8" w:rsidRPr="00172025">
        <w:rPr>
          <w:rFonts w:ascii="Times New Roman" w:hAnsi="Times New Roman" w:cs="Times New Roman"/>
          <w:sz w:val="20"/>
          <w:szCs w:val="24"/>
        </w:rPr>
        <w:t>)</w:t>
      </w:r>
      <w:r w:rsidR="00B43B43" w:rsidRPr="00172025">
        <w:rPr>
          <w:rFonts w:ascii="Times New Roman" w:hAnsi="Times New Roman" w:cs="Times New Roman"/>
          <w:sz w:val="20"/>
          <w:szCs w:val="24"/>
        </w:rPr>
        <w:t>.</w:t>
      </w:r>
      <w:r w:rsidRPr="00172025">
        <w:rPr>
          <w:rFonts w:ascii="Times New Roman" w:hAnsi="Times New Roman" w:cs="Times New Roman"/>
          <w:sz w:val="20"/>
          <w:szCs w:val="24"/>
        </w:rPr>
        <w:t xml:space="preserve"> Appropriate concentrations of antimicrobial agents used in cadaver pools. </w:t>
      </w:r>
      <w:proofErr w:type="spellStart"/>
      <w:r w:rsidRPr="00172025">
        <w:rPr>
          <w:rFonts w:ascii="Times New Roman" w:hAnsi="Times New Roman" w:cs="Times New Roman"/>
          <w:i/>
          <w:iCs/>
          <w:sz w:val="20"/>
          <w:szCs w:val="24"/>
        </w:rPr>
        <w:t>Microbiol</w:t>
      </w:r>
      <w:proofErr w:type="spellEnd"/>
      <w:r w:rsidRPr="00172025">
        <w:rPr>
          <w:rFonts w:ascii="Times New Roman" w:hAnsi="Times New Roman" w:cs="Times New Roman"/>
          <w:i/>
          <w:iCs/>
          <w:sz w:val="20"/>
          <w:szCs w:val="24"/>
        </w:rPr>
        <w:t xml:space="preserve"> Bulletin</w:t>
      </w:r>
      <w:r w:rsidRPr="00172025">
        <w:rPr>
          <w:rFonts w:ascii="Times New Roman" w:hAnsi="Times New Roman" w:cs="Times New Roman"/>
          <w:sz w:val="20"/>
          <w:szCs w:val="24"/>
        </w:rPr>
        <w:t>; 26: 349-345.</w:t>
      </w:r>
    </w:p>
    <w:p w:rsidR="00172025" w:rsidRDefault="00172025" w:rsidP="00172025">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4"/>
          <w:lang w:eastAsia="zh-CN"/>
        </w:rPr>
        <w:sectPr w:rsidR="00172025" w:rsidSect="00172025">
          <w:headerReference w:type="default" r:id="rId16"/>
          <w:footerReference w:type="default" r:id="rId17"/>
          <w:type w:val="continuous"/>
          <w:pgSz w:w="12242" w:h="15842" w:code="1"/>
          <w:pgMar w:top="1440" w:right="1440" w:bottom="1440" w:left="1440" w:header="720" w:footer="720" w:gutter="0"/>
          <w:cols w:num="2" w:space="708"/>
          <w:docGrid w:linePitch="360"/>
        </w:sectPr>
      </w:pPr>
    </w:p>
    <w:p w:rsidR="000D6282" w:rsidRDefault="000D6282" w:rsidP="00172025">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4"/>
          <w:lang w:eastAsia="zh-CN"/>
        </w:rPr>
      </w:pPr>
    </w:p>
    <w:p w:rsidR="00172025" w:rsidRDefault="00172025" w:rsidP="00172025">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4"/>
          <w:lang w:eastAsia="zh-CN"/>
        </w:rPr>
      </w:pPr>
    </w:p>
    <w:p w:rsidR="00172025" w:rsidRPr="000D6282" w:rsidRDefault="00172025" w:rsidP="00172025">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4"/>
          <w:lang w:eastAsia="zh-CN"/>
        </w:rPr>
      </w:pPr>
    </w:p>
    <w:p w:rsidR="00B5679C" w:rsidRPr="00172025" w:rsidRDefault="00030AB8" w:rsidP="00172025">
      <w:pPr>
        <w:autoSpaceDE w:val="0"/>
        <w:autoSpaceDN w:val="0"/>
        <w:bidi w:val="0"/>
        <w:adjustRightInd w:val="0"/>
        <w:snapToGrid w:val="0"/>
        <w:spacing w:after="0" w:line="240" w:lineRule="auto"/>
        <w:ind w:left="425" w:hanging="425"/>
        <w:jc w:val="both"/>
        <w:rPr>
          <w:rFonts w:ascii="Times New Roman" w:hAnsi="Times New Roman" w:cs="Times New Roman"/>
          <w:bCs/>
          <w:sz w:val="20"/>
          <w:szCs w:val="24"/>
        </w:rPr>
      </w:pPr>
      <w:r w:rsidRPr="00172025">
        <w:rPr>
          <w:rFonts w:ascii="Times New Roman" w:hAnsi="Times New Roman" w:cs="Times New Roman"/>
          <w:bCs/>
          <w:sz w:val="20"/>
          <w:szCs w:val="24"/>
        </w:rPr>
        <w:t>10/6/2014</w:t>
      </w:r>
    </w:p>
    <w:sectPr w:rsidR="00B5679C" w:rsidRPr="00172025" w:rsidSect="00617ED7">
      <w:headerReference w:type="default" r:id="rId18"/>
      <w:footerReference w:type="default" r:id="rId1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60" w:rsidRDefault="00996760" w:rsidP="00617ED7">
      <w:pPr>
        <w:spacing w:after="0" w:line="240" w:lineRule="auto"/>
      </w:pPr>
      <w:r>
        <w:separator/>
      </w:r>
    </w:p>
  </w:endnote>
  <w:endnote w:type="continuationSeparator" w:id="0">
    <w:p w:rsidR="00996760" w:rsidRDefault="00996760" w:rsidP="0061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D6518" w:rsidP="00030AB8">
    <w:pPr>
      <w:bidi w:val="0"/>
      <w:spacing w:after="0" w:line="240" w:lineRule="auto"/>
      <w:jc w:val="center"/>
      <w:rPr>
        <w:rFonts w:ascii="Times New Roman" w:hAnsi="Times New Roman" w:cs="Times New Roman"/>
        <w:sz w:val="20"/>
      </w:rPr>
    </w:pPr>
    <w:r w:rsidRPr="00030AB8">
      <w:rPr>
        <w:rFonts w:ascii="Times New Roman" w:hAnsi="Times New Roman" w:cs="Times New Roman"/>
        <w:sz w:val="20"/>
      </w:rPr>
      <w:fldChar w:fldCharType="begin"/>
    </w:r>
    <w:r w:rsidR="00172025" w:rsidRPr="00030AB8">
      <w:rPr>
        <w:rFonts w:ascii="Times New Roman" w:hAnsi="Times New Roman" w:cs="Times New Roman"/>
        <w:sz w:val="20"/>
      </w:rPr>
      <w:instrText xml:space="preserve"> page </w:instrText>
    </w:r>
    <w:r w:rsidRPr="00030AB8">
      <w:rPr>
        <w:rFonts w:ascii="Times New Roman" w:hAnsi="Times New Roman" w:cs="Times New Roman"/>
        <w:sz w:val="20"/>
      </w:rPr>
      <w:fldChar w:fldCharType="separate"/>
    </w:r>
    <w:r w:rsidR="00BA734E">
      <w:rPr>
        <w:rFonts w:ascii="Times New Roman" w:hAnsi="Times New Roman" w:cs="Times New Roman"/>
        <w:noProof/>
        <w:sz w:val="20"/>
      </w:rPr>
      <w:t>64</w:t>
    </w:r>
    <w:r w:rsidRPr="00030AB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D6518" w:rsidP="00030AB8">
    <w:pPr>
      <w:bidi w:val="0"/>
      <w:spacing w:after="0" w:line="240" w:lineRule="auto"/>
      <w:jc w:val="center"/>
      <w:rPr>
        <w:rFonts w:ascii="Times New Roman" w:hAnsi="Times New Roman" w:cs="Times New Roman"/>
        <w:sz w:val="20"/>
      </w:rPr>
    </w:pPr>
    <w:r w:rsidRPr="00030AB8">
      <w:rPr>
        <w:rFonts w:ascii="Times New Roman" w:hAnsi="Times New Roman" w:cs="Times New Roman"/>
        <w:sz w:val="20"/>
      </w:rPr>
      <w:fldChar w:fldCharType="begin"/>
    </w:r>
    <w:r w:rsidR="00172025" w:rsidRPr="00030AB8">
      <w:rPr>
        <w:rFonts w:ascii="Times New Roman" w:hAnsi="Times New Roman" w:cs="Times New Roman"/>
        <w:sz w:val="20"/>
      </w:rPr>
      <w:instrText xml:space="preserve"> page </w:instrText>
    </w:r>
    <w:r w:rsidRPr="00030AB8">
      <w:rPr>
        <w:rFonts w:ascii="Times New Roman" w:hAnsi="Times New Roman" w:cs="Times New Roman"/>
        <w:sz w:val="20"/>
      </w:rPr>
      <w:fldChar w:fldCharType="separate"/>
    </w:r>
    <w:r w:rsidR="00BA734E">
      <w:rPr>
        <w:rFonts w:ascii="Times New Roman" w:hAnsi="Times New Roman" w:cs="Times New Roman"/>
        <w:noProof/>
        <w:sz w:val="20"/>
      </w:rPr>
      <w:t>66</w:t>
    </w:r>
    <w:r w:rsidRPr="00030AB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D6518" w:rsidP="00030AB8">
    <w:pPr>
      <w:bidi w:val="0"/>
      <w:spacing w:after="0" w:line="240" w:lineRule="auto"/>
      <w:jc w:val="center"/>
      <w:rPr>
        <w:rFonts w:ascii="Times New Roman" w:hAnsi="Times New Roman" w:cs="Times New Roman"/>
        <w:sz w:val="20"/>
      </w:rPr>
    </w:pPr>
    <w:r w:rsidRPr="00030AB8">
      <w:rPr>
        <w:rFonts w:ascii="Times New Roman" w:hAnsi="Times New Roman" w:cs="Times New Roman"/>
        <w:sz w:val="20"/>
      </w:rPr>
      <w:fldChar w:fldCharType="begin"/>
    </w:r>
    <w:r w:rsidR="00172025" w:rsidRPr="00030AB8">
      <w:rPr>
        <w:rFonts w:ascii="Times New Roman" w:hAnsi="Times New Roman" w:cs="Times New Roman"/>
        <w:sz w:val="20"/>
      </w:rPr>
      <w:instrText xml:space="preserve"> page </w:instrText>
    </w:r>
    <w:r w:rsidRPr="00030AB8">
      <w:rPr>
        <w:rFonts w:ascii="Times New Roman" w:hAnsi="Times New Roman" w:cs="Times New Roman"/>
        <w:sz w:val="20"/>
      </w:rPr>
      <w:fldChar w:fldCharType="separate"/>
    </w:r>
    <w:r w:rsidR="00172025">
      <w:rPr>
        <w:rFonts w:ascii="Times New Roman" w:hAnsi="Times New Roman" w:cs="Times New Roman"/>
        <w:noProof/>
        <w:sz w:val="20"/>
      </w:rPr>
      <w:t>3</w:t>
    </w:r>
    <w:r w:rsidRPr="00030AB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D6518" w:rsidP="00030AB8">
    <w:pPr>
      <w:bidi w:val="0"/>
      <w:spacing w:after="0" w:line="240" w:lineRule="auto"/>
      <w:jc w:val="center"/>
      <w:rPr>
        <w:rFonts w:ascii="Times New Roman" w:hAnsi="Times New Roman" w:cs="Times New Roman"/>
        <w:sz w:val="20"/>
      </w:rPr>
    </w:pPr>
    <w:r w:rsidRPr="00030AB8">
      <w:rPr>
        <w:rFonts w:ascii="Times New Roman" w:hAnsi="Times New Roman" w:cs="Times New Roman"/>
        <w:sz w:val="20"/>
      </w:rPr>
      <w:fldChar w:fldCharType="begin"/>
    </w:r>
    <w:r w:rsidR="00172025" w:rsidRPr="00030AB8">
      <w:rPr>
        <w:rFonts w:ascii="Times New Roman" w:hAnsi="Times New Roman" w:cs="Times New Roman"/>
        <w:sz w:val="20"/>
      </w:rPr>
      <w:instrText xml:space="preserve"> page </w:instrText>
    </w:r>
    <w:r w:rsidRPr="00030AB8">
      <w:rPr>
        <w:rFonts w:ascii="Times New Roman" w:hAnsi="Times New Roman" w:cs="Times New Roman"/>
        <w:sz w:val="20"/>
      </w:rPr>
      <w:fldChar w:fldCharType="separate"/>
    </w:r>
    <w:r w:rsidR="00BA734E">
      <w:rPr>
        <w:rFonts w:ascii="Times New Roman" w:hAnsi="Times New Roman" w:cs="Times New Roman"/>
        <w:noProof/>
        <w:sz w:val="20"/>
      </w:rPr>
      <w:t>67</w:t>
    </w:r>
    <w:r w:rsidRPr="00030AB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B8" w:rsidRPr="00030AB8" w:rsidRDefault="001D6518" w:rsidP="00030AB8">
    <w:pPr>
      <w:bidi w:val="0"/>
      <w:spacing w:after="0" w:line="240" w:lineRule="auto"/>
      <w:jc w:val="center"/>
      <w:rPr>
        <w:rFonts w:ascii="Times New Roman" w:hAnsi="Times New Roman" w:cs="Times New Roman"/>
        <w:sz w:val="20"/>
      </w:rPr>
    </w:pPr>
    <w:r w:rsidRPr="00030AB8">
      <w:rPr>
        <w:rFonts w:ascii="Times New Roman" w:hAnsi="Times New Roman" w:cs="Times New Roman"/>
        <w:sz w:val="20"/>
      </w:rPr>
      <w:fldChar w:fldCharType="begin"/>
    </w:r>
    <w:r w:rsidR="00030AB8" w:rsidRPr="00030AB8">
      <w:rPr>
        <w:rFonts w:ascii="Times New Roman" w:hAnsi="Times New Roman" w:cs="Times New Roman"/>
        <w:sz w:val="20"/>
      </w:rPr>
      <w:instrText xml:space="preserve"> page </w:instrText>
    </w:r>
    <w:r w:rsidRPr="00030AB8">
      <w:rPr>
        <w:rFonts w:ascii="Times New Roman" w:hAnsi="Times New Roman" w:cs="Times New Roman"/>
        <w:sz w:val="20"/>
      </w:rPr>
      <w:fldChar w:fldCharType="separate"/>
    </w:r>
    <w:r w:rsidR="00172025">
      <w:rPr>
        <w:rFonts w:ascii="Times New Roman" w:hAnsi="Times New Roman" w:cs="Times New Roman"/>
        <w:noProof/>
        <w:sz w:val="20"/>
      </w:rPr>
      <w:t>1</w:t>
    </w:r>
    <w:r w:rsidRPr="00030AB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60" w:rsidRDefault="00996760" w:rsidP="00617ED7">
      <w:pPr>
        <w:spacing w:after="0" w:line="240" w:lineRule="auto"/>
      </w:pPr>
      <w:r>
        <w:separator/>
      </w:r>
    </w:p>
  </w:footnote>
  <w:footnote w:type="continuationSeparator" w:id="0">
    <w:p w:rsidR="00996760" w:rsidRDefault="00996760" w:rsidP="00617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72025" w:rsidP="00030AB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30AB8">
      <w:rPr>
        <w:rFonts w:ascii="Times New Roman" w:hAnsi="Times New Roman" w:cs="Times New Roman" w:hint="eastAsia"/>
        <w:iCs/>
        <w:color w:val="000000"/>
        <w:sz w:val="20"/>
        <w:szCs w:val="20"/>
      </w:rPr>
      <w:tab/>
    </w:r>
    <w:r w:rsidRPr="00030AB8">
      <w:rPr>
        <w:rFonts w:ascii="Times New Roman" w:hAnsi="Times New Roman" w:cs="Times New Roman"/>
        <w:sz w:val="20"/>
        <w:szCs w:val="20"/>
      </w:rPr>
      <w:t>Nature and Science 201</w:t>
    </w:r>
    <w:r w:rsidRPr="00030AB8">
      <w:rPr>
        <w:rFonts w:ascii="Times New Roman" w:hAnsi="Times New Roman" w:cs="Times New Roman" w:hint="eastAsia"/>
        <w:sz w:val="20"/>
        <w:szCs w:val="20"/>
      </w:rPr>
      <w:t>4</w:t>
    </w:r>
    <w:proofErr w:type="gramStart"/>
    <w:r w:rsidRPr="00030AB8">
      <w:rPr>
        <w:rFonts w:ascii="Times New Roman" w:hAnsi="Times New Roman" w:cs="Times New Roman"/>
        <w:sz w:val="20"/>
        <w:szCs w:val="20"/>
      </w:rPr>
      <w:t>;1</w:t>
    </w:r>
    <w:r w:rsidRPr="00030AB8">
      <w:rPr>
        <w:rFonts w:ascii="Times New Roman" w:hAnsi="Times New Roman" w:cs="Times New Roman" w:hint="eastAsia"/>
        <w:sz w:val="20"/>
        <w:szCs w:val="20"/>
      </w:rPr>
      <w:t>2</w:t>
    </w:r>
    <w:proofErr w:type="gramEnd"/>
    <w:r w:rsidRPr="00030AB8">
      <w:rPr>
        <w:rFonts w:ascii="Times New Roman" w:hAnsi="Times New Roman" w:cs="Times New Roman"/>
        <w:sz w:val="20"/>
        <w:szCs w:val="20"/>
      </w:rPr>
      <w:t>(</w:t>
    </w:r>
    <w:r w:rsidRPr="00030AB8">
      <w:rPr>
        <w:rFonts w:ascii="Times New Roman" w:hAnsi="Times New Roman" w:cs="Times New Roman" w:hint="eastAsia"/>
        <w:sz w:val="20"/>
        <w:szCs w:val="20"/>
      </w:rPr>
      <w:t>11)</w:t>
    </w:r>
    <w:r w:rsidRPr="00030AB8">
      <w:rPr>
        <w:rFonts w:ascii="Times New Roman" w:hAnsi="Times New Roman" w:cs="Times New Roman"/>
        <w:color w:val="000000"/>
        <w:sz w:val="20"/>
        <w:szCs w:val="20"/>
      </w:rPr>
      <w:t xml:space="preserve"> </w:t>
    </w:r>
    <w:r w:rsidRPr="00030AB8">
      <w:rPr>
        <w:rFonts w:ascii="Times New Roman" w:hAnsi="Times New Roman" w:cs="Times New Roman" w:hint="eastAsia"/>
        <w:color w:val="000000"/>
        <w:sz w:val="20"/>
        <w:szCs w:val="20"/>
      </w:rPr>
      <w:tab/>
    </w:r>
    <w:r w:rsidRPr="00030AB8">
      <w:rPr>
        <w:rFonts w:ascii="Times New Roman" w:hAnsi="Times New Roman" w:cs="Times New Roman"/>
        <w:color w:val="000000"/>
        <w:sz w:val="20"/>
        <w:szCs w:val="20"/>
      </w:rPr>
      <w:t xml:space="preserve"> </w:t>
    </w:r>
    <w:hyperlink r:id="rId1" w:history="1">
      <w:r w:rsidRPr="00030AB8">
        <w:rPr>
          <w:rStyle w:val="Hyperlink"/>
          <w:rFonts w:ascii="Times New Roman" w:hAnsi="Times New Roman"/>
          <w:sz w:val="20"/>
          <w:szCs w:val="20"/>
        </w:rPr>
        <w:t>http://www.sciencepub.net/nature</w:t>
      </w:r>
    </w:hyperlink>
  </w:p>
  <w:p w:rsidR="00172025" w:rsidRPr="00030AB8" w:rsidRDefault="00172025" w:rsidP="00030AB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72025" w:rsidP="00030AB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30AB8">
      <w:rPr>
        <w:rFonts w:ascii="Times New Roman" w:hAnsi="Times New Roman" w:cs="Times New Roman" w:hint="eastAsia"/>
        <w:iCs/>
        <w:color w:val="000000"/>
        <w:sz w:val="20"/>
        <w:szCs w:val="20"/>
      </w:rPr>
      <w:tab/>
    </w:r>
    <w:r w:rsidRPr="00030AB8">
      <w:rPr>
        <w:rFonts w:ascii="Times New Roman" w:hAnsi="Times New Roman" w:cs="Times New Roman"/>
        <w:sz w:val="20"/>
        <w:szCs w:val="20"/>
      </w:rPr>
      <w:t>Nature and Science 201</w:t>
    </w:r>
    <w:r w:rsidRPr="00030AB8">
      <w:rPr>
        <w:rFonts w:ascii="Times New Roman" w:hAnsi="Times New Roman" w:cs="Times New Roman" w:hint="eastAsia"/>
        <w:sz w:val="20"/>
        <w:szCs w:val="20"/>
      </w:rPr>
      <w:t>4</w:t>
    </w:r>
    <w:proofErr w:type="gramStart"/>
    <w:r w:rsidRPr="00030AB8">
      <w:rPr>
        <w:rFonts w:ascii="Times New Roman" w:hAnsi="Times New Roman" w:cs="Times New Roman"/>
        <w:sz w:val="20"/>
        <w:szCs w:val="20"/>
      </w:rPr>
      <w:t>;1</w:t>
    </w:r>
    <w:r w:rsidRPr="00030AB8">
      <w:rPr>
        <w:rFonts w:ascii="Times New Roman" w:hAnsi="Times New Roman" w:cs="Times New Roman" w:hint="eastAsia"/>
        <w:sz w:val="20"/>
        <w:szCs w:val="20"/>
      </w:rPr>
      <w:t>2</w:t>
    </w:r>
    <w:proofErr w:type="gramEnd"/>
    <w:r w:rsidRPr="00030AB8">
      <w:rPr>
        <w:rFonts w:ascii="Times New Roman" w:hAnsi="Times New Roman" w:cs="Times New Roman"/>
        <w:sz w:val="20"/>
        <w:szCs w:val="20"/>
      </w:rPr>
      <w:t>(</w:t>
    </w:r>
    <w:r w:rsidRPr="00030AB8">
      <w:rPr>
        <w:rFonts w:ascii="Times New Roman" w:hAnsi="Times New Roman" w:cs="Times New Roman" w:hint="eastAsia"/>
        <w:sz w:val="20"/>
        <w:szCs w:val="20"/>
      </w:rPr>
      <w:t>11)</w:t>
    </w:r>
    <w:r w:rsidRPr="00030AB8">
      <w:rPr>
        <w:rFonts w:ascii="Times New Roman" w:hAnsi="Times New Roman" w:cs="Times New Roman"/>
        <w:color w:val="000000"/>
        <w:sz w:val="20"/>
        <w:szCs w:val="20"/>
      </w:rPr>
      <w:t xml:space="preserve"> </w:t>
    </w:r>
    <w:r w:rsidRPr="00030AB8">
      <w:rPr>
        <w:rFonts w:ascii="Times New Roman" w:hAnsi="Times New Roman" w:cs="Times New Roman" w:hint="eastAsia"/>
        <w:color w:val="000000"/>
        <w:sz w:val="20"/>
        <w:szCs w:val="20"/>
      </w:rPr>
      <w:tab/>
    </w:r>
    <w:r w:rsidRPr="00030AB8">
      <w:rPr>
        <w:rFonts w:ascii="Times New Roman" w:hAnsi="Times New Roman" w:cs="Times New Roman"/>
        <w:color w:val="000000"/>
        <w:sz w:val="20"/>
        <w:szCs w:val="20"/>
      </w:rPr>
      <w:t xml:space="preserve"> </w:t>
    </w:r>
    <w:hyperlink r:id="rId1" w:history="1">
      <w:r w:rsidRPr="00030AB8">
        <w:rPr>
          <w:rStyle w:val="Hyperlink"/>
          <w:rFonts w:ascii="Times New Roman" w:hAnsi="Times New Roman"/>
          <w:sz w:val="20"/>
          <w:szCs w:val="20"/>
        </w:rPr>
        <w:t>http://www.sciencepub.net/nature</w:t>
      </w:r>
    </w:hyperlink>
  </w:p>
  <w:p w:rsidR="00172025" w:rsidRPr="00030AB8" w:rsidRDefault="00172025" w:rsidP="00030AB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72025" w:rsidP="00030AB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30AB8">
      <w:rPr>
        <w:rFonts w:ascii="Times New Roman" w:hAnsi="Times New Roman" w:cs="Times New Roman" w:hint="eastAsia"/>
        <w:iCs/>
        <w:color w:val="000000"/>
        <w:sz w:val="20"/>
        <w:szCs w:val="20"/>
      </w:rPr>
      <w:tab/>
    </w:r>
    <w:r w:rsidRPr="00030AB8">
      <w:rPr>
        <w:rFonts w:ascii="Times New Roman" w:hAnsi="Times New Roman" w:cs="Times New Roman"/>
        <w:sz w:val="20"/>
        <w:szCs w:val="20"/>
      </w:rPr>
      <w:t>Nature and Science 201</w:t>
    </w:r>
    <w:r w:rsidRPr="00030AB8">
      <w:rPr>
        <w:rFonts w:ascii="Times New Roman" w:hAnsi="Times New Roman" w:cs="Times New Roman" w:hint="eastAsia"/>
        <w:sz w:val="20"/>
        <w:szCs w:val="20"/>
      </w:rPr>
      <w:t>4</w:t>
    </w:r>
    <w:proofErr w:type="gramStart"/>
    <w:r w:rsidRPr="00030AB8">
      <w:rPr>
        <w:rFonts w:ascii="Times New Roman" w:hAnsi="Times New Roman" w:cs="Times New Roman"/>
        <w:sz w:val="20"/>
        <w:szCs w:val="20"/>
      </w:rPr>
      <w:t>;1</w:t>
    </w:r>
    <w:r w:rsidRPr="00030AB8">
      <w:rPr>
        <w:rFonts w:ascii="Times New Roman" w:hAnsi="Times New Roman" w:cs="Times New Roman" w:hint="eastAsia"/>
        <w:sz w:val="20"/>
        <w:szCs w:val="20"/>
      </w:rPr>
      <w:t>2</w:t>
    </w:r>
    <w:proofErr w:type="gramEnd"/>
    <w:r w:rsidRPr="00030AB8">
      <w:rPr>
        <w:rFonts w:ascii="Times New Roman" w:hAnsi="Times New Roman" w:cs="Times New Roman"/>
        <w:sz w:val="20"/>
        <w:szCs w:val="20"/>
      </w:rPr>
      <w:t>(</w:t>
    </w:r>
    <w:r w:rsidRPr="00030AB8">
      <w:rPr>
        <w:rFonts w:ascii="Times New Roman" w:hAnsi="Times New Roman" w:cs="Times New Roman" w:hint="eastAsia"/>
        <w:sz w:val="20"/>
        <w:szCs w:val="20"/>
      </w:rPr>
      <w:t>11)</w:t>
    </w:r>
    <w:r w:rsidRPr="00030AB8">
      <w:rPr>
        <w:rFonts w:ascii="Times New Roman" w:hAnsi="Times New Roman" w:cs="Times New Roman"/>
        <w:color w:val="000000"/>
        <w:sz w:val="20"/>
        <w:szCs w:val="20"/>
      </w:rPr>
      <w:t xml:space="preserve"> </w:t>
    </w:r>
    <w:r w:rsidRPr="00030AB8">
      <w:rPr>
        <w:rFonts w:ascii="Times New Roman" w:hAnsi="Times New Roman" w:cs="Times New Roman" w:hint="eastAsia"/>
        <w:color w:val="000000"/>
        <w:sz w:val="20"/>
        <w:szCs w:val="20"/>
      </w:rPr>
      <w:tab/>
    </w:r>
    <w:r w:rsidRPr="00030AB8">
      <w:rPr>
        <w:rFonts w:ascii="Times New Roman" w:hAnsi="Times New Roman" w:cs="Times New Roman"/>
        <w:color w:val="000000"/>
        <w:sz w:val="20"/>
        <w:szCs w:val="20"/>
      </w:rPr>
      <w:t xml:space="preserve"> </w:t>
    </w:r>
    <w:hyperlink r:id="rId1" w:history="1">
      <w:r w:rsidRPr="00030AB8">
        <w:rPr>
          <w:rStyle w:val="Hyperlink"/>
          <w:rFonts w:ascii="Times New Roman" w:hAnsi="Times New Roman"/>
          <w:sz w:val="20"/>
          <w:szCs w:val="20"/>
        </w:rPr>
        <w:t>http://www.sciencepub.net/nature</w:t>
      </w:r>
    </w:hyperlink>
  </w:p>
  <w:p w:rsidR="00172025" w:rsidRPr="00030AB8" w:rsidRDefault="00172025" w:rsidP="00030AB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25" w:rsidRPr="00030AB8" w:rsidRDefault="00172025" w:rsidP="00030AB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30AB8">
      <w:rPr>
        <w:rFonts w:ascii="Times New Roman" w:hAnsi="Times New Roman" w:cs="Times New Roman" w:hint="eastAsia"/>
        <w:iCs/>
        <w:color w:val="000000"/>
        <w:sz w:val="20"/>
        <w:szCs w:val="20"/>
      </w:rPr>
      <w:tab/>
    </w:r>
    <w:r w:rsidRPr="00030AB8">
      <w:rPr>
        <w:rFonts w:ascii="Times New Roman" w:hAnsi="Times New Roman" w:cs="Times New Roman"/>
        <w:sz w:val="20"/>
        <w:szCs w:val="20"/>
      </w:rPr>
      <w:t>Nature and Science 201</w:t>
    </w:r>
    <w:r w:rsidRPr="00030AB8">
      <w:rPr>
        <w:rFonts w:ascii="Times New Roman" w:hAnsi="Times New Roman" w:cs="Times New Roman" w:hint="eastAsia"/>
        <w:sz w:val="20"/>
        <w:szCs w:val="20"/>
      </w:rPr>
      <w:t>4</w:t>
    </w:r>
    <w:proofErr w:type="gramStart"/>
    <w:r w:rsidRPr="00030AB8">
      <w:rPr>
        <w:rFonts w:ascii="Times New Roman" w:hAnsi="Times New Roman" w:cs="Times New Roman"/>
        <w:sz w:val="20"/>
        <w:szCs w:val="20"/>
      </w:rPr>
      <w:t>;1</w:t>
    </w:r>
    <w:r w:rsidRPr="00030AB8">
      <w:rPr>
        <w:rFonts w:ascii="Times New Roman" w:hAnsi="Times New Roman" w:cs="Times New Roman" w:hint="eastAsia"/>
        <w:sz w:val="20"/>
        <w:szCs w:val="20"/>
      </w:rPr>
      <w:t>2</w:t>
    </w:r>
    <w:proofErr w:type="gramEnd"/>
    <w:r w:rsidRPr="00030AB8">
      <w:rPr>
        <w:rFonts w:ascii="Times New Roman" w:hAnsi="Times New Roman" w:cs="Times New Roman"/>
        <w:sz w:val="20"/>
        <w:szCs w:val="20"/>
      </w:rPr>
      <w:t>(</w:t>
    </w:r>
    <w:r w:rsidRPr="00030AB8">
      <w:rPr>
        <w:rFonts w:ascii="Times New Roman" w:hAnsi="Times New Roman" w:cs="Times New Roman" w:hint="eastAsia"/>
        <w:sz w:val="20"/>
        <w:szCs w:val="20"/>
      </w:rPr>
      <w:t>11)</w:t>
    </w:r>
    <w:r w:rsidRPr="00030AB8">
      <w:rPr>
        <w:rFonts w:ascii="Times New Roman" w:hAnsi="Times New Roman" w:cs="Times New Roman"/>
        <w:color w:val="000000"/>
        <w:sz w:val="20"/>
        <w:szCs w:val="20"/>
      </w:rPr>
      <w:t xml:space="preserve"> </w:t>
    </w:r>
    <w:r w:rsidRPr="00030AB8">
      <w:rPr>
        <w:rFonts w:ascii="Times New Roman" w:hAnsi="Times New Roman" w:cs="Times New Roman" w:hint="eastAsia"/>
        <w:color w:val="000000"/>
        <w:sz w:val="20"/>
        <w:szCs w:val="20"/>
      </w:rPr>
      <w:tab/>
    </w:r>
    <w:r w:rsidRPr="00030AB8">
      <w:rPr>
        <w:rFonts w:ascii="Times New Roman" w:hAnsi="Times New Roman" w:cs="Times New Roman"/>
        <w:color w:val="000000"/>
        <w:sz w:val="20"/>
        <w:szCs w:val="20"/>
      </w:rPr>
      <w:t xml:space="preserve"> </w:t>
    </w:r>
    <w:hyperlink r:id="rId1" w:history="1">
      <w:r w:rsidRPr="00030AB8">
        <w:rPr>
          <w:rStyle w:val="Hyperlink"/>
          <w:rFonts w:ascii="Times New Roman" w:hAnsi="Times New Roman"/>
          <w:sz w:val="20"/>
          <w:szCs w:val="20"/>
        </w:rPr>
        <w:t>http://www.sciencepub.net/nature</w:t>
      </w:r>
    </w:hyperlink>
  </w:p>
  <w:p w:rsidR="00172025" w:rsidRPr="00030AB8" w:rsidRDefault="00172025" w:rsidP="00030AB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B8" w:rsidRPr="00030AB8" w:rsidRDefault="00030AB8" w:rsidP="00030AB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30AB8">
      <w:rPr>
        <w:rFonts w:ascii="Times New Roman" w:hAnsi="Times New Roman" w:cs="Times New Roman" w:hint="eastAsia"/>
        <w:iCs/>
        <w:color w:val="000000"/>
        <w:sz w:val="20"/>
        <w:szCs w:val="20"/>
      </w:rPr>
      <w:tab/>
    </w:r>
    <w:r w:rsidRPr="00030AB8">
      <w:rPr>
        <w:rFonts w:ascii="Times New Roman" w:hAnsi="Times New Roman" w:cs="Times New Roman"/>
        <w:sz w:val="20"/>
        <w:szCs w:val="20"/>
      </w:rPr>
      <w:t>Nature and Science 201</w:t>
    </w:r>
    <w:r w:rsidRPr="00030AB8">
      <w:rPr>
        <w:rFonts w:ascii="Times New Roman" w:hAnsi="Times New Roman" w:cs="Times New Roman" w:hint="eastAsia"/>
        <w:sz w:val="20"/>
        <w:szCs w:val="20"/>
      </w:rPr>
      <w:t>4</w:t>
    </w:r>
    <w:proofErr w:type="gramStart"/>
    <w:r w:rsidRPr="00030AB8">
      <w:rPr>
        <w:rFonts w:ascii="Times New Roman" w:hAnsi="Times New Roman" w:cs="Times New Roman"/>
        <w:sz w:val="20"/>
        <w:szCs w:val="20"/>
      </w:rPr>
      <w:t>;1</w:t>
    </w:r>
    <w:r w:rsidRPr="00030AB8">
      <w:rPr>
        <w:rFonts w:ascii="Times New Roman" w:hAnsi="Times New Roman" w:cs="Times New Roman" w:hint="eastAsia"/>
        <w:sz w:val="20"/>
        <w:szCs w:val="20"/>
      </w:rPr>
      <w:t>2</w:t>
    </w:r>
    <w:proofErr w:type="gramEnd"/>
    <w:r w:rsidRPr="00030AB8">
      <w:rPr>
        <w:rFonts w:ascii="Times New Roman" w:hAnsi="Times New Roman" w:cs="Times New Roman"/>
        <w:sz w:val="20"/>
        <w:szCs w:val="20"/>
      </w:rPr>
      <w:t>(</w:t>
    </w:r>
    <w:r w:rsidRPr="00030AB8">
      <w:rPr>
        <w:rFonts w:ascii="Times New Roman" w:hAnsi="Times New Roman" w:cs="Times New Roman" w:hint="eastAsia"/>
        <w:sz w:val="20"/>
        <w:szCs w:val="20"/>
      </w:rPr>
      <w:t>11)</w:t>
    </w:r>
    <w:r w:rsidRPr="00030AB8">
      <w:rPr>
        <w:rFonts w:ascii="Times New Roman" w:hAnsi="Times New Roman" w:cs="Times New Roman"/>
        <w:color w:val="000000"/>
        <w:sz w:val="20"/>
        <w:szCs w:val="20"/>
      </w:rPr>
      <w:t xml:space="preserve"> </w:t>
    </w:r>
    <w:r w:rsidRPr="00030AB8">
      <w:rPr>
        <w:rFonts w:ascii="Times New Roman" w:hAnsi="Times New Roman" w:cs="Times New Roman" w:hint="eastAsia"/>
        <w:color w:val="000000"/>
        <w:sz w:val="20"/>
        <w:szCs w:val="20"/>
      </w:rPr>
      <w:tab/>
    </w:r>
    <w:r w:rsidRPr="00030AB8">
      <w:rPr>
        <w:rFonts w:ascii="Times New Roman" w:hAnsi="Times New Roman" w:cs="Times New Roman"/>
        <w:color w:val="000000"/>
        <w:sz w:val="20"/>
        <w:szCs w:val="20"/>
      </w:rPr>
      <w:t xml:space="preserve"> </w:t>
    </w:r>
    <w:hyperlink r:id="rId1" w:history="1">
      <w:r w:rsidRPr="00030AB8">
        <w:rPr>
          <w:rStyle w:val="Hyperlink"/>
          <w:rFonts w:ascii="Times New Roman" w:hAnsi="Times New Roman"/>
          <w:sz w:val="20"/>
          <w:szCs w:val="20"/>
        </w:rPr>
        <w:t>http://www.sciencepub.net/nature</w:t>
      </w:r>
    </w:hyperlink>
  </w:p>
  <w:p w:rsidR="00030AB8" w:rsidRPr="00030AB8" w:rsidRDefault="00030AB8" w:rsidP="00030AB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F80"/>
    <w:multiLevelType w:val="hybridMultilevel"/>
    <w:tmpl w:val="BA18D83E"/>
    <w:lvl w:ilvl="0" w:tplc="5858BF82">
      <w:start w:val="1"/>
      <w:numFmt w:val="bullet"/>
      <w:lvlText w:val=""/>
      <w:lvlJc w:val="left"/>
      <w:pPr>
        <w:ind w:left="786" w:hanging="360"/>
      </w:pPr>
      <w:rPr>
        <w:rFonts w:ascii="Symbol" w:hAnsi="Symbol" w:hint="default"/>
        <w:b w:val="0"/>
        <w:bCs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1D6F5E1D"/>
    <w:multiLevelType w:val="hybridMultilevel"/>
    <w:tmpl w:val="668468F8"/>
    <w:lvl w:ilvl="0" w:tplc="566CE18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A0F93"/>
    <w:multiLevelType w:val="multilevel"/>
    <w:tmpl w:val="3B5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27F08"/>
    <w:multiLevelType w:val="multilevel"/>
    <w:tmpl w:val="625CF06E"/>
    <w:lvl w:ilvl="0">
      <w:start w:val="3"/>
      <w:numFmt w:val="decimal"/>
      <w:lvlText w:val="%1"/>
      <w:lvlJc w:val="left"/>
      <w:pPr>
        <w:ind w:left="600" w:hanging="600"/>
      </w:pPr>
      <w:rPr>
        <w:rFonts w:hint="default"/>
        <w:b/>
        <w:color w:val="000000"/>
      </w:rPr>
    </w:lvl>
    <w:lvl w:ilvl="1">
      <w:start w:val="7"/>
      <w:numFmt w:val="decimal"/>
      <w:lvlText w:val="%1.%2"/>
      <w:lvlJc w:val="left"/>
      <w:pPr>
        <w:ind w:left="600" w:hanging="600"/>
      </w:pPr>
      <w:rPr>
        <w:rFonts w:hint="default"/>
        <w:b/>
        <w:color w:val="000000"/>
      </w:rPr>
    </w:lvl>
    <w:lvl w:ilvl="2">
      <w:start w:val="9"/>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4">
    <w:nsid w:val="55086A84"/>
    <w:multiLevelType w:val="multilevel"/>
    <w:tmpl w:val="0DE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35AB7"/>
    <w:multiLevelType w:val="hybridMultilevel"/>
    <w:tmpl w:val="C64ABB00"/>
    <w:lvl w:ilvl="0" w:tplc="DF007F44">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9A08AB"/>
    <w:multiLevelType w:val="hybridMultilevel"/>
    <w:tmpl w:val="4872D3F8"/>
    <w:lvl w:ilvl="0" w:tplc="04090019">
      <w:start w:val="1"/>
      <w:numFmt w:val="lowerLetter"/>
      <w:lvlText w:val="%1."/>
      <w:lvlJc w:val="left"/>
      <w:pPr>
        <w:ind w:left="644" w:hanging="360"/>
      </w:pPr>
      <w:rPr>
        <w:rFonts w:cs="Times New Roman"/>
      </w:rPr>
    </w:lvl>
    <w:lvl w:ilvl="1" w:tplc="04090019">
      <w:start w:val="1"/>
      <w:numFmt w:val="lowerLetter"/>
      <w:lvlText w:val="%2."/>
      <w:lvlJc w:val="left"/>
      <w:pPr>
        <w:ind w:left="1932" w:hanging="360"/>
      </w:pPr>
      <w:rPr>
        <w:rFonts w:cs="Times New Roman"/>
      </w:rPr>
    </w:lvl>
    <w:lvl w:ilvl="2" w:tplc="0409001B">
      <w:start w:val="1"/>
      <w:numFmt w:val="lowerRoman"/>
      <w:lvlText w:val="%3."/>
      <w:lvlJc w:val="right"/>
      <w:pPr>
        <w:ind w:left="2652" w:hanging="180"/>
      </w:pPr>
      <w:rPr>
        <w:rFonts w:cs="Times New Roman"/>
      </w:rPr>
    </w:lvl>
    <w:lvl w:ilvl="3" w:tplc="0409000F">
      <w:start w:val="1"/>
      <w:numFmt w:val="decimal"/>
      <w:lvlText w:val="%4."/>
      <w:lvlJc w:val="left"/>
      <w:pPr>
        <w:ind w:left="3372" w:hanging="360"/>
      </w:pPr>
      <w:rPr>
        <w:rFonts w:cs="Times New Roman"/>
      </w:rPr>
    </w:lvl>
    <w:lvl w:ilvl="4" w:tplc="04090019">
      <w:start w:val="1"/>
      <w:numFmt w:val="lowerLetter"/>
      <w:lvlText w:val="%5."/>
      <w:lvlJc w:val="left"/>
      <w:pPr>
        <w:ind w:left="4092" w:hanging="360"/>
      </w:pPr>
      <w:rPr>
        <w:rFonts w:cs="Times New Roman"/>
      </w:rPr>
    </w:lvl>
    <w:lvl w:ilvl="5" w:tplc="0409001B">
      <w:start w:val="1"/>
      <w:numFmt w:val="lowerRoman"/>
      <w:lvlText w:val="%6."/>
      <w:lvlJc w:val="right"/>
      <w:pPr>
        <w:ind w:left="4812" w:hanging="180"/>
      </w:pPr>
      <w:rPr>
        <w:rFonts w:cs="Times New Roman"/>
      </w:rPr>
    </w:lvl>
    <w:lvl w:ilvl="6" w:tplc="0409000F">
      <w:start w:val="1"/>
      <w:numFmt w:val="decimal"/>
      <w:lvlText w:val="%7."/>
      <w:lvlJc w:val="left"/>
      <w:pPr>
        <w:ind w:left="5532" w:hanging="360"/>
      </w:pPr>
      <w:rPr>
        <w:rFonts w:cs="Times New Roman"/>
      </w:rPr>
    </w:lvl>
    <w:lvl w:ilvl="7" w:tplc="04090019">
      <w:start w:val="1"/>
      <w:numFmt w:val="lowerLetter"/>
      <w:lvlText w:val="%8."/>
      <w:lvlJc w:val="left"/>
      <w:pPr>
        <w:ind w:left="6252" w:hanging="360"/>
      </w:pPr>
      <w:rPr>
        <w:rFonts w:cs="Times New Roman"/>
      </w:rPr>
    </w:lvl>
    <w:lvl w:ilvl="8" w:tplc="0409001B">
      <w:start w:val="1"/>
      <w:numFmt w:val="lowerRoman"/>
      <w:lvlText w:val="%9."/>
      <w:lvlJc w:val="right"/>
      <w:pPr>
        <w:ind w:left="6972" w:hanging="180"/>
      </w:pPr>
      <w:rPr>
        <w:rFonts w:cs="Times New Roman"/>
      </w:rPr>
    </w:lvl>
  </w:abstractNum>
  <w:abstractNum w:abstractNumId="7">
    <w:nsid w:val="730A1F6B"/>
    <w:multiLevelType w:val="hybridMultilevel"/>
    <w:tmpl w:val="9D544E82"/>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6E50381"/>
    <w:multiLevelType w:val="hybridMultilevel"/>
    <w:tmpl w:val="760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DD1F7E"/>
    <w:rsid w:val="000027C9"/>
    <w:rsid w:val="00007EE2"/>
    <w:rsid w:val="0001577F"/>
    <w:rsid w:val="000222F5"/>
    <w:rsid w:val="00027CB3"/>
    <w:rsid w:val="00030AB8"/>
    <w:rsid w:val="00030F26"/>
    <w:rsid w:val="000351A9"/>
    <w:rsid w:val="0003608B"/>
    <w:rsid w:val="000441DD"/>
    <w:rsid w:val="000607FB"/>
    <w:rsid w:val="0006196C"/>
    <w:rsid w:val="00075FB5"/>
    <w:rsid w:val="000829DB"/>
    <w:rsid w:val="00082FA4"/>
    <w:rsid w:val="000901AA"/>
    <w:rsid w:val="000935F0"/>
    <w:rsid w:val="000B2EA1"/>
    <w:rsid w:val="000C1577"/>
    <w:rsid w:val="000D2F1D"/>
    <w:rsid w:val="000D391F"/>
    <w:rsid w:val="000D3E8B"/>
    <w:rsid w:val="000D54AD"/>
    <w:rsid w:val="000D5B10"/>
    <w:rsid w:val="000D6282"/>
    <w:rsid w:val="000E4047"/>
    <w:rsid w:val="000E796F"/>
    <w:rsid w:val="00112C10"/>
    <w:rsid w:val="00126917"/>
    <w:rsid w:val="00134F57"/>
    <w:rsid w:val="00141513"/>
    <w:rsid w:val="00146A97"/>
    <w:rsid w:val="0014744B"/>
    <w:rsid w:val="00147DCD"/>
    <w:rsid w:val="001548DC"/>
    <w:rsid w:val="00156CE0"/>
    <w:rsid w:val="00157DB9"/>
    <w:rsid w:val="00163E97"/>
    <w:rsid w:val="0016663E"/>
    <w:rsid w:val="00172025"/>
    <w:rsid w:val="001723EE"/>
    <w:rsid w:val="00172979"/>
    <w:rsid w:val="00172C79"/>
    <w:rsid w:val="00187BCB"/>
    <w:rsid w:val="00187EC3"/>
    <w:rsid w:val="00190E3F"/>
    <w:rsid w:val="001934BD"/>
    <w:rsid w:val="001A028B"/>
    <w:rsid w:val="001A1750"/>
    <w:rsid w:val="001A3A20"/>
    <w:rsid w:val="001B0742"/>
    <w:rsid w:val="001B19FE"/>
    <w:rsid w:val="001B5606"/>
    <w:rsid w:val="001B5A02"/>
    <w:rsid w:val="001C0CA9"/>
    <w:rsid w:val="001C19BC"/>
    <w:rsid w:val="001D05D9"/>
    <w:rsid w:val="001D6518"/>
    <w:rsid w:val="001E0F23"/>
    <w:rsid w:val="001E6D22"/>
    <w:rsid w:val="00202A80"/>
    <w:rsid w:val="0021092A"/>
    <w:rsid w:val="002206C9"/>
    <w:rsid w:val="0022142B"/>
    <w:rsid w:val="0025540F"/>
    <w:rsid w:val="00257E74"/>
    <w:rsid w:val="00264814"/>
    <w:rsid w:val="002754C9"/>
    <w:rsid w:val="002A5E96"/>
    <w:rsid w:val="002D0849"/>
    <w:rsid w:val="002D2357"/>
    <w:rsid w:val="002F22DC"/>
    <w:rsid w:val="002F5EDA"/>
    <w:rsid w:val="002F7077"/>
    <w:rsid w:val="00313DE9"/>
    <w:rsid w:val="0032297C"/>
    <w:rsid w:val="00323E9F"/>
    <w:rsid w:val="003242DC"/>
    <w:rsid w:val="003328CE"/>
    <w:rsid w:val="0033581E"/>
    <w:rsid w:val="00340072"/>
    <w:rsid w:val="00340D8D"/>
    <w:rsid w:val="00342A37"/>
    <w:rsid w:val="00346694"/>
    <w:rsid w:val="003634FC"/>
    <w:rsid w:val="0037519F"/>
    <w:rsid w:val="0037634F"/>
    <w:rsid w:val="00385A37"/>
    <w:rsid w:val="003923DE"/>
    <w:rsid w:val="003A0F5B"/>
    <w:rsid w:val="003A6B6B"/>
    <w:rsid w:val="003C0CB9"/>
    <w:rsid w:val="003D1CDA"/>
    <w:rsid w:val="003D44FD"/>
    <w:rsid w:val="003E5F8A"/>
    <w:rsid w:val="003E752D"/>
    <w:rsid w:val="003F2CD4"/>
    <w:rsid w:val="003F50E2"/>
    <w:rsid w:val="004108D0"/>
    <w:rsid w:val="00433E56"/>
    <w:rsid w:val="0045101B"/>
    <w:rsid w:val="00452426"/>
    <w:rsid w:val="00463892"/>
    <w:rsid w:val="00464BFB"/>
    <w:rsid w:val="00480C82"/>
    <w:rsid w:val="00490EFD"/>
    <w:rsid w:val="00494320"/>
    <w:rsid w:val="004A51E0"/>
    <w:rsid w:val="004A7BEB"/>
    <w:rsid w:val="004B2241"/>
    <w:rsid w:val="004C738F"/>
    <w:rsid w:val="004D0FCA"/>
    <w:rsid w:val="004D7DFE"/>
    <w:rsid w:val="004E7933"/>
    <w:rsid w:val="004F4A0C"/>
    <w:rsid w:val="00503813"/>
    <w:rsid w:val="0050725A"/>
    <w:rsid w:val="00521850"/>
    <w:rsid w:val="005273F4"/>
    <w:rsid w:val="00564DB6"/>
    <w:rsid w:val="00576F61"/>
    <w:rsid w:val="005805A8"/>
    <w:rsid w:val="00585E0D"/>
    <w:rsid w:val="005930CE"/>
    <w:rsid w:val="00596365"/>
    <w:rsid w:val="005B7BC8"/>
    <w:rsid w:val="005B7F06"/>
    <w:rsid w:val="005C522F"/>
    <w:rsid w:val="005C631D"/>
    <w:rsid w:val="005D07A6"/>
    <w:rsid w:val="005D3B44"/>
    <w:rsid w:val="005E18A2"/>
    <w:rsid w:val="005F3356"/>
    <w:rsid w:val="006147DE"/>
    <w:rsid w:val="00614DBF"/>
    <w:rsid w:val="00617ED7"/>
    <w:rsid w:val="00633343"/>
    <w:rsid w:val="0063728B"/>
    <w:rsid w:val="00637CD2"/>
    <w:rsid w:val="006411F1"/>
    <w:rsid w:val="0064276B"/>
    <w:rsid w:val="00643CDC"/>
    <w:rsid w:val="00645866"/>
    <w:rsid w:val="00647CB1"/>
    <w:rsid w:val="00650770"/>
    <w:rsid w:val="00652A12"/>
    <w:rsid w:val="00662390"/>
    <w:rsid w:val="0067630A"/>
    <w:rsid w:val="006851A5"/>
    <w:rsid w:val="00694360"/>
    <w:rsid w:val="00696443"/>
    <w:rsid w:val="006A0077"/>
    <w:rsid w:val="006B2C37"/>
    <w:rsid w:val="006C1E87"/>
    <w:rsid w:val="006C4831"/>
    <w:rsid w:val="006D7751"/>
    <w:rsid w:val="006E2E50"/>
    <w:rsid w:val="006F02B0"/>
    <w:rsid w:val="00705AC9"/>
    <w:rsid w:val="00716363"/>
    <w:rsid w:val="00720E89"/>
    <w:rsid w:val="007379E1"/>
    <w:rsid w:val="0074217F"/>
    <w:rsid w:val="00750687"/>
    <w:rsid w:val="00751EAA"/>
    <w:rsid w:val="0075679F"/>
    <w:rsid w:val="00772793"/>
    <w:rsid w:val="00773DF9"/>
    <w:rsid w:val="00781F4C"/>
    <w:rsid w:val="00791B89"/>
    <w:rsid w:val="00792E6C"/>
    <w:rsid w:val="007A10F2"/>
    <w:rsid w:val="007C2278"/>
    <w:rsid w:val="007C5616"/>
    <w:rsid w:val="007D2AD8"/>
    <w:rsid w:val="007E6BB0"/>
    <w:rsid w:val="00805695"/>
    <w:rsid w:val="00831F20"/>
    <w:rsid w:val="0084729A"/>
    <w:rsid w:val="008628BF"/>
    <w:rsid w:val="00866C21"/>
    <w:rsid w:val="00867D0F"/>
    <w:rsid w:val="0089587D"/>
    <w:rsid w:val="008A2CE1"/>
    <w:rsid w:val="008D3E8E"/>
    <w:rsid w:val="008E0336"/>
    <w:rsid w:val="008F4A3D"/>
    <w:rsid w:val="0091070C"/>
    <w:rsid w:val="00911E2A"/>
    <w:rsid w:val="0091292C"/>
    <w:rsid w:val="00913DFA"/>
    <w:rsid w:val="00927903"/>
    <w:rsid w:val="00932CD4"/>
    <w:rsid w:val="009333A1"/>
    <w:rsid w:val="00936BB8"/>
    <w:rsid w:val="00937D72"/>
    <w:rsid w:val="0095443F"/>
    <w:rsid w:val="00955792"/>
    <w:rsid w:val="009565C8"/>
    <w:rsid w:val="009567A7"/>
    <w:rsid w:val="00986E27"/>
    <w:rsid w:val="00996760"/>
    <w:rsid w:val="009A286E"/>
    <w:rsid w:val="009C5401"/>
    <w:rsid w:val="009E0B90"/>
    <w:rsid w:val="00A2505A"/>
    <w:rsid w:val="00A41CFC"/>
    <w:rsid w:val="00A650A3"/>
    <w:rsid w:val="00A678E4"/>
    <w:rsid w:val="00A7093E"/>
    <w:rsid w:val="00A86C33"/>
    <w:rsid w:val="00A92D97"/>
    <w:rsid w:val="00AA6AF8"/>
    <w:rsid w:val="00AC20C8"/>
    <w:rsid w:val="00AD49F2"/>
    <w:rsid w:val="00AD61E5"/>
    <w:rsid w:val="00AE02F9"/>
    <w:rsid w:val="00AF0696"/>
    <w:rsid w:val="00AF42B2"/>
    <w:rsid w:val="00B06B67"/>
    <w:rsid w:val="00B245CD"/>
    <w:rsid w:val="00B35AD6"/>
    <w:rsid w:val="00B43B43"/>
    <w:rsid w:val="00B5679C"/>
    <w:rsid w:val="00B63FBA"/>
    <w:rsid w:val="00B6762D"/>
    <w:rsid w:val="00B7401F"/>
    <w:rsid w:val="00B82053"/>
    <w:rsid w:val="00B87F21"/>
    <w:rsid w:val="00B95054"/>
    <w:rsid w:val="00BA5CB2"/>
    <w:rsid w:val="00BA734E"/>
    <w:rsid w:val="00BB7F45"/>
    <w:rsid w:val="00BC180B"/>
    <w:rsid w:val="00BC466A"/>
    <w:rsid w:val="00BE232A"/>
    <w:rsid w:val="00BE41D4"/>
    <w:rsid w:val="00BF489C"/>
    <w:rsid w:val="00BF6756"/>
    <w:rsid w:val="00C209F2"/>
    <w:rsid w:val="00C2347E"/>
    <w:rsid w:val="00C241AD"/>
    <w:rsid w:val="00C259E5"/>
    <w:rsid w:val="00C53490"/>
    <w:rsid w:val="00C5468F"/>
    <w:rsid w:val="00C60104"/>
    <w:rsid w:val="00C7304B"/>
    <w:rsid w:val="00C9175E"/>
    <w:rsid w:val="00C95A7E"/>
    <w:rsid w:val="00CC15FA"/>
    <w:rsid w:val="00CC1C34"/>
    <w:rsid w:val="00CD63E3"/>
    <w:rsid w:val="00CD6D16"/>
    <w:rsid w:val="00CF3C5C"/>
    <w:rsid w:val="00D24AF1"/>
    <w:rsid w:val="00D2758F"/>
    <w:rsid w:val="00D3522B"/>
    <w:rsid w:val="00D509B0"/>
    <w:rsid w:val="00D5148D"/>
    <w:rsid w:val="00D578F3"/>
    <w:rsid w:val="00D61160"/>
    <w:rsid w:val="00D63937"/>
    <w:rsid w:val="00D70B82"/>
    <w:rsid w:val="00D712F4"/>
    <w:rsid w:val="00D90FF5"/>
    <w:rsid w:val="00DA43C8"/>
    <w:rsid w:val="00DA5D35"/>
    <w:rsid w:val="00DA5DBF"/>
    <w:rsid w:val="00DB53AE"/>
    <w:rsid w:val="00DB63CE"/>
    <w:rsid w:val="00DD1F7E"/>
    <w:rsid w:val="00DD6846"/>
    <w:rsid w:val="00DE57CF"/>
    <w:rsid w:val="00E005B7"/>
    <w:rsid w:val="00E121E3"/>
    <w:rsid w:val="00E2106C"/>
    <w:rsid w:val="00E21388"/>
    <w:rsid w:val="00E3033B"/>
    <w:rsid w:val="00E31439"/>
    <w:rsid w:val="00E3754D"/>
    <w:rsid w:val="00E50BBA"/>
    <w:rsid w:val="00E716DA"/>
    <w:rsid w:val="00E947E8"/>
    <w:rsid w:val="00EC5698"/>
    <w:rsid w:val="00ED133C"/>
    <w:rsid w:val="00ED2C90"/>
    <w:rsid w:val="00EE21F7"/>
    <w:rsid w:val="00EE4952"/>
    <w:rsid w:val="00EF3ED1"/>
    <w:rsid w:val="00F04279"/>
    <w:rsid w:val="00F05D19"/>
    <w:rsid w:val="00F14B81"/>
    <w:rsid w:val="00F21E6F"/>
    <w:rsid w:val="00F227BF"/>
    <w:rsid w:val="00F26F4A"/>
    <w:rsid w:val="00F3474F"/>
    <w:rsid w:val="00F37D77"/>
    <w:rsid w:val="00F4646F"/>
    <w:rsid w:val="00F47F76"/>
    <w:rsid w:val="00F70A0E"/>
    <w:rsid w:val="00F74DCA"/>
    <w:rsid w:val="00FB346B"/>
    <w:rsid w:val="00FC5AB3"/>
    <w:rsid w:val="00FC6113"/>
    <w:rsid w:val="00FD1D5C"/>
    <w:rsid w:val="00FE02BF"/>
    <w:rsid w:val="00FE1F3B"/>
    <w:rsid w:val="00FE6309"/>
    <w:rsid w:val="00FF0E5C"/>
    <w:rsid w:val="00FF7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7E"/>
    <w:pPr>
      <w:ind w:left="720"/>
      <w:contextualSpacing/>
    </w:pPr>
    <w:rPr>
      <w:rFonts w:eastAsiaTheme="minorHAnsi"/>
    </w:rPr>
  </w:style>
  <w:style w:type="paragraph" w:customStyle="1" w:styleId="Default">
    <w:name w:val="Default"/>
    <w:rsid w:val="0016663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5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87"/>
    <w:rPr>
      <w:rFonts w:ascii="Tahoma" w:hAnsi="Tahoma" w:cs="Tahoma"/>
      <w:sz w:val="16"/>
      <w:szCs w:val="16"/>
    </w:rPr>
  </w:style>
  <w:style w:type="character" w:styleId="Hyperlink">
    <w:name w:val="Hyperlink"/>
    <w:basedOn w:val="DefaultParagraphFont"/>
    <w:uiPriority w:val="99"/>
    <w:semiHidden/>
    <w:rsid w:val="00F37D77"/>
    <w:rPr>
      <w:rFonts w:cs="Times New Roman"/>
      <w:color w:val="0000FF"/>
      <w:u w:val="single"/>
    </w:rPr>
  </w:style>
  <w:style w:type="character" w:styleId="Emphasis">
    <w:name w:val="Emphasis"/>
    <w:basedOn w:val="DefaultParagraphFont"/>
    <w:uiPriority w:val="20"/>
    <w:qFormat/>
    <w:rsid w:val="00B63FBA"/>
    <w:rPr>
      <w:rFonts w:cs="Times New Roman"/>
      <w:i/>
      <w:iCs/>
    </w:rPr>
  </w:style>
  <w:style w:type="paragraph" w:styleId="NormalWeb">
    <w:name w:val="Normal (Web)"/>
    <w:basedOn w:val="Normal"/>
    <w:uiPriority w:val="99"/>
    <w:rsid w:val="00385A3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3033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17ED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17ED7"/>
    <w:rPr>
      <w:sz w:val="18"/>
      <w:szCs w:val="18"/>
    </w:rPr>
  </w:style>
  <w:style w:type="paragraph" w:styleId="Footer">
    <w:name w:val="footer"/>
    <w:basedOn w:val="Normal"/>
    <w:link w:val="FooterChar"/>
    <w:uiPriority w:val="99"/>
    <w:semiHidden/>
    <w:unhideWhenUsed/>
    <w:rsid w:val="00617ED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17ED7"/>
    <w:rPr>
      <w:sz w:val="18"/>
      <w:szCs w:val="18"/>
    </w:rPr>
  </w:style>
</w:styles>
</file>

<file path=word/webSettings.xml><?xml version="1.0" encoding="utf-8"?>
<w:webSettings xmlns:r="http://schemas.openxmlformats.org/officeDocument/2006/relationships" xmlns:w="http://schemas.openxmlformats.org/wordprocessingml/2006/main">
  <w:divs>
    <w:div w:id="140076061">
      <w:bodyDiv w:val="1"/>
      <w:marLeft w:val="0"/>
      <w:marRight w:val="0"/>
      <w:marTop w:val="0"/>
      <w:marBottom w:val="0"/>
      <w:divBdr>
        <w:top w:val="none" w:sz="0" w:space="0" w:color="auto"/>
        <w:left w:val="none" w:sz="0" w:space="0" w:color="auto"/>
        <w:bottom w:val="none" w:sz="0" w:space="0" w:color="auto"/>
        <w:right w:val="none" w:sz="0" w:space="0" w:color="auto"/>
      </w:divBdr>
    </w:div>
    <w:div w:id="671765178">
      <w:bodyDiv w:val="1"/>
      <w:marLeft w:val="0"/>
      <w:marRight w:val="0"/>
      <w:marTop w:val="0"/>
      <w:marBottom w:val="0"/>
      <w:divBdr>
        <w:top w:val="none" w:sz="0" w:space="0" w:color="auto"/>
        <w:left w:val="none" w:sz="0" w:space="0" w:color="auto"/>
        <w:bottom w:val="none" w:sz="0" w:space="0" w:color="auto"/>
        <w:right w:val="none" w:sz="0" w:space="0" w:color="auto"/>
      </w:divBdr>
    </w:div>
    <w:div w:id="1507596537">
      <w:bodyDiv w:val="1"/>
      <w:marLeft w:val="0"/>
      <w:marRight w:val="0"/>
      <w:marTop w:val="0"/>
      <w:marBottom w:val="0"/>
      <w:divBdr>
        <w:top w:val="none" w:sz="0" w:space="0" w:color="auto"/>
        <w:left w:val="none" w:sz="0" w:space="0" w:color="auto"/>
        <w:bottom w:val="none" w:sz="0" w:space="0" w:color="auto"/>
        <w:right w:val="none" w:sz="0" w:space="0" w:color="auto"/>
      </w:divBdr>
    </w:div>
    <w:div w:id="1511947239">
      <w:bodyDiv w:val="1"/>
      <w:marLeft w:val="0"/>
      <w:marRight w:val="0"/>
      <w:marTop w:val="0"/>
      <w:marBottom w:val="0"/>
      <w:divBdr>
        <w:top w:val="none" w:sz="0" w:space="0" w:color="auto"/>
        <w:left w:val="none" w:sz="0" w:space="0" w:color="auto"/>
        <w:bottom w:val="none" w:sz="0" w:space="0" w:color="auto"/>
        <w:right w:val="none" w:sz="0" w:space="0" w:color="auto"/>
      </w:divBdr>
    </w:div>
    <w:div w:id="1865823166">
      <w:bodyDiv w:val="1"/>
      <w:marLeft w:val="0"/>
      <w:marRight w:val="0"/>
      <w:marTop w:val="0"/>
      <w:marBottom w:val="0"/>
      <w:divBdr>
        <w:top w:val="none" w:sz="0" w:space="0" w:color="auto"/>
        <w:left w:val="none" w:sz="0" w:space="0" w:color="auto"/>
        <w:bottom w:val="none" w:sz="0" w:space="0" w:color="auto"/>
        <w:right w:val="none" w:sz="0" w:space="0" w:color="auto"/>
      </w:divBdr>
    </w:div>
    <w:div w:id="21398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zar585@hot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nazar585@hotmail.co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dc:creator>
  <cp:lastModifiedBy>Administrator</cp:lastModifiedBy>
  <cp:revision>5</cp:revision>
  <cp:lastPrinted>2014-10-09T04:19:00Z</cp:lastPrinted>
  <dcterms:created xsi:type="dcterms:W3CDTF">2014-10-08T06:43:00Z</dcterms:created>
  <dcterms:modified xsi:type="dcterms:W3CDTF">2014-10-09T04:51:00Z</dcterms:modified>
</cp:coreProperties>
</file>