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7B2" w:rsidRPr="00972166" w:rsidRDefault="009A07B2" w:rsidP="00AB7DF0">
      <w:pPr>
        <w:pStyle w:val="BodyText"/>
        <w:snapToGrid w:val="0"/>
        <w:rPr>
          <w:sz w:val="20"/>
          <w:szCs w:val="24"/>
        </w:rPr>
      </w:pPr>
      <w:r w:rsidRPr="00972166">
        <w:rPr>
          <w:sz w:val="20"/>
          <w:szCs w:val="24"/>
        </w:rPr>
        <w:t xml:space="preserve">Surgical Management of Femoral Neck Non Union in Children with </w:t>
      </w:r>
      <w:proofErr w:type="spellStart"/>
      <w:r w:rsidRPr="00972166">
        <w:rPr>
          <w:sz w:val="20"/>
          <w:szCs w:val="24"/>
        </w:rPr>
        <w:t>Valgus</w:t>
      </w:r>
      <w:proofErr w:type="spellEnd"/>
      <w:r w:rsidRPr="00972166">
        <w:rPr>
          <w:sz w:val="20"/>
          <w:szCs w:val="24"/>
        </w:rPr>
        <w:t xml:space="preserve"> </w:t>
      </w:r>
      <w:proofErr w:type="spellStart"/>
      <w:r w:rsidRPr="00972166">
        <w:rPr>
          <w:sz w:val="20"/>
          <w:szCs w:val="24"/>
        </w:rPr>
        <w:t>Intertrochanteric</w:t>
      </w:r>
      <w:proofErr w:type="spellEnd"/>
      <w:r w:rsidRPr="00972166">
        <w:rPr>
          <w:sz w:val="20"/>
          <w:szCs w:val="24"/>
        </w:rPr>
        <w:t xml:space="preserve"> </w:t>
      </w:r>
      <w:proofErr w:type="spellStart"/>
      <w:r w:rsidRPr="00972166">
        <w:rPr>
          <w:sz w:val="20"/>
          <w:szCs w:val="24"/>
        </w:rPr>
        <w:t>Osteotomy</w:t>
      </w:r>
      <w:proofErr w:type="spellEnd"/>
    </w:p>
    <w:p w:rsidR="00DA59ED" w:rsidRPr="00972166" w:rsidRDefault="00DA59ED" w:rsidP="00AB7DF0">
      <w:pPr>
        <w:bidi w:val="0"/>
        <w:snapToGrid w:val="0"/>
        <w:spacing w:after="0" w:line="240" w:lineRule="auto"/>
        <w:jc w:val="center"/>
        <w:rPr>
          <w:rFonts w:ascii="Times New Roman" w:hAnsi="Times New Roman" w:cs="Times New Roman"/>
          <w:sz w:val="20"/>
          <w:lang w:bidi="ar-EG"/>
        </w:rPr>
      </w:pPr>
    </w:p>
    <w:p w:rsidR="009A07B2" w:rsidRPr="00AB7DF0" w:rsidRDefault="007C16BD" w:rsidP="00AB7DF0">
      <w:pPr>
        <w:pStyle w:val="ListParagraph"/>
        <w:bidi w:val="0"/>
        <w:snapToGrid w:val="0"/>
        <w:spacing w:after="0" w:line="240" w:lineRule="auto"/>
        <w:ind w:left="0"/>
        <w:jc w:val="center"/>
        <w:outlineLvl w:val="0"/>
        <w:rPr>
          <w:rFonts w:ascii="Times New Roman" w:hAnsi="Times New Roman" w:cs="Times New Roman"/>
          <w:bCs/>
          <w:sz w:val="20"/>
          <w:lang w:bidi="ar-EG"/>
        </w:rPr>
      </w:pPr>
      <w:r w:rsidRPr="00AB7DF0">
        <w:rPr>
          <w:rFonts w:ascii="Times New Roman" w:hAnsi="Times New Roman" w:cs="Times New Roman"/>
          <w:bCs/>
          <w:sz w:val="20"/>
          <w:lang w:bidi="ar-EG"/>
        </w:rPr>
        <w:t xml:space="preserve">Adel Abdel </w:t>
      </w:r>
      <w:proofErr w:type="spellStart"/>
      <w:r w:rsidRPr="00AB7DF0">
        <w:rPr>
          <w:rFonts w:ascii="Times New Roman" w:hAnsi="Times New Roman" w:cs="Times New Roman"/>
          <w:bCs/>
          <w:sz w:val="20"/>
          <w:lang w:bidi="ar-EG"/>
        </w:rPr>
        <w:t>Azim</w:t>
      </w:r>
      <w:proofErr w:type="spellEnd"/>
      <w:r w:rsidRPr="00AB7DF0">
        <w:rPr>
          <w:rFonts w:ascii="Times New Roman" w:hAnsi="Times New Roman" w:cs="Times New Roman"/>
          <w:bCs/>
          <w:sz w:val="20"/>
          <w:lang w:bidi="ar-EG"/>
        </w:rPr>
        <w:t xml:space="preserve"> and </w:t>
      </w:r>
      <w:proofErr w:type="spellStart"/>
      <w:r w:rsidRPr="00AB7DF0">
        <w:rPr>
          <w:rFonts w:ascii="Times New Roman" w:hAnsi="Times New Roman" w:cs="Times New Roman"/>
          <w:bCs/>
          <w:sz w:val="20"/>
          <w:lang w:bidi="ar-EG"/>
        </w:rPr>
        <w:t>Amr</w:t>
      </w:r>
      <w:proofErr w:type="spellEnd"/>
      <w:r w:rsidR="007530C5" w:rsidRPr="00AB7DF0">
        <w:rPr>
          <w:rFonts w:ascii="Times New Roman" w:hAnsi="Times New Roman" w:cs="Times New Roman"/>
          <w:bCs/>
          <w:sz w:val="20"/>
          <w:lang w:bidi="ar-EG"/>
        </w:rPr>
        <w:t xml:space="preserve"> M</w:t>
      </w:r>
      <w:r w:rsidR="009A07B2" w:rsidRPr="00AB7DF0">
        <w:rPr>
          <w:rFonts w:ascii="Times New Roman" w:hAnsi="Times New Roman" w:cs="Times New Roman"/>
          <w:bCs/>
          <w:sz w:val="20"/>
          <w:lang w:bidi="ar-EG"/>
        </w:rPr>
        <w:t xml:space="preserve"> </w:t>
      </w:r>
      <w:r w:rsidRPr="00AB7DF0">
        <w:rPr>
          <w:rFonts w:ascii="Times New Roman" w:hAnsi="Times New Roman" w:cs="Times New Roman"/>
          <w:bCs/>
          <w:sz w:val="20"/>
          <w:lang w:bidi="ar-EG"/>
        </w:rPr>
        <w:t xml:space="preserve">El </w:t>
      </w:r>
      <w:r w:rsidR="00DE3A7B" w:rsidRPr="00AB7DF0">
        <w:rPr>
          <w:rFonts w:ascii="Times New Roman" w:hAnsi="Times New Roman" w:cs="Times New Roman"/>
          <w:bCs/>
          <w:sz w:val="20"/>
          <w:lang w:bidi="ar-EG"/>
        </w:rPr>
        <w:t>–</w:t>
      </w:r>
      <w:proofErr w:type="spellStart"/>
      <w:r w:rsidRPr="00AB7DF0">
        <w:rPr>
          <w:rFonts w:ascii="Times New Roman" w:hAnsi="Times New Roman" w:cs="Times New Roman"/>
          <w:bCs/>
          <w:sz w:val="20"/>
          <w:lang w:bidi="ar-EG"/>
        </w:rPr>
        <w:t>Adawy</w:t>
      </w:r>
      <w:proofErr w:type="spellEnd"/>
    </w:p>
    <w:p w:rsidR="00AB7DF0" w:rsidRPr="00AB7DF0" w:rsidRDefault="00AB7DF0" w:rsidP="00AB7DF0">
      <w:pPr>
        <w:pStyle w:val="ListParagraph"/>
        <w:bidi w:val="0"/>
        <w:snapToGrid w:val="0"/>
        <w:spacing w:after="0" w:line="240" w:lineRule="auto"/>
        <w:ind w:left="0"/>
        <w:jc w:val="center"/>
        <w:outlineLvl w:val="0"/>
        <w:rPr>
          <w:rFonts w:ascii="Times New Roman" w:hAnsi="Times New Roman" w:cs="Times New Roman"/>
          <w:bCs/>
          <w:sz w:val="20"/>
          <w:lang w:bidi="ar-EG"/>
        </w:rPr>
      </w:pPr>
    </w:p>
    <w:p w:rsidR="005A4FB6" w:rsidRPr="00AB7DF0" w:rsidRDefault="00DE3A7B" w:rsidP="00AB7DF0">
      <w:pPr>
        <w:pStyle w:val="ListParagraph"/>
        <w:bidi w:val="0"/>
        <w:snapToGrid w:val="0"/>
        <w:spacing w:after="0" w:line="240" w:lineRule="auto"/>
        <w:ind w:left="0"/>
        <w:jc w:val="center"/>
        <w:rPr>
          <w:rFonts w:ascii="Times New Roman" w:hAnsi="Times New Roman" w:cs="Times New Roman"/>
          <w:bCs/>
          <w:sz w:val="20"/>
          <w:lang w:bidi="ar-EG"/>
        </w:rPr>
      </w:pPr>
      <w:r w:rsidRPr="00AB7DF0">
        <w:rPr>
          <w:rFonts w:ascii="Times New Roman" w:hAnsi="Times New Roman" w:cs="Times New Roman"/>
          <w:bCs/>
          <w:sz w:val="20"/>
          <w:lang w:bidi="ar-EG"/>
        </w:rPr>
        <w:t xml:space="preserve">Department of </w:t>
      </w:r>
      <w:proofErr w:type="spellStart"/>
      <w:r w:rsidRPr="00AB7DF0">
        <w:rPr>
          <w:rFonts w:ascii="Times New Roman" w:hAnsi="Times New Roman" w:cs="Times New Roman"/>
          <w:bCs/>
          <w:sz w:val="20"/>
          <w:lang w:bidi="ar-EG"/>
        </w:rPr>
        <w:t>Orthopaedic</w:t>
      </w:r>
      <w:proofErr w:type="spellEnd"/>
      <w:r w:rsidRPr="00AB7DF0">
        <w:rPr>
          <w:rFonts w:ascii="Times New Roman" w:hAnsi="Times New Roman" w:cs="Times New Roman"/>
          <w:bCs/>
          <w:sz w:val="20"/>
          <w:lang w:bidi="ar-EG"/>
        </w:rPr>
        <w:t xml:space="preserve"> Surgery</w:t>
      </w:r>
      <w:r w:rsidR="00BB6236">
        <w:rPr>
          <w:rFonts w:ascii="Times New Roman" w:hAnsi="Times New Roman" w:cs="Times New Roman"/>
          <w:bCs/>
          <w:sz w:val="20"/>
          <w:lang w:bidi="ar-EG"/>
        </w:rPr>
        <w:t>,</w:t>
      </w:r>
      <w:r w:rsidRPr="00AB7DF0">
        <w:rPr>
          <w:rFonts w:ascii="Times New Roman" w:hAnsi="Times New Roman" w:cs="Times New Roman"/>
          <w:bCs/>
          <w:sz w:val="20"/>
          <w:lang w:bidi="ar-EG"/>
        </w:rPr>
        <w:t xml:space="preserve"> </w:t>
      </w:r>
      <w:r w:rsidR="005A4FB6" w:rsidRPr="00AB7DF0">
        <w:rPr>
          <w:rFonts w:ascii="Times New Roman" w:hAnsi="Times New Roman" w:cs="Times New Roman"/>
          <w:bCs/>
          <w:sz w:val="20"/>
          <w:lang w:bidi="ar-EG"/>
        </w:rPr>
        <w:t xml:space="preserve">Faculty of </w:t>
      </w:r>
      <w:r w:rsidR="002B4F2A" w:rsidRPr="00AB7DF0">
        <w:rPr>
          <w:rFonts w:ascii="Times New Roman" w:hAnsi="Times New Roman" w:cs="Times New Roman"/>
          <w:bCs/>
          <w:sz w:val="20"/>
          <w:lang w:bidi="ar-EG"/>
        </w:rPr>
        <w:t>M</w:t>
      </w:r>
      <w:r w:rsidR="005A4FB6" w:rsidRPr="00AB7DF0">
        <w:rPr>
          <w:rFonts w:ascii="Times New Roman" w:hAnsi="Times New Roman" w:cs="Times New Roman"/>
          <w:bCs/>
          <w:sz w:val="20"/>
          <w:lang w:bidi="ar-EG"/>
        </w:rPr>
        <w:t xml:space="preserve">edicine </w:t>
      </w:r>
      <w:proofErr w:type="spellStart"/>
      <w:r w:rsidR="002B4F2A" w:rsidRPr="00AB7DF0">
        <w:rPr>
          <w:rFonts w:ascii="Times New Roman" w:hAnsi="Times New Roman" w:cs="Times New Roman"/>
          <w:bCs/>
          <w:sz w:val="20"/>
          <w:lang w:bidi="ar-EG"/>
        </w:rPr>
        <w:t>Zagazig</w:t>
      </w:r>
      <w:proofErr w:type="spellEnd"/>
      <w:r w:rsidR="005A4FB6" w:rsidRPr="00AB7DF0">
        <w:rPr>
          <w:rFonts w:ascii="Times New Roman" w:hAnsi="Times New Roman" w:cs="Times New Roman"/>
          <w:bCs/>
          <w:sz w:val="20"/>
          <w:lang w:bidi="ar-EG"/>
        </w:rPr>
        <w:t xml:space="preserve"> </w:t>
      </w:r>
      <w:r w:rsidR="002B4F2A" w:rsidRPr="00AB7DF0">
        <w:rPr>
          <w:rFonts w:ascii="Times New Roman" w:hAnsi="Times New Roman" w:cs="Times New Roman"/>
          <w:bCs/>
          <w:sz w:val="20"/>
          <w:lang w:bidi="ar-EG"/>
        </w:rPr>
        <w:t>U</w:t>
      </w:r>
      <w:r w:rsidR="005A4FB6" w:rsidRPr="00AB7DF0">
        <w:rPr>
          <w:rFonts w:ascii="Times New Roman" w:hAnsi="Times New Roman" w:cs="Times New Roman"/>
          <w:bCs/>
          <w:sz w:val="20"/>
          <w:lang w:bidi="ar-EG"/>
        </w:rPr>
        <w:t>niversity, Egypt</w:t>
      </w:r>
    </w:p>
    <w:p w:rsidR="005A4FB6" w:rsidRPr="00AB7DF0" w:rsidRDefault="00DF7B26" w:rsidP="00AB7DF0">
      <w:pPr>
        <w:bidi w:val="0"/>
        <w:snapToGrid w:val="0"/>
        <w:spacing w:after="0" w:line="240" w:lineRule="auto"/>
        <w:jc w:val="center"/>
        <w:rPr>
          <w:rFonts w:ascii="Times New Roman" w:hAnsi="Times New Roman" w:cs="Times New Roman"/>
          <w:sz w:val="20"/>
          <w:lang w:eastAsia="zh-CN"/>
        </w:rPr>
      </w:pPr>
      <w:hyperlink r:id="rId8" w:history="1">
        <w:r w:rsidR="005A4FB6" w:rsidRPr="00AB7DF0">
          <w:rPr>
            <w:rStyle w:val="Hyperlink"/>
            <w:rFonts w:ascii="Times New Roman" w:hAnsi="Times New Roman" w:cs="Times New Roman"/>
            <w:bCs/>
            <w:color w:val="auto"/>
            <w:sz w:val="20"/>
            <w:szCs w:val="20"/>
            <w:u w:val="none"/>
            <w:lang w:bidi="ar-EG"/>
          </w:rPr>
          <w:t>a4_sf@hotmail.com</w:t>
        </w:r>
      </w:hyperlink>
      <w:r w:rsidR="00BB6236">
        <w:t xml:space="preserve"> </w:t>
      </w:r>
    </w:p>
    <w:p w:rsidR="00AB7DF0" w:rsidRPr="00972166" w:rsidRDefault="00AB7DF0" w:rsidP="00AB7DF0">
      <w:pPr>
        <w:bidi w:val="0"/>
        <w:snapToGrid w:val="0"/>
        <w:spacing w:after="0" w:line="240" w:lineRule="auto"/>
        <w:jc w:val="center"/>
        <w:rPr>
          <w:rFonts w:ascii="Times New Roman" w:hAnsi="Times New Roman" w:cs="Times New Roman"/>
          <w:b/>
          <w:bCs/>
          <w:sz w:val="20"/>
          <w:szCs w:val="20"/>
          <w:lang w:eastAsia="zh-CN" w:bidi="ar-EG"/>
        </w:rPr>
      </w:pPr>
    </w:p>
    <w:p w:rsidR="005A4FB6" w:rsidRPr="00AB7DF0" w:rsidRDefault="004665C9" w:rsidP="00972166">
      <w:pPr>
        <w:bidi w:val="0"/>
        <w:snapToGrid w:val="0"/>
        <w:spacing w:after="0" w:line="240" w:lineRule="auto"/>
        <w:jc w:val="both"/>
        <w:rPr>
          <w:rFonts w:ascii="Times New Roman" w:hAnsi="Times New Roman" w:cs="Times New Roman"/>
          <w:bCs/>
          <w:sz w:val="20"/>
          <w:szCs w:val="20"/>
          <w:lang w:eastAsia="zh-CN"/>
        </w:rPr>
      </w:pPr>
      <w:r w:rsidRPr="00972166">
        <w:rPr>
          <w:rFonts w:ascii="Times New Roman" w:hAnsi="Times New Roman" w:cs="Times New Roman"/>
          <w:b/>
          <w:bCs/>
          <w:sz w:val="20"/>
          <w:lang w:bidi="ar-EG"/>
        </w:rPr>
        <w:t>Abstract:</w:t>
      </w:r>
      <w:r w:rsidR="005A4FB6" w:rsidRPr="00972166">
        <w:rPr>
          <w:rFonts w:ascii="Times New Roman" w:hAnsi="Times New Roman" w:cs="Times New Roman"/>
          <w:b/>
          <w:bCs/>
          <w:sz w:val="20"/>
          <w:szCs w:val="20"/>
        </w:rPr>
        <w:t xml:space="preserve"> </w:t>
      </w:r>
      <w:r w:rsidR="005A4FB6" w:rsidRPr="00AB7DF0">
        <w:rPr>
          <w:rFonts w:ascii="Times New Roman" w:hAnsi="Times New Roman" w:cs="Times New Roman"/>
          <w:bCs/>
          <w:sz w:val="20"/>
          <w:szCs w:val="20"/>
        </w:rPr>
        <w:t>Pediatric femoral neck fractures are quite rare; they represent less than 1% of all pediatric fractures.</w:t>
      </w:r>
      <w:r w:rsidR="005A4FB6" w:rsidRPr="00AB7DF0">
        <w:rPr>
          <w:rFonts w:ascii="Times New Roman" w:hAnsi="Times New Roman" w:cs="Times New Roman"/>
          <w:bCs/>
          <w:sz w:val="20"/>
          <w:szCs w:val="20"/>
          <w:lang w:bidi="ar-EG"/>
        </w:rPr>
        <w:t xml:space="preserve"> </w:t>
      </w:r>
      <w:r w:rsidR="005A4FB6" w:rsidRPr="00AB7DF0">
        <w:rPr>
          <w:rFonts w:ascii="Times New Roman" w:hAnsi="Times New Roman" w:cs="Times New Roman"/>
          <w:bCs/>
          <w:sz w:val="20"/>
          <w:szCs w:val="20"/>
        </w:rPr>
        <w:t xml:space="preserve">Non united femoral neck fractures are more commonly reported in developing countries because of mismanagement by bone setters and delayed referrals. Non union of the femoral neck fractures in children represents a challenge to orthopedic surgeons; this is due to difficult treatment and high complication rates. Since the introduction of </w:t>
      </w:r>
      <w:proofErr w:type="spellStart"/>
      <w:r w:rsidR="005A4FB6" w:rsidRPr="00AB7DF0">
        <w:rPr>
          <w:rFonts w:ascii="Times New Roman" w:hAnsi="Times New Roman" w:cs="Times New Roman"/>
          <w:bCs/>
          <w:sz w:val="20"/>
          <w:szCs w:val="20"/>
        </w:rPr>
        <w:t>Pauwel`s</w:t>
      </w:r>
      <w:proofErr w:type="spellEnd"/>
      <w:r w:rsidR="005A4FB6" w:rsidRPr="00AB7DF0">
        <w:rPr>
          <w:rFonts w:ascii="Times New Roman" w:hAnsi="Times New Roman" w:cs="Times New Roman"/>
          <w:bCs/>
          <w:sz w:val="20"/>
          <w:szCs w:val="20"/>
        </w:rPr>
        <w:t xml:space="preserve"> </w:t>
      </w:r>
      <w:proofErr w:type="spellStart"/>
      <w:r w:rsidR="005A4FB6" w:rsidRPr="00AB7DF0">
        <w:rPr>
          <w:rFonts w:ascii="Times New Roman" w:hAnsi="Times New Roman" w:cs="Times New Roman"/>
          <w:bCs/>
          <w:sz w:val="20"/>
          <w:szCs w:val="20"/>
        </w:rPr>
        <w:t>osteotomy</w:t>
      </w:r>
      <w:proofErr w:type="spellEnd"/>
      <w:r w:rsidR="005A4FB6" w:rsidRPr="00AB7DF0">
        <w:rPr>
          <w:rFonts w:ascii="Times New Roman" w:hAnsi="Times New Roman" w:cs="Times New Roman"/>
          <w:bCs/>
          <w:sz w:val="20"/>
          <w:szCs w:val="20"/>
        </w:rPr>
        <w:t xml:space="preserve"> and its modifications in treatment of these cases it became the preferable method of treatment by many orthopedic surgeons. Twelve children with non united femoral neck fractures (10 males and 2 females) with an average age of 8.5 years (7 – 15 years). The mechanisms of injury were RTA in ten patients and fall from a height in 2 cases. </w:t>
      </w:r>
      <w:r w:rsidR="002B4F2A" w:rsidRPr="00AB7DF0">
        <w:rPr>
          <w:rFonts w:ascii="Times New Roman" w:hAnsi="Times New Roman" w:cs="Times New Roman"/>
          <w:bCs/>
          <w:sz w:val="20"/>
          <w:szCs w:val="20"/>
        </w:rPr>
        <w:t>The children (</w:t>
      </w:r>
      <w:r w:rsidR="005A4FB6" w:rsidRPr="00AB7DF0">
        <w:rPr>
          <w:rFonts w:ascii="Times New Roman" w:hAnsi="Times New Roman" w:cs="Times New Roman"/>
          <w:bCs/>
          <w:sz w:val="20"/>
          <w:szCs w:val="20"/>
        </w:rPr>
        <w:t>4 neglected cases and 8 cases of femoral neck non union after failed internal fixation</w:t>
      </w:r>
      <w:r w:rsidR="002B4F2A" w:rsidRPr="00AB7DF0">
        <w:rPr>
          <w:rFonts w:ascii="Times New Roman" w:hAnsi="Times New Roman" w:cs="Times New Roman"/>
          <w:bCs/>
          <w:sz w:val="20"/>
          <w:szCs w:val="20"/>
        </w:rPr>
        <w:t>)</w:t>
      </w:r>
      <w:r w:rsidR="005A4FB6" w:rsidRPr="00AB7DF0">
        <w:rPr>
          <w:rFonts w:ascii="Times New Roman" w:hAnsi="Times New Roman" w:cs="Times New Roman"/>
          <w:bCs/>
          <w:sz w:val="20"/>
          <w:szCs w:val="20"/>
        </w:rPr>
        <w:t xml:space="preserve"> were treated at </w:t>
      </w:r>
      <w:proofErr w:type="spellStart"/>
      <w:r w:rsidR="005A4FB6" w:rsidRPr="00AB7DF0">
        <w:rPr>
          <w:rFonts w:ascii="Times New Roman" w:hAnsi="Times New Roman" w:cs="Times New Roman"/>
          <w:bCs/>
          <w:sz w:val="20"/>
          <w:szCs w:val="20"/>
        </w:rPr>
        <w:t>Zagazig</w:t>
      </w:r>
      <w:proofErr w:type="spellEnd"/>
      <w:r w:rsidR="005A4FB6" w:rsidRPr="00AB7DF0">
        <w:rPr>
          <w:rFonts w:ascii="Times New Roman" w:hAnsi="Times New Roman" w:cs="Times New Roman"/>
          <w:bCs/>
          <w:sz w:val="20"/>
          <w:szCs w:val="20"/>
        </w:rPr>
        <w:t xml:space="preserve"> University hospitals in the period from September of 2008 to August of 2012. All were treated with </w:t>
      </w:r>
      <w:proofErr w:type="spellStart"/>
      <w:r w:rsidR="005A4FB6" w:rsidRPr="00AB7DF0">
        <w:rPr>
          <w:rFonts w:ascii="Times New Roman" w:hAnsi="Times New Roman" w:cs="Times New Roman"/>
          <w:bCs/>
          <w:sz w:val="20"/>
          <w:szCs w:val="20"/>
        </w:rPr>
        <w:t>valgus</w:t>
      </w:r>
      <w:proofErr w:type="spellEnd"/>
      <w:r w:rsidR="005A4FB6" w:rsidRPr="00AB7DF0">
        <w:rPr>
          <w:rFonts w:ascii="Times New Roman" w:hAnsi="Times New Roman" w:cs="Times New Roman"/>
          <w:bCs/>
          <w:sz w:val="20"/>
          <w:szCs w:val="20"/>
        </w:rPr>
        <w:t xml:space="preserve"> </w:t>
      </w:r>
      <w:proofErr w:type="spellStart"/>
      <w:r w:rsidR="005A4FB6" w:rsidRPr="00AB7DF0">
        <w:rPr>
          <w:rFonts w:ascii="Times New Roman" w:hAnsi="Times New Roman" w:cs="Times New Roman"/>
          <w:bCs/>
          <w:sz w:val="20"/>
          <w:szCs w:val="20"/>
        </w:rPr>
        <w:t>intertrochnateric</w:t>
      </w:r>
      <w:proofErr w:type="spellEnd"/>
      <w:r w:rsidR="005A4FB6" w:rsidRPr="00AB7DF0">
        <w:rPr>
          <w:rFonts w:ascii="Times New Roman" w:hAnsi="Times New Roman" w:cs="Times New Roman"/>
          <w:bCs/>
          <w:sz w:val="20"/>
          <w:szCs w:val="20"/>
        </w:rPr>
        <w:t xml:space="preserve"> </w:t>
      </w:r>
      <w:proofErr w:type="spellStart"/>
      <w:r w:rsidR="005A4FB6" w:rsidRPr="00AB7DF0">
        <w:rPr>
          <w:rFonts w:ascii="Times New Roman" w:hAnsi="Times New Roman" w:cs="Times New Roman"/>
          <w:bCs/>
          <w:sz w:val="20"/>
          <w:szCs w:val="20"/>
        </w:rPr>
        <w:t>osteotomy</w:t>
      </w:r>
      <w:proofErr w:type="spellEnd"/>
      <w:r w:rsidR="005A4FB6" w:rsidRPr="00AB7DF0">
        <w:rPr>
          <w:rFonts w:ascii="Times New Roman" w:hAnsi="Times New Roman" w:cs="Times New Roman"/>
          <w:bCs/>
          <w:sz w:val="20"/>
          <w:szCs w:val="20"/>
        </w:rPr>
        <w:t xml:space="preserve"> and fixed with pediatric dynamic hip screw (PDHS). The average postoperative follow period was 18.6 months, range (18 -24 months). Plain films were studied thoroughly to detect signs of </w:t>
      </w:r>
      <w:proofErr w:type="spellStart"/>
      <w:r w:rsidR="005A4FB6" w:rsidRPr="00AB7DF0">
        <w:rPr>
          <w:rFonts w:ascii="Times New Roman" w:hAnsi="Times New Roman" w:cs="Times New Roman"/>
          <w:bCs/>
          <w:sz w:val="20"/>
          <w:szCs w:val="20"/>
        </w:rPr>
        <w:t>avascular</w:t>
      </w:r>
      <w:proofErr w:type="spellEnd"/>
      <w:r w:rsidR="005A4FB6" w:rsidRPr="00AB7DF0">
        <w:rPr>
          <w:rFonts w:ascii="Times New Roman" w:hAnsi="Times New Roman" w:cs="Times New Roman"/>
          <w:bCs/>
          <w:sz w:val="20"/>
          <w:szCs w:val="20"/>
        </w:rPr>
        <w:t xml:space="preserve"> necrosis, proximal migration of the femur, the degree of neck </w:t>
      </w:r>
      <w:proofErr w:type="spellStart"/>
      <w:r w:rsidR="005A4FB6" w:rsidRPr="00AB7DF0">
        <w:rPr>
          <w:rFonts w:ascii="Times New Roman" w:hAnsi="Times New Roman" w:cs="Times New Roman"/>
          <w:bCs/>
          <w:sz w:val="20"/>
          <w:szCs w:val="20"/>
        </w:rPr>
        <w:t>resorption</w:t>
      </w:r>
      <w:proofErr w:type="spellEnd"/>
      <w:r w:rsidR="005A4FB6" w:rsidRPr="00AB7DF0">
        <w:rPr>
          <w:rFonts w:ascii="Times New Roman" w:hAnsi="Times New Roman" w:cs="Times New Roman"/>
          <w:bCs/>
          <w:sz w:val="20"/>
          <w:szCs w:val="20"/>
        </w:rPr>
        <w:t>, inclination of fracture lines (</w:t>
      </w:r>
      <w:proofErr w:type="spellStart"/>
      <w:r w:rsidR="005A4FB6" w:rsidRPr="00AB7DF0">
        <w:rPr>
          <w:rFonts w:ascii="Times New Roman" w:hAnsi="Times New Roman" w:cs="Times New Roman"/>
          <w:bCs/>
          <w:sz w:val="20"/>
          <w:szCs w:val="20"/>
        </w:rPr>
        <w:t>Pauwel`s</w:t>
      </w:r>
      <w:proofErr w:type="spellEnd"/>
      <w:r w:rsidR="005A4FB6" w:rsidRPr="00AB7DF0">
        <w:rPr>
          <w:rFonts w:ascii="Times New Roman" w:hAnsi="Times New Roman" w:cs="Times New Roman"/>
          <w:bCs/>
          <w:sz w:val="20"/>
          <w:szCs w:val="20"/>
        </w:rPr>
        <w:t xml:space="preserve"> angle) and the neck shaft angle. Lateral view was taken to detect retroversion.</w:t>
      </w:r>
      <w:r w:rsidRPr="00AB7DF0">
        <w:rPr>
          <w:rFonts w:ascii="Times New Roman" w:hAnsi="Times New Roman" w:cs="Times New Roman"/>
          <w:bCs/>
          <w:sz w:val="20"/>
          <w:szCs w:val="20"/>
        </w:rPr>
        <w:t xml:space="preserve"> </w:t>
      </w:r>
      <w:r w:rsidR="005A4FB6" w:rsidRPr="00AB7DF0">
        <w:rPr>
          <w:rFonts w:ascii="Times New Roman" w:hAnsi="Times New Roman" w:cs="Times New Roman"/>
          <w:bCs/>
          <w:sz w:val="20"/>
          <w:szCs w:val="20"/>
        </w:rPr>
        <w:t xml:space="preserve">Healing was achieved in the fracture site and </w:t>
      </w:r>
      <w:proofErr w:type="spellStart"/>
      <w:r w:rsidR="005A4FB6" w:rsidRPr="00AB7DF0">
        <w:rPr>
          <w:rFonts w:ascii="Times New Roman" w:hAnsi="Times New Roman" w:cs="Times New Roman"/>
          <w:bCs/>
          <w:sz w:val="20"/>
          <w:szCs w:val="20"/>
        </w:rPr>
        <w:t>osteotomy</w:t>
      </w:r>
      <w:proofErr w:type="spellEnd"/>
      <w:r w:rsidR="005A4FB6" w:rsidRPr="00AB7DF0">
        <w:rPr>
          <w:rFonts w:ascii="Times New Roman" w:hAnsi="Times New Roman" w:cs="Times New Roman"/>
          <w:bCs/>
          <w:sz w:val="20"/>
          <w:szCs w:val="20"/>
        </w:rPr>
        <w:t xml:space="preserve"> site in 9 cases (75%). </w:t>
      </w:r>
      <w:r w:rsidR="00B852E2">
        <w:rPr>
          <w:rFonts w:ascii="Times New Roman" w:hAnsi="Times New Roman" w:cs="Times New Roman"/>
          <w:bCs/>
          <w:sz w:val="20"/>
          <w:szCs w:val="20"/>
        </w:rPr>
        <w:t>T</w:t>
      </w:r>
      <w:r w:rsidR="005A4FB6" w:rsidRPr="00AB7DF0">
        <w:rPr>
          <w:rFonts w:ascii="Times New Roman" w:hAnsi="Times New Roman" w:cs="Times New Roman"/>
          <w:bCs/>
          <w:sz w:val="20"/>
          <w:szCs w:val="20"/>
        </w:rPr>
        <w:t xml:space="preserve">he mean time of union was 4.5 months (range from 3.5 to 9 months). Healing was achieved both clinically and </w:t>
      </w:r>
      <w:proofErr w:type="spellStart"/>
      <w:r w:rsidR="005A4FB6" w:rsidRPr="00AB7DF0">
        <w:rPr>
          <w:rFonts w:ascii="Times New Roman" w:hAnsi="Times New Roman" w:cs="Times New Roman"/>
          <w:bCs/>
          <w:sz w:val="20"/>
          <w:szCs w:val="20"/>
        </w:rPr>
        <w:t>radiologically</w:t>
      </w:r>
      <w:proofErr w:type="spellEnd"/>
      <w:r w:rsidR="005A4FB6" w:rsidRPr="00AB7DF0">
        <w:rPr>
          <w:rFonts w:ascii="Times New Roman" w:hAnsi="Times New Roman" w:cs="Times New Roman"/>
          <w:bCs/>
          <w:sz w:val="20"/>
          <w:szCs w:val="20"/>
        </w:rPr>
        <w:t xml:space="preserve">. The 3 cases failed to achieve union, one case had </w:t>
      </w:r>
      <w:proofErr w:type="spellStart"/>
      <w:r w:rsidR="005A4FB6" w:rsidRPr="00AB7DF0">
        <w:rPr>
          <w:rFonts w:ascii="Times New Roman" w:hAnsi="Times New Roman" w:cs="Times New Roman"/>
          <w:bCs/>
          <w:sz w:val="20"/>
          <w:szCs w:val="20"/>
        </w:rPr>
        <w:t>avascular</w:t>
      </w:r>
      <w:proofErr w:type="spellEnd"/>
      <w:r w:rsidR="005A4FB6" w:rsidRPr="00AB7DF0">
        <w:rPr>
          <w:rFonts w:ascii="Times New Roman" w:hAnsi="Times New Roman" w:cs="Times New Roman"/>
          <w:bCs/>
          <w:sz w:val="20"/>
          <w:szCs w:val="20"/>
        </w:rPr>
        <w:t xml:space="preserve"> necrosis preoperative, the other 2 cases showed increase fracture gap, neck </w:t>
      </w:r>
      <w:proofErr w:type="spellStart"/>
      <w:r w:rsidR="005A4FB6" w:rsidRPr="00AB7DF0">
        <w:rPr>
          <w:rFonts w:ascii="Times New Roman" w:hAnsi="Times New Roman" w:cs="Times New Roman"/>
          <w:bCs/>
          <w:sz w:val="20"/>
          <w:szCs w:val="20"/>
        </w:rPr>
        <w:t>resorption</w:t>
      </w:r>
      <w:proofErr w:type="spellEnd"/>
      <w:r w:rsidR="005A4FB6" w:rsidRPr="00AB7DF0">
        <w:rPr>
          <w:rFonts w:ascii="Times New Roman" w:hAnsi="Times New Roman" w:cs="Times New Roman"/>
          <w:bCs/>
          <w:sz w:val="20"/>
          <w:szCs w:val="20"/>
        </w:rPr>
        <w:t xml:space="preserve"> and implant failure. Two cases of preoperative </w:t>
      </w:r>
      <w:proofErr w:type="spellStart"/>
      <w:r w:rsidR="005A4FB6" w:rsidRPr="00AB7DF0">
        <w:rPr>
          <w:rFonts w:ascii="Times New Roman" w:hAnsi="Times New Roman" w:cs="Times New Roman"/>
          <w:bCs/>
          <w:sz w:val="20"/>
          <w:szCs w:val="20"/>
        </w:rPr>
        <w:t>avascular</w:t>
      </w:r>
      <w:proofErr w:type="spellEnd"/>
      <w:r w:rsidR="005A4FB6" w:rsidRPr="00AB7DF0">
        <w:rPr>
          <w:rFonts w:ascii="Times New Roman" w:hAnsi="Times New Roman" w:cs="Times New Roman"/>
          <w:bCs/>
          <w:sz w:val="20"/>
          <w:szCs w:val="20"/>
        </w:rPr>
        <w:t xml:space="preserve"> necrosis healed completely in average time of 9 months while one case had progression of the </w:t>
      </w:r>
      <w:proofErr w:type="spellStart"/>
      <w:r w:rsidR="005A4FB6" w:rsidRPr="00AB7DF0">
        <w:rPr>
          <w:rFonts w:ascii="Times New Roman" w:hAnsi="Times New Roman" w:cs="Times New Roman"/>
          <w:bCs/>
          <w:sz w:val="20"/>
          <w:szCs w:val="20"/>
        </w:rPr>
        <w:t>osteonecrosis</w:t>
      </w:r>
      <w:proofErr w:type="spellEnd"/>
      <w:r w:rsidR="005A4FB6" w:rsidRPr="00AB7DF0">
        <w:rPr>
          <w:rFonts w:ascii="Times New Roman" w:hAnsi="Times New Roman" w:cs="Times New Roman"/>
          <w:bCs/>
          <w:sz w:val="20"/>
          <w:szCs w:val="20"/>
        </w:rPr>
        <w:t xml:space="preserve"> with head collapse. </w:t>
      </w:r>
      <w:r w:rsidR="005A4FB6" w:rsidRPr="00AB7DF0">
        <w:rPr>
          <w:rFonts w:ascii="Times New Roman" w:hAnsi="Times New Roman" w:cs="Times New Roman"/>
          <w:bCs/>
          <w:sz w:val="20"/>
          <w:szCs w:val="20"/>
          <w:shd w:val="clear" w:color="auto" w:fill="FFFFFF"/>
        </w:rPr>
        <w:t>Treatment of pediatric femoral neck fractures with accurate anatomical rigid fixation on urgent base is the golden standard for optimum results and the best way to avoid a high rate of complications associated with these fracture</w:t>
      </w:r>
      <w:r w:rsidR="005A4FB6" w:rsidRPr="00AB7DF0">
        <w:rPr>
          <w:rStyle w:val="apple-converted-space"/>
          <w:rFonts w:ascii="Times New Roman" w:hAnsi="Times New Roman" w:cs="Times New Roman"/>
          <w:bCs/>
          <w:sz w:val="20"/>
          <w:szCs w:val="20"/>
          <w:shd w:val="clear" w:color="auto" w:fill="FFFFFF"/>
        </w:rPr>
        <w:t>s.</w:t>
      </w:r>
      <w:r w:rsidR="005A4FB6" w:rsidRPr="00AB7DF0">
        <w:rPr>
          <w:rFonts w:ascii="Times New Roman" w:hAnsi="Times New Roman" w:cs="Times New Roman"/>
          <w:bCs/>
          <w:sz w:val="20"/>
          <w:szCs w:val="20"/>
        </w:rPr>
        <w:t xml:space="preserve"> For neglected cases of pediatric femoral neck fractures </w:t>
      </w:r>
      <w:proofErr w:type="spellStart"/>
      <w:r w:rsidR="005A4FB6" w:rsidRPr="00AB7DF0">
        <w:rPr>
          <w:rFonts w:ascii="Times New Roman" w:hAnsi="Times New Roman" w:cs="Times New Roman"/>
          <w:bCs/>
          <w:sz w:val="20"/>
          <w:szCs w:val="20"/>
        </w:rPr>
        <w:t>valgus</w:t>
      </w:r>
      <w:proofErr w:type="spellEnd"/>
      <w:r w:rsidR="005A4FB6" w:rsidRPr="00AB7DF0">
        <w:rPr>
          <w:rFonts w:ascii="Times New Roman" w:hAnsi="Times New Roman" w:cs="Times New Roman"/>
          <w:bCs/>
          <w:sz w:val="20"/>
          <w:szCs w:val="20"/>
        </w:rPr>
        <w:t xml:space="preserve"> </w:t>
      </w:r>
      <w:proofErr w:type="spellStart"/>
      <w:r w:rsidR="005A4FB6" w:rsidRPr="00AB7DF0">
        <w:rPr>
          <w:rFonts w:ascii="Times New Roman" w:hAnsi="Times New Roman" w:cs="Times New Roman"/>
          <w:bCs/>
          <w:sz w:val="20"/>
          <w:szCs w:val="20"/>
        </w:rPr>
        <w:t>intertrochnateric</w:t>
      </w:r>
      <w:proofErr w:type="spellEnd"/>
      <w:r w:rsidR="005A4FB6" w:rsidRPr="00AB7DF0">
        <w:rPr>
          <w:rFonts w:ascii="Times New Roman" w:hAnsi="Times New Roman" w:cs="Times New Roman"/>
          <w:bCs/>
          <w:sz w:val="20"/>
          <w:szCs w:val="20"/>
        </w:rPr>
        <w:t xml:space="preserve"> </w:t>
      </w:r>
      <w:proofErr w:type="spellStart"/>
      <w:r w:rsidR="005A4FB6" w:rsidRPr="00AB7DF0">
        <w:rPr>
          <w:rFonts w:ascii="Times New Roman" w:hAnsi="Times New Roman" w:cs="Times New Roman"/>
          <w:bCs/>
          <w:sz w:val="20"/>
          <w:szCs w:val="20"/>
        </w:rPr>
        <w:t>osteotomy</w:t>
      </w:r>
      <w:proofErr w:type="spellEnd"/>
      <w:r w:rsidR="005A4FB6" w:rsidRPr="00AB7DF0">
        <w:rPr>
          <w:rFonts w:ascii="Times New Roman" w:hAnsi="Times New Roman" w:cs="Times New Roman"/>
          <w:bCs/>
          <w:sz w:val="20"/>
          <w:szCs w:val="20"/>
        </w:rPr>
        <w:t xml:space="preserve"> and rigid internal fixation is the technique of choice in treating this problem.</w:t>
      </w:r>
    </w:p>
    <w:p w:rsidR="00C0317A" w:rsidRPr="00972166" w:rsidRDefault="00C0317A" w:rsidP="00AB7DF0">
      <w:pPr>
        <w:bidi w:val="0"/>
        <w:snapToGrid w:val="0"/>
        <w:spacing w:after="0" w:line="240" w:lineRule="auto"/>
        <w:jc w:val="both"/>
        <w:rPr>
          <w:rFonts w:ascii="Times New Roman" w:hAnsi="Times New Roman" w:cs="Times New Roman"/>
          <w:sz w:val="20"/>
          <w:szCs w:val="20"/>
          <w:lang w:eastAsia="zh-CN"/>
        </w:rPr>
      </w:pPr>
      <w:r w:rsidRPr="00972166">
        <w:rPr>
          <w:rFonts w:ascii="Times New Roman" w:hAnsi="Times New Roman" w:cs="Times New Roman" w:hint="eastAsia"/>
          <w:b/>
          <w:bCs/>
          <w:sz w:val="20"/>
          <w:szCs w:val="20"/>
        </w:rPr>
        <w:t>[</w:t>
      </w:r>
      <w:r w:rsidR="00AB7DF0" w:rsidRPr="00AB7DF0">
        <w:rPr>
          <w:rFonts w:ascii="Times New Roman" w:hAnsi="Times New Roman" w:cs="Times New Roman"/>
          <w:bCs/>
          <w:sz w:val="20"/>
          <w:lang w:bidi="ar-EG"/>
        </w:rPr>
        <w:t xml:space="preserve">Adel Abdel </w:t>
      </w:r>
      <w:proofErr w:type="spellStart"/>
      <w:r w:rsidR="00AB7DF0" w:rsidRPr="00AB7DF0">
        <w:rPr>
          <w:rFonts w:ascii="Times New Roman" w:hAnsi="Times New Roman" w:cs="Times New Roman"/>
          <w:bCs/>
          <w:sz w:val="20"/>
          <w:lang w:bidi="ar-EG"/>
        </w:rPr>
        <w:t>Azim</w:t>
      </w:r>
      <w:proofErr w:type="spellEnd"/>
      <w:r w:rsidR="00AB7DF0" w:rsidRPr="00AB7DF0">
        <w:rPr>
          <w:rFonts w:ascii="Times New Roman" w:hAnsi="Times New Roman" w:cs="Times New Roman"/>
          <w:bCs/>
          <w:sz w:val="20"/>
          <w:lang w:bidi="ar-EG"/>
        </w:rPr>
        <w:t xml:space="preserve"> and </w:t>
      </w:r>
      <w:proofErr w:type="spellStart"/>
      <w:r w:rsidR="00AB7DF0" w:rsidRPr="00AB7DF0">
        <w:rPr>
          <w:rFonts w:ascii="Times New Roman" w:hAnsi="Times New Roman" w:cs="Times New Roman"/>
          <w:bCs/>
          <w:sz w:val="20"/>
          <w:lang w:bidi="ar-EG"/>
        </w:rPr>
        <w:t>Amr</w:t>
      </w:r>
      <w:proofErr w:type="spellEnd"/>
      <w:r w:rsidR="00AB7DF0" w:rsidRPr="00AB7DF0">
        <w:rPr>
          <w:rFonts w:ascii="Times New Roman" w:hAnsi="Times New Roman" w:cs="Times New Roman"/>
          <w:bCs/>
          <w:sz w:val="20"/>
          <w:lang w:bidi="ar-EG"/>
        </w:rPr>
        <w:t xml:space="preserve"> M El –</w:t>
      </w:r>
      <w:proofErr w:type="spellStart"/>
      <w:r w:rsidR="00AB7DF0" w:rsidRPr="00AB7DF0">
        <w:rPr>
          <w:rFonts w:ascii="Times New Roman" w:hAnsi="Times New Roman" w:cs="Times New Roman"/>
          <w:bCs/>
          <w:sz w:val="20"/>
          <w:lang w:bidi="ar-EG"/>
        </w:rPr>
        <w:t>Adawy</w:t>
      </w:r>
      <w:proofErr w:type="spellEnd"/>
      <w:r w:rsidRPr="00972166">
        <w:rPr>
          <w:rFonts w:ascii="Times New Roman" w:hAnsi="Times New Roman" w:cs="Times New Roman"/>
          <w:sz w:val="20"/>
          <w:szCs w:val="20"/>
        </w:rPr>
        <w:t>.</w:t>
      </w:r>
      <w:r w:rsidRPr="00972166">
        <w:rPr>
          <w:rFonts w:ascii="Times New Roman" w:hAnsi="Times New Roman" w:cs="Times New Roman" w:hint="eastAsia"/>
          <w:b/>
          <w:bCs/>
          <w:sz w:val="20"/>
          <w:szCs w:val="20"/>
          <w:lang w:bidi="fa-IR"/>
        </w:rPr>
        <w:t xml:space="preserve"> </w:t>
      </w:r>
      <w:r w:rsidR="00AB7DF0" w:rsidRPr="00AB7DF0">
        <w:rPr>
          <w:rFonts w:ascii="Times New Roman" w:hAnsi="Times New Roman" w:cs="Times New Roman"/>
          <w:b/>
          <w:sz w:val="20"/>
          <w:szCs w:val="24"/>
        </w:rPr>
        <w:t xml:space="preserve">Surgical Management of Femoral Neck Non Union in Children with </w:t>
      </w:r>
      <w:proofErr w:type="spellStart"/>
      <w:r w:rsidR="00AB7DF0" w:rsidRPr="00AB7DF0">
        <w:rPr>
          <w:rFonts w:ascii="Times New Roman" w:hAnsi="Times New Roman" w:cs="Times New Roman"/>
          <w:b/>
          <w:sz w:val="20"/>
          <w:szCs w:val="24"/>
        </w:rPr>
        <w:t>Valgus</w:t>
      </w:r>
      <w:proofErr w:type="spellEnd"/>
      <w:r w:rsidR="00AB7DF0" w:rsidRPr="00AB7DF0">
        <w:rPr>
          <w:rFonts w:ascii="Times New Roman" w:hAnsi="Times New Roman" w:cs="Times New Roman"/>
          <w:b/>
          <w:sz w:val="20"/>
          <w:szCs w:val="24"/>
        </w:rPr>
        <w:t xml:space="preserve"> </w:t>
      </w:r>
      <w:proofErr w:type="spellStart"/>
      <w:r w:rsidR="00AB7DF0" w:rsidRPr="00AB7DF0">
        <w:rPr>
          <w:rFonts w:ascii="Times New Roman" w:hAnsi="Times New Roman" w:cs="Times New Roman"/>
          <w:b/>
          <w:sz w:val="20"/>
          <w:szCs w:val="24"/>
        </w:rPr>
        <w:t>Intertrochanteric</w:t>
      </w:r>
      <w:proofErr w:type="spellEnd"/>
      <w:r w:rsidR="00AB7DF0" w:rsidRPr="00AB7DF0">
        <w:rPr>
          <w:rFonts w:ascii="Times New Roman" w:hAnsi="Times New Roman" w:cs="Times New Roman"/>
          <w:b/>
          <w:sz w:val="20"/>
          <w:szCs w:val="24"/>
        </w:rPr>
        <w:t xml:space="preserve"> </w:t>
      </w:r>
      <w:proofErr w:type="spellStart"/>
      <w:r w:rsidR="00AB7DF0" w:rsidRPr="00AB7DF0">
        <w:rPr>
          <w:rFonts w:ascii="Times New Roman" w:hAnsi="Times New Roman" w:cs="Times New Roman"/>
          <w:b/>
          <w:sz w:val="20"/>
          <w:szCs w:val="24"/>
        </w:rPr>
        <w:t>Osteotomy</w:t>
      </w:r>
      <w:proofErr w:type="spellEnd"/>
      <w:r w:rsidRPr="00AB7DF0">
        <w:rPr>
          <w:rFonts w:ascii="Times New Roman" w:eastAsia="Times New Roman" w:hAnsi="Times New Roman" w:cs="Times New Roman"/>
          <w:b/>
          <w:bCs/>
          <w:sz w:val="20"/>
          <w:szCs w:val="20"/>
          <w:lang w:bidi="fa-IR"/>
        </w:rPr>
        <w:t>.</w:t>
      </w:r>
      <w:r w:rsidRPr="00972166">
        <w:rPr>
          <w:rFonts w:ascii="Times New Roman" w:hAnsi="Times New Roman" w:cs="Times New Roman" w:hint="eastAsia"/>
          <w:b/>
          <w:bCs/>
          <w:sz w:val="20"/>
          <w:szCs w:val="20"/>
        </w:rPr>
        <w:t xml:space="preserve"> </w:t>
      </w:r>
      <w:r w:rsidRPr="00972166">
        <w:rPr>
          <w:rFonts w:ascii="Times New Roman" w:eastAsia="Times New Roman" w:hAnsi="Times New Roman" w:cs="Times New Roman"/>
          <w:bCs/>
          <w:i/>
          <w:sz w:val="20"/>
          <w:szCs w:val="20"/>
        </w:rPr>
        <w:t xml:space="preserve">Nat </w:t>
      </w:r>
      <w:proofErr w:type="spellStart"/>
      <w:r w:rsidRPr="00972166">
        <w:rPr>
          <w:rFonts w:ascii="Times New Roman" w:eastAsia="Times New Roman" w:hAnsi="Times New Roman" w:cs="Times New Roman"/>
          <w:bCs/>
          <w:i/>
          <w:sz w:val="20"/>
          <w:szCs w:val="20"/>
        </w:rPr>
        <w:t>Sci</w:t>
      </w:r>
      <w:proofErr w:type="spellEnd"/>
      <w:r w:rsidRPr="00972166">
        <w:rPr>
          <w:rFonts w:ascii="Times New Roman" w:hAnsi="Times New Roman" w:cs="Times New Roman" w:hint="eastAsia"/>
          <w:bCs/>
          <w:i/>
          <w:sz w:val="20"/>
          <w:szCs w:val="20"/>
        </w:rPr>
        <w:t xml:space="preserve"> </w:t>
      </w:r>
      <w:r w:rsidRPr="00972166">
        <w:rPr>
          <w:rFonts w:ascii="Times New Roman" w:hAnsi="Times New Roman" w:cs="Times New Roman"/>
          <w:sz w:val="20"/>
          <w:szCs w:val="20"/>
        </w:rPr>
        <w:t>201</w:t>
      </w:r>
      <w:r w:rsidRPr="00972166">
        <w:rPr>
          <w:rFonts w:ascii="Times New Roman" w:hAnsi="Times New Roman" w:cs="Times New Roman" w:hint="eastAsia"/>
          <w:sz w:val="20"/>
          <w:szCs w:val="20"/>
        </w:rPr>
        <w:t>4</w:t>
      </w:r>
      <w:r w:rsidRPr="00972166">
        <w:rPr>
          <w:rFonts w:ascii="Times New Roman" w:hAnsi="Times New Roman" w:cs="Times New Roman"/>
          <w:sz w:val="20"/>
          <w:szCs w:val="20"/>
        </w:rPr>
        <w:t>;1</w:t>
      </w:r>
      <w:r w:rsidRPr="00972166">
        <w:rPr>
          <w:rFonts w:ascii="Times New Roman" w:hAnsi="Times New Roman" w:cs="Times New Roman" w:hint="eastAsia"/>
          <w:sz w:val="20"/>
          <w:szCs w:val="20"/>
        </w:rPr>
        <w:t>2</w:t>
      </w:r>
      <w:r w:rsidRPr="00972166">
        <w:rPr>
          <w:rFonts w:ascii="Times New Roman" w:hAnsi="Times New Roman" w:cs="Times New Roman"/>
          <w:sz w:val="20"/>
          <w:szCs w:val="20"/>
        </w:rPr>
        <w:t>(</w:t>
      </w:r>
      <w:r w:rsidRPr="00972166">
        <w:rPr>
          <w:rFonts w:ascii="Times New Roman" w:hAnsi="Times New Roman" w:cs="Times New Roman" w:hint="eastAsia"/>
          <w:sz w:val="20"/>
          <w:szCs w:val="20"/>
        </w:rPr>
        <w:t>11)</w:t>
      </w:r>
      <w:r w:rsidRPr="00972166">
        <w:rPr>
          <w:rFonts w:ascii="Times New Roman" w:hAnsi="Times New Roman" w:cs="Times New Roman"/>
          <w:sz w:val="20"/>
          <w:szCs w:val="20"/>
        </w:rPr>
        <w:t>:</w:t>
      </w:r>
      <w:r w:rsidR="00E11977">
        <w:rPr>
          <w:rFonts w:ascii="Times New Roman" w:hAnsi="Times New Roman" w:cs="Times New Roman"/>
          <w:noProof/>
          <w:color w:val="000000"/>
          <w:sz w:val="20"/>
          <w:szCs w:val="20"/>
        </w:rPr>
        <w:t>137</w:t>
      </w:r>
      <w:r w:rsidRPr="00972166">
        <w:rPr>
          <w:rFonts w:ascii="Times New Roman" w:hAnsi="Times New Roman" w:cs="Times New Roman"/>
          <w:color w:val="000000"/>
          <w:sz w:val="20"/>
          <w:szCs w:val="20"/>
        </w:rPr>
        <w:t>-</w:t>
      </w:r>
      <w:r w:rsidR="00E11977">
        <w:rPr>
          <w:rFonts w:ascii="Times New Roman" w:hAnsi="Times New Roman" w:cs="Times New Roman"/>
          <w:noProof/>
          <w:color w:val="000000"/>
          <w:sz w:val="20"/>
          <w:szCs w:val="20"/>
        </w:rPr>
        <w:t>141</w:t>
      </w:r>
      <w:r w:rsidRPr="00972166">
        <w:rPr>
          <w:rFonts w:ascii="Times New Roman" w:hAnsi="Times New Roman" w:cs="Times New Roman"/>
          <w:sz w:val="20"/>
          <w:szCs w:val="20"/>
        </w:rPr>
        <w:t>]</w:t>
      </w:r>
      <w:r w:rsidRPr="00972166">
        <w:rPr>
          <w:rFonts w:ascii="Times New Roman" w:hAnsi="Times New Roman" w:cs="Times New Roman" w:hint="eastAsia"/>
          <w:sz w:val="20"/>
          <w:szCs w:val="20"/>
        </w:rPr>
        <w:t>.</w:t>
      </w:r>
      <w:r w:rsidRPr="00972166">
        <w:rPr>
          <w:rFonts w:ascii="Times New Roman" w:hAnsi="Times New Roman" w:cs="Times New Roman"/>
          <w:sz w:val="20"/>
          <w:szCs w:val="20"/>
        </w:rPr>
        <w:t xml:space="preserve"> (ISSN: 1545-0740).</w:t>
      </w:r>
      <w:r w:rsidRPr="00972166">
        <w:rPr>
          <w:rFonts w:ascii="Times New Roman" w:hAnsi="Times New Roman" w:cs="Times New Roman"/>
          <w:color w:val="0000FF"/>
          <w:sz w:val="20"/>
          <w:szCs w:val="20"/>
        </w:rPr>
        <w:t xml:space="preserve"> </w:t>
      </w:r>
      <w:hyperlink r:id="rId9" w:history="1">
        <w:r w:rsidRPr="00972166">
          <w:rPr>
            <w:rStyle w:val="Hyperlink"/>
            <w:rFonts w:ascii="Times New Roman" w:hAnsi="Times New Roman" w:cs="Times New Roman"/>
            <w:color w:val="0000FF"/>
            <w:sz w:val="20"/>
            <w:szCs w:val="20"/>
          </w:rPr>
          <w:t>http://www.sciencepub.net/nature</w:t>
        </w:r>
      </w:hyperlink>
      <w:r w:rsidRPr="00972166">
        <w:rPr>
          <w:rFonts w:ascii="Times New Roman" w:hAnsi="Times New Roman" w:cs="Times New Roman"/>
          <w:sz w:val="20"/>
          <w:szCs w:val="20"/>
        </w:rPr>
        <w:t>.</w:t>
      </w:r>
      <w:r w:rsidR="00AB7DF0">
        <w:rPr>
          <w:rFonts w:ascii="Times New Roman" w:hAnsi="Times New Roman" w:cs="Times New Roman" w:hint="eastAsia"/>
          <w:sz w:val="20"/>
          <w:szCs w:val="20"/>
        </w:rPr>
        <w:t xml:space="preserve"> </w:t>
      </w:r>
      <w:r w:rsidR="00AB7DF0">
        <w:rPr>
          <w:rFonts w:ascii="Times New Roman" w:hAnsi="Times New Roman" w:cs="Times New Roman" w:hint="eastAsia"/>
          <w:sz w:val="20"/>
          <w:szCs w:val="20"/>
          <w:lang w:eastAsia="zh-CN"/>
        </w:rPr>
        <w:t>21</w:t>
      </w:r>
    </w:p>
    <w:p w:rsidR="00C0317A" w:rsidRPr="00972166" w:rsidRDefault="00C0317A" w:rsidP="00972166">
      <w:pPr>
        <w:bidi w:val="0"/>
        <w:snapToGrid w:val="0"/>
        <w:spacing w:after="0" w:line="240" w:lineRule="auto"/>
        <w:jc w:val="both"/>
        <w:rPr>
          <w:rFonts w:ascii="Times New Roman" w:hAnsi="Times New Roman" w:cs="Times New Roman"/>
          <w:b/>
          <w:bCs/>
          <w:sz w:val="20"/>
          <w:szCs w:val="20"/>
          <w:lang w:eastAsia="zh-CN"/>
        </w:rPr>
      </w:pPr>
    </w:p>
    <w:p w:rsidR="0074663A" w:rsidRPr="00F74003" w:rsidRDefault="005A4FB6" w:rsidP="00972166">
      <w:pPr>
        <w:bidi w:val="0"/>
        <w:snapToGrid w:val="0"/>
        <w:spacing w:after="0" w:line="240" w:lineRule="auto"/>
        <w:jc w:val="both"/>
        <w:outlineLvl w:val="0"/>
        <w:rPr>
          <w:rFonts w:ascii="Times New Roman" w:hAnsi="Times New Roman" w:cs="Times New Roman"/>
          <w:bCs/>
          <w:sz w:val="20"/>
        </w:rPr>
      </w:pPr>
      <w:r w:rsidRPr="00972166">
        <w:rPr>
          <w:rFonts w:ascii="Times New Roman" w:hAnsi="Times New Roman" w:cs="Times New Roman"/>
          <w:b/>
          <w:bCs/>
          <w:sz w:val="20"/>
          <w:szCs w:val="20"/>
        </w:rPr>
        <w:t xml:space="preserve">Key Words: </w:t>
      </w:r>
      <w:r w:rsidRPr="00F74003">
        <w:rPr>
          <w:rFonts w:ascii="Times New Roman" w:hAnsi="Times New Roman" w:cs="Times New Roman"/>
          <w:bCs/>
          <w:sz w:val="20"/>
          <w:szCs w:val="20"/>
        </w:rPr>
        <w:t xml:space="preserve">Pediatric femoral neck fracture, non union, </w:t>
      </w:r>
      <w:proofErr w:type="spellStart"/>
      <w:r w:rsidRPr="00F74003">
        <w:rPr>
          <w:rFonts w:ascii="Times New Roman" w:hAnsi="Times New Roman" w:cs="Times New Roman"/>
          <w:bCs/>
          <w:sz w:val="20"/>
          <w:szCs w:val="20"/>
        </w:rPr>
        <w:t>valgus</w:t>
      </w:r>
      <w:proofErr w:type="spellEnd"/>
      <w:r w:rsidRPr="00F74003">
        <w:rPr>
          <w:rFonts w:ascii="Times New Roman" w:hAnsi="Times New Roman" w:cs="Times New Roman"/>
          <w:bCs/>
          <w:sz w:val="20"/>
          <w:szCs w:val="20"/>
        </w:rPr>
        <w:t xml:space="preserve"> </w:t>
      </w:r>
      <w:proofErr w:type="spellStart"/>
      <w:r w:rsidRPr="00F74003">
        <w:rPr>
          <w:rFonts w:ascii="Times New Roman" w:hAnsi="Times New Roman" w:cs="Times New Roman"/>
          <w:bCs/>
          <w:sz w:val="20"/>
          <w:szCs w:val="20"/>
        </w:rPr>
        <w:t>intertrochnateric</w:t>
      </w:r>
      <w:proofErr w:type="spellEnd"/>
      <w:r w:rsidRPr="00F74003">
        <w:rPr>
          <w:rFonts w:ascii="Times New Roman" w:hAnsi="Times New Roman" w:cs="Times New Roman"/>
          <w:bCs/>
          <w:sz w:val="20"/>
          <w:szCs w:val="20"/>
        </w:rPr>
        <w:t xml:space="preserve"> </w:t>
      </w:r>
      <w:proofErr w:type="spellStart"/>
      <w:r w:rsidRPr="00F74003">
        <w:rPr>
          <w:rFonts w:ascii="Times New Roman" w:hAnsi="Times New Roman" w:cs="Times New Roman"/>
          <w:bCs/>
          <w:sz w:val="20"/>
          <w:szCs w:val="20"/>
        </w:rPr>
        <w:t>osteotomy</w:t>
      </w:r>
      <w:proofErr w:type="spellEnd"/>
      <w:r w:rsidR="00D632F4" w:rsidRPr="00F74003">
        <w:rPr>
          <w:rFonts w:ascii="Times New Roman" w:hAnsi="Times New Roman" w:cs="Times New Roman"/>
          <w:bCs/>
          <w:sz w:val="20"/>
          <w:szCs w:val="20"/>
        </w:rPr>
        <w:t>.</w:t>
      </w:r>
    </w:p>
    <w:p w:rsidR="00972166" w:rsidRDefault="00972166" w:rsidP="00972166">
      <w:pPr>
        <w:bidi w:val="0"/>
        <w:snapToGrid w:val="0"/>
        <w:spacing w:after="0" w:line="240" w:lineRule="auto"/>
        <w:jc w:val="both"/>
        <w:rPr>
          <w:rFonts w:ascii="Times New Roman" w:hAnsi="Times New Roman" w:cs="Times New Roman"/>
          <w:b/>
          <w:bCs/>
          <w:sz w:val="20"/>
        </w:rPr>
      </w:pPr>
    </w:p>
    <w:p w:rsidR="00972166" w:rsidRPr="00972166" w:rsidRDefault="00972166" w:rsidP="00972166">
      <w:pPr>
        <w:bidi w:val="0"/>
        <w:snapToGrid w:val="0"/>
        <w:spacing w:after="0" w:line="240" w:lineRule="auto"/>
        <w:jc w:val="both"/>
        <w:rPr>
          <w:rFonts w:ascii="Times New Roman" w:hAnsi="Times New Roman" w:cs="Times New Roman"/>
          <w:b/>
          <w:bCs/>
          <w:sz w:val="20"/>
        </w:rPr>
        <w:sectPr w:rsidR="00972166" w:rsidRPr="00972166" w:rsidSect="00E11977">
          <w:headerReference w:type="default" r:id="rId10"/>
          <w:footerReference w:type="default" r:id="rId11"/>
          <w:type w:val="continuous"/>
          <w:pgSz w:w="12242" w:h="15842" w:code="1"/>
          <w:pgMar w:top="1440" w:right="1440" w:bottom="1440" w:left="1440" w:header="720" w:footer="720" w:gutter="0"/>
          <w:pgNumType w:start="137"/>
          <w:cols w:space="1503"/>
          <w:docGrid w:linePitch="360"/>
        </w:sectPr>
      </w:pPr>
    </w:p>
    <w:p w:rsidR="00D632F4" w:rsidRPr="00972166" w:rsidRDefault="00D632F4" w:rsidP="00972166">
      <w:pPr>
        <w:bidi w:val="0"/>
        <w:snapToGrid w:val="0"/>
        <w:spacing w:after="0" w:line="240" w:lineRule="auto"/>
        <w:jc w:val="both"/>
        <w:outlineLvl w:val="0"/>
        <w:rPr>
          <w:rFonts w:ascii="Times New Roman" w:hAnsi="Times New Roman" w:cs="Times New Roman"/>
          <w:b/>
          <w:bCs/>
          <w:sz w:val="20"/>
        </w:rPr>
      </w:pPr>
      <w:r w:rsidRPr="00972166">
        <w:rPr>
          <w:rFonts w:ascii="Times New Roman" w:hAnsi="Times New Roman" w:cs="Times New Roman"/>
          <w:b/>
          <w:bCs/>
          <w:sz w:val="20"/>
        </w:rPr>
        <w:lastRenderedPageBreak/>
        <w:t>Introduction</w:t>
      </w:r>
    </w:p>
    <w:p w:rsidR="00D632F4" w:rsidRPr="00972166" w:rsidRDefault="00D632F4" w:rsidP="00972166">
      <w:pPr>
        <w:bidi w:val="0"/>
        <w:snapToGrid w:val="0"/>
        <w:spacing w:after="0" w:line="240" w:lineRule="auto"/>
        <w:ind w:firstLine="425"/>
        <w:jc w:val="both"/>
        <w:rPr>
          <w:rFonts w:ascii="Times New Roman" w:hAnsi="Times New Roman" w:cs="Times New Roman"/>
          <w:sz w:val="20"/>
        </w:rPr>
      </w:pPr>
      <w:r w:rsidRPr="00972166">
        <w:rPr>
          <w:rFonts w:ascii="Times New Roman" w:hAnsi="Times New Roman" w:cs="Times New Roman"/>
          <w:sz w:val="20"/>
        </w:rPr>
        <w:t>Pediatric femoral neck fractures are quite rare; they represent less than 1% of all pediatric fractures</w:t>
      </w:r>
      <w:r w:rsidR="008F7A42" w:rsidRPr="00972166">
        <w:rPr>
          <w:rFonts w:ascii="Times New Roman" w:hAnsi="Times New Roman" w:cs="Times New Roman"/>
          <w:b/>
          <w:bCs/>
          <w:sz w:val="20"/>
        </w:rPr>
        <w:t xml:space="preserve"> </w:t>
      </w:r>
      <w:r w:rsidRPr="00972166">
        <w:rPr>
          <w:rFonts w:ascii="Times New Roman" w:hAnsi="Times New Roman" w:cs="Times New Roman"/>
          <w:b/>
          <w:bCs/>
          <w:sz w:val="20"/>
        </w:rPr>
        <w:t>(1)</w:t>
      </w:r>
      <w:r w:rsidRPr="00972166">
        <w:rPr>
          <w:rFonts w:ascii="Times New Roman" w:hAnsi="Times New Roman" w:cs="Times New Roman"/>
          <w:sz w:val="20"/>
        </w:rPr>
        <w:t xml:space="preserve">. There is higher incidence of </w:t>
      </w:r>
      <w:proofErr w:type="spellStart"/>
      <w:r w:rsidRPr="00972166">
        <w:rPr>
          <w:rFonts w:ascii="Times New Roman" w:hAnsi="Times New Roman" w:cs="Times New Roman"/>
          <w:sz w:val="20"/>
        </w:rPr>
        <w:t>avascular</w:t>
      </w:r>
      <w:proofErr w:type="spellEnd"/>
      <w:r w:rsidRPr="00972166">
        <w:rPr>
          <w:rFonts w:ascii="Times New Roman" w:hAnsi="Times New Roman" w:cs="Times New Roman"/>
          <w:sz w:val="20"/>
        </w:rPr>
        <w:t xml:space="preserve"> necrosis in femoral neck fractures in children than in adults because of the presence of </w:t>
      </w:r>
      <w:proofErr w:type="spellStart"/>
      <w:r w:rsidRPr="00972166">
        <w:rPr>
          <w:rFonts w:ascii="Times New Roman" w:hAnsi="Times New Roman" w:cs="Times New Roman"/>
          <w:sz w:val="20"/>
        </w:rPr>
        <w:t>epiphy</w:t>
      </w:r>
      <w:r w:rsidR="00984DCD" w:rsidRPr="00972166">
        <w:rPr>
          <w:rFonts w:ascii="Times New Roman" w:hAnsi="Times New Roman" w:cs="Times New Roman"/>
          <w:sz w:val="20"/>
        </w:rPr>
        <w:t>s</w:t>
      </w:r>
      <w:r w:rsidRPr="00972166">
        <w:rPr>
          <w:rFonts w:ascii="Times New Roman" w:hAnsi="Times New Roman" w:cs="Times New Roman"/>
          <w:sz w:val="20"/>
        </w:rPr>
        <w:t>eal</w:t>
      </w:r>
      <w:proofErr w:type="spellEnd"/>
      <w:r w:rsidRPr="00972166">
        <w:rPr>
          <w:rFonts w:ascii="Times New Roman" w:hAnsi="Times New Roman" w:cs="Times New Roman"/>
          <w:sz w:val="20"/>
        </w:rPr>
        <w:t xml:space="preserve"> plate which prevents vascular </w:t>
      </w:r>
      <w:proofErr w:type="spellStart"/>
      <w:r w:rsidRPr="00972166">
        <w:rPr>
          <w:rFonts w:ascii="Times New Roman" w:hAnsi="Times New Roman" w:cs="Times New Roman"/>
          <w:sz w:val="20"/>
        </w:rPr>
        <w:t>ana</w:t>
      </w:r>
      <w:r w:rsidR="00984DCD" w:rsidRPr="00972166">
        <w:rPr>
          <w:rFonts w:ascii="Times New Roman" w:hAnsi="Times New Roman" w:cs="Times New Roman"/>
          <w:sz w:val="20"/>
        </w:rPr>
        <w:t>s</w:t>
      </w:r>
      <w:r w:rsidRPr="00972166">
        <w:rPr>
          <w:rFonts w:ascii="Times New Roman" w:hAnsi="Times New Roman" w:cs="Times New Roman"/>
          <w:sz w:val="20"/>
        </w:rPr>
        <w:t>tomosis</w:t>
      </w:r>
      <w:proofErr w:type="spellEnd"/>
      <w:r w:rsidRPr="00972166">
        <w:rPr>
          <w:rFonts w:ascii="Times New Roman" w:hAnsi="Times New Roman" w:cs="Times New Roman"/>
          <w:sz w:val="20"/>
        </w:rPr>
        <w:t xml:space="preserve"> between femoral head and neck </w:t>
      </w:r>
      <w:r w:rsidRPr="00972166">
        <w:rPr>
          <w:rFonts w:ascii="Times New Roman" w:hAnsi="Times New Roman" w:cs="Times New Roman"/>
          <w:b/>
          <w:bCs/>
          <w:sz w:val="20"/>
        </w:rPr>
        <w:t>(2)</w:t>
      </w:r>
      <w:r w:rsidR="00A8212F" w:rsidRPr="00972166">
        <w:rPr>
          <w:rFonts w:ascii="Times New Roman" w:hAnsi="Times New Roman" w:cs="Times New Roman"/>
          <w:sz w:val="20"/>
        </w:rPr>
        <w:t>.</w:t>
      </w:r>
    </w:p>
    <w:p w:rsidR="00AB7DF0" w:rsidRPr="00972166" w:rsidRDefault="00D632F4" w:rsidP="00AB7DF0">
      <w:pPr>
        <w:bidi w:val="0"/>
        <w:snapToGrid w:val="0"/>
        <w:spacing w:after="0" w:line="240" w:lineRule="auto"/>
        <w:ind w:firstLine="425"/>
        <w:jc w:val="both"/>
        <w:rPr>
          <w:rFonts w:ascii="Times New Roman" w:hAnsi="Times New Roman" w:cs="Times New Roman"/>
          <w:sz w:val="20"/>
          <w:lang w:eastAsia="zh-CN"/>
        </w:rPr>
      </w:pPr>
      <w:r w:rsidRPr="00972166">
        <w:rPr>
          <w:rFonts w:ascii="Times New Roman" w:hAnsi="Times New Roman" w:cs="Times New Roman"/>
          <w:sz w:val="20"/>
        </w:rPr>
        <w:t>Non united femoral neck fractures are more commonly reported in developing countries because of mismanagement by bone setters and delayed referrals. The diagnosis of femoral neck fractures in children m</w:t>
      </w:r>
      <w:r w:rsidR="00210833" w:rsidRPr="00972166">
        <w:rPr>
          <w:rFonts w:ascii="Times New Roman" w:hAnsi="Times New Roman" w:cs="Times New Roman"/>
          <w:sz w:val="20"/>
        </w:rPr>
        <w:t>a</w:t>
      </w:r>
      <w:r w:rsidRPr="00972166">
        <w:rPr>
          <w:rFonts w:ascii="Times New Roman" w:hAnsi="Times New Roman" w:cs="Times New Roman"/>
          <w:sz w:val="20"/>
        </w:rPr>
        <w:t xml:space="preserve">y be difficult in certain situations as when hip injury is associated with more serious injuries as abdominal, thoracic or head injuries or proximal femoral traumatic </w:t>
      </w:r>
      <w:proofErr w:type="spellStart"/>
      <w:r w:rsidRPr="00972166">
        <w:rPr>
          <w:rFonts w:ascii="Times New Roman" w:hAnsi="Times New Roman" w:cs="Times New Roman"/>
          <w:sz w:val="20"/>
        </w:rPr>
        <w:t>epiphy</w:t>
      </w:r>
      <w:r w:rsidR="00984DCD" w:rsidRPr="00972166">
        <w:rPr>
          <w:rFonts w:ascii="Times New Roman" w:hAnsi="Times New Roman" w:cs="Times New Roman"/>
          <w:sz w:val="20"/>
        </w:rPr>
        <w:t>s</w:t>
      </w:r>
      <w:r w:rsidRPr="00972166">
        <w:rPr>
          <w:rFonts w:ascii="Times New Roman" w:hAnsi="Times New Roman" w:cs="Times New Roman"/>
          <w:sz w:val="20"/>
        </w:rPr>
        <w:t>eal</w:t>
      </w:r>
      <w:proofErr w:type="spellEnd"/>
      <w:r w:rsidRPr="00972166">
        <w:rPr>
          <w:rFonts w:ascii="Times New Roman" w:hAnsi="Times New Roman" w:cs="Times New Roman"/>
          <w:sz w:val="20"/>
        </w:rPr>
        <w:t xml:space="preserve"> slip in neonates as the capital femoral epiphysis is still non ossified</w:t>
      </w:r>
      <w:r w:rsidRPr="00972166">
        <w:rPr>
          <w:rFonts w:ascii="Times New Roman" w:hAnsi="Times New Roman" w:cs="Times New Roman"/>
          <w:b/>
          <w:bCs/>
          <w:sz w:val="20"/>
        </w:rPr>
        <w:t xml:space="preserve"> (3)</w:t>
      </w:r>
      <w:r w:rsidRPr="00972166">
        <w:rPr>
          <w:rFonts w:ascii="Times New Roman" w:hAnsi="Times New Roman" w:cs="Times New Roman"/>
          <w:sz w:val="20"/>
        </w:rPr>
        <w:t>. Non union of femoral neck fractures are either due to neglected cases or failed internal fixation.</w:t>
      </w:r>
      <w:r w:rsidR="00BB6236">
        <w:rPr>
          <w:rFonts w:ascii="Times New Roman" w:hAnsi="Times New Roman" w:cs="Times New Roman"/>
          <w:sz w:val="20"/>
        </w:rPr>
        <w:t xml:space="preserve"> </w:t>
      </w:r>
      <w:r w:rsidR="00A8212F" w:rsidRPr="00972166">
        <w:rPr>
          <w:rFonts w:ascii="Times New Roman" w:hAnsi="Times New Roman" w:cs="Times New Roman"/>
          <w:sz w:val="20"/>
        </w:rPr>
        <w:t>Non united fractures of the femoral neck are</w:t>
      </w:r>
      <w:r w:rsidRPr="00972166">
        <w:rPr>
          <w:rFonts w:ascii="Times New Roman" w:hAnsi="Times New Roman" w:cs="Times New Roman"/>
          <w:sz w:val="20"/>
        </w:rPr>
        <w:t xml:space="preserve"> considered when there is a lack of radiographic evidence of union </w:t>
      </w:r>
      <w:r w:rsidRPr="00972166">
        <w:rPr>
          <w:rFonts w:ascii="Times New Roman" w:hAnsi="Times New Roman" w:cs="Times New Roman"/>
          <w:sz w:val="20"/>
        </w:rPr>
        <w:lastRenderedPageBreak/>
        <w:t>6 months after the fracture</w:t>
      </w:r>
      <w:r w:rsidRPr="00972166">
        <w:rPr>
          <w:rFonts w:ascii="Times New Roman" w:hAnsi="Times New Roman" w:cs="Times New Roman"/>
          <w:b/>
          <w:bCs/>
          <w:sz w:val="20"/>
        </w:rPr>
        <w:t xml:space="preserve"> (4)</w:t>
      </w:r>
      <w:r w:rsidR="00A8212F" w:rsidRPr="00972166">
        <w:rPr>
          <w:rFonts w:ascii="Times New Roman" w:hAnsi="Times New Roman" w:cs="Times New Roman"/>
          <w:sz w:val="20"/>
        </w:rPr>
        <w:t>.</w:t>
      </w:r>
      <w:r w:rsidRPr="00972166">
        <w:rPr>
          <w:rFonts w:ascii="Times New Roman" w:hAnsi="Times New Roman" w:cs="Times New Roman"/>
          <w:sz w:val="20"/>
        </w:rPr>
        <w:t xml:space="preserve"> It is difficult to draw a clear cut line between fresh and neglected cases; however any case which has not received active orthopedic treatment for 3 weeks should be labeled as neglected case</w:t>
      </w:r>
      <w:r w:rsidRPr="00972166">
        <w:rPr>
          <w:rFonts w:ascii="Times New Roman" w:hAnsi="Times New Roman" w:cs="Times New Roman"/>
          <w:b/>
          <w:bCs/>
          <w:sz w:val="20"/>
        </w:rPr>
        <w:t xml:space="preserve"> (3)</w:t>
      </w:r>
      <w:r w:rsidRPr="00972166">
        <w:rPr>
          <w:rFonts w:ascii="Times New Roman" w:hAnsi="Times New Roman" w:cs="Times New Roman"/>
          <w:sz w:val="20"/>
        </w:rPr>
        <w:t>.</w:t>
      </w:r>
      <w:r w:rsidR="00BB6236">
        <w:rPr>
          <w:rFonts w:ascii="Times New Roman" w:hAnsi="Times New Roman" w:cs="Times New Roman"/>
          <w:sz w:val="20"/>
        </w:rPr>
        <w:t xml:space="preserve"> </w:t>
      </w:r>
      <w:r w:rsidRPr="00972166">
        <w:rPr>
          <w:rFonts w:ascii="Times New Roman" w:hAnsi="Times New Roman" w:cs="Times New Roman"/>
          <w:sz w:val="20"/>
        </w:rPr>
        <w:t xml:space="preserve">Because of the rarity of femoral neck fractures in children and the low incidence of nonunion, management for neglected fractures is not well defined. In the recent years the excellent results of </w:t>
      </w:r>
      <w:proofErr w:type="spellStart"/>
      <w:r w:rsidRPr="00972166">
        <w:rPr>
          <w:rFonts w:ascii="Times New Roman" w:hAnsi="Times New Roman" w:cs="Times New Roman"/>
          <w:sz w:val="20"/>
        </w:rPr>
        <w:t>valgus</w:t>
      </w:r>
      <w:proofErr w:type="spellEnd"/>
      <w:r w:rsidRPr="00972166">
        <w:rPr>
          <w:rFonts w:ascii="Times New Roman" w:hAnsi="Times New Roman" w:cs="Times New Roman"/>
          <w:sz w:val="20"/>
        </w:rPr>
        <w:t xml:space="preserve"> </w:t>
      </w:r>
      <w:proofErr w:type="spellStart"/>
      <w:r w:rsidR="00A71E2D" w:rsidRPr="00972166">
        <w:rPr>
          <w:rFonts w:ascii="Times New Roman" w:hAnsi="Times New Roman" w:cs="Times New Roman"/>
          <w:sz w:val="20"/>
        </w:rPr>
        <w:t>Intertrochanteric</w:t>
      </w:r>
      <w:proofErr w:type="spellEnd"/>
      <w:r w:rsidRPr="00972166">
        <w:rPr>
          <w:rFonts w:ascii="Times New Roman" w:hAnsi="Times New Roman" w:cs="Times New Roman"/>
          <w:sz w:val="20"/>
        </w:rPr>
        <w:t xml:space="preserve"> </w:t>
      </w:r>
      <w:proofErr w:type="spellStart"/>
      <w:r w:rsidRPr="00972166">
        <w:rPr>
          <w:rFonts w:ascii="Times New Roman" w:hAnsi="Times New Roman" w:cs="Times New Roman"/>
          <w:sz w:val="20"/>
        </w:rPr>
        <w:t>osteotomy</w:t>
      </w:r>
      <w:proofErr w:type="spellEnd"/>
      <w:r w:rsidRPr="00972166">
        <w:rPr>
          <w:rFonts w:ascii="Times New Roman" w:hAnsi="Times New Roman" w:cs="Times New Roman"/>
          <w:sz w:val="20"/>
        </w:rPr>
        <w:t xml:space="preserve"> fixed with dynamic hip screw encouraged many authors to use this method </w:t>
      </w:r>
      <w:r w:rsidR="00A8212F" w:rsidRPr="00972166">
        <w:rPr>
          <w:rFonts w:ascii="Times New Roman" w:hAnsi="Times New Roman" w:cs="Times New Roman"/>
          <w:sz w:val="20"/>
        </w:rPr>
        <w:t>of</w:t>
      </w:r>
      <w:r w:rsidRPr="00972166">
        <w:rPr>
          <w:rFonts w:ascii="Times New Roman" w:hAnsi="Times New Roman" w:cs="Times New Roman"/>
          <w:sz w:val="20"/>
        </w:rPr>
        <w:t xml:space="preserve"> treatment for non union of femoral neck fractures </w:t>
      </w:r>
      <w:r w:rsidRPr="00972166">
        <w:rPr>
          <w:rFonts w:ascii="Times New Roman" w:hAnsi="Times New Roman" w:cs="Times New Roman"/>
          <w:b/>
          <w:bCs/>
          <w:sz w:val="20"/>
        </w:rPr>
        <w:t>(5)</w:t>
      </w:r>
      <w:r w:rsidR="00210833" w:rsidRPr="00972166">
        <w:rPr>
          <w:rFonts w:ascii="Times New Roman" w:hAnsi="Times New Roman" w:cs="Times New Roman"/>
          <w:sz w:val="20"/>
        </w:rPr>
        <w:t xml:space="preserve">. </w:t>
      </w:r>
      <w:r w:rsidRPr="00972166">
        <w:rPr>
          <w:rFonts w:ascii="Times New Roman" w:hAnsi="Times New Roman" w:cs="Times New Roman"/>
          <w:sz w:val="20"/>
        </w:rPr>
        <w:t xml:space="preserve">The aim of this prospective study was to evaluate the results of the non united fractures of the femoral neck in children using </w:t>
      </w:r>
      <w:proofErr w:type="spellStart"/>
      <w:r w:rsidRPr="00972166">
        <w:rPr>
          <w:rFonts w:ascii="Times New Roman" w:hAnsi="Times New Roman" w:cs="Times New Roman"/>
          <w:sz w:val="20"/>
        </w:rPr>
        <w:t>valgus</w:t>
      </w:r>
      <w:proofErr w:type="spellEnd"/>
      <w:r w:rsidRPr="00972166">
        <w:rPr>
          <w:rFonts w:ascii="Times New Roman" w:hAnsi="Times New Roman" w:cs="Times New Roman"/>
          <w:sz w:val="20"/>
        </w:rPr>
        <w:t xml:space="preserve"> </w:t>
      </w:r>
      <w:proofErr w:type="spellStart"/>
      <w:r w:rsidRPr="00972166">
        <w:rPr>
          <w:rFonts w:ascii="Times New Roman" w:hAnsi="Times New Roman" w:cs="Times New Roman"/>
          <w:sz w:val="20"/>
        </w:rPr>
        <w:t>osteotomy</w:t>
      </w:r>
      <w:proofErr w:type="spellEnd"/>
      <w:r w:rsidRPr="00972166">
        <w:rPr>
          <w:rFonts w:ascii="Times New Roman" w:hAnsi="Times New Roman" w:cs="Times New Roman"/>
          <w:sz w:val="20"/>
        </w:rPr>
        <w:t xml:space="preserve"> and rigid internal fixation.</w:t>
      </w:r>
    </w:p>
    <w:p w:rsidR="00D632F4" w:rsidRPr="00972166" w:rsidRDefault="00D632F4" w:rsidP="00972166">
      <w:pPr>
        <w:bidi w:val="0"/>
        <w:snapToGrid w:val="0"/>
        <w:spacing w:after="0" w:line="240" w:lineRule="auto"/>
        <w:jc w:val="both"/>
        <w:outlineLvl w:val="0"/>
        <w:rPr>
          <w:rFonts w:ascii="Times New Roman" w:hAnsi="Times New Roman" w:cs="Times New Roman"/>
          <w:sz w:val="20"/>
        </w:rPr>
      </w:pPr>
      <w:r w:rsidRPr="00972166">
        <w:rPr>
          <w:rFonts w:ascii="Times New Roman" w:hAnsi="Times New Roman" w:cs="Times New Roman"/>
          <w:b/>
          <w:bCs/>
          <w:sz w:val="20"/>
        </w:rPr>
        <w:t>Patient and methods</w:t>
      </w:r>
    </w:p>
    <w:p w:rsidR="00D632F4" w:rsidRPr="00972166" w:rsidRDefault="00D632F4" w:rsidP="00972166">
      <w:pPr>
        <w:bidi w:val="0"/>
        <w:snapToGrid w:val="0"/>
        <w:spacing w:after="0" w:line="240" w:lineRule="auto"/>
        <w:ind w:firstLine="425"/>
        <w:jc w:val="both"/>
        <w:rPr>
          <w:rFonts w:ascii="Times New Roman" w:hAnsi="Times New Roman" w:cs="Times New Roman"/>
          <w:sz w:val="20"/>
        </w:rPr>
      </w:pPr>
      <w:r w:rsidRPr="00972166">
        <w:rPr>
          <w:rFonts w:ascii="Times New Roman" w:hAnsi="Times New Roman" w:cs="Times New Roman"/>
          <w:sz w:val="20"/>
        </w:rPr>
        <w:t xml:space="preserve">Twelve children (10 males and 2 females) with non united femoral neck fractures, 4 neglected cases and 8 cases of femoral neck non union after failed internal fixation were treated at </w:t>
      </w:r>
      <w:proofErr w:type="spellStart"/>
      <w:r w:rsidRPr="00972166">
        <w:rPr>
          <w:rFonts w:ascii="Times New Roman" w:hAnsi="Times New Roman" w:cs="Times New Roman"/>
          <w:sz w:val="20"/>
        </w:rPr>
        <w:t>Zagazig</w:t>
      </w:r>
      <w:proofErr w:type="spellEnd"/>
      <w:r w:rsidRPr="00972166">
        <w:rPr>
          <w:rFonts w:ascii="Times New Roman" w:hAnsi="Times New Roman" w:cs="Times New Roman"/>
          <w:sz w:val="20"/>
        </w:rPr>
        <w:t xml:space="preserve"> University hospitals in the period from September of 2008 to </w:t>
      </w:r>
      <w:r w:rsidRPr="00972166">
        <w:rPr>
          <w:rFonts w:ascii="Times New Roman" w:hAnsi="Times New Roman" w:cs="Times New Roman"/>
          <w:sz w:val="20"/>
        </w:rPr>
        <w:lastRenderedPageBreak/>
        <w:t xml:space="preserve">August of 2012. All were treated with </w:t>
      </w:r>
      <w:proofErr w:type="spellStart"/>
      <w:r w:rsidRPr="00972166">
        <w:rPr>
          <w:rFonts w:ascii="Times New Roman" w:hAnsi="Times New Roman" w:cs="Times New Roman"/>
          <w:sz w:val="20"/>
        </w:rPr>
        <w:t>valgus</w:t>
      </w:r>
      <w:proofErr w:type="spellEnd"/>
      <w:r w:rsidRPr="00972166">
        <w:rPr>
          <w:rFonts w:ascii="Times New Roman" w:hAnsi="Times New Roman" w:cs="Times New Roman"/>
          <w:sz w:val="20"/>
        </w:rPr>
        <w:t xml:space="preserve"> </w:t>
      </w:r>
      <w:proofErr w:type="spellStart"/>
      <w:r w:rsidR="00A8212F" w:rsidRPr="00972166">
        <w:rPr>
          <w:rFonts w:ascii="Times New Roman" w:hAnsi="Times New Roman" w:cs="Times New Roman"/>
          <w:sz w:val="20"/>
        </w:rPr>
        <w:t>Intertrochanteric</w:t>
      </w:r>
      <w:proofErr w:type="spellEnd"/>
      <w:r w:rsidRPr="00972166">
        <w:rPr>
          <w:rFonts w:ascii="Times New Roman" w:hAnsi="Times New Roman" w:cs="Times New Roman"/>
          <w:sz w:val="20"/>
        </w:rPr>
        <w:t xml:space="preserve"> </w:t>
      </w:r>
      <w:proofErr w:type="spellStart"/>
      <w:r w:rsidRPr="00972166">
        <w:rPr>
          <w:rFonts w:ascii="Times New Roman" w:hAnsi="Times New Roman" w:cs="Times New Roman"/>
          <w:sz w:val="20"/>
        </w:rPr>
        <w:t>osteotomy</w:t>
      </w:r>
      <w:proofErr w:type="spellEnd"/>
      <w:r w:rsidRPr="00972166">
        <w:rPr>
          <w:rFonts w:ascii="Times New Roman" w:hAnsi="Times New Roman" w:cs="Times New Roman"/>
          <w:sz w:val="20"/>
        </w:rPr>
        <w:t xml:space="preserve"> and fixed with pediatric dynamic hip screw (PDHS). The average postoperative follow period was 18.6 months, range (18 -24 months).</w:t>
      </w:r>
      <w:r w:rsidR="00BB6236">
        <w:rPr>
          <w:rFonts w:ascii="Times New Roman" w:hAnsi="Times New Roman" w:cs="Times New Roman"/>
          <w:sz w:val="20"/>
        </w:rPr>
        <w:t xml:space="preserve"> </w:t>
      </w:r>
      <w:r w:rsidRPr="00972166">
        <w:rPr>
          <w:rFonts w:ascii="Times New Roman" w:hAnsi="Times New Roman" w:cs="Times New Roman"/>
          <w:sz w:val="20"/>
        </w:rPr>
        <w:t xml:space="preserve">The average age was 8.5 years (7 – 15 years). The mechanisms of injury were RTA in ten patients and fall from a height in 2 cases. All patients had </w:t>
      </w:r>
      <w:proofErr w:type="spellStart"/>
      <w:r w:rsidRPr="00972166">
        <w:rPr>
          <w:rFonts w:ascii="Times New Roman" w:hAnsi="Times New Roman" w:cs="Times New Roman"/>
          <w:sz w:val="20"/>
        </w:rPr>
        <w:t>transcervical</w:t>
      </w:r>
      <w:proofErr w:type="spellEnd"/>
      <w:r w:rsidRPr="00972166">
        <w:rPr>
          <w:rFonts w:ascii="Times New Roman" w:hAnsi="Times New Roman" w:cs="Times New Roman"/>
          <w:sz w:val="20"/>
        </w:rPr>
        <w:t xml:space="preserve"> type II fractures according to </w:t>
      </w:r>
      <w:proofErr w:type="spellStart"/>
      <w:r w:rsidRPr="00972166">
        <w:rPr>
          <w:rFonts w:ascii="Times New Roman" w:hAnsi="Times New Roman" w:cs="Times New Roman"/>
          <w:sz w:val="20"/>
        </w:rPr>
        <w:t>Delbet`s</w:t>
      </w:r>
      <w:proofErr w:type="spellEnd"/>
      <w:r w:rsidRPr="00972166">
        <w:rPr>
          <w:rFonts w:ascii="Times New Roman" w:hAnsi="Times New Roman" w:cs="Times New Roman"/>
          <w:sz w:val="20"/>
        </w:rPr>
        <w:t xml:space="preserve"> classification </w:t>
      </w:r>
      <w:r w:rsidRPr="00972166">
        <w:rPr>
          <w:rFonts w:ascii="Times New Roman" w:hAnsi="Times New Roman" w:cs="Times New Roman"/>
          <w:b/>
          <w:bCs/>
          <w:sz w:val="20"/>
        </w:rPr>
        <w:t>(6)</w:t>
      </w:r>
      <w:r w:rsidR="002946FD" w:rsidRPr="00972166">
        <w:rPr>
          <w:rFonts w:ascii="Times New Roman" w:hAnsi="Times New Roman" w:cs="Times New Roman"/>
          <w:sz w:val="20"/>
        </w:rPr>
        <w:t xml:space="preserve">. </w:t>
      </w:r>
      <w:r w:rsidRPr="00972166">
        <w:rPr>
          <w:rFonts w:ascii="Times New Roman" w:hAnsi="Times New Roman" w:cs="Times New Roman"/>
          <w:sz w:val="20"/>
        </w:rPr>
        <w:t>Clinical evaluation revealed 4 cases with limb length discrepancy with average</w:t>
      </w:r>
      <w:r w:rsidR="00A71E2D" w:rsidRPr="00972166">
        <w:rPr>
          <w:rFonts w:ascii="Times New Roman" w:hAnsi="Times New Roman" w:cs="Times New Roman"/>
          <w:sz w:val="20"/>
        </w:rPr>
        <w:t xml:space="preserve"> shortening 2.6</w:t>
      </w:r>
      <w:r w:rsidRPr="00972166">
        <w:rPr>
          <w:rFonts w:ascii="Times New Roman" w:hAnsi="Times New Roman" w:cs="Times New Roman"/>
          <w:sz w:val="20"/>
        </w:rPr>
        <w:t xml:space="preserve"> cm (1.9cm – 4.7 cm). Preoperative </w:t>
      </w:r>
      <w:proofErr w:type="spellStart"/>
      <w:r w:rsidRPr="00972166">
        <w:rPr>
          <w:rFonts w:ascii="Times New Roman" w:hAnsi="Times New Roman" w:cs="Times New Roman"/>
          <w:sz w:val="20"/>
        </w:rPr>
        <w:t>tibial</w:t>
      </w:r>
      <w:proofErr w:type="spellEnd"/>
      <w:r w:rsidRPr="00972166">
        <w:rPr>
          <w:rFonts w:ascii="Times New Roman" w:hAnsi="Times New Roman" w:cs="Times New Roman"/>
          <w:sz w:val="20"/>
        </w:rPr>
        <w:t xml:space="preserve"> skeletal traction was done for cases with limb length discrepancy. This took about from 15 to 20 days to bring the femur down to a position comparable to the normal side.</w:t>
      </w:r>
    </w:p>
    <w:p w:rsidR="00D632F4" w:rsidRPr="00972166" w:rsidRDefault="00D632F4" w:rsidP="00972166">
      <w:pPr>
        <w:bidi w:val="0"/>
        <w:snapToGrid w:val="0"/>
        <w:spacing w:after="0" w:line="240" w:lineRule="auto"/>
        <w:ind w:firstLine="425"/>
        <w:jc w:val="both"/>
        <w:rPr>
          <w:rFonts w:ascii="Times New Roman" w:hAnsi="Times New Roman" w:cs="Times New Roman"/>
          <w:b/>
          <w:bCs/>
          <w:sz w:val="20"/>
        </w:rPr>
      </w:pPr>
      <w:r w:rsidRPr="00972166">
        <w:rPr>
          <w:rFonts w:ascii="Times New Roman" w:hAnsi="Times New Roman" w:cs="Times New Roman"/>
          <w:sz w:val="20"/>
        </w:rPr>
        <w:t>Plain radiographs were taken</w:t>
      </w:r>
      <w:r w:rsidR="00E70B41" w:rsidRPr="00972166">
        <w:rPr>
          <w:rFonts w:ascii="Times New Roman" w:hAnsi="Times New Roman" w:cs="Times New Roman"/>
          <w:sz w:val="20"/>
        </w:rPr>
        <w:t xml:space="preserve">, </w:t>
      </w:r>
      <w:r w:rsidRPr="00972166">
        <w:rPr>
          <w:rFonts w:ascii="Times New Roman" w:hAnsi="Times New Roman" w:cs="Times New Roman"/>
          <w:sz w:val="20"/>
        </w:rPr>
        <w:t>AP view of both hips in 15 degrees internal rotation and frog leg lateral position</w:t>
      </w:r>
      <w:r w:rsidR="00E70B41" w:rsidRPr="00972166">
        <w:rPr>
          <w:rFonts w:ascii="Times New Roman" w:hAnsi="Times New Roman" w:cs="Times New Roman"/>
          <w:sz w:val="20"/>
        </w:rPr>
        <w:t xml:space="preserve"> (</w:t>
      </w:r>
      <w:r w:rsidR="00E70B41" w:rsidRPr="00972166">
        <w:rPr>
          <w:rFonts w:ascii="Times New Roman" w:hAnsi="Times New Roman" w:cs="Times New Roman"/>
          <w:b/>
          <w:bCs/>
          <w:sz w:val="20"/>
        </w:rPr>
        <w:t>Figure 1</w:t>
      </w:r>
      <w:r w:rsidR="00E70B41" w:rsidRPr="00972166">
        <w:rPr>
          <w:rFonts w:ascii="Times New Roman" w:hAnsi="Times New Roman" w:cs="Times New Roman"/>
          <w:sz w:val="20"/>
        </w:rPr>
        <w:t>)</w:t>
      </w:r>
      <w:r w:rsidRPr="00972166">
        <w:rPr>
          <w:rFonts w:ascii="Times New Roman" w:hAnsi="Times New Roman" w:cs="Times New Roman"/>
          <w:sz w:val="20"/>
        </w:rPr>
        <w:t xml:space="preserve">. Plain films were studied thoroughly to detect signs of </w:t>
      </w:r>
      <w:proofErr w:type="spellStart"/>
      <w:r w:rsidRPr="00972166">
        <w:rPr>
          <w:rFonts w:ascii="Times New Roman" w:hAnsi="Times New Roman" w:cs="Times New Roman"/>
          <w:sz w:val="20"/>
        </w:rPr>
        <w:t>avascular</w:t>
      </w:r>
      <w:proofErr w:type="spellEnd"/>
      <w:r w:rsidRPr="00972166">
        <w:rPr>
          <w:rFonts w:ascii="Times New Roman" w:hAnsi="Times New Roman" w:cs="Times New Roman"/>
          <w:sz w:val="20"/>
        </w:rPr>
        <w:t xml:space="preserve"> necrosis, proximal migration of the femur, the degree of neck </w:t>
      </w:r>
      <w:proofErr w:type="spellStart"/>
      <w:r w:rsidRPr="00972166">
        <w:rPr>
          <w:rFonts w:ascii="Times New Roman" w:hAnsi="Times New Roman" w:cs="Times New Roman"/>
          <w:sz w:val="20"/>
        </w:rPr>
        <w:t>resorption</w:t>
      </w:r>
      <w:proofErr w:type="spellEnd"/>
      <w:r w:rsidRPr="00972166">
        <w:rPr>
          <w:rFonts w:ascii="Times New Roman" w:hAnsi="Times New Roman" w:cs="Times New Roman"/>
          <w:sz w:val="20"/>
        </w:rPr>
        <w:t>, inclination of fracture lines (</w:t>
      </w:r>
      <w:proofErr w:type="spellStart"/>
      <w:r w:rsidRPr="00972166">
        <w:rPr>
          <w:rFonts w:ascii="Times New Roman" w:hAnsi="Times New Roman" w:cs="Times New Roman"/>
          <w:sz w:val="20"/>
        </w:rPr>
        <w:t>Pauwel`s</w:t>
      </w:r>
      <w:proofErr w:type="spellEnd"/>
      <w:r w:rsidRPr="00972166">
        <w:rPr>
          <w:rFonts w:ascii="Times New Roman" w:hAnsi="Times New Roman" w:cs="Times New Roman"/>
          <w:sz w:val="20"/>
        </w:rPr>
        <w:t xml:space="preserve"> angle) and the neck shaft angle. Lateral view was taken to detect retroversion. According to the above mentioned radiological modalities we found three cases with radiological signs of </w:t>
      </w:r>
      <w:proofErr w:type="spellStart"/>
      <w:r w:rsidRPr="00972166">
        <w:rPr>
          <w:rFonts w:ascii="Times New Roman" w:hAnsi="Times New Roman" w:cs="Times New Roman"/>
          <w:sz w:val="20"/>
        </w:rPr>
        <w:t>avascular</w:t>
      </w:r>
      <w:proofErr w:type="spellEnd"/>
      <w:r w:rsidRPr="00972166">
        <w:rPr>
          <w:rFonts w:ascii="Times New Roman" w:hAnsi="Times New Roman" w:cs="Times New Roman"/>
          <w:sz w:val="20"/>
        </w:rPr>
        <w:t xml:space="preserve"> necrosis of the femoral head which were presented by density changes</w:t>
      </w:r>
      <w:r w:rsidR="00BB6236">
        <w:rPr>
          <w:rFonts w:ascii="Times New Roman" w:hAnsi="Times New Roman" w:cs="Times New Roman"/>
          <w:sz w:val="20"/>
        </w:rPr>
        <w:t>,</w:t>
      </w:r>
      <w:r w:rsidRPr="00972166">
        <w:rPr>
          <w:rFonts w:ascii="Times New Roman" w:hAnsi="Times New Roman" w:cs="Times New Roman"/>
          <w:sz w:val="20"/>
        </w:rPr>
        <w:t xml:space="preserve"> 3 cases showed marked neck </w:t>
      </w:r>
      <w:proofErr w:type="spellStart"/>
      <w:r w:rsidRPr="00972166">
        <w:rPr>
          <w:rFonts w:ascii="Times New Roman" w:hAnsi="Times New Roman" w:cs="Times New Roman"/>
          <w:sz w:val="20"/>
        </w:rPr>
        <w:t>resorption</w:t>
      </w:r>
      <w:proofErr w:type="spellEnd"/>
      <w:r w:rsidRPr="00972166">
        <w:rPr>
          <w:rFonts w:ascii="Times New Roman" w:hAnsi="Times New Roman" w:cs="Times New Roman"/>
          <w:sz w:val="20"/>
        </w:rPr>
        <w:t xml:space="preserve">, 4 cases showed </w:t>
      </w:r>
      <w:proofErr w:type="spellStart"/>
      <w:r w:rsidRPr="00972166">
        <w:rPr>
          <w:rFonts w:ascii="Times New Roman" w:hAnsi="Times New Roman" w:cs="Times New Roman"/>
          <w:sz w:val="20"/>
        </w:rPr>
        <w:t>coxa</w:t>
      </w:r>
      <w:proofErr w:type="spellEnd"/>
      <w:r w:rsidRPr="00972166">
        <w:rPr>
          <w:rFonts w:ascii="Times New Roman" w:hAnsi="Times New Roman" w:cs="Times New Roman"/>
          <w:sz w:val="20"/>
        </w:rPr>
        <w:t xml:space="preserve"> </w:t>
      </w:r>
      <w:proofErr w:type="spellStart"/>
      <w:r w:rsidRPr="00972166">
        <w:rPr>
          <w:rFonts w:ascii="Times New Roman" w:hAnsi="Times New Roman" w:cs="Times New Roman"/>
          <w:sz w:val="20"/>
        </w:rPr>
        <w:t>vara</w:t>
      </w:r>
      <w:proofErr w:type="spellEnd"/>
      <w:r w:rsidRPr="00972166">
        <w:rPr>
          <w:rFonts w:ascii="Times New Roman" w:hAnsi="Times New Roman" w:cs="Times New Roman"/>
          <w:sz w:val="20"/>
        </w:rPr>
        <w:t xml:space="preserve"> (neck shaft angle below 100 degrees).</w:t>
      </w:r>
    </w:p>
    <w:p w:rsidR="002946FD" w:rsidRPr="00972166" w:rsidRDefault="002946FD" w:rsidP="00972166">
      <w:pPr>
        <w:bidi w:val="0"/>
        <w:snapToGrid w:val="0"/>
        <w:spacing w:after="0" w:line="240" w:lineRule="auto"/>
        <w:jc w:val="both"/>
        <w:outlineLvl w:val="0"/>
        <w:rPr>
          <w:rFonts w:ascii="Times New Roman" w:hAnsi="Times New Roman" w:cs="Times New Roman"/>
          <w:b/>
          <w:bCs/>
          <w:sz w:val="20"/>
        </w:rPr>
      </w:pPr>
      <w:r w:rsidRPr="00972166">
        <w:rPr>
          <w:rFonts w:ascii="Times New Roman" w:hAnsi="Times New Roman" w:cs="Times New Roman"/>
          <w:b/>
          <w:bCs/>
          <w:sz w:val="20"/>
        </w:rPr>
        <w:t>Surgical technique</w:t>
      </w:r>
      <w:r w:rsidR="00E70B41" w:rsidRPr="00972166">
        <w:rPr>
          <w:rFonts w:ascii="Times New Roman" w:hAnsi="Times New Roman" w:cs="Times New Roman"/>
          <w:b/>
          <w:bCs/>
          <w:sz w:val="20"/>
        </w:rPr>
        <w:t xml:space="preserve"> (figure 2 &amp; 3)</w:t>
      </w:r>
    </w:p>
    <w:p w:rsidR="00AB7DF0" w:rsidRPr="00972166" w:rsidRDefault="002946FD" w:rsidP="00AB7DF0">
      <w:pPr>
        <w:bidi w:val="0"/>
        <w:snapToGrid w:val="0"/>
        <w:spacing w:after="0" w:line="240" w:lineRule="auto"/>
        <w:ind w:firstLine="425"/>
        <w:jc w:val="both"/>
        <w:rPr>
          <w:rFonts w:ascii="Times New Roman" w:hAnsi="Times New Roman" w:cs="Times New Roman"/>
          <w:b/>
          <w:bCs/>
          <w:sz w:val="20"/>
          <w:lang w:eastAsia="zh-CN"/>
        </w:rPr>
      </w:pPr>
      <w:r w:rsidRPr="00972166">
        <w:rPr>
          <w:rFonts w:ascii="Times New Roman" w:hAnsi="Times New Roman" w:cs="Times New Roman"/>
          <w:sz w:val="20"/>
        </w:rPr>
        <w:t xml:space="preserve">The aim of surgery was to achieve </w:t>
      </w:r>
      <w:proofErr w:type="spellStart"/>
      <w:r w:rsidRPr="00972166">
        <w:rPr>
          <w:rFonts w:ascii="Times New Roman" w:hAnsi="Times New Roman" w:cs="Times New Roman"/>
          <w:sz w:val="20"/>
        </w:rPr>
        <w:t>Pauwels</w:t>
      </w:r>
      <w:proofErr w:type="spellEnd"/>
      <w:r w:rsidRPr="00972166">
        <w:rPr>
          <w:rFonts w:ascii="Times New Roman" w:hAnsi="Times New Roman" w:cs="Times New Roman"/>
          <w:sz w:val="20"/>
        </w:rPr>
        <w:t xml:space="preserve">` angle from 25 to 30 degrees to bring the fracture site under compression with rigid fixation of both the original fracture and the </w:t>
      </w:r>
      <w:proofErr w:type="spellStart"/>
      <w:r w:rsidRPr="00972166">
        <w:rPr>
          <w:rFonts w:ascii="Times New Roman" w:hAnsi="Times New Roman" w:cs="Times New Roman"/>
          <w:sz w:val="20"/>
        </w:rPr>
        <w:t>osteotomy</w:t>
      </w:r>
      <w:proofErr w:type="spellEnd"/>
      <w:r w:rsidRPr="00972166">
        <w:rPr>
          <w:rFonts w:ascii="Times New Roman" w:hAnsi="Times New Roman" w:cs="Times New Roman"/>
          <w:sz w:val="20"/>
        </w:rPr>
        <w:t xml:space="preserve"> site to achieve sound union of the fractures. Surgery was done with the patient in supine position, under general anesthesia, using traction table and image intensifier.</w:t>
      </w:r>
      <w:r w:rsidR="00BB6236">
        <w:rPr>
          <w:rFonts w:ascii="Times New Roman" w:hAnsi="Times New Roman" w:cs="Times New Roman"/>
          <w:sz w:val="20"/>
        </w:rPr>
        <w:t xml:space="preserve"> </w:t>
      </w:r>
      <w:r w:rsidRPr="00972166">
        <w:rPr>
          <w:rFonts w:ascii="Times New Roman" w:hAnsi="Times New Roman" w:cs="Times New Roman"/>
          <w:sz w:val="20"/>
        </w:rPr>
        <w:t xml:space="preserve">The skin incision was directly lateral and straight over the greater </w:t>
      </w:r>
      <w:proofErr w:type="spellStart"/>
      <w:r w:rsidRPr="00972166">
        <w:rPr>
          <w:rFonts w:ascii="Times New Roman" w:hAnsi="Times New Roman" w:cs="Times New Roman"/>
          <w:sz w:val="20"/>
        </w:rPr>
        <w:t>trochanter</w:t>
      </w:r>
      <w:proofErr w:type="spellEnd"/>
      <w:r w:rsidRPr="00972166">
        <w:rPr>
          <w:rFonts w:ascii="Times New Roman" w:hAnsi="Times New Roman" w:cs="Times New Roman"/>
          <w:sz w:val="20"/>
        </w:rPr>
        <w:t xml:space="preserve"> and proximal femur.</w:t>
      </w:r>
      <w:r w:rsidR="00BB6236">
        <w:rPr>
          <w:rFonts w:ascii="Times New Roman" w:hAnsi="Times New Roman" w:cs="Times New Roman"/>
          <w:sz w:val="20"/>
        </w:rPr>
        <w:t xml:space="preserve"> </w:t>
      </w:r>
      <w:r w:rsidRPr="00972166">
        <w:rPr>
          <w:rFonts w:ascii="Times New Roman" w:hAnsi="Times New Roman" w:cs="Times New Roman"/>
          <w:sz w:val="20"/>
        </w:rPr>
        <w:t xml:space="preserve">The </w:t>
      </w:r>
      <w:proofErr w:type="spellStart"/>
      <w:r w:rsidRPr="00972166">
        <w:rPr>
          <w:rFonts w:ascii="Times New Roman" w:hAnsi="Times New Roman" w:cs="Times New Roman"/>
          <w:sz w:val="20"/>
        </w:rPr>
        <w:t>vastus</w:t>
      </w:r>
      <w:proofErr w:type="spellEnd"/>
      <w:r w:rsidRPr="00972166">
        <w:rPr>
          <w:rFonts w:ascii="Times New Roman" w:hAnsi="Times New Roman" w:cs="Times New Roman"/>
          <w:sz w:val="20"/>
        </w:rPr>
        <w:t xml:space="preserve"> </w:t>
      </w:r>
      <w:proofErr w:type="spellStart"/>
      <w:r w:rsidRPr="00972166">
        <w:rPr>
          <w:rFonts w:ascii="Times New Roman" w:hAnsi="Times New Roman" w:cs="Times New Roman"/>
          <w:sz w:val="20"/>
        </w:rPr>
        <w:t>lateralis</w:t>
      </w:r>
      <w:proofErr w:type="spellEnd"/>
      <w:r w:rsidRPr="00972166">
        <w:rPr>
          <w:rFonts w:ascii="Times New Roman" w:hAnsi="Times New Roman" w:cs="Times New Roman"/>
          <w:sz w:val="20"/>
        </w:rPr>
        <w:t xml:space="preserve"> was cut in L-shaped manner and elevated </w:t>
      </w:r>
      <w:proofErr w:type="spellStart"/>
      <w:r w:rsidRPr="00972166">
        <w:rPr>
          <w:rFonts w:ascii="Times New Roman" w:hAnsi="Times New Roman" w:cs="Times New Roman"/>
          <w:sz w:val="20"/>
        </w:rPr>
        <w:t>subperiosteally</w:t>
      </w:r>
      <w:proofErr w:type="spellEnd"/>
      <w:r w:rsidRPr="00972166">
        <w:rPr>
          <w:rFonts w:ascii="Times New Roman" w:hAnsi="Times New Roman" w:cs="Times New Roman"/>
          <w:sz w:val="20"/>
        </w:rPr>
        <w:t>. For cases with non union due to fixation failure</w:t>
      </w:r>
      <w:r w:rsidR="00A71E2D" w:rsidRPr="00972166">
        <w:rPr>
          <w:rFonts w:ascii="Times New Roman" w:hAnsi="Times New Roman" w:cs="Times New Roman"/>
          <w:sz w:val="20"/>
        </w:rPr>
        <w:t>,</w:t>
      </w:r>
      <w:r w:rsidRPr="00972166">
        <w:rPr>
          <w:rFonts w:ascii="Times New Roman" w:hAnsi="Times New Roman" w:cs="Times New Roman"/>
          <w:sz w:val="20"/>
        </w:rPr>
        <w:t xml:space="preserve"> the implants previously used to fix</w:t>
      </w:r>
      <w:r w:rsidR="00A71E2D" w:rsidRPr="00972166">
        <w:rPr>
          <w:rFonts w:ascii="Times New Roman" w:hAnsi="Times New Roman" w:cs="Times New Roman"/>
          <w:sz w:val="20"/>
        </w:rPr>
        <w:t xml:space="preserve"> the neck fracture were removed;</w:t>
      </w:r>
      <w:r w:rsidRPr="00972166">
        <w:rPr>
          <w:rFonts w:ascii="Times New Roman" w:hAnsi="Times New Roman" w:cs="Times New Roman"/>
          <w:sz w:val="20"/>
        </w:rPr>
        <w:t xml:space="preserve"> the fracture site was not exposed in any patient.</w:t>
      </w:r>
    </w:p>
    <w:p w:rsidR="00D632F4" w:rsidRPr="00972166" w:rsidRDefault="00D632F4" w:rsidP="00972166">
      <w:pPr>
        <w:bidi w:val="0"/>
        <w:snapToGrid w:val="0"/>
        <w:spacing w:after="0" w:line="240" w:lineRule="auto"/>
        <w:jc w:val="center"/>
        <w:rPr>
          <w:rFonts w:ascii="Times New Roman" w:hAnsi="Times New Roman" w:cs="Times New Roman"/>
          <w:b/>
          <w:bCs/>
          <w:sz w:val="20"/>
        </w:rPr>
      </w:pPr>
      <w:r w:rsidRPr="00972166">
        <w:rPr>
          <w:rFonts w:ascii="Times New Roman" w:hAnsi="Times New Roman" w:cs="Times New Roman"/>
          <w:b/>
          <w:bCs/>
          <w:noProof/>
          <w:sz w:val="20"/>
          <w:lang w:eastAsia="zh-CN"/>
        </w:rPr>
        <w:drawing>
          <wp:inline distT="0" distB="0" distL="0" distR="0">
            <wp:extent cx="1110035" cy="148659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115348" cy="1493713"/>
                    </a:xfrm>
                    <a:prstGeom prst="rect">
                      <a:avLst/>
                    </a:prstGeom>
                    <a:noFill/>
                    <a:ln w="9525">
                      <a:noFill/>
                      <a:miter lim="800000"/>
                      <a:headEnd/>
                      <a:tailEnd/>
                    </a:ln>
                  </pic:spPr>
                </pic:pic>
              </a:graphicData>
            </a:graphic>
          </wp:inline>
        </w:drawing>
      </w:r>
      <w:r w:rsidR="008A5595" w:rsidRPr="00972166">
        <w:rPr>
          <w:rFonts w:ascii="Times New Roman" w:hAnsi="Times New Roman" w:cs="Times New Roman"/>
          <w:b/>
          <w:bCs/>
          <w:noProof/>
          <w:sz w:val="20"/>
          <w:lang w:eastAsia="zh-CN"/>
        </w:rPr>
        <w:drawing>
          <wp:inline distT="0" distB="0" distL="0" distR="0">
            <wp:extent cx="1046425" cy="1485744"/>
            <wp:effectExtent l="19050" t="0" r="13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1054602" cy="1497354"/>
                    </a:xfrm>
                    <a:prstGeom prst="rect">
                      <a:avLst/>
                    </a:prstGeom>
                    <a:noFill/>
                    <a:ln w="9525">
                      <a:noFill/>
                      <a:miter lim="800000"/>
                      <a:headEnd/>
                      <a:tailEnd/>
                    </a:ln>
                  </pic:spPr>
                </pic:pic>
              </a:graphicData>
            </a:graphic>
          </wp:inline>
        </w:drawing>
      </w:r>
    </w:p>
    <w:p w:rsidR="00D632F4" w:rsidRPr="00972166" w:rsidRDefault="00D632F4" w:rsidP="00AB7DF0">
      <w:pPr>
        <w:bidi w:val="0"/>
        <w:snapToGrid w:val="0"/>
        <w:spacing w:after="0" w:line="240" w:lineRule="auto"/>
        <w:jc w:val="center"/>
        <w:outlineLvl w:val="0"/>
        <w:rPr>
          <w:rFonts w:ascii="Times New Roman" w:hAnsi="Times New Roman" w:cs="Times New Roman"/>
          <w:b/>
          <w:bCs/>
          <w:sz w:val="20"/>
          <w:szCs w:val="20"/>
        </w:rPr>
      </w:pPr>
      <w:r w:rsidRPr="00972166">
        <w:rPr>
          <w:rFonts w:ascii="Times New Roman" w:hAnsi="Times New Roman" w:cs="Times New Roman"/>
          <w:b/>
          <w:bCs/>
          <w:sz w:val="20"/>
          <w:szCs w:val="20"/>
        </w:rPr>
        <w:t>Figure 1: preoperative x-ray</w:t>
      </w:r>
    </w:p>
    <w:p w:rsidR="00D632F4" w:rsidRPr="00972166" w:rsidRDefault="00D632F4" w:rsidP="00972166">
      <w:pPr>
        <w:bidi w:val="0"/>
        <w:snapToGrid w:val="0"/>
        <w:spacing w:after="0" w:line="240" w:lineRule="auto"/>
        <w:jc w:val="center"/>
        <w:rPr>
          <w:rFonts w:ascii="Times New Roman" w:hAnsi="Times New Roman" w:cs="Times New Roman"/>
          <w:sz w:val="20"/>
        </w:rPr>
      </w:pPr>
      <w:r w:rsidRPr="00972166">
        <w:rPr>
          <w:rFonts w:ascii="Times New Roman" w:hAnsi="Times New Roman" w:cs="Times New Roman"/>
          <w:noProof/>
          <w:sz w:val="20"/>
          <w:lang w:eastAsia="zh-CN"/>
        </w:rPr>
        <w:lastRenderedPageBreak/>
        <w:drawing>
          <wp:inline distT="0" distB="0" distL="0" distR="0">
            <wp:extent cx="936321" cy="1454727"/>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936286" cy="1454673"/>
                    </a:xfrm>
                    <a:prstGeom prst="rect">
                      <a:avLst/>
                    </a:prstGeom>
                    <a:noFill/>
                    <a:ln w="9525">
                      <a:noFill/>
                      <a:miter lim="800000"/>
                      <a:headEnd/>
                      <a:tailEnd/>
                    </a:ln>
                  </pic:spPr>
                </pic:pic>
              </a:graphicData>
            </a:graphic>
          </wp:inline>
        </w:drawing>
      </w:r>
      <w:r w:rsidRPr="00972166">
        <w:rPr>
          <w:rFonts w:ascii="Times New Roman" w:hAnsi="Times New Roman" w:cs="Times New Roman"/>
          <w:noProof/>
          <w:sz w:val="20"/>
          <w:lang w:eastAsia="zh-CN"/>
        </w:rPr>
        <w:drawing>
          <wp:inline distT="0" distB="0" distL="0" distR="0">
            <wp:extent cx="1056121" cy="14498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1059320" cy="1454251"/>
                    </a:xfrm>
                    <a:prstGeom prst="rect">
                      <a:avLst/>
                    </a:prstGeom>
                    <a:noFill/>
                    <a:ln w="9525">
                      <a:noFill/>
                      <a:miter lim="800000"/>
                      <a:headEnd/>
                      <a:tailEnd/>
                    </a:ln>
                  </pic:spPr>
                </pic:pic>
              </a:graphicData>
            </a:graphic>
          </wp:inline>
        </w:drawing>
      </w:r>
    </w:p>
    <w:p w:rsidR="00D632F4" w:rsidRDefault="00D632F4" w:rsidP="00AB7DF0">
      <w:pPr>
        <w:pStyle w:val="BodyTextIndent2"/>
        <w:bidi w:val="0"/>
        <w:snapToGrid w:val="0"/>
        <w:spacing w:after="0" w:line="240" w:lineRule="auto"/>
        <w:ind w:left="0"/>
        <w:jc w:val="center"/>
        <w:outlineLvl w:val="0"/>
        <w:rPr>
          <w:rFonts w:ascii="Times New Roman" w:hAnsi="Times New Roman" w:cs="Times New Roman"/>
          <w:b/>
          <w:bCs/>
          <w:sz w:val="20"/>
          <w:szCs w:val="20"/>
          <w:lang w:eastAsia="zh-CN"/>
        </w:rPr>
      </w:pPr>
      <w:r w:rsidRPr="00972166">
        <w:rPr>
          <w:rFonts w:ascii="Times New Roman" w:hAnsi="Times New Roman" w:cs="Times New Roman"/>
          <w:b/>
          <w:bCs/>
          <w:sz w:val="20"/>
          <w:szCs w:val="20"/>
        </w:rPr>
        <w:t>Figure 2: Post operative x-ray after fixation</w:t>
      </w:r>
    </w:p>
    <w:p w:rsidR="00AB7DF0" w:rsidRPr="00972166" w:rsidRDefault="00AB7DF0" w:rsidP="00AB7DF0">
      <w:pPr>
        <w:pStyle w:val="BodyTextIndent2"/>
        <w:bidi w:val="0"/>
        <w:snapToGrid w:val="0"/>
        <w:spacing w:after="0" w:line="240" w:lineRule="auto"/>
        <w:ind w:left="0"/>
        <w:jc w:val="center"/>
        <w:outlineLvl w:val="0"/>
        <w:rPr>
          <w:rFonts w:ascii="Times New Roman" w:hAnsi="Times New Roman" w:cs="Times New Roman"/>
          <w:b/>
          <w:bCs/>
          <w:sz w:val="20"/>
          <w:szCs w:val="20"/>
          <w:lang w:eastAsia="zh-CN" w:bidi="ar-EG"/>
        </w:rPr>
      </w:pPr>
    </w:p>
    <w:p w:rsidR="00C33BEA" w:rsidRPr="00972166" w:rsidRDefault="00C400F6" w:rsidP="00972166">
      <w:pPr>
        <w:pStyle w:val="BodyTextIndent2"/>
        <w:bidi w:val="0"/>
        <w:snapToGrid w:val="0"/>
        <w:spacing w:after="0" w:line="240" w:lineRule="auto"/>
        <w:ind w:left="0"/>
        <w:jc w:val="center"/>
        <w:outlineLvl w:val="0"/>
        <w:rPr>
          <w:rFonts w:ascii="Times New Roman" w:hAnsi="Times New Roman" w:cs="Times New Roman"/>
          <w:b/>
          <w:bCs/>
          <w:sz w:val="20"/>
          <w:szCs w:val="20"/>
          <w:lang w:bidi="ar-EG"/>
        </w:rPr>
      </w:pPr>
      <w:r w:rsidRPr="00972166">
        <w:rPr>
          <w:rFonts w:ascii="Times New Roman" w:hAnsi="Times New Roman" w:cs="Times New Roman"/>
          <w:noProof/>
          <w:sz w:val="20"/>
          <w:lang w:eastAsia="zh-CN"/>
        </w:rPr>
        <w:drawing>
          <wp:inline distT="0" distB="0" distL="0" distR="0">
            <wp:extent cx="1648062" cy="1534602"/>
            <wp:effectExtent l="19050" t="0" r="9288"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661067" cy="1546712"/>
                    </a:xfrm>
                    <a:prstGeom prst="rect">
                      <a:avLst/>
                    </a:prstGeom>
                    <a:noFill/>
                    <a:ln w="9525">
                      <a:noFill/>
                      <a:miter lim="800000"/>
                      <a:headEnd/>
                      <a:tailEnd/>
                    </a:ln>
                  </pic:spPr>
                </pic:pic>
              </a:graphicData>
            </a:graphic>
          </wp:inline>
        </w:drawing>
      </w:r>
      <w:r w:rsidR="00C33BEA" w:rsidRPr="00972166">
        <w:rPr>
          <w:rFonts w:ascii="Times New Roman" w:hAnsi="Times New Roman" w:cs="Times New Roman"/>
          <w:b/>
          <w:bCs/>
          <w:noProof/>
          <w:sz w:val="20"/>
          <w:szCs w:val="20"/>
          <w:lang w:eastAsia="zh-CN"/>
        </w:rPr>
        <w:drawing>
          <wp:inline distT="0" distB="0" distL="0" distR="0">
            <wp:extent cx="977729" cy="154124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978666" cy="1542717"/>
                    </a:xfrm>
                    <a:prstGeom prst="rect">
                      <a:avLst/>
                    </a:prstGeom>
                    <a:noFill/>
                    <a:ln w="9525">
                      <a:noFill/>
                      <a:miter lim="800000"/>
                      <a:headEnd/>
                      <a:tailEnd/>
                    </a:ln>
                  </pic:spPr>
                </pic:pic>
              </a:graphicData>
            </a:graphic>
          </wp:inline>
        </w:drawing>
      </w:r>
    </w:p>
    <w:p w:rsidR="00E70B41" w:rsidRDefault="00E70B41" w:rsidP="00972166">
      <w:pPr>
        <w:bidi w:val="0"/>
        <w:snapToGrid w:val="0"/>
        <w:spacing w:after="0" w:line="240" w:lineRule="auto"/>
        <w:jc w:val="both"/>
        <w:rPr>
          <w:rFonts w:ascii="Times New Roman" w:hAnsi="Times New Roman" w:cs="Times New Roman"/>
          <w:b/>
          <w:bCs/>
          <w:sz w:val="20"/>
          <w:szCs w:val="20"/>
          <w:lang w:eastAsia="zh-CN"/>
        </w:rPr>
      </w:pPr>
      <w:r w:rsidRPr="00972166">
        <w:rPr>
          <w:rFonts w:ascii="Times New Roman" w:hAnsi="Times New Roman" w:cs="Times New Roman"/>
          <w:b/>
          <w:bCs/>
          <w:sz w:val="20"/>
          <w:szCs w:val="20"/>
        </w:rPr>
        <w:t>Figure 3: Post operative x – ray after fracture union</w:t>
      </w:r>
    </w:p>
    <w:p w:rsidR="00AB7DF0" w:rsidRPr="00972166" w:rsidRDefault="00AB7DF0" w:rsidP="00AB7DF0">
      <w:pPr>
        <w:bidi w:val="0"/>
        <w:snapToGrid w:val="0"/>
        <w:spacing w:after="0" w:line="240" w:lineRule="auto"/>
        <w:jc w:val="both"/>
        <w:rPr>
          <w:rFonts w:ascii="Times New Roman" w:hAnsi="Times New Roman" w:cs="Times New Roman"/>
          <w:b/>
          <w:bCs/>
          <w:sz w:val="20"/>
          <w:szCs w:val="20"/>
          <w:lang w:eastAsia="zh-CN"/>
        </w:rPr>
      </w:pPr>
    </w:p>
    <w:p w:rsidR="00D632F4" w:rsidRDefault="00D632F4" w:rsidP="00972166">
      <w:pPr>
        <w:bidi w:val="0"/>
        <w:snapToGrid w:val="0"/>
        <w:spacing w:after="0" w:line="240" w:lineRule="auto"/>
        <w:ind w:firstLine="425"/>
        <w:jc w:val="both"/>
        <w:rPr>
          <w:rFonts w:ascii="Times New Roman" w:hAnsi="Times New Roman" w:cs="Times New Roman"/>
          <w:sz w:val="20"/>
          <w:lang w:eastAsia="zh-CN"/>
        </w:rPr>
      </w:pPr>
      <w:r w:rsidRPr="00972166">
        <w:rPr>
          <w:rFonts w:ascii="Times New Roman" w:hAnsi="Times New Roman" w:cs="Times New Roman"/>
          <w:sz w:val="20"/>
        </w:rPr>
        <w:t>In all cases operative traction achieved closed reduction of the femoral neck to accepted alignment. Non forceful manipulations were done and the trials of reduction were maximum two trials.</w:t>
      </w:r>
      <w:r w:rsidR="00BB6236">
        <w:rPr>
          <w:rFonts w:ascii="Times New Roman" w:hAnsi="Times New Roman" w:cs="Times New Roman"/>
          <w:sz w:val="20"/>
        </w:rPr>
        <w:t xml:space="preserve"> </w:t>
      </w:r>
      <w:r w:rsidRPr="00972166">
        <w:rPr>
          <w:rFonts w:ascii="Times New Roman" w:hAnsi="Times New Roman" w:cs="Times New Roman"/>
          <w:sz w:val="20"/>
        </w:rPr>
        <w:t xml:space="preserve">Just after reduction of the fracture the </w:t>
      </w:r>
      <w:proofErr w:type="spellStart"/>
      <w:r w:rsidR="00A71E2D" w:rsidRPr="00972166">
        <w:rPr>
          <w:rFonts w:ascii="Times New Roman" w:hAnsi="Times New Roman" w:cs="Times New Roman"/>
          <w:sz w:val="20"/>
        </w:rPr>
        <w:t>P</w:t>
      </w:r>
      <w:r w:rsidRPr="00972166">
        <w:rPr>
          <w:rFonts w:ascii="Times New Roman" w:hAnsi="Times New Roman" w:cs="Times New Roman"/>
          <w:sz w:val="20"/>
        </w:rPr>
        <w:t>auwels</w:t>
      </w:r>
      <w:proofErr w:type="spellEnd"/>
      <w:r w:rsidRPr="00972166">
        <w:rPr>
          <w:rFonts w:ascii="Times New Roman" w:hAnsi="Times New Roman" w:cs="Times New Roman"/>
          <w:sz w:val="20"/>
        </w:rPr>
        <w:t xml:space="preserve">` angle was </w:t>
      </w:r>
      <w:r w:rsidR="009A5D7B" w:rsidRPr="00972166">
        <w:rPr>
          <w:rFonts w:ascii="Times New Roman" w:hAnsi="Times New Roman" w:cs="Times New Roman"/>
          <w:sz w:val="20"/>
        </w:rPr>
        <w:t>p</w:t>
      </w:r>
      <w:r w:rsidRPr="00972166">
        <w:rPr>
          <w:rFonts w:ascii="Times New Roman" w:hAnsi="Times New Roman" w:cs="Times New Roman"/>
          <w:sz w:val="20"/>
        </w:rPr>
        <w:t xml:space="preserve">re - determined for every case </w:t>
      </w:r>
      <w:r w:rsidR="009A5D7B" w:rsidRPr="00972166">
        <w:rPr>
          <w:rFonts w:ascii="Times New Roman" w:hAnsi="Times New Roman" w:cs="Times New Roman"/>
          <w:sz w:val="20"/>
        </w:rPr>
        <w:t>a</w:t>
      </w:r>
      <w:r w:rsidRPr="00972166">
        <w:rPr>
          <w:rFonts w:ascii="Times New Roman" w:hAnsi="Times New Roman" w:cs="Times New Roman"/>
          <w:sz w:val="20"/>
        </w:rPr>
        <w:t xml:space="preserve">nd the angle of </w:t>
      </w:r>
      <w:proofErr w:type="spellStart"/>
      <w:r w:rsidRPr="00972166">
        <w:rPr>
          <w:rFonts w:ascii="Times New Roman" w:hAnsi="Times New Roman" w:cs="Times New Roman"/>
          <w:sz w:val="20"/>
        </w:rPr>
        <w:t>osteotomy</w:t>
      </w:r>
      <w:proofErr w:type="spellEnd"/>
      <w:r w:rsidRPr="00972166">
        <w:rPr>
          <w:rFonts w:ascii="Times New Roman" w:hAnsi="Times New Roman" w:cs="Times New Roman"/>
          <w:sz w:val="20"/>
        </w:rPr>
        <w:t xml:space="preserve"> was determined by subtraction </w:t>
      </w:r>
      <w:r w:rsidR="00A71E2D" w:rsidRPr="00972166">
        <w:rPr>
          <w:rFonts w:ascii="Times New Roman" w:hAnsi="Times New Roman" w:cs="Times New Roman"/>
          <w:sz w:val="20"/>
        </w:rPr>
        <w:t xml:space="preserve">of 30 from the already present </w:t>
      </w:r>
      <w:proofErr w:type="spellStart"/>
      <w:r w:rsidR="00A71E2D" w:rsidRPr="00972166">
        <w:rPr>
          <w:rFonts w:ascii="Times New Roman" w:hAnsi="Times New Roman" w:cs="Times New Roman"/>
          <w:sz w:val="20"/>
        </w:rPr>
        <w:t>P</w:t>
      </w:r>
      <w:r w:rsidRPr="00972166">
        <w:rPr>
          <w:rFonts w:ascii="Times New Roman" w:hAnsi="Times New Roman" w:cs="Times New Roman"/>
          <w:sz w:val="20"/>
        </w:rPr>
        <w:t>auwels</w:t>
      </w:r>
      <w:proofErr w:type="spellEnd"/>
      <w:r w:rsidRPr="00972166">
        <w:rPr>
          <w:rFonts w:ascii="Times New Roman" w:hAnsi="Times New Roman" w:cs="Times New Roman"/>
          <w:sz w:val="20"/>
        </w:rPr>
        <w:t xml:space="preserve">` angle. The proximal limb of the </w:t>
      </w:r>
      <w:proofErr w:type="spellStart"/>
      <w:r w:rsidRPr="00972166">
        <w:rPr>
          <w:rFonts w:ascii="Times New Roman" w:hAnsi="Times New Roman" w:cs="Times New Roman"/>
          <w:sz w:val="20"/>
        </w:rPr>
        <w:t>osteotomy</w:t>
      </w:r>
      <w:proofErr w:type="spellEnd"/>
      <w:r w:rsidRPr="00972166">
        <w:rPr>
          <w:rFonts w:ascii="Times New Roman" w:hAnsi="Times New Roman" w:cs="Times New Roman"/>
          <w:sz w:val="20"/>
        </w:rPr>
        <w:t xml:space="preserve"> was transverse and lies just above the lesser </w:t>
      </w:r>
      <w:proofErr w:type="spellStart"/>
      <w:r w:rsidRPr="00972166">
        <w:rPr>
          <w:rFonts w:ascii="Times New Roman" w:hAnsi="Times New Roman" w:cs="Times New Roman"/>
          <w:sz w:val="20"/>
        </w:rPr>
        <w:t>troch</w:t>
      </w:r>
      <w:r w:rsidR="002946FD" w:rsidRPr="00972166">
        <w:rPr>
          <w:rFonts w:ascii="Times New Roman" w:hAnsi="Times New Roman" w:cs="Times New Roman"/>
          <w:sz w:val="20"/>
        </w:rPr>
        <w:t>anter</w:t>
      </w:r>
      <w:proofErr w:type="spellEnd"/>
      <w:r w:rsidRPr="00972166">
        <w:rPr>
          <w:rFonts w:ascii="Times New Roman" w:hAnsi="Times New Roman" w:cs="Times New Roman"/>
          <w:sz w:val="20"/>
        </w:rPr>
        <w:t xml:space="preserve"> while the distal limb was oblique meeting the proximal limb at the medial cortex of the femur making a triangle.</w:t>
      </w:r>
      <w:r w:rsidR="00BB6236">
        <w:rPr>
          <w:rFonts w:ascii="Times New Roman" w:hAnsi="Times New Roman" w:cs="Times New Roman"/>
          <w:sz w:val="20"/>
        </w:rPr>
        <w:t xml:space="preserve"> </w:t>
      </w:r>
      <w:r w:rsidRPr="00972166">
        <w:rPr>
          <w:rFonts w:ascii="Times New Roman" w:hAnsi="Times New Roman" w:cs="Times New Roman"/>
          <w:sz w:val="20"/>
        </w:rPr>
        <w:t xml:space="preserve">The angle of entry of the guide wire was estimated by subtraction of the </w:t>
      </w:r>
      <w:proofErr w:type="spellStart"/>
      <w:r w:rsidRPr="00972166">
        <w:rPr>
          <w:rFonts w:ascii="Times New Roman" w:hAnsi="Times New Roman" w:cs="Times New Roman"/>
          <w:sz w:val="20"/>
        </w:rPr>
        <w:t>osteotomy</w:t>
      </w:r>
      <w:proofErr w:type="spellEnd"/>
      <w:r w:rsidRPr="00972166">
        <w:rPr>
          <w:rFonts w:ascii="Times New Roman" w:hAnsi="Times New Roman" w:cs="Times New Roman"/>
          <w:sz w:val="20"/>
        </w:rPr>
        <w:t xml:space="preserve"> </w:t>
      </w:r>
      <w:r w:rsidR="00A71E2D" w:rsidRPr="00972166">
        <w:rPr>
          <w:rFonts w:ascii="Times New Roman" w:hAnsi="Times New Roman" w:cs="Times New Roman"/>
          <w:sz w:val="20"/>
        </w:rPr>
        <w:t>angle from the angle of the DHS</w:t>
      </w:r>
      <w:r w:rsidRPr="00972166">
        <w:rPr>
          <w:rFonts w:ascii="Times New Roman" w:hAnsi="Times New Roman" w:cs="Times New Roman"/>
          <w:sz w:val="20"/>
        </w:rPr>
        <w:t xml:space="preserve">, for example after fracture reduction we had </w:t>
      </w:r>
      <w:proofErr w:type="spellStart"/>
      <w:r w:rsidR="00A71E2D" w:rsidRPr="00972166">
        <w:rPr>
          <w:rFonts w:ascii="Times New Roman" w:hAnsi="Times New Roman" w:cs="Times New Roman"/>
          <w:sz w:val="20"/>
        </w:rPr>
        <w:t>P</w:t>
      </w:r>
      <w:r w:rsidRPr="00972166">
        <w:rPr>
          <w:rFonts w:ascii="Times New Roman" w:hAnsi="Times New Roman" w:cs="Times New Roman"/>
          <w:sz w:val="20"/>
        </w:rPr>
        <w:t>auwels</w:t>
      </w:r>
      <w:proofErr w:type="spellEnd"/>
      <w:r w:rsidRPr="00972166">
        <w:rPr>
          <w:rFonts w:ascii="Times New Roman" w:hAnsi="Times New Roman" w:cs="Times New Roman"/>
          <w:sz w:val="20"/>
        </w:rPr>
        <w:t xml:space="preserve">` angle of 60 degrees so the </w:t>
      </w:r>
      <w:proofErr w:type="spellStart"/>
      <w:r w:rsidRPr="00972166">
        <w:rPr>
          <w:rFonts w:ascii="Times New Roman" w:hAnsi="Times New Roman" w:cs="Times New Roman"/>
          <w:sz w:val="20"/>
        </w:rPr>
        <w:t>osteotomy</w:t>
      </w:r>
      <w:proofErr w:type="spellEnd"/>
      <w:r w:rsidRPr="00972166">
        <w:rPr>
          <w:rFonts w:ascii="Times New Roman" w:hAnsi="Times New Roman" w:cs="Times New Roman"/>
          <w:sz w:val="20"/>
        </w:rPr>
        <w:t xml:space="preserve"> angle should be 30 degrees and we used DHS with an angle of 150 degrees so the angle of the entry point of the guide wire should be 150 º – 30º = 120º</w:t>
      </w:r>
      <w:r w:rsidR="00BB6236">
        <w:rPr>
          <w:rFonts w:ascii="Times New Roman" w:hAnsi="Times New Roman" w:cs="Times New Roman"/>
          <w:sz w:val="20"/>
        </w:rPr>
        <w:t>,</w:t>
      </w:r>
      <w:r w:rsidRPr="00972166">
        <w:rPr>
          <w:rFonts w:ascii="Times New Roman" w:hAnsi="Times New Roman" w:cs="Times New Roman"/>
          <w:sz w:val="20"/>
        </w:rPr>
        <w:t xml:space="preserve"> so the guide wire will make and obtuse angle of 120 degree with the lateral femoral cortex and the entry site will be slightly higher than the level of the lesser </w:t>
      </w:r>
      <w:proofErr w:type="spellStart"/>
      <w:r w:rsidRPr="00972166">
        <w:rPr>
          <w:rFonts w:ascii="Times New Roman" w:hAnsi="Times New Roman" w:cs="Times New Roman"/>
          <w:sz w:val="20"/>
        </w:rPr>
        <w:t>troch</w:t>
      </w:r>
      <w:r w:rsidR="00984DCD" w:rsidRPr="00972166">
        <w:rPr>
          <w:rFonts w:ascii="Times New Roman" w:hAnsi="Times New Roman" w:cs="Times New Roman"/>
          <w:sz w:val="20"/>
        </w:rPr>
        <w:t>a</w:t>
      </w:r>
      <w:r w:rsidRPr="00972166">
        <w:rPr>
          <w:rFonts w:ascii="Times New Roman" w:hAnsi="Times New Roman" w:cs="Times New Roman"/>
          <w:sz w:val="20"/>
        </w:rPr>
        <w:t>nter</w:t>
      </w:r>
      <w:proofErr w:type="spellEnd"/>
      <w:r w:rsidRPr="00972166">
        <w:rPr>
          <w:rFonts w:ascii="Times New Roman" w:hAnsi="Times New Roman" w:cs="Times New Roman"/>
          <w:sz w:val="20"/>
        </w:rPr>
        <w:t>.</w:t>
      </w:r>
      <w:r w:rsidR="002946FD" w:rsidRPr="00972166">
        <w:rPr>
          <w:rFonts w:ascii="Times New Roman" w:hAnsi="Times New Roman" w:cs="Times New Roman"/>
          <w:sz w:val="20"/>
        </w:rPr>
        <w:t xml:space="preserve"> </w:t>
      </w:r>
      <w:r w:rsidRPr="00972166">
        <w:rPr>
          <w:rFonts w:ascii="Times New Roman" w:hAnsi="Times New Roman" w:cs="Times New Roman"/>
          <w:sz w:val="20"/>
        </w:rPr>
        <w:t>In all cases temporary k - wire was inserted superior to the guide wire before the use of the triple reamer and the lag screw to prevent rotation of the femoral head and removed after their insertion.</w:t>
      </w:r>
      <w:r w:rsidR="00BB6236">
        <w:rPr>
          <w:rFonts w:ascii="Times New Roman" w:hAnsi="Times New Roman" w:cs="Times New Roman"/>
          <w:sz w:val="20"/>
        </w:rPr>
        <w:t xml:space="preserve"> </w:t>
      </w:r>
      <w:r w:rsidRPr="00972166">
        <w:rPr>
          <w:rFonts w:ascii="Times New Roman" w:hAnsi="Times New Roman" w:cs="Times New Roman"/>
          <w:sz w:val="20"/>
        </w:rPr>
        <w:t xml:space="preserve">The plate was connected to the lag screw but kept away from the </w:t>
      </w:r>
      <w:proofErr w:type="spellStart"/>
      <w:r w:rsidRPr="00972166">
        <w:rPr>
          <w:rFonts w:ascii="Times New Roman" w:hAnsi="Times New Roman" w:cs="Times New Roman"/>
          <w:sz w:val="20"/>
        </w:rPr>
        <w:t>osteotomy</w:t>
      </w:r>
      <w:proofErr w:type="spellEnd"/>
      <w:r w:rsidRPr="00972166">
        <w:rPr>
          <w:rFonts w:ascii="Times New Roman" w:hAnsi="Times New Roman" w:cs="Times New Roman"/>
          <w:sz w:val="20"/>
        </w:rPr>
        <w:t xml:space="preserve"> site</w:t>
      </w:r>
      <w:r w:rsidR="00BB6236">
        <w:rPr>
          <w:rFonts w:ascii="Times New Roman" w:hAnsi="Times New Roman" w:cs="Times New Roman"/>
          <w:sz w:val="20"/>
        </w:rPr>
        <w:t>,</w:t>
      </w:r>
      <w:r w:rsidRPr="00972166">
        <w:rPr>
          <w:rFonts w:ascii="Times New Roman" w:hAnsi="Times New Roman" w:cs="Times New Roman"/>
          <w:sz w:val="20"/>
        </w:rPr>
        <w:t xml:space="preserve"> in all cases we used pediatric or intermediated DHS with angle 150 degrees. The use of this angle made the entry point nearer to the lesser </w:t>
      </w:r>
      <w:proofErr w:type="spellStart"/>
      <w:r w:rsidRPr="00972166">
        <w:rPr>
          <w:rFonts w:ascii="Times New Roman" w:hAnsi="Times New Roman" w:cs="Times New Roman"/>
          <w:sz w:val="20"/>
        </w:rPr>
        <w:t>trochanter</w:t>
      </w:r>
      <w:proofErr w:type="spellEnd"/>
      <w:r w:rsidRPr="00972166">
        <w:rPr>
          <w:rFonts w:ascii="Times New Roman" w:hAnsi="Times New Roman" w:cs="Times New Roman"/>
          <w:sz w:val="20"/>
        </w:rPr>
        <w:t xml:space="preserve"> which was not the case </w:t>
      </w:r>
      <w:r w:rsidRPr="00972166">
        <w:rPr>
          <w:rFonts w:ascii="Times New Roman" w:hAnsi="Times New Roman" w:cs="Times New Roman"/>
          <w:sz w:val="20"/>
        </w:rPr>
        <w:lastRenderedPageBreak/>
        <w:t xml:space="preserve">if DHS of lower angles were used, the entry point will be much higher away from the lesser </w:t>
      </w:r>
      <w:proofErr w:type="spellStart"/>
      <w:r w:rsidRPr="00972166">
        <w:rPr>
          <w:rFonts w:ascii="Times New Roman" w:hAnsi="Times New Roman" w:cs="Times New Roman"/>
          <w:sz w:val="20"/>
        </w:rPr>
        <w:t>troch</w:t>
      </w:r>
      <w:r w:rsidR="00984DCD" w:rsidRPr="00972166">
        <w:rPr>
          <w:rFonts w:ascii="Times New Roman" w:hAnsi="Times New Roman" w:cs="Times New Roman"/>
          <w:sz w:val="20"/>
        </w:rPr>
        <w:t>a</w:t>
      </w:r>
      <w:r w:rsidRPr="00972166">
        <w:rPr>
          <w:rFonts w:ascii="Times New Roman" w:hAnsi="Times New Roman" w:cs="Times New Roman"/>
          <w:sz w:val="20"/>
        </w:rPr>
        <w:t>nter</w:t>
      </w:r>
      <w:proofErr w:type="spellEnd"/>
      <w:r w:rsidRPr="00972166">
        <w:rPr>
          <w:rFonts w:ascii="Times New Roman" w:hAnsi="Times New Roman" w:cs="Times New Roman"/>
          <w:sz w:val="20"/>
        </w:rPr>
        <w:t xml:space="preserve"> which would be a very difficult</w:t>
      </w:r>
      <w:r w:rsidR="009F6138" w:rsidRPr="00972166">
        <w:rPr>
          <w:rFonts w:ascii="Times New Roman" w:hAnsi="Times New Roman" w:cs="Times New Roman"/>
          <w:sz w:val="20"/>
        </w:rPr>
        <w:t xml:space="preserve"> technical problem to deal with, also the use</w:t>
      </w:r>
      <w:r w:rsidRPr="00972166">
        <w:rPr>
          <w:rFonts w:ascii="Times New Roman" w:hAnsi="Times New Roman" w:cs="Times New Roman"/>
          <w:sz w:val="20"/>
        </w:rPr>
        <w:t xml:space="preserve"> of 150 angle DHS allows the lag screw to be perpendicular to the fracture site allowing maximum compression of the fracture.</w:t>
      </w:r>
      <w:r w:rsidR="00BB6236">
        <w:rPr>
          <w:rFonts w:ascii="Times New Roman" w:hAnsi="Times New Roman" w:cs="Times New Roman"/>
          <w:sz w:val="20"/>
        </w:rPr>
        <w:t xml:space="preserve"> </w:t>
      </w:r>
      <w:r w:rsidRPr="00972166">
        <w:rPr>
          <w:rFonts w:ascii="Times New Roman" w:hAnsi="Times New Roman" w:cs="Times New Roman"/>
          <w:sz w:val="20"/>
        </w:rPr>
        <w:t xml:space="preserve">A laterally based wedge at the level of the lesser </w:t>
      </w:r>
      <w:proofErr w:type="spellStart"/>
      <w:r w:rsidRPr="00972166">
        <w:rPr>
          <w:rFonts w:ascii="Times New Roman" w:hAnsi="Times New Roman" w:cs="Times New Roman"/>
          <w:sz w:val="20"/>
        </w:rPr>
        <w:t>trochanter</w:t>
      </w:r>
      <w:proofErr w:type="spellEnd"/>
      <w:r w:rsidRPr="00972166">
        <w:rPr>
          <w:rFonts w:ascii="Times New Roman" w:hAnsi="Times New Roman" w:cs="Times New Roman"/>
          <w:sz w:val="20"/>
        </w:rPr>
        <w:t xml:space="preserve"> was taken. At the level of </w:t>
      </w:r>
      <w:proofErr w:type="spellStart"/>
      <w:r w:rsidRPr="00972166">
        <w:rPr>
          <w:rFonts w:ascii="Times New Roman" w:hAnsi="Times New Roman" w:cs="Times New Roman"/>
          <w:sz w:val="20"/>
        </w:rPr>
        <w:t>osteotomy</w:t>
      </w:r>
      <w:proofErr w:type="spellEnd"/>
      <w:r w:rsidRPr="00972166">
        <w:rPr>
          <w:rFonts w:ascii="Times New Roman" w:hAnsi="Times New Roman" w:cs="Times New Roman"/>
          <w:sz w:val="20"/>
        </w:rPr>
        <w:t xml:space="preserve">, a proximal transverse cut and a distal angled cut were made and a predetermined sized wedge was removed. After </w:t>
      </w:r>
      <w:proofErr w:type="spellStart"/>
      <w:r w:rsidRPr="00972166">
        <w:rPr>
          <w:rFonts w:ascii="Times New Roman" w:hAnsi="Times New Roman" w:cs="Times New Roman"/>
          <w:sz w:val="20"/>
        </w:rPr>
        <w:t>osteotomy</w:t>
      </w:r>
      <w:proofErr w:type="spellEnd"/>
      <w:r w:rsidRPr="00972166">
        <w:rPr>
          <w:rFonts w:ascii="Times New Roman" w:hAnsi="Times New Roman" w:cs="Times New Roman"/>
          <w:sz w:val="20"/>
        </w:rPr>
        <w:t xml:space="preserve"> was complete, the lower limb was swung into abduction to align the femur to the plate and reduction clamps were applied. The barrel plate was fixed to the femoral shaft.</w:t>
      </w:r>
      <w:r w:rsidR="009D1A00" w:rsidRPr="00972166">
        <w:rPr>
          <w:rFonts w:ascii="Times New Roman" w:hAnsi="Times New Roman" w:cs="Times New Roman"/>
          <w:sz w:val="20"/>
        </w:rPr>
        <w:t xml:space="preserve"> </w:t>
      </w:r>
      <w:r w:rsidRPr="00972166">
        <w:rPr>
          <w:rFonts w:ascii="Times New Roman" w:hAnsi="Times New Roman" w:cs="Times New Roman"/>
          <w:sz w:val="20"/>
        </w:rPr>
        <w:t xml:space="preserve">Hip </w:t>
      </w:r>
      <w:proofErr w:type="spellStart"/>
      <w:r w:rsidRPr="00972166">
        <w:rPr>
          <w:rFonts w:ascii="Times New Roman" w:hAnsi="Times New Roman" w:cs="Times New Roman"/>
          <w:sz w:val="20"/>
        </w:rPr>
        <w:t>spica</w:t>
      </w:r>
      <w:proofErr w:type="spellEnd"/>
      <w:r w:rsidRPr="00972166">
        <w:rPr>
          <w:rFonts w:ascii="Times New Roman" w:hAnsi="Times New Roman" w:cs="Times New Roman"/>
          <w:sz w:val="20"/>
        </w:rPr>
        <w:t xml:space="preserve"> was applied for 5 cases that were less than 10 years old for 6 weeks, dressing was exchanged on the 3</w:t>
      </w:r>
      <w:r w:rsidRPr="00972166">
        <w:rPr>
          <w:rFonts w:ascii="Times New Roman" w:hAnsi="Times New Roman" w:cs="Times New Roman"/>
          <w:sz w:val="20"/>
          <w:vertAlign w:val="superscript"/>
        </w:rPr>
        <w:t>rd</w:t>
      </w:r>
      <w:r w:rsidRPr="00972166">
        <w:rPr>
          <w:rFonts w:ascii="Times New Roman" w:hAnsi="Times New Roman" w:cs="Times New Roman"/>
          <w:sz w:val="20"/>
        </w:rPr>
        <w:t xml:space="preserve"> postoperative day and all patients were discharged, sutures were removed in the outpatient clinic on the 14</w:t>
      </w:r>
      <w:r w:rsidRPr="00972166">
        <w:rPr>
          <w:rFonts w:ascii="Times New Roman" w:hAnsi="Times New Roman" w:cs="Times New Roman"/>
          <w:sz w:val="20"/>
          <w:vertAlign w:val="superscript"/>
        </w:rPr>
        <w:t>th</w:t>
      </w:r>
      <w:r w:rsidRPr="00972166">
        <w:rPr>
          <w:rFonts w:ascii="Times New Roman" w:hAnsi="Times New Roman" w:cs="Times New Roman"/>
          <w:sz w:val="20"/>
        </w:rPr>
        <w:t xml:space="preserve"> day, post operative plain radiographs were done after discharge and on monthly intervals</w:t>
      </w:r>
      <w:r w:rsidR="00F5080A" w:rsidRPr="00972166">
        <w:rPr>
          <w:rFonts w:ascii="Times New Roman" w:hAnsi="Times New Roman" w:cs="Times New Roman"/>
          <w:sz w:val="20"/>
        </w:rPr>
        <w:t xml:space="preserve"> till union</w:t>
      </w:r>
      <w:r w:rsidRPr="00972166">
        <w:rPr>
          <w:rFonts w:ascii="Times New Roman" w:hAnsi="Times New Roman" w:cs="Times New Roman"/>
          <w:sz w:val="20"/>
        </w:rPr>
        <w:t>.</w:t>
      </w:r>
    </w:p>
    <w:p w:rsidR="00AB7DF0" w:rsidRPr="00972166" w:rsidRDefault="00AB7DF0" w:rsidP="00AB7DF0">
      <w:pPr>
        <w:bidi w:val="0"/>
        <w:snapToGrid w:val="0"/>
        <w:spacing w:after="0" w:line="240" w:lineRule="auto"/>
        <w:ind w:firstLine="425"/>
        <w:jc w:val="both"/>
        <w:rPr>
          <w:rFonts w:ascii="Times New Roman" w:hAnsi="Times New Roman" w:cs="Times New Roman"/>
          <w:sz w:val="20"/>
          <w:lang w:eastAsia="zh-CN"/>
        </w:rPr>
      </w:pPr>
    </w:p>
    <w:p w:rsidR="00D632F4" w:rsidRPr="00972166" w:rsidRDefault="00D632F4" w:rsidP="00972166">
      <w:pPr>
        <w:bidi w:val="0"/>
        <w:snapToGrid w:val="0"/>
        <w:spacing w:after="0" w:line="240" w:lineRule="auto"/>
        <w:jc w:val="both"/>
        <w:outlineLvl w:val="0"/>
        <w:rPr>
          <w:rFonts w:ascii="Times New Roman" w:hAnsi="Times New Roman" w:cs="Times New Roman"/>
          <w:b/>
          <w:bCs/>
          <w:sz w:val="20"/>
        </w:rPr>
      </w:pPr>
      <w:r w:rsidRPr="00972166">
        <w:rPr>
          <w:rFonts w:ascii="Times New Roman" w:hAnsi="Times New Roman" w:cs="Times New Roman"/>
          <w:b/>
          <w:bCs/>
          <w:sz w:val="20"/>
        </w:rPr>
        <w:t>Results</w:t>
      </w:r>
    </w:p>
    <w:p w:rsidR="00D632F4" w:rsidRDefault="00D632F4" w:rsidP="00972166">
      <w:pPr>
        <w:bidi w:val="0"/>
        <w:snapToGrid w:val="0"/>
        <w:spacing w:after="0" w:line="240" w:lineRule="auto"/>
        <w:ind w:firstLine="425"/>
        <w:jc w:val="both"/>
        <w:rPr>
          <w:rFonts w:ascii="Times New Roman" w:hAnsi="Times New Roman" w:cs="Times New Roman"/>
          <w:sz w:val="20"/>
          <w:lang w:eastAsia="zh-CN"/>
        </w:rPr>
      </w:pPr>
      <w:r w:rsidRPr="00972166">
        <w:rPr>
          <w:rFonts w:ascii="Times New Roman" w:hAnsi="Times New Roman" w:cs="Times New Roman"/>
          <w:sz w:val="20"/>
        </w:rPr>
        <w:t xml:space="preserve">Healing was achieved in the fracture site and </w:t>
      </w:r>
      <w:proofErr w:type="spellStart"/>
      <w:r w:rsidRPr="00972166">
        <w:rPr>
          <w:rFonts w:ascii="Times New Roman" w:hAnsi="Times New Roman" w:cs="Times New Roman"/>
          <w:sz w:val="20"/>
        </w:rPr>
        <w:t>osteotomy</w:t>
      </w:r>
      <w:proofErr w:type="spellEnd"/>
      <w:r w:rsidRPr="00972166">
        <w:rPr>
          <w:rFonts w:ascii="Times New Roman" w:hAnsi="Times New Roman" w:cs="Times New Roman"/>
          <w:sz w:val="20"/>
        </w:rPr>
        <w:t xml:space="preserve"> site in 9 cases (75%). the mean time of union was 4.5 months (range from 3.5 to 9 months). Healing was achieved both clinically and </w:t>
      </w:r>
      <w:proofErr w:type="spellStart"/>
      <w:r w:rsidRPr="00972166">
        <w:rPr>
          <w:rFonts w:ascii="Times New Roman" w:hAnsi="Times New Roman" w:cs="Times New Roman"/>
          <w:sz w:val="20"/>
        </w:rPr>
        <w:t>radiologically</w:t>
      </w:r>
      <w:proofErr w:type="spellEnd"/>
      <w:r w:rsidRPr="00972166">
        <w:rPr>
          <w:rFonts w:ascii="Times New Roman" w:hAnsi="Times New Roman" w:cs="Times New Roman"/>
          <w:sz w:val="20"/>
        </w:rPr>
        <w:t xml:space="preserve">. Clinical healing was defined as pain free full weight bearing without assistance. Radiological healing was determined by the presence of bridging </w:t>
      </w:r>
      <w:proofErr w:type="spellStart"/>
      <w:r w:rsidRPr="00972166">
        <w:rPr>
          <w:rFonts w:ascii="Times New Roman" w:hAnsi="Times New Roman" w:cs="Times New Roman"/>
          <w:sz w:val="20"/>
        </w:rPr>
        <w:t>trabeculae</w:t>
      </w:r>
      <w:proofErr w:type="spellEnd"/>
      <w:r w:rsidRPr="00972166">
        <w:rPr>
          <w:rFonts w:ascii="Times New Roman" w:hAnsi="Times New Roman" w:cs="Times New Roman"/>
          <w:sz w:val="20"/>
        </w:rPr>
        <w:t xml:space="preserve"> across the fracture and </w:t>
      </w:r>
      <w:proofErr w:type="spellStart"/>
      <w:r w:rsidRPr="00972166">
        <w:rPr>
          <w:rFonts w:ascii="Times New Roman" w:hAnsi="Times New Roman" w:cs="Times New Roman"/>
          <w:sz w:val="20"/>
        </w:rPr>
        <w:t>osteotomy</w:t>
      </w:r>
      <w:proofErr w:type="spellEnd"/>
      <w:r w:rsidRPr="00972166">
        <w:rPr>
          <w:rFonts w:ascii="Times New Roman" w:hAnsi="Times New Roman" w:cs="Times New Roman"/>
          <w:sz w:val="20"/>
        </w:rPr>
        <w:t xml:space="preserve"> sites on both AP and lateral views. Full weight bearing was postponed in cases which had preoperative </w:t>
      </w:r>
      <w:proofErr w:type="spellStart"/>
      <w:r w:rsidRPr="00972166">
        <w:rPr>
          <w:rFonts w:ascii="Times New Roman" w:hAnsi="Times New Roman" w:cs="Times New Roman"/>
          <w:sz w:val="20"/>
        </w:rPr>
        <w:t>avascular</w:t>
      </w:r>
      <w:proofErr w:type="spellEnd"/>
      <w:r w:rsidRPr="00972166">
        <w:rPr>
          <w:rFonts w:ascii="Times New Roman" w:hAnsi="Times New Roman" w:cs="Times New Roman"/>
          <w:sz w:val="20"/>
        </w:rPr>
        <w:t xml:space="preserve"> necrosis (3 cases) till there were radiological signs of healing of the femoral</w:t>
      </w:r>
      <w:r w:rsidR="00DE29E3" w:rsidRPr="00972166">
        <w:rPr>
          <w:rFonts w:ascii="Times New Roman" w:hAnsi="Times New Roman" w:cs="Times New Roman"/>
          <w:sz w:val="20"/>
        </w:rPr>
        <w:t xml:space="preserve"> neck</w:t>
      </w:r>
      <w:r w:rsidRPr="00972166">
        <w:rPr>
          <w:rFonts w:ascii="Times New Roman" w:hAnsi="Times New Roman" w:cs="Times New Roman"/>
          <w:sz w:val="20"/>
        </w:rPr>
        <w:t>.</w:t>
      </w:r>
      <w:r w:rsidR="00BB6236">
        <w:rPr>
          <w:rFonts w:ascii="Times New Roman" w:hAnsi="Times New Roman" w:cs="Times New Roman"/>
          <w:sz w:val="20"/>
        </w:rPr>
        <w:t xml:space="preserve"> </w:t>
      </w:r>
      <w:r w:rsidRPr="00972166">
        <w:rPr>
          <w:rFonts w:ascii="Times New Roman" w:hAnsi="Times New Roman" w:cs="Times New Roman"/>
          <w:sz w:val="20"/>
        </w:rPr>
        <w:t xml:space="preserve">The 3 cases which failed to achieve union was one case which had </w:t>
      </w:r>
      <w:proofErr w:type="spellStart"/>
      <w:r w:rsidRPr="00972166">
        <w:rPr>
          <w:rFonts w:ascii="Times New Roman" w:hAnsi="Times New Roman" w:cs="Times New Roman"/>
          <w:sz w:val="20"/>
        </w:rPr>
        <w:t>avascular</w:t>
      </w:r>
      <w:proofErr w:type="spellEnd"/>
      <w:r w:rsidRPr="00972166">
        <w:rPr>
          <w:rFonts w:ascii="Times New Roman" w:hAnsi="Times New Roman" w:cs="Times New Roman"/>
          <w:sz w:val="20"/>
        </w:rPr>
        <w:t xml:space="preserve"> necrosis preoperative, the other 2 cases showed increase fracture gap, neck </w:t>
      </w:r>
      <w:proofErr w:type="spellStart"/>
      <w:r w:rsidRPr="00972166">
        <w:rPr>
          <w:rFonts w:ascii="Times New Roman" w:hAnsi="Times New Roman" w:cs="Times New Roman"/>
          <w:sz w:val="20"/>
        </w:rPr>
        <w:t>resorption</w:t>
      </w:r>
      <w:proofErr w:type="spellEnd"/>
      <w:r w:rsidRPr="00972166">
        <w:rPr>
          <w:rFonts w:ascii="Times New Roman" w:hAnsi="Times New Roman" w:cs="Times New Roman"/>
          <w:sz w:val="20"/>
        </w:rPr>
        <w:t xml:space="preserve"> and implant failure.</w:t>
      </w:r>
      <w:r w:rsidR="00BB6236">
        <w:rPr>
          <w:rFonts w:ascii="Times New Roman" w:hAnsi="Times New Roman" w:cs="Times New Roman"/>
          <w:sz w:val="20"/>
        </w:rPr>
        <w:t xml:space="preserve"> </w:t>
      </w:r>
      <w:r w:rsidRPr="00972166">
        <w:rPr>
          <w:rFonts w:ascii="Times New Roman" w:hAnsi="Times New Roman" w:cs="Times New Roman"/>
          <w:sz w:val="20"/>
        </w:rPr>
        <w:t xml:space="preserve">Two cases of preoperative </w:t>
      </w:r>
      <w:proofErr w:type="spellStart"/>
      <w:r w:rsidRPr="00972166">
        <w:rPr>
          <w:rFonts w:ascii="Times New Roman" w:hAnsi="Times New Roman" w:cs="Times New Roman"/>
          <w:sz w:val="20"/>
        </w:rPr>
        <w:t>avascular</w:t>
      </w:r>
      <w:proofErr w:type="spellEnd"/>
      <w:r w:rsidRPr="00972166">
        <w:rPr>
          <w:rFonts w:ascii="Times New Roman" w:hAnsi="Times New Roman" w:cs="Times New Roman"/>
          <w:sz w:val="20"/>
        </w:rPr>
        <w:t xml:space="preserve"> necrosis healed completely in average time of 9 months while one case had progression of the </w:t>
      </w:r>
      <w:proofErr w:type="spellStart"/>
      <w:r w:rsidRPr="00972166">
        <w:rPr>
          <w:rFonts w:ascii="Times New Roman" w:hAnsi="Times New Roman" w:cs="Times New Roman"/>
          <w:sz w:val="20"/>
        </w:rPr>
        <w:t>osteonecrosis</w:t>
      </w:r>
      <w:proofErr w:type="spellEnd"/>
      <w:r w:rsidRPr="00972166">
        <w:rPr>
          <w:rFonts w:ascii="Times New Roman" w:hAnsi="Times New Roman" w:cs="Times New Roman"/>
          <w:sz w:val="20"/>
        </w:rPr>
        <w:t xml:space="preserve"> with head collapse. One other case developed post operative </w:t>
      </w:r>
      <w:proofErr w:type="spellStart"/>
      <w:r w:rsidRPr="00972166">
        <w:rPr>
          <w:rFonts w:ascii="Times New Roman" w:hAnsi="Times New Roman" w:cs="Times New Roman"/>
          <w:sz w:val="20"/>
        </w:rPr>
        <w:t>avascular</w:t>
      </w:r>
      <w:proofErr w:type="spellEnd"/>
      <w:r w:rsidRPr="00972166">
        <w:rPr>
          <w:rFonts w:ascii="Times New Roman" w:hAnsi="Times New Roman" w:cs="Times New Roman"/>
          <w:sz w:val="20"/>
        </w:rPr>
        <w:t xml:space="preserve"> necrosis (8.3%). This case per se had iatrogenic excessive </w:t>
      </w:r>
      <w:proofErr w:type="spellStart"/>
      <w:r w:rsidRPr="00972166">
        <w:rPr>
          <w:rFonts w:ascii="Times New Roman" w:hAnsi="Times New Roman" w:cs="Times New Roman"/>
          <w:sz w:val="20"/>
        </w:rPr>
        <w:t>valgus</w:t>
      </w:r>
      <w:proofErr w:type="spellEnd"/>
      <w:r w:rsidRPr="00972166">
        <w:rPr>
          <w:rFonts w:ascii="Times New Roman" w:hAnsi="Times New Roman" w:cs="Times New Roman"/>
          <w:sz w:val="20"/>
        </w:rPr>
        <w:t xml:space="preserve"> </w:t>
      </w:r>
      <w:proofErr w:type="spellStart"/>
      <w:r w:rsidRPr="00972166">
        <w:rPr>
          <w:rFonts w:ascii="Times New Roman" w:hAnsi="Times New Roman" w:cs="Times New Roman"/>
          <w:sz w:val="20"/>
        </w:rPr>
        <w:t>osteotomy</w:t>
      </w:r>
      <w:proofErr w:type="spellEnd"/>
      <w:r w:rsidRPr="00972166">
        <w:rPr>
          <w:rFonts w:ascii="Times New Roman" w:hAnsi="Times New Roman" w:cs="Times New Roman"/>
          <w:sz w:val="20"/>
        </w:rPr>
        <w:t xml:space="preserve"> (150 degrees). Preoperative limb length discrepancy was corrected in all cases (100%). There was no postoperative </w:t>
      </w:r>
      <w:proofErr w:type="spellStart"/>
      <w:r w:rsidRPr="00972166">
        <w:rPr>
          <w:rFonts w:ascii="Times New Roman" w:hAnsi="Times New Roman" w:cs="Times New Roman"/>
          <w:sz w:val="20"/>
        </w:rPr>
        <w:t>coxa</w:t>
      </w:r>
      <w:proofErr w:type="spellEnd"/>
      <w:r w:rsidRPr="00972166">
        <w:rPr>
          <w:rFonts w:ascii="Times New Roman" w:hAnsi="Times New Roman" w:cs="Times New Roman"/>
          <w:sz w:val="20"/>
        </w:rPr>
        <w:t xml:space="preserve"> </w:t>
      </w:r>
      <w:proofErr w:type="spellStart"/>
      <w:r w:rsidRPr="00972166">
        <w:rPr>
          <w:rFonts w:ascii="Times New Roman" w:hAnsi="Times New Roman" w:cs="Times New Roman"/>
          <w:sz w:val="20"/>
        </w:rPr>
        <w:t>vara</w:t>
      </w:r>
      <w:proofErr w:type="spellEnd"/>
      <w:r w:rsidRPr="00972166">
        <w:rPr>
          <w:rFonts w:ascii="Times New Roman" w:hAnsi="Times New Roman" w:cs="Times New Roman"/>
          <w:sz w:val="20"/>
        </w:rPr>
        <w:t xml:space="preserve">, nor </w:t>
      </w:r>
      <w:r w:rsidR="009F6138" w:rsidRPr="00972166">
        <w:rPr>
          <w:rFonts w:ascii="Times New Roman" w:hAnsi="Times New Roman" w:cs="Times New Roman"/>
          <w:sz w:val="20"/>
        </w:rPr>
        <w:t xml:space="preserve">did </w:t>
      </w:r>
      <w:proofErr w:type="spellStart"/>
      <w:r w:rsidRPr="00972166">
        <w:rPr>
          <w:rFonts w:ascii="Times New Roman" w:hAnsi="Times New Roman" w:cs="Times New Roman"/>
          <w:sz w:val="20"/>
        </w:rPr>
        <w:t>chondrolysis</w:t>
      </w:r>
      <w:proofErr w:type="spellEnd"/>
      <w:r w:rsidRPr="00972166">
        <w:rPr>
          <w:rFonts w:ascii="Times New Roman" w:hAnsi="Times New Roman" w:cs="Times New Roman"/>
          <w:sz w:val="20"/>
        </w:rPr>
        <w:t xml:space="preserve"> </w:t>
      </w:r>
      <w:r w:rsidR="009F6138" w:rsidRPr="00972166">
        <w:rPr>
          <w:rFonts w:ascii="Times New Roman" w:hAnsi="Times New Roman" w:cs="Times New Roman"/>
          <w:sz w:val="20"/>
        </w:rPr>
        <w:t>occur</w:t>
      </w:r>
      <w:r w:rsidRPr="00972166">
        <w:rPr>
          <w:rFonts w:ascii="Times New Roman" w:hAnsi="Times New Roman" w:cs="Times New Roman"/>
          <w:sz w:val="20"/>
        </w:rPr>
        <w:t>. One case only had superficial postoperative superficial infection; this case was managed by repeated dressing and intravenous antibiotics for 3 days.</w:t>
      </w:r>
      <w:r w:rsidR="00BB6236">
        <w:rPr>
          <w:rFonts w:ascii="Times New Roman" w:hAnsi="Times New Roman" w:cs="Times New Roman"/>
          <w:sz w:val="20"/>
        </w:rPr>
        <w:t xml:space="preserve"> </w:t>
      </w:r>
      <w:r w:rsidRPr="00972166">
        <w:rPr>
          <w:rFonts w:ascii="Times New Roman" w:hAnsi="Times New Roman" w:cs="Times New Roman"/>
          <w:sz w:val="20"/>
        </w:rPr>
        <w:t xml:space="preserve">The functional results were assessed as good, fair and poor according to </w:t>
      </w:r>
      <w:proofErr w:type="spellStart"/>
      <w:r w:rsidRPr="00972166">
        <w:rPr>
          <w:rFonts w:ascii="Times New Roman" w:hAnsi="Times New Roman" w:cs="Times New Roman"/>
          <w:sz w:val="20"/>
        </w:rPr>
        <w:t>Ratliff`s</w:t>
      </w:r>
      <w:proofErr w:type="spellEnd"/>
      <w:r w:rsidRPr="00972166">
        <w:rPr>
          <w:rFonts w:ascii="Times New Roman" w:hAnsi="Times New Roman" w:cs="Times New Roman"/>
          <w:sz w:val="20"/>
        </w:rPr>
        <w:t xml:space="preserve"> criteria </w:t>
      </w:r>
      <w:r w:rsidRPr="00972166">
        <w:rPr>
          <w:rFonts w:ascii="Times New Roman" w:hAnsi="Times New Roman" w:cs="Times New Roman"/>
          <w:b/>
          <w:bCs/>
          <w:sz w:val="20"/>
        </w:rPr>
        <w:t>(table 1)</w:t>
      </w:r>
      <w:r w:rsidRPr="00972166">
        <w:rPr>
          <w:rFonts w:ascii="Times New Roman" w:hAnsi="Times New Roman" w:cs="Times New Roman"/>
          <w:sz w:val="20"/>
        </w:rPr>
        <w:t xml:space="preserve"> </w:t>
      </w:r>
      <w:r w:rsidRPr="00972166">
        <w:rPr>
          <w:rFonts w:ascii="Times New Roman" w:hAnsi="Times New Roman" w:cs="Times New Roman"/>
          <w:b/>
          <w:bCs/>
          <w:sz w:val="20"/>
        </w:rPr>
        <w:t>(1).</w:t>
      </w:r>
      <w:r w:rsidRPr="00972166">
        <w:rPr>
          <w:rFonts w:ascii="Times New Roman" w:hAnsi="Times New Roman" w:cs="Times New Roman"/>
          <w:sz w:val="20"/>
        </w:rPr>
        <w:t xml:space="preserve"> 4 cases (33.4%) were graded as good, 5 cases (41.6%) were graded as fair and 3 cases (25%) were graded as poor.</w:t>
      </w:r>
    </w:p>
    <w:p w:rsidR="00AB7DF0" w:rsidRDefault="00AB7DF0" w:rsidP="00AB7DF0">
      <w:pPr>
        <w:bidi w:val="0"/>
        <w:snapToGrid w:val="0"/>
        <w:spacing w:after="0" w:line="240" w:lineRule="auto"/>
        <w:ind w:firstLine="425"/>
        <w:jc w:val="both"/>
        <w:rPr>
          <w:rFonts w:ascii="Times New Roman" w:hAnsi="Times New Roman" w:cs="Times New Roman"/>
          <w:sz w:val="20"/>
          <w:lang w:eastAsia="zh-CN"/>
        </w:rPr>
      </w:pPr>
    </w:p>
    <w:p w:rsidR="00BB6236" w:rsidRPr="00972166" w:rsidRDefault="00BB6236" w:rsidP="00BB6236">
      <w:pPr>
        <w:bidi w:val="0"/>
        <w:snapToGrid w:val="0"/>
        <w:spacing w:after="0" w:line="240" w:lineRule="auto"/>
        <w:ind w:firstLine="425"/>
        <w:jc w:val="both"/>
        <w:rPr>
          <w:rFonts w:ascii="Times New Roman" w:hAnsi="Times New Roman" w:cs="Times New Roman"/>
          <w:sz w:val="20"/>
          <w:lang w:eastAsia="zh-CN"/>
        </w:rPr>
      </w:pPr>
    </w:p>
    <w:p w:rsidR="00D632F4" w:rsidRPr="00972166" w:rsidRDefault="00D632F4" w:rsidP="00972166">
      <w:pPr>
        <w:bidi w:val="0"/>
        <w:snapToGrid w:val="0"/>
        <w:spacing w:after="0" w:line="240" w:lineRule="auto"/>
        <w:jc w:val="both"/>
        <w:outlineLvl w:val="0"/>
        <w:rPr>
          <w:rFonts w:ascii="Times New Roman" w:hAnsi="Times New Roman" w:cs="Times New Roman"/>
          <w:sz w:val="20"/>
        </w:rPr>
      </w:pPr>
      <w:r w:rsidRPr="00972166">
        <w:rPr>
          <w:rFonts w:ascii="Times New Roman" w:hAnsi="Times New Roman" w:cs="Times New Roman"/>
          <w:b/>
          <w:bCs/>
          <w:sz w:val="20"/>
        </w:rPr>
        <w:lastRenderedPageBreak/>
        <w:t>Discussion</w:t>
      </w:r>
    </w:p>
    <w:p w:rsidR="00D632F4" w:rsidRPr="00972166" w:rsidRDefault="00D632F4" w:rsidP="00972166">
      <w:pPr>
        <w:autoSpaceDE w:val="0"/>
        <w:autoSpaceDN w:val="0"/>
        <w:bidi w:val="0"/>
        <w:adjustRightInd w:val="0"/>
        <w:snapToGrid w:val="0"/>
        <w:spacing w:after="0" w:line="240" w:lineRule="auto"/>
        <w:ind w:firstLine="425"/>
        <w:jc w:val="both"/>
        <w:rPr>
          <w:rFonts w:ascii="Times New Roman" w:hAnsi="Times New Roman" w:cs="Times New Roman"/>
          <w:sz w:val="20"/>
        </w:rPr>
      </w:pPr>
      <w:r w:rsidRPr="00972166">
        <w:rPr>
          <w:rFonts w:ascii="Times New Roman" w:hAnsi="Times New Roman" w:cs="Times New Roman"/>
          <w:sz w:val="20"/>
        </w:rPr>
        <w:t xml:space="preserve">Early diagnosis and proper </w:t>
      </w:r>
      <w:r w:rsidRPr="00972166">
        <w:rPr>
          <w:rFonts w:ascii="Times New Roman" w:eastAsia="MinionPro-Regular" w:hAnsi="Times New Roman" w:cs="Times New Roman"/>
          <w:sz w:val="20"/>
        </w:rPr>
        <w:t xml:space="preserve">internal fixation of pediatric femur neck fractures should be performed whenever feasible because conservative treatment carries a high risk of failure. Loss of reduction commonly occurs in traditionally applied hip </w:t>
      </w:r>
      <w:proofErr w:type="spellStart"/>
      <w:r w:rsidRPr="00972166">
        <w:rPr>
          <w:rFonts w:ascii="Times New Roman" w:eastAsia="MinionPro-Regular" w:hAnsi="Times New Roman" w:cs="Times New Roman"/>
          <w:sz w:val="20"/>
        </w:rPr>
        <w:t>spica</w:t>
      </w:r>
      <w:proofErr w:type="spellEnd"/>
      <w:r w:rsidRPr="00972166">
        <w:rPr>
          <w:rFonts w:ascii="Times New Roman" w:eastAsia="MinionPro-Regular" w:hAnsi="Times New Roman" w:cs="Times New Roman"/>
          <w:sz w:val="20"/>
        </w:rPr>
        <w:t xml:space="preserve"> (7). </w:t>
      </w:r>
      <w:r w:rsidRPr="00972166">
        <w:rPr>
          <w:rFonts w:ascii="Times New Roman" w:hAnsi="Times New Roman" w:cs="Times New Roman"/>
          <w:sz w:val="20"/>
        </w:rPr>
        <w:t>From the start every effort should be done to prevent non union to occur. Femoral neck non union in children either in neglected cases or in cases with failed internal fixation is a difficult surgical problem to deal with. Neglected femoral neck fracture is commonly seen in developing countries as patients have tendency to go to bone setters who mismanage</w:t>
      </w:r>
      <w:r w:rsidRPr="00972166">
        <w:rPr>
          <w:rFonts w:ascii="Times New Roman" w:hAnsi="Times New Roman" w:cs="Times New Roman"/>
          <w:b/>
          <w:bCs/>
          <w:sz w:val="20"/>
        </w:rPr>
        <w:t xml:space="preserve"> (8). </w:t>
      </w:r>
      <w:r w:rsidRPr="00972166">
        <w:rPr>
          <w:rFonts w:ascii="Times New Roman" w:hAnsi="Times New Roman" w:cs="Times New Roman"/>
          <w:sz w:val="20"/>
        </w:rPr>
        <w:t>A</w:t>
      </w:r>
      <w:r w:rsidRPr="00972166">
        <w:rPr>
          <w:rFonts w:ascii="Times New Roman" w:hAnsi="Times New Roman" w:cs="Times New Roman"/>
          <w:b/>
          <w:bCs/>
          <w:sz w:val="20"/>
        </w:rPr>
        <w:t xml:space="preserve"> </w:t>
      </w:r>
      <w:r w:rsidRPr="00972166">
        <w:rPr>
          <w:rFonts w:ascii="Times New Roman" w:hAnsi="Times New Roman" w:cs="Times New Roman"/>
          <w:sz w:val="20"/>
        </w:rPr>
        <w:t xml:space="preserve">high incidence of complications is seen in those neglected cases </w:t>
      </w:r>
      <w:r w:rsidRPr="00972166">
        <w:rPr>
          <w:rFonts w:ascii="Times New Roman" w:hAnsi="Times New Roman" w:cs="Times New Roman"/>
          <w:b/>
          <w:bCs/>
          <w:sz w:val="20"/>
        </w:rPr>
        <w:t>(9)</w:t>
      </w:r>
      <w:r w:rsidRPr="00972166">
        <w:rPr>
          <w:rFonts w:ascii="Times New Roman" w:hAnsi="Times New Roman" w:cs="Times New Roman"/>
          <w:sz w:val="20"/>
        </w:rPr>
        <w:t xml:space="preserve">. This high complication rate is related to impaired </w:t>
      </w:r>
      <w:proofErr w:type="spellStart"/>
      <w:r w:rsidRPr="00972166">
        <w:rPr>
          <w:rFonts w:ascii="Times New Roman" w:hAnsi="Times New Roman" w:cs="Times New Roman"/>
          <w:sz w:val="20"/>
        </w:rPr>
        <w:t>vascularity</w:t>
      </w:r>
      <w:proofErr w:type="spellEnd"/>
      <w:r w:rsidRPr="00972166">
        <w:rPr>
          <w:rFonts w:ascii="Times New Roman" w:hAnsi="Times New Roman" w:cs="Times New Roman"/>
          <w:sz w:val="20"/>
        </w:rPr>
        <w:t xml:space="preserve"> due to kinking of blood vessels and forceful manipulations on attempts to closed reduction which adds more vascular injury. </w:t>
      </w:r>
      <w:r w:rsidRPr="00972166">
        <w:rPr>
          <w:rFonts w:ascii="Times New Roman" w:hAnsi="Times New Roman" w:cs="Times New Roman"/>
          <w:b/>
          <w:bCs/>
          <w:sz w:val="20"/>
        </w:rPr>
        <w:t>(10)</w:t>
      </w:r>
      <w:r w:rsidRPr="00972166">
        <w:rPr>
          <w:rFonts w:ascii="Times New Roman" w:hAnsi="Times New Roman" w:cs="Times New Roman"/>
          <w:sz w:val="20"/>
        </w:rPr>
        <w:t xml:space="preserve">. A number of parameters determine the outcome after femoral neck fractures in pediatrics; the time interval between the injury and the definite management, accuracy of reduction and stability of fixation. The </w:t>
      </w:r>
      <w:r w:rsidRPr="00972166">
        <w:rPr>
          <w:rFonts w:ascii="Times New Roman" w:hAnsi="Times New Roman" w:cs="Times New Roman"/>
          <w:sz w:val="20"/>
          <w:szCs w:val="23"/>
          <w:shd w:val="clear" w:color="auto" w:fill="FFFFFF"/>
        </w:rPr>
        <w:t xml:space="preserve">risk of AVN increases with increased time to reduction </w:t>
      </w:r>
      <w:r w:rsidRPr="00972166">
        <w:rPr>
          <w:rFonts w:ascii="Times New Roman" w:hAnsi="Times New Roman" w:cs="Times New Roman"/>
          <w:b/>
          <w:bCs/>
          <w:sz w:val="20"/>
          <w:szCs w:val="23"/>
          <w:shd w:val="clear" w:color="auto" w:fill="FFFFFF"/>
        </w:rPr>
        <w:t>(11)</w:t>
      </w:r>
      <w:r w:rsidRPr="00972166">
        <w:rPr>
          <w:rFonts w:ascii="Times New Roman" w:hAnsi="Times New Roman" w:cs="Times New Roman"/>
          <w:sz w:val="20"/>
          <w:szCs w:val="23"/>
          <w:shd w:val="clear" w:color="auto" w:fill="FFFFFF"/>
        </w:rPr>
        <w:t>.</w:t>
      </w:r>
    </w:p>
    <w:p w:rsidR="00C8138B" w:rsidRPr="00972166" w:rsidRDefault="00C8138B" w:rsidP="00972166">
      <w:pPr>
        <w:autoSpaceDE w:val="0"/>
        <w:autoSpaceDN w:val="0"/>
        <w:bidi w:val="0"/>
        <w:adjustRightInd w:val="0"/>
        <w:snapToGrid w:val="0"/>
        <w:spacing w:after="0" w:line="240" w:lineRule="auto"/>
        <w:ind w:firstLine="425"/>
        <w:jc w:val="both"/>
        <w:rPr>
          <w:rFonts w:ascii="Times New Roman" w:hAnsi="Times New Roman" w:cs="Times New Roman"/>
          <w:b/>
          <w:bCs/>
          <w:sz w:val="20"/>
          <w:u w:val="single"/>
        </w:rPr>
      </w:pPr>
      <w:r w:rsidRPr="00972166">
        <w:rPr>
          <w:rFonts w:ascii="Times New Roman" w:hAnsi="Times New Roman" w:cs="Times New Roman"/>
          <w:sz w:val="20"/>
        </w:rPr>
        <w:t xml:space="preserve">Several options were tried for treatment of femoral neck non union in pediatrics. For neglected cases internal fixation alone is likely to have high failure rate </w:t>
      </w:r>
      <w:r w:rsidRPr="00972166">
        <w:rPr>
          <w:rFonts w:ascii="Times New Roman" w:hAnsi="Times New Roman" w:cs="Times New Roman"/>
          <w:b/>
          <w:bCs/>
          <w:sz w:val="20"/>
        </w:rPr>
        <w:t xml:space="preserve">(12). </w:t>
      </w:r>
      <w:r w:rsidRPr="00972166">
        <w:rPr>
          <w:rFonts w:ascii="Times New Roman" w:hAnsi="Times New Roman" w:cs="Times New Roman"/>
          <w:sz w:val="20"/>
        </w:rPr>
        <w:t xml:space="preserve">Treatment of femoral neck non union in children by fibular grafting was tried </w:t>
      </w:r>
      <w:r w:rsidRPr="00972166">
        <w:rPr>
          <w:rFonts w:ascii="Times New Roman" w:hAnsi="Times New Roman" w:cs="Times New Roman"/>
          <w:b/>
          <w:bCs/>
          <w:sz w:val="20"/>
        </w:rPr>
        <w:t>(13).</w:t>
      </w:r>
      <w:r w:rsidR="00BB6236">
        <w:rPr>
          <w:rFonts w:ascii="Times New Roman" w:hAnsi="Times New Roman" w:cs="Times New Roman"/>
          <w:b/>
          <w:bCs/>
          <w:sz w:val="20"/>
        </w:rPr>
        <w:t xml:space="preserve"> </w:t>
      </w:r>
      <w:r w:rsidRPr="00972166">
        <w:rPr>
          <w:rFonts w:ascii="Times New Roman" w:hAnsi="Times New Roman" w:cs="Times New Roman"/>
          <w:sz w:val="20"/>
        </w:rPr>
        <w:t>The fibular graft was used alone or with screw fixation.</w:t>
      </w:r>
      <w:r w:rsidR="00BB6236">
        <w:rPr>
          <w:rFonts w:ascii="Times New Roman" w:hAnsi="Times New Roman" w:cs="Times New Roman"/>
          <w:sz w:val="20"/>
        </w:rPr>
        <w:t xml:space="preserve"> </w:t>
      </w:r>
      <w:r w:rsidRPr="00972166">
        <w:rPr>
          <w:rFonts w:ascii="Times New Roman" w:hAnsi="Times New Roman" w:cs="Times New Roman"/>
          <w:sz w:val="20"/>
        </w:rPr>
        <w:t xml:space="preserve">According to the authors they had a high success rate in management of these cases however this method could not deal with femoral neck non union with </w:t>
      </w:r>
      <w:proofErr w:type="spellStart"/>
      <w:r w:rsidRPr="00972166">
        <w:rPr>
          <w:rFonts w:ascii="Times New Roman" w:hAnsi="Times New Roman" w:cs="Times New Roman"/>
          <w:sz w:val="20"/>
        </w:rPr>
        <w:t>coxa</w:t>
      </w:r>
      <w:proofErr w:type="spellEnd"/>
      <w:r w:rsidRPr="00972166">
        <w:rPr>
          <w:rFonts w:ascii="Times New Roman" w:hAnsi="Times New Roman" w:cs="Times New Roman"/>
          <w:sz w:val="20"/>
        </w:rPr>
        <w:t xml:space="preserve"> </w:t>
      </w:r>
      <w:proofErr w:type="spellStart"/>
      <w:r w:rsidRPr="00972166">
        <w:rPr>
          <w:rFonts w:ascii="Times New Roman" w:hAnsi="Times New Roman" w:cs="Times New Roman"/>
          <w:sz w:val="20"/>
        </w:rPr>
        <w:t>vara</w:t>
      </w:r>
      <w:proofErr w:type="spellEnd"/>
      <w:r w:rsidRPr="00972166">
        <w:rPr>
          <w:rFonts w:ascii="Times New Roman" w:hAnsi="Times New Roman" w:cs="Times New Roman"/>
          <w:sz w:val="20"/>
        </w:rPr>
        <w:t xml:space="preserve"> or limb shortening except if accompanied with </w:t>
      </w:r>
      <w:proofErr w:type="spellStart"/>
      <w:r w:rsidR="00537CDF" w:rsidRPr="00972166">
        <w:rPr>
          <w:rFonts w:ascii="Times New Roman" w:hAnsi="Times New Roman" w:cs="Times New Roman"/>
          <w:sz w:val="20"/>
        </w:rPr>
        <w:t>Intertrochanteric</w:t>
      </w:r>
      <w:proofErr w:type="spellEnd"/>
      <w:r w:rsidRPr="00972166">
        <w:rPr>
          <w:rFonts w:ascii="Times New Roman" w:hAnsi="Times New Roman" w:cs="Times New Roman"/>
          <w:sz w:val="20"/>
        </w:rPr>
        <w:t xml:space="preserve"> </w:t>
      </w:r>
      <w:proofErr w:type="spellStart"/>
      <w:r w:rsidRPr="00972166">
        <w:rPr>
          <w:rFonts w:ascii="Times New Roman" w:hAnsi="Times New Roman" w:cs="Times New Roman"/>
          <w:sz w:val="20"/>
        </w:rPr>
        <w:t>valgus</w:t>
      </w:r>
      <w:proofErr w:type="spellEnd"/>
      <w:r w:rsidRPr="00972166">
        <w:rPr>
          <w:rFonts w:ascii="Times New Roman" w:hAnsi="Times New Roman" w:cs="Times New Roman"/>
          <w:sz w:val="20"/>
        </w:rPr>
        <w:t xml:space="preserve"> </w:t>
      </w:r>
      <w:proofErr w:type="spellStart"/>
      <w:r w:rsidRPr="00972166">
        <w:rPr>
          <w:rFonts w:ascii="Times New Roman" w:hAnsi="Times New Roman" w:cs="Times New Roman"/>
          <w:sz w:val="20"/>
        </w:rPr>
        <w:t>osteotomy</w:t>
      </w:r>
      <w:proofErr w:type="spellEnd"/>
      <w:r w:rsidR="00BB6236">
        <w:rPr>
          <w:rFonts w:ascii="Times New Roman" w:hAnsi="Times New Roman" w:cs="Times New Roman"/>
          <w:sz w:val="20"/>
        </w:rPr>
        <w:t>.</w:t>
      </w:r>
    </w:p>
    <w:p w:rsidR="00C8138B" w:rsidRPr="00972166" w:rsidRDefault="00C8138B" w:rsidP="00972166">
      <w:pPr>
        <w:autoSpaceDE w:val="0"/>
        <w:autoSpaceDN w:val="0"/>
        <w:bidi w:val="0"/>
        <w:adjustRightInd w:val="0"/>
        <w:snapToGrid w:val="0"/>
        <w:spacing w:after="0" w:line="240" w:lineRule="auto"/>
        <w:ind w:firstLine="425"/>
        <w:jc w:val="both"/>
        <w:rPr>
          <w:rFonts w:ascii="Times New Roman" w:hAnsi="Times New Roman" w:cs="Times New Roman"/>
          <w:sz w:val="20"/>
        </w:rPr>
      </w:pPr>
      <w:r w:rsidRPr="00972166">
        <w:rPr>
          <w:rFonts w:ascii="Times New Roman" w:hAnsi="Times New Roman" w:cs="Times New Roman"/>
          <w:sz w:val="20"/>
        </w:rPr>
        <w:t xml:space="preserve">Excellent results of </w:t>
      </w:r>
      <w:proofErr w:type="spellStart"/>
      <w:r w:rsidRPr="00972166">
        <w:rPr>
          <w:rFonts w:ascii="Times New Roman" w:hAnsi="Times New Roman" w:cs="Times New Roman"/>
          <w:sz w:val="20"/>
        </w:rPr>
        <w:t>valgus</w:t>
      </w:r>
      <w:proofErr w:type="spellEnd"/>
      <w:r w:rsidRPr="00972166">
        <w:rPr>
          <w:rFonts w:ascii="Times New Roman" w:hAnsi="Times New Roman" w:cs="Times New Roman"/>
          <w:sz w:val="20"/>
        </w:rPr>
        <w:t xml:space="preserve"> </w:t>
      </w:r>
      <w:proofErr w:type="spellStart"/>
      <w:r w:rsidRPr="00972166">
        <w:rPr>
          <w:rFonts w:ascii="Times New Roman" w:hAnsi="Times New Roman" w:cs="Times New Roman"/>
          <w:sz w:val="20"/>
        </w:rPr>
        <w:t>intertrochnateric</w:t>
      </w:r>
      <w:proofErr w:type="spellEnd"/>
      <w:r w:rsidRPr="00972166">
        <w:rPr>
          <w:rFonts w:ascii="Times New Roman" w:hAnsi="Times New Roman" w:cs="Times New Roman"/>
          <w:sz w:val="20"/>
        </w:rPr>
        <w:t xml:space="preserve"> </w:t>
      </w:r>
      <w:proofErr w:type="spellStart"/>
      <w:r w:rsidRPr="00972166">
        <w:rPr>
          <w:rFonts w:ascii="Times New Roman" w:hAnsi="Times New Roman" w:cs="Times New Roman"/>
          <w:sz w:val="20"/>
        </w:rPr>
        <w:t>osteotomy</w:t>
      </w:r>
      <w:proofErr w:type="spellEnd"/>
      <w:r w:rsidRPr="00972166">
        <w:rPr>
          <w:rFonts w:ascii="Times New Roman" w:hAnsi="Times New Roman" w:cs="Times New Roman"/>
          <w:sz w:val="20"/>
        </w:rPr>
        <w:t xml:space="preserve"> have been reported in relatively young patients with femoral neck non union. These results encouraged other surgeons to do this type of </w:t>
      </w:r>
      <w:proofErr w:type="spellStart"/>
      <w:r w:rsidRPr="00972166">
        <w:rPr>
          <w:rFonts w:ascii="Times New Roman" w:hAnsi="Times New Roman" w:cs="Times New Roman"/>
          <w:sz w:val="20"/>
        </w:rPr>
        <w:t>osteotomy</w:t>
      </w:r>
      <w:proofErr w:type="spellEnd"/>
      <w:r w:rsidRPr="00972166">
        <w:rPr>
          <w:rFonts w:ascii="Times New Roman" w:hAnsi="Times New Roman" w:cs="Times New Roman"/>
          <w:sz w:val="20"/>
        </w:rPr>
        <w:t xml:space="preserve"> for pediatric non united femoral neck fractures. </w:t>
      </w:r>
      <w:proofErr w:type="spellStart"/>
      <w:r w:rsidRPr="00972166">
        <w:rPr>
          <w:rFonts w:ascii="Times New Roman" w:hAnsi="Times New Roman" w:cs="Times New Roman"/>
          <w:sz w:val="20"/>
        </w:rPr>
        <w:t>Valgus</w:t>
      </w:r>
      <w:proofErr w:type="spellEnd"/>
      <w:r w:rsidRPr="00972166">
        <w:rPr>
          <w:rFonts w:ascii="Times New Roman" w:hAnsi="Times New Roman" w:cs="Times New Roman"/>
          <w:sz w:val="20"/>
        </w:rPr>
        <w:t xml:space="preserve"> </w:t>
      </w:r>
      <w:proofErr w:type="spellStart"/>
      <w:r w:rsidRPr="00972166">
        <w:rPr>
          <w:rFonts w:ascii="Times New Roman" w:hAnsi="Times New Roman" w:cs="Times New Roman"/>
          <w:sz w:val="20"/>
        </w:rPr>
        <w:t>osteotomy</w:t>
      </w:r>
      <w:proofErr w:type="spellEnd"/>
      <w:r w:rsidRPr="00972166">
        <w:rPr>
          <w:rFonts w:ascii="Times New Roman" w:hAnsi="Times New Roman" w:cs="Times New Roman"/>
          <w:sz w:val="20"/>
        </w:rPr>
        <w:t xml:space="preserve"> acts as a biological stimulus for healing of these fractures, promoting </w:t>
      </w:r>
      <w:proofErr w:type="spellStart"/>
      <w:r w:rsidRPr="00972166">
        <w:rPr>
          <w:rFonts w:ascii="Times New Roman" w:hAnsi="Times New Roman" w:cs="Times New Roman"/>
          <w:sz w:val="20"/>
        </w:rPr>
        <w:t>osteogenesis</w:t>
      </w:r>
      <w:proofErr w:type="spellEnd"/>
      <w:r w:rsidRPr="00972166">
        <w:rPr>
          <w:rFonts w:ascii="Times New Roman" w:hAnsi="Times New Roman" w:cs="Times New Roman"/>
          <w:sz w:val="20"/>
        </w:rPr>
        <w:t xml:space="preserve"> as a result of conversion of shearing forces to compressive forces across the fracture site. The </w:t>
      </w:r>
      <w:proofErr w:type="spellStart"/>
      <w:r w:rsidRPr="00972166">
        <w:rPr>
          <w:rFonts w:ascii="Times New Roman" w:hAnsi="Times New Roman" w:cs="Times New Roman"/>
          <w:sz w:val="20"/>
        </w:rPr>
        <w:t>osteotomy</w:t>
      </w:r>
      <w:proofErr w:type="spellEnd"/>
      <w:r w:rsidRPr="00972166">
        <w:rPr>
          <w:rFonts w:ascii="Times New Roman" w:hAnsi="Times New Roman" w:cs="Times New Roman"/>
          <w:sz w:val="20"/>
        </w:rPr>
        <w:t xml:space="preserve"> is relatively easy to perform, cost effective and provides good stability for the fracture (4). </w:t>
      </w:r>
      <w:proofErr w:type="spellStart"/>
      <w:r w:rsidRPr="00972166">
        <w:rPr>
          <w:rFonts w:ascii="Times New Roman" w:hAnsi="Times New Roman" w:cs="Times New Roman"/>
          <w:sz w:val="20"/>
          <w:shd w:val="clear" w:color="auto" w:fill="FFFFFF"/>
        </w:rPr>
        <w:t>Coxa</w:t>
      </w:r>
      <w:proofErr w:type="spellEnd"/>
      <w:r w:rsidRPr="00972166">
        <w:rPr>
          <w:rFonts w:ascii="Times New Roman" w:hAnsi="Times New Roman" w:cs="Times New Roman"/>
          <w:sz w:val="20"/>
          <w:shd w:val="clear" w:color="auto" w:fill="FFFFFF"/>
        </w:rPr>
        <w:t xml:space="preserve"> </w:t>
      </w:r>
      <w:proofErr w:type="spellStart"/>
      <w:r w:rsidRPr="00972166">
        <w:rPr>
          <w:rFonts w:ascii="Times New Roman" w:hAnsi="Times New Roman" w:cs="Times New Roman"/>
          <w:sz w:val="20"/>
          <w:shd w:val="clear" w:color="auto" w:fill="FFFFFF"/>
        </w:rPr>
        <w:t>vara</w:t>
      </w:r>
      <w:proofErr w:type="spellEnd"/>
      <w:r w:rsidRPr="00972166">
        <w:rPr>
          <w:rFonts w:ascii="Times New Roman" w:hAnsi="Times New Roman" w:cs="Times New Roman"/>
          <w:sz w:val="20"/>
          <w:shd w:val="clear" w:color="auto" w:fill="FFFFFF"/>
        </w:rPr>
        <w:t xml:space="preserve"> and shortening can be corrected simultaneously </w:t>
      </w:r>
      <w:r w:rsidRPr="00972166">
        <w:rPr>
          <w:rFonts w:ascii="Times New Roman" w:hAnsi="Times New Roman" w:cs="Times New Roman"/>
          <w:b/>
          <w:bCs/>
          <w:sz w:val="20"/>
        </w:rPr>
        <w:t>(5)</w:t>
      </w:r>
      <w:r w:rsidRPr="00972166">
        <w:rPr>
          <w:rFonts w:ascii="Times New Roman" w:hAnsi="Times New Roman" w:cs="Times New Roman"/>
          <w:sz w:val="20"/>
          <w:shd w:val="clear" w:color="auto" w:fill="FFFFFF"/>
        </w:rPr>
        <w:t>.</w:t>
      </w:r>
    </w:p>
    <w:p w:rsidR="00C8138B" w:rsidRPr="00972166" w:rsidRDefault="00C8138B" w:rsidP="00972166">
      <w:pPr>
        <w:autoSpaceDE w:val="0"/>
        <w:autoSpaceDN w:val="0"/>
        <w:bidi w:val="0"/>
        <w:adjustRightInd w:val="0"/>
        <w:snapToGrid w:val="0"/>
        <w:spacing w:after="0" w:line="240" w:lineRule="auto"/>
        <w:ind w:firstLine="425"/>
        <w:jc w:val="both"/>
        <w:rPr>
          <w:rFonts w:ascii="Times New Roman" w:hAnsi="Times New Roman" w:cs="Times New Roman"/>
          <w:sz w:val="20"/>
        </w:rPr>
      </w:pPr>
      <w:r w:rsidRPr="00972166">
        <w:rPr>
          <w:rFonts w:ascii="Times New Roman" w:hAnsi="Times New Roman" w:cs="Times New Roman"/>
          <w:sz w:val="20"/>
        </w:rPr>
        <w:t xml:space="preserve">Following </w:t>
      </w:r>
      <w:proofErr w:type="spellStart"/>
      <w:r w:rsidRPr="00972166">
        <w:rPr>
          <w:rFonts w:ascii="Times New Roman" w:hAnsi="Times New Roman" w:cs="Times New Roman"/>
          <w:sz w:val="20"/>
        </w:rPr>
        <w:t>osteotomy</w:t>
      </w:r>
      <w:proofErr w:type="spellEnd"/>
      <w:r w:rsidR="00537CDF" w:rsidRPr="00972166">
        <w:rPr>
          <w:rFonts w:ascii="Times New Roman" w:hAnsi="Times New Roman" w:cs="Times New Roman"/>
          <w:sz w:val="20"/>
        </w:rPr>
        <w:t>,</w:t>
      </w:r>
      <w:r w:rsidRPr="00972166">
        <w:rPr>
          <w:rFonts w:ascii="Times New Roman" w:hAnsi="Times New Roman" w:cs="Times New Roman"/>
          <w:sz w:val="20"/>
        </w:rPr>
        <w:t xml:space="preserve"> </w:t>
      </w:r>
      <w:proofErr w:type="spellStart"/>
      <w:r w:rsidRPr="00972166">
        <w:rPr>
          <w:rFonts w:ascii="Times New Roman" w:hAnsi="Times New Roman" w:cs="Times New Roman"/>
          <w:sz w:val="20"/>
        </w:rPr>
        <w:t>valgus</w:t>
      </w:r>
      <w:proofErr w:type="spellEnd"/>
      <w:r w:rsidRPr="00972166">
        <w:rPr>
          <w:rFonts w:ascii="Times New Roman" w:hAnsi="Times New Roman" w:cs="Times New Roman"/>
          <w:sz w:val="20"/>
        </w:rPr>
        <w:t xml:space="preserve"> orientation of the proximal femur increases contact pressure on the head. This may in turn lead to progression of </w:t>
      </w:r>
      <w:proofErr w:type="spellStart"/>
      <w:r w:rsidRPr="00972166">
        <w:rPr>
          <w:rFonts w:ascii="Times New Roman" w:hAnsi="Times New Roman" w:cs="Times New Roman"/>
          <w:sz w:val="20"/>
        </w:rPr>
        <w:t>osteonecrosis</w:t>
      </w:r>
      <w:proofErr w:type="spellEnd"/>
      <w:r w:rsidRPr="00972166">
        <w:rPr>
          <w:rFonts w:ascii="Times New Roman" w:hAnsi="Times New Roman" w:cs="Times New Roman"/>
          <w:sz w:val="20"/>
        </w:rPr>
        <w:t xml:space="preserve"> </w:t>
      </w:r>
      <w:r w:rsidRPr="00972166">
        <w:rPr>
          <w:rFonts w:ascii="Times New Roman" w:hAnsi="Times New Roman" w:cs="Times New Roman"/>
          <w:b/>
          <w:bCs/>
          <w:sz w:val="20"/>
        </w:rPr>
        <w:t>(14)</w:t>
      </w:r>
      <w:r w:rsidRPr="00972166">
        <w:rPr>
          <w:rFonts w:ascii="Times New Roman" w:hAnsi="Times New Roman" w:cs="Times New Roman"/>
          <w:sz w:val="20"/>
        </w:rPr>
        <w:t xml:space="preserve">, also lengthening of </w:t>
      </w:r>
      <w:proofErr w:type="spellStart"/>
      <w:r w:rsidRPr="00972166">
        <w:rPr>
          <w:rFonts w:ascii="Times New Roman" w:hAnsi="Times New Roman" w:cs="Times New Roman"/>
          <w:sz w:val="20"/>
        </w:rPr>
        <w:t>acetabulotrochanteric</w:t>
      </w:r>
      <w:proofErr w:type="spellEnd"/>
      <w:r w:rsidRPr="00972166">
        <w:rPr>
          <w:rFonts w:ascii="Times New Roman" w:hAnsi="Times New Roman" w:cs="Times New Roman"/>
          <w:sz w:val="20"/>
        </w:rPr>
        <w:t xml:space="preserve"> distance occurs, which may stretch the abductor muscles and capsule, which would compromise muscle and capsule circulation </w:t>
      </w:r>
      <w:r w:rsidRPr="00972166">
        <w:rPr>
          <w:rFonts w:ascii="Times New Roman" w:hAnsi="Times New Roman" w:cs="Times New Roman"/>
          <w:b/>
          <w:bCs/>
          <w:sz w:val="20"/>
        </w:rPr>
        <w:t>(15).</w:t>
      </w:r>
    </w:p>
    <w:p w:rsidR="0074663A" w:rsidRPr="00972166" w:rsidRDefault="0074663A" w:rsidP="00972166">
      <w:pPr>
        <w:autoSpaceDE w:val="0"/>
        <w:autoSpaceDN w:val="0"/>
        <w:bidi w:val="0"/>
        <w:adjustRightInd w:val="0"/>
        <w:snapToGrid w:val="0"/>
        <w:spacing w:after="0" w:line="240" w:lineRule="auto"/>
        <w:ind w:firstLine="425"/>
        <w:jc w:val="both"/>
        <w:rPr>
          <w:rFonts w:ascii="Times New Roman" w:hAnsi="Times New Roman" w:cs="Times New Roman"/>
          <w:sz w:val="20"/>
        </w:rPr>
      </w:pPr>
      <w:r w:rsidRPr="00972166">
        <w:rPr>
          <w:rFonts w:ascii="Times New Roman" w:hAnsi="Times New Roman" w:cs="Times New Roman"/>
          <w:sz w:val="20"/>
        </w:rPr>
        <w:lastRenderedPageBreak/>
        <w:t xml:space="preserve">To do </w:t>
      </w:r>
      <w:proofErr w:type="spellStart"/>
      <w:r w:rsidRPr="00972166">
        <w:rPr>
          <w:rFonts w:ascii="Times New Roman" w:hAnsi="Times New Roman" w:cs="Times New Roman"/>
          <w:sz w:val="20"/>
        </w:rPr>
        <w:t>valgus</w:t>
      </w:r>
      <w:proofErr w:type="spellEnd"/>
      <w:r w:rsidRPr="00972166">
        <w:rPr>
          <w:rFonts w:ascii="Times New Roman" w:hAnsi="Times New Roman" w:cs="Times New Roman"/>
          <w:sz w:val="20"/>
        </w:rPr>
        <w:t xml:space="preserve"> </w:t>
      </w:r>
      <w:proofErr w:type="spellStart"/>
      <w:r w:rsidRPr="00972166">
        <w:rPr>
          <w:rFonts w:ascii="Times New Roman" w:hAnsi="Times New Roman" w:cs="Times New Roman"/>
          <w:sz w:val="20"/>
        </w:rPr>
        <w:t>osteotomy</w:t>
      </w:r>
      <w:proofErr w:type="spellEnd"/>
      <w:r w:rsidRPr="00972166">
        <w:rPr>
          <w:rFonts w:ascii="Times New Roman" w:hAnsi="Times New Roman" w:cs="Times New Roman"/>
          <w:sz w:val="20"/>
        </w:rPr>
        <w:t xml:space="preserve"> in presence of preoperative </w:t>
      </w:r>
      <w:proofErr w:type="spellStart"/>
      <w:r w:rsidRPr="00972166">
        <w:rPr>
          <w:rFonts w:ascii="Times New Roman" w:hAnsi="Times New Roman" w:cs="Times New Roman"/>
          <w:sz w:val="20"/>
        </w:rPr>
        <w:t>osteonecrosis</w:t>
      </w:r>
      <w:proofErr w:type="spellEnd"/>
      <w:r w:rsidRPr="00972166">
        <w:rPr>
          <w:rFonts w:ascii="Times New Roman" w:hAnsi="Times New Roman" w:cs="Times New Roman"/>
          <w:sz w:val="20"/>
        </w:rPr>
        <w:t xml:space="preserve"> of the femoral head is a matter of debate, many authors propose that preoperative presence of </w:t>
      </w:r>
      <w:proofErr w:type="spellStart"/>
      <w:r w:rsidRPr="00972166">
        <w:rPr>
          <w:rFonts w:ascii="Times New Roman" w:hAnsi="Times New Roman" w:cs="Times New Roman"/>
          <w:sz w:val="20"/>
        </w:rPr>
        <w:t>osteonecrosis</w:t>
      </w:r>
      <w:proofErr w:type="spellEnd"/>
      <w:r w:rsidRPr="00972166">
        <w:rPr>
          <w:rFonts w:ascii="Times New Roman" w:hAnsi="Times New Roman" w:cs="Times New Roman"/>
          <w:sz w:val="20"/>
        </w:rPr>
        <w:t xml:space="preserve"> is not a contraindication for </w:t>
      </w:r>
      <w:proofErr w:type="spellStart"/>
      <w:r w:rsidRPr="00972166">
        <w:rPr>
          <w:rFonts w:ascii="Times New Roman" w:hAnsi="Times New Roman" w:cs="Times New Roman"/>
          <w:sz w:val="20"/>
        </w:rPr>
        <w:t>osteotomy</w:t>
      </w:r>
      <w:proofErr w:type="spellEnd"/>
      <w:r w:rsidRPr="00972166">
        <w:rPr>
          <w:rFonts w:ascii="Times New Roman" w:hAnsi="Times New Roman" w:cs="Times New Roman"/>
          <w:sz w:val="20"/>
        </w:rPr>
        <w:t xml:space="preserve"> </w:t>
      </w:r>
      <w:r w:rsidRPr="00972166">
        <w:rPr>
          <w:rFonts w:ascii="Times New Roman" w:hAnsi="Times New Roman" w:cs="Times New Roman"/>
          <w:b/>
          <w:bCs/>
          <w:sz w:val="20"/>
        </w:rPr>
        <w:t xml:space="preserve">(16) </w:t>
      </w:r>
      <w:r w:rsidRPr="00972166">
        <w:rPr>
          <w:rFonts w:ascii="Times New Roman" w:hAnsi="Times New Roman" w:cs="Times New Roman"/>
          <w:sz w:val="20"/>
        </w:rPr>
        <w:t>because</w:t>
      </w:r>
      <w:r w:rsidRPr="00972166">
        <w:rPr>
          <w:rFonts w:ascii="Times New Roman" w:hAnsi="Times New Roman" w:cs="Times New Roman"/>
          <w:b/>
          <w:bCs/>
          <w:sz w:val="20"/>
        </w:rPr>
        <w:t xml:space="preserve"> </w:t>
      </w:r>
      <w:r w:rsidRPr="00972166">
        <w:rPr>
          <w:rFonts w:ascii="Times New Roman" w:eastAsia="Palatino-Roman" w:hAnsi="Times New Roman" w:cs="Times New Roman"/>
          <w:sz w:val="20"/>
        </w:rPr>
        <w:t xml:space="preserve">revascularization often overcomes collapse of the femoral </w:t>
      </w:r>
      <w:r w:rsidR="00537CDF" w:rsidRPr="00972166">
        <w:rPr>
          <w:rFonts w:ascii="Times New Roman" w:eastAsia="Palatino-Roman" w:hAnsi="Times New Roman" w:cs="Times New Roman"/>
          <w:sz w:val="20"/>
        </w:rPr>
        <w:t>head</w:t>
      </w:r>
      <w:r w:rsidR="00537CDF" w:rsidRPr="00972166">
        <w:rPr>
          <w:rFonts w:ascii="Times New Roman" w:eastAsia="Palatino-Roman" w:hAnsi="Times New Roman" w:cs="Times New Roman"/>
          <w:b/>
          <w:bCs/>
          <w:sz w:val="20"/>
        </w:rPr>
        <w:t xml:space="preserve"> (</w:t>
      </w:r>
      <w:r w:rsidRPr="00972166">
        <w:rPr>
          <w:rFonts w:ascii="Times New Roman" w:eastAsia="Palatino-Roman" w:hAnsi="Times New Roman" w:cs="Times New Roman"/>
          <w:b/>
          <w:bCs/>
          <w:sz w:val="20"/>
        </w:rPr>
        <w:t>17)</w:t>
      </w:r>
      <w:r w:rsidRPr="00972166">
        <w:rPr>
          <w:rFonts w:ascii="Times New Roman" w:eastAsia="Palatino-Roman" w:hAnsi="Times New Roman" w:cs="Times New Roman"/>
          <w:sz w:val="20"/>
        </w:rPr>
        <w:t>.</w:t>
      </w:r>
      <w:r w:rsidRPr="00972166">
        <w:rPr>
          <w:rFonts w:ascii="Times New Roman" w:hAnsi="Times New Roman" w:cs="Times New Roman"/>
          <w:b/>
          <w:bCs/>
          <w:sz w:val="20"/>
        </w:rPr>
        <w:t xml:space="preserve"> </w:t>
      </w:r>
      <w:r w:rsidRPr="00972166">
        <w:rPr>
          <w:rFonts w:ascii="Times New Roman" w:eastAsia="Palatino-Roman" w:hAnsi="Times New Roman" w:cs="Times New Roman"/>
          <w:sz w:val="20"/>
        </w:rPr>
        <w:t xml:space="preserve">The </w:t>
      </w:r>
      <w:proofErr w:type="spellStart"/>
      <w:r w:rsidRPr="00972166">
        <w:rPr>
          <w:rFonts w:ascii="Times New Roman" w:eastAsia="Palatino-Roman" w:hAnsi="Times New Roman" w:cs="Times New Roman"/>
          <w:sz w:val="20"/>
        </w:rPr>
        <w:t>osteotomy</w:t>
      </w:r>
      <w:proofErr w:type="spellEnd"/>
      <w:r w:rsidRPr="00972166">
        <w:rPr>
          <w:rFonts w:ascii="Times New Roman" w:eastAsia="Palatino-Roman" w:hAnsi="Times New Roman" w:cs="Times New Roman"/>
          <w:sz w:val="20"/>
        </w:rPr>
        <w:t xml:space="preserve"> produces satisfactory clinical outcome as long as the head is not severely collapsed </w:t>
      </w:r>
      <w:r w:rsidRPr="00972166">
        <w:rPr>
          <w:rFonts w:ascii="Times New Roman" w:eastAsia="Palatino-Roman" w:hAnsi="Times New Roman" w:cs="Times New Roman"/>
          <w:b/>
          <w:bCs/>
          <w:sz w:val="20"/>
        </w:rPr>
        <w:t>(18)</w:t>
      </w:r>
      <w:r w:rsidRPr="00972166">
        <w:rPr>
          <w:rFonts w:ascii="Times New Roman" w:eastAsia="Palatino-Roman" w:hAnsi="Times New Roman" w:cs="Times New Roman"/>
          <w:sz w:val="20"/>
        </w:rPr>
        <w:t>.</w:t>
      </w:r>
      <w:r w:rsidRPr="00972166">
        <w:rPr>
          <w:rFonts w:ascii="Times New Roman" w:hAnsi="Times New Roman" w:cs="Times New Roman"/>
          <w:sz w:val="20"/>
        </w:rPr>
        <w:t xml:space="preserve"> The neck fracture can heal and a necrotic head can be </w:t>
      </w:r>
      <w:proofErr w:type="spellStart"/>
      <w:r w:rsidRPr="00972166">
        <w:rPr>
          <w:rFonts w:ascii="Times New Roman" w:hAnsi="Times New Roman" w:cs="Times New Roman"/>
          <w:sz w:val="20"/>
        </w:rPr>
        <w:t>revascularised</w:t>
      </w:r>
      <w:proofErr w:type="spellEnd"/>
      <w:r w:rsidRPr="00972166">
        <w:rPr>
          <w:rFonts w:ascii="Times New Roman" w:hAnsi="Times New Roman" w:cs="Times New Roman"/>
          <w:sz w:val="20"/>
        </w:rPr>
        <w:t xml:space="preserve">, although the </w:t>
      </w:r>
      <w:r w:rsidRPr="00972166">
        <w:rPr>
          <w:rFonts w:ascii="Times New Roman" w:hAnsi="Times New Roman" w:cs="Times New Roman"/>
          <w:sz w:val="20"/>
        </w:rPr>
        <w:lastRenderedPageBreak/>
        <w:t>process requires prolonged</w:t>
      </w:r>
      <w:r w:rsidR="002C7DEF" w:rsidRPr="00972166">
        <w:rPr>
          <w:rFonts w:ascii="Times New Roman" w:hAnsi="Times New Roman" w:cs="Times New Roman"/>
          <w:sz w:val="20"/>
        </w:rPr>
        <w:t xml:space="preserve"> time</w:t>
      </w:r>
      <w:r w:rsidRPr="00972166">
        <w:rPr>
          <w:rFonts w:ascii="Times New Roman" w:hAnsi="Times New Roman" w:cs="Times New Roman"/>
          <w:sz w:val="20"/>
        </w:rPr>
        <w:t xml:space="preserve"> and adequate fixation </w:t>
      </w:r>
      <w:r w:rsidRPr="00972166">
        <w:rPr>
          <w:rFonts w:ascii="Times New Roman" w:hAnsi="Times New Roman" w:cs="Times New Roman"/>
          <w:b/>
          <w:bCs/>
          <w:sz w:val="20"/>
        </w:rPr>
        <w:t>(19)</w:t>
      </w:r>
      <w:r w:rsidRPr="00972166">
        <w:rPr>
          <w:rFonts w:ascii="Times New Roman" w:hAnsi="Times New Roman" w:cs="Times New Roman"/>
          <w:sz w:val="20"/>
        </w:rPr>
        <w:t xml:space="preserve">. However progression of femoral head necrosis following </w:t>
      </w:r>
      <w:proofErr w:type="spellStart"/>
      <w:r w:rsidRPr="00972166">
        <w:rPr>
          <w:rFonts w:ascii="Times New Roman" w:hAnsi="Times New Roman" w:cs="Times New Roman"/>
          <w:sz w:val="20"/>
        </w:rPr>
        <w:t>osteotomy</w:t>
      </w:r>
      <w:proofErr w:type="spellEnd"/>
      <w:r w:rsidRPr="00972166">
        <w:rPr>
          <w:rFonts w:ascii="Times New Roman" w:hAnsi="Times New Roman" w:cs="Times New Roman"/>
          <w:sz w:val="20"/>
        </w:rPr>
        <w:t xml:space="preserve"> has been reported by many authors (</w:t>
      </w:r>
      <w:r w:rsidRPr="00972166">
        <w:rPr>
          <w:rFonts w:ascii="Times New Roman" w:hAnsi="Times New Roman" w:cs="Times New Roman"/>
          <w:b/>
          <w:bCs/>
          <w:sz w:val="20"/>
        </w:rPr>
        <w:t>20</w:t>
      </w:r>
      <w:r w:rsidRPr="00972166">
        <w:rPr>
          <w:rFonts w:ascii="Times New Roman" w:hAnsi="Times New Roman" w:cs="Times New Roman"/>
          <w:sz w:val="20"/>
        </w:rPr>
        <w:t xml:space="preserve">) and they consider the presence of </w:t>
      </w:r>
      <w:r w:rsidRPr="00972166">
        <w:rPr>
          <w:rFonts w:ascii="Times New Roman" w:eastAsia="Palatino-Roman" w:hAnsi="Times New Roman" w:cs="Times New Roman"/>
          <w:sz w:val="20"/>
        </w:rPr>
        <w:t xml:space="preserve">radiographic evidence of </w:t>
      </w:r>
      <w:proofErr w:type="spellStart"/>
      <w:r w:rsidRPr="00972166">
        <w:rPr>
          <w:rFonts w:ascii="Times New Roman" w:eastAsia="Palatino-Roman" w:hAnsi="Times New Roman" w:cs="Times New Roman"/>
          <w:sz w:val="20"/>
        </w:rPr>
        <w:t>avascular</w:t>
      </w:r>
      <w:proofErr w:type="spellEnd"/>
      <w:r w:rsidRPr="00972166">
        <w:rPr>
          <w:rFonts w:ascii="Times New Roman" w:eastAsia="Palatino-Roman" w:hAnsi="Times New Roman" w:cs="Times New Roman"/>
          <w:sz w:val="20"/>
        </w:rPr>
        <w:t xml:space="preserve"> necrosis is contraindicati</w:t>
      </w:r>
      <w:r w:rsidR="00537CDF" w:rsidRPr="00972166">
        <w:rPr>
          <w:rFonts w:ascii="Times New Roman" w:eastAsia="Palatino-Roman" w:hAnsi="Times New Roman" w:cs="Times New Roman"/>
          <w:sz w:val="20"/>
        </w:rPr>
        <w:t xml:space="preserve">on </w:t>
      </w:r>
      <w:r w:rsidRPr="00972166">
        <w:rPr>
          <w:rFonts w:ascii="Times New Roman" w:eastAsia="Palatino-Roman" w:hAnsi="Times New Roman" w:cs="Times New Roman"/>
          <w:sz w:val="20"/>
        </w:rPr>
        <w:t xml:space="preserve">for </w:t>
      </w:r>
      <w:proofErr w:type="spellStart"/>
      <w:r w:rsidRPr="00972166">
        <w:rPr>
          <w:rFonts w:ascii="Times New Roman" w:eastAsia="Palatino-Roman" w:hAnsi="Times New Roman" w:cs="Times New Roman"/>
          <w:sz w:val="20"/>
        </w:rPr>
        <w:t>valgus</w:t>
      </w:r>
      <w:proofErr w:type="spellEnd"/>
      <w:r w:rsidRPr="00972166">
        <w:rPr>
          <w:rFonts w:ascii="Times New Roman" w:eastAsia="Palatino-Roman" w:hAnsi="Times New Roman" w:cs="Times New Roman"/>
          <w:sz w:val="20"/>
        </w:rPr>
        <w:t xml:space="preserve"> </w:t>
      </w:r>
      <w:proofErr w:type="spellStart"/>
      <w:r w:rsidRPr="00972166">
        <w:rPr>
          <w:rFonts w:ascii="Times New Roman" w:eastAsia="Palatino-Roman" w:hAnsi="Times New Roman" w:cs="Times New Roman"/>
          <w:sz w:val="20"/>
        </w:rPr>
        <w:t>osteotomy</w:t>
      </w:r>
      <w:proofErr w:type="spellEnd"/>
      <w:r w:rsidRPr="00972166">
        <w:rPr>
          <w:rFonts w:ascii="Times New Roman" w:hAnsi="Times New Roman" w:cs="Times New Roman"/>
          <w:sz w:val="20"/>
        </w:rPr>
        <w:t xml:space="preserve"> </w:t>
      </w:r>
      <w:r w:rsidRPr="00972166">
        <w:rPr>
          <w:rFonts w:ascii="Times New Roman" w:hAnsi="Times New Roman" w:cs="Times New Roman"/>
          <w:b/>
          <w:bCs/>
          <w:sz w:val="20"/>
        </w:rPr>
        <w:t>(21)</w:t>
      </w:r>
      <w:r w:rsidRPr="00972166">
        <w:rPr>
          <w:rFonts w:ascii="Times New Roman" w:hAnsi="Times New Roman" w:cs="Times New Roman"/>
          <w:sz w:val="20"/>
        </w:rPr>
        <w:t>.</w:t>
      </w:r>
    </w:p>
    <w:p w:rsidR="0074663A" w:rsidRPr="00972166" w:rsidRDefault="0074663A" w:rsidP="009721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72166">
        <w:rPr>
          <w:rFonts w:ascii="Times New Roman" w:hAnsi="Times New Roman" w:cs="Times New Roman"/>
          <w:sz w:val="20"/>
        </w:rPr>
        <w:t xml:space="preserve">In our study we included cases with early stages of femoral head </w:t>
      </w:r>
      <w:proofErr w:type="spellStart"/>
      <w:r w:rsidRPr="00972166">
        <w:rPr>
          <w:rFonts w:ascii="Times New Roman" w:hAnsi="Times New Roman" w:cs="Times New Roman"/>
          <w:sz w:val="20"/>
        </w:rPr>
        <w:t>osteonecrosis</w:t>
      </w:r>
      <w:proofErr w:type="spellEnd"/>
      <w:r w:rsidRPr="00972166">
        <w:rPr>
          <w:rFonts w:ascii="Times New Roman" w:hAnsi="Times New Roman" w:cs="Times New Roman"/>
          <w:sz w:val="20"/>
        </w:rPr>
        <w:t xml:space="preserve">, stage I and II according to </w:t>
      </w:r>
      <w:proofErr w:type="spellStart"/>
      <w:r w:rsidRPr="00972166">
        <w:rPr>
          <w:rFonts w:ascii="Times New Roman" w:hAnsi="Times New Roman" w:cs="Times New Roman"/>
          <w:sz w:val="20"/>
        </w:rPr>
        <w:t>Ficat</w:t>
      </w:r>
      <w:proofErr w:type="spellEnd"/>
      <w:r w:rsidRPr="00972166">
        <w:rPr>
          <w:rFonts w:ascii="Times New Roman" w:hAnsi="Times New Roman" w:cs="Times New Roman"/>
          <w:sz w:val="20"/>
        </w:rPr>
        <w:t xml:space="preserve"> classification (</w:t>
      </w:r>
      <w:r w:rsidRPr="00972166">
        <w:rPr>
          <w:rFonts w:ascii="Times New Roman" w:hAnsi="Times New Roman" w:cs="Times New Roman"/>
          <w:b/>
          <w:bCs/>
          <w:sz w:val="20"/>
        </w:rPr>
        <w:t>22</w:t>
      </w:r>
      <w:r w:rsidRPr="00972166">
        <w:rPr>
          <w:rFonts w:ascii="Times New Roman" w:hAnsi="Times New Roman" w:cs="Times New Roman"/>
          <w:sz w:val="20"/>
        </w:rPr>
        <w:t xml:space="preserve">) and excluded higher stages of </w:t>
      </w:r>
      <w:proofErr w:type="spellStart"/>
      <w:r w:rsidRPr="00972166">
        <w:rPr>
          <w:rFonts w:ascii="Times New Roman" w:hAnsi="Times New Roman" w:cs="Times New Roman"/>
          <w:sz w:val="20"/>
        </w:rPr>
        <w:t>osteo</w:t>
      </w:r>
      <w:r w:rsidR="00537CDF" w:rsidRPr="00972166">
        <w:rPr>
          <w:rFonts w:ascii="Times New Roman" w:hAnsi="Times New Roman" w:cs="Times New Roman"/>
          <w:sz w:val="20"/>
        </w:rPr>
        <w:t>n</w:t>
      </w:r>
      <w:r w:rsidRPr="00972166">
        <w:rPr>
          <w:rFonts w:ascii="Times New Roman" w:hAnsi="Times New Roman" w:cs="Times New Roman"/>
          <w:sz w:val="20"/>
        </w:rPr>
        <w:t>ecrosis</w:t>
      </w:r>
      <w:proofErr w:type="spellEnd"/>
      <w:r w:rsidRPr="00972166">
        <w:rPr>
          <w:rFonts w:ascii="Times New Roman" w:hAnsi="Times New Roman" w:cs="Times New Roman"/>
          <w:sz w:val="20"/>
        </w:rPr>
        <w:t>.</w:t>
      </w:r>
    </w:p>
    <w:p w:rsidR="00972166" w:rsidRPr="00972166" w:rsidRDefault="00972166" w:rsidP="00972166">
      <w:pPr>
        <w:bidi w:val="0"/>
        <w:snapToGrid w:val="0"/>
        <w:spacing w:after="0" w:line="240" w:lineRule="auto"/>
        <w:ind w:firstLine="425"/>
        <w:jc w:val="both"/>
        <w:rPr>
          <w:rFonts w:ascii="Times New Roman" w:hAnsi="Times New Roman" w:cs="Times New Roman"/>
          <w:sz w:val="20"/>
        </w:rPr>
        <w:sectPr w:rsidR="00972166" w:rsidRPr="00972166" w:rsidSect="00BB6236">
          <w:headerReference w:type="default" r:id="rId18"/>
          <w:footerReference w:type="default" r:id="rId19"/>
          <w:type w:val="continuous"/>
          <w:pgSz w:w="12242" w:h="15842" w:code="1"/>
          <w:pgMar w:top="1440" w:right="1440" w:bottom="1440" w:left="1440" w:header="720" w:footer="720" w:gutter="0"/>
          <w:cols w:num="2" w:space="550"/>
          <w:docGrid w:linePitch="360"/>
        </w:sectPr>
      </w:pPr>
    </w:p>
    <w:p w:rsidR="00AB7DF0" w:rsidRDefault="00AB7DF0" w:rsidP="00972166">
      <w:pPr>
        <w:bidi w:val="0"/>
        <w:snapToGrid w:val="0"/>
        <w:spacing w:after="0" w:line="240" w:lineRule="auto"/>
        <w:jc w:val="center"/>
        <w:rPr>
          <w:rFonts w:ascii="Times New Roman" w:hAnsi="Times New Roman" w:cs="Times New Roman"/>
          <w:sz w:val="20"/>
          <w:lang w:eastAsia="zh-CN"/>
        </w:rPr>
      </w:pPr>
    </w:p>
    <w:p w:rsidR="00BB6236" w:rsidRDefault="00BB6236" w:rsidP="00BB6236">
      <w:pPr>
        <w:bidi w:val="0"/>
        <w:snapToGrid w:val="0"/>
        <w:spacing w:after="0" w:line="240" w:lineRule="auto"/>
        <w:jc w:val="center"/>
        <w:rPr>
          <w:rFonts w:ascii="Times New Roman" w:hAnsi="Times New Roman" w:cs="Times New Roman"/>
          <w:sz w:val="20"/>
          <w:lang w:eastAsia="zh-CN"/>
        </w:rPr>
      </w:pPr>
    </w:p>
    <w:p w:rsidR="00AB7DF0" w:rsidRPr="00972166" w:rsidRDefault="00AB7DF0" w:rsidP="00AB7DF0">
      <w:pPr>
        <w:pStyle w:val="Caption"/>
        <w:snapToGrid w:val="0"/>
        <w:ind w:left="0"/>
        <w:outlineLvl w:val="0"/>
      </w:pPr>
      <w:r w:rsidRPr="00972166">
        <w:t>Table 1: Ratliff's criteria for functional assessment of the result of treatment for fracture of the hip</w:t>
      </w:r>
    </w:p>
    <w:p w:rsidR="00972166" w:rsidRDefault="00691D8D" w:rsidP="00AB7DF0">
      <w:pPr>
        <w:bidi w:val="0"/>
        <w:snapToGrid w:val="0"/>
        <w:spacing w:after="0" w:line="240" w:lineRule="auto"/>
        <w:jc w:val="center"/>
        <w:rPr>
          <w:rFonts w:ascii="Times New Roman" w:hAnsi="Times New Roman" w:cs="Times New Roman"/>
          <w:sz w:val="20"/>
        </w:rPr>
      </w:pPr>
      <w:r w:rsidRPr="00972166">
        <w:rPr>
          <w:rFonts w:ascii="Times New Roman" w:hAnsi="Times New Roman" w:cs="Times New Roman"/>
          <w:noProof/>
          <w:sz w:val="20"/>
          <w:lang w:eastAsia="zh-CN"/>
        </w:rPr>
        <w:drawing>
          <wp:inline distT="0" distB="0" distL="0" distR="0">
            <wp:extent cx="5793353" cy="1154012"/>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5800016" cy="1155339"/>
                    </a:xfrm>
                    <a:prstGeom prst="rect">
                      <a:avLst/>
                    </a:prstGeom>
                    <a:noFill/>
                    <a:ln w="9525">
                      <a:noFill/>
                      <a:miter lim="800000"/>
                      <a:headEnd/>
                      <a:tailEnd/>
                    </a:ln>
                  </pic:spPr>
                </pic:pic>
              </a:graphicData>
            </a:graphic>
          </wp:inline>
        </w:drawing>
      </w:r>
    </w:p>
    <w:p w:rsidR="00972166" w:rsidRDefault="00972166" w:rsidP="00BB6236">
      <w:pPr>
        <w:autoSpaceDE w:val="0"/>
        <w:autoSpaceDN w:val="0"/>
        <w:bidi w:val="0"/>
        <w:adjustRightInd w:val="0"/>
        <w:snapToGrid w:val="0"/>
        <w:spacing w:after="0" w:line="240" w:lineRule="auto"/>
        <w:jc w:val="both"/>
        <w:rPr>
          <w:rFonts w:ascii="Times New Roman" w:hAnsi="Times New Roman" w:cs="Times New Roman"/>
          <w:sz w:val="20"/>
        </w:rPr>
      </w:pPr>
    </w:p>
    <w:p w:rsidR="00BB6236" w:rsidRDefault="00BB6236" w:rsidP="00BB6236">
      <w:pPr>
        <w:autoSpaceDE w:val="0"/>
        <w:autoSpaceDN w:val="0"/>
        <w:bidi w:val="0"/>
        <w:adjustRightInd w:val="0"/>
        <w:snapToGrid w:val="0"/>
        <w:spacing w:after="0" w:line="240" w:lineRule="auto"/>
        <w:jc w:val="both"/>
        <w:rPr>
          <w:rFonts w:ascii="Times New Roman" w:hAnsi="Times New Roman" w:cs="Times New Roman"/>
          <w:sz w:val="20"/>
        </w:rPr>
      </w:pPr>
    </w:p>
    <w:p w:rsidR="00BB6236" w:rsidRPr="00972166" w:rsidRDefault="00BB6236" w:rsidP="00BB6236">
      <w:pPr>
        <w:autoSpaceDE w:val="0"/>
        <w:autoSpaceDN w:val="0"/>
        <w:bidi w:val="0"/>
        <w:adjustRightInd w:val="0"/>
        <w:snapToGrid w:val="0"/>
        <w:spacing w:after="0" w:line="240" w:lineRule="auto"/>
        <w:ind w:firstLine="425"/>
        <w:jc w:val="both"/>
        <w:rPr>
          <w:rFonts w:ascii="Times New Roman" w:hAnsi="Times New Roman" w:cs="Times New Roman"/>
          <w:sz w:val="20"/>
        </w:rPr>
        <w:sectPr w:rsidR="00BB6236" w:rsidRPr="00972166" w:rsidSect="006B0541">
          <w:headerReference w:type="default" r:id="rId21"/>
          <w:footerReference w:type="default" r:id="rId22"/>
          <w:type w:val="continuous"/>
          <w:pgSz w:w="12242" w:h="15842" w:code="1"/>
          <w:pgMar w:top="1440" w:right="1440" w:bottom="1440" w:left="1440" w:header="720" w:footer="720" w:gutter="0"/>
          <w:cols w:space="1503"/>
          <w:docGrid w:linePitch="360"/>
        </w:sectPr>
      </w:pPr>
    </w:p>
    <w:p w:rsidR="00D632F4" w:rsidRPr="00972166" w:rsidRDefault="00D632F4" w:rsidP="00972166">
      <w:pPr>
        <w:autoSpaceDE w:val="0"/>
        <w:autoSpaceDN w:val="0"/>
        <w:bidi w:val="0"/>
        <w:adjustRightInd w:val="0"/>
        <w:snapToGrid w:val="0"/>
        <w:spacing w:after="0" w:line="240" w:lineRule="auto"/>
        <w:ind w:firstLine="425"/>
        <w:jc w:val="both"/>
        <w:rPr>
          <w:rFonts w:ascii="Times New Roman" w:hAnsi="Times New Roman" w:cs="Times New Roman"/>
          <w:sz w:val="20"/>
        </w:rPr>
      </w:pPr>
      <w:r w:rsidRPr="00972166">
        <w:rPr>
          <w:rFonts w:ascii="Times New Roman" w:hAnsi="Times New Roman" w:cs="Times New Roman"/>
          <w:sz w:val="20"/>
        </w:rPr>
        <w:lastRenderedPageBreak/>
        <w:t>In a series of nine cases done by Pedro et al they g</w:t>
      </w:r>
      <w:r w:rsidR="00537CDF" w:rsidRPr="00972166">
        <w:rPr>
          <w:rFonts w:ascii="Times New Roman" w:hAnsi="Times New Roman" w:cs="Times New Roman"/>
          <w:sz w:val="20"/>
        </w:rPr>
        <w:t>ot</w:t>
      </w:r>
      <w:r w:rsidRPr="00972166">
        <w:rPr>
          <w:rFonts w:ascii="Times New Roman" w:hAnsi="Times New Roman" w:cs="Times New Roman"/>
          <w:sz w:val="20"/>
        </w:rPr>
        <w:t xml:space="preserve"> 100% union rate of their cases done by </w:t>
      </w:r>
      <w:proofErr w:type="spellStart"/>
      <w:r w:rsidRPr="00972166">
        <w:rPr>
          <w:rFonts w:ascii="Times New Roman" w:hAnsi="Times New Roman" w:cs="Times New Roman"/>
          <w:sz w:val="20"/>
        </w:rPr>
        <w:t>intertrochnateric</w:t>
      </w:r>
      <w:proofErr w:type="spellEnd"/>
      <w:r w:rsidRPr="00972166">
        <w:rPr>
          <w:rFonts w:ascii="Times New Roman" w:hAnsi="Times New Roman" w:cs="Times New Roman"/>
          <w:sz w:val="20"/>
        </w:rPr>
        <w:t xml:space="preserve"> </w:t>
      </w:r>
      <w:proofErr w:type="spellStart"/>
      <w:r w:rsidRPr="00972166">
        <w:rPr>
          <w:rFonts w:ascii="Times New Roman" w:hAnsi="Times New Roman" w:cs="Times New Roman"/>
          <w:sz w:val="20"/>
        </w:rPr>
        <w:t>valgus</w:t>
      </w:r>
      <w:proofErr w:type="spellEnd"/>
      <w:r w:rsidRPr="00972166">
        <w:rPr>
          <w:rFonts w:ascii="Times New Roman" w:hAnsi="Times New Roman" w:cs="Times New Roman"/>
          <w:sz w:val="20"/>
        </w:rPr>
        <w:t xml:space="preserve"> </w:t>
      </w:r>
      <w:proofErr w:type="spellStart"/>
      <w:r w:rsidRPr="00972166">
        <w:rPr>
          <w:rFonts w:ascii="Times New Roman" w:hAnsi="Times New Roman" w:cs="Times New Roman"/>
          <w:sz w:val="20"/>
        </w:rPr>
        <w:t>osteotomy</w:t>
      </w:r>
      <w:proofErr w:type="spellEnd"/>
      <w:r w:rsidRPr="00972166">
        <w:rPr>
          <w:rFonts w:ascii="Times New Roman" w:hAnsi="Times New Roman" w:cs="Times New Roman"/>
          <w:sz w:val="20"/>
        </w:rPr>
        <w:t xml:space="preserve"> and plate fixation, they reported only one case of delayed consolidation but eventually healed. Kumar et al </w:t>
      </w:r>
      <w:r w:rsidRPr="00972166">
        <w:rPr>
          <w:rFonts w:ascii="Times New Roman" w:hAnsi="Times New Roman" w:cs="Times New Roman"/>
          <w:b/>
          <w:bCs/>
          <w:sz w:val="20"/>
        </w:rPr>
        <w:t>(5)</w:t>
      </w:r>
      <w:r w:rsidRPr="00972166">
        <w:rPr>
          <w:rFonts w:ascii="Times New Roman" w:hAnsi="Times New Roman" w:cs="Times New Roman"/>
          <w:sz w:val="20"/>
        </w:rPr>
        <w:t xml:space="preserve"> in their series had post operative </w:t>
      </w:r>
      <w:proofErr w:type="spellStart"/>
      <w:r w:rsidRPr="00972166">
        <w:rPr>
          <w:rFonts w:ascii="Times New Roman" w:hAnsi="Times New Roman" w:cs="Times New Roman"/>
          <w:sz w:val="20"/>
        </w:rPr>
        <w:t>osteonecrosis</w:t>
      </w:r>
      <w:proofErr w:type="spellEnd"/>
      <w:r w:rsidRPr="00972166">
        <w:rPr>
          <w:rFonts w:ascii="Times New Roman" w:hAnsi="Times New Roman" w:cs="Times New Roman"/>
          <w:sz w:val="20"/>
        </w:rPr>
        <w:t xml:space="preserve"> of the femoral head in 46% of cases </w:t>
      </w:r>
      <w:proofErr w:type="spellStart"/>
      <w:r w:rsidRPr="00972166">
        <w:rPr>
          <w:rFonts w:ascii="Times New Roman" w:hAnsi="Times New Roman" w:cs="Times New Roman"/>
          <w:sz w:val="20"/>
        </w:rPr>
        <w:t>inspite</w:t>
      </w:r>
      <w:proofErr w:type="spellEnd"/>
      <w:r w:rsidR="00774F3E" w:rsidRPr="00972166">
        <w:rPr>
          <w:rFonts w:ascii="Times New Roman" w:hAnsi="Times New Roman" w:cs="Times New Roman"/>
          <w:sz w:val="20"/>
        </w:rPr>
        <w:t xml:space="preserve"> of</w:t>
      </w:r>
      <w:r w:rsidRPr="00972166">
        <w:rPr>
          <w:rFonts w:ascii="Times New Roman" w:hAnsi="Times New Roman" w:cs="Times New Roman"/>
          <w:sz w:val="20"/>
        </w:rPr>
        <w:t xml:space="preserve"> excellent reduction; they attributed this high percent due to intra operative manipulations trying to achieve closed reduction of the fracture. They stated that these manipulations are a considerable risk factor for </w:t>
      </w:r>
      <w:proofErr w:type="spellStart"/>
      <w:r w:rsidRPr="00972166">
        <w:rPr>
          <w:rFonts w:ascii="Times New Roman" w:hAnsi="Times New Roman" w:cs="Times New Roman"/>
          <w:sz w:val="20"/>
        </w:rPr>
        <w:t>osteonecrosis</w:t>
      </w:r>
      <w:proofErr w:type="spellEnd"/>
      <w:r w:rsidRPr="00972166">
        <w:rPr>
          <w:rFonts w:ascii="Times New Roman" w:hAnsi="Times New Roman" w:cs="Times New Roman"/>
          <w:sz w:val="20"/>
        </w:rPr>
        <w:t xml:space="preserve"> besides delay in definite treatment. Predicting AVN remains controversial as there are multiple mechanisms that have the potential to cause a necrotic event. Insult to vascular supply during injury or manipulations, displacement, age, and treatment method are all strong independent predicators.</w:t>
      </w:r>
    </w:p>
    <w:p w:rsidR="00D632F4" w:rsidRDefault="00D632F4" w:rsidP="00972166">
      <w:pPr>
        <w:bidi w:val="0"/>
        <w:snapToGrid w:val="0"/>
        <w:spacing w:after="0" w:line="240" w:lineRule="auto"/>
        <w:ind w:firstLine="425"/>
        <w:jc w:val="both"/>
        <w:rPr>
          <w:rFonts w:ascii="Times New Roman" w:hAnsi="Times New Roman" w:cs="Times New Roman"/>
          <w:sz w:val="20"/>
          <w:lang w:eastAsia="zh-CN"/>
        </w:rPr>
      </w:pPr>
      <w:r w:rsidRPr="00972166">
        <w:rPr>
          <w:rFonts w:ascii="Times New Roman" w:hAnsi="Times New Roman" w:cs="Times New Roman"/>
          <w:sz w:val="20"/>
        </w:rPr>
        <w:t>The limitation of the present study includes the small number of patients and the relative short follow up period.</w:t>
      </w:r>
    </w:p>
    <w:p w:rsidR="00AB7DF0" w:rsidRPr="00972166" w:rsidRDefault="00AB7DF0" w:rsidP="00AB7DF0">
      <w:pPr>
        <w:bidi w:val="0"/>
        <w:snapToGrid w:val="0"/>
        <w:spacing w:after="0" w:line="240" w:lineRule="auto"/>
        <w:ind w:firstLine="425"/>
        <w:jc w:val="both"/>
        <w:rPr>
          <w:rFonts w:ascii="Times New Roman" w:hAnsi="Times New Roman" w:cs="Times New Roman"/>
          <w:sz w:val="20"/>
          <w:lang w:eastAsia="zh-CN"/>
        </w:rPr>
      </w:pPr>
    </w:p>
    <w:p w:rsidR="00D632F4" w:rsidRPr="00972166" w:rsidRDefault="00D632F4" w:rsidP="00972166">
      <w:pPr>
        <w:bidi w:val="0"/>
        <w:snapToGrid w:val="0"/>
        <w:spacing w:after="0" w:line="240" w:lineRule="auto"/>
        <w:jc w:val="both"/>
        <w:outlineLvl w:val="0"/>
        <w:rPr>
          <w:rFonts w:ascii="Times New Roman" w:hAnsi="Times New Roman" w:cs="Times New Roman"/>
          <w:b/>
          <w:bCs/>
          <w:sz w:val="20"/>
        </w:rPr>
      </w:pPr>
      <w:r w:rsidRPr="00972166">
        <w:rPr>
          <w:rFonts w:ascii="Times New Roman" w:hAnsi="Times New Roman" w:cs="Times New Roman"/>
          <w:b/>
          <w:bCs/>
          <w:sz w:val="20"/>
        </w:rPr>
        <w:t>Conclusion</w:t>
      </w:r>
    </w:p>
    <w:p w:rsidR="00D632F4" w:rsidRDefault="00D632F4" w:rsidP="00972166">
      <w:pPr>
        <w:bidi w:val="0"/>
        <w:snapToGrid w:val="0"/>
        <w:spacing w:after="0" w:line="240" w:lineRule="auto"/>
        <w:ind w:firstLine="425"/>
        <w:jc w:val="both"/>
        <w:rPr>
          <w:rFonts w:ascii="Times New Roman" w:hAnsi="Times New Roman" w:cs="Times New Roman"/>
          <w:sz w:val="20"/>
          <w:lang w:eastAsia="zh-CN"/>
        </w:rPr>
      </w:pPr>
      <w:r w:rsidRPr="00972166">
        <w:rPr>
          <w:rFonts w:ascii="Times New Roman" w:hAnsi="Times New Roman" w:cs="Times New Roman"/>
          <w:sz w:val="20"/>
          <w:szCs w:val="23"/>
          <w:shd w:val="clear" w:color="auto" w:fill="FFFFFF"/>
        </w:rPr>
        <w:t>Treatment of pediatric femoral neck fractures with accurate anatomical rigid fixation on urgent base is the golden standard for optimum results and the best way to avoid a high rate of complications associated with these fracture</w:t>
      </w:r>
      <w:r w:rsidRPr="00972166">
        <w:rPr>
          <w:rStyle w:val="apple-converted-space"/>
          <w:rFonts w:ascii="Times New Roman" w:hAnsi="Times New Roman" w:cs="Times New Roman"/>
          <w:sz w:val="20"/>
          <w:szCs w:val="23"/>
          <w:shd w:val="clear" w:color="auto" w:fill="FFFFFF"/>
        </w:rPr>
        <w:t>s </w:t>
      </w:r>
      <w:r w:rsidRPr="00972166">
        <w:rPr>
          <w:rStyle w:val="apple-converted-space"/>
          <w:rFonts w:ascii="Times New Roman" w:hAnsi="Times New Roman" w:cs="Times New Roman"/>
          <w:b/>
          <w:bCs/>
          <w:sz w:val="20"/>
          <w:szCs w:val="23"/>
          <w:shd w:val="clear" w:color="auto" w:fill="FFFFFF"/>
        </w:rPr>
        <w:t>(23)</w:t>
      </w:r>
      <w:r w:rsidRPr="00972166">
        <w:rPr>
          <w:rFonts w:ascii="Times New Roman" w:hAnsi="Times New Roman" w:cs="Times New Roman"/>
          <w:sz w:val="20"/>
        </w:rPr>
        <w:t>.</w:t>
      </w:r>
      <w:r w:rsidRPr="00972166">
        <w:rPr>
          <w:rFonts w:ascii="Times New Roman" w:hAnsi="Times New Roman" w:cs="Times New Roman"/>
          <w:b/>
          <w:bCs/>
          <w:sz w:val="20"/>
        </w:rPr>
        <w:t xml:space="preserve"> </w:t>
      </w:r>
      <w:r w:rsidRPr="00972166">
        <w:rPr>
          <w:rFonts w:ascii="Times New Roman" w:hAnsi="Times New Roman" w:cs="Times New Roman"/>
          <w:sz w:val="20"/>
        </w:rPr>
        <w:t>For neglected cases of pediatric femoral neck fractures</w:t>
      </w:r>
      <w:r w:rsidRPr="00972166">
        <w:rPr>
          <w:rFonts w:ascii="Times New Roman" w:hAnsi="Times New Roman" w:cs="Times New Roman"/>
          <w:b/>
          <w:bCs/>
          <w:sz w:val="20"/>
        </w:rPr>
        <w:t xml:space="preserve"> </w:t>
      </w:r>
      <w:proofErr w:type="spellStart"/>
      <w:r w:rsidRPr="00972166">
        <w:rPr>
          <w:rFonts w:ascii="Times New Roman" w:hAnsi="Times New Roman" w:cs="Times New Roman"/>
          <w:sz w:val="20"/>
        </w:rPr>
        <w:t>valgus</w:t>
      </w:r>
      <w:proofErr w:type="spellEnd"/>
      <w:r w:rsidRPr="00972166">
        <w:rPr>
          <w:rFonts w:ascii="Times New Roman" w:hAnsi="Times New Roman" w:cs="Times New Roman"/>
          <w:sz w:val="20"/>
        </w:rPr>
        <w:t xml:space="preserve"> </w:t>
      </w:r>
      <w:proofErr w:type="spellStart"/>
      <w:r w:rsidRPr="00972166">
        <w:rPr>
          <w:rFonts w:ascii="Times New Roman" w:hAnsi="Times New Roman" w:cs="Times New Roman"/>
          <w:sz w:val="20"/>
        </w:rPr>
        <w:t>intertrochnateric</w:t>
      </w:r>
      <w:proofErr w:type="spellEnd"/>
      <w:r w:rsidRPr="00972166">
        <w:rPr>
          <w:rFonts w:ascii="Times New Roman" w:hAnsi="Times New Roman" w:cs="Times New Roman"/>
          <w:sz w:val="20"/>
        </w:rPr>
        <w:t xml:space="preserve"> </w:t>
      </w:r>
      <w:proofErr w:type="spellStart"/>
      <w:r w:rsidRPr="00972166">
        <w:rPr>
          <w:rFonts w:ascii="Times New Roman" w:hAnsi="Times New Roman" w:cs="Times New Roman"/>
          <w:sz w:val="20"/>
        </w:rPr>
        <w:t>osteotomy</w:t>
      </w:r>
      <w:proofErr w:type="spellEnd"/>
      <w:r w:rsidRPr="00972166">
        <w:rPr>
          <w:rFonts w:ascii="Times New Roman" w:hAnsi="Times New Roman" w:cs="Times New Roman"/>
          <w:sz w:val="20"/>
        </w:rPr>
        <w:t xml:space="preserve"> and rigid internal fixation is the technique of choice in treating this problem. This </w:t>
      </w:r>
      <w:proofErr w:type="spellStart"/>
      <w:r w:rsidRPr="00972166">
        <w:rPr>
          <w:rFonts w:ascii="Times New Roman" w:hAnsi="Times New Roman" w:cs="Times New Roman"/>
          <w:sz w:val="20"/>
        </w:rPr>
        <w:t>osteotomy</w:t>
      </w:r>
      <w:proofErr w:type="spellEnd"/>
      <w:r w:rsidRPr="00972166">
        <w:rPr>
          <w:rFonts w:ascii="Times New Roman" w:hAnsi="Times New Roman" w:cs="Times New Roman"/>
          <w:sz w:val="20"/>
        </w:rPr>
        <w:t xml:space="preserve"> produces a favorable biomechanical condition for healing of the fractures besides it can simultaneously correct limb length discrepancy and </w:t>
      </w:r>
      <w:proofErr w:type="spellStart"/>
      <w:r w:rsidRPr="00972166">
        <w:rPr>
          <w:rFonts w:ascii="Times New Roman" w:hAnsi="Times New Roman" w:cs="Times New Roman"/>
          <w:sz w:val="20"/>
        </w:rPr>
        <w:lastRenderedPageBreak/>
        <w:t>coxa</w:t>
      </w:r>
      <w:proofErr w:type="spellEnd"/>
      <w:r w:rsidRPr="00972166">
        <w:rPr>
          <w:rFonts w:ascii="Times New Roman" w:hAnsi="Times New Roman" w:cs="Times New Roman"/>
          <w:sz w:val="20"/>
        </w:rPr>
        <w:t xml:space="preserve"> </w:t>
      </w:r>
      <w:proofErr w:type="spellStart"/>
      <w:r w:rsidRPr="00972166">
        <w:rPr>
          <w:rFonts w:ascii="Times New Roman" w:hAnsi="Times New Roman" w:cs="Times New Roman"/>
          <w:sz w:val="20"/>
        </w:rPr>
        <w:t>vara</w:t>
      </w:r>
      <w:proofErr w:type="spellEnd"/>
      <w:r w:rsidRPr="00972166">
        <w:rPr>
          <w:rFonts w:ascii="Times New Roman" w:hAnsi="Times New Roman" w:cs="Times New Roman"/>
          <w:sz w:val="20"/>
        </w:rPr>
        <w:t xml:space="preserve"> also it seems to have a biological role in restoring the viability of the head of the femur with </w:t>
      </w:r>
      <w:proofErr w:type="spellStart"/>
      <w:r w:rsidRPr="00972166">
        <w:rPr>
          <w:rFonts w:ascii="Times New Roman" w:hAnsi="Times New Roman" w:cs="Times New Roman"/>
          <w:sz w:val="20"/>
        </w:rPr>
        <w:t>avascular</w:t>
      </w:r>
      <w:proofErr w:type="spellEnd"/>
      <w:r w:rsidRPr="00972166">
        <w:rPr>
          <w:rFonts w:ascii="Times New Roman" w:hAnsi="Times New Roman" w:cs="Times New Roman"/>
          <w:sz w:val="20"/>
        </w:rPr>
        <w:t xml:space="preserve"> necrosis (</w:t>
      </w:r>
      <w:r w:rsidRPr="00972166">
        <w:rPr>
          <w:rFonts w:ascii="Times New Roman" w:hAnsi="Times New Roman" w:cs="Times New Roman"/>
          <w:b/>
          <w:bCs/>
          <w:sz w:val="20"/>
        </w:rPr>
        <w:t>24</w:t>
      </w:r>
      <w:r w:rsidRPr="00972166">
        <w:rPr>
          <w:rFonts w:ascii="Times New Roman" w:hAnsi="Times New Roman" w:cs="Times New Roman"/>
          <w:sz w:val="20"/>
        </w:rPr>
        <w:t>).</w:t>
      </w:r>
    </w:p>
    <w:p w:rsidR="00AB7DF0" w:rsidRPr="00972166" w:rsidRDefault="00AB7DF0" w:rsidP="00AB7DF0">
      <w:pPr>
        <w:bidi w:val="0"/>
        <w:snapToGrid w:val="0"/>
        <w:spacing w:after="0" w:line="240" w:lineRule="auto"/>
        <w:ind w:firstLine="425"/>
        <w:jc w:val="both"/>
        <w:rPr>
          <w:rFonts w:ascii="Times New Roman" w:hAnsi="Times New Roman" w:cs="Times New Roman"/>
          <w:sz w:val="20"/>
          <w:lang w:eastAsia="zh-CN"/>
        </w:rPr>
      </w:pPr>
    </w:p>
    <w:p w:rsidR="00AB7DF0" w:rsidRDefault="00D632F4" w:rsidP="00972166">
      <w:pPr>
        <w:bidi w:val="0"/>
        <w:snapToGrid w:val="0"/>
        <w:spacing w:after="0" w:line="240" w:lineRule="auto"/>
        <w:jc w:val="both"/>
        <w:outlineLvl w:val="0"/>
        <w:rPr>
          <w:rFonts w:ascii="Times New Roman" w:hAnsi="Times New Roman" w:cs="Times New Roman"/>
          <w:b/>
          <w:bCs/>
          <w:sz w:val="20"/>
          <w:lang w:eastAsia="zh-CN"/>
        </w:rPr>
      </w:pPr>
      <w:r w:rsidRPr="00972166">
        <w:rPr>
          <w:rFonts w:ascii="Times New Roman" w:hAnsi="Times New Roman" w:cs="Times New Roman"/>
          <w:b/>
          <w:bCs/>
          <w:sz w:val="20"/>
        </w:rPr>
        <w:t>References</w:t>
      </w:r>
    </w:p>
    <w:p w:rsidR="00AB7DF0" w:rsidRPr="00AB7DF0" w:rsidRDefault="00AB7DF0" w:rsidP="00AB7DF0">
      <w:pPr>
        <w:pStyle w:val="ListParagraph"/>
        <w:numPr>
          <w:ilvl w:val="0"/>
          <w:numId w:val="4"/>
        </w:numPr>
        <w:bidi w:val="0"/>
        <w:snapToGrid w:val="0"/>
        <w:spacing w:after="0" w:line="240" w:lineRule="auto"/>
        <w:jc w:val="both"/>
        <w:rPr>
          <w:rFonts w:ascii="Times New Roman" w:hAnsi="Times New Roman" w:cs="Times New Roman"/>
          <w:bCs/>
          <w:sz w:val="20"/>
        </w:rPr>
      </w:pPr>
      <w:r w:rsidRPr="00AB7DF0">
        <w:rPr>
          <w:rFonts w:ascii="Times New Roman" w:hAnsi="Times New Roman" w:cs="Times New Roman"/>
          <w:bCs/>
          <w:sz w:val="20"/>
        </w:rPr>
        <w:t>R</w:t>
      </w:r>
      <w:r w:rsidR="00D632F4" w:rsidRPr="00AB7DF0">
        <w:rPr>
          <w:rFonts w:ascii="Times New Roman" w:hAnsi="Times New Roman" w:cs="Times New Roman"/>
          <w:bCs/>
          <w:sz w:val="20"/>
        </w:rPr>
        <w:t xml:space="preserve">atliff AH. </w:t>
      </w:r>
      <w:r w:rsidR="00D632F4" w:rsidRPr="00AB7DF0">
        <w:rPr>
          <w:rFonts w:ascii="Times New Roman" w:hAnsi="Times New Roman" w:cs="Times New Roman"/>
          <w:sz w:val="20"/>
        </w:rPr>
        <w:t xml:space="preserve">Fractures of the neck of the femur in children. JBJS 44 – B, 528-542, </w:t>
      </w:r>
      <w:r w:rsidR="00D632F4" w:rsidRPr="00AB7DF0">
        <w:rPr>
          <w:rFonts w:ascii="Times New Roman" w:hAnsi="Times New Roman" w:cs="Times New Roman"/>
          <w:bCs/>
          <w:sz w:val="20"/>
        </w:rPr>
        <w:t>1962</w:t>
      </w:r>
      <w:r w:rsidR="00BB6236">
        <w:rPr>
          <w:rFonts w:ascii="Times New Roman" w:hAnsi="Times New Roman" w:cs="Times New Roman"/>
          <w:bCs/>
          <w:sz w:val="20"/>
        </w:rPr>
        <w:t>.</w:t>
      </w:r>
    </w:p>
    <w:p w:rsidR="00AB7DF0" w:rsidRPr="00AB7DF0" w:rsidRDefault="00AB7DF0" w:rsidP="00AB7DF0">
      <w:pPr>
        <w:pStyle w:val="ListParagraph"/>
        <w:numPr>
          <w:ilvl w:val="0"/>
          <w:numId w:val="4"/>
        </w:numPr>
        <w:bidi w:val="0"/>
        <w:snapToGrid w:val="0"/>
        <w:spacing w:after="0" w:line="240" w:lineRule="auto"/>
        <w:jc w:val="both"/>
        <w:rPr>
          <w:rFonts w:ascii="Times New Roman" w:hAnsi="Times New Roman" w:cs="Times New Roman"/>
          <w:bCs/>
          <w:sz w:val="20"/>
        </w:rPr>
      </w:pPr>
      <w:r w:rsidRPr="00AB7DF0">
        <w:rPr>
          <w:rFonts w:ascii="Times New Roman" w:hAnsi="Times New Roman" w:cs="Times New Roman"/>
          <w:bCs/>
          <w:sz w:val="20"/>
        </w:rPr>
        <w:t>C</w:t>
      </w:r>
      <w:r w:rsidR="00D632F4" w:rsidRPr="00AB7DF0">
        <w:rPr>
          <w:rFonts w:ascii="Times New Roman" w:hAnsi="Times New Roman" w:cs="Times New Roman"/>
          <w:bCs/>
          <w:sz w:val="20"/>
        </w:rPr>
        <w:t>hung SMK</w:t>
      </w:r>
      <w:r w:rsidR="00BB6236">
        <w:rPr>
          <w:rFonts w:ascii="Times New Roman" w:hAnsi="Times New Roman" w:cs="Times New Roman"/>
          <w:bCs/>
          <w:sz w:val="20"/>
        </w:rPr>
        <w:t>.</w:t>
      </w:r>
      <w:r w:rsidR="00D632F4" w:rsidRPr="00AB7DF0">
        <w:rPr>
          <w:rFonts w:ascii="Times New Roman" w:hAnsi="Times New Roman" w:cs="Times New Roman"/>
          <w:bCs/>
          <w:sz w:val="20"/>
        </w:rPr>
        <w:t xml:space="preserve"> </w:t>
      </w:r>
      <w:r w:rsidR="00D632F4" w:rsidRPr="00AB7DF0">
        <w:rPr>
          <w:rFonts w:ascii="Times New Roman" w:hAnsi="Times New Roman" w:cs="Times New Roman"/>
          <w:sz w:val="20"/>
        </w:rPr>
        <w:t>The</w:t>
      </w:r>
      <w:r w:rsidR="00D632F4" w:rsidRPr="00AB7DF0">
        <w:rPr>
          <w:rFonts w:ascii="Times New Roman" w:hAnsi="Times New Roman" w:cs="Times New Roman"/>
          <w:bCs/>
          <w:sz w:val="20"/>
        </w:rPr>
        <w:t xml:space="preserve"> </w:t>
      </w:r>
      <w:r w:rsidR="00D632F4" w:rsidRPr="00AB7DF0">
        <w:rPr>
          <w:rFonts w:ascii="Times New Roman" w:hAnsi="Times New Roman" w:cs="Times New Roman"/>
          <w:sz w:val="20"/>
        </w:rPr>
        <w:t>arterial supply of the developing proximal end of the human femur</w:t>
      </w:r>
      <w:r w:rsidR="00BB6236">
        <w:rPr>
          <w:rFonts w:ascii="Times New Roman" w:hAnsi="Times New Roman" w:cs="Times New Roman"/>
          <w:bCs/>
          <w:sz w:val="20"/>
        </w:rPr>
        <w:t>,</w:t>
      </w:r>
      <w:r w:rsidR="00D632F4" w:rsidRPr="00AB7DF0">
        <w:rPr>
          <w:rFonts w:ascii="Times New Roman" w:hAnsi="Times New Roman" w:cs="Times New Roman"/>
          <w:sz w:val="20"/>
        </w:rPr>
        <w:t xml:space="preserve"> JBJS 58 – A</w:t>
      </w:r>
      <w:r w:rsidR="00BB6236">
        <w:rPr>
          <w:rFonts w:ascii="Times New Roman" w:hAnsi="Times New Roman" w:cs="Times New Roman"/>
          <w:sz w:val="20"/>
        </w:rPr>
        <w:t xml:space="preserve">, </w:t>
      </w:r>
      <w:r w:rsidR="00D632F4" w:rsidRPr="00AB7DF0">
        <w:rPr>
          <w:rFonts w:ascii="Times New Roman" w:hAnsi="Times New Roman" w:cs="Times New Roman"/>
          <w:sz w:val="20"/>
        </w:rPr>
        <w:t>967-70, 1976.</w:t>
      </w:r>
    </w:p>
    <w:p w:rsidR="00AB7DF0" w:rsidRPr="00AB7DF0" w:rsidRDefault="00AB7DF0" w:rsidP="00AB7DF0">
      <w:pPr>
        <w:pStyle w:val="ListParagraph"/>
        <w:numPr>
          <w:ilvl w:val="0"/>
          <w:numId w:val="4"/>
        </w:numPr>
        <w:bidi w:val="0"/>
        <w:snapToGrid w:val="0"/>
        <w:spacing w:after="0" w:line="240" w:lineRule="auto"/>
        <w:jc w:val="both"/>
        <w:rPr>
          <w:rFonts w:ascii="Times New Roman" w:hAnsi="Times New Roman" w:cs="Times New Roman"/>
          <w:sz w:val="20"/>
        </w:rPr>
      </w:pPr>
      <w:r w:rsidRPr="00AB7DF0">
        <w:rPr>
          <w:rFonts w:ascii="Times New Roman" w:hAnsi="Times New Roman" w:cs="Times New Roman"/>
          <w:bCs/>
          <w:sz w:val="20"/>
        </w:rPr>
        <w:t>A</w:t>
      </w:r>
      <w:r w:rsidR="00D632F4" w:rsidRPr="00AB7DF0">
        <w:rPr>
          <w:rFonts w:ascii="Times New Roman" w:hAnsi="Times New Roman" w:cs="Times New Roman"/>
          <w:bCs/>
          <w:sz w:val="20"/>
        </w:rPr>
        <w:t xml:space="preserve">nil </w:t>
      </w:r>
      <w:proofErr w:type="spellStart"/>
      <w:r w:rsidR="00D632F4" w:rsidRPr="00AB7DF0">
        <w:rPr>
          <w:rFonts w:ascii="Times New Roman" w:hAnsi="Times New Roman" w:cs="Times New Roman"/>
          <w:bCs/>
          <w:sz w:val="20"/>
        </w:rPr>
        <w:t>Aroro</w:t>
      </w:r>
      <w:proofErr w:type="spellEnd"/>
      <w:r w:rsidR="00D632F4" w:rsidRPr="00AB7DF0">
        <w:rPr>
          <w:rFonts w:ascii="Times New Roman" w:hAnsi="Times New Roman" w:cs="Times New Roman"/>
          <w:bCs/>
          <w:sz w:val="20"/>
        </w:rPr>
        <w:t xml:space="preserve"> and Anil k. </w:t>
      </w:r>
      <w:proofErr w:type="spellStart"/>
      <w:r w:rsidR="00D632F4" w:rsidRPr="00AB7DF0">
        <w:rPr>
          <w:rFonts w:ascii="Times New Roman" w:hAnsi="Times New Roman" w:cs="Times New Roman"/>
          <w:bCs/>
          <w:sz w:val="20"/>
        </w:rPr>
        <w:t>Aggarwal</w:t>
      </w:r>
      <w:proofErr w:type="spellEnd"/>
      <w:r w:rsidR="00D632F4" w:rsidRPr="00AB7DF0">
        <w:rPr>
          <w:rFonts w:ascii="Times New Roman" w:hAnsi="Times New Roman" w:cs="Times New Roman"/>
          <w:sz w:val="20"/>
        </w:rPr>
        <w:t>. Neglected pediatric femoral neck fractures in Neglected Musculoskeletal Injuries chapter 14 pp: 199-217, 2011.</w:t>
      </w:r>
    </w:p>
    <w:p w:rsidR="00AB7DF0" w:rsidRPr="00AB7DF0" w:rsidRDefault="00AB7DF0" w:rsidP="00AB7DF0">
      <w:pPr>
        <w:pStyle w:val="Heading1"/>
        <w:numPr>
          <w:ilvl w:val="0"/>
          <w:numId w:val="4"/>
        </w:numPr>
        <w:snapToGrid w:val="0"/>
        <w:spacing w:before="0" w:beforeAutospacing="0" w:after="0" w:afterAutospacing="0"/>
        <w:jc w:val="both"/>
        <w:rPr>
          <w:b w:val="0"/>
          <w:bCs w:val="0"/>
          <w:kern w:val="0"/>
          <w:sz w:val="20"/>
          <w:szCs w:val="22"/>
        </w:rPr>
      </w:pPr>
      <w:r w:rsidRPr="00AB7DF0">
        <w:rPr>
          <w:b w:val="0"/>
          <w:kern w:val="0"/>
          <w:sz w:val="20"/>
          <w:szCs w:val="22"/>
        </w:rPr>
        <w:t>A</w:t>
      </w:r>
      <w:r w:rsidR="00D632F4" w:rsidRPr="00AB7DF0">
        <w:rPr>
          <w:b w:val="0"/>
          <w:kern w:val="0"/>
          <w:sz w:val="20"/>
          <w:szCs w:val="22"/>
        </w:rPr>
        <w:t xml:space="preserve">bdul </w:t>
      </w:r>
      <w:proofErr w:type="spellStart"/>
      <w:r w:rsidR="00D632F4" w:rsidRPr="00AB7DF0">
        <w:rPr>
          <w:b w:val="0"/>
          <w:kern w:val="0"/>
          <w:sz w:val="20"/>
          <w:szCs w:val="22"/>
        </w:rPr>
        <w:t>Qayyum</w:t>
      </w:r>
      <w:proofErr w:type="spellEnd"/>
      <w:r w:rsidR="00D632F4" w:rsidRPr="00AB7DF0">
        <w:rPr>
          <w:b w:val="0"/>
          <w:kern w:val="0"/>
          <w:sz w:val="20"/>
          <w:szCs w:val="22"/>
        </w:rPr>
        <w:t xml:space="preserve"> Khan, Mohammad </w:t>
      </w:r>
      <w:proofErr w:type="spellStart"/>
      <w:r w:rsidR="00D632F4" w:rsidRPr="00AB7DF0">
        <w:rPr>
          <w:b w:val="0"/>
          <w:kern w:val="0"/>
          <w:sz w:val="20"/>
          <w:szCs w:val="22"/>
        </w:rPr>
        <w:t>Shahnawaz</w:t>
      </w:r>
      <w:proofErr w:type="spellEnd"/>
      <w:r w:rsidR="00D632F4" w:rsidRPr="00AB7DF0">
        <w:rPr>
          <w:b w:val="0"/>
          <w:kern w:val="0"/>
          <w:sz w:val="20"/>
          <w:szCs w:val="22"/>
        </w:rPr>
        <w:t xml:space="preserve"> Khan and </w:t>
      </w:r>
      <w:proofErr w:type="spellStart"/>
      <w:r w:rsidR="00D632F4" w:rsidRPr="00AB7DF0">
        <w:rPr>
          <w:b w:val="0"/>
          <w:kern w:val="0"/>
          <w:sz w:val="20"/>
          <w:szCs w:val="22"/>
        </w:rPr>
        <w:t>Rahul</w:t>
      </w:r>
      <w:proofErr w:type="spellEnd"/>
      <w:r w:rsidR="00D632F4" w:rsidRPr="00AB7DF0">
        <w:rPr>
          <w:b w:val="0"/>
          <w:kern w:val="0"/>
          <w:sz w:val="20"/>
          <w:szCs w:val="22"/>
        </w:rPr>
        <w:t xml:space="preserve"> </w:t>
      </w:r>
      <w:proofErr w:type="spellStart"/>
      <w:r w:rsidR="00D632F4" w:rsidRPr="00AB7DF0">
        <w:rPr>
          <w:b w:val="0"/>
          <w:kern w:val="0"/>
          <w:sz w:val="20"/>
          <w:szCs w:val="22"/>
        </w:rPr>
        <w:t>Agarwal</w:t>
      </w:r>
      <w:proofErr w:type="spellEnd"/>
      <w:r w:rsidR="00D632F4" w:rsidRPr="00AB7DF0">
        <w:rPr>
          <w:b w:val="0"/>
          <w:kern w:val="0"/>
          <w:sz w:val="20"/>
          <w:szCs w:val="22"/>
        </w:rPr>
        <w:t xml:space="preserve">; </w:t>
      </w:r>
      <w:r w:rsidR="00D632F4" w:rsidRPr="00AB7DF0">
        <w:rPr>
          <w:b w:val="0"/>
          <w:bCs w:val="0"/>
          <w:kern w:val="0"/>
          <w:sz w:val="20"/>
          <w:szCs w:val="22"/>
        </w:rPr>
        <w:t xml:space="preserve">Role of </w:t>
      </w:r>
      <w:proofErr w:type="spellStart"/>
      <w:r w:rsidR="00D632F4" w:rsidRPr="00AB7DF0">
        <w:rPr>
          <w:b w:val="0"/>
          <w:bCs w:val="0"/>
          <w:kern w:val="0"/>
          <w:sz w:val="20"/>
          <w:szCs w:val="22"/>
        </w:rPr>
        <w:t>valgus</w:t>
      </w:r>
      <w:proofErr w:type="spellEnd"/>
      <w:r w:rsidR="00D632F4" w:rsidRPr="00AB7DF0">
        <w:rPr>
          <w:b w:val="0"/>
          <w:bCs w:val="0"/>
          <w:kern w:val="0"/>
          <w:sz w:val="20"/>
          <w:szCs w:val="22"/>
        </w:rPr>
        <w:t xml:space="preserve"> </w:t>
      </w:r>
      <w:proofErr w:type="spellStart"/>
      <w:r w:rsidR="00D632F4" w:rsidRPr="00AB7DF0">
        <w:rPr>
          <w:b w:val="0"/>
          <w:bCs w:val="0"/>
          <w:kern w:val="0"/>
          <w:sz w:val="20"/>
          <w:szCs w:val="22"/>
        </w:rPr>
        <w:t>osteotomy</w:t>
      </w:r>
      <w:proofErr w:type="spellEnd"/>
      <w:r w:rsidR="00D632F4" w:rsidRPr="00AB7DF0">
        <w:rPr>
          <w:b w:val="0"/>
          <w:bCs w:val="0"/>
          <w:kern w:val="0"/>
          <w:sz w:val="20"/>
          <w:szCs w:val="22"/>
        </w:rPr>
        <w:t xml:space="preserve"> and fixation with dynamic hip screw and 120° double angle barrel plate in the management of neglected and </w:t>
      </w:r>
      <w:proofErr w:type="spellStart"/>
      <w:r w:rsidR="00D632F4" w:rsidRPr="00AB7DF0">
        <w:rPr>
          <w:b w:val="0"/>
          <w:bCs w:val="0"/>
          <w:kern w:val="0"/>
          <w:sz w:val="20"/>
          <w:szCs w:val="22"/>
        </w:rPr>
        <w:t>ununited</w:t>
      </w:r>
      <w:proofErr w:type="spellEnd"/>
      <w:r w:rsidR="00D632F4" w:rsidRPr="00AB7DF0">
        <w:rPr>
          <w:b w:val="0"/>
          <w:bCs w:val="0"/>
          <w:kern w:val="0"/>
          <w:sz w:val="20"/>
          <w:szCs w:val="22"/>
        </w:rPr>
        <w:t xml:space="preserve"> femoral neck fracture in young patients, </w:t>
      </w:r>
      <w:r w:rsidR="00D632F4" w:rsidRPr="00AB7DF0">
        <w:rPr>
          <w:rStyle w:val="cit"/>
          <w:b w:val="0"/>
          <w:bCs w:val="0"/>
          <w:kern w:val="0"/>
          <w:sz w:val="20"/>
          <w:szCs w:val="22"/>
        </w:rPr>
        <w:t xml:space="preserve">J </w:t>
      </w:r>
      <w:proofErr w:type="spellStart"/>
      <w:r w:rsidR="00D632F4" w:rsidRPr="00AB7DF0">
        <w:rPr>
          <w:rStyle w:val="cit"/>
          <w:b w:val="0"/>
          <w:bCs w:val="0"/>
          <w:kern w:val="0"/>
          <w:sz w:val="20"/>
          <w:szCs w:val="22"/>
        </w:rPr>
        <w:t>Orthop</w:t>
      </w:r>
      <w:proofErr w:type="spellEnd"/>
      <w:r w:rsidR="00D632F4" w:rsidRPr="00AB7DF0">
        <w:rPr>
          <w:rStyle w:val="cit"/>
          <w:b w:val="0"/>
          <w:bCs w:val="0"/>
          <w:kern w:val="0"/>
          <w:sz w:val="20"/>
          <w:szCs w:val="22"/>
        </w:rPr>
        <w:t xml:space="preserve"> </w:t>
      </w:r>
      <w:proofErr w:type="spellStart"/>
      <w:r w:rsidR="00D632F4" w:rsidRPr="00AB7DF0">
        <w:rPr>
          <w:rStyle w:val="cit"/>
          <w:b w:val="0"/>
          <w:bCs w:val="0"/>
          <w:kern w:val="0"/>
          <w:sz w:val="20"/>
          <w:szCs w:val="22"/>
        </w:rPr>
        <w:t>Traumatol</w:t>
      </w:r>
      <w:proofErr w:type="spellEnd"/>
      <w:r w:rsidR="00D632F4" w:rsidRPr="00AB7DF0">
        <w:rPr>
          <w:rStyle w:val="cit"/>
          <w:b w:val="0"/>
          <w:bCs w:val="0"/>
          <w:kern w:val="0"/>
          <w:sz w:val="20"/>
          <w:szCs w:val="22"/>
        </w:rPr>
        <w:t>; 10(2): 71–78.</w:t>
      </w:r>
      <w:r w:rsidR="00C8138B" w:rsidRPr="00AB7DF0">
        <w:rPr>
          <w:rStyle w:val="cit"/>
          <w:b w:val="0"/>
          <w:bCs w:val="0"/>
          <w:kern w:val="0"/>
          <w:sz w:val="20"/>
          <w:szCs w:val="22"/>
        </w:rPr>
        <w:t xml:space="preserve"> Jun 2009</w:t>
      </w:r>
      <w:r w:rsidR="00C8138B" w:rsidRPr="00AB7DF0">
        <w:rPr>
          <w:b w:val="0"/>
          <w:bCs w:val="0"/>
          <w:kern w:val="0"/>
          <w:sz w:val="20"/>
          <w:szCs w:val="22"/>
        </w:rPr>
        <w:t>.</w:t>
      </w:r>
    </w:p>
    <w:p w:rsidR="00AB7DF0" w:rsidRPr="00AB7DF0" w:rsidRDefault="00AB7DF0" w:rsidP="00AB7DF0">
      <w:pPr>
        <w:pStyle w:val="ListParagraph"/>
        <w:numPr>
          <w:ilvl w:val="0"/>
          <w:numId w:val="4"/>
        </w:numPr>
        <w:bidi w:val="0"/>
        <w:snapToGrid w:val="0"/>
        <w:spacing w:after="0" w:line="240" w:lineRule="auto"/>
        <w:jc w:val="both"/>
        <w:rPr>
          <w:rFonts w:ascii="Times New Roman" w:hAnsi="Times New Roman" w:cs="Times New Roman"/>
          <w:bCs/>
          <w:sz w:val="20"/>
        </w:rPr>
      </w:pPr>
      <w:r w:rsidRPr="00AB7DF0">
        <w:rPr>
          <w:rStyle w:val="Hyperlink"/>
          <w:rFonts w:ascii="Times New Roman" w:hAnsi="Times New Roman" w:cs="Times New Roman"/>
          <w:bCs/>
          <w:color w:val="auto"/>
          <w:sz w:val="20"/>
          <w:u w:val="none"/>
        </w:rPr>
        <w:t>N</w:t>
      </w:r>
      <w:r w:rsidR="00D632F4" w:rsidRPr="00AB7DF0">
        <w:rPr>
          <w:rFonts w:ascii="Times New Roman" w:hAnsi="Times New Roman" w:cs="Times New Roman"/>
          <w:bCs/>
          <w:sz w:val="20"/>
        </w:rPr>
        <w:t xml:space="preserve">, </w:t>
      </w:r>
      <w:hyperlink r:id="rId23" w:history="1">
        <w:r w:rsidR="00D632F4" w:rsidRPr="00AB7DF0">
          <w:rPr>
            <w:rStyle w:val="Hyperlink"/>
            <w:rFonts w:ascii="Times New Roman" w:hAnsi="Times New Roman" w:cs="Times New Roman"/>
            <w:bCs/>
            <w:color w:val="auto"/>
            <w:sz w:val="20"/>
            <w:u w:val="none"/>
          </w:rPr>
          <w:t xml:space="preserve">Rajesh </w:t>
        </w:r>
        <w:proofErr w:type="spellStart"/>
        <w:r w:rsidR="00D632F4" w:rsidRPr="00AB7DF0">
          <w:rPr>
            <w:rStyle w:val="Hyperlink"/>
            <w:rFonts w:ascii="Times New Roman" w:hAnsi="Times New Roman" w:cs="Times New Roman"/>
            <w:bCs/>
            <w:color w:val="auto"/>
            <w:sz w:val="20"/>
            <w:u w:val="none"/>
          </w:rPr>
          <w:t>Rohilla</w:t>
        </w:r>
        <w:proofErr w:type="spellEnd"/>
      </w:hyperlink>
      <w:r w:rsidR="00D632F4" w:rsidRPr="00AB7DF0">
        <w:rPr>
          <w:rFonts w:ascii="Times New Roman" w:hAnsi="Times New Roman" w:cs="Times New Roman"/>
          <w:bCs/>
          <w:sz w:val="20"/>
        </w:rPr>
        <w:t>,</w:t>
      </w:r>
      <w:r w:rsidR="00BB6236">
        <w:rPr>
          <w:rFonts w:ascii="Times New Roman" w:hAnsi="Times New Roman" w:cs="Times New Roman"/>
          <w:bCs/>
          <w:sz w:val="20"/>
        </w:rPr>
        <w:t>,</w:t>
      </w:r>
      <w:r w:rsidR="00D632F4" w:rsidRPr="00AB7DF0">
        <w:rPr>
          <w:rFonts w:ascii="Times New Roman" w:hAnsi="Times New Roman" w:cs="Times New Roman"/>
          <w:bCs/>
          <w:sz w:val="20"/>
        </w:rPr>
        <w:t xml:space="preserve"> </w:t>
      </w:r>
      <w:hyperlink r:id="rId24" w:history="1">
        <w:proofErr w:type="spellStart"/>
        <w:r w:rsidR="00D632F4" w:rsidRPr="00AB7DF0">
          <w:rPr>
            <w:rStyle w:val="Hyperlink"/>
            <w:rFonts w:ascii="Times New Roman" w:hAnsi="Times New Roman" w:cs="Times New Roman"/>
            <w:bCs/>
            <w:color w:val="auto"/>
            <w:sz w:val="20"/>
            <w:u w:val="none"/>
          </w:rPr>
          <w:t>Roop</w:t>
        </w:r>
        <w:proofErr w:type="spellEnd"/>
        <w:r w:rsidR="00D632F4" w:rsidRPr="00AB7DF0">
          <w:rPr>
            <w:rStyle w:val="Hyperlink"/>
            <w:rFonts w:ascii="Times New Roman" w:hAnsi="Times New Roman" w:cs="Times New Roman"/>
            <w:bCs/>
            <w:color w:val="auto"/>
            <w:sz w:val="20"/>
            <w:u w:val="none"/>
          </w:rPr>
          <w:t xml:space="preserve"> Singh</w:t>
        </w:r>
      </w:hyperlink>
      <w:r w:rsidR="00D632F4" w:rsidRPr="00AB7DF0">
        <w:rPr>
          <w:rFonts w:ascii="Times New Roman" w:hAnsi="Times New Roman" w:cs="Times New Roman"/>
          <w:bCs/>
          <w:sz w:val="20"/>
        </w:rPr>
        <w:t xml:space="preserve"> and </w:t>
      </w:r>
      <w:hyperlink r:id="rId25" w:history="1">
        <w:proofErr w:type="spellStart"/>
        <w:r w:rsidR="00D632F4" w:rsidRPr="00AB7DF0">
          <w:rPr>
            <w:rStyle w:val="Hyperlink"/>
            <w:rFonts w:ascii="Times New Roman" w:hAnsi="Times New Roman" w:cs="Times New Roman"/>
            <w:bCs/>
            <w:color w:val="auto"/>
            <w:sz w:val="20"/>
            <w:u w:val="none"/>
          </w:rPr>
          <w:t>Rochak</w:t>
        </w:r>
        <w:proofErr w:type="spellEnd"/>
        <w:r w:rsidR="00D632F4" w:rsidRPr="00AB7DF0">
          <w:rPr>
            <w:rStyle w:val="Hyperlink"/>
            <w:rFonts w:ascii="Times New Roman" w:hAnsi="Times New Roman" w:cs="Times New Roman"/>
            <w:bCs/>
            <w:color w:val="auto"/>
            <w:sz w:val="20"/>
            <w:u w:val="none"/>
          </w:rPr>
          <w:t xml:space="preserve"> Tater</w:t>
        </w:r>
      </w:hyperlink>
      <w:r w:rsidR="00BB6236">
        <w:rPr>
          <w:rFonts w:ascii="Times New Roman" w:hAnsi="Times New Roman" w:cs="Times New Roman"/>
          <w:sz w:val="20"/>
        </w:rPr>
        <w:t>,</w:t>
      </w:r>
      <w:r w:rsidR="00D632F4" w:rsidRPr="00AB7DF0">
        <w:rPr>
          <w:rFonts w:ascii="Times New Roman" w:hAnsi="Times New Roman" w:cs="Times New Roman"/>
          <w:sz w:val="20"/>
        </w:rPr>
        <w:t xml:space="preserve"> Modified </w:t>
      </w:r>
      <w:proofErr w:type="spellStart"/>
      <w:r w:rsidR="00D632F4" w:rsidRPr="00AB7DF0">
        <w:rPr>
          <w:rFonts w:ascii="Times New Roman" w:hAnsi="Times New Roman" w:cs="Times New Roman"/>
          <w:sz w:val="20"/>
        </w:rPr>
        <w:t>Pauwels</w:t>
      </w:r>
      <w:proofErr w:type="spellEnd"/>
      <w:r w:rsidR="00D632F4" w:rsidRPr="00AB7DF0">
        <w:rPr>
          <w:rFonts w:ascii="Times New Roman" w:hAnsi="Times New Roman" w:cs="Times New Roman"/>
          <w:sz w:val="20"/>
        </w:rPr>
        <w:t xml:space="preserve">’ </w:t>
      </w:r>
      <w:proofErr w:type="spellStart"/>
      <w:r w:rsidR="00D632F4" w:rsidRPr="00AB7DF0">
        <w:rPr>
          <w:rFonts w:ascii="Times New Roman" w:hAnsi="Times New Roman" w:cs="Times New Roman"/>
          <w:sz w:val="20"/>
        </w:rPr>
        <w:t>Intertrochanteric</w:t>
      </w:r>
      <w:proofErr w:type="spellEnd"/>
      <w:r w:rsidR="00D632F4" w:rsidRPr="00AB7DF0">
        <w:rPr>
          <w:rFonts w:ascii="Times New Roman" w:hAnsi="Times New Roman" w:cs="Times New Roman"/>
          <w:sz w:val="20"/>
        </w:rPr>
        <w:t xml:space="preserve"> </w:t>
      </w:r>
      <w:proofErr w:type="spellStart"/>
      <w:r w:rsidR="00D632F4" w:rsidRPr="00AB7DF0">
        <w:rPr>
          <w:rFonts w:ascii="Times New Roman" w:hAnsi="Times New Roman" w:cs="Times New Roman"/>
          <w:sz w:val="20"/>
        </w:rPr>
        <w:t>Osteotomy</w:t>
      </w:r>
      <w:proofErr w:type="spellEnd"/>
      <w:r w:rsidR="00D632F4" w:rsidRPr="00AB7DF0">
        <w:rPr>
          <w:rFonts w:ascii="Times New Roman" w:hAnsi="Times New Roman" w:cs="Times New Roman"/>
          <w:sz w:val="20"/>
        </w:rPr>
        <w:t xml:space="preserve"> in Neglected Femoral Neck Fracture</w:t>
      </w:r>
      <w:r w:rsidR="00BB6236">
        <w:rPr>
          <w:rFonts w:ascii="Times New Roman" w:hAnsi="Times New Roman" w:cs="Times New Roman"/>
          <w:sz w:val="20"/>
        </w:rPr>
        <w:t>,</w:t>
      </w:r>
      <w:r w:rsidR="00D632F4" w:rsidRPr="00AB7DF0">
        <w:rPr>
          <w:rFonts w:ascii="Times New Roman" w:hAnsi="Times New Roman" w:cs="Times New Roman"/>
          <w:sz w:val="20"/>
        </w:rPr>
        <w:t xml:space="preserve"> </w:t>
      </w:r>
      <w:proofErr w:type="spellStart"/>
      <w:r w:rsidR="00D632F4" w:rsidRPr="00AB7DF0">
        <w:rPr>
          <w:rStyle w:val="citation-abbreviation"/>
          <w:rFonts w:ascii="Times New Roman" w:hAnsi="Times New Roman" w:cs="Times New Roman"/>
          <w:sz w:val="20"/>
        </w:rPr>
        <w:t>Clin</w:t>
      </w:r>
      <w:proofErr w:type="spellEnd"/>
      <w:r w:rsidR="00D632F4" w:rsidRPr="00AB7DF0">
        <w:rPr>
          <w:rStyle w:val="citation-abbreviation"/>
          <w:rFonts w:ascii="Times New Roman" w:hAnsi="Times New Roman" w:cs="Times New Roman"/>
          <w:sz w:val="20"/>
        </w:rPr>
        <w:t xml:space="preserve"> </w:t>
      </w:r>
      <w:proofErr w:type="spellStart"/>
      <w:r w:rsidR="00D632F4" w:rsidRPr="00AB7DF0">
        <w:rPr>
          <w:rStyle w:val="citation-abbreviation"/>
          <w:rFonts w:ascii="Times New Roman" w:hAnsi="Times New Roman" w:cs="Times New Roman"/>
          <w:sz w:val="20"/>
        </w:rPr>
        <w:t>Orthop</w:t>
      </w:r>
      <w:proofErr w:type="spellEnd"/>
      <w:r w:rsidR="00D632F4" w:rsidRPr="00AB7DF0">
        <w:rPr>
          <w:rStyle w:val="citation-abbreviation"/>
          <w:rFonts w:ascii="Times New Roman" w:hAnsi="Times New Roman" w:cs="Times New Roman"/>
          <w:sz w:val="20"/>
        </w:rPr>
        <w:t xml:space="preserve"> </w:t>
      </w:r>
      <w:proofErr w:type="spellStart"/>
      <w:r w:rsidR="00D632F4" w:rsidRPr="00AB7DF0">
        <w:rPr>
          <w:rStyle w:val="citation-abbreviation"/>
          <w:rFonts w:ascii="Times New Roman" w:hAnsi="Times New Roman" w:cs="Times New Roman"/>
          <w:sz w:val="20"/>
        </w:rPr>
        <w:t>Relat</w:t>
      </w:r>
      <w:proofErr w:type="spellEnd"/>
      <w:r w:rsidR="00D632F4" w:rsidRPr="00AB7DF0">
        <w:rPr>
          <w:rStyle w:val="citation-abbreviation"/>
          <w:rFonts w:ascii="Times New Roman" w:hAnsi="Times New Roman" w:cs="Times New Roman"/>
          <w:sz w:val="20"/>
        </w:rPr>
        <w:t xml:space="preserve"> Res. </w:t>
      </w:r>
      <w:r w:rsidR="00D632F4" w:rsidRPr="00AB7DF0">
        <w:rPr>
          <w:rStyle w:val="citation-volume"/>
          <w:rFonts w:ascii="Times New Roman" w:hAnsi="Times New Roman" w:cs="Times New Roman"/>
          <w:sz w:val="20"/>
        </w:rPr>
        <w:t>467</w:t>
      </w:r>
      <w:r w:rsidR="00D632F4" w:rsidRPr="00AB7DF0">
        <w:rPr>
          <w:rStyle w:val="citation-issue"/>
          <w:rFonts w:ascii="Times New Roman" w:hAnsi="Times New Roman" w:cs="Times New Roman"/>
          <w:sz w:val="20"/>
        </w:rPr>
        <w:t>(4)</w:t>
      </w:r>
      <w:r w:rsidR="00D632F4" w:rsidRPr="00AB7DF0">
        <w:rPr>
          <w:rStyle w:val="citation-flpages"/>
          <w:rFonts w:ascii="Times New Roman" w:hAnsi="Times New Roman" w:cs="Times New Roman"/>
          <w:sz w:val="20"/>
        </w:rPr>
        <w:t>: 1064–1073</w:t>
      </w:r>
      <w:r w:rsidR="00D632F4" w:rsidRPr="00AB7DF0">
        <w:rPr>
          <w:rFonts w:ascii="Times New Roman" w:hAnsi="Times New Roman" w:cs="Times New Roman"/>
          <w:sz w:val="20"/>
        </w:rPr>
        <w:t>,</w:t>
      </w:r>
      <w:r w:rsidR="00BB6236">
        <w:rPr>
          <w:rFonts w:ascii="Times New Roman" w:hAnsi="Times New Roman" w:cs="Times New Roman"/>
          <w:sz w:val="20"/>
        </w:rPr>
        <w:t xml:space="preserve"> </w:t>
      </w:r>
      <w:r w:rsidR="00D632F4" w:rsidRPr="00AB7DF0">
        <w:rPr>
          <w:rStyle w:val="citation-publication-date"/>
          <w:rFonts w:ascii="Times New Roman" w:hAnsi="Times New Roman" w:cs="Times New Roman"/>
          <w:sz w:val="20"/>
        </w:rPr>
        <w:t>April</w:t>
      </w:r>
      <w:r w:rsidR="00D632F4" w:rsidRPr="00AB7DF0">
        <w:rPr>
          <w:rFonts w:ascii="Times New Roman" w:hAnsi="Times New Roman" w:cs="Times New Roman"/>
          <w:sz w:val="20"/>
        </w:rPr>
        <w:t xml:space="preserve"> </w:t>
      </w:r>
      <w:r w:rsidR="00D632F4" w:rsidRPr="00AB7DF0">
        <w:rPr>
          <w:rStyle w:val="citation-publication-date"/>
          <w:rFonts w:ascii="Times New Roman" w:hAnsi="Times New Roman" w:cs="Times New Roman"/>
          <w:sz w:val="20"/>
        </w:rPr>
        <w:t>2009</w:t>
      </w:r>
      <w:r w:rsidR="00D632F4" w:rsidRPr="00AB7DF0">
        <w:rPr>
          <w:rFonts w:ascii="Times New Roman" w:hAnsi="Times New Roman" w:cs="Times New Roman"/>
          <w:sz w:val="20"/>
        </w:rPr>
        <w:t>.</w:t>
      </w:r>
    </w:p>
    <w:p w:rsidR="00AB7DF0" w:rsidRPr="00AB7DF0" w:rsidRDefault="00AB7DF0" w:rsidP="00AB7DF0">
      <w:pPr>
        <w:pStyle w:val="ListParagraph"/>
        <w:numPr>
          <w:ilvl w:val="0"/>
          <w:numId w:val="4"/>
        </w:numPr>
        <w:bidi w:val="0"/>
        <w:snapToGrid w:val="0"/>
        <w:spacing w:after="0" w:line="240" w:lineRule="auto"/>
        <w:jc w:val="both"/>
        <w:rPr>
          <w:rFonts w:ascii="Times New Roman" w:hAnsi="Times New Roman" w:cs="Times New Roman"/>
          <w:sz w:val="20"/>
        </w:rPr>
      </w:pPr>
      <w:r w:rsidRPr="00AB7DF0">
        <w:rPr>
          <w:rFonts w:ascii="Times New Roman" w:hAnsi="Times New Roman" w:cs="Times New Roman"/>
          <w:bCs/>
          <w:sz w:val="20"/>
        </w:rPr>
        <w:t>C</w:t>
      </w:r>
      <w:r w:rsidR="00D632F4" w:rsidRPr="00AB7DF0">
        <w:rPr>
          <w:rFonts w:ascii="Times New Roman" w:hAnsi="Times New Roman" w:cs="Times New Roman"/>
          <w:bCs/>
          <w:sz w:val="20"/>
        </w:rPr>
        <w:t xml:space="preserve">olonna PC. </w:t>
      </w:r>
      <w:r w:rsidR="00D632F4" w:rsidRPr="00AB7DF0">
        <w:rPr>
          <w:rFonts w:ascii="Times New Roman" w:hAnsi="Times New Roman" w:cs="Times New Roman"/>
          <w:sz w:val="20"/>
        </w:rPr>
        <w:t>Fractures of the neck of the femur in children Am. J. surgery</w:t>
      </w:r>
      <w:r w:rsidR="00BB6236">
        <w:rPr>
          <w:rFonts w:ascii="Times New Roman" w:hAnsi="Times New Roman" w:cs="Times New Roman"/>
          <w:sz w:val="20"/>
        </w:rPr>
        <w:t>,</w:t>
      </w:r>
      <w:r w:rsidR="00D632F4" w:rsidRPr="00AB7DF0">
        <w:rPr>
          <w:rFonts w:ascii="Times New Roman" w:hAnsi="Times New Roman" w:cs="Times New Roman"/>
          <w:sz w:val="20"/>
        </w:rPr>
        <w:t xml:space="preserve"> 6 : 793 – 797</w:t>
      </w:r>
      <w:r w:rsidR="00BB6236">
        <w:rPr>
          <w:rFonts w:ascii="Times New Roman" w:hAnsi="Times New Roman" w:cs="Times New Roman"/>
          <w:sz w:val="20"/>
        </w:rPr>
        <w:t>,</w:t>
      </w:r>
      <w:r w:rsidR="00D632F4" w:rsidRPr="00AB7DF0">
        <w:rPr>
          <w:rFonts w:ascii="Times New Roman" w:hAnsi="Times New Roman" w:cs="Times New Roman"/>
          <w:sz w:val="20"/>
        </w:rPr>
        <w:t xml:space="preserve"> 1929.</w:t>
      </w:r>
    </w:p>
    <w:p w:rsidR="00AB7DF0" w:rsidRPr="00AB7DF0" w:rsidRDefault="00AB7DF0" w:rsidP="00AB7DF0">
      <w:pPr>
        <w:pStyle w:val="ListParagraph"/>
        <w:numPr>
          <w:ilvl w:val="0"/>
          <w:numId w:val="4"/>
        </w:numPr>
        <w:bidi w:val="0"/>
        <w:snapToGrid w:val="0"/>
        <w:spacing w:after="0" w:line="240" w:lineRule="auto"/>
        <w:jc w:val="both"/>
        <w:rPr>
          <w:rFonts w:ascii="Times New Roman" w:hAnsi="Times New Roman" w:cs="Times New Roman"/>
          <w:sz w:val="20"/>
        </w:rPr>
      </w:pPr>
      <w:proofErr w:type="spellStart"/>
      <w:r w:rsidRPr="00AB7DF0">
        <w:rPr>
          <w:rFonts w:ascii="Times New Roman" w:eastAsia="MinionPro-Regular" w:hAnsi="Times New Roman" w:cs="Times New Roman"/>
          <w:bCs/>
          <w:sz w:val="20"/>
        </w:rPr>
        <w:t>K</w:t>
      </w:r>
      <w:r w:rsidR="00D632F4" w:rsidRPr="00AB7DF0">
        <w:rPr>
          <w:rFonts w:ascii="Times New Roman" w:eastAsia="MinionPro-Regular" w:hAnsi="Times New Roman" w:cs="Times New Roman"/>
          <w:bCs/>
          <w:sz w:val="20"/>
        </w:rPr>
        <w:t>amal</w:t>
      </w:r>
      <w:proofErr w:type="spellEnd"/>
      <w:r w:rsidR="00D632F4" w:rsidRPr="00AB7DF0">
        <w:rPr>
          <w:rFonts w:ascii="Times New Roman" w:eastAsia="MinionPro-Regular" w:hAnsi="Times New Roman" w:cs="Times New Roman"/>
          <w:bCs/>
          <w:sz w:val="20"/>
        </w:rPr>
        <w:t xml:space="preserve"> Bali, MS, </w:t>
      </w:r>
      <w:proofErr w:type="spellStart"/>
      <w:r w:rsidR="00D632F4" w:rsidRPr="00AB7DF0">
        <w:rPr>
          <w:rFonts w:ascii="Times New Roman" w:eastAsia="MinionPro-Regular" w:hAnsi="Times New Roman" w:cs="Times New Roman"/>
          <w:bCs/>
          <w:sz w:val="20"/>
        </w:rPr>
        <w:t>Pebam</w:t>
      </w:r>
      <w:proofErr w:type="spellEnd"/>
      <w:r w:rsidR="00D632F4" w:rsidRPr="00AB7DF0">
        <w:rPr>
          <w:rFonts w:ascii="Times New Roman" w:eastAsia="MinionPro-Regular" w:hAnsi="Times New Roman" w:cs="Times New Roman"/>
          <w:bCs/>
          <w:sz w:val="20"/>
        </w:rPr>
        <w:t xml:space="preserve"> </w:t>
      </w:r>
      <w:proofErr w:type="spellStart"/>
      <w:r w:rsidR="00D632F4" w:rsidRPr="00AB7DF0">
        <w:rPr>
          <w:rFonts w:ascii="Times New Roman" w:eastAsia="MinionPro-Regular" w:hAnsi="Times New Roman" w:cs="Times New Roman"/>
          <w:bCs/>
          <w:sz w:val="20"/>
        </w:rPr>
        <w:t>Sudesh</w:t>
      </w:r>
      <w:proofErr w:type="spellEnd"/>
      <w:r w:rsidR="00D632F4" w:rsidRPr="00AB7DF0">
        <w:rPr>
          <w:rFonts w:ascii="Times New Roman" w:eastAsia="MinionPro-Regular" w:hAnsi="Times New Roman" w:cs="Times New Roman"/>
          <w:bCs/>
          <w:sz w:val="20"/>
        </w:rPr>
        <w:t xml:space="preserve">, MS, </w:t>
      </w:r>
      <w:proofErr w:type="spellStart"/>
      <w:r w:rsidR="00D632F4" w:rsidRPr="00AB7DF0">
        <w:rPr>
          <w:rFonts w:ascii="Times New Roman" w:eastAsia="MinionPro-Regular" w:hAnsi="Times New Roman" w:cs="Times New Roman"/>
          <w:bCs/>
          <w:sz w:val="20"/>
        </w:rPr>
        <w:t>Sandeep</w:t>
      </w:r>
      <w:proofErr w:type="spellEnd"/>
      <w:r w:rsidR="00D632F4" w:rsidRPr="00AB7DF0">
        <w:rPr>
          <w:rFonts w:ascii="Times New Roman" w:eastAsia="MinionPro-Regular" w:hAnsi="Times New Roman" w:cs="Times New Roman"/>
          <w:bCs/>
          <w:sz w:val="20"/>
        </w:rPr>
        <w:t xml:space="preserve"> Patel, MS, </w:t>
      </w:r>
      <w:proofErr w:type="spellStart"/>
      <w:r w:rsidR="00D632F4" w:rsidRPr="00AB7DF0">
        <w:rPr>
          <w:rFonts w:ascii="Times New Roman" w:eastAsia="MinionPro-Regular" w:hAnsi="Times New Roman" w:cs="Times New Roman"/>
          <w:bCs/>
          <w:sz w:val="20"/>
        </w:rPr>
        <w:t>Vishal</w:t>
      </w:r>
      <w:proofErr w:type="spellEnd"/>
      <w:r w:rsidR="00D632F4" w:rsidRPr="00AB7DF0">
        <w:rPr>
          <w:rFonts w:ascii="Times New Roman" w:eastAsia="MinionPro-Regular" w:hAnsi="Times New Roman" w:cs="Times New Roman"/>
          <w:bCs/>
          <w:sz w:val="20"/>
        </w:rPr>
        <w:t xml:space="preserve"> Kumar, MS, </w:t>
      </w:r>
      <w:proofErr w:type="spellStart"/>
      <w:r w:rsidR="00D632F4" w:rsidRPr="00AB7DF0">
        <w:rPr>
          <w:rFonts w:ascii="Times New Roman" w:eastAsia="MinionPro-Regular" w:hAnsi="Times New Roman" w:cs="Times New Roman"/>
          <w:bCs/>
          <w:sz w:val="20"/>
        </w:rPr>
        <w:t>Uttam</w:t>
      </w:r>
      <w:proofErr w:type="spellEnd"/>
      <w:r w:rsidR="00D632F4" w:rsidRPr="00AB7DF0">
        <w:rPr>
          <w:rFonts w:ascii="Times New Roman" w:eastAsia="MinionPro-Regular" w:hAnsi="Times New Roman" w:cs="Times New Roman"/>
          <w:bCs/>
          <w:sz w:val="20"/>
        </w:rPr>
        <w:t xml:space="preserve"> </w:t>
      </w:r>
      <w:proofErr w:type="spellStart"/>
      <w:r w:rsidR="00D632F4" w:rsidRPr="00AB7DF0">
        <w:rPr>
          <w:rFonts w:ascii="Times New Roman" w:eastAsia="MinionPro-Regular" w:hAnsi="Times New Roman" w:cs="Times New Roman"/>
          <w:bCs/>
          <w:sz w:val="20"/>
        </w:rPr>
        <w:t>Saini</w:t>
      </w:r>
      <w:proofErr w:type="spellEnd"/>
      <w:r w:rsidR="00D632F4" w:rsidRPr="00AB7DF0">
        <w:rPr>
          <w:rFonts w:ascii="Times New Roman" w:eastAsia="MinionPro-Regular" w:hAnsi="Times New Roman" w:cs="Times New Roman"/>
          <w:bCs/>
          <w:sz w:val="20"/>
        </w:rPr>
        <w:t xml:space="preserve">, MS, M. S. </w:t>
      </w:r>
      <w:proofErr w:type="spellStart"/>
      <w:r w:rsidR="00D632F4" w:rsidRPr="00AB7DF0">
        <w:rPr>
          <w:rFonts w:ascii="Times New Roman" w:eastAsia="MinionPro-Regular" w:hAnsi="Times New Roman" w:cs="Times New Roman"/>
          <w:bCs/>
          <w:sz w:val="20"/>
        </w:rPr>
        <w:t>Dhillon</w:t>
      </w:r>
      <w:proofErr w:type="spellEnd"/>
      <w:r w:rsidR="00D632F4" w:rsidRPr="00AB7DF0">
        <w:rPr>
          <w:rFonts w:ascii="Times New Roman" w:eastAsia="MinionPro-Regular" w:hAnsi="Times New Roman" w:cs="Times New Roman"/>
          <w:bCs/>
          <w:sz w:val="20"/>
        </w:rPr>
        <w:t>, MS</w:t>
      </w:r>
      <w:r w:rsidR="00D632F4" w:rsidRPr="00AB7DF0">
        <w:rPr>
          <w:rFonts w:ascii="Times New Roman" w:hAnsi="Times New Roman" w:cs="Times New Roman"/>
          <w:bCs/>
          <w:sz w:val="20"/>
        </w:rPr>
        <w:t>.,</w:t>
      </w:r>
      <w:r w:rsidR="00D632F4" w:rsidRPr="00AB7DF0">
        <w:rPr>
          <w:rFonts w:ascii="Times New Roman" w:hAnsi="Times New Roman" w:cs="Times New Roman"/>
          <w:sz w:val="20"/>
        </w:rPr>
        <w:t xml:space="preserve"> Pediatric Femoral Neck Fractures: Our 10 Years of Experience</w:t>
      </w:r>
      <w:r w:rsidR="00BB6236">
        <w:rPr>
          <w:rFonts w:ascii="Times New Roman" w:hAnsi="Times New Roman" w:cs="Times New Roman"/>
          <w:sz w:val="20"/>
        </w:rPr>
        <w:t>,</w:t>
      </w:r>
      <w:r w:rsidR="00D632F4" w:rsidRPr="00AB7DF0">
        <w:rPr>
          <w:rFonts w:ascii="Times New Roman" w:hAnsi="Times New Roman" w:cs="Times New Roman"/>
          <w:sz w:val="20"/>
        </w:rPr>
        <w:t xml:space="preserve"> Clinics in </w:t>
      </w:r>
      <w:proofErr w:type="spellStart"/>
      <w:r w:rsidR="00D632F4" w:rsidRPr="00AB7DF0">
        <w:rPr>
          <w:rFonts w:ascii="Times New Roman" w:hAnsi="Times New Roman" w:cs="Times New Roman"/>
          <w:sz w:val="20"/>
        </w:rPr>
        <w:t>Orthopaedic</w:t>
      </w:r>
      <w:proofErr w:type="spellEnd"/>
      <w:r w:rsidR="00D632F4" w:rsidRPr="00AB7DF0">
        <w:rPr>
          <w:rFonts w:ascii="Times New Roman" w:hAnsi="Times New Roman" w:cs="Times New Roman"/>
          <w:sz w:val="20"/>
        </w:rPr>
        <w:t xml:space="preserve"> Surgery; 3:302 </w:t>
      </w:r>
      <w:r w:rsidR="00810652" w:rsidRPr="00AB7DF0">
        <w:rPr>
          <w:rFonts w:ascii="Times New Roman" w:hAnsi="Times New Roman" w:cs="Times New Roman"/>
          <w:sz w:val="20"/>
        </w:rPr>
        <w:t>–</w:t>
      </w:r>
      <w:r w:rsidR="00D632F4" w:rsidRPr="00AB7DF0">
        <w:rPr>
          <w:rFonts w:ascii="Times New Roman" w:hAnsi="Times New Roman" w:cs="Times New Roman"/>
          <w:sz w:val="20"/>
        </w:rPr>
        <w:t xml:space="preserve"> 308</w:t>
      </w:r>
      <w:r w:rsidR="00BB6236">
        <w:rPr>
          <w:rFonts w:ascii="Times New Roman" w:hAnsi="Times New Roman" w:cs="Times New Roman"/>
          <w:sz w:val="20"/>
        </w:rPr>
        <w:t xml:space="preserve">, </w:t>
      </w:r>
      <w:r w:rsidR="00810652" w:rsidRPr="00AB7DF0">
        <w:rPr>
          <w:rFonts w:ascii="Times New Roman" w:hAnsi="Times New Roman" w:cs="Times New Roman"/>
          <w:sz w:val="20"/>
        </w:rPr>
        <w:t>2011</w:t>
      </w:r>
      <w:r w:rsidR="00BB6236">
        <w:rPr>
          <w:rFonts w:ascii="Times New Roman" w:hAnsi="Times New Roman" w:cs="Times New Roman"/>
          <w:sz w:val="20"/>
        </w:rPr>
        <w:t>.</w:t>
      </w:r>
    </w:p>
    <w:p w:rsidR="00AB7DF0" w:rsidRPr="00AB7DF0" w:rsidRDefault="00AB7DF0" w:rsidP="00AB7DF0">
      <w:pPr>
        <w:pStyle w:val="ListParagraph"/>
        <w:numPr>
          <w:ilvl w:val="0"/>
          <w:numId w:val="4"/>
        </w:numPr>
        <w:bidi w:val="0"/>
        <w:snapToGrid w:val="0"/>
        <w:spacing w:after="0" w:line="240" w:lineRule="auto"/>
        <w:jc w:val="both"/>
        <w:rPr>
          <w:rFonts w:ascii="Times New Roman" w:hAnsi="Times New Roman" w:cs="Times New Roman"/>
          <w:sz w:val="20"/>
        </w:rPr>
      </w:pPr>
      <w:proofErr w:type="spellStart"/>
      <w:r w:rsidRPr="00AB7DF0">
        <w:rPr>
          <w:rFonts w:ascii="Times New Roman" w:hAnsi="Times New Roman" w:cs="Times New Roman"/>
          <w:bCs/>
          <w:sz w:val="20"/>
        </w:rPr>
        <w:lastRenderedPageBreak/>
        <w:t>M</w:t>
      </w:r>
      <w:r w:rsidR="00D632F4" w:rsidRPr="00AB7DF0">
        <w:rPr>
          <w:rFonts w:ascii="Times New Roman" w:hAnsi="Times New Roman" w:cs="Times New Roman"/>
          <w:bCs/>
          <w:sz w:val="20"/>
        </w:rPr>
        <w:t>agu</w:t>
      </w:r>
      <w:proofErr w:type="spellEnd"/>
      <w:r w:rsidR="00D632F4" w:rsidRPr="00AB7DF0">
        <w:rPr>
          <w:rFonts w:ascii="Times New Roman" w:hAnsi="Times New Roman" w:cs="Times New Roman"/>
          <w:bCs/>
          <w:sz w:val="20"/>
        </w:rPr>
        <w:t xml:space="preserve"> NK, Sing R, Sharma AK, </w:t>
      </w:r>
      <w:proofErr w:type="spellStart"/>
      <w:r w:rsidR="00D632F4" w:rsidRPr="00AB7DF0">
        <w:rPr>
          <w:rFonts w:ascii="Times New Roman" w:hAnsi="Times New Roman" w:cs="Times New Roman"/>
          <w:bCs/>
          <w:sz w:val="20"/>
        </w:rPr>
        <w:t>Ummat</w:t>
      </w:r>
      <w:proofErr w:type="spellEnd"/>
      <w:r w:rsidR="00D632F4" w:rsidRPr="00AB7DF0">
        <w:rPr>
          <w:rFonts w:ascii="Times New Roman" w:hAnsi="Times New Roman" w:cs="Times New Roman"/>
          <w:bCs/>
          <w:sz w:val="20"/>
        </w:rPr>
        <w:t xml:space="preserve"> V</w:t>
      </w:r>
      <w:r w:rsidR="00D632F4" w:rsidRPr="00AB7DF0">
        <w:rPr>
          <w:rFonts w:ascii="Times New Roman" w:hAnsi="Times New Roman" w:cs="Times New Roman"/>
          <w:sz w:val="20"/>
        </w:rPr>
        <w:t xml:space="preserve">. Modified </w:t>
      </w:r>
      <w:proofErr w:type="spellStart"/>
      <w:r w:rsidR="00D632F4" w:rsidRPr="00AB7DF0">
        <w:rPr>
          <w:rFonts w:ascii="Times New Roman" w:hAnsi="Times New Roman" w:cs="Times New Roman"/>
          <w:sz w:val="20"/>
        </w:rPr>
        <w:t>Pauwel's</w:t>
      </w:r>
      <w:proofErr w:type="spellEnd"/>
      <w:r w:rsidR="00D632F4" w:rsidRPr="00AB7DF0">
        <w:rPr>
          <w:rFonts w:ascii="Times New Roman" w:hAnsi="Times New Roman" w:cs="Times New Roman"/>
          <w:sz w:val="20"/>
        </w:rPr>
        <w:t xml:space="preserve"> </w:t>
      </w:r>
      <w:proofErr w:type="spellStart"/>
      <w:r w:rsidR="00D632F4" w:rsidRPr="00AB7DF0">
        <w:rPr>
          <w:rFonts w:ascii="Times New Roman" w:hAnsi="Times New Roman" w:cs="Times New Roman"/>
          <w:sz w:val="20"/>
        </w:rPr>
        <w:t>Intertrochanteric</w:t>
      </w:r>
      <w:proofErr w:type="spellEnd"/>
      <w:r w:rsidR="00D632F4" w:rsidRPr="00AB7DF0">
        <w:rPr>
          <w:rFonts w:ascii="Times New Roman" w:hAnsi="Times New Roman" w:cs="Times New Roman"/>
          <w:sz w:val="20"/>
        </w:rPr>
        <w:t xml:space="preserve"> </w:t>
      </w:r>
      <w:proofErr w:type="spellStart"/>
      <w:r w:rsidR="00D632F4" w:rsidRPr="00AB7DF0">
        <w:rPr>
          <w:rFonts w:ascii="Times New Roman" w:hAnsi="Times New Roman" w:cs="Times New Roman"/>
          <w:sz w:val="20"/>
        </w:rPr>
        <w:t>osteotomy</w:t>
      </w:r>
      <w:proofErr w:type="spellEnd"/>
      <w:r w:rsidR="00D632F4" w:rsidRPr="00AB7DF0">
        <w:rPr>
          <w:rFonts w:ascii="Times New Roman" w:hAnsi="Times New Roman" w:cs="Times New Roman"/>
          <w:sz w:val="20"/>
        </w:rPr>
        <w:t xml:space="preserve"> in neglected femoral fractures in children: A Report of 10 cases followed for a minimum of five years. </w:t>
      </w:r>
      <w:r w:rsidR="00D632F4" w:rsidRPr="00AB7DF0">
        <w:rPr>
          <w:rStyle w:val="ref-journal"/>
          <w:rFonts w:ascii="Times New Roman" w:hAnsi="Times New Roman" w:cs="Times New Roman"/>
          <w:sz w:val="20"/>
        </w:rPr>
        <w:t xml:space="preserve">J </w:t>
      </w:r>
      <w:proofErr w:type="spellStart"/>
      <w:r w:rsidR="00D632F4" w:rsidRPr="00AB7DF0">
        <w:rPr>
          <w:rStyle w:val="ref-journal"/>
          <w:rFonts w:ascii="Times New Roman" w:hAnsi="Times New Roman" w:cs="Times New Roman"/>
          <w:sz w:val="20"/>
        </w:rPr>
        <w:t>Orthop</w:t>
      </w:r>
      <w:proofErr w:type="spellEnd"/>
      <w:r w:rsidR="00D632F4" w:rsidRPr="00AB7DF0">
        <w:rPr>
          <w:rStyle w:val="ref-journal"/>
          <w:rFonts w:ascii="Times New Roman" w:hAnsi="Times New Roman" w:cs="Times New Roman"/>
          <w:sz w:val="20"/>
        </w:rPr>
        <w:t xml:space="preserve"> Trauma.</w:t>
      </w:r>
      <w:r w:rsidR="00D632F4" w:rsidRPr="00AB7DF0">
        <w:rPr>
          <w:rFonts w:ascii="Times New Roman" w:hAnsi="Times New Roman" w:cs="Times New Roman"/>
          <w:sz w:val="20"/>
        </w:rPr>
        <w:t>;</w:t>
      </w:r>
      <w:r w:rsidR="00D632F4" w:rsidRPr="00AB7DF0">
        <w:rPr>
          <w:rStyle w:val="ref-vol"/>
          <w:rFonts w:ascii="Times New Roman" w:hAnsi="Times New Roman" w:cs="Times New Roman"/>
          <w:sz w:val="20"/>
        </w:rPr>
        <w:t xml:space="preserve"> 21</w:t>
      </w:r>
      <w:r w:rsidR="00D632F4" w:rsidRPr="00AB7DF0">
        <w:rPr>
          <w:rFonts w:ascii="Times New Roman" w:hAnsi="Times New Roman" w:cs="Times New Roman"/>
          <w:sz w:val="20"/>
        </w:rPr>
        <w:t>:237–43, 2007</w:t>
      </w:r>
      <w:r w:rsidR="00BB6236">
        <w:rPr>
          <w:rFonts w:ascii="Times New Roman" w:hAnsi="Times New Roman" w:cs="Times New Roman"/>
          <w:sz w:val="20"/>
        </w:rPr>
        <w:t>.</w:t>
      </w:r>
    </w:p>
    <w:p w:rsidR="00AB7DF0" w:rsidRPr="00AB7DF0" w:rsidRDefault="00AB7DF0" w:rsidP="00AB7DF0">
      <w:pPr>
        <w:pStyle w:val="ListParagraph"/>
        <w:numPr>
          <w:ilvl w:val="0"/>
          <w:numId w:val="4"/>
        </w:numPr>
        <w:bidi w:val="0"/>
        <w:snapToGrid w:val="0"/>
        <w:spacing w:after="0" w:line="240" w:lineRule="auto"/>
        <w:jc w:val="both"/>
        <w:rPr>
          <w:rFonts w:ascii="Times New Roman" w:hAnsi="Times New Roman" w:cs="Times New Roman"/>
          <w:sz w:val="20"/>
        </w:rPr>
      </w:pPr>
      <w:proofErr w:type="spellStart"/>
      <w:r w:rsidRPr="00AB7DF0">
        <w:rPr>
          <w:rFonts w:ascii="Times New Roman" w:hAnsi="Times New Roman" w:cs="Times New Roman"/>
          <w:bCs/>
          <w:sz w:val="20"/>
          <w:shd w:val="clear" w:color="auto" w:fill="FFFFFF"/>
        </w:rPr>
        <w:t>S</w:t>
      </w:r>
      <w:r w:rsidR="00D632F4" w:rsidRPr="00AB7DF0">
        <w:rPr>
          <w:rFonts w:ascii="Times New Roman" w:hAnsi="Times New Roman" w:cs="Times New Roman"/>
          <w:bCs/>
          <w:sz w:val="20"/>
          <w:shd w:val="clear" w:color="auto" w:fill="FFFFFF"/>
        </w:rPr>
        <w:t>wiontkowski</w:t>
      </w:r>
      <w:proofErr w:type="spellEnd"/>
      <w:r w:rsidR="00D632F4" w:rsidRPr="00AB7DF0">
        <w:rPr>
          <w:rFonts w:ascii="Times New Roman" w:hAnsi="Times New Roman" w:cs="Times New Roman"/>
          <w:bCs/>
          <w:sz w:val="20"/>
          <w:shd w:val="clear" w:color="auto" w:fill="FFFFFF"/>
        </w:rPr>
        <w:t xml:space="preserve"> MF, </w:t>
      </w:r>
      <w:proofErr w:type="spellStart"/>
      <w:r w:rsidR="00D632F4" w:rsidRPr="00AB7DF0">
        <w:rPr>
          <w:rFonts w:ascii="Times New Roman" w:hAnsi="Times New Roman" w:cs="Times New Roman"/>
          <w:bCs/>
          <w:sz w:val="20"/>
          <w:shd w:val="clear" w:color="auto" w:fill="FFFFFF"/>
        </w:rPr>
        <w:t>Winquist</w:t>
      </w:r>
      <w:proofErr w:type="spellEnd"/>
      <w:r w:rsidR="00D632F4" w:rsidRPr="00AB7DF0">
        <w:rPr>
          <w:rFonts w:ascii="Times New Roman" w:hAnsi="Times New Roman" w:cs="Times New Roman"/>
          <w:bCs/>
          <w:sz w:val="20"/>
          <w:shd w:val="clear" w:color="auto" w:fill="FFFFFF"/>
        </w:rPr>
        <w:t xml:space="preserve"> RA</w:t>
      </w:r>
      <w:r w:rsidR="00D632F4" w:rsidRPr="00AB7DF0">
        <w:rPr>
          <w:rFonts w:ascii="Times New Roman" w:hAnsi="Times New Roman" w:cs="Times New Roman"/>
          <w:sz w:val="20"/>
          <w:shd w:val="clear" w:color="auto" w:fill="FFFFFF"/>
        </w:rPr>
        <w:t>. Displaced hip fractures in children and adolescent.</w:t>
      </w:r>
      <w:r w:rsidR="00D632F4" w:rsidRPr="00AB7DF0">
        <w:rPr>
          <w:rStyle w:val="apple-converted-space"/>
          <w:rFonts w:ascii="Times New Roman" w:hAnsi="Times New Roman" w:cs="Times New Roman"/>
          <w:sz w:val="20"/>
          <w:shd w:val="clear" w:color="auto" w:fill="FFFFFF"/>
        </w:rPr>
        <w:t> </w:t>
      </w:r>
      <w:r w:rsidR="00D632F4" w:rsidRPr="00AB7DF0">
        <w:rPr>
          <w:rStyle w:val="ref-journal"/>
          <w:rFonts w:ascii="Times New Roman" w:hAnsi="Times New Roman" w:cs="Times New Roman"/>
          <w:sz w:val="20"/>
          <w:shd w:val="clear" w:color="auto" w:fill="FFFFFF"/>
        </w:rPr>
        <w:t>J Trauma</w:t>
      </w:r>
      <w:r w:rsidR="00BB6236">
        <w:rPr>
          <w:rStyle w:val="ref-journal"/>
          <w:rFonts w:ascii="Times New Roman" w:hAnsi="Times New Roman" w:cs="Times New Roman"/>
          <w:sz w:val="20"/>
          <w:shd w:val="clear" w:color="auto" w:fill="FFFFFF"/>
        </w:rPr>
        <w:t>;</w:t>
      </w:r>
      <w:r w:rsidR="00D632F4" w:rsidRPr="00AB7DF0">
        <w:rPr>
          <w:rStyle w:val="ref-vol"/>
          <w:rFonts w:ascii="Times New Roman" w:hAnsi="Times New Roman" w:cs="Times New Roman"/>
          <w:sz w:val="20"/>
          <w:shd w:val="clear" w:color="auto" w:fill="FFFFFF"/>
        </w:rPr>
        <w:t xml:space="preserve"> 26</w:t>
      </w:r>
      <w:r w:rsidR="00D632F4" w:rsidRPr="00AB7DF0">
        <w:rPr>
          <w:rFonts w:ascii="Times New Roman" w:hAnsi="Times New Roman" w:cs="Times New Roman"/>
          <w:sz w:val="20"/>
          <w:shd w:val="clear" w:color="auto" w:fill="FFFFFF"/>
        </w:rPr>
        <w:t>:384–8,</w:t>
      </w:r>
      <w:r w:rsidR="00810652" w:rsidRPr="00AB7DF0">
        <w:rPr>
          <w:rFonts w:ascii="Times New Roman" w:hAnsi="Times New Roman" w:cs="Times New Roman"/>
          <w:sz w:val="20"/>
          <w:shd w:val="clear" w:color="auto" w:fill="FFFFFF"/>
        </w:rPr>
        <w:t xml:space="preserve"> </w:t>
      </w:r>
      <w:r w:rsidR="00D632F4" w:rsidRPr="00AB7DF0">
        <w:rPr>
          <w:rFonts w:ascii="Times New Roman" w:hAnsi="Times New Roman" w:cs="Times New Roman"/>
          <w:sz w:val="20"/>
          <w:shd w:val="clear" w:color="auto" w:fill="FFFFFF"/>
        </w:rPr>
        <w:t>1986</w:t>
      </w:r>
      <w:r w:rsidR="00D632F4" w:rsidRPr="00AB7DF0">
        <w:rPr>
          <w:rFonts w:ascii="Times New Roman" w:hAnsi="Times New Roman" w:cs="Times New Roman"/>
          <w:sz w:val="20"/>
        </w:rPr>
        <w:t>.</w:t>
      </w:r>
    </w:p>
    <w:p w:rsidR="00AB7DF0" w:rsidRPr="00AB7DF0" w:rsidRDefault="00AB7DF0" w:rsidP="00AB7DF0">
      <w:pPr>
        <w:pStyle w:val="ListParagraph"/>
        <w:numPr>
          <w:ilvl w:val="0"/>
          <w:numId w:val="4"/>
        </w:numPr>
        <w:bidi w:val="0"/>
        <w:snapToGrid w:val="0"/>
        <w:spacing w:after="0" w:line="240" w:lineRule="auto"/>
        <w:jc w:val="both"/>
        <w:rPr>
          <w:rFonts w:ascii="Times New Roman" w:hAnsi="Times New Roman" w:cs="Times New Roman"/>
          <w:sz w:val="20"/>
        </w:rPr>
      </w:pPr>
      <w:r w:rsidRPr="00AB7DF0">
        <w:rPr>
          <w:rStyle w:val="Hyperlink"/>
          <w:rFonts w:ascii="Times New Roman" w:hAnsi="Times New Roman" w:cs="Times New Roman"/>
          <w:bCs/>
          <w:color w:val="auto"/>
          <w:sz w:val="20"/>
          <w:u w:val="none"/>
          <w:shd w:val="clear" w:color="auto" w:fill="FFFFFF"/>
        </w:rPr>
        <w:t>M</w:t>
      </w:r>
      <w:r w:rsidR="00D632F4" w:rsidRPr="00AB7DF0">
        <w:rPr>
          <w:rFonts w:ascii="Times New Roman" w:hAnsi="Times New Roman" w:cs="Times New Roman"/>
          <w:sz w:val="20"/>
          <w:shd w:val="clear" w:color="auto" w:fill="FFFFFF"/>
        </w:rPr>
        <w:t>,</w:t>
      </w:r>
      <w:r w:rsidR="00D632F4" w:rsidRPr="00AB7DF0">
        <w:rPr>
          <w:rStyle w:val="apple-converted-space"/>
          <w:rFonts w:ascii="Times New Roman" w:hAnsi="Times New Roman" w:cs="Times New Roman"/>
          <w:bCs/>
          <w:sz w:val="20"/>
          <w:shd w:val="clear" w:color="auto" w:fill="FFFFFF"/>
        </w:rPr>
        <w:t> </w:t>
      </w:r>
      <w:hyperlink r:id="rId26" w:history="1">
        <w:r w:rsidR="00D632F4" w:rsidRPr="00AB7DF0">
          <w:rPr>
            <w:rStyle w:val="Hyperlink"/>
            <w:rFonts w:ascii="Times New Roman" w:hAnsi="Times New Roman" w:cs="Times New Roman"/>
            <w:bCs/>
            <w:color w:val="auto"/>
            <w:sz w:val="20"/>
            <w:u w:val="none"/>
            <w:shd w:val="clear" w:color="auto" w:fill="FFFFFF"/>
          </w:rPr>
          <w:t>AA Iraqi</w:t>
        </w:r>
      </w:hyperlink>
      <w:r w:rsidR="00D632F4" w:rsidRPr="00AB7DF0">
        <w:rPr>
          <w:rFonts w:ascii="Times New Roman" w:hAnsi="Times New Roman" w:cs="Times New Roman"/>
          <w:sz w:val="20"/>
          <w:shd w:val="clear" w:color="auto" w:fill="FFFFFF"/>
        </w:rPr>
        <w:t>,</w:t>
      </w:r>
      <w:r w:rsidR="00D632F4" w:rsidRPr="00AB7DF0">
        <w:rPr>
          <w:rStyle w:val="apple-converted-space"/>
          <w:rFonts w:ascii="Times New Roman" w:hAnsi="Times New Roman" w:cs="Times New Roman"/>
          <w:bCs/>
          <w:sz w:val="20"/>
          <w:shd w:val="clear" w:color="auto" w:fill="FFFFFF"/>
        </w:rPr>
        <w:t> </w:t>
      </w:r>
      <w:hyperlink r:id="rId27" w:history="1">
        <w:r w:rsidR="00D632F4" w:rsidRPr="00AB7DF0">
          <w:rPr>
            <w:rStyle w:val="Hyperlink"/>
            <w:rFonts w:ascii="Times New Roman" w:hAnsi="Times New Roman" w:cs="Times New Roman"/>
            <w:bCs/>
            <w:color w:val="auto"/>
            <w:sz w:val="20"/>
            <w:u w:val="none"/>
            <w:shd w:val="clear" w:color="auto" w:fill="FFFFFF"/>
          </w:rPr>
          <w:t xml:space="preserve">MKA </w:t>
        </w:r>
        <w:proofErr w:type="spellStart"/>
        <w:r w:rsidR="00D632F4" w:rsidRPr="00AB7DF0">
          <w:rPr>
            <w:rStyle w:val="Hyperlink"/>
            <w:rFonts w:ascii="Times New Roman" w:hAnsi="Times New Roman" w:cs="Times New Roman"/>
            <w:bCs/>
            <w:color w:val="auto"/>
            <w:sz w:val="20"/>
            <w:u w:val="none"/>
            <w:shd w:val="clear" w:color="auto" w:fill="FFFFFF"/>
          </w:rPr>
          <w:t>Sherwani</w:t>
        </w:r>
        <w:proofErr w:type="spellEnd"/>
      </w:hyperlink>
      <w:r w:rsidR="00D632F4" w:rsidRPr="00AB7DF0">
        <w:rPr>
          <w:rFonts w:ascii="Times New Roman" w:hAnsi="Times New Roman" w:cs="Times New Roman"/>
          <w:sz w:val="20"/>
          <w:shd w:val="clear" w:color="auto" w:fill="FFFFFF"/>
        </w:rPr>
        <w:t>,</w:t>
      </w:r>
      <w:r w:rsidR="00D632F4" w:rsidRPr="00AB7DF0">
        <w:rPr>
          <w:rStyle w:val="apple-converted-space"/>
          <w:rFonts w:ascii="Times New Roman" w:hAnsi="Times New Roman" w:cs="Times New Roman"/>
          <w:bCs/>
          <w:sz w:val="20"/>
          <w:shd w:val="clear" w:color="auto" w:fill="FFFFFF"/>
        </w:rPr>
        <w:t> </w:t>
      </w:r>
      <w:hyperlink r:id="rId28" w:history="1">
        <w:r w:rsidR="00D632F4" w:rsidRPr="00AB7DF0">
          <w:rPr>
            <w:rStyle w:val="Hyperlink"/>
            <w:rFonts w:ascii="Times New Roman" w:hAnsi="Times New Roman" w:cs="Times New Roman"/>
            <w:bCs/>
            <w:color w:val="auto"/>
            <w:sz w:val="20"/>
            <w:u w:val="none"/>
            <w:shd w:val="clear" w:color="auto" w:fill="FFFFFF"/>
          </w:rPr>
          <w:t xml:space="preserve">M </w:t>
        </w:r>
        <w:proofErr w:type="spellStart"/>
        <w:r w:rsidR="00D632F4" w:rsidRPr="00AB7DF0">
          <w:rPr>
            <w:rStyle w:val="Hyperlink"/>
            <w:rFonts w:ascii="Times New Roman" w:hAnsi="Times New Roman" w:cs="Times New Roman"/>
            <w:bCs/>
            <w:color w:val="auto"/>
            <w:sz w:val="20"/>
            <w:u w:val="none"/>
            <w:shd w:val="clear" w:color="auto" w:fill="FFFFFF"/>
          </w:rPr>
          <w:t>Abbas</w:t>
        </w:r>
        <w:proofErr w:type="spellEnd"/>
      </w:hyperlink>
      <w:r w:rsidR="00D632F4" w:rsidRPr="00AB7DF0">
        <w:rPr>
          <w:rFonts w:ascii="Times New Roman" w:hAnsi="Times New Roman" w:cs="Times New Roman"/>
          <w:sz w:val="20"/>
          <w:shd w:val="clear" w:color="auto" w:fill="FFFFFF"/>
        </w:rPr>
        <w:t>,</w:t>
      </w:r>
      <w:r w:rsidR="00D632F4" w:rsidRPr="00AB7DF0">
        <w:rPr>
          <w:rStyle w:val="apple-converted-space"/>
          <w:rFonts w:ascii="Times New Roman" w:hAnsi="Times New Roman" w:cs="Times New Roman"/>
          <w:bCs/>
          <w:sz w:val="20"/>
          <w:shd w:val="clear" w:color="auto" w:fill="FFFFFF"/>
        </w:rPr>
        <w:t> </w:t>
      </w:r>
      <w:proofErr w:type="spellStart"/>
      <w:r w:rsidR="00DF7B26">
        <w:fldChar w:fldCharType="begin"/>
      </w:r>
      <w:r w:rsidR="00AD66A6">
        <w:instrText>HYPERLINK "http://www.ncbi.nlm.nih.gov/pubmed/?term=Alam%20A%5Bauth%5D"</w:instrText>
      </w:r>
      <w:r w:rsidR="00DF7B26">
        <w:fldChar w:fldCharType="separate"/>
      </w:r>
      <w:r w:rsidR="00D632F4" w:rsidRPr="00AB7DF0">
        <w:rPr>
          <w:rStyle w:val="Hyperlink"/>
          <w:rFonts w:ascii="Times New Roman" w:hAnsi="Times New Roman" w:cs="Times New Roman"/>
          <w:bCs/>
          <w:color w:val="auto"/>
          <w:sz w:val="20"/>
          <w:u w:val="none"/>
          <w:shd w:val="clear" w:color="auto" w:fill="FFFFFF"/>
        </w:rPr>
        <w:t>Afzal</w:t>
      </w:r>
      <w:proofErr w:type="spellEnd"/>
      <w:r w:rsidR="00D632F4" w:rsidRPr="00AB7DF0">
        <w:rPr>
          <w:rStyle w:val="Hyperlink"/>
          <w:rFonts w:ascii="Times New Roman" w:hAnsi="Times New Roman" w:cs="Times New Roman"/>
          <w:bCs/>
          <w:color w:val="auto"/>
          <w:sz w:val="20"/>
          <w:u w:val="none"/>
          <w:shd w:val="clear" w:color="auto" w:fill="FFFFFF"/>
        </w:rPr>
        <w:t xml:space="preserve"> </w:t>
      </w:r>
      <w:proofErr w:type="spellStart"/>
      <w:r w:rsidR="00D632F4" w:rsidRPr="00AB7DF0">
        <w:rPr>
          <w:rStyle w:val="Hyperlink"/>
          <w:rFonts w:ascii="Times New Roman" w:hAnsi="Times New Roman" w:cs="Times New Roman"/>
          <w:bCs/>
          <w:color w:val="auto"/>
          <w:sz w:val="20"/>
          <w:u w:val="none"/>
          <w:shd w:val="clear" w:color="auto" w:fill="FFFFFF"/>
        </w:rPr>
        <w:t>Alam</w:t>
      </w:r>
      <w:proofErr w:type="spellEnd"/>
      <w:r w:rsidR="00DF7B26">
        <w:fldChar w:fldCharType="end"/>
      </w:r>
      <w:r w:rsidR="00D632F4" w:rsidRPr="00AB7DF0">
        <w:rPr>
          <w:rFonts w:ascii="Times New Roman" w:hAnsi="Times New Roman" w:cs="Times New Roman"/>
          <w:sz w:val="20"/>
          <w:shd w:val="clear" w:color="auto" w:fill="FFFFFF"/>
        </w:rPr>
        <w:t>,</w:t>
      </w:r>
      <w:r w:rsidR="00BB6236">
        <w:rPr>
          <w:rStyle w:val="apple-converted-space"/>
          <w:rFonts w:ascii="Times New Roman" w:hAnsi="Times New Roman" w:cs="Times New Roman"/>
          <w:bCs/>
          <w:sz w:val="20"/>
          <w:shd w:val="clear" w:color="auto" w:fill="FFFFFF"/>
        </w:rPr>
        <w:t xml:space="preserve"> </w:t>
      </w:r>
      <w:hyperlink r:id="rId29" w:history="1">
        <w:r w:rsidR="00D632F4" w:rsidRPr="00AB7DF0">
          <w:rPr>
            <w:rStyle w:val="Hyperlink"/>
            <w:rFonts w:ascii="Times New Roman" w:hAnsi="Times New Roman" w:cs="Times New Roman"/>
            <w:bCs/>
            <w:color w:val="auto"/>
            <w:sz w:val="20"/>
            <w:u w:val="none"/>
            <w:shd w:val="clear" w:color="auto" w:fill="FFFFFF"/>
          </w:rPr>
          <w:t xml:space="preserve">Amir Bin </w:t>
        </w:r>
        <w:proofErr w:type="spellStart"/>
        <w:r w:rsidR="00D632F4" w:rsidRPr="00AB7DF0">
          <w:rPr>
            <w:rStyle w:val="Hyperlink"/>
            <w:rFonts w:ascii="Times New Roman" w:hAnsi="Times New Roman" w:cs="Times New Roman"/>
            <w:bCs/>
            <w:color w:val="auto"/>
            <w:sz w:val="20"/>
            <w:u w:val="none"/>
            <w:shd w:val="clear" w:color="auto" w:fill="FFFFFF"/>
          </w:rPr>
          <w:t>Sabir</w:t>
        </w:r>
        <w:proofErr w:type="spellEnd"/>
      </w:hyperlink>
      <w:r w:rsidR="00D632F4" w:rsidRPr="00AB7DF0">
        <w:rPr>
          <w:rFonts w:ascii="Times New Roman" w:hAnsi="Times New Roman" w:cs="Times New Roman"/>
          <w:sz w:val="20"/>
          <w:shd w:val="clear" w:color="auto" w:fill="FFFFFF"/>
        </w:rPr>
        <w:t>,</w:t>
      </w:r>
      <w:r w:rsidR="00D632F4" w:rsidRPr="00AB7DF0">
        <w:rPr>
          <w:rStyle w:val="apple-converted-space"/>
          <w:rFonts w:ascii="Times New Roman" w:hAnsi="Times New Roman" w:cs="Times New Roman"/>
          <w:bCs/>
          <w:sz w:val="20"/>
          <w:shd w:val="clear" w:color="auto" w:fill="FFFFFF"/>
        </w:rPr>
        <w:t> </w:t>
      </w:r>
      <w:r w:rsidR="00D632F4" w:rsidRPr="00AB7DF0">
        <w:rPr>
          <w:rFonts w:ascii="Times New Roman" w:hAnsi="Times New Roman" w:cs="Times New Roman"/>
          <w:sz w:val="20"/>
          <w:shd w:val="clear" w:color="auto" w:fill="FFFFFF"/>
        </w:rPr>
        <w:t>and</w:t>
      </w:r>
      <w:r w:rsidR="00D632F4" w:rsidRPr="00AB7DF0">
        <w:rPr>
          <w:rStyle w:val="apple-converted-space"/>
          <w:rFonts w:ascii="Times New Roman" w:hAnsi="Times New Roman" w:cs="Times New Roman"/>
          <w:bCs/>
          <w:sz w:val="20"/>
          <w:shd w:val="clear" w:color="auto" w:fill="FFFFFF"/>
        </w:rPr>
        <w:t> </w:t>
      </w:r>
      <w:proofErr w:type="spellStart"/>
      <w:r w:rsidR="00DF7B26">
        <w:fldChar w:fldCharType="begin"/>
      </w:r>
      <w:r w:rsidR="00AD66A6">
        <w:instrText>HYPERLINK "http://www.ncbi.nlm.nih.gov/pubmed/?term=Asif%20N%5Bauth%5D"</w:instrText>
      </w:r>
      <w:r w:rsidR="00DF7B26">
        <w:fldChar w:fldCharType="separate"/>
      </w:r>
      <w:r w:rsidR="00D632F4" w:rsidRPr="00AB7DF0">
        <w:rPr>
          <w:rStyle w:val="Hyperlink"/>
          <w:rFonts w:ascii="Times New Roman" w:hAnsi="Times New Roman" w:cs="Times New Roman"/>
          <w:bCs/>
          <w:color w:val="auto"/>
          <w:sz w:val="20"/>
          <w:u w:val="none"/>
          <w:shd w:val="clear" w:color="auto" w:fill="FFFFFF"/>
        </w:rPr>
        <w:t>Naiyer</w:t>
      </w:r>
      <w:proofErr w:type="spellEnd"/>
      <w:r w:rsidR="00D632F4" w:rsidRPr="00AB7DF0">
        <w:rPr>
          <w:rStyle w:val="Hyperlink"/>
          <w:rFonts w:ascii="Times New Roman" w:hAnsi="Times New Roman" w:cs="Times New Roman"/>
          <w:bCs/>
          <w:color w:val="auto"/>
          <w:sz w:val="20"/>
          <w:u w:val="none"/>
          <w:shd w:val="clear" w:color="auto" w:fill="FFFFFF"/>
        </w:rPr>
        <w:t xml:space="preserve"> </w:t>
      </w:r>
      <w:proofErr w:type="spellStart"/>
      <w:r w:rsidR="00D632F4" w:rsidRPr="00AB7DF0">
        <w:rPr>
          <w:rStyle w:val="Hyperlink"/>
          <w:rFonts w:ascii="Times New Roman" w:hAnsi="Times New Roman" w:cs="Times New Roman"/>
          <w:bCs/>
          <w:color w:val="auto"/>
          <w:sz w:val="20"/>
          <w:u w:val="none"/>
          <w:shd w:val="clear" w:color="auto" w:fill="FFFFFF"/>
        </w:rPr>
        <w:t>Asif</w:t>
      </w:r>
      <w:proofErr w:type="spellEnd"/>
      <w:r w:rsidR="00DF7B26">
        <w:fldChar w:fldCharType="end"/>
      </w:r>
      <w:r w:rsidR="00D632F4" w:rsidRPr="00AB7DF0">
        <w:rPr>
          <w:rFonts w:ascii="Times New Roman" w:hAnsi="Times New Roman" w:cs="Times New Roman"/>
          <w:sz w:val="20"/>
        </w:rPr>
        <w:t>. Delayed fixation of displaced type II and III pediatric femoral neck fractures</w:t>
      </w:r>
      <w:r w:rsidR="00BB6236">
        <w:rPr>
          <w:rFonts w:ascii="Times New Roman" w:hAnsi="Times New Roman" w:cs="Times New Roman"/>
          <w:sz w:val="20"/>
        </w:rPr>
        <w:t>,</w:t>
      </w:r>
      <w:r w:rsidR="00D632F4" w:rsidRPr="00AB7DF0">
        <w:rPr>
          <w:rFonts w:ascii="Times New Roman" w:hAnsi="Times New Roman" w:cs="Times New Roman"/>
          <w:sz w:val="20"/>
        </w:rPr>
        <w:t xml:space="preserve"> </w:t>
      </w:r>
      <w:proofErr w:type="spellStart"/>
      <w:r w:rsidR="00D632F4" w:rsidRPr="00AB7DF0">
        <w:rPr>
          <w:rFonts w:ascii="Times New Roman" w:hAnsi="Times New Roman" w:cs="Times New Roman"/>
          <w:sz w:val="20"/>
        </w:rPr>
        <w:t>i</w:t>
      </w:r>
      <w:r w:rsidR="00D632F4" w:rsidRPr="00AB7DF0">
        <w:rPr>
          <w:rStyle w:val="citation-abbreviation"/>
          <w:rFonts w:ascii="Times New Roman" w:hAnsi="Times New Roman" w:cs="Times New Roman"/>
          <w:sz w:val="20"/>
          <w:shd w:val="clear" w:color="auto" w:fill="FFFFFF"/>
        </w:rPr>
        <w:t>ndian</w:t>
      </w:r>
      <w:proofErr w:type="spellEnd"/>
      <w:r w:rsidR="00D632F4" w:rsidRPr="00AB7DF0">
        <w:rPr>
          <w:rStyle w:val="citation-abbreviation"/>
          <w:rFonts w:ascii="Times New Roman" w:hAnsi="Times New Roman" w:cs="Times New Roman"/>
          <w:sz w:val="20"/>
          <w:shd w:val="clear" w:color="auto" w:fill="FFFFFF"/>
        </w:rPr>
        <w:t xml:space="preserve"> J </w:t>
      </w:r>
      <w:proofErr w:type="spellStart"/>
      <w:r w:rsidR="00D632F4" w:rsidRPr="00AB7DF0">
        <w:rPr>
          <w:rStyle w:val="citation-abbreviation"/>
          <w:rFonts w:ascii="Times New Roman" w:hAnsi="Times New Roman" w:cs="Times New Roman"/>
          <w:sz w:val="20"/>
          <w:shd w:val="clear" w:color="auto" w:fill="FFFFFF"/>
        </w:rPr>
        <w:t>Orthop</w:t>
      </w:r>
      <w:proofErr w:type="spellEnd"/>
      <w:r w:rsidR="00D632F4" w:rsidRPr="00AB7DF0">
        <w:rPr>
          <w:rStyle w:val="citation-abbreviation"/>
          <w:rFonts w:ascii="Times New Roman" w:hAnsi="Times New Roman" w:cs="Times New Roman"/>
          <w:sz w:val="20"/>
          <w:shd w:val="clear" w:color="auto" w:fill="FFFFFF"/>
        </w:rPr>
        <w:t>.</w:t>
      </w:r>
      <w:r w:rsidR="00BB6236">
        <w:rPr>
          <w:rStyle w:val="apple-converted-space"/>
          <w:rFonts w:ascii="Times New Roman" w:hAnsi="Times New Roman" w:cs="Times New Roman"/>
          <w:sz w:val="20"/>
          <w:shd w:val="clear" w:color="auto" w:fill="FFFFFF"/>
        </w:rPr>
        <w:t xml:space="preserve"> </w:t>
      </w:r>
      <w:r w:rsidR="00D632F4" w:rsidRPr="00AB7DF0">
        <w:rPr>
          <w:rStyle w:val="citation-publication-date"/>
          <w:rFonts w:ascii="Times New Roman" w:hAnsi="Times New Roman" w:cs="Times New Roman"/>
          <w:sz w:val="20"/>
          <w:shd w:val="clear" w:color="auto" w:fill="FFFFFF"/>
        </w:rPr>
        <w:t>Jul-Sep;</w:t>
      </w:r>
      <w:r w:rsidR="00D632F4" w:rsidRPr="00AB7DF0">
        <w:rPr>
          <w:rStyle w:val="apple-converted-space"/>
          <w:rFonts w:ascii="Times New Roman" w:hAnsi="Times New Roman" w:cs="Times New Roman"/>
          <w:sz w:val="20"/>
          <w:shd w:val="clear" w:color="auto" w:fill="FFFFFF"/>
        </w:rPr>
        <w:t> </w:t>
      </w:r>
      <w:r w:rsidR="00D632F4" w:rsidRPr="00AB7DF0">
        <w:rPr>
          <w:rStyle w:val="citation-volume"/>
          <w:rFonts w:ascii="Times New Roman" w:hAnsi="Times New Roman" w:cs="Times New Roman"/>
          <w:sz w:val="20"/>
          <w:shd w:val="clear" w:color="auto" w:fill="FFFFFF"/>
        </w:rPr>
        <w:t>43</w:t>
      </w:r>
      <w:r w:rsidR="00D632F4" w:rsidRPr="00AB7DF0">
        <w:rPr>
          <w:rStyle w:val="citation-issue"/>
          <w:rFonts w:ascii="Times New Roman" w:hAnsi="Times New Roman" w:cs="Times New Roman"/>
          <w:sz w:val="20"/>
          <w:shd w:val="clear" w:color="auto" w:fill="FFFFFF"/>
        </w:rPr>
        <w:t>(3)</w:t>
      </w:r>
      <w:r w:rsidR="00D632F4" w:rsidRPr="00AB7DF0">
        <w:rPr>
          <w:rStyle w:val="citation-flpages"/>
          <w:rFonts w:ascii="Times New Roman" w:hAnsi="Times New Roman" w:cs="Times New Roman"/>
          <w:sz w:val="20"/>
          <w:shd w:val="clear" w:color="auto" w:fill="FFFFFF"/>
        </w:rPr>
        <w:t>: 253–258, 2009</w:t>
      </w:r>
      <w:r w:rsidR="00BB6236">
        <w:rPr>
          <w:rStyle w:val="citation-flpages"/>
          <w:rFonts w:ascii="Times New Roman" w:hAnsi="Times New Roman" w:cs="Times New Roman"/>
          <w:sz w:val="20"/>
          <w:shd w:val="clear" w:color="auto" w:fill="FFFFFF"/>
        </w:rPr>
        <w:t>.</w:t>
      </w:r>
    </w:p>
    <w:p w:rsidR="00AB7DF0" w:rsidRPr="00AB7DF0" w:rsidRDefault="00AB7DF0" w:rsidP="00AB7DF0">
      <w:pPr>
        <w:pStyle w:val="ListParagraph"/>
        <w:numPr>
          <w:ilvl w:val="0"/>
          <w:numId w:val="4"/>
        </w:numPr>
        <w:bidi w:val="0"/>
        <w:snapToGrid w:val="0"/>
        <w:spacing w:after="0" w:line="240" w:lineRule="auto"/>
        <w:jc w:val="both"/>
        <w:rPr>
          <w:rFonts w:ascii="Times New Roman" w:hAnsi="Times New Roman" w:cs="Times New Roman"/>
          <w:bCs/>
          <w:sz w:val="20"/>
        </w:rPr>
      </w:pPr>
      <w:r w:rsidRPr="00AB7DF0">
        <w:rPr>
          <w:rFonts w:ascii="Times New Roman" w:hAnsi="Times New Roman" w:cs="Times New Roman"/>
          <w:bCs/>
          <w:sz w:val="20"/>
          <w:shd w:val="clear" w:color="auto" w:fill="FFFFFF"/>
        </w:rPr>
        <w:t>M</w:t>
      </w:r>
      <w:r w:rsidR="00D632F4" w:rsidRPr="00AB7DF0">
        <w:rPr>
          <w:rFonts w:ascii="Times New Roman" w:hAnsi="Times New Roman" w:cs="Times New Roman"/>
          <w:bCs/>
          <w:sz w:val="20"/>
          <w:shd w:val="clear" w:color="auto" w:fill="FFFFFF"/>
        </w:rPr>
        <w:t xml:space="preserve">W, </w:t>
      </w:r>
      <w:proofErr w:type="spellStart"/>
      <w:r w:rsidR="00D632F4" w:rsidRPr="00AB7DF0">
        <w:rPr>
          <w:rFonts w:ascii="Times New Roman" w:hAnsi="Times New Roman" w:cs="Times New Roman"/>
          <w:bCs/>
          <w:sz w:val="20"/>
          <w:shd w:val="clear" w:color="auto" w:fill="FFFFFF"/>
        </w:rPr>
        <w:t>Jacofsky</w:t>
      </w:r>
      <w:proofErr w:type="spellEnd"/>
      <w:r w:rsidR="00D632F4" w:rsidRPr="00AB7DF0">
        <w:rPr>
          <w:rFonts w:ascii="Times New Roman" w:hAnsi="Times New Roman" w:cs="Times New Roman"/>
          <w:bCs/>
          <w:sz w:val="20"/>
          <w:shd w:val="clear" w:color="auto" w:fill="FFFFFF"/>
        </w:rPr>
        <w:t xml:space="preserve"> DJ, </w:t>
      </w:r>
      <w:proofErr w:type="spellStart"/>
      <w:r w:rsidR="00D632F4" w:rsidRPr="00AB7DF0">
        <w:rPr>
          <w:rFonts w:ascii="Times New Roman" w:hAnsi="Times New Roman" w:cs="Times New Roman"/>
          <w:bCs/>
          <w:sz w:val="20"/>
          <w:shd w:val="clear" w:color="auto" w:fill="FFFFFF"/>
        </w:rPr>
        <w:t>Stans</w:t>
      </w:r>
      <w:proofErr w:type="spellEnd"/>
      <w:r w:rsidR="00D632F4" w:rsidRPr="00AB7DF0">
        <w:rPr>
          <w:rFonts w:ascii="Times New Roman" w:hAnsi="Times New Roman" w:cs="Times New Roman"/>
          <w:bCs/>
          <w:sz w:val="20"/>
          <w:shd w:val="clear" w:color="auto" w:fill="FFFFFF"/>
        </w:rPr>
        <w:t xml:space="preserve"> AA, </w:t>
      </w:r>
      <w:proofErr w:type="spellStart"/>
      <w:r w:rsidR="00D632F4" w:rsidRPr="00AB7DF0">
        <w:rPr>
          <w:rFonts w:ascii="Times New Roman" w:hAnsi="Times New Roman" w:cs="Times New Roman"/>
          <w:bCs/>
          <w:sz w:val="20"/>
          <w:shd w:val="clear" w:color="auto" w:fill="FFFFFF"/>
        </w:rPr>
        <w:t>Shaughnessy</w:t>
      </w:r>
      <w:proofErr w:type="spellEnd"/>
      <w:r w:rsidR="00D632F4" w:rsidRPr="00AB7DF0">
        <w:rPr>
          <w:rFonts w:ascii="Times New Roman" w:hAnsi="Times New Roman" w:cs="Times New Roman"/>
          <w:bCs/>
          <w:sz w:val="20"/>
          <w:shd w:val="clear" w:color="auto" w:fill="FFFFFF"/>
        </w:rPr>
        <w:t xml:space="preserve"> WJ, </w:t>
      </w:r>
      <w:proofErr w:type="spellStart"/>
      <w:r w:rsidR="00D632F4" w:rsidRPr="00AB7DF0">
        <w:rPr>
          <w:rFonts w:ascii="Times New Roman" w:hAnsi="Times New Roman" w:cs="Times New Roman"/>
          <w:bCs/>
          <w:sz w:val="20"/>
          <w:shd w:val="clear" w:color="auto" w:fill="FFFFFF"/>
        </w:rPr>
        <w:t>Haidukewych</w:t>
      </w:r>
      <w:proofErr w:type="spellEnd"/>
      <w:r w:rsidR="00D632F4" w:rsidRPr="00AB7DF0">
        <w:rPr>
          <w:rFonts w:ascii="Times New Roman" w:hAnsi="Times New Roman" w:cs="Times New Roman"/>
          <w:bCs/>
          <w:sz w:val="20"/>
          <w:shd w:val="clear" w:color="auto" w:fill="FFFFFF"/>
        </w:rPr>
        <w:t xml:space="preserve"> GJ</w:t>
      </w:r>
      <w:r w:rsidR="00D632F4" w:rsidRPr="00AB7DF0">
        <w:rPr>
          <w:rFonts w:ascii="Times New Roman" w:hAnsi="Times New Roman" w:cs="Times New Roman"/>
          <w:sz w:val="20"/>
          <w:shd w:val="clear" w:color="auto" w:fill="FFFFFF"/>
        </w:rPr>
        <w:t>. Femoral neck fractures in pediatric patients.</w:t>
      </w:r>
      <w:r w:rsidR="00D632F4" w:rsidRPr="00AB7DF0">
        <w:rPr>
          <w:rStyle w:val="apple-converted-space"/>
          <w:rFonts w:ascii="Times New Roman" w:hAnsi="Times New Roman" w:cs="Times New Roman"/>
          <w:sz w:val="20"/>
          <w:shd w:val="clear" w:color="auto" w:fill="FFFFFF"/>
        </w:rPr>
        <w:t> </w:t>
      </w:r>
      <w:proofErr w:type="spellStart"/>
      <w:r w:rsidR="00D632F4" w:rsidRPr="00AB7DF0">
        <w:rPr>
          <w:rStyle w:val="ref-journal"/>
          <w:rFonts w:ascii="Times New Roman" w:hAnsi="Times New Roman" w:cs="Times New Roman"/>
          <w:sz w:val="20"/>
          <w:shd w:val="clear" w:color="auto" w:fill="FFFFFF"/>
        </w:rPr>
        <w:t>Clin</w:t>
      </w:r>
      <w:proofErr w:type="spellEnd"/>
      <w:r w:rsidR="00D632F4" w:rsidRPr="00AB7DF0">
        <w:rPr>
          <w:rStyle w:val="ref-journal"/>
          <w:rFonts w:ascii="Times New Roman" w:hAnsi="Times New Roman" w:cs="Times New Roman"/>
          <w:sz w:val="20"/>
          <w:shd w:val="clear" w:color="auto" w:fill="FFFFFF"/>
        </w:rPr>
        <w:t xml:space="preserve"> </w:t>
      </w:r>
      <w:proofErr w:type="spellStart"/>
      <w:r w:rsidR="00D632F4" w:rsidRPr="00AB7DF0">
        <w:rPr>
          <w:rStyle w:val="ref-journal"/>
          <w:rFonts w:ascii="Times New Roman" w:hAnsi="Times New Roman" w:cs="Times New Roman"/>
          <w:sz w:val="20"/>
          <w:shd w:val="clear" w:color="auto" w:fill="FFFFFF"/>
        </w:rPr>
        <w:t>Orthop</w:t>
      </w:r>
      <w:proofErr w:type="spellEnd"/>
      <w:r w:rsidR="00D632F4" w:rsidRPr="00AB7DF0">
        <w:rPr>
          <w:rStyle w:val="ref-journal"/>
          <w:rFonts w:ascii="Times New Roman" w:hAnsi="Times New Roman" w:cs="Times New Roman"/>
          <w:sz w:val="20"/>
          <w:shd w:val="clear" w:color="auto" w:fill="FFFFFF"/>
        </w:rPr>
        <w:t xml:space="preserve"> </w:t>
      </w:r>
      <w:proofErr w:type="spellStart"/>
      <w:r w:rsidR="00D632F4" w:rsidRPr="00AB7DF0">
        <w:rPr>
          <w:rStyle w:val="ref-journal"/>
          <w:rFonts w:ascii="Times New Roman" w:hAnsi="Times New Roman" w:cs="Times New Roman"/>
          <w:sz w:val="20"/>
          <w:shd w:val="clear" w:color="auto" w:fill="FFFFFF"/>
        </w:rPr>
        <w:t>Relat</w:t>
      </w:r>
      <w:proofErr w:type="spellEnd"/>
      <w:r w:rsidR="00D632F4" w:rsidRPr="00AB7DF0">
        <w:rPr>
          <w:rStyle w:val="ref-journal"/>
          <w:rFonts w:ascii="Times New Roman" w:hAnsi="Times New Roman" w:cs="Times New Roman"/>
          <w:sz w:val="20"/>
          <w:shd w:val="clear" w:color="auto" w:fill="FFFFFF"/>
        </w:rPr>
        <w:t xml:space="preserve"> Res</w:t>
      </w:r>
      <w:r w:rsidR="00BB6236">
        <w:rPr>
          <w:rStyle w:val="apple-converted-space"/>
          <w:rFonts w:ascii="Times New Roman" w:hAnsi="Times New Roman" w:cs="Times New Roman"/>
          <w:sz w:val="20"/>
          <w:shd w:val="clear" w:color="auto" w:fill="FFFFFF"/>
        </w:rPr>
        <w:t>;</w:t>
      </w:r>
      <w:r w:rsidR="00810652" w:rsidRPr="00AB7DF0">
        <w:rPr>
          <w:rStyle w:val="ref-vol"/>
          <w:rFonts w:ascii="Times New Roman" w:hAnsi="Times New Roman" w:cs="Times New Roman"/>
          <w:sz w:val="20"/>
          <w:shd w:val="clear" w:color="auto" w:fill="FFFFFF"/>
        </w:rPr>
        <w:t xml:space="preserve"> </w:t>
      </w:r>
      <w:r w:rsidR="00D632F4" w:rsidRPr="00AB7DF0">
        <w:rPr>
          <w:rStyle w:val="ref-vol"/>
          <w:rFonts w:ascii="Times New Roman" w:hAnsi="Times New Roman" w:cs="Times New Roman"/>
          <w:sz w:val="20"/>
          <w:shd w:val="clear" w:color="auto" w:fill="FFFFFF"/>
        </w:rPr>
        <w:t>454</w:t>
      </w:r>
      <w:r w:rsidR="00D632F4" w:rsidRPr="00AB7DF0">
        <w:rPr>
          <w:rFonts w:ascii="Times New Roman" w:hAnsi="Times New Roman" w:cs="Times New Roman"/>
          <w:sz w:val="20"/>
          <w:shd w:val="clear" w:color="auto" w:fill="FFFFFF"/>
        </w:rPr>
        <w:t>:169–73</w:t>
      </w:r>
      <w:r w:rsidR="00BB6236">
        <w:rPr>
          <w:rFonts w:ascii="Times New Roman" w:hAnsi="Times New Roman" w:cs="Times New Roman"/>
          <w:sz w:val="20"/>
          <w:shd w:val="clear" w:color="auto" w:fill="FFFFFF"/>
        </w:rPr>
        <w:t>,</w:t>
      </w:r>
      <w:r w:rsidR="00D632F4" w:rsidRPr="00AB7DF0">
        <w:rPr>
          <w:rFonts w:ascii="Times New Roman" w:hAnsi="Times New Roman" w:cs="Times New Roman"/>
          <w:sz w:val="20"/>
          <w:shd w:val="clear" w:color="auto" w:fill="FFFFFF"/>
        </w:rPr>
        <w:t xml:space="preserve"> 2007</w:t>
      </w:r>
      <w:r w:rsidR="00D632F4" w:rsidRPr="00AB7DF0">
        <w:rPr>
          <w:rFonts w:ascii="Times New Roman" w:hAnsi="Times New Roman" w:cs="Times New Roman"/>
          <w:bCs/>
          <w:sz w:val="20"/>
        </w:rPr>
        <w:t>.</w:t>
      </w:r>
    </w:p>
    <w:p w:rsidR="00AB7DF0" w:rsidRPr="00AB7DF0" w:rsidRDefault="00AB7DF0" w:rsidP="00AB7DF0">
      <w:pPr>
        <w:pStyle w:val="ListParagraph"/>
        <w:numPr>
          <w:ilvl w:val="0"/>
          <w:numId w:val="4"/>
        </w:numPr>
        <w:autoSpaceDE w:val="0"/>
        <w:autoSpaceDN w:val="0"/>
        <w:bidi w:val="0"/>
        <w:adjustRightInd w:val="0"/>
        <w:snapToGrid w:val="0"/>
        <w:spacing w:after="0" w:line="240" w:lineRule="auto"/>
        <w:jc w:val="both"/>
        <w:rPr>
          <w:rFonts w:ascii="Times New Roman" w:hAnsi="Times New Roman" w:cs="Times New Roman"/>
          <w:bCs/>
          <w:sz w:val="20"/>
        </w:rPr>
      </w:pPr>
      <w:r w:rsidRPr="00AB7DF0">
        <w:rPr>
          <w:rFonts w:ascii="Times New Roman" w:hAnsi="Times New Roman" w:cs="Times New Roman"/>
          <w:bCs/>
          <w:sz w:val="20"/>
        </w:rPr>
        <w:t>B</w:t>
      </w:r>
      <w:r w:rsidR="00D632F4" w:rsidRPr="00AB7DF0">
        <w:rPr>
          <w:rFonts w:ascii="Times New Roman" w:hAnsi="Times New Roman" w:cs="Times New Roman"/>
          <w:bCs/>
          <w:sz w:val="20"/>
        </w:rPr>
        <w:t xml:space="preserve">arnes JT, Brown JT, Garden RS, </w:t>
      </w:r>
      <w:proofErr w:type="spellStart"/>
      <w:r w:rsidR="00D632F4" w:rsidRPr="00AB7DF0">
        <w:rPr>
          <w:rFonts w:ascii="Times New Roman" w:hAnsi="Times New Roman" w:cs="Times New Roman"/>
          <w:bCs/>
          <w:sz w:val="20"/>
        </w:rPr>
        <w:t>Nicoll</w:t>
      </w:r>
      <w:proofErr w:type="spellEnd"/>
      <w:r w:rsidR="00D632F4" w:rsidRPr="00AB7DF0">
        <w:rPr>
          <w:rFonts w:ascii="Times New Roman" w:hAnsi="Times New Roman" w:cs="Times New Roman"/>
          <w:bCs/>
          <w:sz w:val="20"/>
        </w:rPr>
        <w:t xml:space="preserve"> EA</w:t>
      </w:r>
      <w:r w:rsidR="00D632F4" w:rsidRPr="00AB7DF0">
        <w:rPr>
          <w:rFonts w:ascii="Times New Roman" w:hAnsi="Times New Roman" w:cs="Times New Roman"/>
          <w:sz w:val="20"/>
        </w:rPr>
        <w:t xml:space="preserve"> </w:t>
      </w:r>
      <w:proofErr w:type="spellStart"/>
      <w:r w:rsidR="00D632F4" w:rsidRPr="00AB7DF0">
        <w:rPr>
          <w:rFonts w:ascii="Times New Roman" w:hAnsi="Times New Roman" w:cs="Times New Roman"/>
          <w:sz w:val="20"/>
        </w:rPr>
        <w:t>Subcapital</w:t>
      </w:r>
      <w:proofErr w:type="spellEnd"/>
      <w:r w:rsidR="00D632F4" w:rsidRPr="00AB7DF0">
        <w:rPr>
          <w:rFonts w:ascii="Times New Roman" w:hAnsi="Times New Roman" w:cs="Times New Roman"/>
          <w:sz w:val="20"/>
        </w:rPr>
        <w:t xml:space="preserve"> fractures of the femur: a prospective review. J Bone Joint </w:t>
      </w:r>
      <w:proofErr w:type="spellStart"/>
      <w:r w:rsidR="00D632F4" w:rsidRPr="00AB7DF0">
        <w:rPr>
          <w:rFonts w:ascii="Times New Roman" w:hAnsi="Times New Roman" w:cs="Times New Roman"/>
          <w:sz w:val="20"/>
        </w:rPr>
        <w:t>Surg</w:t>
      </w:r>
      <w:proofErr w:type="spellEnd"/>
      <w:r w:rsidR="00D632F4" w:rsidRPr="00AB7DF0">
        <w:rPr>
          <w:rFonts w:ascii="Times New Roman" w:hAnsi="Times New Roman" w:cs="Times New Roman"/>
          <w:sz w:val="20"/>
        </w:rPr>
        <w:t xml:space="preserve"> 58B:2–24</w:t>
      </w:r>
      <w:r w:rsidR="00BB6236">
        <w:rPr>
          <w:rFonts w:ascii="Times New Roman" w:hAnsi="Times New Roman" w:cs="Times New Roman"/>
          <w:sz w:val="20"/>
        </w:rPr>
        <w:t xml:space="preserve">, </w:t>
      </w:r>
      <w:r w:rsidR="008A0EB5" w:rsidRPr="00AB7DF0">
        <w:rPr>
          <w:rFonts w:ascii="Times New Roman" w:hAnsi="Times New Roman" w:cs="Times New Roman"/>
          <w:sz w:val="20"/>
        </w:rPr>
        <w:t>1976</w:t>
      </w:r>
      <w:r w:rsidR="00BB6236">
        <w:rPr>
          <w:rFonts w:ascii="Times New Roman" w:hAnsi="Times New Roman" w:cs="Times New Roman"/>
          <w:sz w:val="20"/>
        </w:rPr>
        <w:t>.</w:t>
      </w:r>
    </w:p>
    <w:p w:rsidR="00AB7DF0" w:rsidRPr="00AB7DF0" w:rsidRDefault="00AB7DF0" w:rsidP="00AB7DF0">
      <w:pPr>
        <w:pStyle w:val="ListParagraph"/>
        <w:numPr>
          <w:ilvl w:val="0"/>
          <w:numId w:val="4"/>
        </w:numPr>
        <w:autoSpaceDE w:val="0"/>
        <w:autoSpaceDN w:val="0"/>
        <w:bidi w:val="0"/>
        <w:adjustRightInd w:val="0"/>
        <w:snapToGrid w:val="0"/>
        <w:spacing w:after="0" w:line="240" w:lineRule="auto"/>
        <w:jc w:val="both"/>
        <w:rPr>
          <w:rFonts w:ascii="Times New Roman" w:hAnsi="Times New Roman" w:cs="Times New Roman"/>
          <w:bCs/>
          <w:sz w:val="20"/>
        </w:rPr>
      </w:pPr>
      <w:proofErr w:type="spellStart"/>
      <w:r w:rsidRPr="00AB7DF0">
        <w:rPr>
          <w:rFonts w:ascii="Times New Roman" w:hAnsi="Times New Roman" w:cs="Times New Roman"/>
          <w:bCs/>
          <w:sz w:val="20"/>
        </w:rPr>
        <w:t>N</w:t>
      </w:r>
      <w:r w:rsidR="00D632F4" w:rsidRPr="00AB7DF0">
        <w:rPr>
          <w:rFonts w:ascii="Times New Roman" w:hAnsi="Times New Roman" w:cs="Times New Roman"/>
          <w:bCs/>
          <w:sz w:val="20"/>
        </w:rPr>
        <w:t>agi</w:t>
      </w:r>
      <w:proofErr w:type="spellEnd"/>
      <w:r w:rsidR="00D632F4" w:rsidRPr="00AB7DF0">
        <w:rPr>
          <w:rFonts w:ascii="Times New Roman" w:hAnsi="Times New Roman" w:cs="Times New Roman"/>
          <w:bCs/>
          <w:sz w:val="20"/>
        </w:rPr>
        <w:t xml:space="preserve"> ON, </w:t>
      </w:r>
      <w:proofErr w:type="spellStart"/>
      <w:r w:rsidR="00D632F4" w:rsidRPr="00AB7DF0">
        <w:rPr>
          <w:rFonts w:ascii="Times New Roman" w:hAnsi="Times New Roman" w:cs="Times New Roman"/>
          <w:bCs/>
          <w:sz w:val="20"/>
        </w:rPr>
        <w:t>Dhillon</w:t>
      </w:r>
      <w:proofErr w:type="spellEnd"/>
      <w:r w:rsidR="00D632F4" w:rsidRPr="00AB7DF0">
        <w:rPr>
          <w:rFonts w:ascii="Times New Roman" w:hAnsi="Times New Roman" w:cs="Times New Roman"/>
          <w:bCs/>
          <w:sz w:val="20"/>
        </w:rPr>
        <w:t xml:space="preserve"> MS, Gill SS</w:t>
      </w:r>
      <w:r w:rsidR="00D632F4" w:rsidRPr="00AB7DF0">
        <w:rPr>
          <w:rFonts w:ascii="Times New Roman" w:hAnsi="Times New Roman" w:cs="Times New Roman"/>
          <w:sz w:val="20"/>
        </w:rPr>
        <w:t xml:space="preserve"> Fibular </w:t>
      </w:r>
      <w:proofErr w:type="spellStart"/>
      <w:r w:rsidR="00D632F4" w:rsidRPr="00AB7DF0">
        <w:rPr>
          <w:rFonts w:ascii="Times New Roman" w:hAnsi="Times New Roman" w:cs="Times New Roman"/>
          <w:sz w:val="20"/>
        </w:rPr>
        <w:t>osteosynthesis</w:t>
      </w:r>
      <w:proofErr w:type="spellEnd"/>
      <w:r w:rsidR="00D632F4" w:rsidRPr="00AB7DF0">
        <w:rPr>
          <w:rFonts w:ascii="Times New Roman" w:hAnsi="Times New Roman" w:cs="Times New Roman"/>
          <w:sz w:val="20"/>
        </w:rPr>
        <w:t xml:space="preserve"> for delayed type II and type III femoral neck fractures in children. J </w:t>
      </w:r>
      <w:proofErr w:type="spellStart"/>
      <w:r w:rsidR="00D632F4" w:rsidRPr="00AB7DF0">
        <w:rPr>
          <w:rFonts w:ascii="Times New Roman" w:hAnsi="Times New Roman" w:cs="Times New Roman"/>
          <w:sz w:val="20"/>
        </w:rPr>
        <w:t>Orthop</w:t>
      </w:r>
      <w:proofErr w:type="spellEnd"/>
      <w:r w:rsidR="00D632F4" w:rsidRPr="00AB7DF0">
        <w:rPr>
          <w:rFonts w:ascii="Times New Roman" w:hAnsi="Times New Roman" w:cs="Times New Roman"/>
          <w:sz w:val="20"/>
        </w:rPr>
        <w:t xml:space="preserve"> Trauma 6:306–313</w:t>
      </w:r>
      <w:r w:rsidR="00BB6236">
        <w:rPr>
          <w:rFonts w:ascii="Times New Roman" w:hAnsi="Times New Roman" w:cs="Times New Roman"/>
          <w:bCs/>
          <w:sz w:val="20"/>
        </w:rPr>
        <w:t>,</w:t>
      </w:r>
      <w:r w:rsidR="0053354C" w:rsidRPr="00AB7DF0">
        <w:rPr>
          <w:rFonts w:ascii="Times New Roman" w:hAnsi="Times New Roman" w:cs="Times New Roman"/>
          <w:bCs/>
          <w:sz w:val="20"/>
        </w:rPr>
        <w:t xml:space="preserve"> </w:t>
      </w:r>
      <w:r w:rsidR="0053354C" w:rsidRPr="00AB7DF0">
        <w:rPr>
          <w:rFonts w:ascii="Times New Roman" w:hAnsi="Times New Roman" w:cs="Times New Roman"/>
          <w:sz w:val="20"/>
        </w:rPr>
        <w:t>1992</w:t>
      </w:r>
      <w:r w:rsidR="00BB6236">
        <w:rPr>
          <w:rFonts w:ascii="Times New Roman" w:hAnsi="Times New Roman" w:cs="Times New Roman"/>
          <w:sz w:val="20"/>
        </w:rPr>
        <w:t>.</w:t>
      </w:r>
    </w:p>
    <w:p w:rsidR="00AB7DF0" w:rsidRPr="00AB7DF0" w:rsidRDefault="00AB7DF0" w:rsidP="00AB7DF0">
      <w:pPr>
        <w:pStyle w:val="ListParagraph"/>
        <w:numPr>
          <w:ilvl w:val="0"/>
          <w:numId w:val="4"/>
        </w:numPr>
        <w:autoSpaceDE w:val="0"/>
        <w:autoSpaceDN w:val="0"/>
        <w:bidi w:val="0"/>
        <w:adjustRightInd w:val="0"/>
        <w:snapToGrid w:val="0"/>
        <w:spacing w:after="0" w:line="240" w:lineRule="auto"/>
        <w:jc w:val="both"/>
        <w:rPr>
          <w:rFonts w:ascii="Times New Roman" w:hAnsi="Times New Roman" w:cs="Times New Roman"/>
          <w:bCs/>
          <w:sz w:val="20"/>
        </w:rPr>
      </w:pPr>
      <w:proofErr w:type="spellStart"/>
      <w:r w:rsidRPr="00AB7DF0">
        <w:rPr>
          <w:rFonts w:ascii="Times New Roman" w:hAnsi="Times New Roman" w:cs="Times New Roman"/>
          <w:bCs/>
          <w:sz w:val="20"/>
        </w:rPr>
        <w:t>P</w:t>
      </w:r>
      <w:r w:rsidR="00D632F4" w:rsidRPr="00AB7DF0">
        <w:rPr>
          <w:rFonts w:ascii="Times New Roman" w:hAnsi="Times New Roman" w:cs="Times New Roman"/>
          <w:bCs/>
          <w:sz w:val="20"/>
        </w:rPr>
        <w:t>auwels</w:t>
      </w:r>
      <w:proofErr w:type="spellEnd"/>
      <w:r w:rsidR="00D632F4" w:rsidRPr="00AB7DF0">
        <w:rPr>
          <w:rFonts w:ascii="Times New Roman" w:hAnsi="Times New Roman" w:cs="Times New Roman"/>
          <w:bCs/>
          <w:sz w:val="20"/>
        </w:rPr>
        <w:t xml:space="preserve"> F.</w:t>
      </w:r>
      <w:r w:rsidR="00BB6236">
        <w:rPr>
          <w:rFonts w:ascii="Times New Roman" w:hAnsi="Times New Roman" w:cs="Times New Roman"/>
          <w:sz w:val="20"/>
        </w:rPr>
        <w:t xml:space="preserve"> </w:t>
      </w:r>
      <w:r w:rsidR="00D632F4" w:rsidRPr="00AB7DF0">
        <w:rPr>
          <w:rFonts w:ascii="Times New Roman" w:hAnsi="Times New Roman" w:cs="Times New Roman"/>
          <w:sz w:val="20"/>
        </w:rPr>
        <w:t xml:space="preserve">Biomechanics of the normal and diseased </w:t>
      </w:r>
      <w:proofErr w:type="spellStart"/>
      <w:r w:rsidR="00D632F4" w:rsidRPr="00AB7DF0">
        <w:rPr>
          <w:rFonts w:ascii="Times New Roman" w:hAnsi="Times New Roman" w:cs="Times New Roman"/>
          <w:sz w:val="20"/>
        </w:rPr>
        <w:t>hip.Springer</w:t>
      </w:r>
      <w:proofErr w:type="spellEnd"/>
      <w:r w:rsidR="00D632F4" w:rsidRPr="00AB7DF0">
        <w:rPr>
          <w:rFonts w:ascii="Times New Roman" w:hAnsi="Times New Roman" w:cs="Times New Roman"/>
          <w:sz w:val="20"/>
        </w:rPr>
        <w:t>, Berlin, pp 129–271</w:t>
      </w:r>
      <w:r w:rsidR="00BB6236">
        <w:rPr>
          <w:rFonts w:ascii="Times New Roman" w:hAnsi="Times New Roman" w:cs="Times New Roman"/>
          <w:bCs/>
          <w:sz w:val="20"/>
        </w:rPr>
        <w:t>,</w:t>
      </w:r>
      <w:r w:rsidR="0053354C" w:rsidRPr="00AB7DF0">
        <w:rPr>
          <w:rFonts w:ascii="Times New Roman" w:hAnsi="Times New Roman" w:cs="Times New Roman"/>
          <w:bCs/>
          <w:sz w:val="20"/>
        </w:rPr>
        <w:t xml:space="preserve"> </w:t>
      </w:r>
      <w:r w:rsidR="0053354C" w:rsidRPr="00AB7DF0">
        <w:rPr>
          <w:rFonts w:ascii="Times New Roman" w:hAnsi="Times New Roman" w:cs="Times New Roman"/>
          <w:sz w:val="20"/>
        </w:rPr>
        <w:t>1976</w:t>
      </w:r>
      <w:r w:rsidR="0053354C" w:rsidRPr="00AB7DF0">
        <w:rPr>
          <w:rFonts w:ascii="Times New Roman" w:hAnsi="Times New Roman" w:cs="Times New Roman"/>
          <w:bCs/>
          <w:sz w:val="20"/>
        </w:rPr>
        <w:t>.</w:t>
      </w:r>
    </w:p>
    <w:p w:rsidR="00AB7DF0" w:rsidRPr="00AB7DF0" w:rsidRDefault="00AB7DF0" w:rsidP="00AB7DF0">
      <w:pPr>
        <w:pStyle w:val="ListParagraph"/>
        <w:numPr>
          <w:ilvl w:val="0"/>
          <w:numId w:val="4"/>
        </w:numPr>
        <w:autoSpaceDE w:val="0"/>
        <w:autoSpaceDN w:val="0"/>
        <w:bidi w:val="0"/>
        <w:adjustRightInd w:val="0"/>
        <w:snapToGrid w:val="0"/>
        <w:spacing w:after="0" w:line="240" w:lineRule="auto"/>
        <w:jc w:val="both"/>
        <w:rPr>
          <w:rFonts w:ascii="Times New Roman" w:hAnsi="Times New Roman" w:cs="Times New Roman"/>
          <w:bCs/>
          <w:sz w:val="20"/>
        </w:rPr>
      </w:pPr>
      <w:proofErr w:type="spellStart"/>
      <w:r w:rsidRPr="00AB7DF0">
        <w:rPr>
          <w:rFonts w:ascii="Times New Roman" w:hAnsi="Times New Roman" w:cs="Times New Roman"/>
          <w:bCs/>
          <w:sz w:val="20"/>
        </w:rPr>
        <w:t>F</w:t>
      </w:r>
      <w:r w:rsidR="00D632F4" w:rsidRPr="00AB7DF0">
        <w:rPr>
          <w:rFonts w:ascii="Times New Roman" w:hAnsi="Times New Roman" w:cs="Times New Roman"/>
          <w:bCs/>
          <w:sz w:val="20"/>
        </w:rPr>
        <w:t>rangakis</w:t>
      </w:r>
      <w:proofErr w:type="spellEnd"/>
      <w:r w:rsidR="00D632F4" w:rsidRPr="00AB7DF0">
        <w:rPr>
          <w:rFonts w:ascii="Times New Roman" w:hAnsi="Times New Roman" w:cs="Times New Roman"/>
          <w:bCs/>
          <w:sz w:val="20"/>
        </w:rPr>
        <w:t xml:space="preserve"> EK</w:t>
      </w:r>
      <w:r w:rsidR="00D632F4" w:rsidRPr="00AB7DF0">
        <w:rPr>
          <w:rFonts w:ascii="Times New Roman" w:hAnsi="Times New Roman" w:cs="Times New Roman"/>
          <w:sz w:val="20"/>
        </w:rPr>
        <w:t xml:space="preserve"> </w:t>
      </w:r>
      <w:proofErr w:type="spellStart"/>
      <w:r w:rsidR="00D632F4" w:rsidRPr="00AB7DF0">
        <w:rPr>
          <w:rFonts w:ascii="Times New Roman" w:hAnsi="Times New Roman" w:cs="Times New Roman"/>
          <w:sz w:val="20"/>
        </w:rPr>
        <w:t>Intracapsular</w:t>
      </w:r>
      <w:proofErr w:type="spellEnd"/>
      <w:r w:rsidR="00D632F4" w:rsidRPr="00AB7DF0">
        <w:rPr>
          <w:rFonts w:ascii="Times New Roman" w:hAnsi="Times New Roman" w:cs="Times New Roman"/>
          <w:sz w:val="20"/>
        </w:rPr>
        <w:t xml:space="preserve"> fractures of the neck of the femur: factors influencing non-union and </w:t>
      </w:r>
      <w:proofErr w:type="spellStart"/>
      <w:r w:rsidR="00D632F4" w:rsidRPr="00AB7DF0">
        <w:rPr>
          <w:rFonts w:ascii="Times New Roman" w:hAnsi="Times New Roman" w:cs="Times New Roman"/>
          <w:sz w:val="20"/>
        </w:rPr>
        <w:t>ischaemic</w:t>
      </w:r>
      <w:proofErr w:type="spellEnd"/>
      <w:r w:rsidR="00D632F4" w:rsidRPr="00AB7DF0">
        <w:rPr>
          <w:rFonts w:ascii="Times New Roman" w:hAnsi="Times New Roman" w:cs="Times New Roman"/>
          <w:sz w:val="20"/>
        </w:rPr>
        <w:t xml:space="preserve"> necrosis. J Bone Joint </w:t>
      </w:r>
      <w:proofErr w:type="spellStart"/>
      <w:r w:rsidR="00D632F4" w:rsidRPr="00AB7DF0">
        <w:rPr>
          <w:rFonts w:ascii="Times New Roman" w:hAnsi="Times New Roman" w:cs="Times New Roman"/>
          <w:sz w:val="20"/>
        </w:rPr>
        <w:t>Surg</w:t>
      </w:r>
      <w:proofErr w:type="spellEnd"/>
      <w:r w:rsidR="00D632F4" w:rsidRPr="00AB7DF0">
        <w:rPr>
          <w:rFonts w:ascii="Times New Roman" w:hAnsi="Times New Roman" w:cs="Times New Roman"/>
          <w:sz w:val="20"/>
        </w:rPr>
        <w:t xml:space="preserve"> </w:t>
      </w:r>
      <w:r w:rsidR="00E314A0" w:rsidRPr="00AB7DF0">
        <w:rPr>
          <w:rFonts w:ascii="Times New Roman" w:hAnsi="Times New Roman" w:cs="Times New Roman"/>
          <w:sz w:val="20"/>
        </w:rPr>
        <w:t>(</w:t>
      </w:r>
      <w:r w:rsidR="00D632F4" w:rsidRPr="00AB7DF0">
        <w:rPr>
          <w:rFonts w:ascii="Times New Roman" w:hAnsi="Times New Roman" w:cs="Times New Roman"/>
          <w:sz w:val="20"/>
        </w:rPr>
        <w:t>Br</w:t>
      </w:r>
      <w:r w:rsidR="00E314A0" w:rsidRPr="00AB7DF0">
        <w:rPr>
          <w:rFonts w:ascii="Times New Roman" w:hAnsi="Times New Roman" w:cs="Times New Roman"/>
          <w:sz w:val="20"/>
        </w:rPr>
        <w:t>)</w:t>
      </w:r>
      <w:r w:rsidR="00D632F4" w:rsidRPr="00AB7DF0">
        <w:rPr>
          <w:rFonts w:ascii="Times New Roman" w:hAnsi="Times New Roman" w:cs="Times New Roman"/>
          <w:sz w:val="20"/>
        </w:rPr>
        <w:t xml:space="preserve"> 48-B:</w:t>
      </w:r>
      <w:r w:rsidR="003A6BDC" w:rsidRPr="00AB7DF0">
        <w:rPr>
          <w:rFonts w:ascii="Times New Roman" w:hAnsi="Times New Roman" w:cs="Times New Roman"/>
          <w:sz w:val="20"/>
        </w:rPr>
        <w:t xml:space="preserve"> </w:t>
      </w:r>
      <w:r w:rsidR="00D632F4" w:rsidRPr="00AB7DF0">
        <w:rPr>
          <w:rFonts w:ascii="Times New Roman" w:hAnsi="Times New Roman" w:cs="Times New Roman"/>
          <w:sz w:val="20"/>
        </w:rPr>
        <w:t>17–30</w:t>
      </w:r>
      <w:r w:rsidR="00BB6236">
        <w:rPr>
          <w:rFonts w:ascii="Times New Roman" w:hAnsi="Times New Roman" w:cs="Times New Roman"/>
          <w:bCs/>
          <w:sz w:val="20"/>
        </w:rPr>
        <w:t>,</w:t>
      </w:r>
      <w:r w:rsidR="00E314A0" w:rsidRPr="00AB7DF0">
        <w:rPr>
          <w:rFonts w:ascii="Times New Roman" w:hAnsi="Times New Roman" w:cs="Times New Roman"/>
          <w:sz w:val="20"/>
        </w:rPr>
        <w:t xml:space="preserve"> 1966</w:t>
      </w:r>
      <w:r w:rsidR="00BB6236">
        <w:rPr>
          <w:rFonts w:ascii="Times New Roman" w:hAnsi="Times New Roman" w:cs="Times New Roman"/>
          <w:sz w:val="20"/>
        </w:rPr>
        <w:t>.</w:t>
      </w:r>
    </w:p>
    <w:p w:rsidR="00AB7DF0" w:rsidRPr="00AB7DF0" w:rsidRDefault="00AB7DF0" w:rsidP="00AB7DF0">
      <w:pPr>
        <w:pStyle w:val="ListParagraph"/>
        <w:numPr>
          <w:ilvl w:val="0"/>
          <w:numId w:val="4"/>
        </w:numPr>
        <w:autoSpaceDE w:val="0"/>
        <w:autoSpaceDN w:val="0"/>
        <w:bidi w:val="0"/>
        <w:adjustRightInd w:val="0"/>
        <w:snapToGrid w:val="0"/>
        <w:spacing w:after="0" w:line="240" w:lineRule="auto"/>
        <w:jc w:val="both"/>
        <w:rPr>
          <w:rFonts w:ascii="Times New Roman" w:hAnsi="Times New Roman" w:cs="Times New Roman"/>
          <w:bCs/>
          <w:sz w:val="20"/>
        </w:rPr>
      </w:pPr>
      <w:r w:rsidRPr="00AB7DF0">
        <w:rPr>
          <w:rFonts w:ascii="Times New Roman" w:hAnsi="Times New Roman" w:cs="Times New Roman"/>
          <w:bCs/>
          <w:sz w:val="20"/>
        </w:rPr>
        <w:t>M</w:t>
      </w:r>
      <w:r w:rsidR="00D632F4" w:rsidRPr="00AB7DF0">
        <w:rPr>
          <w:rFonts w:ascii="Times New Roman" w:hAnsi="Times New Roman" w:cs="Times New Roman"/>
          <w:bCs/>
          <w:sz w:val="20"/>
        </w:rPr>
        <w:t>ueller ME</w:t>
      </w:r>
      <w:r w:rsidR="00D632F4" w:rsidRPr="00AB7DF0">
        <w:rPr>
          <w:rFonts w:ascii="Times New Roman" w:hAnsi="Times New Roman" w:cs="Times New Roman"/>
          <w:sz w:val="20"/>
        </w:rPr>
        <w:t xml:space="preserve"> The </w:t>
      </w:r>
      <w:proofErr w:type="spellStart"/>
      <w:r w:rsidR="00D632F4" w:rsidRPr="00AB7DF0">
        <w:rPr>
          <w:rFonts w:ascii="Times New Roman" w:hAnsi="Times New Roman" w:cs="Times New Roman"/>
          <w:sz w:val="20"/>
        </w:rPr>
        <w:t>intertrochanteric</w:t>
      </w:r>
      <w:proofErr w:type="spellEnd"/>
      <w:r w:rsidR="00D632F4" w:rsidRPr="00AB7DF0">
        <w:rPr>
          <w:rFonts w:ascii="Times New Roman" w:hAnsi="Times New Roman" w:cs="Times New Roman"/>
          <w:sz w:val="20"/>
        </w:rPr>
        <w:t xml:space="preserve"> </w:t>
      </w:r>
      <w:proofErr w:type="spellStart"/>
      <w:r w:rsidR="00D632F4" w:rsidRPr="00AB7DF0">
        <w:rPr>
          <w:rFonts w:ascii="Times New Roman" w:hAnsi="Times New Roman" w:cs="Times New Roman"/>
          <w:sz w:val="20"/>
        </w:rPr>
        <w:t>osteotomy</w:t>
      </w:r>
      <w:proofErr w:type="spellEnd"/>
      <w:r w:rsidR="00D632F4" w:rsidRPr="00AB7DF0">
        <w:rPr>
          <w:rFonts w:ascii="Times New Roman" w:hAnsi="Times New Roman" w:cs="Times New Roman"/>
          <w:sz w:val="20"/>
        </w:rPr>
        <w:t xml:space="preserve"> and </w:t>
      </w:r>
      <w:proofErr w:type="spellStart"/>
      <w:r w:rsidR="00D632F4" w:rsidRPr="00AB7DF0">
        <w:rPr>
          <w:rFonts w:ascii="Times New Roman" w:hAnsi="Times New Roman" w:cs="Times New Roman"/>
          <w:sz w:val="20"/>
        </w:rPr>
        <w:t>pseudoarthrosis</w:t>
      </w:r>
      <w:proofErr w:type="spellEnd"/>
      <w:r w:rsidR="00D632F4" w:rsidRPr="00AB7DF0">
        <w:rPr>
          <w:rFonts w:ascii="Times New Roman" w:hAnsi="Times New Roman" w:cs="Times New Roman"/>
          <w:sz w:val="20"/>
        </w:rPr>
        <w:t xml:space="preserve"> of the femoral neck. </w:t>
      </w:r>
      <w:proofErr w:type="spellStart"/>
      <w:r w:rsidR="00D632F4" w:rsidRPr="00AB7DF0">
        <w:rPr>
          <w:rFonts w:ascii="Times New Roman" w:hAnsi="Times New Roman" w:cs="Times New Roman"/>
          <w:sz w:val="20"/>
        </w:rPr>
        <w:t>Clin</w:t>
      </w:r>
      <w:proofErr w:type="spellEnd"/>
      <w:r w:rsidR="00D632F4" w:rsidRPr="00AB7DF0">
        <w:rPr>
          <w:rFonts w:ascii="Times New Roman" w:hAnsi="Times New Roman" w:cs="Times New Roman"/>
          <w:sz w:val="20"/>
        </w:rPr>
        <w:t xml:space="preserve"> </w:t>
      </w:r>
      <w:proofErr w:type="spellStart"/>
      <w:r w:rsidR="00D632F4" w:rsidRPr="00AB7DF0">
        <w:rPr>
          <w:rFonts w:ascii="Times New Roman" w:hAnsi="Times New Roman" w:cs="Times New Roman"/>
          <w:sz w:val="20"/>
        </w:rPr>
        <w:t>Orthop</w:t>
      </w:r>
      <w:proofErr w:type="spellEnd"/>
      <w:r w:rsidR="00D632F4" w:rsidRPr="00AB7DF0">
        <w:rPr>
          <w:rFonts w:ascii="Times New Roman" w:hAnsi="Times New Roman" w:cs="Times New Roman"/>
          <w:sz w:val="20"/>
        </w:rPr>
        <w:t xml:space="preserve"> 363:5–8</w:t>
      </w:r>
      <w:r w:rsidR="00BB6236">
        <w:rPr>
          <w:rFonts w:ascii="Times New Roman" w:hAnsi="Times New Roman" w:cs="Times New Roman"/>
          <w:bCs/>
          <w:sz w:val="20"/>
        </w:rPr>
        <w:t>,</w:t>
      </w:r>
      <w:r w:rsidR="003A6BDC" w:rsidRPr="00AB7DF0">
        <w:rPr>
          <w:rFonts w:ascii="Times New Roman" w:hAnsi="Times New Roman" w:cs="Times New Roman"/>
          <w:bCs/>
          <w:sz w:val="20"/>
        </w:rPr>
        <w:t xml:space="preserve"> </w:t>
      </w:r>
      <w:r w:rsidR="003A6BDC" w:rsidRPr="00AB7DF0">
        <w:rPr>
          <w:rFonts w:ascii="Times New Roman" w:hAnsi="Times New Roman" w:cs="Times New Roman"/>
          <w:sz w:val="20"/>
        </w:rPr>
        <w:t>1999</w:t>
      </w:r>
      <w:r w:rsidR="00BB6236">
        <w:rPr>
          <w:rFonts w:ascii="Times New Roman" w:hAnsi="Times New Roman" w:cs="Times New Roman"/>
          <w:sz w:val="20"/>
        </w:rPr>
        <w:t>.</w:t>
      </w:r>
    </w:p>
    <w:p w:rsidR="00AB7DF0" w:rsidRPr="00AB7DF0" w:rsidRDefault="00AB7DF0" w:rsidP="00AB7DF0">
      <w:pPr>
        <w:pStyle w:val="ListParagraph"/>
        <w:numPr>
          <w:ilvl w:val="0"/>
          <w:numId w:val="4"/>
        </w:numPr>
        <w:autoSpaceDE w:val="0"/>
        <w:autoSpaceDN w:val="0"/>
        <w:bidi w:val="0"/>
        <w:adjustRightInd w:val="0"/>
        <w:snapToGrid w:val="0"/>
        <w:spacing w:after="0" w:line="240" w:lineRule="auto"/>
        <w:jc w:val="both"/>
        <w:rPr>
          <w:rFonts w:ascii="Times New Roman" w:hAnsi="Times New Roman" w:cs="Times New Roman"/>
          <w:bCs/>
          <w:sz w:val="20"/>
        </w:rPr>
      </w:pPr>
      <w:proofErr w:type="spellStart"/>
      <w:r w:rsidRPr="00AB7DF0">
        <w:rPr>
          <w:rFonts w:ascii="Times New Roman" w:hAnsi="Times New Roman" w:cs="Times New Roman"/>
          <w:bCs/>
          <w:sz w:val="20"/>
        </w:rPr>
        <w:lastRenderedPageBreak/>
        <w:t>R</w:t>
      </w:r>
      <w:r w:rsidR="00D632F4" w:rsidRPr="00AB7DF0">
        <w:rPr>
          <w:rFonts w:ascii="Times New Roman" w:hAnsi="Times New Roman" w:cs="Times New Roman"/>
          <w:bCs/>
          <w:sz w:val="20"/>
        </w:rPr>
        <w:t>aaymakers</w:t>
      </w:r>
      <w:proofErr w:type="spellEnd"/>
      <w:r w:rsidR="00D632F4" w:rsidRPr="00AB7DF0">
        <w:rPr>
          <w:rFonts w:ascii="Times New Roman" w:hAnsi="Times New Roman" w:cs="Times New Roman"/>
          <w:bCs/>
          <w:sz w:val="20"/>
        </w:rPr>
        <w:t xml:space="preserve"> EL, Marti RK</w:t>
      </w:r>
      <w:r w:rsidR="00D632F4" w:rsidRPr="00AB7DF0">
        <w:rPr>
          <w:rFonts w:ascii="Times New Roman" w:hAnsi="Times New Roman" w:cs="Times New Roman"/>
          <w:sz w:val="20"/>
        </w:rPr>
        <w:t xml:space="preserve">. Nonunion of the femoral neck: possibilities and limitations of the various treatment modalities. Indian J </w:t>
      </w:r>
      <w:proofErr w:type="spellStart"/>
      <w:r w:rsidR="00D632F4" w:rsidRPr="00AB7DF0">
        <w:rPr>
          <w:rFonts w:ascii="Times New Roman" w:hAnsi="Times New Roman" w:cs="Times New Roman"/>
          <w:sz w:val="20"/>
        </w:rPr>
        <w:t>Orthop</w:t>
      </w:r>
      <w:proofErr w:type="spellEnd"/>
      <w:r w:rsidR="00D632F4" w:rsidRPr="00AB7DF0">
        <w:rPr>
          <w:rFonts w:ascii="Times New Roman" w:hAnsi="Times New Roman" w:cs="Times New Roman"/>
          <w:sz w:val="20"/>
        </w:rPr>
        <w:t>;</w:t>
      </w:r>
      <w:r w:rsidR="00185141" w:rsidRPr="00AB7DF0">
        <w:rPr>
          <w:rFonts w:ascii="Times New Roman" w:hAnsi="Times New Roman" w:cs="Times New Roman"/>
          <w:sz w:val="20"/>
        </w:rPr>
        <w:t xml:space="preserve"> </w:t>
      </w:r>
      <w:r w:rsidR="00D632F4" w:rsidRPr="00AB7DF0">
        <w:rPr>
          <w:rFonts w:ascii="Times New Roman" w:hAnsi="Times New Roman" w:cs="Times New Roman"/>
          <w:sz w:val="20"/>
        </w:rPr>
        <w:t>42:13–21</w:t>
      </w:r>
      <w:r w:rsidR="003A6BDC" w:rsidRPr="00AB7DF0">
        <w:rPr>
          <w:rFonts w:ascii="Times New Roman" w:hAnsi="Times New Roman" w:cs="Times New Roman"/>
          <w:sz w:val="20"/>
        </w:rPr>
        <w:t>, 2008</w:t>
      </w:r>
      <w:r w:rsidR="00BB6236">
        <w:rPr>
          <w:rFonts w:ascii="Times New Roman" w:hAnsi="Times New Roman" w:cs="Times New Roman"/>
          <w:sz w:val="20"/>
        </w:rPr>
        <w:t>.</w:t>
      </w:r>
    </w:p>
    <w:p w:rsidR="00AB7DF0" w:rsidRPr="00AB7DF0" w:rsidRDefault="00AB7DF0" w:rsidP="00AB7DF0">
      <w:pPr>
        <w:pStyle w:val="ListParagraph"/>
        <w:numPr>
          <w:ilvl w:val="0"/>
          <w:numId w:val="4"/>
        </w:numPr>
        <w:autoSpaceDE w:val="0"/>
        <w:autoSpaceDN w:val="0"/>
        <w:bidi w:val="0"/>
        <w:adjustRightInd w:val="0"/>
        <w:snapToGrid w:val="0"/>
        <w:spacing w:after="0" w:line="240" w:lineRule="auto"/>
        <w:jc w:val="both"/>
        <w:rPr>
          <w:rFonts w:ascii="Times New Roman" w:hAnsi="Times New Roman" w:cs="Times New Roman"/>
          <w:bCs/>
          <w:sz w:val="20"/>
        </w:rPr>
      </w:pPr>
      <w:r w:rsidRPr="00AB7DF0">
        <w:rPr>
          <w:rFonts w:ascii="Times New Roman" w:hAnsi="Times New Roman" w:cs="Times New Roman"/>
          <w:bCs/>
          <w:sz w:val="20"/>
        </w:rPr>
        <w:t>M</w:t>
      </w:r>
      <w:r w:rsidR="00D632F4" w:rsidRPr="00AB7DF0">
        <w:rPr>
          <w:rFonts w:ascii="Times New Roman" w:hAnsi="Times New Roman" w:cs="Times New Roman"/>
          <w:bCs/>
          <w:sz w:val="20"/>
        </w:rPr>
        <w:t xml:space="preserve">arti RK, </w:t>
      </w:r>
      <w:proofErr w:type="spellStart"/>
      <w:r w:rsidR="00D632F4" w:rsidRPr="00AB7DF0">
        <w:rPr>
          <w:rFonts w:ascii="Times New Roman" w:hAnsi="Times New Roman" w:cs="Times New Roman"/>
          <w:bCs/>
          <w:sz w:val="20"/>
        </w:rPr>
        <w:t>Schuller</w:t>
      </w:r>
      <w:proofErr w:type="spellEnd"/>
      <w:r w:rsidR="00D632F4" w:rsidRPr="00AB7DF0">
        <w:rPr>
          <w:rFonts w:ascii="Times New Roman" w:hAnsi="Times New Roman" w:cs="Times New Roman"/>
          <w:bCs/>
          <w:sz w:val="20"/>
        </w:rPr>
        <w:t xml:space="preserve"> HM, </w:t>
      </w:r>
      <w:proofErr w:type="spellStart"/>
      <w:r w:rsidR="00D632F4" w:rsidRPr="00AB7DF0">
        <w:rPr>
          <w:rFonts w:ascii="Times New Roman" w:hAnsi="Times New Roman" w:cs="Times New Roman"/>
          <w:bCs/>
          <w:sz w:val="20"/>
        </w:rPr>
        <w:t>Raaymakers</w:t>
      </w:r>
      <w:proofErr w:type="spellEnd"/>
      <w:r w:rsidR="00D632F4" w:rsidRPr="00AB7DF0">
        <w:rPr>
          <w:rFonts w:ascii="Times New Roman" w:hAnsi="Times New Roman" w:cs="Times New Roman"/>
          <w:bCs/>
          <w:sz w:val="20"/>
        </w:rPr>
        <w:t xml:space="preserve"> EL</w:t>
      </w:r>
      <w:r w:rsidR="00D632F4" w:rsidRPr="00AB7DF0">
        <w:rPr>
          <w:rFonts w:ascii="Times New Roman" w:hAnsi="Times New Roman" w:cs="Times New Roman"/>
          <w:sz w:val="20"/>
        </w:rPr>
        <w:t xml:space="preserve">. </w:t>
      </w:r>
      <w:proofErr w:type="spellStart"/>
      <w:r w:rsidR="00D632F4" w:rsidRPr="00AB7DF0">
        <w:rPr>
          <w:rFonts w:ascii="Times New Roman" w:hAnsi="Times New Roman" w:cs="Times New Roman"/>
          <w:sz w:val="20"/>
        </w:rPr>
        <w:t>Intertrochanteric</w:t>
      </w:r>
      <w:proofErr w:type="spellEnd"/>
      <w:r w:rsidR="00D632F4" w:rsidRPr="00AB7DF0">
        <w:rPr>
          <w:rFonts w:ascii="Times New Roman" w:hAnsi="Times New Roman" w:cs="Times New Roman"/>
          <w:sz w:val="20"/>
        </w:rPr>
        <w:t xml:space="preserve"> </w:t>
      </w:r>
      <w:proofErr w:type="spellStart"/>
      <w:r w:rsidR="00D632F4" w:rsidRPr="00AB7DF0">
        <w:rPr>
          <w:rFonts w:ascii="Times New Roman" w:hAnsi="Times New Roman" w:cs="Times New Roman"/>
          <w:sz w:val="20"/>
        </w:rPr>
        <w:t>osteotomy</w:t>
      </w:r>
      <w:proofErr w:type="spellEnd"/>
      <w:r w:rsidR="00D632F4" w:rsidRPr="00AB7DF0">
        <w:rPr>
          <w:rFonts w:ascii="Times New Roman" w:hAnsi="Times New Roman" w:cs="Times New Roman"/>
          <w:sz w:val="20"/>
        </w:rPr>
        <w:t xml:space="preserve"> for non-union of the femoral neck. J Bone Joint </w:t>
      </w:r>
      <w:proofErr w:type="spellStart"/>
      <w:r w:rsidR="00D632F4" w:rsidRPr="00AB7DF0">
        <w:rPr>
          <w:rFonts w:ascii="Times New Roman" w:hAnsi="Times New Roman" w:cs="Times New Roman"/>
          <w:sz w:val="20"/>
        </w:rPr>
        <w:t>Surg</w:t>
      </w:r>
      <w:proofErr w:type="spellEnd"/>
      <w:r w:rsidR="00D632F4" w:rsidRPr="00AB7DF0">
        <w:rPr>
          <w:rFonts w:ascii="Times New Roman" w:hAnsi="Times New Roman" w:cs="Times New Roman"/>
          <w:sz w:val="20"/>
        </w:rPr>
        <w:t xml:space="preserve"> Br</w:t>
      </w:r>
      <w:r w:rsidR="00BB6236">
        <w:rPr>
          <w:rFonts w:ascii="Times New Roman" w:hAnsi="Times New Roman" w:cs="Times New Roman"/>
          <w:sz w:val="20"/>
        </w:rPr>
        <w:t>;</w:t>
      </w:r>
      <w:r w:rsidR="00D632F4" w:rsidRPr="00AB7DF0">
        <w:rPr>
          <w:rFonts w:ascii="Times New Roman" w:hAnsi="Times New Roman" w:cs="Times New Roman"/>
          <w:sz w:val="20"/>
        </w:rPr>
        <w:t>71:</w:t>
      </w:r>
      <w:r w:rsidR="002C7DEF" w:rsidRPr="00AB7DF0">
        <w:rPr>
          <w:rFonts w:ascii="Times New Roman" w:hAnsi="Times New Roman" w:cs="Times New Roman"/>
          <w:sz w:val="20"/>
        </w:rPr>
        <w:t xml:space="preserve"> </w:t>
      </w:r>
      <w:r w:rsidR="00D632F4" w:rsidRPr="00AB7DF0">
        <w:rPr>
          <w:rFonts w:ascii="Times New Roman" w:hAnsi="Times New Roman" w:cs="Times New Roman"/>
          <w:sz w:val="20"/>
        </w:rPr>
        <w:t>782–7</w:t>
      </w:r>
      <w:r w:rsidR="00BB6236">
        <w:rPr>
          <w:rFonts w:ascii="Times New Roman" w:hAnsi="Times New Roman" w:cs="Times New Roman"/>
          <w:sz w:val="20"/>
        </w:rPr>
        <w:t>,</w:t>
      </w:r>
      <w:r w:rsidR="003A6BDC" w:rsidRPr="00AB7DF0">
        <w:rPr>
          <w:rFonts w:ascii="Times New Roman" w:hAnsi="Times New Roman" w:cs="Times New Roman"/>
          <w:sz w:val="20"/>
        </w:rPr>
        <w:t xml:space="preserve"> 1989</w:t>
      </w:r>
      <w:r w:rsidR="00BB6236">
        <w:rPr>
          <w:rFonts w:ascii="Times New Roman" w:hAnsi="Times New Roman" w:cs="Times New Roman"/>
          <w:sz w:val="20"/>
        </w:rPr>
        <w:t>.</w:t>
      </w:r>
    </w:p>
    <w:p w:rsidR="00AB7DF0" w:rsidRPr="00AB7DF0" w:rsidRDefault="00AB7DF0" w:rsidP="00AB7DF0">
      <w:pPr>
        <w:pStyle w:val="ListParagraph"/>
        <w:numPr>
          <w:ilvl w:val="0"/>
          <w:numId w:val="4"/>
        </w:numPr>
        <w:autoSpaceDE w:val="0"/>
        <w:autoSpaceDN w:val="0"/>
        <w:bidi w:val="0"/>
        <w:adjustRightInd w:val="0"/>
        <w:snapToGrid w:val="0"/>
        <w:spacing w:after="0" w:line="240" w:lineRule="auto"/>
        <w:jc w:val="both"/>
        <w:rPr>
          <w:rFonts w:ascii="Times New Roman" w:hAnsi="Times New Roman" w:cs="Times New Roman"/>
          <w:bCs/>
          <w:sz w:val="20"/>
        </w:rPr>
      </w:pPr>
      <w:proofErr w:type="spellStart"/>
      <w:r w:rsidRPr="00AB7DF0">
        <w:rPr>
          <w:rFonts w:ascii="Times New Roman" w:hAnsi="Times New Roman" w:cs="Times New Roman"/>
          <w:bCs/>
          <w:sz w:val="20"/>
        </w:rPr>
        <w:t>C</w:t>
      </w:r>
      <w:r w:rsidR="00D632F4" w:rsidRPr="00AB7DF0">
        <w:rPr>
          <w:rFonts w:ascii="Times New Roman" w:hAnsi="Times New Roman" w:cs="Times New Roman"/>
          <w:bCs/>
          <w:sz w:val="20"/>
        </w:rPr>
        <w:t>atto</w:t>
      </w:r>
      <w:proofErr w:type="spellEnd"/>
      <w:r w:rsidR="00D632F4" w:rsidRPr="00AB7DF0">
        <w:rPr>
          <w:rFonts w:ascii="Times New Roman" w:hAnsi="Times New Roman" w:cs="Times New Roman"/>
          <w:bCs/>
          <w:sz w:val="20"/>
        </w:rPr>
        <w:t xml:space="preserve"> M.</w:t>
      </w:r>
      <w:r w:rsidR="00BB6236">
        <w:rPr>
          <w:rFonts w:ascii="Times New Roman" w:hAnsi="Times New Roman" w:cs="Times New Roman"/>
          <w:sz w:val="20"/>
        </w:rPr>
        <w:t xml:space="preserve"> </w:t>
      </w:r>
      <w:r w:rsidR="00D632F4" w:rsidRPr="00AB7DF0">
        <w:rPr>
          <w:rFonts w:ascii="Times New Roman" w:hAnsi="Times New Roman" w:cs="Times New Roman"/>
          <w:sz w:val="20"/>
        </w:rPr>
        <w:t xml:space="preserve">A histological study of </w:t>
      </w:r>
      <w:proofErr w:type="spellStart"/>
      <w:r w:rsidR="00D632F4" w:rsidRPr="00AB7DF0">
        <w:rPr>
          <w:rFonts w:ascii="Times New Roman" w:hAnsi="Times New Roman" w:cs="Times New Roman"/>
          <w:sz w:val="20"/>
        </w:rPr>
        <w:t>avascular</w:t>
      </w:r>
      <w:proofErr w:type="spellEnd"/>
      <w:r w:rsidR="00D632F4" w:rsidRPr="00AB7DF0">
        <w:rPr>
          <w:rFonts w:ascii="Times New Roman" w:hAnsi="Times New Roman" w:cs="Times New Roman"/>
          <w:sz w:val="20"/>
        </w:rPr>
        <w:t xml:space="preserve"> necrosis of the femoral head after </w:t>
      </w:r>
      <w:proofErr w:type="spellStart"/>
      <w:r w:rsidR="00D632F4" w:rsidRPr="00AB7DF0">
        <w:rPr>
          <w:rFonts w:ascii="Times New Roman" w:hAnsi="Times New Roman" w:cs="Times New Roman"/>
          <w:sz w:val="20"/>
        </w:rPr>
        <w:t>transcervical</w:t>
      </w:r>
      <w:proofErr w:type="spellEnd"/>
      <w:r w:rsidR="00D632F4" w:rsidRPr="00AB7DF0">
        <w:rPr>
          <w:rFonts w:ascii="Times New Roman" w:hAnsi="Times New Roman" w:cs="Times New Roman"/>
          <w:sz w:val="20"/>
        </w:rPr>
        <w:t xml:space="preserve"> fracture. J Bone Joint </w:t>
      </w:r>
      <w:proofErr w:type="spellStart"/>
      <w:r w:rsidR="00D632F4" w:rsidRPr="00AB7DF0">
        <w:rPr>
          <w:rFonts w:ascii="Times New Roman" w:hAnsi="Times New Roman" w:cs="Times New Roman"/>
          <w:sz w:val="20"/>
        </w:rPr>
        <w:t>Surg</w:t>
      </w:r>
      <w:proofErr w:type="spellEnd"/>
      <w:r w:rsidR="00D632F4" w:rsidRPr="00AB7DF0">
        <w:rPr>
          <w:rFonts w:ascii="Times New Roman" w:hAnsi="Times New Roman" w:cs="Times New Roman"/>
          <w:sz w:val="20"/>
        </w:rPr>
        <w:t xml:space="preserve"> Br 47-B:</w:t>
      </w:r>
      <w:r w:rsidR="002C7DEF" w:rsidRPr="00AB7DF0">
        <w:rPr>
          <w:rFonts w:ascii="Times New Roman" w:hAnsi="Times New Roman" w:cs="Times New Roman"/>
          <w:sz w:val="20"/>
        </w:rPr>
        <w:t xml:space="preserve"> </w:t>
      </w:r>
      <w:r w:rsidR="00D632F4" w:rsidRPr="00AB7DF0">
        <w:rPr>
          <w:rFonts w:ascii="Times New Roman" w:hAnsi="Times New Roman" w:cs="Times New Roman"/>
          <w:sz w:val="20"/>
        </w:rPr>
        <w:t>749–776</w:t>
      </w:r>
      <w:r w:rsidR="00BB6236">
        <w:rPr>
          <w:rFonts w:ascii="Times New Roman" w:hAnsi="Times New Roman" w:cs="Times New Roman"/>
          <w:bCs/>
          <w:sz w:val="20"/>
        </w:rPr>
        <w:t>,</w:t>
      </w:r>
      <w:r w:rsidR="003A6BDC" w:rsidRPr="00AB7DF0">
        <w:rPr>
          <w:rFonts w:ascii="Times New Roman" w:hAnsi="Times New Roman" w:cs="Times New Roman"/>
          <w:bCs/>
          <w:sz w:val="20"/>
        </w:rPr>
        <w:t xml:space="preserve"> </w:t>
      </w:r>
      <w:r w:rsidR="003A6BDC" w:rsidRPr="00AB7DF0">
        <w:rPr>
          <w:rFonts w:ascii="Times New Roman" w:hAnsi="Times New Roman" w:cs="Times New Roman"/>
          <w:sz w:val="20"/>
        </w:rPr>
        <w:t>1965</w:t>
      </w:r>
      <w:r w:rsidR="00BB6236">
        <w:rPr>
          <w:rFonts w:ascii="Times New Roman" w:hAnsi="Times New Roman" w:cs="Times New Roman"/>
          <w:sz w:val="20"/>
        </w:rPr>
        <w:t>.</w:t>
      </w:r>
    </w:p>
    <w:p w:rsidR="00AB7DF0" w:rsidRPr="00AB7DF0" w:rsidRDefault="00AB7DF0" w:rsidP="00AB7DF0">
      <w:pPr>
        <w:pStyle w:val="ListParagraph"/>
        <w:numPr>
          <w:ilvl w:val="0"/>
          <w:numId w:val="4"/>
        </w:numPr>
        <w:autoSpaceDE w:val="0"/>
        <w:autoSpaceDN w:val="0"/>
        <w:bidi w:val="0"/>
        <w:adjustRightInd w:val="0"/>
        <w:snapToGrid w:val="0"/>
        <w:spacing w:after="0" w:line="240" w:lineRule="auto"/>
        <w:jc w:val="both"/>
        <w:rPr>
          <w:rFonts w:ascii="Times New Roman" w:hAnsi="Times New Roman" w:cs="Times New Roman"/>
          <w:sz w:val="20"/>
        </w:rPr>
      </w:pPr>
      <w:r w:rsidRPr="00AB7DF0">
        <w:rPr>
          <w:rFonts w:ascii="Times New Roman" w:hAnsi="Times New Roman" w:cs="Times New Roman"/>
          <w:bCs/>
          <w:sz w:val="20"/>
        </w:rPr>
        <w:t>Z</w:t>
      </w:r>
      <w:r w:rsidR="00D632F4" w:rsidRPr="00AB7DF0">
        <w:rPr>
          <w:rFonts w:ascii="Times New Roman" w:hAnsi="Times New Roman" w:cs="Times New Roman"/>
          <w:bCs/>
          <w:sz w:val="20"/>
        </w:rPr>
        <w:t xml:space="preserve">ukerman JD, </w:t>
      </w:r>
      <w:proofErr w:type="spellStart"/>
      <w:r w:rsidR="00D632F4" w:rsidRPr="00AB7DF0">
        <w:rPr>
          <w:rFonts w:ascii="Times New Roman" w:hAnsi="Times New Roman" w:cs="Times New Roman"/>
          <w:bCs/>
          <w:sz w:val="20"/>
        </w:rPr>
        <w:t>Koval</w:t>
      </w:r>
      <w:proofErr w:type="spellEnd"/>
      <w:r w:rsidR="00D632F4" w:rsidRPr="00AB7DF0">
        <w:rPr>
          <w:rFonts w:ascii="Times New Roman" w:hAnsi="Times New Roman" w:cs="Times New Roman"/>
          <w:bCs/>
          <w:sz w:val="20"/>
        </w:rPr>
        <w:t xml:space="preserve"> KJ</w:t>
      </w:r>
      <w:r w:rsidR="00BB6236">
        <w:rPr>
          <w:rFonts w:ascii="Times New Roman" w:hAnsi="Times New Roman" w:cs="Times New Roman"/>
          <w:sz w:val="20"/>
        </w:rPr>
        <w:t xml:space="preserve"> </w:t>
      </w:r>
      <w:r w:rsidR="00D632F4" w:rsidRPr="00AB7DF0">
        <w:rPr>
          <w:rFonts w:ascii="Times New Roman" w:hAnsi="Times New Roman" w:cs="Times New Roman"/>
          <w:sz w:val="20"/>
        </w:rPr>
        <w:t xml:space="preserve">Hip trauma. In: </w:t>
      </w:r>
      <w:proofErr w:type="spellStart"/>
      <w:r w:rsidR="00D632F4" w:rsidRPr="00AB7DF0">
        <w:rPr>
          <w:rFonts w:ascii="Times New Roman" w:hAnsi="Times New Roman" w:cs="Times New Roman"/>
          <w:sz w:val="20"/>
        </w:rPr>
        <w:t>Frimoyer</w:t>
      </w:r>
      <w:proofErr w:type="spellEnd"/>
      <w:r w:rsidR="00D632F4" w:rsidRPr="00AB7DF0">
        <w:rPr>
          <w:rFonts w:ascii="Times New Roman" w:hAnsi="Times New Roman" w:cs="Times New Roman"/>
          <w:sz w:val="20"/>
        </w:rPr>
        <w:t xml:space="preserve"> JW (</w:t>
      </w:r>
      <w:proofErr w:type="spellStart"/>
      <w:r w:rsidR="00D632F4" w:rsidRPr="00AB7DF0">
        <w:rPr>
          <w:rFonts w:ascii="Times New Roman" w:hAnsi="Times New Roman" w:cs="Times New Roman"/>
          <w:sz w:val="20"/>
        </w:rPr>
        <w:t>ed</w:t>
      </w:r>
      <w:proofErr w:type="spellEnd"/>
      <w:r w:rsidR="00D632F4" w:rsidRPr="00AB7DF0">
        <w:rPr>
          <w:rFonts w:ascii="Times New Roman" w:hAnsi="Times New Roman" w:cs="Times New Roman"/>
          <w:sz w:val="20"/>
        </w:rPr>
        <w:t xml:space="preserve">) </w:t>
      </w:r>
      <w:proofErr w:type="spellStart"/>
      <w:r w:rsidR="00D632F4" w:rsidRPr="00AB7DF0">
        <w:rPr>
          <w:rFonts w:ascii="Times New Roman" w:hAnsi="Times New Roman" w:cs="Times New Roman"/>
          <w:sz w:val="20"/>
        </w:rPr>
        <w:t>Orthopaedic</w:t>
      </w:r>
      <w:proofErr w:type="spellEnd"/>
      <w:r w:rsidR="00D632F4" w:rsidRPr="00AB7DF0">
        <w:rPr>
          <w:rFonts w:ascii="Times New Roman" w:hAnsi="Times New Roman" w:cs="Times New Roman"/>
          <w:sz w:val="20"/>
        </w:rPr>
        <w:t xml:space="preserve"> knowledge update 4. American Academy of </w:t>
      </w:r>
      <w:proofErr w:type="spellStart"/>
      <w:r w:rsidR="00D632F4" w:rsidRPr="00AB7DF0">
        <w:rPr>
          <w:rFonts w:ascii="Times New Roman" w:hAnsi="Times New Roman" w:cs="Times New Roman"/>
          <w:sz w:val="20"/>
        </w:rPr>
        <w:t>Orthopaedic</w:t>
      </w:r>
      <w:proofErr w:type="spellEnd"/>
      <w:r w:rsidR="00D632F4" w:rsidRPr="00AB7DF0">
        <w:rPr>
          <w:rFonts w:ascii="Times New Roman" w:hAnsi="Times New Roman" w:cs="Times New Roman"/>
          <w:sz w:val="20"/>
        </w:rPr>
        <w:t xml:space="preserve"> Surgeons, Rosemont, pp 525–9</w:t>
      </w:r>
      <w:r w:rsidR="00333406" w:rsidRPr="00AB7DF0">
        <w:rPr>
          <w:rFonts w:ascii="Times New Roman" w:hAnsi="Times New Roman" w:cs="Times New Roman"/>
          <w:sz w:val="20"/>
        </w:rPr>
        <w:t>, 1993</w:t>
      </w:r>
      <w:r w:rsidR="00BB6236">
        <w:rPr>
          <w:rFonts w:ascii="Times New Roman" w:hAnsi="Times New Roman" w:cs="Times New Roman"/>
          <w:sz w:val="20"/>
        </w:rPr>
        <w:t>.</w:t>
      </w:r>
    </w:p>
    <w:p w:rsidR="00AB7DF0" w:rsidRPr="00AB7DF0" w:rsidRDefault="00AB7DF0" w:rsidP="00AB7DF0">
      <w:pPr>
        <w:pStyle w:val="ListParagraph"/>
        <w:numPr>
          <w:ilvl w:val="0"/>
          <w:numId w:val="4"/>
        </w:numPr>
        <w:autoSpaceDE w:val="0"/>
        <w:autoSpaceDN w:val="0"/>
        <w:bidi w:val="0"/>
        <w:adjustRightInd w:val="0"/>
        <w:snapToGrid w:val="0"/>
        <w:spacing w:after="0" w:line="240" w:lineRule="auto"/>
        <w:jc w:val="both"/>
        <w:rPr>
          <w:rFonts w:ascii="Times New Roman" w:hAnsi="Times New Roman" w:cs="Times New Roman"/>
          <w:sz w:val="20"/>
        </w:rPr>
      </w:pPr>
      <w:proofErr w:type="spellStart"/>
      <w:r w:rsidRPr="00AB7DF0">
        <w:rPr>
          <w:rFonts w:ascii="Times New Roman" w:hAnsi="Times New Roman" w:cs="Times New Roman"/>
          <w:bCs/>
          <w:sz w:val="20"/>
        </w:rPr>
        <w:t>W</w:t>
      </w:r>
      <w:r w:rsidR="00D632F4" w:rsidRPr="00AB7DF0">
        <w:rPr>
          <w:rFonts w:ascii="Times New Roman" w:hAnsi="Times New Roman" w:cs="Times New Roman"/>
          <w:bCs/>
          <w:sz w:val="20"/>
        </w:rPr>
        <w:t>alcher</w:t>
      </w:r>
      <w:proofErr w:type="spellEnd"/>
      <w:r w:rsidR="00D632F4" w:rsidRPr="00AB7DF0">
        <w:rPr>
          <w:rFonts w:ascii="Times New Roman" w:hAnsi="Times New Roman" w:cs="Times New Roman"/>
          <w:bCs/>
          <w:sz w:val="20"/>
        </w:rPr>
        <w:t xml:space="preserve"> K, </w:t>
      </w:r>
      <w:proofErr w:type="spellStart"/>
      <w:r w:rsidR="00D632F4" w:rsidRPr="00AB7DF0">
        <w:rPr>
          <w:rFonts w:ascii="Times New Roman" w:hAnsi="Times New Roman" w:cs="Times New Roman"/>
          <w:bCs/>
          <w:sz w:val="20"/>
        </w:rPr>
        <w:t>Wiesinger</w:t>
      </w:r>
      <w:proofErr w:type="spellEnd"/>
      <w:r w:rsidR="00D632F4" w:rsidRPr="00AB7DF0">
        <w:rPr>
          <w:rFonts w:ascii="Times New Roman" w:hAnsi="Times New Roman" w:cs="Times New Roman"/>
          <w:bCs/>
          <w:sz w:val="20"/>
        </w:rPr>
        <w:t xml:space="preserve"> H</w:t>
      </w:r>
      <w:r w:rsidR="00D632F4" w:rsidRPr="00AB7DF0">
        <w:rPr>
          <w:rFonts w:ascii="Times New Roman" w:hAnsi="Times New Roman" w:cs="Times New Roman"/>
          <w:sz w:val="20"/>
        </w:rPr>
        <w:t xml:space="preserve">. </w:t>
      </w:r>
      <w:proofErr w:type="spellStart"/>
      <w:r w:rsidR="00D632F4" w:rsidRPr="00AB7DF0">
        <w:rPr>
          <w:rFonts w:ascii="Times New Roman" w:hAnsi="Times New Roman" w:cs="Times New Roman"/>
          <w:sz w:val="20"/>
        </w:rPr>
        <w:t>Pauwels</w:t>
      </w:r>
      <w:proofErr w:type="spellEnd"/>
      <w:r w:rsidR="00D632F4" w:rsidRPr="00AB7DF0">
        <w:rPr>
          <w:rFonts w:ascii="Times New Roman" w:hAnsi="Times New Roman" w:cs="Times New Roman"/>
          <w:sz w:val="20"/>
        </w:rPr>
        <w:t xml:space="preserve">’ linear </w:t>
      </w:r>
      <w:proofErr w:type="spellStart"/>
      <w:r w:rsidR="00D632F4" w:rsidRPr="00AB7DF0">
        <w:rPr>
          <w:rFonts w:ascii="Times New Roman" w:hAnsi="Times New Roman" w:cs="Times New Roman"/>
          <w:sz w:val="20"/>
        </w:rPr>
        <w:t>osteotomy</w:t>
      </w:r>
      <w:proofErr w:type="spellEnd"/>
      <w:r w:rsidR="00D632F4" w:rsidRPr="00AB7DF0">
        <w:rPr>
          <w:rFonts w:ascii="Times New Roman" w:hAnsi="Times New Roman" w:cs="Times New Roman"/>
          <w:sz w:val="20"/>
        </w:rPr>
        <w:t xml:space="preserve"> or </w:t>
      </w:r>
      <w:proofErr w:type="spellStart"/>
      <w:r w:rsidR="00D632F4" w:rsidRPr="00AB7DF0">
        <w:rPr>
          <w:rFonts w:ascii="Times New Roman" w:hAnsi="Times New Roman" w:cs="Times New Roman"/>
          <w:sz w:val="20"/>
        </w:rPr>
        <w:t>alloplasty</w:t>
      </w:r>
      <w:proofErr w:type="spellEnd"/>
      <w:r w:rsidR="00D632F4" w:rsidRPr="00AB7DF0">
        <w:rPr>
          <w:rFonts w:ascii="Times New Roman" w:hAnsi="Times New Roman" w:cs="Times New Roman"/>
          <w:sz w:val="20"/>
        </w:rPr>
        <w:t xml:space="preserve"> in </w:t>
      </w:r>
      <w:proofErr w:type="spellStart"/>
      <w:r w:rsidR="00D632F4" w:rsidRPr="00AB7DF0">
        <w:rPr>
          <w:rFonts w:ascii="Times New Roman" w:hAnsi="Times New Roman" w:cs="Times New Roman"/>
          <w:sz w:val="20"/>
        </w:rPr>
        <w:t>pseudarthrosis</w:t>
      </w:r>
      <w:proofErr w:type="spellEnd"/>
      <w:r w:rsidR="00D632F4" w:rsidRPr="00AB7DF0">
        <w:rPr>
          <w:rFonts w:ascii="Times New Roman" w:hAnsi="Times New Roman" w:cs="Times New Roman"/>
          <w:sz w:val="20"/>
        </w:rPr>
        <w:t xml:space="preserve"> of the femur neck. </w:t>
      </w:r>
      <w:proofErr w:type="spellStart"/>
      <w:r w:rsidR="00D632F4" w:rsidRPr="00AB7DF0">
        <w:rPr>
          <w:rFonts w:ascii="Times New Roman" w:hAnsi="Times New Roman" w:cs="Times New Roman"/>
          <w:sz w:val="20"/>
        </w:rPr>
        <w:t>Aktuelle</w:t>
      </w:r>
      <w:proofErr w:type="spellEnd"/>
      <w:r w:rsidR="00D632F4" w:rsidRPr="00AB7DF0">
        <w:rPr>
          <w:rFonts w:ascii="Times New Roman" w:hAnsi="Times New Roman" w:cs="Times New Roman"/>
          <w:sz w:val="20"/>
        </w:rPr>
        <w:t xml:space="preserve"> Traumatol</w:t>
      </w:r>
      <w:r w:rsidR="00BB6236">
        <w:rPr>
          <w:rFonts w:ascii="Times New Roman" w:hAnsi="Times New Roman" w:cs="Times New Roman"/>
          <w:sz w:val="20"/>
        </w:rPr>
        <w:t>;</w:t>
      </w:r>
      <w:r w:rsidR="00333406" w:rsidRPr="00AB7DF0">
        <w:rPr>
          <w:rFonts w:ascii="Times New Roman" w:hAnsi="Times New Roman" w:cs="Times New Roman"/>
          <w:sz w:val="20"/>
        </w:rPr>
        <w:t>13:</w:t>
      </w:r>
      <w:r w:rsidR="002C7DEF" w:rsidRPr="00AB7DF0">
        <w:rPr>
          <w:rFonts w:ascii="Times New Roman" w:hAnsi="Times New Roman" w:cs="Times New Roman"/>
          <w:sz w:val="20"/>
        </w:rPr>
        <w:t xml:space="preserve"> </w:t>
      </w:r>
      <w:r w:rsidR="00333406" w:rsidRPr="00AB7DF0">
        <w:rPr>
          <w:rFonts w:ascii="Times New Roman" w:hAnsi="Times New Roman" w:cs="Times New Roman"/>
          <w:sz w:val="20"/>
        </w:rPr>
        <w:t>34–41</w:t>
      </w:r>
      <w:r w:rsidR="00BB6236">
        <w:rPr>
          <w:rFonts w:ascii="Times New Roman" w:hAnsi="Times New Roman" w:cs="Times New Roman"/>
          <w:sz w:val="20"/>
        </w:rPr>
        <w:t>,</w:t>
      </w:r>
      <w:r w:rsidR="00333406" w:rsidRPr="00AB7DF0">
        <w:rPr>
          <w:rFonts w:ascii="Times New Roman" w:hAnsi="Times New Roman" w:cs="Times New Roman"/>
          <w:sz w:val="20"/>
        </w:rPr>
        <w:t xml:space="preserve"> 1983</w:t>
      </w:r>
      <w:r w:rsidR="00BB6236">
        <w:rPr>
          <w:rFonts w:ascii="Times New Roman" w:hAnsi="Times New Roman" w:cs="Times New Roman"/>
          <w:sz w:val="20"/>
        </w:rPr>
        <w:t>.</w:t>
      </w:r>
    </w:p>
    <w:p w:rsidR="00AB7DF0" w:rsidRPr="00AB7DF0" w:rsidRDefault="00AB7DF0" w:rsidP="00AB7DF0">
      <w:pPr>
        <w:pStyle w:val="ListParagraph"/>
        <w:numPr>
          <w:ilvl w:val="0"/>
          <w:numId w:val="4"/>
        </w:numPr>
        <w:autoSpaceDE w:val="0"/>
        <w:autoSpaceDN w:val="0"/>
        <w:bidi w:val="0"/>
        <w:adjustRightInd w:val="0"/>
        <w:snapToGrid w:val="0"/>
        <w:spacing w:after="0" w:line="240" w:lineRule="auto"/>
        <w:jc w:val="both"/>
        <w:rPr>
          <w:rFonts w:ascii="Times New Roman" w:hAnsi="Times New Roman" w:cs="Times New Roman"/>
          <w:bCs/>
          <w:sz w:val="20"/>
        </w:rPr>
      </w:pPr>
      <w:proofErr w:type="spellStart"/>
      <w:r w:rsidRPr="00AB7DF0">
        <w:rPr>
          <w:rFonts w:ascii="Times New Roman" w:hAnsi="Times New Roman" w:cs="Times New Roman"/>
          <w:bCs/>
          <w:sz w:val="20"/>
          <w:shd w:val="clear" w:color="auto" w:fill="FFFFFF"/>
        </w:rPr>
        <w:t>F</w:t>
      </w:r>
      <w:r w:rsidR="00D632F4" w:rsidRPr="00AB7DF0">
        <w:rPr>
          <w:rFonts w:ascii="Times New Roman" w:hAnsi="Times New Roman" w:cs="Times New Roman"/>
          <w:bCs/>
          <w:sz w:val="20"/>
          <w:shd w:val="clear" w:color="auto" w:fill="FFFFFF"/>
        </w:rPr>
        <w:t>icat</w:t>
      </w:r>
      <w:proofErr w:type="spellEnd"/>
      <w:r w:rsidR="00D632F4" w:rsidRPr="00AB7DF0">
        <w:rPr>
          <w:rFonts w:ascii="Times New Roman" w:hAnsi="Times New Roman" w:cs="Times New Roman"/>
          <w:bCs/>
          <w:sz w:val="20"/>
          <w:shd w:val="clear" w:color="auto" w:fill="FFFFFF"/>
        </w:rPr>
        <w:t xml:space="preserve"> RP.</w:t>
      </w:r>
      <w:r w:rsidR="00D632F4" w:rsidRPr="00AB7DF0">
        <w:rPr>
          <w:rFonts w:ascii="Times New Roman" w:hAnsi="Times New Roman" w:cs="Times New Roman"/>
          <w:sz w:val="20"/>
          <w:shd w:val="clear" w:color="auto" w:fill="FFFFFF"/>
        </w:rPr>
        <w:t xml:space="preserve"> Idiopathic bone necrosis of the femoral head: early diagnosis and treatment.</w:t>
      </w:r>
      <w:r w:rsidR="00D632F4" w:rsidRPr="00AB7DF0">
        <w:rPr>
          <w:rStyle w:val="apple-converted-space"/>
          <w:rFonts w:ascii="Times New Roman" w:hAnsi="Times New Roman" w:cs="Times New Roman"/>
          <w:sz w:val="20"/>
          <w:shd w:val="clear" w:color="auto" w:fill="FFFFFF"/>
        </w:rPr>
        <w:t> </w:t>
      </w:r>
      <w:r w:rsidR="00D632F4" w:rsidRPr="00AB7DF0">
        <w:rPr>
          <w:rStyle w:val="ref-journal"/>
          <w:rFonts w:ascii="Times New Roman" w:hAnsi="Times New Roman" w:cs="Times New Roman"/>
          <w:sz w:val="20"/>
          <w:shd w:val="clear" w:color="auto" w:fill="FFFFFF"/>
        </w:rPr>
        <w:t xml:space="preserve">J Bone Joint </w:t>
      </w:r>
      <w:proofErr w:type="spellStart"/>
      <w:r w:rsidR="00D632F4" w:rsidRPr="00AB7DF0">
        <w:rPr>
          <w:rStyle w:val="ref-journal"/>
          <w:rFonts w:ascii="Times New Roman" w:hAnsi="Times New Roman" w:cs="Times New Roman"/>
          <w:sz w:val="20"/>
          <w:shd w:val="clear" w:color="auto" w:fill="FFFFFF"/>
        </w:rPr>
        <w:t>Surg</w:t>
      </w:r>
      <w:proofErr w:type="spellEnd"/>
      <w:r w:rsidR="00D632F4" w:rsidRPr="00AB7DF0">
        <w:rPr>
          <w:rStyle w:val="ref-journal"/>
          <w:rFonts w:ascii="Times New Roman" w:hAnsi="Times New Roman" w:cs="Times New Roman"/>
          <w:sz w:val="20"/>
          <w:shd w:val="clear" w:color="auto" w:fill="FFFFFF"/>
        </w:rPr>
        <w:t xml:space="preserve"> Br</w:t>
      </w:r>
      <w:r w:rsidR="00D632F4" w:rsidRPr="00AB7DF0">
        <w:rPr>
          <w:rFonts w:ascii="Times New Roman" w:hAnsi="Times New Roman" w:cs="Times New Roman"/>
          <w:sz w:val="20"/>
          <w:shd w:val="clear" w:color="auto" w:fill="FFFFFF"/>
        </w:rPr>
        <w:t>;</w:t>
      </w:r>
      <w:r w:rsidR="002C7DEF" w:rsidRPr="00AB7DF0">
        <w:rPr>
          <w:rStyle w:val="ref-vol"/>
          <w:rFonts w:ascii="Times New Roman" w:hAnsi="Times New Roman" w:cs="Times New Roman"/>
          <w:sz w:val="20"/>
          <w:shd w:val="clear" w:color="auto" w:fill="FFFFFF"/>
        </w:rPr>
        <w:t xml:space="preserve"> </w:t>
      </w:r>
      <w:r w:rsidR="00D632F4" w:rsidRPr="00AB7DF0">
        <w:rPr>
          <w:rStyle w:val="ref-vol"/>
          <w:rFonts w:ascii="Times New Roman" w:hAnsi="Times New Roman" w:cs="Times New Roman"/>
          <w:sz w:val="20"/>
          <w:shd w:val="clear" w:color="auto" w:fill="FFFFFF"/>
        </w:rPr>
        <w:t>67</w:t>
      </w:r>
      <w:r w:rsidR="00D632F4" w:rsidRPr="00AB7DF0">
        <w:rPr>
          <w:rFonts w:ascii="Times New Roman" w:hAnsi="Times New Roman" w:cs="Times New Roman"/>
          <w:sz w:val="20"/>
          <w:shd w:val="clear" w:color="auto" w:fill="FFFFFF"/>
        </w:rPr>
        <w:t>:</w:t>
      </w:r>
      <w:r w:rsidR="00FB2032" w:rsidRPr="00AB7DF0">
        <w:rPr>
          <w:rFonts w:ascii="Times New Roman" w:hAnsi="Times New Roman" w:cs="Times New Roman"/>
          <w:sz w:val="20"/>
          <w:shd w:val="clear" w:color="auto" w:fill="FFFFFF"/>
        </w:rPr>
        <w:t xml:space="preserve"> </w:t>
      </w:r>
      <w:r w:rsidR="00D632F4" w:rsidRPr="00AB7DF0">
        <w:rPr>
          <w:rFonts w:ascii="Times New Roman" w:hAnsi="Times New Roman" w:cs="Times New Roman"/>
          <w:sz w:val="20"/>
          <w:shd w:val="clear" w:color="auto" w:fill="FFFFFF"/>
        </w:rPr>
        <w:t>3–9</w:t>
      </w:r>
      <w:r w:rsidR="00BB6236">
        <w:rPr>
          <w:rFonts w:ascii="Times New Roman" w:hAnsi="Times New Roman" w:cs="Times New Roman"/>
          <w:bCs/>
          <w:sz w:val="20"/>
        </w:rPr>
        <w:t>,</w:t>
      </w:r>
      <w:r w:rsidR="00333406" w:rsidRPr="00AB7DF0">
        <w:rPr>
          <w:rFonts w:ascii="Times New Roman" w:hAnsi="Times New Roman" w:cs="Times New Roman"/>
          <w:bCs/>
          <w:sz w:val="20"/>
        </w:rPr>
        <w:t xml:space="preserve"> </w:t>
      </w:r>
      <w:r w:rsidR="00333406" w:rsidRPr="00AB7DF0">
        <w:rPr>
          <w:rFonts w:ascii="Times New Roman" w:hAnsi="Times New Roman" w:cs="Times New Roman"/>
          <w:sz w:val="20"/>
        </w:rPr>
        <w:t>1983</w:t>
      </w:r>
      <w:r w:rsidR="00BB6236">
        <w:rPr>
          <w:rFonts w:ascii="Times New Roman" w:hAnsi="Times New Roman" w:cs="Times New Roman"/>
          <w:sz w:val="20"/>
        </w:rPr>
        <w:t>.</w:t>
      </w:r>
    </w:p>
    <w:p w:rsidR="00AB7DF0" w:rsidRPr="00AB7DF0" w:rsidRDefault="00AB7DF0" w:rsidP="00AB7DF0">
      <w:pPr>
        <w:pStyle w:val="Heading1"/>
        <w:numPr>
          <w:ilvl w:val="0"/>
          <w:numId w:val="4"/>
        </w:numPr>
        <w:snapToGrid w:val="0"/>
        <w:spacing w:before="0" w:beforeAutospacing="0" w:after="0" w:afterAutospacing="0"/>
        <w:jc w:val="both"/>
        <w:rPr>
          <w:b w:val="0"/>
          <w:bCs w:val="0"/>
          <w:kern w:val="0"/>
          <w:sz w:val="20"/>
          <w:szCs w:val="22"/>
        </w:rPr>
      </w:pPr>
      <w:r w:rsidRPr="00AB7DF0">
        <w:rPr>
          <w:rStyle w:val="Hyperlink"/>
          <w:b w:val="0"/>
          <w:color w:val="auto"/>
          <w:kern w:val="0"/>
          <w:sz w:val="20"/>
          <w:szCs w:val="22"/>
          <w:u w:val="none"/>
        </w:rPr>
        <w:t>P</w:t>
      </w:r>
      <w:r w:rsidR="00D632F4" w:rsidRPr="00AB7DF0">
        <w:rPr>
          <w:b w:val="0"/>
          <w:kern w:val="0"/>
          <w:sz w:val="20"/>
          <w:szCs w:val="22"/>
        </w:rPr>
        <w:t xml:space="preserve">, </w:t>
      </w:r>
      <w:hyperlink r:id="rId30" w:history="1">
        <w:r w:rsidR="00D632F4" w:rsidRPr="00AB7DF0">
          <w:rPr>
            <w:rStyle w:val="Hyperlink"/>
            <w:b w:val="0"/>
            <w:color w:val="auto"/>
            <w:kern w:val="0"/>
            <w:sz w:val="20"/>
            <w:szCs w:val="22"/>
            <w:u w:val="none"/>
          </w:rPr>
          <w:t>Fernando Baldy dos Reis</w:t>
        </w:r>
      </w:hyperlink>
      <w:r w:rsidR="00D632F4" w:rsidRPr="00AB7DF0">
        <w:rPr>
          <w:b w:val="0"/>
          <w:kern w:val="0"/>
          <w:sz w:val="20"/>
          <w:szCs w:val="22"/>
        </w:rPr>
        <w:t xml:space="preserve">, </w:t>
      </w:r>
      <w:hyperlink r:id="rId31" w:history="1">
        <w:r w:rsidR="00D632F4" w:rsidRPr="00AB7DF0">
          <w:rPr>
            <w:rStyle w:val="Hyperlink"/>
            <w:b w:val="0"/>
            <w:color w:val="auto"/>
            <w:kern w:val="0"/>
            <w:sz w:val="20"/>
            <w:szCs w:val="22"/>
            <w:u w:val="none"/>
          </w:rPr>
          <w:t xml:space="preserve">José Laredo </w:t>
        </w:r>
        <w:proofErr w:type="spellStart"/>
        <w:r w:rsidR="00D632F4" w:rsidRPr="00AB7DF0">
          <w:rPr>
            <w:rStyle w:val="Hyperlink"/>
            <w:b w:val="0"/>
            <w:color w:val="auto"/>
            <w:kern w:val="0"/>
            <w:sz w:val="20"/>
            <w:szCs w:val="22"/>
            <w:u w:val="none"/>
          </w:rPr>
          <w:t>Filho</w:t>
        </w:r>
        <w:proofErr w:type="spellEnd"/>
      </w:hyperlink>
      <w:r w:rsidR="00D632F4" w:rsidRPr="00AB7DF0">
        <w:rPr>
          <w:b w:val="0"/>
          <w:kern w:val="0"/>
          <w:sz w:val="20"/>
          <w:szCs w:val="22"/>
        </w:rPr>
        <w:t xml:space="preserve">, </w:t>
      </w:r>
      <w:hyperlink r:id="rId32" w:history="1">
        <w:proofErr w:type="spellStart"/>
        <w:r w:rsidR="00D632F4" w:rsidRPr="00AB7DF0">
          <w:rPr>
            <w:rStyle w:val="Hyperlink"/>
            <w:b w:val="0"/>
            <w:color w:val="auto"/>
            <w:kern w:val="0"/>
            <w:sz w:val="20"/>
            <w:szCs w:val="22"/>
            <w:u w:val="none"/>
          </w:rPr>
          <w:t>Helio</w:t>
        </w:r>
        <w:proofErr w:type="spellEnd"/>
        <w:r w:rsidR="00D632F4" w:rsidRPr="00AB7DF0">
          <w:rPr>
            <w:rStyle w:val="Hyperlink"/>
            <w:b w:val="0"/>
            <w:color w:val="auto"/>
            <w:kern w:val="0"/>
            <w:sz w:val="20"/>
            <w:szCs w:val="22"/>
            <w:u w:val="none"/>
          </w:rPr>
          <w:t xml:space="preserve"> J. A. </w:t>
        </w:r>
        <w:proofErr w:type="spellStart"/>
        <w:r w:rsidR="00D632F4" w:rsidRPr="00AB7DF0">
          <w:rPr>
            <w:rStyle w:val="Hyperlink"/>
            <w:b w:val="0"/>
            <w:color w:val="auto"/>
            <w:kern w:val="0"/>
            <w:sz w:val="20"/>
            <w:szCs w:val="22"/>
            <w:u w:val="none"/>
          </w:rPr>
          <w:t>Fernandes</w:t>
        </w:r>
        <w:proofErr w:type="spellEnd"/>
      </w:hyperlink>
      <w:r w:rsidR="00D632F4" w:rsidRPr="00AB7DF0">
        <w:rPr>
          <w:b w:val="0"/>
          <w:kern w:val="0"/>
          <w:sz w:val="20"/>
          <w:szCs w:val="22"/>
        </w:rPr>
        <w:t xml:space="preserve">, </w:t>
      </w:r>
      <w:hyperlink r:id="rId33" w:history="1">
        <w:r w:rsidR="00D632F4" w:rsidRPr="00AB7DF0">
          <w:rPr>
            <w:rStyle w:val="Hyperlink"/>
            <w:b w:val="0"/>
            <w:color w:val="auto"/>
            <w:kern w:val="0"/>
            <w:sz w:val="20"/>
            <w:szCs w:val="22"/>
            <w:u w:val="none"/>
          </w:rPr>
          <w:t xml:space="preserve">Edison Noboru </w:t>
        </w:r>
        <w:proofErr w:type="spellStart"/>
        <w:r w:rsidR="00D632F4" w:rsidRPr="00AB7DF0">
          <w:rPr>
            <w:rStyle w:val="Hyperlink"/>
            <w:b w:val="0"/>
            <w:color w:val="auto"/>
            <w:kern w:val="0"/>
            <w:sz w:val="20"/>
            <w:szCs w:val="22"/>
            <w:u w:val="none"/>
          </w:rPr>
          <w:t>Fujiki</w:t>
        </w:r>
        <w:proofErr w:type="spellEnd"/>
      </w:hyperlink>
      <w:r w:rsidR="00D632F4" w:rsidRPr="00AB7DF0">
        <w:rPr>
          <w:b w:val="0"/>
          <w:kern w:val="0"/>
          <w:sz w:val="20"/>
          <w:szCs w:val="22"/>
        </w:rPr>
        <w:t xml:space="preserve">, </w:t>
      </w:r>
      <w:hyperlink r:id="rId34" w:history="1">
        <w:r w:rsidR="00D632F4" w:rsidRPr="00AB7DF0">
          <w:rPr>
            <w:rStyle w:val="Hyperlink"/>
            <w:b w:val="0"/>
            <w:color w:val="auto"/>
            <w:kern w:val="0"/>
            <w:sz w:val="20"/>
            <w:szCs w:val="22"/>
            <w:u w:val="none"/>
          </w:rPr>
          <w:t xml:space="preserve">Henri </w:t>
        </w:r>
        <w:proofErr w:type="spellStart"/>
        <w:r w:rsidR="00D632F4" w:rsidRPr="00AB7DF0">
          <w:rPr>
            <w:rStyle w:val="Hyperlink"/>
            <w:b w:val="0"/>
            <w:color w:val="auto"/>
            <w:kern w:val="0"/>
            <w:sz w:val="20"/>
            <w:szCs w:val="22"/>
            <w:u w:val="none"/>
          </w:rPr>
          <w:t>Bensahel</w:t>
        </w:r>
        <w:proofErr w:type="spellEnd"/>
      </w:hyperlink>
      <w:r w:rsidR="00D632F4" w:rsidRPr="00AB7DF0">
        <w:rPr>
          <w:b w:val="0"/>
          <w:kern w:val="0"/>
          <w:sz w:val="20"/>
          <w:szCs w:val="22"/>
        </w:rPr>
        <w:t xml:space="preserve">, and </w:t>
      </w:r>
      <w:hyperlink r:id="rId35" w:history="1">
        <w:r w:rsidR="00D632F4" w:rsidRPr="00AB7DF0">
          <w:rPr>
            <w:rStyle w:val="Hyperlink"/>
            <w:b w:val="0"/>
            <w:color w:val="auto"/>
            <w:kern w:val="0"/>
            <w:sz w:val="20"/>
            <w:szCs w:val="22"/>
            <w:u w:val="none"/>
          </w:rPr>
          <w:t xml:space="preserve">Carlo </w:t>
        </w:r>
        <w:proofErr w:type="spellStart"/>
        <w:r w:rsidR="00D632F4" w:rsidRPr="00AB7DF0">
          <w:rPr>
            <w:rStyle w:val="Hyperlink"/>
            <w:b w:val="0"/>
            <w:color w:val="auto"/>
            <w:kern w:val="0"/>
            <w:sz w:val="20"/>
            <w:szCs w:val="22"/>
            <w:u w:val="none"/>
          </w:rPr>
          <w:t>Milani</w:t>
        </w:r>
        <w:proofErr w:type="spellEnd"/>
      </w:hyperlink>
      <w:r w:rsidR="00BB6236">
        <w:rPr>
          <w:b w:val="0"/>
          <w:bCs w:val="0"/>
          <w:kern w:val="0"/>
          <w:sz w:val="20"/>
          <w:szCs w:val="22"/>
          <w:vertAlign w:val="superscript"/>
        </w:rPr>
        <w:t>.</w:t>
      </w:r>
      <w:r w:rsidR="00D632F4" w:rsidRPr="00AB7DF0">
        <w:rPr>
          <w:b w:val="0"/>
          <w:bCs w:val="0"/>
          <w:kern w:val="0"/>
          <w:sz w:val="20"/>
          <w:szCs w:val="22"/>
        </w:rPr>
        <w:t xml:space="preserve"> Nonunion of fractures of the femoral neck in children, </w:t>
      </w:r>
      <w:r w:rsidR="00D632F4" w:rsidRPr="00AB7DF0">
        <w:rPr>
          <w:rStyle w:val="citation-abbreviation"/>
          <w:b w:val="0"/>
          <w:bCs w:val="0"/>
          <w:kern w:val="0"/>
          <w:sz w:val="20"/>
          <w:szCs w:val="22"/>
        </w:rPr>
        <w:t xml:space="preserve">J Child </w:t>
      </w:r>
      <w:proofErr w:type="spellStart"/>
      <w:r w:rsidR="00D632F4" w:rsidRPr="00AB7DF0">
        <w:rPr>
          <w:rStyle w:val="citation-abbreviation"/>
          <w:b w:val="0"/>
          <w:bCs w:val="0"/>
          <w:kern w:val="0"/>
          <w:sz w:val="20"/>
          <w:szCs w:val="22"/>
        </w:rPr>
        <w:t>Orthop</w:t>
      </w:r>
      <w:proofErr w:type="spellEnd"/>
      <w:r w:rsidR="00BB6236">
        <w:rPr>
          <w:rStyle w:val="citation-abbreviation"/>
          <w:b w:val="0"/>
          <w:bCs w:val="0"/>
          <w:kern w:val="0"/>
          <w:sz w:val="20"/>
          <w:szCs w:val="22"/>
        </w:rPr>
        <w:t>,</w:t>
      </w:r>
      <w:r w:rsidR="00D632F4" w:rsidRPr="00AB7DF0">
        <w:rPr>
          <w:rStyle w:val="citation-abbreviation"/>
          <w:b w:val="0"/>
          <w:bCs w:val="0"/>
          <w:kern w:val="0"/>
          <w:sz w:val="20"/>
          <w:szCs w:val="22"/>
        </w:rPr>
        <w:t xml:space="preserve"> </w:t>
      </w:r>
      <w:r w:rsidR="00D632F4" w:rsidRPr="00AB7DF0">
        <w:rPr>
          <w:rStyle w:val="citation-volume"/>
          <w:b w:val="0"/>
          <w:bCs w:val="0"/>
          <w:kern w:val="0"/>
          <w:sz w:val="20"/>
          <w:szCs w:val="22"/>
        </w:rPr>
        <w:t>2</w:t>
      </w:r>
      <w:r w:rsidR="00D632F4" w:rsidRPr="00AB7DF0">
        <w:rPr>
          <w:rStyle w:val="citation-issue"/>
          <w:b w:val="0"/>
          <w:bCs w:val="0"/>
          <w:kern w:val="0"/>
          <w:sz w:val="20"/>
          <w:szCs w:val="22"/>
        </w:rPr>
        <w:t>(2)</w:t>
      </w:r>
      <w:r w:rsidR="00D632F4" w:rsidRPr="00AB7DF0">
        <w:rPr>
          <w:rStyle w:val="citation-flpages"/>
          <w:b w:val="0"/>
          <w:bCs w:val="0"/>
          <w:kern w:val="0"/>
          <w:sz w:val="20"/>
          <w:szCs w:val="22"/>
        </w:rPr>
        <w:t>: 97–103</w:t>
      </w:r>
      <w:r w:rsidR="00BB6236">
        <w:rPr>
          <w:rStyle w:val="citation-flpages"/>
          <w:b w:val="0"/>
          <w:bCs w:val="0"/>
          <w:kern w:val="0"/>
          <w:sz w:val="20"/>
          <w:szCs w:val="22"/>
        </w:rPr>
        <w:t>,</w:t>
      </w:r>
      <w:r w:rsidR="00D632F4" w:rsidRPr="00AB7DF0">
        <w:rPr>
          <w:rStyle w:val="citation-flpages"/>
          <w:b w:val="0"/>
          <w:bCs w:val="0"/>
          <w:kern w:val="0"/>
          <w:sz w:val="20"/>
          <w:szCs w:val="22"/>
        </w:rPr>
        <w:t xml:space="preserve"> March 2008.</w:t>
      </w:r>
    </w:p>
    <w:p w:rsidR="00972166" w:rsidRPr="00BB6236" w:rsidRDefault="00AB7DF0" w:rsidP="00972166">
      <w:pPr>
        <w:pStyle w:val="ListParagraph"/>
        <w:numPr>
          <w:ilvl w:val="0"/>
          <w:numId w:val="4"/>
        </w:numPr>
        <w:bidi w:val="0"/>
        <w:snapToGrid w:val="0"/>
        <w:spacing w:after="0" w:line="240" w:lineRule="auto"/>
        <w:ind w:left="425" w:hanging="425"/>
        <w:jc w:val="both"/>
        <w:rPr>
          <w:rFonts w:ascii="Times New Roman" w:hAnsi="Times New Roman" w:cs="Times New Roman"/>
          <w:b/>
          <w:bCs/>
          <w:sz w:val="20"/>
          <w:szCs w:val="24"/>
          <w:lang w:eastAsia="zh-CN" w:bidi="ar-EG"/>
        </w:rPr>
      </w:pPr>
      <w:proofErr w:type="spellStart"/>
      <w:r w:rsidRPr="00BB6236">
        <w:rPr>
          <w:rFonts w:ascii="Times New Roman" w:hAnsi="Times New Roman" w:cs="Times New Roman"/>
          <w:bCs/>
          <w:sz w:val="20"/>
          <w:shd w:val="clear" w:color="auto" w:fill="FFFFFF"/>
        </w:rPr>
        <w:t>B</w:t>
      </w:r>
      <w:r w:rsidR="00D632F4" w:rsidRPr="00BB6236">
        <w:rPr>
          <w:rFonts w:ascii="Times New Roman" w:hAnsi="Times New Roman" w:cs="Times New Roman"/>
          <w:bCs/>
          <w:sz w:val="20"/>
          <w:shd w:val="clear" w:color="auto" w:fill="FFFFFF"/>
        </w:rPr>
        <w:t>agatur</w:t>
      </w:r>
      <w:proofErr w:type="spellEnd"/>
      <w:r w:rsidR="00D632F4" w:rsidRPr="00BB6236">
        <w:rPr>
          <w:rFonts w:ascii="Times New Roman" w:hAnsi="Times New Roman" w:cs="Times New Roman"/>
          <w:bCs/>
          <w:sz w:val="20"/>
          <w:shd w:val="clear" w:color="auto" w:fill="FFFFFF"/>
        </w:rPr>
        <w:t xml:space="preserve"> AE, </w:t>
      </w:r>
      <w:proofErr w:type="spellStart"/>
      <w:r w:rsidR="00D632F4" w:rsidRPr="00BB6236">
        <w:rPr>
          <w:rFonts w:ascii="Times New Roman" w:hAnsi="Times New Roman" w:cs="Times New Roman"/>
          <w:bCs/>
          <w:sz w:val="20"/>
          <w:shd w:val="clear" w:color="auto" w:fill="FFFFFF"/>
        </w:rPr>
        <w:t>Zorer</w:t>
      </w:r>
      <w:proofErr w:type="spellEnd"/>
      <w:r w:rsidR="00D632F4" w:rsidRPr="00BB6236">
        <w:rPr>
          <w:rFonts w:ascii="Times New Roman" w:hAnsi="Times New Roman" w:cs="Times New Roman"/>
          <w:bCs/>
          <w:sz w:val="20"/>
          <w:shd w:val="clear" w:color="auto" w:fill="FFFFFF"/>
        </w:rPr>
        <w:t xml:space="preserve"> G. </w:t>
      </w:r>
      <w:r w:rsidR="00D632F4" w:rsidRPr="00BB6236">
        <w:rPr>
          <w:rFonts w:ascii="Times New Roman" w:hAnsi="Times New Roman" w:cs="Times New Roman"/>
          <w:sz w:val="20"/>
          <w:shd w:val="clear" w:color="auto" w:fill="FFFFFF"/>
        </w:rPr>
        <w:t>Complications associated with surgically treated hip fractures in children.</w:t>
      </w:r>
      <w:r w:rsidR="00D632F4" w:rsidRPr="00BB6236">
        <w:rPr>
          <w:rStyle w:val="apple-converted-space"/>
          <w:rFonts w:ascii="Times New Roman" w:hAnsi="Times New Roman" w:cs="Times New Roman"/>
          <w:sz w:val="20"/>
          <w:shd w:val="clear" w:color="auto" w:fill="FFFFFF"/>
        </w:rPr>
        <w:t> </w:t>
      </w:r>
      <w:r w:rsidR="00D632F4" w:rsidRPr="00BB6236">
        <w:rPr>
          <w:rStyle w:val="ref-journal"/>
          <w:rFonts w:ascii="Times New Roman" w:hAnsi="Times New Roman" w:cs="Times New Roman"/>
          <w:sz w:val="20"/>
          <w:shd w:val="clear" w:color="auto" w:fill="FFFFFF"/>
        </w:rPr>
        <w:t xml:space="preserve">J </w:t>
      </w:r>
      <w:proofErr w:type="spellStart"/>
      <w:r w:rsidR="00D632F4" w:rsidRPr="00BB6236">
        <w:rPr>
          <w:rStyle w:val="ref-journal"/>
          <w:rFonts w:ascii="Times New Roman" w:hAnsi="Times New Roman" w:cs="Times New Roman"/>
          <w:sz w:val="20"/>
          <w:shd w:val="clear" w:color="auto" w:fill="FFFFFF"/>
        </w:rPr>
        <w:t>Pediatr</w:t>
      </w:r>
      <w:proofErr w:type="spellEnd"/>
      <w:r w:rsidR="00D632F4" w:rsidRPr="00BB6236">
        <w:rPr>
          <w:rStyle w:val="ref-journal"/>
          <w:rFonts w:ascii="Times New Roman" w:hAnsi="Times New Roman" w:cs="Times New Roman"/>
          <w:sz w:val="20"/>
          <w:shd w:val="clear" w:color="auto" w:fill="FFFFFF"/>
        </w:rPr>
        <w:t xml:space="preserve"> </w:t>
      </w:r>
      <w:proofErr w:type="spellStart"/>
      <w:r w:rsidR="00D632F4" w:rsidRPr="00BB6236">
        <w:rPr>
          <w:rStyle w:val="ref-journal"/>
          <w:rFonts w:ascii="Times New Roman" w:hAnsi="Times New Roman" w:cs="Times New Roman"/>
          <w:sz w:val="20"/>
          <w:shd w:val="clear" w:color="auto" w:fill="FFFFFF"/>
        </w:rPr>
        <w:t>Orthop</w:t>
      </w:r>
      <w:proofErr w:type="spellEnd"/>
      <w:r w:rsidR="00D632F4" w:rsidRPr="00BB6236">
        <w:rPr>
          <w:rStyle w:val="ref-journal"/>
          <w:rFonts w:ascii="Times New Roman" w:hAnsi="Times New Roman" w:cs="Times New Roman"/>
          <w:sz w:val="20"/>
          <w:shd w:val="clear" w:color="auto" w:fill="FFFFFF"/>
        </w:rPr>
        <w:t xml:space="preserve"> B</w:t>
      </w:r>
      <w:r w:rsidR="00D632F4" w:rsidRPr="00BB6236">
        <w:rPr>
          <w:rFonts w:ascii="Times New Roman" w:hAnsi="Times New Roman" w:cs="Times New Roman"/>
          <w:sz w:val="20"/>
          <w:shd w:val="clear" w:color="auto" w:fill="FFFFFF"/>
        </w:rPr>
        <w:t>;</w:t>
      </w:r>
      <w:r w:rsidR="00D632F4" w:rsidRPr="00BB6236">
        <w:rPr>
          <w:rStyle w:val="ref-vol"/>
          <w:rFonts w:ascii="Times New Roman" w:hAnsi="Times New Roman" w:cs="Times New Roman"/>
          <w:sz w:val="20"/>
          <w:shd w:val="clear" w:color="auto" w:fill="FFFFFF"/>
        </w:rPr>
        <w:t xml:space="preserve"> 11</w:t>
      </w:r>
      <w:r w:rsidR="00D632F4" w:rsidRPr="00BB6236">
        <w:rPr>
          <w:rFonts w:ascii="Times New Roman" w:hAnsi="Times New Roman" w:cs="Times New Roman"/>
          <w:sz w:val="20"/>
          <w:shd w:val="clear" w:color="auto" w:fill="FFFFFF"/>
        </w:rPr>
        <w:t>: 219–228</w:t>
      </w:r>
      <w:r w:rsidR="00185141" w:rsidRPr="00BB6236">
        <w:rPr>
          <w:rFonts w:ascii="Times New Roman" w:hAnsi="Times New Roman" w:cs="Times New Roman"/>
          <w:sz w:val="20"/>
          <w:shd w:val="clear" w:color="auto" w:fill="FFFFFF"/>
        </w:rPr>
        <w:t>, 2002</w:t>
      </w:r>
      <w:r w:rsidR="00BB6236" w:rsidRPr="00BB6236">
        <w:rPr>
          <w:rFonts w:ascii="Times New Roman" w:hAnsi="Times New Roman" w:cs="Times New Roman"/>
          <w:sz w:val="20"/>
          <w:shd w:val="clear" w:color="auto" w:fill="FFFFFF"/>
        </w:rPr>
        <w:t xml:space="preserve">. </w:t>
      </w:r>
    </w:p>
    <w:p w:rsidR="00AB7DF0" w:rsidRPr="00972166" w:rsidRDefault="00AB7DF0" w:rsidP="00AB7DF0">
      <w:pPr>
        <w:bidi w:val="0"/>
        <w:snapToGrid w:val="0"/>
        <w:spacing w:after="0" w:line="240" w:lineRule="auto"/>
        <w:ind w:left="425" w:hanging="425"/>
        <w:jc w:val="both"/>
        <w:rPr>
          <w:rFonts w:ascii="Times New Roman" w:hAnsi="Times New Roman" w:cs="Times New Roman"/>
          <w:b/>
          <w:bCs/>
          <w:sz w:val="20"/>
          <w:szCs w:val="24"/>
          <w:lang w:eastAsia="zh-CN" w:bidi="ar-EG"/>
        </w:rPr>
        <w:sectPr w:rsidR="00AB7DF0" w:rsidRPr="00972166" w:rsidSect="00BB6236">
          <w:headerReference w:type="default" r:id="rId36"/>
          <w:footerReference w:type="default" r:id="rId37"/>
          <w:type w:val="continuous"/>
          <w:pgSz w:w="12242" w:h="15842" w:code="1"/>
          <w:pgMar w:top="1440" w:right="1440" w:bottom="1440" w:left="1440" w:header="720" w:footer="720" w:gutter="0"/>
          <w:cols w:num="2" w:space="550"/>
          <w:docGrid w:linePitch="360"/>
        </w:sectPr>
      </w:pPr>
    </w:p>
    <w:p w:rsidR="00972166" w:rsidRDefault="00972166" w:rsidP="00972166">
      <w:pPr>
        <w:bidi w:val="0"/>
        <w:snapToGrid w:val="0"/>
        <w:spacing w:after="0" w:line="240" w:lineRule="auto"/>
        <w:ind w:left="425" w:hanging="425"/>
        <w:jc w:val="both"/>
        <w:rPr>
          <w:rFonts w:ascii="Times New Roman" w:hAnsi="Times New Roman" w:cs="Times New Roman"/>
          <w:b/>
          <w:bCs/>
          <w:sz w:val="20"/>
          <w:szCs w:val="24"/>
          <w:lang w:eastAsia="zh-CN" w:bidi="ar-EG"/>
        </w:rPr>
      </w:pPr>
    </w:p>
    <w:p w:rsidR="00AB7DF0" w:rsidRDefault="00AB7DF0" w:rsidP="00AB7DF0">
      <w:pPr>
        <w:bidi w:val="0"/>
        <w:snapToGrid w:val="0"/>
        <w:spacing w:after="0" w:line="240" w:lineRule="auto"/>
        <w:ind w:left="425" w:hanging="425"/>
        <w:jc w:val="both"/>
        <w:rPr>
          <w:rFonts w:ascii="Times New Roman" w:hAnsi="Times New Roman" w:cs="Times New Roman"/>
          <w:b/>
          <w:bCs/>
          <w:sz w:val="20"/>
          <w:szCs w:val="24"/>
          <w:lang w:eastAsia="zh-CN" w:bidi="ar-EG"/>
        </w:rPr>
      </w:pPr>
    </w:p>
    <w:p w:rsidR="00C0317A" w:rsidRPr="00AB7DF0" w:rsidRDefault="00C0317A" w:rsidP="00972166">
      <w:pPr>
        <w:bidi w:val="0"/>
        <w:snapToGrid w:val="0"/>
        <w:spacing w:after="0" w:line="240" w:lineRule="auto"/>
        <w:ind w:left="425" w:hanging="425"/>
        <w:jc w:val="both"/>
        <w:rPr>
          <w:rFonts w:ascii="Times New Roman" w:hAnsi="Times New Roman" w:cs="Times New Roman"/>
          <w:bCs/>
          <w:sz w:val="20"/>
          <w:szCs w:val="24"/>
          <w:lang w:bidi="ar-EG"/>
        </w:rPr>
      </w:pPr>
    </w:p>
    <w:p w:rsidR="005A4FB6" w:rsidRPr="00AB7DF0" w:rsidRDefault="00C0317A" w:rsidP="00972166">
      <w:pPr>
        <w:bidi w:val="0"/>
        <w:snapToGrid w:val="0"/>
        <w:spacing w:after="0" w:line="240" w:lineRule="auto"/>
        <w:ind w:left="425" w:hanging="425"/>
        <w:jc w:val="both"/>
        <w:rPr>
          <w:rFonts w:ascii="Times New Roman" w:hAnsi="Times New Roman" w:cs="Times New Roman"/>
          <w:bCs/>
          <w:sz w:val="20"/>
          <w:szCs w:val="24"/>
          <w:lang w:bidi="ar-EG"/>
        </w:rPr>
      </w:pPr>
      <w:r w:rsidRPr="00AB7DF0">
        <w:rPr>
          <w:rFonts w:ascii="Times New Roman" w:hAnsi="Times New Roman" w:cs="Times New Roman"/>
          <w:bCs/>
          <w:sz w:val="20"/>
          <w:szCs w:val="24"/>
          <w:lang w:bidi="ar-EG"/>
        </w:rPr>
        <w:t>10/25/2014</w:t>
      </w:r>
    </w:p>
    <w:sectPr w:rsidR="005A4FB6" w:rsidRPr="00AB7DF0" w:rsidSect="006B0541">
      <w:headerReference w:type="default" r:id="rId38"/>
      <w:footerReference w:type="default" r:id="rId39"/>
      <w:type w:val="continuous"/>
      <w:pgSz w:w="12242" w:h="15842" w:code="1"/>
      <w:pgMar w:top="1440" w:right="1440" w:bottom="1440" w:left="1440" w:header="720" w:footer="720" w:gutter="0"/>
      <w:cols w:space="150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7FA" w:rsidRDefault="009C67FA" w:rsidP="00E04593">
      <w:pPr>
        <w:spacing w:after="0" w:line="240" w:lineRule="auto"/>
      </w:pPr>
      <w:r>
        <w:separator/>
      </w:r>
    </w:p>
  </w:endnote>
  <w:endnote w:type="continuationSeparator" w:id="0">
    <w:p w:rsidR="009C67FA" w:rsidRDefault="009C67FA" w:rsidP="00E045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inionPro-Regular">
    <w:altName w:val="MS Mincho"/>
    <w:panose1 w:val="00000000000000000000"/>
    <w:charset w:val="80"/>
    <w:family w:val="auto"/>
    <w:notTrueType/>
    <w:pitch w:val="default"/>
    <w:sig w:usb0="00000001" w:usb1="08070000" w:usb2="00000010" w:usb3="00000000" w:csb0="00020000" w:csb1="00000000"/>
  </w:font>
  <w:font w:name="Palatino-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166" w:rsidRPr="00C0317A" w:rsidRDefault="00DF7B26" w:rsidP="00C0317A">
    <w:pPr>
      <w:bidi w:val="0"/>
      <w:spacing w:after="0" w:line="240" w:lineRule="auto"/>
      <w:jc w:val="center"/>
      <w:rPr>
        <w:rFonts w:ascii="Times New Roman" w:hAnsi="Times New Roman" w:cs="Times New Roman"/>
        <w:sz w:val="20"/>
      </w:rPr>
    </w:pPr>
    <w:r w:rsidRPr="00C0317A">
      <w:rPr>
        <w:rFonts w:ascii="Times New Roman" w:hAnsi="Times New Roman" w:cs="Times New Roman"/>
        <w:sz w:val="20"/>
      </w:rPr>
      <w:fldChar w:fldCharType="begin"/>
    </w:r>
    <w:r w:rsidR="00972166" w:rsidRPr="00C0317A">
      <w:rPr>
        <w:rFonts w:ascii="Times New Roman" w:hAnsi="Times New Roman" w:cs="Times New Roman"/>
        <w:sz w:val="20"/>
      </w:rPr>
      <w:instrText xml:space="preserve"> page </w:instrText>
    </w:r>
    <w:r w:rsidRPr="00C0317A">
      <w:rPr>
        <w:rFonts w:ascii="Times New Roman" w:hAnsi="Times New Roman" w:cs="Times New Roman"/>
        <w:sz w:val="20"/>
      </w:rPr>
      <w:fldChar w:fldCharType="separate"/>
    </w:r>
    <w:r w:rsidR="00B852E2">
      <w:rPr>
        <w:rFonts w:ascii="Times New Roman" w:hAnsi="Times New Roman" w:cs="Times New Roman"/>
        <w:noProof/>
        <w:sz w:val="20"/>
      </w:rPr>
      <w:t>137</w:t>
    </w:r>
    <w:r w:rsidRPr="00C0317A">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166" w:rsidRPr="00C0317A" w:rsidRDefault="00DF7B26" w:rsidP="00C0317A">
    <w:pPr>
      <w:bidi w:val="0"/>
      <w:spacing w:after="0" w:line="240" w:lineRule="auto"/>
      <w:jc w:val="center"/>
      <w:rPr>
        <w:rFonts w:ascii="Times New Roman" w:hAnsi="Times New Roman" w:cs="Times New Roman"/>
        <w:sz w:val="20"/>
      </w:rPr>
    </w:pPr>
    <w:r w:rsidRPr="00C0317A">
      <w:rPr>
        <w:rFonts w:ascii="Times New Roman" w:hAnsi="Times New Roman" w:cs="Times New Roman"/>
        <w:sz w:val="20"/>
      </w:rPr>
      <w:fldChar w:fldCharType="begin"/>
    </w:r>
    <w:r w:rsidR="00972166" w:rsidRPr="00C0317A">
      <w:rPr>
        <w:rFonts w:ascii="Times New Roman" w:hAnsi="Times New Roman" w:cs="Times New Roman"/>
        <w:sz w:val="20"/>
      </w:rPr>
      <w:instrText xml:space="preserve"> page </w:instrText>
    </w:r>
    <w:r w:rsidRPr="00C0317A">
      <w:rPr>
        <w:rFonts w:ascii="Times New Roman" w:hAnsi="Times New Roman" w:cs="Times New Roman"/>
        <w:sz w:val="20"/>
      </w:rPr>
      <w:fldChar w:fldCharType="separate"/>
    </w:r>
    <w:r w:rsidR="00B852E2">
      <w:rPr>
        <w:rFonts w:ascii="Times New Roman" w:hAnsi="Times New Roman" w:cs="Times New Roman"/>
        <w:noProof/>
        <w:sz w:val="20"/>
      </w:rPr>
      <w:t>140</w:t>
    </w:r>
    <w:r w:rsidRPr="00C0317A">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166" w:rsidRPr="00C0317A" w:rsidRDefault="00DF7B26" w:rsidP="00C0317A">
    <w:pPr>
      <w:bidi w:val="0"/>
      <w:spacing w:after="0" w:line="240" w:lineRule="auto"/>
      <w:jc w:val="center"/>
      <w:rPr>
        <w:rFonts w:ascii="Times New Roman" w:hAnsi="Times New Roman" w:cs="Times New Roman"/>
        <w:sz w:val="20"/>
      </w:rPr>
    </w:pPr>
    <w:r w:rsidRPr="00C0317A">
      <w:rPr>
        <w:rFonts w:ascii="Times New Roman" w:hAnsi="Times New Roman" w:cs="Times New Roman"/>
        <w:sz w:val="20"/>
      </w:rPr>
      <w:fldChar w:fldCharType="begin"/>
    </w:r>
    <w:r w:rsidR="00972166" w:rsidRPr="00C0317A">
      <w:rPr>
        <w:rFonts w:ascii="Times New Roman" w:hAnsi="Times New Roman" w:cs="Times New Roman"/>
        <w:sz w:val="20"/>
      </w:rPr>
      <w:instrText xml:space="preserve"> page </w:instrText>
    </w:r>
    <w:r w:rsidRPr="00C0317A">
      <w:rPr>
        <w:rFonts w:ascii="Times New Roman" w:hAnsi="Times New Roman" w:cs="Times New Roman"/>
        <w:sz w:val="20"/>
      </w:rPr>
      <w:fldChar w:fldCharType="separate"/>
    </w:r>
    <w:r w:rsidR="00972166">
      <w:rPr>
        <w:rFonts w:ascii="Times New Roman" w:hAnsi="Times New Roman" w:cs="Times New Roman"/>
        <w:noProof/>
        <w:sz w:val="20"/>
      </w:rPr>
      <w:t>1</w:t>
    </w:r>
    <w:r w:rsidRPr="00C0317A">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166" w:rsidRPr="00C0317A" w:rsidRDefault="00DF7B26" w:rsidP="00C0317A">
    <w:pPr>
      <w:bidi w:val="0"/>
      <w:spacing w:after="0" w:line="240" w:lineRule="auto"/>
      <w:jc w:val="center"/>
      <w:rPr>
        <w:rFonts w:ascii="Times New Roman" w:hAnsi="Times New Roman" w:cs="Times New Roman"/>
        <w:sz w:val="20"/>
      </w:rPr>
    </w:pPr>
    <w:r w:rsidRPr="00C0317A">
      <w:rPr>
        <w:rFonts w:ascii="Times New Roman" w:hAnsi="Times New Roman" w:cs="Times New Roman"/>
        <w:sz w:val="20"/>
      </w:rPr>
      <w:fldChar w:fldCharType="begin"/>
    </w:r>
    <w:r w:rsidR="00972166" w:rsidRPr="00C0317A">
      <w:rPr>
        <w:rFonts w:ascii="Times New Roman" w:hAnsi="Times New Roman" w:cs="Times New Roman"/>
        <w:sz w:val="20"/>
      </w:rPr>
      <w:instrText xml:space="preserve"> page </w:instrText>
    </w:r>
    <w:r w:rsidRPr="00C0317A">
      <w:rPr>
        <w:rFonts w:ascii="Times New Roman" w:hAnsi="Times New Roman" w:cs="Times New Roman"/>
        <w:sz w:val="20"/>
      </w:rPr>
      <w:fldChar w:fldCharType="separate"/>
    </w:r>
    <w:r w:rsidR="00B852E2">
      <w:rPr>
        <w:rFonts w:ascii="Times New Roman" w:hAnsi="Times New Roman" w:cs="Times New Roman"/>
        <w:noProof/>
        <w:sz w:val="20"/>
      </w:rPr>
      <w:t>141</w:t>
    </w:r>
    <w:r w:rsidRPr="00C0317A">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17A" w:rsidRPr="00C0317A" w:rsidRDefault="00DF7B26" w:rsidP="00C0317A">
    <w:pPr>
      <w:bidi w:val="0"/>
      <w:spacing w:after="0" w:line="240" w:lineRule="auto"/>
      <w:jc w:val="center"/>
      <w:rPr>
        <w:rFonts w:ascii="Times New Roman" w:hAnsi="Times New Roman" w:cs="Times New Roman"/>
        <w:sz w:val="20"/>
      </w:rPr>
    </w:pPr>
    <w:r w:rsidRPr="00C0317A">
      <w:rPr>
        <w:rFonts w:ascii="Times New Roman" w:hAnsi="Times New Roman" w:cs="Times New Roman"/>
        <w:sz w:val="20"/>
      </w:rPr>
      <w:fldChar w:fldCharType="begin"/>
    </w:r>
    <w:r w:rsidR="00C0317A" w:rsidRPr="00C0317A">
      <w:rPr>
        <w:rFonts w:ascii="Times New Roman" w:hAnsi="Times New Roman" w:cs="Times New Roman"/>
        <w:sz w:val="20"/>
      </w:rPr>
      <w:instrText xml:space="preserve"> page </w:instrText>
    </w:r>
    <w:r w:rsidRPr="00C0317A">
      <w:rPr>
        <w:rFonts w:ascii="Times New Roman" w:hAnsi="Times New Roman" w:cs="Times New Roman"/>
        <w:sz w:val="20"/>
      </w:rPr>
      <w:fldChar w:fldCharType="separate"/>
    </w:r>
    <w:r w:rsidR="00972166">
      <w:rPr>
        <w:rFonts w:ascii="Times New Roman" w:hAnsi="Times New Roman" w:cs="Times New Roman"/>
        <w:noProof/>
        <w:sz w:val="20"/>
      </w:rPr>
      <w:t>1</w:t>
    </w:r>
    <w:r w:rsidRPr="00C0317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7FA" w:rsidRDefault="009C67FA" w:rsidP="00E04593">
      <w:pPr>
        <w:spacing w:after="0" w:line="240" w:lineRule="auto"/>
      </w:pPr>
      <w:r>
        <w:separator/>
      </w:r>
    </w:p>
  </w:footnote>
  <w:footnote w:type="continuationSeparator" w:id="0">
    <w:p w:rsidR="009C67FA" w:rsidRDefault="009C67FA" w:rsidP="00E045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166" w:rsidRPr="00C0317A" w:rsidRDefault="00972166" w:rsidP="00C0317A">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C0317A">
      <w:rPr>
        <w:rFonts w:ascii="Times New Roman" w:hAnsi="Times New Roman" w:cs="Times New Roman" w:hint="eastAsia"/>
        <w:iCs/>
        <w:color w:val="000000"/>
        <w:sz w:val="20"/>
        <w:szCs w:val="20"/>
      </w:rPr>
      <w:tab/>
    </w:r>
    <w:r w:rsidRPr="00C0317A">
      <w:rPr>
        <w:rFonts w:ascii="Times New Roman" w:hAnsi="Times New Roman" w:cs="Times New Roman"/>
        <w:sz w:val="20"/>
        <w:szCs w:val="20"/>
      </w:rPr>
      <w:t>Nature and Science 201</w:t>
    </w:r>
    <w:r w:rsidRPr="00C0317A">
      <w:rPr>
        <w:rFonts w:ascii="Times New Roman" w:hAnsi="Times New Roman" w:cs="Times New Roman" w:hint="eastAsia"/>
        <w:sz w:val="20"/>
        <w:szCs w:val="20"/>
      </w:rPr>
      <w:t>4</w:t>
    </w:r>
    <w:r w:rsidRPr="00C0317A">
      <w:rPr>
        <w:rFonts w:ascii="Times New Roman" w:hAnsi="Times New Roman" w:cs="Times New Roman"/>
        <w:sz w:val="20"/>
        <w:szCs w:val="20"/>
      </w:rPr>
      <w:t>;1</w:t>
    </w:r>
    <w:r w:rsidRPr="00C0317A">
      <w:rPr>
        <w:rFonts w:ascii="Times New Roman" w:hAnsi="Times New Roman" w:cs="Times New Roman" w:hint="eastAsia"/>
        <w:sz w:val="20"/>
        <w:szCs w:val="20"/>
      </w:rPr>
      <w:t>2</w:t>
    </w:r>
    <w:r w:rsidRPr="00C0317A">
      <w:rPr>
        <w:rFonts w:ascii="Times New Roman" w:hAnsi="Times New Roman" w:cs="Times New Roman"/>
        <w:sz w:val="20"/>
        <w:szCs w:val="20"/>
      </w:rPr>
      <w:t>(</w:t>
    </w:r>
    <w:r w:rsidRPr="00C0317A">
      <w:rPr>
        <w:rFonts w:ascii="Times New Roman" w:hAnsi="Times New Roman" w:cs="Times New Roman" w:hint="eastAsia"/>
        <w:sz w:val="20"/>
        <w:szCs w:val="20"/>
      </w:rPr>
      <w:t>11)</w:t>
    </w:r>
    <w:r w:rsidRPr="00C0317A">
      <w:rPr>
        <w:rFonts w:ascii="Times New Roman" w:hAnsi="Times New Roman" w:cs="Times New Roman"/>
        <w:color w:val="000000"/>
        <w:sz w:val="20"/>
        <w:szCs w:val="20"/>
      </w:rPr>
      <w:t xml:space="preserve"> </w:t>
    </w:r>
    <w:r w:rsidRPr="00C0317A">
      <w:rPr>
        <w:rFonts w:ascii="Times New Roman" w:hAnsi="Times New Roman" w:cs="Times New Roman" w:hint="eastAsia"/>
        <w:color w:val="000000"/>
        <w:sz w:val="20"/>
        <w:szCs w:val="20"/>
      </w:rPr>
      <w:tab/>
    </w:r>
    <w:r w:rsidRPr="00C0317A">
      <w:rPr>
        <w:rFonts w:ascii="Times New Roman" w:hAnsi="Times New Roman" w:cs="Times New Roman"/>
        <w:color w:val="000000"/>
        <w:sz w:val="20"/>
        <w:szCs w:val="20"/>
      </w:rPr>
      <w:t xml:space="preserve"> </w:t>
    </w:r>
    <w:hyperlink r:id="rId1" w:history="1">
      <w:r w:rsidRPr="00C0317A">
        <w:rPr>
          <w:rStyle w:val="Hyperlink"/>
          <w:rFonts w:ascii="Times New Roman" w:hAnsi="Times New Roman" w:cs="Times New Roman"/>
          <w:color w:val="0000FF"/>
          <w:sz w:val="20"/>
          <w:szCs w:val="20"/>
        </w:rPr>
        <w:t>http://www.sciencepub.net/nature</w:t>
      </w:r>
    </w:hyperlink>
  </w:p>
  <w:p w:rsidR="00972166" w:rsidRPr="00C0317A" w:rsidRDefault="00972166" w:rsidP="00C0317A">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166" w:rsidRPr="00C0317A" w:rsidRDefault="00972166" w:rsidP="00C0317A">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C0317A">
      <w:rPr>
        <w:rFonts w:ascii="Times New Roman" w:hAnsi="Times New Roman" w:cs="Times New Roman" w:hint="eastAsia"/>
        <w:iCs/>
        <w:color w:val="000000"/>
        <w:sz w:val="20"/>
        <w:szCs w:val="20"/>
      </w:rPr>
      <w:tab/>
    </w:r>
    <w:r w:rsidRPr="00C0317A">
      <w:rPr>
        <w:rFonts w:ascii="Times New Roman" w:hAnsi="Times New Roman" w:cs="Times New Roman"/>
        <w:sz w:val="20"/>
        <w:szCs w:val="20"/>
      </w:rPr>
      <w:t>Nature and Science 201</w:t>
    </w:r>
    <w:r w:rsidRPr="00C0317A">
      <w:rPr>
        <w:rFonts w:ascii="Times New Roman" w:hAnsi="Times New Roman" w:cs="Times New Roman" w:hint="eastAsia"/>
        <w:sz w:val="20"/>
        <w:szCs w:val="20"/>
      </w:rPr>
      <w:t>4</w:t>
    </w:r>
    <w:r w:rsidRPr="00C0317A">
      <w:rPr>
        <w:rFonts w:ascii="Times New Roman" w:hAnsi="Times New Roman" w:cs="Times New Roman"/>
        <w:sz w:val="20"/>
        <w:szCs w:val="20"/>
      </w:rPr>
      <w:t>;1</w:t>
    </w:r>
    <w:r w:rsidRPr="00C0317A">
      <w:rPr>
        <w:rFonts w:ascii="Times New Roman" w:hAnsi="Times New Roman" w:cs="Times New Roman" w:hint="eastAsia"/>
        <w:sz w:val="20"/>
        <w:szCs w:val="20"/>
      </w:rPr>
      <w:t>2</w:t>
    </w:r>
    <w:r w:rsidRPr="00C0317A">
      <w:rPr>
        <w:rFonts w:ascii="Times New Roman" w:hAnsi="Times New Roman" w:cs="Times New Roman"/>
        <w:sz w:val="20"/>
        <w:szCs w:val="20"/>
      </w:rPr>
      <w:t>(</w:t>
    </w:r>
    <w:r w:rsidRPr="00C0317A">
      <w:rPr>
        <w:rFonts w:ascii="Times New Roman" w:hAnsi="Times New Roman" w:cs="Times New Roman" w:hint="eastAsia"/>
        <w:sz w:val="20"/>
        <w:szCs w:val="20"/>
      </w:rPr>
      <w:t>11)</w:t>
    </w:r>
    <w:r w:rsidRPr="00C0317A">
      <w:rPr>
        <w:rFonts w:ascii="Times New Roman" w:hAnsi="Times New Roman" w:cs="Times New Roman"/>
        <w:color w:val="000000"/>
        <w:sz w:val="20"/>
        <w:szCs w:val="20"/>
      </w:rPr>
      <w:t xml:space="preserve"> </w:t>
    </w:r>
    <w:r w:rsidRPr="00C0317A">
      <w:rPr>
        <w:rFonts w:ascii="Times New Roman" w:hAnsi="Times New Roman" w:cs="Times New Roman" w:hint="eastAsia"/>
        <w:color w:val="000000"/>
        <w:sz w:val="20"/>
        <w:szCs w:val="20"/>
      </w:rPr>
      <w:tab/>
    </w:r>
    <w:r w:rsidRPr="00C0317A">
      <w:rPr>
        <w:rFonts w:ascii="Times New Roman" w:hAnsi="Times New Roman" w:cs="Times New Roman"/>
        <w:color w:val="000000"/>
        <w:sz w:val="20"/>
        <w:szCs w:val="20"/>
      </w:rPr>
      <w:t xml:space="preserve"> </w:t>
    </w:r>
    <w:hyperlink r:id="rId1" w:history="1">
      <w:r w:rsidRPr="00C0317A">
        <w:rPr>
          <w:rStyle w:val="Hyperlink"/>
          <w:rFonts w:ascii="Times New Roman" w:hAnsi="Times New Roman" w:cs="Times New Roman"/>
          <w:color w:val="0000FF"/>
          <w:sz w:val="20"/>
          <w:szCs w:val="20"/>
        </w:rPr>
        <w:t>http://www.sciencepub.net/nature</w:t>
      </w:r>
    </w:hyperlink>
  </w:p>
  <w:p w:rsidR="00972166" w:rsidRPr="00C0317A" w:rsidRDefault="00972166" w:rsidP="00C0317A">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166" w:rsidRPr="00C0317A" w:rsidRDefault="00972166" w:rsidP="00C0317A">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C0317A">
      <w:rPr>
        <w:rFonts w:ascii="Times New Roman" w:hAnsi="Times New Roman" w:cs="Times New Roman" w:hint="eastAsia"/>
        <w:iCs/>
        <w:color w:val="000000"/>
        <w:sz w:val="20"/>
        <w:szCs w:val="20"/>
      </w:rPr>
      <w:tab/>
    </w:r>
    <w:r w:rsidRPr="00C0317A">
      <w:rPr>
        <w:rFonts w:ascii="Times New Roman" w:hAnsi="Times New Roman" w:cs="Times New Roman"/>
        <w:sz w:val="20"/>
        <w:szCs w:val="20"/>
      </w:rPr>
      <w:t>Nature and Science 201</w:t>
    </w:r>
    <w:r w:rsidRPr="00C0317A">
      <w:rPr>
        <w:rFonts w:ascii="Times New Roman" w:hAnsi="Times New Roman" w:cs="Times New Roman" w:hint="eastAsia"/>
        <w:sz w:val="20"/>
        <w:szCs w:val="20"/>
      </w:rPr>
      <w:t>4</w:t>
    </w:r>
    <w:r w:rsidRPr="00C0317A">
      <w:rPr>
        <w:rFonts w:ascii="Times New Roman" w:hAnsi="Times New Roman" w:cs="Times New Roman"/>
        <w:sz w:val="20"/>
        <w:szCs w:val="20"/>
      </w:rPr>
      <w:t>;1</w:t>
    </w:r>
    <w:r w:rsidRPr="00C0317A">
      <w:rPr>
        <w:rFonts w:ascii="Times New Roman" w:hAnsi="Times New Roman" w:cs="Times New Roman" w:hint="eastAsia"/>
        <w:sz w:val="20"/>
        <w:szCs w:val="20"/>
      </w:rPr>
      <w:t>2</w:t>
    </w:r>
    <w:r w:rsidRPr="00C0317A">
      <w:rPr>
        <w:rFonts w:ascii="Times New Roman" w:hAnsi="Times New Roman" w:cs="Times New Roman"/>
        <w:sz w:val="20"/>
        <w:szCs w:val="20"/>
      </w:rPr>
      <w:t>(</w:t>
    </w:r>
    <w:r w:rsidRPr="00C0317A">
      <w:rPr>
        <w:rFonts w:ascii="Times New Roman" w:hAnsi="Times New Roman" w:cs="Times New Roman" w:hint="eastAsia"/>
        <w:sz w:val="20"/>
        <w:szCs w:val="20"/>
      </w:rPr>
      <w:t>11)</w:t>
    </w:r>
    <w:r w:rsidRPr="00C0317A">
      <w:rPr>
        <w:rFonts w:ascii="Times New Roman" w:hAnsi="Times New Roman" w:cs="Times New Roman"/>
        <w:color w:val="000000"/>
        <w:sz w:val="20"/>
        <w:szCs w:val="20"/>
      </w:rPr>
      <w:t xml:space="preserve"> </w:t>
    </w:r>
    <w:r w:rsidRPr="00C0317A">
      <w:rPr>
        <w:rFonts w:ascii="Times New Roman" w:hAnsi="Times New Roman" w:cs="Times New Roman" w:hint="eastAsia"/>
        <w:color w:val="000000"/>
        <w:sz w:val="20"/>
        <w:szCs w:val="20"/>
      </w:rPr>
      <w:tab/>
    </w:r>
    <w:r w:rsidRPr="00C0317A">
      <w:rPr>
        <w:rFonts w:ascii="Times New Roman" w:hAnsi="Times New Roman" w:cs="Times New Roman"/>
        <w:color w:val="000000"/>
        <w:sz w:val="20"/>
        <w:szCs w:val="20"/>
      </w:rPr>
      <w:t xml:space="preserve"> </w:t>
    </w:r>
    <w:hyperlink r:id="rId1" w:history="1">
      <w:r w:rsidRPr="00C0317A">
        <w:rPr>
          <w:rStyle w:val="Hyperlink"/>
          <w:rFonts w:ascii="Times New Roman" w:hAnsi="Times New Roman" w:cs="Times New Roman"/>
          <w:color w:val="0000FF"/>
          <w:sz w:val="20"/>
          <w:szCs w:val="20"/>
        </w:rPr>
        <w:t>http://www.sciencepub.net/nature</w:t>
      </w:r>
    </w:hyperlink>
  </w:p>
  <w:p w:rsidR="00972166" w:rsidRPr="00C0317A" w:rsidRDefault="00972166" w:rsidP="00C0317A">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166" w:rsidRPr="00C0317A" w:rsidRDefault="00972166" w:rsidP="00C0317A">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C0317A">
      <w:rPr>
        <w:rFonts w:ascii="Times New Roman" w:hAnsi="Times New Roman" w:cs="Times New Roman" w:hint="eastAsia"/>
        <w:iCs/>
        <w:color w:val="000000"/>
        <w:sz w:val="20"/>
        <w:szCs w:val="20"/>
      </w:rPr>
      <w:tab/>
    </w:r>
    <w:r w:rsidRPr="00C0317A">
      <w:rPr>
        <w:rFonts w:ascii="Times New Roman" w:hAnsi="Times New Roman" w:cs="Times New Roman"/>
        <w:sz w:val="20"/>
        <w:szCs w:val="20"/>
      </w:rPr>
      <w:t>Nature and Science 201</w:t>
    </w:r>
    <w:r w:rsidRPr="00C0317A">
      <w:rPr>
        <w:rFonts w:ascii="Times New Roman" w:hAnsi="Times New Roman" w:cs="Times New Roman" w:hint="eastAsia"/>
        <w:sz w:val="20"/>
        <w:szCs w:val="20"/>
      </w:rPr>
      <w:t>4</w:t>
    </w:r>
    <w:r w:rsidRPr="00C0317A">
      <w:rPr>
        <w:rFonts w:ascii="Times New Roman" w:hAnsi="Times New Roman" w:cs="Times New Roman"/>
        <w:sz w:val="20"/>
        <w:szCs w:val="20"/>
      </w:rPr>
      <w:t>;1</w:t>
    </w:r>
    <w:r w:rsidRPr="00C0317A">
      <w:rPr>
        <w:rFonts w:ascii="Times New Roman" w:hAnsi="Times New Roman" w:cs="Times New Roman" w:hint="eastAsia"/>
        <w:sz w:val="20"/>
        <w:szCs w:val="20"/>
      </w:rPr>
      <w:t>2</w:t>
    </w:r>
    <w:r w:rsidRPr="00C0317A">
      <w:rPr>
        <w:rFonts w:ascii="Times New Roman" w:hAnsi="Times New Roman" w:cs="Times New Roman"/>
        <w:sz w:val="20"/>
        <w:szCs w:val="20"/>
      </w:rPr>
      <w:t>(</w:t>
    </w:r>
    <w:r w:rsidRPr="00C0317A">
      <w:rPr>
        <w:rFonts w:ascii="Times New Roman" w:hAnsi="Times New Roman" w:cs="Times New Roman" w:hint="eastAsia"/>
        <w:sz w:val="20"/>
        <w:szCs w:val="20"/>
      </w:rPr>
      <w:t>11)</w:t>
    </w:r>
    <w:r w:rsidRPr="00C0317A">
      <w:rPr>
        <w:rFonts w:ascii="Times New Roman" w:hAnsi="Times New Roman" w:cs="Times New Roman"/>
        <w:color w:val="000000"/>
        <w:sz w:val="20"/>
        <w:szCs w:val="20"/>
      </w:rPr>
      <w:t xml:space="preserve"> </w:t>
    </w:r>
    <w:r w:rsidRPr="00C0317A">
      <w:rPr>
        <w:rFonts w:ascii="Times New Roman" w:hAnsi="Times New Roman" w:cs="Times New Roman" w:hint="eastAsia"/>
        <w:color w:val="000000"/>
        <w:sz w:val="20"/>
        <w:szCs w:val="20"/>
      </w:rPr>
      <w:tab/>
    </w:r>
    <w:r w:rsidRPr="00C0317A">
      <w:rPr>
        <w:rFonts w:ascii="Times New Roman" w:hAnsi="Times New Roman" w:cs="Times New Roman"/>
        <w:color w:val="000000"/>
        <w:sz w:val="20"/>
        <w:szCs w:val="20"/>
      </w:rPr>
      <w:t xml:space="preserve"> </w:t>
    </w:r>
    <w:hyperlink r:id="rId1" w:history="1">
      <w:r w:rsidRPr="00C0317A">
        <w:rPr>
          <w:rStyle w:val="Hyperlink"/>
          <w:rFonts w:ascii="Times New Roman" w:hAnsi="Times New Roman" w:cs="Times New Roman"/>
          <w:color w:val="0000FF"/>
          <w:sz w:val="20"/>
          <w:szCs w:val="20"/>
        </w:rPr>
        <w:t>http://www.sciencepub.net/nature</w:t>
      </w:r>
    </w:hyperlink>
  </w:p>
  <w:p w:rsidR="00972166" w:rsidRPr="00C0317A" w:rsidRDefault="00972166" w:rsidP="00C0317A">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17A" w:rsidRPr="00C0317A" w:rsidRDefault="00C0317A" w:rsidP="00C0317A">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C0317A">
      <w:rPr>
        <w:rFonts w:ascii="Times New Roman" w:hAnsi="Times New Roman" w:cs="Times New Roman" w:hint="eastAsia"/>
        <w:iCs/>
        <w:color w:val="000000"/>
        <w:sz w:val="20"/>
        <w:szCs w:val="20"/>
      </w:rPr>
      <w:tab/>
    </w:r>
    <w:r w:rsidRPr="00C0317A">
      <w:rPr>
        <w:rFonts w:ascii="Times New Roman" w:hAnsi="Times New Roman" w:cs="Times New Roman"/>
        <w:sz w:val="20"/>
        <w:szCs w:val="20"/>
      </w:rPr>
      <w:t>Nature and Science 201</w:t>
    </w:r>
    <w:r w:rsidRPr="00C0317A">
      <w:rPr>
        <w:rFonts w:ascii="Times New Roman" w:hAnsi="Times New Roman" w:cs="Times New Roman" w:hint="eastAsia"/>
        <w:sz w:val="20"/>
        <w:szCs w:val="20"/>
      </w:rPr>
      <w:t>4</w:t>
    </w:r>
    <w:r w:rsidRPr="00C0317A">
      <w:rPr>
        <w:rFonts w:ascii="Times New Roman" w:hAnsi="Times New Roman" w:cs="Times New Roman"/>
        <w:sz w:val="20"/>
        <w:szCs w:val="20"/>
      </w:rPr>
      <w:t>;1</w:t>
    </w:r>
    <w:r w:rsidRPr="00C0317A">
      <w:rPr>
        <w:rFonts w:ascii="Times New Roman" w:hAnsi="Times New Roman" w:cs="Times New Roman" w:hint="eastAsia"/>
        <w:sz w:val="20"/>
        <w:szCs w:val="20"/>
      </w:rPr>
      <w:t>2</w:t>
    </w:r>
    <w:r w:rsidRPr="00C0317A">
      <w:rPr>
        <w:rFonts w:ascii="Times New Roman" w:hAnsi="Times New Roman" w:cs="Times New Roman"/>
        <w:sz w:val="20"/>
        <w:szCs w:val="20"/>
      </w:rPr>
      <w:t>(</w:t>
    </w:r>
    <w:r w:rsidRPr="00C0317A">
      <w:rPr>
        <w:rFonts w:ascii="Times New Roman" w:hAnsi="Times New Roman" w:cs="Times New Roman" w:hint="eastAsia"/>
        <w:sz w:val="20"/>
        <w:szCs w:val="20"/>
      </w:rPr>
      <w:t>11)</w:t>
    </w:r>
    <w:r w:rsidRPr="00C0317A">
      <w:rPr>
        <w:rFonts w:ascii="Times New Roman" w:hAnsi="Times New Roman" w:cs="Times New Roman"/>
        <w:color w:val="000000"/>
        <w:sz w:val="20"/>
        <w:szCs w:val="20"/>
      </w:rPr>
      <w:t xml:space="preserve"> </w:t>
    </w:r>
    <w:r w:rsidRPr="00C0317A">
      <w:rPr>
        <w:rFonts w:ascii="Times New Roman" w:hAnsi="Times New Roman" w:cs="Times New Roman" w:hint="eastAsia"/>
        <w:color w:val="000000"/>
        <w:sz w:val="20"/>
        <w:szCs w:val="20"/>
      </w:rPr>
      <w:tab/>
    </w:r>
    <w:r w:rsidRPr="00C0317A">
      <w:rPr>
        <w:rFonts w:ascii="Times New Roman" w:hAnsi="Times New Roman" w:cs="Times New Roman"/>
        <w:color w:val="000000"/>
        <w:sz w:val="20"/>
        <w:szCs w:val="20"/>
      </w:rPr>
      <w:t xml:space="preserve"> </w:t>
    </w:r>
    <w:hyperlink r:id="rId1" w:history="1">
      <w:r w:rsidRPr="00C0317A">
        <w:rPr>
          <w:rStyle w:val="Hyperlink"/>
          <w:rFonts w:ascii="Times New Roman" w:hAnsi="Times New Roman" w:cs="Times New Roman"/>
          <w:color w:val="0000FF"/>
          <w:sz w:val="20"/>
          <w:szCs w:val="20"/>
        </w:rPr>
        <w:t>http://www.sciencepub.net/nature</w:t>
      </w:r>
    </w:hyperlink>
  </w:p>
  <w:p w:rsidR="00C0317A" w:rsidRPr="00C0317A" w:rsidRDefault="00C0317A" w:rsidP="00C0317A">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D71DB"/>
    <w:multiLevelType w:val="hybridMultilevel"/>
    <w:tmpl w:val="B9161606"/>
    <w:lvl w:ilvl="0" w:tplc="4B7AF5A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C05ECC"/>
    <w:multiLevelType w:val="hybridMultilevel"/>
    <w:tmpl w:val="0D0A94E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9610E38"/>
    <w:multiLevelType w:val="hybridMultilevel"/>
    <w:tmpl w:val="5A9202A6"/>
    <w:lvl w:ilvl="0" w:tplc="2B26C896">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B01CCC"/>
    <w:multiLevelType w:val="hybridMultilevel"/>
    <w:tmpl w:val="E0E088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useFELayout/>
  </w:compat>
  <w:rsids>
    <w:rsidRoot w:val="009A07B2"/>
    <w:rsid w:val="0002161C"/>
    <w:rsid w:val="000407D9"/>
    <w:rsid w:val="000F6B66"/>
    <w:rsid w:val="00185141"/>
    <w:rsid w:val="00210833"/>
    <w:rsid w:val="0022156A"/>
    <w:rsid w:val="002946FD"/>
    <w:rsid w:val="002B4F2A"/>
    <w:rsid w:val="002C5DFF"/>
    <w:rsid w:val="002C7DEF"/>
    <w:rsid w:val="00333406"/>
    <w:rsid w:val="0033710F"/>
    <w:rsid w:val="003A6BDC"/>
    <w:rsid w:val="004665C9"/>
    <w:rsid w:val="00490E35"/>
    <w:rsid w:val="004A2C0F"/>
    <w:rsid w:val="004F09E4"/>
    <w:rsid w:val="004F2D1E"/>
    <w:rsid w:val="0053354C"/>
    <w:rsid w:val="00537CDF"/>
    <w:rsid w:val="00542F37"/>
    <w:rsid w:val="005A4FB6"/>
    <w:rsid w:val="005E1488"/>
    <w:rsid w:val="0063516D"/>
    <w:rsid w:val="00691D8D"/>
    <w:rsid w:val="006B0541"/>
    <w:rsid w:val="006C73D4"/>
    <w:rsid w:val="0074663A"/>
    <w:rsid w:val="007530C5"/>
    <w:rsid w:val="00774F3E"/>
    <w:rsid w:val="007C16BD"/>
    <w:rsid w:val="007C4836"/>
    <w:rsid w:val="007F449A"/>
    <w:rsid w:val="007F7D25"/>
    <w:rsid w:val="00810652"/>
    <w:rsid w:val="00866338"/>
    <w:rsid w:val="00872712"/>
    <w:rsid w:val="00892EA3"/>
    <w:rsid w:val="00893BA1"/>
    <w:rsid w:val="008A0EB5"/>
    <w:rsid w:val="008A5595"/>
    <w:rsid w:val="008C03DE"/>
    <w:rsid w:val="008F7A42"/>
    <w:rsid w:val="00972166"/>
    <w:rsid w:val="009748EB"/>
    <w:rsid w:val="00984DCD"/>
    <w:rsid w:val="009A07B2"/>
    <w:rsid w:val="009A5D7B"/>
    <w:rsid w:val="009B26D2"/>
    <w:rsid w:val="009B6896"/>
    <w:rsid w:val="009C67FA"/>
    <w:rsid w:val="009D1A00"/>
    <w:rsid w:val="009F6138"/>
    <w:rsid w:val="00A023A7"/>
    <w:rsid w:val="00A71E2D"/>
    <w:rsid w:val="00A8212F"/>
    <w:rsid w:val="00AB7DF0"/>
    <w:rsid w:val="00AD66A6"/>
    <w:rsid w:val="00AF1CCE"/>
    <w:rsid w:val="00B852AD"/>
    <w:rsid w:val="00B852E2"/>
    <w:rsid w:val="00BB6236"/>
    <w:rsid w:val="00BC1B88"/>
    <w:rsid w:val="00C0317A"/>
    <w:rsid w:val="00C33BEA"/>
    <w:rsid w:val="00C400F6"/>
    <w:rsid w:val="00C8138B"/>
    <w:rsid w:val="00D632F4"/>
    <w:rsid w:val="00DA59ED"/>
    <w:rsid w:val="00DE279D"/>
    <w:rsid w:val="00DE29E3"/>
    <w:rsid w:val="00DE3A7B"/>
    <w:rsid w:val="00DF7B26"/>
    <w:rsid w:val="00E04593"/>
    <w:rsid w:val="00E11977"/>
    <w:rsid w:val="00E314A0"/>
    <w:rsid w:val="00E53262"/>
    <w:rsid w:val="00E70B41"/>
    <w:rsid w:val="00E902F7"/>
    <w:rsid w:val="00F5080A"/>
    <w:rsid w:val="00F74003"/>
    <w:rsid w:val="00FB20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9ED"/>
    <w:pPr>
      <w:bidi/>
    </w:pPr>
  </w:style>
  <w:style w:type="paragraph" w:styleId="Heading1">
    <w:name w:val="heading 1"/>
    <w:basedOn w:val="Normal"/>
    <w:link w:val="Heading1Char"/>
    <w:uiPriority w:val="9"/>
    <w:qFormat/>
    <w:rsid w:val="00D632F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qFormat/>
    <w:rsid w:val="00D632F4"/>
    <w:pPr>
      <w:keepNext/>
      <w:bidi w:val="0"/>
      <w:spacing w:after="0" w:line="240" w:lineRule="auto"/>
      <w:ind w:left="-720"/>
      <w:jc w:val="both"/>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A07B2"/>
    <w:pPr>
      <w:bidi w:val="0"/>
      <w:spacing w:after="0" w:line="240" w:lineRule="auto"/>
      <w:jc w:val="center"/>
    </w:pPr>
    <w:rPr>
      <w:rFonts w:ascii="Times New Roman" w:eastAsia="Times New Roman" w:hAnsi="Times New Roman" w:cs="Times New Roman"/>
      <w:b/>
      <w:bCs/>
      <w:sz w:val="32"/>
      <w:szCs w:val="28"/>
    </w:rPr>
  </w:style>
  <w:style w:type="character" w:customStyle="1" w:styleId="BodyTextChar">
    <w:name w:val="Body Text Char"/>
    <w:basedOn w:val="DefaultParagraphFont"/>
    <w:link w:val="BodyText"/>
    <w:semiHidden/>
    <w:rsid w:val="009A07B2"/>
    <w:rPr>
      <w:rFonts w:ascii="Times New Roman" w:eastAsia="Times New Roman" w:hAnsi="Times New Roman" w:cs="Times New Roman"/>
      <w:b/>
      <w:bCs/>
      <w:sz w:val="32"/>
      <w:szCs w:val="28"/>
    </w:rPr>
  </w:style>
  <w:style w:type="character" w:styleId="Hyperlink">
    <w:name w:val="Hyperlink"/>
    <w:basedOn w:val="DefaultParagraphFont"/>
    <w:uiPriority w:val="99"/>
    <w:unhideWhenUsed/>
    <w:rsid w:val="005A4FB6"/>
    <w:rPr>
      <w:color w:val="0000FF" w:themeColor="hyperlink"/>
      <w:u w:val="single"/>
    </w:rPr>
  </w:style>
  <w:style w:type="character" w:customStyle="1" w:styleId="apple-converted-space">
    <w:name w:val="apple-converted-space"/>
    <w:basedOn w:val="DefaultParagraphFont"/>
    <w:rsid w:val="005A4FB6"/>
  </w:style>
  <w:style w:type="paragraph" w:styleId="BodyTextIndent2">
    <w:name w:val="Body Text Indent 2"/>
    <w:basedOn w:val="Normal"/>
    <w:link w:val="BodyTextIndent2Char"/>
    <w:uiPriority w:val="99"/>
    <w:semiHidden/>
    <w:unhideWhenUsed/>
    <w:rsid w:val="00D632F4"/>
    <w:pPr>
      <w:spacing w:after="120" w:line="480" w:lineRule="auto"/>
      <w:ind w:left="283"/>
    </w:pPr>
  </w:style>
  <w:style w:type="character" w:customStyle="1" w:styleId="BodyTextIndent2Char">
    <w:name w:val="Body Text Indent 2 Char"/>
    <w:basedOn w:val="DefaultParagraphFont"/>
    <w:link w:val="BodyTextIndent2"/>
    <w:uiPriority w:val="99"/>
    <w:semiHidden/>
    <w:rsid w:val="00D632F4"/>
  </w:style>
  <w:style w:type="character" w:customStyle="1" w:styleId="Heading1Char">
    <w:name w:val="Heading 1 Char"/>
    <w:basedOn w:val="DefaultParagraphFont"/>
    <w:link w:val="Heading1"/>
    <w:uiPriority w:val="9"/>
    <w:rsid w:val="00D632F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D632F4"/>
    <w:rPr>
      <w:rFonts w:ascii="Times New Roman" w:eastAsia="Times New Roman" w:hAnsi="Times New Roman" w:cs="Times New Roman"/>
      <w:b/>
      <w:bCs/>
      <w:sz w:val="24"/>
      <w:szCs w:val="24"/>
    </w:rPr>
  </w:style>
  <w:style w:type="character" w:customStyle="1" w:styleId="citation-abbreviation">
    <w:name w:val="citation-abbreviation"/>
    <w:basedOn w:val="DefaultParagraphFont"/>
    <w:rsid w:val="00D632F4"/>
  </w:style>
  <w:style w:type="character" w:customStyle="1" w:styleId="citation-publication-date">
    <w:name w:val="citation-publication-date"/>
    <w:basedOn w:val="DefaultParagraphFont"/>
    <w:rsid w:val="00D632F4"/>
  </w:style>
  <w:style w:type="character" w:customStyle="1" w:styleId="citation-volume">
    <w:name w:val="citation-volume"/>
    <w:basedOn w:val="DefaultParagraphFont"/>
    <w:rsid w:val="00D632F4"/>
  </w:style>
  <w:style w:type="character" w:customStyle="1" w:styleId="citation-issue">
    <w:name w:val="citation-issue"/>
    <w:basedOn w:val="DefaultParagraphFont"/>
    <w:rsid w:val="00D632F4"/>
  </w:style>
  <w:style w:type="character" w:customStyle="1" w:styleId="citation-flpages">
    <w:name w:val="citation-flpages"/>
    <w:basedOn w:val="DefaultParagraphFont"/>
    <w:rsid w:val="00D632F4"/>
  </w:style>
  <w:style w:type="character" w:customStyle="1" w:styleId="ref-journal">
    <w:name w:val="ref-journal"/>
    <w:basedOn w:val="DefaultParagraphFont"/>
    <w:rsid w:val="00D632F4"/>
  </w:style>
  <w:style w:type="character" w:customStyle="1" w:styleId="ref-vol">
    <w:name w:val="ref-vol"/>
    <w:basedOn w:val="DefaultParagraphFont"/>
    <w:rsid w:val="00D632F4"/>
  </w:style>
  <w:style w:type="paragraph" w:styleId="Caption">
    <w:name w:val="caption"/>
    <w:basedOn w:val="Normal"/>
    <w:next w:val="Normal"/>
    <w:qFormat/>
    <w:rsid w:val="00D632F4"/>
    <w:pPr>
      <w:bidi w:val="0"/>
      <w:spacing w:after="0" w:line="240" w:lineRule="auto"/>
      <w:ind w:left="-720"/>
      <w:jc w:val="center"/>
    </w:pPr>
    <w:rPr>
      <w:rFonts w:ascii="Times New Roman" w:eastAsia="Times New Roman" w:hAnsi="Times New Roman" w:cs="Times New Roman"/>
      <w:b/>
      <w:bCs/>
      <w:sz w:val="20"/>
    </w:rPr>
  </w:style>
  <w:style w:type="character" w:customStyle="1" w:styleId="cit">
    <w:name w:val="cit"/>
    <w:basedOn w:val="DefaultParagraphFont"/>
    <w:rsid w:val="00D632F4"/>
  </w:style>
  <w:style w:type="paragraph" w:styleId="BalloonText">
    <w:name w:val="Balloon Text"/>
    <w:basedOn w:val="Normal"/>
    <w:link w:val="BalloonTextChar"/>
    <w:uiPriority w:val="99"/>
    <w:semiHidden/>
    <w:unhideWhenUsed/>
    <w:rsid w:val="00D63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2F4"/>
    <w:rPr>
      <w:rFonts w:ascii="Tahoma" w:hAnsi="Tahoma" w:cs="Tahoma"/>
      <w:sz w:val="16"/>
      <w:szCs w:val="16"/>
    </w:rPr>
  </w:style>
  <w:style w:type="character" w:styleId="CommentReference">
    <w:name w:val="annotation reference"/>
    <w:basedOn w:val="DefaultParagraphFont"/>
    <w:uiPriority w:val="99"/>
    <w:semiHidden/>
    <w:unhideWhenUsed/>
    <w:rsid w:val="009F6138"/>
    <w:rPr>
      <w:sz w:val="16"/>
      <w:szCs w:val="16"/>
    </w:rPr>
  </w:style>
  <w:style w:type="paragraph" w:styleId="CommentText">
    <w:name w:val="annotation text"/>
    <w:basedOn w:val="Normal"/>
    <w:link w:val="CommentTextChar"/>
    <w:uiPriority w:val="99"/>
    <w:semiHidden/>
    <w:unhideWhenUsed/>
    <w:rsid w:val="009F6138"/>
    <w:pPr>
      <w:spacing w:line="240" w:lineRule="auto"/>
    </w:pPr>
    <w:rPr>
      <w:sz w:val="20"/>
      <w:szCs w:val="20"/>
    </w:rPr>
  </w:style>
  <w:style w:type="character" w:customStyle="1" w:styleId="CommentTextChar">
    <w:name w:val="Comment Text Char"/>
    <w:basedOn w:val="DefaultParagraphFont"/>
    <w:link w:val="CommentText"/>
    <w:uiPriority w:val="99"/>
    <w:semiHidden/>
    <w:rsid w:val="009F6138"/>
    <w:rPr>
      <w:sz w:val="20"/>
      <w:szCs w:val="20"/>
    </w:rPr>
  </w:style>
  <w:style w:type="paragraph" w:styleId="CommentSubject">
    <w:name w:val="annotation subject"/>
    <w:basedOn w:val="CommentText"/>
    <w:next w:val="CommentText"/>
    <w:link w:val="CommentSubjectChar"/>
    <w:uiPriority w:val="99"/>
    <w:semiHidden/>
    <w:unhideWhenUsed/>
    <w:rsid w:val="009F6138"/>
    <w:rPr>
      <w:b/>
      <w:bCs/>
    </w:rPr>
  </w:style>
  <w:style w:type="character" w:customStyle="1" w:styleId="CommentSubjectChar">
    <w:name w:val="Comment Subject Char"/>
    <w:basedOn w:val="CommentTextChar"/>
    <w:link w:val="CommentSubject"/>
    <w:uiPriority w:val="99"/>
    <w:semiHidden/>
    <w:rsid w:val="009F6138"/>
    <w:rPr>
      <w:b/>
      <w:bCs/>
    </w:rPr>
  </w:style>
  <w:style w:type="paragraph" w:styleId="ListParagraph">
    <w:name w:val="List Paragraph"/>
    <w:basedOn w:val="Normal"/>
    <w:uiPriority w:val="34"/>
    <w:qFormat/>
    <w:rsid w:val="00893BA1"/>
    <w:pPr>
      <w:ind w:left="720"/>
      <w:contextualSpacing/>
    </w:pPr>
  </w:style>
  <w:style w:type="paragraph" w:styleId="Header">
    <w:name w:val="header"/>
    <w:basedOn w:val="Normal"/>
    <w:link w:val="HeaderChar"/>
    <w:uiPriority w:val="99"/>
    <w:semiHidden/>
    <w:unhideWhenUsed/>
    <w:rsid w:val="00E0459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E04593"/>
  </w:style>
  <w:style w:type="paragraph" w:styleId="Footer">
    <w:name w:val="footer"/>
    <w:basedOn w:val="Normal"/>
    <w:link w:val="FooterChar"/>
    <w:uiPriority w:val="99"/>
    <w:semiHidden/>
    <w:unhideWhenUsed/>
    <w:rsid w:val="00E0459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E045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4_sf@hotmail.com" TargetMode="Externa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hyperlink" Target="http://www.ncbi.nlm.nih.gov/pubmed/?term=Iraqi%20A%5Bauth%5D"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yperlink" Target="http://www.ncbi.nlm.nih.gov/pubmed/?term=Bensahel%20H%5Bauth%5D"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hyperlink" Target="http://www.ncbi.nlm.nih.gov/pubmed/?term=Tater%20R%5Bauth%5D" TargetMode="External"/><Relationship Id="rId33" Type="http://schemas.openxmlformats.org/officeDocument/2006/relationships/hyperlink" Target="http://www.ncbi.nlm.nih.gov/pubmed/?term=Fujiki%20EN%5Bauth%5D" TargetMode="External"/><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png"/><Relationship Id="rId29" Type="http://schemas.openxmlformats.org/officeDocument/2006/relationships/hyperlink" Target="http://www.ncbi.nlm.nih.gov/pubmed/?term=Sabir%20AB%5Bauth%5D"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ncbi.nlm.nih.gov/pubmed/?term=Singh%20R%5Bauth%5D" TargetMode="External"/><Relationship Id="rId32" Type="http://schemas.openxmlformats.org/officeDocument/2006/relationships/hyperlink" Target="http://www.ncbi.nlm.nih.gov/pubmed/?term=Fernandes%20HJ%5Bauth%5D" TargetMode="Externa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ncbi.nlm.nih.gov/pubmed/?term=Rohilla%20R%5Bauth%5D" TargetMode="External"/><Relationship Id="rId28" Type="http://schemas.openxmlformats.org/officeDocument/2006/relationships/hyperlink" Target="http://www.ncbi.nlm.nih.gov/pubmed/?term=Abbas%20M%5Bauth%5D" TargetMode="External"/><Relationship Id="rId36"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2.xml"/><Relationship Id="rId31" Type="http://schemas.openxmlformats.org/officeDocument/2006/relationships/hyperlink" Target="http://www.ncbi.nlm.nih.gov/pubmed/?term=Filho%20JL%5Bauth%5D" TargetMode="Externa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image" Target="media/image3.png"/><Relationship Id="rId22" Type="http://schemas.openxmlformats.org/officeDocument/2006/relationships/footer" Target="footer3.xml"/><Relationship Id="rId27" Type="http://schemas.openxmlformats.org/officeDocument/2006/relationships/hyperlink" Target="http://www.ncbi.nlm.nih.gov/pubmed/?term=Sherwani%20M%5Bauth%5D" TargetMode="External"/><Relationship Id="rId30" Type="http://schemas.openxmlformats.org/officeDocument/2006/relationships/hyperlink" Target="http://www.ncbi.nlm.nih.gov/pubmed/?term=dos%20Reis%20FB%5Bauth%5D" TargetMode="External"/><Relationship Id="rId35" Type="http://schemas.openxmlformats.org/officeDocument/2006/relationships/hyperlink" Target="http://www.ncbi.nlm.nih.gov/pubmed/?term=Milani%20C%5Bauth%5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3EEDA-4853-4E9E-BCBC-0152A75F8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3257</Words>
  <Characters>18566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Super Windows</Company>
  <LinksUpToDate>false</LinksUpToDate>
  <CharactersWithSpaces>21780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Glass Xp Super</dc:creator>
  <cp:lastModifiedBy>Administrator</cp:lastModifiedBy>
  <cp:revision>6</cp:revision>
  <cp:lastPrinted>2014-10-28T01:16:00Z</cp:lastPrinted>
  <dcterms:created xsi:type="dcterms:W3CDTF">2014-10-28T06:23:00Z</dcterms:created>
  <dcterms:modified xsi:type="dcterms:W3CDTF">2014-10-29T03:09:00Z</dcterms:modified>
</cp:coreProperties>
</file>