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79" w:rsidRPr="00DD14C5" w:rsidRDefault="00A36F5B" w:rsidP="00DD14C5">
      <w:pPr>
        <w:autoSpaceDE w:val="0"/>
        <w:autoSpaceDN w:val="0"/>
        <w:bidi w:val="0"/>
        <w:adjustRightInd w:val="0"/>
        <w:snapToGrid w:val="0"/>
        <w:spacing w:after="0" w:line="240" w:lineRule="auto"/>
        <w:jc w:val="center"/>
        <w:rPr>
          <w:rFonts w:ascii="Times New Roman" w:hAnsi="Times New Roman" w:cs="Times New Roman"/>
          <w:b/>
          <w:bCs/>
          <w:sz w:val="20"/>
          <w:szCs w:val="24"/>
        </w:rPr>
      </w:pPr>
      <w:r w:rsidRPr="00DD14C5">
        <w:rPr>
          <w:rFonts w:ascii="Times New Roman" w:hAnsi="Times New Roman" w:cs="Times New Roman"/>
          <w:b/>
          <w:bCs/>
          <w:sz w:val="20"/>
          <w:szCs w:val="24"/>
        </w:rPr>
        <w:t>The prognostic value of Helicobacter Pylori</w:t>
      </w:r>
      <w:r w:rsidR="002A6831" w:rsidRPr="00DD14C5">
        <w:rPr>
          <w:rFonts w:ascii="Times New Roman" w:hAnsi="Times New Roman" w:cs="Times New Roman"/>
          <w:b/>
          <w:bCs/>
          <w:sz w:val="20"/>
          <w:szCs w:val="24"/>
        </w:rPr>
        <w:t xml:space="preserve"> infection</w:t>
      </w:r>
      <w:r w:rsidRPr="00DD14C5">
        <w:rPr>
          <w:rFonts w:ascii="Times New Roman" w:hAnsi="Times New Roman" w:cs="Times New Roman"/>
          <w:b/>
          <w:bCs/>
          <w:sz w:val="20"/>
          <w:szCs w:val="24"/>
        </w:rPr>
        <w:t xml:space="preserve"> in HCV cirrhotic patients</w:t>
      </w:r>
    </w:p>
    <w:p w:rsidR="00133B79" w:rsidRPr="00DD14C5" w:rsidRDefault="00133B79" w:rsidP="00DD14C5">
      <w:pPr>
        <w:autoSpaceDE w:val="0"/>
        <w:autoSpaceDN w:val="0"/>
        <w:bidi w:val="0"/>
        <w:adjustRightInd w:val="0"/>
        <w:snapToGrid w:val="0"/>
        <w:spacing w:after="0" w:line="240" w:lineRule="auto"/>
        <w:jc w:val="center"/>
        <w:rPr>
          <w:rFonts w:ascii="Times New Roman" w:hAnsi="Times New Roman" w:cs="Times New Roman"/>
          <w:b/>
          <w:bCs/>
          <w:sz w:val="20"/>
          <w:szCs w:val="24"/>
        </w:rPr>
      </w:pPr>
    </w:p>
    <w:p w:rsidR="00133B79" w:rsidRPr="00DD14C5" w:rsidRDefault="00A26E76" w:rsidP="00DD14C5">
      <w:pPr>
        <w:autoSpaceDE w:val="0"/>
        <w:autoSpaceDN w:val="0"/>
        <w:bidi w:val="0"/>
        <w:adjustRightInd w:val="0"/>
        <w:snapToGrid w:val="0"/>
        <w:spacing w:after="0" w:line="240" w:lineRule="auto"/>
        <w:jc w:val="center"/>
        <w:rPr>
          <w:rFonts w:ascii="Times New Roman" w:hAnsi="Times New Roman" w:cs="Times New Roman"/>
          <w:bCs/>
          <w:sz w:val="20"/>
          <w:lang w:bidi="ar-EG"/>
        </w:rPr>
      </w:pPr>
      <w:proofErr w:type="spellStart"/>
      <w:r w:rsidRPr="00DD14C5">
        <w:rPr>
          <w:rFonts w:ascii="Times New Roman" w:hAnsi="Times New Roman" w:cs="Times New Roman"/>
          <w:bCs/>
          <w:sz w:val="20"/>
        </w:rPr>
        <w:t>Khaled</w:t>
      </w:r>
      <w:proofErr w:type="spellEnd"/>
      <w:r w:rsidRPr="00DD14C5">
        <w:rPr>
          <w:rFonts w:ascii="Times New Roman" w:hAnsi="Times New Roman" w:cs="Times New Roman"/>
          <w:bCs/>
          <w:sz w:val="20"/>
        </w:rPr>
        <w:t xml:space="preserve"> </w:t>
      </w:r>
      <w:proofErr w:type="spellStart"/>
      <w:r w:rsidRPr="00DD14C5">
        <w:rPr>
          <w:rFonts w:ascii="Times New Roman" w:hAnsi="Times New Roman" w:cs="Times New Roman"/>
          <w:bCs/>
          <w:sz w:val="20"/>
        </w:rPr>
        <w:t>Zakaria</w:t>
      </w:r>
      <w:proofErr w:type="spellEnd"/>
      <w:r w:rsidRPr="00DD14C5">
        <w:rPr>
          <w:rFonts w:ascii="Times New Roman" w:hAnsi="Times New Roman" w:cs="Times New Roman"/>
          <w:bCs/>
          <w:sz w:val="20"/>
        </w:rPr>
        <w:t xml:space="preserve"> El-</w:t>
      </w:r>
      <w:proofErr w:type="spellStart"/>
      <w:r w:rsidRPr="00DD14C5">
        <w:rPr>
          <w:rFonts w:ascii="Times New Roman" w:hAnsi="Times New Roman" w:cs="Times New Roman"/>
          <w:bCs/>
          <w:sz w:val="20"/>
        </w:rPr>
        <w:t>Karmouty</w:t>
      </w:r>
      <w:proofErr w:type="spellEnd"/>
      <w:r w:rsidRPr="00DD14C5">
        <w:rPr>
          <w:rFonts w:ascii="Times New Roman" w:hAnsi="Times New Roman" w:cs="Times New Roman"/>
          <w:bCs/>
          <w:sz w:val="20"/>
        </w:rPr>
        <w:t xml:space="preserve"> (MD), </w:t>
      </w:r>
      <w:proofErr w:type="spellStart"/>
      <w:r w:rsidRPr="00DD14C5">
        <w:rPr>
          <w:rFonts w:ascii="Times New Roman" w:hAnsi="Times New Roman" w:cs="Times New Roman"/>
          <w:bCs/>
          <w:sz w:val="20"/>
        </w:rPr>
        <w:t>Inas</w:t>
      </w:r>
      <w:proofErr w:type="spellEnd"/>
      <w:r w:rsidRPr="00DD14C5">
        <w:rPr>
          <w:rFonts w:ascii="Times New Roman" w:hAnsi="Times New Roman" w:cs="Times New Roman"/>
          <w:bCs/>
          <w:sz w:val="20"/>
        </w:rPr>
        <w:t xml:space="preserve"> El-</w:t>
      </w:r>
      <w:proofErr w:type="spellStart"/>
      <w:r w:rsidRPr="00DD14C5">
        <w:rPr>
          <w:rFonts w:ascii="Times New Roman" w:hAnsi="Times New Roman" w:cs="Times New Roman"/>
          <w:bCs/>
          <w:sz w:val="20"/>
        </w:rPr>
        <w:t>Khedr</w:t>
      </w:r>
      <w:proofErr w:type="spellEnd"/>
      <w:r w:rsidRPr="00DD14C5">
        <w:rPr>
          <w:rFonts w:ascii="Times New Roman" w:hAnsi="Times New Roman" w:cs="Times New Roman"/>
          <w:bCs/>
          <w:sz w:val="20"/>
        </w:rPr>
        <w:t xml:space="preserve"> Mohamed (MD)</w:t>
      </w:r>
    </w:p>
    <w:p w:rsidR="00133B79" w:rsidRPr="00DD14C5" w:rsidRDefault="00133B79" w:rsidP="00DD14C5">
      <w:pPr>
        <w:autoSpaceDE w:val="0"/>
        <w:autoSpaceDN w:val="0"/>
        <w:bidi w:val="0"/>
        <w:adjustRightInd w:val="0"/>
        <w:snapToGrid w:val="0"/>
        <w:spacing w:after="0" w:line="240" w:lineRule="auto"/>
        <w:jc w:val="center"/>
        <w:rPr>
          <w:rFonts w:ascii="Times New Roman" w:hAnsi="Times New Roman" w:cs="Times New Roman"/>
          <w:bCs/>
          <w:sz w:val="20"/>
          <w:lang w:bidi="ar-EG"/>
        </w:rPr>
      </w:pPr>
    </w:p>
    <w:p w:rsidR="00133B79" w:rsidRPr="00DD14C5" w:rsidRDefault="00A26E76" w:rsidP="00DD14C5">
      <w:pPr>
        <w:autoSpaceDE w:val="0"/>
        <w:autoSpaceDN w:val="0"/>
        <w:bidi w:val="0"/>
        <w:adjustRightInd w:val="0"/>
        <w:snapToGrid w:val="0"/>
        <w:spacing w:after="0" w:line="240" w:lineRule="auto"/>
        <w:jc w:val="center"/>
        <w:rPr>
          <w:rFonts w:ascii="Times New Roman" w:hAnsi="Times New Roman" w:cs="Times New Roman"/>
          <w:bCs/>
          <w:sz w:val="20"/>
          <w:lang w:bidi="ar-EG"/>
        </w:rPr>
      </w:pPr>
      <w:r w:rsidRPr="00DD14C5">
        <w:rPr>
          <w:rFonts w:ascii="Times New Roman" w:hAnsi="Times New Roman" w:cs="Times New Roman"/>
          <w:bCs/>
          <w:sz w:val="20"/>
        </w:rPr>
        <w:t xml:space="preserve">Department of gastroenterology, </w:t>
      </w:r>
      <w:proofErr w:type="spellStart"/>
      <w:r w:rsidRPr="00DD14C5">
        <w:rPr>
          <w:rFonts w:ascii="Times New Roman" w:hAnsi="Times New Roman" w:cs="Times New Roman"/>
          <w:bCs/>
          <w:sz w:val="20"/>
        </w:rPr>
        <w:t>Ain</w:t>
      </w:r>
      <w:proofErr w:type="spellEnd"/>
      <w:r w:rsidRPr="00DD14C5">
        <w:rPr>
          <w:rFonts w:ascii="Times New Roman" w:hAnsi="Times New Roman" w:cs="Times New Roman"/>
          <w:bCs/>
          <w:sz w:val="20"/>
        </w:rPr>
        <w:t xml:space="preserve"> Shams University</w:t>
      </w:r>
    </w:p>
    <w:p w:rsidR="00133B79" w:rsidRPr="00DD14C5" w:rsidRDefault="000904F7" w:rsidP="00DD14C5">
      <w:pPr>
        <w:autoSpaceDE w:val="0"/>
        <w:autoSpaceDN w:val="0"/>
        <w:bidi w:val="0"/>
        <w:adjustRightInd w:val="0"/>
        <w:snapToGrid w:val="0"/>
        <w:spacing w:after="0" w:line="240" w:lineRule="auto"/>
        <w:jc w:val="center"/>
        <w:rPr>
          <w:rStyle w:val="go"/>
          <w:rFonts w:ascii="Times New Roman" w:hAnsi="Times New Roman" w:cs="Times New Roman"/>
          <w:color w:val="555555"/>
          <w:sz w:val="20"/>
          <w:szCs w:val="16"/>
          <w:shd w:val="clear" w:color="auto" w:fill="FFFFFF"/>
        </w:rPr>
      </w:pPr>
      <w:hyperlink r:id="rId7" w:history="1">
        <w:r w:rsidR="00133B79" w:rsidRPr="00DD14C5">
          <w:rPr>
            <w:rStyle w:val="Hyperlink"/>
            <w:rFonts w:ascii="Times New Roman" w:hAnsi="Times New Roman" w:cs="Times New Roman"/>
            <w:sz w:val="20"/>
            <w:szCs w:val="16"/>
            <w:shd w:val="clear" w:color="auto" w:fill="FFFFFF"/>
          </w:rPr>
          <w:t>inas_elkhedr@yahoo.com</w:t>
        </w:r>
      </w:hyperlink>
    </w:p>
    <w:p w:rsidR="00133B79" w:rsidRPr="00DD14C5" w:rsidRDefault="00133B79" w:rsidP="00DD14C5">
      <w:pPr>
        <w:autoSpaceDE w:val="0"/>
        <w:autoSpaceDN w:val="0"/>
        <w:bidi w:val="0"/>
        <w:adjustRightInd w:val="0"/>
        <w:snapToGrid w:val="0"/>
        <w:spacing w:after="0" w:line="240" w:lineRule="auto"/>
        <w:jc w:val="center"/>
        <w:rPr>
          <w:rStyle w:val="go"/>
          <w:rFonts w:ascii="Times New Roman" w:hAnsi="Times New Roman" w:cs="Times New Roman"/>
          <w:color w:val="555555"/>
          <w:sz w:val="20"/>
          <w:szCs w:val="16"/>
          <w:shd w:val="clear" w:color="auto" w:fill="FFFFFF"/>
        </w:rPr>
      </w:pPr>
    </w:p>
    <w:p w:rsidR="00297231" w:rsidRPr="00DD14C5" w:rsidRDefault="00F5336B" w:rsidP="00776184">
      <w:pPr>
        <w:autoSpaceDE w:val="0"/>
        <w:autoSpaceDN w:val="0"/>
        <w:bidi w:val="0"/>
        <w:adjustRightInd w:val="0"/>
        <w:snapToGrid w:val="0"/>
        <w:spacing w:after="0" w:line="240" w:lineRule="auto"/>
        <w:jc w:val="both"/>
        <w:rPr>
          <w:rFonts w:ascii="Times New Roman" w:hAnsi="Times New Roman" w:cs="Times New Roman"/>
          <w:sz w:val="20"/>
          <w:szCs w:val="24"/>
        </w:rPr>
      </w:pPr>
      <w:r w:rsidRPr="00D46871">
        <w:rPr>
          <w:rFonts w:ascii="Times New Roman" w:hAnsi="Times New Roman" w:cs="Times New Roman"/>
          <w:b/>
          <w:bCs/>
          <w:sz w:val="20"/>
          <w:szCs w:val="24"/>
        </w:rPr>
        <w:t>Abstract:</w:t>
      </w:r>
      <w:r w:rsidR="00133B79" w:rsidRPr="00D46871">
        <w:rPr>
          <w:rFonts w:ascii="Times New Roman" w:hAnsi="Times New Roman" w:cs="Times New Roman"/>
          <w:b/>
          <w:bCs/>
          <w:sz w:val="20"/>
          <w:szCs w:val="24"/>
        </w:rPr>
        <w:t xml:space="preserve"> </w:t>
      </w:r>
      <w:r w:rsidRPr="00DD14C5">
        <w:rPr>
          <w:rFonts w:ascii="Times New Roman" w:hAnsi="Times New Roman" w:cs="Times New Roman"/>
          <w:sz w:val="20"/>
          <w:szCs w:val="24"/>
          <w:u w:val="single"/>
        </w:rPr>
        <w:t>Background:</w:t>
      </w:r>
      <w:r w:rsidRPr="00DD14C5">
        <w:rPr>
          <w:rFonts w:ascii="Times New Roman" w:hAnsi="Times New Roman" w:cs="Times New Roman"/>
          <w:sz w:val="20"/>
          <w:szCs w:val="24"/>
        </w:rPr>
        <w:t xml:space="preserve"> Helicobacter </w:t>
      </w:r>
      <w:proofErr w:type="gramStart"/>
      <w:r w:rsidRPr="00DD14C5">
        <w:rPr>
          <w:rFonts w:ascii="Times New Roman" w:hAnsi="Times New Roman" w:cs="Times New Roman"/>
          <w:sz w:val="20"/>
          <w:szCs w:val="24"/>
        </w:rPr>
        <w:t>pylori colonizes</w:t>
      </w:r>
      <w:proofErr w:type="gramEnd"/>
      <w:r w:rsidRPr="00DD14C5">
        <w:rPr>
          <w:rFonts w:ascii="Times New Roman" w:hAnsi="Times New Roman" w:cs="Times New Roman"/>
          <w:sz w:val="20"/>
          <w:szCs w:val="24"/>
        </w:rPr>
        <w:t xml:space="preserve"> the stomach of more than half of the world's population and the infection continues to play a key role in the pathogenesis of a number of </w:t>
      </w:r>
      <w:proofErr w:type="spellStart"/>
      <w:r w:rsidRPr="00DD14C5">
        <w:rPr>
          <w:rFonts w:ascii="Times New Roman" w:hAnsi="Times New Roman" w:cs="Times New Roman"/>
          <w:sz w:val="20"/>
          <w:szCs w:val="24"/>
        </w:rPr>
        <w:t>gastroduodenal</w:t>
      </w:r>
      <w:proofErr w:type="spellEnd"/>
      <w:r w:rsidRPr="00DD14C5">
        <w:rPr>
          <w:rFonts w:ascii="Times New Roman" w:hAnsi="Times New Roman" w:cs="Times New Roman"/>
          <w:sz w:val="20"/>
          <w:szCs w:val="24"/>
        </w:rPr>
        <w:t xml:space="preserve"> diseases. Chronic hepatitis due to hepatitis C virus is the principal cause of end stage liver disease worldwide</w:t>
      </w:r>
      <w:r w:rsidR="00E16B9A" w:rsidRPr="00DD14C5">
        <w:rPr>
          <w:rFonts w:ascii="Times New Roman" w:hAnsi="Times New Roman" w:cs="Times New Roman"/>
          <w:sz w:val="20"/>
          <w:szCs w:val="24"/>
        </w:rPr>
        <w:t xml:space="preserve">. Bacterial co-infection with </w:t>
      </w:r>
      <w:proofErr w:type="spellStart"/>
      <w:r w:rsidR="00E16B9A" w:rsidRPr="00DD14C5">
        <w:rPr>
          <w:rFonts w:ascii="Times New Roman" w:hAnsi="Times New Roman" w:cs="Times New Roman"/>
          <w:i/>
          <w:iCs/>
          <w:sz w:val="20"/>
          <w:szCs w:val="24"/>
        </w:rPr>
        <w:t>H.pylori</w:t>
      </w:r>
      <w:proofErr w:type="spellEnd"/>
      <w:r w:rsidR="00E16B9A" w:rsidRPr="00DD14C5">
        <w:rPr>
          <w:rFonts w:ascii="Times New Roman" w:hAnsi="Times New Roman" w:cs="Times New Roman"/>
          <w:i/>
          <w:iCs/>
          <w:sz w:val="20"/>
          <w:szCs w:val="24"/>
        </w:rPr>
        <w:t xml:space="preserve"> </w:t>
      </w:r>
      <w:r w:rsidR="00E16B9A" w:rsidRPr="00DD14C5">
        <w:rPr>
          <w:rFonts w:ascii="Times New Roman" w:hAnsi="Times New Roman" w:cs="Times New Roman"/>
          <w:sz w:val="20"/>
          <w:szCs w:val="24"/>
        </w:rPr>
        <w:t xml:space="preserve">in hepatitis C is another important factor in the development of cirrhosis and its </w:t>
      </w:r>
      <w:proofErr w:type="spellStart"/>
      <w:r w:rsidR="00E16B9A" w:rsidRPr="00DD14C5">
        <w:rPr>
          <w:rFonts w:ascii="Times New Roman" w:hAnsi="Times New Roman" w:cs="Times New Roman"/>
          <w:sz w:val="20"/>
          <w:szCs w:val="24"/>
        </w:rPr>
        <w:t>decompensation</w:t>
      </w:r>
      <w:proofErr w:type="spellEnd"/>
      <w:r w:rsidR="00E16B9A" w:rsidRPr="00DD14C5">
        <w:rPr>
          <w:rFonts w:ascii="Times New Roman" w:hAnsi="Times New Roman" w:cs="Times New Roman"/>
          <w:sz w:val="20"/>
          <w:szCs w:val="24"/>
        </w:rPr>
        <w:t>.</w:t>
      </w:r>
      <w:r w:rsidR="00776184">
        <w:rPr>
          <w:rFonts w:ascii="Times New Roman" w:hAnsi="Times New Roman" w:cs="Times New Roman" w:hint="eastAsia"/>
          <w:sz w:val="20"/>
          <w:szCs w:val="24"/>
          <w:lang w:eastAsia="zh-CN"/>
        </w:rPr>
        <w:t xml:space="preserve"> </w:t>
      </w:r>
      <w:r w:rsidR="00E43D5B" w:rsidRPr="00DD14C5">
        <w:rPr>
          <w:rFonts w:ascii="Times New Roman" w:hAnsi="Times New Roman" w:cs="Times New Roman"/>
          <w:sz w:val="20"/>
          <w:szCs w:val="24"/>
          <w:u w:val="single"/>
        </w:rPr>
        <w:t>Aim of work:</w:t>
      </w:r>
      <w:r w:rsidR="00E43D5B" w:rsidRPr="00DD14C5">
        <w:rPr>
          <w:rFonts w:ascii="Times New Roman" w:hAnsi="Times New Roman" w:cs="Times New Roman"/>
          <w:sz w:val="20"/>
          <w:szCs w:val="24"/>
        </w:rPr>
        <w:t xml:space="preserve"> Is to study the </w:t>
      </w:r>
      <w:proofErr w:type="spellStart"/>
      <w:r w:rsidR="00E43D5B" w:rsidRPr="00DD14C5">
        <w:rPr>
          <w:rFonts w:ascii="Times New Roman" w:hAnsi="Times New Roman" w:cs="Times New Roman"/>
          <w:sz w:val="20"/>
          <w:szCs w:val="24"/>
        </w:rPr>
        <w:t>sero</w:t>
      </w:r>
      <w:proofErr w:type="spellEnd"/>
      <w:r w:rsidR="00E43D5B" w:rsidRPr="00DD14C5">
        <w:rPr>
          <w:rFonts w:ascii="Times New Roman" w:hAnsi="Times New Roman" w:cs="Times New Roman"/>
          <w:sz w:val="20"/>
          <w:szCs w:val="24"/>
        </w:rPr>
        <w:t xml:space="preserve">-prevalence of </w:t>
      </w:r>
      <w:proofErr w:type="spellStart"/>
      <w:r w:rsidR="00E43D5B" w:rsidRPr="00DD14C5">
        <w:rPr>
          <w:rFonts w:ascii="Times New Roman" w:hAnsi="Times New Roman" w:cs="Times New Roman"/>
          <w:i/>
          <w:iCs/>
          <w:sz w:val="20"/>
          <w:szCs w:val="24"/>
        </w:rPr>
        <w:t>H.pylori</w:t>
      </w:r>
      <w:proofErr w:type="spellEnd"/>
      <w:r w:rsidR="00E43D5B" w:rsidRPr="00DD14C5">
        <w:rPr>
          <w:rFonts w:ascii="Times New Roman" w:hAnsi="Times New Roman" w:cs="Times New Roman"/>
          <w:sz w:val="20"/>
          <w:szCs w:val="24"/>
        </w:rPr>
        <w:t xml:space="preserve"> in HCV cirrhotic patients, and the</w:t>
      </w:r>
      <w:r w:rsidR="00776184">
        <w:rPr>
          <w:rFonts w:ascii="Times New Roman" w:hAnsi="Times New Roman" w:cs="Times New Roman"/>
          <w:sz w:val="20"/>
          <w:szCs w:val="24"/>
        </w:rPr>
        <w:t xml:space="preserve"> </w:t>
      </w:r>
      <w:r w:rsidR="00E43D5B" w:rsidRPr="00DD14C5">
        <w:rPr>
          <w:rFonts w:ascii="Times New Roman" w:hAnsi="Times New Roman" w:cs="Times New Roman"/>
          <w:sz w:val="20"/>
          <w:szCs w:val="24"/>
        </w:rPr>
        <w:t xml:space="preserve">role of </w:t>
      </w:r>
      <w:proofErr w:type="spellStart"/>
      <w:r w:rsidR="00E43D5B" w:rsidRPr="00DD14C5">
        <w:rPr>
          <w:rFonts w:ascii="Times New Roman" w:hAnsi="Times New Roman" w:cs="Times New Roman"/>
          <w:i/>
          <w:iCs/>
          <w:sz w:val="20"/>
          <w:szCs w:val="24"/>
        </w:rPr>
        <w:t>H.pylori</w:t>
      </w:r>
      <w:proofErr w:type="spellEnd"/>
      <w:r w:rsidR="00E43D5B" w:rsidRPr="00DD14C5">
        <w:rPr>
          <w:rFonts w:ascii="Times New Roman" w:hAnsi="Times New Roman" w:cs="Times New Roman"/>
          <w:sz w:val="20"/>
          <w:szCs w:val="24"/>
        </w:rPr>
        <w:t xml:space="preserve"> infection and its role of deterioration of the liver functions in such patients.</w:t>
      </w:r>
      <w:r w:rsidR="00776184">
        <w:rPr>
          <w:rFonts w:ascii="Times New Roman" w:hAnsi="Times New Roman" w:cs="Times New Roman" w:hint="eastAsia"/>
          <w:sz w:val="20"/>
          <w:szCs w:val="24"/>
          <w:lang w:eastAsia="zh-CN"/>
        </w:rPr>
        <w:t xml:space="preserve"> </w:t>
      </w:r>
      <w:r w:rsidR="00E16B9A" w:rsidRPr="00DD14C5">
        <w:rPr>
          <w:rFonts w:ascii="Times New Roman" w:hAnsi="Times New Roman" w:cs="Times New Roman"/>
          <w:sz w:val="20"/>
          <w:szCs w:val="24"/>
          <w:u w:val="single"/>
        </w:rPr>
        <w:t>Patients and Methods</w:t>
      </w:r>
      <w:r w:rsidR="00E16B9A" w:rsidRPr="00DD14C5">
        <w:rPr>
          <w:rFonts w:ascii="Times New Roman" w:hAnsi="Times New Roman" w:cs="Times New Roman"/>
          <w:sz w:val="20"/>
          <w:szCs w:val="24"/>
        </w:rPr>
        <w:t xml:space="preserve">: Forty patients had been enrolled in the study, patients divided into four groups: ten patients with liver cirrhosis without </w:t>
      </w:r>
      <w:proofErr w:type="spellStart"/>
      <w:r w:rsidR="00E16B9A" w:rsidRPr="00DD14C5">
        <w:rPr>
          <w:rFonts w:ascii="Times New Roman" w:hAnsi="Times New Roman" w:cs="Times New Roman"/>
          <w:sz w:val="20"/>
          <w:szCs w:val="24"/>
        </w:rPr>
        <w:t>ascites</w:t>
      </w:r>
      <w:proofErr w:type="spellEnd"/>
      <w:r w:rsidR="00E16B9A" w:rsidRPr="00DD14C5">
        <w:rPr>
          <w:rFonts w:ascii="Times New Roman" w:hAnsi="Times New Roman" w:cs="Times New Roman"/>
          <w:sz w:val="20"/>
          <w:szCs w:val="24"/>
        </w:rPr>
        <w:t xml:space="preserve"> (group A), ten patients with liver cirrhosis with </w:t>
      </w:r>
      <w:proofErr w:type="spellStart"/>
      <w:r w:rsidR="00E16B9A" w:rsidRPr="00DD14C5">
        <w:rPr>
          <w:rFonts w:ascii="Times New Roman" w:hAnsi="Times New Roman" w:cs="Times New Roman"/>
          <w:sz w:val="20"/>
          <w:szCs w:val="24"/>
        </w:rPr>
        <w:t>ascites</w:t>
      </w:r>
      <w:proofErr w:type="spellEnd"/>
      <w:r w:rsidR="00E16B9A" w:rsidRPr="00DD14C5">
        <w:rPr>
          <w:rFonts w:ascii="Times New Roman" w:hAnsi="Times New Roman" w:cs="Times New Roman"/>
          <w:sz w:val="20"/>
          <w:szCs w:val="24"/>
        </w:rPr>
        <w:t xml:space="preserve"> </w:t>
      </w:r>
      <w:r w:rsidR="00776184">
        <w:rPr>
          <w:rFonts w:ascii="Times New Roman" w:hAnsi="Times New Roman" w:cs="Times New Roman"/>
          <w:sz w:val="20"/>
          <w:szCs w:val="24"/>
        </w:rPr>
        <w:t>(</w:t>
      </w:r>
      <w:r w:rsidR="00E16B9A" w:rsidRPr="00DD14C5">
        <w:rPr>
          <w:rFonts w:ascii="Times New Roman" w:hAnsi="Times New Roman" w:cs="Times New Roman"/>
          <w:sz w:val="20"/>
          <w:szCs w:val="24"/>
        </w:rPr>
        <w:t xml:space="preserve">group B), ten patients with liver cirrhosis and hepatic encephalopathy (group C), ten healthy volunteers (group D), all groups are subjected to full history taking, clinical examination, Laboratory investigation , Abdominal </w:t>
      </w:r>
      <w:proofErr w:type="spellStart"/>
      <w:r w:rsidR="00E16B9A" w:rsidRPr="00DD14C5">
        <w:rPr>
          <w:rFonts w:ascii="Times New Roman" w:hAnsi="Times New Roman" w:cs="Times New Roman"/>
          <w:sz w:val="20"/>
          <w:szCs w:val="24"/>
        </w:rPr>
        <w:t>ultrasonography</w:t>
      </w:r>
      <w:proofErr w:type="spellEnd"/>
      <w:r w:rsidR="00E16B9A" w:rsidRPr="00DD14C5">
        <w:rPr>
          <w:rFonts w:ascii="Times New Roman" w:hAnsi="Times New Roman" w:cs="Times New Roman"/>
          <w:sz w:val="20"/>
          <w:szCs w:val="24"/>
        </w:rPr>
        <w:t xml:space="preserve"> ,Viral markers(HCV </w:t>
      </w:r>
      <w:proofErr w:type="spellStart"/>
      <w:r w:rsidR="00E16B9A" w:rsidRPr="00DD14C5">
        <w:rPr>
          <w:rFonts w:ascii="Times New Roman" w:hAnsi="Times New Roman" w:cs="Times New Roman"/>
          <w:sz w:val="20"/>
          <w:szCs w:val="24"/>
        </w:rPr>
        <w:t>Ab</w:t>
      </w:r>
      <w:proofErr w:type="spellEnd"/>
      <w:r w:rsidR="00E16B9A" w:rsidRPr="00DD14C5">
        <w:rPr>
          <w:rFonts w:ascii="Times New Roman" w:hAnsi="Times New Roman" w:cs="Times New Roman"/>
          <w:sz w:val="20"/>
          <w:szCs w:val="24"/>
        </w:rPr>
        <w:t xml:space="preserve">, HBs Ag) by enzyme linked </w:t>
      </w:r>
      <w:proofErr w:type="spellStart"/>
      <w:r w:rsidR="00E16B9A" w:rsidRPr="00DD14C5">
        <w:rPr>
          <w:rFonts w:ascii="Times New Roman" w:hAnsi="Times New Roman" w:cs="Times New Roman"/>
          <w:sz w:val="20"/>
          <w:szCs w:val="24"/>
        </w:rPr>
        <w:t>immunosorbent</w:t>
      </w:r>
      <w:proofErr w:type="spellEnd"/>
      <w:r w:rsidR="00E16B9A" w:rsidRPr="00DD14C5">
        <w:rPr>
          <w:rFonts w:ascii="Times New Roman" w:hAnsi="Times New Roman" w:cs="Times New Roman"/>
          <w:sz w:val="20"/>
          <w:szCs w:val="24"/>
        </w:rPr>
        <w:t xml:space="preserve"> assay (ELISA), Detection of </w:t>
      </w:r>
      <w:r w:rsidR="00E16B9A" w:rsidRPr="00DD14C5">
        <w:rPr>
          <w:rFonts w:ascii="Times New Roman" w:hAnsi="Times New Roman" w:cs="Times New Roman"/>
          <w:i/>
          <w:iCs/>
          <w:sz w:val="20"/>
          <w:szCs w:val="24"/>
        </w:rPr>
        <w:t xml:space="preserve">H. pylori </w:t>
      </w:r>
      <w:r w:rsidR="00E16B9A" w:rsidRPr="00DD14C5">
        <w:rPr>
          <w:rFonts w:ascii="Times New Roman" w:hAnsi="Times New Roman" w:cs="Times New Roman"/>
          <w:sz w:val="20"/>
          <w:szCs w:val="24"/>
        </w:rPr>
        <w:t xml:space="preserve">serum </w:t>
      </w:r>
      <w:proofErr w:type="spellStart"/>
      <w:r w:rsidR="00E16B9A" w:rsidRPr="00DD14C5">
        <w:rPr>
          <w:rFonts w:ascii="Times New Roman" w:hAnsi="Times New Roman" w:cs="Times New Roman"/>
          <w:sz w:val="20"/>
          <w:szCs w:val="24"/>
        </w:rPr>
        <w:t>IgM</w:t>
      </w:r>
      <w:proofErr w:type="spellEnd"/>
      <w:r w:rsidR="00E16B9A" w:rsidRPr="00DD14C5">
        <w:rPr>
          <w:rFonts w:ascii="Times New Roman" w:hAnsi="Times New Roman" w:cs="Times New Roman"/>
          <w:sz w:val="20"/>
          <w:szCs w:val="24"/>
        </w:rPr>
        <w:t xml:space="preserve"> antibodies (One step </w:t>
      </w:r>
      <w:proofErr w:type="spellStart"/>
      <w:r w:rsidR="00E16B9A" w:rsidRPr="00DD14C5">
        <w:rPr>
          <w:rFonts w:ascii="Times New Roman" w:hAnsi="Times New Roman" w:cs="Times New Roman"/>
          <w:i/>
          <w:iCs/>
          <w:sz w:val="20"/>
          <w:szCs w:val="24"/>
        </w:rPr>
        <w:t>H.pylori</w:t>
      </w:r>
      <w:proofErr w:type="spellEnd"/>
      <w:r w:rsidR="00E16B9A" w:rsidRPr="00DD14C5">
        <w:rPr>
          <w:rFonts w:ascii="Times New Roman" w:hAnsi="Times New Roman" w:cs="Times New Roman"/>
          <w:i/>
          <w:iCs/>
          <w:sz w:val="20"/>
          <w:szCs w:val="24"/>
        </w:rPr>
        <w:t xml:space="preserve"> </w:t>
      </w:r>
      <w:r w:rsidR="00E16B9A" w:rsidRPr="00DD14C5">
        <w:rPr>
          <w:rFonts w:ascii="Times New Roman" w:hAnsi="Times New Roman" w:cs="Times New Roman"/>
          <w:sz w:val="20"/>
          <w:szCs w:val="24"/>
        </w:rPr>
        <w:t>test device).</w:t>
      </w:r>
      <w:r w:rsidR="00776184">
        <w:rPr>
          <w:rFonts w:ascii="Times New Roman" w:hAnsi="Times New Roman" w:cs="Times New Roman" w:hint="eastAsia"/>
          <w:sz w:val="20"/>
          <w:szCs w:val="24"/>
          <w:lang w:eastAsia="zh-CN"/>
        </w:rPr>
        <w:t xml:space="preserve"> </w:t>
      </w:r>
      <w:r w:rsidR="00E43D5B" w:rsidRPr="00DD14C5">
        <w:rPr>
          <w:rFonts w:ascii="Times New Roman" w:hAnsi="Times New Roman" w:cs="Times New Roman"/>
          <w:sz w:val="20"/>
          <w:szCs w:val="24"/>
          <w:u w:val="single"/>
        </w:rPr>
        <w:t>Results</w:t>
      </w:r>
      <w:r w:rsidR="00E43D5B" w:rsidRPr="00DD14C5">
        <w:rPr>
          <w:rFonts w:ascii="Times New Roman" w:hAnsi="Times New Roman" w:cs="Times New Roman"/>
          <w:sz w:val="20"/>
          <w:szCs w:val="24"/>
        </w:rPr>
        <w:t xml:space="preserve">: patients with HCV antibodies have higher percentage of positive cases of serum </w:t>
      </w:r>
      <w:proofErr w:type="spellStart"/>
      <w:r w:rsidR="00E43D5B" w:rsidRPr="00DD14C5">
        <w:rPr>
          <w:rFonts w:ascii="Times New Roman" w:hAnsi="Times New Roman" w:cs="Times New Roman"/>
          <w:i/>
          <w:iCs/>
          <w:sz w:val="20"/>
          <w:szCs w:val="24"/>
        </w:rPr>
        <w:t>H.pylori</w:t>
      </w:r>
      <w:proofErr w:type="spellEnd"/>
      <w:r w:rsidR="00E43D5B" w:rsidRPr="00DD14C5">
        <w:rPr>
          <w:rFonts w:ascii="Times New Roman" w:hAnsi="Times New Roman" w:cs="Times New Roman"/>
          <w:i/>
          <w:iCs/>
          <w:sz w:val="20"/>
          <w:szCs w:val="24"/>
        </w:rPr>
        <w:t xml:space="preserve"> </w:t>
      </w:r>
      <w:proofErr w:type="spellStart"/>
      <w:r w:rsidR="00E43D5B" w:rsidRPr="00DD14C5">
        <w:rPr>
          <w:rFonts w:ascii="Times New Roman" w:hAnsi="Times New Roman" w:cs="Times New Roman"/>
          <w:sz w:val="20"/>
          <w:szCs w:val="24"/>
        </w:rPr>
        <w:t>IgM</w:t>
      </w:r>
      <w:proofErr w:type="spellEnd"/>
      <w:r w:rsidR="00E43D5B" w:rsidRPr="00DD14C5">
        <w:rPr>
          <w:rFonts w:ascii="Times New Roman" w:hAnsi="Times New Roman" w:cs="Times New Roman"/>
          <w:sz w:val="20"/>
          <w:szCs w:val="24"/>
        </w:rPr>
        <w:t xml:space="preserve"> antibodies than in HCV antibodies negative control,</w:t>
      </w:r>
      <w:r w:rsidR="007D425D" w:rsidRPr="00DD14C5">
        <w:rPr>
          <w:rFonts w:ascii="Times New Roman" w:hAnsi="Times New Roman" w:cs="Times New Roman"/>
          <w:sz w:val="20"/>
          <w:szCs w:val="24"/>
        </w:rPr>
        <w:t xml:space="preserve"> patients with Child-</w:t>
      </w:r>
      <w:proofErr w:type="spellStart"/>
      <w:r w:rsidR="007D425D" w:rsidRPr="00DD14C5">
        <w:rPr>
          <w:rFonts w:ascii="Times New Roman" w:hAnsi="Times New Roman" w:cs="Times New Roman"/>
          <w:sz w:val="20"/>
          <w:szCs w:val="24"/>
        </w:rPr>
        <w:t>pugh</w:t>
      </w:r>
      <w:proofErr w:type="spellEnd"/>
      <w:r w:rsidR="007D425D" w:rsidRPr="00DD14C5">
        <w:rPr>
          <w:rFonts w:ascii="Times New Roman" w:hAnsi="Times New Roman" w:cs="Times New Roman"/>
          <w:sz w:val="20"/>
          <w:szCs w:val="24"/>
        </w:rPr>
        <w:t xml:space="preserve"> C have higher number of positive cases of serum </w:t>
      </w:r>
      <w:proofErr w:type="spellStart"/>
      <w:r w:rsidR="007D425D" w:rsidRPr="00DD14C5">
        <w:rPr>
          <w:rFonts w:ascii="Times New Roman" w:hAnsi="Times New Roman" w:cs="Times New Roman"/>
          <w:sz w:val="20"/>
          <w:szCs w:val="24"/>
        </w:rPr>
        <w:t>H.pylori</w:t>
      </w:r>
      <w:proofErr w:type="spellEnd"/>
      <w:r w:rsidR="007D425D" w:rsidRPr="00DD14C5">
        <w:rPr>
          <w:rFonts w:ascii="Times New Roman" w:hAnsi="Times New Roman" w:cs="Times New Roman"/>
          <w:sz w:val="20"/>
          <w:szCs w:val="24"/>
        </w:rPr>
        <w:t xml:space="preserve"> </w:t>
      </w:r>
      <w:proofErr w:type="spellStart"/>
      <w:r w:rsidR="007D425D" w:rsidRPr="00DD14C5">
        <w:rPr>
          <w:rFonts w:ascii="Times New Roman" w:hAnsi="Times New Roman" w:cs="Times New Roman"/>
          <w:sz w:val="20"/>
          <w:szCs w:val="24"/>
        </w:rPr>
        <w:t>IgM</w:t>
      </w:r>
      <w:proofErr w:type="spellEnd"/>
      <w:r w:rsidR="007D425D" w:rsidRPr="00DD14C5">
        <w:rPr>
          <w:rFonts w:ascii="Times New Roman" w:hAnsi="Times New Roman" w:cs="Times New Roman"/>
          <w:sz w:val="20"/>
          <w:szCs w:val="24"/>
        </w:rPr>
        <w:t xml:space="preserve"> antibodies than patients with Child-</w:t>
      </w:r>
      <w:proofErr w:type="spellStart"/>
      <w:r w:rsidR="007D425D" w:rsidRPr="00DD14C5">
        <w:rPr>
          <w:rFonts w:ascii="Times New Roman" w:hAnsi="Times New Roman" w:cs="Times New Roman"/>
          <w:sz w:val="20"/>
          <w:szCs w:val="24"/>
        </w:rPr>
        <w:t>pugh</w:t>
      </w:r>
      <w:proofErr w:type="spellEnd"/>
      <w:r w:rsidR="007D425D" w:rsidRPr="00DD14C5">
        <w:rPr>
          <w:rFonts w:ascii="Times New Roman" w:hAnsi="Times New Roman" w:cs="Times New Roman"/>
          <w:sz w:val="20"/>
          <w:szCs w:val="24"/>
        </w:rPr>
        <w:t xml:space="preserve"> A and B. Higher percentage of positive cases of </w:t>
      </w:r>
      <w:proofErr w:type="spellStart"/>
      <w:r w:rsidR="007D425D" w:rsidRPr="00DD14C5">
        <w:rPr>
          <w:rFonts w:ascii="Times New Roman" w:hAnsi="Times New Roman" w:cs="Times New Roman"/>
          <w:sz w:val="20"/>
          <w:szCs w:val="24"/>
        </w:rPr>
        <w:t>seum</w:t>
      </w:r>
      <w:proofErr w:type="spellEnd"/>
      <w:r w:rsidR="007D425D" w:rsidRPr="00DD14C5">
        <w:rPr>
          <w:rFonts w:ascii="Times New Roman" w:hAnsi="Times New Roman" w:cs="Times New Roman"/>
          <w:sz w:val="20"/>
          <w:szCs w:val="24"/>
        </w:rPr>
        <w:t xml:space="preserve"> </w:t>
      </w:r>
      <w:proofErr w:type="spellStart"/>
      <w:r w:rsidR="007D425D" w:rsidRPr="00DD14C5">
        <w:rPr>
          <w:rFonts w:ascii="Times New Roman" w:hAnsi="Times New Roman" w:cs="Times New Roman"/>
          <w:i/>
          <w:iCs/>
          <w:sz w:val="20"/>
          <w:szCs w:val="24"/>
        </w:rPr>
        <w:t>H.pylori</w:t>
      </w:r>
      <w:proofErr w:type="spellEnd"/>
      <w:r w:rsidR="007D425D" w:rsidRPr="00DD14C5">
        <w:rPr>
          <w:rFonts w:ascii="Times New Roman" w:hAnsi="Times New Roman" w:cs="Times New Roman"/>
          <w:i/>
          <w:iCs/>
          <w:sz w:val="20"/>
          <w:szCs w:val="24"/>
        </w:rPr>
        <w:t xml:space="preserve"> </w:t>
      </w:r>
      <w:proofErr w:type="spellStart"/>
      <w:r w:rsidR="007D425D" w:rsidRPr="00DD14C5">
        <w:rPr>
          <w:rFonts w:ascii="Times New Roman" w:hAnsi="Times New Roman" w:cs="Times New Roman"/>
          <w:sz w:val="20"/>
          <w:szCs w:val="24"/>
        </w:rPr>
        <w:t>IgM</w:t>
      </w:r>
      <w:proofErr w:type="spellEnd"/>
      <w:r w:rsidR="007D425D" w:rsidRPr="00DD14C5">
        <w:rPr>
          <w:rFonts w:ascii="Times New Roman" w:hAnsi="Times New Roman" w:cs="Times New Roman"/>
          <w:sz w:val="20"/>
          <w:szCs w:val="24"/>
        </w:rPr>
        <w:t xml:space="preserve"> antibodies in </w:t>
      </w:r>
      <w:proofErr w:type="spellStart"/>
      <w:r w:rsidR="007D425D" w:rsidRPr="00DD14C5">
        <w:rPr>
          <w:rFonts w:ascii="Times New Roman" w:hAnsi="Times New Roman" w:cs="Times New Roman"/>
          <w:sz w:val="20"/>
          <w:szCs w:val="24"/>
        </w:rPr>
        <w:t>ascitic</w:t>
      </w:r>
      <w:proofErr w:type="spellEnd"/>
      <w:r w:rsidR="007D425D" w:rsidRPr="00DD14C5">
        <w:rPr>
          <w:rFonts w:ascii="Times New Roman" w:hAnsi="Times New Roman" w:cs="Times New Roman"/>
          <w:sz w:val="20"/>
          <w:szCs w:val="24"/>
        </w:rPr>
        <w:t xml:space="preserve"> cases than non </w:t>
      </w:r>
      <w:proofErr w:type="spellStart"/>
      <w:r w:rsidR="007D425D" w:rsidRPr="00DD14C5">
        <w:rPr>
          <w:rFonts w:ascii="Times New Roman" w:hAnsi="Times New Roman" w:cs="Times New Roman"/>
          <w:sz w:val="20"/>
          <w:szCs w:val="24"/>
        </w:rPr>
        <w:t>ascitic</w:t>
      </w:r>
      <w:proofErr w:type="spellEnd"/>
      <w:r w:rsidR="007D425D" w:rsidRPr="00DD14C5">
        <w:rPr>
          <w:rFonts w:ascii="Times New Roman" w:hAnsi="Times New Roman" w:cs="Times New Roman"/>
          <w:sz w:val="20"/>
          <w:szCs w:val="24"/>
        </w:rPr>
        <w:t xml:space="preserve"> cases. </w:t>
      </w:r>
      <w:proofErr w:type="gramStart"/>
      <w:r w:rsidR="007D425D" w:rsidRPr="00DD14C5">
        <w:rPr>
          <w:rFonts w:ascii="Times New Roman" w:hAnsi="Times New Roman" w:cs="Times New Roman"/>
          <w:sz w:val="20"/>
          <w:szCs w:val="24"/>
        </w:rPr>
        <w:t>higher</w:t>
      </w:r>
      <w:proofErr w:type="gramEnd"/>
      <w:r w:rsidR="007D425D" w:rsidRPr="00DD14C5">
        <w:rPr>
          <w:rFonts w:ascii="Times New Roman" w:hAnsi="Times New Roman" w:cs="Times New Roman"/>
          <w:sz w:val="20"/>
          <w:szCs w:val="24"/>
        </w:rPr>
        <w:t xml:space="preserve"> percentage of positive cases of </w:t>
      </w:r>
      <w:proofErr w:type="spellStart"/>
      <w:r w:rsidR="007D425D" w:rsidRPr="00DD14C5">
        <w:rPr>
          <w:rFonts w:ascii="Times New Roman" w:hAnsi="Times New Roman" w:cs="Times New Roman"/>
          <w:i/>
          <w:iCs/>
          <w:sz w:val="20"/>
          <w:szCs w:val="24"/>
        </w:rPr>
        <w:t>H.pylori</w:t>
      </w:r>
      <w:proofErr w:type="spellEnd"/>
      <w:r w:rsidR="007D425D" w:rsidRPr="00DD14C5">
        <w:rPr>
          <w:rFonts w:ascii="Times New Roman" w:hAnsi="Times New Roman" w:cs="Times New Roman"/>
          <w:i/>
          <w:iCs/>
          <w:sz w:val="20"/>
          <w:szCs w:val="24"/>
        </w:rPr>
        <w:t xml:space="preserve"> </w:t>
      </w:r>
      <w:proofErr w:type="spellStart"/>
      <w:r w:rsidR="007D425D" w:rsidRPr="00DD14C5">
        <w:rPr>
          <w:rFonts w:ascii="Times New Roman" w:hAnsi="Times New Roman" w:cs="Times New Roman"/>
          <w:sz w:val="20"/>
          <w:szCs w:val="24"/>
        </w:rPr>
        <w:t>IgM</w:t>
      </w:r>
      <w:proofErr w:type="spellEnd"/>
      <w:r w:rsidR="007D425D" w:rsidRPr="00DD14C5">
        <w:rPr>
          <w:rFonts w:ascii="Times New Roman" w:hAnsi="Times New Roman" w:cs="Times New Roman"/>
          <w:sz w:val="20"/>
          <w:szCs w:val="24"/>
        </w:rPr>
        <w:t xml:space="preserve"> antibodies among patients with hepatic encephalopathy than patients without hepatic encephalopathy.</w:t>
      </w:r>
      <w:r w:rsidR="00297231" w:rsidRPr="00DD14C5">
        <w:rPr>
          <w:rFonts w:ascii="Times New Roman" w:hAnsi="Times New Roman" w:cs="Times New Roman"/>
          <w:sz w:val="20"/>
          <w:szCs w:val="24"/>
        </w:rPr>
        <w:t xml:space="preserve"> Higher number and percentage of positive cases of serum </w:t>
      </w:r>
      <w:proofErr w:type="spellStart"/>
      <w:r w:rsidR="00297231" w:rsidRPr="00DD14C5">
        <w:rPr>
          <w:rFonts w:ascii="Times New Roman" w:hAnsi="Times New Roman" w:cs="Times New Roman"/>
          <w:i/>
          <w:iCs/>
          <w:sz w:val="20"/>
          <w:szCs w:val="24"/>
        </w:rPr>
        <w:t>H.pylori</w:t>
      </w:r>
      <w:proofErr w:type="spellEnd"/>
      <w:r w:rsidR="00297231" w:rsidRPr="00DD14C5">
        <w:rPr>
          <w:rFonts w:ascii="Times New Roman" w:hAnsi="Times New Roman" w:cs="Times New Roman"/>
          <w:i/>
          <w:iCs/>
          <w:sz w:val="20"/>
          <w:szCs w:val="24"/>
        </w:rPr>
        <w:t xml:space="preserve"> </w:t>
      </w:r>
      <w:proofErr w:type="spellStart"/>
      <w:r w:rsidR="00297231" w:rsidRPr="00DD14C5">
        <w:rPr>
          <w:rFonts w:ascii="Times New Roman" w:hAnsi="Times New Roman" w:cs="Times New Roman"/>
          <w:sz w:val="20"/>
          <w:szCs w:val="24"/>
        </w:rPr>
        <w:t>IgM</w:t>
      </w:r>
      <w:proofErr w:type="spellEnd"/>
      <w:r w:rsidR="00297231" w:rsidRPr="00DD14C5">
        <w:rPr>
          <w:rFonts w:ascii="Times New Roman" w:hAnsi="Times New Roman" w:cs="Times New Roman"/>
          <w:sz w:val="20"/>
          <w:szCs w:val="24"/>
        </w:rPr>
        <w:t xml:space="preserve"> antibodies in group C in comparison to in group A and B and also in all cirrhotic patients in comparison to control group.</w:t>
      </w:r>
      <w:r w:rsidR="00776184">
        <w:rPr>
          <w:rFonts w:ascii="Times New Roman" w:hAnsi="Times New Roman" w:cs="Times New Roman" w:hint="eastAsia"/>
          <w:sz w:val="20"/>
          <w:szCs w:val="24"/>
          <w:lang w:eastAsia="zh-CN"/>
        </w:rPr>
        <w:t xml:space="preserve"> </w:t>
      </w:r>
      <w:r w:rsidR="00297231" w:rsidRPr="00DD14C5">
        <w:rPr>
          <w:rFonts w:ascii="Times New Roman" w:hAnsi="Times New Roman" w:cs="Times New Roman"/>
          <w:sz w:val="20"/>
          <w:szCs w:val="24"/>
          <w:u w:val="single"/>
        </w:rPr>
        <w:t>In conclusion</w:t>
      </w:r>
      <w:r w:rsidR="00297231" w:rsidRPr="00DD14C5">
        <w:rPr>
          <w:rFonts w:ascii="Times New Roman" w:hAnsi="Times New Roman" w:cs="Times New Roman"/>
          <w:sz w:val="20"/>
          <w:szCs w:val="24"/>
        </w:rPr>
        <w:t xml:space="preserve">: our study presented that </w:t>
      </w:r>
      <w:proofErr w:type="spellStart"/>
      <w:r w:rsidR="00297231" w:rsidRPr="00DD14C5">
        <w:rPr>
          <w:rFonts w:ascii="Times New Roman" w:hAnsi="Times New Roman" w:cs="Times New Roman"/>
          <w:sz w:val="20"/>
          <w:szCs w:val="24"/>
        </w:rPr>
        <w:t>H.pylori</w:t>
      </w:r>
      <w:proofErr w:type="spellEnd"/>
      <w:r w:rsidR="00297231" w:rsidRPr="00DD14C5">
        <w:rPr>
          <w:rFonts w:ascii="Times New Roman" w:hAnsi="Times New Roman" w:cs="Times New Roman"/>
          <w:sz w:val="20"/>
          <w:szCs w:val="24"/>
        </w:rPr>
        <w:t xml:space="preserve"> infection is considered as a negative predictive factor for HCV cirrhotic patients, further work is needed on a larger scale of patients for more confirmation of these results</w:t>
      </w:r>
      <w:r w:rsidR="002F11FD" w:rsidRPr="00DD14C5">
        <w:rPr>
          <w:rFonts w:ascii="Times New Roman" w:hAnsi="Times New Roman" w:cs="Times New Roman"/>
          <w:sz w:val="20"/>
          <w:szCs w:val="24"/>
        </w:rPr>
        <w:t>.</w:t>
      </w:r>
    </w:p>
    <w:p w:rsidR="0066620E" w:rsidRPr="00DD14C5" w:rsidRDefault="0066620E" w:rsidP="00DD14C5">
      <w:pPr>
        <w:bidi w:val="0"/>
        <w:snapToGrid w:val="0"/>
        <w:spacing w:after="0" w:line="240" w:lineRule="auto"/>
        <w:jc w:val="both"/>
        <w:rPr>
          <w:rFonts w:ascii="Times New Roman" w:hAnsi="Times New Roman" w:cs="Times New Roman"/>
          <w:sz w:val="20"/>
          <w:szCs w:val="20"/>
          <w:lang w:eastAsia="zh-CN"/>
        </w:rPr>
      </w:pPr>
      <w:r w:rsidRPr="00DD14C5">
        <w:rPr>
          <w:rFonts w:ascii="Times New Roman" w:hAnsi="Times New Roman" w:cs="Times New Roman" w:hint="eastAsia"/>
          <w:b/>
          <w:bCs/>
          <w:sz w:val="20"/>
          <w:szCs w:val="20"/>
        </w:rPr>
        <w:t>[</w:t>
      </w:r>
      <w:proofErr w:type="spellStart"/>
      <w:r w:rsidR="00776184">
        <w:rPr>
          <w:rFonts w:ascii="Times New Roman" w:hAnsi="Times New Roman" w:cs="Times New Roman"/>
          <w:bCs/>
          <w:sz w:val="20"/>
        </w:rPr>
        <w:t>Khaled</w:t>
      </w:r>
      <w:proofErr w:type="spellEnd"/>
      <w:r w:rsidR="00776184">
        <w:rPr>
          <w:rFonts w:ascii="Times New Roman" w:hAnsi="Times New Roman" w:cs="Times New Roman"/>
          <w:bCs/>
          <w:sz w:val="20"/>
        </w:rPr>
        <w:t xml:space="preserve"> </w:t>
      </w:r>
      <w:proofErr w:type="spellStart"/>
      <w:r w:rsidR="00776184">
        <w:rPr>
          <w:rFonts w:ascii="Times New Roman" w:hAnsi="Times New Roman" w:cs="Times New Roman"/>
          <w:bCs/>
          <w:sz w:val="20"/>
        </w:rPr>
        <w:t>Zakaria</w:t>
      </w:r>
      <w:proofErr w:type="spellEnd"/>
      <w:r w:rsidR="00776184">
        <w:rPr>
          <w:rFonts w:ascii="Times New Roman" w:hAnsi="Times New Roman" w:cs="Times New Roman"/>
          <w:bCs/>
          <w:sz w:val="20"/>
        </w:rPr>
        <w:t xml:space="preserve"> El-</w:t>
      </w:r>
      <w:proofErr w:type="spellStart"/>
      <w:r w:rsidR="00776184">
        <w:rPr>
          <w:rFonts w:ascii="Times New Roman" w:hAnsi="Times New Roman" w:cs="Times New Roman"/>
          <w:bCs/>
          <w:sz w:val="20"/>
        </w:rPr>
        <w:t>Karmouty</w:t>
      </w:r>
      <w:proofErr w:type="spellEnd"/>
      <w:r w:rsidR="00776184">
        <w:rPr>
          <w:rFonts w:ascii="Times New Roman" w:hAnsi="Times New Roman" w:cs="Times New Roman"/>
          <w:bCs/>
          <w:sz w:val="20"/>
        </w:rPr>
        <w:t xml:space="preserve">, </w:t>
      </w:r>
      <w:proofErr w:type="spellStart"/>
      <w:r w:rsidR="00776184">
        <w:rPr>
          <w:rFonts w:ascii="Times New Roman" w:hAnsi="Times New Roman" w:cs="Times New Roman"/>
          <w:bCs/>
          <w:sz w:val="20"/>
        </w:rPr>
        <w:t>Inas</w:t>
      </w:r>
      <w:proofErr w:type="spellEnd"/>
      <w:r w:rsidR="00776184">
        <w:rPr>
          <w:rFonts w:ascii="Times New Roman" w:hAnsi="Times New Roman" w:cs="Times New Roman"/>
          <w:bCs/>
          <w:sz w:val="20"/>
        </w:rPr>
        <w:t xml:space="preserve"> El-</w:t>
      </w:r>
      <w:proofErr w:type="spellStart"/>
      <w:r w:rsidR="00776184">
        <w:rPr>
          <w:rFonts w:ascii="Times New Roman" w:hAnsi="Times New Roman" w:cs="Times New Roman"/>
          <w:bCs/>
          <w:sz w:val="20"/>
        </w:rPr>
        <w:t>Khedr</w:t>
      </w:r>
      <w:proofErr w:type="spellEnd"/>
      <w:r w:rsidR="00776184">
        <w:rPr>
          <w:rFonts w:ascii="Times New Roman" w:hAnsi="Times New Roman" w:cs="Times New Roman"/>
          <w:bCs/>
          <w:sz w:val="20"/>
        </w:rPr>
        <w:t xml:space="preserve"> Mohamed</w:t>
      </w:r>
      <w:r w:rsidRPr="00DD14C5">
        <w:rPr>
          <w:rFonts w:ascii="Times New Roman" w:hAnsi="Times New Roman" w:cs="Times New Roman"/>
          <w:sz w:val="20"/>
          <w:szCs w:val="20"/>
        </w:rPr>
        <w:t>.</w:t>
      </w:r>
      <w:r w:rsidRPr="00DD14C5">
        <w:rPr>
          <w:rFonts w:ascii="Times New Roman" w:hAnsi="Times New Roman" w:cs="Times New Roman" w:hint="eastAsia"/>
          <w:b/>
          <w:bCs/>
          <w:sz w:val="20"/>
          <w:szCs w:val="20"/>
          <w:lang w:bidi="fa-IR"/>
        </w:rPr>
        <w:t xml:space="preserve"> </w:t>
      </w:r>
      <w:proofErr w:type="gramStart"/>
      <w:r w:rsidR="00DD14C5" w:rsidRPr="00DD14C5">
        <w:rPr>
          <w:rFonts w:ascii="Times New Roman" w:hAnsi="Times New Roman" w:cs="Times New Roman"/>
          <w:b/>
          <w:bCs/>
          <w:sz w:val="20"/>
          <w:szCs w:val="24"/>
        </w:rPr>
        <w:t>The prognostic value of Helicobacter Pylori infection in HCV cirrhotic patients</w:t>
      </w:r>
      <w:r w:rsidRPr="00DD14C5">
        <w:rPr>
          <w:rFonts w:ascii="Times New Roman" w:eastAsia="Times New Roman" w:hAnsi="Times New Roman" w:cs="Times New Roman"/>
          <w:b/>
          <w:bCs/>
          <w:sz w:val="20"/>
          <w:szCs w:val="20"/>
          <w:lang w:bidi="fa-IR"/>
        </w:rPr>
        <w:t>.</w:t>
      </w:r>
      <w:proofErr w:type="gramEnd"/>
      <w:r w:rsidRPr="00DD14C5">
        <w:rPr>
          <w:rFonts w:ascii="Times New Roman" w:hAnsi="Times New Roman" w:cs="Times New Roman" w:hint="eastAsia"/>
          <w:b/>
          <w:bCs/>
          <w:sz w:val="20"/>
          <w:szCs w:val="20"/>
        </w:rPr>
        <w:t xml:space="preserve"> </w:t>
      </w:r>
      <w:r w:rsidRPr="00DD14C5">
        <w:rPr>
          <w:rFonts w:ascii="Times New Roman" w:eastAsia="Times New Roman" w:hAnsi="Times New Roman" w:cs="Times New Roman"/>
          <w:bCs/>
          <w:i/>
          <w:sz w:val="20"/>
          <w:szCs w:val="20"/>
        </w:rPr>
        <w:t xml:space="preserve">Nat </w:t>
      </w:r>
      <w:proofErr w:type="spellStart"/>
      <w:r w:rsidRPr="00DD14C5">
        <w:rPr>
          <w:rFonts w:ascii="Times New Roman" w:eastAsia="Times New Roman" w:hAnsi="Times New Roman" w:cs="Times New Roman"/>
          <w:bCs/>
          <w:i/>
          <w:sz w:val="20"/>
          <w:szCs w:val="20"/>
        </w:rPr>
        <w:t>Sci</w:t>
      </w:r>
      <w:proofErr w:type="spellEnd"/>
      <w:r w:rsidRPr="00DD14C5">
        <w:rPr>
          <w:rFonts w:ascii="Times New Roman" w:hAnsi="Times New Roman" w:cs="Times New Roman" w:hint="eastAsia"/>
          <w:bCs/>
          <w:i/>
          <w:sz w:val="20"/>
          <w:szCs w:val="20"/>
        </w:rPr>
        <w:t xml:space="preserve"> </w:t>
      </w:r>
      <w:r w:rsidRPr="00DD14C5">
        <w:rPr>
          <w:rFonts w:ascii="Times New Roman" w:hAnsi="Times New Roman" w:cs="Times New Roman"/>
          <w:sz w:val="20"/>
          <w:szCs w:val="20"/>
        </w:rPr>
        <w:t>201</w:t>
      </w:r>
      <w:r w:rsidRPr="00DD14C5">
        <w:rPr>
          <w:rFonts w:ascii="Times New Roman" w:hAnsi="Times New Roman" w:cs="Times New Roman" w:hint="eastAsia"/>
          <w:sz w:val="20"/>
          <w:szCs w:val="20"/>
        </w:rPr>
        <w:t>4</w:t>
      </w:r>
      <w:proofErr w:type="gramStart"/>
      <w:r w:rsidRPr="00DD14C5">
        <w:rPr>
          <w:rFonts w:ascii="Times New Roman" w:hAnsi="Times New Roman" w:cs="Times New Roman"/>
          <w:sz w:val="20"/>
          <w:szCs w:val="20"/>
        </w:rPr>
        <w:t>;1</w:t>
      </w:r>
      <w:r w:rsidRPr="00DD14C5">
        <w:rPr>
          <w:rFonts w:ascii="Times New Roman" w:hAnsi="Times New Roman" w:cs="Times New Roman" w:hint="eastAsia"/>
          <w:sz w:val="20"/>
          <w:szCs w:val="20"/>
        </w:rPr>
        <w:t>2</w:t>
      </w:r>
      <w:proofErr w:type="gramEnd"/>
      <w:r w:rsidRPr="00DD14C5">
        <w:rPr>
          <w:rFonts w:ascii="Times New Roman" w:hAnsi="Times New Roman" w:cs="Times New Roman"/>
          <w:sz w:val="20"/>
          <w:szCs w:val="20"/>
        </w:rPr>
        <w:t>(</w:t>
      </w:r>
      <w:r w:rsidRPr="00DD14C5">
        <w:rPr>
          <w:rFonts w:ascii="Times New Roman" w:hAnsi="Times New Roman" w:cs="Times New Roman" w:hint="eastAsia"/>
          <w:sz w:val="20"/>
          <w:szCs w:val="20"/>
        </w:rPr>
        <w:t>12)</w:t>
      </w:r>
      <w:r w:rsidRPr="00DD14C5">
        <w:rPr>
          <w:rFonts w:ascii="Times New Roman" w:hAnsi="Times New Roman" w:cs="Times New Roman"/>
          <w:sz w:val="20"/>
          <w:szCs w:val="20"/>
        </w:rPr>
        <w:t>:</w:t>
      </w:r>
      <w:r w:rsidR="003F5FEC">
        <w:rPr>
          <w:rFonts w:ascii="Times New Roman" w:hAnsi="Times New Roman" w:cs="Times New Roman"/>
          <w:noProof/>
          <w:color w:val="000000"/>
          <w:sz w:val="20"/>
          <w:szCs w:val="20"/>
        </w:rPr>
        <w:t>60</w:t>
      </w:r>
      <w:r w:rsidRPr="00DD14C5">
        <w:rPr>
          <w:rFonts w:ascii="Times New Roman" w:hAnsi="Times New Roman" w:cs="Times New Roman"/>
          <w:color w:val="000000"/>
          <w:sz w:val="20"/>
          <w:szCs w:val="20"/>
        </w:rPr>
        <w:t>-</w:t>
      </w:r>
      <w:r w:rsidR="003F5FEC">
        <w:rPr>
          <w:rFonts w:ascii="Times New Roman" w:hAnsi="Times New Roman" w:cs="Times New Roman"/>
          <w:noProof/>
          <w:color w:val="000000"/>
          <w:sz w:val="20"/>
          <w:szCs w:val="20"/>
        </w:rPr>
        <w:t>64</w:t>
      </w:r>
      <w:r w:rsidRPr="00DD14C5">
        <w:rPr>
          <w:rFonts w:ascii="Times New Roman" w:hAnsi="Times New Roman" w:cs="Times New Roman"/>
          <w:sz w:val="20"/>
          <w:szCs w:val="20"/>
        </w:rPr>
        <w:t>]</w:t>
      </w:r>
      <w:r w:rsidRPr="00DD14C5">
        <w:rPr>
          <w:rFonts w:ascii="Times New Roman" w:hAnsi="Times New Roman" w:cs="Times New Roman" w:hint="eastAsia"/>
          <w:sz w:val="20"/>
          <w:szCs w:val="20"/>
        </w:rPr>
        <w:t>.</w:t>
      </w:r>
      <w:r w:rsidRPr="00DD14C5">
        <w:rPr>
          <w:rFonts w:ascii="Times New Roman" w:hAnsi="Times New Roman" w:cs="Times New Roman"/>
          <w:sz w:val="20"/>
          <w:szCs w:val="20"/>
        </w:rPr>
        <w:t xml:space="preserve"> (ISSN: 1545-0740).</w:t>
      </w:r>
      <w:r w:rsidRPr="00DD14C5">
        <w:rPr>
          <w:rFonts w:ascii="Times New Roman" w:hAnsi="Times New Roman" w:cs="Times New Roman"/>
          <w:color w:val="0000FF"/>
          <w:sz w:val="20"/>
          <w:szCs w:val="20"/>
        </w:rPr>
        <w:t xml:space="preserve"> </w:t>
      </w:r>
      <w:hyperlink r:id="rId8" w:history="1">
        <w:r w:rsidRPr="00DD14C5">
          <w:rPr>
            <w:rStyle w:val="Hyperlink"/>
            <w:rFonts w:ascii="Times New Roman" w:hAnsi="Times New Roman" w:cs="Times New Roman"/>
            <w:color w:val="0000FF"/>
            <w:sz w:val="20"/>
            <w:szCs w:val="20"/>
          </w:rPr>
          <w:t>http://www.sciencepub.net/nature</w:t>
        </w:r>
      </w:hyperlink>
      <w:r w:rsidRPr="00DD14C5">
        <w:rPr>
          <w:rFonts w:ascii="Times New Roman" w:hAnsi="Times New Roman" w:cs="Times New Roman"/>
          <w:sz w:val="20"/>
          <w:szCs w:val="20"/>
        </w:rPr>
        <w:t>.</w:t>
      </w:r>
      <w:r w:rsidRPr="00DD14C5">
        <w:rPr>
          <w:rFonts w:ascii="Times New Roman" w:hAnsi="Times New Roman" w:cs="Times New Roman" w:hint="eastAsia"/>
          <w:sz w:val="20"/>
          <w:szCs w:val="20"/>
        </w:rPr>
        <w:t xml:space="preserve"> </w:t>
      </w:r>
      <w:r w:rsidR="00DD14C5">
        <w:rPr>
          <w:rFonts w:ascii="Times New Roman" w:hAnsi="Times New Roman" w:cs="Times New Roman" w:hint="eastAsia"/>
          <w:sz w:val="20"/>
          <w:szCs w:val="20"/>
          <w:lang w:eastAsia="zh-CN"/>
        </w:rPr>
        <w:t>9</w:t>
      </w:r>
    </w:p>
    <w:p w:rsidR="00DD14C5" w:rsidRDefault="00DD14C5" w:rsidP="00DD14C5">
      <w:pPr>
        <w:autoSpaceDE w:val="0"/>
        <w:autoSpaceDN w:val="0"/>
        <w:bidi w:val="0"/>
        <w:adjustRightInd w:val="0"/>
        <w:snapToGrid w:val="0"/>
        <w:spacing w:after="0" w:line="240" w:lineRule="auto"/>
        <w:jc w:val="both"/>
        <w:rPr>
          <w:rFonts w:ascii="Times New Roman" w:hAnsi="Times New Roman" w:cs="Times New Roman"/>
          <w:b/>
          <w:bCs/>
          <w:sz w:val="20"/>
          <w:szCs w:val="24"/>
          <w:lang w:eastAsia="zh-CN"/>
        </w:rPr>
      </w:pPr>
    </w:p>
    <w:p w:rsidR="00231418" w:rsidRPr="00DD14C5" w:rsidRDefault="002F11FD" w:rsidP="00DD14C5">
      <w:pPr>
        <w:autoSpaceDE w:val="0"/>
        <w:autoSpaceDN w:val="0"/>
        <w:bidi w:val="0"/>
        <w:adjustRightInd w:val="0"/>
        <w:snapToGrid w:val="0"/>
        <w:spacing w:after="0" w:line="240" w:lineRule="auto"/>
        <w:jc w:val="both"/>
        <w:rPr>
          <w:rFonts w:ascii="Times New Roman" w:hAnsi="Times New Roman" w:cs="Times New Roman"/>
          <w:sz w:val="20"/>
          <w:szCs w:val="24"/>
        </w:rPr>
      </w:pPr>
      <w:r w:rsidRPr="00DD14C5">
        <w:rPr>
          <w:rFonts w:ascii="Times New Roman" w:hAnsi="Times New Roman" w:cs="Times New Roman"/>
          <w:b/>
          <w:bCs/>
          <w:sz w:val="20"/>
          <w:szCs w:val="24"/>
        </w:rPr>
        <w:t>Keywords</w:t>
      </w:r>
      <w:r w:rsidRPr="00DD14C5">
        <w:rPr>
          <w:rFonts w:ascii="Times New Roman" w:hAnsi="Times New Roman" w:cs="Times New Roman"/>
          <w:sz w:val="20"/>
          <w:szCs w:val="24"/>
        </w:rPr>
        <w:t>: Helicobacter, HCV, cirrhosis.</w:t>
      </w:r>
    </w:p>
    <w:p w:rsidR="0019184E" w:rsidRDefault="0019184E" w:rsidP="00DD14C5">
      <w:pPr>
        <w:autoSpaceDE w:val="0"/>
        <w:autoSpaceDN w:val="0"/>
        <w:bidi w:val="0"/>
        <w:adjustRightInd w:val="0"/>
        <w:snapToGrid w:val="0"/>
        <w:spacing w:after="0" w:line="240" w:lineRule="auto"/>
        <w:jc w:val="both"/>
        <w:rPr>
          <w:rFonts w:ascii="Times New Roman" w:hAnsi="Times New Roman" w:cs="Times New Roman"/>
          <w:b/>
          <w:bCs/>
          <w:sz w:val="20"/>
          <w:szCs w:val="24"/>
        </w:rPr>
      </w:pPr>
    </w:p>
    <w:p w:rsidR="0019184E" w:rsidRDefault="0019184E" w:rsidP="00DD14C5">
      <w:pPr>
        <w:autoSpaceDE w:val="0"/>
        <w:autoSpaceDN w:val="0"/>
        <w:bidi w:val="0"/>
        <w:adjustRightInd w:val="0"/>
        <w:snapToGrid w:val="0"/>
        <w:spacing w:after="0" w:line="240" w:lineRule="auto"/>
        <w:jc w:val="both"/>
        <w:rPr>
          <w:rFonts w:ascii="Times New Roman" w:hAnsi="Times New Roman" w:cs="Times New Roman"/>
          <w:b/>
          <w:bCs/>
          <w:sz w:val="20"/>
          <w:szCs w:val="24"/>
        </w:rPr>
        <w:sectPr w:rsidR="0019184E" w:rsidSect="003F5FEC">
          <w:headerReference w:type="default" r:id="rId9"/>
          <w:footerReference w:type="default" r:id="rId10"/>
          <w:type w:val="continuous"/>
          <w:pgSz w:w="12242" w:h="15842" w:code="1"/>
          <w:pgMar w:top="1440" w:right="1440" w:bottom="1440" w:left="1440" w:header="720" w:footer="720" w:gutter="0"/>
          <w:pgNumType w:start="60"/>
          <w:cols w:space="708"/>
          <w:bidi/>
          <w:docGrid w:linePitch="360"/>
        </w:sectPr>
      </w:pPr>
    </w:p>
    <w:p w:rsidR="00231418" w:rsidRPr="00DD14C5" w:rsidRDefault="0019184E" w:rsidP="00DD14C5">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DD14C5">
        <w:rPr>
          <w:rFonts w:ascii="Times New Roman" w:hAnsi="Times New Roman" w:cs="Times New Roman"/>
          <w:b/>
          <w:bCs/>
          <w:sz w:val="20"/>
          <w:szCs w:val="24"/>
        </w:rPr>
        <w:lastRenderedPageBreak/>
        <w:t>Introduction</w:t>
      </w:r>
    </w:p>
    <w:p w:rsidR="00500CAF" w:rsidRPr="00DD14C5" w:rsidRDefault="00A36F5B"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 xml:space="preserve">Helicobacter </w:t>
      </w:r>
      <w:proofErr w:type="gramStart"/>
      <w:r w:rsidRPr="00DD14C5">
        <w:rPr>
          <w:rFonts w:ascii="Times New Roman" w:hAnsi="Times New Roman" w:cs="Times New Roman"/>
          <w:sz w:val="20"/>
          <w:szCs w:val="24"/>
        </w:rPr>
        <w:t>pylori colonizes</w:t>
      </w:r>
      <w:proofErr w:type="gramEnd"/>
      <w:r w:rsidRPr="00DD14C5">
        <w:rPr>
          <w:rFonts w:ascii="Times New Roman" w:hAnsi="Times New Roman" w:cs="Times New Roman"/>
          <w:sz w:val="20"/>
          <w:szCs w:val="24"/>
        </w:rPr>
        <w:t xml:space="preserve"> the stomach of more than half</w:t>
      </w:r>
      <w:r w:rsidR="007C7154" w:rsidRPr="00DD14C5">
        <w:rPr>
          <w:rFonts w:ascii="Times New Roman" w:hAnsi="Times New Roman" w:cs="Times New Roman"/>
          <w:sz w:val="20"/>
          <w:szCs w:val="24"/>
        </w:rPr>
        <w:t xml:space="preserve"> </w:t>
      </w:r>
      <w:r w:rsidRPr="00DD14C5">
        <w:rPr>
          <w:rFonts w:ascii="Times New Roman" w:hAnsi="Times New Roman" w:cs="Times New Roman"/>
          <w:sz w:val="20"/>
          <w:szCs w:val="24"/>
        </w:rPr>
        <w:t>of the world's population and the infection continues to play a</w:t>
      </w:r>
      <w:r w:rsidR="00F02552" w:rsidRPr="00DD14C5">
        <w:rPr>
          <w:rFonts w:ascii="Times New Roman" w:hAnsi="Times New Roman" w:cs="Times New Roman"/>
          <w:sz w:val="20"/>
          <w:szCs w:val="24"/>
        </w:rPr>
        <w:t xml:space="preserve"> </w:t>
      </w:r>
      <w:r w:rsidRPr="00DD14C5">
        <w:rPr>
          <w:rFonts w:ascii="Times New Roman" w:hAnsi="Times New Roman" w:cs="Times New Roman"/>
          <w:sz w:val="20"/>
          <w:szCs w:val="24"/>
        </w:rPr>
        <w:t xml:space="preserve">key role in the pathogenesis of a number of </w:t>
      </w:r>
      <w:proofErr w:type="spellStart"/>
      <w:r w:rsidRPr="00DD14C5">
        <w:rPr>
          <w:rFonts w:ascii="Times New Roman" w:hAnsi="Times New Roman" w:cs="Times New Roman"/>
          <w:sz w:val="20"/>
          <w:szCs w:val="24"/>
        </w:rPr>
        <w:t>gastroduodenal</w:t>
      </w:r>
      <w:proofErr w:type="spellEnd"/>
      <w:r w:rsidR="00E75032" w:rsidRPr="00DD14C5">
        <w:rPr>
          <w:rFonts w:ascii="Times New Roman" w:hAnsi="Times New Roman" w:cs="Times New Roman"/>
          <w:sz w:val="20"/>
          <w:szCs w:val="24"/>
        </w:rPr>
        <w:t xml:space="preserve"> </w:t>
      </w:r>
      <w:r w:rsidRPr="00DD14C5">
        <w:rPr>
          <w:rFonts w:ascii="Times New Roman" w:hAnsi="Times New Roman" w:cs="Times New Roman"/>
          <w:sz w:val="20"/>
          <w:szCs w:val="24"/>
        </w:rPr>
        <w:t>diseases and their complications. Also Helicobacter pylori</w:t>
      </w:r>
      <w:r w:rsidR="00F02552" w:rsidRPr="00DD14C5">
        <w:rPr>
          <w:rFonts w:ascii="Times New Roman" w:hAnsi="Times New Roman" w:cs="Times New Roman"/>
          <w:sz w:val="20"/>
          <w:szCs w:val="24"/>
        </w:rPr>
        <w:t xml:space="preserve"> </w:t>
      </w:r>
      <w:r w:rsidRPr="00DD14C5">
        <w:rPr>
          <w:rFonts w:ascii="Times New Roman" w:hAnsi="Times New Roman" w:cs="Times New Roman"/>
          <w:sz w:val="20"/>
          <w:szCs w:val="24"/>
        </w:rPr>
        <w:t xml:space="preserve">infection is involved in some </w:t>
      </w:r>
      <w:proofErr w:type="spellStart"/>
      <w:r w:rsidRPr="00DD14C5">
        <w:rPr>
          <w:rFonts w:ascii="Times New Roman" w:hAnsi="Times New Roman" w:cs="Times New Roman"/>
          <w:sz w:val="20"/>
          <w:szCs w:val="24"/>
        </w:rPr>
        <w:t>extragastrointestinal</w:t>
      </w:r>
      <w:proofErr w:type="spellEnd"/>
      <w:r w:rsidRPr="00DD14C5">
        <w:rPr>
          <w:rFonts w:ascii="Times New Roman" w:hAnsi="Times New Roman" w:cs="Times New Roman"/>
          <w:sz w:val="20"/>
          <w:szCs w:val="24"/>
        </w:rPr>
        <w:t xml:space="preserve"> diseases</w:t>
      </w:r>
      <w:r w:rsidR="000D0BD7" w:rsidRPr="00DD14C5">
        <w:rPr>
          <w:rFonts w:ascii="Times New Roman" w:hAnsi="Times New Roman" w:cs="Times New Roman"/>
          <w:sz w:val="20"/>
          <w:szCs w:val="24"/>
        </w:rPr>
        <w:t xml:space="preserve"> [1].</w:t>
      </w:r>
    </w:p>
    <w:p w:rsidR="007C7154" w:rsidRPr="00DD14C5" w:rsidRDefault="007C7154"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EG"/>
        </w:rPr>
      </w:pPr>
      <w:r w:rsidRPr="00DD14C5">
        <w:rPr>
          <w:rFonts w:ascii="Times New Roman" w:hAnsi="Times New Roman" w:cs="Times New Roman"/>
          <w:sz w:val="20"/>
          <w:szCs w:val="24"/>
        </w:rPr>
        <w:t xml:space="preserve">Chronic hepatitis due to hepatitis C virus is the principal cause of end stage liver disease worldwide </w:t>
      </w:r>
      <w:r w:rsidR="000D0BD7" w:rsidRPr="00DD14C5">
        <w:rPr>
          <w:rFonts w:ascii="Times New Roman" w:hAnsi="Times New Roman" w:cs="Times New Roman"/>
          <w:sz w:val="20"/>
          <w:szCs w:val="24"/>
        </w:rPr>
        <w:t>[</w:t>
      </w:r>
      <w:r w:rsidR="005B4A9E" w:rsidRPr="00DD14C5">
        <w:rPr>
          <w:rFonts w:ascii="Times New Roman" w:hAnsi="Times New Roman" w:cs="Times New Roman"/>
          <w:sz w:val="20"/>
          <w:szCs w:val="24"/>
        </w:rPr>
        <w:t>2</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w:t>
      </w:r>
      <w:r w:rsidR="00776184">
        <w:rPr>
          <w:rFonts w:ascii="Times New Roman" w:hAnsi="Times New Roman" w:cs="Times New Roman"/>
          <w:sz w:val="20"/>
          <w:szCs w:val="24"/>
        </w:rPr>
        <w:t xml:space="preserve"> </w:t>
      </w:r>
      <w:r w:rsidRPr="00DD14C5">
        <w:rPr>
          <w:rFonts w:ascii="Times New Roman" w:hAnsi="Times New Roman" w:cs="Times New Roman"/>
          <w:sz w:val="20"/>
          <w:szCs w:val="24"/>
        </w:rPr>
        <w:t xml:space="preserve">Progression of the disease is variable and is governed by multiple </w:t>
      </w:r>
      <w:proofErr w:type="gramStart"/>
      <w:r w:rsidRPr="00DD14C5">
        <w:rPr>
          <w:rFonts w:ascii="Times New Roman" w:hAnsi="Times New Roman" w:cs="Times New Roman"/>
          <w:sz w:val="20"/>
          <w:szCs w:val="24"/>
        </w:rPr>
        <w:t>factors</w:t>
      </w:r>
      <w:r w:rsidR="000D0BD7" w:rsidRPr="00DD14C5">
        <w:rPr>
          <w:rFonts w:ascii="Times New Roman" w:hAnsi="Times New Roman" w:cs="Times New Roman"/>
          <w:sz w:val="20"/>
          <w:szCs w:val="24"/>
        </w:rPr>
        <w:t>[</w:t>
      </w:r>
      <w:proofErr w:type="gramEnd"/>
      <w:r w:rsidR="00D3158F" w:rsidRPr="00DD14C5">
        <w:rPr>
          <w:rFonts w:ascii="Times New Roman" w:hAnsi="Times New Roman" w:cs="Times New Roman"/>
          <w:sz w:val="20"/>
          <w:szCs w:val="24"/>
        </w:rPr>
        <w:t>2</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 xml:space="preserve">.Though there are many factors known, still many remains to be identified. Incidence rate of progression of the disease, its </w:t>
      </w:r>
      <w:proofErr w:type="spellStart"/>
      <w:r w:rsidRPr="00DD14C5">
        <w:rPr>
          <w:rFonts w:ascii="Times New Roman" w:hAnsi="Times New Roman" w:cs="Times New Roman"/>
          <w:sz w:val="20"/>
          <w:szCs w:val="24"/>
        </w:rPr>
        <w:t>decompensation</w:t>
      </w:r>
      <w:proofErr w:type="spellEnd"/>
      <w:r w:rsidRPr="00DD14C5">
        <w:rPr>
          <w:rFonts w:ascii="Times New Roman" w:hAnsi="Times New Roman" w:cs="Times New Roman"/>
          <w:sz w:val="20"/>
          <w:szCs w:val="24"/>
        </w:rPr>
        <w:t xml:space="preserve"> and risk of carcinoma vary worldwide </w:t>
      </w:r>
      <w:r w:rsidR="000D0BD7" w:rsidRPr="00DD14C5">
        <w:rPr>
          <w:rFonts w:ascii="Times New Roman" w:hAnsi="Times New Roman" w:cs="Times New Roman"/>
          <w:sz w:val="20"/>
          <w:szCs w:val="24"/>
        </w:rPr>
        <w:t>[</w:t>
      </w:r>
      <w:r w:rsidR="005B4A9E" w:rsidRPr="00DD14C5">
        <w:rPr>
          <w:rFonts w:ascii="Times New Roman" w:hAnsi="Times New Roman" w:cs="Times New Roman"/>
          <w:sz w:val="20"/>
          <w:szCs w:val="24"/>
        </w:rPr>
        <w:t>3</w:t>
      </w:r>
      <w:r w:rsidR="000D0BD7" w:rsidRPr="00DD14C5">
        <w:rPr>
          <w:rFonts w:ascii="Times New Roman" w:hAnsi="Times New Roman" w:cs="Times New Roman"/>
          <w:sz w:val="20"/>
          <w:szCs w:val="24"/>
          <w:lang w:bidi="ar-EG"/>
        </w:rPr>
        <w:t>].</w:t>
      </w:r>
    </w:p>
    <w:p w:rsidR="000D31B2" w:rsidRPr="00DD14C5" w:rsidRDefault="000D31B2"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EG"/>
        </w:rPr>
      </w:pPr>
      <w:r w:rsidRPr="00DD14C5">
        <w:rPr>
          <w:rFonts w:ascii="Times New Roman" w:hAnsi="Times New Roman" w:cs="Times New Roman"/>
          <w:sz w:val="20"/>
          <w:szCs w:val="24"/>
        </w:rPr>
        <w:t xml:space="preserve">Bacterial co-infection with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i/>
          <w:iCs/>
          <w:sz w:val="20"/>
          <w:szCs w:val="24"/>
        </w:rPr>
        <w:t xml:space="preserve"> </w:t>
      </w:r>
      <w:r w:rsidRPr="00DD14C5">
        <w:rPr>
          <w:rFonts w:ascii="Times New Roman" w:hAnsi="Times New Roman" w:cs="Times New Roman"/>
          <w:sz w:val="20"/>
          <w:szCs w:val="24"/>
        </w:rPr>
        <w:t xml:space="preserve">in hepatitis C is another important factor in the development of cirrhosis and its </w:t>
      </w:r>
      <w:proofErr w:type="spellStart"/>
      <w:r w:rsidRPr="00DD14C5">
        <w:rPr>
          <w:rFonts w:ascii="Times New Roman" w:hAnsi="Times New Roman" w:cs="Times New Roman"/>
          <w:sz w:val="20"/>
          <w:szCs w:val="24"/>
        </w:rPr>
        <w:t>decompensation</w:t>
      </w:r>
      <w:proofErr w:type="spellEnd"/>
      <w:r w:rsidRPr="00DD14C5">
        <w:rPr>
          <w:rFonts w:ascii="Times New Roman" w:hAnsi="Times New Roman" w:cs="Times New Roman"/>
          <w:sz w:val="20"/>
          <w:szCs w:val="24"/>
        </w:rPr>
        <w:t xml:space="preserve"> </w:t>
      </w:r>
      <w:r w:rsidR="000D0BD7" w:rsidRPr="00DD14C5">
        <w:rPr>
          <w:rFonts w:ascii="Times New Roman" w:hAnsi="Times New Roman" w:cs="Times New Roman"/>
          <w:sz w:val="20"/>
          <w:szCs w:val="24"/>
        </w:rPr>
        <w:t>[</w:t>
      </w:r>
      <w:r w:rsidR="005B4A9E" w:rsidRPr="00DD14C5">
        <w:rPr>
          <w:rFonts w:ascii="Times New Roman" w:hAnsi="Times New Roman" w:cs="Times New Roman"/>
          <w:sz w:val="20"/>
          <w:szCs w:val="24"/>
        </w:rPr>
        <w:t>3</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 xml:space="preserve"> One-third of patients with liver cirrhosis suffers from acute peptic ulcer, a disease strongly correlated</w:t>
      </w:r>
      <w:r w:rsidRPr="00DD14C5">
        <w:rPr>
          <w:rFonts w:ascii="Times New Roman" w:hAnsi="Times New Roman" w:cs="Times New Roman"/>
          <w:sz w:val="20"/>
          <w:szCs w:val="24"/>
          <w:lang w:bidi="ar-EG"/>
        </w:rPr>
        <w:t xml:space="preserve"> with </w:t>
      </w:r>
      <w:r w:rsidRPr="00DD14C5">
        <w:rPr>
          <w:rFonts w:ascii="Times New Roman" w:hAnsi="Times New Roman" w:cs="Times New Roman"/>
          <w:i/>
          <w:iCs/>
          <w:sz w:val="20"/>
          <w:szCs w:val="24"/>
          <w:lang w:bidi="ar-EG"/>
        </w:rPr>
        <w:t>H</w:t>
      </w:r>
      <w:r w:rsidRPr="00DD14C5">
        <w:rPr>
          <w:rFonts w:ascii="Times New Roman" w:hAnsi="Times New Roman" w:cs="Times New Roman"/>
          <w:sz w:val="20"/>
          <w:szCs w:val="24"/>
          <w:lang w:bidi="ar-EG"/>
        </w:rPr>
        <w:t xml:space="preserve">. </w:t>
      </w:r>
      <w:r w:rsidRPr="00DD14C5">
        <w:rPr>
          <w:rFonts w:ascii="Times New Roman" w:hAnsi="Times New Roman" w:cs="Times New Roman"/>
          <w:i/>
          <w:iCs/>
          <w:sz w:val="20"/>
          <w:szCs w:val="24"/>
          <w:lang w:bidi="ar-EG"/>
        </w:rPr>
        <w:t>pylori</w:t>
      </w:r>
      <w:r w:rsidRPr="00DD14C5">
        <w:rPr>
          <w:rFonts w:ascii="Times New Roman" w:hAnsi="Times New Roman" w:cs="Times New Roman"/>
          <w:sz w:val="20"/>
          <w:szCs w:val="24"/>
          <w:lang w:bidi="ar-EG"/>
        </w:rPr>
        <w:t xml:space="preserve"> </w:t>
      </w:r>
      <w:proofErr w:type="gramStart"/>
      <w:r w:rsidRPr="00DD14C5">
        <w:rPr>
          <w:rFonts w:ascii="Times New Roman" w:hAnsi="Times New Roman" w:cs="Times New Roman"/>
          <w:sz w:val="20"/>
          <w:szCs w:val="24"/>
          <w:lang w:bidi="ar-EG"/>
        </w:rPr>
        <w:t>infection</w:t>
      </w:r>
      <w:r w:rsidR="000D0BD7" w:rsidRPr="00DD14C5">
        <w:rPr>
          <w:rFonts w:ascii="Times New Roman" w:hAnsi="Times New Roman" w:cs="Times New Roman"/>
          <w:sz w:val="20"/>
          <w:szCs w:val="24"/>
          <w:lang w:bidi="ar-EG"/>
        </w:rPr>
        <w:t>[</w:t>
      </w:r>
      <w:proofErr w:type="gramEnd"/>
      <w:r w:rsidR="00C57CD7" w:rsidRPr="00DD14C5">
        <w:rPr>
          <w:rFonts w:ascii="Times New Roman" w:hAnsi="Times New Roman" w:cs="Times New Roman"/>
          <w:sz w:val="20"/>
          <w:szCs w:val="24"/>
          <w:lang w:bidi="ar-EG"/>
        </w:rPr>
        <w:t>4</w:t>
      </w:r>
      <w:r w:rsidR="000D0BD7" w:rsidRPr="00DD14C5">
        <w:rPr>
          <w:rFonts w:ascii="Times New Roman" w:hAnsi="Times New Roman" w:cs="Times New Roman"/>
          <w:sz w:val="20"/>
          <w:szCs w:val="24"/>
          <w:lang w:bidi="ar-EG"/>
        </w:rPr>
        <w:t>].</w:t>
      </w:r>
    </w:p>
    <w:p w:rsidR="000D31B2" w:rsidRPr="00DD14C5" w:rsidRDefault="000D31B2"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i/>
          <w:iCs/>
          <w:sz w:val="20"/>
          <w:szCs w:val="24"/>
        </w:rPr>
        <w:t>Helicobacter</w:t>
      </w:r>
      <w:r w:rsidRPr="00DD14C5">
        <w:rPr>
          <w:rFonts w:ascii="Times New Roman" w:hAnsi="Times New Roman" w:cs="Times New Roman"/>
          <w:sz w:val="20"/>
          <w:szCs w:val="24"/>
        </w:rPr>
        <w:t xml:space="preserve">, a well recognized cause of duodenal and gastric carcinoma, induces a persistent </w:t>
      </w:r>
      <w:r w:rsidRPr="00DD14C5">
        <w:rPr>
          <w:rFonts w:ascii="Times New Roman" w:hAnsi="Times New Roman" w:cs="Times New Roman"/>
          <w:sz w:val="20"/>
          <w:szCs w:val="24"/>
        </w:rPr>
        <w:lastRenderedPageBreak/>
        <w:t xml:space="preserve">infection and is thought to be a type-I carcinogen because of its role in the development of gastric carcinoma and gastric mucosal associated lymphoid tissue lymphoma </w:t>
      </w:r>
      <w:r w:rsidR="000D0BD7" w:rsidRPr="00DD14C5">
        <w:rPr>
          <w:rFonts w:ascii="Times New Roman" w:hAnsi="Times New Roman" w:cs="Times New Roman"/>
          <w:sz w:val="20"/>
          <w:szCs w:val="24"/>
        </w:rPr>
        <w:t>[</w:t>
      </w:r>
      <w:r w:rsidR="00590C7F" w:rsidRPr="00DD14C5">
        <w:rPr>
          <w:rFonts w:ascii="Times New Roman" w:hAnsi="Times New Roman" w:cs="Times New Roman"/>
          <w:sz w:val="20"/>
          <w:szCs w:val="24"/>
        </w:rPr>
        <w:t>5</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 xml:space="preserve">. </w:t>
      </w:r>
      <w:r w:rsidRPr="00DD14C5">
        <w:rPr>
          <w:rFonts w:ascii="Times New Roman" w:hAnsi="Times New Roman" w:cs="Times New Roman"/>
          <w:i/>
          <w:iCs/>
          <w:sz w:val="20"/>
          <w:szCs w:val="24"/>
        </w:rPr>
        <w:t xml:space="preserve">Helicobacter </w:t>
      </w:r>
      <w:r w:rsidRPr="00DD14C5">
        <w:rPr>
          <w:rFonts w:ascii="Times New Roman" w:hAnsi="Times New Roman" w:cs="Times New Roman"/>
          <w:sz w:val="20"/>
          <w:szCs w:val="24"/>
        </w:rPr>
        <w:t xml:space="preserve">has been detected in bile and gallbladder tissue from patients with chronic </w:t>
      </w:r>
      <w:proofErr w:type="spellStart"/>
      <w:r w:rsidRPr="00DD14C5">
        <w:rPr>
          <w:rFonts w:ascii="Times New Roman" w:hAnsi="Times New Roman" w:cs="Times New Roman"/>
          <w:sz w:val="20"/>
          <w:szCs w:val="24"/>
        </w:rPr>
        <w:t>cholecystitis</w:t>
      </w:r>
      <w:proofErr w:type="spellEnd"/>
      <w:r w:rsidRPr="00DD14C5">
        <w:rPr>
          <w:rFonts w:ascii="Times New Roman" w:hAnsi="Times New Roman" w:cs="Times New Roman"/>
          <w:sz w:val="20"/>
          <w:szCs w:val="24"/>
        </w:rPr>
        <w:t xml:space="preserve"> </w:t>
      </w:r>
      <w:r w:rsidR="000D0BD7" w:rsidRPr="00DD14C5">
        <w:rPr>
          <w:rFonts w:ascii="Times New Roman" w:hAnsi="Times New Roman" w:cs="Times New Roman"/>
          <w:sz w:val="20"/>
          <w:szCs w:val="24"/>
        </w:rPr>
        <w:t>[</w:t>
      </w:r>
      <w:r w:rsidR="00590C7F" w:rsidRPr="00DD14C5">
        <w:rPr>
          <w:rFonts w:ascii="Times New Roman" w:hAnsi="Times New Roman" w:cs="Times New Roman"/>
          <w:sz w:val="20"/>
          <w:szCs w:val="24"/>
        </w:rPr>
        <w:t>6-7</w:t>
      </w:r>
      <w:r w:rsidR="000D0BD7" w:rsidRPr="00DD14C5">
        <w:rPr>
          <w:rFonts w:ascii="Times New Roman" w:hAnsi="Times New Roman" w:cs="Times New Roman"/>
          <w:sz w:val="20"/>
          <w:szCs w:val="24"/>
        </w:rPr>
        <w:t>]</w:t>
      </w:r>
      <w:r w:rsidR="00871106" w:rsidRPr="00DD14C5">
        <w:rPr>
          <w:rFonts w:ascii="Times New Roman" w:hAnsi="Times New Roman" w:cs="Times New Roman"/>
          <w:sz w:val="20"/>
          <w:szCs w:val="24"/>
        </w:rPr>
        <w:t xml:space="preserve">, </w:t>
      </w:r>
      <w:r w:rsidRPr="00DD14C5">
        <w:rPr>
          <w:rFonts w:ascii="Times New Roman" w:hAnsi="Times New Roman" w:cs="Times New Roman"/>
          <w:sz w:val="20"/>
          <w:szCs w:val="24"/>
        </w:rPr>
        <w:t xml:space="preserve">and in liver tissue from patient with </w:t>
      </w:r>
      <w:proofErr w:type="gramStart"/>
      <w:r w:rsidRPr="00DD14C5">
        <w:rPr>
          <w:rFonts w:ascii="Times New Roman" w:hAnsi="Times New Roman" w:cs="Times New Roman"/>
          <w:sz w:val="20"/>
          <w:szCs w:val="24"/>
        </w:rPr>
        <w:t>HCC</w:t>
      </w:r>
      <w:r w:rsidR="000D0BD7" w:rsidRPr="00DD14C5">
        <w:rPr>
          <w:rFonts w:ascii="Times New Roman" w:hAnsi="Times New Roman" w:cs="Times New Roman"/>
          <w:sz w:val="20"/>
          <w:szCs w:val="24"/>
        </w:rPr>
        <w:t>[</w:t>
      </w:r>
      <w:proofErr w:type="gramEnd"/>
      <w:r w:rsidR="00D22624" w:rsidRPr="00DD14C5">
        <w:rPr>
          <w:rFonts w:ascii="Times New Roman" w:hAnsi="Times New Roman" w:cs="Times New Roman"/>
          <w:sz w:val="20"/>
          <w:szCs w:val="24"/>
        </w:rPr>
        <w:t>8-9</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 xml:space="preserve">. So, it is possible that </w:t>
      </w:r>
      <w:r w:rsidRPr="00DD14C5">
        <w:rPr>
          <w:rFonts w:ascii="Times New Roman" w:hAnsi="Times New Roman" w:cs="Times New Roman"/>
          <w:i/>
          <w:iCs/>
          <w:sz w:val="20"/>
          <w:szCs w:val="24"/>
        </w:rPr>
        <w:t xml:space="preserve">H. pylori </w:t>
      </w:r>
      <w:r w:rsidRPr="00DD14C5">
        <w:rPr>
          <w:rFonts w:ascii="Times New Roman" w:hAnsi="Times New Roman" w:cs="Times New Roman"/>
          <w:sz w:val="20"/>
          <w:szCs w:val="24"/>
        </w:rPr>
        <w:t xml:space="preserve">may also be risk factor for liver cancer </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2</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w:t>
      </w:r>
    </w:p>
    <w:p w:rsidR="003C3F0E" w:rsidRPr="00DD14C5" w:rsidRDefault="00EB54EE" w:rsidP="00776184">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However, a</w:t>
      </w:r>
      <w:r w:rsidR="00EB70B8" w:rsidRPr="00DD14C5">
        <w:rPr>
          <w:rFonts w:ascii="Times New Roman" w:hAnsi="Times New Roman" w:cs="Times New Roman"/>
          <w:sz w:val="20"/>
          <w:szCs w:val="24"/>
        </w:rPr>
        <w:t>t the present stage of knowledge, the participation of</w:t>
      </w:r>
      <w:r w:rsidR="00B86B07" w:rsidRPr="00DD14C5">
        <w:rPr>
          <w:rFonts w:ascii="Times New Roman" w:hAnsi="Times New Roman" w:cs="Times New Roman"/>
          <w:sz w:val="20"/>
          <w:szCs w:val="24"/>
        </w:rPr>
        <w:t xml:space="preserve"> </w:t>
      </w:r>
      <w:r w:rsidR="00EB70B8" w:rsidRPr="00DD14C5">
        <w:rPr>
          <w:rFonts w:ascii="Times New Roman" w:hAnsi="Times New Roman" w:cs="Times New Roman"/>
          <w:i/>
          <w:iCs/>
          <w:sz w:val="20"/>
          <w:szCs w:val="24"/>
        </w:rPr>
        <w:t xml:space="preserve">Helicobacter </w:t>
      </w:r>
      <w:r w:rsidR="00EB70B8" w:rsidRPr="00DD14C5">
        <w:rPr>
          <w:rFonts w:ascii="Times New Roman" w:hAnsi="Times New Roman" w:cs="Times New Roman"/>
          <w:sz w:val="20"/>
          <w:szCs w:val="24"/>
        </w:rPr>
        <w:t>bacteria in the pathology of the liver and the bile tract</w:t>
      </w:r>
      <w:r w:rsidR="00B86B07" w:rsidRPr="00DD14C5">
        <w:rPr>
          <w:rFonts w:ascii="Times New Roman" w:hAnsi="Times New Roman" w:cs="Times New Roman"/>
          <w:sz w:val="20"/>
          <w:szCs w:val="24"/>
        </w:rPr>
        <w:t xml:space="preserve"> </w:t>
      </w:r>
      <w:r w:rsidR="00EB70B8" w:rsidRPr="00DD14C5">
        <w:rPr>
          <w:rFonts w:ascii="Times New Roman" w:hAnsi="Times New Roman" w:cs="Times New Roman"/>
          <w:sz w:val="20"/>
          <w:szCs w:val="24"/>
        </w:rPr>
        <w:t>in humans has not been univocally documented. However,</w:t>
      </w:r>
      <w:r w:rsidR="00B86B07" w:rsidRPr="00DD14C5">
        <w:rPr>
          <w:rFonts w:ascii="Times New Roman" w:hAnsi="Times New Roman" w:cs="Times New Roman"/>
          <w:sz w:val="20"/>
          <w:szCs w:val="24"/>
        </w:rPr>
        <w:t xml:space="preserve"> </w:t>
      </w:r>
      <w:r w:rsidR="00EB70B8" w:rsidRPr="00DD14C5">
        <w:rPr>
          <w:rFonts w:ascii="Times New Roman" w:hAnsi="Times New Roman" w:cs="Times New Roman"/>
          <w:sz w:val="20"/>
          <w:szCs w:val="24"/>
        </w:rPr>
        <w:t xml:space="preserve">apparent are the </w:t>
      </w:r>
      <w:r w:rsidR="00B86B07" w:rsidRPr="00DD14C5">
        <w:rPr>
          <w:rFonts w:ascii="Times New Roman" w:hAnsi="Times New Roman" w:cs="Times New Roman"/>
          <w:sz w:val="20"/>
          <w:szCs w:val="24"/>
        </w:rPr>
        <w:t>premises</w:t>
      </w:r>
      <w:r w:rsidR="00EB70B8" w:rsidRPr="00DD14C5">
        <w:rPr>
          <w:rFonts w:ascii="Times New Roman" w:hAnsi="Times New Roman" w:cs="Times New Roman"/>
          <w:sz w:val="20"/>
          <w:szCs w:val="24"/>
        </w:rPr>
        <w:t xml:space="preserve"> so as to go on performing the</w:t>
      </w:r>
      <w:r w:rsidR="00B86B07" w:rsidRPr="00DD14C5">
        <w:rPr>
          <w:rFonts w:ascii="Times New Roman" w:hAnsi="Times New Roman" w:cs="Times New Roman"/>
          <w:sz w:val="20"/>
          <w:szCs w:val="24"/>
        </w:rPr>
        <w:t xml:space="preserve"> examination under discussion since the said participation cannot be excluded. If the more direct evidence of the etiological role of </w:t>
      </w:r>
      <w:r w:rsidR="00B86B07" w:rsidRPr="00DD14C5">
        <w:rPr>
          <w:rFonts w:ascii="Times New Roman" w:hAnsi="Times New Roman" w:cs="Times New Roman"/>
          <w:i/>
          <w:iCs/>
          <w:sz w:val="20"/>
          <w:szCs w:val="24"/>
        </w:rPr>
        <w:t>Helicobacter</w:t>
      </w:r>
      <w:r w:rsidR="00B86B07" w:rsidRPr="00DD14C5">
        <w:rPr>
          <w:rFonts w:ascii="Times New Roman" w:hAnsi="Times New Roman" w:cs="Times New Roman"/>
          <w:sz w:val="20"/>
          <w:szCs w:val="24"/>
        </w:rPr>
        <w:t xml:space="preserve"> in the pathology of liver was available, it would create the chances for the more effective treatment of patients than the case has been so far</w:t>
      </w:r>
      <w:r w:rsidR="000D0BD7" w:rsidRPr="00DD14C5">
        <w:rPr>
          <w:rFonts w:ascii="Times New Roman" w:hAnsi="Times New Roman" w:cs="Times New Roman"/>
          <w:sz w:val="20"/>
          <w:szCs w:val="24"/>
        </w:rPr>
        <w:t>[</w:t>
      </w:r>
      <w:r w:rsidR="00D22624" w:rsidRPr="00DD14C5">
        <w:rPr>
          <w:rFonts w:ascii="Times New Roman" w:hAnsi="Times New Roman" w:cs="Times New Roman"/>
          <w:sz w:val="20"/>
          <w:szCs w:val="24"/>
        </w:rPr>
        <w:t>10</w:t>
      </w:r>
      <w:r w:rsidR="000D0BD7" w:rsidRPr="00DD14C5">
        <w:rPr>
          <w:rFonts w:ascii="Times New Roman" w:hAnsi="Times New Roman" w:cs="Times New Roman"/>
          <w:sz w:val="20"/>
          <w:szCs w:val="24"/>
        </w:rPr>
        <w:t>]</w:t>
      </w:r>
      <w:r w:rsidR="00B86B07" w:rsidRPr="00DD14C5">
        <w:rPr>
          <w:rFonts w:ascii="Times New Roman" w:hAnsi="Times New Roman" w:cs="Times New Roman"/>
          <w:sz w:val="20"/>
          <w:szCs w:val="24"/>
        </w:rPr>
        <w:t>.</w:t>
      </w:r>
    </w:p>
    <w:p w:rsidR="00950AF5" w:rsidRPr="00DD14C5" w:rsidRDefault="00950AF5" w:rsidP="00DD14C5">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DD14C5">
        <w:rPr>
          <w:rFonts w:ascii="Times New Roman" w:hAnsi="Times New Roman" w:cs="Times New Roman"/>
          <w:b/>
          <w:bCs/>
          <w:sz w:val="20"/>
          <w:szCs w:val="24"/>
        </w:rPr>
        <w:t>Aim of work:</w:t>
      </w:r>
    </w:p>
    <w:p w:rsidR="00950AF5" w:rsidRPr="00DD14C5" w:rsidRDefault="00950AF5"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proofErr w:type="gramStart"/>
      <w:r w:rsidRPr="00DD14C5">
        <w:rPr>
          <w:rFonts w:ascii="Times New Roman" w:hAnsi="Times New Roman" w:cs="Times New Roman"/>
          <w:sz w:val="20"/>
          <w:szCs w:val="24"/>
        </w:rPr>
        <w:t xml:space="preserve">Is to study the </w:t>
      </w:r>
      <w:proofErr w:type="spellStart"/>
      <w:r w:rsidRPr="00DD14C5">
        <w:rPr>
          <w:rFonts w:ascii="Times New Roman" w:hAnsi="Times New Roman" w:cs="Times New Roman"/>
          <w:sz w:val="20"/>
          <w:szCs w:val="24"/>
        </w:rPr>
        <w:t>sero</w:t>
      </w:r>
      <w:proofErr w:type="spellEnd"/>
      <w:r w:rsidRPr="00DD14C5">
        <w:rPr>
          <w:rFonts w:ascii="Times New Roman" w:hAnsi="Times New Roman" w:cs="Times New Roman"/>
          <w:sz w:val="20"/>
          <w:szCs w:val="24"/>
        </w:rPr>
        <w:t xml:space="preserve">-prevalence of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sz w:val="20"/>
          <w:szCs w:val="24"/>
        </w:rPr>
        <w:t xml:space="preserve"> in HCV cirrhotic patients, and the</w:t>
      </w:r>
      <w:r w:rsidR="00776184">
        <w:rPr>
          <w:rFonts w:ascii="Times New Roman" w:hAnsi="Times New Roman" w:cs="Times New Roman"/>
          <w:sz w:val="20"/>
          <w:szCs w:val="24"/>
        </w:rPr>
        <w:t xml:space="preserve"> </w:t>
      </w:r>
      <w:r w:rsidRPr="00DD14C5">
        <w:rPr>
          <w:rFonts w:ascii="Times New Roman" w:hAnsi="Times New Roman" w:cs="Times New Roman"/>
          <w:sz w:val="20"/>
          <w:szCs w:val="24"/>
        </w:rPr>
        <w:t xml:space="preserve">role of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sz w:val="20"/>
          <w:szCs w:val="24"/>
        </w:rPr>
        <w:t xml:space="preserve"> infection </w:t>
      </w:r>
      <w:r w:rsidR="000D0BD7" w:rsidRPr="00DD14C5">
        <w:rPr>
          <w:rFonts w:ascii="Times New Roman" w:hAnsi="Times New Roman" w:cs="Times New Roman"/>
          <w:sz w:val="20"/>
          <w:szCs w:val="24"/>
        </w:rPr>
        <w:t>and its role of deterioration of the liver functions</w:t>
      </w:r>
      <w:r w:rsidRPr="00DD14C5">
        <w:rPr>
          <w:rFonts w:ascii="Times New Roman" w:hAnsi="Times New Roman" w:cs="Times New Roman"/>
          <w:sz w:val="20"/>
          <w:szCs w:val="24"/>
        </w:rPr>
        <w:t xml:space="preserve"> in such patients.</w:t>
      </w:r>
      <w:proofErr w:type="gramEnd"/>
    </w:p>
    <w:p w:rsidR="006041FA" w:rsidRPr="00DD14C5" w:rsidRDefault="006041FA" w:rsidP="00DD14C5">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DD14C5">
        <w:rPr>
          <w:rFonts w:ascii="Times New Roman" w:hAnsi="Times New Roman" w:cs="Times New Roman"/>
          <w:b/>
          <w:bCs/>
          <w:sz w:val="20"/>
          <w:szCs w:val="24"/>
        </w:rPr>
        <w:lastRenderedPageBreak/>
        <w:t>Patients and methods:</w:t>
      </w:r>
    </w:p>
    <w:p w:rsidR="0048181F" w:rsidRPr="00DD14C5" w:rsidRDefault="005A6911" w:rsidP="00DD14C5">
      <w:pPr>
        <w:autoSpaceDE w:val="0"/>
        <w:autoSpaceDN w:val="0"/>
        <w:bidi w:val="0"/>
        <w:adjustRightInd w:val="0"/>
        <w:snapToGrid w:val="0"/>
        <w:spacing w:after="0" w:line="240" w:lineRule="auto"/>
        <w:ind w:firstLine="425"/>
        <w:jc w:val="both"/>
        <w:rPr>
          <w:rFonts w:ascii="Times New Roman" w:hAnsi="Times New Roman" w:cs="Times New Roman"/>
          <w:i/>
          <w:iCs/>
          <w:sz w:val="20"/>
          <w:szCs w:val="24"/>
        </w:rPr>
      </w:pPr>
      <w:r w:rsidRPr="00DD14C5">
        <w:rPr>
          <w:rFonts w:ascii="Times New Roman" w:hAnsi="Times New Roman" w:cs="Times New Roman"/>
          <w:sz w:val="20"/>
          <w:szCs w:val="24"/>
        </w:rPr>
        <w:t>Forty</w:t>
      </w:r>
      <w:r w:rsidR="006041FA" w:rsidRPr="00DD14C5">
        <w:rPr>
          <w:rFonts w:ascii="Times New Roman" w:hAnsi="Times New Roman" w:cs="Times New Roman"/>
          <w:sz w:val="20"/>
          <w:szCs w:val="24"/>
        </w:rPr>
        <w:t xml:space="preserve"> patients had been enrolled in th</w:t>
      </w:r>
      <w:r w:rsidRPr="00DD14C5">
        <w:rPr>
          <w:rFonts w:ascii="Times New Roman" w:hAnsi="Times New Roman" w:cs="Times New Roman"/>
          <w:sz w:val="20"/>
          <w:szCs w:val="24"/>
        </w:rPr>
        <w:t>e</w:t>
      </w:r>
      <w:r w:rsidR="006041FA" w:rsidRPr="00DD14C5">
        <w:rPr>
          <w:rFonts w:ascii="Times New Roman" w:hAnsi="Times New Roman" w:cs="Times New Roman"/>
          <w:sz w:val="20"/>
          <w:szCs w:val="24"/>
        </w:rPr>
        <w:t xml:space="preserve"> </w:t>
      </w:r>
      <w:proofErr w:type="gramStart"/>
      <w:r w:rsidR="006041FA" w:rsidRPr="00DD14C5">
        <w:rPr>
          <w:rFonts w:ascii="Times New Roman" w:hAnsi="Times New Roman" w:cs="Times New Roman"/>
          <w:sz w:val="20"/>
          <w:szCs w:val="24"/>
        </w:rPr>
        <w:t>study,</w:t>
      </w:r>
      <w:proofErr w:type="gramEnd"/>
      <w:r w:rsidR="006041FA" w:rsidRPr="00DD14C5">
        <w:rPr>
          <w:rFonts w:ascii="Times New Roman" w:hAnsi="Times New Roman" w:cs="Times New Roman"/>
          <w:sz w:val="20"/>
          <w:szCs w:val="24"/>
        </w:rPr>
        <w:t xml:space="preserve"> they were recruited</w:t>
      </w:r>
      <w:r w:rsidR="00776184">
        <w:rPr>
          <w:rFonts w:ascii="Times New Roman" w:hAnsi="Times New Roman" w:cs="Times New Roman"/>
          <w:sz w:val="20"/>
          <w:szCs w:val="24"/>
        </w:rPr>
        <w:t xml:space="preserve"> </w:t>
      </w:r>
      <w:r w:rsidRPr="00DD14C5">
        <w:rPr>
          <w:rFonts w:ascii="Times New Roman" w:hAnsi="Times New Roman" w:cs="Times New Roman"/>
          <w:sz w:val="20"/>
          <w:szCs w:val="24"/>
        </w:rPr>
        <w:t xml:space="preserve">from internal </w:t>
      </w:r>
      <w:r w:rsidR="006041FA" w:rsidRPr="00DD14C5">
        <w:rPr>
          <w:rFonts w:ascii="Times New Roman" w:hAnsi="Times New Roman" w:cs="Times New Roman"/>
          <w:sz w:val="20"/>
          <w:szCs w:val="24"/>
        </w:rPr>
        <w:t>medicine</w:t>
      </w:r>
      <w:r w:rsidR="00776184">
        <w:rPr>
          <w:rFonts w:ascii="Times New Roman" w:hAnsi="Times New Roman" w:cs="Times New Roman"/>
          <w:sz w:val="20"/>
          <w:szCs w:val="24"/>
        </w:rPr>
        <w:t xml:space="preserve"> </w:t>
      </w:r>
      <w:r w:rsidRPr="00DD14C5">
        <w:rPr>
          <w:rFonts w:ascii="Times New Roman" w:hAnsi="Times New Roman" w:cs="Times New Roman"/>
          <w:sz w:val="20"/>
          <w:szCs w:val="24"/>
        </w:rPr>
        <w:t xml:space="preserve">inpatient and </w:t>
      </w:r>
      <w:r w:rsidR="006041FA" w:rsidRPr="00DD14C5">
        <w:rPr>
          <w:rFonts w:ascii="Times New Roman" w:hAnsi="Times New Roman" w:cs="Times New Roman"/>
          <w:sz w:val="20"/>
          <w:szCs w:val="24"/>
        </w:rPr>
        <w:t xml:space="preserve">outpatient </w:t>
      </w:r>
      <w:r w:rsidRPr="00DD14C5">
        <w:rPr>
          <w:rFonts w:ascii="Times New Roman" w:hAnsi="Times New Roman" w:cs="Times New Roman"/>
          <w:sz w:val="20"/>
          <w:szCs w:val="24"/>
        </w:rPr>
        <w:t>departments</w:t>
      </w:r>
      <w:r w:rsidR="006041FA" w:rsidRPr="00DD14C5">
        <w:rPr>
          <w:rFonts w:ascii="Times New Roman" w:hAnsi="Times New Roman" w:cs="Times New Roman"/>
          <w:sz w:val="20"/>
          <w:szCs w:val="24"/>
        </w:rPr>
        <w:t xml:space="preserve"> in </w:t>
      </w:r>
      <w:proofErr w:type="spellStart"/>
      <w:r w:rsidR="006041FA" w:rsidRPr="00DD14C5">
        <w:rPr>
          <w:rFonts w:ascii="Times New Roman" w:hAnsi="Times New Roman" w:cs="Times New Roman"/>
          <w:sz w:val="20"/>
          <w:szCs w:val="24"/>
        </w:rPr>
        <w:t>Ain</w:t>
      </w:r>
      <w:proofErr w:type="spellEnd"/>
      <w:r w:rsidR="006041FA" w:rsidRPr="00DD14C5">
        <w:rPr>
          <w:rFonts w:ascii="Times New Roman" w:hAnsi="Times New Roman" w:cs="Times New Roman"/>
          <w:sz w:val="20"/>
          <w:szCs w:val="24"/>
        </w:rPr>
        <w:t xml:space="preserve"> Shams University Hospital</w:t>
      </w:r>
      <w:r w:rsidRPr="00DD14C5">
        <w:rPr>
          <w:rFonts w:ascii="Times New Roman" w:hAnsi="Times New Roman" w:cs="Times New Roman"/>
          <w:sz w:val="20"/>
          <w:szCs w:val="24"/>
        </w:rPr>
        <w:t xml:space="preserve">. </w:t>
      </w:r>
      <w:r w:rsidR="009C2131" w:rsidRPr="00DD14C5">
        <w:rPr>
          <w:rFonts w:ascii="Times New Roman" w:hAnsi="Times New Roman" w:cs="Times New Roman"/>
          <w:sz w:val="20"/>
          <w:szCs w:val="24"/>
        </w:rPr>
        <w:t>T</w:t>
      </w:r>
      <w:r w:rsidRPr="00DD14C5">
        <w:rPr>
          <w:rFonts w:ascii="Times New Roman" w:hAnsi="Times New Roman" w:cs="Times New Roman"/>
          <w:sz w:val="20"/>
          <w:szCs w:val="24"/>
        </w:rPr>
        <w:t xml:space="preserve">he patients divided into four groups: ten patients with liver cirrhosis without </w:t>
      </w:r>
      <w:proofErr w:type="spellStart"/>
      <w:r w:rsidRPr="00DD14C5">
        <w:rPr>
          <w:rFonts w:ascii="Times New Roman" w:hAnsi="Times New Roman" w:cs="Times New Roman"/>
          <w:sz w:val="20"/>
          <w:szCs w:val="24"/>
        </w:rPr>
        <w:t>ascites</w:t>
      </w:r>
      <w:proofErr w:type="spellEnd"/>
      <w:r w:rsidR="003C3F0E" w:rsidRPr="00DD14C5">
        <w:rPr>
          <w:rFonts w:ascii="Times New Roman" w:hAnsi="Times New Roman" w:cs="Times New Roman"/>
          <w:sz w:val="20"/>
          <w:szCs w:val="24"/>
        </w:rPr>
        <w:t xml:space="preserve"> </w:t>
      </w:r>
      <w:r w:rsidRPr="00DD14C5">
        <w:rPr>
          <w:rFonts w:ascii="Times New Roman" w:hAnsi="Times New Roman" w:cs="Times New Roman"/>
          <w:sz w:val="20"/>
          <w:szCs w:val="24"/>
        </w:rPr>
        <w:t>(group A), ten patients with liver cirrhosis with</w:t>
      </w:r>
      <w:r w:rsidR="009C2131" w:rsidRPr="00DD14C5">
        <w:rPr>
          <w:rFonts w:ascii="Times New Roman" w:hAnsi="Times New Roman" w:cs="Times New Roman"/>
          <w:sz w:val="20"/>
          <w:szCs w:val="24"/>
        </w:rPr>
        <w:t xml:space="preserve"> </w:t>
      </w:r>
      <w:proofErr w:type="spellStart"/>
      <w:r w:rsidR="009C2131" w:rsidRPr="00DD14C5">
        <w:rPr>
          <w:rFonts w:ascii="Times New Roman" w:hAnsi="Times New Roman" w:cs="Times New Roman"/>
          <w:sz w:val="20"/>
          <w:szCs w:val="24"/>
        </w:rPr>
        <w:t>a</w:t>
      </w:r>
      <w:r w:rsidRPr="00DD14C5">
        <w:rPr>
          <w:rFonts w:ascii="Times New Roman" w:hAnsi="Times New Roman" w:cs="Times New Roman"/>
          <w:sz w:val="20"/>
          <w:szCs w:val="24"/>
        </w:rPr>
        <w:t>scites</w:t>
      </w:r>
      <w:proofErr w:type="spellEnd"/>
      <w:r w:rsidR="003C3F0E" w:rsidRPr="00DD14C5">
        <w:rPr>
          <w:rFonts w:ascii="Times New Roman" w:hAnsi="Times New Roman" w:cs="Times New Roman"/>
          <w:sz w:val="20"/>
          <w:szCs w:val="24"/>
        </w:rPr>
        <w:t xml:space="preserve"> </w:t>
      </w:r>
      <w:r w:rsidR="00776184">
        <w:rPr>
          <w:rFonts w:ascii="Times New Roman" w:hAnsi="Times New Roman" w:cs="Times New Roman"/>
          <w:sz w:val="20"/>
          <w:szCs w:val="24"/>
        </w:rPr>
        <w:t>(</w:t>
      </w:r>
      <w:r w:rsidR="005D4686" w:rsidRPr="00DD14C5">
        <w:rPr>
          <w:rFonts w:ascii="Times New Roman" w:hAnsi="Times New Roman" w:cs="Times New Roman"/>
          <w:sz w:val="20"/>
          <w:szCs w:val="24"/>
        </w:rPr>
        <w:t>group B), ten patients with liver cirrhosis and hepatic encephalopathy</w:t>
      </w:r>
      <w:r w:rsidR="003C3F0E" w:rsidRPr="00DD14C5">
        <w:rPr>
          <w:rFonts w:ascii="Times New Roman" w:hAnsi="Times New Roman" w:cs="Times New Roman"/>
          <w:sz w:val="20"/>
          <w:szCs w:val="24"/>
        </w:rPr>
        <w:t xml:space="preserve"> </w:t>
      </w:r>
      <w:r w:rsidR="005D4686" w:rsidRPr="00DD14C5">
        <w:rPr>
          <w:rFonts w:ascii="Times New Roman" w:hAnsi="Times New Roman" w:cs="Times New Roman"/>
          <w:sz w:val="20"/>
          <w:szCs w:val="24"/>
        </w:rPr>
        <w:t xml:space="preserve">(group C), </w:t>
      </w:r>
      <w:proofErr w:type="gramStart"/>
      <w:r w:rsidR="005D4686" w:rsidRPr="00DD14C5">
        <w:rPr>
          <w:rFonts w:ascii="Times New Roman" w:hAnsi="Times New Roman" w:cs="Times New Roman"/>
          <w:sz w:val="20"/>
          <w:szCs w:val="24"/>
        </w:rPr>
        <w:t>ten</w:t>
      </w:r>
      <w:proofErr w:type="gramEnd"/>
      <w:r w:rsidR="005D4686" w:rsidRPr="00DD14C5">
        <w:rPr>
          <w:rFonts w:ascii="Times New Roman" w:hAnsi="Times New Roman" w:cs="Times New Roman"/>
          <w:sz w:val="20"/>
          <w:szCs w:val="24"/>
        </w:rPr>
        <w:t xml:space="preserve"> healthy volunteers (group D).</w:t>
      </w:r>
      <w:r w:rsidR="009C2131" w:rsidRPr="00DD14C5">
        <w:rPr>
          <w:rFonts w:ascii="Times New Roman" w:hAnsi="Times New Roman" w:cs="Times New Roman"/>
          <w:color w:val="131313"/>
          <w:sz w:val="20"/>
          <w:szCs w:val="24"/>
        </w:rPr>
        <w:t xml:space="preserve"> After obtaining a written informed consent in accordance with the recommendations of the institutional ethics committee</w:t>
      </w:r>
      <w:r w:rsidRPr="00DD14C5">
        <w:rPr>
          <w:rFonts w:ascii="Times New Roman" w:hAnsi="Times New Roman" w:cs="Times New Roman"/>
          <w:sz w:val="20"/>
          <w:szCs w:val="24"/>
        </w:rPr>
        <w:t xml:space="preserve"> </w:t>
      </w:r>
      <w:r w:rsidR="005D7FE8" w:rsidRPr="00DD14C5">
        <w:rPr>
          <w:rFonts w:ascii="Times New Roman" w:hAnsi="Times New Roman" w:cs="Times New Roman"/>
          <w:sz w:val="20"/>
          <w:szCs w:val="24"/>
        </w:rPr>
        <w:t xml:space="preserve">all groups are subjected to full history taking, clinical examination (body mass index, </w:t>
      </w:r>
      <w:proofErr w:type="spellStart"/>
      <w:r w:rsidR="005D7FE8" w:rsidRPr="00DD14C5">
        <w:rPr>
          <w:rFonts w:ascii="Times New Roman" w:hAnsi="Times New Roman" w:cs="Times New Roman"/>
          <w:sz w:val="20"/>
          <w:szCs w:val="24"/>
        </w:rPr>
        <w:t>hepatomegally</w:t>
      </w:r>
      <w:proofErr w:type="spellEnd"/>
      <w:r w:rsidR="005D7FE8" w:rsidRPr="00DD14C5">
        <w:rPr>
          <w:rFonts w:ascii="Times New Roman" w:hAnsi="Times New Roman" w:cs="Times New Roman"/>
          <w:sz w:val="20"/>
          <w:szCs w:val="24"/>
        </w:rPr>
        <w:t xml:space="preserve">,…etc), Laboratory investigation (AST, ALT, ALP, Gamma GT, Albumin, Total protein, </w:t>
      </w:r>
      <w:proofErr w:type="spellStart"/>
      <w:r w:rsidR="005D7FE8" w:rsidRPr="00DD14C5">
        <w:rPr>
          <w:rFonts w:ascii="Times New Roman" w:hAnsi="Times New Roman" w:cs="Times New Roman"/>
          <w:sz w:val="20"/>
          <w:szCs w:val="24"/>
        </w:rPr>
        <w:t>Prothrombin</w:t>
      </w:r>
      <w:proofErr w:type="spellEnd"/>
      <w:r w:rsidR="005D7FE8" w:rsidRPr="00DD14C5">
        <w:rPr>
          <w:rFonts w:ascii="Times New Roman" w:hAnsi="Times New Roman" w:cs="Times New Roman"/>
          <w:sz w:val="20"/>
          <w:szCs w:val="24"/>
        </w:rPr>
        <w:t xml:space="preserve"> time, </w:t>
      </w:r>
      <w:proofErr w:type="spellStart"/>
      <w:r w:rsidR="0048181F" w:rsidRPr="00DD14C5">
        <w:rPr>
          <w:rFonts w:ascii="Times New Roman" w:hAnsi="Times New Roman" w:cs="Times New Roman"/>
          <w:sz w:val="20"/>
          <w:szCs w:val="24"/>
        </w:rPr>
        <w:t>αfetoprotien</w:t>
      </w:r>
      <w:proofErr w:type="spellEnd"/>
      <w:r w:rsidR="0048181F" w:rsidRPr="00DD14C5">
        <w:rPr>
          <w:rFonts w:ascii="Times New Roman" w:hAnsi="Times New Roman" w:cs="Times New Roman"/>
          <w:sz w:val="20"/>
          <w:szCs w:val="24"/>
        </w:rPr>
        <w:t xml:space="preserve">, CBC), Abdominal </w:t>
      </w:r>
      <w:proofErr w:type="spellStart"/>
      <w:r w:rsidR="0048181F" w:rsidRPr="00DD14C5">
        <w:rPr>
          <w:rFonts w:ascii="Times New Roman" w:hAnsi="Times New Roman" w:cs="Times New Roman"/>
          <w:sz w:val="20"/>
          <w:szCs w:val="24"/>
        </w:rPr>
        <w:t>ultrasonography</w:t>
      </w:r>
      <w:proofErr w:type="spellEnd"/>
      <w:r w:rsidR="00950AF5" w:rsidRPr="00DD14C5">
        <w:rPr>
          <w:rFonts w:ascii="Times New Roman" w:hAnsi="Times New Roman" w:cs="Times New Roman"/>
          <w:sz w:val="20"/>
          <w:szCs w:val="24"/>
        </w:rPr>
        <w:t xml:space="preserve"> (cirrhotic changes, </w:t>
      </w:r>
      <w:proofErr w:type="spellStart"/>
      <w:r w:rsidR="00950AF5" w:rsidRPr="00DD14C5">
        <w:rPr>
          <w:rFonts w:ascii="Times New Roman" w:hAnsi="Times New Roman" w:cs="Times New Roman"/>
          <w:sz w:val="20"/>
          <w:szCs w:val="24"/>
        </w:rPr>
        <w:t>ascites</w:t>
      </w:r>
      <w:proofErr w:type="spellEnd"/>
      <w:r w:rsidR="00950AF5" w:rsidRPr="00DD14C5">
        <w:rPr>
          <w:rFonts w:ascii="Times New Roman" w:hAnsi="Times New Roman" w:cs="Times New Roman"/>
          <w:sz w:val="20"/>
          <w:szCs w:val="24"/>
        </w:rPr>
        <w:t>, focal lesions….etc)</w:t>
      </w:r>
      <w:r w:rsidR="0048181F" w:rsidRPr="00DD14C5">
        <w:rPr>
          <w:rFonts w:ascii="Times New Roman" w:hAnsi="Times New Roman" w:cs="Times New Roman"/>
          <w:sz w:val="20"/>
          <w:szCs w:val="24"/>
        </w:rPr>
        <w:t xml:space="preserve">, Viral markers(HCV </w:t>
      </w:r>
      <w:proofErr w:type="spellStart"/>
      <w:r w:rsidR="0048181F" w:rsidRPr="00DD14C5">
        <w:rPr>
          <w:rFonts w:ascii="Times New Roman" w:hAnsi="Times New Roman" w:cs="Times New Roman"/>
          <w:sz w:val="20"/>
          <w:szCs w:val="24"/>
        </w:rPr>
        <w:t>Ab</w:t>
      </w:r>
      <w:proofErr w:type="spellEnd"/>
      <w:r w:rsidR="0048181F" w:rsidRPr="00DD14C5">
        <w:rPr>
          <w:rFonts w:ascii="Times New Roman" w:hAnsi="Times New Roman" w:cs="Times New Roman"/>
          <w:sz w:val="20"/>
          <w:szCs w:val="24"/>
        </w:rPr>
        <w:t xml:space="preserve">, HBs Ag) by enzyme linked </w:t>
      </w:r>
      <w:proofErr w:type="spellStart"/>
      <w:r w:rsidR="0048181F" w:rsidRPr="00DD14C5">
        <w:rPr>
          <w:rFonts w:ascii="Times New Roman" w:hAnsi="Times New Roman" w:cs="Times New Roman"/>
          <w:sz w:val="20"/>
          <w:szCs w:val="24"/>
        </w:rPr>
        <w:t>immunosorbent</w:t>
      </w:r>
      <w:proofErr w:type="spellEnd"/>
      <w:r w:rsidR="0048181F" w:rsidRPr="00DD14C5">
        <w:rPr>
          <w:rFonts w:ascii="Times New Roman" w:hAnsi="Times New Roman" w:cs="Times New Roman"/>
          <w:sz w:val="20"/>
          <w:szCs w:val="24"/>
        </w:rPr>
        <w:t xml:space="preserve"> assay (ELI</w:t>
      </w:r>
      <w:r w:rsidR="009C2131" w:rsidRPr="00DD14C5">
        <w:rPr>
          <w:rFonts w:ascii="Times New Roman" w:hAnsi="Times New Roman" w:cs="Times New Roman"/>
          <w:sz w:val="20"/>
          <w:szCs w:val="24"/>
        </w:rPr>
        <w:t>S</w:t>
      </w:r>
      <w:r w:rsidR="0048181F" w:rsidRPr="00DD14C5">
        <w:rPr>
          <w:rFonts w:ascii="Times New Roman" w:hAnsi="Times New Roman" w:cs="Times New Roman"/>
          <w:sz w:val="20"/>
          <w:szCs w:val="24"/>
        </w:rPr>
        <w:t xml:space="preserve">A), Detection of </w:t>
      </w:r>
      <w:r w:rsidR="0048181F" w:rsidRPr="00DD14C5">
        <w:rPr>
          <w:rFonts w:ascii="Times New Roman" w:hAnsi="Times New Roman" w:cs="Times New Roman"/>
          <w:i/>
          <w:iCs/>
          <w:sz w:val="20"/>
          <w:szCs w:val="24"/>
        </w:rPr>
        <w:t xml:space="preserve">H. pylori </w:t>
      </w:r>
      <w:r w:rsidR="0048181F" w:rsidRPr="00DD14C5">
        <w:rPr>
          <w:rFonts w:ascii="Times New Roman" w:hAnsi="Times New Roman" w:cs="Times New Roman"/>
          <w:sz w:val="20"/>
          <w:szCs w:val="24"/>
        </w:rPr>
        <w:t xml:space="preserve">serum </w:t>
      </w:r>
      <w:proofErr w:type="spellStart"/>
      <w:r w:rsidR="0048181F" w:rsidRPr="00DD14C5">
        <w:rPr>
          <w:rFonts w:ascii="Times New Roman" w:hAnsi="Times New Roman" w:cs="Times New Roman"/>
          <w:sz w:val="20"/>
          <w:szCs w:val="24"/>
        </w:rPr>
        <w:t>IgM</w:t>
      </w:r>
      <w:proofErr w:type="spellEnd"/>
      <w:r w:rsidR="0048181F" w:rsidRPr="00DD14C5">
        <w:rPr>
          <w:rFonts w:ascii="Times New Roman" w:hAnsi="Times New Roman" w:cs="Times New Roman"/>
          <w:sz w:val="20"/>
          <w:szCs w:val="24"/>
        </w:rPr>
        <w:t xml:space="preserve"> antibodies</w:t>
      </w:r>
      <w:r w:rsidR="002B30BA" w:rsidRPr="00DD14C5">
        <w:rPr>
          <w:rFonts w:ascii="Times New Roman" w:hAnsi="Times New Roman" w:cs="Times New Roman"/>
          <w:sz w:val="20"/>
          <w:szCs w:val="24"/>
        </w:rPr>
        <w:t xml:space="preserve"> </w:t>
      </w:r>
      <w:r w:rsidR="0048181F" w:rsidRPr="00DD14C5">
        <w:rPr>
          <w:rFonts w:ascii="Times New Roman" w:hAnsi="Times New Roman" w:cs="Times New Roman"/>
          <w:sz w:val="20"/>
          <w:szCs w:val="24"/>
        </w:rPr>
        <w:t xml:space="preserve">(One step </w:t>
      </w:r>
      <w:proofErr w:type="spellStart"/>
      <w:r w:rsidR="0048181F" w:rsidRPr="00DD14C5">
        <w:rPr>
          <w:rFonts w:ascii="Times New Roman" w:hAnsi="Times New Roman" w:cs="Times New Roman"/>
          <w:i/>
          <w:iCs/>
          <w:sz w:val="20"/>
          <w:szCs w:val="24"/>
        </w:rPr>
        <w:t>H.pylori</w:t>
      </w:r>
      <w:proofErr w:type="spellEnd"/>
      <w:r w:rsidR="0048181F" w:rsidRPr="00DD14C5">
        <w:rPr>
          <w:rFonts w:ascii="Times New Roman" w:hAnsi="Times New Roman" w:cs="Times New Roman"/>
          <w:i/>
          <w:iCs/>
          <w:sz w:val="20"/>
          <w:szCs w:val="24"/>
        </w:rPr>
        <w:t xml:space="preserve"> </w:t>
      </w:r>
      <w:r w:rsidR="0048181F" w:rsidRPr="00DD14C5">
        <w:rPr>
          <w:rFonts w:ascii="Times New Roman" w:hAnsi="Times New Roman" w:cs="Times New Roman"/>
          <w:sz w:val="20"/>
          <w:szCs w:val="24"/>
        </w:rPr>
        <w:t>test device)</w:t>
      </w:r>
      <w:r w:rsidR="006D65CB" w:rsidRPr="00DD14C5">
        <w:rPr>
          <w:rFonts w:ascii="Times New Roman" w:hAnsi="Times New Roman" w:cs="Times New Roman"/>
          <w:sz w:val="20"/>
          <w:szCs w:val="24"/>
        </w:rPr>
        <w:t>[</w:t>
      </w:r>
      <w:r w:rsidR="007A5848" w:rsidRPr="00DD14C5">
        <w:rPr>
          <w:rFonts w:ascii="Times New Roman" w:hAnsi="Times New Roman" w:cs="Times New Roman"/>
          <w:sz w:val="20"/>
          <w:szCs w:val="24"/>
        </w:rPr>
        <w:t>11</w:t>
      </w:r>
      <w:r w:rsidR="006D65CB" w:rsidRPr="00DD14C5">
        <w:rPr>
          <w:rFonts w:ascii="Times New Roman" w:hAnsi="Times New Roman" w:cs="Times New Roman"/>
          <w:sz w:val="20"/>
          <w:szCs w:val="24"/>
        </w:rPr>
        <w:t>]</w:t>
      </w:r>
      <w:r w:rsidR="0048181F" w:rsidRPr="00DD14C5">
        <w:rPr>
          <w:rFonts w:ascii="Times New Roman" w:hAnsi="Times New Roman" w:cs="Times New Roman"/>
          <w:sz w:val="20"/>
          <w:szCs w:val="24"/>
        </w:rPr>
        <w:t xml:space="preserve"> </w:t>
      </w:r>
      <w:r w:rsidR="0048181F" w:rsidRPr="00DD14C5">
        <w:rPr>
          <w:rFonts w:ascii="Times New Roman" w:hAnsi="Times New Roman" w:cs="Times New Roman"/>
          <w:i/>
          <w:iCs/>
          <w:sz w:val="20"/>
          <w:szCs w:val="24"/>
        </w:rPr>
        <w:t>(</w:t>
      </w:r>
      <w:proofErr w:type="spellStart"/>
      <w:r w:rsidR="0048181F" w:rsidRPr="00DD14C5">
        <w:rPr>
          <w:rFonts w:ascii="Times New Roman" w:hAnsi="Times New Roman" w:cs="Times New Roman"/>
          <w:i/>
          <w:iCs/>
          <w:sz w:val="20"/>
          <w:szCs w:val="24"/>
        </w:rPr>
        <w:t>Alem</w:t>
      </w:r>
      <w:proofErr w:type="spellEnd"/>
      <w:r w:rsidR="0048181F" w:rsidRPr="00DD14C5">
        <w:rPr>
          <w:rFonts w:ascii="Times New Roman" w:hAnsi="Times New Roman" w:cs="Times New Roman"/>
          <w:i/>
          <w:iCs/>
          <w:sz w:val="20"/>
          <w:szCs w:val="24"/>
        </w:rPr>
        <w:t xml:space="preserve"> et al.,2002)</w:t>
      </w:r>
      <w:r w:rsidR="00776184">
        <w:rPr>
          <w:rFonts w:ascii="Times New Roman" w:hAnsi="Times New Roman" w:cs="Times New Roman" w:hint="eastAsia"/>
          <w:i/>
          <w:iCs/>
          <w:sz w:val="20"/>
          <w:szCs w:val="24"/>
          <w:lang w:eastAsia="zh-CN"/>
        </w:rPr>
        <w:t>:</w:t>
      </w:r>
    </w:p>
    <w:p w:rsidR="00B41BC3" w:rsidRPr="00DD14C5" w:rsidRDefault="00776184" w:rsidP="00DD14C5">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lang w:eastAsia="zh-CN" w:bidi="ar-EG"/>
        </w:rPr>
      </w:pPr>
      <w:r>
        <w:rPr>
          <w:rFonts w:ascii="Times New Roman" w:hAnsi="Times New Roman" w:cs="Times New Roman" w:hint="eastAsia"/>
          <w:sz w:val="20"/>
          <w:szCs w:val="24"/>
          <w:lang w:eastAsia="zh-CN"/>
        </w:rPr>
        <w:t>S</w:t>
      </w:r>
      <w:r w:rsidR="00B41BC3" w:rsidRPr="00DD14C5">
        <w:rPr>
          <w:rFonts w:ascii="Times New Roman" w:hAnsi="Times New Roman" w:cs="Times New Roman"/>
          <w:sz w:val="20"/>
          <w:szCs w:val="24"/>
        </w:rPr>
        <w:t>erum specimen is allowed to reach room temperature (15-30ºc) prior to testing</w:t>
      </w:r>
      <w:r>
        <w:rPr>
          <w:rFonts w:ascii="Times New Roman" w:hAnsi="Times New Roman" w:cs="Times New Roman" w:hint="eastAsia"/>
          <w:sz w:val="20"/>
          <w:szCs w:val="24"/>
          <w:lang w:eastAsia="zh-CN"/>
        </w:rPr>
        <w:t>.</w:t>
      </w:r>
    </w:p>
    <w:p w:rsidR="00B41BC3" w:rsidRPr="00DD14C5" w:rsidRDefault="00B41BC3"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EG"/>
        </w:rPr>
      </w:pPr>
      <w:r w:rsidRPr="00DD14C5">
        <w:rPr>
          <w:rFonts w:ascii="Times New Roman" w:hAnsi="Times New Roman" w:cs="Times New Roman"/>
          <w:sz w:val="20"/>
          <w:szCs w:val="24"/>
        </w:rPr>
        <w:t>Bring the pouch to room temperature before opening it</w:t>
      </w:r>
    </w:p>
    <w:p w:rsidR="00B41BC3" w:rsidRPr="00DD14C5" w:rsidRDefault="00B41BC3" w:rsidP="00DD14C5">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lang w:eastAsia="zh-CN" w:bidi="ar-EG"/>
        </w:rPr>
      </w:pPr>
      <w:r w:rsidRPr="00DD14C5">
        <w:rPr>
          <w:rFonts w:ascii="Times New Roman" w:hAnsi="Times New Roman" w:cs="Times New Roman"/>
          <w:sz w:val="20"/>
          <w:szCs w:val="24"/>
        </w:rPr>
        <w:t>Remove the test device from the sealed pouch and use it as soon as possible</w:t>
      </w:r>
      <w:r w:rsidR="00776184">
        <w:rPr>
          <w:rFonts w:ascii="Times New Roman" w:hAnsi="Times New Roman" w:cs="Times New Roman" w:hint="eastAsia"/>
          <w:sz w:val="20"/>
          <w:szCs w:val="24"/>
          <w:lang w:eastAsia="zh-CN"/>
        </w:rPr>
        <w:t>.</w:t>
      </w:r>
    </w:p>
    <w:p w:rsidR="00B41BC3" w:rsidRPr="00DD14C5" w:rsidRDefault="00B41BC3"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EG"/>
        </w:rPr>
      </w:pPr>
      <w:r w:rsidRPr="00DD14C5">
        <w:rPr>
          <w:rFonts w:ascii="Times New Roman" w:hAnsi="Times New Roman" w:cs="Times New Roman"/>
          <w:sz w:val="20"/>
          <w:szCs w:val="24"/>
        </w:rPr>
        <w:lastRenderedPageBreak/>
        <w:t>Place the test device on a clean and level surface. Hold the</w:t>
      </w:r>
      <w:r w:rsidR="00776184">
        <w:rPr>
          <w:rFonts w:ascii="Times New Roman" w:hAnsi="Times New Roman" w:cs="Times New Roman" w:hint="eastAsia"/>
          <w:sz w:val="20"/>
          <w:szCs w:val="24"/>
          <w:lang w:eastAsia="zh-CN"/>
        </w:rPr>
        <w:t xml:space="preserve"> </w:t>
      </w:r>
      <w:r w:rsidRPr="00DD14C5">
        <w:rPr>
          <w:rFonts w:ascii="Times New Roman" w:hAnsi="Times New Roman" w:cs="Times New Roman"/>
          <w:sz w:val="20"/>
          <w:szCs w:val="24"/>
        </w:rPr>
        <w:t>dropper vertically and transfer 3 drops of serum to the</w:t>
      </w:r>
      <w:r w:rsidR="006D65CB" w:rsidRPr="00DD14C5">
        <w:rPr>
          <w:rFonts w:ascii="Times New Roman" w:hAnsi="Times New Roman" w:cs="Times New Roman"/>
          <w:sz w:val="20"/>
          <w:szCs w:val="24"/>
        </w:rPr>
        <w:t xml:space="preserve"> </w:t>
      </w:r>
      <w:r w:rsidRPr="00DD14C5">
        <w:rPr>
          <w:rFonts w:ascii="Times New Roman" w:hAnsi="Times New Roman" w:cs="Times New Roman"/>
          <w:sz w:val="20"/>
          <w:szCs w:val="24"/>
        </w:rPr>
        <w:t>specimen well (s) of the test device, and start the timer. Avoid</w:t>
      </w:r>
      <w:r w:rsidR="00995691" w:rsidRPr="00DD14C5">
        <w:rPr>
          <w:rFonts w:ascii="Times New Roman" w:hAnsi="Times New Roman" w:cs="Times New Roman"/>
          <w:sz w:val="20"/>
          <w:szCs w:val="24"/>
        </w:rPr>
        <w:t xml:space="preserve"> </w:t>
      </w:r>
      <w:r w:rsidRPr="00DD14C5">
        <w:rPr>
          <w:rFonts w:ascii="Times New Roman" w:hAnsi="Times New Roman" w:cs="Times New Roman"/>
          <w:sz w:val="20"/>
          <w:szCs w:val="24"/>
        </w:rPr>
        <w:t>trapping air bubbles in the specimen well (s</w:t>
      </w:r>
      <w:r w:rsidR="00995691" w:rsidRPr="00DD14C5">
        <w:rPr>
          <w:rFonts w:ascii="Times New Roman" w:hAnsi="Times New Roman" w:cs="Times New Roman"/>
          <w:sz w:val="20"/>
          <w:szCs w:val="24"/>
        </w:rPr>
        <w:t>).</w:t>
      </w:r>
    </w:p>
    <w:p w:rsidR="00B41BC3" w:rsidRPr="00DD14C5" w:rsidRDefault="00B41BC3"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Wait for the colored line (s) to appear. Read results at 10mintues. Do not interpret the result after 20 minutes.</w:t>
      </w:r>
    </w:p>
    <w:p w:rsidR="00B41BC3" w:rsidRPr="00DD14C5" w:rsidRDefault="00B41BC3" w:rsidP="00DD14C5">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DD14C5">
        <w:rPr>
          <w:rFonts w:ascii="Times New Roman" w:hAnsi="Times New Roman" w:cs="Times New Roman"/>
          <w:b/>
          <w:bCs/>
          <w:sz w:val="20"/>
          <w:szCs w:val="24"/>
        </w:rPr>
        <w:t>Interpretation of Results</w:t>
      </w:r>
    </w:p>
    <w:p w:rsidR="00B41BC3" w:rsidRPr="00DD14C5" w:rsidRDefault="00B41BC3"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Positive</w:t>
      </w:r>
      <w:r w:rsidR="00776184">
        <w:rPr>
          <w:rFonts w:ascii="Times New Roman" w:hAnsi="Times New Roman" w:cs="Times New Roman"/>
          <w:sz w:val="20"/>
          <w:szCs w:val="24"/>
        </w:rPr>
        <w:t>:</w:t>
      </w:r>
      <w:r w:rsidRPr="00DD14C5">
        <w:rPr>
          <w:rFonts w:ascii="Times New Roman" w:hAnsi="Times New Roman" w:cs="Times New Roman"/>
          <w:sz w:val="20"/>
          <w:szCs w:val="24"/>
        </w:rPr>
        <w:t xml:space="preserve"> Two distinct colored lines appear.</w:t>
      </w:r>
    </w:p>
    <w:p w:rsidR="00B41BC3" w:rsidRPr="00DD14C5" w:rsidRDefault="00B41BC3"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Negative</w:t>
      </w:r>
      <w:r w:rsidR="00776184">
        <w:rPr>
          <w:rFonts w:ascii="Times New Roman" w:hAnsi="Times New Roman" w:cs="Times New Roman"/>
          <w:sz w:val="20"/>
          <w:szCs w:val="24"/>
        </w:rPr>
        <w:t>:</w:t>
      </w:r>
      <w:r w:rsidRPr="00DD14C5">
        <w:rPr>
          <w:rFonts w:ascii="Times New Roman" w:hAnsi="Times New Roman" w:cs="Times New Roman"/>
          <w:sz w:val="20"/>
          <w:szCs w:val="24"/>
        </w:rPr>
        <w:t xml:space="preserve"> One </w:t>
      </w:r>
      <w:proofErr w:type="spellStart"/>
      <w:r w:rsidRPr="00DD14C5">
        <w:rPr>
          <w:rFonts w:ascii="Times New Roman" w:hAnsi="Times New Roman" w:cs="Times New Roman"/>
          <w:sz w:val="20"/>
          <w:szCs w:val="24"/>
        </w:rPr>
        <w:t>colourd</w:t>
      </w:r>
      <w:proofErr w:type="spellEnd"/>
      <w:r w:rsidRPr="00DD14C5">
        <w:rPr>
          <w:rFonts w:ascii="Times New Roman" w:hAnsi="Times New Roman" w:cs="Times New Roman"/>
          <w:sz w:val="20"/>
          <w:szCs w:val="24"/>
        </w:rPr>
        <w:t xml:space="preserve"> line appears in the control line region.</w:t>
      </w:r>
    </w:p>
    <w:p w:rsidR="00B41BC3" w:rsidRPr="00DD14C5" w:rsidRDefault="00B41BC3" w:rsidP="00DD14C5">
      <w:pPr>
        <w:autoSpaceDE w:val="0"/>
        <w:autoSpaceDN w:val="0"/>
        <w:bidi w:val="0"/>
        <w:adjustRightInd w:val="0"/>
        <w:snapToGrid w:val="0"/>
        <w:spacing w:after="0" w:line="240" w:lineRule="auto"/>
        <w:ind w:firstLine="425"/>
        <w:jc w:val="both"/>
        <w:rPr>
          <w:rFonts w:ascii="Times New Roman" w:hAnsi="Times New Roman" w:cs="Times New Roman"/>
          <w:i/>
          <w:iCs/>
          <w:sz w:val="20"/>
          <w:szCs w:val="24"/>
        </w:rPr>
      </w:pPr>
      <w:r w:rsidRPr="00DD14C5">
        <w:rPr>
          <w:rFonts w:ascii="Times New Roman" w:hAnsi="Times New Roman" w:cs="Times New Roman"/>
          <w:sz w:val="20"/>
          <w:szCs w:val="24"/>
        </w:rPr>
        <w:t>Invalid</w:t>
      </w:r>
      <w:r w:rsidR="00776184">
        <w:rPr>
          <w:rFonts w:ascii="Times New Roman" w:hAnsi="Times New Roman" w:cs="Times New Roman"/>
          <w:sz w:val="20"/>
          <w:szCs w:val="24"/>
        </w:rPr>
        <w:t>:</w:t>
      </w:r>
      <w:r w:rsidRPr="00DD14C5">
        <w:rPr>
          <w:rFonts w:ascii="Times New Roman" w:hAnsi="Times New Roman" w:cs="Times New Roman"/>
          <w:sz w:val="20"/>
          <w:szCs w:val="24"/>
        </w:rPr>
        <w:t xml:space="preserve"> Control line fail to appear. Review the procedure and</w:t>
      </w:r>
      <w:r w:rsidRPr="00DD14C5">
        <w:rPr>
          <w:rFonts w:ascii="Times New Roman" w:hAnsi="Times New Roman" w:cs="Times New Roman"/>
          <w:i/>
          <w:iCs/>
          <w:sz w:val="20"/>
          <w:szCs w:val="24"/>
        </w:rPr>
        <w:t xml:space="preserve"> repeat with a new test.</w:t>
      </w:r>
    </w:p>
    <w:p w:rsidR="00995691" w:rsidRPr="00DD14C5" w:rsidRDefault="00995691" w:rsidP="00DD14C5">
      <w:pPr>
        <w:autoSpaceDE w:val="0"/>
        <w:autoSpaceDN w:val="0"/>
        <w:bidi w:val="0"/>
        <w:adjustRightInd w:val="0"/>
        <w:snapToGrid w:val="0"/>
        <w:spacing w:after="0" w:line="240" w:lineRule="auto"/>
        <w:jc w:val="both"/>
        <w:rPr>
          <w:rFonts w:ascii="Times New Roman" w:hAnsi="Times New Roman" w:cs="Times New Roman"/>
          <w:sz w:val="20"/>
          <w:szCs w:val="24"/>
          <w:lang w:bidi="ar-EG"/>
        </w:rPr>
      </w:pPr>
      <w:r w:rsidRPr="00DD14C5">
        <w:rPr>
          <w:rFonts w:ascii="Times New Roman" w:hAnsi="Times New Roman" w:cs="Times New Roman"/>
          <w:b/>
          <w:bCs/>
          <w:sz w:val="20"/>
          <w:szCs w:val="24"/>
          <w:lang w:bidi="ar-EG"/>
        </w:rPr>
        <w:t>Statistical analysis</w:t>
      </w:r>
      <w:r w:rsidRPr="00DD14C5">
        <w:rPr>
          <w:rFonts w:ascii="Times New Roman" w:hAnsi="Times New Roman" w:cs="Times New Roman"/>
          <w:sz w:val="20"/>
          <w:szCs w:val="24"/>
          <w:lang w:bidi="ar-EG"/>
        </w:rPr>
        <w:t>:</w:t>
      </w:r>
    </w:p>
    <w:p w:rsidR="0048181F" w:rsidRPr="00DD14C5" w:rsidRDefault="000D0BD7"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Statistical presentation and analysis of the present study was conducted, using the mean, standard error, Chi-square, Linear and Analysis of variance [ANOVA] tests by SPSS V17.</w:t>
      </w:r>
    </w:p>
    <w:p w:rsidR="00776184" w:rsidRDefault="00776184" w:rsidP="00776184">
      <w:pPr>
        <w:autoSpaceDE w:val="0"/>
        <w:autoSpaceDN w:val="0"/>
        <w:bidi w:val="0"/>
        <w:adjustRightInd w:val="0"/>
        <w:snapToGrid w:val="0"/>
        <w:spacing w:after="0" w:line="240" w:lineRule="auto"/>
        <w:jc w:val="both"/>
        <w:rPr>
          <w:rFonts w:ascii="Times New Roman" w:hAnsi="Times New Roman" w:cs="Times New Roman" w:hint="eastAsia"/>
          <w:b/>
          <w:bCs/>
          <w:sz w:val="20"/>
          <w:szCs w:val="24"/>
          <w:lang w:eastAsia="zh-CN"/>
        </w:rPr>
      </w:pPr>
      <w:r w:rsidRPr="00DD14C5">
        <w:rPr>
          <w:rFonts w:ascii="Times New Roman" w:hAnsi="Times New Roman" w:cs="Times New Roman"/>
          <w:b/>
          <w:bCs/>
          <w:sz w:val="20"/>
          <w:szCs w:val="24"/>
        </w:rPr>
        <w:t>Results:</w:t>
      </w:r>
    </w:p>
    <w:p w:rsidR="00776184" w:rsidRDefault="00776184" w:rsidP="00776184">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4"/>
          <w:lang w:eastAsia="zh-CN"/>
        </w:rPr>
      </w:pPr>
      <w:r w:rsidRPr="00DD14C5">
        <w:rPr>
          <w:rFonts w:ascii="Times New Roman" w:hAnsi="Times New Roman" w:cs="Times New Roman"/>
          <w:sz w:val="20"/>
          <w:szCs w:val="24"/>
        </w:rPr>
        <w:t xml:space="preserve">Table (1) shows that patients with HCV antibodies have higher percentage of positive cases of serum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i/>
          <w:iCs/>
          <w:sz w:val="20"/>
          <w:szCs w:val="24"/>
        </w:rPr>
        <w:t xml:space="preserve"> </w:t>
      </w:r>
      <w:proofErr w:type="spellStart"/>
      <w:r w:rsidRPr="00DD14C5">
        <w:rPr>
          <w:rFonts w:ascii="Times New Roman" w:hAnsi="Times New Roman" w:cs="Times New Roman"/>
          <w:sz w:val="20"/>
          <w:szCs w:val="24"/>
        </w:rPr>
        <w:t>IgM</w:t>
      </w:r>
      <w:proofErr w:type="spellEnd"/>
      <w:r w:rsidRPr="00DD14C5">
        <w:rPr>
          <w:rFonts w:ascii="Times New Roman" w:hAnsi="Times New Roman" w:cs="Times New Roman"/>
          <w:sz w:val="20"/>
          <w:szCs w:val="24"/>
        </w:rPr>
        <w:t xml:space="preserve"> antibodies than in HCV antibodies negative control, however, it is non-significant.</w:t>
      </w:r>
      <w:r>
        <w:rPr>
          <w:rFonts w:ascii="Times New Roman" w:hAnsi="Times New Roman" w:cs="Times New Roman" w:hint="eastAsia"/>
          <w:sz w:val="20"/>
          <w:szCs w:val="24"/>
          <w:lang w:eastAsia="zh-CN"/>
        </w:rPr>
        <w:t xml:space="preserve"> </w:t>
      </w:r>
    </w:p>
    <w:p w:rsidR="00776184" w:rsidRDefault="00776184" w:rsidP="00776184">
      <w:pPr>
        <w:autoSpaceDE w:val="0"/>
        <w:autoSpaceDN w:val="0"/>
        <w:bidi w:val="0"/>
        <w:adjustRightInd w:val="0"/>
        <w:snapToGrid w:val="0"/>
        <w:spacing w:after="0" w:line="240" w:lineRule="auto"/>
        <w:jc w:val="center"/>
        <w:rPr>
          <w:rFonts w:ascii="Times New Roman" w:hAnsi="Times New Roman" w:cs="Times New Roman" w:hint="eastAsia"/>
          <w:b/>
          <w:bCs/>
          <w:sz w:val="20"/>
          <w:szCs w:val="24"/>
          <w:lang w:eastAsia="zh-CN"/>
        </w:rPr>
        <w:sectPr w:rsidR="00776184" w:rsidSect="00776184">
          <w:headerReference w:type="default" r:id="rId11"/>
          <w:footerReference w:type="default" r:id="rId12"/>
          <w:type w:val="continuous"/>
          <w:pgSz w:w="12242" w:h="15842" w:code="1"/>
          <w:pgMar w:top="1440" w:right="1440" w:bottom="1440" w:left="1440" w:header="720" w:footer="720" w:gutter="0"/>
          <w:cols w:num="2" w:space="576"/>
          <w:docGrid w:linePitch="360"/>
        </w:sectPr>
      </w:pPr>
    </w:p>
    <w:p w:rsidR="0019184E" w:rsidRPr="00DD14C5" w:rsidRDefault="0019184E" w:rsidP="0019184E">
      <w:pPr>
        <w:autoSpaceDE w:val="0"/>
        <w:autoSpaceDN w:val="0"/>
        <w:bidi w:val="0"/>
        <w:adjustRightInd w:val="0"/>
        <w:snapToGrid w:val="0"/>
        <w:spacing w:after="0" w:line="240" w:lineRule="auto"/>
        <w:jc w:val="both"/>
        <w:rPr>
          <w:rFonts w:ascii="Times New Roman" w:hAnsi="Times New Roman" w:cs="Times New Roman"/>
          <w:b/>
          <w:bCs/>
          <w:sz w:val="20"/>
          <w:szCs w:val="24"/>
          <w:lang w:eastAsia="zh-CN"/>
        </w:rPr>
      </w:pPr>
    </w:p>
    <w:p w:rsidR="006E7729" w:rsidRPr="00DD14C5" w:rsidRDefault="006E7729" w:rsidP="00DD14C5">
      <w:pPr>
        <w:autoSpaceDE w:val="0"/>
        <w:autoSpaceDN w:val="0"/>
        <w:bidi w:val="0"/>
        <w:adjustRightInd w:val="0"/>
        <w:snapToGrid w:val="0"/>
        <w:spacing w:after="0" w:line="240" w:lineRule="auto"/>
        <w:jc w:val="center"/>
        <w:rPr>
          <w:rFonts w:ascii="Times New Roman" w:hAnsi="Times New Roman" w:cs="Times New Roman"/>
          <w:sz w:val="20"/>
          <w:szCs w:val="24"/>
        </w:rPr>
      </w:pPr>
      <w:proofErr w:type="gramStart"/>
      <w:r w:rsidRPr="00DD14C5">
        <w:rPr>
          <w:rFonts w:ascii="Times New Roman" w:hAnsi="Times New Roman" w:cs="Times New Roman"/>
          <w:sz w:val="20"/>
          <w:szCs w:val="24"/>
        </w:rPr>
        <w:t>Table</w:t>
      </w:r>
      <w:r w:rsidR="00776184">
        <w:rPr>
          <w:rFonts w:ascii="Times New Roman" w:hAnsi="Times New Roman" w:cs="Times New Roman" w:hint="eastAsia"/>
          <w:sz w:val="20"/>
          <w:szCs w:val="24"/>
          <w:lang w:eastAsia="zh-CN"/>
        </w:rPr>
        <w:t xml:space="preserve"> </w:t>
      </w:r>
      <w:r w:rsidR="00995691" w:rsidRPr="00DD14C5">
        <w:rPr>
          <w:rFonts w:ascii="Times New Roman" w:hAnsi="Times New Roman" w:cs="Times New Roman"/>
          <w:sz w:val="20"/>
          <w:szCs w:val="24"/>
        </w:rPr>
        <w:t>(</w:t>
      </w:r>
      <w:r w:rsidR="00E35256" w:rsidRPr="00DD14C5">
        <w:rPr>
          <w:rFonts w:ascii="Times New Roman" w:hAnsi="Times New Roman" w:cs="Times New Roman"/>
          <w:sz w:val="20"/>
          <w:szCs w:val="24"/>
        </w:rPr>
        <w:t>1</w:t>
      </w:r>
      <w:r w:rsidR="00995691" w:rsidRPr="00DD14C5">
        <w:rPr>
          <w:rFonts w:ascii="Times New Roman" w:hAnsi="Times New Roman" w:cs="Times New Roman"/>
          <w:sz w:val="20"/>
          <w:szCs w:val="24"/>
        </w:rPr>
        <w:t>)</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 xml:space="preserve"> the relation between </w:t>
      </w:r>
      <w:r w:rsidRPr="00DD14C5">
        <w:rPr>
          <w:rFonts w:ascii="Times New Roman" w:hAnsi="Times New Roman" w:cs="Times New Roman"/>
          <w:i/>
          <w:iCs/>
          <w:sz w:val="20"/>
          <w:szCs w:val="24"/>
        </w:rPr>
        <w:t xml:space="preserve">H. pylori </w:t>
      </w:r>
      <w:r w:rsidRPr="00DD14C5">
        <w:rPr>
          <w:rFonts w:ascii="Times New Roman" w:hAnsi="Times New Roman" w:cs="Times New Roman"/>
          <w:sz w:val="20"/>
          <w:szCs w:val="24"/>
        </w:rPr>
        <w:t>and HCV infection.</w:t>
      </w:r>
      <w:proofErr w:type="gramEnd"/>
    </w:p>
    <w:tbl>
      <w:tblPr>
        <w:tblStyle w:val="TableGrid"/>
        <w:tblW w:w="0" w:type="auto"/>
        <w:jc w:val="center"/>
        <w:tblLook w:val="04A0"/>
      </w:tblPr>
      <w:tblGrid>
        <w:gridCol w:w="1704"/>
        <w:gridCol w:w="1704"/>
        <w:gridCol w:w="1704"/>
        <w:gridCol w:w="1705"/>
        <w:gridCol w:w="1705"/>
      </w:tblGrid>
      <w:tr w:rsidR="009D26AE" w:rsidRPr="00DD14C5" w:rsidTr="00DD14C5">
        <w:trPr>
          <w:jc w:val="center"/>
        </w:trPr>
        <w:tc>
          <w:tcPr>
            <w:tcW w:w="3408" w:type="dxa"/>
            <w:gridSpan w:val="2"/>
            <w:vMerge w:val="restart"/>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HCV Antibody</w:t>
            </w:r>
          </w:p>
        </w:tc>
        <w:tc>
          <w:tcPr>
            <w:tcW w:w="5114" w:type="dxa"/>
            <w:gridSpan w:val="3"/>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proofErr w:type="spellStart"/>
            <w:r w:rsidRPr="00DD14C5">
              <w:rPr>
                <w:rFonts w:ascii="Times New Roman" w:hAnsi="Times New Roman" w:cs="Times New Roman"/>
                <w:i/>
                <w:iCs/>
                <w:color w:val="000000"/>
                <w:sz w:val="20"/>
                <w:szCs w:val="24"/>
              </w:rPr>
              <w:t>H.pylori</w:t>
            </w:r>
            <w:proofErr w:type="spellEnd"/>
            <w:r w:rsidRPr="00DD14C5">
              <w:rPr>
                <w:rFonts w:ascii="Times New Roman" w:hAnsi="Times New Roman" w:cs="Times New Roman"/>
                <w:color w:val="000000"/>
                <w:sz w:val="20"/>
                <w:szCs w:val="24"/>
              </w:rPr>
              <w:t xml:space="preserve"> </w:t>
            </w:r>
            <w:proofErr w:type="spellStart"/>
            <w:r w:rsidRPr="00DD14C5">
              <w:rPr>
                <w:rFonts w:ascii="Times New Roman" w:hAnsi="Times New Roman" w:cs="Times New Roman"/>
                <w:color w:val="000000"/>
                <w:sz w:val="20"/>
                <w:szCs w:val="24"/>
              </w:rPr>
              <w:t>IgM</w:t>
            </w:r>
            <w:proofErr w:type="spellEnd"/>
          </w:p>
        </w:tc>
      </w:tr>
      <w:tr w:rsidR="009D26AE" w:rsidRPr="00DD14C5" w:rsidTr="00DD14C5">
        <w:trPr>
          <w:jc w:val="center"/>
        </w:trPr>
        <w:tc>
          <w:tcPr>
            <w:tcW w:w="3408" w:type="dxa"/>
            <w:gridSpan w:val="2"/>
            <w:vMerge/>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Positive</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Negative</w:t>
            </w:r>
          </w:p>
        </w:tc>
        <w:tc>
          <w:tcPr>
            <w:tcW w:w="1705" w:type="dxa"/>
          </w:tcPr>
          <w:p w:rsidR="009D26AE"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Total</w:t>
            </w:r>
          </w:p>
        </w:tc>
      </w:tr>
      <w:tr w:rsidR="009D26AE" w:rsidRPr="00DD14C5" w:rsidTr="00DD14C5">
        <w:trPr>
          <w:jc w:val="center"/>
        </w:trPr>
        <w:tc>
          <w:tcPr>
            <w:tcW w:w="1704" w:type="dxa"/>
            <w:vMerge w:val="restart"/>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Negative</w:t>
            </w:r>
          </w:p>
        </w:tc>
        <w:tc>
          <w:tcPr>
            <w:tcW w:w="1704" w:type="dxa"/>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w:t>
            </w:r>
          </w:p>
        </w:tc>
      </w:tr>
      <w:tr w:rsidR="009D26AE" w:rsidRPr="00DD14C5" w:rsidTr="00DD14C5">
        <w:trPr>
          <w:jc w:val="center"/>
        </w:trPr>
        <w:tc>
          <w:tcPr>
            <w:tcW w:w="1704" w:type="dxa"/>
            <w:vMerge/>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50.00</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50.00</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25.00</w:t>
            </w:r>
          </w:p>
        </w:tc>
      </w:tr>
      <w:tr w:rsidR="009D26AE" w:rsidRPr="00DD14C5" w:rsidTr="00DD14C5">
        <w:trPr>
          <w:jc w:val="center"/>
        </w:trPr>
        <w:tc>
          <w:tcPr>
            <w:tcW w:w="1704" w:type="dxa"/>
            <w:vMerge w:val="restart"/>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positive</w:t>
            </w:r>
          </w:p>
        </w:tc>
        <w:tc>
          <w:tcPr>
            <w:tcW w:w="1704" w:type="dxa"/>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19</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11</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30</w:t>
            </w:r>
          </w:p>
        </w:tc>
      </w:tr>
      <w:tr w:rsidR="009D26AE" w:rsidRPr="00DD14C5" w:rsidTr="00DD14C5">
        <w:trPr>
          <w:jc w:val="center"/>
        </w:trPr>
        <w:tc>
          <w:tcPr>
            <w:tcW w:w="1704" w:type="dxa"/>
            <w:vMerge/>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63.33</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36.33</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75.00</w:t>
            </w:r>
          </w:p>
        </w:tc>
      </w:tr>
      <w:tr w:rsidR="009D26AE" w:rsidRPr="00DD14C5" w:rsidTr="00DD14C5">
        <w:trPr>
          <w:jc w:val="center"/>
        </w:trPr>
        <w:tc>
          <w:tcPr>
            <w:tcW w:w="1704" w:type="dxa"/>
            <w:vMerge w:val="restart"/>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Total</w:t>
            </w:r>
          </w:p>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24</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16</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40</w:t>
            </w:r>
          </w:p>
        </w:tc>
      </w:tr>
      <w:tr w:rsidR="009D26AE" w:rsidRPr="00DD14C5" w:rsidTr="00DD14C5">
        <w:trPr>
          <w:jc w:val="center"/>
        </w:trPr>
        <w:tc>
          <w:tcPr>
            <w:tcW w:w="1704" w:type="dxa"/>
            <w:vMerge/>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60.00</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40.00</w:t>
            </w:r>
          </w:p>
        </w:tc>
        <w:tc>
          <w:tcPr>
            <w:tcW w:w="1705" w:type="dxa"/>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9D26AE" w:rsidRPr="00DD14C5" w:rsidTr="00DD14C5">
        <w:trPr>
          <w:jc w:val="center"/>
        </w:trPr>
        <w:tc>
          <w:tcPr>
            <w:tcW w:w="1704" w:type="dxa"/>
            <w:vMerge w:val="restart"/>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Chi square</w:t>
            </w:r>
          </w:p>
        </w:tc>
        <w:tc>
          <w:tcPr>
            <w:tcW w:w="1704" w:type="dxa"/>
          </w:tcPr>
          <w:p w:rsidR="009D26AE"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X</w:t>
            </w:r>
            <w:r w:rsidRPr="00DD14C5">
              <w:rPr>
                <w:rFonts w:ascii="Times New Roman" w:hAnsi="Times New Roman" w:cs="Times New Roman"/>
                <w:color w:val="000000"/>
                <w:sz w:val="20"/>
                <w:szCs w:val="24"/>
                <w:vertAlign w:val="superscript"/>
              </w:rPr>
              <w:t>2</w:t>
            </w:r>
          </w:p>
        </w:tc>
        <w:tc>
          <w:tcPr>
            <w:tcW w:w="5114" w:type="dxa"/>
            <w:gridSpan w:val="3"/>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0.139</w:t>
            </w:r>
          </w:p>
        </w:tc>
      </w:tr>
      <w:tr w:rsidR="009D26AE" w:rsidRPr="00DD14C5" w:rsidTr="00DD14C5">
        <w:trPr>
          <w:jc w:val="center"/>
        </w:trPr>
        <w:tc>
          <w:tcPr>
            <w:tcW w:w="1704" w:type="dxa"/>
            <w:vMerge/>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9D26AE" w:rsidRPr="00DD14C5" w:rsidRDefault="009D26AE"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 value</w:t>
            </w:r>
          </w:p>
        </w:tc>
        <w:tc>
          <w:tcPr>
            <w:tcW w:w="5114" w:type="dxa"/>
            <w:gridSpan w:val="3"/>
          </w:tcPr>
          <w:p w:rsidR="009D26AE" w:rsidRPr="00DD14C5" w:rsidRDefault="006E7729"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0.709</w:t>
            </w:r>
          </w:p>
        </w:tc>
      </w:tr>
    </w:tbl>
    <w:p w:rsidR="00776184" w:rsidRPr="00DD14C5" w:rsidRDefault="00776184" w:rsidP="00776184">
      <w:pPr>
        <w:autoSpaceDE w:val="0"/>
        <w:autoSpaceDN w:val="0"/>
        <w:bidi w:val="0"/>
        <w:adjustRightInd w:val="0"/>
        <w:snapToGrid w:val="0"/>
        <w:spacing w:after="0" w:line="240" w:lineRule="auto"/>
        <w:ind w:firstLine="425"/>
        <w:jc w:val="both"/>
        <w:rPr>
          <w:rFonts w:ascii="Times New Roman" w:hAnsi="Times New Roman" w:cs="Times New Roman"/>
          <w:sz w:val="20"/>
          <w:szCs w:val="24"/>
          <w:lang w:bidi="ar-EG"/>
        </w:rPr>
      </w:pPr>
      <w:r w:rsidRPr="00DD14C5">
        <w:rPr>
          <w:rFonts w:ascii="Times New Roman" w:hAnsi="Times New Roman" w:cs="Times New Roman"/>
          <w:sz w:val="20"/>
          <w:szCs w:val="24"/>
        </w:rPr>
        <w:t xml:space="preserve">According to Child- </w:t>
      </w:r>
      <w:proofErr w:type="spellStart"/>
      <w:r w:rsidRPr="00DD14C5">
        <w:rPr>
          <w:rFonts w:ascii="Times New Roman" w:hAnsi="Times New Roman" w:cs="Times New Roman"/>
          <w:sz w:val="20"/>
          <w:szCs w:val="24"/>
        </w:rPr>
        <w:t>pugh</w:t>
      </w:r>
      <w:proofErr w:type="spellEnd"/>
      <w:r w:rsidRPr="00DD14C5">
        <w:rPr>
          <w:rFonts w:ascii="Times New Roman" w:hAnsi="Times New Roman" w:cs="Times New Roman"/>
          <w:sz w:val="20"/>
          <w:szCs w:val="24"/>
        </w:rPr>
        <w:t xml:space="preserve"> classification, table (2) shows that patients with Child-</w:t>
      </w:r>
      <w:proofErr w:type="spellStart"/>
      <w:r w:rsidRPr="00DD14C5">
        <w:rPr>
          <w:rFonts w:ascii="Times New Roman" w:hAnsi="Times New Roman" w:cs="Times New Roman"/>
          <w:sz w:val="20"/>
          <w:szCs w:val="24"/>
        </w:rPr>
        <w:t>pugh</w:t>
      </w:r>
      <w:proofErr w:type="spellEnd"/>
      <w:r w:rsidRPr="00DD14C5">
        <w:rPr>
          <w:rFonts w:ascii="Times New Roman" w:hAnsi="Times New Roman" w:cs="Times New Roman"/>
          <w:sz w:val="20"/>
          <w:szCs w:val="24"/>
        </w:rPr>
        <w:t xml:space="preserve"> C have higher number of positive cases of serum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sz w:val="20"/>
          <w:szCs w:val="24"/>
        </w:rPr>
        <w:t xml:space="preserve"> </w:t>
      </w:r>
      <w:proofErr w:type="spellStart"/>
      <w:r w:rsidRPr="00DD14C5">
        <w:rPr>
          <w:rFonts w:ascii="Times New Roman" w:hAnsi="Times New Roman" w:cs="Times New Roman"/>
          <w:sz w:val="20"/>
          <w:szCs w:val="24"/>
        </w:rPr>
        <w:t>IgM</w:t>
      </w:r>
      <w:proofErr w:type="spellEnd"/>
      <w:r w:rsidRPr="00DD14C5">
        <w:rPr>
          <w:rFonts w:ascii="Times New Roman" w:hAnsi="Times New Roman" w:cs="Times New Roman"/>
          <w:sz w:val="20"/>
          <w:szCs w:val="24"/>
        </w:rPr>
        <w:t xml:space="preserve"> antibodies than patients with Child-</w:t>
      </w:r>
      <w:proofErr w:type="spellStart"/>
      <w:r w:rsidRPr="00DD14C5">
        <w:rPr>
          <w:rFonts w:ascii="Times New Roman" w:hAnsi="Times New Roman" w:cs="Times New Roman"/>
          <w:sz w:val="20"/>
          <w:szCs w:val="24"/>
        </w:rPr>
        <w:t>pugh</w:t>
      </w:r>
      <w:proofErr w:type="spellEnd"/>
      <w:r w:rsidRPr="00DD14C5">
        <w:rPr>
          <w:rFonts w:ascii="Times New Roman" w:hAnsi="Times New Roman" w:cs="Times New Roman"/>
          <w:sz w:val="20"/>
          <w:szCs w:val="24"/>
        </w:rPr>
        <w:t xml:space="preserve"> A and B. The difference is statistically non- significant.</w:t>
      </w:r>
    </w:p>
    <w:p w:rsidR="0019184E" w:rsidRDefault="0019184E" w:rsidP="00DD14C5">
      <w:pPr>
        <w:autoSpaceDE w:val="0"/>
        <w:autoSpaceDN w:val="0"/>
        <w:bidi w:val="0"/>
        <w:adjustRightInd w:val="0"/>
        <w:snapToGrid w:val="0"/>
        <w:spacing w:after="0" w:line="240" w:lineRule="auto"/>
        <w:jc w:val="center"/>
        <w:rPr>
          <w:rFonts w:ascii="Times New Roman" w:hAnsi="Times New Roman" w:cs="Times New Roman"/>
          <w:sz w:val="20"/>
          <w:szCs w:val="24"/>
        </w:rPr>
      </w:pPr>
    </w:p>
    <w:p w:rsidR="00375634" w:rsidRPr="00DD14C5" w:rsidRDefault="00375634" w:rsidP="0019184E">
      <w:pPr>
        <w:autoSpaceDE w:val="0"/>
        <w:autoSpaceDN w:val="0"/>
        <w:bidi w:val="0"/>
        <w:adjustRightInd w:val="0"/>
        <w:snapToGrid w:val="0"/>
        <w:spacing w:after="0" w:line="240" w:lineRule="auto"/>
        <w:jc w:val="center"/>
        <w:rPr>
          <w:rFonts w:ascii="Times New Roman" w:hAnsi="Times New Roman" w:cs="Times New Roman"/>
          <w:sz w:val="20"/>
          <w:szCs w:val="24"/>
        </w:rPr>
      </w:pPr>
      <w:r w:rsidRPr="00DD14C5">
        <w:rPr>
          <w:rFonts w:ascii="Times New Roman" w:hAnsi="Times New Roman" w:cs="Times New Roman"/>
          <w:sz w:val="20"/>
          <w:szCs w:val="24"/>
        </w:rPr>
        <w:t>Table</w:t>
      </w:r>
      <w:r w:rsidR="005679CC" w:rsidRPr="00DD14C5">
        <w:rPr>
          <w:rFonts w:ascii="Times New Roman" w:hAnsi="Times New Roman" w:cs="Times New Roman"/>
          <w:sz w:val="20"/>
          <w:szCs w:val="24"/>
        </w:rPr>
        <w:t xml:space="preserve"> </w:t>
      </w:r>
      <w:r w:rsidR="00995691" w:rsidRPr="00DD14C5">
        <w:rPr>
          <w:rFonts w:ascii="Times New Roman" w:hAnsi="Times New Roman" w:cs="Times New Roman"/>
          <w:sz w:val="20"/>
          <w:szCs w:val="24"/>
        </w:rPr>
        <w:t>(</w:t>
      </w:r>
      <w:r w:rsidR="005679CC" w:rsidRPr="00DD14C5">
        <w:rPr>
          <w:rFonts w:ascii="Times New Roman" w:hAnsi="Times New Roman" w:cs="Times New Roman"/>
          <w:sz w:val="20"/>
          <w:szCs w:val="24"/>
        </w:rPr>
        <w:t>2</w:t>
      </w:r>
      <w:r w:rsidR="00995691" w:rsidRPr="00DD14C5">
        <w:rPr>
          <w:rFonts w:ascii="Times New Roman" w:hAnsi="Times New Roman" w:cs="Times New Roman"/>
          <w:sz w:val="20"/>
          <w:szCs w:val="24"/>
        </w:rPr>
        <w:t>)</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 xml:space="preserve"> Shows the relation between </w:t>
      </w:r>
      <w:r w:rsidRPr="00DD14C5">
        <w:rPr>
          <w:rFonts w:ascii="Times New Roman" w:hAnsi="Times New Roman" w:cs="Times New Roman"/>
          <w:i/>
          <w:iCs/>
          <w:sz w:val="20"/>
          <w:szCs w:val="24"/>
        </w:rPr>
        <w:t xml:space="preserve">H. pylori </w:t>
      </w:r>
      <w:r w:rsidRPr="00DD14C5">
        <w:rPr>
          <w:rFonts w:ascii="Times New Roman" w:hAnsi="Times New Roman" w:cs="Times New Roman"/>
          <w:sz w:val="20"/>
          <w:szCs w:val="24"/>
        </w:rPr>
        <w:t xml:space="preserve">and child </w:t>
      </w:r>
      <w:proofErr w:type="spellStart"/>
      <w:r w:rsidRPr="00DD14C5">
        <w:rPr>
          <w:rFonts w:ascii="Times New Roman" w:hAnsi="Times New Roman" w:cs="Times New Roman"/>
          <w:sz w:val="20"/>
          <w:szCs w:val="24"/>
        </w:rPr>
        <w:t>pugh</w:t>
      </w:r>
      <w:proofErr w:type="spellEnd"/>
      <w:r w:rsidRPr="00DD14C5">
        <w:rPr>
          <w:rFonts w:ascii="Times New Roman" w:hAnsi="Times New Roman" w:cs="Times New Roman"/>
          <w:sz w:val="20"/>
          <w:szCs w:val="24"/>
        </w:rPr>
        <w:t xml:space="preserve"> </w:t>
      </w:r>
      <w:r w:rsidR="00315BCD" w:rsidRPr="00DD14C5">
        <w:rPr>
          <w:rFonts w:ascii="Times New Roman" w:hAnsi="Times New Roman" w:cs="Times New Roman"/>
          <w:sz w:val="20"/>
          <w:szCs w:val="24"/>
        </w:rPr>
        <w:t>classification.</w:t>
      </w:r>
    </w:p>
    <w:tbl>
      <w:tblPr>
        <w:tblStyle w:val="TableGrid"/>
        <w:tblW w:w="0" w:type="auto"/>
        <w:jc w:val="center"/>
        <w:tblLook w:val="04A0"/>
      </w:tblPr>
      <w:tblGrid>
        <w:gridCol w:w="1704"/>
        <w:gridCol w:w="1704"/>
        <w:gridCol w:w="1704"/>
        <w:gridCol w:w="1705"/>
        <w:gridCol w:w="1705"/>
      </w:tblGrid>
      <w:tr w:rsidR="00375634" w:rsidRPr="00DD14C5" w:rsidTr="00DD14C5">
        <w:trPr>
          <w:jc w:val="center"/>
        </w:trPr>
        <w:tc>
          <w:tcPr>
            <w:tcW w:w="3408" w:type="dxa"/>
            <w:gridSpan w:val="2"/>
            <w:vMerge w:val="restart"/>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HCV Antibody</w:t>
            </w:r>
          </w:p>
        </w:tc>
        <w:tc>
          <w:tcPr>
            <w:tcW w:w="5114" w:type="dxa"/>
            <w:gridSpan w:val="3"/>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proofErr w:type="spellStart"/>
            <w:r w:rsidRPr="00DD14C5">
              <w:rPr>
                <w:rFonts w:ascii="Times New Roman" w:hAnsi="Times New Roman" w:cs="Times New Roman"/>
                <w:i/>
                <w:iCs/>
                <w:color w:val="000000"/>
                <w:sz w:val="20"/>
                <w:szCs w:val="24"/>
              </w:rPr>
              <w:t>H.pylori</w:t>
            </w:r>
            <w:proofErr w:type="spellEnd"/>
            <w:r w:rsidRPr="00DD14C5">
              <w:rPr>
                <w:rFonts w:ascii="Times New Roman" w:hAnsi="Times New Roman" w:cs="Times New Roman"/>
                <w:color w:val="000000"/>
                <w:sz w:val="20"/>
                <w:szCs w:val="24"/>
              </w:rPr>
              <w:t xml:space="preserve"> </w:t>
            </w:r>
            <w:proofErr w:type="spellStart"/>
            <w:r w:rsidRPr="00DD14C5">
              <w:rPr>
                <w:rFonts w:ascii="Times New Roman" w:hAnsi="Times New Roman" w:cs="Times New Roman"/>
                <w:color w:val="000000"/>
                <w:sz w:val="20"/>
                <w:szCs w:val="24"/>
              </w:rPr>
              <w:t>IgM</w:t>
            </w:r>
            <w:proofErr w:type="spellEnd"/>
          </w:p>
        </w:tc>
      </w:tr>
      <w:tr w:rsidR="00375634" w:rsidRPr="00DD14C5" w:rsidTr="00DD14C5">
        <w:trPr>
          <w:jc w:val="center"/>
        </w:trPr>
        <w:tc>
          <w:tcPr>
            <w:tcW w:w="3408" w:type="dxa"/>
            <w:gridSpan w:val="2"/>
            <w:vMerge/>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Positive</w:t>
            </w:r>
          </w:p>
        </w:tc>
        <w:tc>
          <w:tcPr>
            <w:tcW w:w="1705"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Negative</w:t>
            </w:r>
          </w:p>
        </w:tc>
        <w:tc>
          <w:tcPr>
            <w:tcW w:w="1705" w:type="dxa"/>
          </w:tcPr>
          <w:p w:rsidR="00375634"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total</w:t>
            </w:r>
          </w:p>
        </w:tc>
      </w:tr>
      <w:tr w:rsidR="00375634" w:rsidRPr="00DD14C5" w:rsidTr="00DD14C5">
        <w:trPr>
          <w:jc w:val="center"/>
        </w:trPr>
        <w:tc>
          <w:tcPr>
            <w:tcW w:w="1704" w:type="dxa"/>
            <w:vMerge w:val="restart"/>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Class A</w:t>
            </w:r>
          </w:p>
        </w:tc>
        <w:tc>
          <w:tcPr>
            <w:tcW w:w="1704"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w:t>
            </w:r>
          </w:p>
        </w:tc>
        <w:tc>
          <w:tcPr>
            <w:tcW w:w="1705"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w:t>
            </w:r>
          </w:p>
        </w:tc>
        <w:tc>
          <w:tcPr>
            <w:tcW w:w="1705"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w:t>
            </w:r>
          </w:p>
        </w:tc>
      </w:tr>
      <w:tr w:rsidR="00375634" w:rsidRPr="00DD14C5" w:rsidTr="00DD14C5">
        <w:trPr>
          <w:jc w:val="center"/>
        </w:trPr>
        <w:tc>
          <w:tcPr>
            <w:tcW w:w="1704" w:type="dxa"/>
            <w:vMerge/>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w:t>
            </w:r>
            <w:r w:rsidR="00375634" w:rsidRPr="00DD14C5">
              <w:rPr>
                <w:rFonts w:ascii="Times New Roman" w:hAnsi="Times New Roman" w:cs="Times New Roman"/>
                <w:color w:val="000000"/>
                <w:sz w:val="20"/>
                <w:szCs w:val="24"/>
              </w:rPr>
              <w:t>0.00</w:t>
            </w:r>
          </w:p>
        </w:tc>
        <w:tc>
          <w:tcPr>
            <w:tcW w:w="1705"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w:t>
            </w:r>
            <w:r w:rsidR="00375634" w:rsidRPr="00DD14C5">
              <w:rPr>
                <w:rFonts w:ascii="Times New Roman" w:hAnsi="Times New Roman" w:cs="Times New Roman"/>
                <w:color w:val="000000"/>
                <w:sz w:val="20"/>
                <w:szCs w:val="24"/>
              </w:rPr>
              <w:t>0.00</w:t>
            </w:r>
          </w:p>
        </w:tc>
        <w:tc>
          <w:tcPr>
            <w:tcW w:w="1705"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w:t>
            </w:r>
            <w:r w:rsidR="00375634" w:rsidRPr="00DD14C5">
              <w:rPr>
                <w:rFonts w:ascii="Times New Roman" w:hAnsi="Times New Roman" w:cs="Times New Roman"/>
                <w:color w:val="000000"/>
                <w:sz w:val="20"/>
                <w:szCs w:val="24"/>
              </w:rPr>
              <w:t>.00</w:t>
            </w:r>
          </w:p>
        </w:tc>
      </w:tr>
      <w:tr w:rsidR="00375634" w:rsidRPr="00DD14C5" w:rsidTr="00DD14C5">
        <w:trPr>
          <w:jc w:val="center"/>
        </w:trPr>
        <w:tc>
          <w:tcPr>
            <w:tcW w:w="1704" w:type="dxa"/>
            <w:vMerge w:val="restart"/>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Class B</w:t>
            </w:r>
          </w:p>
        </w:tc>
        <w:tc>
          <w:tcPr>
            <w:tcW w:w="1704"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w:t>
            </w:r>
          </w:p>
        </w:tc>
        <w:tc>
          <w:tcPr>
            <w:tcW w:w="1705"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w:t>
            </w:r>
          </w:p>
        </w:tc>
        <w:tc>
          <w:tcPr>
            <w:tcW w:w="1705"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w:t>
            </w:r>
            <w:r w:rsidR="00375634" w:rsidRPr="00DD14C5">
              <w:rPr>
                <w:rFonts w:ascii="Times New Roman" w:hAnsi="Times New Roman" w:cs="Times New Roman"/>
                <w:color w:val="000000"/>
                <w:sz w:val="20"/>
                <w:szCs w:val="24"/>
              </w:rPr>
              <w:t>0</w:t>
            </w:r>
          </w:p>
        </w:tc>
      </w:tr>
      <w:tr w:rsidR="00315BCD" w:rsidRPr="00DD14C5" w:rsidTr="00DD14C5">
        <w:trPr>
          <w:jc w:val="center"/>
        </w:trPr>
        <w:tc>
          <w:tcPr>
            <w:tcW w:w="1704" w:type="dxa"/>
            <w:vMerge/>
          </w:tcPr>
          <w:p w:rsidR="00315BCD"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315BCD"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315BCD"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60.00</w:t>
            </w:r>
          </w:p>
        </w:tc>
        <w:tc>
          <w:tcPr>
            <w:tcW w:w="1705" w:type="dxa"/>
          </w:tcPr>
          <w:p w:rsidR="00315BCD"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40.00</w:t>
            </w:r>
          </w:p>
        </w:tc>
        <w:tc>
          <w:tcPr>
            <w:tcW w:w="1705" w:type="dxa"/>
          </w:tcPr>
          <w:p w:rsidR="00315BCD"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375634" w:rsidRPr="00DD14C5" w:rsidTr="00DD14C5">
        <w:trPr>
          <w:jc w:val="center"/>
        </w:trPr>
        <w:tc>
          <w:tcPr>
            <w:tcW w:w="1704" w:type="dxa"/>
            <w:vMerge w:val="restart"/>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Class C</w:t>
            </w:r>
          </w:p>
        </w:tc>
        <w:tc>
          <w:tcPr>
            <w:tcW w:w="1704"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375634"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7</w:t>
            </w:r>
          </w:p>
        </w:tc>
        <w:tc>
          <w:tcPr>
            <w:tcW w:w="1705" w:type="dxa"/>
          </w:tcPr>
          <w:p w:rsidR="00375634"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w:t>
            </w:r>
          </w:p>
        </w:tc>
        <w:tc>
          <w:tcPr>
            <w:tcW w:w="1705" w:type="dxa"/>
          </w:tcPr>
          <w:p w:rsidR="00375634"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w:t>
            </w:r>
            <w:r w:rsidR="00375634" w:rsidRPr="00DD14C5">
              <w:rPr>
                <w:rFonts w:ascii="Times New Roman" w:hAnsi="Times New Roman" w:cs="Times New Roman"/>
                <w:color w:val="000000"/>
                <w:sz w:val="20"/>
                <w:szCs w:val="24"/>
              </w:rPr>
              <w:t>0</w:t>
            </w:r>
          </w:p>
        </w:tc>
      </w:tr>
      <w:tr w:rsidR="00375634" w:rsidRPr="00DD14C5" w:rsidTr="00DD14C5">
        <w:trPr>
          <w:jc w:val="center"/>
        </w:trPr>
        <w:tc>
          <w:tcPr>
            <w:tcW w:w="1704" w:type="dxa"/>
            <w:vMerge/>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375634"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7</w:t>
            </w:r>
            <w:r w:rsidR="00375634" w:rsidRPr="00DD14C5">
              <w:rPr>
                <w:rFonts w:ascii="Times New Roman" w:hAnsi="Times New Roman" w:cs="Times New Roman"/>
                <w:color w:val="000000"/>
                <w:sz w:val="20"/>
                <w:szCs w:val="24"/>
              </w:rPr>
              <w:t>0.00</w:t>
            </w:r>
          </w:p>
        </w:tc>
        <w:tc>
          <w:tcPr>
            <w:tcW w:w="1705" w:type="dxa"/>
          </w:tcPr>
          <w:p w:rsidR="00375634"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w:t>
            </w:r>
            <w:r w:rsidR="00375634" w:rsidRPr="00DD14C5">
              <w:rPr>
                <w:rFonts w:ascii="Times New Roman" w:hAnsi="Times New Roman" w:cs="Times New Roman"/>
                <w:color w:val="000000"/>
                <w:sz w:val="20"/>
                <w:szCs w:val="24"/>
              </w:rPr>
              <w:t>0.00</w:t>
            </w:r>
          </w:p>
        </w:tc>
        <w:tc>
          <w:tcPr>
            <w:tcW w:w="1705"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375634" w:rsidRPr="00DD14C5" w:rsidTr="00DD14C5">
        <w:trPr>
          <w:jc w:val="center"/>
        </w:trPr>
        <w:tc>
          <w:tcPr>
            <w:tcW w:w="1704" w:type="dxa"/>
            <w:vMerge w:val="restart"/>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Chi square</w:t>
            </w:r>
          </w:p>
        </w:tc>
        <w:tc>
          <w:tcPr>
            <w:tcW w:w="1704" w:type="dxa"/>
          </w:tcPr>
          <w:p w:rsidR="00375634" w:rsidRPr="00DD14C5" w:rsidRDefault="00315BCD"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X</w:t>
            </w:r>
            <w:r w:rsidRPr="00DD14C5">
              <w:rPr>
                <w:rFonts w:ascii="Times New Roman" w:hAnsi="Times New Roman" w:cs="Times New Roman"/>
                <w:color w:val="000000"/>
                <w:sz w:val="20"/>
                <w:szCs w:val="24"/>
                <w:vertAlign w:val="superscript"/>
              </w:rPr>
              <w:t>2</w:t>
            </w:r>
          </w:p>
        </w:tc>
        <w:tc>
          <w:tcPr>
            <w:tcW w:w="5114" w:type="dxa"/>
            <w:gridSpan w:val="3"/>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0.</w:t>
            </w:r>
            <w:r w:rsidR="005679CC" w:rsidRPr="00DD14C5">
              <w:rPr>
                <w:rFonts w:ascii="Times New Roman" w:hAnsi="Times New Roman" w:cs="Times New Roman"/>
                <w:color w:val="000000"/>
                <w:sz w:val="20"/>
                <w:szCs w:val="24"/>
              </w:rPr>
              <w:t>287</w:t>
            </w:r>
          </w:p>
        </w:tc>
      </w:tr>
      <w:tr w:rsidR="00375634" w:rsidRPr="00DD14C5" w:rsidTr="00DD14C5">
        <w:trPr>
          <w:jc w:val="center"/>
        </w:trPr>
        <w:tc>
          <w:tcPr>
            <w:tcW w:w="1704" w:type="dxa"/>
            <w:vMerge/>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 value</w:t>
            </w:r>
          </w:p>
        </w:tc>
        <w:tc>
          <w:tcPr>
            <w:tcW w:w="5114" w:type="dxa"/>
            <w:gridSpan w:val="3"/>
          </w:tcPr>
          <w:p w:rsidR="00375634" w:rsidRPr="00DD14C5" w:rsidRDefault="00375634"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0.</w:t>
            </w:r>
            <w:r w:rsidR="005679CC" w:rsidRPr="00DD14C5">
              <w:rPr>
                <w:rFonts w:ascii="Times New Roman" w:hAnsi="Times New Roman" w:cs="Times New Roman"/>
                <w:color w:val="000000"/>
                <w:sz w:val="20"/>
                <w:szCs w:val="24"/>
              </w:rPr>
              <w:t>866</w:t>
            </w:r>
          </w:p>
        </w:tc>
      </w:tr>
    </w:tbl>
    <w:p w:rsidR="0019184E" w:rsidRDefault="0019184E" w:rsidP="00DD14C5">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lang w:eastAsia="zh-CN"/>
        </w:rPr>
      </w:pPr>
    </w:p>
    <w:p w:rsidR="00776184" w:rsidRDefault="00776184" w:rsidP="00776184">
      <w:pPr>
        <w:autoSpaceDE w:val="0"/>
        <w:autoSpaceDN w:val="0"/>
        <w:bidi w:val="0"/>
        <w:adjustRightInd w:val="0"/>
        <w:snapToGrid w:val="0"/>
        <w:spacing w:after="0" w:line="240" w:lineRule="auto"/>
        <w:ind w:firstLine="720"/>
        <w:rPr>
          <w:rFonts w:ascii="Times New Roman" w:hAnsi="Times New Roman" w:cs="Times New Roman" w:hint="eastAsia"/>
          <w:sz w:val="20"/>
          <w:szCs w:val="24"/>
          <w:lang w:eastAsia="zh-CN"/>
        </w:rPr>
      </w:pPr>
    </w:p>
    <w:p w:rsidR="0019184E" w:rsidRDefault="00776184" w:rsidP="00776184">
      <w:pPr>
        <w:autoSpaceDE w:val="0"/>
        <w:autoSpaceDN w:val="0"/>
        <w:bidi w:val="0"/>
        <w:adjustRightInd w:val="0"/>
        <w:snapToGrid w:val="0"/>
        <w:spacing w:after="0" w:line="240" w:lineRule="auto"/>
        <w:ind w:firstLine="720"/>
        <w:rPr>
          <w:rFonts w:ascii="Times New Roman" w:hAnsi="Times New Roman" w:cs="Times New Roman"/>
          <w:sz w:val="20"/>
          <w:szCs w:val="24"/>
          <w:lang w:bidi="ar-EG"/>
        </w:rPr>
      </w:pPr>
      <w:r w:rsidRPr="00DD14C5">
        <w:rPr>
          <w:rFonts w:ascii="Times New Roman" w:hAnsi="Times New Roman" w:cs="Times New Roman"/>
          <w:sz w:val="20"/>
          <w:szCs w:val="24"/>
        </w:rPr>
        <w:t xml:space="preserve">Table (3) shows that higher percentage of positive cases of </w:t>
      </w:r>
      <w:proofErr w:type="spellStart"/>
      <w:r w:rsidRPr="00DD14C5">
        <w:rPr>
          <w:rFonts w:ascii="Times New Roman" w:hAnsi="Times New Roman" w:cs="Times New Roman"/>
          <w:sz w:val="20"/>
          <w:szCs w:val="24"/>
        </w:rPr>
        <w:t>seum</w:t>
      </w:r>
      <w:proofErr w:type="spellEnd"/>
      <w:r w:rsidRPr="00DD14C5">
        <w:rPr>
          <w:rFonts w:ascii="Times New Roman" w:hAnsi="Times New Roman" w:cs="Times New Roman"/>
          <w:sz w:val="20"/>
          <w:szCs w:val="24"/>
        </w:rPr>
        <w:t xml:space="preserve">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i/>
          <w:iCs/>
          <w:sz w:val="20"/>
          <w:szCs w:val="24"/>
        </w:rPr>
        <w:t xml:space="preserve"> </w:t>
      </w:r>
      <w:proofErr w:type="spellStart"/>
      <w:r w:rsidRPr="00DD14C5">
        <w:rPr>
          <w:rFonts w:ascii="Times New Roman" w:hAnsi="Times New Roman" w:cs="Times New Roman"/>
          <w:sz w:val="20"/>
          <w:szCs w:val="24"/>
        </w:rPr>
        <w:t>IgM</w:t>
      </w:r>
      <w:proofErr w:type="spellEnd"/>
      <w:r w:rsidRPr="00DD14C5">
        <w:rPr>
          <w:rFonts w:ascii="Times New Roman" w:hAnsi="Times New Roman" w:cs="Times New Roman"/>
          <w:sz w:val="20"/>
          <w:szCs w:val="24"/>
        </w:rPr>
        <w:t xml:space="preserve"> antibodies in </w:t>
      </w:r>
      <w:proofErr w:type="spellStart"/>
      <w:r w:rsidRPr="00DD14C5">
        <w:rPr>
          <w:rFonts w:ascii="Times New Roman" w:hAnsi="Times New Roman" w:cs="Times New Roman"/>
          <w:sz w:val="20"/>
          <w:szCs w:val="24"/>
        </w:rPr>
        <w:t>ascitic</w:t>
      </w:r>
      <w:proofErr w:type="spellEnd"/>
      <w:r w:rsidRPr="00DD14C5">
        <w:rPr>
          <w:rFonts w:ascii="Times New Roman" w:hAnsi="Times New Roman" w:cs="Times New Roman"/>
          <w:sz w:val="20"/>
          <w:szCs w:val="24"/>
        </w:rPr>
        <w:t xml:space="preserve"> cases than non </w:t>
      </w:r>
      <w:proofErr w:type="spellStart"/>
      <w:r w:rsidRPr="00DD14C5">
        <w:rPr>
          <w:rFonts w:ascii="Times New Roman" w:hAnsi="Times New Roman" w:cs="Times New Roman"/>
          <w:sz w:val="20"/>
          <w:szCs w:val="24"/>
        </w:rPr>
        <w:t>ascitic</w:t>
      </w:r>
      <w:proofErr w:type="spellEnd"/>
      <w:r w:rsidRPr="00DD14C5">
        <w:rPr>
          <w:rFonts w:ascii="Times New Roman" w:hAnsi="Times New Roman" w:cs="Times New Roman"/>
          <w:sz w:val="20"/>
          <w:szCs w:val="24"/>
        </w:rPr>
        <w:t xml:space="preserve"> cases, statistically non-significant difference.</w:t>
      </w:r>
    </w:p>
    <w:p w:rsidR="008E0040" w:rsidRPr="00DD14C5" w:rsidRDefault="008E0040" w:rsidP="00DD14C5">
      <w:pPr>
        <w:autoSpaceDE w:val="0"/>
        <w:autoSpaceDN w:val="0"/>
        <w:bidi w:val="0"/>
        <w:adjustRightInd w:val="0"/>
        <w:snapToGrid w:val="0"/>
        <w:spacing w:after="0" w:line="240" w:lineRule="auto"/>
        <w:jc w:val="center"/>
        <w:rPr>
          <w:rFonts w:ascii="Times New Roman" w:hAnsi="Times New Roman" w:cs="Times New Roman"/>
          <w:sz w:val="20"/>
          <w:szCs w:val="24"/>
          <w:lang w:bidi="ar-EG"/>
        </w:rPr>
      </w:pPr>
    </w:p>
    <w:p w:rsidR="008E0040" w:rsidRPr="00DD14C5" w:rsidRDefault="00B21C27" w:rsidP="0019184E">
      <w:pPr>
        <w:autoSpaceDE w:val="0"/>
        <w:autoSpaceDN w:val="0"/>
        <w:bidi w:val="0"/>
        <w:adjustRightInd w:val="0"/>
        <w:snapToGrid w:val="0"/>
        <w:spacing w:after="0" w:line="240" w:lineRule="auto"/>
        <w:jc w:val="center"/>
        <w:rPr>
          <w:rFonts w:ascii="Times New Roman" w:hAnsi="Times New Roman" w:cs="Times New Roman"/>
          <w:sz w:val="20"/>
          <w:szCs w:val="24"/>
          <w:lang w:bidi="ar-EG"/>
        </w:rPr>
      </w:pPr>
      <w:r w:rsidRPr="00DD14C5">
        <w:rPr>
          <w:rFonts w:ascii="Times New Roman" w:hAnsi="Times New Roman" w:cs="Times New Roman"/>
          <w:sz w:val="20"/>
          <w:szCs w:val="24"/>
          <w:lang w:bidi="ar-EG"/>
        </w:rPr>
        <w:t xml:space="preserve">Table (3): Shows the relation between </w:t>
      </w:r>
      <w:proofErr w:type="spellStart"/>
      <w:r w:rsidRPr="00DD14C5">
        <w:rPr>
          <w:rFonts w:ascii="Times New Roman" w:hAnsi="Times New Roman" w:cs="Times New Roman"/>
          <w:i/>
          <w:iCs/>
          <w:sz w:val="20"/>
          <w:szCs w:val="24"/>
          <w:lang w:bidi="ar-EG"/>
        </w:rPr>
        <w:t>H.pylori</w:t>
      </w:r>
      <w:proofErr w:type="spellEnd"/>
      <w:r w:rsidRPr="00DD14C5">
        <w:rPr>
          <w:rFonts w:ascii="Times New Roman" w:hAnsi="Times New Roman" w:cs="Times New Roman"/>
          <w:sz w:val="20"/>
          <w:szCs w:val="24"/>
          <w:lang w:bidi="ar-EG"/>
        </w:rPr>
        <w:t xml:space="preserve"> and </w:t>
      </w:r>
      <w:proofErr w:type="spellStart"/>
      <w:r w:rsidRPr="00DD14C5">
        <w:rPr>
          <w:rFonts w:ascii="Times New Roman" w:hAnsi="Times New Roman" w:cs="Times New Roman"/>
          <w:sz w:val="20"/>
          <w:szCs w:val="24"/>
          <w:lang w:bidi="ar-EG"/>
        </w:rPr>
        <w:t>ascites</w:t>
      </w:r>
      <w:proofErr w:type="spellEnd"/>
      <w:r w:rsidRPr="00DD14C5">
        <w:rPr>
          <w:rFonts w:ascii="Times New Roman" w:hAnsi="Times New Roman" w:cs="Times New Roman"/>
          <w:sz w:val="20"/>
          <w:szCs w:val="24"/>
          <w:lang w:bidi="ar-EG"/>
        </w:rPr>
        <w:t xml:space="preserve"> in groups A, B and C</w:t>
      </w:r>
    </w:p>
    <w:tbl>
      <w:tblPr>
        <w:tblStyle w:val="TableGrid"/>
        <w:tblW w:w="0" w:type="auto"/>
        <w:jc w:val="center"/>
        <w:tblLook w:val="04A0"/>
      </w:tblPr>
      <w:tblGrid>
        <w:gridCol w:w="1704"/>
        <w:gridCol w:w="1704"/>
        <w:gridCol w:w="1704"/>
        <w:gridCol w:w="1705"/>
        <w:gridCol w:w="1705"/>
      </w:tblGrid>
      <w:tr w:rsidR="005679CC" w:rsidRPr="00DD14C5" w:rsidTr="00DD14C5">
        <w:trPr>
          <w:jc w:val="center"/>
        </w:trPr>
        <w:tc>
          <w:tcPr>
            <w:tcW w:w="3408" w:type="dxa"/>
            <w:gridSpan w:val="2"/>
            <w:vMerge w:val="restart"/>
          </w:tcPr>
          <w:p w:rsidR="005679CC" w:rsidRPr="00DD14C5" w:rsidRDefault="00804516" w:rsidP="00DD14C5">
            <w:pPr>
              <w:autoSpaceDE w:val="0"/>
              <w:autoSpaceDN w:val="0"/>
              <w:bidi w:val="0"/>
              <w:adjustRightInd w:val="0"/>
              <w:snapToGrid w:val="0"/>
              <w:jc w:val="both"/>
              <w:rPr>
                <w:rFonts w:ascii="Times New Roman" w:hAnsi="Times New Roman" w:cs="Times New Roman"/>
                <w:color w:val="000000"/>
                <w:sz w:val="20"/>
                <w:szCs w:val="24"/>
              </w:rPr>
            </w:pPr>
            <w:proofErr w:type="spellStart"/>
            <w:r w:rsidRPr="00DD14C5">
              <w:rPr>
                <w:rFonts w:ascii="Times New Roman" w:hAnsi="Times New Roman" w:cs="Times New Roman"/>
                <w:color w:val="000000"/>
                <w:sz w:val="20"/>
                <w:szCs w:val="24"/>
              </w:rPr>
              <w:t>Ascites</w:t>
            </w:r>
            <w:proofErr w:type="spellEnd"/>
          </w:p>
        </w:tc>
        <w:tc>
          <w:tcPr>
            <w:tcW w:w="5114" w:type="dxa"/>
            <w:gridSpan w:val="3"/>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proofErr w:type="spellStart"/>
            <w:r w:rsidRPr="00DD14C5">
              <w:rPr>
                <w:rFonts w:ascii="Times New Roman" w:hAnsi="Times New Roman" w:cs="Times New Roman"/>
                <w:i/>
                <w:iCs/>
                <w:color w:val="000000"/>
                <w:sz w:val="20"/>
                <w:szCs w:val="24"/>
              </w:rPr>
              <w:t>H.pylori</w:t>
            </w:r>
            <w:proofErr w:type="spellEnd"/>
            <w:r w:rsidRPr="00DD14C5">
              <w:rPr>
                <w:rFonts w:ascii="Times New Roman" w:hAnsi="Times New Roman" w:cs="Times New Roman"/>
                <w:color w:val="000000"/>
                <w:sz w:val="20"/>
                <w:szCs w:val="24"/>
              </w:rPr>
              <w:t xml:space="preserve"> </w:t>
            </w:r>
            <w:proofErr w:type="spellStart"/>
            <w:r w:rsidRPr="00DD14C5">
              <w:rPr>
                <w:rFonts w:ascii="Times New Roman" w:hAnsi="Times New Roman" w:cs="Times New Roman"/>
                <w:color w:val="000000"/>
                <w:sz w:val="20"/>
                <w:szCs w:val="24"/>
              </w:rPr>
              <w:t>IgM</w:t>
            </w:r>
            <w:proofErr w:type="spellEnd"/>
          </w:p>
        </w:tc>
      </w:tr>
      <w:tr w:rsidR="005679CC" w:rsidRPr="00DD14C5" w:rsidTr="00DD14C5">
        <w:trPr>
          <w:jc w:val="center"/>
        </w:trPr>
        <w:tc>
          <w:tcPr>
            <w:tcW w:w="3408" w:type="dxa"/>
            <w:gridSpan w:val="2"/>
            <w:vMerge/>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Positive</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Negative</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total</w:t>
            </w:r>
          </w:p>
        </w:tc>
      </w:tr>
      <w:tr w:rsidR="005679CC" w:rsidRPr="00DD14C5" w:rsidTr="00DD14C5">
        <w:trPr>
          <w:jc w:val="center"/>
        </w:trPr>
        <w:tc>
          <w:tcPr>
            <w:tcW w:w="1704" w:type="dxa"/>
            <w:vMerge w:val="restart"/>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11</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17</w:t>
            </w:r>
          </w:p>
        </w:tc>
      </w:tr>
      <w:tr w:rsidR="005679CC" w:rsidRPr="00DD14C5" w:rsidTr="00DD14C5">
        <w:trPr>
          <w:jc w:val="center"/>
        </w:trPr>
        <w:tc>
          <w:tcPr>
            <w:tcW w:w="1704" w:type="dxa"/>
            <w:vMerge/>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64.70</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35.30</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56.67</w:t>
            </w:r>
          </w:p>
        </w:tc>
      </w:tr>
      <w:tr w:rsidR="005679CC" w:rsidRPr="00DD14C5" w:rsidTr="00DD14C5">
        <w:trPr>
          <w:jc w:val="center"/>
        </w:trPr>
        <w:tc>
          <w:tcPr>
            <w:tcW w:w="1704" w:type="dxa"/>
            <w:vMerge w:val="restart"/>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7</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13</w:t>
            </w:r>
          </w:p>
        </w:tc>
      </w:tr>
      <w:tr w:rsidR="005679CC" w:rsidRPr="00DD14C5" w:rsidTr="00DD14C5">
        <w:trPr>
          <w:jc w:val="center"/>
        </w:trPr>
        <w:tc>
          <w:tcPr>
            <w:tcW w:w="1704" w:type="dxa"/>
            <w:vMerge/>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53.85</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46.15</w:t>
            </w:r>
          </w:p>
        </w:tc>
        <w:tc>
          <w:tcPr>
            <w:tcW w:w="1705"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43.33</w:t>
            </w:r>
          </w:p>
        </w:tc>
      </w:tr>
      <w:tr w:rsidR="005679CC" w:rsidRPr="00DD14C5" w:rsidTr="00DD14C5">
        <w:trPr>
          <w:jc w:val="center"/>
        </w:trPr>
        <w:tc>
          <w:tcPr>
            <w:tcW w:w="1704" w:type="dxa"/>
            <w:vMerge w:val="restart"/>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Chi square</w:t>
            </w: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X</w:t>
            </w:r>
            <w:r w:rsidRPr="00DD14C5">
              <w:rPr>
                <w:rFonts w:ascii="Times New Roman" w:hAnsi="Times New Roman" w:cs="Times New Roman"/>
                <w:color w:val="000000"/>
                <w:sz w:val="20"/>
                <w:szCs w:val="24"/>
                <w:vertAlign w:val="superscript"/>
              </w:rPr>
              <w:t>2</w:t>
            </w:r>
          </w:p>
        </w:tc>
        <w:tc>
          <w:tcPr>
            <w:tcW w:w="5114" w:type="dxa"/>
            <w:gridSpan w:val="3"/>
          </w:tcPr>
          <w:p w:rsidR="005679CC" w:rsidRPr="00DD14C5" w:rsidRDefault="005679CC" w:rsidP="00DD14C5">
            <w:pPr>
              <w:autoSpaceDE w:val="0"/>
              <w:autoSpaceDN w:val="0"/>
              <w:bidi w:val="0"/>
              <w:adjustRightInd w:val="0"/>
              <w:snapToGrid w:val="0"/>
              <w:jc w:val="both"/>
              <w:rPr>
                <w:rFonts w:ascii="Times New Roman" w:hAnsi="Times New Roman" w:cs="Times New Roman"/>
                <w:b/>
                <w:bCs/>
                <w:color w:val="000000"/>
                <w:sz w:val="20"/>
                <w:szCs w:val="24"/>
              </w:rPr>
            </w:pPr>
            <w:r w:rsidRPr="00DD14C5">
              <w:rPr>
                <w:rFonts w:ascii="Times New Roman" w:hAnsi="Times New Roman" w:cs="Times New Roman"/>
                <w:color w:val="000000"/>
                <w:sz w:val="20"/>
                <w:szCs w:val="24"/>
              </w:rPr>
              <w:t>0.051</w:t>
            </w:r>
          </w:p>
        </w:tc>
      </w:tr>
      <w:tr w:rsidR="005679CC" w:rsidRPr="00DD14C5" w:rsidTr="00DD14C5">
        <w:trPr>
          <w:jc w:val="center"/>
        </w:trPr>
        <w:tc>
          <w:tcPr>
            <w:tcW w:w="1704" w:type="dxa"/>
            <w:vMerge/>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5679CC" w:rsidRPr="00DD14C5" w:rsidRDefault="005679C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 value</w:t>
            </w:r>
          </w:p>
        </w:tc>
        <w:tc>
          <w:tcPr>
            <w:tcW w:w="5114" w:type="dxa"/>
            <w:gridSpan w:val="3"/>
          </w:tcPr>
          <w:p w:rsidR="005679CC" w:rsidRPr="00DD14C5" w:rsidRDefault="005679CC" w:rsidP="00DD14C5">
            <w:pPr>
              <w:autoSpaceDE w:val="0"/>
              <w:autoSpaceDN w:val="0"/>
              <w:bidi w:val="0"/>
              <w:adjustRightInd w:val="0"/>
              <w:snapToGrid w:val="0"/>
              <w:jc w:val="both"/>
              <w:rPr>
                <w:rFonts w:ascii="Times New Roman" w:hAnsi="Times New Roman" w:cs="Times New Roman"/>
                <w:b/>
                <w:bCs/>
                <w:color w:val="000000"/>
                <w:sz w:val="20"/>
                <w:szCs w:val="24"/>
              </w:rPr>
            </w:pPr>
            <w:r w:rsidRPr="00DD14C5">
              <w:rPr>
                <w:rFonts w:ascii="Times New Roman" w:hAnsi="Times New Roman" w:cs="Times New Roman"/>
                <w:color w:val="000000"/>
                <w:sz w:val="20"/>
                <w:szCs w:val="24"/>
              </w:rPr>
              <w:t>0.821</w:t>
            </w:r>
          </w:p>
        </w:tc>
      </w:tr>
    </w:tbl>
    <w:p w:rsidR="0019184E" w:rsidRDefault="0019184E"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p>
    <w:p w:rsidR="000D31B2" w:rsidRPr="00DD14C5" w:rsidRDefault="00776184"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 xml:space="preserve">Table (4) shows higher percentage of positive cases of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i/>
          <w:iCs/>
          <w:sz w:val="20"/>
          <w:szCs w:val="24"/>
        </w:rPr>
        <w:t xml:space="preserve"> </w:t>
      </w:r>
      <w:proofErr w:type="spellStart"/>
      <w:r w:rsidRPr="00DD14C5">
        <w:rPr>
          <w:rFonts w:ascii="Times New Roman" w:hAnsi="Times New Roman" w:cs="Times New Roman"/>
          <w:sz w:val="20"/>
          <w:szCs w:val="24"/>
        </w:rPr>
        <w:t>IgM</w:t>
      </w:r>
      <w:proofErr w:type="spellEnd"/>
      <w:r w:rsidRPr="00DD14C5">
        <w:rPr>
          <w:rFonts w:ascii="Times New Roman" w:hAnsi="Times New Roman" w:cs="Times New Roman"/>
          <w:sz w:val="20"/>
          <w:szCs w:val="24"/>
        </w:rPr>
        <w:t xml:space="preserve"> antibodies among patients with hepatic encephalopathy than patients without hepatic encephalopathy, non significant.</w:t>
      </w:r>
    </w:p>
    <w:p w:rsidR="000D31B2" w:rsidRPr="00DD14C5" w:rsidRDefault="000D31B2" w:rsidP="00DD14C5">
      <w:pPr>
        <w:autoSpaceDE w:val="0"/>
        <w:autoSpaceDN w:val="0"/>
        <w:bidi w:val="0"/>
        <w:adjustRightInd w:val="0"/>
        <w:snapToGrid w:val="0"/>
        <w:spacing w:after="0" w:line="240" w:lineRule="auto"/>
        <w:jc w:val="center"/>
        <w:rPr>
          <w:rFonts w:ascii="Times New Roman" w:hAnsi="Times New Roman" w:cs="Times New Roman"/>
          <w:sz w:val="20"/>
          <w:szCs w:val="24"/>
        </w:rPr>
      </w:pPr>
    </w:p>
    <w:p w:rsidR="00424E8C" w:rsidRPr="00DD14C5" w:rsidRDefault="00424E8C" w:rsidP="00DD14C5">
      <w:pPr>
        <w:autoSpaceDE w:val="0"/>
        <w:autoSpaceDN w:val="0"/>
        <w:bidi w:val="0"/>
        <w:adjustRightInd w:val="0"/>
        <w:snapToGrid w:val="0"/>
        <w:spacing w:after="0" w:line="240" w:lineRule="auto"/>
        <w:jc w:val="center"/>
        <w:rPr>
          <w:rFonts w:ascii="Times New Roman" w:hAnsi="Times New Roman" w:cs="Times New Roman"/>
          <w:sz w:val="20"/>
          <w:szCs w:val="24"/>
        </w:rPr>
      </w:pPr>
      <w:proofErr w:type="gramStart"/>
      <w:r w:rsidRPr="00DD14C5">
        <w:rPr>
          <w:rFonts w:ascii="Times New Roman" w:hAnsi="Times New Roman" w:cs="Times New Roman"/>
          <w:sz w:val="20"/>
          <w:szCs w:val="24"/>
        </w:rPr>
        <w:t>Table</w:t>
      </w:r>
      <w:r w:rsidR="000D0BD7" w:rsidRPr="00DD14C5">
        <w:rPr>
          <w:rFonts w:ascii="Times New Roman" w:hAnsi="Times New Roman" w:cs="Times New Roman"/>
          <w:sz w:val="20"/>
          <w:szCs w:val="24"/>
        </w:rPr>
        <w:t>(</w:t>
      </w:r>
      <w:proofErr w:type="gramEnd"/>
      <w:r w:rsidRPr="00DD14C5">
        <w:rPr>
          <w:rFonts w:ascii="Times New Roman" w:hAnsi="Times New Roman" w:cs="Times New Roman"/>
          <w:sz w:val="20"/>
          <w:szCs w:val="24"/>
        </w:rPr>
        <w:t>4</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 xml:space="preserve">: Shows the relation between </w:t>
      </w:r>
      <w:r w:rsidRPr="00DD14C5">
        <w:rPr>
          <w:rFonts w:ascii="Times New Roman" w:hAnsi="Times New Roman" w:cs="Times New Roman"/>
          <w:i/>
          <w:iCs/>
          <w:sz w:val="20"/>
          <w:szCs w:val="24"/>
        </w:rPr>
        <w:t xml:space="preserve">H. pylori </w:t>
      </w:r>
      <w:r w:rsidRPr="00DD14C5">
        <w:rPr>
          <w:rFonts w:ascii="Times New Roman" w:hAnsi="Times New Roman" w:cs="Times New Roman"/>
          <w:sz w:val="20"/>
          <w:szCs w:val="24"/>
        </w:rPr>
        <w:t>and hepatic encephalopathy</w:t>
      </w:r>
    </w:p>
    <w:tbl>
      <w:tblPr>
        <w:tblStyle w:val="TableGrid"/>
        <w:tblW w:w="0" w:type="auto"/>
        <w:jc w:val="center"/>
        <w:tblLook w:val="04A0"/>
      </w:tblPr>
      <w:tblGrid>
        <w:gridCol w:w="1704"/>
        <w:gridCol w:w="1704"/>
        <w:gridCol w:w="1704"/>
        <w:gridCol w:w="1705"/>
        <w:gridCol w:w="1705"/>
      </w:tblGrid>
      <w:tr w:rsidR="00424E8C" w:rsidRPr="00DD14C5" w:rsidTr="00DD14C5">
        <w:trPr>
          <w:jc w:val="center"/>
        </w:trPr>
        <w:tc>
          <w:tcPr>
            <w:tcW w:w="3408" w:type="dxa"/>
            <w:gridSpan w:val="2"/>
            <w:vMerge w:val="restart"/>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Hepatic encephalopathy</w:t>
            </w:r>
          </w:p>
        </w:tc>
        <w:tc>
          <w:tcPr>
            <w:tcW w:w="5114" w:type="dxa"/>
            <w:gridSpan w:val="3"/>
          </w:tcPr>
          <w:p w:rsidR="00424E8C" w:rsidRPr="00DD14C5" w:rsidRDefault="00424E8C" w:rsidP="00DD14C5">
            <w:pPr>
              <w:autoSpaceDE w:val="0"/>
              <w:autoSpaceDN w:val="0"/>
              <w:bidi w:val="0"/>
              <w:adjustRightInd w:val="0"/>
              <w:snapToGrid w:val="0"/>
              <w:jc w:val="both"/>
              <w:rPr>
                <w:rFonts w:ascii="Times New Roman" w:hAnsi="Times New Roman" w:cs="Times New Roman"/>
                <w:i/>
                <w:iCs/>
                <w:color w:val="000000"/>
                <w:sz w:val="20"/>
                <w:szCs w:val="24"/>
              </w:rPr>
            </w:pPr>
            <w:proofErr w:type="spellStart"/>
            <w:r w:rsidRPr="00DD14C5">
              <w:rPr>
                <w:rFonts w:ascii="Times New Roman" w:hAnsi="Times New Roman" w:cs="Times New Roman"/>
                <w:i/>
                <w:iCs/>
                <w:color w:val="000000"/>
                <w:sz w:val="20"/>
                <w:szCs w:val="24"/>
              </w:rPr>
              <w:t>H.pylori</w:t>
            </w:r>
            <w:proofErr w:type="spellEnd"/>
          </w:p>
        </w:tc>
      </w:tr>
      <w:tr w:rsidR="00424E8C" w:rsidRPr="00DD14C5" w:rsidTr="00DD14C5">
        <w:trPr>
          <w:jc w:val="center"/>
        </w:trPr>
        <w:tc>
          <w:tcPr>
            <w:tcW w:w="3408" w:type="dxa"/>
            <w:gridSpan w:val="2"/>
            <w:vMerge/>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Positive</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Negative</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total</w:t>
            </w:r>
          </w:p>
        </w:tc>
      </w:tr>
      <w:tr w:rsidR="00424E8C" w:rsidRPr="00DD14C5" w:rsidTr="00DD14C5">
        <w:trPr>
          <w:jc w:val="center"/>
        </w:trPr>
        <w:tc>
          <w:tcPr>
            <w:tcW w:w="1704" w:type="dxa"/>
            <w:vMerge w:val="restart"/>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12</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8</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20</w:t>
            </w:r>
          </w:p>
        </w:tc>
      </w:tr>
      <w:tr w:rsidR="00424E8C" w:rsidRPr="00DD14C5" w:rsidTr="00DD14C5">
        <w:trPr>
          <w:jc w:val="center"/>
        </w:trPr>
        <w:tc>
          <w:tcPr>
            <w:tcW w:w="1704" w:type="dxa"/>
            <w:vMerge/>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60.00</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40.00</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424E8C" w:rsidRPr="00DD14C5" w:rsidTr="00DD14C5">
        <w:trPr>
          <w:jc w:val="center"/>
        </w:trPr>
        <w:tc>
          <w:tcPr>
            <w:tcW w:w="1704" w:type="dxa"/>
            <w:vMerge w:val="restart"/>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7</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w:t>
            </w:r>
          </w:p>
        </w:tc>
      </w:tr>
      <w:tr w:rsidR="00424E8C" w:rsidRPr="00DD14C5" w:rsidTr="00DD14C5">
        <w:trPr>
          <w:jc w:val="center"/>
        </w:trPr>
        <w:tc>
          <w:tcPr>
            <w:tcW w:w="1704" w:type="dxa"/>
            <w:vMerge/>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70.00</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30.00</w:t>
            </w:r>
          </w:p>
        </w:tc>
        <w:tc>
          <w:tcPr>
            <w:tcW w:w="1705"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424E8C" w:rsidRPr="00DD14C5" w:rsidTr="00DD14C5">
        <w:trPr>
          <w:jc w:val="center"/>
        </w:trPr>
        <w:tc>
          <w:tcPr>
            <w:tcW w:w="1704" w:type="dxa"/>
            <w:vMerge w:val="restart"/>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Chi square</w:t>
            </w: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X</w:t>
            </w:r>
            <w:r w:rsidRPr="00DD14C5">
              <w:rPr>
                <w:rFonts w:ascii="Times New Roman" w:hAnsi="Times New Roman" w:cs="Times New Roman"/>
                <w:color w:val="000000"/>
                <w:sz w:val="20"/>
                <w:szCs w:val="24"/>
                <w:vertAlign w:val="superscript"/>
              </w:rPr>
              <w:t>2</w:t>
            </w:r>
          </w:p>
        </w:tc>
        <w:tc>
          <w:tcPr>
            <w:tcW w:w="5114" w:type="dxa"/>
            <w:gridSpan w:val="3"/>
          </w:tcPr>
          <w:p w:rsidR="00424E8C" w:rsidRPr="00DD14C5" w:rsidRDefault="00424E8C" w:rsidP="00DD14C5">
            <w:pPr>
              <w:autoSpaceDE w:val="0"/>
              <w:autoSpaceDN w:val="0"/>
              <w:bidi w:val="0"/>
              <w:adjustRightInd w:val="0"/>
              <w:snapToGrid w:val="0"/>
              <w:jc w:val="both"/>
              <w:rPr>
                <w:rFonts w:ascii="Times New Roman" w:hAnsi="Times New Roman" w:cs="Times New Roman"/>
                <w:b/>
                <w:bCs/>
                <w:color w:val="000000"/>
                <w:sz w:val="20"/>
                <w:szCs w:val="24"/>
              </w:rPr>
            </w:pPr>
            <w:r w:rsidRPr="00DD14C5">
              <w:rPr>
                <w:rFonts w:ascii="Times New Roman" w:hAnsi="Times New Roman" w:cs="Times New Roman"/>
                <w:color w:val="000000"/>
                <w:sz w:val="20"/>
                <w:szCs w:val="24"/>
              </w:rPr>
              <w:t>0.018</w:t>
            </w:r>
          </w:p>
        </w:tc>
      </w:tr>
      <w:tr w:rsidR="00424E8C" w:rsidRPr="00DD14C5" w:rsidTr="00DD14C5">
        <w:trPr>
          <w:jc w:val="center"/>
        </w:trPr>
        <w:tc>
          <w:tcPr>
            <w:tcW w:w="1704" w:type="dxa"/>
            <w:vMerge/>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424E8C" w:rsidRPr="00DD14C5" w:rsidRDefault="00424E8C"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 value</w:t>
            </w:r>
          </w:p>
        </w:tc>
        <w:tc>
          <w:tcPr>
            <w:tcW w:w="5114" w:type="dxa"/>
            <w:gridSpan w:val="3"/>
          </w:tcPr>
          <w:p w:rsidR="00424E8C" w:rsidRPr="00DD14C5" w:rsidRDefault="00424E8C" w:rsidP="00DD14C5">
            <w:pPr>
              <w:autoSpaceDE w:val="0"/>
              <w:autoSpaceDN w:val="0"/>
              <w:bidi w:val="0"/>
              <w:adjustRightInd w:val="0"/>
              <w:snapToGrid w:val="0"/>
              <w:jc w:val="both"/>
              <w:rPr>
                <w:rFonts w:ascii="Times New Roman" w:hAnsi="Times New Roman" w:cs="Times New Roman"/>
                <w:b/>
                <w:bCs/>
                <w:color w:val="000000"/>
                <w:sz w:val="20"/>
                <w:szCs w:val="24"/>
              </w:rPr>
            </w:pPr>
            <w:r w:rsidRPr="00DD14C5">
              <w:rPr>
                <w:rFonts w:ascii="Times New Roman" w:hAnsi="Times New Roman" w:cs="Times New Roman"/>
                <w:color w:val="000000"/>
                <w:sz w:val="20"/>
                <w:szCs w:val="24"/>
              </w:rPr>
              <w:t>0.893</w:t>
            </w:r>
          </w:p>
        </w:tc>
      </w:tr>
    </w:tbl>
    <w:p w:rsidR="0019184E" w:rsidRDefault="0019184E"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p>
    <w:p w:rsidR="000D31B2" w:rsidRPr="00DD14C5" w:rsidRDefault="00776184"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 xml:space="preserve">Table (5) shows a higher number and percentage of positive cases of serum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i/>
          <w:iCs/>
          <w:sz w:val="20"/>
          <w:szCs w:val="24"/>
        </w:rPr>
        <w:t xml:space="preserve"> </w:t>
      </w:r>
      <w:proofErr w:type="spellStart"/>
      <w:r w:rsidRPr="00DD14C5">
        <w:rPr>
          <w:rFonts w:ascii="Times New Roman" w:hAnsi="Times New Roman" w:cs="Times New Roman"/>
          <w:sz w:val="20"/>
          <w:szCs w:val="24"/>
        </w:rPr>
        <w:t>IgM</w:t>
      </w:r>
      <w:proofErr w:type="spellEnd"/>
      <w:r w:rsidRPr="00DD14C5">
        <w:rPr>
          <w:rFonts w:ascii="Times New Roman" w:hAnsi="Times New Roman" w:cs="Times New Roman"/>
          <w:sz w:val="20"/>
          <w:szCs w:val="24"/>
        </w:rPr>
        <w:t xml:space="preserve"> antibodies in group C in comparison to in group A and B and also in all cirrhotic patients in comparison to control group.</w:t>
      </w:r>
    </w:p>
    <w:p w:rsidR="0019184E" w:rsidRDefault="0019184E"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lang w:eastAsia="zh-CN"/>
        </w:rPr>
      </w:pPr>
    </w:p>
    <w:p w:rsidR="000D31B2" w:rsidRPr="00DD14C5" w:rsidRDefault="00E35256" w:rsidP="0019184E">
      <w:pPr>
        <w:autoSpaceDE w:val="0"/>
        <w:autoSpaceDN w:val="0"/>
        <w:bidi w:val="0"/>
        <w:adjustRightInd w:val="0"/>
        <w:snapToGrid w:val="0"/>
        <w:spacing w:after="0" w:line="240" w:lineRule="auto"/>
        <w:jc w:val="both"/>
        <w:rPr>
          <w:rFonts w:ascii="Times New Roman" w:hAnsi="Times New Roman" w:cs="Times New Roman"/>
          <w:sz w:val="20"/>
          <w:szCs w:val="24"/>
        </w:rPr>
      </w:pPr>
      <w:r w:rsidRPr="00DD14C5">
        <w:rPr>
          <w:rFonts w:ascii="Times New Roman" w:hAnsi="Times New Roman" w:cs="Times New Roman"/>
          <w:sz w:val="20"/>
          <w:szCs w:val="24"/>
        </w:rPr>
        <w:t xml:space="preserve">Table </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5</w:t>
      </w:r>
      <w:r w:rsidR="000D0BD7" w:rsidRPr="00DD14C5">
        <w:rPr>
          <w:rFonts w:ascii="Times New Roman" w:hAnsi="Times New Roman" w:cs="Times New Roman"/>
          <w:sz w:val="20"/>
          <w:szCs w:val="24"/>
        </w:rPr>
        <w:t>)</w:t>
      </w:r>
      <w:r w:rsidRPr="00DD14C5">
        <w:rPr>
          <w:rFonts w:ascii="Times New Roman" w:hAnsi="Times New Roman" w:cs="Times New Roman"/>
          <w:sz w:val="20"/>
          <w:szCs w:val="24"/>
        </w:rPr>
        <w:t>: Shows distribution of positive and negative cases of</w:t>
      </w:r>
      <w:r w:rsidR="009C2131" w:rsidRPr="00DD14C5">
        <w:rPr>
          <w:rFonts w:ascii="Times New Roman" w:hAnsi="Times New Roman" w:cs="Times New Roman"/>
          <w:sz w:val="20"/>
          <w:szCs w:val="24"/>
        </w:rPr>
        <w:t xml:space="preserve"> </w:t>
      </w:r>
      <w:r w:rsidRPr="00DD14C5">
        <w:rPr>
          <w:rFonts w:ascii="Times New Roman" w:hAnsi="Times New Roman" w:cs="Times New Roman"/>
          <w:sz w:val="20"/>
          <w:szCs w:val="24"/>
        </w:rPr>
        <w:t xml:space="preserve">serum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i/>
          <w:iCs/>
          <w:sz w:val="20"/>
          <w:szCs w:val="24"/>
        </w:rPr>
        <w:t xml:space="preserve"> </w:t>
      </w:r>
      <w:proofErr w:type="spellStart"/>
      <w:r w:rsidRPr="00DD14C5">
        <w:rPr>
          <w:rFonts w:ascii="Times New Roman" w:hAnsi="Times New Roman" w:cs="Times New Roman"/>
          <w:sz w:val="20"/>
          <w:szCs w:val="24"/>
        </w:rPr>
        <w:t>IgM</w:t>
      </w:r>
      <w:proofErr w:type="spellEnd"/>
      <w:r w:rsidRPr="00DD14C5">
        <w:rPr>
          <w:rFonts w:ascii="Times New Roman" w:hAnsi="Times New Roman" w:cs="Times New Roman"/>
          <w:sz w:val="20"/>
          <w:szCs w:val="24"/>
        </w:rPr>
        <w:t xml:space="preserve"> antibodies in all studied groups (A, B, C and D)</w:t>
      </w:r>
      <w:r w:rsidR="009C2131" w:rsidRPr="00DD14C5">
        <w:rPr>
          <w:rFonts w:ascii="Times New Roman" w:hAnsi="Times New Roman" w:cs="Times New Roman"/>
          <w:sz w:val="20"/>
          <w:szCs w:val="24"/>
        </w:rPr>
        <w:t>.</w:t>
      </w:r>
    </w:p>
    <w:tbl>
      <w:tblPr>
        <w:tblStyle w:val="TableGrid"/>
        <w:tblW w:w="0" w:type="auto"/>
        <w:jc w:val="center"/>
        <w:tblLook w:val="04A0"/>
      </w:tblPr>
      <w:tblGrid>
        <w:gridCol w:w="1704"/>
        <w:gridCol w:w="1704"/>
        <w:gridCol w:w="1704"/>
        <w:gridCol w:w="1705"/>
        <w:gridCol w:w="1705"/>
      </w:tblGrid>
      <w:tr w:rsidR="00E35256" w:rsidRPr="00DD14C5" w:rsidTr="00DD14C5">
        <w:trPr>
          <w:jc w:val="center"/>
        </w:trPr>
        <w:tc>
          <w:tcPr>
            <w:tcW w:w="3408" w:type="dxa"/>
            <w:gridSpan w:val="2"/>
            <w:vMerge w:val="restart"/>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HCV Antibody</w:t>
            </w:r>
          </w:p>
        </w:tc>
        <w:tc>
          <w:tcPr>
            <w:tcW w:w="5114" w:type="dxa"/>
            <w:gridSpan w:val="3"/>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roofErr w:type="spellStart"/>
            <w:r w:rsidRPr="00DD14C5">
              <w:rPr>
                <w:rFonts w:ascii="Times New Roman" w:hAnsi="Times New Roman" w:cs="Times New Roman"/>
                <w:i/>
                <w:iCs/>
                <w:color w:val="000000"/>
                <w:sz w:val="20"/>
                <w:szCs w:val="24"/>
              </w:rPr>
              <w:t>H.pylori</w:t>
            </w:r>
            <w:proofErr w:type="spellEnd"/>
            <w:r w:rsidRPr="00DD14C5">
              <w:rPr>
                <w:rFonts w:ascii="Times New Roman" w:hAnsi="Times New Roman" w:cs="Times New Roman"/>
                <w:color w:val="000000"/>
                <w:sz w:val="20"/>
                <w:szCs w:val="24"/>
              </w:rPr>
              <w:t xml:space="preserve"> </w:t>
            </w:r>
            <w:proofErr w:type="spellStart"/>
            <w:r w:rsidRPr="00DD14C5">
              <w:rPr>
                <w:rFonts w:ascii="Times New Roman" w:hAnsi="Times New Roman" w:cs="Times New Roman"/>
                <w:color w:val="000000"/>
                <w:sz w:val="20"/>
                <w:szCs w:val="24"/>
              </w:rPr>
              <w:t>IgM</w:t>
            </w:r>
            <w:proofErr w:type="spellEnd"/>
          </w:p>
        </w:tc>
      </w:tr>
      <w:tr w:rsidR="00E35256" w:rsidRPr="00DD14C5" w:rsidTr="00DD14C5">
        <w:trPr>
          <w:jc w:val="center"/>
        </w:trPr>
        <w:tc>
          <w:tcPr>
            <w:tcW w:w="3408" w:type="dxa"/>
            <w:gridSpan w:val="2"/>
            <w:vMerge/>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Positive</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Negative</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Total</w:t>
            </w:r>
          </w:p>
        </w:tc>
      </w:tr>
      <w:tr w:rsidR="00E35256" w:rsidRPr="00DD14C5" w:rsidTr="00DD14C5">
        <w:trPr>
          <w:jc w:val="center"/>
        </w:trPr>
        <w:tc>
          <w:tcPr>
            <w:tcW w:w="1704" w:type="dxa"/>
            <w:vMerge w:val="restart"/>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Group A</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w:t>
            </w:r>
          </w:p>
        </w:tc>
      </w:tr>
      <w:tr w:rsidR="00E35256" w:rsidRPr="00DD14C5" w:rsidTr="00DD14C5">
        <w:trPr>
          <w:jc w:val="center"/>
        </w:trPr>
        <w:tc>
          <w:tcPr>
            <w:tcW w:w="1704" w:type="dxa"/>
            <w:vMerge/>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E35256" w:rsidRPr="00DD14C5" w:rsidTr="00DD14C5">
        <w:trPr>
          <w:jc w:val="center"/>
        </w:trPr>
        <w:tc>
          <w:tcPr>
            <w:tcW w:w="1704" w:type="dxa"/>
            <w:vMerge w:val="restart"/>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Group B</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w:t>
            </w:r>
          </w:p>
        </w:tc>
      </w:tr>
      <w:tr w:rsidR="00E35256" w:rsidRPr="00DD14C5" w:rsidTr="00DD14C5">
        <w:trPr>
          <w:jc w:val="center"/>
        </w:trPr>
        <w:tc>
          <w:tcPr>
            <w:tcW w:w="1704" w:type="dxa"/>
            <w:vMerge/>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E35256" w:rsidRPr="00DD14C5" w:rsidTr="00DD14C5">
        <w:trPr>
          <w:jc w:val="center"/>
        </w:trPr>
        <w:tc>
          <w:tcPr>
            <w:tcW w:w="1704" w:type="dxa"/>
            <w:vMerge w:val="restart"/>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Group C</w:t>
            </w:r>
          </w:p>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7</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w:t>
            </w:r>
          </w:p>
        </w:tc>
      </w:tr>
      <w:tr w:rsidR="00E35256" w:rsidRPr="00DD14C5" w:rsidTr="00DD14C5">
        <w:trPr>
          <w:jc w:val="center"/>
        </w:trPr>
        <w:tc>
          <w:tcPr>
            <w:tcW w:w="1704" w:type="dxa"/>
            <w:vMerge/>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70.00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30.00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E35256" w:rsidRPr="00DD14C5" w:rsidTr="00DD14C5">
        <w:trPr>
          <w:jc w:val="center"/>
        </w:trPr>
        <w:tc>
          <w:tcPr>
            <w:tcW w:w="1704" w:type="dxa"/>
            <w:vMerge w:val="restart"/>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Group D</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w:t>
            </w:r>
          </w:p>
        </w:tc>
      </w:tr>
      <w:tr w:rsidR="00E35256" w:rsidRPr="00DD14C5" w:rsidTr="00DD14C5">
        <w:trPr>
          <w:jc w:val="center"/>
        </w:trPr>
        <w:tc>
          <w:tcPr>
            <w:tcW w:w="1704" w:type="dxa"/>
            <w:vMerge/>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50.00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E35256" w:rsidRPr="00DD14C5" w:rsidTr="00DD14C5">
        <w:trPr>
          <w:jc w:val="center"/>
        </w:trPr>
        <w:tc>
          <w:tcPr>
            <w:tcW w:w="1704" w:type="dxa"/>
            <w:vMerge w:val="restart"/>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total</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N</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24</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16</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40</w:t>
            </w:r>
          </w:p>
        </w:tc>
      </w:tr>
      <w:tr w:rsidR="00E35256" w:rsidRPr="00DD14C5" w:rsidTr="0044423F">
        <w:trPr>
          <w:trHeight w:val="60"/>
          <w:jc w:val="center"/>
        </w:trPr>
        <w:tc>
          <w:tcPr>
            <w:tcW w:w="1704" w:type="dxa"/>
            <w:vMerge/>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60.00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40.00</w:t>
            </w:r>
          </w:p>
        </w:tc>
        <w:tc>
          <w:tcPr>
            <w:tcW w:w="1705"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100.00</w:t>
            </w:r>
          </w:p>
        </w:tc>
      </w:tr>
      <w:tr w:rsidR="00E35256" w:rsidRPr="00DD14C5" w:rsidTr="00DD14C5">
        <w:trPr>
          <w:jc w:val="center"/>
        </w:trPr>
        <w:tc>
          <w:tcPr>
            <w:tcW w:w="1704" w:type="dxa"/>
            <w:vMerge w:val="restart"/>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Chi square</w:t>
            </w: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X</w:t>
            </w:r>
            <w:r w:rsidRPr="00DD14C5">
              <w:rPr>
                <w:rFonts w:ascii="Times New Roman" w:hAnsi="Times New Roman" w:cs="Times New Roman"/>
                <w:color w:val="000000"/>
                <w:sz w:val="20"/>
                <w:szCs w:val="24"/>
                <w:vertAlign w:val="superscript"/>
              </w:rPr>
              <w:t>2</w:t>
            </w:r>
          </w:p>
        </w:tc>
        <w:tc>
          <w:tcPr>
            <w:tcW w:w="5114" w:type="dxa"/>
            <w:gridSpan w:val="3"/>
          </w:tcPr>
          <w:p w:rsidR="00E35256" w:rsidRPr="00DD14C5" w:rsidRDefault="00DC6655"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0.833</w:t>
            </w:r>
          </w:p>
        </w:tc>
      </w:tr>
      <w:tr w:rsidR="00E35256" w:rsidRPr="00DD14C5" w:rsidTr="00DD14C5">
        <w:trPr>
          <w:jc w:val="center"/>
        </w:trPr>
        <w:tc>
          <w:tcPr>
            <w:tcW w:w="1704" w:type="dxa"/>
            <w:vMerge/>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p>
        </w:tc>
        <w:tc>
          <w:tcPr>
            <w:tcW w:w="1704" w:type="dxa"/>
          </w:tcPr>
          <w:p w:rsidR="00E35256" w:rsidRPr="00DD14C5" w:rsidRDefault="00E35256"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p- value</w:t>
            </w:r>
          </w:p>
        </w:tc>
        <w:tc>
          <w:tcPr>
            <w:tcW w:w="5114" w:type="dxa"/>
            <w:gridSpan w:val="3"/>
          </w:tcPr>
          <w:p w:rsidR="00E35256" w:rsidRPr="00DD14C5" w:rsidRDefault="00DC6655" w:rsidP="00DD14C5">
            <w:pPr>
              <w:autoSpaceDE w:val="0"/>
              <w:autoSpaceDN w:val="0"/>
              <w:bidi w:val="0"/>
              <w:adjustRightInd w:val="0"/>
              <w:snapToGrid w:val="0"/>
              <w:jc w:val="both"/>
              <w:rPr>
                <w:rFonts w:ascii="Times New Roman" w:hAnsi="Times New Roman" w:cs="Times New Roman"/>
                <w:color w:val="000000"/>
                <w:sz w:val="20"/>
                <w:szCs w:val="24"/>
              </w:rPr>
            </w:pPr>
            <w:r w:rsidRPr="00DD14C5">
              <w:rPr>
                <w:rFonts w:ascii="Times New Roman" w:hAnsi="Times New Roman" w:cs="Times New Roman"/>
                <w:color w:val="000000"/>
                <w:sz w:val="20"/>
                <w:szCs w:val="24"/>
              </w:rPr>
              <w:t>0.841</w:t>
            </w:r>
          </w:p>
        </w:tc>
      </w:tr>
    </w:tbl>
    <w:p w:rsidR="0019184E" w:rsidRDefault="0019184E" w:rsidP="00DD14C5">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lang w:eastAsia="zh-CN"/>
        </w:rPr>
      </w:pPr>
    </w:p>
    <w:p w:rsidR="00776184" w:rsidRDefault="00776184" w:rsidP="00776184">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4"/>
          <w:lang w:eastAsia="zh-CN"/>
        </w:rPr>
      </w:pPr>
    </w:p>
    <w:p w:rsidR="0019184E" w:rsidRDefault="0019184E"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sectPr w:rsidR="0019184E" w:rsidSect="00624BFC">
          <w:headerReference w:type="default" r:id="rId13"/>
          <w:footerReference w:type="default" r:id="rId14"/>
          <w:type w:val="continuous"/>
          <w:pgSz w:w="12242" w:h="15842" w:code="1"/>
          <w:pgMar w:top="1440" w:right="1440" w:bottom="1440" w:left="1440" w:header="720" w:footer="720" w:gutter="0"/>
          <w:cols w:space="708"/>
          <w:bidi/>
          <w:docGrid w:linePitch="360"/>
        </w:sectPr>
      </w:pPr>
    </w:p>
    <w:p w:rsidR="00AD5808" w:rsidRPr="00DD14C5" w:rsidRDefault="00AD5808" w:rsidP="00DD14C5">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DD14C5">
        <w:rPr>
          <w:rFonts w:ascii="Times New Roman" w:hAnsi="Times New Roman" w:cs="Times New Roman"/>
          <w:b/>
          <w:bCs/>
          <w:sz w:val="20"/>
          <w:szCs w:val="24"/>
        </w:rPr>
        <w:lastRenderedPageBreak/>
        <w:t>Discussion:</w:t>
      </w:r>
    </w:p>
    <w:p w:rsidR="001F7078" w:rsidRPr="00DD14C5" w:rsidRDefault="001F7078"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 xml:space="preserve">Since the discovery of presence of </w:t>
      </w:r>
      <w:r w:rsidRPr="00DD14C5">
        <w:rPr>
          <w:rFonts w:ascii="Times New Roman" w:hAnsi="Times New Roman" w:cs="Times New Roman"/>
          <w:i/>
          <w:iCs/>
          <w:sz w:val="20"/>
          <w:szCs w:val="24"/>
        </w:rPr>
        <w:t xml:space="preserve">Helicobacter </w:t>
      </w:r>
      <w:r w:rsidRPr="00DD14C5">
        <w:rPr>
          <w:rFonts w:ascii="Times New Roman" w:hAnsi="Times New Roman" w:cs="Times New Roman"/>
          <w:sz w:val="20"/>
          <w:szCs w:val="24"/>
        </w:rPr>
        <w:t>species DNA in liver material from patients with liver disease, several studies were conducted to determine the role of these bacteria in the evolution of hepatic lesions to cirrhosis and HCC.</w:t>
      </w:r>
    </w:p>
    <w:p w:rsidR="000D31B2" w:rsidRPr="00DD14C5" w:rsidRDefault="001F7078"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lastRenderedPageBreak/>
        <w:t xml:space="preserve">Determinants of this evolution are not yet fully understood, including those occurring in HCV positive </w:t>
      </w:r>
      <w:proofErr w:type="gramStart"/>
      <w:r w:rsidRPr="00DD14C5">
        <w:rPr>
          <w:rFonts w:ascii="Times New Roman" w:hAnsi="Times New Roman" w:cs="Times New Roman"/>
          <w:sz w:val="20"/>
          <w:szCs w:val="24"/>
        </w:rPr>
        <w:t>patients</w:t>
      </w:r>
      <w:r w:rsidR="00C82057" w:rsidRPr="00DD14C5">
        <w:rPr>
          <w:rFonts w:ascii="Times New Roman" w:hAnsi="Times New Roman" w:cs="Times New Roman"/>
          <w:sz w:val="20"/>
          <w:szCs w:val="24"/>
        </w:rPr>
        <w:t>[</w:t>
      </w:r>
      <w:proofErr w:type="gramEnd"/>
      <w:r w:rsidR="00A43D6C" w:rsidRPr="00DD14C5">
        <w:rPr>
          <w:rFonts w:ascii="Times New Roman" w:hAnsi="Times New Roman" w:cs="Times New Roman"/>
          <w:sz w:val="20"/>
          <w:szCs w:val="24"/>
        </w:rPr>
        <w:t>12</w:t>
      </w:r>
      <w:r w:rsidR="00C82057" w:rsidRPr="00DD14C5">
        <w:rPr>
          <w:rFonts w:ascii="Times New Roman" w:hAnsi="Times New Roman" w:cs="Times New Roman"/>
          <w:sz w:val="20"/>
          <w:szCs w:val="24"/>
        </w:rPr>
        <w:t>]</w:t>
      </w:r>
      <w:r w:rsidRPr="00DD14C5">
        <w:rPr>
          <w:rFonts w:ascii="Times New Roman" w:hAnsi="Times New Roman" w:cs="Times New Roman"/>
          <w:sz w:val="20"/>
          <w:szCs w:val="24"/>
        </w:rPr>
        <w:t>.</w:t>
      </w:r>
    </w:p>
    <w:p w:rsidR="00123EB6" w:rsidRPr="00DD14C5" w:rsidRDefault="00045128"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 xml:space="preserve">The present study shows a higher </w:t>
      </w:r>
      <w:proofErr w:type="spellStart"/>
      <w:r w:rsidRPr="00DD14C5">
        <w:rPr>
          <w:rFonts w:ascii="Times New Roman" w:hAnsi="Times New Roman" w:cs="Times New Roman"/>
          <w:sz w:val="20"/>
          <w:szCs w:val="24"/>
        </w:rPr>
        <w:t>sero</w:t>
      </w:r>
      <w:proofErr w:type="spellEnd"/>
      <w:r w:rsidRPr="00DD14C5">
        <w:rPr>
          <w:rFonts w:ascii="Times New Roman" w:hAnsi="Times New Roman" w:cs="Times New Roman"/>
          <w:sz w:val="20"/>
          <w:szCs w:val="24"/>
        </w:rPr>
        <w:t xml:space="preserve">-prevalence of anti </w:t>
      </w:r>
      <w:proofErr w:type="spellStart"/>
      <w:r w:rsidRPr="00DD14C5">
        <w:rPr>
          <w:rFonts w:ascii="Times New Roman" w:hAnsi="Times New Roman" w:cs="Times New Roman"/>
          <w:i/>
          <w:iCs/>
          <w:sz w:val="20"/>
          <w:szCs w:val="24"/>
        </w:rPr>
        <w:t>H.pylori</w:t>
      </w:r>
      <w:proofErr w:type="spellEnd"/>
      <w:r w:rsidR="00776184">
        <w:rPr>
          <w:rFonts w:ascii="Times New Roman" w:hAnsi="Times New Roman" w:cs="Times New Roman"/>
          <w:sz w:val="20"/>
          <w:szCs w:val="24"/>
        </w:rPr>
        <w:t xml:space="preserve"> </w:t>
      </w:r>
      <w:proofErr w:type="spellStart"/>
      <w:r w:rsidRPr="00DD14C5">
        <w:rPr>
          <w:rFonts w:ascii="Times New Roman" w:hAnsi="Times New Roman" w:cs="Times New Roman"/>
          <w:sz w:val="20"/>
          <w:szCs w:val="24"/>
        </w:rPr>
        <w:t>IgM</w:t>
      </w:r>
      <w:proofErr w:type="spellEnd"/>
      <w:r w:rsidRPr="00DD14C5">
        <w:rPr>
          <w:rFonts w:ascii="Times New Roman" w:hAnsi="Times New Roman" w:cs="Times New Roman"/>
          <w:sz w:val="20"/>
          <w:szCs w:val="24"/>
        </w:rPr>
        <w:t xml:space="preserve"> antibodies among HCV positive patients than control group (negative HCV antibodies).</w:t>
      </w:r>
      <w:r w:rsidR="005D22EE">
        <w:rPr>
          <w:rFonts w:ascii="Times New Roman" w:hAnsi="Times New Roman" w:cs="Times New Roman" w:hint="eastAsia"/>
          <w:sz w:val="20"/>
          <w:szCs w:val="24"/>
          <w:lang w:eastAsia="zh-CN"/>
        </w:rPr>
        <w:t xml:space="preserve"> </w:t>
      </w:r>
      <w:r w:rsidRPr="00DD14C5">
        <w:rPr>
          <w:rFonts w:ascii="Times New Roman" w:hAnsi="Times New Roman" w:cs="Times New Roman"/>
          <w:sz w:val="20"/>
          <w:szCs w:val="24"/>
        </w:rPr>
        <w:lastRenderedPageBreak/>
        <w:t>The</w:t>
      </w:r>
      <w:r w:rsidR="005575B0" w:rsidRPr="00DD14C5">
        <w:rPr>
          <w:rFonts w:ascii="Times New Roman" w:hAnsi="Times New Roman" w:cs="Times New Roman"/>
          <w:sz w:val="20"/>
          <w:szCs w:val="24"/>
        </w:rPr>
        <w:t>se</w:t>
      </w:r>
      <w:r w:rsidRPr="00DD14C5">
        <w:rPr>
          <w:rFonts w:ascii="Times New Roman" w:hAnsi="Times New Roman" w:cs="Times New Roman"/>
          <w:sz w:val="20"/>
          <w:szCs w:val="24"/>
        </w:rPr>
        <w:t xml:space="preserve"> results in agreement with the</w:t>
      </w:r>
      <w:r w:rsidR="00181F43" w:rsidRPr="00DD14C5">
        <w:rPr>
          <w:rFonts w:ascii="Times New Roman" w:hAnsi="Times New Roman" w:cs="Times New Roman"/>
          <w:sz w:val="20"/>
          <w:szCs w:val="24"/>
        </w:rPr>
        <w:t xml:space="preserve"> </w:t>
      </w:r>
      <w:r w:rsidRPr="00DD14C5">
        <w:rPr>
          <w:rFonts w:ascii="Times New Roman" w:hAnsi="Times New Roman" w:cs="Times New Roman"/>
          <w:sz w:val="20"/>
          <w:szCs w:val="24"/>
        </w:rPr>
        <w:t xml:space="preserve">results conducted by </w:t>
      </w:r>
      <w:proofErr w:type="spellStart"/>
      <w:r w:rsidRPr="00DD14C5">
        <w:rPr>
          <w:rFonts w:ascii="Times New Roman" w:hAnsi="Times New Roman" w:cs="Times New Roman"/>
          <w:i/>
          <w:iCs/>
          <w:sz w:val="20"/>
          <w:szCs w:val="24"/>
        </w:rPr>
        <w:t>Ponzet</w:t>
      </w:r>
      <w:r w:rsidR="001615A7" w:rsidRPr="00DD14C5">
        <w:rPr>
          <w:rFonts w:ascii="Times New Roman" w:hAnsi="Times New Roman" w:cs="Times New Roman"/>
          <w:i/>
          <w:iCs/>
          <w:sz w:val="20"/>
          <w:szCs w:val="24"/>
        </w:rPr>
        <w:t>to</w:t>
      </w:r>
      <w:proofErr w:type="spellEnd"/>
      <w:r w:rsidR="001615A7" w:rsidRPr="00DD14C5">
        <w:rPr>
          <w:rFonts w:ascii="Times New Roman" w:hAnsi="Times New Roman" w:cs="Times New Roman"/>
          <w:i/>
          <w:iCs/>
          <w:sz w:val="20"/>
          <w:szCs w:val="24"/>
        </w:rPr>
        <w:t xml:space="preserve"> et al</w:t>
      </w:r>
      <w:r w:rsidR="001615A7" w:rsidRPr="00DD14C5">
        <w:rPr>
          <w:rFonts w:ascii="Times New Roman" w:hAnsi="Times New Roman" w:cs="Times New Roman"/>
          <w:sz w:val="20"/>
          <w:szCs w:val="24"/>
        </w:rPr>
        <w:t>., 2003</w:t>
      </w:r>
      <w:r w:rsidR="00C82057" w:rsidRPr="00DD14C5">
        <w:rPr>
          <w:rFonts w:ascii="Times New Roman" w:hAnsi="Times New Roman" w:cs="Times New Roman"/>
          <w:sz w:val="20"/>
          <w:szCs w:val="24"/>
        </w:rPr>
        <w:t>[</w:t>
      </w:r>
      <w:r w:rsidR="001615A7" w:rsidRPr="00DD14C5">
        <w:rPr>
          <w:rFonts w:ascii="Times New Roman" w:hAnsi="Times New Roman" w:cs="Times New Roman"/>
          <w:sz w:val="20"/>
          <w:szCs w:val="24"/>
        </w:rPr>
        <w:t>3</w:t>
      </w:r>
      <w:r w:rsidR="00C82057" w:rsidRPr="00DD14C5">
        <w:rPr>
          <w:rFonts w:ascii="Times New Roman" w:hAnsi="Times New Roman" w:cs="Times New Roman"/>
          <w:sz w:val="20"/>
          <w:szCs w:val="24"/>
        </w:rPr>
        <w:t>]</w:t>
      </w:r>
      <w:r w:rsidR="001615A7" w:rsidRPr="00DD14C5">
        <w:rPr>
          <w:rFonts w:ascii="Times New Roman" w:hAnsi="Times New Roman" w:cs="Times New Roman"/>
          <w:sz w:val="20"/>
          <w:szCs w:val="24"/>
        </w:rPr>
        <w:t xml:space="preserve"> </w:t>
      </w:r>
      <w:r w:rsidRPr="00DD14C5">
        <w:rPr>
          <w:rFonts w:ascii="Times New Roman" w:hAnsi="Times New Roman" w:cs="Times New Roman"/>
          <w:sz w:val="20"/>
          <w:szCs w:val="24"/>
        </w:rPr>
        <w:t xml:space="preserve">who stated that the </w:t>
      </w:r>
      <w:proofErr w:type="spellStart"/>
      <w:r w:rsidRPr="00DD14C5">
        <w:rPr>
          <w:rFonts w:ascii="Times New Roman" w:hAnsi="Times New Roman" w:cs="Times New Roman"/>
          <w:sz w:val="20"/>
          <w:szCs w:val="24"/>
        </w:rPr>
        <w:t>seroprevalance</w:t>
      </w:r>
      <w:proofErr w:type="spellEnd"/>
      <w:r w:rsidRPr="00DD14C5">
        <w:rPr>
          <w:rFonts w:ascii="Times New Roman" w:hAnsi="Times New Roman" w:cs="Times New Roman"/>
          <w:sz w:val="20"/>
          <w:szCs w:val="24"/>
        </w:rPr>
        <w:t xml:space="preserve"> of </w:t>
      </w:r>
      <w:r w:rsidRPr="00DD14C5">
        <w:rPr>
          <w:rFonts w:ascii="Times New Roman" w:hAnsi="Times New Roman" w:cs="Times New Roman"/>
          <w:i/>
          <w:iCs/>
          <w:sz w:val="20"/>
          <w:szCs w:val="24"/>
        </w:rPr>
        <w:t>Helicobacter pylori</w:t>
      </w:r>
      <w:r w:rsidR="00776184">
        <w:rPr>
          <w:rFonts w:ascii="Times New Roman" w:hAnsi="Times New Roman" w:cs="Times New Roman"/>
          <w:sz w:val="20"/>
          <w:szCs w:val="24"/>
        </w:rPr>
        <w:t xml:space="preserve"> </w:t>
      </w:r>
      <w:r w:rsidRPr="00DD14C5">
        <w:rPr>
          <w:rFonts w:ascii="Times New Roman" w:hAnsi="Times New Roman" w:cs="Times New Roman"/>
          <w:sz w:val="20"/>
          <w:szCs w:val="24"/>
        </w:rPr>
        <w:t>antibodies among cirrhotic patients was 79,5% while the</w:t>
      </w:r>
      <w:r w:rsidR="003B7A7B" w:rsidRPr="00DD14C5">
        <w:rPr>
          <w:rFonts w:ascii="Times New Roman" w:hAnsi="Times New Roman" w:cs="Times New Roman"/>
          <w:sz w:val="20"/>
          <w:szCs w:val="24"/>
        </w:rPr>
        <w:t xml:space="preserve"> </w:t>
      </w:r>
      <w:proofErr w:type="spellStart"/>
      <w:r w:rsidRPr="00DD14C5">
        <w:rPr>
          <w:rFonts w:ascii="Times New Roman" w:hAnsi="Times New Roman" w:cs="Times New Roman"/>
          <w:sz w:val="20"/>
          <w:szCs w:val="24"/>
        </w:rPr>
        <w:t>sero</w:t>
      </w:r>
      <w:proofErr w:type="spellEnd"/>
      <w:r w:rsidR="00181F43" w:rsidRPr="00DD14C5">
        <w:rPr>
          <w:rFonts w:ascii="Times New Roman" w:hAnsi="Times New Roman" w:cs="Times New Roman"/>
          <w:sz w:val="20"/>
          <w:szCs w:val="24"/>
        </w:rPr>
        <w:t>-</w:t>
      </w:r>
      <w:r w:rsidRPr="00DD14C5">
        <w:rPr>
          <w:rFonts w:ascii="Times New Roman" w:hAnsi="Times New Roman" w:cs="Times New Roman"/>
          <w:sz w:val="20"/>
          <w:szCs w:val="24"/>
        </w:rPr>
        <w:t>preval</w:t>
      </w:r>
      <w:r w:rsidR="00181F43" w:rsidRPr="00DD14C5">
        <w:rPr>
          <w:rFonts w:ascii="Times New Roman" w:hAnsi="Times New Roman" w:cs="Times New Roman"/>
          <w:sz w:val="20"/>
          <w:szCs w:val="24"/>
        </w:rPr>
        <w:t>e</w:t>
      </w:r>
      <w:r w:rsidRPr="00DD14C5">
        <w:rPr>
          <w:rFonts w:ascii="Times New Roman" w:hAnsi="Times New Roman" w:cs="Times New Roman"/>
          <w:sz w:val="20"/>
          <w:szCs w:val="24"/>
        </w:rPr>
        <w:t xml:space="preserve">nce of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sz w:val="20"/>
          <w:szCs w:val="24"/>
        </w:rPr>
        <w:t xml:space="preserve"> antibodies was 47% of controls.</w:t>
      </w:r>
    </w:p>
    <w:p w:rsidR="000D31B2" w:rsidRPr="00DD14C5" w:rsidRDefault="005575B0"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 xml:space="preserve">Although statistically insignificant, our study revealed the higher number of cirrhotic patients with </w:t>
      </w:r>
      <w:proofErr w:type="spellStart"/>
      <w:r w:rsidRPr="00DD14C5">
        <w:rPr>
          <w:rFonts w:ascii="Times New Roman" w:hAnsi="Times New Roman" w:cs="Times New Roman"/>
          <w:sz w:val="20"/>
          <w:szCs w:val="24"/>
        </w:rPr>
        <w:t>ascites</w:t>
      </w:r>
      <w:proofErr w:type="spellEnd"/>
      <w:r w:rsidRPr="00DD14C5">
        <w:rPr>
          <w:rFonts w:ascii="Times New Roman" w:hAnsi="Times New Roman" w:cs="Times New Roman"/>
          <w:sz w:val="20"/>
          <w:szCs w:val="24"/>
        </w:rPr>
        <w:t xml:space="preserve"> harbor </w:t>
      </w:r>
      <w:proofErr w:type="spellStart"/>
      <w:r w:rsidRPr="00DD14C5">
        <w:rPr>
          <w:rFonts w:ascii="Times New Roman" w:hAnsi="Times New Roman" w:cs="Times New Roman"/>
          <w:i/>
          <w:iCs/>
          <w:sz w:val="20"/>
          <w:szCs w:val="24"/>
        </w:rPr>
        <w:t>H.pylori</w:t>
      </w:r>
      <w:proofErr w:type="spellEnd"/>
      <w:r w:rsidR="00181F43" w:rsidRPr="00DD14C5">
        <w:rPr>
          <w:rFonts w:ascii="Times New Roman" w:hAnsi="Times New Roman" w:cs="Times New Roman"/>
          <w:sz w:val="20"/>
          <w:szCs w:val="24"/>
        </w:rPr>
        <w:t xml:space="preserve"> </w:t>
      </w:r>
      <w:proofErr w:type="spellStart"/>
      <w:r w:rsidRPr="00DD14C5">
        <w:rPr>
          <w:rFonts w:ascii="Times New Roman" w:hAnsi="Times New Roman" w:cs="Times New Roman"/>
          <w:sz w:val="20"/>
          <w:szCs w:val="24"/>
        </w:rPr>
        <w:t>IgM</w:t>
      </w:r>
      <w:proofErr w:type="spellEnd"/>
      <w:r w:rsidR="003B7A7B" w:rsidRPr="00DD14C5">
        <w:rPr>
          <w:rFonts w:ascii="Times New Roman" w:hAnsi="Times New Roman" w:cs="Times New Roman"/>
          <w:sz w:val="20"/>
          <w:szCs w:val="24"/>
        </w:rPr>
        <w:t xml:space="preserve"> (65.7</w:t>
      </w:r>
      <w:r w:rsidR="006A4547" w:rsidRPr="00DD14C5">
        <w:rPr>
          <w:rFonts w:ascii="Times New Roman" w:hAnsi="Times New Roman" w:cs="Times New Roman"/>
          <w:sz w:val="20"/>
          <w:szCs w:val="24"/>
        </w:rPr>
        <w:t>%</w:t>
      </w:r>
      <w:r w:rsidR="003B7A7B" w:rsidRPr="00DD14C5">
        <w:rPr>
          <w:rFonts w:ascii="Times New Roman" w:hAnsi="Times New Roman" w:cs="Times New Roman"/>
          <w:sz w:val="20"/>
          <w:szCs w:val="24"/>
        </w:rPr>
        <w:t xml:space="preserve"> </w:t>
      </w:r>
      <w:proofErr w:type="spellStart"/>
      <w:r w:rsidR="003B7A7B" w:rsidRPr="00DD14C5">
        <w:rPr>
          <w:rFonts w:ascii="Times New Roman" w:hAnsi="Times New Roman" w:cs="Times New Roman"/>
          <w:sz w:val="20"/>
          <w:szCs w:val="24"/>
        </w:rPr>
        <w:t>ascitic</w:t>
      </w:r>
      <w:proofErr w:type="spellEnd"/>
      <w:r w:rsidR="003B7A7B" w:rsidRPr="00DD14C5">
        <w:rPr>
          <w:rFonts w:ascii="Times New Roman" w:hAnsi="Times New Roman" w:cs="Times New Roman"/>
          <w:sz w:val="20"/>
          <w:szCs w:val="24"/>
        </w:rPr>
        <w:t xml:space="preserve"> patients with positive </w:t>
      </w:r>
      <w:proofErr w:type="spellStart"/>
      <w:r w:rsidR="003B7A7B" w:rsidRPr="00DD14C5">
        <w:rPr>
          <w:rFonts w:ascii="Times New Roman" w:hAnsi="Times New Roman" w:cs="Times New Roman"/>
          <w:sz w:val="20"/>
          <w:szCs w:val="24"/>
        </w:rPr>
        <w:t>H.pylori</w:t>
      </w:r>
      <w:proofErr w:type="spellEnd"/>
      <w:r w:rsidR="003B7A7B" w:rsidRPr="00DD14C5">
        <w:rPr>
          <w:rFonts w:ascii="Times New Roman" w:hAnsi="Times New Roman" w:cs="Times New Roman"/>
          <w:sz w:val="20"/>
          <w:szCs w:val="24"/>
        </w:rPr>
        <w:t xml:space="preserve"> and 35.3</w:t>
      </w:r>
      <w:r w:rsidR="006A4547" w:rsidRPr="00DD14C5">
        <w:rPr>
          <w:rFonts w:ascii="Times New Roman" w:hAnsi="Times New Roman" w:cs="Times New Roman"/>
          <w:sz w:val="20"/>
          <w:szCs w:val="24"/>
        </w:rPr>
        <w:t>%</w:t>
      </w:r>
      <w:r w:rsidR="003B7A7B" w:rsidRPr="00DD14C5">
        <w:rPr>
          <w:rFonts w:ascii="Times New Roman" w:hAnsi="Times New Roman" w:cs="Times New Roman"/>
          <w:sz w:val="20"/>
          <w:szCs w:val="24"/>
        </w:rPr>
        <w:t xml:space="preserve"> are non-</w:t>
      </w:r>
      <w:proofErr w:type="spellStart"/>
      <w:r w:rsidR="003B7A7B" w:rsidRPr="00DD14C5">
        <w:rPr>
          <w:rFonts w:ascii="Times New Roman" w:hAnsi="Times New Roman" w:cs="Times New Roman"/>
          <w:sz w:val="20"/>
          <w:szCs w:val="24"/>
        </w:rPr>
        <w:t>ascitic</w:t>
      </w:r>
      <w:proofErr w:type="spellEnd"/>
      <w:r w:rsidR="003B7A7B" w:rsidRPr="00DD14C5">
        <w:rPr>
          <w:rFonts w:ascii="Times New Roman" w:hAnsi="Times New Roman" w:cs="Times New Roman"/>
          <w:sz w:val="20"/>
          <w:szCs w:val="24"/>
        </w:rPr>
        <w:t xml:space="preserve"> patients with negative </w:t>
      </w:r>
      <w:proofErr w:type="spellStart"/>
      <w:r w:rsidR="003B7A7B" w:rsidRPr="00DD14C5">
        <w:rPr>
          <w:rFonts w:ascii="Times New Roman" w:hAnsi="Times New Roman" w:cs="Times New Roman"/>
          <w:i/>
          <w:iCs/>
          <w:sz w:val="20"/>
          <w:szCs w:val="24"/>
        </w:rPr>
        <w:t>H.pylori</w:t>
      </w:r>
      <w:proofErr w:type="spellEnd"/>
      <w:r w:rsidR="003B7A7B" w:rsidRPr="00DD14C5">
        <w:rPr>
          <w:rFonts w:ascii="Times New Roman" w:hAnsi="Times New Roman" w:cs="Times New Roman"/>
          <w:sz w:val="20"/>
          <w:szCs w:val="24"/>
        </w:rPr>
        <w:t>)</w:t>
      </w:r>
      <w:r w:rsidR="00123EB6" w:rsidRPr="00DD14C5">
        <w:rPr>
          <w:rFonts w:ascii="Times New Roman" w:hAnsi="Times New Roman" w:cs="Times New Roman"/>
          <w:sz w:val="20"/>
          <w:szCs w:val="24"/>
        </w:rPr>
        <w:t>,</w:t>
      </w:r>
      <w:r w:rsidR="00776184">
        <w:rPr>
          <w:rFonts w:ascii="Times New Roman" w:hAnsi="Times New Roman" w:cs="Times New Roman"/>
          <w:sz w:val="20"/>
          <w:szCs w:val="24"/>
        </w:rPr>
        <w:t xml:space="preserve"> </w:t>
      </w:r>
      <w:proofErr w:type="spellStart"/>
      <w:r w:rsidR="00123EB6" w:rsidRPr="00DD14C5">
        <w:rPr>
          <w:rFonts w:ascii="Times New Roman" w:hAnsi="Times New Roman" w:cs="Times New Roman"/>
          <w:i/>
          <w:iCs/>
          <w:sz w:val="20"/>
          <w:szCs w:val="24"/>
        </w:rPr>
        <w:t>Ehab</w:t>
      </w:r>
      <w:proofErr w:type="spellEnd"/>
      <w:r w:rsidR="00123EB6" w:rsidRPr="00DD14C5">
        <w:rPr>
          <w:rFonts w:ascii="Times New Roman" w:hAnsi="Times New Roman" w:cs="Times New Roman"/>
          <w:sz w:val="20"/>
          <w:szCs w:val="24"/>
        </w:rPr>
        <w:t xml:space="preserve"> </w:t>
      </w:r>
      <w:r w:rsidR="00123EB6" w:rsidRPr="00DD14C5">
        <w:rPr>
          <w:rFonts w:ascii="Times New Roman" w:hAnsi="Times New Roman" w:cs="Times New Roman"/>
          <w:i/>
          <w:iCs/>
          <w:sz w:val="20"/>
          <w:szCs w:val="24"/>
        </w:rPr>
        <w:t>Abdel-</w:t>
      </w:r>
      <w:proofErr w:type="spellStart"/>
      <w:r w:rsidR="00123EB6" w:rsidRPr="00DD14C5">
        <w:rPr>
          <w:rFonts w:ascii="Times New Roman" w:hAnsi="Times New Roman" w:cs="Times New Roman"/>
          <w:i/>
          <w:iCs/>
          <w:sz w:val="20"/>
          <w:szCs w:val="24"/>
        </w:rPr>
        <w:t>atti</w:t>
      </w:r>
      <w:proofErr w:type="spellEnd"/>
      <w:r w:rsidR="00123EB6" w:rsidRPr="00DD14C5">
        <w:rPr>
          <w:rFonts w:ascii="Times New Roman" w:hAnsi="Times New Roman" w:cs="Times New Roman"/>
          <w:i/>
          <w:iCs/>
          <w:sz w:val="20"/>
          <w:szCs w:val="24"/>
        </w:rPr>
        <w:t xml:space="preserve"> et al</w:t>
      </w:r>
      <w:r w:rsidR="00123EB6" w:rsidRPr="00DD14C5">
        <w:rPr>
          <w:rFonts w:ascii="Times New Roman" w:hAnsi="Times New Roman" w:cs="Times New Roman"/>
          <w:sz w:val="20"/>
          <w:szCs w:val="24"/>
        </w:rPr>
        <w:t>.,</w:t>
      </w:r>
      <w:r w:rsidR="005D22EE">
        <w:rPr>
          <w:rFonts w:ascii="Times New Roman" w:hAnsi="Times New Roman" w:cs="Times New Roman" w:hint="eastAsia"/>
          <w:sz w:val="20"/>
          <w:szCs w:val="24"/>
          <w:lang w:eastAsia="zh-CN"/>
        </w:rPr>
        <w:t xml:space="preserve"> </w:t>
      </w:r>
      <w:r w:rsidR="00123EB6" w:rsidRPr="00DD14C5">
        <w:rPr>
          <w:rFonts w:ascii="Times New Roman" w:hAnsi="Times New Roman" w:cs="Times New Roman"/>
          <w:sz w:val="20"/>
          <w:szCs w:val="24"/>
        </w:rPr>
        <w:t>2011</w:t>
      </w:r>
      <w:r w:rsidR="00C82057" w:rsidRPr="00DD14C5">
        <w:rPr>
          <w:rFonts w:ascii="Times New Roman" w:hAnsi="Times New Roman" w:cs="Times New Roman"/>
          <w:sz w:val="20"/>
          <w:szCs w:val="24"/>
        </w:rPr>
        <w:t>[</w:t>
      </w:r>
      <w:r w:rsidR="006A4547" w:rsidRPr="00DD14C5">
        <w:rPr>
          <w:rFonts w:ascii="Times New Roman" w:hAnsi="Times New Roman" w:cs="Times New Roman"/>
          <w:sz w:val="20"/>
          <w:szCs w:val="24"/>
        </w:rPr>
        <w:t>13</w:t>
      </w:r>
      <w:r w:rsidR="00C82057" w:rsidRPr="00DD14C5">
        <w:rPr>
          <w:rFonts w:ascii="Times New Roman" w:hAnsi="Times New Roman" w:cs="Times New Roman"/>
          <w:sz w:val="20"/>
          <w:szCs w:val="24"/>
        </w:rPr>
        <w:t>]</w:t>
      </w:r>
      <w:r w:rsidR="00123EB6" w:rsidRPr="00DD14C5">
        <w:rPr>
          <w:rFonts w:ascii="Times New Roman" w:hAnsi="Times New Roman" w:cs="Times New Roman"/>
          <w:sz w:val="20"/>
          <w:szCs w:val="24"/>
        </w:rPr>
        <w:t xml:space="preserve"> stated that there is no significant difference between </w:t>
      </w:r>
      <w:proofErr w:type="spellStart"/>
      <w:r w:rsidR="00123EB6" w:rsidRPr="00DD14C5">
        <w:rPr>
          <w:rFonts w:ascii="Times New Roman" w:hAnsi="Times New Roman" w:cs="Times New Roman"/>
          <w:i/>
          <w:iCs/>
          <w:sz w:val="20"/>
          <w:szCs w:val="24"/>
        </w:rPr>
        <w:t>H.pylori</w:t>
      </w:r>
      <w:proofErr w:type="spellEnd"/>
      <w:r w:rsidR="00123EB6" w:rsidRPr="00DD14C5">
        <w:rPr>
          <w:rFonts w:ascii="Times New Roman" w:hAnsi="Times New Roman" w:cs="Times New Roman"/>
          <w:sz w:val="20"/>
          <w:szCs w:val="24"/>
        </w:rPr>
        <w:t xml:space="preserve"> infected and non- infected cirrhotic patients regarding the presence of </w:t>
      </w:r>
      <w:proofErr w:type="spellStart"/>
      <w:r w:rsidR="00123EB6" w:rsidRPr="00DD14C5">
        <w:rPr>
          <w:rFonts w:ascii="Times New Roman" w:hAnsi="Times New Roman" w:cs="Times New Roman"/>
          <w:sz w:val="20"/>
          <w:szCs w:val="24"/>
        </w:rPr>
        <w:t>ascites</w:t>
      </w:r>
      <w:proofErr w:type="spellEnd"/>
      <w:r w:rsidR="00123EB6" w:rsidRPr="00DD14C5">
        <w:rPr>
          <w:rFonts w:ascii="Times New Roman" w:hAnsi="Times New Roman" w:cs="Times New Roman"/>
          <w:sz w:val="20"/>
          <w:szCs w:val="24"/>
        </w:rPr>
        <w:t xml:space="preserve"> (29% in </w:t>
      </w:r>
      <w:r w:rsidR="00123EB6" w:rsidRPr="00DD14C5">
        <w:rPr>
          <w:rFonts w:ascii="Times New Roman" w:hAnsi="Times New Roman" w:cs="Times New Roman"/>
          <w:i/>
          <w:iCs/>
          <w:sz w:val="20"/>
          <w:szCs w:val="24"/>
        </w:rPr>
        <w:t>H.</w:t>
      </w:r>
      <w:r w:rsidR="005D22EE">
        <w:rPr>
          <w:rFonts w:ascii="Times New Roman" w:hAnsi="Times New Roman" w:cs="Times New Roman" w:hint="eastAsia"/>
          <w:i/>
          <w:iCs/>
          <w:sz w:val="20"/>
          <w:szCs w:val="24"/>
          <w:lang w:eastAsia="zh-CN"/>
        </w:rPr>
        <w:t xml:space="preserve"> </w:t>
      </w:r>
      <w:r w:rsidR="00123EB6" w:rsidRPr="00DD14C5">
        <w:rPr>
          <w:rFonts w:ascii="Times New Roman" w:hAnsi="Times New Roman" w:cs="Times New Roman"/>
          <w:i/>
          <w:iCs/>
          <w:sz w:val="20"/>
          <w:szCs w:val="24"/>
        </w:rPr>
        <w:t>pylori</w:t>
      </w:r>
      <w:r w:rsidR="00123EB6" w:rsidRPr="00DD14C5">
        <w:rPr>
          <w:rFonts w:ascii="Times New Roman" w:hAnsi="Times New Roman" w:cs="Times New Roman"/>
          <w:sz w:val="20"/>
          <w:szCs w:val="24"/>
        </w:rPr>
        <w:t xml:space="preserve"> positive, and 28% in </w:t>
      </w:r>
      <w:proofErr w:type="spellStart"/>
      <w:r w:rsidR="00123EB6" w:rsidRPr="00DD14C5">
        <w:rPr>
          <w:rFonts w:ascii="Times New Roman" w:hAnsi="Times New Roman" w:cs="Times New Roman"/>
          <w:i/>
          <w:iCs/>
          <w:sz w:val="20"/>
          <w:szCs w:val="24"/>
        </w:rPr>
        <w:t>H.pylori</w:t>
      </w:r>
      <w:proofErr w:type="spellEnd"/>
      <w:r w:rsidR="00123EB6" w:rsidRPr="00DD14C5">
        <w:rPr>
          <w:rFonts w:ascii="Times New Roman" w:hAnsi="Times New Roman" w:cs="Times New Roman"/>
          <w:sz w:val="20"/>
          <w:szCs w:val="24"/>
        </w:rPr>
        <w:t xml:space="preserve"> negative patients).</w:t>
      </w:r>
    </w:p>
    <w:p w:rsidR="00EB4664" w:rsidRPr="00DD14C5" w:rsidRDefault="00353E99"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sz w:val="20"/>
          <w:szCs w:val="24"/>
        </w:rPr>
        <w:t xml:space="preserve">In the present study revealed the percentage of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sz w:val="20"/>
          <w:szCs w:val="24"/>
        </w:rPr>
        <w:t xml:space="preserve"> infection increases among patients with hepatic encephalopathy (60% of patients with hepatic encephalopathy infected with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sz w:val="20"/>
          <w:szCs w:val="24"/>
        </w:rPr>
        <w:t xml:space="preserve">). </w:t>
      </w:r>
      <w:proofErr w:type="gramStart"/>
      <w:r w:rsidRPr="00DD14C5">
        <w:rPr>
          <w:rFonts w:ascii="Times New Roman" w:hAnsi="Times New Roman" w:cs="Times New Roman"/>
          <w:sz w:val="20"/>
          <w:szCs w:val="24"/>
        </w:rPr>
        <w:t>this</w:t>
      </w:r>
      <w:proofErr w:type="gramEnd"/>
      <w:r w:rsidRPr="00DD14C5">
        <w:rPr>
          <w:rFonts w:ascii="Times New Roman" w:hAnsi="Times New Roman" w:cs="Times New Roman"/>
          <w:sz w:val="20"/>
          <w:szCs w:val="24"/>
        </w:rPr>
        <w:t xml:space="preserve"> in agreement with</w:t>
      </w:r>
      <w:r w:rsidR="00F6627F" w:rsidRPr="00DD14C5">
        <w:rPr>
          <w:rFonts w:ascii="Times New Roman" w:hAnsi="Times New Roman" w:cs="Times New Roman"/>
          <w:sz w:val="20"/>
          <w:szCs w:val="24"/>
        </w:rPr>
        <w:t xml:space="preserve"> </w:t>
      </w:r>
      <w:proofErr w:type="spellStart"/>
      <w:r w:rsidR="00F6627F" w:rsidRPr="00DD14C5">
        <w:rPr>
          <w:rFonts w:ascii="Times New Roman" w:hAnsi="Times New Roman" w:cs="Times New Roman"/>
          <w:i/>
          <w:iCs/>
          <w:sz w:val="20"/>
          <w:szCs w:val="24"/>
        </w:rPr>
        <w:t>Agrawal</w:t>
      </w:r>
      <w:proofErr w:type="spellEnd"/>
      <w:r w:rsidR="00F56461" w:rsidRPr="00DD14C5">
        <w:rPr>
          <w:rFonts w:ascii="Times New Roman" w:hAnsi="Times New Roman" w:cs="Times New Roman"/>
          <w:i/>
          <w:iCs/>
          <w:sz w:val="20"/>
          <w:szCs w:val="24"/>
        </w:rPr>
        <w:t xml:space="preserve"> A</w:t>
      </w:r>
      <w:r w:rsidR="00F6627F" w:rsidRPr="00DD14C5">
        <w:rPr>
          <w:rFonts w:ascii="Times New Roman" w:hAnsi="Times New Roman" w:cs="Times New Roman"/>
          <w:i/>
          <w:iCs/>
          <w:sz w:val="20"/>
          <w:szCs w:val="24"/>
        </w:rPr>
        <w:t xml:space="preserve"> et al</w:t>
      </w:r>
      <w:r w:rsidR="00F6627F" w:rsidRPr="00DD14C5">
        <w:rPr>
          <w:rFonts w:ascii="Times New Roman" w:hAnsi="Times New Roman" w:cs="Times New Roman"/>
          <w:sz w:val="20"/>
          <w:szCs w:val="24"/>
        </w:rPr>
        <w:t xml:space="preserve">., </w:t>
      </w:r>
      <w:r w:rsidR="00FF5B72" w:rsidRPr="00DD14C5">
        <w:rPr>
          <w:rFonts w:ascii="Times New Roman" w:hAnsi="Times New Roman" w:cs="Times New Roman"/>
          <w:sz w:val="20"/>
          <w:szCs w:val="24"/>
        </w:rPr>
        <w:t>(</w:t>
      </w:r>
      <w:r w:rsidR="00F6627F" w:rsidRPr="00DD14C5">
        <w:rPr>
          <w:rFonts w:ascii="Times New Roman" w:hAnsi="Times New Roman" w:cs="Times New Roman"/>
          <w:sz w:val="20"/>
          <w:szCs w:val="24"/>
        </w:rPr>
        <w:t>2011</w:t>
      </w:r>
      <w:r w:rsidR="00FF5B72" w:rsidRPr="00DD14C5">
        <w:rPr>
          <w:rFonts w:ascii="Times New Roman" w:hAnsi="Times New Roman" w:cs="Times New Roman"/>
          <w:sz w:val="20"/>
          <w:szCs w:val="24"/>
        </w:rPr>
        <w:t>)</w:t>
      </w:r>
      <w:r w:rsidR="00C82057" w:rsidRPr="00DD14C5">
        <w:rPr>
          <w:rFonts w:ascii="Times New Roman" w:hAnsi="Times New Roman" w:cs="Times New Roman"/>
          <w:sz w:val="20"/>
          <w:szCs w:val="24"/>
        </w:rPr>
        <w:t>[</w:t>
      </w:r>
      <w:r w:rsidR="00F56461" w:rsidRPr="00DD14C5">
        <w:rPr>
          <w:rFonts w:ascii="Times New Roman" w:hAnsi="Times New Roman" w:cs="Times New Roman"/>
          <w:sz w:val="20"/>
          <w:szCs w:val="24"/>
        </w:rPr>
        <w:t>14</w:t>
      </w:r>
      <w:r w:rsidR="00C82057" w:rsidRPr="00DD14C5">
        <w:rPr>
          <w:rFonts w:ascii="Times New Roman" w:hAnsi="Times New Roman" w:cs="Times New Roman"/>
          <w:sz w:val="20"/>
          <w:szCs w:val="24"/>
        </w:rPr>
        <w:t>]</w:t>
      </w:r>
      <w:r w:rsidR="00F6627F" w:rsidRPr="00DD14C5">
        <w:rPr>
          <w:rFonts w:ascii="Times New Roman" w:hAnsi="Times New Roman" w:cs="Times New Roman"/>
          <w:sz w:val="20"/>
          <w:szCs w:val="24"/>
        </w:rPr>
        <w:t xml:space="preserve"> who</w:t>
      </w:r>
      <w:r w:rsidR="00776184">
        <w:rPr>
          <w:rFonts w:ascii="Times New Roman" w:hAnsi="Times New Roman" w:cs="Times New Roman"/>
          <w:sz w:val="20"/>
          <w:szCs w:val="24"/>
        </w:rPr>
        <w:t xml:space="preserve"> </w:t>
      </w:r>
      <w:r w:rsidR="00F83850" w:rsidRPr="00DD14C5">
        <w:rPr>
          <w:rFonts w:ascii="Times New Roman" w:hAnsi="Times New Roman" w:cs="Times New Roman"/>
          <w:color w:val="131313"/>
          <w:sz w:val="20"/>
          <w:szCs w:val="24"/>
        </w:rPr>
        <w:t>found that H. pylori infection was</w:t>
      </w:r>
      <w:r w:rsidR="00F6627F" w:rsidRPr="00DD14C5">
        <w:rPr>
          <w:rFonts w:ascii="Times New Roman" w:hAnsi="Times New Roman" w:cs="Times New Roman"/>
          <w:color w:val="131313"/>
          <w:sz w:val="20"/>
          <w:szCs w:val="24"/>
        </w:rPr>
        <w:t xml:space="preserve"> </w:t>
      </w:r>
      <w:r w:rsidR="00F83850" w:rsidRPr="00DD14C5">
        <w:rPr>
          <w:rFonts w:ascii="Times New Roman" w:hAnsi="Times New Roman" w:cs="Times New Roman"/>
          <w:color w:val="131313"/>
          <w:sz w:val="20"/>
          <w:szCs w:val="24"/>
        </w:rPr>
        <w:t>more common in patients with liver cirrhosis and MHE (minimal hepatic encephalopathy) than in those with liver cirrhosis but no MHE. Patients with</w:t>
      </w:r>
      <w:r w:rsidR="00EB4664" w:rsidRPr="00DD14C5">
        <w:rPr>
          <w:rFonts w:ascii="Times New Roman" w:hAnsi="Times New Roman" w:cs="Times New Roman"/>
          <w:color w:val="131313"/>
          <w:sz w:val="20"/>
          <w:szCs w:val="24"/>
        </w:rPr>
        <w:t xml:space="preserve"> </w:t>
      </w:r>
      <w:r w:rsidR="00F83850" w:rsidRPr="00DD14C5">
        <w:rPr>
          <w:rFonts w:ascii="Times New Roman" w:hAnsi="Times New Roman" w:cs="Times New Roman"/>
          <w:color w:val="131313"/>
          <w:sz w:val="20"/>
          <w:szCs w:val="24"/>
        </w:rPr>
        <w:t xml:space="preserve">evidence of MHE on psychometric tests had significantly higher ammonia levels than those without MHE. Moreover, the blood ammonia levels in patients with MHE and </w:t>
      </w:r>
      <w:proofErr w:type="spellStart"/>
      <w:r w:rsidR="00F83850" w:rsidRPr="00DD14C5">
        <w:rPr>
          <w:rFonts w:ascii="Times New Roman" w:hAnsi="Times New Roman" w:cs="Times New Roman"/>
          <w:i/>
          <w:iCs/>
          <w:color w:val="131313"/>
          <w:sz w:val="20"/>
          <w:szCs w:val="24"/>
        </w:rPr>
        <w:t>H.pylori</w:t>
      </w:r>
      <w:proofErr w:type="spellEnd"/>
      <w:r w:rsidR="00F83850" w:rsidRPr="00DD14C5">
        <w:rPr>
          <w:rFonts w:ascii="Times New Roman" w:hAnsi="Times New Roman" w:cs="Times New Roman"/>
          <w:color w:val="131313"/>
          <w:sz w:val="20"/>
          <w:szCs w:val="24"/>
        </w:rPr>
        <w:t xml:space="preserve"> infection were significantly higher than in those with MHE but no </w:t>
      </w:r>
      <w:r w:rsidR="00F83850" w:rsidRPr="00DD14C5">
        <w:rPr>
          <w:rFonts w:ascii="Times New Roman" w:hAnsi="Times New Roman" w:cs="Times New Roman"/>
          <w:i/>
          <w:iCs/>
          <w:color w:val="131313"/>
          <w:sz w:val="20"/>
          <w:szCs w:val="24"/>
        </w:rPr>
        <w:t xml:space="preserve">H. pylori </w:t>
      </w:r>
      <w:r w:rsidR="00F83850" w:rsidRPr="00DD14C5">
        <w:rPr>
          <w:rFonts w:ascii="Times New Roman" w:hAnsi="Times New Roman" w:cs="Times New Roman"/>
          <w:color w:val="131313"/>
          <w:sz w:val="20"/>
          <w:szCs w:val="24"/>
        </w:rPr>
        <w:t>infection. These finding support a possible role for infection with these bacteria in the</w:t>
      </w:r>
      <w:r w:rsidR="00EB4664" w:rsidRPr="00DD14C5">
        <w:rPr>
          <w:rFonts w:ascii="Times New Roman" w:hAnsi="Times New Roman" w:cs="Times New Roman"/>
          <w:color w:val="131313"/>
          <w:sz w:val="20"/>
          <w:szCs w:val="24"/>
        </w:rPr>
        <w:t xml:space="preserve"> </w:t>
      </w:r>
      <w:r w:rsidR="00F83850" w:rsidRPr="00DD14C5">
        <w:rPr>
          <w:rFonts w:ascii="Times New Roman" w:hAnsi="Times New Roman" w:cs="Times New Roman"/>
          <w:color w:val="131313"/>
          <w:sz w:val="20"/>
          <w:szCs w:val="24"/>
        </w:rPr>
        <w:t>causation of MHE.</w:t>
      </w:r>
      <w:r w:rsidR="00776184">
        <w:rPr>
          <w:rFonts w:ascii="Times New Roman" w:hAnsi="Times New Roman" w:cs="Times New Roman"/>
          <w:color w:val="131313"/>
          <w:sz w:val="20"/>
          <w:szCs w:val="24"/>
        </w:rPr>
        <w:t xml:space="preserve"> </w:t>
      </w:r>
      <w:r w:rsidR="00EB4664" w:rsidRPr="00DD14C5">
        <w:rPr>
          <w:rFonts w:ascii="Times New Roman" w:hAnsi="Times New Roman" w:cs="Times New Roman"/>
          <w:color w:val="131313"/>
          <w:sz w:val="20"/>
          <w:szCs w:val="24"/>
        </w:rPr>
        <w:t xml:space="preserve">Also, </w:t>
      </w:r>
      <w:proofErr w:type="spellStart"/>
      <w:r w:rsidR="00EB4664" w:rsidRPr="00DD14C5">
        <w:rPr>
          <w:rFonts w:ascii="Times New Roman" w:hAnsi="Times New Roman" w:cs="Times New Roman"/>
          <w:i/>
          <w:iCs/>
          <w:color w:val="131313"/>
          <w:sz w:val="20"/>
          <w:szCs w:val="24"/>
        </w:rPr>
        <w:t>Suto</w:t>
      </w:r>
      <w:proofErr w:type="spellEnd"/>
      <w:r w:rsidR="00EB4664" w:rsidRPr="00DD14C5">
        <w:rPr>
          <w:rFonts w:ascii="Times New Roman" w:hAnsi="Times New Roman" w:cs="Times New Roman"/>
          <w:i/>
          <w:iCs/>
          <w:color w:val="131313"/>
          <w:sz w:val="20"/>
          <w:szCs w:val="24"/>
        </w:rPr>
        <w:t xml:space="preserve"> H et al.,</w:t>
      </w:r>
      <w:r w:rsidR="00EB4664" w:rsidRPr="00DD14C5">
        <w:rPr>
          <w:rFonts w:ascii="Times New Roman" w:hAnsi="Times New Roman" w:cs="Times New Roman"/>
          <w:color w:val="131313"/>
          <w:sz w:val="20"/>
          <w:szCs w:val="24"/>
        </w:rPr>
        <w:t xml:space="preserve"> </w:t>
      </w:r>
      <w:r w:rsidR="00FF5B72" w:rsidRPr="00DD14C5">
        <w:rPr>
          <w:rFonts w:ascii="Times New Roman" w:hAnsi="Times New Roman" w:cs="Times New Roman"/>
          <w:color w:val="131313"/>
          <w:sz w:val="20"/>
          <w:szCs w:val="24"/>
        </w:rPr>
        <w:t>(</w:t>
      </w:r>
      <w:r w:rsidR="00EB4664" w:rsidRPr="00DD14C5">
        <w:rPr>
          <w:rFonts w:ascii="Times New Roman" w:hAnsi="Times New Roman" w:cs="Times New Roman"/>
          <w:color w:val="131313"/>
          <w:sz w:val="20"/>
          <w:szCs w:val="24"/>
        </w:rPr>
        <w:t>2001</w:t>
      </w:r>
      <w:proofErr w:type="gramStart"/>
      <w:r w:rsidR="00FF5B72" w:rsidRPr="00DD14C5">
        <w:rPr>
          <w:rFonts w:ascii="Times New Roman" w:hAnsi="Times New Roman" w:cs="Times New Roman"/>
          <w:color w:val="131313"/>
          <w:sz w:val="20"/>
          <w:szCs w:val="24"/>
        </w:rPr>
        <w:t>)</w:t>
      </w:r>
      <w:r w:rsidR="00C82057" w:rsidRPr="00DD14C5">
        <w:rPr>
          <w:rFonts w:ascii="Times New Roman" w:hAnsi="Times New Roman" w:cs="Times New Roman"/>
          <w:color w:val="131313"/>
          <w:sz w:val="20"/>
          <w:szCs w:val="24"/>
        </w:rPr>
        <w:t>[</w:t>
      </w:r>
      <w:proofErr w:type="gramEnd"/>
      <w:r w:rsidR="00C82057" w:rsidRPr="00DD14C5">
        <w:rPr>
          <w:rFonts w:ascii="Times New Roman" w:hAnsi="Times New Roman" w:cs="Times New Roman"/>
          <w:color w:val="131313"/>
          <w:sz w:val="20"/>
          <w:szCs w:val="24"/>
        </w:rPr>
        <w:t>15]</w:t>
      </w:r>
      <w:r w:rsidR="00EB4664" w:rsidRPr="00DD14C5">
        <w:rPr>
          <w:rFonts w:ascii="Times New Roman" w:hAnsi="Times New Roman" w:cs="Times New Roman"/>
          <w:color w:val="131313"/>
          <w:sz w:val="20"/>
          <w:szCs w:val="24"/>
        </w:rPr>
        <w:t xml:space="preserve"> stated that </w:t>
      </w:r>
      <w:proofErr w:type="spellStart"/>
      <w:r w:rsidR="00EB4664" w:rsidRPr="00DD14C5">
        <w:rPr>
          <w:rFonts w:ascii="Times New Roman" w:hAnsi="Times New Roman" w:cs="Times New Roman"/>
          <w:i/>
          <w:iCs/>
          <w:sz w:val="20"/>
          <w:szCs w:val="24"/>
        </w:rPr>
        <w:t>H.pylori</w:t>
      </w:r>
      <w:proofErr w:type="spellEnd"/>
      <w:r w:rsidR="00EB4664" w:rsidRPr="00DD14C5">
        <w:rPr>
          <w:rFonts w:ascii="Times New Roman" w:hAnsi="Times New Roman" w:cs="Times New Roman"/>
          <w:i/>
          <w:iCs/>
          <w:sz w:val="20"/>
          <w:szCs w:val="24"/>
        </w:rPr>
        <w:t xml:space="preserve"> </w:t>
      </w:r>
      <w:r w:rsidR="00EB4664" w:rsidRPr="00DD14C5">
        <w:rPr>
          <w:rFonts w:ascii="Times New Roman" w:hAnsi="Times New Roman" w:cs="Times New Roman"/>
          <w:sz w:val="20"/>
          <w:szCs w:val="24"/>
        </w:rPr>
        <w:t xml:space="preserve">infection induces </w:t>
      </w:r>
      <w:proofErr w:type="spellStart"/>
      <w:r w:rsidR="00EB4664" w:rsidRPr="00DD14C5">
        <w:rPr>
          <w:rFonts w:ascii="Times New Roman" w:hAnsi="Times New Roman" w:cs="Times New Roman"/>
          <w:sz w:val="20"/>
          <w:szCs w:val="24"/>
        </w:rPr>
        <w:t>hyperammonaemia</w:t>
      </w:r>
      <w:proofErr w:type="spellEnd"/>
      <w:r w:rsidR="00EB4664" w:rsidRPr="00DD14C5">
        <w:rPr>
          <w:rFonts w:ascii="Times New Roman" w:hAnsi="Times New Roman" w:cs="Times New Roman"/>
          <w:sz w:val="20"/>
          <w:szCs w:val="24"/>
        </w:rPr>
        <w:t xml:space="preserve"> in gerbils with liver cirrhosis.</w:t>
      </w:r>
    </w:p>
    <w:p w:rsidR="000D31B2" w:rsidRPr="00DD14C5" w:rsidRDefault="00F83850"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sidRPr="00DD14C5">
        <w:rPr>
          <w:rFonts w:ascii="Times New Roman" w:hAnsi="Times New Roman" w:cs="Times New Roman"/>
          <w:color w:val="131313"/>
          <w:sz w:val="20"/>
          <w:szCs w:val="24"/>
        </w:rPr>
        <w:t>Ammonia has been one of the most widely studied</w:t>
      </w:r>
      <w:r w:rsidRPr="00DD14C5">
        <w:rPr>
          <w:rFonts w:ascii="Times New Roman" w:hAnsi="Times New Roman" w:cs="Times New Roman"/>
          <w:sz w:val="20"/>
          <w:szCs w:val="24"/>
        </w:rPr>
        <w:t xml:space="preserve"> </w:t>
      </w:r>
      <w:r w:rsidRPr="00DD14C5">
        <w:rPr>
          <w:rFonts w:ascii="Times New Roman" w:hAnsi="Times New Roman" w:cs="Times New Roman"/>
          <w:color w:val="131313"/>
          <w:sz w:val="20"/>
          <w:szCs w:val="24"/>
        </w:rPr>
        <w:t xml:space="preserve">etiological factors in the pathogenesis of hepatic </w:t>
      </w:r>
      <w:proofErr w:type="gramStart"/>
      <w:r w:rsidRPr="00DD14C5">
        <w:rPr>
          <w:rFonts w:ascii="Times New Roman" w:hAnsi="Times New Roman" w:cs="Times New Roman"/>
          <w:color w:val="131313"/>
          <w:sz w:val="20"/>
          <w:szCs w:val="24"/>
        </w:rPr>
        <w:t>encephalopathy[</w:t>
      </w:r>
      <w:proofErr w:type="gramEnd"/>
      <w:r w:rsidRPr="00DD14C5">
        <w:rPr>
          <w:rFonts w:ascii="Times New Roman" w:hAnsi="Times New Roman" w:cs="Times New Roman"/>
          <w:sz w:val="20"/>
          <w:szCs w:val="24"/>
        </w:rPr>
        <w:t>1</w:t>
      </w:r>
      <w:r w:rsidR="005C593E" w:rsidRPr="00DD14C5">
        <w:rPr>
          <w:rFonts w:ascii="Times New Roman" w:hAnsi="Times New Roman" w:cs="Times New Roman"/>
          <w:sz w:val="20"/>
          <w:szCs w:val="24"/>
        </w:rPr>
        <w:t>6</w:t>
      </w:r>
      <w:r w:rsidRPr="00DD14C5">
        <w:rPr>
          <w:rFonts w:ascii="Times New Roman" w:hAnsi="Times New Roman" w:cs="Times New Roman"/>
          <w:color w:val="131313"/>
          <w:sz w:val="20"/>
          <w:szCs w:val="24"/>
        </w:rPr>
        <w:t>]. About half of the ammonia produced in the intestine is synthesized by luminal bacteria, with the remainder coming</w:t>
      </w:r>
      <w:r w:rsidR="0019184E">
        <w:rPr>
          <w:rFonts w:ascii="Times New Roman" w:hAnsi="Times New Roman" w:cs="Times New Roman" w:hint="eastAsia"/>
          <w:color w:val="131313"/>
          <w:sz w:val="20"/>
          <w:szCs w:val="24"/>
          <w:lang w:eastAsia="zh-CN"/>
        </w:rPr>
        <w:t xml:space="preserve"> </w:t>
      </w:r>
      <w:r w:rsidRPr="00DD14C5">
        <w:rPr>
          <w:rFonts w:ascii="Times New Roman" w:hAnsi="Times New Roman" w:cs="Times New Roman"/>
          <w:color w:val="131313"/>
          <w:sz w:val="20"/>
          <w:szCs w:val="24"/>
        </w:rPr>
        <w:t xml:space="preserve">from dietary protein and glutamine. </w:t>
      </w:r>
      <w:r w:rsidRPr="00DD14C5">
        <w:rPr>
          <w:rFonts w:ascii="Times New Roman" w:hAnsi="Times New Roman" w:cs="Times New Roman"/>
          <w:i/>
          <w:iCs/>
          <w:color w:val="131313"/>
          <w:sz w:val="20"/>
          <w:szCs w:val="24"/>
        </w:rPr>
        <w:t>H. pylori</w:t>
      </w:r>
      <w:r w:rsidRPr="00DD14C5">
        <w:rPr>
          <w:rFonts w:ascii="Times New Roman" w:hAnsi="Times New Roman" w:cs="Times New Roman"/>
          <w:color w:val="131313"/>
          <w:sz w:val="20"/>
          <w:szCs w:val="24"/>
        </w:rPr>
        <w:t xml:space="preserve"> are rich in </w:t>
      </w:r>
      <w:proofErr w:type="spellStart"/>
      <w:r w:rsidRPr="00DD14C5">
        <w:rPr>
          <w:rFonts w:ascii="Times New Roman" w:hAnsi="Times New Roman" w:cs="Times New Roman"/>
          <w:color w:val="131313"/>
          <w:sz w:val="20"/>
          <w:szCs w:val="24"/>
        </w:rPr>
        <w:t>urease</w:t>
      </w:r>
      <w:proofErr w:type="spellEnd"/>
      <w:r w:rsidRPr="00DD14C5">
        <w:rPr>
          <w:rFonts w:ascii="Times New Roman" w:hAnsi="Times New Roman" w:cs="Times New Roman"/>
          <w:color w:val="131313"/>
          <w:sz w:val="20"/>
          <w:szCs w:val="24"/>
        </w:rPr>
        <w:t xml:space="preserve"> and can produce ammonia from urea. Previous studies have shown that ammonia levels in gastric juice were higher</w:t>
      </w:r>
      <w:r w:rsidR="00F6627F" w:rsidRPr="00DD14C5">
        <w:rPr>
          <w:rFonts w:ascii="Times New Roman" w:hAnsi="Times New Roman" w:cs="Times New Roman"/>
          <w:color w:val="131313"/>
          <w:sz w:val="20"/>
          <w:szCs w:val="24"/>
        </w:rPr>
        <w:t xml:space="preserve"> </w:t>
      </w:r>
      <w:r w:rsidRPr="00DD14C5">
        <w:rPr>
          <w:rFonts w:ascii="Times New Roman" w:hAnsi="Times New Roman" w:cs="Times New Roman"/>
          <w:color w:val="131313"/>
          <w:sz w:val="20"/>
          <w:szCs w:val="24"/>
        </w:rPr>
        <w:t xml:space="preserve">in patients with liver cirrhosis who had </w:t>
      </w:r>
      <w:r w:rsidRPr="00DD14C5">
        <w:rPr>
          <w:rFonts w:ascii="Times New Roman" w:hAnsi="Times New Roman" w:cs="Times New Roman"/>
          <w:i/>
          <w:iCs/>
          <w:color w:val="131313"/>
          <w:sz w:val="20"/>
          <w:szCs w:val="24"/>
        </w:rPr>
        <w:t xml:space="preserve">H. pylori </w:t>
      </w:r>
      <w:r w:rsidRPr="00DD14C5">
        <w:rPr>
          <w:rFonts w:ascii="Times New Roman" w:hAnsi="Times New Roman" w:cs="Times New Roman"/>
          <w:color w:val="131313"/>
          <w:sz w:val="20"/>
          <w:szCs w:val="24"/>
        </w:rPr>
        <w:t>infection</w:t>
      </w:r>
      <w:r w:rsidR="00FF5B72" w:rsidRPr="00DD14C5">
        <w:rPr>
          <w:rFonts w:ascii="Times New Roman" w:hAnsi="Times New Roman" w:cs="Times New Roman"/>
          <w:color w:val="131313"/>
          <w:sz w:val="20"/>
          <w:szCs w:val="24"/>
        </w:rPr>
        <w:t xml:space="preserve"> </w:t>
      </w:r>
      <w:r w:rsidRPr="00DD14C5">
        <w:rPr>
          <w:rFonts w:ascii="Times New Roman" w:hAnsi="Times New Roman" w:cs="Times New Roman"/>
          <w:color w:val="131313"/>
          <w:sz w:val="20"/>
          <w:szCs w:val="24"/>
        </w:rPr>
        <w:t>than in those who did not have such infection [</w:t>
      </w:r>
      <w:r w:rsidR="005C593E" w:rsidRPr="00DD14C5">
        <w:rPr>
          <w:rFonts w:ascii="Times New Roman" w:hAnsi="Times New Roman" w:cs="Times New Roman"/>
          <w:sz w:val="20"/>
          <w:szCs w:val="24"/>
        </w:rPr>
        <w:t>17].</w:t>
      </w:r>
    </w:p>
    <w:p w:rsidR="00353E99" w:rsidRPr="00DD14C5" w:rsidRDefault="0019184E"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r>
        <w:rPr>
          <w:rFonts w:ascii="Times New Roman" w:hAnsi="Times New Roman" w:cs="Times New Roman" w:hint="eastAsia"/>
          <w:sz w:val="20"/>
          <w:szCs w:val="24"/>
          <w:lang w:eastAsia="zh-CN"/>
        </w:rPr>
        <w:t>T</w:t>
      </w:r>
      <w:r w:rsidR="00C24302" w:rsidRPr="00DD14C5">
        <w:rPr>
          <w:rFonts w:ascii="Times New Roman" w:hAnsi="Times New Roman" w:cs="Times New Roman"/>
          <w:sz w:val="20"/>
          <w:szCs w:val="24"/>
        </w:rPr>
        <w:t xml:space="preserve">he study also showed that the more worsen the liver status the more percent of </w:t>
      </w:r>
      <w:proofErr w:type="spellStart"/>
      <w:r w:rsidR="00C24302" w:rsidRPr="00DD14C5">
        <w:rPr>
          <w:rFonts w:ascii="Times New Roman" w:hAnsi="Times New Roman" w:cs="Times New Roman"/>
          <w:i/>
          <w:iCs/>
          <w:sz w:val="20"/>
          <w:szCs w:val="24"/>
        </w:rPr>
        <w:t>H.pylori</w:t>
      </w:r>
      <w:proofErr w:type="spellEnd"/>
      <w:r w:rsidR="00C24302" w:rsidRPr="00DD14C5">
        <w:rPr>
          <w:rFonts w:ascii="Times New Roman" w:hAnsi="Times New Roman" w:cs="Times New Roman"/>
          <w:sz w:val="20"/>
          <w:szCs w:val="24"/>
        </w:rPr>
        <w:t xml:space="preserve"> infection. Cirrhotic patients with Child Pugh classification grade C with 70% incidence of </w:t>
      </w:r>
      <w:proofErr w:type="spellStart"/>
      <w:r w:rsidR="00C24302" w:rsidRPr="00DD14C5">
        <w:rPr>
          <w:rFonts w:ascii="Times New Roman" w:hAnsi="Times New Roman" w:cs="Times New Roman"/>
          <w:i/>
          <w:iCs/>
          <w:sz w:val="20"/>
          <w:szCs w:val="24"/>
        </w:rPr>
        <w:t>H.pylori</w:t>
      </w:r>
      <w:proofErr w:type="spellEnd"/>
      <w:r w:rsidR="00C24302" w:rsidRPr="00DD14C5">
        <w:rPr>
          <w:rFonts w:ascii="Times New Roman" w:hAnsi="Times New Roman" w:cs="Times New Roman"/>
          <w:sz w:val="20"/>
          <w:szCs w:val="24"/>
        </w:rPr>
        <w:t xml:space="preserve"> infection, however it statistically insignificant.</w:t>
      </w:r>
    </w:p>
    <w:p w:rsidR="00353E99" w:rsidRPr="00DD14C5" w:rsidRDefault="00353E99"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proofErr w:type="spellStart"/>
      <w:r w:rsidRPr="00DD14C5">
        <w:rPr>
          <w:rFonts w:ascii="Times New Roman" w:hAnsi="Times New Roman" w:cs="Times New Roman"/>
          <w:i/>
          <w:iCs/>
          <w:sz w:val="20"/>
          <w:szCs w:val="24"/>
        </w:rPr>
        <w:t>Ponzetto</w:t>
      </w:r>
      <w:proofErr w:type="spellEnd"/>
      <w:r w:rsidRPr="00DD14C5">
        <w:rPr>
          <w:rFonts w:ascii="Times New Roman" w:hAnsi="Times New Roman" w:cs="Times New Roman"/>
          <w:i/>
          <w:iCs/>
          <w:sz w:val="20"/>
          <w:szCs w:val="24"/>
        </w:rPr>
        <w:t xml:space="preserve"> et </w:t>
      </w:r>
      <w:proofErr w:type="gramStart"/>
      <w:r w:rsidRPr="00DD14C5">
        <w:rPr>
          <w:rFonts w:ascii="Times New Roman" w:hAnsi="Times New Roman" w:cs="Times New Roman"/>
          <w:i/>
          <w:iCs/>
          <w:sz w:val="20"/>
          <w:szCs w:val="24"/>
        </w:rPr>
        <w:t>al</w:t>
      </w:r>
      <w:r w:rsidR="00E75555" w:rsidRPr="00DD14C5">
        <w:rPr>
          <w:rFonts w:ascii="Times New Roman" w:hAnsi="Times New Roman" w:cs="Times New Roman"/>
          <w:sz w:val="20"/>
          <w:szCs w:val="24"/>
        </w:rPr>
        <w:t>[</w:t>
      </w:r>
      <w:proofErr w:type="gramEnd"/>
      <w:r w:rsidR="00E75555" w:rsidRPr="00DD14C5">
        <w:rPr>
          <w:rFonts w:ascii="Times New Roman" w:hAnsi="Times New Roman" w:cs="Times New Roman"/>
          <w:sz w:val="20"/>
          <w:szCs w:val="24"/>
        </w:rPr>
        <w:t>3]</w:t>
      </w:r>
      <w:r w:rsidRPr="00DD14C5">
        <w:rPr>
          <w:rFonts w:ascii="Times New Roman" w:hAnsi="Times New Roman" w:cs="Times New Roman"/>
          <w:b/>
          <w:bCs/>
          <w:sz w:val="20"/>
          <w:szCs w:val="24"/>
        </w:rPr>
        <w:t>,</w:t>
      </w:r>
      <w:r w:rsidRPr="00DD14C5">
        <w:rPr>
          <w:rFonts w:ascii="Times New Roman" w:hAnsi="Times New Roman" w:cs="Times New Roman"/>
          <w:sz w:val="20"/>
          <w:szCs w:val="24"/>
        </w:rPr>
        <w:t xml:space="preserve">proposed that </w:t>
      </w:r>
      <w:r w:rsidRPr="00DD14C5">
        <w:rPr>
          <w:rFonts w:ascii="Times New Roman" w:hAnsi="Times New Roman" w:cs="Times New Roman"/>
          <w:i/>
          <w:iCs/>
          <w:sz w:val="20"/>
          <w:szCs w:val="24"/>
        </w:rPr>
        <w:t xml:space="preserve">H. pylori </w:t>
      </w:r>
      <w:r w:rsidRPr="00DD14C5">
        <w:rPr>
          <w:rFonts w:ascii="Times New Roman" w:hAnsi="Times New Roman" w:cs="Times New Roman"/>
          <w:sz w:val="20"/>
          <w:szCs w:val="24"/>
        </w:rPr>
        <w:t>is implicated in the</w:t>
      </w:r>
      <w:r w:rsidR="00F83850" w:rsidRPr="00DD14C5">
        <w:rPr>
          <w:rFonts w:ascii="Times New Roman" w:hAnsi="Times New Roman" w:cs="Times New Roman"/>
          <w:sz w:val="20"/>
          <w:szCs w:val="24"/>
        </w:rPr>
        <w:t xml:space="preserve"> </w:t>
      </w:r>
      <w:r w:rsidR="00C24302" w:rsidRPr="00DD14C5">
        <w:rPr>
          <w:rFonts w:ascii="Times New Roman" w:hAnsi="Times New Roman" w:cs="Times New Roman"/>
          <w:sz w:val="20"/>
          <w:szCs w:val="24"/>
        </w:rPr>
        <w:t>p</w:t>
      </w:r>
      <w:r w:rsidRPr="00DD14C5">
        <w:rPr>
          <w:rFonts w:ascii="Times New Roman" w:hAnsi="Times New Roman" w:cs="Times New Roman"/>
          <w:sz w:val="20"/>
          <w:szCs w:val="24"/>
        </w:rPr>
        <w:t>athogenesis and progression of cirrhosis,</w:t>
      </w:r>
      <w:r w:rsidR="00F83850" w:rsidRPr="00DD14C5">
        <w:rPr>
          <w:rFonts w:ascii="Times New Roman" w:hAnsi="Times New Roman" w:cs="Times New Roman"/>
          <w:sz w:val="20"/>
          <w:szCs w:val="24"/>
        </w:rPr>
        <w:t xml:space="preserve"> </w:t>
      </w:r>
      <w:r w:rsidRPr="00DD14C5">
        <w:rPr>
          <w:rFonts w:ascii="Times New Roman" w:hAnsi="Times New Roman" w:cs="Times New Roman"/>
          <w:sz w:val="20"/>
          <w:szCs w:val="24"/>
        </w:rPr>
        <w:t>particularly in HCV-infected individuals.</w:t>
      </w:r>
    </w:p>
    <w:p w:rsidR="00DB740F" w:rsidRPr="00DD14C5" w:rsidRDefault="00353E99" w:rsidP="00DD14C5">
      <w:pPr>
        <w:autoSpaceDE w:val="0"/>
        <w:autoSpaceDN w:val="0"/>
        <w:bidi w:val="0"/>
        <w:adjustRightInd w:val="0"/>
        <w:snapToGrid w:val="0"/>
        <w:spacing w:after="0" w:line="240" w:lineRule="auto"/>
        <w:ind w:firstLine="425"/>
        <w:jc w:val="both"/>
        <w:rPr>
          <w:rFonts w:ascii="Times New Roman" w:hAnsi="Times New Roman" w:cs="Times New Roman"/>
          <w:sz w:val="20"/>
          <w:szCs w:val="24"/>
        </w:rPr>
      </w:pPr>
      <w:proofErr w:type="spellStart"/>
      <w:r w:rsidRPr="00DD14C5">
        <w:rPr>
          <w:rFonts w:ascii="Times New Roman" w:hAnsi="Times New Roman" w:cs="Times New Roman"/>
          <w:i/>
          <w:iCs/>
          <w:sz w:val="20"/>
          <w:szCs w:val="24"/>
        </w:rPr>
        <w:t>Helicobacters</w:t>
      </w:r>
      <w:proofErr w:type="spellEnd"/>
      <w:r w:rsidRPr="00DD14C5">
        <w:rPr>
          <w:rFonts w:ascii="Times New Roman" w:hAnsi="Times New Roman" w:cs="Times New Roman"/>
          <w:sz w:val="20"/>
          <w:szCs w:val="24"/>
        </w:rPr>
        <w:t xml:space="preserve"> are strong inducers of the</w:t>
      </w:r>
      <w:r w:rsidR="00F83850" w:rsidRPr="00DD14C5">
        <w:rPr>
          <w:rFonts w:ascii="Times New Roman" w:hAnsi="Times New Roman" w:cs="Times New Roman"/>
          <w:sz w:val="20"/>
          <w:szCs w:val="24"/>
        </w:rPr>
        <w:t xml:space="preserve"> </w:t>
      </w:r>
      <w:r w:rsidRPr="00DD14C5">
        <w:rPr>
          <w:rFonts w:ascii="Times New Roman" w:hAnsi="Times New Roman" w:cs="Times New Roman"/>
          <w:sz w:val="20"/>
          <w:szCs w:val="24"/>
        </w:rPr>
        <w:t>inflammatory cascade; infection with H.</w:t>
      </w:r>
      <w:r w:rsidR="005D22EE">
        <w:rPr>
          <w:rFonts w:ascii="Times New Roman" w:hAnsi="Times New Roman" w:cs="Times New Roman" w:hint="eastAsia"/>
          <w:sz w:val="20"/>
          <w:szCs w:val="24"/>
          <w:lang w:eastAsia="zh-CN"/>
        </w:rPr>
        <w:t xml:space="preserve"> </w:t>
      </w:r>
      <w:r w:rsidRPr="00DD14C5">
        <w:rPr>
          <w:rFonts w:ascii="Times New Roman" w:hAnsi="Times New Roman" w:cs="Times New Roman"/>
          <w:sz w:val="20"/>
          <w:szCs w:val="24"/>
        </w:rPr>
        <w:t>pylori could lead to the accumulation of</w:t>
      </w:r>
      <w:r w:rsidR="00F83850" w:rsidRPr="00DD14C5">
        <w:rPr>
          <w:rFonts w:ascii="Times New Roman" w:hAnsi="Times New Roman" w:cs="Times New Roman"/>
          <w:sz w:val="20"/>
          <w:szCs w:val="24"/>
        </w:rPr>
        <w:t xml:space="preserve"> </w:t>
      </w:r>
      <w:r w:rsidRPr="00DD14C5">
        <w:rPr>
          <w:rFonts w:ascii="Times New Roman" w:hAnsi="Times New Roman" w:cs="Times New Roman"/>
          <w:sz w:val="20"/>
          <w:szCs w:val="24"/>
        </w:rPr>
        <w:t>extraordinary number of lymphocytes and</w:t>
      </w:r>
      <w:r w:rsidR="005D22EE">
        <w:rPr>
          <w:rFonts w:ascii="Times New Roman" w:hAnsi="Times New Roman" w:cs="Times New Roman" w:hint="eastAsia"/>
          <w:sz w:val="20"/>
          <w:szCs w:val="24"/>
          <w:lang w:eastAsia="zh-CN"/>
        </w:rPr>
        <w:t xml:space="preserve"> </w:t>
      </w:r>
      <w:proofErr w:type="spellStart"/>
      <w:r w:rsidRPr="00DD14C5">
        <w:rPr>
          <w:rFonts w:ascii="Times New Roman" w:hAnsi="Times New Roman" w:cs="Times New Roman"/>
          <w:sz w:val="20"/>
          <w:szCs w:val="24"/>
        </w:rPr>
        <w:t>polymorphonuclear</w:t>
      </w:r>
      <w:proofErr w:type="spellEnd"/>
      <w:r w:rsidRPr="00DD14C5">
        <w:rPr>
          <w:rFonts w:ascii="Times New Roman" w:hAnsi="Times New Roman" w:cs="Times New Roman"/>
          <w:sz w:val="20"/>
          <w:szCs w:val="24"/>
        </w:rPr>
        <w:t xml:space="preserve"> cells in the infected</w:t>
      </w:r>
      <w:r w:rsidR="00F83850" w:rsidRPr="00DD14C5">
        <w:rPr>
          <w:rFonts w:ascii="Times New Roman" w:hAnsi="Times New Roman" w:cs="Times New Roman"/>
          <w:sz w:val="20"/>
          <w:szCs w:val="24"/>
        </w:rPr>
        <w:t xml:space="preserve"> </w:t>
      </w:r>
      <w:r w:rsidRPr="00DD14C5">
        <w:rPr>
          <w:rFonts w:ascii="Times New Roman" w:hAnsi="Times New Roman" w:cs="Times New Roman"/>
          <w:sz w:val="20"/>
          <w:szCs w:val="24"/>
        </w:rPr>
        <w:t xml:space="preserve">tissue </w:t>
      </w:r>
      <w:r w:rsidR="00E75555" w:rsidRPr="00DD14C5">
        <w:rPr>
          <w:rFonts w:ascii="Times New Roman" w:hAnsi="Times New Roman" w:cs="Times New Roman"/>
          <w:sz w:val="20"/>
          <w:szCs w:val="24"/>
        </w:rPr>
        <w:t>[18]</w:t>
      </w:r>
      <w:r w:rsidRPr="00DD14C5">
        <w:rPr>
          <w:rFonts w:ascii="Times New Roman" w:hAnsi="Times New Roman" w:cs="Times New Roman"/>
          <w:sz w:val="20"/>
          <w:szCs w:val="24"/>
        </w:rPr>
        <w:t>. It has been shown that several</w:t>
      </w:r>
      <w:r w:rsidR="005D22EE">
        <w:rPr>
          <w:rFonts w:ascii="Times New Roman" w:hAnsi="Times New Roman" w:cs="Times New Roman" w:hint="eastAsia"/>
          <w:sz w:val="20"/>
          <w:szCs w:val="24"/>
          <w:lang w:eastAsia="zh-CN"/>
        </w:rPr>
        <w:t xml:space="preserve"> </w:t>
      </w:r>
      <w:r w:rsidRPr="00DD14C5">
        <w:rPr>
          <w:rFonts w:ascii="Times New Roman" w:hAnsi="Times New Roman" w:cs="Times New Roman"/>
          <w:i/>
          <w:iCs/>
          <w:sz w:val="20"/>
          <w:szCs w:val="24"/>
        </w:rPr>
        <w:lastRenderedPageBreak/>
        <w:t xml:space="preserve">Helicobacter </w:t>
      </w:r>
      <w:r w:rsidRPr="00DD14C5">
        <w:rPr>
          <w:rFonts w:ascii="Times New Roman" w:hAnsi="Times New Roman" w:cs="Times New Roman"/>
          <w:sz w:val="20"/>
          <w:szCs w:val="24"/>
        </w:rPr>
        <w:t>species could also secrete a</w:t>
      </w:r>
      <w:r w:rsidR="00F83850" w:rsidRPr="00DD14C5">
        <w:rPr>
          <w:rFonts w:ascii="Times New Roman" w:hAnsi="Times New Roman" w:cs="Times New Roman"/>
          <w:sz w:val="20"/>
          <w:szCs w:val="24"/>
        </w:rPr>
        <w:t xml:space="preserve"> </w:t>
      </w:r>
      <w:r w:rsidRPr="00DD14C5">
        <w:rPr>
          <w:rFonts w:ascii="Times New Roman" w:hAnsi="Times New Roman" w:cs="Times New Roman"/>
          <w:sz w:val="20"/>
          <w:szCs w:val="24"/>
        </w:rPr>
        <w:t xml:space="preserve">liver-specific toxin that causes </w:t>
      </w:r>
      <w:proofErr w:type="spellStart"/>
      <w:r w:rsidRPr="00DD14C5">
        <w:rPr>
          <w:rFonts w:ascii="Times New Roman" w:hAnsi="Times New Roman" w:cs="Times New Roman"/>
          <w:sz w:val="20"/>
          <w:szCs w:val="24"/>
        </w:rPr>
        <w:t>hepatocyte</w:t>
      </w:r>
      <w:proofErr w:type="spellEnd"/>
      <w:r w:rsidR="005D22EE">
        <w:rPr>
          <w:rFonts w:ascii="Times New Roman" w:hAnsi="Times New Roman" w:cs="Times New Roman" w:hint="eastAsia"/>
          <w:sz w:val="20"/>
          <w:szCs w:val="24"/>
          <w:lang w:eastAsia="zh-CN"/>
        </w:rPr>
        <w:t xml:space="preserve"> </w:t>
      </w:r>
      <w:r w:rsidRPr="00DD14C5">
        <w:rPr>
          <w:rFonts w:ascii="Times New Roman" w:hAnsi="Times New Roman" w:cs="Times New Roman"/>
          <w:sz w:val="20"/>
          <w:szCs w:val="24"/>
        </w:rPr>
        <w:t>necrosis in cell culture and might therefore</w:t>
      </w:r>
      <w:r w:rsidR="00F83850" w:rsidRPr="00DD14C5">
        <w:rPr>
          <w:rFonts w:ascii="Times New Roman" w:hAnsi="Times New Roman" w:cs="Times New Roman"/>
          <w:sz w:val="20"/>
          <w:szCs w:val="24"/>
        </w:rPr>
        <w:t xml:space="preserve"> </w:t>
      </w:r>
      <w:r w:rsidRPr="00DD14C5">
        <w:rPr>
          <w:rFonts w:ascii="Times New Roman" w:hAnsi="Times New Roman" w:cs="Times New Roman"/>
          <w:sz w:val="20"/>
          <w:szCs w:val="24"/>
        </w:rPr>
        <w:t>be involved in damaging liver parenchyma</w:t>
      </w:r>
      <w:r w:rsidR="005D22EE">
        <w:rPr>
          <w:rFonts w:ascii="Times New Roman" w:hAnsi="Times New Roman" w:cs="Times New Roman" w:hint="eastAsia"/>
          <w:sz w:val="20"/>
          <w:szCs w:val="24"/>
          <w:lang w:eastAsia="zh-CN"/>
        </w:rPr>
        <w:t xml:space="preserve"> </w:t>
      </w:r>
      <w:r w:rsidRPr="00DD14C5">
        <w:rPr>
          <w:rFonts w:ascii="Times New Roman" w:hAnsi="Times New Roman" w:cs="Times New Roman"/>
          <w:i/>
          <w:iCs/>
          <w:sz w:val="20"/>
          <w:szCs w:val="24"/>
        </w:rPr>
        <w:t xml:space="preserve">in vivo </w:t>
      </w:r>
      <w:r w:rsidR="00E75555" w:rsidRPr="00DD14C5">
        <w:rPr>
          <w:rFonts w:ascii="Times New Roman" w:hAnsi="Times New Roman" w:cs="Times New Roman"/>
          <w:sz w:val="20"/>
          <w:szCs w:val="24"/>
        </w:rPr>
        <w:t>[19]</w:t>
      </w:r>
      <w:r w:rsidR="00C82057" w:rsidRPr="00DD14C5">
        <w:rPr>
          <w:rFonts w:ascii="Times New Roman" w:hAnsi="Times New Roman" w:cs="Times New Roman"/>
          <w:sz w:val="20"/>
          <w:szCs w:val="24"/>
        </w:rPr>
        <w:t xml:space="preserve"> </w:t>
      </w:r>
      <w:r w:rsidRPr="00DD14C5">
        <w:rPr>
          <w:rFonts w:ascii="Times New Roman" w:hAnsi="Times New Roman" w:cs="Times New Roman"/>
          <w:i/>
          <w:iCs/>
          <w:sz w:val="20"/>
          <w:szCs w:val="24"/>
        </w:rPr>
        <w:t>Kim</w:t>
      </w:r>
      <w:r w:rsidR="00C24302" w:rsidRPr="00DD14C5">
        <w:rPr>
          <w:rFonts w:ascii="Times New Roman" w:hAnsi="Times New Roman" w:cs="Times New Roman"/>
          <w:i/>
          <w:iCs/>
          <w:sz w:val="20"/>
          <w:szCs w:val="24"/>
        </w:rPr>
        <w:t xml:space="preserve"> </w:t>
      </w:r>
      <w:r w:rsidRPr="00DD14C5">
        <w:rPr>
          <w:rFonts w:ascii="Times New Roman" w:hAnsi="Times New Roman" w:cs="Times New Roman"/>
          <w:i/>
          <w:iCs/>
          <w:sz w:val="20"/>
          <w:szCs w:val="24"/>
        </w:rPr>
        <w:t>et al,</w:t>
      </w:r>
      <w:r w:rsidR="00FF5B72" w:rsidRPr="00DD14C5">
        <w:rPr>
          <w:rFonts w:ascii="Times New Roman" w:hAnsi="Times New Roman" w:cs="Times New Roman"/>
          <w:sz w:val="20"/>
          <w:szCs w:val="24"/>
        </w:rPr>
        <w:t>(2008)</w:t>
      </w:r>
      <w:r w:rsidRPr="00DD14C5">
        <w:rPr>
          <w:rFonts w:ascii="Times New Roman" w:hAnsi="Times New Roman" w:cs="Times New Roman"/>
          <w:sz w:val="20"/>
          <w:szCs w:val="24"/>
        </w:rPr>
        <w:t xml:space="preserve"> </w:t>
      </w:r>
      <w:r w:rsidR="00E75555" w:rsidRPr="00DD14C5">
        <w:rPr>
          <w:rFonts w:ascii="Times New Roman" w:hAnsi="Times New Roman" w:cs="Times New Roman"/>
          <w:sz w:val="20"/>
          <w:szCs w:val="24"/>
        </w:rPr>
        <w:t>[20]</w:t>
      </w:r>
      <w:r w:rsidRPr="00DD14C5">
        <w:rPr>
          <w:rFonts w:ascii="Times New Roman" w:hAnsi="Times New Roman" w:cs="Times New Roman"/>
          <w:b/>
          <w:bCs/>
          <w:sz w:val="20"/>
          <w:szCs w:val="24"/>
        </w:rPr>
        <w:t xml:space="preserve"> </w:t>
      </w:r>
      <w:r w:rsidRPr="00DD14C5">
        <w:rPr>
          <w:rFonts w:ascii="Times New Roman" w:hAnsi="Times New Roman" w:cs="Times New Roman"/>
          <w:sz w:val="20"/>
          <w:szCs w:val="24"/>
        </w:rPr>
        <w:t xml:space="preserve">noted that the prevalence of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sz w:val="20"/>
          <w:szCs w:val="24"/>
        </w:rPr>
        <w:t xml:space="preserve"> infection was related inversely to</w:t>
      </w:r>
      <w:r w:rsidR="00C24302" w:rsidRPr="00DD14C5">
        <w:rPr>
          <w:rFonts w:ascii="Times New Roman" w:hAnsi="Times New Roman" w:cs="Times New Roman"/>
          <w:sz w:val="20"/>
          <w:szCs w:val="24"/>
        </w:rPr>
        <w:t xml:space="preserve"> </w:t>
      </w:r>
      <w:r w:rsidRPr="00DD14C5">
        <w:rPr>
          <w:rFonts w:ascii="Times New Roman" w:hAnsi="Times New Roman" w:cs="Times New Roman"/>
          <w:sz w:val="20"/>
          <w:szCs w:val="24"/>
        </w:rPr>
        <w:t>Child-Pugh classification.</w:t>
      </w:r>
    </w:p>
    <w:p w:rsidR="00353E99" w:rsidRPr="00DD14C5" w:rsidRDefault="00353E99" w:rsidP="00DD14C5">
      <w:pPr>
        <w:autoSpaceDE w:val="0"/>
        <w:autoSpaceDN w:val="0"/>
        <w:bidi w:val="0"/>
        <w:adjustRightInd w:val="0"/>
        <w:snapToGrid w:val="0"/>
        <w:spacing w:after="0" w:line="240" w:lineRule="auto"/>
        <w:jc w:val="both"/>
        <w:rPr>
          <w:rFonts w:ascii="Times New Roman" w:hAnsi="Times New Roman" w:cs="Times New Roman"/>
          <w:sz w:val="20"/>
          <w:szCs w:val="24"/>
        </w:rPr>
      </w:pPr>
    </w:p>
    <w:p w:rsidR="00353E99" w:rsidRPr="00DD14C5" w:rsidRDefault="00B27A2A" w:rsidP="00DD14C5">
      <w:pPr>
        <w:autoSpaceDE w:val="0"/>
        <w:autoSpaceDN w:val="0"/>
        <w:bidi w:val="0"/>
        <w:adjustRightInd w:val="0"/>
        <w:snapToGrid w:val="0"/>
        <w:spacing w:after="0" w:line="240" w:lineRule="auto"/>
        <w:jc w:val="both"/>
        <w:rPr>
          <w:rFonts w:ascii="Times New Roman" w:hAnsi="Times New Roman" w:cs="Times New Roman"/>
          <w:sz w:val="20"/>
          <w:szCs w:val="24"/>
        </w:rPr>
      </w:pPr>
      <w:r w:rsidRPr="00DD14C5">
        <w:rPr>
          <w:rFonts w:ascii="Times New Roman" w:hAnsi="Times New Roman" w:cs="Times New Roman"/>
          <w:b/>
          <w:bCs/>
          <w:sz w:val="20"/>
          <w:szCs w:val="24"/>
        </w:rPr>
        <w:t>In conclusion</w:t>
      </w:r>
      <w:r w:rsidRPr="00DD14C5">
        <w:rPr>
          <w:rFonts w:ascii="Times New Roman" w:hAnsi="Times New Roman" w:cs="Times New Roman"/>
          <w:sz w:val="20"/>
          <w:szCs w:val="24"/>
        </w:rPr>
        <w:t xml:space="preserve">: our study presented that </w:t>
      </w:r>
      <w:proofErr w:type="spellStart"/>
      <w:r w:rsidRPr="00DD14C5">
        <w:rPr>
          <w:rFonts w:ascii="Times New Roman" w:hAnsi="Times New Roman" w:cs="Times New Roman"/>
          <w:i/>
          <w:iCs/>
          <w:sz w:val="20"/>
          <w:szCs w:val="24"/>
        </w:rPr>
        <w:t>H.pylori</w:t>
      </w:r>
      <w:proofErr w:type="spellEnd"/>
      <w:r w:rsidRPr="00DD14C5">
        <w:rPr>
          <w:rFonts w:ascii="Times New Roman" w:hAnsi="Times New Roman" w:cs="Times New Roman"/>
          <w:sz w:val="20"/>
          <w:szCs w:val="24"/>
        </w:rPr>
        <w:t xml:space="preserve"> infection is </w:t>
      </w:r>
      <w:r w:rsidR="0099521A" w:rsidRPr="00DD14C5">
        <w:rPr>
          <w:rFonts w:ascii="Times New Roman" w:hAnsi="Times New Roman" w:cs="Times New Roman"/>
          <w:sz w:val="20"/>
          <w:szCs w:val="24"/>
        </w:rPr>
        <w:t>considered</w:t>
      </w:r>
      <w:r w:rsidRPr="00DD14C5">
        <w:rPr>
          <w:rFonts w:ascii="Times New Roman" w:hAnsi="Times New Roman" w:cs="Times New Roman"/>
          <w:sz w:val="20"/>
          <w:szCs w:val="24"/>
        </w:rPr>
        <w:t xml:space="preserve"> as a negative predictive factor for HCV cirrhotic patients</w:t>
      </w:r>
      <w:r w:rsidR="0099521A" w:rsidRPr="00DD14C5">
        <w:rPr>
          <w:rFonts w:ascii="Times New Roman" w:hAnsi="Times New Roman" w:cs="Times New Roman"/>
          <w:sz w:val="20"/>
          <w:szCs w:val="24"/>
        </w:rPr>
        <w:t xml:space="preserve">, further work is needed on a larger scale of patients </w:t>
      </w:r>
      <w:r w:rsidR="00DB740F" w:rsidRPr="00DD14C5">
        <w:rPr>
          <w:rFonts w:ascii="Times New Roman" w:hAnsi="Times New Roman" w:cs="Times New Roman"/>
          <w:sz w:val="20"/>
          <w:szCs w:val="24"/>
        </w:rPr>
        <w:t>for more confirmation of</w:t>
      </w:r>
      <w:r w:rsidR="0099521A" w:rsidRPr="00DD14C5">
        <w:rPr>
          <w:rFonts w:ascii="Times New Roman" w:hAnsi="Times New Roman" w:cs="Times New Roman"/>
          <w:sz w:val="20"/>
          <w:szCs w:val="24"/>
        </w:rPr>
        <w:t xml:space="preserve"> these results</w:t>
      </w:r>
    </w:p>
    <w:p w:rsidR="00353E99" w:rsidRPr="00DD14C5" w:rsidRDefault="00353E99" w:rsidP="00DD14C5">
      <w:pPr>
        <w:autoSpaceDE w:val="0"/>
        <w:autoSpaceDN w:val="0"/>
        <w:bidi w:val="0"/>
        <w:adjustRightInd w:val="0"/>
        <w:snapToGrid w:val="0"/>
        <w:spacing w:after="0" w:line="240" w:lineRule="auto"/>
        <w:jc w:val="both"/>
        <w:rPr>
          <w:rFonts w:ascii="Times New Roman" w:hAnsi="Times New Roman" w:cs="Times New Roman"/>
          <w:sz w:val="20"/>
          <w:szCs w:val="24"/>
        </w:rPr>
      </w:pPr>
    </w:p>
    <w:p w:rsidR="0019184E" w:rsidRPr="00DD14C5" w:rsidRDefault="000D31B2" w:rsidP="00DD14C5">
      <w:pPr>
        <w:autoSpaceDE w:val="0"/>
        <w:autoSpaceDN w:val="0"/>
        <w:bidi w:val="0"/>
        <w:adjustRightInd w:val="0"/>
        <w:snapToGrid w:val="0"/>
        <w:spacing w:after="0" w:line="240" w:lineRule="auto"/>
        <w:jc w:val="both"/>
        <w:rPr>
          <w:rFonts w:ascii="Times New Roman" w:hAnsi="Times New Roman" w:cs="Times New Roman"/>
          <w:b/>
          <w:bCs/>
          <w:sz w:val="20"/>
          <w:szCs w:val="24"/>
        </w:rPr>
      </w:pPr>
      <w:r w:rsidRPr="00DD14C5">
        <w:rPr>
          <w:rFonts w:ascii="Times New Roman" w:hAnsi="Times New Roman" w:cs="Times New Roman"/>
          <w:b/>
          <w:bCs/>
          <w:sz w:val="20"/>
          <w:szCs w:val="24"/>
        </w:rPr>
        <w:t>References:</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t>K</w:t>
      </w:r>
      <w:r w:rsidR="00267911" w:rsidRPr="0019184E">
        <w:rPr>
          <w:rFonts w:ascii="Times New Roman" w:hAnsi="Times New Roman" w:cs="Times New Roman"/>
          <w:sz w:val="20"/>
          <w:szCs w:val="24"/>
        </w:rPr>
        <w:t>andulski</w:t>
      </w:r>
      <w:proofErr w:type="spellEnd"/>
      <w:r w:rsidR="00267911" w:rsidRPr="0019184E">
        <w:rPr>
          <w:rFonts w:ascii="Times New Roman" w:hAnsi="Times New Roman" w:cs="Times New Roman"/>
          <w:i/>
          <w:iCs/>
          <w:sz w:val="20"/>
          <w:szCs w:val="24"/>
        </w:rPr>
        <w:t xml:space="preserve"> </w:t>
      </w:r>
      <w:r w:rsidR="00267911" w:rsidRPr="0019184E">
        <w:rPr>
          <w:rFonts w:ascii="Times New Roman" w:hAnsi="Times New Roman" w:cs="Times New Roman"/>
          <w:sz w:val="20"/>
          <w:szCs w:val="24"/>
        </w:rPr>
        <w:t xml:space="preserve">A, </w:t>
      </w:r>
      <w:proofErr w:type="spellStart"/>
      <w:r w:rsidR="00267911" w:rsidRPr="0019184E">
        <w:rPr>
          <w:rFonts w:ascii="Times New Roman" w:hAnsi="Times New Roman" w:cs="Times New Roman"/>
          <w:sz w:val="20"/>
          <w:szCs w:val="24"/>
        </w:rPr>
        <w:t>Selqard</w:t>
      </w:r>
      <w:proofErr w:type="spellEnd"/>
      <w:r w:rsidR="00267911" w:rsidRPr="0019184E">
        <w:rPr>
          <w:rFonts w:ascii="Times New Roman" w:hAnsi="Times New Roman" w:cs="Times New Roman"/>
          <w:sz w:val="20"/>
          <w:szCs w:val="24"/>
        </w:rPr>
        <w:t xml:space="preserve"> M and </w:t>
      </w:r>
      <w:proofErr w:type="spellStart"/>
      <w:r w:rsidR="00267911" w:rsidRPr="0019184E">
        <w:rPr>
          <w:rFonts w:ascii="Times New Roman" w:hAnsi="Times New Roman" w:cs="Times New Roman"/>
          <w:sz w:val="20"/>
          <w:szCs w:val="24"/>
        </w:rPr>
        <w:t>Malfertheiner</w:t>
      </w:r>
      <w:proofErr w:type="spellEnd"/>
      <w:r w:rsidR="00267911" w:rsidRPr="0019184E">
        <w:rPr>
          <w:rFonts w:ascii="Times New Roman" w:hAnsi="Times New Roman" w:cs="Times New Roman"/>
          <w:sz w:val="20"/>
          <w:szCs w:val="24"/>
        </w:rPr>
        <w:t xml:space="preserve"> P</w:t>
      </w:r>
      <w:proofErr w:type="gramStart"/>
      <w:r w:rsidR="00267911" w:rsidRPr="0019184E">
        <w:rPr>
          <w:rFonts w:ascii="Times New Roman" w:hAnsi="Times New Roman" w:cs="Times New Roman"/>
          <w:sz w:val="20"/>
          <w:szCs w:val="24"/>
        </w:rPr>
        <w:t>:</w:t>
      </w:r>
      <w:r w:rsidR="00267911" w:rsidRPr="0019184E">
        <w:rPr>
          <w:rFonts w:ascii="Times New Roman" w:hAnsi="Times New Roman" w:cs="Times New Roman"/>
          <w:i/>
          <w:iCs/>
          <w:sz w:val="20"/>
          <w:szCs w:val="24"/>
        </w:rPr>
        <w:t>Helicobacter</w:t>
      </w:r>
      <w:proofErr w:type="gramEnd"/>
      <w:r w:rsidR="00267911" w:rsidRPr="0019184E">
        <w:rPr>
          <w:rFonts w:ascii="Times New Roman" w:hAnsi="Times New Roman" w:cs="Times New Roman"/>
          <w:i/>
          <w:iCs/>
          <w:sz w:val="20"/>
          <w:szCs w:val="24"/>
        </w:rPr>
        <w:t xml:space="preserve"> pylori </w:t>
      </w:r>
      <w:r w:rsidR="00267911" w:rsidRPr="0019184E">
        <w:rPr>
          <w:rFonts w:ascii="Times New Roman" w:hAnsi="Times New Roman" w:cs="Times New Roman"/>
          <w:sz w:val="20"/>
          <w:szCs w:val="24"/>
        </w:rPr>
        <w:t xml:space="preserve">infection: a clinical over view . </w:t>
      </w:r>
      <w:proofErr w:type="spellStart"/>
      <w:r w:rsidR="00267911" w:rsidRPr="0019184E">
        <w:rPr>
          <w:rFonts w:ascii="Times New Roman" w:hAnsi="Times New Roman" w:cs="Times New Roman"/>
          <w:sz w:val="20"/>
          <w:szCs w:val="24"/>
        </w:rPr>
        <w:t>Dig.Liver</w:t>
      </w:r>
      <w:proofErr w:type="spellEnd"/>
      <w:r w:rsidR="00267911" w:rsidRPr="0019184E">
        <w:rPr>
          <w:rFonts w:ascii="Times New Roman" w:hAnsi="Times New Roman" w:cs="Times New Roman"/>
          <w:sz w:val="20"/>
          <w:szCs w:val="24"/>
        </w:rPr>
        <w:t xml:space="preserve"> </w:t>
      </w:r>
      <w:proofErr w:type="spellStart"/>
      <w:r w:rsidR="00267911" w:rsidRPr="0019184E">
        <w:rPr>
          <w:rFonts w:ascii="Times New Roman" w:hAnsi="Times New Roman" w:cs="Times New Roman"/>
          <w:sz w:val="20"/>
          <w:szCs w:val="24"/>
        </w:rPr>
        <w:t>Dis</w:t>
      </w:r>
      <w:proofErr w:type="spellEnd"/>
      <w:r w:rsidR="00956B94" w:rsidRPr="0019184E">
        <w:rPr>
          <w:rFonts w:ascii="Times New Roman" w:hAnsi="Times New Roman" w:cs="Times New Roman"/>
          <w:sz w:val="20"/>
          <w:szCs w:val="24"/>
        </w:rPr>
        <w:t xml:space="preserve"> 2008</w:t>
      </w:r>
      <w:r w:rsidR="00267911" w:rsidRPr="0019184E">
        <w:rPr>
          <w:rFonts w:ascii="Times New Roman" w:hAnsi="Times New Roman" w:cs="Times New Roman"/>
          <w:sz w:val="20"/>
          <w:szCs w:val="24"/>
        </w:rPr>
        <w:t>; 40(8):619-626.</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r w:rsidRPr="0019184E">
        <w:rPr>
          <w:rFonts w:ascii="Times New Roman" w:hAnsi="Times New Roman" w:cs="Times New Roman"/>
          <w:sz w:val="20"/>
          <w:szCs w:val="24"/>
        </w:rPr>
        <w:t>E</w:t>
      </w:r>
      <w:r w:rsidR="00D3158F" w:rsidRPr="0019184E">
        <w:rPr>
          <w:rFonts w:ascii="Times New Roman" w:hAnsi="Times New Roman" w:cs="Times New Roman"/>
          <w:sz w:val="20"/>
          <w:szCs w:val="24"/>
        </w:rPr>
        <w:t>l-</w:t>
      </w:r>
      <w:proofErr w:type="spellStart"/>
      <w:r w:rsidR="00D3158F" w:rsidRPr="0019184E">
        <w:rPr>
          <w:rFonts w:ascii="Times New Roman" w:hAnsi="Times New Roman" w:cs="Times New Roman"/>
          <w:sz w:val="20"/>
          <w:szCs w:val="24"/>
        </w:rPr>
        <w:t>Masry</w:t>
      </w:r>
      <w:proofErr w:type="spellEnd"/>
      <w:r w:rsidR="00D3158F" w:rsidRPr="0019184E">
        <w:rPr>
          <w:rFonts w:ascii="Times New Roman" w:hAnsi="Times New Roman" w:cs="Times New Roman"/>
          <w:sz w:val="20"/>
          <w:szCs w:val="24"/>
        </w:rPr>
        <w:t xml:space="preserve"> S, El-</w:t>
      </w:r>
      <w:proofErr w:type="spellStart"/>
      <w:r w:rsidR="00D3158F" w:rsidRPr="0019184E">
        <w:rPr>
          <w:rFonts w:ascii="Times New Roman" w:hAnsi="Times New Roman" w:cs="Times New Roman"/>
          <w:sz w:val="20"/>
          <w:szCs w:val="24"/>
        </w:rPr>
        <w:t>Shahat</w:t>
      </w:r>
      <w:proofErr w:type="spellEnd"/>
      <w:r w:rsidR="00D3158F" w:rsidRPr="0019184E">
        <w:rPr>
          <w:rFonts w:ascii="Times New Roman" w:hAnsi="Times New Roman" w:cs="Times New Roman"/>
          <w:sz w:val="20"/>
          <w:szCs w:val="24"/>
        </w:rPr>
        <w:t xml:space="preserve"> M, </w:t>
      </w:r>
      <w:proofErr w:type="spellStart"/>
      <w:r w:rsidR="00D3158F" w:rsidRPr="0019184E">
        <w:rPr>
          <w:rFonts w:ascii="Times New Roman" w:hAnsi="Times New Roman" w:cs="Times New Roman"/>
          <w:sz w:val="20"/>
          <w:szCs w:val="24"/>
        </w:rPr>
        <w:t>Badra</w:t>
      </w:r>
      <w:proofErr w:type="spellEnd"/>
      <w:r w:rsidR="00D3158F" w:rsidRPr="0019184E">
        <w:rPr>
          <w:rFonts w:ascii="Times New Roman" w:hAnsi="Times New Roman" w:cs="Times New Roman"/>
          <w:sz w:val="20"/>
          <w:szCs w:val="24"/>
        </w:rPr>
        <w:t xml:space="preserve"> G, </w:t>
      </w:r>
      <w:proofErr w:type="spellStart"/>
      <w:r w:rsidR="00D3158F" w:rsidRPr="0019184E">
        <w:rPr>
          <w:rFonts w:ascii="Times New Roman" w:hAnsi="Times New Roman" w:cs="Times New Roman"/>
          <w:sz w:val="20"/>
          <w:szCs w:val="24"/>
        </w:rPr>
        <w:t>Aboel-Nour</w:t>
      </w:r>
      <w:proofErr w:type="spellEnd"/>
      <w:r w:rsidR="00D3158F" w:rsidRPr="0019184E">
        <w:rPr>
          <w:rFonts w:ascii="Times New Roman" w:hAnsi="Times New Roman" w:cs="Times New Roman"/>
          <w:sz w:val="20"/>
          <w:szCs w:val="24"/>
        </w:rPr>
        <w:t xml:space="preserve"> M</w:t>
      </w:r>
      <w:r w:rsidR="00956B94" w:rsidRPr="0019184E">
        <w:rPr>
          <w:rFonts w:ascii="Times New Roman" w:hAnsi="Times New Roman" w:cs="Times New Roman"/>
          <w:sz w:val="20"/>
          <w:szCs w:val="24"/>
        </w:rPr>
        <w:t>:</w:t>
      </w:r>
      <w:r w:rsidR="00D3158F" w:rsidRPr="0019184E">
        <w:rPr>
          <w:rFonts w:ascii="Times New Roman" w:hAnsi="Times New Roman" w:cs="Times New Roman"/>
          <w:sz w:val="20"/>
          <w:szCs w:val="24"/>
        </w:rPr>
        <w:t xml:space="preserve"> Helicobacter pylori and hepatitis C virus </w:t>
      </w:r>
      <w:proofErr w:type="spellStart"/>
      <w:r w:rsidR="00D3158F" w:rsidRPr="0019184E">
        <w:rPr>
          <w:rFonts w:ascii="Times New Roman" w:hAnsi="Times New Roman" w:cs="Times New Roman"/>
          <w:sz w:val="20"/>
          <w:szCs w:val="24"/>
        </w:rPr>
        <w:t>coinfection</w:t>
      </w:r>
      <w:proofErr w:type="spellEnd"/>
      <w:r w:rsidR="00D3158F" w:rsidRPr="0019184E">
        <w:rPr>
          <w:rFonts w:ascii="Times New Roman" w:hAnsi="Times New Roman" w:cs="Times New Roman"/>
          <w:sz w:val="20"/>
          <w:szCs w:val="24"/>
        </w:rPr>
        <w:t xml:space="preserve"> in Egyptian patients. Clinical Epidemiology </w:t>
      </w:r>
      <w:proofErr w:type="gramStart"/>
      <w:r w:rsidR="00D3158F" w:rsidRPr="0019184E">
        <w:rPr>
          <w:rFonts w:ascii="Times New Roman" w:hAnsi="Times New Roman" w:cs="Times New Roman"/>
          <w:sz w:val="20"/>
          <w:szCs w:val="24"/>
        </w:rPr>
        <w:t>2010;</w:t>
      </w:r>
      <w:proofErr w:type="gramEnd"/>
      <w:r w:rsidR="00D3158F" w:rsidRPr="0019184E">
        <w:rPr>
          <w:rFonts w:ascii="Times New Roman" w:hAnsi="Times New Roman" w:cs="Times New Roman"/>
          <w:sz w:val="20"/>
          <w:szCs w:val="24"/>
        </w:rPr>
        <w:t>(2): 4-9.</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lang w:bidi="ar-EG"/>
        </w:rPr>
      </w:pPr>
      <w:proofErr w:type="spellStart"/>
      <w:r w:rsidRPr="0019184E">
        <w:rPr>
          <w:rFonts w:ascii="Times New Roman" w:hAnsi="Times New Roman" w:cs="Times New Roman"/>
          <w:sz w:val="20"/>
          <w:szCs w:val="24"/>
        </w:rPr>
        <w:t>P</w:t>
      </w:r>
      <w:r w:rsidR="000D31B2" w:rsidRPr="0019184E">
        <w:rPr>
          <w:rFonts w:ascii="Times New Roman" w:hAnsi="Times New Roman" w:cs="Times New Roman"/>
          <w:sz w:val="20"/>
          <w:szCs w:val="24"/>
        </w:rPr>
        <w:t>onzetto</w:t>
      </w:r>
      <w:proofErr w:type="spellEnd"/>
      <w:r w:rsidR="000D31B2" w:rsidRPr="0019184E">
        <w:rPr>
          <w:rFonts w:ascii="Times New Roman" w:hAnsi="Times New Roman" w:cs="Times New Roman"/>
          <w:sz w:val="20"/>
          <w:szCs w:val="24"/>
        </w:rPr>
        <w:t xml:space="preserve"> A, </w:t>
      </w:r>
      <w:proofErr w:type="spellStart"/>
      <w:r w:rsidR="000D31B2" w:rsidRPr="0019184E">
        <w:rPr>
          <w:rFonts w:ascii="Times New Roman" w:hAnsi="Times New Roman" w:cs="Times New Roman"/>
          <w:sz w:val="20"/>
          <w:szCs w:val="24"/>
        </w:rPr>
        <w:t>Pellicano</w:t>
      </w:r>
      <w:proofErr w:type="spellEnd"/>
      <w:r w:rsidR="000D31B2" w:rsidRPr="0019184E">
        <w:rPr>
          <w:rFonts w:ascii="Times New Roman" w:hAnsi="Times New Roman" w:cs="Times New Roman"/>
          <w:sz w:val="20"/>
          <w:szCs w:val="24"/>
        </w:rPr>
        <w:t xml:space="preserve"> R, Leone N, </w:t>
      </w:r>
      <w:proofErr w:type="spellStart"/>
      <w:r w:rsidR="000D31B2" w:rsidRPr="0019184E">
        <w:rPr>
          <w:rFonts w:ascii="Times New Roman" w:hAnsi="Times New Roman" w:cs="Times New Roman"/>
          <w:sz w:val="20"/>
          <w:szCs w:val="24"/>
        </w:rPr>
        <w:t>Cutufia</w:t>
      </w:r>
      <w:proofErr w:type="spellEnd"/>
      <w:r w:rsidR="000D31B2" w:rsidRPr="0019184E">
        <w:rPr>
          <w:rFonts w:ascii="Times New Roman" w:hAnsi="Times New Roman" w:cs="Times New Roman"/>
          <w:sz w:val="20"/>
          <w:szCs w:val="24"/>
        </w:rPr>
        <w:t xml:space="preserve"> MA, </w:t>
      </w:r>
      <w:proofErr w:type="spellStart"/>
      <w:r w:rsidR="000D31B2" w:rsidRPr="0019184E">
        <w:rPr>
          <w:rFonts w:ascii="Times New Roman" w:hAnsi="Times New Roman" w:cs="Times New Roman"/>
          <w:sz w:val="20"/>
          <w:szCs w:val="24"/>
        </w:rPr>
        <w:t>Turrini</w:t>
      </w:r>
      <w:proofErr w:type="spellEnd"/>
      <w:r w:rsidR="000D31B2" w:rsidRPr="0019184E">
        <w:rPr>
          <w:rFonts w:ascii="Times New Roman" w:hAnsi="Times New Roman" w:cs="Times New Roman"/>
          <w:sz w:val="20"/>
          <w:szCs w:val="24"/>
        </w:rPr>
        <w:t xml:space="preserve"> F, </w:t>
      </w:r>
      <w:proofErr w:type="spellStart"/>
      <w:r w:rsidR="000D31B2" w:rsidRPr="0019184E">
        <w:rPr>
          <w:rFonts w:ascii="Times New Roman" w:hAnsi="Times New Roman" w:cs="Times New Roman"/>
          <w:sz w:val="20"/>
          <w:szCs w:val="24"/>
        </w:rPr>
        <w:t>Grigioni</w:t>
      </w:r>
      <w:proofErr w:type="spellEnd"/>
      <w:r w:rsidR="000D31B2" w:rsidRPr="0019184E">
        <w:rPr>
          <w:rFonts w:ascii="Times New Roman" w:hAnsi="Times New Roman" w:cs="Times New Roman"/>
          <w:sz w:val="20"/>
          <w:szCs w:val="24"/>
        </w:rPr>
        <w:t xml:space="preserve"> WF, </w:t>
      </w:r>
      <w:proofErr w:type="spellStart"/>
      <w:r w:rsidR="000D31B2" w:rsidRPr="0019184E">
        <w:rPr>
          <w:rFonts w:ascii="Times New Roman" w:hAnsi="Times New Roman" w:cs="Times New Roman"/>
          <w:sz w:val="20"/>
          <w:szCs w:val="24"/>
        </w:rPr>
        <w:t>D’Errico</w:t>
      </w:r>
      <w:proofErr w:type="spellEnd"/>
      <w:r w:rsidR="000D31B2" w:rsidRPr="0019184E">
        <w:rPr>
          <w:rFonts w:ascii="Times New Roman" w:hAnsi="Times New Roman" w:cs="Times New Roman"/>
          <w:sz w:val="20"/>
          <w:szCs w:val="24"/>
        </w:rPr>
        <w:t xml:space="preserve"> A, </w:t>
      </w:r>
      <w:proofErr w:type="gramStart"/>
      <w:r w:rsidR="000D31B2" w:rsidRPr="0019184E">
        <w:rPr>
          <w:rFonts w:ascii="Times New Roman" w:hAnsi="Times New Roman" w:cs="Times New Roman"/>
          <w:sz w:val="20"/>
          <w:szCs w:val="24"/>
        </w:rPr>
        <w:t>Mortimer</w:t>
      </w:r>
      <w:proofErr w:type="gramEnd"/>
      <w:r w:rsidR="000D31B2" w:rsidRPr="0019184E">
        <w:rPr>
          <w:rFonts w:ascii="Times New Roman" w:hAnsi="Times New Roman" w:cs="Times New Roman"/>
          <w:sz w:val="20"/>
          <w:szCs w:val="24"/>
        </w:rPr>
        <w:t xml:space="preserve"> P, </w:t>
      </w:r>
      <w:proofErr w:type="spellStart"/>
      <w:r w:rsidR="000D31B2" w:rsidRPr="0019184E">
        <w:rPr>
          <w:rFonts w:ascii="Times New Roman" w:hAnsi="Times New Roman" w:cs="Times New Roman"/>
          <w:sz w:val="20"/>
          <w:szCs w:val="24"/>
        </w:rPr>
        <w:t>Rizzetto</w:t>
      </w:r>
      <w:proofErr w:type="spellEnd"/>
      <w:r w:rsidR="000D31B2" w:rsidRPr="0019184E">
        <w:rPr>
          <w:rFonts w:ascii="Times New Roman" w:hAnsi="Times New Roman" w:cs="Times New Roman"/>
          <w:sz w:val="20"/>
          <w:szCs w:val="24"/>
        </w:rPr>
        <w:t xml:space="preserve"> M, </w:t>
      </w:r>
      <w:proofErr w:type="spellStart"/>
      <w:r w:rsidR="000D31B2" w:rsidRPr="0019184E">
        <w:rPr>
          <w:rFonts w:ascii="Times New Roman" w:hAnsi="Times New Roman" w:cs="Times New Roman"/>
          <w:sz w:val="20"/>
          <w:szCs w:val="24"/>
        </w:rPr>
        <w:t>Silengo</w:t>
      </w:r>
      <w:proofErr w:type="spellEnd"/>
      <w:r w:rsidR="000D31B2" w:rsidRPr="0019184E">
        <w:rPr>
          <w:rFonts w:ascii="Times New Roman" w:hAnsi="Times New Roman" w:cs="Times New Roman"/>
          <w:sz w:val="20"/>
          <w:szCs w:val="24"/>
        </w:rPr>
        <w:t xml:space="preserve"> L. Helicobacter infection and cirrhosis in hepatitis C virus carriage: is it an innocent bystander or a troublemaker? Med. Hypotheses</w:t>
      </w:r>
      <w:r w:rsidR="007C7154" w:rsidRPr="0019184E">
        <w:rPr>
          <w:rFonts w:ascii="Times New Roman" w:hAnsi="Times New Roman" w:cs="Times New Roman"/>
          <w:sz w:val="20"/>
          <w:szCs w:val="24"/>
        </w:rPr>
        <w:t>.</w:t>
      </w:r>
      <w:r w:rsidR="000D31B2" w:rsidRPr="0019184E">
        <w:rPr>
          <w:rFonts w:ascii="Times New Roman" w:hAnsi="Times New Roman" w:cs="Times New Roman"/>
          <w:sz w:val="20"/>
          <w:szCs w:val="24"/>
        </w:rPr>
        <w:t xml:space="preserve"> 2000; 54: 275-277</w:t>
      </w:r>
      <w:r w:rsidR="007C7154" w:rsidRPr="0019184E">
        <w:rPr>
          <w:rFonts w:ascii="Times New Roman" w:hAnsi="Times New Roman" w:cs="Times New Roman"/>
          <w:sz w:val="20"/>
          <w:szCs w:val="24"/>
          <w:lang w:bidi="ar-EG"/>
        </w:rPr>
        <w:t>.</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t>P</w:t>
      </w:r>
      <w:r w:rsidR="00C57CD7" w:rsidRPr="0019184E">
        <w:rPr>
          <w:rFonts w:ascii="Times New Roman" w:hAnsi="Times New Roman" w:cs="Times New Roman"/>
          <w:sz w:val="20"/>
          <w:szCs w:val="24"/>
        </w:rPr>
        <w:t>onzetto</w:t>
      </w:r>
      <w:proofErr w:type="spellEnd"/>
      <w:r w:rsidR="00C57CD7" w:rsidRPr="0019184E">
        <w:rPr>
          <w:rFonts w:ascii="Times New Roman" w:hAnsi="Times New Roman" w:cs="Times New Roman"/>
          <w:sz w:val="20"/>
          <w:szCs w:val="24"/>
        </w:rPr>
        <w:t xml:space="preserve"> A, </w:t>
      </w:r>
      <w:proofErr w:type="spellStart"/>
      <w:r w:rsidR="00C57CD7" w:rsidRPr="0019184E">
        <w:rPr>
          <w:rFonts w:ascii="Times New Roman" w:hAnsi="Times New Roman" w:cs="Times New Roman"/>
          <w:sz w:val="20"/>
          <w:szCs w:val="24"/>
        </w:rPr>
        <w:t>Pellicano</w:t>
      </w:r>
      <w:proofErr w:type="spellEnd"/>
      <w:r w:rsidR="00C57CD7" w:rsidRPr="0019184E">
        <w:rPr>
          <w:rFonts w:ascii="Times New Roman" w:hAnsi="Times New Roman" w:cs="Times New Roman"/>
          <w:sz w:val="20"/>
          <w:szCs w:val="24"/>
        </w:rPr>
        <w:t xml:space="preserve"> R, </w:t>
      </w:r>
      <w:proofErr w:type="spellStart"/>
      <w:r w:rsidR="00C57CD7" w:rsidRPr="0019184E">
        <w:rPr>
          <w:rFonts w:ascii="Times New Roman" w:hAnsi="Times New Roman" w:cs="Times New Roman"/>
          <w:sz w:val="20"/>
          <w:szCs w:val="24"/>
        </w:rPr>
        <w:t>Redaelli</w:t>
      </w:r>
      <w:proofErr w:type="spellEnd"/>
      <w:r w:rsidR="00C57CD7" w:rsidRPr="0019184E">
        <w:rPr>
          <w:rFonts w:ascii="Times New Roman" w:hAnsi="Times New Roman" w:cs="Times New Roman"/>
          <w:sz w:val="20"/>
          <w:szCs w:val="24"/>
        </w:rPr>
        <w:t xml:space="preserve"> A, </w:t>
      </w:r>
      <w:proofErr w:type="spellStart"/>
      <w:r w:rsidR="00C57CD7" w:rsidRPr="0019184E">
        <w:rPr>
          <w:rFonts w:ascii="Times New Roman" w:hAnsi="Times New Roman" w:cs="Times New Roman"/>
          <w:sz w:val="20"/>
          <w:szCs w:val="24"/>
        </w:rPr>
        <w:t>Rizzeto</w:t>
      </w:r>
      <w:proofErr w:type="spellEnd"/>
      <w:r w:rsidR="00C57CD7" w:rsidRPr="0019184E">
        <w:rPr>
          <w:rFonts w:ascii="Times New Roman" w:hAnsi="Times New Roman" w:cs="Times New Roman"/>
          <w:sz w:val="20"/>
          <w:szCs w:val="24"/>
        </w:rPr>
        <w:t xml:space="preserve"> M and </w:t>
      </w:r>
      <w:proofErr w:type="spellStart"/>
      <w:r w:rsidR="00C57CD7" w:rsidRPr="0019184E">
        <w:rPr>
          <w:rFonts w:ascii="Times New Roman" w:hAnsi="Times New Roman" w:cs="Times New Roman"/>
          <w:sz w:val="20"/>
          <w:szCs w:val="24"/>
        </w:rPr>
        <w:t>Roffi</w:t>
      </w:r>
      <w:proofErr w:type="spellEnd"/>
      <w:r w:rsidR="00C57CD7" w:rsidRPr="0019184E">
        <w:rPr>
          <w:rFonts w:ascii="Times New Roman" w:hAnsi="Times New Roman" w:cs="Times New Roman"/>
          <w:sz w:val="20"/>
          <w:szCs w:val="24"/>
        </w:rPr>
        <w:t xml:space="preserve"> L: </w:t>
      </w:r>
      <w:r w:rsidR="00C57CD7" w:rsidRPr="0019184E">
        <w:rPr>
          <w:rFonts w:ascii="Times New Roman" w:hAnsi="Times New Roman" w:cs="Times New Roman"/>
          <w:i/>
          <w:iCs/>
          <w:sz w:val="20"/>
          <w:szCs w:val="24"/>
        </w:rPr>
        <w:t xml:space="preserve">Helicobacter pylori </w:t>
      </w:r>
      <w:r w:rsidR="00C57CD7" w:rsidRPr="0019184E">
        <w:rPr>
          <w:rFonts w:ascii="Times New Roman" w:hAnsi="Times New Roman" w:cs="Times New Roman"/>
          <w:sz w:val="20"/>
          <w:szCs w:val="24"/>
        </w:rPr>
        <w:t>infection in patient with</w:t>
      </w:r>
      <w:r w:rsidR="00956B94" w:rsidRPr="0019184E">
        <w:rPr>
          <w:rFonts w:ascii="Times New Roman" w:hAnsi="Times New Roman" w:cs="Times New Roman"/>
          <w:sz w:val="20"/>
          <w:szCs w:val="24"/>
        </w:rPr>
        <w:t xml:space="preserve"> </w:t>
      </w:r>
      <w:r w:rsidR="00C57CD7" w:rsidRPr="0019184E">
        <w:rPr>
          <w:rFonts w:ascii="Times New Roman" w:hAnsi="Times New Roman" w:cs="Times New Roman"/>
          <w:sz w:val="20"/>
          <w:szCs w:val="24"/>
        </w:rPr>
        <w:t>hepatitis C virus positive chronic liver disease. New</w:t>
      </w:r>
      <w:r w:rsidRPr="0019184E">
        <w:rPr>
          <w:rFonts w:ascii="Times New Roman" w:hAnsi="Times New Roman" w:cs="Times New Roman" w:hint="eastAsia"/>
          <w:sz w:val="20"/>
          <w:szCs w:val="24"/>
          <w:lang w:eastAsia="zh-CN"/>
        </w:rPr>
        <w:t xml:space="preserve"> </w:t>
      </w:r>
      <w:proofErr w:type="spellStart"/>
      <w:r w:rsidR="00C57CD7" w:rsidRPr="0019184E">
        <w:rPr>
          <w:rFonts w:ascii="Times New Roman" w:hAnsi="Times New Roman" w:cs="Times New Roman"/>
          <w:sz w:val="20"/>
          <w:szCs w:val="24"/>
        </w:rPr>
        <w:t>Microbiol</w:t>
      </w:r>
      <w:proofErr w:type="spellEnd"/>
      <w:r w:rsidR="00956B94" w:rsidRPr="0019184E">
        <w:rPr>
          <w:rFonts w:ascii="Times New Roman" w:hAnsi="Times New Roman" w:cs="Times New Roman"/>
          <w:sz w:val="20"/>
          <w:szCs w:val="24"/>
        </w:rPr>
        <w:t xml:space="preserve"> 2003</w:t>
      </w:r>
      <w:r w:rsidR="00C57CD7" w:rsidRPr="0019184E">
        <w:rPr>
          <w:rFonts w:ascii="Times New Roman" w:hAnsi="Times New Roman" w:cs="Times New Roman"/>
          <w:sz w:val="20"/>
          <w:szCs w:val="24"/>
        </w:rPr>
        <w:t>; 26 (4):321-28.</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t>U</w:t>
      </w:r>
      <w:r w:rsidR="007C7154" w:rsidRPr="0019184E">
        <w:rPr>
          <w:rFonts w:ascii="Times New Roman" w:hAnsi="Times New Roman" w:cs="Times New Roman"/>
          <w:sz w:val="20"/>
          <w:szCs w:val="24"/>
        </w:rPr>
        <w:t>mehara</w:t>
      </w:r>
      <w:proofErr w:type="spellEnd"/>
      <w:r w:rsidR="007C7154" w:rsidRPr="0019184E">
        <w:rPr>
          <w:rFonts w:ascii="Times New Roman" w:hAnsi="Times New Roman" w:cs="Times New Roman"/>
          <w:sz w:val="20"/>
          <w:szCs w:val="24"/>
        </w:rPr>
        <w:t xml:space="preserve"> S, Higashi H, Ohnishi N, </w:t>
      </w:r>
      <w:proofErr w:type="spellStart"/>
      <w:r w:rsidR="007C7154" w:rsidRPr="0019184E">
        <w:rPr>
          <w:rFonts w:ascii="Times New Roman" w:hAnsi="Times New Roman" w:cs="Times New Roman"/>
          <w:sz w:val="20"/>
          <w:szCs w:val="24"/>
        </w:rPr>
        <w:t>Asaka</w:t>
      </w:r>
      <w:proofErr w:type="spellEnd"/>
      <w:r w:rsidR="007C7154" w:rsidRPr="0019184E">
        <w:rPr>
          <w:rFonts w:ascii="Times New Roman" w:hAnsi="Times New Roman" w:cs="Times New Roman"/>
          <w:sz w:val="20"/>
          <w:szCs w:val="24"/>
        </w:rPr>
        <w:t xml:space="preserve"> M, et al.</w:t>
      </w:r>
      <w:r w:rsidR="00776184">
        <w:rPr>
          <w:rFonts w:ascii="Times New Roman" w:hAnsi="Times New Roman" w:cs="Times New Roman"/>
          <w:sz w:val="20"/>
          <w:szCs w:val="24"/>
        </w:rPr>
        <w:t>:</w:t>
      </w:r>
      <w:r w:rsidR="00956B94" w:rsidRPr="0019184E">
        <w:rPr>
          <w:rFonts w:ascii="Times New Roman" w:hAnsi="Times New Roman" w:cs="Times New Roman"/>
          <w:sz w:val="20"/>
          <w:szCs w:val="24"/>
        </w:rPr>
        <w:t xml:space="preserve"> </w:t>
      </w:r>
      <w:r w:rsidR="007C7154" w:rsidRPr="0019184E">
        <w:rPr>
          <w:rFonts w:ascii="Times New Roman" w:hAnsi="Times New Roman" w:cs="Times New Roman"/>
          <w:sz w:val="20"/>
          <w:szCs w:val="24"/>
        </w:rPr>
        <w:t xml:space="preserve">Effects of Helicobacter pylori </w:t>
      </w:r>
      <w:proofErr w:type="spellStart"/>
      <w:r w:rsidR="007C7154" w:rsidRPr="0019184E">
        <w:rPr>
          <w:rFonts w:ascii="Times New Roman" w:hAnsi="Times New Roman" w:cs="Times New Roman"/>
          <w:sz w:val="20"/>
          <w:szCs w:val="24"/>
        </w:rPr>
        <w:t>cagA</w:t>
      </w:r>
      <w:proofErr w:type="spellEnd"/>
      <w:r w:rsidR="007C7154" w:rsidRPr="0019184E">
        <w:rPr>
          <w:rFonts w:ascii="Times New Roman" w:hAnsi="Times New Roman" w:cs="Times New Roman"/>
          <w:sz w:val="20"/>
          <w:szCs w:val="24"/>
        </w:rPr>
        <w:t xml:space="preserve"> protein on the growth and survival of B lymphocytes, the origin of MALT lymphoma. </w:t>
      </w:r>
      <w:proofErr w:type="spellStart"/>
      <w:r w:rsidR="007C7154" w:rsidRPr="0019184E">
        <w:rPr>
          <w:rFonts w:ascii="Times New Roman" w:hAnsi="Times New Roman" w:cs="Times New Roman"/>
          <w:sz w:val="20"/>
          <w:szCs w:val="24"/>
        </w:rPr>
        <w:t>Oncogene</w:t>
      </w:r>
      <w:proofErr w:type="spellEnd"/>
      <w:r w:rsidR="00776184">
        <w:rPr>
          <w:rFonts w:ascii="Times New Roman" w:hAnsi="Times New Roman" w:cs="Times New Roman"/>
          <w:sz w:val="20"/>
          <w:szCs w:val="24"/>
        </w:rPr>
        <w:t xml:space="preserve"> </w:t>
      </w:r>
      <w:r w:rsidR="007C7154" w:rsidRPr="0019184E">
        <w:rPr>
          <w:rFonts w:ascii="Times New Roman" w:hAnsi="Times New Roman" w:cs="Times New Roman"/>
          <w:sz w:val="20"/>
          <w:szCs w:val="24"/>
        </w:rPr>
        <w:t>2003; 22:8337-42.</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t>S</w:t>
      </w:r>
      <w:r w:rsidR="007C7154" w:rsidRPr="0019184E">
        <w:rPr>
          <w:rFonts w:ascii="Times New Roman" w:hAnsi="Times New Roman" w:cs="Times New Roman"/>
          <w:sz w:val="20"/>
          <w:szCs w:val="24"/>
        </w:rPr>
        <w:t>liva</w:t>
      </w:r>
      <w:proofErr w:type="spellEnd"/>
      <w:r w:rsidR="007C7154" w:rsidRPr="0019184E">
        <w:rPr>
          <w:rFonts w:ascii="Times New Roman" w:hAnsi="Times New Roman" w:cs="Times New Roman"/>
          <w:sz w:val="20"/>
          <w:szCs w:val="24"/>
        </w:rPr>
        <w:t xml:space="preserve"> CP, Pereira-Lima JC. Oliveira AG, et al.</w:t>
      </w:r>
      <w:r w:rsidR="00956B94" w:rsidRPr="0019184E">
        <w:rPr>
          <w:rFonts w:ascii="Times New Roman" w:hAnsi="Times New Roman" w:cs="Times New Roman"/>
          <w:sz w:val="20"/>
          <w:szCs w:val="24"/>
        </w:rPr>
        <w:t>:</w:t>
      </w:r>
      <w:r w:rsidR="00871106" w:rsidRPr="0019184E">
        <w:rPr>
          <w:rFonts w:ascii="Times New Roman" w:hAnsi="Times New Roman" w:cs="Times New Roman"/>
          <w:sz w:val="20"/>
          <w:szCs w:val="24"/>
        </w:rPr>
        <w:t xml:space="preserve"> </w:t>
      </w:r>
      <w:r w:rsidR="007C7154" w:rsidRPr="0019184E">
        <w:rPr>
          <w:rFonts w:ascii="Times New Roman" w:hAnsi="Times New Roman" w:cs="Times New Roman"/>
          <w:sz w:val="20"/>
          <w:szCs w:val="24"/>
        </w:rPr>
        <w:t>Association of the presence of helicobacter in</w:t>
      </w:r>
      <w:r w:rsidR="00871106" w:rsidRPr="0019184E">
        <w:rPr>
          <w:rFonts w:ascii="Times New Roman" w:hAnsi="Times New Roman" w:cs="Times New Roman"/>
          <w:sz w:val="20"/>
          <w:szCs w:val="24"/>
        </w:rPr>
        <w:t xml:space="preserve"> </w:t>
      </w:r>
      <w:r w:rsidR="007C7154" w:rsidRPr="0019184E">
        <w:rPr>
          <w:rFonts w:ascii="Times New Roman" w:hAnsi="Times New Roman" w:cs="Times New Roman"/>
          <w:sz w:val="20"/>
          <w:szCs w:val="24"/>
        </w:rPr>
        <w:t xml:space="preserve">gallbladder tissue with </w:t>
      </w:r>
      <w:proofErr w:type="spellStart"/>
      <w:r w:rsidR="007C7154" w:rsidRPr="0019184E">
        <w:rPr>
          <w:rFonts w:ascii="Times New Roman" w:hAnsi="Times New Roman" w:cs="Times New Roman"/>
          <w:sz w:val="20"/>
          <w:szCs w:val="24"/>
        </w:rPr>
        <w:t>cholelithiasis</w:t>
      </w:r>
      <w:proofErr w:type="spellEnd"/>
      <w:r w:rsidR="007C7154" w:rsidRPr="0019184E">
        <w:rPr>
          <w:rFonts w:ascii="Times New Roman" w:hAnsi="Times New Roman" w:cs="Times New Roman"/>
          <w:sz w:val="20"/>
          <w:szCs w:val="24"/>
        </w:rPr>
        <w:t xml:space="preserve">. J </w:t>
      </w:r>
      <w:proofErr w:type="spellStart"/>
      <w:r w:rsidR="007C7154" w:rsidRPr="0019184E">
        <w:rPr>
          <w:rFonts w:ascii="Times New Roman" w:hAnsi="Times New Roman" w:cs="Times New Roman"/>
          <w:sz w:val="20"/>
          <w:szCs w:val="24"/>
        </w:rPr>
        <w:t>Clin</w:t>
      </w:r>
      <w:proofErr w:type="spellEnd"/>
      <w:r w:rsidR="00871106" w:rsidRPr="0019184E">
        <w:rPr>
          <w:rFonts w:ascii="Times New Roman" w:hAnsi="Times New Roman" w:cs="Times New Roman"/>
          <w:sz w:val="20"/>
          <w:szCs w:val="24"/>
        </w:rPr>
        <w:t xml:space="preserve">. </w:t>
      </w:r>
      <w:proofErr w:type="spellStart"/>
      <w:r w:rsidR="007C7154" w:rsidRPr="0019184E">
        <w:rPr>
          <w:rFonts w:ascii="Times New Roman" w:hAnsi="Times New Roman" w:cs="Times New Roman"/>
          <w:sz w:val="20"/>
          <w:szCs w:val="24"/>
        </w:rPr>
        <w:t>Microbiol</w:t>
      </w:r>
      <w:proofErr w:type="spellEnd"/>
      <w:r w:rsidR="007C7154" w:rsidRPr="0019184E">
        <w:rPr>
          <w:rFonts w:ascii="Times New Roman" w:hAnsi="Times New Roman" w:cs="Times New Roman"/>
          <w:sz w:val="20"/>
          <w:szCs w:val="24"/>
        </w:rPr>
        <w:t xml:space="preserve"> 2003; 41:5615-8.</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t>A</w:t>
      </w:r>
      <w:r w:rsidR="007C7154" w:rsidRPr="0019184E">
        <w:rPr>
          <w:rFonts w:ascii="Times New Roman" w:hAnsi="Times New Roman" w:cs="Times New Roman"/>
          <w:sz w:val="20"/>
          <w:szCs w:val="24"/>
        </w:rPr>
        <w:t>postolov</w:t>
      </w:r>
      <w:proofErr w:type="spellEnd"/>
      <w:r w:rsidR="007C7154" w:rsidRPr="0019184E">
        <w:rPr>
          <w:rFonts w:ascii="Times New Roman" w:hAnsi="Times New Roman" w:cs="Times New Roman"/>
          <w:sz w:val="20"/>
          <w:szCs w:val="24"/>
        </w:rPr>
        <w:t xml:space="preserve"> E, Al-</w:t>
      </w:r>
      <w:proofErr w:type="spellStart"/>
      <w:r w:rsidR="007C7154" w:rsidRPr="0019184E">
        <w:rPr>
          <w:rFonts w:ascii="Times New Roman" w:hAnsi="Times New Roman" w:cs="Times New Roman"/>
          <w:sz w:val="20"/>
          <w:szCs w:val="24"/>
        </w:rPr>
        <w:t>Soud</w:t>
      </w:r>
      <w:proofErr w:type="spellEnd"/>
      <w:r w:rsidR="007C7154" w:rsidRPr="0019184E">
        <w:rPr>
          <w:rFonts w:ascii="Times New Roman" w:hAnsi="Times New Roman" w:cs="Times New Roman"/>
          <w:sz w:val="20"/>
          <w:szCs w:val="24"/>
        </w:rPr>
        <w:t xml:space="preserve"> WA, Nilsson I, et </w:t>
      </w:r>
      <w:proofErr w:type="spellStart"/>
      <w:r w:rsidR="007C7154" w:rsidRPr="0019184E">
        <w:rPr>
          <w:rFonts w:ascii="Times New Roman" w:hAnsi="Times New Roman" w:cs="Times New Roman"/>
          <w:sz w:val="20"/>
          <w:szCs w:val="24"/>
        </w:rPr>
        <w:t>al.</w:t>
      </w:r>
      <w:proofErr w:type="gramStart"/>
      <w:r w:rsidR="002D4DEA" w:rsidRPr="0019184E">
        <w:rPr>
          <w:rFonts w:ascii="Times New Roman" w:hAnsi="Times New Roman" w:cs="Times New Roman"/>
          <w:sz w:val="20"/>
          <w:szCs w:val="24"/>
        </w:rPr>
        <w:t>:</w:t>
      </w:r>
      <w:r w:rsidR="007C7154" w:rsidRPr="0019184E">
        <w:rPr>
          <w:rFonts w:ascii="Times New Roman" w:hAnsi="Times New Roman" w:cs="Times New Roman"/>
          <w:sz w:val="20"/>
          <w:szCs w:val="24"/>
        </w:rPr>
        <w:t>Helicobacter</w:t>
      </w:r>
      <w:proofErr w:type="spellEnd"/>
      <w:proofErr w:type="gramEnd"/>
      <w:r w:rsidR="007C7154" w:rsidRPr="0019184E">
        <w:rPr>
          <w:rFonts w:ascii="Times New Roman" w:hAnsi="Times New Roman" w:cs="Times New Roman"/>
          <w:sz w:val="20"/>
          <w:szCs w:val="24"/>
        </w:rPr>
        <w:t xml:space="preserve"> pylori and other helicobacter species in</w:t>
      </w:r>
      <w:r w:rsidR="00871106" w:rsidRPr="0019184E">
        <w:rPr>
          <w:rFonts w:ascii="Times New Roman" w:hAnsi="Times New Roman" w:cs="Times New Roman"/>
          <w:sz w:val="20"/>
          <w:szCs w:val="24"/>
        </w:rPr>
        <w:t xml:space="preserve"> </w:t>
      </w:r>
      <w:r w:rsidR="007C7154" w:rsidRPr="0019184E">
        <w:rPr>
          <w:rFonts w:ascii="Times New Roman" w:hAnsi="Times New Roman" w:cs="Times New Roman"/>
          <w:sz w:val="20"/>
          <w:szCs w:val="24"/>
        </w:rPr>
        <w:t>gallbladder and liver of patients with chronic</w:t>
      </w:r>
      <w:r w:rsidRPr="0019184E">
        <w:rPr>
          <w:rFonts w:ascii="Times New Roman" w:hAnsi="Times New Roman" w:cs="Times New Roman" w:hint="eastAsia"/>
          <w:sz w:val="20"/>
          <w:szCs w:val="24"/>
          <w:lang w:eastAsia="zh-CN"/>
        </w:rPr>
        <w:t xml:space="preserve"> </w:t>
      </w:r>
      <w:proofErr w:type="spellStart"/>
      <w:r w:rsidR="007C7154" w:rsidRPr="0019184E">
        <w:rPr>
          <w:rFonts w:ascii="Times New Roman" w:hAnsi="Times New Roman" w:cs="Times New Roman"/>
          <w:sz w:val="20"/>
          <w:szCs w:val="24"/>
        </w:rPr>
        <w:t>cholecystitis</w:t>
      </w:r>
      <w:proofErr w:type="spellEnd"/>
      <w:r w:rsidR="007C7154" w:rsidRPr="0019184E">
        <w:rPr>
          <w:rFonts w:ascii="Times New Roman" w:hAnsi="Times New Roman" w:cs="Times New Roman"/>
          <w:sz w:val="20"/>
          <w:szCs w:val="24"/>
        </w:rPr>
        <w:t xml:space="preserve"> detected by immunological and</w:t>
      </w:r>
      <w:r w:rsidR="00871106" w:rsidRPr="0019184E">
        <w:rPr>
          <w:rFonts w:ascii="Times New Roman" w:hAnsi="Times New Roman" w:cs="Times New Roman"/>
          <w:sz w:val="20"/>
          <w:szCs w:val="24"/>
        </w:rPr>
        <w:t xml:space="preserve"> </w:t>
      </w:r>
      <w:r w:rsidR="007C7154" w:rsidRPr="0019184E">
        <w:rPr>
          <w:rFonts w:ascii="Times New Roman" w:hAnsi="Times New Roman" w:cs="Times New Roman"/>
          <w:sz w:val="20"/>
          <w:szCs w:val="24"/>
        </w:rPr>
        <w:t xml:space="preserve">molecular methods. Scand J </w:t>
      </w:r>
      <w:proofErr w:type="spellStart"/>
      <w:r w:rsidR="007C7154" w:rsidRPr="0019184E">
        <w:rPr>
          <w:rFonts w:ascii="Times New Roman" w:hAnsi="Times New Roman" w:cs="Times New Roman"/>
          <w:sz w:val="20"/>
          <w:szCs w:val="24"/>
        </w:rPr>
        <w:t>astroenterol</w:t>
      </w:r>
      <w:proofErr w:type="spellEnd"/>
      <w:r w:rsidR="007C7154" w:rsidRPr="0019184E">
        <w:rPr>
          <w:rFonts w:ascii="Times New Roman" w:hAnsi="Times New Roman" w:cs="Times New Roman"/>
          <w:sz w:val="20"/>
          <w:szCs w:val="24"/>
        </w:rPr>
        <w:t xml:space="preserve"> 2005;</w:t>
      </w:r>
      <w:r w:rsidR="00871106" w:rsidRPr="0019184E">
        <w:rPr>
          <w:rFonts w:ascii="Times New Roman" w:hAnsi="Times New Roman" w:cs="Times New Roman"/>
          <w:sz w:val="20"/>
          <w:szCs w:val="24"/>
        </w:rPr>
        <w:t xml:space="preserve"> </w:t>
      </w:r>
      <w:r w:rsidR="007C7154" w:rsidRPr="0019184E">
        <w:rPr>
          <w:rFonts w:ascii="Times New Roman" w:hAnsi="Times New Roman" w:cs="Times New Roman"/>
          <w:sz w:val="20"/>
          <w:szCs w:val="24"/>
        </w:rPr>
        <w:t>40:96-102.</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r w:rsidRPr="0019184E">
        <w:rPr>
          <w:rFonts w:ascii="Times New Roman" w:hAnsi="Times New Roman" w:cs="Times New Roman"/>
          <w:sz w:val="20"/>
          <w:szCs w:val="24"/>
        </w:rPr>
        <w:t>C</w:t>
      </w:r>
      <w:r w:rsidR="00871106" w:rsidRPr="0019184E">
        <w:rPr>
          <w:rFonts w:ascii="Times New Roman" w:hAnsi="Times New Roman" w:cs="Times New Roman"/>
          <w:sz w:val="20"/>
          <w:szCs w:val="24"/>
        </w:rPr>
        <w:t xml:space="preserve">oppola N, De Stefano G, </w:t>
      </w:r>
      <w:proofErr w:type="spellStart"/>
      <w:r w:rsidR="00871106" w:rsidRPr="0019184E">
        <w:rPr>
          <w:rFonts w:ascii="Times New Roman" w:hAnsi="Times New Roman" w:cs="Times New Roman"/>
          <w:sz w:val="20"/>
          <w:szCs w:val="24"/>
        </w:rPr>
        <w:t>Marrocco</w:t>
      </w:r>
      <w:proofErr w:type="spellEnd"/>
      <w:r w:rsidR="00871106" w:rsidRPr="0019184E">
        <w:rPr>
          <w:rFonts w:ascii="Times New Roman" w:hAnsi="Times New Roman" w:cs="Times New Roman"/>
          <w:sz w:val="20"/>
          <w:szCs w:val="24"/>
        </w:rPr>
        <w:t xml:space="preserve"> C, et al., Helicobacter </w:t>
      </w:r>
      <w:proofErr w:type="spellStart"/>
      <w:r w:rsidR="00871106" w:rsidRPr="0019184E">
        <w:rPr>
          <w:rFonts w:ascii="Times New Roman" w:hAnsi="Times New Roman" w:cs="Times New Roman"/>
          <w:sz w:val="20"/>
          <w:szCs w:val="24"/>
        </w:rPr>
        <w:t>spp</w:t>
      </w:r>
      <w:proofErr w:type="spellEnd"/>
      <w:r w:rsidR="00871106" w:rsidRPr="0019184E">
        <w:rPr>
          <w:rFonts w:ascii="Times New Roman" w:hAnsi="Times New Roman" w:cs="Times New Roman"/>
          <w:sz w:val="20"/>
          <w:szCs w:val="24"/>
        </w:rPr>
        <w:t xml:space="preserve"> and liver diseases. </w:t>
      </w:r>
      <w:proofErr w:type="spellStart"/>
      <w:r w:rsidR="00871106" w:rsidRPr="0019184E">
        <w:rPr>
          <w:rFonts w:ascii="Times New Roman" w:hAnsi="Times New Roman" w:cs="Times New Roman"/>
          <w:sz w:val="20"/>
          <w:szCs w:val="24"/>
        </w:rPr>
        <w:t>Infez</w:t>
      </w:r>
      <w:proofErr w:type="spellEnd"/>
      <w:r w:rsidR="00871106" w:rsidRPr="0019184E">
        <w:rPr>
          <w:rFonts w:ascii="Times New Roman" w:hAnsi="Times New Roman" w:cs="Times New Roman"/>
          <w:sz w:val="20"/>
          <w:szCs w:val="24"/>
        </w:rPr>
        <w:t xml:space="preserve"> Med 2003; 11:201-7.</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t>X</w:t>
      </w:r>
      <w:r w:rsidR="00871106" w:rsidRPr="0019184E">
        <w:rPr>
          <w:rFonts w:ascii="Times New Roman" w:hAnsi="Times New Roman" w:cs="Times New Roman"/>
          <w:sz w:val="20"/>
          <w:szCs w:val="24"/>
        </w:rPr>
        <w:t>uan</w:t>
      </w:r>
      <w:proofErr w:type="spellEnd"/>
      <w:r w:rsidR="00871106" w:rsidRPr="0019184E">
        <w:rPr>
          <w:rFonts w:ascii="Times New Roman" w:hAnsi="Times New Roman" w:cs="Times New Roman"/>
          <w:sz w:val="20"/>
          <w:szCs w:val="24"/>
        </w:rPr>
        <w:t xml:space="preserve"> SY, Li N, </w:t>
      </w:r>
      <w:proofErr w:type="spellStart"/>
      <w:r w:rsidR="00871106" w:rsidRPr="0019184E">
        <w:rPr>
          <w:rFonts w:ascii="Times New Roman" w:hAnsi="Times New Roman" w:cs="Times New Roman"/>
          <w:sz w:val="20"/>
          <w:szCs w:val="24"/>
        </w:rPr>
        <w:t>Qiang</w:t>
      </w:r>
      <w:proofErr w:type="spellEnd"/>
      <w:r w:rsidR="00871106" w:rsidRPr="0019184E">
        <w:rPr>
          <w:rFonts w:ascii="Times New Roman" w:hAnsi="Times New Roman" w:cs="Times New Roman"/>
          <w:sz w:val="20"/>
          <w:szCs w:val="24"/>
        </w:rPr>
        <w:t xml:space="preserve"> X, Zhou RR et al.</w:t>
      </w:r>
      <w:r w:rsidR="00776184">
        <w:rPr>
          <w:rFonts w:ascii="Times New Roman" w:hAnsi="Times New Roman" w:cs="Times New Roman"/>
          <w:sz w:val="20"/>
          <w:szCs w:val="24"/>
        </w:rPr>
        <w:t>:</w:t>
      </w:r>
      <w:r w:rsidR="00871106" w:rsidRPr="0019184E">
        <w:rPr>
          <w:rFonts w:ascii="Times New Roman" w:hAnsi="Times New Roman" w:cs="Times New Roman"/>
          <w:sz w:val="20"/>
          <w:szCs w:val="24"/>
        </w:rPr>
        <w:t xml:space="preserve"> Helicobacter infection in </w:t>
      </w:r>
      <w:proofErr w:type="spellStart"/>
      <w:r w:rsidR="00871106" w:rsidRPr="0019184E">
        <w:rPr>
          <w:rFonts w:ascii="Times New Roman" w:hAnsi="Times New Roman" w:cs="Times New Roman"/>
          <w:sz w:val="20"/>
          <w:szCs w:val="24"/>
        </w:rPr>
        <w:t>hepatocellular</w:t>
      </w:r>
      <w:proofErr w:type="spellEnd"/>
      <w:r w:rsidR="00871106" w:rsidRPr="0019184E">
        <w:rPr>
          <w:rFonts w:ascii="Times New Roman" w:hAnsi="Times New Roman" w:cs="Times New Roman"/>
          <w:sz w:val="20"/>
          <w:szCs w:val="24"/>
        </w:rPr>
        <w:t xml:space="preserve"> carcinoma tissue. World J </w:t>
      </w:r>
      <w:proofErr w:type="spellStart"/>
      <w:r w:rsidR="00871106" w:rsidRPr="0019184E">
        <w:rPr>
          <w:rFonts w:ascii="Times New Roman" w:hAnsi="Times New Roman" w:cs="Times New Roman"/>
          <w:sz w:val="20"/>
          <w:szCs w:val="24"/>
        </w:rPr>
        <w:t>Gastroenterol</w:t>
      </w:r>
      <w:proofErr w:type="spellEnd"/>
      <w:r w:rsidR="00871106" w:rsidRPr="0019184E">
        <w:rPr>
          <w:rFonts w:ascii="Times New Roman" w:hAnsi="Times New Roman" w:cs="Times New Roman"/>
          <w:sz w:val="20"/>
          <w:szCs w:val="24"/>
        </w:rPr>
        <w:t>. 2006; 12(15) 2335-40.</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t>G</w:t>
      </w:r>
      <w:r w:rsidR="00F62EC3" w:rsidRPr="0019184E">
        <w:rPr>
          <w:rFonts w:ascii="Times New Roman" w:hAnsi="Times New Roman" w:cs="Times New Roman"/>
          <w:sz w:val="20"/>
          <w:szCs w:val="24"/>
        </w:rPr>
        <w:t>onciarez</w:t>
      </w:r>
      <w:proofErr w:type="spellEnd"/>
      <w:r w:rsidR="00F62EC3" w:rsidRPr="0019184E">
        <w:rPr>
          <w:rFonts w:ascii="Times New Roman" w:hAnsi="Times New Roman" w:cs="Times New Roman"/>
          <w:sz w:val="20"/>
          <w:szCs w:val="24"/>
        </w:rPr>
        <w:t xml:space="preserve"> M, </w:t>
      </w:r>
      <w:proofErr w:type="spellStart"/>
      <w:r w:rsidR="00F62EC3" w:rsidRPr="0019184E">
        <w:rPr>
          <w:rFonts w:ascii="Times New Roman" w:hAnsi="Times New Roman" w:cs="Times New Roman"/>
          <w:sz w:val="20"/>
          <w:szCs w:val="24"/>
        </w:rPr>
        <w:t>Wolch</w:t>
      </w:r>
      <w:proofErr w:type="spellEnd"/>
      <w:r w:rsidR="00F62EC3" w:rsidRPr="0019184E">
        <w:rPr>
          <w:rFonts w:ascii="Times New Roman" w:hAnsi="Times New Roman" w:cs="Times New Roman"/>
          <w:sz w:val="20"/>
          <w:szCs w:val="24"/>
        </w:rPr>
        <w:t xml:space="preserve"> M and </w:t>
      </w:r>
      <w:proofErr w:type="spellStart"/>
      <w:r w:rsidR="00F62EC3" w:rsidRPr="0019184E">
        <w:rPr>
          <w:rFonts w:ascii="Times New Roman" w:hAnsi="Times New Roman" w:cs="Times New Roman"/>
          <w:sz w:val="20"/>
          <w:szCs w:val="24"/>
        </w:rPr>
        <w:t>Gonciarez</w:t>
      </w:r>
      <w:proofErr w:type="spellEnd"/>
      <w:r w:rsidR="00F62EC3" w:rsidRPr="0019184E">
        <w:rPr>
          <w:rFonts w:ascii="Times New Roman" w:hAnsi="Times New Roman" w:cs="Times New Roman"/>
          <w:sz w:val="20"/>
          <w:szCs w:val="24"/>
        </w:rPr>
        <w:t xml:space="preserve"> Z</w:t>
      </w:r>
      <w:r w:rsidR="00776184">
        <w:rPr>
          <w:rFonts w:ascii="Times New Roman" w:hAnsi="Times New Roman" w:cs="Times New Roman"/>
          <w:sz w:val="20"/>
          <w:szCs w:val="24"/>
        </w:rPr>
        <w:t>:</w:t>
      </w:r>
      <w:r w:rsidR="00F62EC3" w:rsidRPr="0019184E">
        <w:rPr>
          <w:rFonts w:ascii="Times New Roman" w:hAnsi="Times New Roman" w:cs="Times New Roman"/>
          <w:sz w:val="20"/>
          <w:szCs w:val="24"/>
        </w:rPr>
        <w:t xml:space="preserve"> </w:t>
      </w:r>
      <w:proofErr w:type="spellStart"/>
      <w:r w:rsidR="00F62EC3" w:rsidRPr="0019184E">
        <w:rPr>
          <w:rFonts w:ascii="Times New Roman" w:hAnsi="Times New Roman" w:cs="Times New Roman"/>
          <w:i/>
          <w:iCs/>
          <w:sz w:val="20"/>
          <w:szCs w:val="24"/>
        </w:rPr>
        <w:t>Helicobacterpylori</w:t>
      </w:r>
      <w:proofErr w:type="spellEnd"/>
      <w:r w:rsidR="00F62EC3" w:rsidRPr="0019184E">
        <w:rPr>
          <w:rFonts w:ascii="Times New Roman" w:hAnsi="Times New Roman" w:cs="Times New Roman"/>
          <w:i/>
          <w:iCs/>
          <w:sz w:val="20"/>
          <w:szCs w:val="24"/>
        </w:rPr>
        <w:t xml:space="preserve"> </w:t>
      </w:r>
      <w:r w:rsidR="00F62EC3" w:rsidRPr="0019184E">
        <w:rPr>
          <w:rFonts w:ascii="Times New Roman" w:hAnsi="Times New Roman" w:cs="Times New Roman"/>
          <w:sz w:val="20"/>
          <w:szCs w:val="24"/>
        </w:rPr>
        <w:t xml:space="preserve">in liver disease. J </w:t>
      </w:r>
      <w:proofErr w:type="spellStart"/>
      <w:r w:rsidR="00F62EC3" w:rsidRPr="0019184E">
        <w:rPr>
          <w:rFonts w:ascii="Times New Roman" w:hAnsi="Times New Roman" w:cs="Times New Roman"/>
          <w:sz w:val="20"/>
          <w:szCs w:val="24"/>
        </w:rPr>
        <w:t>Physiol</w:t>
      </w:r>
      <w:proofErr w:type="spellEnd"/>
      <w:r w:rsidR="00F62EC3" w:rsidRPr="0019184E">
        <w:rPr>
          <w:rFonts w:ascii="Times New Roman" w:hAnsi="Times New Roman" w:cs="Times New Roman"/>
          <w:sz w:val="20"/>
          <w:szCs w:val="24"/>
        </w:rPr>
        <w:t xml:space="preserve"> </w:t>
      </w:r>
      <w:proofErr w:type="spellStart"/>
      <w:r w:rsidR="00F62EC3" w:rsidRPr="0019184E">
        <w:rPr>
          <w:rFonts w:ascii="Times New Roman" w:hAnsi="Times New Roman" w:cs="Times New Roman"/>
          <w:sz w:val="20"/>
          <w:szCs w:val="24"/>
        </w:rPr>
        <w:t>Pharmacol</w:t>
      </w:r>
      <w:proofErr w:type="spellEnd"/>
      <w:r w:rsidR="002D4DEA" w:rsidRPr="0019184E">
        <w:rPr>
          <w:rFonts w:ascii="Times New Roman" w:hAnsi="Times New Roman" w:cs="Times New Roman"/>
          <w:sz w:val="20"/>
          <w:szCs w:val="24"/>
        </w:rPr>
        <w:t xml:space="preserve"> 2006</w:t>
      </w:r>
      <w:r w:rsidR="00F62EC3" w:rsidRPr="0019184E">
        <w:rPr>
          <w:rFonts w:ascii="Times New Roman" w:hAnsi="Times New Roman" w:cs="Times New Roman"/>
          <w:sz w:val="20"/>
          <w:szCs w:val="24"/>
        </w:rPr>
        <w:t>; 57(3):155-61.</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lastRenderedPageBreak/>
        <w:t>A</w:t>
      </w:r>
      <w:r w:rsidR="007A5848" w:rsidRPr="0019184E">
        <w:rPr>
          <w:rFonts w:ascii="Times New Roman" w:hAnsi="Times New Roman" w:cs="Times New Roman"/>
          <w:sz w:val="20"/>
          <w:szCs w:val="24"/>
        </w:rPr>
        <w:t>lem</w:t>
      </w:r>
      <w:proofErr w:type="spellEnd"/>
      <w:r w:rsidR="007A5848" w:rsidRPr="0019184E">
        <w:rPr>
          <w:rFonts w:ascii="Times New Roman" w:hAnsi="Times New Roman" w:cs="Times New Roman"/>
          <w:sz w:val="20"/>
          <w:szCs w:val="24"/>
        </w:rPr>
        <w:t xml:space="preserve"> M, </w:t>
      </w:r>
      <w:proofErr w:type="spellStart"/>
      <w:r w:rsidR="007A5848" w:rsidRPr="0019184E">
        <w:rPr>
          <w:rFonts w:ascii="Times New Roman" w:hAnsi="Times New Roman" w:cs="Times New Roman"/>
          <w:sz w:val="20"/>
          <w:szCs w:val="24"/>
        </w:rPr>
        <w:t>Alem</w:t>
      </w:r>
      <w:proofErr w:type="spellEnd"/>
      <w:r w:rsidR="007A5848" w:rsidRPr="0019184E">
        <w:rPr>
          <w:rFonts w:ascii="Times New Roman" w:hAnsi="Times New Roman" w:cs="Times New Roman"/>
          <w:sz w:val="20"/>
          <w:szCs w:val="24"/>
        </w:rPr>
        <w:t xml:space="preserve"> N and Cohen H</w:t>
      </w:r>
      <w:r w:rsidR="00776184">
        <w:rPr>
          <w:rFonts w:ascii="Times New Roman" w:hAnsi="Times New Roman" w:cs="Times New Roman"/>
          <w:sz w:val="20"/>
          <w:szCs w:val="24"/>
        </w:rPr>
        <w:t>:</w:t>
      </w:r>
      <w:r w:rsidR="007A5848" w:rsidRPr="0019184E">
        <w:rPr>
          <w:rFonts w:ascii="Times New Roman" w:hAnsi="Times New Roman" w:cs="Times New Roman"/>
          <w:sz w:val="20"/>
          <w:szCs w:val="24"/>
        </w:rPr>
        <w:t xml:space="preserve"> Diagnostic value of</w:t>
      </w:r>
      <w:r w:rsidR="002D4DEA" w:rsidRPr="0019184E">
        <w:rPr>
          <w:rFonts w:ascii="Times New Roman" w:hAnsi="Times New Roman" w:cs="Times New Roman"/>
          <w:sz w:val="20"/>
          <w:szCs w:val="24"/>
        </w:rPr>
        <w:t xml:space="preserve"> </w:t>
      </w:r>
      <w:r w:rsidR="007A5848" w:rsidRPr="0019184E">
        <w:rPr>
          <w:rFonts w:ascii="Times New Roman" w:hAnsi="Times New Roman" w:cs="Times New Roman"/>
          <w:sz w:val="20"/>
          <w:szCs w:val="24"/>
        </w:rPr>
        <w:t xml:space="preserve">detection of </w:t>
      </w:r>
      <w:proofErr w:type="spellStart"/>
      <w:r w:rsidR="007A5848" w:rsidRPr="0019184E">
        <w:rPr>
          <w:rFonts w:ascii="Times New Roman" w:hAnsi="Times New Roman" w:cs="Times New Roman"/>
          <w:sz w:val="20"/>
          <w:szCs w:val="24"/>
        </w:rPr>
        <w:t>IgM</w:t>
      </w:r>
      <w:proofErr w:type="spellEnd"/>
      <w:r w:rsidR="007A5848" w:rsidRPr="0019184E">
        <w:rPr>
          <w:rFonts w:ascii="Times New Roman" w:hAnsi="Times New Roman" w:cs="Times New Roman"/>
          <w:sz w:val="20"/>
          <w:szCs w:val="24"/>
        </w:rPr>
        <w:t xml:space="preserve"> antibodies to </w:t>
      </w:r>
      <w:r w:rsidR="007A5848" w:rsidRPr="0019184E">
        <w:rPr>
          <w:rFonts w:ascii="Times New Roman" w:hAnsi="Times New Roman" w:cs="Times New Roman"/>
          <w:i/>
          <w:iCs/>
          <w:sz w:val="20"/>
          <w:szCs w:val="24"/>
        </w:rPr>
        <w:t>Helicobacter pylori</w:t>
      </w:r>
      <w:r w:rsidR="007A5848" w:rsidRPr="0019184E">
        <w:rPr>
          <w:rFonts w:ascii="Times New Roman" w:hAnsi="Times New Roman" w:cs="Times New Roman"/>
          <w:sz w:val="20"/>
          <w:szCs w:val="24"/>
        </w:rPr>
        <w:t xml:space="preserve">. </w:t>
      </w:r>
      <w:proofErr w:type="spellStart"/>
      <w:r w:rsidR="007A5848" w:rsidRPr="0019184E">
        <w:rPr>
          <w:rFonts w:ascii="Times New Roman" w:hAnsi="Times New Roman" w:cs="Times New Roman"/>
          <w:sz w:val="20"/>
          <w:szCs w:val="24"/>
        </w:rPr>
        <w:t>Xp</w:t>
      </w:r>
      <w:proofErr w:type="spellEnd"/>
      <w:r w:rsidR="002D4DEA" w:rsidRPr="0019184E">
        <w:rPr>
          <w:rFonts w:ascii="Times New Roman" w:hAnsi="Times New Roman" w:cs="Times New Roman"/>
          <w:sz w:val="20"/>
          <w:szCs w:val="24"/>
        </w:rPr>
        <w:t xml:space="preserve"> </w:t>
      </w:r>
      <w:r w:rsidR="007A5848" w:rsidRPr="0019184E">
        <w:rPr>
          <w:rFonts w:ascii="Times New Roman" w:hAnsi="Times New Roman" w:cs="Times New Roman"/>
          <w:sz w:val="20"/>
          <w:szCs w:val="24"/>
        </w:rPr>
        <w:t xml:space="preserve">Mol </w:t>
      </w:r>
      <w:proofErr w:type="spellStart"/>
      <w:r w:rsidR="007A5848" w:rsidRPr="0019184E">
        <w:rPr>
          <w:rFonts w:ascii="Times New Roman" w:hAnsi="Times New Roman" w:cs="Times New Roman"/>
          <w:sz w:val="20"/>
          <w:szCs w:val="24"/>
        </w:rPr>
        <w:t>Pathol</w:t>
      </w:r>
      <w:proofErr w:type="spellEnd"/>
      <w:r w:rsidR="002D4DEA" w:rsidRPr="0019184E">
        <w:rPr>
          <w:rFonts w:ascii="Times New Roman" w:hAnsi="Times New Roman" w:cs="Times New Roman"/>
          <w:sz w:val="20"/>
          <w:szCs w:val="24"/>
        </w:rPr>
        <w:t xml:space="preserve"> 2002</w:t>
      </w:r>
      <w:r w:rsidR="007A5848" w:rsidRPr="0019184E">
        <w:rPr>
          <w:rFonts w:ascii="Times New Roman" w:hAnsi="Times New Roman" w:cs="Times New Roman"/>
          <w:sz w:val="20"/>
          <w:szCs w:val="24"/>
        </w:rPr>
        <w:t>; 3(2):77-83.</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r w:rsidRPr="0019184E">
        <w:rPr>
          <w:rFonts w:ascii="Times New Roman" w:hAnsi="Times New Roman" w:cs="Times New Roman"/>
          <w:sz w:val="20"/>
          <w:szCs w:val="24"/>
        </w:rPr>
        <w:t>R</w:t>
      </w:r>
      <w:r w:rsidR="001F7078" w:rsidRPr="0019184E">
        <w:rPr>
          <w:rFonts w:ascii="Times New Roman" w:hAnsi="Times New Roman" w:cs="Times New Roman"/>
          <w:sz w:val="20"/>
          <w:szCs w:val="24"/>
        </w:rPr>
        <w:t xml:space="preserve">ocha M, </w:t>
      </w:r>
      <w:proofErr w:type="spellStart"/>
      <w:r w:rsidR="001F7078" w:rsidRPr="0019184E">
        <w:rPr>
          <w:rFonts w:ascii="Times New Roman" w:hAnsi="Times New Roman" w:cs="Times New Roman"/>
          <w:sz w:val="20"/>
          <w:szCs w:val="24"/>
        </w:rPr>
        <w:t>Avenaud</w:t>
      </w:r>
      <w:proofErr w:type="spellEnd"/>
      <w:r w:rsidR="001F7078" w:rsidRPr="0019184E">
        <w:rPr>
          <w:rFonts w:ascii="Times New Roman" w:hAnsi="Times New Roman" w:cs="Times New Roman"/>
          <w:sz w:val="20"/>
          <w:szCs w:val="24"/>
        </w:rPr>
        <w:t xml:space="preserve"> P, Menard A, Le Bail B, </w:t>
      </w:r>
      <w:proofErr w:type="spellStart"/>
      <w:r w:rsidR="001F7078" w:rsidRPr="0019184E">
        <w:rPr>
          <w:rFonts w:ascii="Times New Roman" w:hAnsi="Times New Roman" w:cs="Times New Roman"/>
          <w:sz w:val="20"/>
          <w:szCs w:val="24"/>
        </w:rPr>
        <w:t>Balabaud</w:t>
      </w:r>
      <w:proofErr w:type="spellEnd"/>
      <w:r w:rsidRPr="0019184E">
        <w:rPr>
          <w:rFonts w:ascii="Times New Roman" w:hAnsi="Times New Roman" w:cs="Times New Roman" w:hint="eastAsia"/>
          <w:sz w:val="20"/>
          <w:szCs w:val="24"/>
          <w:lang w:eastAsia="zh-CN"/>
        </w:rPr>
        <w:t xml:space="preserve"> </w:t>
      </w:r>
      <w:r w:rsidR="001F7078" w:rsidRPr="0019184E">
        <w:rPr>
          <w:rFonts w:ascii="Times New Roman" w:hAnsi="Times New Roman" w:cs="Times New Roman"/>
          <w:sz w:val="20"/>
          <w:szCs w:val="24"/>
        </w:rPr>
        <w:t xml:space="preserve">C, </w:t>
      </w:r>
      <w:proofErr w:type="spellStart"/>
      <w:r w:rsidR="001F7078" w:rsidRPr="0019184E">
        <w:rPr>
          <w:rFonts w:ascii="Times New Roman" w:hAnsi="Times New Roman" w:cs="Times New Roman"/>
          <w:sz w:val="20"/>
          <w:szCs w:val="24"/>
        </w:rPr>
        <w:t>Bioulac</w:t>
      </w:r>
      <w:proofErr w:type="spellEnd"/>
      <w:r w:rsidR="001F7078" w:rsidRPr="0019184E">
        <w:rPr>
          <w:rFonts w:ascii="Times New Roman" w:hAnsi="Times New Roman" w:cs="Times New Roman"/>
          <w:sz w:val="20"/>
          <w:szCs w:val="24"/>
        </w:rPr>
        <w:t xml:space="preserve">-Sage P, de </w:t>
      </w:r>
      <w:proofErr w:type="spellStart"/>
      <w:r w:rsidR="001F7078" w:rsidRPr="0019184E">
        <w:rPr>
          <w:rFonts w:ascii="Times New Roman" w:hAnsi="Times New Roman" w:cs="Times New Roman"/>
          <w:sz w:val="20"/>
          <w:szCs w:val="24"/>
        </w:rPr>
        <w:t>Magalhaes</w:t>
      </w:r>
      <w:proofErr w:type="spellEnd"/>
      <w:r w:rsidR="001F7078" w:rsidRPr="0019184E">
        <w:rPr>
          <w:rFonts w:ascii="Times New Roman" w:hAnsi="Times New Roman" w:cs="Times New Roman"/>
          <w:sz w:val="20"/>
          <w:szCs w:val="24"/>
        </w:rPr>
        <w:t xml:space="preserve"> </w:t>
      </w:r>
      <w:proofErr w:type="spellStart"/>
      <w:r w:rsidR="001F7078" w:rsidRPr="0019184E">
        <w:rPr>
          <w:rFonts w:ascii="Times New Roman" w:hAnsi="Times New Roman" w:cs="Times New Roman"/>
          <w:sz w:val="20"/>
          <w:szCs w:val="24"/>
        </w:rPr>
        <w:t>Queiroz</w:t>
      </w:r>
      <w:proofErr w:type="spellEnd"/>
      <w:r w:rsidR="001F7078" w:rsidRPr="0019184E">
        <w:rPr>
          <w:rFonts w:ascii="Times New Roman" w:hAnsi="Times New Roman" w:cs="Times New Roman"/>
          <w:sz w:val="20"/>
          <w:szCs w:val="24"/>
        </w:rPr>
        <w:t xml:space="preserve"> DM, et al. Association</w:t>
      </w:r>
      <w:r w:rsidRPr="0019184E">
        <w:rPr>
          <w:rFonts w:ascii="Times New Roman" w:hAnsi="Times New Roman" w:cs="Times New Roman" w:hint="eastAsia"/>
          <w:sz w:val="20"/>
          <w:szCs w:val="24"/>
          <w:lang w:eastAsia="zh-CN"/>
        </w:rPr>
        <w:t xml:space="preserve"> </w:t>
      </w:r>
      <w:r w:rsidR="001F7078" w:rsidRPr="0019184E">
        <w:rPr>
          <w:rFonts w:ascii="Times New Roman" w:hAnsi="Times New Roman" w:cs="Times New Roman"/>
          <w:sz w:val="20"/>
          <w:szCs w:val="24"/>
        </w:rPr>
        <w:t xml:space="preserve">of Helicobacter species with hepatitis C cirrhosis with or without </w:t>
      </w:r>
      <w:proofErr w:type="spellStart"/>
      <w:r w:rsidR="001F7078" w:rsidRPr="0019184E">
        <w:rPr>
          <w:rFonts w:ascii="Times New Roman" w:hAnsi="Times New Roman" w:cs="Times New Roman"/>
          <w:sz w:val="20"/>
          <w:szCs w:val="24"/>
        </w:rPr>
        <w:t>hepatocellular</w:t>
      </w:r>
      <w:proofErr w:type="spellEnd"/>
      <w:r w:rsidR="001F7078" w:rsidRPr="0019184E">
        <w:rPr>
          <w:rFonts w:ascii="Times New Roman" w:hAnsi="Times New Roman" w:cs="Times New Roman"/>
          <w:sz w:val="20"/>
          <w:szCs w:val="24"/>
        </w:rPr>
        <w:t xml:space="preserve"> carcinoma. Gut.2005</w:t>
      </w:r>
      <w:proofErr w:type="gramStart"/>
      <w:r w:rsidR="001F7078" w:rsidRPr="0019184E">
        <w:rPr>
          <w:rFonts w:ascii="Times New Roman" w:hAnsi="Times New Roman" w:cs="Times New Roman"/>
          <w:sz w:val="20"/>
          <w:szCs w:val="24"/>
        </w:rPr>
        <w:t>;54</w:t>
      </w:r>
      <w:proofErr w:type="gramEnd"/>
      <w:r w:rsidR="001F7078" w:rsidRPr="0019184E">
        <w:rPr>
          <w:rFonts w:ascii="Times New Roman" w:hAnsi="Times New Roman" w:cs="Times New Roman"/>
          <w:sz w:val="20"/>
          <w:szCs w:val="24"/>
        </w:rPr>
        <w:t>(3):396-401.</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r w:rsidRPr="0019184E">
        <w:rPr>
          <w:rFonts w:ascii="Times New Roman" w:hAnsi="Times New Roman" w:cs="Times New Roman"/>
          <w:sz w:val="20"/>
          <w:szCs w:val="24"/>
        </w:rPr>
        <w:t>A</w:t>
      </w:r>
      <w:r w:rsidR="006A4547" w:rsidRPr="0019184E">
        <w:rPr>
          <w:rFonts w:ascii="Times New Roman" w:hAnsi="Times New Roman" w:cs="Times New Roman"/>
          <w:sz w:val="20"/>
          <w:szCs w:val="24"/>
        </w:rPr>
        <w:t>bdel-</w:t>
      </w:r>
      <w:proofErr w:type="spellStart"/>
      <w:r w:rsidR="006A4547" w:rsidRPr="0019184E">
        <w:rPr>
          <w:rFonts w:ascii="Times New Roman" w:hAnsi="Times New Roman" w:cs="Times New Roman"/>
          <w:sz w:val="20"/>
          <w:szCs w:val="24"/>
        </w:rPr>
        <w:t>atti</w:t>
      </w:r>
      <w:proofErr w:type="spellEnd"/>
      <w:r w:rsidR="006A4547" w:rsidRPr="0019184E">
        <w:rPr>
          <w:rFonts w:ascii="Times New Roman" w:hAnsi="Times New Roman" w:cs="Times New Roman"/>
          <w:sz w:val="20"/>
          <w:szCs w:val="24"/>
        </w:rPr>
        <w:t xml:space="preserve"> E, </w:t>
      </w:r>
      <w:proofErr w:type="spellStart"/>
      <w:r w:rsidR="006A4547" w:rsidRPr="0019184E">
        <w:rPr>
          <w:rFonts w:ascii="Times New Roman" w:hAnsi="Times New Roman" w:cs="Times New Roman"/>
          <w:sz w:val="20"/>
          <w:szCs w:val="24"/>
        </w:rPr>
        <w:t>Masoud</w:t>
      </w:r>
      <w:proofErr w:type="spellEnd"/>
      <w:r w:rsidR="006A4547" w:rsidRPr="0019184E">
        <w:rPr>
          <w:rFonts w:ascii="Times New Roman" w:hAnsi="Times New Roman" w:cs="Times New Roman"/>
          <w:sz w:val="20"/>
          <w:szCs w:val="24"/>
        </w:rPr>
        <w:t xml:space="preserve"> B and </w:t>
      </w:r>
      <w:proofErr w:type="spellStart"/>
      <w:r w:rsidR="006A4547" w:rsidRPr="0019184E">
        <w:rPr>
          <w:rFonts w:ascii="Times New Roman" w:hAnsi="Times New Roman" w:cs="Times New Roman"/>
          <w:sz w:val="20"/>
          <w:szCs w:val="24"/>
        </w:rPr>
        <w:t>Abou</w:t>
      </w:r>
      <w:proofErr w:type="spellEnd"/>
      <w:r w:rsidR="006A4547" w:rsidRPr="0019184E">
        <w:rPr>
          <w:rFonts w:ascii="Times New Roman" w:hAnsi="Times New Roman" w:cs="Times New Roman"/>
          <w:sz w:val="20"/>
          <w:szCs w:val="24"/>
        </w:rPr>
        <w:t xml:space="preserve"> </w:t>
      </w:r>
      <w:proofErr w:type="spellStart"/>
      <w:r w:rsidR="006A4547" w:rsidRPr="0019184E">
        <w:rPr>
          <w:rFonts w:ascii="Times New Roman" w:hAnsi="Times New Roman" w:cs="Times New Roman"/>
          <w:sz w:val="20"/>
          <w:szCs w:val="24"/>
        </w:rPr>
        <w:t>elnour</w:t>
      </w:r>
      <w:proofErr w:type="spellEnd"/>
      <w:r w:rsidR="006A4547" w:rsidRPr="0019184E">
        <w:rPr>
          <w:rFonts w:ascii="Times New Roman" w:hAnsi="Times New Roman" w:cs="Times New Roman"/>
          <w:sz w:val="20"/>
          <w:szCs w:val="24"/>
        </w:rPr>
        <w:t xml:space="preserve"> A</w:t>
      </w:r>
      <w:r w:rsidR="00776184">
        <w:rPr>
          <w:rFonts w:ascii="Times New Roman" w:hAnsi="Times New Roman" w:cs="Times New Roman"/>
          <w:sz w:val="20"/>
          <w:szCs w:val="24"/>
        </w:rPr>
        <w:t>:</w:t>
      </w:r>
      <w:r w:rsidR="006A4547" w:rsidRPr="0019184E">
        <w:rPr>
          <w:rFonts w:ascii="Times New Roman" w:hAnsi="Times New Roman" w:cs="Times New Roman"/>
          <w:sz w:val="20"/>
          <w:szCs w:val="24"/>
        </w:rPr>
        <w:t xml:space="preserve"> Helicobacter Pylori Infection </w:t>
      </w:r>
      <w:proofErr w:type="gramStart"/>
      <w:r w:rsidR="006A4547" w:rsidRPr="0019184E">
        <w:rPr>
          <w:rFonts w:ascii="Times New Roman" w:hAnsi="Times New Roman" w:cs="Times New Roman"/>
          <w:sz w:val="20"/>
          <w:szCs w:val="24"/>
        </w:rPr>
        <w:t>In</w:t>
      </w:r>
      <w:proofErr w:type="gramEnd"/>
      <w:r w:rsidR="006A4547" w:rsidRPr="0019184E">
        <w:rPr>
          <w:rFonts w:ascii="Times New Roman" w:hAnsi="Times New Roman" w:cs="Times New Roman"/>
          <w:sz w:val="20"/>
          <w:szCs w:val="24"/>
        </w:rPr>
        <w:t xml:space="preserve"> H</w:t>
      </w:r>
      <w:r w:rsidR="00235394" w:rsidRPr="0019184E">
        <w:rPr>
          <w:rFonts w:ascii="Times New Roman" w:hAnsi="Times New Roman" w:cs="Times New Roman"/>
          <w:sz w:val="20"/>
          <w:szCs w:val="24"/>
        </w:rPr>
        <w:t>CV</w:t>
      </w:r>
      <w:r w:rsidR="006A4547" w:rsidRPr="0019184E">
        <w:rPr>
          <w:rFonts w:ascii="Times New Roman" w:hAnsi="Times New Roman" w:cs="Times New Roman"/>
          <w:sz w:val="20"/>
          <w:szCs w:val="24"/>
        </w:rPr>
        <w:t xml:space="preserve"> Infected Patients</w:t>
      </w:r>
      <w:r w:rsidR="00776184">
        <w:rPr>
          <w:rFonts w:ascii="Times New Roman" w:hAnsi="Times New Roman" w:cs="Times New Roman"/>
          <w:sz w:val="20"/>
          <w:szCs w:val="24"/>
        </w:rPr>
        <w:t>:</w:t>
      </w:r>
      <w:r w:rsidR="00776184">
        <w:rPr>
          <w:rFonts w:ascii="Times New Roman" w:hAnsi="Times New Roman" w:cs="Times New Roman" w:hint="eastAsia"/>
          <w:sz w:val="20"/>
          <w:szCs w:val="24"/>
          <w:lang w:eastAsia="zh-CN"/>
        </w:rPr>
        <w:t xml:space="preserve"> </w:t>
      </w:r>
      <w:r w:rsidR="006A4547" w:rsidRPr="0019184E">
        <w:rPr>
          <w:rFonts w:ascii="Times New Roman" w:hAnsi="Times New Roman" w:cs="Times New Roman"/>
          <w:sz w:val="20"/>
          <w:szCs w:val="24"/>
        </w:rPr>
        <w:t xml:space="preserve">Prevalence </w:t>
      </w:r>
      <w:r w:rsidR="00235394" w:rsidRPr="0019184E">
        <w:rPr>
          <w:rFonts w:ascii="Times New Roman" w:hAnsi="Times New Roman" w:cs="Times New Roman"/>
          <w:sz w:val="20"/>
          <w:szCs w:val="24"/>
        </w:rPr>
        <w:t>a</w:t>
      </w:r>
      <w:r w:rsidR="006A4547" w:rsidRPr="0019184E">
        <w:rPr>
          <w:rFonts w:ascii="Times New Roman" w:hAnsi="Times New Roman" w:cs="Times New Roman"/>
          <w:sz w:val="20"/>
          <w:szCs w:val="24"/>
        </w:rPr>
        <w:t xml:space="preserve">nd </w:t>
      </w:r>
      <w:r w:rsidR="00235394" w:rsidRPr="0019184E">
        <w:rPr>
          <w:rFonts w:ascii="Times New Roman" w:hAnsi="Times New Roman" w:cs="Times New Roman"/>
          <w:sz w:val="20"/>
          <w:szCs w:val="24"/>
        </w:rPr>
        <w:t>i</w:t>
      </w:r>
      <w:r w:rsidR="006A4547" w:rsidRPr="0019184E">
        <w:rPr>
          <w:rFonts w:ascii="Times New Roman" w:hAnsi="Times New Roman" w:cs="Times New Roman"/>
          <w:sz w:val="20"/>
          <w:szCs w:val="24"/>
        </w:rPr>
        <w:t xml:space="preserve">ts </w:t>
      </w:r>
      <w:r w:rsidR="00235394" w:rsidRPr="0019184E">
        <w:rPr>
          <w:rFonts w:ascii="Times New Roman" w:hAnsi="Times New Roman" w:cs="Times New Roman"/>
          <w:sz w:val="20"/>
          <w:szCs w:val="24"/>
        </w:rPr>
        <w:t>r</w:t>
      </w:r>
      <w:r w:rsidR="006A4547" w:rsidRPr="0019184E">
        <w:rPr>
          <w:rFonts w:ascii="Times New Roman" w:hAnsi="Times New Roman" w:cs="Times New Roman"/>
          <w:sz w:val="20"/>
          <w:szCs w:val="24"/>
        </w:rPr>
        <w:t xml:space="preserve">elation </w:t>
      </w:r>
      <w:r w:rsidR="00235394" w:rsidRPr="0019184E">
        <w:rPr>
          <w:rFonts w:ascii="Times New Roman" w:hAnsi="Times New Roman" w:cs="Times New Roman"/>
          <w:sz w:val="20"/>
          <w:szCs w:val="24"/>
        </w:rPr>
        <w:t>t</w:t>
      </w:r>
      <w:r w:rsidR="006A4547" w:rsidRPr="0019184E">
        <w:rPr>
          <w:rFonts w:ascii="Times New Roman" w:hAnsi="Times New Roman" w:cs="Times New Roman"/>
          <w:sz w:val="20"/>
          <w:szCs w:val="24"/>
        </w:rPr>
        <w:t xml:space="preserve">o </w:t>
      </w:r>
      <w:r w:rsidR="00235394" w:rsidRPr="0019184E">
        <w:rPr>
          <w:rFonts w:ascii="Times New Roman" w:hAnsi="Times New Roman" w:cs="Times New Roman"/>
          <w:sz w:val="20"/>
          <w:szCs w:val="24"/>
        </w:rPr>
        <w:t>e</w:t>
      </w:r>
      <w:r w:rsidR="006A4547" w:rsidRPr="0019184E">
        <w:rPr>
          <w:rFonts w:ascii="Times New Roman" w:hAnsi="Times New Roman" w:cs="Times New Roman"/>
          <w:sz w:val="20"/>
          <w:szCs w:val="24"/>
        </w:rPr>
        <w:t xml:space="preserve">ndoscopic </w:t>
      </w:r>
      <w:r w:rsidR="00235394" w:rsidRPr="0019184E">
        <w:rPr>
          <w:rFonts w:ascii="Times New Roman" w:hAnsi="Times New Roman" w:cs="Times New Roman"/>
          <w:sz w:val="20"/>
          <w:szCs w:val="24"/>
        </w:rPr>
        <w:t>f</w:t>
      </w:r>
      <w:r w:rsidR="006A4547" w:rsidRPr="0019184E">
        <w:rPr>
          <w:rFonts w:ascii="Times New Roman" w:hAnsi="Times New Roman" w:cs="Times New Roman"/>
          <w:sz w:val="20"/>
          <w:szCs w:val="24"/>
        </w:rPr>
        <w:t xml:space="preserve">eatures. </w:t>
      </w:r>
      <w:proofErr w:type="spellStart"/>
      <w:r w:rsidR="006A4547" w:rsidRPr="0019184E">
        <w:rPr>
          <w:rFonts w:ascii="Times New Roman" w:hAnsi="Times New Roman" w:cs="Times New Roman"/>
          <w:sz w:val="20"/>
          <w:szCs w:val="24"/>
        </w:rPr>
        <w:t>Menoufiya</w:t>
      </w:r>
      <w:proofErr w:type="spellEnd"/>
      <w:r w:rsidR="006A4547" w:rsidRPr="0019184E">
        <w:rPr>
          <w:rFonts w:ascii="Times New Roman" w:hAnsi="Times New Roman" w:cs="Times New Roman"/>
          <w:sz w:val="20"/>
          <w:szCs w:val="24"/>
        </w:rPr>
        <w:t xml:space="preserve"> Medical Journal Helicobacter Pylori Infection</w:t>
      </w:r>
      <w:r w:rsidR="00235394" w:rsidRPr="0019184E">
        <w:rPr>
          <w:rFonts w:ascii="Times New Roman" w:hAnsi="Times New Roman" w:cs="Times New Roman"/>
          <w:sz w:val="20"/>
          <w:szCs w:val="24"/>
        </w:rPr>
        <w:t xml:space="preserve"> 2011</w:t>
      </w:r>
      <w:proofErr w:type="gramStart"/>
      <w:r w:rsidR="00235394" w:rsidRPr="0019184E">
        <w:rPr>
          <w:rFonts w:ascii="Times New Roman" w:hAnsi="Times New Roman" w:cs="Times New Roman"/>
          <w:sz w:val="20"/>
          <w:szCs w:val="24"/>
        </w:rPr>
        <w:t>;</w:t>
      </w:r>
      <w:r w:rsidR="00C146DC" w:rsidRPr="0019184E">
        <w:rPr>
          <w:rFonts w:ascii="Times New Roman" w:hAnsi="Times New Roman" w:cs="Times New Roman"/>
          <w:sz w:val="20"/>
          <w:szCs w:val="24"/>
        </w:rPr>
        <w:t>Vol</w:t>
      </w:r>
      <w:proofErr w:type="gramEnd"/>
      <w:r w:rsidR="00C146DC" w:rsidRPr="0019184E">
        <w:rPr>
          <w:rFonts w:ascii="Times New Roman" w:hAnsi="Times New Roman" w:cs="Times New Roman"/>
          <w:sz w:val="20"/>
          <w:szCs w:val="24"/>
        </w:rPr>
        <w:t>. 24 No. 2 Jul. p:83-93</w:t>
      </w:r>
      <w:r w:rsidR="00F56461" w:rsidRPr="0019184E">
        <w:rPr>
          <w:rFonts w:ascii="Times New Roman" w:hAnsi="Times New Roman" w:cs="Times New Roman"/>
          <w:sz w:val="20"/>
          <w:szCs w:val="24"/>
        </w:rPr>
        <w:t>.</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color w:val="131313"/>
          <w:sz w:val="20"/>
          <w:szCs w:val="24"/>
        </w:rPr>
      </w:pPr>
      <w:proofErr w:type="spellStart"/>
      <w:r w:rsidRPr="0019184E">
        <w:rPr>
          <w:rFonts w:ascii="Times New Roman" w:hAnsi="Times New Roman" w:cs="Times New Roman"/>
          <w:color w:val="131313"/>
          <w:sz w:val="20"/>
          <w:szCs w:val="24"/>
        </w:rPr>
        <w:t>A</w:t>
      </w:r>
      <w:r w:rsidR="00F56461" w:rsidRPr="0019184E">
        <w:rPr>
          <w:rFonts w:ascii="Times New Roman" w:hAnsi="Times New Roman" w:cs="Times New Roman"/>
          <w:color w:val="131313"/>
          <w:sz w:val="20"/>
          <w:szCs w:val="24"/>
        </w:rPr>
        <w:t>grawal</w:t>
      </w:r>
      <w:proofErr w:type="spellEnd"/>
      <w:r w:rsidR="00F56461" w:rsidRPr="0019184E">
        <w:rPr>
          <w:rFonts w:ascii="Times New Roman" w:hAnsi="Times New Roman" w:cs="Times New Roman"/>
          <w:color w:val="131313"/>
          <w:sz w:val="20"/>
          <w:szCs w:val="24"/>
        </w:rPr>
        <w:t xml:space="preserve"> A,</w:t>
      </w:r>
      <w:r w:rsidR="00235394" w:rsidRPr="0019184E">
        <w:rPr>
          <w:rFonts w:ascii="Times New Roman" w:hAnsi="Times New Roman" w:cs="Times New Roman"/>
          <w:color w:val="131313"/>
          <w:sz w:val="20"/>
          <w:szCs w:val="24"/>
        </w:rPr>
        <w:t xml:space="preserve"> </w:t>
      </w:r>
      <w:r w:rsidR="00F56461" w:rsidRPr="0019184E">
        <w:rPr>
          <w:rFonts w:ascii="Times New Roman" w:hAnsi="Times New Roman" w:cs="Times New Roman"/>
          <w:color w:val="131313"/>
          <w:sz w:val="20"/>
          <w:szCs w:val="24"/>
        </w:rPr>
        <w:t>Gupta A,</w:t>
      </w:r>
      <w:r w:rsidR="00235394" w:rsidRPr="0019184E">
        <w:rPr>
          <w:rFonts w:ascii="Times New Roman" w:hAnsi="Times New Roman" w:cs="Times New Roman"/>
          <w:color w:val="131313"/>
          <w:sz w:val="20"/>
          <w:szCs w:val="24"/>
        </w:rPr>
        <w:t xml:space="preserve"> </w:t>
      </w:r>
      <w:r w:rsidR="00F56461" w:rsidRPr="0019184E">
        <w:rPr>
          <w:rFonts w:ascii="Times New Roman" w:hAnsi="Times New Roman" w:cs="Times New Roman"/>
          <w:color w:val="131313"/>
          <w:sz w:val="20"/>
          <w:szCs w:val="24"/>
        </w:rPr>
        <w:t xml:space="preserve">Chandra M and </w:t>
      </w:r>
      <w:proofErr w:type="spellStart"/>
      <w:r w:rsidR="00F56461" w:rsidRPr="0019184E">
        <w:rPr>
          <w:rFonts w:ascii="Times New Roman" w:hAnsi="Times New Roman" w:cs="Times New Roman"/>
          <w:color w:val="131313"/>
          <w:sz w:val="20"/>
          <w:szCs w:val="24"/>
        </w:rPr>
        <w:t>Koowar</w:t>
      </w:r>
      <w:proofErr w:type="spellEnd"/>
      <w:r w:rsidR="00AD45D8" w:rsidRPr="0019184E">
        <w:rPr>
          <w:rFonts w:ascii="Times New Roman" w:hAnsi="Times New Roman" w:cs="Times New Roman"/>
          <w:color w:val="131313"/>
          <w:sz w:val="20"/>
          <w:szCs w:val="24"/>
        </w:rPr>
        <w:t xml:space="preserve"> S</w:t>
      </w:r>
      <w:r w:rsidR="003359CD" w:rsidRPr="0019184E">
        <w:rPr>
          <w:rFonts w:ascii="Times New Roman" w:hAnsi="Times New Roman" w:cs="Times New Roman"/>
          <w:color w:val="131313"/>
          <w:sz w:val="20"/>
          <w:szCs w:val="24"/>
        </w:rPr>
        <w:t>:</w:t>
      </w:r>
      <w:r w:rsidR="00235394" w:rsidRPr="0019184E">
        <w:rPr>
          <w:rFonts w:ascii="Times New Roman" w:hAnsi="Times New Roman" w:cs="Times New Roman"/>
          <w:color w:val="131313"/>
          <w:sz w:val="20"/>
          <w:szCs w:val="24"/>
        </w:rPr>
        <w:t xml:space="preserve"> </w:t>
      </w:r>
      <w:r w:rsidR="00F56461" w:rsidRPr="0019184E">
        <w:rPr>
          <w:rFonts w:ascii="Times New Roman" w:hAnsi="Times New Roman" w:cs="Times New Roman"/>
          <w:color w:val="131313"/>
          <w:sz w:val="20"/>
          <w:szCs w:val="24"/>
        </w:rPr>
        <w:t>Role of Helicobacter pylori infection in the pathogenesis</w:t>
      </w:r>
      <w:r w:rsidR="003359CD" w:rsidRPr="0019184E">
        <w:rPr>
          <w:rFonts w:ascii="Times New Roman" w:hAnsi="Times New Roman" w:cs="Times New Roman"/>
          <w:color w:val="131313"/>
          <w:sz w:val="20"/>
          <w:szCs w:val="24"/>
        </w:rPr>
        <w:t xml:space="preserve"> </w:t>
      </w:r>
      <w:r w:rsidR="00F56461" w:rsidRPr="0019184E">
        <w:rPr>
          <w:rFonts w:ascii="Times New Roman" w:hAnsi="Times New Roman" w:cs="Times New Roman"/>
          <w:color w:val="131313"/>
          <w:sz w:val="20"/>
          <w:szCs w:val="24"/>
        </w:rPr>
        <w:t>of minimal hepatic encephalopathy and effect</w:t>
      </w:r>
      <w:r w:rsidR="003359CD" w:rsidRPr="0019184E">
        <w:rPr>
          <w:rFonts w:ascii="Times New Roman" w:hAnsi="Times New Roman" w:cs="Times New Roman"/>
          <w:color w:val="131313"/>
          <w:sz w:val="20"/>
          <w:szCs w:val="24"/>
        </w:rPr>
        <w:t xml:space="preserve"> </w:t>
      </w:r>
      <w:r w:rsidR="00F56461" w:rsidRPr="0019184E">
        <w:rPr>
          <w:rFonts w:ascii="Times New Roman" w:hAnsi="Times New Roman" w:cs="Times New Roman"/>
          <w:color w:val="131313"/>
          <w:sz w:val="20"/>
          <w:szCs w:val="24"/>
        </w:rPr>
        <w:t>of its eradication</w:t>
      </w:r>
      <w:r w:rsidR="003359CD" w:rsidRPr="0019184E">
        <w:rPr>
          <w:rFonts w:ascii="Times New Roman" w:hAnsi="Times New Roman" w:cs="Times New Roman"/>
          <w:color w:val="131313"/>
          <w:sz w:val="20"/>
          <w:szCs w:val="24"/>
        </w:rPr>
        <w:t xml:space="preserve">. Indian J </w:t>
      </w:r>
      <w:proofErr w:type="spellStart"/>
      <w:r w:rsidR="003359CD" w:rsidRPr="0019184E">
        <w:rPr>
          <w:rFonts w:ascii="Times New Roman" w:hAnsi="Times New Roman" w:cs="Times New Roman"/>
          <w:color w:val="131313"/>
          <w:sz w:val="20"/>
          <w:szCs w:val="24"/>
        </w:rPr>
        <w:t>Gastroenterol</w:t>
      </w:r>
      <w:proofErr w:type="spellEnd"/>
      <w:r w:rsidR="003359CD" w:rsidRPr="0019184E">
        <w:rPr>
          <w:rFonts w:ascii="Times New Roman" w:hAnsi="Times New Roman" w:cs="Times New Roman"/>
          <w:color w:val="131313"/>
          <w:sz w:val="20"/>
          <w:szCs w:val="24"/>
        </w:rPr>
        <w:t xml:space="preserve"> 2011</w:t>
      </w:r>
      <w:r w:rsidR="00AD45D8" w:rsidRPr="0019184E">
        <w:rPr>
          <w:rFonts w:ascii="Times New Roman" w:hAnsi="Times New Roman" w:cs="Times New Roman"/>
          <w:color w:val="131313"/>
          <w:sz w:val="20"/>
          <w:szCs w:val="24"/>
        </w:rPr>
        <w:t>;</w:t>
      </w:r>
      <w:r w:rsidR="003359CD" w:rsidRPr="0019184E">
        <w:rPr>
          <w:rFonts w:ascii="Times New Roman" w:hAnsi="Times New Roman" w:cs="Times New Roman"/>
          <w:color w:val="131313"/>
          <w:sz w:val="20"/>
          <w:szCs w:val="24"/>
        </w:rPr>
        <w:t xml:space="preserve"> 30(1):29–32</w:t>
      </w:r>
      <w:r w:rsidR="00802172" w:rsidRPr="0019184E">
        <w:rPr>
          <w:rFonts w:ascii="Times New Roman" w:hAnsi="Times New Roman" w:cs="Times New Roman"/>
          <w:color w:val="131313"/>
          <w:sz w:val="20"/>
          <w:szCs w:val="24"/>
        </w:rPr>
        <w:t>.</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proofErr w:type="spellStart"/>
      <w:r w:rsidRPr="0019184E">
        <w:rPr>
          <w:rFonts w:ascii="Times New Roman" w:hAnsi="Times New Roman" w:cs="Times New Roman"/>
          <w:sz w:val="20"/>
          <w:szCs w:val="24"/>
        </w:rPr>
        <w:t>S</w:t>
      </w:r>
      <w:r w:rsidR="00802172" w:rsidRPr="0019184E">
        <w:rPr>
          <w:rFonts w:ascii="Times New Roman" w:hAnsi="Times New Roman" w:cs="Times New Roman"/>
          <w:sz w:val="20"/>
          <w:szCs w:val="24"/>
        </w:rPr>
        <w:t>uto</w:t>
      </w:r>
      <w:proofErr w:type="spellEnd"/>
      <w:r w:rsidR="00802172" w:rsidRPr="0019184E">
        <w:rPr>
          <w:rFonts w:ascii="Times New Roman" w:hAnsi="Times New Roman" w:cs="Times New Roman"/>
          <w:sz w:val="20"/>
          <w:szCs w:val="24"/>
        </w:rPr>
        <w:t xml:space="preserve"> H,</w:t>
      </w:r>
      <w:r w:rsidR="00776184">
        <w:rPr>
          <w:rFonts w:ascii="Times New Roman" w:hAnsi="Times New Roman" w:cs="Times New Roman"/>
          <w:sz w:val="20"/>
          <w:szCs w:val="24"/>
        </w:rPr>
        <w:t xml:space="preserve"> </w:t>
      </w:r>
      <w:r w:rsidR="00802172" w:rsidRPr="0019184E">
        <w:rPr>
          <w:rFonts w:ascii="Times New Roman" w:hAnsi="Times New Roman" w:cs="Times New Roman"/>
          <w:sz w:val="20"/>
          <w:szCs w:val="24"/>
        </w:rPr>
        <w:t>Azuma T,</w:t>
      </w:r>
      <w:r w:rsidR="00776184">
        <w:rPr>
          <w:rFonts w:ascii="Times New Roman" w:hAnsi="Times New Roman" w:cs="Times New Roman"/>
          <w:sz w:val="20"/>
          <w:szCs w:val="24"/>
        </w:rPr>
        <w:t xml:space="preserve"> </w:t>
      </w:r>
      <w:r w:rsidR="00802172" w:rsidRPr="0019184E">
        <w:rPr>
          <w:rFonts w:ascii="Times New Roman" w:hAnsi="Times New Roman" w:cs="Times New Roman"/>
          <w:sz w:val="20"/>
          <w:szCs w:val="24"/>
        </w:rPr>
        <w:t xml:space="preserve">Ito S, </w:t>
      </w:r>
      <w:proofErr w:type="spellStart"/>
      <w:r w:rsidR="00802172" w:rsidRPr="0019184E">
        <w:rPr>
          <w:rFonts w:ascii="Times New Roman" w:hAnsi="Times New Roman" w:cs="Times New Roman"/>
          <w:sz w:val="20"/>
          <w:szCs w:val="24"/>
        </w:rPr>
        <w:t>Ohtani</w:t>
      </w:r>
      <w:proofErr w:type="spellEnd"/>
      <w:r w:rsidR="00802172" w:rsidRPr="0019184E">
        <w:rPr>
          <w:rFonts w:ascii="Times New Roman" w:hAnsi="Times New Roman" w:cs="Times New Roman"/>
          <w:sz w:val="20"/>
          <w:szCs w:val="24"/>
        </w:rPr>
        <w:t xml:space="preserve"> M,</w:t>
      </w:r>
      <w:r w:rsidR="00776184">
        <w:rPr>
          <w:rFonts w:ascii="Times New Roman" w:hAnsi="Times New Roman" w:cs="Times New Roman"/>
          <w:sz w:val="20"/>
          <w:szCs w:val="24"/>
        </w:rPr>
        <w:t xml:space="preserve"> </w:t>
      </w:r>
      <w:r w:rsidR="00802172" w:rsidRPr="0019184E">
        <w:rPr>
          <w:rFonts w:ascii="Times New Roman" w:hAnsi="Times New Roman" w:cs="Times New Roman"/>
          <w:sz w:val="20"/>
          <w:szCs w:val="24"/>
        </w:rPr>
        <w:t>Dojo M,</w:t>
      </w:r>
      <w:r w:rsidR="00776184">
        <w:rPr>
          <w:rFonts w:ascii="Times New Roman" w:hAnsi="Times New Roman" w:cs="Times New Roman"/>
          <w:sz w:val="20"/>
          <w:szCs w:val="24"/>
        </w:rPr>
        <w:t xml:space="preserve"> </w:t>
      </w:r>
      <w:r w:rsidR="00802172" w:rsidRPr="0019184E">
        <w:rPr>
          <w:rFonts w:ascii="Times New Roman" w:hAnsi="Times New Roman" w:cs="Times New Roman"/>
          <w:sz w:val="20"/>
          <w:szCs w:val="24"/>
        </w:rPr>
        <w:t>Ito Y,</w:t>
      </w:r>
      <w:r w:rsidR="00776184">
        <w:rPr>
          <w:rFonts w:ascii="Times New Roman" w:hAnsi="Times New Roman" w:cs="Times New Roman"/>
          <w:sz w:val="20"/>
          <w:szCs w:val="24"/>
        </w:rPr>
        <w:t xml:space="preserve"> </w:t>
      </w:r>
      <w:r w:rsidR="00802172" w:rsidRPr="0019184E">
        <w:rPr>
          <w:rFonts w:ascii="Times New Roman" w:hAnsi="Times New Roman" w:cs="Times New Roman"/>
          <w:sz w:val="20"/>
          <w:szCs w:val="24"/>
        </w:rPr>
        <w:t xml:space="preserve">Kohl Yi and </w:t>
      </w:r>
      <w:proofErr w:type="spellStart"/>
      <w:r w:rsidR="00802172" w:rsidRPr="0019184E">
        <w:rPr>
          <w:rFonts w:ascii="Times New Roman" w:hAnsi="Times New Roman" w:cs="Times New Roman"/>
          <w:sz w:val="20"/>
          <w:szCs w:val="24"/>
        </w:rPr>
        <w:t>Kuriyama</w:t>
      </w:r>
      <w:proofErr w:type="spellEnd"/>
      <w:r w:rsidR="00802172" w:rsidRPr="0019184E">
        <w:rPr>
          <w:rFonts w:ascii="Times New Roman" w:hAnsi="Times New Roman" w:cs="Times New Roman"/>
          <w:sz w:val="20"/>
          <w:szCs w:val="24"/>
        </w:rPr>
        <w:t xml:space="preserve"> M</w:t>
      </w:r>
      <w:r w:rsidR="00AD45D8" w:rsidRPr="0019184E">
        <w:rPr>
          <w:rFonts w:ascii="Times New Roman" w:hAnsi="Times New Roman" w:cs="Times New Roman"/>
          <w:sz w:val="20"/>
          <w:szCs w:val="24"/>
        </w:rPr>
        <w:t>:</w:t>
      </w:r>
      <w:r w:rsidR="00802172" w:rsidRPr="0019184E">
        <w:rPr>
          <w:rFonts w:ascii="Times New Roman" w:hAnsi="Times New Roman" w:cs="Times New Roman"/>
          <w:i/>
          <w:iCs/>
          <w:sz w:val="20"/>
          <w:szCs w:val="24"/>
        </w:rPr>
        <w:t xml:space="preserve"> Helicobacter pylori </w:t>
      </w:r>
      <w:r w:rsidR="00802172" w:rsidRPr="0019184E">
        <w:rPr>
          <w:rFonts w:ascii="Times New Roman" w:hAnsi="Times New Roman" w:cs="Times New Roman"/>
          <w:sz w:val="20"/>
          <w:szCs w:val="24"/>
        </w:rPr>
        <w:t xml:space="preserve">infection induces </w:t>
      </w:r>
      <w:proofErr w:type="spellStart"/>
      <w:r w:rsidR="00802172" w:rsidRPr="0019184E">
        <w:rPr>
          <w:rFonts w:ascii="Times New Roman" w:hAnsi="Times New Roman" w:cs="Times New Roman"/>
          <w:sz w:val="20"/>
          <w:szCs w:val="24"/>
        </w:rPr>
        <w:t>hyperammonaemia</w:t>
      </w:r>
      <w:proofErr w:type="spellEnd"/>
      <w:r w:rsidR="00802172" w:rsidRPr="0019184E">
        <w:rPr>
          <w:rFonts w:ascii="Times New Roman" w:hAnsi="Times New Roman" w:cs="Times New Roman"/>
          <w:sz w:val="20"/>
          <w:szCs w:val="24"/>
        </w:rPr>
        <w:t xml:space="preserve"> in </w:t>
      </w:r>
      <w:r w:rsidR="00802172" w:rsidRPr="0019184E">
        <w:rPr>
          <w:rFonts w:ascii="Times New Roman" w:hAnsi="Times New Roman" w:cs="Times New Roman"/>
          <w:sz w:val="20"/>
          <w:szCs w:val="24"/>
        </w:rPr>
        <w:lastRenderedPageBreak/>
        <w:t xml:space="preserve">Mongolian gerbils with liver cirrhosis. </w:t>
      </w:r>
      <w:r w:rsidR="00802172" w:rsidRPr="0019184E">
        <w:rPr>
          <w:rFonts w:ascii="Times New Roman" w:hAnsi="Times New Roman" w:cs="Times New Roman"/>
          <w:i/>
          <w:iCs/>
          <w:sz w:val="20"/>
          <w:szCs w:val="24"/>
        </w:rPr>
        <w:t xml:space="preserve">Gut </w:t>
      </w:r>
      <w:r w:rsidR="00802172" w:rsidRPr="0019184E">
        <w:rPr>
          <w:rFonts w:ascii="Times New Roman" w:hAnsi="Times New Roman" w:cs="Times New Roman"/>
          <w:sz w:val="20"/>
          <w:szCs w:val="24"/>
        </w:rPr>
        <w:t>2001</w:t>
      </w:r>
      <w:proofErr w:type="gramStart"/>
      <w:r w:rsidR="00802172" w:rsidRPr="0019184E">
        <w:rPr>
          <w:rFonts w:ascii="Times New Roman" w:hAnsi="Times New Roman" w:cs="Times New Roman"/>
          <w:sz w:val="20"/>
          <w:szCs w:val="24"/>
        </w:rPr>
        <w:t>;48:605</w:t>
      </w:r>
      <w:proofErr w:type="gramEnd"/>
      <w:r w:rsidR="00802172" w:rsidRPr="0019184E">
        <w:rPr>
          <w:rFonts w:ascii="Times New Roman" w:hAnsi="Times New Roman" w:cs="Times New Roman"/>
          <w:sz w:val="20"/>
          <w:szCs w:val="24"/>
        </w:rPr>
        <w:t>–608</w:t>
      </w:r>
      <w:r w:rsidR="005C593E" w:rsidRPr="0019184E">
        <w:rPr>
          <w:rFonts w:ascii="Times New Roman" w:hAnsi="Times New Roman" w:cs="Times New Roman"/>
          <w:sz w:val="20"/>
          <w:szCs w:val="24"/>
        </w:rPr>
        <w:t>.</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color w:val="131313"/>
          <w:sz w:val="20"/>
          <w:szCs w:val="24"/>
        </w:rPr>
      </w:pPr>
      <w:proofErr w:type="spellStart"/>
      <w:r w:rsidRPr="0019184E">
        <w:rPr>
          <w:rFonts w:ascii="Times New Roman" w:hAnsi="Times New Roman" w:cs="Times New Roman"/>
          <w:color w:val="131313"/>
          <w:sz w:val="20"/>
          <w:szCs w:val="24"/>
        </w:rPr>
        <w:t>M</w:t>
      </w:r>
      <w:r w:rsidR="005C593E" w:rsidRPr="0019184E">
        <w:rPr>
          <w:rFonts w:ascii="Times New Roman" w:hAnsi="Times New Roman" w:cs="Times New Roman"/>
          <w:color w:val="131313"/>
          <w:sz w:val="20"/>
          <w:szCs w:val="24"/>
        </w:rPr>
        <w:t>ousseau</w:t>
      </w:r>
      <w:proofErr w:type="spellEnd"/>
      <w:r w:rsidR="005C593E" w:rsidRPr="0019184E">
        <w:rPr>
          <w:rFonts w:ascii="Times New Roman" w:hAnsi="Times New Roman" w:cs="Times New Roman"/>
          <w:color w:val="131313"/>
          <w:sz w:val="20"/>
          <w:szCs w:val="24"/>
        </w:rPr>
        <w:t xml:space="preserve"> DD, Butterworth RF. Current theories on the pathogenesis</w:t>
      </w:r>
      <w:r w:rsidR="005C593E" w:rsidRPr="0019184E">
        <w:rPr>
          <w:rFonts w:ascii="Times New Roman" w:hAnsi="Times New Roman" w:cs="Times New Roman"/>
          <w:sz w:val="20"/>
          <w:szCs w:val="24"/>
        </w:rPr>
        <w:t xml:space="preserve"> </w:t>
      </w:r>
      <w:r w:rsidR="00802172" w:rsidRPr="0019184E">
        <w:rPr>
          <w:rFonts w:ascii="Times New Roman" w:hAnsi="Times New Roman" w:cs="Times New Roman"/>
          <w:sz w:val="20"/>
          <w:szCs w:val="24"/>
        </w:rPr>
        <w:tab/>
      </w:r>
      <w:r w:rsidR="005C593E" w:rsidRPr="0019184E">
        <w:rPr>
          <w:rFonts w:ascii="Times New Roman" w:hAnsi="Times New Roman" w:cs="Times New Roman"/>
          <w:color w:val="131313"/>
          <w:sz w:val="20"/>
          <w:szCs w:val="24"/>
        </w:rPr>
        <w:t xml:space="preserve">of hepatic encephalopathy. Proc Soc Exp </w:t>
      </w:r>
      <w:proofErr w:type="spellStart"/>
      <w:r w:rsidR="005C593E" w:rsidRPr="0019184E">
        <w:rPr>
          <w:rFonts w:ascii="Times New Roman" w:hAnsi="Times New Roman" w:cs="Times New Roman"/>
          <w:color w:val="131313"/>
          <w:sz w:val="20"/>
          <w:szCs w:val="24"/>
        </w:rPr>
        <w:t>Biol</w:t>
      </w:r>
      <w:proofErr w:type="spellEnd"/>
      <w:r w:rsidR="005C593E" w:rsidRPr="0019184E">
        <w:rPr>
          <w:rFonts w:ascii="Times New Roman" w:hAnsi="Times New Roman" w:cs="Times New Roman"/>
          <w:color w:val="131313"/>
          <w:sz w:val="20"/>
          <w:szCs w:val="24"/>
        </w:rPr>
        <w:t xml:space="preserve"> </w:t>
      </w:r>
      <w:proofErr w:type="spellStart"/>
      <w:r w:rsidR="005C593E" w:rsidRPr="0019184E">
        <w:rPr>
          <w:rFonts w:ascii="Times New Roman" w:hAnsi="Times New Roman" w:cs="Times New Roman"/>
          <w:color w:val="131313"/>
          <w:sz w:val="20"/>
          <w:szCs w:val="24"/>
        </w:rPr>
        <w:t>Medi</w:t>
      </w:r>
      <w:proofErr w:type="spellEnd"/>
      <w:r w:rsidR="005C593E" w:rsidRPr="0019184E">
        <w:rPr>
          <w:rFonts w:ascii="Times New Roman" w:hAnsi="Times New Roman" w:cs="Times New Roman"/>
          <w:color w:val="131313"/>
          <w:sz w:val="20"/>
          <w:szCs w:val="24"/>
        </w:rPr>
        <w:t>. 1994</w:t>
      </w:r>
      <w:proofErr w:type="gramStart"/>
      <w:r w:rsidR="005C593E" w:rsidRPr="0019184E">
        <w:rPr>
          <w:rFonts w:ascii="Times New Roman" w:hAnsi="Times New Roman" w:cs="Times New Roman"/>
          <w:color w:val="131313"/>
          <w:sz w:val="20"/>
          <w:szCs w:val="24"/>
        </w:rPr>
        <w:t>;206:329</w:t>
      </w:r>
      <w:proofErr w:type="gramEnd"/>
      <w:r w:rsidR="005C593E" w:rsidRPr="0019184E">
        <w:rPr>
          <w:rFonts w:ascii="Times New Roman" w:hAnsi="Times New Roman" w:cs="Times New Roman"/>
          <w:color w:val="131313"/>
          <w:sz w:val="20"/>
          <w:szCs w:val="24"/>
        </w:rPr>
        <w:t>–44.</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color w:val="131313"/>
          <w:sz w:val="20"/>
          <w:szCs w:val="24"/>
        </w:rPr>
      </w:pPr>
      <w:proofErr w:type="spellStart"/>
      <w:r w:rsidRPr="0019184E">
        <w:rPr>
          <w:rFonts w:ascii="Times New Roman" w:hAnsi="Times New Roman" w:cs="Times New Roman"/>
          <w:color w:val="131313"/>
          <w:sz w:val="20"/>
          <w:szCs w:val="24"/>
        </w:rPr>
        <w:t>R</w:t>
      </w:r>
      <w:r w:rsidR="005C593E" w:rsidRPr="0019184E">
        <w:rPr>
          <w:rFonts w:ascii="Times New Roman" w:hAnsi="Times New Roman" w:cs="Times New Roman"/>
          <w:color w:val="131313"/>
          <w:sz w:val="20"/>
          <w:szCs w:val="24"/>
        </w:rPr>
        <w:t>ilandi</w:t>
      </w:r>
      <w:proofErr w:type="spellEnd"/>
      <w:r w:rsidR="005C593E" w:rsidRPr="0019184E">
        <w:rPr>
          <w:rFonts w:ascii="Times New Roman" w:hAnsi="Times New Roman" w:cs="Times New Roman"/>
          <w:color w:val="131313"/>
          <w:sz w:val="20"/>
          <w:szCs w:val="24"/>
        </w:rPr>
        <w:t xml:space="preserve"> V, </w:t>
      </w:r>
      <w:proofErr w:type="spellStart"/>
      <w:r w:rsidR="005C593E" w:rsidRPr="0019184E">
        <w:rPr>
          <w:rFonts w:ascii="Times New Roman" w:hAnsi="Times New Roman" w:cs="Times New Roman"/>
          <w:color w:val="131313"/>
          <w:sz w:val="20"/>
          <w:szCs w:val="24"/>
        </w:rPr>
        <w:t>Zullo</w:t>
      </w:r>
      <w:proofErr w:type="spellEnd"/>
      <w:r w:rsidR="005C593E" w:rsidRPr="0019184E">
        <w:rPr>
          <w:rFonts w:ascii="Times New Roman" w:hAnsi="Times New Roman" w:cs="Times New Roman"/>
          <w:color w:val="131313"/>
          <w:sz w:val="20"/>
          <w:szCs w:val="24"/>
        </w:rPr>
        <w:t xml:space="preserve"> A, Diana F, </w:t>
      </w:r>
      <w:proofErr w:type="spellStart"/>
      <w:r w:rsidR="005C593E" w:rsidRPr="0019184E">
        <w:rPr>
          <w:rFonts w:ascii="Times New Roman" w:hAnsi="Times New Roman" w:cs="Times New Roman"/>
          <w:color w:val="131313"/>
          <w:sz w:val="20"/>
          <w:szCs w:val="24"/>
        </w:rPr>
        <w:t>Capocaccia</w:t>
      </w:r>
      <w:proofErr w:type="spellEnd"/>
      <w:r w:rsidR="005C593E" w:rsidRPr="0019184E">
        <w:rPr>
          <w:rFonts w:ascii="Times New Roman" w:hAnsi="Times New Roman" w:cs="Times New Roman"/>
          <w:color w:val="131313"/>
          <w:sz w:val="20"/>
          <w:szCs w:val="24"/>
        </w:rPr>
        <w:t xml:space="preserve"> L. Helicobacter pylori, </w:t>
      </w:r>
      <w:proofErr w:type="spellStart"/>
      <w:r w:rsidR="005C593E" w:rsidRPr="0019184E">
        <w:rPr>
          <w:rFonts w:ascii="Times New Roman" w:hAnsi="Times New Roman" w:cs="Times New Roman"/>
          <w:color w:val="131313"/>
          <w:sz w:val="20"/>
          <w:szCs w:val="24"/>
        </w:rPr>
        <w:t>Hyperammonemia</w:t>
      </w:r>
      <w:proofErr w:type="spellEnd"/>
      <w:r w:rsidR="005C593E" w:rsidRPr="0019184E">
        <w:rPr>
          <w:rFonts w:ascii="Times New Roman" w:hAnsi="Times New Roman" w:cs="Times New Roman"/>
          <w:color w:val="131313"/>
          <w:sz w:val="20"/>
          <w:szCs w:val="24"/>
        </w:rPr>
        <w:t xml:space="preserve"> and hepatic encephalopathy: is there a correlation? Am J </w:t>
      </w:r>
      <w:proofErr w:type="spellStart"/>
      <w:r w:rsidR="005C593E" w:rsidRPr="0019184E">
        <w:rPr>
          <w:rFonts w:ascii="Times New Roman" w:hAnsi="Times New Roman" w:cs="Times New Roman"/>
          <w:color w:val="131313"/>
          <w:sz w:val="20"/>
          <w:szCs w:val="24"/>
        </w:rPr>
        <w:t>Gastroenterol</w:t>
      </w:r>
      <w:proofErr w:type="spellEnd"/>
      <w:r w:rsidR="005C593E" w:rsidRPr="0019184E">
        <w:rPr>
          <w:rFonts w:ascii="Times New Roman" w:hAnsi="Times New Roman" w:cs="Times New Roman"/>
          <w:color w:val="131313"/>
          <w:sz w:val="20"/>
          <w:szCs w:val="24"/>
        </w:rPr>
        <w:t>. 1997</w:t>
      </w:r>
      <w:proofErr w:type="gramStart"/>
      <w:r w:rsidR="005C593E" w:rsidRPr="0019184E">
        <w:rPr>
          <w:rFonts w:ascii="Times New Roman" w:hAnsi="Times New Roman" w:cs="Times New Roman"/>
          <w:color w:val="131313"/>
          <w:sz w:val="20"/>
          <w:szCs w:val="24"/>
        </w:rPr>
        <w:t>;92:723</w:t>
      </w:r>
      <w:proofErr w:type="gramEnd"/>
      <w:r w:rsidR="005C593E" w:rsidRPr="0019184E">
        <w:rPr>
          <w:rFonts w:ascii="Times New Roman" w:hAnsi="Times New Roman" w:cs="Times New Roman"/>
          <w:color w:val="131313"/>
          <w:sz w:val="20"/>
          <w:szCs w:val="24"/>
        </w:rPr>
        <w:t>–34.</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sz w:val="20"/>
          <w:szCs w:val="24"/>
        </w:rPr>
      </w:pPr>
      <w:r w:rsidRPr="0019184E">
        <w:rPr>
          <w:rFonts w:ascii="Times New Roman" w:hAnsi="Times New Roman" w:cs="Times New Roman"/>
          <w:sz w:val="20"/>
          <w:szCs w:val="24"/>
        </w:rPr>
        <w:t>E</w:t>
      </w:r>
      <w:r w:rsidR="005059C3" w:rsidRPr="0019184E">
        <w:rPr>
          <w:rFonts w:ascii="Times New Roman" w:hAnsi="Times New Roman" w:cs="Times New Roman"/>
          <w:sz w:val="20"/>
          <w:szCs w:val="24"/>
        </w:rPr>
        <w:t>l-Omar EM, Carrington M, Chow WH, McColl KE, Bream JH, Young HA et al.</w:t>
      </w:r>
      <w:r w:rsidRPr="0019184E">
        <w:rPr>
          <w:rFonts w:ascii="Times New Roman" w:hAnsi="Times New Roman" w:cs="Times New Roman" w:hint="eastAsia"/>
          <w:sz w:val="20"/>
          <w:szCs w:val="24"/>
          <w:lang w:eastAsia="zh-CN"/>
        </w:rPr>
        <w:t xml:space="preserve"> </w:t>
      </w:r>
      <w:r w:rsidR="005059C3" w:rsidRPr="0019184E">
        <w:rPr>
          <w:rFonts w:ascii="Times New Roman" w:hAnsi="Times New Roman" w:cs="Times New Roman"/>
          <w:sz w:val="20"/>
          <w:szCs w:val="24"/>
        </w:rPr>
        <w:t>Interleukin-1 polymorphisms associated with increased risk of gastric cancer. Nature</w:t>
      </w:r>
      <w:r w:rsidRPr="0019184E">
        <w:rPr>
          <w:rFonts w:ascii="Times New Roman" w:hAnsi="Times New Roman" w:cs="Times New Roman" w:hint="eastAsia"/>
          <w:sz w:val="20"/>
          <w:szCs w:val="24"/>
          <w:lang w:eastAsia="zh-CN"/>
        </w:rPr>
        <w:t xml:space="preserve"> </w:t>
      </w:r>
      <w:r w:rsidR="005059C3" w:rsidRPr="0019184E">
        <w:rPr>
          <w:rFonts w:ascii="Times New Roman" w:hAnsi="Times New Roman" w:cs="Times New Roman"/>
          <w:sz w:val="20"/>
          <w:szCs w:val="24"/>
        </w:rPr>
        <w:t>2000</w:t>
      </w:r>
      <w:proofErr w:type="gramStart"/>
      <w:r w:rsidR="005059C3" w:rsidRPr="0019184E">
        <w:rPr>
          <w:rFonts w:ascii="Times New Roman" w:hAnsi="Times New Roman" w:cs="Times New Roman"/>
          <w:sz w:val="20"/>
          <w:szCs w:val="24"/>
        </w:rPr>
        <w:t>;404:398</w:t>
      </w:r>
      <w:proofErr w:type="gramEnd"/>
      <w:r w:rsidR="005059C3" w:rsidRPr="0019184E">
        <w:rPr>
          <w:rFonts w:ascii="Times New Roman" w:hAnsi="Times New Roman" w:cs="Times New Roman"/>
          <w:sz w:val="20"/>
          <w:szCs w:val="24"/>
        </w:rPr>
        <w:t>-402.</w:t>
      </w:r>
    </w:p>
    <w:p w:rsidR="0019184E" w:rsidRPr="0019184E" w:rsidRDefault="0019184E" w:rsidP="0019184E">
      <w:pPr>
        <w:pStyle w:val="ListParagraph"/>
        <w:numPr>
          <w:ilvl w:val="0"/>
          <w:numId w:val="2"/>
        </w:numPr>
        <w:autoSpaceDE w:val="0"/>
        <w:autoSpaceDN w:val="0"/>
        <w:bidi w:val="0"/>
        <w:adjustRightInd w:val="0"/>
        <w:snapToGrid w:val="0"/>
        <w:spacing w:after="0" w:line="240" w:lineRule="auto"/>
        <w:ind w:firstLineChars="0"/>
        <w:jc w:val="both"/>
        <w:rPr>
          <w:rFonts w:ascii="Times New Roman" w:hAnsi="Times New Roman" w:cs="Times New Roman"/>
          <w:color w:val="131313"/>
          <w:sz w:val="20"/>
          <w:szCs w:val="24"/>
        </w:rPr>
      </w:pPr>
      <w:r w:rsidRPr="0019184E">
        <w:rPr>
          <w:rFonts w:ascii="Times New Roman" w:hAnsi="Times New Roman" w:cs="Times New Roman"/>
          <w:sz w:val="20"/>
          <w:szCs w:val="24"/>
        </w:rPr>
        <w:t>M</w:t>
      </w:r>
      <w:r w:rsidR="005059C3" w:rsidRPr="0019184E">
        <w:rPr>
          <w:rFonts w:ascii="Times New Roman" w:hAnsi="Times New Roman" w:cs="Times New Roman"/>
          <w:sz w:val="20"/>
          <w:szCs w:val="24"/>
        </w:rPr>
        <w:t>eyer-</w:t>
      </w:r>
      <w:proofErr w:type="spellStart"/>
      <w:r w:rsidR="005059C3" w:rsidRPr="0019184E">
        <w:rPr>
          <w:rFonts w:ascii="Times New Roman" w:hAnsi="Times New Roman" w:cs="Times New Roman"/>
          <w:sz w:val="20"/>
          <w:szCs w:val="24"/>
        </w:rPr>
        <w:t>ter</w:t>
      </w:r>
      <w:proofErr w:type="spellEnd"/>
      <w:r w:rsidR="005059C3" w:rsidRPr="0019184E">
        <w:rPr>
          <w:rFonts w:ascii="Times New Roman" w:hAnsi="Times New Roman" w:cs="Times New Roman"/>
          <w:sz w:val="20"/>
          <w:szCs w:val="24"/>
        </w:rPr>
        <w:t>-</w:t>
      </w:r>
      <w:proofErr w:type="spellStart"/>
      <w:r w:rsidR="005059C3" w:rsidRPr="0019184E">
        <w:rPr>
          <w:rFonts w:ascii="Times New Roman" w:hAnsi="Times New Roman" w:cs="Times New Roman"/>
          <w:sz w:val="20"/>
          <w:szCs w:val="24"/>
        </w:rPr>
        <w:t>Vehn</w:t>
      </w:r>
      <w:proofErr w:type="spellEnd"/>
      <w:r w:rsidR="005059C3" w:rsidRPr="0019184E">
        <w:rPr>
          <w:rFonts w:ascii="Times New Roman" w:hAnsi="Times New Roman" w:cs="Times New Roman"/>
          <w:sz w:val="20"/>
          <w:szCs w:val="24"/>
        </w:rPr>
        <w:t xml:space="preserve"> T, </w:t>
      </w:r>
      <w:proofErr w:type="spellStart"/>
      <w:r w:rsidR="005059C3" w:rsidRPr="0019184E">
        <w:rPr>
          <w:rFonts w:ascii="Times New Roman" w:hAnsi="Times New Roman" w:cs="Times New Roman"/>
          <w:sz w:val="20"/>
          <w:szCs w:val="24"/>
        </w:rPr>
        <w:t>Covacci</w:t>
      </w:r>
      <w:proofErr w:type="spellEnd"/>
      <w:r w:rsidR="005059C3" w:rsidRPr="0019184E">
        <w:rPr>
          <w:rFonts w:ascii="Times New Roman" w:hAnsi="Times New Roman" w:cs="Times New Roman"/>
          <w:sz w:val="20"/>
          <w:szCs w:val="24"/>
        </w:rPr>
        <w:t xml:space="preserve"> A, Kist M,</w:t>
      </w:r>
      <w:r w:rsidR="005059C3" w:rsidRPr="0019184E">
        <w:rPr>
          <w:rFonts w:ascii="Times New Roman" w:hAnsi="Times New Roman" w:cs="Times New Roman"/>
          <w:color w:val="131313"/>
          <w:sz w:val="20"/>
          <w:szCs w:val="24"/>
        </w:rPr>
        <w:t xml:space="preserve"> </w:t>
      </w:r>
      <w:proofErr w:type="spellStart"/>
      <w:r w:rsidR="005059C3" w:rsidRPr="0019184E">
        <w:rPr>
          <w:rFonts w:ascii="Times New Roman" w:hAnsi="Times New Roman" w:cs="Times New Roman"/>
          <w:sz w:val="20"/>
          <w:szCs w:val="24"/>
        </w:rPr>
        <w:t>Pahl</w:t>
      </w:r>
      <w:proofErr w:type="spellEnd"/>
      <w:r w:rsidR="005059C3" w:rsidRPr="0019184E">
        <w:rPr>
          <w:rFonts w:ascii="Times New Roman" w:hAnsi="Times New Roman" w:cs="Times New Roman"/>
          <w:sz w:val="20"/>
          <w:szCs w:val="24"/>
        </w:rPr>
        <w:t xml:space="preserve"> HL. Helicobacter pylori activates</w:t>
      </w:r>
      <w:r w:rsidR="005059C3" w:rsidRPr="0019184E">
        <w:rPr>
          <w:rFonts w:ascii="Times New Roman" w:hAnsi="Times New Roman" w:cs="Times New Roman"/>
          <w:color w:val="131313"/>
          <w:sz w:val="20"/>
          <w:szCs w:val="24"/>
        </w:rPr>
        <w:t xml:space="preserve"> </w:t>
      </w:r>
      <w:proofErr w:type="spellStart"/>
      <w:r w:rsidR="005059C3" w:rsidRPr="0019184E">
        <w:rPr>
          <w:rFonts w:ascii="Times New Roman" w:hAnsi="Times New Roman" w:cs="Times New Roman"/>
          <w:color w:val="131313"/>
          <w:sz w:val="20"/>
          <w:szCs w:val="24"/>
        </w:rPr>
        <w:t>mitogen</w:t>
      </w:r>
      <w:proofErr w:type="spellEnd"/>
      <w:r w:rsidR="005059C3" w:rsidRPr="0019184E">
        <w:rPr>
          <w:rFonts w:ascii="Times New Roman" w:hAnsi="Times New Roman" w:cs="Times New Roman"/>
          <w:sz w:val="20"/>
          <w:szCs w:val="24"/>
        </w:rPr>
        <w:t xml:space="preserve">-activated protein </w:t>
      </w:r>
      <w:proofErr w:type="spellStart"/>
      <w:r w:rsidR="005059C3" w:rsidRPr="0019184E">
        <w:rPr>
          <w:rFonts w:ascii="Times New Roman" w:hAnsi="Times New Roman" w:cs="Times New Roman"/>
          <w:sz w:val="20"/>
          <w:szCs w:val="24"/>
        </w:rPr>
        <w:t>kinase</w:t>
      </w:r>
      <w:proofErr w:type="spellEnd"/>
      <w:r w:rsidR="005059C3" w:rsidRPr="0019184E">
        <w:rPr>
          <w:rFonts w:ascii="Times New Roman" w:hAnsi="Times New Roman" w:cs="Times New Roman"/>
          <w:sz w:val="20"/>
          <w:szCs w:val="24"/>
        </w:rPr>
        <w:t xml:space="preserve"> cascades and induces expression of the </w:t>
      </w:r>
      <w:proofErr w:type="spellStart"/>
      <w:r w:rsidR="005059C3" w:rsidRPr="0019184E">
        <w:rPr>
          <w:rFonts w:ascii="Times New Roman" w:hAnsi="Times New Roman" w:cs="Times New Roman"/>
          <w:sz w:val="20"/>
          <w:szCs w:val="24"/>
        </w:rPr>
        <w:t>protooncogenes</w:t>
      </w:r>
      <w:proofErr w:type="spellEnd"/>
      <w:r w:rsidR="005059C3" w:rsidRPr="0019184E">
        <w:rPr>
          <w:rFonts w:ascii="Times New Roman" w:hAnsi="Times New Roman" w:cs="Times New Roman"/>
          <w:sz w:val="20"/>
          <w:szCs w:val="24"/>
        </w:rPr>
        <w:t xml:space="preserve"> c-</w:t>
      </w:r>
      <w:proofErr w:type="spellStart"/>
      <w:r w:rsidR="005059C3" w:rsidRPr="0019184E">
        <w:rPr>
          <w:rFonts w:ascii="Times New Roman" w:hAnsi="Times New Roman" w:cs="Times New Roman"/>
          <w:sz w:val="20"/>
          <w:szCs w:val="24"/>
        </w:rPr>
        <w:t>fos</w:t>
      </w:r>
      <w:proofErr w:type="spellEnd"/>
      <w:r w:rsidR="005059C3" w:rsidRPr="0019184E">
        <w:rPr>
          <w:rFonts w:ascii="Times New Roman" w:hAnsi="Times New Roman" w:cs="Times New Roman"/>
          <w:sz w:val="20"/>
          <w:szCs w:val="24"/>
        </w:rPr>
        <w:t xml:space="preserve"> and c-jun. J </w:t>
      </w:r>
      <w:proofErr w:type="spellStart"/>
      <w:r w:rsidR="005059C3" w:rsidRPr="0019184E">
        <w:rPr>
          <w:rFonts w:ascii="Times New Roman" w:hAnsi="Times New Roman" w:cs="Times New Roman"/>
          <w:sz w:val="20"/>
          <w:szCs w:val="24"/>
        </w:rPr>
        <w:t>Biol</w:t>
      </w:r>
      <w:proofErr w:type="spellEnd"/>
      <w:r w:rsidR="005059C3" w:rsidRPr="0019184E">
        <w:rPr>
          <w:rFonts w:ascii="Times New Roman" w:hAnsi="Times New Roman" w:cs="Times New Roman"/>
          <w:sz w:val="20"/>
          <w:szCs w:val="24"/>
        </w:rPr>
        <w:t xml:space="preserve"> </w:t>
      </w:r>
      <w:proofErr w:type="spellStart"/>
      <w:r w:rsidR="005059C3" w:rsidRPr="0019184E">
        <w:rPr>
          <w:rFonts w:ascii="Times New Roman" w:hAnsi="Times New Roman" w:cs="Times New Roman"/>
          <w:sz w:val="20"/>
          <w:szCs w:val="24"/>
        </w:rPr>
        <w:t>Chem</w:t>
      </w:r>
      <w:proofErr w:type="spellEnd"/>
      <w:r w:rsidR="005059C3" w:rsidRPr="0019184E">
        <w:rPr>
          <w:rFonts w:ascii="Times New Roman" w:hAnsi="Times New Roman" w:cs="Times New Roman"/>
          <w:sz w:val="20"/>
          <w:szCs w:val="24"/>
        </w:rPr>
        <w:t xml:space="preserve"> 2000</w:t>
      </w:r>
      <w:proofErr w:type="gramStart"/>
      <w:r w:rsidR="005059C3" w:rsidRPr="0019184E">
        <w:rPr>
          <w:rFonts w:ascii="Times New Roman" w:hAnsi="Times New Roman" w:cs="Times New Roman"/>
          <w:sz w:val="20"/>
          <w:szCs w:val="24"/>
        </w:rPr>
        <w:t>;275:16064</w:t>
      </w:r>
      <w:proofErr w:type="gramEnd"/>
      <w:r w:rsidR="005059C3" w:rsidRPr="0019184E">
        <w:rPr>
          <w:rFonts w:ascii="Times New Roman" w:hAnsi="Times New Roman" w:cs="Times New Roman"/>
          <w:sz w:val="20"/>
          <w:szCs w:val="24"/>
        </w:rPr>
        <w:t>-72.</w:t>
      </w:r>
    </w:p>
    <w:p w:rsidR="0019184E" w:rsidRPr="00776184" w:rsidRDefault="0019184E" w:rsidP="00DD14C5">
      <w:pPr>
        <w:pStyle w:val="ListParagraph"/>
        <w:numPr>
          <w:ilvl w:val="0"/>
          <w:numId w:val="2"/>
        </w:numPr>
        <w:tabs>
          <w:tab w:val="left" w:pos="5046"/>
        </w:tabs>
        <w:autoSpaceDE w:val="0"/>
        <w:autoSpaceDN w:val="0"/>
        <w:bidi w:val="0"/>
        <w:adjustRightInd w:val="0"/>
        <w:snapToGrid w:val="0"/>
        <w:spacing w:after="0" w:line="240" w:lineRule="auto"/>
        <w:ind w:left="425" w:firstLineChars="0" w:hanging="425"/>
        <w:jc w:val="both"/>
        <w:rPr>
          <w:rFonts w:ascii="Times New Roman" w:hAnsi="Times New Roman" w:cs="Times New Roman"/>
          <w:color w:val="131313"/>
          <w:sz w:val="20"/>
          <w:szCs w:val="24"/>
          <w:lang w:eastAsia="zh-CN"/>
        </w:rPr>
      </w:pPr>
      <w:r w:rsidRPr="00776184">
        <w:rPr>
          <w:rFonts w:ascii="Times New Roman" w:hAnsi="Times New Roman" w:cs="Times New Roman"/>
          <w:sz w:val="20"/>
          <w:szCs w:val="24"/>
        </w:rPr>
        <w:t>K</w:t>
      </w:r>
      <w:r w:rsidR="003F1185" w:rsidRPr="00776184">
        <w:rPr>
          <w:rFonts w:ascii="Times New Roman" w:hAnsi="Times New Roman" w:cs="Times New Roman"/>
          <w:sz w:val="20"/>
          <w:szCs w:val="24"/>
        </w:rPr>
        <w:t xml:space="preserve">im D, Kim H, Kim S, Hahn T, Jang M, </w:t>
      </w:r>
      <w:proofErr w:type="spellStart"/>
      <w:r w:rsidR="003F1185" w:rsidRPr="00776184">
        <w:rPr>
          <w:rFonts w:ascii="Times New Roman" w:hAnsi="Times New Roman" w:cs="Times New Roman"/>
          <w:sz w:val="20"/>
          <w:szCs w:val="24"/>
        </w:rPr>
        <w:t>Baik</w:t>
      </w:r>
      <w:proofErr w:type="spellEnd"/>
      <w:r w:rsidR="003F1185" w:rsidRPr="00776184">
        <w:rPr>
          <w:rFonts w:ascii="Times New Roman" w:hAnsi="Times New Roman" w:cs="Times New Roman"/>
          <w:sz w:val="20"/>
          <w:szCs w:val="24"/>
        </w:rPr>
        <w:t xml:space="preserve"> G, Kim J, Park S, Lee M and Park </w:t>
      </w:r>
      <w:proofErr w:type="spellStart"/>
      <w:r w:rsidR="003F1185" w:rsidRPr="00776184">
        <w:rPr>
          <w:rFonts w:ascii="Times New Roman" w:hAnsi="Times New Roman" w:cs="Times New Roman"/>
          <w:sz w:val="20"/>
          <w:szCs w:val="24"/>
        </w:rPr>
        <w:t>C.Helicobacter</w:t>
      </w:r>
      <w:proofErr w:type="spellEnd"/>
      <w:r w:rsidR="003F1185" w:rsidRPr="00776184">
        <w:rPr>
          <w:rFonts w:ascii="Times New Roman" w:hAnsi="Times New Roman" w:cs="Times New Roman"/>
          <w:sz w:val="20"/>
          <w:szCs w:val="24"/>
        </w:rPr>
        <w:t xml:space="preserve"> pylori Infection and Peptic Ulcer Disease in Patients with Liver</w:t>
      </w:r>
      <w:r w:rsidRPr="00776184">
        <w:rPr>
          <w:rFonts w:ascii="Times New Roman" w:hAnsi="Times New Roman" w:cs="Times New Roman" w:hint="eastAsia"/>
          <w:sz w:val="20"/>
          <w:szCs w:val="24"/>
          <w:lang w:eastAsia="zh-CN"/>
        </w:rPr>
        <w:t xml:space="preserve"> </w:t>
      </w:r>
      <w:r w:rsidR="003F1185" w:rsidRPr="00776184">
        <w:rPr>
          <w:rFonts w:ascii="Times New Roman" w:hAnsi="Times New Roman" w:cs="Times New Roman"/>
          <w:sz w:val="20"/>
          <w:szCs w:val="24"/>
        </w:rPr>
        <w:t>Cirrhosis. The Korean Journal of Internal</w:t>
      </w:r>
      <w:r w:rsidR="003E4DC4" w:rsidRPr="00776184">
        <w:rPr>
          <w:rFonts w:ascii="Times New Roman" w:hAnsi="Times New Roman" w:cs="Times New Roman"/>
          <w:color w:val="131313"/>
          <w:sz w:val="20"/>
          <w:szCs w:val="24"/>
        </w:rPr>
        <w:t xml:space="preserve"> </w:t>
      </w:r>
      <w:r w:rsidR="003E4DC4" w:rsidRPr="00776184">
        <w:rPr>
          <w:rFonts w:ascii="Times New Roman" w:hAnsi="Times New Roman" w:cs="Times New Roman"/>
          <w:sz w:val="20"/>
          <w:szCs w:val="24"/>
        </w:rPr>
        <w:t>Medicine 2008; 23:16-21.</w:t>
      </w:r>
      <w:r w:rsidR="00776184" w:rsidRPr="00776184">
        <w:rPr>
          <w:rFonts w:ascii="Times New Roman" w:hAnsi="Times New Roman" w:cs="Times New Roman" w:hint="eastAsia"/>
          <w:sz w:val="20"/>
          <w:szCs w:val="24"/>
          <w:lang w:eastAsia="zh-CN"/>
        </w:rPr>
        <w:t xml:space="preserve"> </w:t>
      </w:r>
    </w:p>
    <w:p w:rsidR="0019184E" w:rsidRDefault="0019184E" w:rsidP="0019184E">
      <w:pPr>
        <w:tabs>
          <w:tab w:val="left" w:pos="5046"/>
        </w:tabs>
        <w:autoSpaceDE w:val="0"/>
        <w:autoSpaceDN w:val="0"/>
        <w:bidi w:val="0"/>
        <w:adjustRightInd w:val="0"/>
        <w:snapToGrid w:val="0"/>
        <w:spacing w:after="0" w:line="240" w:lineRule="auto"/>
        <w:ind w:left="425" w:hanging="425"/>
        <w:jc w:val="both"/>
        <w:rPr>
          <w:rFonts w:ascii="Times New Roman" w:hAnsi="Times New Roman" w:cs="Times New Roman"/>
          <w:color w:val="131313"/>
          <w:sz w:val="20"/>
          <w:szCs w:val="24"/>
          <w:lang w:eastAsia="zh-CN"/>
        </w:rPr>
        <w:sectPr w:rsidR="0019184E" w:rsidSect="0019184E">
          <w:headerReference w:type="default" r:id="rId15"/>
          <w:footerReference w:type="default" r:id="rId16"/>
          <w:type w:val="continuous"/>
          <w:pgSz w:w="12242" w:h="15842" w:code="1"/>
          <w:pgMar w:top="1440" w:right="1440" w:bottom="1440" w:left="1440" w:header="720" w:footer="720" w:gutter="0"/>
          <w:cols w:num="2" w:space="425"/>
          <w:docGrid w:linePitch="360"/>
        </w:sectPr>
      </w:pPr>
    </w:p>
    <w:p w:rsidR="00DD14C5" w:rsidRPr="00DD14C5" w:rsidRDefault="00DD14C5" w:rsidP="00DD14C5">
      <w:pPr>
        <w:tabs>
          <w:tab w:val="left" w:pos="5046"/>
        </w:tabs>
        <w:autoSpaceDE w:val="0"/>
        <w:autoSpaceDN w:val="0"/>
        <w:bidi w:val="0"/>
        <w:adjustRightInd w:val="0"/>
        <w:snapToGrid w:val="0"/>
        <w:spacing w:after="0" w:line="240" w:lineRule="auto"/>
        <w:ind w:left="425" w:hanging="425"/>
        <w:jc w:val="both"/>
        <w:rPr>
          <w:rFonts w:ascii="Times New Roman" w:hAnsi="Times New Roman" w:cs="Times New Roman"/>
          <w:color w:val="131313"/>
          <w:sz w:val="20"/>
          <w:szCs w:val="24"/>
        </w:rPr>
      </w:pPr>
    </w:p>
    <w:p w:rsidR="00DD14C5" w:rsidRDefault="00DD14C5" w:rsidP="00DD14C5">
      <w:pPr>
        <w:tabs>
          <w:tab w:val="left" w:pos="5046"/>
        </w:tabs>
        <w:autoSpaceDE w:val="0"/>
        <w:autoSpaceDN w:val="0"/>
        <w:bidi w:val="0"/>
        <w:adjustRightInd w:val="0"/>
        <w:snapToGrid w:val="0"/>
        <w:spacing w:after="0" w:line="240" w:lineRule="auto"/>
        <w:ind w:left="425" w:hanging="425"/>
        <w:jc w:val="both"/>
        <w:rPr>
          <w:rFonts w:ascii="Times New Roman" w:hAnsi="Times New Roman" w:cs="Times New Roman"/>
          <w:color w:val="131313"/>
          <w:sz w:val="20"/>
          <w:szCs w:val="24"/>
        </w:rPr>
      </w:pPr>
    </w:p>
    <w:p w:rsidR="0066620E" w:rsidRPr="00DD14C5" w:rsidRDefault="0066620E" w:rsidP="00DD14C5">
      <w:pPr>
        <w:tabs>
          <w:tab w:val="left" w:pos="5046"/>
        </w:tabs>
        <w:autoSpaceDE w:val="0"/>
        <w:autoSpaceDN w:val="0"/>
        <w:bidi w:val="0"/>
        <w:adjustRightInd w:val="0"/>
        <w:snapToGrid w:val="0"/>
        <w:spacing w:after="0" w:line="240" w:lineRule="auto"/>
        <w:ind w:left="425" w:hanging="425"/>
        <w:jc w:val="both"/>
        <w:rPr>
          <w:rFonts w:ascii="Times New Roman" w:hAnsi="Times New Roman" w:cs="Times New Roman"/>
          <w:color w:val="131313"/>
          <w:sz w:val="20"/>
          <w:szCs w:val="24"/>
        </w:rPr>
      </w:pPr>
    </w:p>
    <w:p w:rsidR="00F56461" w:rsidRPr="00DD14C5" w:rsidRDefault="0066620E" w:rsidP="00DD14C5">
      <w:pPr>
        <w:tabs>
          <w:tab w:val="left" w:pos="5046"/>
        </w:tabs>
        <w:autoSpaceDE w:val="0"/>
        <w:autoSpaceDN w:val="0"/>
        <w:bidi w:val="0"/>
        <w:adjustRightInd w:val="0"/>
        <w:snapToGrid w:val="0"/>
        <w:spacing w:after="0" w:line="240" w:lineRule="auto"/>
        <w:ind w:left="425" w:hanging="425"/>
        <w:jc w:val="both"/>
        <w:rPr>
          <w:rFonts w:ascii="Times New Roman" w:hAnsi="Times New Roman" w:cs="Times New Roman"/>
          <w:color w:val="131313"/>
          <w:sz w:val="20"/>
          <w:szCs w:val="24"/>
        </w:rPr>
      </w:pPr>
      <w:r w:rsidRPr="00DD14C5">
        <w:rPr>
          <w:rFonts w:ascii="Times New Roman" w:hAnsi="Times New Roman" w:cs="Times New Roman"/>
          <w:color w:val="131313"/>
          <w:sz w:val="20"/>
          <w:szCs w:val="24"/>
        </w:rPr>
        <w:t>11/22/2014</w:t>
      </w:r>
    </w:p>
    <w:sectPr w:rsidR="00F56461" w:rsidRPr="00DD14C5" w:rsidSect="00624BFC">
      <w:headerReference w:type="default" r:id="rId17"/>
      <w:footerReference w:type="default" r:id="rId1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83C" w:rsidRDefault="00E9383C" w:rsidP="00F45681">
      <w:pPr>
        <w:spacing w:after="0" w:line="240" w:lineRule="auto"/>
      </w:pPr>
      <w:r>
        <w:separator/>
      </w:r>
    </w:p>
  </w:endnote>
  <w:endnote w:type="continuationSeparator" w:id="0">
    <w:p w:rsidR="00E9383C" w:rsidRDefault="00E9383C" w:rsidP="00F45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E" w:rsidRPr="0066620E" w:rsidRDefault="000904F7" w:rsidP="0066620E">
    <w:pPr>
      <w:bidi w:val="0"/>
      <w:spacing w:after="0" w:line="240" w:lineRule="auto"/>
      <w:jc w:val="center"/>
      <w:rPr>
        <w:rFonts w:ascii="Times New Roman" w:hAnsi="Times New Roman" w:cs="Times New Roman"/>
        <w:sz w:val="20"/>
      </w:rPr>
    </w:pPr>
    <w:r w:rsidRPr="0066620E">
      <w:rPr>
        <w:rFonts w:ascii="Times New Roman" w:hAnsi="Times New Roman" w:cs="Times New Roman"/>
        <w:sz w:val="20"/>
      </w:rPr>
      <w:fldChar w:fldCharType="begin"/>
    </w:r>
    <w:r w:rsidR="0019184E" w:rsidRPr="0066620E">
      <w:rPr>
        <w:rFonts w:ascii="Times New Roman" w:hAnsi="Times New Roman" w:cs="Times New Roman"/>
        <w:sz w:val="20"/>
      </w:rPr>
      <w:instrText xml:space="preserve"> page </w:instrText>
    </w:r>
    <w:r w:rsidRPr="0066620E">
      <w:rPr>
        <w:rFonts w:ascii="Times New Roman" w:hAnsi="Times New Roman" w:cs="Times New Roman"/>
        <w:sz w:val="20"/>
      </w:rPr>
      <w:fldChar w:fldCharType="separate"/>
    </w:r>
    <w:r w:rsidR="00776184">
      <w:rPr>
        <w:rFonts w:ascii="Times New Roman" w:hAnsi="Times New Roman" w:cs="Times New Roman"/>
        <w:noProof/>
        <w:sz w:val="20"/>
      </w:rPr>
      <w:t>60</w:t>
    </w:r>
    <w:r w:rsidRPr="0066620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E" w:rsidRPr="0066620E" w:rsidRDefault="000904F7" w:rsidP="0066620E">
    <w:pPr>
      <w:bidi w:val="0"/>
      <w:spacing w:after="0" w:line="240" w:lineRule="auto"/>
      <w:jc w:val="center"/>
      <w:rPr>
        <w:rFonts w:ascii="Times New Roman" w:hAnsi="Times New Roman" w:cs="Times New Roman"/>
        <w:sz w:val="20"/>
      </w:rPr>
    </w:pPr>
    <w:r w:rsidRPr="0066620E">
      <w:rPr>
        <w:rFonts w:ascii="Times New Roman" w:hAnsi="Times New Roman" w:cs="Times New Roman"/>
        <w:sz w:val="20"/>
      </w:rPr>
      <w:fldChar w:fldCharType="begin"/>
    </w:r>
    <w:r w:rsidR="0019184E" w:rsidRPr="0066620E">
      <w:rPr>
        <w:rFonts w:ascii="Times New Roman" w:hAnsi="Times New Roman" w:cs="Times New Roman"/>
        <w:sz w:val="20"/>
      </w:rPr>
      <w:instrText xml:space="preserve"> page </w:instrText>
    </w:r>
    <w:r w:rsidRPr="0066620E">
      <w:rPr>
        <w:rFonts w:ascii="Times New Roman" w:hAnsi="Times New Roman" w:cs="Times New Roman"/>
        <w:sz w:val="20"/>
      </w:rPr>
      <w:fldChar w:fldCharType="separate"/>
    </w:r>
    <w:r w:rsidR="0044423F">
      <w:rPr>
        <w:rFonts w:ascii="Times New Roman" w:hAnsi="Times New Roman" w:cs="Times New Roman"/>
        <w:noProof/>
        <w:sz w:val="20"/>
      </w:rPr>
      <w:t>61</w:t>
    </w:r>
    <w:r w:rsidRPr="0066620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E" w:rsidRPr="0066620E" w:rsidRDefault="000904F7" w:rsidP="0066620E">
    <w:pPr>
      <w:bidi w:val="0"/>
      <w:spacing w:after="0" w:line="240" w:lineRule="auto"/>
      <w:jc w:val="center"/>
      <w:rPr>
        <w:rFonts w:ascii="Times New Roman" w:hAnsi="Times New Roman" w:cs="Times New Roman"/>
        <w:sz w:val="20"/>
      </w:rPr>
    </w:pPr>
    <w:r w:rsidRPr="0066620E">
      <w:rPr>
        <w:rFonts w:ascii="Times New Roman" w:hAnsi="Times New Roman" w:cs="Times New Roman"/>
        <w:sz w:val="20"/>
      </w:rPr>
      <w:fldChar w:fldCharType="begin"/>
    </w:r>
    <w:r w:rsidR="0019184E" w:rsidRPr="0066620E">
      <w:rPr>
        <w:rFonts w:ascii="Times New Roman" w:hAnsi="Times New Roman" w:cs="Times New Roman"/>
        <w:sz w:val="20"/>
      </w:rPr>
      <w:instrText xml:space="preserve"> page </w:instrText>
    </w:r>
    <w:r w:rsidRPr="0066620E">
      <w:rPr>
        <w:rFonts w:ascii="Times New Roman" w:hAnsi="Times New Roman" w:cs="Times New Roman"/>
        <w:sz w:val="20"/>
      </w:rPr>
      <w:fldChar w:fldCharType="separate"/>
    </w:r>
    <w:r w:rsidR="005D22EE">
      <w:rPr>
        <w:rFonts w:ascii="Times New Roman" w:hAnsi="Times New Roman" w:cs="Times New Roman"/>
        <w:noProof/>
        <w:sz w:val="20"/>
      </w:rPr>
      <w:t>62</w:t>
    </w:r>
    <w:r w:rsidRPr="0066620E">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E" w:rsidRPr="0066620E" w:rsidRDefault="000904F7" w:rsidP="0066620E">
    <w:pPr>
      <w:bidi w:val="0"/>
      <w:spacing w:after="0" w:line="240" w:lineRule="auto"/>
      <w:jc w:val="center"/>
      <w:rPr>
        <w:rFonts w:ascii="Times New Roman" w:hAnsi="Times New Roman" w:cs="Times New Roman"/>
        <w:sz w:val="20"/>
      </w:rPr>
    </w:pPr>
    <w:r w:rsidRPr="0066620E">
      <w:rPr>
        <w:rFonts w:ascii="Times New Roman" w:hAnsi="Times New Roman" w:cs="Times New Roman"/>
        <w:sz w:val="20"/>
      </w:rPr>
      <w:fldChar w:fldCharType="begin"/>
    </w:r>
    <w:r w:rsidR="0019184E" w:rsidRPr="0066620E">
      <w:rPr>
        <w:rFonts w:ascii="Times New Roman" w:hAnsi="Times New Roman" w:cs="Times New Roman"/>
        <w:sz w:val="20"/>
      </w:rPr>
      <w:instrText xml:space="preserve"> page </w:instrText>
    </w:r>
    <w:r w:rsidRPr="0066620E">
      <w:rPr>
        <w:rFonts w:ascii="Times New Roman" w:hAnsi="Times New Roman" w:cs="Times New Roman"/>
        <w:sz w:val="20"/>
      </w:rPr>
      <w:fldChar w:fldCharType="separate"/>
    </w:r>
    <w:r w:rsidR="005D22EE">
      <w:rPr>
        <w:rFonts w:ascii="Times New Roman" w:hAnsi="Times New Roman" w:cs="Times New Roman"/>
        <w:noProof/>
        <w:sz w:val="20"/>
      </w:rPr>
      <w:t>64</w:t>
    </w:r>
    <w:r w:rsidRPr="0066620E">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0E" w:rsidRPr="0066620E" w:rsidRDefault="000904F7" w:rsidP="0066620E">
    <w:pPr>
      <w:bidi w:val="0"/>
      <w:spacing w:after="0" w:line="240" w:lineRule="auto"/>
      <w:jc w:val="center"/>
      <w:rPr>
        <w:rFonts w:ascii="Times New Roman" w:hAnsi="Times New Roman" w:cs="Times New Roman"/>
        <w:sz w:val="20"/>
      </w:rPr>
    </w:pPr>
    <w:r w:rsidRPr="0066620E">
      <w:rPr>
        <w:rFonts w:ascii="Times New Roman" w:hAnsi="Times New Roman" w:cs="Times New Roman"/>
        <w:sz w:val="20"/>
      </w:rPr>
      <w:fldChar w:fldCharType="begin"/>
    </w:r>
    <w:r w:rsidR="0066620E" w:rsidRPr="0066620E">
      <w:rPr>
        <w:rFonts w:ascii="Times New Roman" w:hAnsi="Times New Roman" w:cs="Times New Roman"/>
        <w:sz w:val="20"/>
      </w:rPr>
      <w:instrText xml:space="preserve"> page </w:instrText>
    </w:r>
    <w:r w:rsidRPr="0066620E">
      <w:rPr>
        <w:rFonts w:ascii="Times New Roman" w:hAnsi="Times New Roman" w:cs="Times New Roman"/>
        <w:sz w:val="20"/>
      </w:rPr>
      <w:fldChar w:fldCharType="separate"/>
    </w:r>
    <w:r w:rsidR="0019184E">
      <w:rPr>
        <w:rFonts w:ascii="Times New Roman" w:hAnsi="Times New Roman" w:cs="Times New Roman"/>
        <w:noProof/>
        <w:sz w:val="20"/>
      </w:rPr>
      <w:t>1</w:t>
    </w:r>
    <w:r w:rsidRPr="0066620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83C" w:rsidRDefault="00E9383C" w:rsidP="00F45681">
      <w:pPr>
        <w:spacing w:after="0" w:line="240" w:lineRule="auto"/>
      </w:pPr>
      <w:r>
        <w:separator/>
      </w:r>
    </w:p>
  </w:footnote>
  <w:footnote w:type="continuationSeparator" w:id="0">
    <w:p w:rsidR="00E9383C" w:rsidRDefault="00E9383C" w:rsidP="00F456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E" w:rsidRPr="0066620E" w:rsidRDefault="0019184E" w:rsidP="006662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6620E">
      <w:rPr>
        <w:rFonts w:ascii="Times New Roman" w:hAnsi="Times New Roman" w:cs="Times New Roman" w:hint="eastAsia"/>
        <w:iCs/>
        <w:color w:val="000000"/>
        <w:sz w:val="20"/>
        <w:szCs w:val="20"/>
      </w:rPr>
      <w:tab/>
    </w:r>
    <w:r w:rsidRPr="0066620E">
      <w:rPr>
        <w:rFonts w:ascii="Times New Roman" w:hAnsi="Times New Roman" w:cs="Times New Roman"/>
        <w:sz w:val="20"/>
        <w:szCs w:val="20"/>
      </w:rPr>
      <w:t>Nature and Science 201</w:t>
    </w:r>
    <w:r w:rsidRPr="0066620E">
      <w:rPr>
        <w:rFonts w:ascii="Times New Roman" w:hAnsi="Times New Roman" w:cs="Times New Roman" w:hint="eastAsia"/>
        <w:sz w:val="20"/>
        <w:szCs w:val="20"/>
      </w:rPr>
      <w:t>4</w:t>
    </w:r>
    <w:proofErr w:type="gramStart"/>
    <w:r w:rsidRPr="0066620E">
      <w:rPr>
        <w:rFonts w:ascii="Times New Roman" w:hAnsi="Times New Roman" w:cs="Times New Roman"/>
        <w:sz w:val="20"/>
        <w:szCs w:val="20"/>
      </w:rPr>
      <w:t>;1</w:t>
    </w:r>
    <w:r w:rsidRPr="0066620E">
      <w:rPr>
        <w:rFonts w:ascii="Times New Roman" w:hAnsi="Times New Roman" w:cs="Times New Roman" w:hint="eastAsia"/>
        <w:sz w:val="20"/>
        <w:szCs w:val="20"/>
      </w:rPr>
      <w:t>2</w:t>
    </w:r>
    <w:proofErr w:type="gramEnd"/>
    <w:r w:rsidRPr="0066620E">
      <w:rPr>
        <w:rFonts w:ascii="Times New Roman" w:hAnsi="Times New Roman" w:cs="Times New Roman"/>
        <w:sz w:val="20"/>
        <w:szCs w:val="20"/>
      </w:rPr>
      <w:t>(</w:t>
    </w:r>
    <w:r w:rsidRPr="0066620E">
      <w:rPr>
        <w:rFonts w:ascii="Times New Roman" w:hAnsi="Times New Roman" w:cs="Times New Roman" w:hint="eastAsia"/>
        <w:sz w:val="20"/>
        <w:szCs w:val="20"/>
      </w:rPr>
      <w:t>12)</w:t>
    </w:r>
    <w:r w:rsidRPr="0066620E">
      <w:rPr>
        <w:rFonts w:ascii="Times New Roman" w:hAnsi="Times New Roman" w:cs="Times New Roman"/>
        <w:color w:val="000000"/>
        <w:sz w:val="20"/>
        <w:szCs w:val="20"/>
      </w:rPr>
      <w:t xml:space="preserve"> </w:t>
    </w:r>
    <w:r w:rsidRPr="0066620E">
      <w:rPr>
        <w:rFonts w:ascii="Times New Roman" w:hAnsi="Times New Roman" w:cs="Times New Roman" w:hint="eastAsia"/>
        <w:color w:val="000000"/>
        <w:sz w:val="20"/>
        <w:szCs w:val="20"/>
      </w:rPr>
      <w:tab/>
    </w:r>
    <w:r w:rsidRPr="0066620E">
      <w:rPr>
        <w:rFonts w:ascii="Times New Roman" w:hAnsi="Times New Roman" w:cs="Times New Roman"/>
        <w:color w:val="000000"/>
        <w:sz w:val="20"/>
        <w:szCs w:val="20"/>
      </w:rPr>
      <w:t xml:space="preserve"> </w:t>
    </w:r>
    <w:hyperlink r:id="rId1" w:history="1">
      <w:r w:rsidRPr="0066620E">
        <w:rPr>
          <w:rStyle w:val="Hyperlink"/>
          <w:rFonts w:ascii="Times New Roman" w:hAnsi="Times New Roman" w:cs="Times New Roman"/>
          <w:color w:val="0000FF"/>
          <w:sz w:val="20"/>
          <w:szCs w:val="20"/>
        </w:rPr>
        <w:t>http://www.sciencepub.net/nature</w:t>
      </w:r>
    </w:hyperlink>
  </w:p>
  <w:p w:rsidR="0019184E" w:rsidRPr="0066620E" w:rsidRDefault="0019184E" w:rsidP="0066620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E" w:rsidRPr="0066620E" w:rsidRDefault="0019184E" w:rsidP="006662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6620E">
      <w:rPr>
        <w:rFonts w:ascii="Times New Roman" w:hAnsi="Times New Roman" w:cs="Times New Roman" w:hint="eastAsia"/>
        <w:iCs/>
        <w:color w:val="000000"/>
        <w:sz w:val="20"/>
        <w:szCs w:val="20"/>
      </w:rPr>
      <w:tab/>
    </w:r>
    <w:r w:rsidRPr="0066620E">
      <w:rPr>
        <w:rFonts w:ascii="Times New Roman" w:hAnsi="Times New Roman" w:cs="Times New Roman"/>
        <w:sz w:val="20"/>
        <w:szCs w:val="20"/>
      </w:rPr>
      <w:t>Nature and Science 201</w:t>
    </w:r>
    <w:r w:rsidRPr="0066620E">
      <w:rPr>
        <w:rFonts w:ascii="Times New Roman" w:hAnsi="Times New Roman" w:cs="Times New Roman" w:hint="eastAsia"/>
        <w:sz w:val="20"/>
        <w:szCs w:val="20"/>
      </w:rPr>
      <w:t>4</w:t>
    </w:r>
    <w:proofErr w:type="gramStart"/>
    <w:r w:rsidRPr="0066620E">
      <w:rPr>
        <w:rFonts w:ascii="Times New Roman" w:hAnsi="Times New Roman" w:cs="Times New Roman"/>
        <w:sz w:val="20"/>
        <w:szCs w:val="20"/>
      </w:rPr>
      <w:t>;1</w:t>
    </w:r>
    <w:r w:rsidRPr="0066620E">
      <w:rPr>
        <w:rFonts w:ascii="Times New Roman" w:hAnsi="Times New Roman" w:cs="Times New Roman" w:hint="eastAsia"/>
        <w:sz w:val="20"/>
        <w:szCs w:val="20"/>
      </w:rPr>
      <w:t>2</w:t>
    </w:r>
    <w:proofErr w:type="gramEnd"/>
    <w:r w:rsidRPr="0066620E">
      <w:rPr>
        <w:rFonts w:ascii="Times New Roman" w:hAnsi="Times New Roman" w:cs="Times New Roman"/>
        <w:sz w:val="20"/>
        <w:szCs w:val="20"/>
      </w:rPr>
      <w:t>(</w:t>
    </w:r>
    <w:r w:rsidRPr="0066620E">
      <w:rPr>
        <w:rFonts w:ascii="Times New Roman" w:hAnsi="Times New Roman" w:cs="Times New Roman" w:hint="eastAsia"/>
        <w:sz w:val="20"/>
        <w:szCs w:val="20"/>
      </w:rPr>
      <w:t>12)</w:t>
    </w:r>
    <w:r w:rsidRPr="0066620E">
      <w:rPr>
        <w:rFonts w:ascii="Times New Roman" w:hAnsi="Times New Roman" w:cs="Times New Roman"/>
        <w:color w:val="000000"/>
        <w:sz w:val="20"/>
        <w:szCs w:val="20"/>
      </w:rPr>
      <w:t xml:space="preserve"> </w:t>
    </w:r>
    <w:r w:rsidRPr="0066620E">
      <w:rPr>
        <w:rFonts w:ascii="Times New Roman" w:hAnsi="Times New Roman" w:cs="Times New Roman" w:hint="eastAsia"/>
        <w:color w:val="000000"/>
        <w:sz w:val="20"/>
        <w:szCs w:val="20"/>
      </w:rPr>
      <w:tab/>
    </w:r>
    <w:r w:rsidRPr="0066620E">
      <w:rPr>
        <w:rFonts w:ascii="Times New Roman" w:hAnsi="Times New Roman" w:cs="Times New Roman"/>
        <w:color w:val="000000"/>
        <w:sz w:val="20"/>
        <w:szCs w:val="20"/>
      </w:rPr>
      <w:t xml:space="preserve"> </w:t>
    </w:r>
    <w:hyperlink r:id="rId1" w:history="1">
      <w:r w:rsidRPr="0066620E">
        <w:rPr>
          <w:rStyle w:val="Hyperlink"/>
          <w:rFonts w:ascii="Times New Roman" w:hAnsi="Times New Roman" w:cs="Times New Roman"/>
          <w:color w:val="0000FF"/>
          <w:sz w:val="20"/>
          <w:szCs w:val="20"/>
        </w:rPr>
        <w:t>http://www.sciencepub.net/nature</w:t>
      </w:r>
    </w:hyperlink>
  </w:p>
  <w:p w:rsidR="0019184E" w:rsidRPr="0066620E" w:rsidRDefault="0019184E" w:rsidP="0066620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E" w:rsidRPr="0066620E" w:rsidRDefault="0019184E" w:rsidP="006662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6620E">
      <w:rPr>
        <w:rFonts w:ascii="Times New Roman" w:hAnsi="Times New Roman" w:cs="Times New Roman" w:hint="eastAsia"/>
        <w:iCs/>
        <w:color w:val="000000"/>
        <w:sz w:val="20"/>
        <w:szCs w:val="20"/>
      </w:rPr>
      <w:tab/>
    </w:r>
    <w:r w:rsidRPr="0066620E">
      <w:rPr>
        <w:rFonts w:ascii="Times New Roman" w:hAnsi="Times New Roman" w:cs="Times New Roman"/>
        <w:sz w:val="20"/>
        <w:szCs w:val="20"/>
      </w:rPr>
      <w:t>Nature and Science 201</w:t>
    </w:r>
    <w:r w:rsidRPr="0066620E">
      <w:rPr>
        <w:rFonts w:ascii="Times New Roman" w:hAnsi="Times New Roman" w:cs="Times New Roman" w:hint="eastAsia"/>
        <w:sz w:val="20"/>
        <w:szCs w:val="20"/>
      </w:rPr>
      <w:t>4</w:t>
    </w:r>
    <w:proofErr w:type="gramStart"/>
    <w:r w:rsidRPr="0066620E">
      <w:rPr>
        <w:rFonts w:ascii="Times New Roman" w:hAnsi="Times New Roman" w:cs="Times New Roman"/>
        <w:sz w:val="20"/>
        <w:szCs w:val="20"/>
      </w:rPr>
      <w:t>;1</w:t>
    </w:r>
    <w:r w:rsidRPr="0066620E">
      <w:rPr>
        <w:rFonts w:ascii="Times New Roman" w:hAnsi="Times New Roman" w:cs="Times New Roman" w:hint="eastAsia"/>
        <w:sz w:val="20"/>
        <w:szCs w:val="20"/>
      </w:rPr>
      <w:t>2</w:t>
    </w:r>
    <w:proofErr w:type="gramEnd"/>
    <w:r w:rsidRPr="0066620E">
      <w:rPr>
        <w:rFonts w:ascii="Times New Roman" w:hAnsi="Times New Roman" w:cs="Times New Roman"/>
        <w:sz w:val="20"/>
        <w:szCs w:val="20"/>
      </w:rPr>
      <w:t>(</w:t>
    </w:r>
    <w:r w:rsidRPr="0066620E">
      <w:rPr>
        <w:rFonts w:ascii="Times New Roman" w:hAnsi="Times New Roman" w:cs="Times New Roman" w:hint="eastAsia"/>
        <w:sz w:val="20"/>
        <w:szCs w:val="20"/>
      </w:rPr>
      <w:t>12)</w:t>
    </w:r>
    <w:r w:rsidRPr="0066620E">
      <w:rPr>
        <w:rFonts w:ascii="Times New Roman" w:hAnsi="Times New Roman" w:cs="Times New Roman"/>
        <w:color w:val="000000"/>
        <w:sz w:val="20"/>
        <w:szCs w:val="20"/>
      </w:rPr>
      <w:t xml:space="preserve"> </w:t>
    </w:r>
    <w:r w:rsidRPr="0066620E">
      <w:rPr>
        <w:rFonts w:ascii="Times New Roman" w:hAnsi="Times New Roman" w:cs="Times New Roman" w:hint="eastAsia"/>
        <w:color w:val="000000"/>
        <w:sz w:val="20"/>
        <w:szCs w:val="20"/>
      </w:rPr>
      <w:tab/>
    </w:r>
    <w:r w:rsidRPr="0066620E">
      <w:rPr>
        <w:rFonts w:ascii="Times New Roman" w:hAnsi="Times New Roman" w:cs="Times New Roman"/>
        <w:color w:val="000000"/>
        <w:sz w:val="20"/>
        <w:szCs w:val="20"/>
      </w:rPr>
      <w:t xml:space="preserve"> </w:t>
    </w:r>
    <w:hyperlink r:id="rId1" w:history="1">
      <w:r w:rsidRPr="0066620E">
        <w:rPr>
          <w:rStyle w:val="Hyperlink"/>
          <w:rFonts w:ascii="Times New Roman" w:hAnsi="Times New Roman" w:cs="Times New Roman"/>
          <w:color w:val="0000FF"/>
          <w:sz w:val="20"/>
          <w:szCs w:val="20"/>
        </w:rPr>
        <w:t>http://www.sciencepub.net/nature</w:t>
      </w:r>
    </w:hyperlink>
  </w:p>
  <w:p w:rsidR="0019184E" w:rsidRPr="0066620E" w:rsidRDefault="0019184E" w:rsidP="0066620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4E" w:rsidRPr="0066620E" w:rsidRDefault="0019184E" w:rsidP="006662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6620E">
      <w:rPr>
        <w:rFonts w:ascii="Times New Roman" w:hAnsi="Times New Roman" w:cs="Times New Roman" w:hint="eastAsia"/>
        <w:iCs/>
        <w:color w:val="000000"/>
        <w:sz w:val="20"/>
        <w:szCs w:val="20"/>
      </w:rPr>
      <w:tab/>
    </w:r>
    <w:r w:rsidRPr="0066620E">
      <w:rPr>
        <w:rFonts w:ascii="Times New Roman" w:hAnsi="Times New Roman" w:cs="Times New Roman"/>
        <w:sz w:val="20"/>
        <w:szCs w:val="20"/>
      </w:rPr>
      <w:t>Nature and Science 201</w:t>
    </w:r>
    <w:r w:rsidRPr="0066620E">
      <w:rPr>
        <w:rFonts w:ascii="Times New Roman" w:hAnsi="Times New Roman" w:cs="Times New Roman" w:hint="eastAsia"/>
        <w:sz w:val="20"/>
        <w:szCs w:val="20"/>
      </w:rPr>
      <w:t>4</w:t>
    </w:r>
    <w:proofErr w:type="gramStart"/>
    <w:r w:rsidRPr="0066620E">
      <w:rPr>
        <w:rFonts w:ascii="Times New Roman" w:hAnsi="Times New Roman" w:cs="Times New Roman"/>
        <w:sz w:val="20"/>
        <w:szCs w:val="20"/>
      </w:rPr>
      <w:t>;1</w:t>
    </w:r>
    <w:r w:rsidRPr="0066620E">
      <w:rPr>
        <w:rFonts w:ascii="Times New Roman" w:hAnsi="Times New Roman" w:cs="Times New Roman" w:hint="eastAsia"/>
        <w:sz w:val="20"/>
        <w:szCs w:val="20"/>
      </w:rPr>
      <w:t>2</w:t>
    </w:r>
    <w:proofErr w:type="gramEnd"/>
    <w:r w:rsidRPr="0066620E">
      <w:rPr>
        <w:rFonts w:ascii="Times New Roman" w:hAnsi="Times New Roman" w:cs="Times New Roman"/>
        <w:sz w:val="20"/>
        <w:szCs w:val="20"/>
      </w:rPr>
      <w:t>(</w:t>
    </w:r>
    <w:r w:rsidRPr="0066620E">
      <w:rPr>
        <w:rFonts w:ascii="Times New Roman" w:hAnsi="Times New Roman" w:cs="Times New Roman" w:hint="eastAsia"/>
        <w:sz w:val="20"/>
        <w:szCs w:val="20"/>
      </w:rPr>
      <w:t>12)</w:t>
    </w:r>
    <w:r w:rsidRPr="0066620E">
      <w:rPr>
        <w:rFonts w:ascii="Times New Roman" w:hAnsi="Times New Roman" w:cs="Times New Roman"/>
        <w:color w:val="000000"/>
        <w:sz w:val="20"/>
        <w:szCs w:val="20"/>
      </w:rPr>
      <w:t xml:space="preserve"> </w:t>
    </w:r>
    <w:r w:rsidRPr="0066620E">
      <w:rPr>
        <w:rFonts w:ascii="Times New Roman" w:hAnsi="Times New Roman" w:cs="Times New Roman" w:hint="eastAsia"/>
        <w:color w:val="000000"/>
        <w:sz w:val="20"/>
        <w:szCs w:val="20"/>
      </w:rPr>
      <w:tab/>
    </w:r>
    <w:r w:rsidRPr="0066620E">
      <w:rPr>
        <w:rFonts w:ascii="Times New Roman" w:hAnsi="Times New Roman" w:cs="Times New Roman"/>
        <w:color w:val="000000"/>
        <w:sz w:val="20"/>
        <w:szCs w:val="20"/>
      </w:rPr>
      <w:t xml:space="preserve"> </w:t>
    </w:r>
    <w:hyperlink r:id="rId1" w:history="1">
      <w:r w:rsidRPr="0066620E">
        <w:rPr>
          <w:rStyle w:val="Hyperlink"/>
          <w:rFonts w:ascii="Times New Roman" w:hAnsi="Times New Roman" w:cs="Times New Roman"/>
          <w:color w:val="0000FF"/>
          <w:sz w:val="20"/>
          <w:szCs w:val="20"/>
        </w:rPr>
        <w:t>http://www.sciencepub.net/nature</w:t>
      </w:r>
    </w:hyperlink>
  </w:p>
  <w:p w:rsidR="0019184E" w:rsidRPr="0066620E" w:rsidRDefault="0019184E" w:rsidP="0066620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0E" w:rsidRPr="0066620E" w:rsidRDefault="0066620E" w:rsidP="0066620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66620E">
      <w:rPr>
        <w:rFonts w:ascii="Times New Roman" w:hAnsi="Times New Roman" w:cs="Times New Roman" w:hint="eastAsia"/>
        <w:iCs/>
        <w:color w:val="000000"/>
        <w:sz w:val="20"/>
        <w:szCs w:val="20"/>
      </w:rPr>
      <w:tab/>
    </w:r>
    <w:r w:rsidRPr="0066620E">
      <w:rPr>
        <w:rFonts w:ascii="Times New Roman" w:hAnsi="Times New Roman" w:cs="Times New Roman"/>
        <w:sz w:val="20"/>
        <w:szCs w:val="20"/>
      </w:rPr>
      <w:t>Nature and Science 201</w:t>
    </w:r>
    <w:r w:rsidRPr="0066620E">
      <w:rPr>
        <w:rFonts w:ascii="Times New Roman" w:hAnsi="Times New Roman" w:cs="Times New Roman" w:hint="eastAsia"/>
        <w:sz w:val="20"/>
        <w:szCs w:val="20"/>
      </w:rPr>
      <w:t>4</w:t>
    </w:r>
    <w:proofErr w:type="gramStart"/>
    <w:r w:rsidRPr="0066620E">
      <w:rPr>
        <w:rFonts w:ascii="Times New Roman" w:hAnsi="Times New Roman" w:cs="Times New Roman"/>
        <w:sz w:val="20"/>
        <w:szCs w:val="20"/>
      </w:rPr>
      <w:t>;1</w:t>
    </w:r>
    <w:r w:rsidRPr="0066620E">
      <w:rPr>
        <w:rFonts w:ascii="Times New Roman" w:hAnsi="Times New Roman" w:cs="Times New Roman" w:hint="eastAsia"/>
        <w:sz w:val="20"/>
        <w:szCs w:val="20"/>
      </w:rPr>
      <w:t>2</w:t>
    </w:r>
    <w:proofErr w:type="gramEnd"/>
    <w:r w:rsidRPr="0066620E">
      <w:rPr>
        <w:rFonts w:ascii="Times New Roman" w:hAnsi="Times New Roman" w:cs="Times New Roman"/>
        <w:sz w:val="20"/>
        <w:szCs w:val="20"/>
      </w:rPr>
      <w:t>(</w:t>
    </w:r>
    <w:r w:rsidRPr="0066620E">
      <w:rPr>
        <w:rFonts w:ascii="Times New Roman" w:hAnsi="Times New Roman" w:cs="Times New Roman" w:hint="eastAsia"/>
        <w:sz w:val="20"/>
        <w:szCs w:val="20"/>
      </w:rPr>
      <w:t>12)</w:t>
    </w:r>
    <w:r w:rsidRPr="0066620E">
      <w:rPr>
        <w:rFonts w:ascii="Times New Roman" w:hAnsi="Times New Roman" w:cs="Times New Roman"/>
        <w:color w:val="000000"/>
        <w:sz w:val="20"/>
        <w:szCs w:val="20"/>
      </w:rPr>
      <w:t xml:space="preserve"> </w:t>
    </w:r>
    <w:r w:rsidRPr="0066620E">
      <w:rPr>
        <w:rFonts w:ascii="Times New Roman" w:hAnsi="Times New Roman" w:cs="Times New Roman" w:hint="eastAsia"/>
        <w:color w:val="000000"/>
        <w:sz w:val="20"/>
        <w:szCs w:val="20"/>
      </w:rPr>
      <w:tab/>
    </w:r>
    <w:r w:rsidRPr="0066620E">
      <w:rPr>
        <w:rFonts w:ascii="Times New Roman" w:hAnsi="Times New Roman" w:cs="Times New Roman"/>
        <w:color w:val="000000"/>
        <w:sz w:val="20"/>
        <w:szCs w:val="20"/>
      </w:rPr>
      <w:t xml:space="preserve"> </w:t>
    </w:r>
    <w:hyperlink r:id="rId1" w:history="1">
      <w:r w:rsidRPr="0066620E">
        <w:rPr>
          <w:rStyle w:val="Hyperlink"/>
          <w:rFonts w:ascii="Times New Roman" w:hAnsi="Times New Roman" w:cs="Times New Roman"/>
          <w:color w:val="0000FF"/>
          <w:sz w:val="20"/>
          <w:szCs w:val="20"/>
        </w:rPr>
        <w:t>http://www.sciencepub.net/nature</w:t>
      </w:r>
    </w:hyperlink>
  </w:p>
  <w:p w:rsidR="0066620E" w:rsidRPr="0066620E" w:rsidRDefault="0066620E" w:rsidP="0066620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91622"/>
    <w:multiLevelType w:val="hybridMultilevel"/>
    <w:tmpl w:val="BB5E7B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1B1281"/>
    <w:multiLevelType w:val="hybridMultilevel"/>
    <w:tmpl w:val="1F9E771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
  <w:rsids>
    <w:rsidRoot w:val="00B34EF0"/>
    <w:rsid w:val="00045128"/>
    <w:rsid w:val="000904F7"/>
    <w:rsid w:val="000D0BD7"/>
    <w:rsid w:val="000D31B2"/>
    <w:rsid w:val="00123EB6"/>
    <w:rsid w:val="00133B79"/>
    <w:rsid w:val="001615A7"/>
    <w:rsid w:val="00165EE5"/>
    <w:rsid w:val="00181F43"/>
    <w:rsid w:val="0019184E"/>
    <w:rsid w:val="001A3029"/>
    <w:rsid w:val="001E0047"/>
    <w:rsid w:val="001F7078"/>
    <w:rsid w:val="00231418"/>
    <w:rsid w:val="00235394"/>
    <w:rsid w:val="00267911"/>
    <w:rsid w:val="00284E87"/>
    <w:rsid w:val="00297231"/>
    <w:rsid w:val="002A6831"/>
    <w:rsid w:val="002B30BA"/>
    <w:rsid w:val="002C51FD"/>
    <w:rsid w:val="002D1B10"/>
    <w:rsid w:val="002D4DEA"/>
    <w:rsid w:val="002F0DC1"/>
    <w:rsid w:val="002F11FD"/>
    <w:rsid w:val="0031319C"/>
    <w:rsid w:val="00315BCD"/>
    <w:rsid w:val="003359CD"/>
    <w:rsid w:val="00353E99"/>
    <w:rsid w:val="00375634"/>
    <w:rsid w:val="003B7A7B"/>
    <w:rsid w:val="003C3F0E"/>
    <w:rsid w:val="003E4DC4"/>
    <w:rsid w:val="003F1185"/>
    <w:rsid w:val="003F5FEC"/>
    <w:rsid w:val="00424E8C"/>
    <w:rsid w:val="00432F6A"/>
    <w:rsid w:val="0044423F"/>
    <w:rsid w:val="00446049"/>
    <w:rsid w:val="00453A2F"/>
    <w:rsid w:val="0048181F"/>
    <w:rsid w:val="004A1CA5"/>
    <w:rsid w:val="00500CAF"/>
    <w:rsid w:val="005059C3"/>
    <w:rsid w:val="005575B0"/>
    <w:rsid w:val="005679CC"/>
    <w:rsid w:val="00590C7F"/>
    <w:rsid w:val="005A6911"/>
    <w:rsid w:val="005B4A9E"/>
    <w:rsid w:val="005C593E"/>
    <w:rsid w:val="005D22EE"/>
    <w:rsid w:val="005D4686"/>
    <w:rsid w:val="005D7FE8"/>
    <w:rsid w:val="005E5B95"/>
    <w:rsid w:val="00601335"/>
    <w:rsid w:val="006041FA"/>
    <w:rsid w:val="00624BFC"/>
    <w:rsid w:val="0066620E"/>
    <w:rsid w:val="0069137A"/>
    <w:rsid w:val="006A4547"/>
    <w:rsid w:val="006D15BA"/>
    <w:rsid w:val="006D65CB"/>
    <w:rsid w:val="006E7729"/>
    <w:rsid w:val="007002A5"/>
    <w:rsid w:val="0070347D"/>
    <w:rsid w:val="00726440"/>
    <w:rsid w:val="0074531A"/>
    <w:rsid w:val="00776184"/>
    <w:rsid w:val="00787B63"/>
    <w:rsid w:val="007A5848"/>
    <w:rsid w:val="007C03D3"/>
    <w:rsid w:val="007C7154"/>
    <w:rsid w:val="007D425D"/>
    <w:rsid w:val="00802172"/>
    <w:rsid w:val="00804516"/>
    <w:rsid w:val="00871106"/>
    <w:rsid w:val="008821BC"/>
    <w:rsid w:val="0088743C"/>
    <w:rsid w:val="008B1CCB"/>
    <w:rsid w:val="008C36D1"/>
    <w:rsid w:val="008C39BD"/>
    <w:rsid w:val="008D54AD"/>
    <w:rsid w:val="008E0040"/>
    <w:rsid w:val="008E23C5"/>
    <w:rsid w:val="00906CC5"/>
    <w:rsid w:val="009313C4"/>
    <w:rsid w:val="00950AF5"/>
    <w:rsid w:val="00956B94"/>
    <w:rsid w:val="0099521A"/>
    <w:rsid w:val="00995691"/>
    <w:rsid w:val="009C2131"/>
    <w:rsid w:val="009D0597"/>
    <w:rsid w:val="009D26AE"/>
    <w:rsid w:val="009D7507"/>
    <w:rsid w:val="009E2094"/>
    <w:rsid w:val="00A26E76"/>
    <w:rsid w:val="00A36F5B"/>
    <w:rsid w:val="00A43D6C"/>
    <w:rsid w:val="00A76F9F"/>
    <w:rsid w:val="00A9680D"/>
    <w:rsid w:val="00AD45D8"/>
    <w:rsid w:val="00AD5808"/>
    <w:rsid w:val="00AF72F9"/>
    <w:rsid w:val="00AF7445"/>
    <w:rsid w:val="00B05A21"/>
    <w:rsid w:val="00B21C27"/>
    <w:rsid w:val="00B27A2A"/>
    <w:rsid w:val="00B34EF0"/>
    <w:rsid w:val="00B41BC3"/>
    <w:rsid w:val="00B86B07"/>
    <w:rsid w:val="00BA718C"/>
    <w:rsid w:val="00C146DC"/>
    <w:rsid w:val="00C24302"/>
    <w:rsid w:val="00C57CD7"/>
    <w:rsid w:val="00C6279A"/>
    <w:rsid w:val="00C82057"/>
    <w:rsid w:val="00CC115A"/>
    <w:rsid w:val="00CC18F2"/>
    <w:rsid w:val="00D22624"/>
    <w:rsid w:val="00D3158F"/>
    <w:rsid w:val="00D46871"/>
    <w:rsid w:val="00DB740F"/>
    <w:rsid w:val="00DC6655"/>
    <w:rsid w:val="00DD14C5"/>
    <w:rsid w:val="00DF7889"/>
    <w:rsid w:val="00E16B9A"/>
    <w:rsid w:val="00E35256"/>
    <w:rsid w:val="00E35535"/>
    <w:rsid w:val="00E43D5B"/>
    <w:rsid w:val="00E75032"/>
    <w:rsid w:val="00E75555"/>
    <w:rsid w:val="00E9383C"/>
    <w:rsid w:val="00EA63CF"/>
    <w:rsid w:val="00EB4664"/>
    <w:rsid w:val="00EB54EE"/>
    <w:rsid w:val="00EB70B8"/>
    <w:rsid w:val="00F02552"/>
    <w:rsid w:val="00F15B19"/>
    <w:rsid w:val="00F45681"/>
    <w:rsid w:val="00F5336B"/>
    <w:rsid w:val="00F56461"/>
    <w:rsid w:val="00F62EC3"/>
    <w:rsid w:val="00F6627F"/>
    <w:rsid w:val="00F759AE"/>
    <w:rsid w:val="00F83850"/>
    <w:rsid w:val="00FE2944"/>
    <w:rsid w:val="00FF2E43"/>
    <w:rsid w:val="00FF5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4568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45681"/>
  </w:style>
  <w:style w:type="paragraph" w:styleId="Footer">
    <w:name w:val="footer"/>
    <w:basedOn w:val="Normal"/>
    <w:link w:val="FooterChar"/>
    <w:uiPriority w:val="99"/>
    <w:semiHidden/>
    <w:unhideWhenUsed/>
    <w:rsid w:val="00F4568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45681"/>
  </w:style>
  <w:style w:type="character" w:customStyle="1" w:styleId="gd">
    <w:name w:val="gd"/>
    <w:basedOn w:val="DefaultParagraphFont"/>
    <w:rsid w:val="00133B79"/>
  </w:style>
  <w:style w:type="character" w:customStyle="1" w:styleId="apple-converted-space">
    <w:name w:val="apple-converted-space"/>
    <w:basedOn w:val="DefaultParagraphFont"/>
    <w:rsid w:val="00133B79"/>
  </w:style>
  <w:style w:type="character" w:customStyle="1" w:styleId="go">
    <w:name w:val="go"/>
    <w:basedOn w:val="DefaultParagraphFont"/>
    <w:rsid w:val="00133B79"/>
  </w:style>
  <w:style w:type="character" w:styleId="Hyperlink">
    <w:name w:val="Hyperlink"/>
    <w:basedOn w:val="DefaultParagraphFont"/>
    <w:uiPriority w:val="99"/>
    <w:unhideWhenUsed/>
    <w:rsid w:val="00133B79"/>
    <w:rPr>
      <w:color w:val="0000FF" w:themeColor="hyperlink"/>
      <w:u w:val="single"/>
    </w:rPr>
  </w:style>
  <w:style w:type="paragraph" w:styleId="ListParagraph">
    <w:name w:val="List Paragraph"/>
    <w:basedOn w:val="Normal"/>
    <w:uiPriority w:val="34"/>
    <w:qFormat/>
    <w:rsid w:val="0019184E"/>
    <w:pPr>
      <w:ind w:firstLineChars="200" w:firstLine="420"/>
    </w:pPr>
  </w:style>
  <w:style w:type="paragraph" w:styleId="BalloonText">
    <w:name w:val="Balloon Text"/>
    <w:basedOn w:val="Normal"/>
    <w:link w:val="BalloonTextChar"/>
    <w:uiPriority w:val="99"/>
    <w:semiHidden/>
    <w:unhideWhenUsed/>
    <w:rsid w:val="00AF7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inas_elkhedr@yahoo.com"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inas</dc:creator>
  <cp:lastModifiedBy>Administrator</cp:lastModifiedBy>
  <cp:revision>6</cp:revision>
  <cp:lastPrinted>2014-11-24T02:22:00Z</cp:lastPrinted>
  <dcterms:created xsi:type="dcterms:W3CDTF">2014-11-24T12:33:00Z</dcterms:created>
  <dcterms:modified xsi:type="dcterms:W3CDTF">2014-11-24T03:37:00Z</dcterms:modified>
</cp:coreProperties>
</file>