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3B6831" w:rsidRDefault="00B60565" w:rsidP="003B6831">
      <w:pPr>
        <w:snapToGrid w:val="0"/>
        <w:jc w:val="center"/>
        <w:rPr>
          <w:b/>
          <w:bCs/>
          <w:sz w:val="20"/>
          <w:szCs w:val="20"/>
        </w:rPr>
      </w:pPr>
      <w:r w:rsidRPr="003B6831">
        <w:rPr>
          <w:b/>
          <w:bCs/>
          <w:sz w:val="20"/>
          <w:szCs w:val="20"/>
        </w:rPr>
        <w:t xml:space="preserve">Synthesis, </w:t>
      </w:r>
      <w:r w:rsidR="007337D2" w:rsidRPr="003B6831">
        <w:rPr>
          <w:b/>
          <w:bCs/>
          <w:sz w:val="20"/>
          <w:szCs w:val="20"/>
        </w:rPr>
        <w:t>docking</w:t>
      </w:r>
      <w:r w:rsidRPr="003B6831">
        <w:rPr>
          <w:b/>
          <w:bCs/>
          <w:sz w:val="20"/>
          <w:szCs w:val="20"/>
        </w:rPr>
        <w:t xml:space="preserve"> and anticancer activity of some new </w:t>
      </w:r>
      <w:proofErr w:type="spellStart"/>
      <w:r w:rsidRPr="003B6831">
        <w:rPr>
          <w:b/>
          <w:bCs/>
          <w:sz w:val="20"/>
          <w:szCs w:val="20"/>
        </w:rPr>
        <w:t>thienopyrimidine</w:t>
      </w:r>
      <w:proofErr w:type="spellEnd"/>
      <w:r w:rsidRPr="003B6831">
        <w:rPr>
          <w:b/>
          <w:bCs/>
          <w:sz w:val="20"/>
          <w:szCs w:val="20"/>
        </w:rPr>
        <w:t xml:space="preserve"> and </w:t>
      </w:r>
      <w:proofErr w:type="spellStart"/>
      <w:r w:rsidRPr="003B6831">
        <w:rPr>
          <w:b/>
          <w:bCs/>
          <w:sz w:val="20"/>
          <w:szCs w:val="20"/>
        </w:rPr>
        <w:t>thienooxazine</w:t>
      </w:r>
      <w:proofErr w:type="spellEnd"/>
      <w:r w:rsidRPr="003B6831">
        <w:rPr>
          <w:b/>
          <w:bCs/>
          <w:sz w:val="20"/>
          <w:szCs w:val="20"/>
        </w:rPr>
        <w:t xml:space="preserve"> derivatives</w:t>
      </w:r>
    </w:p>
    <w:p w:rsidR="00471E57" w:rsidRPr="003B6831" w:rsidRDefault="00471E57" w:rsidP="003B6831">
      <w:pPr>
        <w:snapToGrid w:val="0"/>
        <w:jc w:val="center"/>
        <w:rPr>
          <w:sz w:val="20"/>
          <w:szCs w:val="20"/>
        </w:rPr>
      </w:pPr>
    </w:p>
    <w:p w:rsidR="00471E57" w:rsidRPr="003B6831" w:rsidRDefault="00B60565" w:rsidP="003B6831">
      <w:pPr>
        <w:snapToGrid w:val="0"/>
        <w:jc w:val="center"/>
        <w:rPr>
          <w:sz w:val="20"/>
          <w:szCs w:val="20"/>
        </w:rPr>
      </w:pPr>
      <w:proofErr w:type="spellStart"/>
      <w:r w:rsidRPr="003B6831">
        <w:rPr>
          <w:sz w:val="20"/>
          <w:szCs w:val="20"/>
        </w:rPr>
        <w:t>Eman</w:t>
      </w:r>
      <w:proofErr w:type="spellEnd"/>
      <w:r w:rsidRPr="003B6831">
        <w:rPr>
          <w:sz w:val="20"/>
          <w:szCs w:val="20"/>
        </w:rPr>
        <w:t xml:space="preserve"> </w:t>
      </w:r>
      <w:proofErr w:type="spellStart"/>
      <w:r w:rsidRPr="003B6831">
        <w:rPr>
          <w:sz w:val="20"/>
          <w:szCs w:val="20"/>
        </w:rPr>
        <w:t>Abd</w:t>
      </w:r>
      <w:proofErr w:type="spellEnd"/>
      <w:r w:rsidRPr="003B6831">
        <w:rPr>
          <w:sz w:val="20"/>
          <w:szCs w:val="20"/>
        </w:rPr>
        <w:t xml:space="preserve"> EL-</w:t>
      </w:r>
      <w:proofErr w:type="spellStart"/>
      <w:r w:rsidRPr="003B6831">
        <w:rPr>
          <w:sz w:val="20"/>
          <w:szCs w:val="20"/>
        </w:rPr>
        <w:t>maboud</w:t>
      </w:r>
      <w:proofErr w:type="spellEnd"/>
      <w:r w:rsidRPr="003B6831">
        <w:rPr>
          <w:sz w:val="20"/>
          <w:szCs w:val="20"/>
        </w:rPr>
        <w:t xml:space="preserve"> Fayed </w:t>
      </w:r>
      <w:r w:rsidRPr="003B6831">
        <w:rPr>
          <w:sz w:val="20"/>
          <w:szCs w:val="20"/>
          <w:vertAlign w:val="superscript"/>
        </w:rPr>
        <w:t>1</w:t>
      </w:r>
      <w:r w:rsidRPr="003B6831">
        <w:rPr>
          <w:sz w:val="20"/>
          <w:szCs w:val="20"/>
        </w:rPr>
        <w:t xml:space="preserve">*, </w:t>
      </w:r>
      <w:proofErr w:type="spellStart"/>
      <w:r w:rsidRPr="003B6831">
        <w:rPr>
          <w:sz w:val="20"/>
          <w:szCs w:val="20"/>
        </w:rPr>
        <w:t>Taghreed</w:t>
      </w:r>
      <w:proofErr w:type="spellEnd"/>
      <w:r w:rsidRPr="003B6831">
        <w:rPr>
          <w:sz w:val="20"/>
          <w:szCs w:val="20"/>
        </w:rPr>
        <w:t xml:space="preserve"> </w:t>
      </w:r>
      <w:proofErr w:type="spellStart"/>
      <w:r w:rsidRPr="003B6831">
        <w:rPr>
          <w:sz w:val="20"/>
          <w:szCs w:val="20"/>
        </w:rPr>
        <w:t>Zakaria</w:t>
      </w:r>
      <w:proofErr w:type="spellEnd"/>
      <w:r w:rsidRPr="003B6831">
        <w:rPr>
          <w:sz w:val="20"/>
          <w:szCs w:val="20"/>
        </w:rPr>
        <w:t xml:space="preserve"> Shawer</w:t>
      </w:r>
      <w:r w:rsidRPr="003B6831">
        <w:rPr>
          <w:sz w:val="20"/>
          <w:szCs w:val="20"/>
          <w:vertAlign w:val="superscript"/>
        </w:rPr>
        <w:t>2</w:t>
      </w:r>
    </w:p>
    <w:p w:rsidR="00471E57" w:rsidRPr="003B6831" w:rsidRDefault="00471E57" w:rsidP="003B6831">
      <w:pPr>
        <w:snapToGrid w:val="0"/>
        <w:jc w:val="center"/>
        <w:rPr>
          <w:sz w:val="20"/>
          <w:szCs w:val="20"/>
        </w:rPr>
      </w:pPr>
    </w:p>
    <w:p w:rsidR="00471E57" w:rsidRPr="003B6831" w:rsidRDefault="00593132" w:rsidP="003B6831">
      <w:pPr>
        <w:snapToGrid w:val="0"/>
        <w:jc w:val="center"/>
        <w:rPr>
          <w:sz w:val="20"/>
          <w:szCs w:val="20"/>
        </w:rPr>
      </w:pPr>
      <w:r w:rsidRPr="003B6831">
        <w:rPr>
          <w:sz w:val="20"/>
          <w:szCs w:val="20"/>
          <w:vertAlign w:val="superscript"/>
        </w:rPr>
        <w:t>1.</w:t>
      </w:r>
      <w:r w:rsidR="00471E57" w:rsidRPr="003B6831">
        <w:rPr>
          <w:sz w:val="20"/>
          <w:szCs w:val="20"/>
        </w:rPr>
        <w:t xml:space="preserve"> </w:t>
      </w:r>
      <w:r w:rsidR="00170209" w:rsidRPr="003B6831">
        <w:rPr>
          <w:sz w:val="20"/>
          <w:szCs w:val="20"/>
        </w:rPr>
        <w:t>Department of Organic Chemistry, Faculty of Pharmacy (Girls), Al-</w:t>
      </w:r>
      <w:proofErr w:type="spellStart"/>
      <w:r w:rsidR="00170209" w:rsidRPr="003B6831">
        <w:rPr>
          <w:sz w:val="20"/>
          <w:szCs w:val="20"/>
        </w:rPr>
        <w:t>Azhar</w:t>
      </w:r>
      <w:proofErr w:type="spellEnd"/>
      <w:r w:rsidR="00170209" w:rsidRPr="003B6831">
        <w:rPr>
          <w:sz w:val="20"/>
          <w:szCs w:val="20"/>
        </w:rPr>
        <w:t xml:space="preserve"> University</w:t>
      </w:r>
      <w:r w:rsidR="00170209" w:rsidRPr="003B6831">
        <w:rPr>
          <w:i/>
          <w:iCs/>
          <w:sz w:val="20"/>
          <w:szCs w:val="20"/>
        </w:rPr>
        <w:t>,</w:t>
      </w:r>
      <w:r w:rsidR="00170209" w:rsidRPr="003B6831">
        <w:rPr>
          <w:sz w:val="20"/>
          <w:szCs w:val="20"/>
        </w:rPr>
        <w:t xml:space="preserve"> Cairo, Egypt</w:t>
      </w:r>
    </w:p>
    <w:p w:rsidR="00170209" w:rsidRPr="003B6831" w:rsidRDefault="00170209" w:rsidP="003B6831">
      <w:pPr>
        <w:snapToGrid w:val="0"/>
        <w:jc w:val="center"/>
        <w:rPr>
          <w:sz w:val="20"/>
          <w:szCs w:val="20"/>
        </w:rPr>
      </w:pPr>
      <w:r w:rsidRPr="003B6831">
        <w:rPr>
          <w:sz w:val="20"/>
          <w:szCs w:val="20"/>
          <w:vertAlign w:val="superscript"/>
        </w:rPr>
        <w:t>2</w:t>
      </w:r>
      <w:r w:rsidR="00593132" w:rsidRPr="003B6831">
        <w:rPr>
          <w:sz w:val="20"/>
          <w:szCs w:val="20"/>
          <w:vertAlign w:val="superscript"/>
        </w:rPr>
        <w:t>.</w:t>
      </w:r>
      <w:r w:rsidR="006E6ACB" w:rsidRPr="003B6831">
        <w:rPr>
          <w:sz w:val="20"/>
          <w:szCs w:val="20"/>
        </w:rPr>
        <w:t xml:space="preserve"> </w:t>
      </w:r>
      <w:r w:rsidRPr="003B6831">
        <w:rPr>
          <w:sz w:val="20"/>
          <w:szCs w:val="20"/>
        </w:rPr>
        <w:t>Department of Pharmaceutical Chemistry, Faculty of Pharmacy (Girls), Al-</w:t>
      </w:r>
      <w:proofErr w:type="spellStart"/>
      <w:r w:rsidRPr="003B6831">
        <w:rPr>
          <w:sz w:val="20"/>
          <w:szCs w:val="20"/>
        </w:rPr>
        <w:t>Azhar</w:t>
      </w:r>
      <w:proofErr w:type="spellEnd"/>
      <w:r w:rsidRPr="003B6831">
        <w:rPr>
          <w:sz w:val="20"/>
          <w:szCs w:val="20"/>
        </w:rPr>
        <w:t xml:space="preserve"> University, Cairo, Egypt</w:t>
      </w:r>
    </w:p>
    <w:p w:rsidR="00471E57" w:rsidRPr="003B6831" w:rsidRDefault="00213C1E" w:rsidP="003B6831">
      <w:pPr>
        <w:snapToGrid w:val="0"/>
        <w:jc w:val="center"/>
        <w:rPr>
          <w:sz w:val="20"/>
          <w:szCs w:val="20"/>
        </w:rPr>
      </w:pPr>
      <w:hyperlink r:id="rId8" w:history="1">
        <w:r w:rsidR="00EE273D" w:rsidRPr="003B6831">
          <w:rPr>
            <w:rStyle w:val="Hyperlink"/>
            <w:sz w:val="20"/>
            <w:szCs w:val="20"/>
          </w:rPr>
          <w:t>*alfayed_e@yahoo.com</w:t>
        </w:r>
      </w:hyperlink>
    </w:p>
    <w:p w:rsidR="001817C7" w:rsidRPr="003B6831" w:rsidRDefault="001817C7" w:rsidP="003B6831">
      <w:pPr>
        <w:snapToGrid w:val="0"/>
        <w:jc w:val="center"/>
        <w:rPr>
          <w:sz w:val="20"/>
          <w:szCs w:val="20"/>
        </w:rPr>
      </w:pPr>
    </w:p>
    <w:p w:rsidR="00734A5D" w:rsidRPr="003B6831" w:rsidRDefault="00471E57" w:rsidP="003B6831">
      <w:pPr>
        <w:snapToGrid w:val="0"/>
        <w:jc w:val="both"/>
        <w:rPr>
          <w:sz w:val="20"/>
          <w:szCs w:val="20"/>
        </w:rPr>
      </w:pPr>
      <w:r w:rsidRPr="003B6831">
        <w:rPr>
          <w:b/>
          <w:sz w:val="20"/>
          <w:szCs w:val="20"/>
        </w:rPr>
        <w:t xml:space="preserve">Abstract: </w:t>
      </w:r>
      <w:r w:rsidR="00B714B1" w:rsidRPr="003B6831">
        <w:rPr>
          <w:sz w:val="20"/>
          <w:szCs w:val="20"/>
        </w:rPr>
        <w:t>Synthesis of certain new fused 1,3-pyrimidine, 1,3-oxazine and 1,4-oxazepine derivatives, to produce new compounds of possible anticancer activity. Various series of 2-aryl-4,5,6,7-tetrahydrobenzo[</w:t>
      </w:r>
      <w:r w:rsidR="00B714B1" w:rsidRPr="003B6831">
        <w:rPr>
          <w:i/>
          <w:iCs/>
          <w:sz w:val="20"/>
          <w:szCs w:val="20"/>
        </w:rPr>
        <w:t>b</w:t>
      </w:r>
      <w:r w:rsidR="00B714B1" w:rsidRPr="003B6831">
        <w:rPr>
          <w:sz w:val="20"/>
          <w:szCs w:val="20"/>
        </w:rPr>
        <w:t>]thieno[2,3-</w:t>
      </w:r>
      <w:r w:rsidR="00B714B1" w:rsidRPr="003B6831">
        <w:rPr>
          <w:i/>
          <w:iCs/>
          <w:sz w:val="20"/>
          <w:szCs w:val="20"/>
        </w:rPr>
        <w:t>d</w:t>
      </w:r>
      <w:r w:rsidR="00B714B1" w:rsidRPr="003B6831">
        <w:rPr>
          <w:sz w:val="20"/>
          <w:szCs w:val="20"/>
        </w:rPr>
        <w:t>]</w:t>
      </w:r>
      <w:r w:rsidR="00C7772E" w:rsidRPr="003B6831">
        <w:rPr>
          <w:sz w:val="20"/>
          <w:szCs w:val="20"/>
        </w:rPr>
        <w:t>-</w:t>
      </w:r>
      <w:r w:rsidR="00B714B1" w:rsidRPr="003B6831">
        <w:rPr>
          <w:sz w:val="20"/>
          <w:szCs w:val="20"/>
        </w:rPr>
        <w:t>pyrimidin-4(3</w:t>
      </w:r>
      <w:r w:rsidR="00B714B1" w:rsidRPr="003B6831">
        <w:rPr>
          <w:i/>
          <w:iCs/>
          <w:sz w:val="20"/>
          <w:szCs w:val="20"/>
        </w:rPr>
        <w:t>H</w:t>
      </w:r>
      <w:r w:rsidR="00B714B1" w:rsidRPr="003B6831">
        <w:rPr>
          <w:sz w:val="20"/>
          <w:szCs w:val="20"/>
        </w:rPr>
        <w:t xml:space="preserve">)-one </w:t>
      </w:r>
      <w:r w:rsidR="00B714B1" w:rsidRPr="003B6831">
        <w:rPr>
          <w:b/>
          <w:bCs/>
          <w:sz w:val="20"/>
          <w:szCs w:val="20"/>
        </w:rPr>
        <w:t>5 a-g</w:t>
      </w:r>
      <w:r w:rsidR="00B714B1" w:rsidRPr="003B6831">
        <w:rPr>
          <w:sz w:val="20"/>
          <w:szCs w:val="20"/>
        </w:rPr>
        <w:t xml:space="preserve"> and 2-</w:t>
      </w:r>
      <w:r w:rsidR="00C7772E" w:rsidRPr="003B6831">
        <w:rPr>
          <w:sz w:val="20"/>
          <w:szCs w:val="20"/>
        </w:rPr>
        <w:t>a</w:t>
      </w:r>
      <w:r w:rsidR="00B714B1" w:rsidRPr="003B6831">
        <w:rPr>
          <w:sz w:val="20"/>
          <w:szCs w:val="20"/>
        </w:rPr>
        <w:t>ryl-5,6,7,8-tetrahydrobenzo[</w:t>
      </w:r>
      <w:r w:rsidR="00B714B1" w:rsidRPr="003B6831">
        <w:rPr>
          <w:i/>
          <w:iCs/>
          <w:sz w:val="20"/>
          <w:szCs w:val="20"/>
        </w:rPr>
        <w:t>b</w:t>
      </w:r>
      <w:r w:rsidR="00B714B1" w:rsidRPr="003B6831">
        <w:rPr>
          <w:sz w:val="20"/>
          <w:szCs w:val="20"/>
        </w:rPr>
        <w:t>]thieno[3,2-</w:t>
      </w:r>
      <w:r w:rsidR="00B714B1" w:rsidRPr="003B6831">
        <w:rPr>
          <w:i/>
          <w:iCs/>
          <w:sz w:val="20"/>
          <w:szCs w:val="20"/>
        </w:rPr>
        <w:t>e</w:t>
      </w:r>
      <w:r w:rsidR="00B714B1" w:rsidRPr="003B6831">
        <w:rPr>
          <w:sz w:val="20"/>
          <w:szCs w:val="20"/>
        </w:rPr>
        <w:t>][1,3]oxazin-4(</w:t>
      </w:r>
      <w:r w:rsidR="00B714B1" w:rsidRPr="003B6831">
        <w:rPr>
          <w:i/>
          <w:iCs/>
          <w:sz w:val="20"/>
          <w:szCs w:val="20"/>
        </w:rPr>
        <w:t>H</w:t>
      </w:r>
      <w:r w:rsidR="00B714B1" w:rsidRPr="003B6831">
        <w:rPr>
          <w:sz w:val="20"/>
          <w:szCs w:val="20"/>
        </w:rPr>
        <w:t xml:space="preserve">)-one </w:t>
      </w:r>
      <w:r w:rsidR="00B714B1" w:rsidRPr="003B6831">
        <w:rPr>
          <w:b/>
          <w:bCs/>
          <w:sz w:val="20"/>
          <w:szCs w:val="20"/>
        </w:rPr>
        <w:t>8 a-d</w:t>
      </w:r>
      <w:r w:rsidR="00B714B1" w:rsidRPr="003B6831">
        <w:rPr>
          <w:sz w:val="20"/>
          <w:szCs w:val="20"/>
        </w:rPr>
        <w:t xml:space="preserve"> were synthesized. Most of the synthesized compounds exhibited antitumor activity against human breast cancer cell line </w:t>
      </w:r>
      <w:r w:rsidR="00B714B1" w:rsidRPr="003B6831">
        <w:rPr>
          <w:b/>
          <w:bCs/>
          <w:sz w:val="20"/>
          <w:szCs w:val="20"/>
        </w:rPr>
        <w:t>(MCF-7)</w:t>
      </w:r>
      <w:r w:rsidR="00B714B1" w:rsidRPr="003B6831">
        <w:rPr>
          <w:sz w:val="20"/>
          <w:szCs w:val="20"/>
        </w:rPr>
        <w:t xml:space="preserve"> and against human liver carcinoma </w:t>
      </w:r>
      <w:r w:rsidR="00C7772E" w:rsidRPr="003B6831">
        <w:rPr>
          <w:b/>
          <w:bCs/>
          <w:sz w:val="20"/>
          <w:szCs w:val="20"/>
        </w:rPr>
        <w:t>(</w:t>
      </w:r>
      <w:r w:rsidR="00B714B1" w:rsidRPr="003B6831">
        <w:rPr>
          <w:b/>
          <w:bCs/>
          <w:sz w:val="20"/>
          <w:szCs w:val="20"/>
        </w:rPr>
        <w:t>HepG-2)</w:t>
      </w:r>
      <w:r w:rsidR="00B714B1" w:rsidRPr="003B6831">
        <w:rPr>
          <w:sz w:val="20"/>
          <w:szCs w:val="20"/>
        </w:rPr>
        <w:t xml:space="preserve"> in vitro. All tested compound showed the anticancer activity against </w:t>
      </w:r>
      <w:r w:rsidR="00B714B1" w:rsidRPr="003B6831">
        <w:rPr>
          <w:b/>
          <w:bCs/>
          <w:sz w:val="20"/>
          <w:szCs w:val="20"/>
        </w:rPr>
        <w:t>HepG-2</w:t>
      </w:r>
      <w:r w:rsidR="00B714B1" w:rsidRPr="003B6831">
        <w:rPr>
          <w:sz w:val="20"/>
          <w:szCs w:val="20"/>
        </w:rPr>
        <w:t xml:space="preserve"> cells with IC</w:t>
      </w:r>
      <w:r w:rsidR="00B714B1" w:rsidRPr="003B6831">
        <w:rPr>
          <w:sz w:val="20"/>
          <w:szCs w:val="20"/>
          <w:vertAlign w:val="subscript"/>
        </w:rPr>
        <w:t>50</w:t>
      </w:r>
      <w:r w:rsidR="00B714B1" w:rsidRPr="003B6831">
        <w:rPr>
          <w:sz w:val="20"/>
          <w:szCs w:val="20"/>
        </w:rPr>
        <w:t xml:space="preserve"> ranging from 6.04 to 43.5 </w:t>
      </w:r>
      <w:proofErr w:type="spellStart"/>
      <w:r w:rsidR="00B714B1" w:rsidRPr="003B6831">
        <w:rPr>
          <w:sz w:val="20"/>
          <w:szCs w:val="20"/>
        </w:rPr>
        <w:t>μg</w:t>
      </w:r>
      <w:proofErr w:type="spellEnd"/>
      <w:r w:rsidRPr="003B6831">
        <w:rPr>
          <w:sz w:val="20"/>
          <w:szCs w:val="20"/>
        </w:rPr>
        <w:t>.</w:t>
      </w:r>
    </w:p>
    <w:p w:rsidR="000F03C4" w:rsidRPr="003B6831" w:rsidRDefault="00966860" w:rsidP="00C71812">
      <w:pPr>
        <w:snapToGrid w:val="0"/>
        <w:jc w:val="both"/>
        <w:rPr>
          <w:sz w:val="20"/>
          <w:szCs w:val="20"/>
          <w:lang w:eastAsia="zh-CN"/>
        </w:rPr>
      </w:pPr>
      <w:r w:rsidRPr="003B6831">
        <w:rPr>
          <w:color w:val="000000"/>
          <w:sz w:val="20"/>
          <w:szCs w:val="20"/>
        </w:rPr>
        <w:t>[</w:t>
      </w:r>
      <w:r w:rsidR="006977E1" w:rsidRPr="003B6831">
        <w:rPr>
          <w:sz w:val="20"/>
          <w:szCs w:val="20"/>
        </w:rPr>
        <w:t>Fayed EA</w:t>
      </w:r>
      <w:r w:rsidR="00F45062" w:rsidRPr="003B6831">
        <w:rPr>
          <w:sz w:val="20"/>
          <w:szCs w:val="20"/>
        </w:rPr>
        <w:t>,</w:t>
      </w:r>
      <w:r w:rsidR="00734A5D" w:rsidRPr="003B6831">
        <w:rPr>
          <w:sz w:val="20"/>
          <w:szCs w:val="20"/>
        </w:rPr>
        <w:t xml:space="preserve"> </w:t>
      </w:r>
      <w:proofErr w:type="spellStart"/>
      <w:r w:rsidR="006977E1" w:rsidRPr="003B6831">
        <w:rPr>
          <w:sz w:val="20"/>
          <w:szCs w:val="20"/>
        </w:rPr>
        <w:t>Shawer</w:t>
      </w:r>
      <w:proofErr w:type="spellEnd"/>
      <w:r w:rsidR="006977E1" w:rsidRPr="003B6831">
        <w:rPr>
          <w:sz w:val="20"/>
          <w:szCs w:val="20"/>
        </w:rPr>
        <w:t xml:space="preserve"> TZ</w:t>
      </w:r>
      <w:r w:rsidR="00734A5D" w:rsidRPr="003B6831">
        <w:rPr>
          <w:sz w:val="20"/>
          <w:szCs w:val="20"/>
        </w:rPr>
        <w:t xml:space="preserve">. </w:t>
      </w:r>
      <w:r w:rsidR="006977E1" w:rsidRPr="003B6831">
        <w:rPr>
          <w:b/>
          <w:bCs/>
          <w:sz w:val="20"/>
          <w:szCs w:val="20"/>
        </w:rPr>
        <w:t xml:space="preserve">Synthesis, </w:t>
      </w:r>
      <w:r w:rsidR="00C01188" w:rsidRPr="003B6831">
        <w:rPr>
          <w:b/>
          <w:bCs/>
          <w:sz w:val="20"/>
          <w:szCs w:val="20"/>
        </w:rPr>
        <w:t>d</w:t>
      </w:r>
      <w:r w:rsidR="006977E1" w:rsidRPr="003B6831">
        <w:rPr>
          <w:b/>
          <w:bCs/>
          <w:sz w:val="20"/>
          <w:szCs w:val="20"/>
        </w:rPr>
        <w:t xml:space="preserve">ocking and anticancer activity of some new </w:t>
      </w:r>
      <w:proofErr w:type="spellStart"/>
      <w:r w:rsidR="006977E1" w:rsidRPr="003B6831">
        <w:rPr>
          <w:b/>
          <w:bCs/>
          <w:sz w:val="20"/>
          <w:szCs w:val="20"/>
        </w:rPr>
        <w:t>thienopyrimidine</w:t>
      </w:r>
      <w:proofErr w:type="spellEnd"/>
      <w:r w:rsidR="006977E1" w:rsidRPr="003B6831">
        <w:rPr>
          <w:b/>
          <w:bCs/>
          <w:sz w:val="20"/>
          <w:szCs w:val="20"/>
        </w:rPr>
        <w:t xml:space="preserve"> and </w:t>
      </w:r>
      <w:proofErr w:type="spellStart"/>
      <w:r w:rsidR="006977E1" w:rsidRPr="003B6831">
        <w:rPr>
          <w:b/>
          <w:bCs/>
          <w:sz w:val="20"/>
          <w:szCs w:val="20"/>
        </w:rPr>
        <w:t>thienooxazine</w:t>
      </w:r>
      <w:proofErr w:type="spellEnd"/>
      <w:r w:rsidR="006977E1" w:rsidRPr="003B6831">
        <w:rPr>
          <w:b/>
          <w:bCs/>
          <w:sz w:val="20"/>
          <w:szCs w:val="20"/>
        </w:rPr>
        <w:t xml:space="preserve"> derivatives</w:t>
      </w:r>
      <w:r w:rsidR="000F03C4" w:rsidRPr="003B6831">
        <w:rPr>
          <w:rFonts w:eastAsia="Times New Roman"/>
          <w:b/>
          <w:bCs/>
          <w:sz w:val="20"/>
          <w:szCs w:val="20"/>
          <w:lang w:bidi="fa-IR"/>
        </w:rPr>
        <w:t>.</w:t>
      </w:r>
      <w:r w:rsidR="000F03C4" w:rsidRPr="003B6831">
        <w:rPr>
          <w:rFonts w:hint="eastAsia"/>
          <w:b/>
          <w:bCs/>
          <w:sz w:val="20"/>
          <w:szCs w:val="20"/>
        </w:rPr>
        <w:t xml:space="preserve"> </w:t>
      </w:r>
      <w:r w:rsidR="000F03C4" w:rsidRPr="003B6831">
        <w:rPr>
          <w:rFonts w:eastAsia="Times New Roman"/>
          <w:bCs/>
          <w:i/>
          <w:sz w:val="20"/>
          <w:szCs w:val="20"/>
        </w:rPr>
        <w:t xml:space="preserve">Nat </w:t>
      </w:r>
      <w:proofErr w:type="spellStart"/>
      <w:r w:rsidR="000F03C4" w:rsidRPr="003B6831">
        <w:rPr>
          <w:rFonts w:eastAsia="Times New Roman"/>
          <w:bCs/>
          <w:i/>
          <w:sz w:val="20"/>
          <w:szCs w:val="20"/>
        </w:rPr>
        <w:t>Sci</w:t>
      </w:r>
      <w:proofErr w:type="spellEnd"/>
      <w:r w:rsidR="000F03C4" w:rsidRPr="003B6831">
        <w:rPr>
          <w:rFonts w:eastAsiaTheme="minorEastAsia" w:hint="eastAsia"/>
          <w:bCs/>
          <w:i/>
          <w:sz w:val="20"/>
          <w:szCs w:val="20"/>
        </w:rPr>
        <w:t xml:space="preserve"> </w:t>
      </w:r>
      <w:r w:rsidR="000F03C4" w:rsidRPr="003B6831">
        <w:rPr>
          <w:sz w:val="20"/>
          <w:szCs w:val="20"/>
        </w:rPr>
        <w:t>201</w:t>
      </w:r>
      <w:r w:rsidR="000F03C4" w:rsidRPr="003B6831">
        <w:rPr>
          <w:rFonts w:hint="eastAsia"/>
          <w:sz w:val="20"/>
          <w:szCs w:val="20"/>
        </w:rPr>
        <w:t>4</w:t>
      </w:r>
      <w:r w:rsidR="000F03C4" w:rsidRPr="003B6831">
        <w:rPr>
          <w:sz w:val="20"/>
          <w:szCs w:val="20"/>
        </w:rPr>
        <w:t>;1</w:t>
      </w:r>
      <w:r w:rsidR="000F03C4" w:rsidRPr="003B6831">
        <w:rPr>
          <w:rFonts w:hint="eastAsia"/>
          <w:sz w:val="20"/>
          <w:szCs w:val="20"/>
        </w:rPr>
        <w:t>2</w:t>
      </w:r>
      <w:r w:rsidR="000F03C4" w:rsidRPr="003B6831">
        <w:rPr>
          <w:sz w:val="20"/>
          <w:szCs w:val="20"/>
        </w:rPr>
        <w:t>(</w:t>
      </w:r>
      <w:r w:rsidR="000F03C4" w:rsidRPr="003B6831">
        <w:rPr>
          <w:rFonts w:hint="eastAsia"/>
          <w:sz w:val="20"/>
          <w:szCs w:val="20"/>
        </w:rPr>
        <w:t>12)</w:t>
      </w:r>
      <w:r w:rsidR="000F03C4" w:rsidRPr="003B6831">
        <w:rPr>
          <w:sz w:val="20"/>
          <w:szCs w:val="20"/>
        </w:rPr>
        <w:t>:</w:t>
      </w:r>
      <w:r w:rsidR="00E02444">
        <w:rPr>
          <w:noProof/>
          <w:color w:val="000000"/>
          <w:sz w:val="20"/>
          <w:szCs w:val="20"/>
        </w:rPr>
        <w:t>171</w:t>
      </w:r>
      <w:r w:rsidR="000F03C4" w:rsidRPr="003B6831">
        <w:rPr>
          <w:color w:val="000000"/>
          <w:sz w:val="20"/>
          <w:szCs w:val="20"/>
        </w:rPr>
        <w:t>-</w:t>
      </w:r>
      <w:r w:rsidR="00E02444">
        <w:rPr>
          <w:noProof/>
          <w:color w:val="000000"/>
          <w:sz w:val="20"/>
          <w:szCs w:val="20"/>
        </w:rPr>
        <w:t>181</w:t>
      </w:r>
      <w:r w:rsidR="000F03C4" w:rsidRPr="003B6831">
        <w:rPr>
          <w:sz w:val="20"/>
          <w:szCs w:val="20"/>
        </w:rPr>
        <w:t>]</w:t>
      </w:r>
      <w:r w:rsidR="000F03C4" w:rsidRPr="003B6831">
        <w:rPr>
          <w:rFonts w:hint="eastAsia"/>
          <w:sz w:val="20"/>
          <w:szCs w:val="20"/>
        </w:rPr>
        <w:t>.</w:t>
      </w:r>
      <w:r w:rsidR="000F03C4" w:rsidRPr="003B6831">
        <w:rPr>
          <w:sz w:val="20"/>
          <w:szCs w:val="20"/>
        </w:rPr>
        <w:t xml:space="preserve"> (ISSN: 1545-0740).</w:t>
      </w:r>
      <w:r w:rsidR="000F03C4" w:rsidRPr="003B6831">
        <w:rPr>
          <w:color w:val="0000FF"/>
          <w:sz w:val="20"/>
          <w:szCs w:val="20"/>
        </w:rPr>
        <w:t xml:space="preserve"> </w:t>
      </w:r>
      <w:hyperlink r:id="rId9" w:history="1">
        <w:r w:rsidR="000F03C4" w:rsidRPr="003B6831">
          <w:rPr>
            <w:rStyle w:val="Hyperlink"/>
            <w:sz w:val="20"/>
            <w:szCs w:val="20"/>
          </w:rPr>
          <w:t>http://www.sciencepub.net/nature</w:t>
        </w:r>
      </w:hyperlink>
      <w:r w:rsidR="000F03C4" w:rsidRPr="003B6831">
        <w:rPr>
          <w:sz w:val="20"/>
          <w:szCs w:val="20"/>
        </w:rPr>
        <w:t>.</w:t>
      </w:r>
      <w:r w:rsidR="000F03C4" w:rsidRPr="003B6831">
        <w:rPr>
          <w:rFonts w:hint="eastAsia"/>
          <w:sz w:val="20"/>
          <w:szCs w:val="20"/>
        </w:rPr>
        <w:t xml:space="preserve"> </w:t>
      </w:r>
      <w:r w:rsidR="003B6831" w:rsidRPr="003B6831">
        <w:rPr>
          <w:rFonts w:hint="eastAsia"/>
          <w:sz w:val="20"/>
          <w:szCs w:val="20"/>
          <w:lang w:eastAsia="zh-CN"/>
        </w:rPr>
        <w:t>23</w:t>
      </w:r>
    </w:p>
    <w:p w:rsidR="001817C7" w:rsidRPr="003B6831" w:rsidRDefault="001817C7" w:rsidP="003B6831">
      <w:pPr>
        <w:snapToGrid w:val="0"/>
        <w:jc w:val="both"/>
        <w:rPr>
          <w:sz w:val="20"/>
          <w:szCs w:val="20"/>
        </w:rPr>
      </w:pPr>
    </w:p>
    <w:p w:rsidR="001817C7" w:rsidRPr="003B6831" w:rsidRDefault="001817C7" w:rsidP="003B6831">
      <w:pPr>
        <w:snapToGrid w:val="0"/>
        <w:jc w:val="both"/>
        <w:rPr>
          <w:sz w:val="20"/>
          <w:szCs w:val="20"/>
        </w:rPr>
      </w:pPr>
      <w:r w:rsidRPr="003B6831">
        <w:rPr>
          <w:b/>
          <w:sz w:val="20"/>
          <w:szCs w:val="20"/>
        </w:rPr>
        <w:t xml:space="preserve">Keywords: </w:t>
      </w:r>
      <w:r w:rsidR="00C84DD9" w:rsidRPr="003B6831">
        <w:rPr>
          <w:sz w:val="20"/>
          <w:szCs w:val="20"/>
        </w:rPr>
        <w:t>1,3-pyrimidine; 1,3-oxazine and 1,4-oxazepine derivatives; anticancer activity</w:t>
      </w:r>
    </w:p>
    <w:p w:rsidR="003B6831" w:rsidRDefault="003B6831" w:rsidP="003B6831">
      <w:pPr>
        <w:snapToGrid w:val="0"/>
        <w:jc w:val="both"/>
        <w:rPr>
          <w:b/>
          <w:sz w:val="20"/>
          <w:szCs w:val="20"/>
        </w:rPr>
      </w:pPr>
    </w:p>
    <w:p w:rsidR="003B6831" w:rsidRPr="003B6831" w:rsidRDefault="003B6831" w:rsidP="003B6831">
      <w:pPr>
        <w:snapToGrid w:val="0"/>
        <w:jc w:val="both"/>
        <w:rPr>
          <w:b/>
          <w:sz w:val="20"/>
          <w:szCs w:val="20"/>
        </w:rPr>
        <w:sectPr w:rsidR="003B6831" w:rsidRPr="003B6831" w:rsidSect="00E02444">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71"/>
          <w:cols w:space="720"/>
          <w:docGrid w:linePitch="360"/>
        </w:sectPr>
      </w:pPr>
    </w:p>
    <w:p w:rsidR="00471E57" w:rsidRPr="003B6831" w:rsidRDefault="00471E57" w:rsidP="003B6831">
      <w:pPr>
        <w:snapToGrid w:val="0"/>
        <w:jc w:val="both"/>
        <w:rPr>
          <w:b/>
          <w:sz w:val="20"/>
          <w:szCs w:val="20"/>
        </w:rPr>
      </w:pPr>
      <w:r w:rsidRPr="003B6831">
        <w:rPr>
          <w:b/>
          <w:sz w:val="20"/>
          <w:szCs w:val="20"/>
        </w:rPr>
        <w:lastRenderedPageBreak/>
        <w:t>1. Introduction</w:t>
      </w:r>
    </w:p>
    <w:p w:rsidR="00BD7B79" w:rsidRPr="003B6831" w:rsidRDefault="00BD7B79" w:rsidP="003B6831">
      <w:pPr>
        <w:snapToGrid w:val="0"/>
        <w:ind w:firstLine="425"/>
        <w:jc w:val="both"/>
        <w:rPr>
          <w:sz w:val="20"/>
          <w:szCs w:val="20"/>
        </w:rPr>
      </w:pPr>
      <w:r w:rsidRPr="003B6831">
        <w:rPr>
          <w:sz w:val="20"/>
          <w:szCs w:val="20"/>
        </w:rPr>
        <w:t xml:space="preserve">Fused </w:t>
      </w:r>
      <w:proofErr w:type="spellStart"/>
      <w:r w:rsidRPr="003B6831">
        <w:rPr>
          <w:sz w:val="20"/>
          <w:szCs w:val="20"/>
        </w:rPr>
        <w:t>thieno</w:t>
      </w:r>
      <w:proofErr w:type="spellEnd"/>
      <w:r w:rsidRPr="003B6831">
        <w:rPr>
          <w:sz w:val="20"/>
          <w:szCs w:val="20"/>
        </w:rPr>
        <w:t>[2,3-</w:t>
      </w:r>
      <w:r w:rsidRPr="003B6831">
        <w:rPr>
          <w:i/>
          <w:iCs/>
          <w:sz w:val="20"/>
          <w:szCs w:val="20"/>
        </w:rPr>
        <w:t>d</w:t>
      </w:r>
      <w:r w:rsidRPr="003B6831">
        <w:rPr>
          <w:sz w:val="20"/>
          <w:szCs w:val="20"/>
        </w:rPr>
        <w:t>]</w:t>
      </w:r>
      <w:proofErr w:type="spellStart"/>
      <w:r w:rsidRPr="003B6831">
        <w:rPr>
          <w:sz w:val="20"/>
          <w:szCs w:val="20"/>
        </w:rPr>
        <w:t>pyrimidine</w:t>
      </w:r>
      <w:proofErr w:type="spellEnd"/>
      <w:r w:rsidR="003D47EA" w:rsidRPr="003B6831">
        <w:rPr>
          <w:sz w:val="20"/>
          <w:szCs w:val="20"/>
        </w:rPr>
        <w:t xml:space="preserve"> and its analogue </w:t>
      </w:r>
      <w:proofErr w:type="spellStart"/>
      <w:r w:rsidR="003D47EA" w:rsidRPr="003B6831">
        <w:rPr>
          <w:sz w:val="20"/>
          <w:szCs w:val="20"/>
        </w:rPr>
        <w:t>oxazine</w:t>
      </w:r>
      <w:proofErr w:type="spellEnd"/>
      <w:r w:rsidRPr="003B6831">
        <w:rPr>
          <w:sz w:val="20"/>
          <w:szCs w:val="20"/>
        </w:rPr>
        <w:t xml:space="preserve"> derivatives has been widely reported over the last years. They w</w:t>
      </w:r>
      <w:r w:rsidR="008A4327" w:rsidRPr="003B6831">
        <w:rPr>
          <w:sz w:val="20"/>
          <w:szCs w:val="20"/>
        </w:rPr>
        <w:t xml:space="preserve">ere shown to possess antiviral </w:t>
      </w:r>
      <w:r w:rsidRPr="003B6831">
        <w:rPr>
          <w:sz w:val="20"/>
          <w:szCs w:val="20"/>
          <w:vertAlign w:val="superscript"/>
        </w:rPr>
        <w:t>1,</w:t>
      </w:r>
      <w:r w:rsidR="008A4327" w:rsidRPr="003B6831">
        <w:rPr>
          <w:sz w:val="20"/>
          <w:szCs w:val="20"/>
          <w:vertAlign w:val="superscript"/>
        </w:rPr>
        <w:t>2</w:t>
      </w:r>
      <w:r w:rsidRPr="003B6831">
        <w:rPr>
          <w:sz w:val="20"/>
          <w:szCs w:val="20"/>
        </w:rPr>
        <w:t xml:space="preserve"> and antibacterial activity. </w:t>
      </w:r>
      <w:r w:rsidRPr="003B6831">
        <w:rPr>
          <w:sz w:val="20"/>
          <w:szCs w:val="20"/>
          <w:vertAlign w:val="superscript"/>
        </w:rPr>
        <w:t>3-6</w:t>
      </w:r>
      <w:r w:rsidRPr="003B6831">
        <w:rPr>
          <w:sz w:val="20"/>
          <w:szCs w:val="20"/>
        </w:rPr>
        <w:t xml:space="preserve"> Their remarkable medicinal propertie</w:t>
      </w:r>
      <w:r w:rsidR="00461CF7" w:rsidRPr="003B6831">
        <w:rPr>
          <w:sz w:val="20"/>
          <w:szCs w:val="20"/>
        </w:rPr>
        <w:t xml:space="preserve">s cover also anti-inflammatory </w:t>
      </w:r>
      <w:r w:rsidR="00461CF7" w:rsidRPr="003B6831">
        <w:rPr>
          <w:sz w:val="20"/>
          <w:szCs w:val="20"/>
          <w:vertAlign w:val="superscript"/>
        </w:rPr>
        <w:t>7-9</w:t>
      </w:r>
      <w:r w:rsidR="00461CF7" w:rsidRPr="003B6831">
        <w:rPr>
          <w:sz w:val="20"/>
          <w:szCs w:val="20"/>
        </w:rPr>
        <w:t xml:space="preserve"> and antihistaminic </w:t>
      </w:r>
      <w:r w:rsidR="00461CF7" w:rsidRPr="003B6831">
        <w:rPr>
          <w:sz w:val="20"/>
          <w:szCs w:val="20"/>
          <w:vertAlign w:val="superscript"/>
        </w:rPr>
        <w:t>10</w:t>
      </w:r>
      <w:r w:rsidRPr="003B6831">
        <w:rPr>
          <w:sz w:val="20"/>
          <w:szCs w:val="20"/>
        </w:rPr>
        <w:t xml:space="preserve"> action. Moreover, among other </w:t>
      </w:r>
      <w:proofErr w:type="spellStart"/>
      <w:r w:rsidRPr="003B6831">
        <w:rPr>
          <w:sz w:val="20"/>
          <w:szCs w:val="20"/>
        </w:rPr>
        <w:t>thieno</w:t>
      </w:r>
      <w:proofErr w:type="spellEnd"/>
      <w:r w:rsidRPr="003B6831">
        <w:rPr>
          <w:sz w:val="20"/>
          <w:szCs w:val="20"/>
        </w:rPr>
        <w:t>[2,3-d]</w:t>
      </w:r>
      <w:r w:rsidR="006E3144" w:rsidRPr="003B6831">
        <w:rPr>
          <w:sz w:val="20"/>
          <w:szCs w:val="20"/>
        </w:rPr>
        <w:t>-</w:t>
      </w:r>
      <w:r w:rsidRPr="003B6831">
        <w:rPr>
          <w:sz w:val="20"/>
          <w:szCs w:val="20"/>
        </w:rPr>
        <w:t>pyrimidin-4-ones of these family, the compound 1 was recently identified as inhibitor</w:t>
      </w:r>
      <w:r w:rsidR="00461CF7" w:rsidRPr="003B6831">
        <w:rPr>
          <w:sz w:val="20"/>
          <w:szCs w:val="20"/>
        </w:rPr>
        <w:t xml:space="preserve"> of tumor cells proliferation. </w:t>
      </w:r>
      <w:r w:rsidR="00461CF7" w:rsidRPr="003B6831">
        <w:rPr>
          <w:sz w:val="20"/>
          <w:szCs w:val="20"/>
          <w:vertAlign w:val="superscript"/>
        </w:rPr>
        <w:t>11</w:t>
      </w:r>
      <w:r w:rsidR="00461CF7" w:rsidRPr="003B6831">
        <w:rPr>
          <w:sz w:val="20"/>
          <w:szCs w:val="20"/>
        </w:rPr>
        <w:t xml:space="preserve"> </w:t>
      </w:r>
      <w:r w:rsidRPr="003B6831">
        <w:rPr>
          <w:sz w:val="20"/>
          <w:szCs w:val="20"/>
        </w:rPr>
        <w:t xml:space="preserve">Diversification of this scaffold using its </w:t>
      </w:r>
      <w:proofErr w:type="spellStart"/>
      <w:r w:rsidRPr="003B6831">
        <w:rPr>
          <w:sz w:val="20"/>
          <w:szCs w:val="20"/>
        </w:rPr>
        <w:t>cyclohexane</w:t>
      </w:r>
      <w:proofErr w:type="spellEnd"/>
      <w:r w:rsidRPr="003B6831">
        <w:rPr>
          <w:sz w:val="20"/>
          <w:szCs w:val="20"/>
        </w:rPr>
        <w:t xml:space="preserve"> moiety afforded another potent derivative 2 displaying IC 50 of 91 </w:t>
      </w:r>
      <w:proofErr w:type="spellStart"/>
      <w:r w:rsidRPr="003B6831">
        <w:rPr>
          <w:sz w:val="20"/>
          <w:szCs w:val="20"/>
        </w:rPr>
        <w:t>nM</w:t>
      </w:r>
      <w:proofErr w:type="spellEnd"/>
      <w:r w:rsidRPr="003B6831">
        <w:rPr>
          <w:sz w:val="20"/>
          <w:szCs w:val="20"/>
        </w:rPr>
        <w:t xml:space="preserve"> </w:t>
      </w:r>
      <w:r w:rsidR="00461CF7" w:rsidRPr="003B6831">
        <w:rPr>
          <w:sz w:val="20"/>
          <w:szCs w:val="20"/>
        </w:rPr>
        <w:t xml:space="preserve">in the p21-deficient cell line </w:t>
      </w:r>
      <w:r w:rsidR="00461CF7" w:rsidRPr="003B6831">
        <w:rPr>
          <w:sz w:val="20"/>
          <w:szCs w:val="20"/>
          <w:vertAlign w:val="superscript"/>
        </w:rPr>
        <w:t>12</w:t>
      </w:r>
      <w:r w:rsidRPr="003B6831">
        <w:rPr>
          <w:sz w:val="20"/>
          <w:szCs w:val="20"/>
        </w:rPr>
        <w:t xml:space="preserve"> </w:t>
      </w:r>
      <w:r w:rsidRPr="003B6831">
        <w:rPr>
          <w:b/>
          <w:bCs/>
          <w:sz w:val="20"/>
          <w:szCs w:val="20"/>
        </w:rPr>
        <w:t>(Chart 1)</w:t>
      </w:r>
      <w:r w:rsidRPr="003B6831">
        <w:rPr>
          <w:sz w:val="20"/>
          <w:szCs w:val="20"/>
        </w:rPr>
        <w:t xml:space="preserve">. The same core compounds are found to be </w:t>
      </w:r>
      <w:proofErr w:type="spellStart"/>
      <w:r w:rsidRPr="003B6831">
        <w:rPr>
          <w:sz w:val="20"/>
          <w:szCs w:val="20"/>
        </w:rPr>
        <w:t>phosphodiesterase</w:t>
      </w:r>
      <w:proofErr w:type="spellEnd"/>
      <w:r w:rsidRPr="003B6831">
        <w:rPr>
          <w:sz w:val="20"/>
          <w:szCs w:val="20"/>
        </w:rPr>
        <w:t xml:space="preserve"> PDE9 inhibitors, for example, </w:t>
      </w:r>
      <w:r w:rsidRPr="003B6831">
        <w:rPr>
          <w:b/>
          <w:bCs/>
          <w:sz w:val="20"/>
          <w:szCs w:val="20"/>
        </w:rPr>
        <w:t>3</w:t>
      </w:r>
      <w:r w:rsidR="00461CF7" w:rsidRPr="003B6831">
        <w:rPr>
          <w:sz w:val="20"/>
          <w:szCs w:val="20"/>
        </w:rPr>
        <w:t xml:space="preserve">. </w:t>
      </w:r>
      <w:r w:rsidR="00461CF7" w:rsidRPr="003B6831">
        <w:rPr>
          <w:sz w:val="20"/>
          <w:szCs w:val="20"/>
          <w:vertAlign w:val="superscript"/>
        </w:rPr>
        <w:t>13,14</w:t>
      </w:r>
      <w:r w:rsidRPr="003B6831">
        <w:rPr>
          <w:sz w:val="20"/>
          <w:szCs w:val="20"/>
        </w:rPr>
        <w:t xml:space="preserve"> Such inhibitors can be applied for treating memory deficits that are associated with aging and neurodegenerative disorder</w:t>
      </w:r>
      <w:r w:rsidR="00461CF7" w:rsidRPr="003B6831">
        <w:rPr>
          <w:sz w:val="20"/>
          <w:szCs w:val="20"/>
        </w:rPr>
        <w:t xml:space="preserve">s such as Alzheimer’s disease. </w:t>
      </w:r>
      <w:r w:rsidR="00461CF7" w:rsidRPr="003B6831">
        <w:rPr>
          <w:sz w:val="20"/>
          <w:szCs w:val="20"/>
          <w:vertAlign w:val="superscript"/>
        </w:rPr>
        <w:t>15</w:t>
      </w:r>
    </w:p>
    <w:p w:rsidR="00C71812" w:rsidRDefault="00C71812" w:rsidP="003B6831">
      <w:pPr>
        <w:tabs>
          <w:tab w:val="right" w:pos="0"/>
        </w:tabs>
        <w:snapToGrid w:val="0"/>
        <w:jc w:val="both"/>
        <w:rPr>
          <w:b/>
          <w:bCs/>
          <w:sz w:val="20"/>
          <w:szCs w:val="20"/>
          <w:lang w:eastAsia="zh-CN" w:bidi="ar-EG"/>
        </w:rPr>
      </w:pPr>
    </w:p>
    <w:p w:rsidR="000B1CD7" w:rsidRPr="003B6831" w:rsidRDefault="000B1CD7" w:rsidP="003B6831">
      <w:pPr>
        <w:tabs>
          <w:tab w:val="right" w:pos="0"/>
        </w:tabs>
        <w:snapToGrid w:val="0"/>
        <w:jc w:val="both"/>
        <w:rPr>
          <w:b/>
          <w:bCs/>
          <w:sz w:val="20"/>
          <w:szCs w:val="20"/>
          <w:lang w:bidi="ar-EG"/>
        </w:rPr>
      </w:pPr>
      <w:r w:rsidRPr="003B6831">
        <w:rPr>
          <w:b/>
          <w:bCs/>
          <w:sz w:val="20"/>
          <w:szCs w:val="20"/>
          <w:lang w:bidi="ar-EG"/>
        </w:rPr>
        <w:t>Chart 1</w:t>
      </w:r>
    </w:p>
    <w:p w:rsidR="000B1CD7" w:rsidRPr="003B6831" w:rsidRDefault="000B1CD7" w:rsidP="003B6831">
      <w:pPr>
        <w:snapToGrid w:val="0"/>
        <w:jc w:val="center"/>
        <w:rPr>
          <w:sz w:val="20"/>
          <w:szCs w:val="20"/>
          <w:lang w:bidi="ar-EG"/>
        </w:rPr>
      </w:pPr>
      <w:r w:rsidRPr="003B6831">
        <w:rPr>
          <w:sz w:val="20"/>
        </w:rPr>
        <w:object w:dxaOrig="3513" w:dyaOrig="2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6pt;height:82pt" o:ole="">
            <v:imagedata r:id="rId13" o:title=""/>
          </v:shape>
          <o:OLEObject Type="Embed" ProgID="ChemDraw.Document.6.0" ShapeID="_x0000_i1025" DrawAspect="Content" ObjectID="_1481740907" r:id="rId14"/>
        </w:object>
      </w:r>
    </w:p>
    <w:p w:rsidR="000B1CD7" w:rsidRPr="003B6831" w:rsidRDefault="000B1CD7" w:rsidP="003B6831">
      <w:pPr>
        <w:snapToGrid w:val="0"/>
        <w:ind w:firstLine="425"/>
        <w:jc w:val="both"/>
        <w:rPr>
          <w:sz w:val="20"/>
          <w:szCs w:val="20"/>
          <w:lang w:bidi="ar-EG"/>
        </w:rPr>
      </w:pPr>
    </w:p>
    <w:p w:rsidR="000B1CD7" w:rsidRPr="003B6831" w:rsidRDefault="000B1CD7" w:rsidP="003B6831">
      <w:pPr>
        <w:snapToGrid w:val="0"/>
        <w:jc w:val="center"/>
        <w:rPr>
          <w:sz w:val="20"/>
          <w:szCs w:val="20"/>
          <w:lang w:bidi="ar-EG"/>
        </w:rPr>
      </w:pPr>
      <w:r w:rsidRPr="003B6831">
        <w:rPr>
          <w:sz w:val="20"/>
        </w:rPr>
        <w:object w:dxaOrig="4450" w:dyaOrig="1895">
          <v:shape id="_x0000_i1026" type="#_x0000_t75" style="width:166.55pt;height:71.35pt" o:ole="">
            <v:imagedata r:id="rId15" o:title=""/>
          </v:shape>
          <o:OLEObject Type="Embed" ProgID="ChemDraw.Document.6.0" ShapeID="_x0000_i1026" DrawAspect="Content" ObjectID="_1481740908" r:id="rId16"/>
        </w:object>
      </w:r>
    </w:p>
    <w:p w:rsidR="00D63C78" w:rsidRPr="003B6831" w:rsidRDefault="00D63C78" w:rsidP="003B6831">
      <w:pPr>
        <w:snapToGrid w:val="0"/>
        <w:jc w:val="center"/>
        <w:rPr>
          <w:sz w:val="20"/>
          <w:szCs w:val="20"/>
        </w:rPr>
      </w:pPr>
      <w:r w:rsidRPr="003B6831">
        <w:rPr>
          <w:sz w:val="20"/>
        </w:rPr>
        <w:object w:dxaOrig="3466" w:dyaOrig="1987">
          <v:shape id="_x0000_i1027" type="#_x0000_t75" style="width:137.75pt;height:78.9pt" o:ole="">
            <v:imagedata r:id="rId17" o:title=""/>
          </v:shape>
          <o:OLEObject Type="Embed" ProgID="ChemDraw.Document.6.0" ShapeID="_x0000_i1027" DrawAspect="Content" ObjectID="_1481740909" r:id="rId18"/>
        </w:object>
      </w:r>
    </w:p>
    <w:p w:rsidR="00D63C78" w:rsidRPr="003B6831" w:rsidRDefault="00D63C78" w:rsidP="003B6831">
      <w:pPr>
        <w:snapToGrid w:val="0"/>
        <w:jc w:val="both"/>
        <w:rPr>
          <w:b/>
          <w:sz w:val="20"/>
          <w:szCs w:val="20"/>
        </w:rPr>
      </w:pPr>
    </w:p>
    <w:p w:rsidR="00D63C78" w:rsidRPr="003B6831" w:rsidRDefault="00D63C78" w:rsidP="003B6831">
      <w:pPr>
        <w:snapToGrid w:val="0"/>
        <w:jc w:val="both"/>
        <w:rPr>
          <w:b/>
          <w:sz w:val="20"/>
          <w:szCs w:val="20"/>
        </w:rPr>
      </w:pPr>
      <w:r w:rsidRPr="003B6831">
        <w:rPr>
          <w:b/>
          <w:sz w:val="20"/>
          <w:szCs w:val="20"/>
        </w:rPr>
        <w:t>2. Material and Methods</w:t>
      </w:r>
    </w:p>
    <w:p w:rsidR="00842091" w:rsidRPr="003B6831" w:rsidRDefault="00842091" w:rsidP="003B6831">
      <w:pPr>
        <w:snapToGrid w:val="0"/>
        <w:jc w:val="both"/>
        <w:rPr>
          <w:b/>
          <w:bCs/>
          <w:sz w:val="20"/>
          <w:szCs w:val="20"/>
        </w:rPr>
      </w:pPr>
      <w:r w:rsidRPr="003B6831">
        <w:rPr>
          <w:b/>
          <w:bCs/>
          <w:sz w:val="20"/>
          <w:szCs w:val="20"/>
        </w:rPr>
        <w:t>Chemistry</w:t>
      </w:r>
    </w:p>
    <w:p w:rsidR="00842091" w:rsidRPr="003B6831" w:rsidRDefault="00842091" w:rsidP="003B6831">
      <w:pPr>
        <w:snapToGrid w:val="0"/>
        <w:ind w:firstLine="425"/>
        <w:jc w:val="both"/>
        <w:rPr>
          <w:sz w:val="20"/>
          <w:szCs w:val="20"/>
        </w:rPr>
      </w:pPr>
      <w:r w:rsidRPr="003B6831">
        <w:rPr>
          <w:sz w:val="20"/>
          <w:szCs w:val="20"/>
        </w:rPr>
        <w:t xml:space="preserve">All melting point were taken on </w:t>
      </w:r>
      <w:proofErr w:type="spellStart"/>
      <w:r w:rsidRPr="003B6831">
        <w:rPr>
          <w:sz w:val="20"/>
          <w:szCs w:val="20"/>
        </w:rPr>
        <w:t>Electrothermal</w:t>
      </w:r>
      <w:proofErr w:type="spellEnd"/>
      <w:r w:rsidRPr="003B6831">
        <w:rPr>
          <w:sz w:val="20"/>
          <w:szCs w:val="20"/>
        </w:rPr>
        <w:t xml:space="preserve"> LA9000 series, Digital Melting point Apparatus were uncorrected. IR Spectra were determined using </w:t>
      </w:r>
      <w:proofErr w:type="spellStart"/>
      <w:r w:rsidRPr="003B6831">
        <w:rPr>
          <w:sz w:val="20"/>
          <w:szCs w:val="20"/>
        </w:rPr>
        <w:t>KBr</w:t>
      </w:r>
      <w:proofErr w:type="spellEnd"/>
      <w:r w:rsidRPr="003B6831">
        <w:rPr>
          <w:sz w:val="20"/>
          <w:szCs w:val="20"/>
        </w:rPr>
        <w:t xml:space="preserve"> disc technique on </w:t>
      </w:r>
      <w:proofErr w:type="spellStart"/>
      <w:r w:rsidRPr="003B6831">
        <w:rPr>
          <w:sz w:val="20"/>
          <w:szCs w:val="20"/>
        </w:rPr>
        <w:t>Nikolet</w:t>
      </w:r>
      <w:proofErr w:type="spellEnd"/>
      <w:r w:rsidRPr="003B6831">
        <w:rPr>
          <w:sz w:val="20"/>
          <w:szCs w:val="20"/>
        </w:rPr>
        <w:t xml:space="preserve"> IR 200</w:t>
      </w:r>
      <w:r w:rsidRPr="003B6831">
        <w:rPr>
          <w:sz w:val="20"/>
          <w:szCs w:val="20"/>
          <w:lang w:bidi="ar-EG"/>
        </w:rPr>
        <w:t xml:space="preserve"> </w:t>
      </w:r>
      <w:r w:rsidRPr="003B6831">
        <w:rPr>
          <w:sz w:val="20"/>
          <w:szCs w:val="20"/>
        </w:rPr>
        <w:t>FT IR Spectrophotometer at Pharmaceutical Analytical Unit, Faculty of Pharmacy,   Al-</w:t>
      </w:r>
      <w:proofErr w:type="spellStart"/>
      <w:r w:rsidRPr="003B6831">
        <w:rPr>
          <w:sz w:val="20"/>
          <w:szCs w:val="20"/>
        </w:rPr>
        <w:t>Azhar</w:t>
      </w:r>
      <w:proofErr w:type="spellEnd"/>
      <w:r w:rsidRPr="003B6831">
        <w:rPr>
          <w:sz w:val="20"/>
          <w:szCs w:val="20"/>
        </w:rPr>
        <w:t xml:space="preserve"> University, and values are represented in (cm</w:t>
      </w:r>
      <w:r w:rsidRPr="003B6831">
        <w:rPr>
          <w:sz w:val="20"/>
          <w:szCs w:val="20"/>
          <w:vertAlign w:val="superscript"/>
        </w:rPr>
        <w:t>-1</w:t>
      </w:r>
      <w:r w:rsidRPr="003B6831">
        <w:rPr>
          <w:sz w:val="20"/>
          <w:szCs w:val="20"/>
        </w:rPr>
        <w:t xml:space="preserve">). The </w:t>
      </w:r>
      <w:r w:rsidRPr="003B6831">
        <w:rPr>
          <w:sz w:val="20"/>
          <w:szCs w:val="20"/>
          <w:vertAlign w:val="superscript"/>
        </w:rPr>
        <w:t>1</w:t>
      </w:r>
      <w:r w:rsidRPr="003B6831">
        <w:rPr>
          <w:sz w:val="20"/>
          <w:szCs w:val="20"/>
        </w:rPr>
        <w:t>H-NMR Spectra was recorded on Varian Gemini EM-300MHz, NMR Spectrometer at Research Se</w:t>
      </w:r>
      <w:r w:rsidR="00E612B5" w:rsidRPr="003B6831">
        <w:rPr>
          <w:sz w:val="20"/>
          <w:szCs w:val="20"/>
        </w:rPr>
        <w:t xml:space="preserve">rvice Unit, Faculty of Science, </w:t>
      </w:r>
      <w:r w:rsidRPr="003B6831">
        <w:rPr>
          <w:sz w:val="20"/>
          <w:szCs w:val="20"/>
        </w:rPr>
        <w:t xml:space="preserve">Cairo University. DMSO-d </w:t>
      </w:r>
      <w:r w:rsidRPr="003B6831">
        <w:rPr>
          <w:sz w:val="20"/>
          <w:szCs w:val="20"/>
          <w:vertAlign w:val="subscript"/>
        </w:rPr>
        <w:t>6</w:t>
      </w:r>
      <w:r w:rsidRPr="003B6831">
        <w:rPr>
          <w:sz w:val="20"/>
          <w:szCs w:val="20"/>
        </w:rPr>
        <w:t xml:space="preserve"> was used as solvents; Chemical shifts were measured in δ </w:t>
      </w:r>
      <w:proofErr w:type="spellStart"/>
      <w:r w:rsidRPr="003B6831">
        <w:rPr>
          <w:sz w:val="20"/>
          <w:szCs w:val="20"/>
        </w:rPr>
        <w:t>ppm</w:t>
      </w:r>
      <w:proofErr w:type="spellEnd"/>
      <w:r w:rsidRPr="003B6831">
        <w:rPr>
          <w:sz w:val="20"/>
          <w:szCs w:val="20"/>
        </w:rPr>
        <w:t xml:space="preserve">, relative to TMS as internal standard. Mass Spectrum were recorded at 70 </w:t>
      </w:r>
      <w:proofErr w:type="spellStart"/>
      <w:r w:rsidRPr="003B6831">
        <w:rPr>
          <w:sz w:val="20"/>
          <w:szCs w:val="20"/>
        </w:rPr>
        <w:t>ev</w:t>
      </w:r>
      <w:proofErr w:type="spellEnd"/>
      <w:r w:rsidRPr="003B6831">
        <w:rPr>
          <w:sz w:val="20"/>
          <w:szCs w:val="20"/>
        </w:rPr>
        <w:t xml:space="preserve"> on DI-50 unit of </w:t>
      </w:r>
      <w:proofErr w:type="spellStart"/>
      <w:r w:rsidRPr="003B6831">
        <w:rPr>
          <w:sz w:val="20"/>
          <w:szCs w:val="20"/>
        </w:rPr>
        <w:t>Schimadzu</w:t>
      </w:r>
      <w:proofErr w:type="spellEnd"/>
      <w:r w:rsidRPr="003B6831">
        <w:rPr>
          <w:sz w:val="20"/>
          <w:szCs w:val="20"/>
        </w:rPr>
        <w:t xml:space="preserve"> GC/ MS- QP5050A Spectrometer at Regional Center for Mycology and Biotechnology (RCMB), At–Al-</w:t>
      </w:r>
      <w:proofErr w:type="spellStart"/>
      <w:r w:rsidRPr="003B6831">
        <w:rPr>
          <w:sz w:val="20"/>
          <w:szCs w:val="20"/>
        </w:rPr>
        <w:t>Azhar</w:t>
      </w:r>
      <w:proofErr w:type="spellEnd"/>
      <w:r w:rsidRPr="003B6831">
        <w:rPr>
          <w:sz w:val="20"/>
          <w:szCs w:val="20"/>
        </w:rPr>
        <w:t xml:space="preserve"> University represented as m/z (relative abundance %)( formula). Element Analysis (C,H,N) were carried out at Regional Center for Mycology and Biotechnology, Al-</w:t>
      </w:r>
      <w:proofErr w:type="spellStart"/>
      <w:r w:rsidRPr="003B6831">
        <w:rPr>
          <w:sz w:val="20"/>
          <w:szCs w:val="20"/>
        </w:rPr>
        <w:t>Azhar</w:t>
      </w:r>
      <w:proofErr w:type="spellEnd"/>
      <w:r w:rsidRPr="003B6831">
        <w:rPr>
          <w:sz w:val="20"/>
          <w:szCs w:val="20"/>
        </w:rPr>
        <w:t xml:space="preserve"> University, the values were found to be within± 0.4 % of the theoretical ones unless otherwise indicated. Progress of the reaction was monitored by TLC using TLC sheets </w:t>
      </w:r>
      <w:proofErr w:type="spellStart"/>
      <w:r w:rsidRPr="003B6831">
        <w:rPr>
          <w:sz w:val="20"/>
          <w:szCs w:val="20"/>
        </w:rPr>
        <w:t>precoated</w:t>
      </w:r>
      <w:proofErr w:type="spellEnd"/>
      <w:r w:rsidRPr="003B6831">
        <w:rPr>
          <w:sz w:val="20"/>
          <w:szCs w:val="20"/>
        </w:rPr>
        <w:t xml:space="preserve"> with UV fluorescent silica gel Merck 60 F254 plates and was visualized using UV lamp.</w:t>
      </w:r>
    </w:p>
    <w:p w:rsidR="00842091" w:rsidRPr="003B6831" w:rsidRDefault="00842091" w:rsidP="003B6831">
      <w:pPr>
        <w:snapToGrid w:val="0"/>
        <w:jc w:val="both"/>
        <w:rPr>
          <w:sz w:val="20"/>
          <w:szCs w:val="20"/>
        </w:rPr>
      </w:pPr>
      <w:r w:rsidRPr="003B6831">
        <w:rPr>
          <w:b/>
          <w:bCs/>
          <w:sz w:val="20"/>
          <w:szCs w:val="20"/>
        </w:rPr>
        <w:t>2-Cyano-2-cyclohexylideneacetamide (1)</w:t>
      </w:r>
    </w:p>
    <w:p w:rsidR="00842091" w:rsidRPr="003B6831" w:rsidRDefault="00842091" w:rsidP="003B6831">
      <w:pPr>
        <w:snapToGrid w:val="0"/>
        <w:ind w:firstLine="425"/>
        <w:jc w:val="both"/>
        <w:rPr>
          <w:sz w:val="20"/>
          <w:szCs w:val="20"/>
        </w:rPr>
      </w:pPr>
      <w:r w:rsidRPr="003B6831">
        <w:rPr>
          <w:sz w:val="20"/>
          <w:szCs w:val="20"/>
        </w:rPr>
        <w:lastRenderedPageBreak/>
        <w:t xml:space="preserve">Prepared using reported procedure. </w:t>
      </w:r>
      <w:r w:rsidRPr="003B6831">
        <w:rPr>
          <w:sz w:val="20"/>
          <w:szCs w:val="20"/>
          <w:vertAlign w:val="superscript"/>
        </w:rPr>
        <w:t>16</w:t>
      </w:r>
    </w:p>
    <w:p w:rsidR="00842091" w:rsidRPr="003B6831" w:rsidRDefault="00842091" w:rsidP="003B6831">
      <w:pPr>
        <w:snapToGrid w:val="0"/>
        <w:jc w:val="both"/>
        <w:rPr>
          <w:sz w:val="20"/>
          <w:szCs w:val="20"/>
        </w:rPr>
      </w:pPr>
      <w:r w:rsidRPr="003B6831">
        <w:rPr>
          <w:b/>
          <w:bCs/>
          <w:sz w:val="20"/>
          <w:szCs w:val="20"/>
        </w:rPr>
        <w:t>2-Amino-4,5,6,7-tetrahydro</w:t>
      </w:r>
      <w:r w:rsidR="002B395B" w:rsidRPr="003B6831">
        <w:rPr>
          <w:b/>
          <w:bCs/>
          <w:sz w:val="20"/>
          <w:szCs w:val="20"/>
        </w:rPr>
        <w:t>[1]benzo</w:t>
      </w:r>
      <w:r w:rsidRPr="003B6831">
        <w:rPr>
          <w:b/>
          <w:bCs/>
          <w:sz w:val="20"/>
          <w:szCs w:val="20"/>
        </w:rPr>
        <w:t>thiophene-3-carboxamide (2)</w:t>
      </w:r>
    </w:p>
    <w:p w:rsidR="00842091" w:rsidRPr="003B6831" w:rsidRDefault="00842091" w:rsidP="003B6831">
      <w:pPr>
        <w:snapToGrid w:val="0"/>
        <w:ind w:firstLine="425"/>
        <w:jc w:val="both"/>
        <w:rPr>
          <w:sz w:val="20"/>
          <w:szCs w:val="20"/>
        </w:rPr>
      </w:pPr>
      <w:r w:rsidRPr="003B6831">
        <w:rPr>
          <w:sz w:val="20"/>
          <w:szCs w:val="20"/>
        </w:rPr>
        <w:t xml:space="preserve">Prepared using reported procedure. </w:t>
      </w:r>
      <w:r w:rsidRPr="003B6831">
        <w:rPr>
          <w:sz w:val="20"/>
          <w:szCs w:val="20"/>
          <w:vertAlign w:val="superscript"/>
        </w:rPr>
        <w:t>17, 18</w:t>
      </w:r>
    </w:p>
    <w:p w:rsidR="00842091" w:rsidRPr="003B6831" w:rsidRDefault="00842091" w:rsidP="003B6831">
      <w:pPr>
        <w:snapToGrid w:val="0"/>
        <w:jc w:val="both"/>
        <w:rPr>
          <w:b/>
          <w:bCs/>
          <w:sz w:val="20"/>
          <w:szCs w:val="20"/>
        </w:rPr>
      </w:pPr>
      <w:r w:rsidRPr="003B6831">
        <w:rPr>
          <w:b/>
          <w:bCs/>
          <w:sz w:val="20"/>
          <w:szCs w:val="20"/>
        </w:rPr>
        <w:t>2-Styryl-5,6,7,8-tetrahydrobenzo[</w:t>
      </w:r>
      <w:r w:rsidRPr="003B6831">
        <w:rPr>
          <w:b/>
          <w:bCs/>
          <w:i/>
          <w:iCs/>
          <w:sz w:val="20"/>
          <w:szCs w:val="20"/>
        </w:rPr>
        <w:t>b</w:t>
      </w:r>
      <w:r w:rsidRPr="003B6831">
        <w:rPr>
          <w:b/>
          <w:bCs/>
          <w:sz w:val="20"/>
          <w:szCs w:val="20"/>
        </w:rPr>
        <w:t>]thieno[2,3-</w:t>
      </w:r>
      <w:r w:rsidRPr="003B6831">
        <w:rPr>
          <w:b/>
          <w:bCs/>
          <w:i/>
          <w:iCs/>
          <w:sz w:val="20"/>
          <w:szCs w:val="20"/>
        </w:rPr>
        <w:t>d</w:t>
      </w:r>
      <w:r w:rsidRPr="003B6831">
        <w:rPr>
          <w:b/>
          <w:bCs/>
          <w:sz w:val="20"/>
          <w:szCs w:val="20"/>
        </w:rPr>
        <w:t>]</w:t>
      </w:r>
      <w:r w:rsidR="005D53C7" w:rsidRPr="003B6831">
        <w:rPr>
          <w:b/>
          <w:bCs/>
          <w:sz w:val="20"/>
          <w:szCs w:val="20"/>
        </w:rPr>
        <w:t>-</w:t>
      </w:r>
      <w:r w:rsidRPr="003B6831">
        <w:rPr>
          <w:b/>
          <w:bCs/>
          <w:sz w:val="20"/>
          <w:szCs w:val="20"/>
        </w:rPr>
        <w:t>pyrimidin-4(3</w:t>
      </w:r>
      <w:r w:rsidRPr="003B6831">
        <w:rPr>
          <w:b/>
          <w:bCs/>
          <w:i/>
          <w:iCs/>
          <w:sz w:val="20"/>
          <w:szCs w:val="20"/>
        </w:rPr>
        <w:t>H</w:t>
      </w:r>
      <w:r w:rsidRPr="003B6831">
        <w:rPr>
          <w:b/>
          <w:bCs/>
          <w:sz w:val="20"/>
          <w:szCs w:val="20"/>
        </w:rPr>
        <w:t>)-one (3)</w:t>
      </w:r>
    </w:p>
    <w:p w:rsidR="00842091" w:rsidRPr="003B6831" w:rsidRDefault="00842091" w:rsidP="003B6831">
      <w:pPr>
        <w:snapToGrid w:val="0"/>
        <w:ind w:firstLine="425"/>
        <w:jc w:val="both"/>
        <w:rPr>
          <w:sz w:val="20"/>
          <w:szCs w:val="20"/>
        </w:rPr>
      </w:pPr>
      <w:r w:rsidRPr="003B6831">
        <w:rPr>
          <w:sz w:val="20"/>
          <w:szCs w:val="20"/>
        </w:rPr>
        <w:t xml:space="preserve">A mixture of compound </w:t>
      </w:r>
      <w:r w:rsidRPr="003B6831">
        <w:rPr>
          <w:b/>
          <w:bCs/>
          <w:sz w:val="20"/>
          <w:szCs w:val="20"/>
        </w:rPr>
        <w:t xml:space="preserve">2 </w:t>
      </w:r>
      <w:r w:rsidRPr="003B6831">
        <w:rPr>
          <w:sz w:val="20"/>
          <w:szCs w:val="20"/>
        </w:rPr>
        <w:t>(1.96, 0.01</w:t>
      </w:r>
      <w:r w:rsidRPr="003B6831">
        <w:rPr>
          <w:sz w:val="20"/>
          <w:szCs w:val="20"/>
          <w:lang w:bidi="ar-EG"/>
        </w:rPr>
        <w:t xml:space="preserve"> </w:t>
      </w:r>
      <w:r w:rsidRPr="003B6831">
        <w:rPr>
          <w:sz w:val="20"/>
          <w:szCs w:val="20"/>
        </w:rPr>
        <w:t xml:space="preserve">mol), </w:t>
      </w:r>
      <w:proofErr w:type="spellStart"/>
      <w:r w:rsidRPr="003B6831">
        <w:rPr>
          <w:sz w:val="20"/>
          <w:szCs w:val="20"/>
        </w:rPr>
        <w:t>cinnamaldehyde</w:t>
      </w:r>
      <w:proofErr w:type="spellEnd"/>
      <w:r w:rsidRPr="003B6831">
        <w:rPr>
          <w:sz w:val="20"/>
          <w:szCs w:val="20"/>
        </w:rPr>
        <w:t xml:space="preserve"> (1.32 g, 0.01 mol) in </w:t>
      </w:r>
      <w:r w:rsidRPr="003B6831">
        <w:rPr>
          <w:i/>
          <w:iCs/>
          <w:sz w:val="20"/>
          <w:szCs w:val="20"/>
        </w:rPr>
        <w:t>N, N</w:t>
      </w:r>
      <w:r w:rsidRPr="003B6831">
        <w:rPr>
          <w:sz w:val="20"/>
          <w:szCs w:val="20"/>
        </w:rPr>
        <w:t>-</w:t>
      </w:r>
      <w:proofErr w:type="spellStart"/>
      <w:r w:rsidRPr="003B6831">
        <w:rPr>
          <w:sz w:val="20"/>
          <w:szCs w:val="20"/>
        </w:rPr>
        <w:t>dimethylformamide</w:t>
      </w:r>
      <w:proofErr w:type="spellEnd"/>
      <w:r w:rsidRPr="003B6831">
        <w:rPr>
          <w:sz w:val="20"/>
          <w:szCs w:val="20"/>
        </w:rPr>
        <w:t xml:space="preserve"> (10 ml) in presence of KOH was heated under reflux for 6 h. The reaction mixture was cooled, poured onto ice, filtered, washed with water, then dried and crystallized from ethanol to give compound </w:t>
      </w:r>
      <w:r w:rsidRPr="003B6831">
        <w:rPr>
          <w:b/>
          <w:bCs/>
          <w:sz w:val="20"/>
          <w:szCs w:val="20"/>
        </w:rPr>
        <w:t>3</w:t>
      </w:r>
      <w:r w:rsidRPr="003B6831">
        <w:rPr>
          <w:sz w:val="20"/>
          <w:szCs w:val="20"/>
        </w:rPr>
        <w:t xml:space="preserve">; yield 80%; </w:t>
      </w:r>
      <w:proofErr w:type="spellStart"/>
      <w:r w:rsidRPr="003B6831">
        <w:rPr>
          <w:sz w:val="20"/>
          <w:szCs w:val="20"/>
        </w:rPr>
        <w:t>m.p</w:t>
      </w:r>
      <w:proofErr w:type="spellEnd"/>
      <w:r w:rsidRPr="003B6831">
        <w:rPr>
          <w:sz w:val="20"/>
          <w:szCs w:val="20"/>
        </w:rPr>
        <w:t>.: 292-294ºC, IR: 3166 (NH); 3035 (</w:t>
      </w:r>
      <w:proofErr w:type="spellStart"/>
      <w:r w:rsidRPr="003B6831">
        <w:rPr>
          <w:sz w:val="20"/>
          <w:szCs w:val="20"/>
        </w:rPr>
        <w:t>Ar</w:t>
      </w:r>
      <w:proofErr w:type="spellEnd"/>
      <w:r w:rsidRPr="003B6831">
        <w:rPr>
          <w:sz w:val="20"/>
          <w:szCs w:val="20"/>
        </w:rPr>
        <w:t>-H); 2922, 2847 (aliphatic C-H); 1652 (C=O); 748, 681 (phenyl),</w:t>
      </w:r>
      <w:r w:rsidRPr="003B6831">
        <w:rPr>
          <w:sz w:val="20"/>
          <w:szCs w:val="20"/>
          <w:vertAlign w:val="superscript"/>
        </w:rPr>
        <w:t>1</w:t>
      </w:r>
      <w:r w:rsidRPr="003B6831">
        <w:rPr>
          <w:sz w:val="20"/>
          <w:szCs w:val="20"/>
        </w:rPr>
        <w:t>HNMR: 1.79 (m, 4H, 2CH</w:t>
      </w:r>
      <w:r w:rsidRPr="003B6831">
        <w:rPr>
          <w:sz w:val="20"/>
          <w:szCs w:val="20"/>
          <w:vertAlign w:val="subscript"/>
        </w:rPr>
        <w:t>2</w:t>
      </w:r>
      <w:r w:rsidRPr="003B6831">
        <w:rPr>
          <w:sz w:val="20"/>
          <w:szCs w:val="20"/>
        </w:rPr>
        <w:t xml:space="preserve"> at positions 6, 7); 2.73 (s, 2H, CH</w:t>
      </w:r>
      <w:r w:rsidRPr="003B6831">
        <w:rPr>
          <w:sz w:val="20"/>
          <w:szCs w:val="20"/>
          <w:vertAlign w:val="subscript"/>
        </w:rPr>
        <w:t>2</w:t>
      </w:r>
      <w:r w:rsidRPr="003B6831">
        <w:rPr>
          <w:sz w:val="20"/>
          <w:szCs w:val="20"/>
        </w:rPr>
        <w:t xml:space="preserve"> at positions 5); 2.88 (s, 2H, CH</w:t>
      </w:r>
      <w:r w:rsidRPr="003B6831">
        <w:rPr>
          <w:sz w:val="20"/>
          <w:szCs w:val="20"/>
          <w:vertAlign w:val="subscript"/>
        </w:rPr>
        <w:t>2</w:t>
      </w:r>
      <w:r w:rsidRPr="003B6831">
        <w:rPr>
          <w:sz w:val="20"/>
          <w:szCs w:val="20"/>
        </w:rPr>
        <w:t xml:space="preserve"> at positions 8); 6.95-7.00 (d, 2H, CH=CH); 7.21-7.90 (m, 5H, </w:t>
      </w:r>
      <w:proofErr w:type="spellStart"/>
      <w:r w:rsidRPr="003B6831">
        <w:rPr>
          <w:sz w:val="20"/>
          <w:szCs w:val="20"/>
        </w:rPr>
        <w:t>Ar</w:t>
      </w:r>
      <w:proofErr w:type="spellEnd"/>
      <w:r w:rsidRPr="003B6831">
        <w:rPr>
          <w:sz w:val="20"/>
          <w:szCs w:val="20"/>
        </w:rPr>
        <w:t>-H); 12.30 (S, 1H, NH exchangeable by D</w:t>
      </w:r>
      <w:r w:rsidRPr="003B6831">
        <w:rPr>
          <w:sz w:val="20"/>
          <w:szCs w:val="20"/>
          <w:vertAlign w:val="subscript"/>
        </w:rPr>
        <w:t>2</w:t>
      </w:r>
      <w:r w:rsidRPr="003B6831">
        <w:rPr>
          <w:sz w:val="20"/>
          <w:szCs w:val="20"/>
        </w:rPr>
        <w:t>O), MS (m/z %): 309 (21.56) (M+1), 308 (84.76) (M</w:t>
      </w:r>
      <w:r w:rsidRPr="003B6831">
        <w:rPr>
          <w:sz w:val="20"/>
          <w:szCs w:val="20"/>
          <w:vertAlign w:val="superscript"/>
        </w:rPr>
        <w:t>•+</w:t>
      </w:r>
      <w:r w:rsidRPr="003B6831">
        <w:rPr>
          <w:sz w:val="20"/>
          <w:szCs w:val="20"/>
        </w:rPr>
        <w:t>), 179 (40.85) (C</w:t>
      </w:r>
      <w:r w:rsidRPr="003B6831">
        <w:rPr>
          <w:sz w:val="20"/>
          <w:szCs w:val="20"/>
          <w:vertAlign w:val="subscript"/>
        </w:rPr>
        <w:t>9</w:t>
      </w:r>
      <w:r w:rsidRPr="003B6831">
        <w:rPr>
          <w:sz w:val="20"/>
          <w:szCs w:val="20"/>
        </w:rPr>
        <w:t>H</w:t>
      </w:r>
      <w:r w:rsidRPr="003B6831">
        <w:rPr>
          <w:sz w:val="20"/>
          <w:szCs w:val="20"/>
          <w:vertAlign w:val="subscript"/>
        </w:rPr>
        <w:t>9</w:t>
      </w:r>
      <w:r w:rsidRPr="003B6831">
        <w:rPr>
          <w:sz w:val="20"/>
          <w:szCs w:val="20"/>
        </w:rPr>
        <w:t>NOS</w:t>
      </w:r>
      <w:r w:rsidRPr="003B6831">
        <w:rPr>
          <w:sz w:val="20"/>
          <w:szCs w:val="20"/>
          <w:vertAlign w:val="superscript"/>
          <w:lang w:val="en-GB"/>
        </w:rPr>
        <w:t>┐•+</w:t>
      </w:r>
      <w:r w:rsidRPr="003B6831">
        <w:rPr>
          <w:sz w:val="20"/>
          <w:szCs w:val="20"/>
        </w:rPr>
        <w:t>), 77 (48.76) (C</w:t>
      </w:r>
      <w:r w:rsidRPr="003B6831">
        <w:rPr>
          <w:sz w:val="20"/>
          <w:szCs w:val="20"/>
          <w:vertAlign w:val="subscript"/>
        </w:rPr>
        <w:t>6</w:t>
      </w:r>
      <w:r w:rsidRPr="003B6831">
        <w:rPr>
          <w:sz w:val="20"/>
          <w:szCs w:val="20"/>
        </w:rPr>
        <w:t>H</w:t>
      </w:r>
      <w:r w:rsidRPr="003B6831">
        <w:rPr>
          <w:sz w:val="20"/>
          <w:szCs w:val="20"/>
          <w:vertAlign w:val="subscript"/>
        </w:rPr>
        <w:t>5</w:t>
      </w:r>
      <w:r w:rsidRPr="003B6831">
        <w:rPr>
          <w:sz w:val="20"/>
          <w:szCs w:val="20"/>
          <w:vertAlign w:val="superscript"/>
        </w:rPr>
        <w:t>┐•+</w:t>
      </w:r>
      <w:r w:rsidRPr="003B6831">
        <w:rPr>
          <w:sz w:val="20"/>
          <w:szCs w:val="20"/>
        </w:rPr>
        <w:t>), 43 (100) (HNCO</w:t>
      </w:r>
      <w:r w:rsidRPr="003B6831">
        <w:rPr>
          <w:sz w:val="20"/>
          <w:szCs w:val="20"/>
          <w:vertAlign w:val="superscript"/>
        </w:rPr>
        <w:t xml:space="preserve">┐•+ </w:t>
      </w:r>
      <w:r w:rsidRPr="003B6831">
        <w:rPr>
          <w:sz w:val="20"/>
          <w:szCs w:val="20"/>
        </w:rPr>
        <w:t>&amp;/or CH</w:t>
      </w:r>
      <w:r w:rsidRPr="003B6831">
        <w:rPr>
          <w:sz w:val="20"/>
          <w:szCs w:val="20"/>
          <w:vertAlign w:val="subscript"/>
        </w:rPr>
        <w:t>3</w:t>
      </w:r>
      <w:r w:rsidRPr="003B6831">
        <w:rPr>
          <w:sz w:val="20"/>
          <w:szCs w:val="20"/>
        </w:rPr>
        <w:t>CO</w:t>
      </w:r>
      <w:r w:rsidRPr="003B6831">
        <w:rPr>
          <w:sz w:val="20"/>
          <w:szCs w:val="20"/>
          <w:vertAlign w:val="superscript"/>
        </w:rPr>
        <w:t>┐+</w:t>
      </w:r>
      <w:r w:rsidRPr="003B6831">
        <w:rPr>
          <w:sz w:val="20"/>
          <w:szCs w:val="20"/>
        </w:rPr>
        <w:t xml:space="preserve">).  Anal. </w:t>
      </w:r>
      <w:proofErr w:type="spellStart"/>
      <w:r w:rsidRPr="003B6831">
        <w:rPr>
          <w:sz w:val="20"/>
          <w:szCs w:val="20"/>
        </w:rPr>
        <w:t>Calcd</w:t>
      </w:r>
      <w:proofErr w:type="spellEnd"/>
      <w:r w:rsidRPr="003B6831">
        <w:rPr>
          <w:sz w:val="20"/>
          <w:szCs w:val="20"/>
        </w:rPr>
        <w:t xml:space="preserve"> for C</w:t>
      </w:r>
      <w:r w:rsidRPr="003B6831">
        <w:rPr>
          <w:sz w:val="20"/>
          <w:szCs w:val="20"/>
          <w:vertAlign w:val="subscript"/>
        </w:rPr>
        <w:t>18</w:t>
      </w:r>
      <w:r w:rsidRPr="003B6831">
        <w:rPr>
          <w:sz w:val="20"/>
          <w:szCs w:val="20"/>
        </w:rPr>
        <w:t>H</w:t>
      </w:r>
      <w:r w:rsidRPr="003B6831">
        <w:rPr>
          <w:sz w:val="20"/>
          <w:szCs w:val="20"/>
          <w:vertAlign w:val="subscript"/>
        </w:rPr>
        <w:t>16</w:t>
      </w:r>
      <w:r w:rsidRPr="003B6831">
        <w:rPr>
          <w:sz w:val="20"/>
          <w:szCs w:val="20"/>
        </w:rPr>
        <w:t>N</w:t>
      </w:r>
      <w:r w:rsidRPr="003B6831">
        <w:rPr>
          <w:sz w:val="20"/>
          <w:szCs w:val="20"/>
          <w:vertAlign w:val="subscript"/>
        </w:rPr>
        <w:t>2</w:t>
      </w:r>
      <w:r w:rsidRPr="003B6831">
        <w:rPr>
          <w:sz w:val="20"/>
          <w:szCs w:val="20"/>
        </w:rPr>
        <w:t>OS; C, 70.10; H, 5.23; N, 9.08; Found: C, 70.34, H, 5.34, N   9.21.</w:t>
      </w:r>
    </w:p>
    <w:p w:rsidR="00842091" w:rsidRPr="003B6831" w:rsidRDefault="00842091" w:rsidP="003B6831">
      <w:pPr>
        <w:snapToGrid w:val="0"/>
        <w:jc w:val="both"/>
        <w:rPr>
          <w:b/>
          <w:bCs/>
          <w:sz w:val="20"/>
          <w:szCs w:val="20"/>
        </w:rPr>
      </w:pPr>
      <w:r w:rsidRPr="003B6831">
        <w:rPr>
          <w:b/>
          <w:bCs/>
          <w:sz w:val="20"/>
          <w:szCs w:val="20"/>
        </w:rPr>
        <w:t>2-(4-Morpholinobenzylideneamino)-4,5,6,7-tetra</w:t>
      </w:r>
      <w:r w:rsidR="00F87808" w:rsidRPr="003B6831">
        <w:rPr>
          <w:b/>
          <w:bCs/>
          <w:sz w:val="20"/>
          <w:szCs w:val="20"/>
        </w:rPr>
        <w:t>-</w:t>
      </w:r>
      <w:r w:rsidRPr="003B6831">
        <w:rPr>
          <w:b/>
          <w:bCs/>
          <w:sz w:val="20"/>
          <w:szCs w:val="20"/>
        </w:rPr>
        <w:t>hydrobenzo[</w:t>
      </w:r>
      <w:r w:rsidRPr="003B6831">
        <w:rPr>
          <w:b/>
          <w:bCs/>
          <w:i/>
          <w:iCs/>
          <w:sz w:val="20"/>
          <w:szCs w:val="20"/>
        </w:rPr>
        <w:t>b</w:t>
      </w:r>
      <w:r w:rsidRPr="003B6831">
        <w:rPr>
          <w:b/>
          <w:bCs/>
          <w:sz w:val="20"/>
          <w:szCs w:val="20"/>
        </w:rPr>
        <w:t>]thiophene-3-carboxamide (4a) and 2-(4-(piperazin-1-yl)benzylideneamino)-4,5,6,7-tet</w:t>
      </w:r>
      <w:r w:rsidR="00AD46B1" w:rsidRPr="003B6831">
        <w:rPr>
          <w:b/>
          <w:bCs/>
          <w:sz w:val="20"/>
          <w:szCs w:val="20"/>
        </w:rPr>
        <w:t>-</w:t>
      </w:r>
      <w:r w:rsidRPr="003B6831">
        <w:rPr>
          <w:b/>
          <w:bCs/>
          <w:sz w:val="20"/>
          <w:szCs w:val="20"/>
        </w:rPr>
        <w:t>rahydrobenzo[</w:t>
      </w:r>
      <w:r w:rsidRPr="003B6831">
        <w:rPr>
          <w:b/>
          <w:bCs/>
          <w:i/>
          <w:iCs/>
          <w:sz w:val="20"/>
          <w:szCs w:val="20"/>
        </w:rPr>
        <w:t>b</w:t>
      </w:r>
      <w:r w:rsidRPr="003B6831">
        <w:rPr>
          <w:b/>
          <w:bCs/>
          <w:sz w:val="20"/>
          <w:szCs w:val="20"/>
        </w:rPr>
        <w:t>]thiophene-3carboxamide (4b)</w:t>
      </w:r>
    </w:p>
    <w:p w:rsidR="00842091" w:rsidRPr="003B6831" w:rsidRDefault="00842091" w:rsidP="003B6831">
      <w:pPr>
        <w:snapToGrid w:val="0"/>
        <w:jc w:val="both"/>
        <w:rPr>
          <w:b/>
          <w:bCs/>
          <w:sz w:val="20"/>
          <w:szCs w:val="20"/>
        </w:rPr>
      </w:pPr>
      <w:r w:rsidRPr="003B6831">
        <w:rPr>
          <w:b/>
          <w:bCs/>
          <w:sz w:val="20"/>
          <w:szCs w:val="20"/>
        </w:rPr>
        <w:t>General procedure:</w:t>
      </w:r>
    </w:p>
    <w:p w:rsidR="00842091" w:rsidRPr="003B6831" w:rsidRDefault="00842091" w:rsidP="003B6831">
      <w:pPr>
        <w:snapToGrid w:val="0"/>
        <w:ind w:firstLine="425"/>
        <w:jc w:val="both"/>
        <w:rPr>
          <w:sz w:val="20"/>
          <w:szCs w:val="20"/>
        </w:rPr>
      </w:pPr>
      <w:r w:rsidRPr="003B6831">
        <w:rPr>
          <w:sz w:val="20"/>
          <w:szCs w:val="20"/>
        </w:rPr>
        <w:t xml:space="preserve">A mixture of compound </w:t>
      </w:r>
      <w:r w:rsidRPr="003B6831">
        <w:rPr>
          <w:b/>
          <w:bCs/>
          <w:sz w:val="20"/>
          <w:szCs w:val="20"/>
        </w:rPr>
        <w:t xml:space="preserve">2 </w:t>
      </w:r>
      <w:r w:rsidRPr="003B6831">
        <w:rPr>
          <w:sz w:val="20"/>
          <w:szCs w:val="20"/>
        </w:rPr>
        <w:t>(1.96, 0.01</w:t>
      </w:r>
      <w:r w:rsidRPr="003B6831">
        <w:rPr>
          <w:sz w:val="20"/>
          <w:szCs w:val="20"/>
          <w:lang w:bidi="ar-EG"/>
        </w:rPr>
        <w:t xml:space="preserve"> </w:t>
      </w:r>
      <w:r w:rsidRPr="003B6831">
        <w:rPr>
          <w:sz w:val="20"/>
          <w:szCs w:val="20"/>
        </w:rPr>
        <w:t xml:space="preserve">mol), respective </w:t>
      </w:r>
      <w:proofErr w:type="spellStart"/>
      <w:r w:rsidRPr="003B6831">
        <w:rPr>
          <w:sz w:val="20"/>
          <w:szCs w:val="20"/>
        </w:rPr>
        <w:t>aldehyde</w:t>
      </w:r>
      <w:proofErr w:type="spellEnd"/>
      <w:r w:rsidRPr="003B6831">
        <w:rPr>
          <w:sz w:val="20"/>
          <w:szCs w:val="20"/>
        </w:rPr>
        <w:t xml:space="preserve"> (0.01 mol) in </w:t>
      </w:r>
      <w:r w:rsidRPr="003B6831">
        <w:rPr>
          <w:i/>
          <w:iCs/>
          <w:sz w:val="20"/>
          <w:szCs w:val="20"/>
        </w:rPr>
        <w:t>N, N</w:t>
      </w:r>
      <w:r w:rsidRPr="003B6831">
        <w:rPr>
          <w:sz w:val="20"/>
          <w:szCs w:val="20"/>
        </w:rPr>
        <w:t>-</w:t>
      </w:r>
      <w:proofErr w:type="spellStart"/>
      <w:r w:rsidRPr="003B6831">
        <w:rPr>
          <w:sz w:val="20"/>
          <w:szCs w:val="20"/>
        </w:rPr>
        <w:t>dimethylformamide</w:t>
      </w:r>
      <w:proofErr w:type="spellEnd"/>
      <w:r w:rsidRPr="003B6831">
        <w:rPr>
          <w:sz w:val="20"/>
          <w:szCs w:val="20"/>
        </w:rPr>
        <w:t xml:space="preserve"> (10 ml) in presence of KOH was stirred at room temperature for 2 hours. The product precipitated was filtered, washed with water, then dried and crystallized from ethanol to give compound </w:t>
      </w:r>
      <w:r w:rsidRPr="003B6831">
        <w:rPr>
          <w:b/>
          <w:bCs/>
          <w:sz w:val="20"/>
          <w:szCs w:val="20"/>
        </w:rPr>
        <w:t>4 a&amp; b</w:t>
      </w:r>
      <w:r w:rsidRPr="003B6831">
        <w:rPr>
          <w:sz w:val="20"/>
          <w:szCs w:val="20"/>
        </w:rPr>
        <w:t xml:space="preserve">; For </w:t>
      </w:r>
      <w:r w:rsidRPr="003B6831">
        <w:rPr>
          <w:b/>
          <w:bCs/>
          <w:sz w:val="20"/>
          <w:szCs w:val="20"/>
        </w:rPr>
        <w:t xml:space="preserve">4 a </w:t>
      </w:r>
      <w:r w:rsidRPr="003B6831">
        <w:rPr>
          <w:sz w:val="20"/>
          <w:szCs w:val="20"/>
        </w:rPr>
        <w:t xml:space="preserve">yield 80%; </w:t>
      </w:r>
      <w:proofErr w:type="spellStart"/>
      <w:r w:rsidRPr="003B6831">
        <w:rPr>
          <w:sz w:val="20"/>
          <w:szCs w:val="20"/>
        </w:rPr>
        <w:t>m.p</w:t>
      </w:r>
      <w:proofErr w:type="spellEnd"/>
      <w:r w:rsidRPr="003B6831">
        <w:rPr>
          <w:sz w:val="20"/>
          <w:szCs w:val="20"/>
        </w:rPr>
        <w:t>.: 243-244ºC; IR: 3339, 3174 (NH</w:t>
      </w:r>
      <w:r w:rsidRPr="003B6831">
        <w:rPr>
          <w:sz w:val="20"/>
          <w:szCs w:val="20"/>
          <w:vertAlign w:val="subscript"/>
        </w:rPr>
        <w:t>2</w:t>
      </w:r>
      <w:r w:rsidRPr="003B6831">
        <w:rPr>
          <w:sz w:val="20"/>
          <w:szCs w:val="20"/>
        </w:rPr>
        <w:t>); 3050 (</w:t>
      </w:r>
      <w:proofErr w:type="spellStart"/>
      <w:r w:rsidRPr="003B6831">
        <w:rPr>
          <w:sz w:val="20"/>
          <w:szCs w:val="20"/>
        </w:rPr>
        <w:t>Ar</w:t>
      </w:r>
      <w:proofErr w:type="spellEnd"/>
      <w:r w:rsidRPr="003B6831">
        <w:rPr>
          <w:sz w:val="20"/>
          <w:szCs w:val="20"/>
        </w:rPr>
        <w:t>-H); 2916, 2846 (aliphatic C-H); 1650 (C=O); 812 (p-substituted phenyl),</w:t>
      </w:r>
      <w:r w:rsidRPr="003B6831">
        <w:rPr>
          <w:sz w:val="20"/>
          <w:szCs w:val="20"/>
          <w:vertAlign w:val="superscript"/>
        </w:rPr>
        <w:t>1</w:t>
      </w:r>
      <w:r w:rsidRPr="003B6831">
        <w:rPr>
          <w:sz w:val="20"/>
          <w:szCs w:val="20"/>
        </w:rPr>
        <w:t>HNMR: 1.70-1.76 (m, 4H, 2CH</w:t>
      </w:r>
      <w:r w:rsidRPr="003B6831">
        <w:rPr>
          <w:sz w:val="20"/>
          <w:szCs w:val="20"/>
          <w:vertAlign w:val="subscript"/>
        </w:rPr>
        <w:t>2</w:t>
      </w:r>
      <w:r w:rsidRPr="003B6831">
        <w:rPr>
          <w:sz w:val="20"/>
          <w:szCs w:val="20"/>
        </w:rPr>
        <w:t xml:space="preserve"> at positions 5, 6); 2.64 (s, 2H, CH</w:t>
      </w:r>
      <w:r w:rsidRPr="003B6831">
        <w:rPr>
          <w:sz w:val="20"/>
          <w:szCs w:val="20"/>
          <w:vertAlign w:val="subscript"/>
        </w:rPr>
        <w:t>2</w:t>
      </w:r>
      <w:r w:rsidRPr="003B6831">
        <w:rPr>
          <w:sz w:val="20"/>
          <w:szCs w:val="20"/>
        </w:rPr>
        <w:t xml:space="preserve"> at positions 4); 2.75 (s, 2H, CH</w:t>
      </w:r>
      <w:r w:rsidRPr="003B6831">
        <w:rPr>
          <w:sz w:val="20"/>
          <w:szCs w:val="20"/>
          <w:vertAlign w:val="subscript"/>
        </w:rPr>
        <w:t>2</w:t>
      </w:r>
      <w:r w:rsidRPr="003B6831">
        <w:rPr>
          <w:sz w:val="20"/>
          <w:szCs w:val="20"/>
        </w:rPr>
        <w:t xml:space="preserve"> at positions 7); 3.71-3.75 (m, 8H, </w:t>
      </w:r>
      <w:proofErr w:type="spellStart"/>
      <w:r w:rsidRPr="003B6831">
        <w:rPr>
          <w:sz w:val="20"/>
          <w:szCs w:val="20"/>
        </w:rPr>
        <w:t>morpholino</w:t>
      </w:r>
      <w:proofErr w:type="spellEnd"/>
      <w:r w:rsidRPr="003B6831">
        <w:rPr>
          <w:sz w:val="20"/>
          <w:szCs w:val="20"/>
        </w:rPr>
        <w:t xml:space="preserve"> CH); 7.02-7.05 (d, 2H, </w:t>
      </w:r>
      <w:proofErr w:type="spellStart"/>
      <w:r w:rsidRPr="003B6831">
        <w:rPr>
          <w:sz w:val="20"/>
          <w:szCs w:val="20"/>
        </w:rPr>
        <w:t>Ar</w:t>
      </w:r>
      <w:proofErr w:type="spellEnd"/>
      <w:r w:rsidRPr="003B6831">
        <w:rPr>
          <w:sz w:val="20"/>
          <w:szCs w:val="20"/>
        </w:rPr>
        <w:t>-H); 7.30 (s, 2H, NH</w:t>
      </w:r>
      <w:r w:rsidRPr="003B6831">
        <w:rPr>
          <w:sz w:val="20"/>
          <w:szCs w:val="20"/>
          <w:vertAlign w:val="subscript"/>
        </w:rPr>
        <w:t>2</w:t>
      </w:r>
      <w:r w:rsidRPr="003B6831">
        <w:rPr>
          <w:sz w:val="20"/>
          <w:szCs w:val="20"/>
        </w:rPr>
        <w:t xml:space="preserve"> exchangeable by D</w:t>
      </w:r>
      <w:r w:rsidRPr="003B6831">
        <w:rPr>
          <w:sz w:val="20"/>
          <w:szCs w:val="20"/>
          <w:vertAlign w:val="subscript"/>
        </w:rPr>
        <w:t>2</w:t>
      </w:r>
      <w:r w:rsidRPr="003B6831">
        <w:rPr>
          <w:sz w:val="20"/>
          <w:szCs w:val="20"/>
        </w:rPr>
        <w:t xml:space="preserve">O ); 7.73-7.76 (d, 2H, </w:t>
      </w:r>
      <w:proofErr w:type="spellStart"/>
      <w:r w:rsidRPr="003B6831">
        <w:rPr>
          <w:sz w:val="20"/>
          <w:szCs w:val="20"/>
        </w:rPr>
        <w:t>Ar</w:t>
      </w:r>
      <w:proofErr w:type="spellEnd"/>
      <w:r w:rsidRPr="003B6831">
        <w:rPr>
          <w:sz w:val="20"/>
          <w:szCs w:val="20"/>
        </w:rPr>
        <w:t>-H), 8.36 (s, 1H, N=CH),  MS (m/z %): 370 (17.89) (M+1), 369 (77.81) (M</w:t>
      </w:r>
      <w:r w:rsidRPr="003B6831">
        <w:rPr>
          <w:sz w:val="20"/>
          <w:szCs w:val="20"/>
          <w:vertAlign w:val="superscript"/>
        </w:rPr>
        <w:t>•+</w:t>
      </w:r>
      <w:r w:rsidRPr="003B6831">
        <w:rPr>
          <w:sz w:val="20"/>
          <w:szCs w:val="20"/>
        </w:rPr>
        <w:t>), 352 (100)( C</w:t>
      </w:r>
      <w:r w:rsidRPr="003B6831">
        <w:rPr>
          <w:sz w:val="20"/>
          <w:szCs w:val="20"/>
          <w:vertAlign w:val="subscript"/>
        </w:rPr>
        <w:t>19</w:t>
      </w:r>
      <w:r w:rsidRPr="003B6831">
        <w:rPr>
          <w:sz w:val="20"/>
          <w:szCs w:val="20"/>
        </w:rPr>
        <w:t>H</w:t>
      </w:r>
      <w:r w:rsidRPr="003B6831">
        <w:rPr>
          <w:sz w:val="20"/>
          <w:szCs w:val="20"/>
          <w:vertAlign w:val="subscript"/>
        </w:rPr>
        <w:t>18</w:t>
      </w:r>
      <w:r w:rsidRPr="003B6831">
        <w:rPr>
          <w:sz w:val="20"/>
          <w:szCs w:val="20"/>
        </w:rPr>
        <w:t>N</w:t>
      </w:r>
      <w:r w:rsidRPr="003B6831">
        <w:rPr>
          <w:sz w:val="20"/>
          <w:szCs w:val="20"/>
          <w:vertAlign w:val="subscript"/>
        </w:rPr>
        <w:t>3</w:t>
      </w:r>
      <w:r w:rsidRPr="003B6831">
        <w:rPr>
          <w:sz w:val="20"/>
          <w:szCs w:val="20"/>
        </w:rPr>
        <w:t>O</w:t>
      </w:r>
      <w:r w:rsidRPr="003B6831">
        <w:rPr>
          <w:sz w:val="20"/>
          <w:szCs w:val="20"/>
          <w:vertAlign w:val="subscript"/>
        </w:rPr>
        <w:t>2</w:t>
      </w:r>
      <w:r w:rsidRPr="003B6831">
        <w:rPr>
          <w:sz w:val="20"/>
          <w:szCs w:val="20"/>
        </w:rPr>
        <w:t>S</w:t>
      </w:r>
      <w:r w:rsidRPr="003B6831">
        <w:rPr>
          <w:sz w:val="20"/>
          <w:szCs w:val="20"/>
          <w:vertAlign w:val="superscript"/>
        </w:rPr>
        <w:t>┐•+</w:t>
      </w:r>
      <w:r w:rsidRPr="003B6831">
        <w:rPr>
          <w:sz w:val="20"/>
          <w:szCs w:val="20"/>
        </w:rPr>
        <w:t xml:space="preserve"> ), 191 (77.25) (C</w:t>
      </w:r>
      <w:r w:rsidRPr="003B6831">
        <w:rPr>
          <w:sz w:val="20"/>
          <w:szCs w:val="20"/>
          <w:vertAlign w:val="subscript"/>
        </w:rPr>
        <w:t>10</w:t>
      </w:r>
      <w:r w:rsidRPr="003B6831">
        <w:rPr>
          <w:sz w:val="20"/>
          <w:szCs w:val="20"/>
        </w:rPr>
        <w:t>H</w:t>
      </w:r>
      <w:r w:rsidRPr="003B6831">
        <w:rPr>
          <w:sz w:val="20"/>
          <w:szCs w:val="20"/>
          <w:vertAlign w:val="subscript"/>
        </w:rPr>
        <w:t>7</w:t>
      </w:r>
      <w:r w:rsidRPr="003B6831">
        <w:rPr>
          <w:sz w:val="20"/>
          <w:szCs w:val="20"/>
        </w:rPr>
        <w:t>O</w:t>
      </w:r>
      <w:r w:rsidRPr="003B6831">
        <w:rPr>
          <w:sz w:val="20"/>
          <w:szCs w:val="20"/>
          <w:vertAlign w:val="subscript"/>
        </w:rPr>
        <w:t>2</w:t>
      </w:r>
      <w:r w:rsidRPr="003B6831">
        <w:rPr>
          <w:sz w:val="20"/>
          <w:szCs w:val="20"/>
        </w:rPr>
        <w:t>S</w:t>
      </w:r>
      <w:r w:rsidRPr="003B6831">
        <w:rPr>
          <w:sz w:val="20"/>
          <w:szCs w:val="20"/>
          <w:vertAlign w:val="superscript"/>
          <w:lang w:val="en-GB"/>
        </w:rPr>
        <w:t>┐+</w:t>
      </w:r>
      <w:r w:rsidRPr="003B6831">
        <w:rPr>
          <w:sz w:val="20"/>
          <w:szCs w:val="20"/>
        </w:rPr>
        <w:t>),77 (13.14) (C</w:t>
      </w:r>
      <w:r w:rsidRPr="003B6831">
        <w:rPr>
          <w:sz w:val="20"/>
          <w:szCs w:val="20"/>
          <w:vertAlign w:val="subscript"/>
        </w:rPr>
        <w:t>6</w:t>
      </w:r>
      <w:r w:rsidRPr="003B6831">
        <w:rPr>
          <w:sz w:val="20"/>
          <w:szCs w:val="20"/>
        </w:rPr>
        <w:t>H</w:t>
      </w:r>
      <w:r w:rsidRPr="003B6831">
        <w:rPr>
          <w:sz w:val="20"/>
          <w:szCs w:val="20"/>
          <w:vertAlign w:val="subscript"/>
        </w:rPr>
        <w:t>5</w:t>
      </w:r>
      <w:r w:rsidRPr="003B6831">
        <w:rPr>
          <w:sz w:val="20"/>
          <w:szCs w:val="20"/>
          <w:vertAlign w:val="superscript"/>
        </w:rPr>
        <w:t>┐•+</w:t>
      </w:r>
      <w:r w:rsidRPr="003B6831">
        <w:rPr>
          <w:sz w:val="20"/>
          <w:szCs w:val="20"/>
        </w:rPr>
        <w:t xml:space="preserve">). Anal. </w:t>
      </w:r>
      <w:proofErr w:type="spellStart"/>
      <w:r w:rsidRPr="003B6831">
        <w:rPr>
          <w:sz w:val="20"/>
          <w:szCs w:val="20"/>
        </w:rPr>
        <w:t>Calcd</w:t>
      </w:r>
      <w:proofErr w:type="spellEnd"/>
      <w:r w:rsidRPr="003B6831">
        <w:rPr>
          <w:sz w:val="20"/>
          <w:szCs w:val="20"/>
        </w:rPr>
        <w:t xml:space="preserve"> for C</w:t>
      </w:r>
      <w:r w:rsidRPr="003B6831">
        <w:rPr>
          <w:sz w:val="20"/>
          <w:szCs w:val="20"/>
          <w:vertAlign w:val="subscript"/>
        </w:rPr>
        <w:t>20</w:t>
      </w:r>
      <w:r w:rsidRPr="003B6831">
        <w:rPr>
          <w:sz w:val="20"/>
          <w:szCs w:val="20"/>
        </w:rPr>
        <w:t>H</w:t>
      </w:r>
      <w:r w:rsidRPr="003B6831">
        <w:rPr>
          <w:sz w:val="20"/>
          <w:szCs w:val="20"/>
          <w:vertAlign w:val="subscript"/>
        </w:rPr>
        <w:t>23</w:t>
      </w:r>
      <w:r w:rsidRPr="003B6831">
        <w:rPr>
          <w:sz w:val="20"/>
          <w:szCs w:val="20"/>
        </w:rPr>
        <w:t>N</w:t>
      </w:r>
      <w:r w:rsidRPr="003B6831">
        <w:rPr>
          <w:sz w:val="20"/>
          <w:szCs w:val="20"/>
          <w:vertAlign w:val="subscript"/>
        </w:rPr>
        <w:t>3</w:t>
      </w:r>
      <w:r w:rsidRPr="003B6831">
        <w:rPr>
          <w:sz w:val="20"/>
          <w:szCs w:val="20"/>
        </w:rPr>
        <w:t>O</w:t>
      </w:r>
      <w:r w:rsidRPr="003B6831">
        <w:rPr>
          <w:sz w:val="20"/>
          <w:szCs w:val="20"/>
          <w:vertAlign w:val="subscript"/>
        </w:rPr>
        <w:t>2</w:t>
      </w:r>
      <w:r w:rsidRPr="003B6831">
        <w:rPr>
          <w:sz w:val="20"/>
          <w:szCs w:val="20"/>
        </w:rPr>
        <w:t>S; C, 65.01; H, 6.27; N, 11.37; Found: C, 65.28, H, 6.31, N, 11.52.</w:t>
      </w:r>
    </w:p>
    <w:p w:rsidR="00842091" w:rsidRPr="003B6831" w:rsidRDefault="00842091" w:rsidP="003B6831">
      <w:pPr>
        <w:snapToGrid w:val="0"/>
        <w:ind w:firstLine="425"/>
        <w:jc w:val="both"/>
        <w:rPr>
          <w:sz w:val="20"/>
          <w:szCs w:val="20"/>
        </w:rPr>
      </w:pPr>
      <w:r w:rsidRPr="003B6831">
        <w:rPr>
          <w:sz w:val="20"/>
          <w:szCs w:val="20"/>
        </w:rPr>
        <w:t xml:space="preserve">For </w:t>
      </w:r>
      <w:r w:rsidRPr="003B6831">
        <w:rPr>
          <w:b/>
          <w:bCs/>
          <w:sz w:val="20"/>
          <w:szCs w:val="20"/>
        </w:rPr>
        <w:t>4 b</w:t>
      </w:r>
      <w:r w:rsidRPr="003B6831">
        <w:rPr>
          <w:sz w:val="20"/>
          <w:szCs w:val="20"/>
        </w:rPr>
        <w:t xml:space="preserve"> yield 75%; </w:t>
      </w:r>
      <w:proofErr w:type="spellStart"/>
      <w:r w:rsidRPr="003B6831">
        <w:rPr>
          <w:sz w:val="20"/>
          <w:szCs w:val="20"/>
        </w:rPr>
        <w:t>m.p</w:t>
      </w:r>
      <w:proofErr w:type="spellEnd"/>
      <w:r w:rsidRPr="003B6831">
        <w:rPr>
          <w:sz w:val="20"/>
          <w:szCs w:val="20"/>
        </w:rPr>
        <w:t>.: 244-245ºC; IR: 3320, 3186 (2 NH); 3073 (</w:t>
      </w:r>
      <w:proofErr w:type="spellStart"/>
      <w:r w:rsidRPr="003B6831">
        <w:rPr>
          <w:sz w:val="20"/>
          <w:szCs w:val="20"/>
        </w:rPr>
        <w:t>Ar</w:t>
      </w:r>
      <w:proofErr w:type="spellEnd"/>
      <w:r w:rsidRPr="003B6831">
        <w:rPr>
          <w:sz w:val="20"/>
          <w:szCs w:val="20"/>
        </w:rPr>
        <w:t>-H); 2930, 2850 (aliphatic C-H); 1660 (C=O); 885 (p-substituted phenyl),</w:t>
      </w:r>
      <w:r w:rsidRPr="003B6831">
        <w:rPr>
          <w:sz w:val="20"/>
          <w:szCs w:val="20"/>
          <w:vertAlign w:val="superscript"/>
        </w:rPr>
        <w:t>1</w:t>
      </w:r>
      <w:r w:rsidRPr="003B6831">
        <w:rPr>
          <w:sz w:val="20"/>
          <w:szCs w:val="20"/>
        </w:rPr>
        <w:t>HNMR: 1.70 (m, 4H, 2CH</w:t>
      </w:r>
      <w:r w:rsidRPr="003B6831">
        <w:rPr>
          <w:sz w:val="20"/>
          <w:szCs w:val="20"/>
          <w:vertAlign w:val="subscript"/>
        </w:rPr>
        <w:t>2</w:t>
      </w:r>
      <w:r w:rsidRPr="003B6831">
        <w:rPr>
          <w:sz w:val="20"/>
          <w:szCs w:val="20"/>
        </w:rPr>
        <w:t xml:space="preserve"> at positions 5, 6); 2.26 (s, 1H, NH (</w:t>
      </w:r>
      <w:proofErr w:type="spellStart"/>
      <w:r w:rsidRPr="003B6831">
        <w:rPr>
          <w:sz w:val="20"/>
          <w:szCs w:val="20"/>
        </w:rPr>
        <w:t>piperazino</w:t>
      </w:r>
      <w:proofErr w:type="spellEnd"/>
      <w:r w:rsidRPr="003B6831">
        <w:rPr>
          <w:sz w:val="20"/>
          <w:szCs w:val="20"/>
        </w:rPr>
        <w:t>) exchangeable by D</w:t>
      </w:r>
      <w:r w:rsidRPr="003B6831">
        <w:rPr>
          <w:sz w:val="20"/>
          <w:szCs w:val="20"/>
          <w:vertAlign w:val="subscript"/>
        </w:rPr>
        <w:t>2</w:t>
      </w:r>
      <w:r w:rsidRPr="003B6831">
        <w:rPr>
          <w:sz w:val="20"/>
          <w:szCs w:val="20"/>
        </w:rPr>
        <w:t>O); 2.66 (s, 2H, CH</w:t>
      </w:r>
      <w:r w:rsidRPr="003B6831">
        <w:rPr>
          <w:sz w:val="20"/>
          <w:szCs w:val="20"/>
          <w:vertAlign w:val="subscript"/>
        </w:rPr>
        <w:t>2</w:t>
      </w:r>
      <w:r w:rsidRPr="003B6831">
        <w:rPr>
          <w:sz w:val="20"/>
          <w:szCs w:val="20"/>
        </w:rPr>
        <w:t xml:space="preserve"> at positions 4); 2.72 (s, 2H, CH</w:t>
      </w:r>
      <w:r w:rsidRPr="003B6831">
        <w:rPr>
          <w:sz w:val="20"/>
          <w:szCs w:val="20"/>
          <w:vertAlign w:val="subscript"/>
        </w:rPr>
        <w:t>2</w:t>
      </w:r>
      <w:r w:rsidRPr="003B6831">
        <w:rPr>
          <w:sz w:val="20"/>
          <w:szCs w:val="20"/>
        </w:rPr>
        <w:t xml:space="preserve"> at positions 7); 2.88 (s, 4H, 2</w:t>
      </w:r>
      <w:r w:rsidRPr="003B6831">
        <w:rPr>
          <w:sz w:val="20"/>
          <w:szCs w:val="20"/>
          <w:u w:val="single"/>
        </w:rPr>
        <w:t>CH</w:t>
      </w:r>
      <w:r w:rsidRPr="003B6831">
        <w:rPr>
          <w:sz w:val="20"/>
          <w:szCs w:val="20"/>
          <w:u w:val="single"/>
          <w:vertAlign w:val="subscript"/>
        </w:rPr>
        <w:t>2</w:t>
      </w:r>
      <w:r w:rsidRPr="003B6831">
        <w:rPr>
          <w:sz w:val="20"/>
          <w:szCs w:val="20"/>
        </w:rPr>
        <w:t>NH (</w:t>
      </w:r>
      <w:proofErr w:type="spellStart"/>
      <w:r w:rsidRPr="003B6831">
        <w:rPr>
          <w:sz w:val="20"/>
          <w:szCs w:val="20"/>
        </w:rPr>
        <w:t>piperazin</w:t>
      </w:r>
      <w:r w:rsidR="00601901" w:rsidRPr="003B6831">
        <w:rPr>
          <w:sz w:val="20"/>
          <w:szCs w:val="20"/>
        </w:rPr>
        <w:t>yl</w:t>
      </w:r>
      <w:proofErr w:type="spellEnd"/>
      <w:r w:rsidR="00601901" w:rsidRPr="003B6831">
        <w:rPr>
          <w:sz w:val="20"/>
          <w:szCs w:val="20"/>
        </w:rPr>
        <w:t xml:space="preserve"> CH</w:t>
      </w:r>
      <w:r w:rsidRPr="003B6831">
        <w:rPr>
          <w:sz w:val="20"/>
          <w:szCs w:val="20"/>
        </w:rPr>
        <w:t xml:space="preserve">)); 3.30 (s, 4H, </w:t>
      </w:r>
      <w:r w:rsidRPr="003B6831">
        <w:rPr>
          <w:sz w:val="20"/>
          <w:szCs w:val="20"/>
        </w:rPr>
        <w:lastRenderedPageBreak/>
        <w:t>2</w:t>
      </w:r>
      <w:r w:rsidRPr="003B6831">
        <w:rPr>
          <w:sz w:val="20"/>
          <w:szCs w:val="20"/>
          <w:u w:val="single"/>
        </w:rPr>
        <w:t>CH</w:t>
      </w:r>
      <w:r w:rsidRPr="003B6831">
        <w:rPr>
          <w:sz w:val="20"/>
          <w:szCs w:val="20"/>
          <w:u w:val="single"/>
          <w:vertAlign w:val="subscript"/>
        </w:rPr>
        <w:t>2</w:t>
      </w:r>
      <w:r w:rsidRPr="003B6831">
        <w:rPr>
          <w:sz w:val="20"/>
          <w:szCs w:val="20"/>
        </w:rPr>
        <w:t>N (</w:t>
      </w:r>
      <w:proofErr w:type="spellStart"/>
      <w:r w:rsidRPr="003B6831">
        <w:rPr>
          <w:sz w:val="20"/>
          <w:szCs w:val="20"/>
        </w:rPr>
        <w:t>piperazin</w:t>
      </w:r>
      <w:r w:rsidR="00601901" w:rsidRPr="003B6831">
        <w:rPr>
          <w:sz w:val="20"/>
          <w:szCs w:val="20"/>
        </w:rPr>
        <w:t>yl</w:t>
      </w:r>
      <w:proofErr w:type="spellEnd"/>
      <w:r w:rsidR="00601901" w:rsidRPr="003B6831">
        <w:rPr>
          <w:sz w:val="20"/>
          <w:szCs w:val="20"/>
        </w:rPr>
        <w:t xml:space="preserve"> CH</w:t>
      </w:r>
      <w:r w:rsidRPr="003B6831">
        <w:rPr>
          <w:sz w:val="20"/>
          <w:szCs w:val="20"/>
        </w:rPr>
        <w:t xml:space="preserve">)); 6.91-8.27 (m, 4H, </w:t>
      </w:r>
      <w:proofErr w:type="spellStart"/>
      <w:r w:rsidRPr="003B6831">
        <w:rPr>
          <w:sz w:val="20"/>
          <w:szCs w:val="20"/>
        </w:rPr>
        <w:t>Ar</w:t>
      </w:r>
      <w:proofErr w:type="spellEnd"/>
      <w:r w:rsidRPr="003B6831">
        <w:rPr>
          <w:sz w:val="20"/>
          <w:szCs w:val="20"/>
        </w:rPr>
        <w:t>-H); 8.36 (s, 1H, N=</w:t>
      </w:r>
      <w:r w:rsidRPr="003B6831">
        <w:rPr>
          <w:sz w:val="20"/>
          <w:szCs w:val="20"/>
          <w:u w:val="single"/>
        </w:rPr>
        <w:t>CH</w:t>
      </w:r>
      <w:r w:rsidRPr="003B6831">
        <w:rPr>
          <w:sz w:val="20"/>
          <w:szCs w:val="20"/>
        </w:rPr>
        <w:t>); 8.55 (s, 1H, NH</w:t>
      </w:r>
      <w:r w:rsidRPr="003B6831">
        <w:rPr>
          <w:sz w:val="20"/>
          <w:szCs w:val="20"/>
          <w:vertAlign w:val="subscript"/>
        </w:rPr>
        <w:t>2</w:t>
      </w:r>
      <w:r w:rsidRPr="003B6831">
        <w:rPr>
          <w:sz w:val="20"/>
          <w:szCs w:val="20"/>
        </w:rPr>
        <w:t xml:space="preserve"> exchangeable by D</w:t>
      </w:r>
      <w:r w:rsidRPr="003B6831">
        <w:rPr>
          <w:sz w:val="20"/>
          <w:szCs w:val="20"/>
          <w:vertAlign w:val="subscript"/>
        </w:rPr>
        <w:t>2</w:t>
      </w:r>
      <w:r w:rsidRPr="003B6831">
        <w:rPr>
          <w:sz w:val="20"/>
          <w:szCs w:val="20"/>
        </w:rPr>
        <w:t xml:space="preserve">O). Anal. </w:t>
      </w:r>
      <w:proofErr w:type="spellStart"/>
      <w:r w:rsidRPr="003B6831">
        <w:rPr>
          <w:sz w:val="20"/>
          <w:szCs w:val="20"/>
        </w:rPr>
        <w:t>Calcd</w:t>
      </w:r>
      <w:proofErr w:type="spellEnd"/>
      <w:r w:rsidRPr="003B6831">
        <w:rPr>
          <w:sz w:val="20"/>
          <w:szCs w:val="20"/>
        </w:rPr>
        <w:t xml:space="preserve"> for C</w:t>
      </w:r>
      <w:r w:rsidRPr="003B6831">
        <w:rPr>
          <w:sz w:val="20"/>
          <w:szCs w:val="20"/>
          <w:vertAlign w:val="subscript"/>
        </w:rPr>
        <w:t>20</w:t>
      </w:r>
      <w:r w:rsidRPr="003B6831">
        <w:rPr>
          <w:sz w:val="20"/>
          <w:szCs w:val="20"/>
        </w:rPr>
        <w:t>H</w:t>
      </w:r>
      <w:r w:rsidRPr="003B6831">
        <w:rPr>
          <w:sz w:val="20"/>
          <w:szCs w:val="20"/>
          <w:vertAlign w:val="subscript"/>
        </w:rPr>
        <w:t>24</w:t>
      </w:r>
      <w:r w:rsidRPr="003B6831">
        <w:rPr>
          <w:sz w:val="20"/>
          <w:szCs w:val="20"/>
        </w:rPr>
        <w:t>N</w:t>
      </w:r>
      <w:r w:rsidRPr="003B6831">
        <w:rPr>
          <w:sz w:val="20"/>
          <w:szCs w:val="20"/>
          <w:vertAlign w:val="subscript"/>
        </w:rPr>
        <w:t>4</w:t>
      </w:r>
      <w:r w:rsidRPr="003B6831">
        <w:rPr>
          <w:sz w:val="20"/>
          <w:szCs w:val="20"/>
        </w:rPr>
        <w:t>OS; C, 65.19; H, 6.56; N, 15.20; Found: C, 65.32, H, 6.63, N, 15.37.</w:t>
      </w:r>
    </w:p>
    <w:p w:rsidR="00842091" w:rsidRPr="003B6831" w:rsidRDefault="00842091" w:rsidP="003B6831">
      <w:pPr>
        <w:snapToGrid w:val="0"/>
        <w:jc w:val="both"/>
        <w:rPr>
          <w:b/>
          <w:bCs/>
          <w:sz w:val="20"/>
          <w:szCs w:val="20"/>
        </w:rPr>
      </w:pPr>
      <w:r w:rsidRPr="003B6831">
        <w:rPr>
          <w:b/>
          <w:bCs/>
          <w:sz w:val="20"/>
          <w:szCs w:val="20"/>
        </w:rPr>
        <w:t>2-Aryl-4,5,6,7-tetrahydrobenzo[</w:t>
      </w:r>
      <w:r w:rsidRPr="003B6831">
        <w:rPr>
          <w:b/>
          <w:bCs/>
          <w:i/>
          <w:iCs/>
          <w:sz w:val="20"/>
          <w:szCs w:val="20"/>
        </w:rPr>
        <w:t>b</w:t>
      </w:r>
      <w:r w:rsidRPr="003B6831">
        <w:rPr>
          <w:b/>
          <w:bCs/>
          <w:sz w:val="20"/>
          <w:szCs w:val="20"/>
        </w:rPr>
        <w:t>]thieno[2,3-</w:t>
      </w:r>
      <w:r w:rsidRPr="003B6831">
        <w:rPr>
          <w:b/>
          <w:bCs/>
          <w:i/>
          <w:iCs/>
          <w:sz w:val="20"/>
          <w:szCs w:val="20"/>
        </w:rPr>
        <w:t>d</w:t>
      </w:r>
      <w:r w:rsidRPr="003B6831">
        <w:rPr>
          <w:b/>
          <w:bCs/>
          <w:sz w:val="20"/>
          <w:szCs w:val="20"/>
        </w:rPr>
        <w:t>]</w:t>
      </w:r>
      <w:r w:rsidR="00F87808" w:rsidRPr="003B6831">
        <w:rPr>
          <w:b/>
          <w:bCs/>
          <w:sz w:val="20"/>
          <w:szCs w:val="20"/>
        </w:rPr>
        <w:t>-</w:t>
      </w:r>
      <w:r w:rsidRPr="003B6831">
        <w:rPr>
          <w:b/>
          <w:bCs/>
          <w:sz w:val="20"/>
          <w:szCs w:val="20"/>
        </w:rPr>
        <w:t>pyrimidin-4(3</w:t>
      </w:r>
      <w:r w:rsidRPr="003B6831">
        <w:rPr>
          <w:b/>
          <w:bCs/>
          <w:i/>
          <w:iCs/>
          <w:sz w:val="20"/>
          <w:szCs w:val="20"/>
        </w:rPr>
        <w:t>H</w:t>
      </w:r>
      <w:r w:rsidRPr="003B6831">
        <w:rPr>
          <w:b/>
          <w:bCs/>
          <w:sz w:val="20"/>
          <w:szCs w:val="20"/>
        </w:rPr>
        <w:t>)-one 5 a-g</w:t>
      </w:r>
    </w:p>
    <w:p w:rsidR="00842091" w:rsidRPr="003B6831" w:rsidRDefault="00842091" w:rsidP="003B6831">
      <w:pPr>
        <w:snapToGrid w:val="0"/>
        <w:jc w:val="both"/>
        <w:rPr>
          <w:b/>
          <w:bCs/>
          <w:sz w:val="20"/>
          <w:szCs w:val="20"/>
        </w:rPr>
      </w:pPr>
      <w:r w:rsidRPr="003B6831">
        <w:rPr>
          <w:b/>
          <w:bCs/>
          <w:sz w:val="20"/>
          <w:szCs w:val="20"/>
        </w:rPr>
        <w:t>General procedure:</w:t>
      </w:r>
    </w:p>
    <w:p w:rsidR="00842091" w:rsidRPr="003B6831" w:rsidRDefault="00842091" w:rsidP="003B6831">
      <w:pPr>
        <w:snapToGrid w:val="0"/>
        <w:ind w:firstLine="425"/>
        <w:jc w:val="both"/>
        <w:rPr>
          <w:sz w:val="20"/>
          <w:szCs w:val="20"/>
        </w:rPr>
      </w:pPr>
      <w:r w:rsidRPr="003B6831">
        <w:rPr>
          <w:sz w:val="20"/>
          <w:szCs w:val="20"/>
        </w:rPr>
        <w:t>The products were prepared by 2 methods.</w:t>
      </w:r>
    </w:p>
    <w:p w:rsidR="00842091" w:rsidRPr="003B6831" w:rsidRDefault="00842091" w:rsidP="003B6831">
      <w:pPr>
        <w:snapToGrid w:val="0"/>
        <w:jc w:val="both"/>
        <w:rPr>
          <w:b/>
          <w:bCs/>
          <w:sz w:val="20"/>
          <w:szCs w:val="20"/>
        </w:rPr>
      </w:pPr>
      <w:r w:rsidRPr="003B6831">
        <w:rPr>
          <w:b/>
          <w:bCs/>
          <w:sz w:val="20"/>
          <w:szCs w:val="20"/>
        </w:rPr>
        <w:t>Method 1:</w:t>
      </w:r>
    </w:p>
    <w:p w:rsidR="00842091" w:rsidRPr="003B6831" w:rsidRDefault="00842091" w:rsidP="003B6831">
      <w:pPr>
        <w:snapToGrid w:val="0"/>
        <w:ind w:firstLine="425"/>
        <w:jc w:val="both"/>
        <w:rPr>
          <w:sz w:val="20"/>
          <w:szCs w:val="20"/>
        </w:rPr>
      </w:pPr>
      <w:r w:rsidRPr="003B6831">
        <w:rPr>
          <w:sz w:val="20"/>
          <w:szCs w:val="20"/>
        </w:rPr>
        <w:t xml:space="preserve">The products were prepared starting from compounds </w:t>
      </w:r>
      <w:r w:rsidRPr="003B6831">
        <w:rPr>
          <w:b/>
          <w:bCs/>
          <w:sz w:val="20"/>
          <w:szCs w:val="20"/>
        </w:rPr>
        <w:t>4</w:t>
      </w:r>
      <w:r w:rsidRPr="003B6831">
        <w:rPr>
          <w:sz w:val="20"/>
          <w:szCs w:val="20"/>
        </w:rPr>
        <w:t xml:space="preserve"> (0.01 mol) by refluxing in DMF (10 ml) in the presence of KOH for 5 hours. The product formed was filtered while hot dried and crystallized from ethanol yielded </w:t>
      </w:r>
      <w:r w:rsidRPr="003B6831">
        <w:rPr>
          <w:b/>
          <w:bCs/>
          <w:sz w:val="20"/>
          <w:szCs w:val="20"/>
        </w:rPr>
        <w:t>5 b &amp; c</w:t>
      </w:r>
      <w:r w:rsidRPr="003B6831">
        <w:rPr>
          <w:sz w:val="20"/>
          <w:szCs w:val="20"/>
        </w:rPr>
        <w:t>.</w:t>
      </w:r>
    </w:p>
    <w:p w:rsidR="00842091" w:rsidRPr="003B6831" w:rsidRDefault="00842091" w:rsidP="003B6831">
      <w:pPr>
        <w:snapToGrid w:val="0"/>
        <w:jc w:val="both"/>
        <w:rPr>
          <w:b/>
          <w:bCs/>
          <w:sz w:val="20"/>
          <w:szCs w:val="20"/>
        </w:rPr>
      </w:pPr>
      <w:r w:rsidRPr="003B6831">
        <w:rPr>
          <w:b/>
          <w:bCs/>
          <w:sz w:val="20"/>
          <w:szCs w:val="20"/>
        </w:rPr>
        <w:t>Method 2:</w:t>
      </w:r>
    </w:p>
    <w:p w:rsidR="00842091" w:rsidRPr="003B6831" w:rsidRDefault="00842091" w:rsidP="003B6831">
      <w:pPr>
        <w:snapToGrid w:val="0"/>
        <w:ind w:firstLine="425"/>
        <w:jc w:val="both"/>
        <w:rPr>
          <w:sz w:val="20"/>
          <w:szCs w:val="20"/>
        </w:rPr>
      </w:pPr>
      <w:r w:rsidRPr="003B6831">
        <w:rPr>
          <w:sz w:val="20"/>
          <w:szCs w:val="20"/>
        </w:rPr>
        <w:t xml:space="preserve">A mixture of compound </w:t>
      </w:r>
      <w:r w:rsidRPr="003B6831">
        <w:rPr>
          <w:b/>
          <w:bCs/>
          <w:sz w:val="20"/>
          <w:szCs w:val="20"/>
        </w:rPr>
        <w:t xml:space="preserve">2 </w:t>
      </w:r>
      <w:r w:rsidRPr="003B6831">
        <w:rPr>
          <w:sz w:val="20"/>
          <w:szCs w:val="20"/>
        </w:rPr>
        <w:t>(1.96, 0.01</w:t>
      </w:r>
      <w:r w:rsidRPr="003B6831">
        <w:rPr>
          <w:sz w:val="20"/>
          <w:szCs w:val="20"/>
          <w:lang w:bidi="ar-EG"/>
        </w:rPr>
        <w:t xml:space="preserve"> </w:t>
      </w:r>
      <w:r w:rsidRPr="003B6831">
        <w:rPr>
          <w:sz w:val="20"/>
          <w:szCs w:val="20"/>
        </w:rPr>
        <w:t xml:space="preserve">mol), respective </w:t>
      </w:r>
      <w:proofErr w:type="spellStart"/>
      <w:r w:rsidRPr="003B6831">
        <w:rPr>
          <w:sz w:val="20"/>
          <w:szCs w:val="20"/>
        </w:rPr>
        <w:t>aldehyde</w:t>
      </w:r>
      <w:proofErr w:type="spellEnd"/>
      <w:r w:rsidRPr="003B6831">
        <w:rPr>
          <w:sz w:val="20"/>
          <w:szCs w:val="20"/>
        </w:rPr>
        <w:t xml:space="preserve"> (0.01 mol) in </w:t>
      </w:r>
      <w:r w:rsidRPr="003B6831">
        <w:rPr>
          <w:i/>
          <w:iCs/>
          <w:sz w:val="20"/>
          <w:szCs w:val="20"/>
        </w:rPr>
        <w:t>N, N</w:t>
      </w:r>
      <w:r w:rsidRPr="003B6831">
        <w:rPr>
          <w:sz w:val="20"/>
          <w:szCs w:val="20"/>
        </w:rPr>
        <w:t>-</w:t>
      </w:r>
      <w:proofErr w:type="spellStart"/>
      <w:r w:rsidRPr="003B6831">
        <w:rPr>
          <w:sz w:val="20"/>
          <w:szCs w:val="20"/>
        </w:rPr>
        <w:t>dimethylformamide</w:t>
      </w:r>
      <w:proofErr w:type="spellEnd"/>
      <w:r w:rsidRPr="003B6831">
        <w:rPr>
          <w:sz w:val="20"/>
          <w:szCs w:val="20"/>
        </w:rPr>
        <w:t xml:space="preserve"> (DMF) (10 ml) in presence of KOH was refluxed for 6 hours. The product precipitated was filtered, washed with water, then dried and crystallized from ethanol to give compound </w:t>
      </w:r>
      <w:r w:rsidRPr="003B6831">
        <w:rPr>
          <w:b/>
          <w:bCs/>
          <w:sz w:val="20"/>
          <w:szCs w:val="20"/>
        </w:rPr>
        <w:t>5 a, d- g</w:t>
      </w:r>
      <w:r w:rsidRPr="003B6831">
        <w:rPr>
          <w:sz w:val="20"/>
          <w:szCs w:val="20"/>
        </w:rPr>
        <w:t>.</w:t>
      </w:r>
    </w:p>
    <w:p w:rsidR="00842091" w:rsidRPr="003B6831" w:rsidRDefault="00842091" w:rsidP="003B6831">
      <w:pPr>
        <w:snapToGrid w:val="0"/>
        <w:jc w:val="both"/>
        <w:rPr>
          <w:b/>
          <w:bCs/>
          <w:sz w:val="20"/>
          <w:szCs w:val="20"/>
        </w:rPr>
      </w:pPr>
      <w:r w:rsidRPr="003B6831">
        <w:rPr>
          <w:b/>
          <w:bCs/>
          <w:sz w:val="20"/>
          <w:szCs w:val="20"/>
        </w:rPr>
        <w:t>2-(4-(Piperidin-1-yl)phenyl)-4,5,6,7-tetrahydro</w:t>
      </w:r>
      <w:r w:rsidR="00F87808" w:rsidRPr="003B6831">
        <w:rPr>
          <w:b/>
          <w:bCs/>
          <w:sz w:val="20"/>
          <w:szCs w:val="20"/>
        </w:rPr>
        <w:t>-</w:t>
      </w:r>
      <w:r w:rsidRPr="003B6831">
        <w:rPr>
          <w:b/>
          <w:bCs/>
          <w:sz w:val="20"/>
          <w:szCs w:val="20"/>
        </w:rPr>
        <w:t>benzo[</w:t>
      </w:r>
      <w:r w:rsidRPr="003B6831">
        <w:rPr>
          <w:b/>
          <w:bCs/>
          <w:i/>
          <w:iCs/>
          <w:sz w:val="20"/>
          <w:szCs w:val="20"/>
        </w:rPr>
        <w:t>b</w:t>
      </w:r>
      <w:r w:rsidRPr="003B6831">
        <w:rPr>
          <w:b/>
          <w:bCs/>
          <w:sz w:val="20"/>
          <w:szCs w:val="20"/>
        </w:rPr>
        <w:t>]thieno[2,3-</w:t>
      </w:r>
      <w:r w:rsidRPr="003B6831">
        <w:rPr>
          <w:b/>
          <w:bCs/>
          <w:i/>
          <w:iCs/>
          <w:sz w:val="20"/>
          <w:szCs w:val="20"/>
        </w:rPr>
        <w:t>d</w:t>
      </w:r>
      <w:r w:rsidRPr="003B6831">
        <w:rPr>
          <w:b/>
          <w:bCs/>
          <w:sz w:val="20"/>
          <w:szCs w:val="20"/>
        </w:rPr>
        <w:t>]pyrimidin-4(3</w:t>
      </w:r>
      <w:r w:rsidRPr="003B6831">
        <w:rPr>
          <w:b/>
          <w:bCs/>
          <w:i/>
          <w:iCs/>
          <w:sz w:val="20"/>
          <w:szCs w:val="20"/>
        </w:rPr>
        <w:t>H</w:t>
      </w:r>
      <w:r w:rsidRPr="003B6831">
        <w:rPr>
          <w:b/>
          <w:bCs/>
          <w:sz w:val="20"/>
          <w:szCs w:val="20"/>
        </w:rPr>
        <w:t>)-one 5 a</w:t>
      </w:r>
    </w:p>
    <w:p w:rsidR="00CE5D13" w:rsidRPr="003B6831" w:rsidRDefault="00842091" w:rsidP="003B6831">
      <w:pPr>
        <w:snapToGrid w:val="0"/>
        <w:ind w:firstLine="425"/>
        <w:jc w:val="both"/>
        <w:rPr>
          <w:sz w:val="20"/>
          <w:szCs w:val="20"/>
        </w:rPr>
      </w:pPr>
      <w:r w:rsidRPr="003B6831">
        <w:rPr>
          <w:sz w:val="20"/>
          <w:szCs w:val="20"/>
        </w:rPr>
        <w:t xml:space="preserve">Compound </w:t>
      </w:r>
      <w:r w:rsidRPr="003B6831">
        <w:rPr>
          <w:b/>
          <w:bCs/>
          <w:sz w:val="20"/>
          <w:szCs w:val="20"/>
        </w:rPr>
        <w:t>5 a</w:t>
      </w:r>
      <w:r w:rsidRPr="003B6831">
        <w:rPr>
          <w:sz w:val="20"/>
          <w:szCs w:val="20"/>
        </w:rPr>
        <w:t xml:space="preserve"> was prepared as described from </w:t>
      </w:r>
      <w:r w:rsidRPr="003B6831">
        <w:rPr>
          <w:b/>
          <w:bCs/>
          <w:sz w:val="20"/>
          <w:szCs w:val="20"/>
        </w:rPr>
        <w:t>IV</w:t>
      </w:r>
      <w:r w:rsidRPr="003B6831">
        <w:rPr>
          <w:sz w:val="20"/>
          <w:szCs w:val="20"/>
        </w:rPr>
        <w:t xml:space="preserve"> and 4-(piperidin-1-yl)</w:t>
      </w:r>
      <w:proofErr w:type="spellStart"/>
      <w:r w:rsidRPr="003B6831">
        <w:rPr>
          <w:sz w:val="20"/>
          <w:szCs w:val="20"/>
        </w:rPr>
        <w:t>benzaldehyde</w:t>
      </w:r>
      <w:proofErr w:type="spellEnd"/>
      <w:r w:rsidRPr="003B6831">
        <w:rPr>
          <w:sz w:val="20"/>
          <w:szCs w:val="20"/>
        </w:rPr>
        <w:t xml:space="preserve">. Yield 77 %; </w:t>
      </w:r>
      <w:proofErr w:type="spellStart"/>
      <w:r w:rsidRPr="003B6831">
        <w:rPr>
          <w:sz w:val="20"/>
          <w:szCs w:val="20"/>
        </w:rPr>
        <w:t>m.p</w:t>
      </w:r>
      <w:proofErr w:type="spellEnd"/>
      <w:r w:rsidRPr="003B6831">
        <w:rPr>
          <w:sz w:val="20"/>
          <w:szCs w:val="20"/>
        </w:rPr>
        <w:t xml:space="preserve">.: &gt;300 </w:t>
      </w:r>
      <w:proofErr w:type="spellStart"/>
      <w:r w:rsidRPr="003B6831">
        <w:rPr>
          <w:sz w:val="20"/>
          <w:szCs w:val="20"/>
          <w:vertAlign w:val="superscript"/>
        </w:rPr>
        <w:t>o</w:t>
      </w:r>
      <w:r w:rsidRPr="003B6831">
        <w:rPr>
          <w:sz w:val="20"/>
          <w:szCs w:val="20"/>
        </w:rPr>
        <w:t>C</w:t>
      </w:r>
      <w:proofErr w:type="spellEnd"/>
      <w:r w:rsidRPr="003B6831">
        <w:rPr>
          <w:sz w:val="20"/>
          <w:szCs w:val="20"/>
        </w:rPr>
        <w:t>;  IR: 3180 (NH); 3071 (</w:t>
      </w:r>
      <w:proofErr w:type="spellStart"/>
      <w:r w:rsidRPr="003B6831">
        <w:rPr>
          <w:sz w:val="20"/>
          <w:szCs w:val="20"/>
        </w:rPr>
        <w:t>Ar</w:t>
      </w:r>
      <w:proofErr w:type="spellEnd"/>
      <w:r w:rsidRPr="003B6831">
        <w:rPr>
          <w:sz w:val="20"/>
          <w:szCs w:val="20"/>
        </w:rPr>
        <w:t xml:space="preserve">-H); 2927, 2847 (aliphatic C-H); 1657(C=O); 860 (p- substituted phenyl); </w:t>
      </w:r>
      <w:r w:rsidRPr="003B6831">
        <w:rPr>
          <w:sz w:val="20"/>
          <w:szCs w:val="20"/>
          <w:vertAlign w:val="superscript"/>
        </w:rPr>
        <w:t>1</w:t>
      </w:r>
      <w:r w:rsidRPr="003B6831">
        <w:rPr>
          <w:sz w:val="20"/>
          <w:szCs w:val="20"/>
        </w:rPr>
        <w:t>HNMR: 1.58 (s, 6H, 3CH</w:t>
      </w:r>
      <w:r w:rsidRPr="003B6831">
        <w:rPr>
          <w:sz w:val="20"/>
          <w:szCs w:val="20"/>
          <w:vertAlign w:val="subscript"/>
        </w:rPr>
        <w:t xml:space="preserve">2 </w:t>
      </w:r>
      <w:r w:rsidRPr="003B6831">
        <w:rPr>
          <w:sz w:val="20"/>
          <w:szCs w:val="20"/>
        </w:rPr>
        <w:t>(</w:t>
      </w:r>
      <w:proofErr w:type="spellStart"/>
      <w:r w:rsidRPr="003B6831">
        <w:rPr>
          <w:sz w:val="20"/>
          <w:szCs w:val="20"/>
        </w:rPr>
        <w:t>piperidin</w:t>
      </w:r>
      <w:r w:rsidR="00882AE1" w:rsidRPr="003B6831">
        <w:rPr>
          <w:sz w:val="20"/>
          <w:szCs w:val="20"/>
        </w:rPr>
        <w:t>yl</w:t>
      </w:r>
      <w:proofErr w:type="spellEnd"/>
      <w:r w:rsidR="00BB7216" w:rsidRPr="003B6831">
        <w:rPr>
          <w:sz w:val="20"/>
          <w:szCs w:val="20"/>
        </w:rPr>
        <w:t xml:space="preserve"> </w:t>
      </w:r>
      <w:r w:rsidR="0099193A" w:rsidRPr="003B6831">
        <w:rPr>
          <w:sz w:val="20"/>
          <w:szCs w:val="20"/>
        </w:rPr>
        <w:t>CH</w:t>
      </w:r>
      <w:r w:rsidRPr="003B6831">
        <w:rPr>
          <w:sz w:val="20"/>
          <w:szCs w:val="20"/>
        </w:rPr>
        <w:t>)); 1.79 (s, 4H, 2CH</w:t>
      </w:r>
      <w:r w:rsidRPr="003B6831">
        <w:rPr>
          <w:sz w:val="20"/>
          <w:szCs w:val="20"/>
          <w:vertAlign w:val="subscript"/>
        </w:rPr>
        <w:t>2</w:t>
      </w:r>
      <w:r w:rsidRPr="003B6831">
        <w:rPr>
          <w:sz w:val="20"/>
          <w:szCs w:val="20"/>
        </w:rPr>
        <w:t>); 2.72 (s, 2H, CH</w:t>
      </w:r>
      <w:r w:rsidRPr="003B6831">
        <w:rPr>
          <w:sz w:val="20"/>
          <w:szCs w:val="20"/>
          <w:vertAlign w:val="subscript"/>
        </w:rPr>
        <w:t>2</w:t>
      </w:r>
      <w:r w:rsidRPr="003B6831">
        <w:rPr>
          <w:sz w:val="20"/>
          <w:szCs w:val="20"/>
        </w:rPr>
        <w:t>); 2.88 (s, 2H, CH</w:t>
      </w:r>
      <w:r w:rsidRPr="003B6831">
        <w:rPr>
          <w:sz w:val="20"/>
          <w:szCs w:val="20"/>
          <w:vertAlign w:val="subscript"/>
        </w:rPr>
        <w:t>2</w:t>
      </w:r>
      <w:r w:rsidRPr="003B6831">
        <w:rPr>
          <w:sz w:val="20"/>
          <w:szCs w:val="20"/>
        </w:rPr>
        <w:t>); 3.3 (s, 4H, 2CH</w:t>
      </w:r>
      <w:r w:rsidRPr="003B6831">
        <w:rPr>
          <w:sz w:val="20"/>
          <w:szCs w:val="20"/>
          <w:vertAlign w:val="subscript"/>
        </w:rPr>
        <w:t>2</w:t>
      </w:r>
      <w:r w:rsidRPr="003B6831">
        <w:rPr>
          <w:sz w:val="20"/>
          <w:szCs w:val="20"/>
        </w:rPr>
        <w:t xml:space="preserve"> (</w:t>
      </w:r>
      <w:proofErr w:type="spellStart"/>
      <w:r w:rsidRPr="003B6831">
        <w:rPr>
          <w:sz w:val="20"/>
          <w:szCs w:val="20"/>
        </w:rPr>
        <w:t>piperidin</w:t>
      </w:r>
      <w:r w:rsidR="00882AE1" w:rsidRPr="003B6831">
        <w:rPr>
          <w:sz w:val="20"/>
          <w:szCs w:val="20"/>
        </w:rPr>
        <w:t>yl</w:t>
      </w:r>
      <w:proofErr w:type="spellEnd"/>
      <w:r w:rsidR="00882AE1" w:rsidRPr="003B6831">
        <w:rPr>
          <w:sz w:val="20"/>
          <w:szCs w:val="20"/>
        </w:rPr>
        <w:t xml:space="preserve"> </w:t>
      </w:r>
      <w:r w:rsidR="0099193A" w:rsidRPr="003B6831">
        <w:rPr>
          <w:sz w:val="20"/>
          <w:szCs w:val="20"/>
        </w:rPr>
        <w:t>CH</w:t>
      </w:r>
      <w:r w:rsidRPr="003B6831">
        <w:rPr>
          <w:sz w:val="20"/>
          <w:szCs w:val="20"/>
        </w:rPr>
        <w:t xml:space="preserve">)); 6.95-6.98 (d, 2H, </w:t>
      </w:r>
      <w:proofErr w:type="spellStart"/>
      <w:r w:rsidRPr="003B6831">
        <w:rPr>
          <w:sz w:val="20"/>
          <w:szCs w:val="20"/>
        </w:rPr>
        <w:t>Ar</w:t>
      </w:r>
      <w:proofErr w:type="spellEnd"/>
      <w:r w:rsidRPr="003B6831">
        <w:rPr>
          <w:sz w:val="20"/>
          <w:szCs w:val="20"/>
        </w:rPr>
        <w:t xml:space="preserve">-H, J=9Hz ); 7.99-8.02 (d, 2H, </w:t>
      </w:r>
      <w:proofErr w:type="spellStart"/>
      <w:r w:rsidRPr="003B6831">
        <w:rPr>
          <w:sz w:val="20"/>
          <w:szCs w:val="20"/>
        </w:rPr>
        <w:t>Ar</w:t>
      </w:r>
      <w:proofErr w:type="spellEnd"/>
      <w:r w:rsidRPr="003B6831">
        <w:rPr>
          <w:sz w:val="20"/>
          <w:szCs w:val="20"/>
        </w:rPr>
        <w:t>-H, J=9Hz );  12.14 (s, 1H, NH exchangeable by D</w:t>
      </w:r>
      <w:r w:rsidRPr="003B6831">
        <w:rPr>
          <w:sz w:val="20"/>
          <w:szCs w:val="20"/>
          <w:vertAlign w:val="subscript"/>
        </w:rPr>
        <w:t>2</w:t>
      </w:r>
      <w:r w:rsidRPr="003B6831">
        <w:rPr>
          <w:sz w:val="20"/>
          <w:szCs w:val="20"/>
        </w:rPr>
        <w:t>O); MS m/z: 365 (1.32) (M</w:t>
      </w:r>
      <w:r w:rsidRPr="003B6831">
        <w:rPr>
          <w:sz w:val="20"/>
          <w:szCs w:val="20"/>
          <w:vertAlign w:val="superscript"/>
        </w:rPr>
        <w:t>•+</w:t>
      </w:r>
      <w:r w:rsidRPr="003B6831">
        <w:rPr>
          <w:sz w:val="20"/>
          <w:szCs w:val="20"/>
        </w:rPr>
        <w:t>), 57 (100) (C</w:t>
      </w:r>
      <w:r w:rsidRPr="003B6831">
        <w:rPr>
          <w:sz w:val="20"/>
          <w:szCs w:val="20"/>
          <w:vertAlign w:val="subscript"/>
        </w:rPr>
        <w:t>2</w:t>
      </w:r>
      <w:r w:rsidRPr="003B6831">
        <w:rPr>
          <w:sz w:val="20"/>
          <w:szCs w:val="20"/>
        </w:rPr>
        <w:t>HS</w:t>
      </w:r>
      <w:r w:rsidRPr="003B6831">
        <w:rPr>
          <w:sz w:val="20"/>
          <w:szCs w:val="20"/>
          <w:vertAlign w:val="superscript"/>
        </w:rPr>
        <w:t>┐+</w:t>
      </w:r>
      <w:r w:rsidRPr="003B6831">
        <w:rPr>
          <w:sz w:val="20"/>
          <w:szCs w:val="20"/>
        </w:rPr>
        <w:t xml:space="preserve"> &amp;/or C</w:t>
      </w:r>
      <w:r w:rsidRPr="003B6831">
        <w:rPr>
          <w:sz w:val="20"/>
          <w:szCs w:val="20"/>
          <w:vertAlign w:val="subscript"/>
        </w:rPr>
        <w:t>2</w:t>
      </w:r>
      <w:r w:rsidRPr="003B6831">
        <w:rPr>
          <w:sz w:val="20"/>
          <w:szCs w:val="20"/>
        </w:rPr>
        <w:t>H</w:t>
      </w:r>
      <w:r w:rsidRPr="003B6831">
        <w:rPr>
          <w:sz w:val="20"/>
          <w:szCs w:val="20"/>
          <w:vertAlign w:val="subscript"/>
        </w:rPr>
        <w:t>3</w:t>
      </w:r>
      <w:r w:rsidRPr="003B6831">
        <w:rPr>
          <w:sz w:val="20"/>
          <w:szCs w:val="20"/>
        </w:rPr>
        <w:t>NO</w:t>
      </w:r>
      <w:r w:rsidRPr="003B6831">
        <w:rPr>
          <w:sz w:val="20"/>
          <w:szCs w:val="20"/>
          <w:vertAlign w:val="superscript"/>
        </w:rPr>
        <w:t>┐•+</w:t>
      </w:r>
      <w:r w:rsidRPr="003B6831">
        <w:rPr>
          <w:sz w:val="20"/>
          <w:szCs w:val="20"/>
        </w:rPr>
        <w:t>), 43 (89.81) (HNCO</w:t>
      </w:r>
      <w:r w:rsidRPr="003B6831">
        <w:rPr>
          <w:sz w:val="20"/>
          <w:szCs w:val="20"/>
          <w:vertAlign w:val="superscript"/>
        </w:rPr>
        <w:t xml:space="preserve">┐•+ </w:t>
      </w:r>
      <w:r w:rsidRPr="003B6831">
        <w:rPr>
          <w:sz w:val="20"/>
          <w:szCs w:val="20"/>
        </w:rPr>
        <w:t>&amp;/or CH</w:t>
      </w:r>
      <w:r w:rsidRPr="003B6831">
        <w:rPr>
          <w:sz w:val="20"/>
          <w:szCs w:val="20"/>
          <w:vertAlign w:val="subscript"/>
        </w:rPr>
        <w:t>3</w:t>
      </w:r>
      <w:r w:rsidRPr="003B6831">
        <w:rPr>
          <w:sz w:val="20"/>
          <w:szCs w:val="20"/>
        </w:rPr>
        <w:t>CO</w:t>
      </w:r>
      <w:r w:rsidRPr="003B6831">
        <w:rPr>
          <w:sz w:val="20"/>
          <w:szCs w:val="20"/>
          <w:vertAlign w:val="superscript"/>
        </w:rPr>
        <w:t>┐+</w:t>
      </w:r>
      <w:r w:rsidRPr="003B6831">
        <w:rPr>
          <w:sz w:val="20"/>
          <w:szCs w:val="20"/>
        </w:rPr>
        <w:t xml:space="preserve">). Anal. </w:t>
      </w:r>
      <w:proofErr w:type="spellStart"/>
      <w:r w:rsidRPr="003B6831">
        <w:rPr>
          <w:sz w:val="20"/>
          <w:szCs w:val="20"/>
        </w:rPr>
        <w:t>Calcd</w:t>
      </w:r>
      <w:proofErr w:type="spellEnd"/>
      <w:r w:rsidRPr="003B6831">
        <w:rPr>
          <w:sz w:val="20"/>
          <w:szCs w:val="20"/>
        </w:rPr>
        <w:t xml:space="preserve"> for C21H23N3OS; C, 69.01; H, 6.34; N, 11.50 Found: C, 69.17; H, 6.42; N, 11.67.</w:t>
      </w:r>
    </w:p>
    <w:p w:rsidR="00CE5D13" w:rsidRPr="003B6831" w:rsidRDefault="00CE5D13" w:rsidP="003B6831">
      <w:pPr>
        <w:snapToGrid w:val="0"/>
        <w:jc w:val="both"/>
        <w:rPr>
          <w:b/>
          <w:bCs/>
          <w:sz w:val="20"/>
          <w:szCs w:val="20"/>
        </w:rPr>
      </w:pPr>
      <w:r w:rsidRPr="003B6831">
        <w:rPr>
          <w:b/>
          <w:bCs/>
          <w:sz w:val="20"/>
          <w:szCs w:val="20"/>
        </w:rPr>
        <w:t>2-(4-(Piperazin-1-yl)phenyl)-4,5,6,7-tetrahydro</w:t>
      </w:r>
      <w:r w:rsidR="00760617" w:rsidRPr="003B6831">
        <w:rPr>
          <w:b/>
          <w:bCs/>
          <w:sz w:val="20"/>
          <w:szCs w:val="20"/>
        </w:rPr>
        <w:t>-</w:t>
      </w:r>
      <w:r w:rsidRPr="003B6831">
        <w:rPr>
          <w:b/>
          <w:bCs/>
          <w:sz w:val="20"/>
          <w:szCs w:val="20"/>
        </w:rPr>
        <w:t>benzo[</w:t>
      </w:r>
      <w:r w:rsidRPr="003B6831">
        <w:rPr>
          <w:b/>
          <w:bCs/>
          <w:i/>
          <w:iCs/>
          <w:sz w:val="20"/>
          <w:szCs w:val="20"/>
        </w:rPr>
        <w:t>b</w:t>
      </w:r>
      <w:r w:rsidRPr="003B6831">
        <w:rPr>
          <w:b/>
          <w:bCs/>
          <w:sz w:val="20"/>
          <w:szCs w:val="20"/>
        </w:rPr>
        <w:t>]thieno[2,3-</w:t>
      </w:r>
      <w:r w:rsidRPr="003B6831">
        <w:rPr>
          <w:b/>
          <w:bCs/>
          <w:i/>
          <w:iCs/>
          <w:sz w:val="20"/>
          <w:szCs w:val="20"/>
        </w:rPr>
        <w:t>d</w:t>
      </w:r>
      <w:r w:rsidRPr="003B6831">
        <w:rPr>
          <w:b/>
          <w:bCs/>
          <w:sz w:val="20"/>
          <w:szCs w:val="20"/>
        </w:rPr>
        <w:t>]pyrimidin-4(3</w:t>
      </w:r>
      <w:r w:rsidRPr="003B6831">
        <w:rPr>
          <w:b/>
          <w:bCs/>
          <w:i/>
          <w:iCs/>
          <w:sz w:val="20"/>
          <w:szCs w:val="20"/>
        </w:rPr>
        <w:t>H</w:t>
      </w:r>
      <w:r w:rsidRPr="003B6831">
        <w:rPr>
          <w:b/>
          <w:bCs/>
          <w:sz w:val="20"/>
          <w:szCs w:val="20"/>
        </w:rPr>
        <w:t>)-one 5 b</w:t>
      </w:r>
    </w:p>
    <w:p w:rsidR="00CE5D13" w:rsidRPr="003B6831" w:rsidRDefault="00CE5D13" w:rsidP="003B6831">
      <w:pPr>
        <w:snapToGrid w:val="0"/>
        <w:ind w:firstLine="425"/>
        <w:jc w:val="both"/>
        <w:rPr>
          <w:sz w:val="20"/>
          <w:szCs w:val="20"/>
        </w:rPr>
      </w:pPr>
      <w:r w:rsidRPr="003B6831">
        <w:rPr>
          <w:sz w:val="20"/>
          <w:szCs w:val="20"/>
        </w:rPr>
        <w:t xml:space="preserve">Compound </w:t>
      </w:r>
      <w:r w:rsidRPr="003B6831">
        <w:rPr>
          <w:b/>
          <w:bCs/>
          <w:sz w:val="20"/>
          <w:szCs w:val="20"/>
        </w:rPr>
        <w:t>5 b</w:t>
      </w:r>
      <w:r w:rsidRPr="003B6831">
        <w:rPr>
          <w:sz w:val="20"/>
          <w:szCs w:val="20"/>
        </w:rPr>
        <w:t xml:space="preserve"> was prepared as described from </w:t>
      </w:r>
      <w:r w:rsidRPr="003B6831">
        <w:rPr>
          <w:b/>
          <w:bCs/>
          <w:sz w:val="20"/>
          <w:szCs w:val="20"/>
        </w:rPr>
        <w:t>IV</w:t>
      </w:r>
      <w:r w:rsidRPr="003B6831">
        <w:rPr>
          <w:sz w:val="20"/>
          <w:szCs w:val="20"/>
        </w:rPr>
        <w:t xml:space="preserve"> and 4-(piperazin-1-yl)</w:t>
      </w:r>
      <w:proofErr w:type="spellStart"/>
      <w:r w:rsidRPr="003B6831">
        <w:rPr>
          <w:sz w:val="20"/>
          <w:szCs w:val="20"/>
        </w:rPr>
        <w:t>benzaldehyde</w:t>
      </w:r>
      <w:proofErr w:type="spellEnd"/>
      <w:r w:rsidRPr="003B6831">
        <w:rPr>
          <w:sz w:val="20"/>
          <w:szCs w:val="20"/>
        </w:rPr>
        <w:t xml:space="preserve">. Yield 75 %; </w:t>
      </w:r>
      <w:proofErr w:type="spellStart"/>
      <w:r w:rsidRPr="003B6831">
        <w:rPr>
          <w:sz w:val="20"/>
          <w:szCs w:val="20"/>
        </w:rPr>
        <w:t>m.p</w:t>
      </w:r>
      <w:proofErr w:type="spellEnd"/>
      <w:r w:rsidRPr="003B6831">
        <w:rPr>
          <w:sz w:val="20"/>
          <w:szCs w:val="20"/>
        </w:rPr>
        <w:t xml:space="preserve">.: &gt;300 </w:t>
      </w:r>
      <w:proofErr w:type="spellStart"/>
      <w:r w:rsidRPr="003B6831">
        <w:rPr>
          <w:sz w:val="20"/>
          <w:szCs w:val="20"/>
          <w:vertAlign w:val="superscript"/>
        </w:rPr>
        <w:t>o</w:t>
      </w:r>
      <w:r w:rsidRPr="003B6831">
        <w:rPr>
          <w:sz w:val="20"/>
          <w:szCs w:val="20"/>
        </w:rPr>
        <w:t>C</w:t>
      </w:r>
      <w:proofErr w:type="spellEnd"/>
      <w:r w:rsidRPr="003B6831">
        <w:rPr>
          <w:sz w:val="20"/>
          <w:szCs w:val="20"/>
        </w:rPr>
        <w:t>; IR: 3275 (</w:t>
      </w:r>
      <w:proofErr w:type="spellStart"/>
      <w:r w:rsidRPr="003B6831">
        <w:rPr>
          <w:sz w:val="20"/>
          <w:szCs w:val="20"/>
        </w:rPr>
        <w:t>br</w:t>
      </w:r>
      <w:proofErr w:type="spellEnd"/>
      <w:r w:rsidRPr="003B6831">
        <w:rPr>
          <w:sz w:val="20"/>
          <w:szCs w:val="20"/>
        </w:rPr>
        <w:t xml:space="preserve"> 2NH); 3050 (</w:t>
      </w:r>
      <w:proofErr w:type="spellStart"/>
      <w:r w:rsidRPr="003B6831">
        <w:rPr>
          <w:sz w:val="20"/>
          <w:szCs w:val="20"/>
        </w:rPr>
        <w:t>Ar</w:t>
      </w:r>
      <w:proofErr w:type="spellEnd"/>
      <w:r w:rsidRPr="003B6831">
        <w:rPr>
          <w:sz w:val="20"/>
          <w:szCs w:val="20"/>
        </w:rPr>
        <w:t xml:space="preserve">-H); 2923, 2834 (aliphatic C-H); 1646 (C=O); 816 (p- substituted phenyl); </w:t>
      </w:r>
      <w:r w:rsidRPr="003B6831">
        <w:rPr>
          <w:sz w:val="20"/>
          <w:szCs w:val="20"/>
          <w:vertAlign w:val="superscript"/>
        </w:rPr>
        <w:t>1</w:t>
      </w:r>
      <w:r w:rsidRPr="003B6831">
        <w:rPr>
          <w:sz w:val="20"/>
          <w:szCs w:val="20"/>
        </w:rPr>
        <w:t>HNMR: 1.78 (s, 4H, 2CH</w:t>
      </w:r>
      <w:r w:rsidRPr="003B6831">
        <w:rPr>
          <w:sz w:val="20"/>
          <w:szCs w:val="20"/>
          <w:vertAlign w:val="subscript"/>
        </w:rPr>
        <w:t>2</w:t>
      </w:r>
      <w:r w:rsidRPr="003B6831">
        <w:rPr>
          <w:sz w:val="20"/>
          <w:szCs w:val="20"/>
        </w:rPr>
        <w:t>); 2.10 (s, 2H, CH</w:t>
      </w:r>
      <w:r w:rsidRPr="003B6831">
        <w:rPr>
          <w:sz w:val="20"/>
          <w:szCs w:val="20"/>
          <w:vertAlign w:val="subscript"/>
        </w:rPr>
        <w:t>2</w:t>
      </w:r>
      <w:r w:rsidRPr="003B6831">
        <w:rPr>
          <w:sz w:val="20"/>
          <w:szCs w:val="20"/>
        </w:rPr>
        <w:t>); 2.49 (s, 2H, CH</w:t>
      </w:r>
      <w:r w:rsidRPr="003B6831">
        <w:rPr>
          <w:sz w:val="20"/>
          <w:szCs w:val="20"/>
          <w:vertAlign w:val="subscript"/>
        </w:rPr>
        <w:t>2</w:t>
      </w:r>
      <w:r w:rsidRPr="003B6831">
        <w:rPr>
          <w:sz w:val="20"/>
          <w:szCs w:val="20"/>
        </w:rPr>
        <w:t>); 2.73 (s, 4H, 2</w:t>
      </w:r>
      <w:r w:rsidRPr="003B6831">
        <w:rPr>
          <w:sz w:val="20"/>
          <w:szCs w:val="20"/>
          <w:u w:val="single"/>
        </w:rPr>
        <w:t>CH</w:t>
      </w:r>
      <w:r w:rsidRPr="003B6831">
        <w:rPr>
          <w:sz w:val="20"/>
          <w:szCs w:val="20"/>
          <w:u w:val="single"/>
          <w:vertAlign w:val="subscript"/>
        </w:rPr>
        <w:t>2</w:t>
      </w:r>
      <w:r w:rsidRPr="003B6831">
        <w:rPr>
          <w:sz w:val="20"/>
          <w:szCs w:val="20"/>
        </w:rPr>
        <w:t xml:space="preserve">-NH </w:t>
      </w:r>
      <w:proofErr w:type="spellStart"/>
      <w:r w:rsidRPr="003B6831">
        <w:rPr>
          <w:sz w:val="20"/>
          <w:szCs w:val="20"/>
        </w:rPr>
        <w:t>piperazinyl</w:t>
      </w:r>
      <w:proofErr w:type="spellEnd"/>
      <w:r w:rsidR="00BB7216" w:rsidRPr="003B6831">
        <w:rPr>
          <w:sz w:val="20"/>
          <w:szCs w:val="20"/>
        </w:rPr>
        <w:t xml:space="preserve"> CH</w:t>
      </w:r>
      <w:r w:rsidRPr="003B6831">
        <w:rPr>
          <w:sz w:val="20"/>
          <w:szCs w:val="20"/>
        </w:rPr>
        <w:t>); 2.89 (s, 4H, 2</w:t>
      </w:r>
      <w:r w:rsidRPr="003B6831">
        <w:rPr>
          <w:sz w:val="20"/>
          <w:szCs w:val="20"/>
          <w:u w:val="single"/>
        </w:rPr>
        <w:t>CH</w:t>
      </w:r>
      <w:r w:rsidRPr="003B6831">
        <w:rPr>
          <w:sz w:val="20"/>
          <w:szCs w:val="20"/>
          <w:u w:val="single"/>
          <w:vertAlign w:val="subscript"/>
        </w:rPr>
        <w:t>2</w:t>
      </w:r>
      <w:r w:rsidRPr="003B6831">
        <w:rPr>
          <w:sz w:val="20"/>
          <w:szCs w:val="20"/>
        </w:rPr>
        <w:t xml:space="preserve">-N </w:t>
      </w:r>
      <w:proofErr w:type="spellStart"/>
      <w:r w:rsidRPr="003B6831">
        <w:rPr>
          <w:sz w:val="20"/>
          <w:szCs w:val="20"/>
        </w:rPr>
        <w:t>piperazinyl</w:t>
      </w:r>
      <w:proofErr w:type="spellEnd"/>
      <w:r w:rsidR="00BB7216" w:rsidRPr="003B6831">
        <w:rPr>
          <w:sz w:val="20"/>
          <w:szCs w:val="20"/>
        </w:rPr>
        <w:t xml:space="preserve"> CH</w:t>
      </w:r>
      <w:r w:rsidRPr="003B6831">
        <w:rPr>
          <w:sz w:val="20"/>
          <w:szCs w:val="20"/>
        </w:rPr>
        <w:t xml:space="preserve">); 7.04-7.07 (d, 2H, </w:t>
      </w:r>
      <w:proofErr w:type="spellStart"/>
      <w:r w:rsidRPr="003B6831">
        <w:rPr>
          <w:sz w:val="20"/>
          <w:szCs w:val="20"/>
        </w:rPr>
        <w:t>Ar</w:t>
      </w:r>
      <w:proofErr w:type="spellEnd"/>
      <w:r w:rsidRPr="003B6831">
        <w:rPr>
          <w:sz w:val="20"/>
          <w:szCs w:val="20"/>
        </w:rPr>
        <w:t xml:space="preserve">-H J= 9 HZ); 8.07-8.10 (d, 2H, </w:t>
      </w:r>
      <w:proofErr w:type="spellStart"/>
      <w:r w:rsidRPr="003B6831">
        <w:rPr>
          <w:sz w:val="20"/>
          <w:szCs w:val="20"/>
        </w:rPr>
        <w:t>Ar</w:t>
      </w:r>
      <w:proofErr w:type="spellEnd"/>
      <w:r w:rsidRPr="003B6831">
        <w:rPr>
          <w:sz w:val="20"/>
          <w:szCs w:val="20"/>
        </w:rPr>
        <w:t>-H J= 9 HZ); 8.54 (s, 2H, 2NH exchangeable by D</w:t>
      </w:r>
      <w:r w:rsidRPr="003B6831">
        <w:rPr>
          <w:sz w:val="20"/>
          <w:szCs w:val="20"/>
          <w:vertAlign w:val="subscript"/>
        </w:rPr>
        <w:t>2</w:t>
      </w:r>
      <w:r w:rsidRPr="003B6831">
        <w:rPr>
          <w:sz w:val="20"/>
          <w:szCs w:val="20"/>
        </w:rPr>
        <w:t>O); MS m/z: 366 (0.5) (M</w:t>
      </w:r>
      <w:r w:rsidRPr="003B6831">
        <w:rPr>
          <w:sz w:val="20"/>
          <w:szCs w:val="20"/>
          <w:vertAlign w:val="superscript"/>
        </w:rPr>
        <w:t>•+</w:t>
      </w:r>
      <w:r w:rsidRPr="003B6831">
        <w:rPr>
          <w:sz w:val="20"/>
          <w:szCs w:val="20"/>
        </w:rPr>
        <w:t>), 307 (12.90) (C</w:t>
      </w:r>
      <w:r w:rsidRPr="003B6831">
        <w:rPr>
          <w:sz w:val="20"/>
          <w:szCs w:val="20"/>
          <w:vertAlign w:val="subscript"/>
        </w:rPr>
        <w:t>18</w:t>
      </w:r>
      <w:r w:rsidRPr="003B6831">
        <w:rPr>
          <w:sz w:val="20"/>
          <w:szCs w:val="20"/>
        </w:rPr>
        <w:t>H</w:t>
      </w:r>
      <w:r w:rsidRPr="003B6831">
        <w:rPr>
          <w:sz w:val="20"/>
          <w:szCs w:val="20"/>
          <w:vertAlign w:val="subscript"/>
        </w:rPr>
        <w:t>15</w:t>
      </w:r>
      <w:r w:rsidRPr="003B6831">
        <w:rPr>
          <w:sz w:val="20"/>
          <w:szCs w:val="20"/>
        </w:rPr>
        <w:t>N</w:t>
      </w:r>
      <w:r w:rsidRPr="003B6831">
        <w:rPr>
          <w:sz w:val="20"/>
          <w:szCs w:val="20"/>
          <w:vertAlign w:val="subscript"/>
        </w:rPr>
        <w:t>2</w:t>
      </w:r>
      <w:r w:rsidRPr="003B6831">
        <w:rPr>
          <w:sz w:val="20"/>
          <w:szCs w:val="20"/>
        </w:rPr>
        <w:t>OS</w:t>
      </w:r>
      <w:r w:rsidRPr="003B6831">
        <w:rPr>
          <w:sz w:val="20"/>
          <w:szCs w:val="20"/>
          <w:vertAlign w:val="superscript"/>
        </w:rPr>
        <w:t xml:space="preserve">┐+ </w:t>
      </w:r>
      <w:r w:rsidRPr="003B6831">
        <w:rPr>
          <w:sz w:val="20"/>
          <w:szCs w:val="20"/>
        </w:rPr>
        <w:t>&amp;/or C</w:t>
      </w:r>
      <w:r w:rsidRPr="003B6831">
        <w:rPr>
          <w:sz w:val="20"/>
          <w:szCs w:val="20"/>
          <w:vertAlign w:val="subscript"/>
        </w:rPr>
        <w:t>16</w:t>
      </w:r>
      <w:r w:rsidRPr="003B6831">
        <w:rPr>
          <w:sz w:val="20"/>
          <w:szCs w:val="20"/>
        </w:rPr>
        <w:t>H</w:t>
      </w:r>
      <w:r w:rsidRPr="003B6831">
        <w:rPr>
          <w:sz w:val="20"/>
          <w:szCs w:val="20"/>
          <w:vertAlign w:val="subscript"/>
        </w:rPr>
        <w:t>11</w:t>
      </w:r>
      <w:r w:rsidRPr="003B6831">
        <w:rPr>
          <w:sz w:val="20"/>
          <w:szCs w:val="20"/>
        </w:rPr>
        <w:t>N</w:t>
      </w:r>
      <w:r w:rsidRPr="003B6831">
        <w:rPr>
          <w:sz w:val="20"/>
          <w:szCs w:val="20"/>
          <w:vertAlign w:val="subscript"/>
        </w:rPr>
        <w:t>4</w:t>
      </w:r>
      <w:r w:rsidRPr="003B6831">
        <w:rPr>
          <w:sz w:val="20"/>
          <w:szCs w:val="20"/>
        </w:rPr>
        <w:t>OS</w:t>
      </w:r>
      <w:r w:rsidRPr="003B6831">
        <w:rPr>
          <w:sz w:val="20"/>
          <w:szCs w:val="20"/>
          <w:vertAlign w:val="superscript"/>
        </w:rPr>
        <w:t>┐+</w:t>
      </w:r>
      <w:r w:rsidRPr="003B6831">
        <w:rPr>
          <w:sz w:val="20"/>
          <w:szCs w:val="20"/>
        </w:rPr>
        <w:t>), 77 (37.93) (C</w:t>
      </w:r>
      <w:r w:rsidRPr="003B6831">
        <w:rPr>
          <w:sz w:val="20"/>
          <w:szCs w:val="20"/>
          <w:vertAlign w:val="subscript"/>
        </w:rPr>
        <w:t>6</w:t>
      </w:r>
      <w:r w:rsidRPr="003B6831">
        <w:rPr>
          <w:sz w:val="20"/>
          <w:szCs w:val="20"/>
        </w:rPr>
        <w:t>H</w:t>
      </w:r>
      <w:r w:rsidRPr="003B6831">
        <w:rPr>
          <w:sz w:val="20"/>
          <w:szCs w:val="20"/>
          <w:vertAlign w:val="subscript"/>
        </w:rPr>
        <w:t>5</w:t>
      </w:r>
      <w:r w:rsidRPr="003B6831">
        <w:rPr>
          <w:sz w:val="20"/>
          <w:szCs w:val="20"/>
          <w:vertAlign w:val="superscript"/>
        </w:rPr>
        <w:t>┐+</w:t>
      </w:r>
      <w:r w:rsidRPr="003B6831">
        <w:rPr>
          <w:sz w:val="20"/>
          <w:szCs w:val="20"/>
        </w:rPr>
        <w:t>), 43 (100) (HNCO</w:t>
      </w:r>
      <w:r w:rsidRPr="003B6831">
        <w:rPr>
          <w:sz w:val="20"/>
          <w:szCs w:val="20"/>
          <w:vertAlign w:val="superscript"/>
        </w:rPr>
        <w:t>┐•+</w:t>
      </w:r>
      <w:r w:rsidRPr="003B6831">
        <w:rPr>
          <w:sz w:val="20"/>
          <w:szCs w:val="20"/>
        </w:rPr>
        <w:t>&amp;/or CH</w:t>
      </w:r>
      <w:r w:rsidRPr="003B6831">
        <w:rPr>
          <w:sz w:val="20"/>
          <w:szCs w:val="20"/>
          <w:vertAlign w:val="subscript"/>
        </w:rPr>
        <w:t>3</w:t>
      </w:r>
      <w:r w:rsidRPr="003B6831">
        <w:rPr>
          <w:sz w:val="20"/>
          <w:szCs w:val="20"/>
        </w:rPr>
        <w:t>CO</w:t>
      </w:r>
      <w:r w:rsidRPr="003B6831">
        <w:rPr>
          <w:sz w:val="20"/>
          <w:szCs w:val="20"/>
          <w:vertAlign w:val="superscript"/>
        </w:rPr>
        <w:t>┐+</w:t>
      </w:r>
      <w:r w:rsidRPr="003B6831">
        <w:rPr>
          <w:sz w:val="20"/>
          <w:szCs w:val="20"/>
        </w:rPr>
        <w:t xml:space="preserve">). Anal. </w:t>
      </w:r>
      <w:proofErr w:type="spellStart"/>
      <w:r w:rsidRPr="003B6831">
        <w:rPr>
          <w:sz w:val="20"/>
          <w:szCs w:val="20"/>
        </w:rPr>
        <w:t>Calcd</w:t>
      </w:r>
      <w:proofErr w:type="spellEnd"/>
      <w:r w:rsidRPr="003B6831">
        <w:rPr>
          <w:sz w:val="20"/>
          <w:szCs w:val="20"/>
        </w:rPr>
        <w:t xml:space="preserve"> for C</w:t>
      </w:r>
      <w:r w:rsidRPr="003B6831">
        <w:rPr>
          <w:sz w:val="20"/>
          <w:szCs w:val="20"/>
          <w:vertAlign w:val="subscript"/>
        </w:rPr>
        <w:t>20</w:t>
      </w:r>
      <w:r w:rsidRPr="003B6831">
        <w:rPr>
          <w:sz w:val="20"/>
          <w:szCs w:val="20"/>
        </w:rPr>
        <w:t>H</w:t>
      </w:r>
      <w:r w:rsidRPr="003B6831">
        <w:rPr>
          <w:sz w:val="20"/>
          <w:szCs w:val="20"/>
          <w:vertAlign w:val="subscript"/>
        </w:rPr>
        <w:t>22</w:t>
      </w:r>
      <w:r w:rsidRPr="003B6831">
        <w:rPr>
          <w:sz w:val="20"/>
          <w:szCs w:val="20"/>
        </w:rPr>
        <w:t>N</w:t>
      </w:r>
      <w:r w:rsidRPr="003B6831">
        <w:rPr>
          <w:sz w:val="20"/>
          <w:szCs w:val="20"/>
          <w:vertAlign w:val="subscript"/>
        </w:rPr>
        <w:t>4</w:t>
      </w:r>
      <w:r w:rsidRPr="003B6831">
        <w:rPr>
          <w:sz w:val="20"/>
          <w:szCs w:val="20"/>
        </w:rPr>
        <w:t>OS; C, 65.55; H, 6.05; N, 15.29; Found: C, 65.78; H, 6.11; N, 15.41.</w:t>
      </w:r>
    </w:p>
    <w:p w:rsidR="00CE5D13" w:rsidRPr="003B6831" w:rsidRDefault="00CE5D13" w:rsidP="003B6831">
      <w:pPr>
        <w:snapToGrid w:val="0"/>
        <w:jc w:val="both"/>
        <w:rPr>
          <w:b/>
          <w:bCs/>
          <w:sz w:val="20"/>
          <w:szCs w:val="20"/>
        </w:rPr>
      </w:pPr>
      <w:r w:rsidRPr="003B6831">
        <w:rPr>
          <w:b/>
          <w:bCs/>
          <w:sz w:val="20"/>
          <w:szCs w:val="20"/>
        </w:rPr>
        <w:t>2-(4-Morpholinophenyl)phenyl)-4,5,6,7-tetrahyd</w:t>
      </w:r>
      <w:r w:rsidR="00336D88" w:rsidRPr="003B6831">
        <w:rPr>
          <w:b/>
          <w:bCs/>
          <w:sz w:val="20"/>
          <w:szCs w:val="20"/>
        </w:rPr>
        <w:t>-</w:t>
      </w:r>
      <w:r w:rsidRPr="003B6831">
        <w:rPr>
          <w:b/>
          <w:bCs/>
          <w:sz w:val="20"/>
          <w:szCs w:val="20"/>
        </w:rPr>
        <w:t>robenzo[</w:t>
      </w:r>
      <w:r w:rsidRPr="003B6831">
        <w:rPr>
          <w:b/>
          <w:bCs/>
          <w:i/>
          <w:iCs/>
          <w:sz w:val="20"/>
          <w:szCs w:val="20"/>
        </w:rPr>
        <w:t>b</w:t>
      </w:r>
      <w:r w:rsidRPr="003B6831">
        <w:rPr>
          <w:b/>
          <w:bCs/>
          <w:sz w:val="20"/>
          <w:szCs w:val="20"/>
        </w:rPr>
        <w:t>]thieno[2,3-</w:t>
      </w:r>
      <w:r w:rsidRPr="003B6831">
        <w:rPr>
          <w:b/>
          <w:bCs/>
          <w:i/>
          <w:iCs/>
          <w:sz w:val="20"/>
          <w:szCs w:val="20"/>
        </w:rPr>
        <w:t>d</w:t>
      </w:r>
      <w:r w:rsidRPr="003B6831">
        <w:rPr>
          <w:b/>
          <w:bCs/>
          <w:sz w:val="20"/>
          <w:szCs w:val="20"/>
        </w:rPr>
        <w:t>]pyrimidin-4(3</w:t>
      </w:r>
      <w:r w:rsidRPr="003B6831">
        <w:rPr>
          <w:b/>
          <w:bCs/>
          <w:i/>
          <w:iCs/>
          <w:sz w:val="20"/>
          <w:szCs w:val="20"/>
        </w:rPr>
        <w:t>H</w:t>
      </w:r>
      <w:r w:rsidRPr="003B6831">
        <w:rPr>
          <w:b/>
          <w:bCs/>
          <w:sz w:val="20"/>
          <w:szCs w:val="20"/>
        </w:rPr>
        <w:t>)-one 5 c</w:t>
      </w:r>
    </w:p>
    <w:p w:rsidR="00CE5D13" w:rsidRPr="003B6831" w:rsidRDefault="00CE5D13" w:rsidP="003B6831">
      <w:pPr>
        <w:snapToGrid w:val="0"/>
        <w:ind w:firstLine="425"/>
        <w:jc w:val="both"/>
        <w:rPr>
          <w:sz w:val="20"/>
          <w:szCs w:val="20"/>
        </w:rPr>
      </w:pPr>
      <w:r w:rsidRPr="003B6831">
        <w:rPr>
          <w:sz w:val="20"/>
          <w:szCs w:val="20"/>
        </w:rPr>
        <w:lastRenderedPageBreak/>
        <w:t xml:space="preserve">Compound </w:t>
      </w:r>
      <w:r w:rsidRPr="003B6831">
        <w:rPr>
          <w:b/>
          <w:bCs/>
          <w:sz w:val="20"/>
          <w:szCs w:val="20"/>
        </w:rPr>
        <w:t>5 c</w:t>
      </w:r>
      <w:r w:rsidRPr="003B6831">
        <w:rPr>
          <w:sz w:val="20"/>
          <w:szCs w:val="20"/>
        </w:rPr>
        <w:t xml:space="preserve"> was prepared as described from </w:t>
      </w:r>
      <w:r w:rsidRPr="003B6831">
        <w:rPr>
          <w:b/>
          <w:bCs/>
          <w:sz w:val="20"/>
          <w:szCs w:val="20"/>
        </w:rPr>
        <w:t>IV</w:t>
      </w:r>
      <w:r w:rsidRPr="003B6831">
        <w:rPr>
          <w:sz w:val="20"/>
          <w:szCs w:val="20"/>
        </w:rPr>
        <w:t xml:space="preserve"> and 4-morpholinobenzaldehyde. Yield 76 %; </w:t>
      </w:r>
      <w:proofErr w:type="spellStart"/>
      <w:r w:rsidRPr="003B6831">
        <w:rPr>
          <w:sz w:val="20"/>
          <w:szCs w:val="20"/>
        </w:rPr>
        <w:t>m.p</w:t>
      </w:r>
      <w:proofErr w:type="spellEnd"/>
      <w:r w:rsidRPr="003B6831">
        <w:rPr>
          <w:sz w:val="20"/>
          <w:szCs w:val="20"/>
        </w:rPr>
        <w:t xml:space="preserve">.: &gt;300 </w:t>
      </w:r>
      <w:proofErr w:type="spellStart"/>
      <w:r w:rsidRPr="003B6831">
        <w:rPr>
          <w:sz w:val="20"/>
          <w:szCs w:val="20"/>
          <w:vertAlign w:val="superscript"/>
        </w:rPr>
        <w:t>o</w:t>
      </w:r>
      <w:r w:rsidRPr="003B6831">
        <w:rPr>
          <w:sz w:val="20"/>
          <w:szCs w:val="20"/>
        </w:rPr>
        <w:t>C</w:t>
      </w:r>
      <w:proofErr w:type="spellEnd"/>
      <w:r w:rsidRPr="003B6831">
        <w:rPr>
          <w:sz w:val="20"/>
          <w:szCs w:val="20"/>
        </w:rPr>
        <w:t>, IR: 3318 (NH); 3056 (</w:t>
      </w:r>
      <w:proofErr w:type="spellStart"/>
      <w:r w:rsidRPr="003B6831">
        <w:rPr>
          <w:sz w:val="20"/>
          <w:szCs w:val="20"/>
        </w:rPr>
        <w:t>Ar</w:t>
      </w:r>
      <w:proofErr w:type="spellEnd"/>
      <w:r w:rsidRPr="003B6831">
        <w:rPr>
          <w:sz w:val="20"/>
          <w:szCs w:val="20"/>
        </w:rPr>
        <w:t xml:space="preserve">-H); 2931, 2839 (aliphatic C-H); 1657 (C=O); 869 (p- substituted phenyl); </w:t>
      </w:r>
      <w:r w:rsidRPr="003B6831">
        <w:rPr>
          <w:sz w:val="20"/>
          <w:szCs w:val="20"/>
          <w:vertAlign w:val="superscript"/>
        </w:rPr>
        <w:t>1</w:t>
      </w:r>
      <w:r w:rsidRPr="003B6831">
        <w:rPr>
          <w:sz w:val="20"/>
          <w:szCs w:val="20"/>
        </w:rPr>
        <w:t>HNMR: 1.78 (s, 4H, 2CH</w:t>
      </w:r>
      <w:r w:rsidRPr="003B6831">
        <w:rPr>
          <w:sz w:val="20"/>
          <w:szCs w:val="20"/>
          <w:vertAlign w:val="subscript"/>
        </w:rPr>
        <w:t>2</w:t>
      </w:r>
      <w:r w:rsidRPr="003B6831">
        <w:rPr>
          <w:sz w:val="20"/>
          <w:szCs w:val="20"/>
        </w:rPr>
        <w:t>); 2.49 (s, 4H, 2CH</w:t>
      </w:r>
      <w:r w:rsidRPr="003B6831">
        <w:rPr>
          <w:sz w:val="20"/>
          <w:szCs w:val="20"/>
          <w:vertAlign w:val="subscript"/>
        </w:rPr>
        <w:t>2</w:t>
      </w:r>
      <w:r w:rsidRPr="003B6831">
        <w:rPr>
          <w:sz w:val="20"/>
          <w:szCs w:val="20"/>
        </w:rPr>
        <w:t>); 2.74 (s, 4H, 2CH</w:t>
      </w:r>
      <w:r w:rsidRPr="003B6831">
        <w:rPr>
          <w:sz w:val="20"/>
          <w:szCs w:val="20"/>
          <w:vertAlign w:val="subscript"/>
        </w:rPr>
        <w:t>2</w:t>
      </w:r>
      <w:r w:rsidRPr="003B6831">
        <w:rPr>
          <w:sz w:val="20"/>
          <w:szCs w:val="20"/>
        </w:rPr>
        <w:t xml:space="preserve">-O </w:t>
      </w:r>
      <w:proofErr w:type="spellStart"/>
      <w:r w:rsidRPr="003B6831">
        <w:rPr>
          <w:sz w:val="20"/>
          <w:szCs w:val="20"/>
        </w:rPr>
        <w:t>morpholino</w:t>
      </w:r>
      <w:proofErr w:type="spellEnd"/>
      <w:r w:rsidR="00FA5B07" w:rsidRPr="003B6831">
        <w:rPr>
          <w:sz w:val="20"/>
          <w:szCs w:val="20"/>
        </w:rPr>
        <w:t xml:space="preserve"> CH</w:t>
      </w:r>
      <w:r w:rsidRPr="003B6831">
        <w:rPr>
          <w:sz w:val="20"/>
          <w:szCs w:val="20"/>
        </w:rPr>
        <w:t>); 2.89 (s, 4H, 2CH</w:t>
      </w:r>
      <w:r w:rsidRPr="003B6831">
        <w:rPr>
          <w:sz w:val="20"/>
          <w:szCs w:val="20"/>
          <w:vertAlign w:val="subscript"/>
        </w:rPr>
        <w:t>2</w:t>
      </w:r>
      <w:r w:rsidRPr="003B6831">
        <w:rPr>
          <w:sz w:val="20"/>
          <w:szCs w:val="20"/>
        </w:rPr>
        <w:t xml:space="preserve">-N </w:t>
      </w:r>
      <w:proofErr w:type="spellStart"/>
      <w:r w:rsidRPr="003B6831">
        <w:rPr>
          <w:sz w:val="20"/>
          <w:szCs w:val="20"/>
        </w:rPr>
        <w:t>morpholino</w:t>
      </w:r>
      <w:proofErr w:type="spellEnd"/>
      <w:r w:rsidR="00FA5B07" w:rsidRPr="003B6831">
        <w:rPr>
          <w:sz w:val="20"/>
          <w:szCs w:val="20"/>
        </w:rPr>
        <w:t xml:space="preserve"> CH</w:t>
      </w:r>
      <w:r w:rsidRPr="003B6831">
        <w:rPr>
          <w:sz w:val="20"/>
          <w:szCs w:val="20"/>
        </w:rPr>
        <w:t xml:space="preserve">); 7.00-7.03 (d, 2H, </w:t>
      </w:r>
      <w:proofErr w:type="spellStart"/>
      <w:r w:rsidRPr="003B6831">
        <w:rPr>
          <w:sz w:val="20"/>
          <w:szCs w:val="20"/>
        </w:rPr>
        <w:t>Ar</w:t>
      </w:r>
      <w:proofErr w:type="spellEnd"/>
      <w:r w:rsidRPr="003B6831">
        <w:rPr>
          <w:sz w:val="20"/>
          <w:szCs w:val="20"/>
        </w:rPr>
        <w:t xml:space="preserve">-H J= 9 HZ); 8.04-8.07 (d, 2H, </w:t>
      </w:r>
      <w:proofErr w:type="spellStart"/>
      <w:r w:rsidRPr="003B6831">
        <w:rPr>
          <w:sz w:val="20"/>
          <w:szCs w:val="20"/>
        </w:rPr>
        <w:t>Ar</w:t>
      </w:r>
      <w:proofErr w:type="spellEnd"/>
      <w:r w:rsidRPr="003B6831">
        <w:rPr>
          <w:sz w:val="20"/>
          <w:szCs w:val="20"/>
        </w:rPr>
        <w:t>-H J= 9 HZ); 12.18 (s, 1H, NH exchangeable by D</w:t>
      </w:r>
      <w:r w:rsidRPr="003B6831">
        <w:rPr>
          <w:sz w:val="20"/>
          <w:szCs w:val="20"/>
          <w:vertAlign w:val="subscript"/>
        </w:rPr>
        <w:t>2</w:t>
      </w:r>
      <w:r w:rsidRPr="003B6831">
        <w:rPr>
          <w:sz w:val="20"/>
          <w:szCs w:val="20"/>
        </w:rPr>
        <w:t xml:space="preserve">O). Anal. </w:t>
      </w:r>
      <w:proofErr w:type="spellStart"/>
      <w:r w:rsidRPr="003B6831">
        <w:rPr>
          <w:sz w:val="20"/>
          <w:szCs w:val="20"/>
        </w:rPr>
        <w:t>Calcd</w:t>
      </w:r>
      <w:proofErr w:type="spellEnd"/>
      <w:r w:rsidRPr="003B6831">
        <w:rPr>
          <w:sz w:val="20"/>
          <w:szCs w:val="20"/>
        </w:rPr>
        <w:t xml:space="preserve"> for C</w:t>
      </w:r>
      <w:r w:rsidRPr="003B6831">
        <w:rPr>
          <w:sz w:val="20"/>
          <w:szCs w:val="20"/>
          <w:vertAlign w:val="subscript"/>
        </w:rPr>
        <w:t>20</w:t>
      </w:r>
      <w:r w:rsidRPr="003B6831">
        <w:rPr>
          <w:sz w:val="20"/>
          <w:szCs w:val="20"/>
        </w:rPr>
        <w:t>H</w:t>
      </w:r>
      <w:r w:rsidRPr="003B6831">
        <w:rPr>
          <w:sz w:val="20"/>
          <w:szCs w:val="20"/>
          <w:vertAlign w:val="subscript"/>
        </w:rPr>
        <w:t>21</w:t>
      </w:r>
      <w:r w:rsidRPr="003B6831">
        <w:rPr>
          <w:sz w:val="20"/>
          <w:szCs w:val="20"/>
        </w:rPr>
        <w:t>N</w:t>
      </w:r>
      <w:r w:rsidRPr="003B6831">
        <w:rPr>
          <w:sz w:val="20"/>
          <w:szCs w:val="20"/>
          <w:vertAlign w:val="subscript"/>
        </w:rPr>
        <w:t>3</w:t>
      </w:r>
      <w:r w:rsidRPr="003B6831">
        <w:rPr>
          <w:sz w:val="20"/>
          <w:szCs w:val="20"/>
        </w:rPr>
        <w:t>O</w:t>
      </w:r>
      <w:r w:rsidRPr="003B6831">
        <w:rPr>
          <w:sz w:val="20"/>
          <w:szCs w:val="20"/>
          <w:vertAlign w:val="subscript"/>
        </w:rPr>
        <w:t>2</w:t>
      </w:r>
      <w:r w:rsidRPr="003B6831">
        <w:rPr>
          <w:sz w:val="20"/>
          <w:szCs w:val="20"/>
        </w:rPr>
        <w:t>S; C, 65.37; H, 5.76; N, 11.44; Found: C, 65.49; H, 5.82; N, 11.57.</w:t>
      </w:r>
    </w:p>
    <w:p w:rsidR="00CE5D13" w:rsidRPr="003B6831" w:rsidRDefault="00CE5D13" w:rsidP="003B6831">
      <w:pPr>
        <w:snapToGrid w:val="0"/>
        <w:jc w:val="both"/>
        <w:rPr>
          <w:b/>
          <w:bCs/>
          <w:sz w:val="20"/>
          <w:szCs w:val="20"/>
        </w:rPr>
      </w:pPr>
      <w:r w:rsidRPr="003B6831">
        <w:rPr>
          <w:b/>
          <w:bCs/>
          <w:sz w:val="20"/>
          <w:szCs w:val="20"/>
        </w:rPr>
        <w:t>2-(2-Tosylphenyl)-4,5,6,7-tetrahydrobenzo[</w:t>
      </w:r>
      <w:r w:rsidRPr="003B6831">
        <w:rPr>
          <w:b/>
          <w:bCs/>
          <w:i/>
          <w:iCs/>
          <w:sz w:val="20"/>
          <w:szCs w:val="20"/>
        </w:rPr>
        <w:t>b</w:t>
      </w:r>
      <w:r w:rsidRPr="003B6831">
        <w:rPr>
          <w:b/>
          <w:bCs/>
          <w:sz w:val="20"/>
          <w:szCs w:val="20"/>
        </w:rPr>
        <w:t>]</w:t>
      </w:r>
      <w:r w:rsidR="003C1DBF" w:rsidRPr="003B6831">
        <w:rPr>
          <w:b/>
          <w:bCs/>
          <w:sz w:val="20"/>
          <w:szCs w:val="20"/>
        </w:rPr>
        <w:t>-</w:t>
      </w:r>
      <w:r w:rsidRPr="003B6831">
        <w:rPr>
          <w:b/>
          <w:bCs/>
          <w:sz w:val="20"/>
          <w:szCs w:val="20"/>
        </w:rPr>
        <w:t>thieno[2,3-</w:t>
      </w:r>
      <w:r w:rsidRPr="003B6831">
        <w:rPr>
          <w:b/>
          <w:bCs/>
          <w:i/>
          <w:iCs/>
          <w:sz w:val="20"/>
          <w:szCs w:val="20"/>
        </w:rPr>
        <w:t>d</w:t>
      </w:r>
      <w:r w:rsidRPr="003B6831">
        <w:rPr>
          <w:b/>
          <w:bCs/>
          <w:sz w:val="20"/>
          <w:szCs w:val="20"/>
        </w:rPr>
        <w:t>]pyrimidin-4(3</w:t>
      </w:r>
      <w:r w:rsidRPr="003B6831">
        <w:rPr>
          <w:b/>
          <w:bCs/>
          <w:i/>
          <w:iCs/>
          <w:sz w:val="20"/>
          <w:szCs w:val="20"/>
        </w:rPr>
        <w:t>H</w:t>
      </w:r>
      <w:r w:rsidRPr="003B6831">
        <w:rPr>
          <w:b/>
          <w:bCs/>
          <w:sz w:val="20"/>
          <w:szCs w:val="20"/>
        </w:rPr>
        <w:t>)-one 5 d</w:t>
      </w:r>
    </w:p>
    <w:p w:rsidR="00CE5D13" w:rsidRPr="003B6831" w:rsidRDefault="00CE5D13" w:rsidP="003B6831">
      <w:pPr>
        <w:snapToGrid w:val="0"/>
        <w:ind w:firstLine="425"/>
        <w:jc w:val="both"/>
        <w:rPr>
          <w:sz w:val="20"/>
          <w:szCs w:val="20"/>
        </w:rPr>
      </w:pPr>
      <w:r w:rsidRPr="003B6831">
        <w:rPr>
          <w:sz w:val="20"/>
          <w:szCs w:val="20"/>
        </w:rPr>
        <w:t xml:space="preserve">Compound </w:t>
      </w:r>
      <w:r w:rsidRPr="003B6831">
        <w:rPr>
          <w:b/>
          <w:bCs/>
          <w:sz w:val="20"/>
          <w:szCs w:val="20"/>
        </w:rPr>
        <w:t>5 d</w:t>
      </w:r>
      <w:r w:rsidRPr="003B6831">
        <w:rPr>
          <w:sz w:val="20"/>
          <w:szCs w:val="20"/>
        </w:rPr>
        <w:t xml:space="preserve"> was prepared as described in method 2 from III and 2-tosylbenzaldehyde. Yield 67 %; </w:t>
      </w:r>
      <w:proofErr w:type="spellStart"/>
      <w:r w:rsidRPr="003B6831">
        <w:rPr>
          <w:sz w:val="20"/>
          <w:szCs w:val="20"/>
        </w:rPr>
        <w:t>m.p</w:t>
      </w:r>
      <w:proofErr w:type="spellEnd"/>
      <w:r w:rsidRPr="003B6831">
        <w:rPr>
          <w:sz w:val="20"/>
          <w:szCs w:val="20"/>
        </w:rPr>
        <w:t xml:space="preserve">.: &gt;300 </w:t>
      </w:r>
      <w:proofErr w:type="spellStart"/>
      <w:r w:rsidRPr="003B6831">
        <w:rPr>
          <w:sz w:val="20"/>
          <w:szCs w:val="20"/>
          <w:vertAlign w:val="superscript"/>
        </w:rPr>
        <w:t>o</w:t>
      </w:r>
      <w:r w:rsidRPr="003B6831">
        <w:rPr>
          <w:sz w:val="20"/>
          <w:szCs w:val="20"/>
        </w:rPr>
        <w:t>C</w:t>
      </w:r>
      <w:proofErr w:type="spellEnd"/>
      <w:r w:rsidRPr="003B6831">
        <w:rPr>
          <w:sz w:val="20"/>
          <w:szCs w:val="20"/>
        </w:rPr>
        <w:t>, IR: 3327 (NH); 3046 (</w:t>
      </w:r>
      <w:proofErr w:type="spellStart"/>
      <w:r w:rsidRPr="003B6831">
        <w:rPr>
          <w:sz w:val="20"/>
          <w:szCs w:val="20"/>
        </w:rPr>
        <w:t>Ar</w:t>
      </w:r>
      <w:proofErr w:type="spellEnd"/>
      <w:r w:rsidRPr="003B6831">
        <w:rPr>
          <w:sz w:val="20"/>
          <w:szCs w:val="20"/>
        </w:rPr>
        <w:t>-H); 2933, 2870 (aliphatic C-H); 1646 (C=O); 840, 668 (</w:t>
      </w:r>
      <w:r w:rsidRPr="003B6831">
        <w:rPr>
          <w:i/>
          <w:iCs/>
          <w:sz w:val="20"/>
          <w:szCs w:val="20"/>
        </w:rPr>
        <w:t>p</w:t>
      </w:r>
      <w:r w:rsidRPr="003B6831">
        <w:rPr>
          <w:sz w:val="20"/>
          <w:szCs w:val="20"/>
        </w:rPr>
        <w:t>-</w:t>
      </w:r>
      <w:r w:rsidRPr="003B6831">
        <w:rPr>
          <w:i/>
          <w:iCs/>
          <w:sz w:val="20"/>
          <w:szCs w:val="20"/>
        </w:rPr>
        <w:t xml:space="preserve"> </w:t>
      </w:r>
      <w:r w:rsidRPr="003B6831">
        <w:rPr>
          <w:sz w:val="20"/>
          <w:szCs w:val="20"/>
        </w:rPr>
        <w:t xml:space="preserve">&amp; </w:t>
      </w:r>
      <w:r w:rsidRPr="003B6831">
        <w:rPr>
          <w:i/>
          <w:iCs/>
          <w:sz w:val="20"/>
          <w:szCs w:val="20"/>
        </w:rPr>
        <w:t>o</w:t>
      </w:r>
      <w:r w:rsidRPr="003B6831">
        <w:rPr>
          <w:sz w:val="20"/>
          <w:szCs w:val="20"/>
        </w:rPr>
        <w:t xml:space="preserve">-substituted phenyl); </w:t>
      </w:r>
      <w:r w:rsidRPr="003B6831">
        <w:rPr>
          <w:sz w:val="20"/>
          <w:szCs w:val="20"/>
          <w:vertAlign w:val="superscript"/>
        </w:rPr>
        <w:t>1</w:t>
      </w:r>
      <w:r w:rsidRPr="003B6831">
        <w:rPr>
          <w:sz w:val="20"/>
          <w:szCs w:val="20"/>
        </w:rPr>
        <w:t>HNMR: 1.80 (s, 4H, 2CH</w:t>
      </w:r>
      <w:r w:rsidRPr="003B6831">
        <w:rPr>
          <w:sz w:val="20"/>
          <w:szCs w:val="20"/>
          <w:vertAlign w:val="subscript"/>
        </w:rPr>
        <w:t>2</w:t>
      </w:r>
      <w:r w:rsidRPr="003B6831">
        <w:rPr>
          <w:sz w:val="20"/>
          <w:szCs w:val="20"/>
        </w:rPr>
        <w:t>); 2.49 (s, 3H, CH</w:t>
      </w:r>
      <w:r w:rsidRPr="003B6831">
        <w:rPr>
          <w:sz w:val="20"/>
          <w:szCs w:val="20"/>
          <w:vertAlign w:val="subscript"/>
        </w:rPr>
        <w:t>3</w:t>
      </w:r>
      <w:r w:rsidRPr="003B6831">
        <w:rPr>
          <w:sz w:val="20"/>
          <w:szCs w:val="20"/>
        </w:rPr>
        <w:t>); 2.75 (s, 2H, CH</w:t>
      </w:r>
      <w:r w:rsidRPr="003B6831">
        <w:rPr>
          <w:sz w:val="20"/>
          <w:szCs w:val="20"/>
          <w:vertAlign w:val="subscript"/>
        </w:rPr>
        <w:t>2</w:t>
      </w:r>
      <w:r w:rsidRPr="003B6831">
        <w:rPr>
          <w:sz w:val="20"/>
          <w:szCs w:val="20"/>
        </w:rPr>
        <w:t>); 2.90 (s, 2H, CH</w:t>
      </w:r>
      <w:r w:rsidRPr="003B6831">
        <w:rPr>
          <w:sz w:val="20"/>
          <w:szCs w:val="20"/>
          <w:vertAlign w:val="subscript"/>
        </w:rPr>
        <w:t>2</w:t>
      </w:r>
      <w:r w:rsidRPr="003B6831">
        <w:rPr>
          <w:sz w:val="20"/>
          <w:szCs w:val="20"/>
        </w:rPr>
        <w:t xml:space="preserve">); 6.92-8.13 (m, 8H, </w:t>
      </w:r>
      <w:proofErr w:type="spellStart"/>
      <w:r w:rsidRPr="003B6831">
        <w:rPr>
          <w:sz w:val="20"/>
          <w:szCs w:val="20"/>
        </w:rPr>
        <w:t>Ar</w:t>
      </w:r>
      <w:proofErr w:type="spellEnd"/>
      <w:r w:rsidRPr="003B6831">
        <w:rPr>
          <w:sz w:val="20"/>
          <w:szCs w:val="20"/>
        </w:rPr>
        <w:t>-H); 12.25 (s, 1H, NH exchangeable by D</w:t>
      </w:r>
      <w:r w:rsidRPr="003B6831">
        <w:rPr>
          <w:sz w:val="20"/>
          <w:szCs w:val="20"/>
          <w:vertAlign w:val="subscript"/>
        </w:rPr>
        <w:t>2</w:t>
      </w:r>
      <w:r w:rsidRPr="003B6831">
        <w:rPr>
          <w:sz w:val="20"/>
          <w:szCs w:val="20"/>
        </w:rPr>
        <w:t>O); MS m/z: 453 (0.5) (M+1), 298 (65.61) (C</w:t>
      </w:r>
      <w:r w:rsidRPr="003B6831">
        <w:rPr>
          <w:sz w:val="20"/>
          <w:szCs w:val="20"/>
          <w:vertAlign w:val="subscript"/>
        </w:rPr>
        <w:t>16</w:t>
      </w:r>
      <w:r w:rsidRPr="003B6831">
        <w:rPr>
          <w:sz w:val="20"/>
          <w:szCs w:val="20"/>
        </w:rPr>
        <w:t>H</w:t>
      </w:r>
      <w:r w:rsidRPr="003B6831">
        <w:rPr>
          <w:sz w:val="20"/>
          <w:szCs w:val="20"/>
          <w:vertAlign w:val="subscript"/>
        </w:rPr>
        <w:t>14</w:t>
      </w:r>
      <w:r w:rsidRPr="003B6831">
        <w:rPr>
          <w:sz w:val="20"/>
          <w:szCs w:val="20"/>
        </w:rPr>
        <w:t>N</w:t>
      </w:r>
      <w:r w:rsidRPr="003B6831">
        <w:rPr>
          <w:sz w:val="20"/>
          <w:szCs w:val="20"/>
          <w:vertAlign w:val="subscript"/>
        </w:rPr>
        <w:t>2</w:t>
      </w:r>
      <w:r w:rsidRPr="003B6831">
        <w:rPr>
          <w:sz w:val="20"/>
          <w:szCs w:val="20"/>
        </w:rPr>
        <w:t>O</w:t>
      </w:r>
      <w:r w:rsidRPr="003B6831">
        <w:rPr>
          <w:sz w:val="20"/>
          <w:szCs w:val="20"/>
          <w:vertAlign w:val="subscript"/>
        </w:rPr>
        <w:t>2</w:t>
      </w:r>
      <w:r w:rsidRPr="003B6831">
        <w:rPr>
          <w:sz w:val="20"/>
          <w:szCs w:val="20"/>
        </w:rPr>
        <w:t>S</w:t>
      </w:r>
      <w:r w:rsidRPr="003B6831">
        <w:rPr>
          <w:sz w:val="20"/>
          <w:szCs w:val="20"/>
          <w:vertAlign w:val="superscript"/>
        </w:rPr>
        <w:t>┐•+</w:t>
      </w:r>
      <w:r w:rsidRPr="003B6831">
        <w:rPr>
          <w:sz w:val="20"/>
          <w:szCs w:val="20"/>
        </w:rPr>
        <w:t>), 179 (100) (C</w:t>
      </w:r>
      <w:r w:rsidRPr="003B6831">
        <w:rPr>
          <w:sz w:val="20"/>
          <w:szCs w:val="20"/>
          <w:vertAlign w:val="subscript"/>
        </w:rPr>
        <w:t>9</w:t>
      </w:r>
      <w:r w:rsidRPr="003B6831">
        <w:rPr>
          <w:sz w:val="20"/>
          <w:szCs w:val="20"/>
        </w:rPr>
        <w:t>H</w:t>
      </w:r>
      <w:r w:rsidRPr="003B6831">
        <w:rPr>
          <w:sz w:val="20"/>
          <w:szCs w:val="20"/>
          <w:vertAlign w:val="subscript"/>
        </w:rPr>
        <w:t>9</w:t>
      </w:r>
      <w:r w:rsidRPr="003B6831">
        <w:rPr>
          <w:sz w:val="20"/>
          <w:szCs w:val="20"/>
        </w:rPr>
        <w:t>NOS</w:t>
      </w:r>
      <w:r w:rsidRPr="003B6831">
        <w:rPr>
          <w:sz w:val="20"/>
          <w:szCs w:val="20"/>
          <w:vertAlign w:val="superscript"/>
          <w:lang w:val="en-GB"/>
        </w:rPr>
        <w:t>┐•+</w:t>
      </w:r>
      <w:r w:rsidRPr="003B6831">
        <w:rPr>
          <w:sz w:val="20"/>
          <w:szCs w:val="20"/>
        </w:rPr>
        <w:t>), 151 (68.33) (C</w:t>
      </w:r>
      <w:r w:rsidRPr="003B6831">
        <w:rPr>
          <w:sz w:val="20"/>
          <w:szCs w:val="20"/>
          <w:vertAlign w:val="subscript"/>
        </w:rPr>
        <w:t>8</w:t>
      </w:r>
      <w:r w:rsidRPr="003B6831">
        <w:rPr>
          <w:sz w:val="20"/>
          <w:szCs w:val="20"/>
        </w:rPr>
        <w:t>H</w:t>
      </w:r>
      <w:r w:rsidRPr="003B6831">
        <w:rPr>
          <w:sz w:val="20"/>
          <w:szCs w:val="20"/>
          <w:vertAlign w:val="subscript"/>
        </w:rPr>
        <w:t>9</w:t>
      </w:r>
      <w:r w:rsidRPr="003B6831">
        <w:rPr>
          <w:sz w:val="20"/>
          <w:szCs w:val="20"/>
        </w:rPr>
        <w:t>NS</w:t>
      </w:r>
      <w:r w:rsidRPr="003B6831">
        <w:rPr>
          <w:sz w:val="20"/>
          <w:szCs w:val="20"/>
          <w:vertAlign w:val="superscript"/>
          <w:lang w:val="en-GB"/>
        </w:rPr>
        <w:t>┐•+</w:t>
      </w:r>
      <w:r w:rsidRPr="003B6831">
        <w:rPr>
          <w:sz w:val="20"/>
          <w:szCs w:val="20"/>
        </w:rPr>
        <w:t>), 43 (19.93) (HNCO</w:t>
      </w:r>
      <w:r w:rsidRPr="003B6831">
        <w:rPr>
          <w:sz w:val="20"/>
          <w:szCs w:val="20"/>
          <w:vertAlign w:val="superscript"/>
          <w:lang w:val="en-GB"/>
        </w:rPr>
        <w:t>┐•+</w:t>
      </w:r>
      <w:r w:rsidRPr="003B6831">
        <w:rPr>
          <w:sz w:val="20"/>
          <w:szCs w:val="20"/>
          <w:lang w:val="en-GB"/>
        </w:rPr>
        <w:t xml:space="preserve">&amp;/or </w:t>
      </w:r>
      <w:r w:rsidRPr="003B6831">
        <w:rPr>
          <w:sz w:val="20"/>
          <w:szCs w:val="20"/>
        </w:rPr>
        <w:t>CH</w:t>
      </w:r>
      <w:r w:rsidRPr="003B6831">
        <w:rPr>
          <w:sz w:val="20"/>
          <w:szCs w:val="20"/>
          <w:vertAlign w:val="subscript"/>
        </w:rPr>
        <w:t>3</w:t>
      </w:r>
      <w:r w:rsidRPr="003B6831">
        <w:rPr>
          <w:sz w:val="20"/>
          <w:szCs w:val="20"/>
        </w:rPr>
        <w:t>CO</w:t>
      </w:r>
      <w:r w:rsidRPr="003B6831">
        <w:rPr>
          <w:sz w:val="20"/>
          <w:szCs w:val="20"/>
          <w:vertAlign w:val="superscript"/>
          <w:lang w:val="en-GB"/>
        </w:rPr>
        <w:t>┐+</w:t>
      </w:r>
      <w:r w:rsidRPr="003B6831">
        <w:rPr>
          <w:sz w:val="20"/>
          <w:szCs w:val="20"/>
        </w:rPr>
        <w:t xml:space="preserve">). Anal. </w:t>
      </w:r>
      <w:proofErr w:type="spellStart"/>
      <w:r w:rsidRPr="003B6831">
        <w:rPr>
          <w:sz w:val="20"/>
          <w:szCs w:val="20"/>
        </w:rPr>
        <w:t>Calcd</w:t>
      </w:r>
      <w:proofErr w:type="spellEnd"/>
      <w:r w:rsidRPr="003B6831">
        <w:rPr>
          <w:sz w:val="20"/>
          <w:szCs w:val="20"/>
        </w:rPr>
        <w:t xml:space="preserve"> for C</w:t>
      </w:r>
      <w:r w:rsidRPr="003B6831">
        <w:rPr>
          <w:sz w:val="20"/>
          <w:szCs w:val="20"/>
          <w:vertAlign w:val="subscript"/>
        </w:rPr>
        <w:t>23</w:t>
      </w:r>
      <w:r w:rsidRPr="003B6831">
        <w:rPr>
          <w:sz w:val="20"/>
          <w:szCs w:val="20"/>
        </w:rPr>
        <w:t>H</w:t>
      </w:r>
      <w:r w:rsidRPr="003B6831">
        <w:rPr>
          <w:sz w:val="20"/>
          <w:szCs w:val="20"/>
          <w:vertAlign w:val="subscript"/>
        </w:rPr>
        <w:t>20</w:t>
      </w:r>
      <w:r w:rsidRPr="003B6831">
        <w:rPr>
          <w:sz w:val="20"/>
          <w:szCs w:val="20"/>
        </w:rPr>
        <w:t>N</w:t>
      </w:r>
      <w:r w:rsidRPr="003B6831">
        <w:rPr>
          <w:sz w:val="20"/>
          <w:szCs w:val="20"/>
          <w:vertAlign w:val="subscript"/>
        </w:rPr>
        <w:t>2</w:t>
      </w:r>
      <w:r w:rsidRPr="003B6831">
        <w:rPr>
          <w:sz w:val="20"/>
          <w:szCs w:val="20"/>
        </w:rPr>
        <w:t>O</w:t>
      </w:r>
      <w:r w:rsidRPr="003B6831">
        <w:rPr>
          <w:sz w:val="20"/>
          <w:szCs w:val="20"/>
          <w:vertAlign w:val="subscript"/>
        </w:rPr>
        <w:t>4</w:t>
      </w:r>
      <w:r w:rsidRPr="003B6831">
        <w:rPr>
          <w:sz w:val="20"/>
          <w:szCs w:val="20"/>
        </w:rPr>
        <w:t>S</w:t>
      </w:r>
      <w:r w:rsidRPr="003B6831">
        <w:rPr>
          <w:sz w:val="20"/>
          <w:szCs w:val="20"/>
          <w:vertAlign w:val="subscript"/>
        </w:rPr>
        <w:t>2</w:t>
      </w:r>
      <w:r w:rsidRPr="003B6831">
        <w:rPr>
          <w:sz w:val="20"/>
          <w:szCs w:val="20"/>
        </w:rPr>
        <w:t>; C, 61.04; H, 4.45; N, 6.19; Found: C, 61.25; H, 4.46; N, 6.32.</w:t>
      </w:r>
    </w:p>
    <w:p w:rsidR="00CE5D13" w:rsidRPr="003B6831" w:rsidRDefault="00CE5D13" w:rsidP="003B6831">
      <w:pPr>
        <w:snapToGrid w:val="0"/>
        <w:jc w:val="both"/>
        <w:rPr>
          <w:b/>
          <w:bCs/>
          <w:sz w:val="20"/>
          <w:szCs w:val="20"/>
        </w:rPr>
      </w:pPr>
      <w:r w:rsidRPr="003B6831">
        <w:rPr>
          <w:b/>
          <w:bCs/>
          <w:sz w:val="20"/>
          <w:szCs w:val="20"/>
        </w:rPr>
        <w:t>2-(2-(4-Chlorophenylsulfonyl)phenyl)-4,5,6,7-tetrahydrobenzo[</w:t>
      </w:r>
      <w:r w:rsidRPr="003B6831">
        <w:rPr>
          <w:b/>
          <w:bCs/>
          <w:i/>
          <w:iCs/>
          <w:sz w:val="20"/>
          <w:szCs w:val="20"/>
        </w:rPr>
        <w:t>b</w:t>
      </w:r>
      <w:r w:rsidRPr="003B6831">
        <w:rPr>
          <w:b/>
          <w:bCs/>
          <w:sz w:val="20"/>
          <w:szCs w:val="20"/>
        </w:rPr>
        <w:t>]thieno[2,3-</w:t>
      </w:r>
      <w:r w:rsidRPr="003B6831">
        <w:rPr>
          <w:b/>
          <w:bCs/>
          <w:i/>
          <w:iCs/>
          <w:sz w:val="20"/>
          <w:szCs w:val="20"/>
        </w:rPr>
        <w:t>d</w:t>
      </w:r>
      <w:r w:rsidRPr="003B6831">
        <w:rPr>
          <w:b/>
          <w:bCs/>
          <w:sz w:val="20"/>
          <w:szCs w:val="20"/>
        </w:rPr>
        <w:t>]pyrimidin-4(3</w:t>
      </w:r>
      <w:r w:rsidRPr="003B6831">
        <w:rPr>
          <w:b/>
          <w:bCs/>
          <w:i/>
          <w:iCs/>
          <w:sz w:val="20"/>
          <w:szCs w:val="20"/>
        </w:rPr>
        <w:t>H</w:t>
      </w:r>
      <w:r w:rsidRPr="003B6831">
        <w:rPr>
          <w:b/>
          <w:bCs/>
          <w:sz w:val="20"/>
          <w:szCs w:val="20"/>
        </w:rPr>
        <w:t>)-one 5 e</w:t>
      </w:r>
    </w:p>
    <w:p w:rsidR="00CE5D13" w:rsidRPr="003B6831" w:rsidRDefault="00CE5D13" w:rsidP="003B6831">
      <w:pPr>
        <w:snapToGrid w:val="0"/>
        <w:ind w:firstLine="425"/>
        <w:jc w:val="both"/>
        <w:rPr>
          <w:sz w:val="20"/>
          <w:szCs w:val="20"/>
        </w:rPr>
      </w:pPr>
      <w:r w:rsidRPr="003B6831">
        <w:rPr>
          <w:sz w:val="20"/>
          <w:szCs w:val="20"/>
        </w:rPr>
        <w:t xml:space="preserve">Compound </w:t>
      </w:r>
      <w:r w:rsidRPr="003B6831">
        <w:rPr>
          <w:b/>
          <w:bCs/>
          <w:sz w:val="20"/>
          <w:szCs w:val="20"/>
        </w:rPr>
        <w:t>5 e</w:t>
      </w:r>
      <w:r w:rsidRPr="003B6831">
        <w:rPr>
          <w:sz w:val="20"/>
          <w:szCs w:val="20"/>
        </w:rPr>
        <w:t xml:space="preserve"> was prepared as described in method 2 from </w:t>
      </w:r>
      <w:r w:rsidRPr="003B6831">
        <w:rPr>
          <w:b/>
          <w:bCs/>
          <w:sz w:val="20"/>
          <w:szCs w:val="20"/>
        </w:rPr>
        <w:t>III</w:t>
      </w:r>
      <w:r w:rsidRPr="003B6831">
        <w:rPr>
          <w:sz w:val="20"/>
          <w:szCs w:val="20"/>
        </w:rPr>
        <w:t xml:space="preserve"> and 2-(4-chlorophenyl</w:t>
      </w:r>
      <w:r w:rsidR="00C445E5" w:rsidRPr="003B6831">
        <w:rPr>
          <w:sz w:val="20"/>
          <w:szCs w:val="20"/>
        </w:rPr>
        <w:t>-</w:t>
      </w:r>
      <w:r w:rsidRPr="003B6831">
        <w:rPr>
          <w:sz w:val="20"/>
          <w:szCs w:val="20"/>
        </w:rPr>
        <w:t>sulfonyl)</w:t>
      </w:r>
      <w:proofErr w:type="spellStart"/>
      <w:r w:rsidRPr="003B6831">
        <w:rPr>
          <w:sz w:val="20"/>
          <w:szCs w:val="20"/>
        </w:rPr>
        <w:t>benzaldehyde</w:t>
      </w:r>
      <w:proofErr w:type="spellEnd"/>
      <w:r w:rsidRPr="003B6831">
        <w:rPr>
          <w:sz w:val="20"/>
          <w:szCs w:val="20"/>
        </w:rPr>
        <w:t xml:space="preserve">. Yield 87 %; </w:t>
      </w:r>
      <w:proofErr w:type="spellStart"/>
      <w:r w:rsidRPr="003B6831">
        <w:rPr>
          <w:sz w:val="20"/>
          <w:szCs w:val="20"/>
        </w:rPr>
        <w:t>m.p</w:t>
      </w:r>
      <w:proofErr w:type="spellEnd"/>
      <w:r w:rsidRPr="003B6831">
        <w:rPr>
          <w:sz w:val="20"/>
          <w:szCs w:val="20"/>
        </w:rPr>
        <w:t xml:space="preserve">.: &gt;300 </w:t>
      </w:r>
      <w:proofErr w:type="spellStart"/>
      <w:r w:rsidRPr="003B6831">
        <w:rPr>
          <w:sz w:val="20"/>
          <w:szCs w:val="20"/>
          <w:vertAlign w:val="superscript"/>
        </w:rPr>
        <w:t>o</w:t>
      </w:r>
      <w:r w:rsidRPr="003B6831">
        <w:rPr>
          <w:sz w:val="20"/>
          <w:szCs w:val="20"/>
        </w:rPr>
        <w:t>C</w:t>
      </w:r>
      <w:proofErr w:type="spellEnd"/>
      <w:r w:rsidRPr="003B6831">
        <w:rPr>
          <w:sz w:val="20"/>
          <w:szCs w:val="20"/>
        </w:rPr>
        <w:t>, IR: 3198 (NH); 3059 (</w:t>
      </w:r>
      <w:proofErr w:type="spellStart"/>
      <w:r w:rsidRPr="003B6831">
        <w:rPr>
          <w:sz w:val="20"/>
          <w:szCs w:val="20"/>
        </w:rPr>
        <w:t>Ar</w:t>
      </w:r>
      <w:proofErr w:type="spellEnd"/>
      <w:r w:rsidRPr="003B6831">
        <w:rPr>
          <w:sz w:val="20"/>
          <w:szCs w:val="20"/>
        </w:rPr>
        <w:t>-H); 2931, 2860 (aliphatic C-H); 1650 (C=O); 850, 653 (</w:t>
      </w:r>
      <w:r w:rsidRPr="003B6831">
        <w:rPr>
          <w:i/>
          <w:iCs/>
          <w:sz w:val="20"/>
          <w:szCs w:val="20"/>
        </w:rPr>
        <w:t>p</w:t>
      </w:r>
      <w:r w:rsidRPr="003B6831">
        <w:rPr>
          <w:sz w:val="20"/>
          <w:szCs w:val="20"/>
        </w:rPr>
        <w:t xml:space="preserve">- &amp; </w:t>
      </w:r>
      <w:r w:rsidRPr="003B6831">
        <w:rPr>
          <w:i/>
          <w:iCs/>
          <w:sz w:val="20"/>
          <w:szCs w:val="20"/>
        </w:rPr>
        <w:t>o</w:t>
      </w:r>
      <w:r w:rsidRPr="003B6831">
        <w:rPr>
          <w:sz w:val="20"/>
          <w:szCs w:val="20"/>
        </w:rPr>
        <w:t xml:space="preserve">-substituted phenyl); </w:t>
      </w:r>
      <w:r w:rsidRPr="003B6831">
        <w:rPr>
          <w:sz w:val="20"/>
          <w:szCs w:val="20"/>
          <w:vertAlign w:val="superscript"/>
        </w:rPr>
        <w:t>1</w:t>
      </w:r>
      <w:r w:rsidRPr="003B6831">
        <w:rPr>
          <w:sz w:val="20"/>
          <w:szCs w:val="20"/>
        </w:rPr>
        <w:t>HNMR: 1.71-1.91 (m, 4H, 2CH</w:t>
      </w:r>
      <w:r w:rsidRPr="003B6831">
        <w:rPr>
          <w:sz w:val="20"/>
          <w:szCs w:val="20"/>
          <w:vertAlign w:val="subscript"/>
        </w:rPr>
        <w:t>2</w:t>
      </w:r>
      <w:r w:rsidRPr="003B6831">
        <w:rPr>
          <w:sz w:val="20"/>
          <w:szCs w:val="20"/>
        </w:rPr>
        <w:t>); 2.62 (s, 2H, CH</w:t>
      </w:r>
      <w:r w:rsidRPr="003B6831">
        <w:rPr>
          <w:sz w:val="20"/>
          <w:szCs w:val="20"/>
          <w:vertAlign w:val="subscript"/>
        </w:rPr>
        <w:t>2</w:t>
      </w:r>
      <w:r w:rsidRPr="003B6831">
        <w:rPr>
          <w:sz w:val="20"/>
          <w:szCs w:val="20"/>
        </w:rPr>
        <w:t>); 2.69 (s, 2H, CH</w:t>
      </w:r>
      <w:r w:rsidRPr="003B6831">
        <w:rPr>
          <w:sz w:val="20"/>
          <w:szCs w:val="20"/>
          <w:vertAlign w:val="subscript"/>
        </w:rPr>
        <w:t>2</w:t>
      </w:r>
      <w:r w:rsidRPr="003B6831">
        <w:rPr>
          <w:sz w:val="20"/>
          <w:szCs w:val="20"/>
        </w:rPr>
        <w:t xml:space="preserve">); 6.77-8.15 (m, 8H, </w:t>
      </w:r>
      <w:proofErr w:type="spellStart"/>
      <w:r w:rsidRPr="003B6831">
        <w:rPr>
          <w:sz w:val="20"/>
          <w:szCs w:val="20"/>
        </w:rPr>
        <w:t>Ar</w:t>
      </w:r>
      <w:proofErr w:type="spellEnd"/>
      <w:r w:rsidRPr="003B6831">
        <w:rPr>
          <w:sz w:val="20"/>
          <w:szCs w:val="20"/>
        </w:rPr>
        <w:t>-H); 8.64 (s, 1H, NH exchangeable by D</w:t>
      </w:r>
      <w:r w:rsidRPr="003B6831">
        <w:rPr>
          <w:sz w:val="20"/>
          <w:szCs w:val="20"/>
          <w:vertAlign w:val="subscript"/>
        </w:rPr>
        <w:t>2</w:t>
      </w:r>
      <w:r w:rsidRPr="003B6831">
        <w:rPr>
          <w:sz w:val="20"/>
          <w:szCs w:val="20"/>
        </w:rPr>
        <w:t>O); MS m/z: MS m/z: 474 (1.50) (M+2), 300 (70.63) (C</w:t>
      </w:r>
      <w:r w:rsidRPr="003B6831">
        <w:rPr>
          <w:sz w:val="20"/>
          <w:szCs w:val="20"/>
          <w:vertAlign w:val="subscript"/>
        </w:rPr>
        <w:t>16</w:t>
      </w:r>
      <w:r w:rsidRPr="003B6831">
        <w:rPr>
          <w:sz w:val="20"/>
          <w:szCs w:val="20"/>
        </w:rPr>
        <w:t>H</w:t>
      </w:r>
      <w:r w:rsidRPr="003B6831">
        <w:rPr>
          <w:sz w:val="20"/>
          <w:szCs w:val="20"/>
          <w:vertAlign w:val="subscript"/>
        </w:rPr>
        <w:t>16</w:t>
      </w:r>
      <w:r w:rsidRPr="003B6831">
        <w:rPr>
          <w:sz w:val="20"/>
          <w:szCs w:val="20"/>
        </w:rPr>
        <w:t>N</w:t>
      </w:r>
      <w:r w:rsidRPr="003B6831">
        <w:rPr>
          <w:sz w:val="20"/>
          <w:szCs w:val="20"/>
          <w:vertAlign w:val="subscript"/>
        </w:rPr>
        <w:t>2</w:t>
      </w:r>
      <w:r w:rsidRPr="003B6831">
        <w:rPr>
          <w:sz w:val="20"/>
          <w:szCs w:val="20"/>
        </w:rPr>
        <w:t>O</w:t>
      </w:r>
      <w:r w:rsidRPr="003B6831">
        <w:rPr>
          <w:sz w:val="20"/>
          <w:szCs w:val="20"/>
          <w:vertAlign w:val="subscript"/>
        </w:rPr>
        <w:t>2</w:t>
      </w:r>
      <w:r w:rsidRPr="003B6831">
        <w:rPr>
          <w:sz w:val="20"/>
          <w:szCs w:val="20"/>
        </w:rPr>
        <w:t>S</w:t>
      </w:r>
      <w:r w:rsidRPr="003B6831">
        <w:rPr>
          <w:sz w:val="20"/>
          <w:szCs w:val="20"/>
          <w:vertAlign w:val="superscript"/>
          <w:lang w:val="en-GB"/>
        </w:rPr>
        <w:t>┐•+</w:t>
      </w:r>
      <w:r w:rsidRPr="003B6831">
        <w:rPr>
          <w:sz w:val="20"/>
          <w:szCs w:val="20"/>
        </w:rPr>
        <w:t>), 298 (41.24) (C</w:t>
      </w:r>
      <w:r w:rsidRPr="003B6831">
        <w:rPr>
          <w:sz w:val="20"/>
          <w:szCs w:val="20"/>
          <w:vertAlign w:val="subscript"/>
        </w:rPr>
        <w:t>16</w:t>
      </w:r>
      <w:r w:rsidRPr="003B6831">
        <w:rPr>
          <w:sz w:val="20"/>
          <w:szCs w:val="20"/>
        </w:rPr>
        <w:t>H</w:t>
      </w:r>
      <w:r w:rsidRPr="003B6831">
        <w:rPr>
          <w:sz w:val="20"/>
          <w:szCs w:val="20"/>
          <w:vertAlign w:val="subscript"/>
        </w:rPr>
        <w:t>14</w:t>
      </w:r>
      <w:r w:rsidRPr="003B6831">
        <w:rPr>
          <w:sz w:val="20"/>
          <w:szCs w:val="20"/>
        </w:rPr>
        <w:t>N</w:t>
      </w:r>
      <w:r w:rsidRPr="003B6831">
        <w:rPr>
          <w:sz w:val="20"/>
          <w:szCs w:val="20"/>
          <w:vertAlign w:val="subscript"/>
        </w:rPr>
        <w:t>2</w:t>
      </w:r>
      <w:r w:rsidRPr="003B6831">
        <w:rPr>
          <w:sz w:val="20"/>
          <w:szCs w:val="20"/>
        </w:rPr>
        <w:t>O</w:t>
      </w:r>
      <w:r w:rsidRPr="003B6831">
        <w:rPr>
          <w:sz w:val="20"/>
          <w:szCs w:val="20"/>
          <w:vertAlign w:val="subscript"/>
        </w:rPr>
        <w:t>2</w:t>
      </w:r>
      <w:r w:rsidRPr="003B6831">
        <w:rPr>
          <w:sz w:val="20"/>
          <w:szCs w:val="20"/>
        </w:rPr>
        <w:t>S</w:t>
      </w:r>
      <w:r w:rsidRPr="003B6831">
        <w:rPr>
          <w:sz w:val="20"/>
          <w:szCs w:val="20"/>
          <w:vertAlign w:val="superscript"/>
        </w:rPr>
        <w:t>┐•+</w:t>
      </w:r>
      <w:r w:rsidRPr="003B6831">
        <w:rPr>
          <w:sz w:val="20"/>
          <w:szCs w:val="20"/>
        </w:rPr>
        <w:t>), 179 (100) (C</w:t>
      </w:r>
      <w:r w:rsidRPr="003B6831">
        <w:rPr>
          <w:sz w:val="20"/>
          <w:szCs w:val="20"/>
          <w:vertAlign w:val="subscript"/>
        </w:rPr>
        <w:t>9</w:t>
      </w:r>
      <w:r w:rsidRPr="003B6831">
        <w:rPr>
          <w:sz w:val="20"/>
          <w:szCs w:val="20"/>
        </w:rPr>
        <w:t>H</w:t>
      </w:r>
      <w:r w:rsidRPr="003B6831">
        <w:rPr>
          <w:sz w:val="20"/>
          <w:szCs w:val="20"/>
          <w:vertAlign w:val="subscript"/>
        </w:rPr>
        <w:t>9</w:t>
      </w:r>
      <w:r w:rsidRPr="003B6831">
        <w:rPr>
          <w:sz w:val="20"/>
          <w:szCs w:val="20"/>
        </w:rPr>
        <w:t>NOS</w:t>
      </w:r>
      <w:r w:rsidRPr="003B6831">
        <w:rPr>
          <w:sz w:val="20"/>
          <w:szCs w:val="20"/>
          <w:vertAlign w:val="superscript"/>
          <w:lang w:val="en-GB"/>
        </w:rPr>
        <w:t>┐•+</w:t>
      </w:r>
      <w:r w:rsidRPr="003B6831">
        <w:rPr>
          <w:sz w:val="20"/>
          <w:szCs w:val="20"/>
        </w:rPr>
        <w:t>), 151 (44.90) (C</w:t>
      </w:r>
      <w:r w:rsidRPr="003B6831">
        <w:rPr>
          <w:sz w:val="20"/>
          <w:szCs w:val="20"/>
          <w:vertAlign w:val="subscript"/>
        </w:rPr>
        <w:t>8</w:t>
      </w:r>
      <w:r w:rsidRPr="003B6831">
        <w:rPr>
          <w:sz w:val="20"/>
          <w:szCs w:val="20"/>
        </w:rPr>
        <w:t>H</w:t>
      </w:r>
      <w:r w:rsidRPr="003B6831">
        <w:rPr>
          <w:sz w:val="20"/>
          <w:szCs w:val="20"/>
          <w:vertAlign w:val="subscript"/>
        </w:rPr>
        <w:t>9</w:t>
      </w:r>
      <w:r w:rsidRPr="003B6831">
        <w:rPr>
          <w:sz w:val="20"/>
          <w:szCs w:val="20"/>
        </w:rPr>
        <w:t>NS</w:t>
      </w:r>
      <w:r w:rsidRPr="003B6831">
        <w:rPr>
          <w:sz w:val="20"/>
          <w:szCs w:val="20"/>
          <w:vertAlign w:val="superscript"/>
          <w:lang w:val="en-GB"/>
        </w:rPr>
        <w:t>┐•+</w:t>
      </w:r>
      <w:r w:rsidRPr="003B6831">
        <w:rPr>
          <w:sz w:val="20"/>
          <w:szCs w:val="20"/>
        </w:rPr>
        <w:t xml:space="preserve">). Anal. </w:t>
      </w:r>
      <w:proofErr w:type="spellStart"/>
      <w:r w:rsidRPr="003B6831">
        <w:rPr>
          <w:sz w:val="20"/>
          <w:szCs w:val="20"/>
        </w:rPr>
        <w:t>Calcd</w:t>
      </w:r>
      <w:proofErr w:type="spellEnd"/>
      <w:r w:rsidRPr="003B6831">
        <w:rPr>
          <w:sz w:val="20"/>
          <w:szCs w:val="20"/>
        </w:rPr>
        <w:t xml:space="preserve"> for C</w:t>
      </w:r>
      <w:r w:rsidRPr="003B6831">
        <w:rPr>
          <w:sz w:val="20"/>
          <w:szCs w:val="20"/>
          <w:vertAlign w:val="subscript"/>
        </w:rPr>
        <w:t>22</w:t>
      </w:r>
      <w:r w:rsidRPr="003B6831">
        <w:rPr>
          <w:sz w:val="20"/>
          <w:szCs w:val="20"/>
        </w:rPr>
        <w:t>H</w:t>
      </w:r>
      <w:r w:rsidRPr="003B6831">
        <w:rPr>
          <w:sz w:val="20"/>
          <w:szCs w:val="20"/>
          <w:vertAlign w:val="subscript"/>
        </w:rPr>
        <w:t>17</w:t>
      </w:r>
      <w:r w:rsidRPr="003B6831">
        <w:rPr>
          <w:sz w:val="20"/>
          <w:szCs w:val="20"/>
        </w:rPr>
        <w:t>ClN</w:t>
      </w:r>
      <w:r w:rsidRPr="003B6831">
        <w:rPr>
          <w:sz w:val="20"/>
          <w:szCs w:val="20"/>
          <w:vertAlign w:val="subscript"/>
        </w:rPr>
        <w:t>2</w:t>
      </w:r>
      <w:r w:rsidRPr="003B6831">
        <w:rPr>
          <w:sz w:val="20"/>
          <w:szCs w:val="20"/>
        </w:rPr>
        <w:t>O</w:t>
      </w:r>
      <w:r w:rsidRPr="003B6831">
        <w:rPr>
          <w:sz w:val="20"/>
          <w:szCs w:val="20"/>
          <w:vertAlign w:val="subscript"/>
        </w:rPr>
        <w:t>4</w:t>
      </w:r>
      <w:r w:rsidRPr="003B6831">
        <w:rPr>
          <w:sz w:val="20"/>
          <w:szCs w:val="20"/>
        </w:rPr>
        <w:t>S</w:t>
      </w:r>
      <w:r w:rsidRPr="003B6831">
        <w:rPr>
          <w:sz w:val="20"/>
          <w:szCs w:val="20"/>
          <w:vertAlign w:val="subscript"/>
        </w:rPr>
        <w:t>2</w:t>
      </w:r>
      <w:r w:rsidRPr="003B6831">
        <w:rPr>
          <w:sz w:val="20"/>
          <w:szCs w:val="20"/>
        </w:rPr>
        <w:t>; C, 55.87; H, 3.62; N, 5.92; Found: C, 56.04; H, 3.60; N, 6.01.</w:t>
      </w:r>
    </w:p>
    <w:p w:rsidR="00CE5D13" w:rsidRPr="003B6831" w:rsidRDefault="00CE5D13" w:rsidP="003B6831">
      <w:pPr>
        <w:snapToGrid w:val="0"/>
        <w:jc w:val="both"/>
        <w:rPr>
          <w:b/>
          <w:bCs/>
          <w:sz w:val="20"/>
          <w:szCs w:val="20"/>
        </w:rPr>
      </w:pPr>
      <w:r w:rsidRPr="003B6831">
        <w:rPr>
          <w:b/>
          <w:bCs/>
          <w:sz w:val="20"/>
          <w:szCs w:val="20"/>
        </w:rPr>
        <w:t>2-(4-(4-Chlorophenylsulfonyl)phenyl)-4,5,6,7-tetr</w:t>
      </w:r>
      <w:r w:rsidR="00C322BB" w:rsidRPr="003B6831">
        <w:rPr>
          <w:b/>
          <w:bCs/>
          <w:sz w:val="20"/>
          <w:szCs w:val="20"/>
        </w:rPr>
        <w:t>-</w:t>
      </w:r>
      <w:r w:rsidRPr="003B6831">
        <w:rPr>
          <w:b/>
          <w:bCs/>
          <w:sz w:val="20"/>
          <w:szCs w:val="20"/>
        </w:rPr>
        <w:t>ahydrobenzo[</w:t>
      </w:r>
      <w:r w:rsidRPr="003B6831">
        <w:rPr>
          <w:b/>
          <w:bCs/>
          <w:i/>
          <w:iCs/>
          <w:sz w:val="20"/>
          <w:szCs w:val="20"/>
        </w:rPr>
        <w:t>b</w:t>
      </w:r>
      <w:r w:rsidRPr="003B6831">
        <w:rPr>
          <w:b/>
          <w:bCs/>
          <w:sz w:val="20"/>
          <w:szCs w:val="20"/>
        </w:rPr>
        <w:t>]thieno[2,3-</w:t>
      </w:r>
      <w:r w:rsidRPr="003B6831">
        <w:rPr>
          <w:b/>
          <w:bCs/>
          <w:i/>
          <w:iCs/>
          <w:sz w:val="20"/>
          <w:szCs w:val="20"/>
        </w:rPr>
        <w:t>d</w:t>
      </w:r>
      <w:r w:rsidRPr="003B6831">
        <w:rPr>
          <w:b/>
          <w:bCs/>
          <w:sz w:val="20"/>
          <w:szCs w:val="20"/>
        </w:rPr>
        <w:t>]pyrimidin-4(3</w:t>
      </w:r>
      <w:r w:rsidRPr="003B6831">
        <w:rPr>
          <w:b/>
          <w:bCs/>
          <w:i/>
          <w:iCs/>
          <w:sz w:val="20"/>
          <w:szCs w:val="20"/>
        </w:rPr>
        <w:t>H</w:t>
      </w:r>
      <w:r w:rsidRPr="003B6831">
        <w:rPr>
          <w:b/>
          <w:bCs/>
          <w:sz w:val="20"/>
          <w:szCs w:val="20"/>
        </w:rPr>
        <w:t>)-one 5 f</w:t>
      </w:r>
    </w:p>
    <w:p w:rsidR="00CE5D13" w:rsidRPr="003B6831" w:rsidRDefault="00CE5D13" w:rsidP="003B6831">
      <w:pPr>
        <w:snapToGrid w:val="0"/>
        <w:ind w:firstLine="425"/>
        <w:jc w:val="both"/>
        <w:rPr>
          <w:b/>
          <w:bCs/>
          <w:sz w:val="20"/>
          <w:szCs w:val="20"/>
        </w:rPr>
      </w:pPr>
      <w:r w:rsidRPr="003B6831">
        <w:rPr>
          <w:sz w:val="20"/>
          <w:szCs w:val="20"/>
        </w:rPr>
        <w:t xml:space="preserve">Compound </w:t>
      </w:r>
      <w:r w:rsidRPr="003B6831">
        <w:rPr>
          <w:b/>
          <w:bCs/>
          <w:sz w:val="20"/>
          <w:szCs w:val="20"/>
        </w:rPr>
        <w:t>5 f</w:t>
      </w:r>
      <w:r w:rsidRPr="003B6831">
        <w:rPr>
          <w:sz w:val="20"/>
          <w:szCs w:val="20"/>
        </w:rPr>
        <w:t xml:space="preserve"> was prepared as described in method 2 from </w:t>
      </w:r>
      <w:r w:rsidRPr="003B6831">
        <w:rPr>
          <w:b/>
          <w:bCs/>
          <w:sz w:val="20"/>
          <w:szCs w:val="20"/>
        </w:rPr>
        <w:t>III</w:t>
      </w:r>
      <w:r w:rsidRPr="003B6831">
        <w:rPr>
          <w:sz w:val="20"/>
          <w:szCs w:val="20"/>
        </w:rPr>
        <w:t xml:space="preserve"> and 4-(4-chlorophenyl</w:t>
      </w:r>
      <w:r w:rsidR="008476A6" w:rsidRPr="003B6831">
        <w:rPr>
          <w:sz w:val="20"/>
          <w:szCs w:val="20"/>
        </w:rPr>
        <w:t>-</w:t>
      </w:r>
      <w:r w:rsidRPr="003B6831">
        <w:rPr>
          <w:sz w:val="20"/>
          <w:szCs w:val="20"/>
        </w:rPr>
        <w:t>sulfonyl)</w:t>
      </w:r>
      <w:proofErr w:type="spellStart"/>
      <w:r w:rsidRPr="003B6831">
        <w:rPr>
          <w:sz w:val="20"/>
          <w:szCs w:val="20"/>
        </w:rPr>
        <w:t>benzaldehyde</w:t>
      </w:r>
      <w:proofErr w:type="spellEnd"/>
      <w:r w:rsidRPr="003B6831">
        <w:rPr>
          <w:sz w:val="20"/>
          <w:szCs w:val="20"/>
        </w:rPr>
        <w:t xml:space="preserve">. Yield 85 %; </w:t>
      </w:r>
      <w:proofErr w:type="spellStart"/>
      <w:r w:rsidRPr="003B6831">
        <w:rPr>
          <w:sz w:val="20"/>
          <w:szCs w:val="20"/>
        </w:rPr>
        <w:t>m.p</w:t>
      </w:r>
      <w:proofErr w:type="spellEnd"/>
      <w:r w:rsidRPr="003B6831">
        <w:rPr>
          <w:sz w:val="20"/>
          <w:szCs w:val="20"/>
        </w:rPr>
        <w:t xml:space="preserve">.: &gt;300 </w:t>
      </w:r>
      <w:proofErr w:type="spellStart"/>
      <w:r w:rsidRPr="003B6831">
        <w:rPr>
          <w:sz w:val="20"/>
          <w:szCs w:val="20"/>
          <w:vertAlign w:val="superscript"/>
        </w:rPr>
        <w:t>o</w:t>
      </w:r>
      <w:r w:rsidRPr="003B6831">
        <w:rPr>
          <w:sz w:val="20"/>
          <w:szCs w:val="20"/>
        </w:rPr>
        <w:t>C</w:t>
      </w:r>
      <w:proofErr w:type="spellEnd"/>
      <w:r w:rsidRPr="003B6831">
        <w:rPr>
          <w:sz w:val="20"/>
          <w:szCs w:val="20"/>
        </w:rPr>
        <w:t>, IR: 3282 (NH); 3050 (</w:t>
      </w:r>
      <w:proofErr w:type="spellStart"/>
      <w:r w:rsidRPr="003B6831">
        <w:rPr>
          <w:sz w:val="20"/>
          <w:szCs w:val="20"/>
        </w:rPr>
        <w:t>Ar</w:t>
      </w:r>
      <w:proofErr w:type="spellEnd"/>
      <w:r w:rsidRPr="003B6831">
        <w:rPr>
          <w:sz w:val="20"/>
          <w:szCs w:val="20"/>
        </w:rPr>
        <w:t>-H); 2955, 2850 (aliphatic C-H); 1663 (C=O); 820 (</w:t>
      </w:r>
      <w:r w:rsidRPr="003B6831">
        <w:rPr>
          <w:i/>
          <w:iCs/>
          <w:sz w:val="20"/>
          <w:szCs w:val="20"/>
        </w:rPr>
        <w:t>p</w:t>
      </w:r>
      <w:r w:rsidRPr="003B6831">
        <w:rPr>
          <w:sz w:val="20"/>
          <w:szCs w:val="20"/>
        </w:rPr>
        <w:t xml:space="preserve">-substituted phenyl); </w:t>
      </w:r>
      <w:r w:rsidRPr="003B6831">
        <w:rPr>
          <w:sz w:val="20"/>
          <w:szCs w:val="20"/>
          <w:vertAlign w:val="superscript"/>
        </w:rPr>
        <w:t>1</w:t>
      </w:r>
      <w:r w:rsidRPr="003B6831">
        <w:rPr>
          <w:sz w:val="20"/>
          <w:szCs w:val="20"/>
        </w:rPr>
        <w:t>HNMR: 1.78 (s, 4H, 2CH</w:t>
      </w:r>
      <w:r w:rsidRPr="003B6831">
        <w:rPr>
          <w:sz w:val="20"/>
          <w:szCs w:val="20"/>
          <w:vertAlign w:val="subscript"/>
        </w:rPr>
        <w:t>2</w:t>
      </w:r>
      <w:r w:rsidRPr="003B6831">
        <w:rPr>
          <w:sz w:val="20"/>
          <w:szCs w:val="20"/>
        </w:rPr>
        <w:t>); 2.73 (s, 2H, CH</w:t>
      </w:r>
      <w:r w:rsidRPr="003B6831">
        <w:rPr>
          <w:sz w:val="20"/>
          <w:szCs w:val="20"/>
          <w:vertAlign w:val="subscript"/>
        </w:rPr>
        <w:t>2</w:t>
      </w:r>
      <w:r w:rsidRPr="003B6831">
        <w:rPr>
          <w:sz w:val="20"/>
          <w:szCs w:val="20"/>
        </w:rPr>
        <w:t>); 2.88 (s, 2H, CH</w:t>
      </w:r>
      <w:r w:rsidRPr="003B6831">
        <w:rPr>
          <w:sz w:val="20"/>
          <w:szCs w:val="20"/>
          <w:vertAlign w:val="subscript"/>
        </w:rPr>
        <w:t>2</w:t>
      </w:r>
      <w:r w:rsidRPr="003B6831">
        <w:rPr>
          <w:sz w:val="20"/>
          <w:szCs w:val="20"/>
        </w:rPr>
        <w:t xml:space="preserve">); 6.85-8.16 (m, 8H, </w:t>
      </w:r>
      <w:proofErr w:type="spellStart"/>
      <w:r w:rsidRPr="003B6831">
        <w:rPr>
          <w:sz w:val="20"/>
          <w:szCs w:val="20"/>
        </w:rPr>
        <w:t>Ar</w:t>
      </w:r>
      <w:proofErr w:type="spellEnd"/>
      <w:r w:rsidRPr="003B6831">
        <w:rPr>
          <w:sz w:val="20"/>
          <w:szCs w:val="20"/>
        </w:rPr>
        <w:t>-H); 8.41 (s, 1H, NH exchangeable by D</w:t>
      </w:r>
      <w:r w:rsidRPr="003B6831">
        <w:rPr>
          <w:sz w:val="20"/>
          <w:szCs w:val="20"/>
          <w:vertAlign w:val="subscript"/>
        </w:rPr>
        <w:t>2</w:t>
      </w:r>
      <w:r w:rsidRPr="003B6831">
        <w:rPr>
          <w:sz w:val="20"/>
          <w:szCs w:val="20"/>
        </w:rPr>
        <w:t>O); MS m/z: 474 (2.61) (M+2), 472 (5.05) (M</w:t>
      </w:r>
      <w:r w:rsidRPr="003B6831">
        <w:rPr>
          <w:sz w:val="20"/>
          <w:szCs w:val="20"/>
          <w:vertAlign w:val="superscript"/>
        </w:rPr>
        <w:t>•+</w:t>
      </w:r>
      <w:r w:rsidRPr="003B6831">
        <w:rPr>
          <w:sz w:val="20"/>
          <w:szCs w:val="20"/>
        </w:rPr>
        <w:t>),  298 (100) (C</w:t>
      </w:r>
      <w:r w:rsidRPr="003B6831">
        <w:rPr>
          <w:sz w:val="20"/>
          <w:szCs w:val="20"/>
          <w:vertAlign w:val="subscript"/>
        </w:rPr>
        <w:t>16</w:t>
      </w:r>
      <w:r w:rsidRPr="003B6831">
        <w:rPr>
          <w:sz w:val="20"/>
          <w:szCs w:val="20"/>
        </w:rPr>
        <w:t>H</w:t>
      </w:r>
      <w:r w:rsidRPr="003B6831">
        <w:rPr>
          <w:sz w:val="20"/>
          <w:szCs w:val="20"/>
          <w:vertAlign w:val="subscript"/>
        </w:rPr>
        <w:t>14</w:t>
      </w:r>
      <w:r w:rsidRPr="003B6831">
        <w:rPr>
          <w:sz w:val="20"/>
          <w:szCs w:val="20"/>
        </w:rPr>
        <w:t>N</w:t>
      </w:r>
      <w:r w:rsidRPr="003B6831">
        <w:rPr>
          <w:sz w:val="20"/>
          <w:szCs w:val="20"/>
          <w:vertAlign w:val="subscript"/>
        </w:rPr>
        <w:t>2</w:t>
      </w:r>
      <w:r w:rsidRPr="003B6831">
        <w:rPr>
          <w:sz w:val="20"/>
          <w:szCs w:val="20"/>
        </w:rPr>
        <w:t>O</w:t>
      </w:r>
      <w:r w:rsidRPr="003B6831">
        <w:rPr>
          <w:sz w:val="20"/>
          <w:szCs w:val="20"/>
          <w:vertAlign w:val="subscript"/>
        </w:rPr>
        <w:t>2</w:t>
      </w:r>
      <w:r w:rsidRPr="003B6831">
        <w:rPr>
          <w:sz w:val="20"/>
          <w:szCs w:val="20"/>
        </w:rPr>
        <w:t>S</w:t>
      </w:r>
      <w:r w:rsidRPr="003B6831">
        <w:rPr>
          <w:sz w:val="20"/>
          <w:szCs w:val="20"/>
          <w:vertAlign w:val="superscript"/>
        </w:rPr>
        <w:t>┐•+</w:t>
      </w:r>
      <w:r w:rsidRPr="003B6831">
        <w:rPr>
          <w:sz w:val="20"/>
          <w:szCs w:val="20"/>
        </w:rPr>
        <w:t>), 297 (35.82) (C</w:t>
      </w:r>
      <w:r w:rsidRPr="003B6831">
        <w:rPr>
          <w:sz w:val="20"/>
          <w:szCs w:val="20"/>
          <w:vertAlign w:val="subscript"/>
        </w:rPr>
        <w:t>17</w:t>
      </w:r>
      <w:r w:rsidRPr="003B6831">
        <w:rPr>
          <w:sz w:val="20"/>
          <w:szCs w:val="20"/>
        </w:rPr>
        <w:t>H</w:t>
      </w:r>
      <w:r w:rsidRPr="003B6831">
        <w:rPr>
          <w:sz w:val="20"/>
          <w:szCs w:val="20"/>
          <w:vertAlign w:val="subscript"/>
        </w:rPr>
        <w:t>15</w:t>
      </w:r>
      <w:r w:rsidRPr="003B6831">
        <w:rPr>
          <w:sz w:val="20"/>
          <w:szCs w:val="20"/>
        </w:rPr>
        <w:t>NO</w:t>
      </w:r>
      <w:r w:rsidRPr="003B6831">
        <w:rPr>
          <w:sz w:val="20"/>
          <w:szCs w:val="20"/>
          <w:vertAlign w:val="subscript"/>
        </w:rPr>
        <w:t>2</w:t>
      </w:r>
      <w:r w:rsidRPr="003B6831">
        <w:rPr>
          <w:sz w:val="20"/>
          <w:szCs w:val="20"/>
        </w:rPr>
        <w:t>S</w:t>
      </w:r>
      <w:r w:rsidRPr="003B6831">
        <w:rPr>
          <w:sz w:val="20"/>
          <w:szCs w:val="20"/>
          <w:vertAlign w:val="superscript"/>
          <w:lang w:val="en-GB"/>
        </w:rPr>
        <w:t>┐•+</w:t>
      </w:r>
      <w:r w:rsidRPr="003B6831">
        <w:rPr>
          <w:sz w:val="20"/>
          <w:szCs w:val="20"/>
        </w:rPr>
        <w:t>), 270 (84.74) (C</w:t>
      </w:r>
      <w:r w:rsidRPr="003B6831">
        <w:rPr>
          <w:sz w:val="20"/>
          <w:szCs w:val="20"/>
          <w:vertAlign w:val="subscript"/>
        </w:rPr>
        <w:t>15</w:t>
      </w:r>
      <w:r w:rsidRPr="003B6831">
        <w:rPr>
          <w:sz w:val="20"/>
          <w:szCs w:val="20"/>
        </w:rPr>
        <w:t>H</w:t>
      </w:r>
      <w:r w:rsidRPr="003B6831">
        <w:rPr>
          <w:sz w:val="20"/>
          <w:szCs w:val="20"/>
          <w:vertAlign w:val="subscript"/>
        </w:rPr>
        <w:t>14</w:t>
      </w:r>
      <w:r w:rsidRPr="003B6831">
        <w:rPr>
          <w:sz w:val="20"/>
          <w:szCs w:val="20"/>
        </w:rPr>
        <w:t>N</w:t>
      </w:r>
      <w:r w:rsidRPr="003B6831">
        <w:rPr>
          <w:sz w:val="20"/>
          <w:szCs w:val="20"/>
          <w:vertAlign w:val="subscript"/>
        </w:rPr>
        <w:t>2</w:t>
      </w:r>
      <w:r w:rsidRPr="003B6831">
        <w:rPr>
          <w:sz w:val="20"/>
          <w:szCs w:val="20"/>
        </w:rPr>
        <w:t>OS</w:t>
      </w:r>
      <w:r w:rsidRPr="003B6831">
        <w:rPr>
          <w:sz w:val="20"/>
          <w:szCs w:val="20"/>
          <w:vertAlign w:val="superscript"/>
          <w:lang w:val="en-GB"/>
        </w:rPr>
        <w:t>┐•+</w:t>
      </w:r>
      <w:r w:rsidRPr="003B6831">
        <w:rPr>
          <w:sz w:val="20"/>
          <w:szCs w:val="20"/>
        </w:rPr>
        <w:t>), 151 (32.29) (C</w:t>
      </w:r>
      <w:r w:rsidRPr="003B6831">
        <w:rPr>
          <w:sz w:val="20"/>
          <w:szCs w:val="20"/>
          <w:vertAlign w:val="subscript"/>
        </w:rPr>
        <w:t>8</w:t>
      </w:r>
      <w:r w:rsidRPr="003B6831">
        <w:rPr>
          <w:sz w:val="20"/>
          <w:szCs w:val="20"/>
        </w:rPr>
        <w:t>H</w:t>
      </w:r>
      <w:r w:rsidRPr="003B6831">
        <w:rPr>
          <w:sz w:val="20"/>
          <w:szCs w:val="20"/>
          <w:vertAlign w:val="subscript"/>
        </w:rPr>
        <w:t>9</w:t>
      </w:r>
      <w:r w:rsidRPr="003B6831">
        <w:rPr>
          <w:sz w:val="20"/>
          <w:szCs w:val="20"/>
        </w:rPr>
        <w:t>NS</w:t>
      </w:r>
      <w:r w:rsidRPr="003B6831">
        <w:rPr>
          <w:sz w:val="20"/>
          <w:szCs w:val="20"/>
          <w:vertAlign w:val="superscript"/>
          <w:lang w:val="en-GB"/>
        </w:rPr>
        <w:t>┐•+</w:t>
      </w:r>
      <w:r w:rsidRPr="003B6831">
        <w:rPr>
          <w:sz w:val="20"/>
          <w:szCs w:val="20"/>
        </w:rPr>
        <w:t xml:space="preserve">), </w:t>
      </w:r>
      <w:r w:rsidRPr="003B6831">
        <w:rPr>
          <w:sz w:val="20"/>
          <w:szCs w:val="20"/>
        </w:rPr>
        <w:lastRenderedPageBreak/>
        <w:t>120 (70.17) (C</w:t>
      </w:r>
      <w:r w:rsidRPr="003B6831">
        <w:rPr>
          <w:sz w:val="20"/>
          <w:szCs w:val="20"/>
          <w:vertAlign w:val="subscript"/>
        </w:rPr>
        <w:t>7</w:t>
      </w:r>
      <w:r w:rsidRPr="003B6831">
        <w:rPr>
          <w:sz w:val="20"/>
          <w:szCs w:val="20"/>
        </w:rPr>
        <w:t>H</w:t>
      </w:r>
      <w:r w:rsidRPr="003B6831">
        <w:rPr>
          <w:sz w:val="20"/>
          <w:szCs w:val="20"/>
          <w:vertAlign w:val="subscript"/>
        </w:rPr>
        <w:t>4</w:t>
      </w:r>
      <w:r w:rsidRPr="003B6831">
        <w:rPr>
          <w:sz w:val="20"/>
          <w:szCs w:val="20"/>
        </w:rPr>
        <w:t>S</w:t>
      </w:r>
      <w:r w:rsidRPr="003B6831">
        <w:rPr>
          <w:sz w:val="20"/>
          <w:szCs w:val="20"/>
          <w:vertAlign w:val="superscript"/>
          <w:lang w:val="en-GB"/>
        </w:rPr>
        <w:t>┐•+</w:t>
      </w:r>
      <w:r w:rsidRPr="003B6831">
        <w:rPr>
          <w:sz w:val="20"/>
          <w:szCs w:val="20"/>
        </w:rPr>
        <w:t>),  43 (65.92) (HNCO</w:t>
      </w:r>
      <w:r w:rsidRPr="003B6831">
        <w:rPr>
          <w:sz w:val="20"/>
          <w:szCs w:val="20"/>
          <w:vertAlign w:val="superscript"/>
          <w:lang w:val="en-GB"/>
        </w:rPr>
        <w:t>┐•+</w:t>
      </w:r>
      <w:r w:rsidRPr="003B6831">
        <w:rPr>
          <w:sz w:val="20"/>
          <w:szCs w:val="20"/>
          <w:lang w:val="en-GB"/>
        </w:rPr>
        <w:t xml:space="preserve">&amp;/or </w:t>
      </w:r>
      <w:r w:rsidRPr="003B6831">
        <w:rPr>
          <w:sz w:val="20"/>
          <w:szCs w:val="20"/>
        </w:rPr>
        <w:t>CH</w:t>
      </w:r>
      <w:r w:rsidRPr="003B6831">
        <w:rPr>
          <w:sz w:val="20"/>
          <w:szCs w:val="20"/>
          <w:vertAlign w:val="subscript"/>
        </w:rPr>
        <w:t>3</w:t>
      </w:r>
      <w:r w:rsidRPr="003B6831">
        <w:rPr>
          <w:sz w:val="20"/>
          <w:szCs w:val="20"/>
        </w:rPr>
        <w:t>CO</w:t>
      </w:r>
      <w:r w:rsidRPr="003B6831">
        <w:rPr>
          <w:sz w:val="20"/>
          <w:szCs w:val="20"/>
          <w:vertAlign w:val="superscript"/>
          <w:lang w:val="en-GB"/>
        </w:rPr>
        <w:t>┐+</w:t>
      </w:r>
      <w:r w:rsidRPr="003B6831">
        <w:rPr>
          <w:sz w:val="20"/>
          <w:szCs w:val="20"/>
        </w:rPr>
        <w:t xml:space="preserve">). Anal. </w:t>
      </w:r>
      <w:proofErr w:type="spellStart"/>
      <w:r w:rsidRPr="003B6831">
        <w:rPr>
          <w:sz w:val="20"/>
          <w:szCs w:val="20"/>
        </w:rPr>
        <w:t>Calcd</w:t>
      </w:r>
      <w:proofErr w:type="spellEnd"/>
      <w:r w:rsidRPr="003B6831">
        <w:rPr>
          <w:sz w:val="20"/>
          <w:szCs w:val="20"/>
        </w:rPr>
        <w:t xml:space="preserve"> for C</w:t>
      </w:r>
      <w:r w:rsidRPr="003B6831">
        <w:rPr>
          <w:sz w:val="20"/>
          <w:szCs w:val="20"/>
          <w:vertAlign w:val="subscript"/>
        </w:rPr>
        <w:t>22</w:t>
      </w:r>
      <w:r w:rsidRPr="003B6831">
        <w:rPr>
          <w:sz w:val="20"/>
          <w:szCs w:val="20"/>
        </w:rPr>
        <w:t>H</w:t>
      </w:r>
      <w:r w:rsidRPr="003B6831">
        <w:rPr>
          <w:sz w:val="20"/>
          <w:szCs w:val="20"/>
          <w:vertAlign w:val="subscript"/>
        </w:rPr>
        <w:t>17</w:t>
      </w:r>
      <w:r w:rsidRPr="003B6831">
        <w:rPr>
          <w:sz w:val="20"/>
          <w:szCs w:val="20"/>
        </w:rPr>
        <w:t>ClN</w:t>
      </w:r>
      <w:r w:rsidRPr="003B6831">
        <w:rPr>
          <w:sz w:val="20"/>
          <w:szCs w:val="20"/>
          <w:vertAlign w:val="subscript"/>
        </w:rPr>
        <w:t>2</w:t>
      </w:r>
      <w:r w:rsidRPr="003B6831">
        <w:rPr>
          <w:sz w:val="20"/>
          <w:szCs w:val="20"/>
        </w:rPr>
        <w:t>O</w:t>
      </w:r>
      <w:r w:rsidRPr="003B6831">
        <w:rPr>
          <w:sz w:val="20"/>
          <w:szCs w:val="20"/>
          <w:vertAlign w:val="subscript"/>
        </w:rPr>
        <w:t>4</w:t>
      </w:r>
      <w:r w:rsidRPr="003B6831">
        <w:rPr>
          <w:sz w:val="20"/>
          <w:szCs w:val="20"/>
        </w:rPr>
        <w:t>S</w:t>
      </w:r>
      <w:r w:rsidRPr="003B6831">
        <w:rPr>
          <w:sz w:val="20"/>
          <w:szCs w:val="20"/>
          <w:vertAlign w:val="subscript"/>
        </w:rPr>
        <w:t>2</w:t>
      </w:r>
      <w:r w:rsidRPr="003B6831">
        <w:rPr>
          <w:sz w:val="20"/>
          <w:szCs w:val="20"/>
        </w:rPr>
        <w:t>; C, 55.87; H, 3.62; N, 5.92; Found: C, 55.84; H, 3.68; N, 5.99.</w:t>
      </w:r>
    </w:p>
    <w:p w:rsidR="00CE5D13" w:rsidRPr="003B6831" w:rsidRDefault="00CE5D13" w:rsidP="003B6831">
      <w:pPr>
        <w:snapToGrid w:val="0"/>
        <w:jc w:val="both"/>
        <w:rPr>
          <w:b/>
          <w:bCs/>
          <w:sz w:val="20"/>
          <w:szCs w:val="20"/>
        </w:rPr>
      </w:pPr>
      <w:r w:rsidRPr="003B6831">
        <w:rPr>
          <w:b/>
          <w:bCs/>
          <w:sz w:val="20"/>
          <w:szCs w:val="20"/>
        </w:rPr>
        <w:t>2-(2-(4-Bromophenylsulfonyl)phenyl)-4,5,6,7-tetr</w:t>
      </w:r>
      <w:r w:rsidR="00C445E5" w:rsidRPr="003B6831">
        <w:rPr>
          <w:b/>
          <w:bCs/>
          <w:sz w:val="20"/>
          <w:szCs w:val="20"/>
        </w:rPr>
        <w:t>-</w:t>
      </w:r>
      <w:r w:rsidRPr="003B6831">
        <w:rPr>
          <w:b/>
          <w:bCs/>
          <w:sz w:val="20"/>
          <w:szCs w:val="20"/>
        </w:rPr>
        <w:t>ahydrobenzo[</w:t>
      </w:r>
      <w:r w:rsidRPr="003B6831">
        <w:rPr>
          <w:b/>
          <w:bCs/>
          <w:i/>
          <w:iCs/>
          <w:sz w:val="20"/>
          <w:szCs w:val="20"/>
        </w:rPr>
        <w:t>b</w:t>
      </w:r>
      <w:r w:rsidRPr="003B6831">
        <w:rPr>
          <w:b/>
          <w:bCs/>
          <w:sz w:val="20"/>
          <w:szCs w:val="20"/>
        </w:rPr>
        <w:t>]thieno[2,3-</w:t>
      </w:r>
      <w:r w:rsidRPr="003B6831">
        <w:rPr>
          <w:b/>
          <w:bCs/>
          <w:i/>
          <w:iCs/>
          <w:sz w:val="20"/>
          <w:szCs w:val="20"/>
        </w:rPr>
        <w:t>d</w:t>
      </w:r>
      <w:r w:rsidRPr="003B6831">
        <w:rPr>
          <w:b/>
          <w:bCs/>
          <w:sz w:val="20"/>
          <w:szCs w:val="20"/>
        </w:rPr>
        <w:t>]pyrimidin-4(3</w:t>
      </w:r>
      <w:r w:rsidRPr="003B6831">
        <w:rPr>
          <w:b/>
          <w:bCs/>
          <w:i/>
          <w:iCs/>
          <w:sz w:val="20"/>
          <w:szCs w:val="20"/>
        </w:rPr>
        <w:t>H</w:t>
      </w:r>
      <w:r w:rsidRPr="003B6831">
        <w:rPr>
          <w:b/>
          <w:bCs/>
          <w:sz w:val="20"/>
          <w:szCs w:val="20"/>
        </w:rPr>
        <w:t>)-one 5 g</w:t>
      </w:r>
    </w:p>
    <w:p w:rsidR="00CE5D13" w:rsidRPr="003B6831" w:rsidRDefault="00CE5D13" w:rsidP="003B6831">
      <w:pPr>
        <w:snapToGrid w:val="0"/>
        <w:ind w:firstLine="425"/>
        <w:jc w:val="both"/>
        <w:rPr>
          <w:sz w:val="20"/>
          <w:szCs w:val="20"/>
        </w:rPr>
      </w:pPr>
      <w:r w:rsidRPr="003B6831">
        <w:rPr>
          <w:sz w:val="20"/>
          <w:szCs w:val="20"/>
        </w:rPr>
        <w:t xml:space="preserve">Compound </w:t>
      </w:r>
      <w:r w:rsidRPr="003B6831">
        <w:rPr>
          <w:b/>
          <w:bCs/>
          <w:sz w:val="20"/>
          <w:szCs w:val="20"/>
        </w:rPr>
        <w:t>5g</w:t>
      </w:r>
      <w:r w:rsidRPr="003B6831">
        <w:rPr>
          <w:sz w:val="20"/>
          <w:szCs w:val="20"/>
        </w:rPr>
        <w:t xml:space="preserve"> was prepared as described in method 2 from </w:t>
      </w:r>
      <w:r w:rsidRPr="003B6831">
        <w:rPr>
          <w:b/>
          <w:bCs/>
          <w:sz w:val="20"/>
          <w:szCs w:val="20"/>
        </w:rPr>
        <w:t>III</w:t>
      </w:r>
      <w:r w:rsidRPr="003B6831">
        <w:rPr>
          <w:sz w:val="20"/>
          <w:szCs w:val="20"/>
        </w:rPr>
        <w:t xml:space="preserve"> and 2-formylphenyl 4-bromobenzenesulfonate. Yield 75 %; </w:t>
      </w:r>
      <w:proofErr w:type="spellStart"/>
      <w:r w:rsidRPr="003B6831">
        <w:rPr>
          <w:sz w:val="20"/>
          <w:szCs w:val="20"/>
        </w:rPr>
        <w:t>m.p</w:t>
      </w:r>
      <w:proofErr w:type="spellEnd"/>
      <w:r w:rsidRPr="003B6831">
        <w:rPr>
          <w:sz w:val="20"/>
          <w:szCs w:val="20"/>
        </w:rPr>
        <w:t xml:space="preserve">.: &gt;300 </w:t>
      </w:r>
      <w:proofErr w:type="spellStart"/>
      <w:r w:rsidRPr="003B6831">
        <w:rPr>
          <w:sz w:val="20"/>
          <w:szCs w:val="20"/>
          <w:vertAlign w:val="superscript"/>
        </w:rPr>
        <w:t>o</w:t>
      </w:r>
      <w:r w:rsidRPr="003B6831">
        <w:rPr>
          <w:sz w:val="20"/>
          <w:szCs w:val="20"/>
        </w:rPr>
        <w:t>C</w:t>
      </w:r>
      <w:proofErr w:type="spellEnd"/>
      <w:r w:rsidRPr="003B6831">
        <w:rPr>
          <w:sz w:val="20"/>
          <w:szCs w:val="20"/>
        </w:rPr>
        <w:t>, IR: 3186 (NH); 3073 (</w:t>
      </w:r>
      <w:proofErr w:type="spellStart"/>
      <w:r w:rsidRPr="003B6831">
        <w:rPr>
          <w:sz w:val="20"/>
          <w:szCs w:val="20"/>
        </w:rPr>
        <w:t>Ar</w:t>
      </w:r>
      <w:proofErr w:type="spellEnd"/>
      <w:r w:rsidRPr="003B6831">
        <w:rPr>
          <w:sz w:val="20"/>
          <w:szCs w:val="20"/>
        </w:rPr>
        <w:t>-H); 2930, 2850 (aliphatic C-H); 1660 (C=O); 885, 650 (</w:t>
      </w:r>
      <w:r w:rsidRPr="003B6831">
        <w:rPr>
          <w:i/>
          <w:iCs/>
          <w:sz w:val="20"/>
          <w:szCs w:val="20"/>
        </w:rPr>
        <w:t>o-, p</w:t>
      </w:r>
      <w:r w:rsidRPr="003B6831">
        <w:rPr>
          <w:sz w:val="20"/>
          <w:szCs w:val="20"/>
        </w:rPr>
        <w:t xml:space="preserve">-substituted phenyl); </w:t>
      </w:r>
      <w:r w:rsidRPr="003B6831">
        <w:rPr>
          <w:sz w:val="20"/>
          <w:szCs w:val="20"/>
          <w:vertAlign w:val="superscript"/>
        </w:rPr>
        <w:t>1</w:t>
      </w:r>
      <w:r w:rsidRPr="003B6831">
        <w:rPr>
          <w:sz w:val="20"/>
          <w:szCs w:val="20"/>
        </w:rPr>
        <w:t>HNMR: 1.78 (s, 4H, 2CH</w:t>
      </w:r>
      <w:r w:rsidRPr="003B6831">
        <w:rPr>
          <w:sz w:val="20"/>
          <w:szCs w:val="20"/>
          <w:vertAlign w:val="subscript"/>
        </w:rPr>
        <w:t>2</w:t>
      </w:r>
      <w:r w:rsidRPr="003B6831">
        <w:rPr>
          <w:sz w:val="20"/>
          <w:szCs w:val="20"/>
        </w:rPr>
        <w:t>); 2.73 (s, 2H, CH</w:t>
      </w:r>
      <w:r w:rsidRPr="003B6831">
        <w:rPr>
          <w:sz w:val="20"/>
          <w:szCs w:val="20"/>
          <w:vertAlign w:val="subscript"/>
        </w:rPr>
        <w:t>2</w:t>
      </w:r>
      <w:r w:rsidRPr="003B6831">
        <w:rPr>
          <w:sz w:val="20"/>
          <w:szCs w:val="20"/>
        </w:rPr>
        <w:t>); 2.89 (s, 2H, CH</w:t>
      </w:r>
      <w:r w:rsidRPr="003B6831">
        <w:rPr>
          <w:sz w:val="20"/>
          <w:szCs w:val="20"/>
          <w:vertAlign w:val="subscript"/>
        </w:rPr>
        <w:t>2</w:t>
      </w:r>
      <w:r w:rsidRPr="003B6831">
        <w:rPr>
          <w:sz w:val="20"/>
          <w:szCs w:val="20"/>
        </w:rPr>
        <w:t xml:space="preserve">); 6.65-8.23 (m, 8H, </w:t>
      </w:r>
      <w:proofErr w:type="spellStart"/>
      <w:r w:rsidRPr="003B6831">
        <w:rPr>
          <w:sz w:val="20"/>
          <w:szCs w:val="20"/>
        </w:rPr>
        <w:t>Ar</w:t>
      </w:r>
      <w:proofErr w:type="spellEnd"/>
      <w:r w:rsidRPr="003B6831">
        <w:rPr>
          <w:sz w:val="20"/>
          <w:szCs w:val="20"/>
        </w:rPr>
        <w:t>-H); 9.50 (s, 1H, NH exchangeable by D</w:t>
      </w:r>
      <w:r w:rsidRPr="003B6831">
        <w:rPr>
          <w:sz w:val="20"/>
          <w:szCs w:val="20"/>
          <w:vertAlign w:val="subscript"/>
        </w:rPr>
        <w:t>2</w:t>
      </w:r>
      <w:r w:rsidRPr="003B6831">
        <w:rPr>
          <w:sz w:val="20"/>
          <w:szCs w:val="20"/>
        </w:rPr>
        <w:t xml:space="preserve">O). Anal. </w:t>
      </w:r>
      <w:proofErr w:type="spellStart"/>
      <w:r w:rsidRPr="003B6831">
        <w:rPr>
          <w:sz w:val="20"/>
          <w:szCs w:val="20"/>
        </w:rPr>
        <w:t>Calcd</w:t>
      </w:r>
      <w:proofErr w:type="spellEnd"/>
      <w:r w:rsidRPr="003B6831">
        <w:rPr>
          <w:sz w:val="20"/>
          <w:szCs w:val="20"/>
        </w:rPr>
        <w:t xml:space="preserve"> for C</w:t>
      </w:r>
      <w:r w:rsidRPr="003B6831">
        <w:rPr>
          <w:sz w:val="20"/>
          <w:szCs w:val="20"/>
          <w:vertAlign w:val="subscript"/>
        </w:rPr>
        <w:t>22</w:t>
      </w:r>
      <w:r w:rsidRPr="003B6831">
        <w:rPr>
          <w:sz w:val="20"/>
          <w:szCs w:val="20"/>
        </w:rPr>
        <w:t>H</w:t>
      </w:r>
      <w:r w:rsidRPr="003B6831">
        <w:rPr>
          <w:sz w:val="20"/>
          <w:szCs w:val="20"/>
          <w:vertAlign w:val="subscript"/>
        </w:rPr>
        <w:t>17</w:t>
      </w:r>
      <w:r w:rsidRPr="003B6831">
        <w:rPr>
          <w:sz w:val="20"/>
          <w:szCs w:val="20"/>
        </w:rPr>
        <w:t>BrN</w:t>
      </w:r>
      <w:r w:rsidRPr="003B6831">
        <w:rPr>
          <w:sz w:val="20"/>
          <w:szCs w:val="20"/>
          <w:vertAlign w:val="subscript"/>
        </w:rPr>
        <w:t>2</w:t>
      </w:r>
      <w:r w:rsidRPr="003B6831">
        <w:rPr>
          <w:sz w:val="20"/>
          <w:szCs w:val="20"/>
        </w:rPr>
        <w:t>O</w:t>
      </w:r>
      <w:r w:rsidRPr="003B6831">
        <w:rPr>
          <w:sz w:val="20"/>
          <w:szCs w:val="20"/>
          <w:vertAlign w:val="subscript"/>
        </w:rPr>
        <w:t>4</w:t>
      </w:r>
      <w:r w:rsidRPr="003B6831">
        <w:rPr>
          <w:sz w:val="20"/>
          <w:szCs w:val="20"/>
        </w:rPr>
        <w:t>S</w:t>
      </w:r>
      <w:r w:rsidRPr="003B6831">
        <w:rPr>
          <w:sz w:val="20"/>
          <w:szCs w:val="20"/>
          <w:vertAlign w:val="subscript"/>
        </w:rPr>
        <w:t>2</w:t>
      </w:r>
      <w:r w:rsidRPr="003B6831">
        <w:rPr>
          <w:sz w:val="20"/>
          <w:szCs w:val="20"/>
        </w:rPr>
        <w:t>; C, 51.07; H, 3.31; N, 5.41; Found: C, 51.24; H, 3.38; N, 5.39.</w:t>
      </w:r>
    </w:p>
    <w:p w:rsidR="00F97377" w:rsidRPr="003B6831" w:rsidRDefault="00F97377" w:rsidP="003B6831">
      <w:pPr>
        <w:snapToGrid w:val="0"/>
        <w:jc w:val="both"/>
        <w:rPr>
          <w:b/>
          <w:bCs/>
          <w:sz w:val="20"/>
          <w:szCs w:val="20"/>
        </w:rPr>
      </w:pPr>
      <w:r w:rsidRPr="003B6831">
        <w:rPr>
          <w:b/>
          <w:bCs/>
          <w:sz w:val="20"/>
          <w:szCs w:val="20"/>
        </w:rPr>
        <w:t>2-Hydroxy-4,5,6,7-tetrahydro</w:t>
      </w:r>
      <w:r w:rsidR="002B395B" w:rsidRPr="003B6831">
        <w:rPr>
          <w:b/>
          <w:bCs/>
          <w:sz w:val="20"/>
          <w:szCs w:val="20"/>
        </w:rPr>
        <w:t>[1]</w:t>
      </w:r>
      <w:r w:rsidRPr="003B6831">
        <w:rPr>
          <w:b/>
          <w:bCs/>
          <w:sz w:val="20"/>
          <w:szCs w:val="20"/>
        </w:rPr>
        <w:t>benzothiophene-3-carboxamide (6)</w:t>
      </w:r>
    </w:p>
    <w:p w:rsidR="00F97377" w:rsidRPr="003B6831" w:rsidRDefault="00F97377" w:rsidP="003B6831">
      <w:pPr>
        <w:snapToGrid w:val="0"/>
        <w:ind w:firstLine="425"/>
        <w:jc w:val="both"/>
        <w:rPr>
          <w:sz w:val="20"/>
          <w:szCs w:val="20"/>
        </w:rPr>
      </w:pPr>
      <w:r w:rsidRPr="003B6831">
        <w:rPr>
          <w:sz w:val="20"/>
          <w:szCs w:val="20"/>
        </w:rPr>
        <w:t xml:space="preserve">A mixture of compound </w:t>
      </w:r>
      <w:r w:rsidRPr="003B6831">
        <w:rPr>
          <w:b/>
          <w:bCs/>
          <w:sz w:val="20"/>
          <w:szCs w:val="20"/>
        </w:rPr>
        <w:t>2</w:t>
      </w:r>
      <w:r w:rsidRPr="003B6831">
        <w:rPr>
          <w:sz w:val="20"/>
          <w:szCs w:val="20"/>
        </w:rPr>
        <w:t xml:space="preserve"> (1.96 g, 0.005 mol) was dissolved in a mixture of water (30 ml) and hydrochloric acid (4.5 ml of 37%w/v </w:t>
      </w:r>
      <w:proofErr w:type="spellStart"/>
      <w:r w:rsidRPr="003B6831">
        <w:rPr>
          <w:sz w:val="20"/>
          <w:szCs w:val="20"/>
        </w:rPr>
        <w:t>soln</w:t>
      </w:r>
      <w:proofErr w:type="spellEnd"/>
      <w:r w:rsidRPr="003B6831">
        <w:rPr>
          <w:sz w:val="20"/>
          <w:szCs w:val="20"/>
        </w:rPr>
        <w:t xml:space="preserve">). A cold solution of sodium nitrite (0.35gm, 0.005 mol) in water (1ml) was added </w:t>
      </w:r>
      <w:proofErr w:type="spellStart"/>
      <w:r w:rsidRPr="003B6831">
        <w:rPr>
          <w:sz w:val="20"/>
          <w:szCs w:val="20"/>
        </w:rPr>
        <w:t>dropwise</w:t>
      </w:r>
      <w:proofErr w:type="spellEnd"/>
      <w:r w:rsidRPr="003B6831">
        <w:rPr>
          <w:sz w:val="20"/>
          <w:szCs w:val="20"/>
        </w:rPr>
        <w:t xml:space="preserve"> with stirring to the cooled amine solution (0-5ºC) to yield the </w:t>
      </w:r>
      <w:proofErr w:type="spellStart"/>
      <w:r w:rsidRPr="003B6831">
        <w:rPr>
          <w:sz w:val="20"/>
          <w:szCs w:val="20"/>
        </w:rPr>
        <w:t>diazonium</w:t>
      </w:r>
      <w:proofErr w:type="spellEnd"/>
      <w:r w:rsidRPr="003B6831">
        <w:rPr>
          <w:sz w:val="20"/>
          <w:szCs w:val="20"/>
        </w:rPr>
        <w:t xml:space="preserve"> salt. Stirring was continued for 15 min to ensure complete reaction. Hydrolysis was done easily by adding an equal amount of water, heating in a warm water bath at 50 ºC for 30 min. After evolution of N</w:t>
      </w:r>
      <w:r w:rsidRPr="003B6831">
        <w:rPr>
          <w:sz w:val="20"/>
          <w:szCs w:val="20"/>
          <w:vertAlign w:val="subscript"/>
        </w:rPr>
        <w:t>2</w:t>
      </w:r>
      <w:r w:rsidRPr="003B6831">
        <w:rPr>
          <w:sz w:val="20"/>
          <w:szCs w:val="20"/>
        </w:rPr>
        <w:t xml:space="preserve"> ceased, the formed precipitate was filtered, dried and crystallized from absolute ethanol to yield the target </w:t>
      </w:r>
      <w:proofErr w:type="spellStart"/>
      <w:r w:rsidRPr="003B6831">
        <w:rPr>
          <w:sz w:val="20"/>
          <w:szCs w:val="20"/>
        </w:rPr>
        <w:t>hydroxy</w:t>
      </w:r>
      <w:proofErr w:type="spellEnd"/>
      <w:r w:rsidRPr="003B6831">
        <w:rPr>
          <w:sz w:val="20"/>
          <w:szCs w:val="20"/>
        </w:rPr>
        <w:t xml:space="preserve"> compound. m.p.:179-180ºC, IR: 3404 (OH); 2929, 2880 (aliphatic C-H); 1664 (C=O), </w:t>
      </w:r>
      <w:r w:rsidRPr="003B6831">
        <w:rPr>
          <w:sz w:val="20"/>
          <w:szCs w:val="20"/>
          <w:vertAlign w:val="superscript"/>
        </w:rPr>
        <w:t>1</w:t>
      </w:r>
      <w:r w:rsidRPr="003B6831">
        <w:rPr>
          <w:sz w:val="20"/>
          <w:szCs w:val="20"/>
        </w:rPr>
        <w:t>HNMR: 1.79 (s, 4H, 2CH</w:t>
      </w:r>
      <w:r w:rsidRPr="003B6831">
        <w:rPr>
          <w:sz w:val="20"/>
          <w:szCs w:val="20"/>
          <w:vertAlign w:val="subscript"/>
        </w:rPr>
        <w:t>2</w:t>
      </w:r>
      <w:r w:rsidRPr="003B6831">
        <w:rPr>
          <w:sz w:val="20"/>
          <w:szCs w:val="20"/>
        </w:rPr>
        <w:t>); 2.88 (s, 4H, 2CH</w:t>
      </w:r>
      <w:r w:rsidRPr="003B6831">
        <w:rPr>
          <w:sz w:val="20"/>
          <w:szCs w:val="20"/>
          <w:vertAlign w:val="subscript"/>
        </w:rPr>
        <w:t>2</w:t>
      </w:r>
      <w:r w:rsidRPr="003B6831">
        <w:rPr>
          <w:sz w:val="20"/>
          <w:szCs w:val="20"/>
        </w:rPr>
        <w:t>); 14.96 (br. s, 1H, OH, exchangeable by D</w:t>
      </w:r>
      <w:r w:rsidRPr="003B6831">
        <w:rPr>
          <w:sz w:val="20"/>
          <w:szCs w:val="20"/>
          <w:vertAlign w:val="subscript"/>
        </w:rPr>
        <w:t>2</w:t>
      </w:r>
      <w:r w:rsidRPr="003B6831">
        <w:rPr>
          <w:sz w:val="20"/>
          <w:szCs w:val="20"/>
        </w:rPr>
        <w:t>O). MS m/z: 196 (5.62) (M-1); 179 (65.67) (C</w:t>
      </w:r>
      <w:r w:rsidRPr="003B6831">
        <w:rPr>
          <w:sz w:val="20"/>
          <w:szCs w:val="20"/>
          <w:vertAlign w:val="subscript"/>
        </w:rPr>
        <w:t>10</w:t>
      </w:r>
      <w:r w:rsidRPr="003B6831">
        <w:rPr>
          <w:sz w:val="20"/>
          <w:szCs w:val="20"/>
        </w:rPr>
        <w:t>H</w:t>
      </w:r>
      <w:r w:rsidRPr="003B6831">
        <w:rPr>
          <w:sz w:val="20"/>
          <w:szCs w:val="20"/>
          <w:vertAlign w:val="subscript"/>
        </w:rPr>
        <w:t>11</w:t>
      </w:r>
      <w:r w:rsidRPr="003B6831">
        <w:rPr>
          <w:sz w:val="20"/>
          <w:szCs w:val="20"/>
        </w:rPr>
        <w:t>OS</w:t>
      </w:r>
      <w:r w:rsidRPr="003B6831">
        <w:rPr>
          <w:sz w:val="20"/>
          <w:szCs w:val="20"/>
          <w:vertAlign w:val="superscript"/>
          <w:lang w:val="en-GB"/>
        </w:rPr>
        <w:t>┐+</w:t>
      </w:r>
      <w:r w:rsidRPr="003B6831">
        <w:rPr>
          <w:sz w:val="20"/>
          <w:szCs w:val="20"/>
        </w:rPr>
        <w:t>); 151 (100) (C</w:t>
      </w:r>
      <w:r w:rsidRPr="003B6831">
        <w:rPr>
          <w:sz w:val="20"/>
          <w:szCs w:val="20"/>
          <w:vertAlign w:val="subscript"/>
        </w:rPr>
        <w:t>8</w:t>
      </w:r>
      <w:r w:rsidRPr="003B6831">
        <w:rPr>
          <w:sz w:val="20"/>
          <w:szCs w:val="20"/>
        </w:rPr>
        <w:t>H</w:t>
      </w:r>
      <w:r w:rsidRPr="003B6831">
        <w:rPr>
          <w:sz w:val="20"/>
          <w:szCs w:val="20"/>
          <w:vertAlign w:val="subscript"/>
        </w:rPr>
        <w:t>9</w:t>
      </w:r>
      <w:r w:rsidRPr="003B6831">
        <w:rPr>
          <w:sz w:val="20"/>
          <w:szCs w:val="20"/>
        </w:rPr>
        <w:t>NS</w:t>
      </w:r>
      <w:r w:rsidRPr="003B6831">
        <w:rPr>
          <w:sz w:val="20"/>
          <w:szCs w:val="20"/>
          <w:vertAlign w:val="superscript"/>
          <w:lang w:val="en-GB"/>
        </w:rPr>
        <w:t>┐•+</w:t>
      </w:r>
      <w:r w:rsidRPr="003B6831">
        <w:rPr>
          <w:sz w:val="20"/>
          <w:szCs w:val="20"/>
        </w:rPr>
        <w:t xml:space="preserve">).  Anal. </w:t>
      </w:r>
      <w:proofErr w:type="spellStart"/>
      <w:r w:rsidRPr="003B6831">
        <w:rPr>
          <w:sz w:val="20"/>
          <w:szCs w:val="20"/>
        </w:rPr>
        <w:t>Calcd</w:t>
      </w:r>
      <w:proofErr w:type="spellEnd"/>
      <w:r w:rsidRPr="003B6831">
        <w:rPr>
          <w:sz w:val="20"/>
          <w:szCs w:val="20"/>
        </w:rPr>
        <w:t xml:space="preserve"> for C</w:t>
      </w:r>
      <w:r w:rsidRPr="003B6831">
        <w:rPr>
          <w:sz w:val="20"/>
          <w:szCs w:val="20"/>
          <w:vertAlign w:val="subscript"/>
        </w:rPr>
        <w:t>9</w:t>
      </w:r>
      <w:r w:rsidRPr="003B6831">
        <w:rPr>
          <w:sz w:val="20"/>
          <w:szCs w:val="20"/>
        </w:rPr>
        <w:t>H</w:t>
      </w:r>
      <w:r w:rsidRPr="003B6831">
        <w:rPr>
          <w:sz w:val="20"/>
          <w:szCs w:val="20"/>
          <w:vertAlign w:val="subscript"/>
        </w:rPr>
        <w:t>11</w:t>
      </w:r>
      <w:r w:rsidRPr="003B6831">
        <w:rPr>
          <w:sz w:val="20"/>
          <w:szCs w:val="20"/>
        </w:rPr>
        <w:t>NO</w:t>
      </w:r>
      <w:r w:rsidRPr="003B6831">
        <w:rPr>
          <w:sz w:val="20"/>
          <w:szCs w:val="20"/>
          <w:vertAlign w:val="subscript"/>
        </w:rPr>
        <w:t>2</w:t>
      </w:r>
      <w:r w:rsidRPr="003B6831">
        <w:rPr>
          <w:sz w:val="20"/>
          <w:szCs w:val="20"/>
        </w:rPr>
        <w:t>S; C, 54.80; H, 5.62; N, 7.10; Found: C, 54.97; H, 5.68; N, 7.24.</w:t>
      </w:r>
    </w:p>
    <w:p w:rsidR="00F97377" w:rsidRPr="003B6831" w:rsidRDefault="00F97377" w:rsidP="003B6831">
      <w:pPr>
        <w:snapToGrid w:val="0"/>
        <w:jc w:val="both"/>
        <w:rPr>
          <w:b/>
          <w:bCs/>
          <w:sz w:val="20"/>
          <w:szCs w:val="20"/>
        </w:rPr>
      </w:pPr>
      <w:r w:rsidRPr="003B6831">
        <w:rPr>
          <w:b/>
          <w:bCs/>
          <w:sz w:val="20"/>
          <w:szCs w:val="20"/>
        </w:rPr>
        <w:t>6,7,8,9-Tetrahydrobenzo[</w:t>
      </w:r>
      <w:r w:rsidRPr="003B6831">
        <w:rPr>
          <w:b/>
          <w:bCs/>
          <w:i/>
          <w:iCs/>
          <w:sz w:val="20"/>
          <w:szCs w:val="20"/>
        </w:rPr>
        <w:t>b</w:t>
      </w:r>
      <w:r w:rsidRPr="003B6831">
        <w:rPr>
          <w:b/>
          <w:bCs/>
          <w:sz w:val="20"/>
          <w:szCs w:val="20"/>
        </w:rPr>
        <w:t>]</w:t>
      </w:r>
      <w:proofErr w:type="spellStart"/>
      <w:r w:rsidRPr="003B6831">
        <w:rPr>
          <w:b/>
          <w:bCs/>
          <w:sz w:val="20"/>
          <w:szCs w:val="20"/>
        </w:rPr>
        <w:t>thieno</w:t>
      </w:r>
      <w:proofErr w:type="spellEnd"/>
      <w:r w:rsidRPr="003B6831">
        <w:rPr>
          <w:b/>
          <w:bCs/>
          <w:sz w:val="20"/>
          <w:szCs w:val="20"/>
        </w:rPr>
        <w:t>[3,2-</w:t>
      </w:r>
      <w:r w:rsidRPr="003B6831">
        <w:rPr>
          <w:b/>
          <w:bCs/>
          <w:i/>
          <w:iCs/>
          <w:sz w:val="20"/>
          <w:szCs w:val="20"/>
        </w:rPr>
        <w:t>f</w:t>
      </w:r>
      <w:r w:rsidRPr="003B6831">
        <w:rPr>
          <w:b/>
          <w:bCs/>
          <w:sz w:val="20"/>
          <w:szCs w:val="20"/>
        </w:rPr>
        <w:t>][1,4]oxa</w:t>
      </w:r>
      <w:r w:rsidR="009919B0" w:rsidRPr="003B6831">
        <w:rPr>
          <w:b/>
          <w:bCs/>
          <w:sz w:val="20"/>
          <w:szCs w:val="20"/>
        </w:rPr>
        <w:t>-</w:t>
      </w:r>
      <w:r w:rsidRPr="003B6831">
        <w:rPr>
          <w:b/>
          <w:bCs/>
          <w:sz w:val="20"/>
          <w:szCs w:val="20"/>
        </w:rPr>
        <w:t>zepine-2,5-dione (7)</w:t>
      </w:r>
    </w:p>
    <w:p w:rsidR="00F97377" w:rsidRPr="003B6831" w:rsidRDefault="00F97377" w:rsidP="003B6831">
      <w:pPr>
        <w:snapToGrid w:val="0"/>
        <w:ind w:firstLine="425"/>
        <w:jc w:val="both"/>
        <w:rPr>
          <w:sz w:val="20"/>
          <w:szCs w:val="20"/>
        </w:rPr>
      </w:pPr>
      <w:proofErr w:type="spellStart"/>
      <w:r w:rsidRPr="003B6831">
        <w:rPr>
          <w:sz w:val="20"/>
          <w:szCs w:val="20"/>
        </w:rPr>
        <w:t>Chloroacetyl</w:t>
      </w:r>
      <w:proofErr w:type="spellEnd"/>
      <w:r w:rsidRPr="003B6831">
        <w:rPr>
          <w:sz w:val="20"/>
          <w:szCs w:val="20"/>
        </w:rPr>
        <w:t xml:space="preserve"> chloride (1.13gm, 0.8ml, 0.01mol) was added to a stirred solution of compound 6 (1.97, 0.01 mol) in </w:t>
      </w:r>
      <w:r w:rsidRPr="003B6831">
        <w:rPr>
          <w:i/>
          <w:iCs/>
          <w:sz w:val="20"/>
          <w:szCs w:val="20"/>
        </w:rPr>
        <w:t>N</w:t>
      </w:r>
      <w:r w:rsidRPr="003B6831">
        <w:rPr>
          <w:sz w:val="20"/>
          <w:szCs w:val="20"/>
        </w:rPr>
        <w:t>,</w:t>
      </w:r>
      <w:r w:rsidRPr="003B6831">
        <w:rPr>
          <w:i/>
          <w:iCs/>
          <w:sz w:val="20"/>
          <w:szCs w:val="20"/>
        </w:rPr>
        <w:t>N</w:t>
      </w:r>
      <w:r w:rsidRPr="003B6831">
        <w:rPr>
          <w:sz w:val="20"/>
          <w:szCs w:val="20"/>
        </w:rPr>
        <w:t>-</w:t>
      </w:r>
      <w:proofErr w:type="spellStart"/>
      <w:r w:rsidRPr="003B6831">
        <w:rPr>
          <w:sz w:val="20"/>
          <w:szCs w:val="20"/>
        </w:rPr>
        <w:t>dimethyl</w:t>
      </w:r>
      <w:proofErr w:type="spellEnd"/>
      <w:r w:rsidRPr="003B6831">
        <w:rPr>
          <w:sz w:val="20"/>
          <w:szCs w:val="20"/>
        </w:rPr>
        <w:t xml:space="preserve"> </w:t>
      </w:r>
      <w:proofErr w:type="spellStart"/>
      <w:r w:rsidRPr="003B6831">
        <w:rPr>
          <w:sz w:val="20"/>
          <w:szCs w:val="20"/>
        </w:rPr>
        <w:t>formamide</w:t>
      </w:r>
      <w:proofErr w:type="spellEnd"/>
      <w:r w:rsidRPr="003B6831">
        <w:rPr>
          <w:sz w:val="20"/>
          <w:szCs w:val="20"/>
        </w:rPr>
        <w:t xml:space="preserve"> (DMF) (20 ml), then the mixture was heated under reflux for 5 hours. The mixture poured onto ice cold water. The solid was then filtered dried and crystallized from ethanol. m.p.:166-168ºC, IR: 3185 (NH); 2926, 2870 (aliphatic C-H); 1662 (C=O),</w:t>
      </w:r>
      <w:r w:rsidRPr="003B6831">
        <w:rPr>
          <w:sz w:val="20"/>
          <w:szCs w:val="20"/>
          <w:vertAlign w:val="superscript"/>
        </w:rPr>
        <w:t xml:space="preserve"> 1</w:t>
      </w:r>
      <w:r w:rsidRPr="003B6831">
        <w:rPr>
          <w:sz w:val="20"/>
          <w:szCs w:val="20"/>
        </w:rPr>
        <w:t>HNMR: 1.81 (s, 4H, 2CH</w:t>
      </w:r>
      <w:r w:rsidRPr="003B6831">
        <w:rPr>
          <w:sz w:val="20"/>
          <w:szCs w:val="20"/>
          <w:vertAlign w:val="subscript"/>
        </w:rPr>
        <w:t>2</w:t>
      </w:r>
      <w:r w:rsidRPr="003B6831">
        <w:rPr>
          <w:sz w:val="20"/>
          <w:szCs w:val="20"/>
        </w:rPr>
        <w:t>); 2.90 (s, 4H, 2CH</w:t>
      </w:r>
      <w:r w:rsidRPr="003B6831">
        <w:rPr>
          <w:sz w:val="20"/>
          <w:szCs w:val="20"/>
          <w:vertAlign w:val="subscript"/>
        </w:rPr>
        <w:t>2</w:t>
      </w:r>
      <w:r w:rsidRPr="003B6831">
        <w:rPr>
          <w:sz w:val="20"/>
          <w:szCs w:val="20"/>
        </w:rPr>
        <w:t>); 3.81 (</w:t>
      </w:r>
      <w:r w:rsidRPr="003B6831">
        <w:rPr>
          <w:sz w:val="20"/>
          <w:szCs w:val="20"/>
          <w:u w:val="single"/>
        </w:rPr>
        <w:t>CH</w:t>
      </w:r>
      <w:r w:rsidRPr="003B6831">
        <w:rPr>
          <w:sz w:val="20"/>
          <w:szCs w:val="20"/>
          <w:u w:val="single"/>
          <w:vertAlign w:val="subscript"/>
        </w:rPr>
        <w:t>2</w:t>
      </w:r>
      <w:r w:rsidRPr="003B6831">
        <w:rPr>
          <w:sz w:val="20"/>
          <w:szCs w:val="20"/>
        </w:rPr>
        <w:t>-NH); 14.96 (br. s, 1H, NH, exchangeable by D</w:t>
      </w:r>
      <w:r w:rsidRPr="003B6831">
        <w:rPr>
          <w:sz w:val="20"/>
          <w:szCs w:val="20"/>
          <w:vertAlign w:val="subscript"/>
        </w:rPr>
        <w:t>2</w:t>
      </w:r>
      <w:r w:rsidRPr="003B6831">
        <w:rPr>
          <w:sz w:val="20"/>
          <w:szCs w:val="20"/>
        </w:rPr>
        <w:t>O). MS m/z: 237 (9.29) (M</w:t>
      </w:r>
      <w:r w:rsidRPr="003B6831">
        <w:rPr>
          <w:sz w:val="20"/>
          <w:szCs w:val="20"/>
          <w:vertAlign w:val="superscript"/>
        </w:rPr>
        <w:t>•+</w:t>
      </w:r>
      <w:r w:rsidRPr="003B6831">
        <w:rPr>
          <w:sz w:val="20"/>
          <w:szCs w:val="20"/>
        </w:rPr>
        <w:t>); 206 (100) (C</w:t>
      </w:r>
      <w:r w:rsidRPr="003B6831">
        <w:rPr>
          <w:sz w:val="20"/>
          <w:szCs w:val="20"/>
          <w:vertAlign w:val="subscript"/>
        </w:rPr>
        <w:t>10</w:t>
      </w:r>
      <w:r w:rsidRPr="003B6831">
        <w:rPr>
          <w:sz w:val="20"/>
          <w:szCs w:val="20"/>
        </w:rPr>
        <w:t>H</w:t>
      </w:r>
      <w:r w:rsidRPr="003B6831">
        <w:rPr>
          <w:sz w:val="20"/>
          <w:szCs w:val="20"/>
          <w:vertAlign w:val="subscript"/>
        </w:rPr>
        <w:t>8</w:t>
      </w:r>
      <w:r w:rsidRPr="003B6831">
        <w:rPr>
          <w:sz w:val="20"/>
          <w:szCs w:val="20"/>
        </w:rPr>
        <w:t>NO</w:t>
      </w:r>
      <w:r w:rsidRPr="003B6831">
        <w:rPr>
          <w:sz w:val="20"/>
          <w:szCs w:val="20"/>
          <w:vertAlign w:val="subscript"/>
        </w:rPr>
        <w:t>2</w:t>
      </w:r>
      <w:r w:rsidRPr="003B6831">
        <w:rPr>
          <w:sz w:val="20"/>
          <w:szCs w:val="20"/>
        </w:rPr>
        <w:t>S</w:t>
      </w:r>
      <w:r w:rsidRPr="003B6831">
        <w:rPr>
          <w:sz w:val="20"/>
          <w:szCs w:val="20"/>
          <w:vertAlign w:val="superscript"/>
          <w:lang w:val="en-GB"/>
        </w:rPr>
        <w:t>┐•+</w:t>
      </w:r>
      <w:r w:rsidRPr="003B6831">
        <w:rPr>
          <w:sz w:val="20"/>
          <w:szCs w:val="20"/>
        </w:rPr>
        <w:t>); 179 (95.84) (C</w:t>
      </w:r>
      <w:r w:rsidRPr="003B6831">
        <w:rPr>
          <w:sz w:val="20"/>
          <w:szCs w:val="20"/>
          <w:vertAlign w:val="subscript"/>
        </w:rPr>
        <w:t>10</w:t>
      </w:r>
      <w:r w:rsidRPr="003B6831">
        <w:rPr>
          <w:sz w:val="20"/>
          <w:szCs w:val="20"/>
        </w:rPr>
        <w:t>H</w:t>
      </w:r>
      <w:r w:rsidRPr="003B6831">
        <w:rPr>
          <w:sz w:val="20"/>
          <w:szCs w:val="20"/>
          <w:vertAlign w:val="subscript"/>
        </w:rPr>
        <w:t>11</w:t>
      </w:r>
      <w:r w:rsidRPr="003B6831">
        <w:rPr>
          <w:sz w:val="20"/>
          <w:szCs w:val="20"/>
        </w:rPr>
        <w:t>OS</w:t>
      </w:r>
      <w:r w:rsidRPr="003B6831">
        <w:rPr>
          <w:sz w:val="20"/>
          <w:szCs w:val="20"/>
          <w:vertAlign w:val="superscript"/>
          <w:lang w:val="en-GB"/>
        </w:rPr>
        <w:t>┐+</w:t>
      </w:r>
      <w:r w:rsidRPr="003B6831">
        <w:rPr>
          <w:sz w:val="20"/>
          <w:szCs w:val="20"/>
        </w:rPr>
        <w:t>); 151 (78.40) (C</w:t>
      </w:r>
      <w:r w:rsidRPr="003B6831">
        <w:rPr>
          <w:sz w:val="20"/>
          <w:szCs w:val="20"/>
          <w:vertAlign w:val="subscript"/>
        </w:rPr>
        <w:t>8</w:t>
      </w:r>
      <w:r w:rsidRPr="003B6831">
        <w:rPr>
          <w:sz w:val="20"/>
          <w:szCs w:val="20"/>
        </w:rPr>
        <w:t>H</w:t>
      </w:r>
      <w:r w:rsidRPr="003B6831">
        <w:rPr>
          <w:sz w:val="20"/>
          <w:szCs w:val="20"/>
          <w:vertAlign w:val="subscript"/>
        </w:rPr>
        <w:t>9</w:t>
      </w:r>
      <w:r w:rsidRPr="003B6831">
        <w:rPr>
          <w:sz w:val="20"/>
          <w:szCs w:val="20"/>
        </w:rPr>
        <w:t>NS</w:t>
      </w:r>
      <w:r w:rsidRPr="003B6831">
        <w:rPr>
          <w:sz w:val="20"/>
          <w:szCs w:val="20"/>
          <w:vertAlign w:val="superscript"/>
          <w:lang w:val="en-GB"/>
        </w:rPr>
        <w:t>┐•+</w:t>
      </w:r>
      <w:r w:rsidRPr="003B6831">
        <w:rPr>
          <w:sz w:val="20"/>
          <w:szCs w:val="20"/>
        </w:rPr>
        <w:t xml:space="preserve">). Anal. </w:t>
      </w:r>
      <w:proofErr w:type="spellStart"/>
      <w:r w:rsidRPr="003B6831">
        <w:rPr>
          <w:sz w:val="20"/>
          <w:szCs w:val="20"/>
        </w:rPr>
        <w:t>Calcd</w:t>
      </w:r>
      <w:proofErr w:type="spellEnd"/>
      <w:r w:rsidRPr="003B6831">
        <w:rPr>
          <w:sz w:val="20"/>
          <w:szCs w:val="20"/>
        </w:rPr>
        <w:t xml:space="preserve"> for C</w:t>
      </w:r>
      <w:r w:rsidRPr="003B6831">
        <w:rPr>
          <w:sz w:val="20"/>
          <w:szCs w:val="20"/>
          <w:vertAlign w:val="subscript"/>
        </w:rPr>
        <w:t>11</w:t>
      </w:r>
      <w:r w:rsidRPr="003B6831">
        <w:rPr>
          <w:sz w:val="20"/>
          <w:szCs w:val="20"/>
        </w:rPr>
        <w:t>H</w:t>
      </w:r>
      <w:r w:rsidRPr="003B6831">
        <w:rPr>
          <w:sz w:val="20"/>
          <w:szCs w:val="20"/>
          <w:vertAlign w:val="subscript"/>
        </w:rPr>
        <w:t>11</w:t>
      </w:r>
      <w:r w:rsidRPr="003B6831">
        <w:rPr>
          <w:sz w:val="20"/>
          <w:szCs w:val="20"/>
        </w:rPr>
        <w:t>NO</w:t>
      </w:r>
      <w:r w:rsidRPr="003B6831">
        <w:rPr>
          <w:sz w:val="20"/>
          <w:szCs w:val="20"/>
          <w:vertAlign w:val="subscript"/>
        </w:rPr>
        <w:t>3</w:t>
      </w:r>
      <w:r w:rsidRPr="003B6831">
        <w:rPr>
          <w:sz w:val="20"/>
          <w:szCs w:val="20"/>
        </w:rPr>
        <w:t>S; C, 55.78; H, 4.67; N, 5.90, Found: C, 55.84; H, 4.71; N, 5.99.</w:t>
      </w:r>
    </w:p>
    <w:p w:rsidR="00F97377" w:rsidRPr="003B6831" w:rsidRDefault="00F97377" w:rsidP="003B6831">
      <w:pPr>
        <w:snapToGrid w:val="0"/>
        <w:jc w:val="both"/>
        <w:rPr>
          <w:b/>
          <w:bCs/>
          <w:sz w:val="20"/>
          <w:szCs w:val="20"/>
        </w:rPr>
      </w:pPr>
      <w:r w:rsidRPr="003B6831">
        <w:rPr>
          <w:b/>
          <w:bCs/>
          <w:sz w:val="20"/>
          <w:szCs w:val="20"/>
        </w:rPr>
        <w:t>2-Aryl-5,6,7,8-tetrahydrobenzo[</w:t>
      </w:r>
      <w:r w:rsidRPr="003B6831">
        <w:rPr>
          <w:b/>
          <w:bCs/>
          <w:i/>
          <w:iCs/>
          <w:sz w:val="20"/>
          <w:szCs w:val="20"/>
        </w:rPr>
        <w:t>b</w:t>
      </w:r>
      <w:r w:rsidRPr="003B6831">
        <w:rPr>
          <w:b/>
          <w:bCs/>
          <w:sz w:val="20"/>
          <w:szCs w:val="20"/>
        </w:rPr>
        <w:t>]thieno[3,2-</w:t>
      </w:r>
      <w:r w:rsidRPr="003B6831">
        <w:rPr>
          <w:b/>
          <w:bCs/>
          <w:i/>
          <w:iCs/>
          <w:sz w:val="20"/>
          <w:szCs w:val="20"/>
        </w:rPr>
        <w:t>e</w:t>
      </w:r>
      <w:r w:rsidRPr="003B6831">
        <w:rPr>
          <w:b/>
          <w:bCs/>
          <w:sz w:val="20"/>
          <w:szCs w:val="20"/>
        </w:rPr>
        <w:t>]</w:t>
      </w:r>
      <w:r w:rsidR="00431CDE" w:rsidRPr="003B6831">
        <w:rPr>
          <w:b/>
          <w:bCs/>
          <w:sz w:val="20"/>
          <w:szCs w:val="20"/>
        </w:rPr>
        <w:t>-</w:t>
      </w:r>
      <w:r w:rsidRPr="003B6831">
        <w:rPr>
          <w:b/>
          <w:bCs/>
          <w:sz w:val="20"/>
          <w:szCs w:val="20"/>
        </w:rPr>
        <w:t>[1,3]oxazin-4(</w:t>
      </w:r>
      <w:r w:rsidRPr="003B6831">
        <w:rPr>
          <w:b/>
          <w:bCs/>
          <w:i/>
          <w:iCs/>
          <w:sz w:val="20"/>
          <w:szCs w:val="20"/>
        </w:rPr>
        <w:t>H</w:t>
      </w:r>
      <w:r w:rsidRPr="003B6831">
        <w:rPr>
          <w:b/>
          <w:bCs/>
          <w:sz w:val="20"/>
          <w:szCs w:val="20"/>
        </w:rPr>
        <w:t>)-one 8 a-d</w:t>
      </w:r>
    </w:p>
    <w:p w:rsidR="00F97377" w:rsidRPr="003B6831" w:rsidRDefault="00F97377" w:rsidP="003B6831">
      <w:pPr>
        <w:snapToGrid w:val="0"/>
        <w:jc w:val="both"/>
        <w:rPr>
          <w:b/>
          <w:bCs/>
          <w:sz w:val="20"/>
          <w:szCs w:val="20"/>
        </w:rPr>
      </w:pPr>
      <w:r w:rsidRPr="003B6831">
        <w:rPr>
          <w:b/>
          <w:bCs/>
          <w:sz w:val="20"/>
          <w:szCs w:val="20"/>
        </w:rPr>
        <w:lastRenderedPageBreak/>
        <w:t>General method:</w:t>
      </w:r>
    </w:p>
    <w:p w:rsidR="00F97377" w:rsidRPr="003B6831" w:rsidRDefault="00F97377" w:rsidP="003B6831">
      <w:pPr>
        <w:snapToGrid w:val="0"/>
        <w:ind w:firstLine="425"/>
        <w:jc w:val="both"/>
        <w:rPr>
          <w:sz w:val="20"/>
          <w:szCs w:val="20"/>
        </w:rPr>
      </w:pPr>
      <w:r w:rsidRPr="003B6831">
        <w:rPr>
          <w:sz w:val="20"/>
          <w:szCs w:val="20"/>
        </w:rPr>
        <w:t xml:space="preserve">Respective </w:t>
      </w:r>
      <w:proofErr w:type="spellStart"/>
      <w:r w:rsidRPr="003B6831">
        <w:rPr>
          <w:sz w:val="20"/>
          <w:szCs w:val="20"/>
        </w:rPr>
        <w:t>benzoyl</w:t>
      </w:r>
      <w:proofErr w:type="spellEnd"/>
      <w:r w:rsidRPr="003B6831">
        <w:rPr>
          <w:sz w:val="20"/>
          <w:szCs w:val="20"/>
        </w:rPr>
        <w:t xml:space="preserve"> chloride (0.01mol) was added to a stirred solution of compound 6 (1.97, 0.01 mol) in </w:t>
      </w:r>
      <w:r w:rsidRPr="003B6831">
        <w:rPr>
          <w:i/>
          <w:iCs/>
          <w:sz w:val="20"/>
          <w:szCs w:val="20"/>
        </w:rPr>
        <w:t>N</w:t>
      </w:r>
      <w:r w:rsidRPr="003B6831">
        <w:rPr>
          <w:sz w:val="20"/>
          <w:szCs w:val="20"/>
        </w:rPr>
        <w:t>,</w:t>
      </w:r>
      <w:r w:rsidRPr="003B6831">
        <w:rPr>
          <w:i/>
          <w:iCs/>
          <w:sz w:val="20"/>
          <w:szCs w:val="20"/>
        </w:rPr>
        <w:t>N</w:t>
      </w:r>
      <w:r w:rsidRPr="003B6831">
        <w:rPr>
          <w:sz w:val="20"/>
          <w:szCs w:val="20"/>
        </w:rPr>
        <w:t>-</w:t>
      </w:r>
      <w:proofErr w:type="spellStart"/>
      <w:r w:rsidRPr="003B6831">
        <w:rPr>
          <w:sz w:val="20"/>
          <w:szCs w:val="20"/>
        </w:rPr>
        <w:t>dimethyl</w:t>
      </w:r>
      <w:proofErr w:type="spellEnd"/>
      <w:r w:rsidRPr="003B6831">
        <w:rPr>
          <w:sz w:val="20"/>
          <w:szCs w:val="20"/>
        </w:rPr>
        <w:t xml:space="preserve"> </w:t>
      </w:r>
      <w:proofErr w:type="spellStart"/>
      <w:r w:rsidRPr="003B6831">
        <w:rPr>
          <w:sz w:val="20"/>
          <w:szCs w:val="20"/>
        </w:rPr>
        <w:t>formamide</w:t>
      </w:r>
      <w:proofErr w:type="spellEnd"/>
      <w:r w:rsidRPr="003B6831">
        <w:rPr>
          <w:sz w:val="20"/>
          <w:szCs w:val="20"/>
        </w:rPr>
        <w:t xml:space="preserve"> (DMF) (20 ml) in presence of </w:t>
      </w:r>
      <w:proofErr w:type="spellStart"/>
      <w:r w:rsidRPr="003B6831">
        <w:rPr>
          <w:sz w:val="20"/>
          <w:szCs w:val="20"/>
        </w:rPr>
        <w:t>triethylamine</w:t>
      </w:r>
      <w:proofErr w:type="spellEnd"/>
      <w:r w:rsidRPr="003B6831">
        <w:rPr>
          <w:sz w:val="20"/>
          <w:szCs w:val="20"/>
        </w:rPr>
        <w:t xml:space="preserve"> (5drops), then the mixture was heated under reflux for 6 hours. The mixture cooled, poured onto ice cold water. The solid was washed with water, and then filtered dried and crystallized from ethanol.</w:t>
      </w:r>
    </w:p>
    <w:p w:rsidR="00F97377" w:rsidRPr="003B6831" w:rsidRDefault="00F97377" w:rsidP="003B6831">
      <w:pPr>
        <w:snapToGrid w:val="0"/>
        <w:jc w:val="both"/>
        <w:rPr>
          <w:b/>
          <w:bCs/>
          <w:sz w:val="20"/>
          <w:szCs w:val="20"/>
        </w:rPr>
      </w:pPr>
      <w:r w:rsidRPr="003B6831">
        <w:rPr>
          <w:b/>
          <w:bCs/>
          <w:sz w:val="20"/>
          <w:szCs w:val="20"/>
        </w:rPr>
        <w:t>2-Phenyl-5,6,7,8-tetrahydrobenzo[</w:t>
      </w:r>
      <w:r w:rsidRPr="003B6831">
        <w:rPr>
          <w:b/>
          <w:bCs/>
          <w:i/>
          <w:iCs/>
          <w:sz w:val="20"/>
          <w:szCs w:val="20"/>
        </w:rPr>
        <w:t>b</w:t>
      </w:r>
      <w:r w:rsidRPr="003B6831">
        <w:rPr>
          <w:b/>
          <w:bCs/>
          <w:sz w:val="20"/>
          <w:szCs w:val="20"/>
        </w:rPr>
        <w:t>]thieno[3,2-</w:t>
      </w:r>
      <w:r w:rsidRPr="003B6831">
        <w:rPr>
          <w:b/>
          <w:bCs/>
          <w:i/>
          <w:iCs/>
          <w:sz w:val="20"/>
          <w:szCs w:val="20"/>
        </w:rPr>
        <w:t>e</w:t>
      </w:r>
      <w:r w:rsidRPr="003B6831">
        <w:rPr>
          <w:b/>
          <w:bCs/>
          <w:sz w:val="20"/>
          <w:szCs w:val="20"/>
        </w:rPr>
        <w:t>]</w:t>
      </w:r>
      <w:r w:rsidR="00A6483C" w:rsidRPr="003B6831">
        <w:rPr>
          <w:b/>
          <w:bCs/>
          <w:sz w:val="20"/>
          <w:szCs w:val="20"/>
        </w:rPr>
        <w:t>-</w:t>
      </w:r>
      <w:r w:rsidRPr="003B6831">
        <w:rPr>
          <w:b/>
          <w:bCs/>
          <w:sz w:val="20"/>
          <w:szCs w:val="20"/>
        </w:rPr>
        <w:t>[1,3]oxazin-4(</w:t>
      </w:r>
      <w:r w:rsidRPr="003B6831">
        <w:rPr>
          <w:b/>
          <w:bCs/>
          <w:i/>
          <w:iCs/>
          <w:sz w:val="20"/>
          <w:szCs w:val="20"/>
        </w:rPr>
        <w:t>H</w:t>
      </w:r>
      <w:r w:rsidRPr="003B6831">
        <w:rPr>
          <w:b/>
          <w:bCs/>
          <w:sz w:val="20"/>
          <w:szCs w:val="20"/>
        </w:rPr>
        <w:t>)-one 8 a</w:t>
      </w:r>
    </w:p>
    <w:p w:rsidR="00F97377" w:rsidRPr="003B6831" w:rsidRDefault="00F97377" w:rsidP="003B6831">
      <w:pPr>
        <w:snapToGrid w:val="0"/>
        <w:ind w:firstLine="425"/>
        <w:jc w:val="both"/>
        <w:rPr>
          <w:sz w:val="20"/>
          <w:szCs w:val="20"/>
        </w:rPr>
      </w:pPr>
      <w:r w:rsidRPr="003B6831">
        <w:rPr>
          <w:sz w:val="20"/>
          <w:szCs w:val="20"/>
        </w:rPr>
        <w:t xml:space="preserve">Compound </w:t>
      </w:r>
      <w:r w:rsidRPr="003B6831">
        <w:rPr>
          <w:b/>
          <w:bCs/>
          <w:sz w:val="20"/>
          <w:szCs w:val="20"/>
        </w:rPr>
        <w:t>8a</w:t>
      </w:r>
      <w:r w:rsidRPr="003B6831">
        <w:rPr>
          <w:sz w:val="20"/>
          <w:szCs w:val="20"/>
        </w:rPr>
        <w:t xml:space="preserve"> was prepared as described in the previous method from </w:t>
      </w:r>
      <w:r w:rsidRPr="003B6831">
        <w:rPr>
          <w:b/>
          <w:bCs/>
          <w:sz w:val="20"/>
          <w:szCs w:val="20"/>
        </w:rPr>
        <w:t>6</w:t>
      </w:r>
      <w:r w:rsidRPr="003B6831">
        <w:rPr>
          <w:sz w:val="20"/>
          <w:szCs w:val="20"/>
        </w:rPr>
        <w:t xml:space="preserve"> and </w:t>
      </w:r>
      <w:proofErr w:type="spellStart"/>
      <w:r w:rsidRPr="003B6831">
        <w:rPr>
          <w:sz w:val="20"/>
          <w:szCs w:val="20"/>
        </w:rPr>
        <w:t>benzoyl</w:t>
      </w:r>
      <w:proofErr w:type="spellEnd"/>
      <w:r w:rsidRPr="003B6831">
        <w:rPr>
          <w:sz w:val="20"/>
          <w:szCs w:val="20"/>
        </w:rPr>
        <w:t xml:space="preserve"> chloride. Yield 65 %; </w:t>
      </w:r>
      <w:proofErr w:type="spellStart"/>
      <w:r w:rsidRPr="003B6831">
        <w:rPr>
          <w:sz w:val="20"/>
          <w:szCs w:val="20"/>
        </w:rPr>
        <w:t>m.p</w:t>
      </w:r>
      <w:proofErr w:type="spellEnd"/>
      <w:r w:rsidRPr="003B6831">
        <w:rPr>
          <w:sz w:val="20"/>
          <w:szCs w:val="20"/>
        </w:rPr>
        <w:t xml:space="preserve">. 97-100 </w:t>
      </w:r>
      <w:proofErr w:type="spellStart"/>
      <w:r w:rsidRPr="003B6831">
        <w:rPr>
          <w:sz w:val="20"/>
          <w:szCs w:val="20"/>
          <w:vertAlign w:val="superscript"/>
        </w:rPr>
        <w:t>o</w:t>
      </w:r>
      <w:r w:rsidRPr="003B6831">
        <w:rPr>
          <w:sz w:val="20"/>
          <w:szCs w:val="20"/>
        </w:rPr>
        <w:t>C</w:t>
      </w:r>
      <w:proofErr w:type="spellEnd"/>
      <w:r w:rsidRPr="003B6831">
        <w:rPr>
          <w:sz w:val="20"/>
          <w:szCs w:val="20"/>
        </w:rPr>
        <w:t>, IR: 3070 (</w:t>
      </w:r>
      <w:proofErr w:type="spellStart"/>
      <w:r w:rsidRPr="003B6831">
        <w:rPr>
          <w:sz w:val="20"/>
          <w:szCs w:val="20"/>
        </w:rPr>
        <w:t>Ar</w:t>
      </w:r>
      <w:proofErr w:type="spellEnd"/>
      <w:r w:rsidRPr="003B6831">
        <w:rPr>
          <w:sz w:val="20"/>
          <w:szCs w:val="20"/>
        </w:rPr>
        <w:t xml:space="preserve">-H); 2947 (aliphatic C-H); 1675 (C=O); 750 (phenyl); </w:t>
      </w:r>
      <w:r w:rsidRPr="003B6831">
        <w:rPr>
          <w:sz w:val="20"/>
          <w:szCs w:val="20"/>
          <w:vertAlign w:val="superscript"/>
        </w:rPr>
        <w:t>1</w:t>
      </w:r>
      <w:r w:rsidRPr="003B6831">
        <w:rPr>
          <w:sz w:val="20"/>
          <w:szCs w:val="20"/>
        </w:rPr>
        <w:t>HNMR: 1.76 (</w:t>
      </w:r>
      <w:proofErr w:type="spellStart"/>
      <w:r w:rsidRPr="003B6831">
        <w:rPr>
          <w:sz w:val="20"/>
          <w:szCs w:val="20"/>
        </w:rPr>
        <w:t>br</w:t>
      </w:r>
      <w:proofErr w:type="spellEnd"/>
      <w:r w:rsidRPr="003B6831">
        <w:rPr>
          <w:sz w:val="20"/>
          <w:szCs w:val="20"/>
        </w:rPr>
        <w:t xml:space="preserve"> s, 4H, 2CH</w:t>
      </w:r>
      <w:r w:rsidRPr="003B6831">
        <w:rPr>
          <w:sz w:val="20"/>
          <w:szCs w:val="20"/>
          <w:vertAlign w:val="subscript"/>
        </w:rPr>
        <w:t>2</w:t>
      </w:r>
      <w:r w:rsidRPr="003B6831">
        <w:rPr>
          <w:sz w:val="20"/>
          <w:szCs w:val="20"/>
        </w:rPr>
        <w:t>); 2.73 (s, 2H, CH</w:t>
      </w:r>
      <w:r w:rsidRPr="003B6831">
        <w:rPr>
          <w:sz w:val="20"/>
          <w:szCs w:val="20"/>
          <w:vertAlign w:val="subscript"/>
        </w:rPr>
        <w:t>2</w:t>
      </w:r>
      <w:r w:rsidRPr="003B6831">
        <w:rPr>
          <w:sz w:val="20"/>
          <w:szCs w:val="20"/>
        </w:rPr>
        <w:t>); 2.88 (s, 2H, CH</w:t>
      </w:r>
      <w:r w:rsidRPr="003B6831">
        <w:rPr>
          <w:sz w:val="20"/>
          <w:szCs w:val="20"/>
          <w:vertAlign w:val="subscript"/>
        </w:rPr>
        <w:t>2</w:t>
      </w:r>
      <w:r w:rsidRPr="003B6831">
        <w:rPr>
          <w:sz w:val="20"/>
          <w:szCs w:val="20"/>
        </w:rPr>
        <w:t xml:space="preserve">); 7.39-8.03 (m, 5H, </w:t>
      </w:r>
      <w:proofErr w:type="spellStart"/>
      <w:r w:rsidRPr="003B6831">
        <w:rPr>
          <w:sz w:val="20"/>
          <w:szCs w:val="20"/>
        </w:rPr>
        <w:t>Ar</w:t>
      </w:r>
      <w:proofErr w:type="spellEnd"/>
      <w:r w:rsidRPr="003B6831">
        <w:rPr>
          <w:sz w:val="20"/>
          <w:szCs w:val="20"/>
        </w:rPr>
        <w:t>-H). MS m/z: 283 (0.76) (M</w:t>
      </w:r>
      <w:r w:rsidRPr="003B6831">
        <w:rPr>
          <w:sz w:val="20"/>
          <w:szCs w:val="20"/>
          <w:vertAlign w:val="superscript"/>
        </w:rPr>
        <w:t>•+</w:t>
      </w:r>
      <w:r w:rsidRPr="003B6831">
        <w:rPr>
          <w:sz w:val="20"/>
          <w:szCs w:val="20"/>
        </w:rPr>
        <w:t>); 105 (14.38) (C</w:t>
      </w:r>
      <w:r w:rsidRPr="003B6831">
        <w:rPr>
          <w:sz w:val="20"/>
          <w:szCs w:val="20"/>
          <w:vertAlign w:val="subscript"/>
        </w:rPr>
        <w:t>8</w:t>
      </w:r>
      <w:r w:rsidRPr="003B6831">
        <w:rPr>
          <w:sz w:val="20"/>
          <w:szCs w:val="20"/>
        </w:rPr>
        <w:t>H</w:t>
      </w:r>
      <w:r w:rsidRPr="003B6831">
        <w:rPr>
          <w:sz w:val="20"/>
          <w:szCs w:val="20"/>
          <w:vertAlign w:val="subscript"/>
        </w:rPr>
        <w:t>9</w:t>
      </w:r>
      <w:r w:rsidRPr="003B6831">
        <w:rPr>
          <w:sz w:val="20"/>
          <w:szCs w:val="20"/>
        </w:rPr>
        <w:t xml:space="preserve"> </w:t>
      </w:r>
      <w:r w:rsidRPr="003B6831">
        <w:rPr>
          <w:sz w:val="20"/>
          <w:szCs w:val="20"/>
          <w:vertAlign w:val="superscript"/>
          <w:lang w:val="en-GB"/>
        </w:rPr>
        <w:t>┐+</w:t>
      </w:r>
      <w:r w:rsidRPr="003B6831">
        <w:rPr>
          <w:sz w:val="20"/>
          <w:szCs w:val="20"/>
        </w:rPr>
        <w:t>); 91 (10.74) (C</w:t>
      </w:r>
      <w:r w:rsidRPr="003B6831">
        <w:rPr>
          <w:sz w:val="20"/>
          <w:szCs w:val="20"/>
          <w:vertAlign w:val="subscript"/>
        </w:rPr>
        <w:t>7</w:t>
      </w:r>
      <w:r w:rsidRPr="003B6831">
        <w:rPr>
          <w:sz w:val="20"/>
          <w:szCs w:val="20"/>
        </w:rPr>
        <w:t>H</w:t>
      </w:r>
      <w:r w:rsidRPr="003B6831">
        <w:rPr>
          <w:sz w:val="20"/>
          <w:szCs w:val="20"/>
          <w:vertAlign w:val="subscript"/>
        </w:rPr>
        <w:t>7</w:t>
      </w:r>
      <w:r w:rsidRPr="003B6831">
        <w:rPr>
          <w:sz w:val="20"/>
          <w:szCs w:val="20"/>
          <w:vertAlign w:val="superscript"/>
          <w:lang w:val="en-GB"/>
        </w:rPr>
        <w:t>┐+</w:t>
      </w:r>
      <w:r w:rsidRPr="003B6831">
        <w:rPr>
          <w:sz w:val="20"/>
          <w:szCs w:val="20"/>
        </w:rPr>
        <w:t>); 77 (16.72) (C</w:t>
      </w:r>
      <w:r w:rsidRPr="003B6831">
        <w:rPr>
          <w:sz w:val="20"/>
          <w:szCs w:val="20"/>
          <w:vertAlign w:val="subscript"/>
        </w:rPr>
        <w:t>6</w:t>
      </w:r>
      <w:r w:rsidRPr="003B6831">
        <w:rPr>
          <w:sz w:val="20"/>
          <w:szCs w:val="20"/>
        </w:rPr>
        <w:t>H</w:t>
      </w:r>
      <w:r w:rsidRPr="003B6831">
        <w:rPr>
          <w:sz w:val="20"/>
          <w:szCs w:val="20"/>
          <w:vertAlign w:val="subscript"/>
        </w:rPr>
        <w:t>5</w:t>
      </w:r>
      <w:r w:rsidRPr="003B6831">
        <w:rPr>
          <w:sz w:val="20"/>
          <w:szCs w:val="20"/>
          <w:vertAlign w:val="superscript"/>
          <w:lang w:val="en-GB"/>
        </w:rPr>
        <w:t>┐+</w:t>
      </w:r>
      <w:r w:rsidRPr="003B6831">
        <w:rPr>
          <w:sz w:val="20"/>
          <w:szCs w:val="20"/>
        </w:rPr>
        <w:t>); 43 (100) (HNCO</w:t>
      </w:r>
      <w:r w:rsidRPr="003B6831">
        <w:rPr>
          <w:sz w:val="20"/>
          <w:szCs w:val="20"/>
          <w:vertAlign w:val="superscript"/>
          <w:lang w:val="en-GB"/>
        </w:rPr>
        <w:t>┐•+</w:t>
      </w:r>
      <w:r w:rsidRPr="003B6831">
        <w:rPr>
          <w:sz w:val="20"/>
          <w:szCs w:val="20"/>
          <w:lang w:val="en-GB"/>
        </w:rPr>
        <w:t xml:space="preserve">&amp;/or </w:t>
      </w:r>
      <w:r w:rsidRPr="003B6831">
        <w:rPr>
          <w:sz w:val="20"/>
          <w:szCs w:val="20"/>
        </w:rPr>
        <w:t>CH</w:t>
      </w:r>
      <w:r w:rsidRPr="003B6831">
        <w:rPr>
          <w:sz w:val="20"/>
          <w:szCs w:val="20"/>
          <w:vertAlign w:val="subscript"/>
        </w:rPr>
        <w:t>3</w:t>
      </w:r>
      <w:r w:rsidRPr="003B6831">
        <w:rPr>
          <w:sz w:val="20"/>
          <w:szCs w:val="20"/>
        </w:rPr>
        <w:t>CO</w:t>
      </w:r>
      <w:r w:rsidRPr="003B6831">
        <w:rPr>
          <w:sz w:val="20"/>
          <w:szCs w:val="20"/>
          <w:vertAlign w:val="superscript"/>
          <w:lang w:val="en-GB"/>
        </w:rPr>
        <w:t>┐+</w:t>
      </w:r>
      <w:r w:rsidRPr="003B6831">
        <w:rPr>
          <w:sz w:val="20"/>
          <w:szCs w:val="20"/>
        </w:rPr>
        <w:t xml:space="preserve">).  Anal. </w:t>
      </w:r>
      <w:proofErr w:type="spellStart"/>
      <w:r w:rsidRPr="003B6831">
        <w:rPr>
          <w:sz w:val="20"/>
          <w:szCs w:val="20"/>
        </w:rPr>
        <w:t>Calcd</w:t>
      </w:r>
      <w:proofErr w:type="spellEnd"/>
      <w:r w:rsidRPr="003B6831">
        <w:rPr>
          <w:sz w:val="20"/>
          <w:szCs w:val="20"/>
        </w:rPr>
        <w:t xml:space="preserve"> for C</w:t>
      </w:r>
      <w:r w:rsidRPr="003B6831">
        <w:rPr>
          <w:sz w:val="20"/>
          <w:szCs w:val="20"/>
          <w:vertAlign w:val="subscript"/>
        </w:rPr>
        <w:t>16</w:t>
      </w:r>
      <w:r w:rsidRPr="003B6831">
        <w:rPr>
          <w:sz w:val="20"/>
          <w:szCs w:val="20"/>
        </w:rPr>
        <w:t>H</w:t>
      </w:r>
      <w:r w:rsidRPr="003B6831">
        <w:rPr>
          <w:sz w:val="20"/>
          <w:szCs w:val="20"/>
          <w:vertAlign w:val="subscript"/>
        </w:rPr>
        <w:t>13</w:t>
      </w:r>
      <w:r w:rsidRPr="003B6831">
        <w:rPr>
          <w:sz w:val="20"/>
          <w:szCs w:val="20"/>
        </w:rPr>
        <w:t>NO</w:t>
      </w:r>
      <w:r w:rsidRPr="003B6831">
        <w:rPr>
          <w:sz w:val="20"/>
          <w:szCs w:val="20"/>
          <w:vertAlign w:val="subscript"/>
        </w:rPr>
        <w:t>2</w:t>
      </w:r>
      <w:r w:rsidRPr="003B6831">
        <w:rPr>
          <w:sz w:val="20"/>
          <w:szCs w:val="20"/>
        </w:rPr>
        <w:t>S; C, 67.82; H, 4.62; N, 4.94, Found: C, 67.98; H, 4.68; N, 4.99.</w:t>
      </w:r>
    </w:p>
    <w:p w:rsidR="00F97377" w:rsidRPr="003B6831" w:rsidRDefault="00F97377" w:rsidP="003B6831">
      <w:pPr>
        <w:snapToGrid w:val="0"/>
        <w:jc w:val="both"/>
        <w:rPr>
          <w:sz w:val="20"/>
          <w:szCs w:val="20"/>
        </w:rPr>
      </w:pPr>
      <w:r w:rsidRPr="003B6831">
        <w:rPr>
          <w:b/>
          <w:bCs/>
          <w:sz w:val="20"/>
          <w:szCs w:val="20"/>
        </w:rPr>
        <w:t>2-(4-ChloroPhenyl)-5,6,7,8-tetrahydrobenzo[</w:t>
      </w:r>
      <w:r w:rsidRPr="003B6831">
        <w:rPr>
          <w:b/>
          <w:bCs/>
          <w:i/>
          <w:iCs/>
          <w:sz w:val="20"/>
          <w:szCs w:val="20"/>
        </w:rPr>
        <w:t>b</w:t>
      </w:r>
      <w:r w:rsidRPr="003B6831">
        <w:rPr>
          <w:b/>
          <w:bCs/>
          <w:sz w:val="20"/>
          <w:szCs w:val="20"/>
        </w:rPr>
        <w:t>]</w:t>
      </w:r>
      <w:r w:rsidR="0068470C" w:rsidRPr="003B6831">
        <w:rPr>
          <w:b/>
          <w:bCs/>
          <w:sz w:val="20"/>
          <w:szCs w:val="20"/>
        </w:rPr>
        <w:t>-</w:t>
      </w:r>
      <w:r w:rsidRPr="003B6831">
        <w:rPr>
          <w:b/>
          <w:bCs/>
          <w:sz w:val="20"/>
          <w:szCs w:val="20"/>
        </w:rPr>
        <w:t>thieno[3,2-</w:t>
      </w:r>
      <w:r w:rsidRPr="003B6831">
        <w:rPr>
          <w:b/>
          <w:bCs/>
          <w:i/>
          <w:iCs/>
          <w:sz w:val="20"/>
          <w:szCs w:val="20"/>
        </w:rPr>
        <w:t>e</w:t>
      </w:r>
      <w:r w:rsidRPr="003B6831">
        <w:rPr>
          <w:b/>
          <w:bCs/>
          <w:sz w:val="20"/>
          <w:szCs w:val="20"/>
        </w:rPr>
        <w:t>][1,3]oxazin-4(</w:t>
      </w:r>
      <w:r w:rsidRPr="003B6831">
        <w:rPr>
          <w:b/>
          <w:bCs/>
          <w:i/>
          <w:iCs/>
          <w:sz w:val="20"/>
          <w:szCs w:val="20"/>
        </w:rPr>
        <w:t>H</w:t>
      </w:r>
      <w:r w:rsidRPr="003B6831">
        <w:rPr>
          <w:b/>
          <w:bCs/>
          <w:sz w:val="20"/>
          <w:szCs w:val="20"/>
        </w:rPr>
        <w:t>)-one 8 b</w:t>
      </w:r>
    </w:p>
    <w:p w:rsidR="00F97377" w:rsidRPr="003B6831" w:rsidRDefault="00F97377" w:rsidP="003B6831">
      <w:pPr>
        <w:snapToGrid w:val="0"/>
        <w:ind w:firstLine="425"/>
        <w:jc w:val="both"/>
        <w:rPr>
          <w:sz w:val="20"/>
          <w:szCs w:val="20"/>
        </w:rPr>
      </w:pPr>
      <w:r w:rsidRPr="003B6831">
        <w:rPr>
          <w:sz w:val="20"/>
          <w:szCs w:val="20"/>
        </w:rPr>
        <w:t xml:space="preserve">Compound </w:t>
      </w:r>
      <w:r w:rsidRPr="003B6831">
        <w:rPr>
          <w:b/>
          <w:bCs/>
          <w:sz w:val="20"/>
          <w:szCs w:val="20"/>
        </w:rPr>
        <w:t>8b</w:t>
      </w:r>
      <w:r w:rsidRPr="003B6831">
        <w:rPr>
          <w:sz w:val="20"/>
          <w:szCs w:val="20"/>
        </w:rPr>
        <w:t xml:space="preserve"> was prepared as described in the previous method from </w:t>
      </w:r>
      <w:r w:rsidRPr="003B6831">
        <w:rPr>
          <w:b/>
          <w:bCs/>
          <w:sz w:val="20"/>
          <w:szCs w:val="20"/>
        </w:rPr>
        <w:t>6</w:t>
      </w:r>
      <w:r w:rsidRPr="003B6831">
        <w:rPr>
          <w:sz w:val="20"/>
          <w:szCs w:val="20"/>
        </w:rPr>
        <w:t xml:space="preserve"> and 4-chlorobenzoyl chloride. Yield 80 %; </w:t>
      </w:r>
      <w:proofErr w:type="spellStart"/>
      <w:r w:rsidRPr="003B6831">
        <w:rPr>
          <w:sz w:val="20"/>
          <w:szCs w:val="20"/>
        </w:rPr>
        <w:t>m.p</w:t>
      </w:r>
      <w:proofErr w:type="spellEnd"/>
      <w:r w:rsidRPr="003B6831">
        <w:rPr>
          <w:sz w:val="20"/>
          <w:szCs w:val="20"/>
        </w:rPr>
        <w:t xml:space="preserve">. 197 </w:t>
      </w:r>
      <w:proofErr w:type="spellStart"/>
      <w:r w:rsidRPr="003B6831">
        <w:rPr>
          <w:sz w:val="20"/>
          <w:szCs w:val="20"/>
          <w:vertAlign w:val="superscript"/>
        </w:rPr>
        <w:t>o</w:t>
      </w:r>
      <w:r w:rsidRPr="003B6831">
        <w:rPr>
          <w:sz w:val="20"/>
          <w:szCs w:val="20"/>
        </w:rPr>
        <w:t>C</w:t>
      </w:r>
      <w:proofErr w:type="spellEnd"/>
      <w:r w:rsidRPr="003B6831">
        <w:rPr>
          <w:sz w:val="20"/>
          <w:szCs w:val="20"/>
        </w:rPr>
        <w:t>, IR: 3050 (</w:t>
      </w:r>
      <w:proofErr w:type="spellStart"/>
      <w:r w:rsidRPr="003B6831">
        <w:rPr>
          <w:sz w:val="20"/>
          <w:szCs w:val="20"/>
        </w:rPr>
        <w:t>Ar</w:t>
      </w:r>
      <w:proofErr w:type="spellEnd"/>
      <w:r w:rsidRPr="003B6831">
        <w:rPr>
          <w:sz w:val="20"/>
          <w:szCs w:val="20"/>
        </w:rPr>
        <w:t xml:space="preserve">-H); 2930 (aliphatic C-H); 1671 (C=O); 834 (p-substituted phenyl); </w:t>
      </w:r>
      <w:r w:rsidRPr="003B6831">
        <w:rPr>
          <w:sz w:val="20"/>
          <w:szCs w:val="20"/>
          <w:vertAlign w:val="superscript"/>
        </w:rPr>
        <w:t>1</w:t>
      </w:r>
      <w:r w:rsidRPr="003B6831">
        <w:rPr>
          <w:sz w:val="20"/>
          <w:szCs w:val="20"/>
        </w:rPr>
        <w:t>HNMR: 1.90 (s, 4H, 2CH</w:t>
      </w:r>
      <w:r w:rsidRPr="003B6831">
        <w:rPr>
          <w:sz w:val="20"/>
          <w:szCs w:val="20"/>
          <w:vertAlign w:val="subscript"/>
        </w:rPr>
        <w:t>2</w:t>
      </w:r>
      <w:r w:rsidRPr="003B6831">
        <w:rPr>
          <w:sz w:val="20"/>
          <w:szCs w:val="20"/>
        </w:rPr>
        <w:t>); 2.73 (s, 2H, CH</w:t>
      </w:r>
      <w:r w:rsidRPr="003B6831">
        <w:rPr>
          <w:sz w:val="20"/>
          <w:szCs w:val="20"/>
          <w:vertAlign w:val="subscript"/>
        </w:rPr>
        <w:t>2</w:t>
      </w:r>
      <w:r w:rsidRPr="003B6831">
        <w:rPr>
          <w:sz w:val="20"/>
          <w:szCs w:val="20"/>
        </w:rPr>
        <w:t>); 2.88 (s, 2H, CH</w:t>
      </w:r>
      <w:r w:rsidRPr="003B6831">
        <w:rPr>
          <w:sz w:val="20"/>
          <w:szCs w:val="20"/>
          <w:vertAlign w:val="subscript"/>
        </w:rPr>
        <w:t>2</w:t>
      </w:r>
      <w:r w:rsidRPr="003B6831">
        <w:rPr>
          <w:sz w:val="20"/>
          <w:szCs w:val="20"/>
        </w:rPr>
        <w:t xml:space="preserve">); 7.41-7.94 (m, 4H, </w:t>
      </w:r>
      <w:proofErr w:type="spellStart"/>
      <w:r w:rsidRPr="003B6831">
        <w:rPr>
          <w:sz w:val="20"/>
          <w:szCs w:val="20"/>
        </w:rPr>
        <w:t>Ar</w:t>
      </w:r>
      <w:proofErr w:type="spellEnd"/>
      <w:r w:rsidRPr="003B6831">
        <w:rPr>
          <w:sz w:val="20"/>
          <w:szCs w:val="20"/>
        </w:rPr>
        <w:t>-H).  MS m/z: 317 (0.50) (M</w:t>
      </w:r>
      <w:r w:rsidRPr="003B6831">
        <w:rPr>
          <w:sz w:val="20"/>
          <w:szCs w:val="20"/>
          <w:vertAlign w:val="superscript"/>
        </w:rPr>
        <w:t>•+</w:t>
      </w:r>
      <w:r w:rsidRPr="003B6831">
        <w:rPr>
          <w:sz w:val="20"/>
          <w:szCs w:val="20"/>
        </w:rPr>
        <w:t>); 156 (29.96) (C</w:t>
      </w:r>
      <w:r w:rsidRPr="003B6831">
        <w:rPr>
          <w:sz w:val="20"/>
          <w:szCs w:val="20"/>
          <w:vertAlign w:val="subscript"/>
        </w:rPr>
        <w:t>6</w:t>
      </w:r>
      <w:r w:rsidRPr="003B6831">
        <w:rPr>
          <w:sz w:val="20"/>
          <w:szCs w:val="20"/>
        </w:rPr>
        <w:t>H</w:t>
      </w:r>
      <w:r w:rsidRPr="003B6831">
        <w:rPr>
          <w:sz w:val="20"/>
          <w:szCs w:val="20"/>
          <w:vertAlign w:val="subscript"/>
        </w:rPr>
        <w:t>5</w:t>
      </w:r>
      <w:r w:rsidRPr="003B6831">
        <w:rPr>
          <w:sz w:val="20"/>
          <w:szCs w:val="20"/>
        </w:rPr>
        <w:t>NO</w:t>
      </w:r>
      <w:r w:rsidRPr="003B6831">
        <w:rPr>
          <w:sz w:val="20"/>
          <w:szCs w:val="20"/>
          <w:vertAlign w:val="subscript"/>
        </w:rPr>
        <w:t>2</w:t>
      </w:r>
      <w:r w:rsidRPr="003B6831">
        <w:rPr>
          <w:sz w:val="20"/>
          <w:szCs w:val="20"/>
        </w:rPr>
        <w:t>S</w:t>
      </w:r>
      <w:r w:rsidRPr="003B6831">
        <w:rPr>
          <w:sz w:val="20"/>
          <w:szCs w:val="20"/>
          <w:vertAlign w:val="superscript"/>
        </w:rPr>
        <w:t>┐+</w:t>
      </w:r>
      <w:r w:rsidRPr="003B6831">
        <w:rPr>
          <w:sz w:val="20"/>
          <w:szCs w:val="20"/>
        </w:rPr>
        <w:t>); 139 (100) (C</w:t>
      </w:r>
      <w:r w:rsidRPr="003B6831">
        <w:rPr>
          <w:sz w:val="20"/>
          <w:szCs w:val="20"/>
          <w:vertAlign w:val="subscript"/>
        </w:rPr>
        <w:t>8</w:t>
      </w:r>
      <w:r w:rsidRPr="003B6831">
        <w:rPr>
          <w:sz w:val="20"/>
          <w:szCs w:val="20"/>
        </w:rPr>
        <w:t>H</w:t>
      </w:r>
      <w:r w:rsidRPr="003B6831">
        <w:rPr>
          <w:sz w:val="20"/>
          <w:szCs w:val="20"/>
          <w:vertAlign w:val="subscript"/>
        </w:rPr>
        <w:t>10</w:t>
      </w:r>
      <w:r w:rsidRPr="003B6831">
        <w:rPr>
          <w:sz w:val="20"/>
          <w:szCs w:val="20"/>
        </w:rPr>
        <w:t>S</w:t>
      </w:r>
      <w:r w:rsidRPr="003B6831">
        <w:rPr>
          <w:sz w:val="20"/>
          <w:szCs w:val="20"/>
          <w:vertAlign w:val="superscript"/>
        </w:rPr>
        <w:t xml:space="preserve">┐+ </w:t>
      </w:r>
      <w:r w:rsidRPr="003B6831">
        <w:rPr>
          <w:sz w:val="20"/>
          <w:szCs w:val="20"/>
        </w:rPr>
        <w:t>&amp;/or C</w:t>
      </w:r>
      <w:r w:rsidRPr="003B6831">
        <w:rPr>
          <w:sz w:val="20"/>
          <w:szCs w:val="20"/>
          <w:vertAlign w:val="subscript"/>
        </w:rPr>
        <w:t>7</w:t>
      </w:r>
      <w:r w:rsidRPr="003B6831">
        <w:rPr>
          <w:sz w:val="20"/>
          <w:szCs w:val="20"/>
        </w:rPr>
        <w:t>H</w:t>
      </w:r>
      <w:r w:rsidRPr="003B6831">
        <w:rPr>
          <w:sz w:val="20"/>
          <w:szCs w:val="20"/>
          <w:vertAlign w:val="subscript"/>
        </w:rPr>
        <w:t>6</w:t>
      </w:r>
      <w:r w:rsidRPr="003B6831">
        <w:rPr>
          <w:sz w:val="20"/>
          <w:szCs w:val="20"/>
        </w:rPr>
        <w:t>OS</w:t>
      </w:r>
      <w:r w:rsidRPr="003B6831">
        <w:rPr>
          <w:sz w:val="20"/>
          <w:szCs w:val="20"/>
          <w:vertAlign w:val="superscript"/>
        </w:rPr>
        <w:t>┐+</w:t>
      </w:r>
      <w:r w:rsidRPr="003B6831">
        <w:rPr>
          <w:sz w:val="20"/>
          <w:szCs w:val="20"/>
        </w:rPr>
        <w:t>); 111 (50.04) (C</w:t>
      </w:r>
      <w:r w:rsidRPr="003B6831">
        <w:rPr>
          <w:sz w:val="20"/>
          <w:szCs w:val="20"/>
          <w:vertAlign w:val="subscript"/>
        </w:rPr>
        <w:t>6</w:t>
      </w:r>
      <w:r w:rsidRPr="003B6831">
        <w:rPr>
          <w:sz w:val="20"/>
          <w:szCs w:val="20"/>
        </w:rPr>
        <w:t>H</w:t>
      </w:r>
      <w:r w:rsidRPr="003B6831">
        <w:rPr>
          <w:sz w:val="20"/>
          <w:szCs w:val="20"/>
          <w:vertAlign w:val="subscript"/>
        </w:rPr>
        <w:t>5</w:t>
      </w:r>
      <w:r w:rsidRPr="003B6831">
        <w:rPr>
          <w:sz w:val="20"/>
          <w:szCs w:val="20"/>
        </w:rPr>
        <w:t>Cl</w:t>
      </w:r>
      <w:r w:rsidRPr="003B6831">
        <w:rPr>
          <w:sz w:val="20"/>
          <w:szCs w:val="20"/>
          <w:vertAlign w:val="superscript"/>
        </w:rPr>
        <w:t>┐+</w:t>
      </w:r>
      <w:r w:rsidRPr="003B6831">
        <w:rPr>
          <w:sz w:val="20"/>
          <w:szCs w:val="20"/>
        </w:rPr>
        <w:t xml:space="preserve">).  Anal. </w:t>
      </w:r>
      <w:proofErr w:type="spellStart"/>
      <w:r w:rsidRPr="003B6831">
        <w:rPr>
          <w:sz w:val="20"/>
          <w:szCs w:val="20"/>
        </w:rPr>
        <w:t>Calcd</w:t>
      </w:r>
      <w:proofErr w:type="spellEnd"/>
      <w:r w:rsidRPr="003B6831">
        <w:rPr>
          <w:sz w:val="20"/>
          <w:szCs w:val="20"/>
        </w:rPr>
        <w:t xml:space="preserve"> for C</w:t>
      </w:r>
      <w:r w:rsidRPr="003B6831">
        <w:rPr>
          <w:sz w:val="20"/>
          <w:szCs w:val="20"/>
          <w:vertAlign w:val="subscript"/>
        </w:rPr>
        <w:t>16</w:t>
      </w:r>
      <w:r w:rsidRPr="003B6831">
        <w:rPr>
          <w:sz w:val="20"/>
          <w:szCs w:val="20"/>
        </w:rPr>
        <w:t>H</w:t>
      </w:r>
      <w:r w:rsidRPr="003B6831">
        <w:rPr>
          <w:sz w:val="20"/>
          <w:szCs w:val="20"/>
          <w:vertAlign w:val="subscript"/>
        </w:rPr>
        <w:t>12</w:t>
      </w:r>
      <w:r w:rsidRPr="003B6831">
        <w:rPr>
          <w:sz w:val="20"/>
          <w:szCs w:val="20"/>
        </w:rPr>
        <w:t>ClNO</w:t>
      </w:r>
      <w:r w:rsidRPr="003B6831">
        <w:rPr>
          <w:sz w:val="20"/>
          <w:szCs w:val="20"/>
          <w:vertAlign w:val="subscript"/>
        </w:rPr>
        <w:t>2</w:t>
      </w:r>
      <w:r w:rsidRPr="003B6831">
        <w:rPr>
          <w:sz w:val="20"/>
          <w:szCs w:val="20"/>
        </w:rPr>
        <w:t>S; C, 60.47; H, 3.81; N, 4.41; Found: C, 60.58; H, 3.79; N, 4.52.</w:t>
      </w:r>
    </w:p>
    <w:p w:rsidR="00F97377" w:rsidRPr="003B6831" w:rsidRDefault="00F97377" w:rsidP="003B6831">
      <w:pPr>
        <w:snapToGrid w:val="0"/>
        <w:jc w:val="both"/>
        <w:rPr>
          <w:b/>
          <w:bCs/>
          <w:sz w:val="20"/>
          <w:szCs w:val="20"/>
        </w:rPr>
      </w:pPr>
      <w:r w:rsidRPr="003B6831">
        <w:rPr>
          <w:b/>
          <w:bCs/>
          <w:sz w:val="20"/>
          <w:szCs w:val="20"/>
        </w:rPr>
        <w:t>2-(4-FlouroPhenyl)-5,6,7,8-tetrahydrobenzo[</w:t>
      </w:r>
      <w:r w:rsidRPr="003B6831">
        <w:rPr>
          <w:b/>
          <w:bCs/>
          <w:i/>
          <w:iCs/>
          <w:sz w:val="20"/>
          <w:szCs w:val="20"/>
        </w:rPr>
        <w:t>b</w:t>
      </w:r>
      <w:r w:rsidRPr="003B6831">
        <w:rPr>
          <w:b/>
          <w:bCs/>
          <w:sz w:val="20"/>
          <w:szCs w:val="20"/>
        </w:rPr>
        <w:t>]</w:t>
      </w:r>
      <w:r w:rsidR="00431CDE" w:rsidRPr="003B6831">
        <w:rPr>
          <w:b/>
          <w:bCs/>
          <w:sz w:val="20"/>
          <w:szCs w:val="20"/>
        </w:rPr>
        <w:t>-</w:t>
      </w:r>
      <w:r w:rsidRPr="003B6831">
        <w:rPr>
          <w:b/>
          <w:bCs/>
          <w:sz w:val="20"/>
          <w:szCs w:val="20"/>
        </w:rPr>
        <w:t>thieno[3,2-</w:t>
      </w:r>
      <w:r w:rsidRPr="003B6831">
        <w:rPr>
          <w:b/>
          <w:bCs/>
          <w:i/>
          <w:iCs/>
          <w:sz w:val="20"/>
          <w:szCs w:val="20"/>
        </w:rPr>
        <w:t>e</w:t>
      </w:r>
      <w:r w:rsidRPr="003B6831">
        <w:rPr>
          <w:b/>
          <w:bCs/>
          <w:sz w:val="20"/>
          <w:szCs w:val="20"/>
        </w:rPr>
        <w:t>][1,3]oxazin-4(</w:t>
      </w:r>
      <w:r w:rsidRPr="003B6831">
        <w:rPr>
          <w:b/>
          <w:bCs/>
          <w:i/>
          <w:iCs/>
          <w:sz w:val="20"/>
          <w:szCs w:val="20"/>
        </w:rPr>
        <w:t>H</w:t>
      </w:r>
      <w:r w:rsidRPr="003B6831">
        <w:rPr>
          <w:b/>
          <w:bCs/>
          <w:sz w:val="20"/>
          <w:szCs w:val="20"/>
        </w:rPr>
        <w:t>)-one 8 c</w:t>
      </w:r>
    </w:p>
    <w:p w:rsidR="00F97377" w:rsidRPr="003B6831" w:rsidRDefault="00F97377" w:rsidP="003B6831">
      <w:pPr>
        <w:snapToGrid w:val="0"/>
        <w:ind w:firstLine="425"/>
        <w:jc w:val="both"/>
        <w:rPr>
          <w:sz w:val="20"/>
          <w:szCs w:val="20"/>
        </w:rPr>
      </w:pPr>
      <w:r w:rsidRPr="003B6831">
        <w:rPr>
          <w:sz w:val="20"/>
          <w:szCs w:val="20"/>
        </w:rPr>
        <w:t xml:space="preserve">Compound </w:t>
      </w:r>
      <w:r w:rsidRPr="003B6831">
        <w:rPr>
          <w:b/>
          <w:bCs/>
          <w:sz w:val="20"/>
          <w:szCs w:val="20"/>
        </w:rPr>
        <w:t>8c</w:t>
      </w:r>
      <w:r w:rsidRPr="003B6831">
        <w:rPr>
          <w:sz w:val="20"/>
          <w:szCs w:val="20"/>
        </w:rPr>
        <w:t xml:space="preserve"> was prepared as described in the previous method from </w:t>
      </w:r>
      <w:r w:rsidRPr="003B6831">
        <w:rPr>
          <w:b/>
          <w:bCs/>
          <w:sz w:val="20"/>
          <w:szCs w:val="20"/>
        </w:rPr>
        <w:t>6</w:t>
      </w:r>
      <w:r w:rsidRPr="003B6831">
        <w:rPr>
          <w:sz w:val="20"/>
          <w:szCs w:val="20"/>
        </w:rPr>
        <w:t xml:space="preserve"> and 4-flourobenzoyl chloride. Yield 88 %; </w:t>
      </w:r>
      <w:proofErr w:type="spellStart"/>
      <w:r w:rsidRPr="003B6831">
        <w:rPr>
          <w:sz w:val="20"/>
          <w:szCs w:val="20"/>
        </w:rPr>
        <w:t>m.p</w:t>
      </w:r>
      <w:proofErr w:type="spellEnd"/>
      <w:r w:rsidRPr="003B6831">
        <w:rPr>
          <w:sz w:val="20"/>
          <w:szCs w:val="20"/>
        </w:rPr>
        <w:t xml:space="preserve">.: 158-160 </w:t>
      </w:r>
      <w:proofErr w:type="spellStart"/>
      <w:r w:rsidRPr="003B6831">
        <w:rPr>
          <w:sz w:val="20"/>
          <w:szCs w:val="20"/>
          <w:vertAlign w:val="superscript"/>
        </w:rPr>
        <w:t>o</w:t>
      </w:r>
      <w:r w:rsidRPr="003B6831">
        <w:rPr>
          <w:sz w:val="20"/>
          <w:szCs w:val="20"/>
        </w:rPr>
        <w:t>C</w:t>
      </w:r>
      <w:proofErr w:type="spellEnd"/>
      <w:r w:rsidRPr="003B6831">
        <w:rPr>
          <w:sz w:val="20"/>
          <w:szCs w:val="20"/>
        </w:rPr>
        <w:t>, IR: 3074 (</w:t>
      </w:r>
      <w:proofErr w:type="spellStart"/>
      <w:r w:rsidRPr="003B6831">
        <w:rPr>
          <w:sz w:val="20"/>
          <w:szCs w:val="20"/>
        </w:rPr>
        <w:t>Ar</w:t>
      </w:r>
      <w:proofErr w:type="spellEnd"/>
      <w:r w:rsidRPr="003B6831">
        <w:rPr>
          <w:sz w:val="20"/>
          <w:szCs w:val="20"/>
        </w:rPr>
        <w:t>-H); 2932, 2860 (aliphatic C-H); 1678 (C=O); 848 (</w:t>
      </w:r>
      <w:r w:rsidRPr="003B6831">
        <w:rPr>
          <w:i/>
          <w:iCs/>
          <w:sz w:val="20"/>
          <w:szCs w:val="20"/>
        </w:rPr>
        <w:t>p</w:t>
      </w:r>
      <w:r w:rsidRPr="003B6831">
        <w:rPr>
          <w:sz w:val="20"/>
          <w:szCs w:val="20"/>
        </w:rPr>
        <w:t xml:space="preserve">-substituted phenyl); </w:t>
      </w:r>
      <w:r w:rsidRPr="003B6831">
        <w:rPr>
          <w:sz w:val="20"/>
          <w:szCs w:val="20"/>
          <w:vertAlign w:val="superscript"/>
        </w:rPr>
        <w:t>1</w:t>
      </w:r>
      <w:r w:rsidRPr="003B6831">
        <w:rPr>
          <w:sz w:val="20"/>
          <w:szCs w:val="20"/>
        </w:rPr>
        <w:t>HNMR: 1.74 (s, 4H, 2CH</w:t>
      </w:r>
      <w:r w:rsidRPr="003B6831">
        <w:rPr>
          <w:sz w:val="20"/>
          <w:szCs w:val="20"/>
          <w:vertAlign w:val="subscript"/>
        </w:rPr>
        <w:t>2</w:t>
      </w:r>
      <w:r w:rsidRPr="003B6831">
        <w:rPr>
          <w:sz w:val="20"/>
          <w:szCs w:val="20"/>
        </w:rPr>
        <w:t>); 2.73 (s, 2H, CH</w:t>
      </w:r>
      <w:r w:rsidRPr="003B6831">
        <w:rPr>
          <w:sz w:val="20"/>
          <w:szCs w:val="20"/>
          <w:vertAlign w:val="subscript"/>
        </w:rPr>
        <w:t>2</w:t>
      </w:r>
      <w:r w:rsidRPr="003B6831">
        <w:rPr>
          <w:sz w:val="20"/>
          <w:szCs w:val="20"/>
        </w:rPr>
        <w:t>); 2.98 (s, 2H, CH</w:t>
      </w:r>
      <w:r w:rsidRPr="003B6831">
        <w:rPr>
          <w:sz w:val="20"/>
          <w:szCs w:val="20"/>
          <w:vertAlign w:val="subscript"/>
        </w:rPr>
        <w:t>2</w:t>
      </w:r>
      <w:r w:rsidRPr="003B6831">
        <w:rPr>
          <w:sz w:val="20"/>
          <w:szCs w:val="20"/>
        </w:rPr>
        <w:t xml:space="preserve">); 6.56-8.05 (m, 4H, </w:t>
      </w:r>
      <w:proofErr w:type="spellStart"/>
      <w:r w:rsidRPr="003B6831">
        <w:rPr>
          <w:sz w:val="20"/>
          <w:szCs w:val="20"/>
        </w:rPr>
        <w:t>Ar</w:t>
      </w:r>
      <w:proofErr w:type="spellEnd"/>
      <w:r w:rsidRPr="003B6831">
        <w:rPr>
          <w:sz w:val="20"/>
          <w:szCs w:val="20"/>
        </w:rPr>
        <w:t>-H).  MS m/z: 301 (0.01) (M</w:t>
      </w:r>
      <w:r w:rsidRPr="003B6831">
        <w:rPr>
          <w:sz w:val="20"/>
          <w:szCs w:val="20"/>
          <w:vertAlign w:val="superscript"/>
        </w:rPr>
        <w:t>•+</w:t>
      </w:r>
      <w:r w:rsidRPr="003B6831">
        <w:rPr>
          <w:sz w:val="20"/>
          <w:szCs w:val="20"/>
        </w:rPr>
        <w:t>); 123 (100) (C</w:t>
      </w:r>
      <w:r w:rsidRPr="003B6831">
        <w:rPr>
          <w:sz w:val="20"/>
          <w:szCs w:val="20"/>
          <w:vertAlign w:val="subscript"/>
        </w:rPr>
        <w:t>7</w:t>
      </w:r>
      <w:r w:rsidRPr="003B6831">
        <w:rPr>
          <w:sz w:val="20"/>
          <w:szCs w:val="20"/>
        </w:rPr>
        <w:t>H</w:t>
      </w:r>
      <w:r w:rsidRPr="003B6831">
        <w:rPr>
          <w:sz w:val="20"/>
          <w:szCs w:val="20"/>
          <w:vertAlign w:val="subscript"/>
        </w:rPr>
        <w:t>7</w:t>
      </w:r>
      <w:r w:rsidRPr="003B6831">
        <w:rPr>
          <w:sz w:val="20"/>
          <w:szCs w:val="20"/>
        </w:rPr>
        <w:t>S</w:t>
      </w:r>
      <w:r w:rsidRPr="003B6831">
        <w:rPr>
          <w:sz w:val="20"/>
          <w:szCs w:val="20"/>
          <w:vertAlign w:val="superscript"/>
          <w:lang w:val="en-GB"/>
        </w:rPr>
        <w:t>┐+</w:t>
      </w:r>
      <w:r w:rsidRPr="003B6831">
        <w:rPr>
          <w:sz w:val="20"/>
          <w:szCs w:val="20"/>
        </w:rPr>
        <w:t>); 95 (69.47) (C</w:t>
      </w:r>
      <w:r w:rsidRPr="003B6831">
        <w:rPr>
          <w:sz w:val="20"/>
          <w:szCs w:val="20"/>
          <w:vertAlign w:val="subscript"/>
        </w:rPr>
        <w:t>6</w:t>
      </w:r>
      <w:r w:rsidRPr="003B6831">
        <w:rPr>
          <w:sz w:val="20"/>
          <w:szCs w:val="20"/>
        </w:rPr>
        <w:t>H</w:t>
      </w:r>
      <w:r w:rsidRPr="003B6831">
        <w:rPr>
          <w:sz w:val="20"/>
          <w:szCs w:val="20"/>
          <w:vertAlign w:val="subscript"/>
        </w:rPr>
        <w:t>6</w:t>
      </w:r>
      <w:r w:rsidRPr="003B6831">
        <w:rPr>
          <w:sz w:val="20"/>
          <w:szCs w:val="20"/>
        </w:rPr>
        <w:t>F</w:t>
      </w:r>
      <w:r w:rsidRPr="003B6831">
        <w:rPr>
          <w:sz w:val="20"/>
          <w:szCs w:val="20"/>
          <w:vertAlign w:val="superscript"/>
        </w:rPr>
        <w:t>┐+</w:t>
      </w:r>
      <w:r w:rsidRPr="003B6831">
        <w:rPr>
          <w:sz w:val="20"/>
          <w:szCs w:val="20"/>
        </w:rPr>
        <w:t xml:space="preserve">). Anal. </w:t>
      </w:r>
      <w:proofErr w:type="spellStart"/>
      <w:r w:rsidRPr="003B6831">
        <w:rPr>
          <w:sz w:val="20"/>
          <w:szCs w:val="20"/>
        </w:rPr>
        <w:t>Calcd</w:t>
      </w:r>
      <w:proofErr w:type="spellEnd"/>
      <w:r w:rsidRPr="003B6831">
        <w:rPr>
          <w:sz w:val="20"/>
          <w:szCs w:val="20"/>
        </w:rPr>
        <w:t xml:space="preserve"> for C</w:t>
      </w:r>
      <w:r w:rsidRPr="003B6831">
        <w:rPr>
          <w:sz w:val="20"/>
          <w:szCs w:val="20"/>
          <w:vertAlign w:val="subscript"/>
        </w:rPr>
        <w:t>16</w:t>
      </w:r>
      <w:r w:rsidRPr="003B6831">
        <w:rPr>
          <w:sz w:val="20"/>
          <w:szCs w:val="20"/>
        </w:rPr>
        <w:t>H</w:t>
      </w:r>
      <w:r w:rsidRPr="003B6831">
        <w:rPr>
          <w:sz w:val="20"/>
          <w:szCs w:val="20"/>
          <w:vertAlign w:val="subscript"/>
        </w:rPr>
        <w:t>12</w:t>
      </w:r>
      <w:r w:rsidRPr="003B6831">
        <w:rPr>
          <w:sz w:val="20"/>
          <w:szCs w:val="20"/>
        </w:rPr>
        <w:t>FNO</w:t>
      </w:r>
      <w:r w:rsidRPr="003B6831">
        <w:rPr>
          <w:sz w:val="20"/>
          <w:szCs w:val="20"/>
          <w:vertAlign w:val="subscript"/>
        </w:rPr>
        <w:t>2</w:t>
      </w:r>
      <w:r w:rsidRPr="003B6831">
        <w:rPr>
          <w:sz w:val="20"/>
          <w:szCs w:val="20"/>
        </w:rPr>
        <w:t>S; C, 63.77; H, 4.01; N, 4.65; Found: C, 63.89; H, 4.09; N, 4.71.</w:t>
      </w:r>
    </w:p>
    <w:p w:rsidR="00F97377" w:rsidRPr="003B6831" w:rsidRDefault="00F97377" w:rsidP="003B6831">
      <w:pPr>
        <w:snapToGrid w:val="0"/>
        <w:jc w:val="both"/>
        <w:rPr>
          <w:b/>
          <w:bCs/>
          <w:sz w:val="20"/>
          <w:szCs w:val="20"/>
        </w:rPr>
      </w:pPr>
      <w:r w:rsidRPr="003B6831">
        <w:rPr>
          <w:b/>
          <w:bCs/>
          <w:sz w:val="20"/>
          <w:szCs w:val="20"/>
        </w:rPr>
        <w:t>2-(2,4-DimethoxyPhenyl)-5,6,7,8-tetrahydrobenzo</w:t>
      </w:r>
      <w:r w:rsidR="00431CDE" w:rsidRPr="003B6831">
        <w:rPr>
          <w:b/>
          <w:bCs/>
          <w:sz w:val="20"/>
          <w:szCs w:val="20"/>
        </w:rPr>
        <w:t>-</w:t>
      </w:r>
      <w:r w:rsidRPr="003B6831">
        <w:rPr>
          <w:b/>
          <w:bCs/>
          <w:sz w:val="20"/>
          <w:szCs w:val="20"/>
        </w:rPr>
        <w:t>[</w:t>
      </w:r>
      <w:r w:rsidRPr="003B6831">
        <w:rPr>
          <w:b/>
          <w:bCs/>
          <w:i/>
          <w:iCs/>
          <w:sz w:val="20"/>
          <w:szCs w:val="20"/>
        </w:rPr>
        <w:t>b</w:t>
      </w:r>
      <w:r w:rsidRPr="003B6831">
        <w:rPr>
          <w:b/>
          <w:bCs/>
          <w:sz w:val="20"/>
          <w:szCs w:val="20"/>
        </w:rPr>
        <w:t>]thieno[3,2-</w:t>
      </w:r>
      <w:r w:rsidRPr="003B6831">
        <w:rPr>
          <w:b/>
          <w:bCs/>
          <w:i/>
          <w:iCs/>
          <w:sz w:val="20"/>
          <w:szCs w:val="20"/>
        </w:rPr>
        <w:t>e</w:t>
      </w:r>
      <w:r w:rsidRPr="003B6831">
        <w:rPr>
          <w:b/>
          <w:bCs/>
          <w:sz w:val="20"/>
          <w:szCs w:val="20"/>
        </w:rPr>
        <w:t>][1,3]oxazin-4(</w:t>
      </w:r>
      <w:r w:rsidRPr="003B6831">
        <w:rPr>
          <w:b/>
          <w:bCs/>
          <w:i/>
          <w:iCs/>
          <w:sz w:val="20"/>
          <w:szCs w:val="20"/>
        </w:rPr>
        <w:t>H</w:t>
      </w:r>
      <w:r w:rsidRPr="003B6831">
        <w:rPr>
          <w:b/>
          <w:bCs/>
          <w:sz w:val="20"/>
          <w:szCs w:val="20"/>
        </w:rPr>
        <w:t>)-one 8 d</w:t>
      </w:r>
    </w:p>
    <w:p w:rsidR="00F97377" w:rsidRPr="003B6831" w:rsidRDefault="00F97377" w:rsidP="003B6831">
      <w:pPr>
        <w:snapToGrid w:val="0"/>
        <w:ind w:firstLine="425"/>
        <w:jc w:val="both"/>
        <w:rPr>
          <w:sz w:val="20"/>
          <w:szCs w:val="20"/>
        </w:rPr>
      </w:pPr>
      <w:r w:rsidRPr="003B6831">
        <w:rPr>
          <w:sz w:val="20"/>
          <w:szCs w:val="20"/>
        </w:rPr>
        <w:t xml:space="preserve">Compound </w:t>
      </w:r>
      <w:r w:rsidRPr="003B6831">
        <w:rPr>
          <w:b/>
          <w:bCs/>
          <w:sz w:val="20"/>
          <w:szCs w:val="20"/>
        </w:rPr>
        <w:t>8d</w:t>
      </w:r>
      <w:r w:rsidRPr="003B6831">
        <w:rPr>
          <w:sz w:val="20"/>
          <w:szCs w:val="20"/>
        </w:rPr>
        <w:t xml:space="preserve"> was prepared as described in the previous method from </w:t>
      </w:r>
      <w:r w:rsidRPr="003B6831">
        <w:rPr>
          <w:b/>
          <w:bCs/>
          <w:sz w:val="20"/>
          <w:szCs w:val="20"/>
        </w:rPr>
        <w:t>6</w:t>
      </w:r>
      <w:r w:rsidRPr="003B6831">
        <w:rPr>
          <w:sz w:val="20"/>
          <w:szCs w:val="20"/>
        </w:rPr>
        <w:t xml:space="preserve"> and 2,4-dimethoxy</w:t>
      </w:r>
      <w:r w:rsidR="007422CD" w:rsidRPr="003B6831">
        <w:rPr>
          <w:sz w:val="20"/>
          <w:szCs w:val="20"/>
        </w:rPr>
        <w:t>-</w:t>
      </w:r>
      <w:r w:rsidRPr="003B6831">
        <w:rPr>
          <w:sz w:val="20"/>
          <w:szCs w:val="20"/>
        </w:rPr>
        <w:t xml:space="preserve">benzoyl chloride. Yield 76 %; </w:t>
      </w:r>
      <w:proofErr w:type="spellStart"/>
      <w:r w:rsidRPr="003B6831">
        <w:rPr>
          <w:sz w:val="20"/>
          <w:szCs w:val="20"/>
        </w:rPr>
        <w:t>m.p</w:t>
      </w:r>
      <w:proofErr w:type="spellEnd"/>
      <w:r w:rsidRPr="003B6831">
        <w:rPr>
          <w:sz w:val="20"/>
          <w:szCs w:val="20"/>
        </w:rPr>
        <w:t xml:space="preserve">.: 122 </w:t>
      </w:r>
      <w:proofErr w:type="spellStart"/>
      <w:r w:rsidRPr="003B6831">
        <w:rPr>
          <w:sz w:val="20"/>
          <w:szCs w:val="20"/>
          <w:vertAlign w:val="superscript"/>
        </w:rPr>
        <w:t>o</w:t>
      </w:r>
      <w:r w:rsidRPr="003B6831">
        <w:rPr>
          <w:sz w:val="20"/>
          <w:szCs w:val="20"/>
        </w:rPr>
        <w:t>C</w:t>
      </w:r>
      <w:proofErr w:type="spellEnd"/>
      <w:r w:rsidRPr="003B6831">
        <w:rPr>
          <w:sz w:val="20"/>
          <w:szCs w:val="20"/>
        </w:rPr>
        <w:t>, IR: 3050 (</w:t>
      </w:r>
      <w:proofErr w:type="spellStart"/>
      <w:r w:rsidRPr="003B6831">
        <w:rPr>
          <w:sz w:val="20"/>
          <w:szCs w:val="20"/>
        </w:rPr>
        <w:t>Ar</w:t>
      </w:r>
      <w:proofErr w:type="spellEnd"/>
      <w:r w:rsidRPr="003B6831">
        <w:rPr>
          <w:sz w:val="20"/>
          <w:szCs w:val="20"/>
        </w:rPr>
        <w:t>-H); 2963 (aliphatic C-H); 1690 (C=O); 845 (</w:t>
      </w:r>
      <w:r w:rsidRPr="003B6831">
        <w:rPr>
          <w:i/>
          <w:iCs/>
          <w:sz w:val="20"/>
          <w:szCs w:val="20"/>
        </w:rPr>
        <w:t>p</w:t>
      </w:r>
      <w:r w:rsidRPr="003B6831">
        <w:rPr>
          <w:sz w:val="20"/>
          <w:szCs w:val="20"/>
        </w:rPr>
        <w:t>-substituted phenyl). MS m/z: 344 (2.02) (M+1); 165 (100) (C</w:t>
      </w:r>
      <w:r w:rsidRPr="003B6831">
        <w:rPr>
          <w:sz w:val="20"/>
          <w:szCs w:val="20"/>
          <w:vertAlign w:val="subscript"/>
        </w:rPr>
        <w:t>9</w:t>
      </w:r>
      <w:r w:rsidRPr="003B6831">
        <w:rPr>
          <w:sz w:val="20"/>
          <w:szCs w:val="20"/>
        </w:rPr>
        <w:t>H</w:t>
      </w:r>
      <w:r w:rsidRPr="003B6831">
        <w:rPr>
          <w:sz w:val="20"/>
          <w:szCs w:val="20"/>
          <w:vertAlign w:val="subscript"/>
        </w:rPr>
        <w:t>9</w:t>
      </w:r>
      <w:r w:rsidRPr="003B6831">
        <w:rPr>
          <w:sz w:val="20"/>
          <w:szCs w:val="20"/>
        </w:rPr>
        <w:t>OS</w:t>
      </w:r>
      <w:r w:rsidRPr="003B6831">
        <w:rPr>
          <w:sz w:val="20"/>
          <w:szCs w:val="20"/>
          <w:vertAlign w:val="superscript"/>
          <w:lang w:val="en-GB"/>
        </w:rPr>
        <w:t>┐+</w:t>
      </w:r>
      <w:r w:rsidRPr="003B6831">
        <w:rPr>
          <w:sz w:val="20"/>
          <w:szCs w:val="20"/>
        </w:rPr>
        <w:t>); 153 (52.68) (C</w:t>
      </w:r>
      <w:r w:rsidRPr="003B6831">
        <w:rPr>
          <w:sz w:val="20"/>
          <w:szCs w:val="20"/>
          <w:vertAlign w:val="subscript"/>
        </w:rPr>
        <w:t>7</w:t>
      </w:r>
      <w:r w:rsidRPr="003B6831">
        <w:rPr>
          <w:sz w:val="20"/>
          <w:szCs w:val="20"/>
        </w:rPr>
        <w:t>H</w:t>
      </w:r>
      <w:r w:rsidRPr="003B6831">
        <w:rPr>
          <w:sz w:val="20"/>
          <w:szCs w:val="20"/>
          <w:vertAlign w:val="subscript"/>
        </w:rPr>
        <w:t>7</w:t>
      </w:r>
      <w:r w:rsidRPr="003B6831">
        <w:rPr>
          <w:sz w:val="20"/>
          <w:szCs w:val="20"/>
        </w:rPr>
        <w:t xml:space="preserve">NOS </w:t>
      </w:r>
      <w:r w:rsidRPr="003B6831">
        <w:rPr>
          <w:sz w:val="20"/>
          <w:szCs w:val="20"/>
          <w:vertAlign w:val="superscript"/>
        </w:rPr>
        <w:t>┐•+</w:t>
      </w:r>
      <w:r w:rsidRPr="003B6831">
        <w:rPr>
          <w:sz w:val="20"/>
          <w:szCs w:val="20"/>
        </w:rPr>
        <w:t xml:space="preserve">). Anal. </w:t>
      </w:r>
      <w:proofErr w:type="spellStart"/>
      <w:r w:rsidRPr="003B6831">
        <w:rPr>
          <w:sz w:val="20"/>
          <w:szCs w:val="20"/>
        </w:rPr>
        <w:t>Calcd</w:t>
      </w:r>
      <w:proofErr w:type="spellEnd"/>
      <w:r w:rsidRPr="003B6831">
        <w:rPr>
          <w:sz w:val="20"/>
          <w:szCs w:val="20"/>
        </w:rPr>
        <w:t xml:space="preserve"> for C</w:t>
      </w:r>
      <w:r w:rsidRPr="003B6831">
        <w:rPr>
          <w:sz w:val="20"/>
          <w:szCs w:val="20"/>
          <w:vertAlign w:val="subscript"/>
        </w:rPr>
        <w:t>18</w:t>
      </w:r>
      <w:r w:rsidRPr="003B6831">
        <w:rPr>
          <w:sz w:val="20"/>
          <w:szCs w:val="20"/>
        </w:rPr>
        <w:t>H</w:t>
      </w:r>
      <w:r w:rsidRPr="003B6831">
        <w:rPr>
          <w:sz w:val="20"/>
          <w:szCs w:val="20"/>
          <w:vertAlign w:val="subscript"/>
        </w:rPr>
        <w:t>17</w:t>
      </w:r>
      <w:r w:rsidRPr="003B6831">
        <w:rPr>
          <w:sz w:val="20"/>
          <w:szCs w:val="20"/>
        </w:rPr>
        <w:t>NO</w:t>
      </w:r>
      <w:r w:rsidRPr="003B6831">
        <w:rPr>
          <w:sz w:val="20"/>
          <w:szCs w:val="20"/>
          <w:vertAlign w:val="subscript"/>
        </w:rPr>
        <w:t>4</w:t>
      </w:r>
      <w:r w:rsidRPr="003B6831">
        <w:rPr>
          <w:sz w:val="20"/>
          <w:szCs w:val="20"/>
        </w:rPr>
        <w:t>S; C, 62.96; H, 4.99; N, 4.08; Found: C, 63.14; H, 4.09; N, 4.71.</w:t>
      </w:r>
    </w:p>
    <w:p w:rsidR="00F97377" w:rsidRPr="003B6831" w:rsidRDefault="00F97377" w:rsidP="003B6831">
      <w:pPr>
        <w:snapToGrid w:val="0"/>
        <w:jc w:val="both"/>
        <w:rPr>
          <w:b/>
          <w:bCs/>
          <w:sz w:val="20"/>
          <w:szCs w:val="20"/>
        </w:rPr>
      </w:pPr>
      <w:r w:rsidRPr="003B6831">
        <w:rPr>
          <w:b/>
          <w:bCs/>
          <w:sz w:val="20"/>
          <w:szCs w:val="20"/>
        </w:rPr>
        <w:lastRenderedPageBreak/>
        <w:t>2-(4-Chlorophenyl)-5,6,7,8-tetrahydrobenzo</w:t>
      </w:r>
      <w:r w:rsidR="008F5013" w:rsidRPr="003B6831">
        <w:rPr>
          <w:b/>
          <w:bCs/>
          <w:sz w:val="20"/>
          <w:szCs w:val="20"/>
        </w:rPr>
        <w:t>[</w:t>
      </w:r>
      <w:r w:rsidR="008F5013" w:rsidRPr="003B6831">
        <w:rPr>
          <w:b/>
          <w:bCs/>
          <w:i/>
          <w:iCs/>
          <w:sz w:val="20"/>
          <w:szCs w:val="20"/>
        </w:rPr>
        <w:t>b</w:t>
      </w:r>
      <w:r w:rsidR="008F5013" w:rsidRPr="003B6831">
        <w:rPr>
          <w:b/>
          <w:bCs/>
          <w:sz w:val="20"/>
          <w:szCs w:val="20"/>
        </w:rPr>
        <w:t>]-</w:t>
      </w:r>
      <w:r w:rsidRPr="003B6831">
        <w:rPr>
          <w:b/>
          <w:bCs/>
          <w:sz w:val="20"/>
          <w:szCs w:val="20"/>
        </w:rPr>
        <w:t>thieno[2,3-</w:t>
      </w:r>
      <w:r w:rsidRPr="003B6831">
        <w:rPr>
          <w:b/>
          <w:bCs/>
          <w:i/>
          <w:iCs/>
          <w:sz w:val="20"/>
          <w:szCs w:val="20"/>
        </w:rPr>
        <w:t>d</w:t>
      </w:r>
      <w:r w:rsidRPr="003B6831">
        <w:rPr>
          <w:b/>
          <w:bCs/>
          <w:sz w:val="20"/>
          <w:szCs w:val="20"/>
        </w:rPr>
        <w:t>]pyrimidin-4(1</w:t>
      </w:r>
      <w:r w:rsidRPr="003B6831">
        <w:rPr>
          <w:b/>
          <w:bCs/>
          <w:i/>
          <w:iCs/>
          <w:sz w:val="20"/>
          <w:szCs w:val="20"/>
        </w:rPr>
        <w:t>H</w:t>
      </w:r>
      <w:r w:rsidRPr="003B6831">
        <w:rPr>
          <w:b/>
          <w:bCs/>
          <w:sz w:val="20"/>
          <w:szCs w:val="20"/>
        </w:rPr>
        <w:t>)-one (9a)</w:t>
      </w:r>
    </w:p>
    <w:p w:rsidR="00F97377" w:rsidRPr="003B6831" w:rsidRDefault="00F97377" w:rsidP="003B6831">
      <w:pPr>
        <w:snapToGrid w:val="0"/>
        <w:ind w:firstLine="425"/>
        <w:jc w:val="both"/>
        <w:rPr>
          <w:sz w:val="20"/>
          <w:szCs w:val="20"/>
        </w:rPr>
      </w:pPr>
      <w:r w:rsidRPr="003B6831">
        <w:rPr>
          <w:sz w:val="20"/>
          <w:szCs w:val="20"/>
        </w:rPr>
        <w:t xml:space="preserve">A mixture of  compound </w:t>
      </w:r>
      <w:r w:rsidRPr="003B6831">
        <w:rPr>
          <w:b/>
          <w:bCs/>
          <w:sz w:val="20"/>
          <w:szCs w:val="20"/>
        </w:rPr>
        <w:t>2</w:t>
      </w:r>
      <w:r w:rsidRPr="003B6831">
        <w:rPr>
          <w:sz w:val="20"/>
          <w:szCs w:val="20"/>
        </w:rPr>
        <w:t xml:space="preserve"> (1.96g, 0.01mol) and </w:t>
      </w:r>
      <w:r w:rsidRPr="003B6831">
        <w:rPr>
          <w:i/>
          <w:iCs/>
          <w:sz w:val="20"/>
          <w:szCs w:val="20"/>
        </w:rPr>
        <w:t>p</w:t>
      </w:r>
      <w:r w:rsidRPr="003B6831">
        <w:rPr>
          <w:sz w:val="20"/>
          <w:szCs w:val="20"/>
        </w:rPr>
        <w:t>-</w:t>
      </w:r>
      <w:proofErr w:type="spellStart"/>
      <w:r w:rsidRPr="003B6831">
        <w:rPr>
          <w:sz w:val="20"/>
          <w:szCs w:val="20"/>
        </w:rPr>
        <w:t>chlorobenzoyl</w:t>
      </w:r>
      <w:proofErr w:type="spellEnd"/>
      <w:r w:rsidRPr="003B6831">
        <w:rPr>
          <w:sz w:val="20"/>
          <w:szCs w:val="20"/>
        </w:rPr>
        <w:t xml:space="preserve"> chloride (1.74 g, 0.01mol) in </w:t>
      </w:r>
      <w:r w:rsidRPr="003B6831">
        <w:rPr>
          <w:i/>
          <w:iCs/>
          <w:sz w:val="20"/>
          <w:szCs w:val="20"/>
        </w:rPr>
        <w:t>N</w:t>
      </w:r>
      <w:r w:rsidRPr="003B6831">
        <w:rPr>
          <w:sz w:val="20"/>
          <w:szCs w:val="20"/>
        </w:rPr>
        <w:t>,</w:t>
      </w:r>
      <w:r w:rsidRPr="003B6831">
        <w:rPr>
          <w:i/>
          <w:iCs/>
          <w:sz w:val="20"/>
          <w:szCs w:val="20"/>
        </w:rPr>
        <w:t>N</w:t>
      </w:r>
      <w:r w:rsidRPr="003B6831">
        <w:rPr>
          <w:sz w:val="20"/>
          <w:szCs w:val="20"/>
        </w:rPr>
        <w:t>-</w:t>
      </w:r>
      <w:proofErr w:type="spellStart"/>
      <w:r w:rsidRPr="003B6831">
        <w:rPr>
          <w:sz w:val="20"/>
          <w:szCs w:val="20"/>
        </w:rPr>
        <w:t>dimethyl</w:t>
      </w:r>
      <w:proofErr w:type="spellEnd"/>
      <w:r w:rsidRPr="003B6831">
        <w:rPr>
          <w:sz w:val="20"/>
          <w:szCs w:val="20"/>
        </w:rPr>
        <w:t xml:space="preserve"> </w:t>
      </w:r>
      <w:proofErr w:type="spellStart"/>
      <w:r w:rsidRPr="003B6831">
        <w:rPr>
          <w:sz w:val="20"/>
          <w:szCs w:val="20"/>
        </w:rPr>
        <w:t>formamide</w:t>
      </w:r>
      <w:proofErr w:type="spellEnd"/>
      <w:r w:rsidRPr="003B6831">
        <w:rPr>
          <w:sz w:val="20"/>
          <w:szCs w:val="20"/>
        </w:rPr>
        <w:t xml:space="preserve"> (DMF) (10 ml) and </w:t>
      </w:r>
      <w:proofErr w:type="spellStart"/>
      <w:r w:rsidRPr="003B6831">
        <w:rPr>
          <w:sz w:val="20"/>
          <w:szCs w:val="20"/>
        </w:rPr>
        <w:t>trimethylamine</w:t>
      </w:r>
      <w:proofErr w:type="spellEnd"/>
      <w:r w:rsidRPr="003B6831">
        <w:rPr>
          <w:sz w:val="20"/>
          <w:szCs w:val="20"/>
        </w:rPr>
        <w:t xml:space="preserve"> (3 drops) was heated under reflux for 6 hours .The reaction mixture was cooled; poured onto ice cold water, the formed solid was filtered, dried and crystallized from ethanol. </w:t>
      </w:r>
      <w:proofErr w:type="spellStart"/>
      <w:r w:rsidRPr="003B6831">
        <w:rPr>
          <w:sz w:val="20"/>
          <w:szCs w:val="20"/>
        </w:rPr>
        <w:t>m.p</w:t>
      </w:r>
      <w:proofErr w:type="spellEnd"/>
      <w:r w:rsidRPr="003B6831">
        <w:rPr>
          <w:sz w:val="20"/>
          <w:szCs w:val="20"/>
        </w:rPr>
        <w:t xml:space="preserve">: 138-140 </w:t>
      </w:r>
      <w:proofErr w:type="spellStart"/>
      <w:r w:rsidRPr="003B6831">
        <w:rPr>
          <w:sz w:val="20"/>
          <w:szCs w:val="20"/>
          <w:vertAlign w:val="superscript"/>
        </w:rPr>
        <w:t>o</w:t>
      </w:r>
      <w:r w:rsidRPr="003B6831">
        <w:rPr>
          <w:sz w:val="20"/>
          <w:szCs w:val="20"/>
        </w:rPr>
        <w:t>C</w:t>
      </w:r>
      <w:proofErr w:type="spellEnd"/>
      <w:r w:rsidRPr="003B6831">
        <w:rPr>
          <w:sz w:val="20"/>
          <w:szCs w:val="20"/>
        </w:rPr>
        <w:t>. Yield 71%; IR: 3150 (NH); 3085 (</w:t>
      </w:r>
      <w:proofErr w:type="spellStart"/>
      <w:r w:rsidRPr="003B6831">
        <w:rPr>
          <w:sz w:val="20"/>
          <w:szCs w:val="20"/>
        </w:rPr>
        <w:t>Ar</w:t>
      </w:r>
      <w:proofErr w:type="spellEnd"/>
      <w:r w:rsidRPr="003B6831">
        <w:rPr>
          <w:sz w:val="20"/>
          <w:szCs w:val="20"/>
        </w:rPr>
        <w:t xml:space="preserve">-H); 2930, 2850 (aliphatic C-H); 1657 (C=O);866 (p- substituted phenyl);  </w:t>
      </w:r>
      <w:r w:rsidRPr="003B6831">
        <w:rPr>
          <w:sz w:val="20"/>
          <w:szCs w:val="20"/>
          <w:vertAlign w:val="superscript"/>
        </w:rPr>
        <w:t>1</w:t>
      </w:r>
      <w:r w:rsidRPr="003B6831">
        <w:rPr>
          <w:sz w:val="20"/>
          <w:szCs w:val="20"/>
        </w:rPr>
        <w:t>HNMR: 1.77 (s, 4H, 2CH</w:t>
      </w:r>
      <w:r w:rsidRPr="003B6831">
        <w:rPr>
          <w:sz w:val="20"/>
          <w:szCs w:val="20"/>
          <w:vertAlign w:val="subscript"/>
        </w:rPr>
        <w:t>2</w:t>
      </w:r>
      <w:r w:rsidRPr="003B6831">
        <w:rPr>
          <w:sz w:val="20"/>
          <w:szCs w:val="20"/>
        </w:rPr>
        <w:t>); 2.73 (s, 2H, CH</w:t>
      </w:r>
      <w:r w:rsidRPr="003B6831">
        <w:rPr>
          <w:sz w:val="20"/>
          <w:szCs w:val="20"/>
          <w:vertAlign w:val="subscript"/>
        </w:rPr>
        <w:t>2</w:t>
      </w:r>
      <w:r w:rsidRPr="003B6831">
        <w:rPr>
          <w:sz w:val="20"/>
          <w:szCs w:val="20"/>
        </w:rPr>
        <w:t>); 2.88 (s, 2H, CH</w:t>
      </w:r>
      <w:r w:rsidRPr="003B6831">
        <w:rPr>
          <w:sz w:val="20"/>
          <w:szCs w:val="20"/>
          <w:vertAlign w:val="subscript"/>
        </w:rPr>
        <w:t>2</w:t>
      </w:r>
      <w:r w:rsidRPr="003B6831">
        <w:rPr>
          <w:sz w:val="20"/>
          <w:szCs w:val="20"/>
        </w:rPr>
        <w:t xml:space="preserve">); 7.43-7.98 (m, 4H, </w:t>
      </w:r>
      <w:proofErr w:type="spellStart"/>
      <w:r w:rsidRPr="003B6831">
        <w:rPr>
          <w:sz w:val="20"/>
          <w:szCs w:val="20"/>
        </w:rPr>
        <w:t>Ar</w:t>
      </w:r>
      <w:proofErr w:type="spellEnd"/>
      <w:r w:rsidRPr="003B6831">
        <w:rPr>
          <w:sz w:val="20"/>
          <w:szCs w:val="20"/>
        </w:rPr>
        <w:t>-H); 12.26 (s, 1H, NH exchangeable by D</w:t>
      </w:r>
      <w:r w:rsidRPr="003B6831">
        <w:rPr>
          <w:sz w:val="20"/>
          <w:szCs w:val="20"/>
          <w:vertAlign w:val="subscript"/>
        </w:rPr>
        <w:t>2</w:t>
      </w:r>
      <w:r w:rsidRPr="003B6831">
        <w:rPr>
          <w:sz w:val="20"/>
          <w:szCs w:val="20"/>
        </w:rPr>
        <w:t xml:space="preserve">O). Anal. </w:t>
      </w:r>
      <w:proofErr w:type="spellStart"/>
      <w:r w:rsidRPr="003B6831">
        <w:rPr>
          <w:sz w:val="20"/>
          <w:szCs w:val="20"/>
        </w:rPr>
        <w:t>Calcd</w:t>
      </w:r>
      <w:proofErr w:type="spellEnd"/>
      <w:r w:rsidRPr="003B6831">
        <w:rPr>
          <w:sz w:val="20"/>
          <w:szCs w:val="20"/>
        </w:rPr>
        <w:t xml:space="preserve"> for C</w:t>
      </w:r>
      <w:r w:rsidRPr="003B6831">
        <w:rPr>
          <w:sz w:val="20"/>
          <w:szCs w:val="20"/>
          <w:vertAlign w:val="subscript"/>
        </w:rPr>
        <w:t>16</w:t>
      </w:r>
      <w:r w:rsidRPr="003B6831">
        <w:rPr>
          <w:sz w:val="20"/>
          <w:szCs w:val="20"/>
        </w:rPr>
        <w:t>H</w:t>
      </w:r>
      <w:r w:rsidRPr="003B6831">
        <w:rPr>
          <w:sz w:val="20"/>
          <w:szCs w:val="20"/>
          <w:vertAlign w:val="subscript"/>
        </w:rPr>
        <w:t>13</w:t>
      </w:r>
      <w:r w:rsidRPr="003B6831">
        <w:rPr>
          <w:sz w:val="20"/>
          <w:szCs w:val="20"/>
        </w:rPr>
        <w:t>ClN</w:t>
      </w:r>
      <w:r w:rsidRPr="003B6831">
        <w:rPr>
          <w:sz w:val="20"/>
          <w:szCs w:val="20"/>
          <w:vertAlign w:val="subscript"/>
        </w:rPr>
        <w:t>2</w:t>
      </w:r>
      <w:r w:rsidRPr="003B6831">
        <w:rPr>
          <w:sz w:val="20"/>
          <w:szCs w:val="20"/>
        </w:rPr>
        <w:t>OS; C, 60.66; H, 4.14; N, 8.84; Found: C, 60.63; H, 4.09; N, 8.81.</w:t>
      </w:r>
    </w:p>
    <w:p w:rsidR="00F97377" w:rsidRPr="003B6831" w:rsidRDefault="00F97377" w:rsidP="003B6831">
      <w:pPr>
        <w:snapToGrid w:val="0"/>
        <w:jc w:val="both"/>
        <w:rPr>
          <w:b/>
          <w:bCs/>
          <w:sz w:val="20"/>
          <w:szCs w:val="20"/>
        </w:rPr>
      </w:pPr>
      <w:r w:rsidRPr="003B6831">
        <w:rPr>
          <w:b/>
          <w:bCs/>
          <w:sz w:val="20"/>
          <w:szCs w:val="20"/>
        </w:rPr>
        <w:t>2-(4-Fluorophenyl)-5,6,7,8-tetrahydrobenzo</w:t>
      </w:r>
      <w:r w:rsidR="008F5013" w:rsidRPr="003B6831">
        <w:rPr>
          <w:b/>
          <w:bCs/>
          <w:sz w:val="20"/>
          <w:szCs w:val="20"/>
        </w:rPr>
        <w:t>[</w:t>
      </w:r>
      <w:r w:rsidR="008F5013" w:rsidRPr="003B6831">
        <w:rPr>
          <w:b/>
          <w:bCs/>
          <w:i/>
          <w:iCs/>
          <w:sz w:val="20"/>
          <w:szCs w:val="20"/>
        </w:rPr>
        <w:t>b</w:t>
      </w:r>
      <w:r w:rsidR="008F5013" w:rsidRPr="003B6831">
        <w:rPr>
          <w:b/>
          <w:bCs/>
          <w:sz w:val="20"/>
          <w:szCs w:val="20"/>
        </w:rPr>
        <w:t>]-</w:t>
      </w:r>
      <w:r w:rsidRPr="003B6831">
        <w:rPr>
          <w:b/>
          <w:bCs/>
          <w:sz w:val="20"/>
          <w:szCs w:val="20"/>
        </w:rPr>
        <w:t>thieno[2,3-</w:t>
      </w:r>
      <w:r w:rsidRPr="003B6831">
        <w:rPr>
          <w:b/>
          <w:bCs/>
          <w:i/>
          <w:iCs/>
          <w:sz w:val="20"/>
          <w:szCs w:val="20"/>
        </w:rPr>
        <w:t>d</w:t>
      </w:r>
      <w:r w:rsidRPr="003B6831">
        <w:rPr>
          <w:b/>
          <w:bCs/>
          <w:sz w:val="20"/>
          <w:szCs w:val="20"/>
        </w:rPr>
        <w:t>]pyrimidin-4(1</w:t>
      </w:r>
      <w:r w:rsidRPr="003B6831">
        <w:rPr>
          <w:b/>
          <w:bCs/>
          <w:i/>
          <w:iCs/>
          <w:sz w:val="20"/>
          <w:szCs w:val="20"/>
        </w:rPr>
        <w:t>H</w:t>
      </w:r>
      <w:r w:rsidRPr="003B6831">
        <w:rPr>
          <w:b/>
          <w:bCs/>
          <w:sz w:val="20"/>
          <w:szCs w:val="20"/>
        </w:rPr>
        <w:t>)-one (9b)</w:t>
      </w:r>
    </w:p>
    <w:p w:rsidR="00F97377" w:rsidRPr="003B6831" w:rsidRDefault="00F97377" w:rsidP="003B6831">
      <w:pPr>
        <w:snapToGrid w:val="0"/>
        <w:ind w:firstLine="425"/>
        <w:jc w:val="both"/>
        <w:rPr>
          <w:sz w:val="20"/>
          <w:szCs w:val="20"/>
        </w:rPr>
      </w:pPr>
      <w:r w:rsidRPr="003B6831">
        <w:rPr>
          <w:sz w:val="20"/>
          <w:szCs w:val="20"/>
        </w:rPr>
        <w:t xml:space="preserve">A mixture of  compound </w:t>
      </w:r>
      <w:r w:rsidRPr="003B6831">
        <w:rPr>
          <w:b/>
          <w:bCs/>
          <w:sz w:val="20"/>
          <w:szCs w:val="20"/>
        </w:rPr>
        <w:t>2</w:t>
      </w:r>
      <w:r w:rsidRPr="003B6831">
        <w:rPr>
          <w:sz w:val="20"/>
          <w:szCs w:val="20"/>
        </w:rPr>
        <w:t xml:space="preserve"> (1.96g, 0.01mol) and </w:t>
      </w:r>
      <w:r w:rsidRPr="003B6831">
        <w:rPr>
          <w:i/>
          <w:iCs/>
          <w:sz w:val="20"/>
          <w:szCs w:val="20"/>
        </w:rPr>
        <w:t>p</w:t>
      </w:r>
      <w:r w:rsidRPr="003B6831">
        <w:rPr>
          <w:sz w:val="20"/>
          <w:szCs w:val="20"/>
        </w:rPr>
        <w:t>-</w:t>
      </w:r>
      <w:proofErr w:type="spellStart"/>
      <w:r w:rsidRPr="003B6831">
        <w:rPr>
          <w:sz w:val="20"/>
          <w:szCs w:val="20"/>
        </w:rPr>
        <w:t>flourobenzoyl</w:t>
      </w:r>
      <w:proofErr w:type="spellEnd"/>
      <w:r w:rsidRPr="003B6831">
        <w:rPr>
          <w:sz w:val="20"/>
          <w:szCs w:val="20"/>
        </w:rPr>
        <w:t xml:space="preserve"> chloride (1.57 g, 0.01mol) in </w:t>
      </w:r>
      <w:r w:rsidRPr="003B6831">
        <w:rPr>
          <w:i/>
          <w:iCs/>
          <w:sz w:val="20"/>
          <w:szCs w:val="20"/>
        </w:rPr>
        <w:t>N</w:t>
      </w:r>
      <w:r w:rsidRPr="003B6831">
        <w:rPr>
          <w:sz w:val="20"/>
          <w:szCs w:val="20"/>
        </w:rPr>
        <w:t>,</w:t>
      </w:r>
      <w:r w:rsidRPr="003B6831">
        <w:rPr>
          <w:i/>
          <w:iCs/>
          <w:sz w:val="20"/>
          <w:szCs w:val="20"/>
        </w:rPr>
        <w:t>N</w:t>
      </w:r>
      <w:r w:rsidRPr="003B6831">
        <w:rPr>
          <w:sz w:val="20"/>
          <w:szCs w:val="20"/>
        </w:rPr>
        <w:t>-</w:t>
      </w:r>
      <w:proofErr w:type="spellStart"/>
      <w:r w:rsidRPr="003B6831">
        <w:rPr>
          <w:sz w:val="20"/>
          <w:szCs w:val="20"/>
        </w:rPr>
        <w:t>dimethyl</w:t>
      </w:r>
      <w:proofErr w:type="spellEnd"/>
      <w:r w:rsidRPr="003B6831">
        <w:rPr>
          <w:sz w:val="20"/>
          <w:szCs w:val="20"/>
        </w:rPr>
        <w:t xml:space="preserve">- </w:t>
      </w:r>
      <w:proofErr w:type="spellStart"/>
      <w:r w:rsidRPr="003B6831">
        <w:rPr>
          <w:sz w:val="20"/>
          <w:szCs w:val="20"/>
        </w:rPr>
        <w:t>formamide</w:t>
      </w:r>
      <w:proofErr w:type="spellEnd"/>
      <w:r w:rsidRPr="003B6831">
        <w:rPr>
          <w:sz w:val="20"/>
          <w:szCs w:val="20"/>
        </w:rPr>
        <w:t xml:space="preserve"> (DMF) (10 ml) and </w:t>
      </w:r>
      <w:proofErr w:type="spellStart"/>
      <w:r w:rsidRPr="003B6831">
        <w:rPr>
          <w:sz w:val="20"/>
          <w:szCs w:val="20"/>
        </w:rPr>
        <w:t>trimethylamine</w:t>
      </w:r>
      <w:proofErr w:type="spellEnd"/>
      <w:r w:rsidRPr="003B6831">
        <w:rPr>
          <w:sz w:val="20"/>
          <w:szCs w:val="20"/>
        </w:rPr>
        <w:t xml:space="preserve"> (3 drops) was heated under reflux for 6 hours. The reaction mixture was cooled; poured onto ice cold water, the formed solid was filtered, dried and crystallized from ethanol. </w:t>
      </w:r>
      <w:proofErr w:type="spellStart"/>
      <w:r w:rsidRPr="003B6831">
        <w:rPr>
          <w:sz w:val="20"/>
          <w:szCs w:val="20"/>
        </w:rPr>
        <w:t>m.p</w:t>
      </w:r>
      <w:proofErr w:type="spellEnd"/>
      <w:r w:rsidRPr="003B6831">
        <w:rPr>
          <w:sz w:val="20"/>
          <w:szCs w:val="20"/>
        </w:rPr>
        <w:t>: 86</w:t>
      </w:r>
      <w:r w:rsidR="00460C49" w:rsidRPr="003B6831">
        <w:rPr>
          <w:sz w:val="20"/>
          <w:szCs w:val="20"/>
        </w:rPr>
        <w:t>-87</w:t>
      </w:r>
      <w:r w:rsidRPr="003B6831">
        <w:rPr>
          <w:sz w:val="20"/>
          <w:szCs w:val="20"/>
        </w:rPr>
        <w:t xml:space="preserve"> </w:t>
      </w:r>
      <w:proofErr w:type="spellStart"/>
      <w:r w:rsidRPr="003B6831">
        <w:rPr>
          <w:sz w:val="20"/>
          <w:szCs w:val="20"/>
          <w:vertAlign w:val="superscript"/>
        </w:rPr>
        <w:t>o</w:t>
      </w:r>
      <w:r w:rsidRPr="003B6831">
        <w:rPr>
          <w:sz w:val="20"/>
          <w:szCs w:val="20"/>
        </w:rPr>
        <w:t>C</w:t>
      </w:r>
      <w:proofErr w:type="spellEnd"/>
      <w:r w:rsidRPr="003B6831">
        <w:rPr>
          <w:sz w:val="20"/>
          <w:szCs w:val="20"/>
        </w:rPr>
        <w:t>. Yield 71%; IR: 3186 (NH); 3073 (</w:t>
      </w:r>
      <w:proofErr w:type="spellStart"/>
      <w:r w:rsidRPr="003B6831">
        <w:rPr>
          <w:sz w:val="20"/>
          <w:szCs w:val="20"/>
        </w:rPr>
        <w:t>Ar</w:t>
      </w:r>
      <w:proofErr w:type="spellEnd"/>
      <w:r w:rsidRPr="003B6831">
        <w:rPr>
          <w:sz w:val="20"/>
          <w:szCs w:val="20"/>
        </w:rPr>
        <w:t>-H); 2930, 2870 (aliphatic C-H); 1660 (C=O); 885 (</w:t>
      </w:r>
      <w:r w:rsidRPr="003B6831">
        <w:rPr>
          <w:i/>
          <w:iCs/>
          <w:sz w:val="20"/>
          <w:szCs w:val="20"/>
        </w:rPr>
        <w:t>p</w:t>
      </w:r>
      <w:r w:rsidRPr="003B6831">
        <w:rPr>
          <w:sz w:val="20"/>
          <w:szCs w:val="20"/>
        </w:rPr>
        <w:t xml:space="preserve">- substituted phenyl); </w:t>
      </w:r>
      <w:r w:rsidRPr="003B6831">
        <w:rPr>
          <w:sz w:val="20"/>
          <w:szCs w:val="20"/>
          <w:vertAlign w:val="superscript"/>
        </w:rPr>
        <w:t>1</w:t>
      </w:r>
      <w:r w:rsidRPr="003B6831">
        <w:rPr>
          <w:sz w:val="20"/>
          <w:szCs w:val="20"/>
        </w:rPr>
        <w:t>HNMR: 1.78 (s, 4H, 2CH</w:t>
      </w:r>
      <w:r w:rsidRPr="003B6831">
        <w:rPr>
          <w:sz w:val="20"/>
          <w:szCs w:val="20"/>
          <w:vertAlign w:val="subscript"/>
        </w:rPr>
        <w:t>2</w:t>
      </w:r>
      <w:r w:rsidRPr="003B6831">
        <w:rPr>
          <w:sz w:val="20"/>
          <w:szCs w:val="20"/>
        </w:rPr>
        <w:t>); 2.73 (s, 2H, CH</w:t>
      </w:r>
      <w:r w:rsidRPr="003B6831">
        <w:rPr>
          <w:sz w:val="20"/>
          <w:szCs w:val="20"/>
          <w:vertAlign w:val="subscript"/>
        </w:rPr>
        <w:t>2</w:t>
      </w:r>
      <w:r w:rsidRPr="003B6831">
        <w:rPr>
          <w:sz w:val="20"/>
          <w:szCs w:val="20"/>
        </w:rPr>
        <w:t>); 2.89 (s, 2H, CH</w:t>
      </w:r>
      <w:r w:rsidRPr="003B6831">
        <w:rPr>
          <w:sz w:val="20"/>
          <w:szCs w:val="20"/>
          <w:vertAlign w:val="subscript"/>
        </w:rPr>
        <w:t>2</w:t>
      </w:r>
      <w:r w:rsidRPr="003B6831">
        <w:rPr>
          <w:sz w:val="20"/>
          <w:szCs w:val="20"/>
        </w:rPr>
        <w:t xml:space="preserve">); 6.96-7.95 (m, 4H, </w:t>
      </w:r>
      <w:proofErr w:type="spellStart"/>
      <w:r w:rsidRPr="003B6831">
        <w:rPr>
          <w:sz w:val="20"/>
          <w:szCs w:val="20"/>
        </w:rPr>
        <w:t>Ar</w:t>
      </w:r>
      <w:proofErr w:type="spellEnd"/>
      <w:r w:rsidRPr="003B6831">
        <w:rPr>
          <w:sz w:val="20"/>
          <w:szCs w:val="20"/>
        </w:rPr>
        <w:t>-H); 8.60 (s, 1H, NH exchangeable by D</w:t>
      </w:r>
      <w:r w:rsidRPr="003B6831">
        <w:rPr>
          <w:sz w:val="20"/>
          <w:szCs w:val="20"/>
          <w:vertAlign w:val="subscript"/>
        </w:rPr>
        <w:t>2</w:t>
      </w:r>
      <w:r w:rsidRPr="003B6831">
        <w:rPr>
          <w:sz w:val="20"/>
          <w:szCs w:val="20"/>
        </w:rPr>
        <w:t>O). MS m/z: 301 (0.06) (M+1), 300 (0.08) (M</w:t>
      </w:r>
      <w:r w:rsidRPr="003B6831">
        <w:rPr>
          <w:sz w:val="20"/>
          <w:szCs w:val="20"/>
          <w:vertAlign w:val="superscript"/>
        </w:rPr>
        <w:t>•+</w:t>
      </w:r>
      <w:r w:rsidRPr="003B6831">
        <w:rPr>
          <w:sz w:val="20"/>
          <w:szCs w:val="20"/>
        </w:rPr>
        <w:t>), 140 (66.19) (C</w:t>
      </w:r>
      <w:r w:rsidRPr="003B6831">
        <w:rPr>
          <w:sz w:val="20"/>
          <w:szCs w:val="20"/>
          <w:vertAlign w:val="subscript"/>
        </w:rPr>
        <w:t>6</w:t>
      </w:r>
      <w:r w:rsidRPr="003B6831">
        <w:rPr>
          <w:sz w:val="20"/>
          <w:szCs w:val="20"/>
        </w:rPr>
        <w:t>H</w:t>
      </w:r>
      <w:r w:rsidRPr="003B6831">
        <w:rPr>
          <w:sz w:val="20"/>
          <w:szCs w:val="20"/>
          <w:vertAlign w:val="subscript"/>
        </w:rPr>
        <w:t>8</w:t>
      </w:r>
      <w:r w:rsidRPr="003B6831">
        <w:rPr>
          <w:sz w:val="20"/>
          <w:szCs w:val="20"/>
        </w:rPr>
        <w:t>N</w:t>
      </w:r>
      <w:r w:rsidRPr="003B6831">
        <w:rPr>
          <w:sz w:val="20"/>
          <w:szCs w:val="20"/>
          <w:vertAlign w:val="subscript"/>
        </w:rPr>
        <w:t>2</w:t>
      </w:r>
      <w:r w:rsidRPr="003B6831">
        <w:rPr>
          <w:sz w:val="20"/>
          <w:szCs w:val="20"/>
        </w:rPr>
        <w:t>S</w:t>
      </w:r>
      <w:r w:rsidRPr="003B6831">
        <w:rPr>
          <w:sz w:val="20"/>
          <w:szCs w:val="20"/>
          <w:vertAlign w:val="superscript"/>
        </w:rPr>
        <w:t>┐•+</w:t>
      </w:r>
      <w:r w:rsidRPr="003B6831">
        <w:rPr>
          <w:sz w:val="20"/>
          <w:szCs w:val="20"/>
        </w:rPr>
        <w:t>), 123 (100) (C</w:t>
      </w:r>
      <w:r w:rsidRPr="003B6831">
        <w:rPr>
          <w:sz w:val="20"/>
          <w:szCs w:val="20"/>
          <w:vertAlign w:val="subscript"/>
        </w:rPr>
        <w:t>7</w:t>
      </w:r>
      <w:r w:rsidRPr="003B6831">
        <w:rPr>
          <w:sz w:val="20"/>
          <w:szCs w:val="20"/>
        </w:rPr>
        <w:t>H</w:t>
      </w:r>
      <w:r w:rsidRPr="003B6831">
        <w:rPr>
          <w:sz w:val="20"/>
          <w:szCs w:val="20"/>
          <w:vertAlign w:val="subscript"/>
        </w:rPr>
        <w:t>7</w:t>
      </w:r>
      <w:r w:rsidRPr="003B6831">
        <w:rPr>
          <w:sz w:val="20"/>
          <w:szCs w:val="20"/>
        </w:rPr>
        <w:t>S</w:t>
      </w:r>
      <w:r w:rsidRPr="003B6831">
        <w:rPr>
          <w:sz w:val="20"/>
          <w:szCs w:val="20"/>
          <w:vertAlign w:val="superscript"/>
          <w:lang w:val="en-GB"/>
        </w:rPr>
        <w:t>┐+</w:t>
      </w:r>
      <w:r w:rsidRPr="003B6831">
        <w:rPr>
          <w:sz w:val="20"/>
          <w:szCs w:val="20"/>
        </w:rPr>
        <w:t>), 95 (66.98) (C</w:t>
      </w:r>
      <w:r w:rsidRPr="003B6831">
        <w:rPr>
          <w:sz w:val="20"/>
          <w:szCs w:val="20"/>
          <w:vertAlign w:val="subscript"/>
        </w:rPr>
        <w:t>6</w:t>
      </w:r>
      <w:r w:rsidRPr="003B6831">
        <w:rPr>
          <w:sz w:val="20"/>
          <w:szCs w:val="20"/>
        </w:rPr>
        <w:t>H</w:t>
      </w:r>
      <w:r w:rsidRPr="003B6831">
        <w:rPr>
          <w:sz w:val="20"/>
          <w:szCs w:val="20"/>
          <w:vertAlign w:val="subscript"/>
        </w:rPr>
        <w:t>5</w:t>
      </w:r>
      <w:r w:rsidRPr="003B6831">
        <w:rPr>
          <w:sz w:val="20"/>
          <w:szCs w:val="20"/>
        </w:rPr>
        <w:t>F</w:t>
      </w:r>
      <w:r w:rsidRPr="003B6831">
        <w:rPr>
          <w:sz w:val="20"/>
          <w:szCs w:val="20"/>
          <w:vertAlign w:val="superscript"/>
        </w:rPr>
        <w:t>┐•+</w:t>
      </w:r>
      <w:r w:rsidRPr="003B6831">
        <w:rPr>
          <w:sz w:val="20"/>
          <w:szCs w:val="20"/>
        </w:rPr>
        <w:t xml:space="preserve">). Anal. </w:t>
      </w:r>
      <w:proofErr w:type="spellStart"/>
      <w:r w:rsidRPr="003B6831">
        <w:rPr>
          <w:sz w:val="20"/>
          <w:szCs w:val="20"/>
        </w:rPr>
        <w:t>Calcd</w:t>
      </w:r>
      <w:proofErr w:type="spellEnd"/>
      <w:r w:rsidRPr="003B6831">
        <w:rPr>
          <w:sz w:val="20"/>
          <w:szCs w:val="20"/>
        </w:rPr>
        <w:t xml:space="preserve"> for C</w:t>
      </w:r>
      <w:r w:rsidRPr="003B6831">
        <w:rPr>
          <w:sz w:val="20"/>
          <w:szCs w:val="20"/>
          <w:vertAlign w:val="subscript"/>
        </w:rPr>
        <w:t>16</w:t>
      </w:r>
      <w:r w:rsidRPr="003B6831">
        <w:rPr>
          <w:sz w:val="20"/>
          <w:szCs w:val="20"/>
        </w:rPr>
        <w:t>H</w:t>
      </w:r>
      <w:r w:rsidRPr="003B6831">
        <w:rPr>
          <w:sz w:val="20"/>
          <w:szCs w:val="20"/>
          <w:vertAlign w:val="subscript"/>
        </w:rPr>
        <w:t>13</w:t>
      </w:r>
      <w:r w:rsidRPr="003B6831">
        <w:rPr>
          <w:sz w:val="20"/>
          <w:szCs w:val="20"/>
        </w:rPr>
        <w:t>FN</w:t>
      </w:r>
      <w:r w:rsidRPr="003B6831">
        <w:rPr>
          <w:sz w:val="20"/>
          <w:szCs w:val="20"/>
          <w:vertAlign w:val="subscript"/>
        </w:rPr>
        <w:t>2</w:t>
      </w:r>
      <w:r w:rsidRPr="003B6831">
        <w:rPr>
          <w:sz w:val="20"/>
          <w:szCs w:val="20"/>
        </w:rPr>
        <w:t>OS; C, 63.98; H, 4.36; N, 9.33; Found: C, 64.00; H, 4.30; N, 9.37.</w:t>
      </w:r>
    </w:p>
    <w:p w:rsidR="00C26449" w:rsidRPr="003B6831" w:rsidRDefault="00C26449" w:rsidP="003B6831">
      <w:pPr>
        <w:snapToGrid w:val="0"/>
        <w:jc w:val="both"/>
        <w:rPr>
          <w:b/>
          <w:bCs/>
          <w:sz w:val="20"/>
          <w:szCs w:val="20"/>
        </w:rPr>
      </w:pPr>
      <w:r w:rsidRPr="003B6831">
        <w:rPr>
          <w:b/>
          <w:bCs/>
          <w:sz w:val="20"/>
          <w:szCs w:val="20"/>
        </w:rPr>
        <w:t>Docking studies</w:t>
      </w:r>
    </w:p>
    <w:p w:rsidR="00C26449" w:rsidRPr="003B6831" w:rsidRDefault="00C26449" w:rsidP="003B6831">
      <w:pPr>
        <w:snapToGrid w:val="0"/>
        <w:ind w:firstLine="425"/>
        <w:jc w:val="both"/>
        <w:rPr>
          <w:b/>
          <w:bCs/>
          <w:sz w:val="20"/>
          <w:szCs w:val="20"/>
        </w:rPr>
      </w:pPr>
      <w:r w:rsidRPr="003B6831">
        <w:rPr>
          <w:sz w:val="20"/>
          <w:szCs w:val="20"/>
        </w:rPr>
        <w:t>All docking studies were performed using "Internal coordinate Mechanics (</w:t>
      </w:r>
      <w:proofErr w:type="spellStart"/>
      <w:r w:rsidRPr="003B6831">
        <w:rPr>
          <w:sz w:val="20"/>
          <w:szCs w:val="20"/>
        </w:rPr>
        <w:t>Molsoft</w:t>
      </w:r>
      <w:proofErr w:type="spellEnd"/>
      <w:r w:rsidRPr="003B6831">
        <w:rPr>
          <w:sz w:val="20"/>
          <w:szCs w:val="20"/>
        </w:rPr>
        <w:t xml:space="preserve"> ICM 3.5-0a)" as follow:</w:t>
      </w:r>
    </w:p>
    <w:p w:rsidR="00C26449" w:rsidRPr="003B6831" w:rsidRDefault="00C26449" w:rsidP="003B6831">
      <w:pPr>
        <w:snapToGrid w:val="0"/>
        <w:jc w:val="both"/>
        <w:rPr>
          <w:b/>
          <w:bCs/>
          <w:sz w:val="20"/>
          <w:szCs w:val="20"/>
        </w:rPr>
      </w:pPr>
      <w:r w:rsidRPr="003B6831">
        <w:rPr>
          <w:b/>
          <w:bCs/>
          <w:sz w:val="20"/>
          <w:szCs w:val="20"/>
        </w:rPr>
        <w:t xml:space="preserve">Generation of the structures of </w:t>
      </w:r>
      <w:proofErr w:type="spellStart"/>
      <w:r w:rsidRPr="003B6831">
        <w:rPr>
          <w:b/>
          <w:bCs/>
          <w:sz w:val="20"/>
          <w:szCs w:val="20"/>
        </w:rPr>
        <w:t>ligands</w:t>
      </w:r>
      <w:proofErr w:type="spellEnd"/>
      <w:r w:rsidRPr="003B6831">
        <w:rPr>
          <w:b/>
          <w:bCs/>
          <w:sz w:val="20"/>
          <w:szCs w:val="20"/>
        </w:rPr>
        <w:t xml:space="preserve"> and enzymes:</w:t>
      </w:r>
    </w:p>
    <w:p w:rsidR="00C26449" w:rsidRPr="003B6831" w:rsidRDefault="00C26449" w:rsidP="003B6831">
      <w:pPr>
        <w:snapToGrid w:val="0"/>
        <w:ind w:firstLine="425"/>
        <w:jc w:val="both"/>
        <w:rPr>
          <w:sz w:val="20"/>
          <w:szCs w:val="20"/>
        </w:rPr>
      </w:pPr>
      <w:r w:rsidRPr="003B6831">
        <w:rPr>
          <w:sz w:val="20"/>
          <w:szCs w:val="20"/>
        </w:rPr>
        <w:t>2qu5</w:t>
      </w:r>
      <w:r w:rsidRPr="003B6831">
        <w:rPr>
          <w:sz w:val="20"/>
          <w:szCs w:val="20"/>
          <w:vertAlign w:val="superscript"/>
        </w:rPr>
        <w:t xml:space="preserve"> 19</w:t>
      </w:r>
      <w:r w:rsidRPr="003B6831">
        <w:rPr>
          <w:sz w:val="20"/>
          <w:szCs w:val="20"/>
        </w:rPr>
        <w:t xml:space="preserve"> were downloaded through the Protein Data Bank PDB/ RCSB site (</w:t>
      </w:r>
      <w:hyperlink r:id="rId19" w:history="1">
        <w:r w:rsidRPr="003B6831">
          <w:rPr>
            <w:rStyle w:val="Hyperlink"/>
            <w:sz w:val="20"/>
            <w:szCs w:val="20"/>
          </w:rPr>
          <w:t>http://www.rcsb.org/pdb/home/home.do</w:t>
        </w:r>
      </w:hyperlink>
      <w:r w:rsidRPr="003B6831">
        <w:rPr>
          <w:sz w:val="20"/>
          <w:szCs w:val="20"/>
        </w:rPr>
        <w:t>) and saved as *.</w:t>
      </w:r>
      <w:proofErr w:type="spellStart"/>
      <w:r w:rsidRPr="003B6831">
        <w:rPr>
          <w:sz w:val="20"/>
          <w:szCs w:val="20"/>
        </w:rPr>
        <w:t>pdb</w:t>
      </w:r>
      <w:proofErr w:type="spellEnd"/>
      <w:r w:rsidRPr="003B6831">
        <w:rPr>
          <w:sz w:val="20"/>
          <w:szCs w:val="20"/>
        </w:rPr>
        <w:t xml:space="preserve"> file.</w:t>
      </w:r>
    </w:p>
    <w:p w:rsidR="00C26449" w:rsidRPr="003B6831" w:rsidRDefault="00C26449" w:rsidP="003B6831">
      <w:pPr>
        <w:snapToGrid w:val="0"/>
        <w:ind w:firstLine="425"/>
        <w:jc w:val="both"/>
        <w:rPr>
          <w:sz w:val="20"/>
          <w:szCs w:val="20"/>
        </w:rPr>
      </w:pPr>
      <w:r w:rsidRPr="003B6831">
        <w:rPr>
          <w:sz w:val="20"/>
          <w:szCs w:val="20"/>
        </w:rPr>
        <w:t xml:space="preserve">Molecular modeling of the target compounds were built using </w:t>
      </w:r>
      <w:proofErr w:type="spellStart"/>
      <w:r w:rsidRPr="003B6831">
        <w:rPr>
          <w:sz w:val="20"/>
          <w:szCs w:val="20"/>
        </w:rPr>
        <w:t>ChemDraw</w:t>
      </w:r>
      <w:proofErr w:type="spellEnd"/>
      <w:r w:rsidRPr="003B6831">
        <w:rPr>
          <w:sz w:val="20"/>
          <w:szCs w:val="20"/>
        </w:rPr>
        <w:t xml:space="preserve"> Ultra version 9.0.3 and minimized their energy through Chem3D Ultra version 9.0.3/ MOPAC, </w:t>
      </w:r>
      <w:proofErr w:type="spellStart"/>
      <w:r w:rsidRPr="003B6831">
        <w:rPr>
          <w:sz w:val="20"/>
          <w:szCs w:val="20"/>
        </w:rPr>
        <w:t>Jop</w:t>
      </w:r>
      <w:proofErr w:type="spellEnd"/>
      <w:r w:rsidRPr="003B6831">
        <w:rPr>
          <w:sz w:val="20"/>
          <w:szCs w:val="20"/>
        </w:rPr>
        <w:t xml:space="preserve"> Type: Minimum RMS Gradient of 0.010 kcal/mol and RMS distance of 0.1 </w:t>
      </w:r>
      <w:proofErr w:type="spellStart"/>
      <w:r w:rsidRPr="003B6831">
        <w:rPr>
          <w:sz w:val="20"/>
          <w:szCs w:val="20"/>
          <w:vertAlign w:val="superscript"/>
        </w:rPr>
        <w:t>o</w:t>
      </w:r>
      <w:r w:rsidRPr="003B6831">
        <w:rPr>
          <w:sz w:val="20"/>
          <w:szCs w:val="20"/>
        </w:rPr>
        <w:t>A</w:t>
      </w:r>
      <w:proofErr w:type="spellEnd"/>
      <w:r w:rsidRPr="003B6831">
        <w:rPr>
          <w:sz w:val="20"/>
          <w:szCs w:val="20"/>
        </w:rPr>
        <w:t xml:space="preserve">, and saved as MDL </w:t>
      </w:r>
      <w:proofErr w:type="spellStart"/>
      <w:r w:rsidRPr="003B6831">
        <w:rPr>
          <w:sz w:val="20"/>
          <w:szCs w:val="20"/>
        </w:rPr>
        <w:t>MolFile</w:t>
      </w:r>
      <w:proofErr w:type="spellEnd"/>
      <w:r w:rsidRPr="003B6831">
        <w:rPr>
          <w:sz w:val="20"/>
          <w:szCs w:val="20"/>
        </w:rPr>
        <w:t xml:space="preserve"> (*.mol).</w:t>
      </w:r>
    </w:p>
    <w:p w:rsidR="00C26449" w:rsidRPr="003B6831" w:rsidRDefault="00C26449" w:rsidP="003B6831">
      <w:pPr>
        <w:snapToGrid w:val="0"/>
        <w:jc w:val="both"/>
        <w:rPr>
          <w:sz w:val="20"/>
          <w:szCs w:val="20"/>
        </w:rPr>
      </w:pPr>
      <w:r w:rsidRPr="003B6831">
        <w:rPr>
          <w:b/>
          <w:bCs/>
          <w:sz w:val="20"/>
          <w:szCs w:val="20"/>
        </w:rPr>
        <w:t>Conversion of PDB files (2qu5) into ICM objects:</w:t>
      </w:r>
    </w:p>
    <w:p w:rsidR="00C26449" w:rsidRPr="003B6831" w:rsidRDefault="00C26449" w:rsidP="003B6831">
      <w:pPr>
        <w:snapToGrid w:val="0"/>
        <w:ind w:firstLine="425"/>
        <w:jc w:val="both"/>
        <w:rPr>
          <w:sz w:val="20"/>
          <w:szCs w:val="20"/>
        </w:rPr>
      </w:pPr>
      <w:r w:rsidRPr="003B6831">
        <w:rPr>
          <w:sz w:val="20"/>
          <w:szCs w:val="20"/>
        </w:rPr>
        <w:t>This conversion involves addition of hydrogen bonds, assignment of atoms types, and charges from the residue templates.</w:t>
      </w:r>
    </w:p>
    <w:p w:rsidR="00C26449" w:rsidRPr="003B6831" w:rsidRDefault="00C26449" w:rsidP="003B6831">
      <w:pPr>
        <w:snapToGrid w:val="0"/>
        <w:ind w:firstLine="425"/>
        <w:jc w:val="both"/>
        <w:rPr>
          <w:sz w:val="20"/>
          <w:szCs w:val="20"/>
        </w:rPr>
      </w:pPr>
      <w:r w:rsidRPr="003B6831">
        <w:rPr>
          <w:sz w:val="20"/>
          <w:szCs w:val="20"/>
        </w:rPr>
        <w:t>Click on Mol Mechanics/ Convert/ Protein, and then delete water molecules.</w:t>
      </w:r>
    </w:p>
    <w:p w:rsidR="00C26449" w:rsidRPr="003B6831" w:rsidRDefault="00C26449" w:rsidP="003B6831">
      <w:pPr>
        <w:snapToGrid w:val="0"/>
        <w:jc w:val="both"/>
        <w:rPr>
          <w:b/>
          <w:bCs/>
          <w:sz w:val="20"/>
          <w:szCs w:val="20"/>
        </w:rPr>
      </w:pPr>
      <w:r w:rsidRPr="003B6831">
        <w:rPr>
          <w:b/>
          <w:bCs/>
          <w:sz w:val="20"/>
          <w:szCs w:val="20"/>
        </w:rPr>
        <w:lastRenderedPageBreak/>
        <w:t xml:space="preserve">Docking using </w:t>
      </w:r>
      <w:proofErr w:type="spellStart"/>
      <w:r w:rsidRPr="003B6831">
        <w:rPr>
          <w:b/>
          <w:bCs/>
          <w:sz w:val="20"/>
          <w:szCs w:val="20"/>
        </w:rPr>
        <w:t>Molsoft</w:t>
      </w:r>
      <w:proofErr w:type="spellEnd"/>
      <w:r w:rsidRPr="003B6831">
        <w:rPr>
          <w:b/>
          <w:bCs/>
          <w:sz w:val="20"/>
          <w:szCs w:val="20"/>
        </w:rPr>
        <w:t xml:space="preserve"> ICM 3.4-</w:t>
      </w:r>
      <w:smartTag w:uri="urn:schemas-microsoft-com:office:smarttags" w:element="metricconverter">
        <w:smartTagPr>
          <w:attr w:name="ProductID" w:val="8C"/>
        </w:smartTagPr>
        <w:r w:rsidRPr="003B6831">
          <w:rPr>
            <w:b/>
            <w:bCs/>
            <w:sz w:val="20"/>
            <w:szCs w:val="20"/>
          </w:rPr>
          <w:t>8C</w:t>
        </w:r>
      </w:smartTag>
      <w:r w:rsidRPr="003B6831">
        <w:rPr>
          <w:b/>
          <w:bCs/>
          <w:sz w:val="20"/>
          <w:szCs w:val="20"/>
        </w:rPr>
        <w:t xml:space="preserve"> program:</w:t>
      </w:r>
      <w:r w:rsidRPr="003B6831">
        <w:rPr>
          <w:sz w:val="20"/>
          <w:szCs w:val="20"/>
        </w:rPr>
        <w:t xml:space="preserve"> </w:t>
      </w:r>
      <w:r w:rsidR="003C330F" w:rsidRPr="003B6831">
        <w:rPr>
          <w:b/>
          <w:bCs/>
          <w:sz w:val="20"/>
          <w:szCs w:val="20"/>
          <w:vertAlign w:val="superscript"/>
        </w:rPr>
        <w:t>20,21</w:t>
      </w:r>
    </w:p>
    <w:p w:rsidR="00C26449" w:rsidRPr="003B6831" w:rsidRDefault="00C26449" w:rsidP="003B6831">
      <w:pPr>
        <w:snapToGrid w:val="0"/>
        <w:jc w:val="both"/>
        <w:rPr>
          <w:b/>
          <w:bCs/>
          <w:sz w:val="20"/>
          <w:szCs w:val="20"/>
        </w:rPr>
      </w:pPr>
      <w:r w:rsidRPr="003B6831">
        <w:rPr>
          <w:b/>
          <w:bCs/>
          <w:sz w:val="20"/>
          <w:szCs w:val="20"/>
        </w:rPr>
        <w:t>Setting up docking project:</w:t>
      </w:r>
    </w:p>
    <w:p w:rsidR="00C26449" w:rsidRPr="003B6831" w:rsidRDefault="00C26449" w:rsidP="003B6831">
      <w:pPr>
        <w:snapToGrid w:val="0"/>
        <w:ind w:firstLine="425"/>
        <w:jc w:val="both"/>
        <w:rPr>
          <w:sz w:val="20"/>
          <w:szCs w:val="20"/>
        </w:rPr>
      </w:pPr>
      <w:r w:rsidRPr="003B6831">
        <w:rPr>
          <w:sz w:val="20"/>
          <w:szCs w:val="20"/>
        </w:rPr>
        <w:t>Setting project name:</w:t>
      </w:r>
    </w:p>
    <w:p w:rsidR="00C26449" w:rsidRPr="003B6831" w:rsidRDefault="00C26449" w:rsidP="003B6831">
      <w:pPr>
        <w:snapToGrid w:val="0"/>
        <w:ind w:firstLine="425"/>
        <w:jc w:val="both"/>
        <w:rPr>
          <w:sz w:val="20"/>
          <w:szCs w:val="20"/>
        </w:rPr>
      </w:pPr>
      <w:r w:rsidRPr="003B6831">
        <w:rPr>
          <w:sz w:val="20"/>
          <w:szCs w:val="20"/>
        </w:rPr>
        <w:t>Clicking on Docking/ Set project name, pressing OK.</w:t>
      </w:r>
    </w:p>
    <w:p w:rsidR="00C26449" w:rsidRPr="003B6831" w:rsidRDefault="00C26449" w:rsidP="003B6831">
      <w:pPr>
        <w:snapToGrid w:val="0"/>
        <w:ind w:firstLine="425"/>
        <w:jc w:val="both"/>
        <w:rPr>
          <w:sz w:val="20"/>
          <w:szCs w:val="20"/>
        </w:rPr>
      </w:pPr>
      <w:r w:rsidRPr="003B6831">
        <w:rPr>
          <w:sz w:val="20"/>
          <w:szCs w:val="20"/>
        </w:rPr>
        <w:t>Setting up the receptor:</w:t>
      </w:r>
    </w:p>
    <w:p w:rsidR="00C26449" w:rsidRPr="003B6831" w:rsidRDefault="00C26449" w:rsidP="003B6831">
      <w:pPr>
        <w:snapToGrid w:val="0"/>
        <w:ind w:firstLine="425"/>
        <w:jc w:val="both"/>
        <w:rPr>
          <w:sz w:val="20"/>
          <w:szCs w:val="20"/>
        </w:rPr>
      </w:pPr>
      <w:r w:rsidRPr="003B6831">
        <w:rPr>
          <w:sz w:val="20"/>
          <w:szCs w:val="20"/>
        </w:rPr>
        <w:t xml:space="preserve">Clicking on Docking/ Receptor Setup, entering the receptor molecule in the receptor molecule data entry box (a_*), then clicking on </w:t>
      </w:r>
      <w:r w:rsidRPr="003B6831">
        <w:rPr>
          <w:i/>
          <w:iCs/>
          <w:sz w:val="20"/>
          <w:szCs w:val="20"/>
        </w:rPr>
        <w:t>identify the binding sites</w:t>
      </w:r>
      <w:r w:rsidRPr="003B6831">
        <w:rPr>
          <w:sz w:val="20"/>
          <w:szCs w:val="20"/>
        </w:rPr>
        <w:t xml:space="preserve"> button to identify the potential </w:t>
      </w:r>
      <w:proofErr w:type="spellStart"/>
      <w:r w:rsidRPr="003B6831">
        <w:rPr>
          <w:sz w:val="20"/>
          <w:szCs w:val="20"/>
        </w:rPr>
        <w:t>ligand</w:t>
      </w:r>
      <w:proofErr w:type="spellEnd"/>
      <w:r w:rsidRPr="003B6831">
        <w:rPr>
          <w:sz w:val="20"/>
          <w:szCs w:val="20"/>
        </w:rPr>
        <w:t xml:space="preserve"> binding pockets, pressing OK.</w:t>
      </w:r>
    </w:p>
    <w:p w:rsidR="00C26449" w:rsidRPr="003B6831" w:rsidRDefault="00C26449" w:rsidP="003B6831">
      <w:pPr>
        <w:snapToGrid w:val="0"/>
        <w:ind w:firstLine="425"/>
        <w:jc w:val="both"/>
        <w:rPr>
          <w:sz w:val="20"/>
          <w:szCs w:val="20"/>
        </w:rPr>
      </w:pPr>
      <w:r w:rsidRPr="003B6831">
        <w:rPr>
          <w:sz w:val="20"/>
          <w:szCs w:val="20"/>
        </w:rPr>
        <w:t xml:space="preserve">After the receptor setup is complete, the program normally displays the receptor with selected binding site residues highlighted in yellow </w:t>
      </w:r>
      <w:proofErr w:type="spellStart"/>
      <w:r w:rsidRPr="003B6831">
        <w:rPr>
          <w:sz w:val="20"/>
          <w:szCs w:val="20"/>
        </w:rPr>
        <w:t>Xstick</w:t>
      </w:r>
      <w:proofErr w:type="spellEnd"/>
      <w:r w:rsidRPr="003B6831">
        <w:rPr>
          <w:sz w:val="20"/>
          <w:szCs w:val="20"/>
        </w:rPr>
        <w:t xml:space="preserve"> presentation.</w:t>
      </w:r>
    </w:p>
    <w:p w:rsidR="00C26449" w:rsidRPr="003B6831" w:rsidRDefault="00C26449" w:rsidP="003B6831">
      <w:pPr>
        <w:snapToGrid w:val="0"/>
        <w:ind w:firstLine="425"/>
        <w:jc w:val="both"/>
        <w:rPr>
          <w:sz w:val="20"/>
          <w:szCs w:val="20"/>
        </w:rPr>
      </w:pPr>
      <w:r w:rsidRPr="003B6831">
        <w:rPr>
          <w:sz w:val="20"/>
          <w:szCs w:val="20"/>
        </w:rPr>
        <w:t>Reviewing and adjusting binding sites:</w:t>
      </w:r>
    </w:p>
    <w:p w:rsidR="00C26449" w:rsidRPr="003B6831" w:rsidRDefault="00C26449" w:rsidP="003B6831">
      <w:pPr>
        <w:snapToGrid w:val="0"/>
        <w:ind w:firstLine="425"/>
        <w:jc w:val="both"/>
        <w:rPr>
          <w:sz w:val="20"/>
          <w:szCs w:val="20"/>
        </w:rPr>
      </w:pPr>
      <w:r w:rsidRPr="003B6831">
        <w:rPr>
          <w:sz w:val="20"/>
          <w:szCs w:val="20"/>
        </w:rPr>
        <w:t xml:space="preserve">ICM makes a box around the </w:t>
      </w:r>
      <w:proofErr w:type="spellStart"/>
      <w:r w:rsidRPr="003B6831">
        <w:rPr>
          <w:sz w:val="20"/>
          <w:szCs w:val="20"/>
        </w:rPr>
        <w:t>ligand</w:t>
      </w:r>
      <w:proofErr w:type="spellEnd"/>
      <w:r w:rsidRPr="003B6831">
        <w:rPr>
          <w:sz w:val="20"/>
          <w:szCs w:val="20"/>
        </w:rPr>
        <w:t xml:space="preserve"> binding site based on the information entered in the receptor setup section. The position of the box encompasses the residues expected to</w:t>
      </w:r>
      <w:r w:rsidR="00FB6731" w:rsidRPr="003B6831">
        <w:rPr>
          <w:sz w:val="20"/>
          <w:szCs w:val="20"/>
        </w:rPr>
        <w:t xml:space="preserve"> be involved in </w:t>
      </w:r>
      <w:proofErr w:type="spellStart"/>
      <w:r w:rsidR="00FB6731" w:rsidRPr="003B6831">
        <w:rPr>
          <w:sz w:val="20"/>
          <w:szCs w:val="20"/>
        </w:rPr>
        <w:t>ligand</w:t>
      </w:r>
      <w:proofErr w:type="spellEnd"/>
      <w:r w:rsidR="00FB6731" w:rsidRPr="003B6831">
        <w:rPr>
          <w:sz w:val="20"/>
          <w:szCs w:val="20"/>
        </w:rPr>
        <w:t xml:space="preserve"> binding. </w:t>
      </w:r>
      <w:r w:rsidRPr="003B6831">
        <w:rPr>
          <w:sz w:val="20"/>
          <w:szCs w:val="20"/>
        </w:rPr>
        <w:t xml:space="preserve">Clicking on the menu Docking/ Review/ Adjust </w:t>
      </w:r>
      <w:proofErr w:type="spellStart"/>
      <w:r w:rsidRPr="003B6831">
        <w:rPr>
          <w:sz w:val="20"/>
          <w:szCs w:val="20"/>
        </w:rPr>
        <w:t>ligand</w:t>
      </w:r>
      <w:proofErr w:type="spellEnd"/>
      <w:r w:rsidRPr="003B6831">
        <w:rPr>
          <w:sz w:val="20"/>
          <w:szCs w:val="20"/>
        </w:rPr>
        <w:t>/ Box.</w:t>
      </w:r>
    </w:p>
    <w:p w:rsidR="00C26449" w:rsidRPr="003B6831" w:rsidRDefault="00C26449" w:rsidP="003B6831">
      <w:pPr>
        <w:snapToGrid w:val="0"/>
        <w:jc w:val="both"/>
        <w:rPr>
          <w:b/>
          <w:bCs/>
          <w:sz w:val="20"/>
          <w:szCs w:val="20"/>
        </w:rPr>
      </w:pPr>
      <w:r w:rsidRPr="003B6831">
        <w:rPr>
          <w:b/>
          <w:bCs/>
          <w:sz w:val="20"/>
          <w:szCs w:val="20"/>
        </w:rPr>
        <w:t>Making receptor maps:</w:t>
      </w:r>
    </w:p>
    <w:p w:rsidR="00C26449" w:rsidRPr="003B6831" w:rsidRDefault="00C26449" w:rsidP="003B6831">
      <w:pPr>
        <w:snapToGrid w:val="0"/>
        <w:ind w:firstLine="425"/>
        <w:jc w:val="both"/>
        <w:rPr>
          <w:sz w:val="20"/>
          <w:szCs w:val="20"/>
        </w:rPr>
      </w:pPr>
      <w:r w:rsidRPr="003B6831">
        <w:rPr>
          <w:sz w:val="20"/>
          <w:szCs w:val="20"/>
        </w:rPr>
        <w:t>The step now is to construct energy maps of the environment within the docking box by clicking on menu Docking / Make Receptor Maps and selecting the resolution of the map by entering a value into the grid cell size data entry box which is 0.5.</w:t>
      </w:r>
    </w:p>
    <w:p w:rsidR="00C26449" w:rsidRPr="003B6831" w:rsidRDefault="00C26449" w:rsidP="003B6831">
      <w:pPr>
        <w:snapToGrid w:val="0"/>
        <w:jc w:val="both"/>
        <w:rPr>
          <w:b/>
          <w:bCs/>
          <w:sz w:val="20"/>
          <w:szCs w:val="20"/>
        </w:rPr>
      </w:pPr>
      <w:r w:rsidRPr="003B6831">
        <w:rPr>
          <w:b/>
          <w:bCs/>
          <w:sz w:val="20"/>
          <w:szCs w:val="20"/>
        </w:rPr>
        <w:t>Starting docking simulation:</w:t>
      </w:r>
    </w:p>
    <w:p w:rsidR="00C26449" w:rsidRPr="003B6831" w:rsidRDefault="00C26449" w:rsidP="003B6831">
      <w:pPr>
        <w:snapToGrid w:val="0"/>
        <w:ind w:firstLine="425"/>
        <w:jc w:val="both"/>
        <w:rPr>
          <w:sz w:val="20"/>
          <w:szCs w:val="20"/>
        </w:rPr>
      </w:pPr>
      <w:r w:rsidRPr="003B6831">
        <w:rPr>
          <w:sz w:val="20"/>
          <w:szCs w:val="20"/>
        </w:rPr>
        <w:t xml:space="preserve">The interactive docking was used to dock one </w:t>
      </w:r>
      <w:proofErr w:type="spellStart"/>
      <w:r w:rsidRPr="003B6831">
        <w:rPr>
          <w:sz w:val="20"/>
          <w:szCs w:val="20"/>
        </w:rPr>
        <w:t>ligand</w:t>
      </w:r>
      <w:proofErr w:type="spellEnd"/>
      <w:r w:rsidRPr="003B6831">
        <w:rPr>
          <w:sz w:val="20"/>
          <w:szCs w:val="20"/>
        </w:rPr>
        <w:t xml:space="preserve"> at a time by clicking on menu Docking/ Interactive docking / Mol Table </w:t>
      </w:r>
      <w:proofErr w:type="spellStart"/>
      <w:r w:rsidRPr="003B6831">
        <w:rPr>
          <w:sz w:val="20"/>
          <w:szCs w:val="20"/>
        </w:rPr>
        <w:t>Ligand</w:t>
      </w:r>
      <w:proofErr w:type="spellEnd"/>
      <w:r w:rsidRPr="003B6831">
        <w:rPr>
          <w:sz w:val="20"/>
          <w:szCs w:val="20"/>
        </w:rPr>
        <w:t xml:space="preserve">, using the drop down arrow to find the table of </w:t>
      </w:r>
      <w:proofErr w:type="spellStart"/>
      <w:r w:rsidRPr="003B6831">
        <w:rPr>
          <w:sz w:val="20"/>
          <w:szCs w:val="20"/>
        </w:rPr>
        <w:t>ligand</w:t>
      </w:r>
      <w:proofErr w:type="spellEnd"/>
      <w:r w:rsidRPr="003B6831">
        <w:rPr>
          <w:sz w:val="20"/>
          <w:szCs w:val="20"/>
        </w:rPr>
        <w:t xml:space="preserve"> and / or compounds we wish to dock, and then entering the thoroughness which represents the length of simulation. Generally 1 is reasonable value, selecting Calc. ICM Score, then selecting Display run which display the </w:t>
      </w:r>
      <w:proofErr w:type="spellStart"/>
      <w:r w:rsidRPr="003B6831">
        <w:rPr>
          <w:sz w:val="20"/>
          <w:szCs w:val="20"/>
        </w:rPr>
        <w:t>ligand</w:t>
      </w:r>
      <w:proofErr w:type="spellEnd"/>
      <w:r w:rsidRPr="003B6831">
        <w:rPr>
          <w:sz w:val="20"/>
          <w:szCs w:val="20"/>
        </w:rPr>
        <w:t xml:space="preserve"> sampling the energy in the </w:t>
      </w:r>
      <w:proofErr w:type="spellStart"/>
      <w:r w:rsidRPr="003B6831">
        <w:rPr>
          <w:sz w:val="20"/>
          <w:szCs w:val="20"/>
        </w:rPr>
        <w:t>ligand</w:t>
      </w:r>
      <w:proofErr w:type="spellEnd"/>
      <w:r w:rsidRPr="003B6831">
        <w:rPr>
          <w:sz w:val="20"/>
          <w:szCs w:val="20"/>
        </w:rPr>
        <w:t xml:space="preserve"> binding project.</w:t>
      </w:r>
    </w:p>
    <w:p w:rsidR="00C26449" w:rsidRPr="003B6831" w:rsidRDefault="00C26449" w:rsidP="003B6831">
      <w:pPr>
        <w:snapToGrid w:val="0"/>
        <w:jc w:val="both"/>
        <w:rPr>
          <w:b/>
          <w:bCs/>
          <w:sz w:val="20"/>
          <w:szCs w:val="20"/>
        </w:rPr>
      </w:pPr>
      <w:r w:rsidRPr="003B6831">
        <w:rPr>
          <w:b/>
          <w:bCs/>
          <w:sz w:val="20"/>
          <w:szCs w:val="20"/>
        </w:rPr>
        <w:t>Displaying the result:</w:t>
      </w:r>
    </w:p>
    <w:p w:rsidR="00C26449" w:rsidRPr="003B6831" w:rsidRDefault="00C26449" w:rsidP="003B6831">
      <w:pPr>
        <w:snapToGrid w:val="0"/>
        <w:ind w:firstLine="425"/>
        <w:jc w:val="both"/>
        <w:rPr>
          <w:sz w:val="20"/>
          <w:szCs w:val="20"/>
        </w:rPr>
      </w:pPr>
      <w:r w:rsidRPr="003B6831">
        <w:rPr>
          <w:sz w:val="20"/>
          <w:szCs w:val="20"/>
        </w:rPr>
        <w:t>Clicking Docking/ Browse/ Stack Conformations.</w:t>
      </w:r>
    </w:p>
    <w:p w:rsidR="00C26449" w:rsidRPr="003B6831" w:rsidRDefault="00C26449" w:rsidP="003B6831">
      <w:pPr>
        <w:snapToGrid w:val="0"/>
        <w:jc w:val="both"/>
        <w:rPr>
          <w:b/>
          <w:bCs/>
          <w:iCs/>
          <w:sz w:val="20"/>
          <w:szCs w:val="20"/>
          <w:lang w:val="en-GB"/>
        </w:rPr>
      </w:pPr>
      <w:r w:rsidRPr="003B6831">
        <w:rPr>
          <w:b/>
          <w:bCs/>
          <w:iCs/>
          <w:sz w:val="20"/>
          <w:szCs w:val="20"/>
          <w:lang w:val="en-GB"/>
        </w:rPr>
        <w:t>Evaluation of the Antitumor Activity</w:t>
      </w:r>
    </w:p>
    <w:p w:rsidR="00C26449" w:rsidRPr="003B6831" w:rsidRDefault="00C26449" w:rsidP="003B6831">
      <w:pPr>
        <w:snapToGrid w:val="0"/>
        <w:jc w:val="both"/>
        <w:rPr>
          <w:sz w:val="20"/>
          <w:szCs w:val="20"/>
        </w:rPr>
      </w:pPr>
      <w:r w:rsidRPr="003B6831">
        <w:rPr>
          <w:b/>
          <w:bCs/>
          <w:sz w:val="20"/>
          <w:szCs w:val="20"/>
        </w:rPr>
        <w:t>Mammalian cell lines:</w:t>
      </w:r>
      <w:r w:rsidRPr="003B6831">
        <w:rPr>
          <w:sz w:val="20"/>
          <w:szCs w:val="20"/>
        </w:rPr>
        <w:t xml:space="preserve"> The cell lines that used in this study were Human breast cancer cell line (MCF-7 cells)</w:t>
      </w:r>
      <w:r w:rsidRPr="003B6831">
        <w:rPr>
          <w:i/>
          <w:iCs/>
          <w:sz w:val="20"/>
          <w:szCs w:val="20"/>
        </w:rPr>
        <w:t xml:space="preserve"> </w:t>
      </w:r>
      <w:r w:rsidRPr="003B6831">
        <w:rPr>
          <w:sz w:val="20"/>
          <w:szCs w:val="20"/>
        </w:rPr>
        <w:t xml:space="preserve">and human </w:t>
      </w:r>
      <w:proofErr w:type="spellStart"/>
      <w:r w:rsidRPr="003B6831">
        <w:rPr>
          <w:sz w:val="20"/>
          <w:szCs w:val="20"/>
        </w:rPr>
        <w:t>hepatocellular</w:t>
      </w:r>
      <w:proofErr w:type="spellEnd"/>
      <w:r w:rsidRPr="003B6831">
        <w:rPr>
          <w:sz w:val="20"/>
          <w:szCs w:val="20"/>
        </w:rPr>
        <w:t xml:space="preserve"> cancer cell line (HepG</w:t>
      </w:r>
      <w:r w:rsidRPr="003B6831">
        <w:rPr>
          <w:sz w:val="20"/>
          <w:szCs w:val="20"/>
          <w:vertAlign w:val="subscript"/>
        </w:rPr>
        <w:t>2</w:t>
      </w:r>
      <w:r w:rsidRPr="003B6831">
        <w:rPr>
          <w:sz w:val="20"/>
          <w:szCs w:val="20"/>
        </w:rPr>
        <w:t xml:space="preserve"> cells). All cell lines were obtained from </w:t>
      </w:r>
      <w:proofErr w:type="spellStart"/>
      <w:r w:rsidRPr="003B6831">
        <w:rPr>
          <w:sz w:val="20"/>
          <w:szCs w:val="20"/>
        </w:rPr>
        <w:t>Vacsera</w:t>
      </w:r>
      <w:proofErr w:type="spellEnd"/>
      <w:r w:rsidRPr="003B6831">
        <w:rPr>
          <w:sz w:val="20"/>
          <w:szCs w:val="20"/>
        </w:rPr>
        <w:t xml:space="preserve"> Tissue Culture Unit.</w:t>
      </w:r>
    </w:p>
    <w:p w:rsidR="00C26449" w:rsidRPr="003B6831" w:rsidRDefault="00C26449" w:rsidP="003B6831">
      <w:pPr>
        <w:snapToGrid w:val="0"/>
        <w:ind w:firstLine="425"/>
        <w:jc w:val="both"/>
        <w:rPr>
          <w:sz w:val="20"/>
          <w:szCs w:val="20"/>
        </w:rPr>
      </w:pPr>
      <w:r w:rsidRPr="003B6831">
        <w:rPr>
          <w:sz w:val="20"/>
          <w:szCs w:val="20"/>
        </w:rPr>
        <w:t xml:space="preserve">The mammalian cells were propagated in Dulbecco’s modified Eagle’s medium (DMEM) or RPMI-1640 depending on the type of cell line </w:t>
      </w:r>
      <w:r w:rsidRPr="003B6831">
        <w:rPr>
          <w:b/>
          <w:bCs/>
          <w:sz w:val="20"/>
          <w:szCs w:val="20"/>
        </w:rPr>
        <w:t xml:space="preserve"> </w:t>
      </w:r>
      <w:r w:rsidRPr="003B6831">
        <w:rPr>
          <w:sz w:val="20"/>
          <w:szCs w:val="20"/>
        </w:rPr>
        <w:t xml:space="preserve">supplemented with 10% heat-inactivated fetal bovine serum, 1% L-glutamine, HEPES buffer and 50µg/ml </w:t>
      </w:r>
      <w:proofErr w:type="spellStart"/>
      <w:r w:rsidRPr="003B6831">
        <w:rPr>
          <w:sz w:val="20"/>
          <w:szCs w:val="20"/>
        </w:rPr>
        <w:t>gentamycin</w:t>
      </w:r>
      <w:proofErr w:type="spellEnd"/>
      <w:r w:rsidRPr="003B6831">
        <w:rPr>
          <w:sz w:val="20"/>
          <w:szCs w:val="20"/>
        </w:rPr>
        <w:t>. All cells were maintained at 37ºC in a humidified atmosphere with 5% CO</w:t>
      </w:r>
      <w:r w:rsidRPr="003B6831">
        <w:rPr>
          <w:sz w:val="20"/>
          <w:szCs w:val="20"/>
          <w:vertAlign w:val="subscript"/>
        </w:rPr>
        <w:t>2</w:t>
      </w:r>
      <w:r w:rsidRPr="003B6831">
        <w:rPr>
          <w:sz w:val="20"/>
          <w:szCs w:val="20"/>
        </w:rPr>
        <w:t xml:space="preserve"> and were </w:t>
      </w:r>
      <w:proofErr w:type="spellStart"/>
      <w:r w:rsidRPr="003B6831">
        <w:rPr>
          <w:sz w:val="20"/>
          <w:szCs w:val="20"/>
        </w:rPr>
        <w:t>subcultured</w:t>
      </w:r>
      <w:proofErr w:type="spellEnd"/>
      <w:r w:rsidRPr="003B6831">
        <w:rPr>
          <w:sz w:val="20"/>
          <w:szCs w:val="20"/>
        </w:rPr>
        <w:t xml:space="preserve"> two times a week along experimentation</w:t>
      </w:r>
      <w:r w:rsidRPr="003B6831">
        <w:rPr>
          <w:b/>
          <w:bCs/>
          <w:sz w:val="20"/>
          <w:szCs w:val="20"/>
        </w:rPr>
        <w:t>.</w:t>
      </w:r>
    </w:p>
    <w:p w:rsidR="00C26449" w:rsidRPr="003B6831" w:rsidRDefault="00C26449" w:rsidP="003B6831">
      <w:pPr>
        <w:snapToGrid w:val="0"/>
        <w:jc w:val="both"/>
        <w:rPr>
          <w:b/>
          <w:bCs/>
          <w:sz w:val="20"/>
          <w:szCs w:val="20"/>
        </w:rPr>
      </w:pPr>
      <w:r w:rsidRPr="003B6831">
        <w:rPr>
          <w:b/>
          <w:bCs/>
          <w:sz w:val="20"/>
          <w:szCs w:val="20"/>
        </w:rPr>
        <w:lastRenderedPageBreak/>
        <w:t>Antitumor activity evaluation using viability assay:</w:t>
      </w:r>
    </w:p>
    <w:p w:rsidR="00C26449" w:rsidRPr="003B6831" w:rsidRDefault="00C26449" w:rsidP="003B6831">
      <w:pPr>
        <w:snapToGrid w:val="0"/>
        <w:ind w:firstLine="425"/>
        <w:jc w:val="both"/>
        <w:rPr>
          <w:sz w:val="20"/>
          <w:szCs w:val="20"/>
        </w:rPr>
      </w:pPr>
      <w:r w:rsidRPr="003B6831">
        <w:rPr>
          <w:sz w:val="20"/>
          <w:szCs w:val="20"/>
        </w:rPr>
        <w:t xml:space="preserve">The extracts or pure compounds were tested against two tumor cell lines i.e., Breast cancer cell line (MCF-7) and liver carcinoma cell line (HepG2). </w:t>
      </w:r>
      <w:r w:rsidRPr="003B6831">
        <w:rPr>
          <w:sz w:val="20"/>
          <w:szCs w:val="20"/>
          <w:lang w:val="en-GB"/>
        </w:rPr>
        <w:t xml:space="preserve">All the experiments concerning the </w:t>
      </w:r>
      <w:proofErr w:type="spellStart"/>
      <w:r w:rsidRPr="003B6831">
        <w:rPr>
          <w:sz w:val="20"/>
          <w:szCs w:val="20"/>
          <w:lang w:val="en-GB"/>
        </w:rPr>
        <w:t>cytotoxicity</w:t>
      </w:r>
      <w:proofErr w:type="spellEnd"/>
      <w:r w:rsidRPr="003B6831">
        <w:rPr>
          <w:sz w:val="20"/>
          <w:szCs w:val="20"/>
          <w:lang w:val="en-GB"/>
        </w:rPr>
        <w:t xml:space="preserve"> evaluation were performed and analyzed by tissue culture unit at the Regional </w:t>
      </w:r>
      <w:proofErr w:type="spellStart"/>
      <w:r w:rsidRPr="003B6831">
        <w:rPr>
          <w:sz w:val="20"/>
          <w:szCs w:val="20"/>
          <w:lang w:val="en-GB"/>
        </w:rPr>
        <w:t>Center</w:t>
      </w:r>
      <w:proofErr w:type="spellEnd"/>
      <w:r w:rsidRPr="003B6831">
        <w:rPr>
          <w:sz w:val="20"/>
          <w:szCs w:val="20"/>
          <w:lang w:val="en-GB"/>
        </w:rPr>
        <w:t xml:space="preserve"> for Mycology and Biotechnology RCMB, Al-</w:t>
      </w:r>
      <w:proofErr w:type="spellStart"/>
      <w:r w:rsidRPr="003B6831">
        <w:rPr>
          <w:sz w:val="20"/>
          <w:szCs w:val="20"/>
          <w:lang w:val="en-GB"/>
        </w:rPr>
        <w:t>Azhar</w:t>
      </w:r>
      <w:proofErr w:type="spellEnd"/>
      <w:r w:rsidRPr="003B6831">
        <w:rPr>
          <w:sz w:val="20"/>
          <w:szCs w:val="20"/>
          <w:lang w:val="en-GB"/>
        </w:rPr>
        <w:t xml:space="preserve"> University, Cairo, Egypt. </w:t>
      </w:r>
      <w:r w:rsidRPr="003B6831">
        <w:rPr>
          <w:sz w:val="20"/>
          <w:szCs w:val="20"/>
        </w:rPr>
        <w:t xml:space="preserve">Antitumor viability assay was carried according to the method described by </w:t>
      </w:r>
      <w:r w:rsidRPr="003B6831">
        <w:rPr>
          <w:b/>
          <w:bCs/>
          <w:sz w:val="20"/>
          <w:szCs w:val="20"/>
        </w:rPr>
        <w:t>(</w:t>
      </w:r>
      <w:proofErr w:type="spellStart"/>
      <w:r w:rsidRPr="003B6831">
        <w:rPr>
          <w:b/>
          <w:bCs/>
          <w:sz w:val="20"/>
          <w:szCs w:val="20"/>
        </w:rPr>
        <w:t>Saintigny</w:t>
      </w:r>
      <w:proofErr w:type="spellEnd"/>
      <w:r w:rsidRPr="003B6831">
        <w:rPr>
          <w:b/>
          <w:bCs/>
          <w:sz w:val="20"/>
          <w:szCs w:val="20"/>
        </w:rPr>
        <w:t xml:space="preserve"> </w:t>
      </w:r>
      <w:r w:rsidRPr="003B6831">
        <w:rPr>
          <w:b/>
          <w:bCs/>
          <w:i/>
          <w:iCs/>
          <w:sz w:val="20"/>
          <w:szCs w:val="20"/>
        </w:rPr>
        <w:t xml:space="preserve">et al., </w:t>
      </w:r>
      <w:r w:rsidRPr="003B6831">
        <w:rPr>
          <w:b/>
          <w:bCs/>
          <w:sz w:val="20"/>
          <w:szCs w:val="20"/>
        </w:rPr>
        <w:t>2004).</w:t>
      </w:r>
    </w:p>
    <w:p w:rsidR="00C26449" w:rsidRPr="003B6831" w:rsidRDefault="00C26449" w:rsidP="003B6831">
      <w:pPr>
        <w:snapToGrid w:val="0"/>
        <w:jc w:val="both"/>
        <w:rPr>
          <w:sz w:val="20"/>
          <w:szCs w:val="20"/>
        </w:rPr>
      </w:pPr>
      <w:r w:rsidRPr="003B6831">
        <w:rPr>
          <w:b/>
          <w:bCs/>
          <w:iCs/>
          <w:sz w:val="20"/>
          <w:szCs w:val="20"/>
        </w:rPr>
        <w:t>Procedure:</w:t>
      </w:r>
    </w:p>
    <w:p w:rsidR="00C26449" w:rsidRPr="003B6831" w:rsidRDefault="00C26449" w:rsidP="003B6831">
      <w:pPr>
        <w:snapToGrid w:val="0"/>
        <w:ind w:firstLine="425"/>
        <w:jc w:val="both"/>
        <w:rPr>
          <w:sz w:val="20"/>
          <w:szCs w:val="20"/>
        </w:rPr>
      </w:pPr>
      <w:r w:rsidRPr="003B6831">
        <w:rPr>
          <w:sz w:val="20"/>
          <w:szCs w:val="20"/>
        </w:rPr>
        <w:t>The tumor cell lines were seeded in 96-well plate in 100µl of growth medium at a cell concentration of 1×10</w:t>
      </w:r>
      <w:r w:rsidRPr="003B6831">
        <w:rPr>
          <w:sz w:val="20"/>
          <w:szCs w:val="20"/>
          <w:vertAlign w:val="superscript"/>
        </w:rPr>
        <w:t>4</w:t>
      </w:r>
      <w:r w:rsidRPr="003B6831">
        <w:rPr>
          <w:sz w:val="20"/>
          <w:szCs w:val="20"/>
        </w:rPr>
        <w:t xml:space="preserve"> cells per well. After 24 h of seeding, the </w:t>
      </w:r>
      <w:proofErr w:type="spellStart"/>
      <w:r w:rsidRPr="003B6831">
        <w:rPr>
          <w:sz w:val="20"/>
          <w:szCs w:val="20"/>
        </w:rPr>
        <w:t>monolayers</w:t>
      </w:r>
      <w:proofErr w:type="spellEnd"/>
      <w:r w:rsidRPr="003B6831">
        <w:rPr>
          <w:sz w:val="20"/>
          <w:szCs w:val="20"/>
        </w:rPr>
        <w:t xml:space="preserve"> were then washed with sterile </w:t>
      </w:r>
      <w:r w:rsidRPr="003B6831">
        <w:rPr>
          <w:bCs/>
          <w:sz w:val="20"/>
          <w:szCs w:val="20"/>
        </w:rPr>
        <w:t>phosphate buffered saline (0.01 M pH 7.2)</w:t>
      </w:r>
      <w:r w:rsidRPr="003B6831">
        <w:rPr>
          <w:sz w:val="20"/>
          <w:szCs w:val="20"/>
        </w:rPr>
        <w:t xml:space="preserve"> and simultaneously the cells were treated with 100 µl from different dilutions of the test sample in fresh maintenance medium and incubated at 37ºC. Serial two-fold dilutions of the tested compound (50, 25, 12.5, 6.25, 3.125 and 1.56 µg/ml) were added to confluent cell </w:t>
      </w:r>
      <w:proofErr w:type="spellStart"/>
      <w:r w:rsidRPr="003B6831">
        <w:rPr>
          <w:sz w:val="20"/>
          <w:szCs w:val="20"/>
        </w:rPr>
        <w:t>monolayers</w:t>
      </w:r>
      <w:proofErr w:type="spellEnd"/>
      <w:r w:rsidRPr="003B6831">
        <w:rPr>
          <w:sz w:val="20"/>
          <w:szCs w:val="20"/>
        </w:rPr>
        <w:t xml:space="preserve"> dispensed into 96-well, flat-bottomed </w:t>
      </w:r>
      <w:proofErr w:type="spellStart"/>
      <w:r w:rsidRPr="003B6831">
        <w:rPr>
          <w:sz w:val="20"/>
          <w:szCs w:val="20"/>
        </w:rPr>
        <w:t>microtiter</w:t>
      </w:r>
      <w:proofErr w:type="spellEnd"/>
      <w:r w:rsidRPr="003B6831">
        <w:rPr>
          <w:sz w:val="20"/>
          <w:szCs w:val="20"/>
        </w:rPr>
        <w:t xml:space="preserve"> plates (Falcon, NJ, USA) using a multichannel pipette.  The </w:t>
      </w:r>
      <w:proofErr w:type="spellStart"/>
      <w:r w:rsidRPr="003B6831">
        <w:rPr>
          <w:sz w:val="20"/>
          <w:szCs w:val="20"/>
        </w:rPr>
        <w:t>microtiter</w:t>
      </w:r>
      <w:proofErr w:type="spellEnd"/>
      <w:r w:rsidRPr="003B6831">
        <w:rPr>
          <w:sz w:val="20"/>
          <w:szCs w:val="20"/>
        </w:rPr>
        <w:t xml:space="preserve"> plates were incubated at 37ºC in a humidified incubator with 5% CO</w:t>
      </w:r>
      <w:r w:rsidRPr="003B6831">
        <w:rPr>
          <w:sz w:val="20"/>
          <w:szCs w:val="20"/>
          <w:vertAlign w:val="subscript"/>
        </w:rPr>
        <w:t>2</w:t>
      </w:r>
      <w:r w:rsidRPr="003B6831">
        <w:rPr>
          <w:sz w:val="20"/>
          <w:szCs w:val="20"/>
        </w:rPr>
        <w:t xml:space="preserve"> for a period of 24 h. Untreated cells were served as controls</w:t>
      </w:r>
      <w:r w:rsidRPr="003B6831">
        <w:rPr>
          <w:sz w:val="20"/>
          <w:szCs w:val="20"/>
          <w:lang w:val="en-GB"/>
        </w:rPr>
        <w:t xml:space="preserve">. Three independent experiments were performed each containing six replicates for each concentration of the tested samples. The </w:t>
      </w:r>
      <w:proofErr w:type="spellStart"/>
      <w:r w:rsidRPr="003B6831">
        <w:rPr>
          <w:sz w:val="20"/>
          <w:szCs w:val="20"/>
          <w:lang w:val="en-GB"/>
        </w:rPr>
        <w:t>cytotoxic</w:t>
      </w:r>
      <w:proofErr w:type="spellEnd"/>
      <w:r w:rsidRPr="003B6831">
        <w:rPr>
          <w:sz w:val="20"/>
          <w:szCs w:val="20"/>
          <w:lang w:val="en-GB"/>
        </w:rPr>
        <w:t xml:space="preserve"> effects of the tested compounds were then measured using crystal violet staining viability assay. Briefly, </w:t>
      </w:r>
      <w:r w:rsidRPr="003B6831">
        <w:rPr>
          <w:sz w:val="20"/>
          <w:szCs w:val="20"/>
        </w:rPr>
        <w:t xml:space="preserve">after 24-h of treatment, the medium was removed, 100 </w:t>
      </w:r>
      <w:proofErr w:type="spellStart"/>
      <w:r w:rsidRPr="003B6831">
        <w:rPr>
          <w:sz w:val="20"/>
          <w:szCs w:val="20"/>
        </w:rPr>
        <w:t>μL</w:t>
      </w:r>
      <w:proofErr w:type="spellEnd"/>
      <w:r w:rsidRPr="003B6831">
        <w:rPr>
          <w:sz w:val="20"/>
          <w:szCs w:val="20"/>
        </w:rPr>
        <w:t xml:space="preserve">  of 0.5% of crystal violet in 50% methanol was added to each well and incubated for 20 minutes at room temperature and subsequently excess dye was washed out gently by distilled water. The plate was allowed to dry then the viable crystal violet-stained cells were </w:t>
      </w:r>
      <w:proofErr w:type="spellStart"/>
      <w:r w:rsidRPr="003B6831">
        <w:rPr>
          <w:sz w:val="20"/>
          <w:szCs w:val="20"/>
        </w:rPr>
        <w:t>lysed</w:t>
      </w:r>
      <w:proofErr w:type="spellEnd"/>
      <w:r w:rsidRPr="003B6831">
        <w:rPr>
          <w:sz w:val="20"/>
          <w:szCs w:val="20"/>
        </w:rPr>
        <w:t xml:space="preserve"> </w:t>
      </w:r>
      <w:r w:rsidRPr="003B6831">
        <w:rPr>
          <w:sz w:val="20"/>
          <w:szCs w:val="20"/>
          <w:lang w:val="en-GB"/>
        </w:rPr>
        <w:t xml:space="preserve">using 33% glacial acetic acid </w:t>
      </w:r>
      <w:r w:rsidRPr="003B6831">
        <w:rPr>
          <w:sz w:val="20"/>
          <w:szCs w:val="20"/>
        </w:rPr>
        <w:t xml:space="preserve">solution. Absorbance </w:t>
      </w:r>
      <w:r w:rsidRPr="003B6831">
        <w:rPr>
          <w:sz w:val="20"/>
          <w:szCs w:val="20"/>
          <w:lang w:val="en-GB"/>
        </w:rPr>
        <w:t>at 570 nm</w:t>
      </w:r>
      <w:r w:rsidRPr="003B6831">
        <w:rPr>
          <w:sz w:val="20"/>
          <w:szCs w:val="20"/>
        </w:rPr>
        <w:t xml:space="preserve"> was then measured in each well</w:t>
      </w:r>
      <w:r w:rsidRPr="003B6831">
        <w:rPr>
          <w:sz w:val="20"/>
          <w:szCs w:val="20"/>
          <w:lang w:val="en-GB"/>
        </w:rPr>
        <w:t xml:space="preserve"> using </w:t>
      </w:r>
      <w:proofErr w:type="spellStart"/>
      <w:r w:rsidRPr="003B6831">
        <w:rPr>
          <w:sz w:val="20"/>
          <w:szCs w:val="20"/>
          <w:lang w:val="en-GB"/>
        </w:rPr>
        <w:t>microplate</w:t>
      </w:r>
      <w:proofErr w:type="spellEnd"/>
      <w:r w:rsidRPr="003B6831">
        <w:rPr>
          <w:sz w:val="20"/>
          <w:szCs w:val="20"/>
          <w:lang w:val="en-GB"/>
        </w:rPr>
        <w:t xml:space="preserve"> reader (</w:t>
      </w:r>
      <w:proofErr w:type="spellStart"/>
      <w:r w:rsidRPr="003B6831">
        <w:rPr>
          <w:sz w:val="20"/>
          <w:szCs w:val="20"/>
          <w:lang w:val="en-GB"/>
        </w:rPr>
        <w:t>SunRise</w:t>
      </w:r>
      <w:proofErr w:type="spellEnd"/>
      <w:r w:rsidRPr="003B6831">
        <w:rPr>
          <w:sz w:val="20"/>
          <w:szCs w:val="20"/>
          <w:lang w:val="en-GB"/>
        </w:rPr>
        <w:t>, TECAN, Inc, USA)</w:t>
      </w:r>
      <w:r w:rsidRPr="003B6831">
        <w:rPr>
          <w:sz w:val="20"/>
          <w:szCs w:val="20"/>
        </w:rPr>
        <w:t xml:space="preserve">. Doxorubicin was used as positive control. The absorbance is proportional to the number of surviving cells in the culture plate. Thus, using this colorimetric procedure, the tested compounds-mediated cell </w:t>
      </w:r>
      <w:proofErr w:type="spellStart"/>
      <w:r w:rsidRPr="003B6831">
        <w:rPr>
          <w:sz w:val="20"/>
          <w:szCs w:val="20"/>
        </w:rPr>
        <w:t>lysis</w:t>
      </w:r>
      <w:proofErr w:type="spellEnd"/>
      <w:r w:rsidRPr="003B6831">
        <w:rPr>
          <w:sz w:val="20"/>
          <w:szCs w:val="20"/>
        </w:rPr>
        <w:t xml:space="preserve"> and the </w:t>
      </w:r>
      <w:proofErr w:type="spellStart"/>
      <w:r w:rsidRPr="003B6831">
        <w:rPr>
          <w:sz w:val="20"/>
          <w:szCs w:val="20"/>
        </w:rPr>
        <w:t>cytotoxic</w:t>
      </w:r>
      <w:proofErr w:type="spellEnd"/>
      <w:r w:rsidRPr="003B6831">
        <w:rPr>
          <w:sz w:val="20"/>
          <w:szCs w:val="20"/>
        </w:rPr>
        <w:t xml:space="preserve"> effect of doxorubicin (used as a positive control) were measured and compared to the viability of untreated cells.</w:t>
      </w:r>
    </w:p>
    <w:p w:rsidR="00C26449" w:rsidRPr="003B6831" w:rsidRDefault="00C26449" w:rsidP="003B6831">
      <w:pPr>
        <w:snapToGrid w:val="0"/>
        <w:ind w:firstLine="425"/>
        <w:jc w:val="both"/>
        <w:rPr>
          <w:sz w:val="20"/>
          <w:szCs w:val="20"/>
        </w:rPr>
      </w:pPr>
      <w:r w:rsidRPr="003B6831">
        <w:rPr>
          <w:sz w:val="20"/>
          <w:szCs w:val="20"/>
        </w:rPr>
        <w:t xml:space="preserve">Because the stock solutions to prepare the different concentrations from the tested compounds were </w:t>
      </w:r>
      <w:proofErr w:type="spellStart"/>
      <w:r w:rsidRPr="003B6831">
        <w:rPr>
          <w:sz w:val="20"/>
          <w:szCs w:val="20"/>
        </w:rPr>
        <w:t>solubilized</w:t>
      </w:r>
      <w:proofErr w:type="spellEnd"/>
      <w:r w:rsidRPr="003B6831">
        <w:rPr>
          <w:sz w:val="20"/>
          <w:szCs w:val="20"/>
        </w:rPr>
        <w:t xml:space="preserve"> in DMSO, controls with DMSO alone were performed in pa</w:t>
      </w:r>
      <w:r w:rsidR="008A4327" w:rsidRPr="003B6831">
        <w:rPr>
          <w:sz w:val="20"/>
          <w:szCs w:val="20"/>
        </w:rPr>
        <w:t xml:space="preserve">rallel for each concentration. </w:t>
      </w:r>
      <w:r w:rsidR="008A4327" w:rsidRPr="003B6831">
        <w:rPr>
          <w:sz w:val="20"/>
          <w:szCs w:val="20"/>
          <w:vertAlign w:val="superscript"/>
        </w:rPr>
        <w:t>22-26</w:t>
      </w:r>
    </w:p>
    <w:p w:rsidR="00C26449" w:rsidRPr="003B6831" w:rsidRDefault="00C26449" w:rsidP="003B6831">
      <w:pPr>
        <w:snapToGrid w:val="0"/>
        <w:jc w:val="both"/>
        <w:rPr>
          <w:b/>
          <w:bCs/>
          <w:sz w:val="20"/>
          <w:szCs w:val="20"/>
        </w:rPr>
      </w:pPr>
      <w:r w:rsidRPr="003B6831">
        <w:rPr>
          <w:b/>
          <w:bCs/>
          <w:sz w:val="20"/>
          <w:szCs w:val="20"/>
        </w:rPr>
        <w:t>Data analysis</w:t>
      </w:r>
    </w:p>
    <w:p w:rsidR="005B6BEE" w:rsidRPr="003B6831" w:rsidRDefault="00FA471F" w:rsidP="003B6831">
      <w:pPr>
        <w:suppressAutoHyphens w:val="0"/>
        <w:snapToGrid w:val="0"/>
        <w:ind w:firstLine="425"/>
        <w:jc w:val="both"/>
        <w:rPr>
          <w:rFonts w:eastAsia="Calibri"/>
          <w:b/>
          <w:bCs/>
          <w:sz w:val="20"/>
          <w:szCs w:val="20"/>
          <w:lang w:val="en-GB" w:eastAsia="en-US"/>
        </w:rPr>
      </w:pPr>
      <w:r w:rsidRPr="003B6831">
        <w:rPr>
          <w:rFonts w:eastAsia="Calibri"/>
          <w:sz w:val="20"/>
          <w:szCs w:val="20"/>
          <w:lang w:eastAsia="en-US"/>
        </w:rPr>
        <w:lastRenderedPageBreak/>
        <w:t xml:space="preserve">The percentage cell viability was calculated using the Microsoft Excel®.  Percentage cell viability was calculated as follows: according to the following calculation: </w:t>
      </w:r>
      <w:r w:rsidRPr="003B6831">
        <w:rPr>
          <w:rFonts w:eastAsia="Calibri"/>
          <w:sz w:val="20"/>
          <w:szCs w:val="20"/>
          <w:lang w:val="en-GB" w:eastAsia="en-US"/>
        </w:rPr>
        <w:t>the percentage of cell vi</w:t>
      </w:r>
      <w:r w:rsidR="007F6B03" w:rsidRPr="003B6831">
        <w:rPr>
          <w:rFonts w:eastAsia="Calibri"/>
          <w:sz w:val="20"/>
          <w:szCs w:val="20"/>
          <w:lang w:val="en-GB" w:eastAsia="en-US"/>
        </w:rPr>
        <w:t>ability = [1</w:t>
      </w:r>
      <w:r w:rsidRPr="003B6831">
        <w:rPr>
          <w:rFonts w:eastAsia="Calibri"/>
          <w:sz w:val="20"/>
          <w:szCs w:val="20"/>
          <w:lang w:val="en-GB" w:eastAsia="en-US"/>
        </w:rPr>
        <w:t>− (</w:t>
      </w:r>
      <w:proofErr w:type="spellStart"/>
      <w:r w:rsidRPr="003B6831">
        <w:rPr>
          <w:rFonts w:eastAsia="Calibri"/>
          <w:sz w:val="20"/>
          <w:szCs w:val="20"/>
          <w:lang w:val="en-GB" w:eastAsia="en-US"/>
        </w:rPr>
        <w:t>ODt/ODc</w:t>
      </w:r>
      <w:proofErr w:type="spellEnd"/>
      <w:r w:rsidRPr="003B6831">
        <w:rPr>
          <w:rFonts w:eastAsia="Calibri"/>
          <w:sz w:val="20"/>
          <w:szCs w:val="20"/>
          <w:lang w:val="en-GB" w:eastAsia="en-US"/>
        </w:rPr>
        <w:t xml:space="preserve">)] × 100%, where </w:t>
      </w:r>
      <w:proofErr w:type="spellStart"/>
      <w:r w:rsidRPr="003B6831">
        <w:rPr>
          <w:rFonts w:eastAsia="Calibri"/>
          <w:sz w:val="20"/>
          <w:szCs w:val="20"/>
          <w:lang w:val="en-GB" w:eastAsia="en-US"/>
        </w:rPr>
        <w:t>ODt</w:t>
      </w:r>
      <w:proofErr w:type="spellEnd"/>
      <w:r w:rsidRPr="003B6831">
        <w:rPr>
          <w:rFonts w:eastAsia="Calibri"/>
          <w:sz w:val="20"/>
          <w:szCs w:val="20"/>
          <w:lang w:val="en-GB" w:eastAsia="en-US"/>
        </w:rPr>
        <w:t xml:space="preserve"> is the mean optical density of wells treated with the tested compound and </w:t>
      </w:r>
      <w:proofErr w:type="spellStart"/>
      <w:r w:rsidRPr="003B6831">
        <w:rPr>
          <w:rFonts w:eastAsia="Calibri"/>
          <w:sz w:val="20"/>
          <w:szCs w:val="20"/>
          <w:lang w:val="en-GB" w:eastAsia="en-US"/>
        </w:rPr>
        <w:t>ODc</w:t>
      </w:r>
      <w:proofErr w:type="spellEnd"/>
      <w:r w:rsidRPr="003B6831">
        <w:rPr>
          <w:rFonts w:eastAsia="Calibri"/>
          <w:sz w:val="20"/>
          <w:szCs w:val="20"/>
          <w:lang w:val="en-GB" w:eastAsia="en-US"/>
        </w:rPr>
        <w:t xml:space="preserve"> is the mean optical density of untreated cells. </w:t>
      </w:r>
      <w:r w:rsidR="005B6BEE" w:rsidRPr="003B6831">
        <w:rPr>
          <w:rFonts w:eastAsia="Calibri"/>
          <w:sz w:val="20"/>
          <w:szCs w:val="20"/>
          <w:lang w:eastAsia="en-US"/>
        </w:rPr>
        <w:t>The test compounds were compared using the IC</w:t>
      </w:r>
      <w:r w:rsidR="005B6BEE" w:rsidRPr="003B6831">
        <w:rPr>
          <w:rFonts w:eastAsia="Calibri"/>
          <w:sz w:val="20"/>
          <w:szCs w:val="20"/>
          <w:vertAlign w:val="subscript"/>
          <w:lang w:eastAsia="en-US"/>
        </w:rPr>
        <w:t>50</w:t>
      </w:r>
      <w:r w:rsidR="005B6BEE" w:rsidRPr="003B6831">
        <w:rPr>
          <w:rFonts w:eastAsia="Calibri"/>
          <w:sz w:val="20"/>
          <w:szCs w:val="20"/>
          <w:lang w:eastAsia="en-US"/>
        </w:rPr>
        <w:t xml:space="preserve"> value, i.e., the concentration of an individual compound leading to 50% cell death that</w:t>
      </w:r>
      <w:r w:rsidR="005B6BEE" w:rsidRPr="003B6831">
        <w:rPr>
          <w:rFonts w:eastAsia="Calibri"/>
          <w:sz w:val="20"/>
          <w:szCs w:val="20"/>
          <w:lang w:val="en-GB" w:eastAsia="en-US"/>
        </w:rPr>
        <w:t xml:space="preserve"> was estimated from graphical plots of surviving cells </w:t>
      </w:r>
      <w:proofErr w:type="spellStart"/>
      <w:r w:rsidR="005B6BEE" w:rsidRPr="003B6831">
        <w:rPr>
          <w:rFonts w:eastAsia="Calibri"/>
          <w:sz w:val="20"/>
          <w:szCs w:val="20"/>
          <w:lang w:val="en-GB" w:eastAsia="en-US"/>
        </w:rPr>
        <w:t>vs</w:t>
      </w:r>
      <w:proofErr w:type="spellEnd"/>
      <w:r w:rsidR="005B6BEE" w:rsidRPr="003B6831">
        <w:rPr>
          <w:rFonts w:eastAsia="Calibri"/>
          <w:sz w:val="20"/>
          <w:szCs w:val="20"/>
          <w:lang w:val="en-GB" w:eastAsia="en-US"/>
        </w:rPr>
        <w:t xml:space="preserve"> compound concentrations</w:t>
      </w:r>
      <w:r w:rsidR="007F6B03" w:rsidRPr="003B6831">
        <w:rPr>
          <w:rFonts w:eastAsia="Calibri"/>
          <w:sz w:val="20"/>
          <w:szCs w:val="20"/>
          <w:lang w:val="en-GB" w:eastAsia="en-US"/>
        </w:rPr>
        <w:t>.</w:t>
      </w:r>
    </w:p>
    <w:p w:rsidR="005B6BEE" w:rsidRPr="003B6831" w:rsidRDefault="005B6BEE" w:rsidP="003B6831">
      <w:pPr>
        <w:suppressAutoHyphens w:val="0"/>
        <w:snapToGrid w:val="0"/>
        <w:jc w:val="both"/>
        <w:rPr>
          <w:rFonts w:eastAsia="Calibri"/>
          <w:sz w:val="20"/>
          <w:szCs w:val="20"/>
          <w:lang w:val="en-GB" w:eastAsia="en-US"/>
        </w:rPr>
      </w:pPr>
    </w:p>
    <w:p w:rsidR="00C26449" w:rsidRPr="003B6831" w:rsidRDefault="00C26449" w:rsidP="003B6831">
      <w:pPr>
        <w:snapToGrid w:val="0"/>
        <w:jc w:val="both"/>
        <w:rPr>
          <w:b/>
          <w:bCs/>
          <w:sz w:val="20"/>
          <w:szCs w:val="20"/>
        </w:rPr>
      </w:pPr>
      <w:r w:rsidRPr="003B6831">
        <w:rPr>
          <w:b/>
          <w:bCs/>
          <w:sz w:val="20"/>
          <w:szCs w:val="20"/>
        </w:rPr>
        <w:t>3. Results and Discussion</w:t>
      </w:r>
    </w:p>
    <w:p w:rsidR="00E2716D" w:rsidRPr="003B6831" w:rsidRDefault="00E2716D" w:rsidP="003B6831">
      <w:pPr>
        <w:snapToGrid w:val="0"/>
        <w:jc w:val="both"/>
        <w:rPr>
          <w:b/>
          <w:bCs/>
          <w:sz w:val="20"/>
          <w:szCs w:val="20"/>
        </w:rPr>
      </w:pPr>
      <w:r w:rsidRPr="003B6831">
        <w:rPr>
          <w:b/>
          <w:bCs/>
          <w:sz w:val="20"/>
          <w:szCs w:val="20"/>
        </w:rPr>
        <w:t>Chemistry</w:t>
      </w:r>
    </w:p>
    <w:p w:rsidR="007F6B03" w:rsidRDefault="007F6B03" w:rsidP="003B6831">
      <w:pPr>
        <w:snapToGrid w:val="0"/>
        <w:ind w:firstLine="425"/>
        <w:jc w:val="both"/>
        <w:rPr>
          <w:b/>
          <w:bCs/>
          <w:sz w:val="20"/>
          <w:szCs w:val="20"/>
          <w:lang w:eastAsia="zh-CN"/>
        </w:rPr>
      </w:pPr>
      <w:r w:rsidRPr="003B6831">
        <w:rPr>
          <w:sz w:val="20"/>
          <w:szCs w:val="20"/>
        </w:rPr>
        <w:t xml:space="preserve">Reaction of </w:t>
      </w:r>
      <w:proofErr w:type="spellStart"/>
      <w:r w:rsidRPr="003B6831">
        <w:rPr>
          <w:sz w:val="20"/>
          <w:szCs w:val="20"/>
        </w:rPr>
        <w:t>cyclohexanone</w:t>
      </w:r>
      <w:proofErr w:type="spellEnd"/>
      <w:r w:rsidRPr="003B6831">
        <w:rPr>
          <w:sz w:val="20"/>
          <w:szCs w:val="20"/>
        </w:rPr>
        <w:t xml:space="preserve"> in dry benzene, with </w:t>
      </w:r>
      <w:proofErr w:type="spellStart"/>
      <w:r w:rsidRPr="003B6831">
        <w:rPr>
          <w:sz w:val="20"/>
          <w:szCs w:val="20"/>
        </w:rPr>
        <w:t>cyanoacetamide</w:t>
      </w:r>
      <w:proofErr w:type="spellEnd"/>
      <w:r w:rsidRPr="003B6831">
        <w:rPr>
          <w:sz w:val="20"/>
          <w:szCs w:val="20"/>
        </w:rPr>
        <w:t xml:space="preserve">, ammonium acetate and glacial acetic acid </w:t>
      </w:r>
      <w:r w:rsidRPr="003B6831">
        <w:rPr>
          <w:sz w:val="20"/>
          <w:szCs w:val="20"/>
          <w:vertAlign w:val="superscript"/>
        </w:rPr>
        <w:t>27</w:t>
      </w:r>
      <w:r w:rsidRPr="003B6831">
        <w:rPr>
          <w:sz w:val="20"/>
          <w:szCs w:val="20"/>
        </w:rPr>
        <w:t xml:space="preserve"> afforded 2-cyano-2-cyclohexylidine-acetate (</w:t>
      </w:r>
      <w:r w:rsidRPr="003B6831">
        <w:rPr>
          <w:b/>
          <w:bCs/>
          <w:sz w:val="20"/>
          <w:szCs w:val="20"/>
        </w:rPr>
        <w:t>1</w:t>
      </w:r>
      <w:r w:rsidRPr="003B6831">
        <w:rPr>
          <w:sz w:val="20"/>
          <w:szCs w:val="20"/>
        </w:rPr>
        <w:t xml:space="preserve">). </w:t>
      </w:r>
      <w:proofErr w:type="spellStart"/>
      <w:r w:rsidRPr="003B6831">
        <w:rPr>
          <w:sz w:val="20"/>
          <w:szCs w:val="20"/>
        </w:rPr>
        <w:t>Cyclization</w:t>
      </w:r>
      <w:proofErr w:type="spellEnd"/>
      <w:r w:rsidRPr="003B6831">
        <w:rPr>
          <w:sz w:val="20"/>
          <w:szCs w:val="20"/>
        </w:rPr>
        <w:t xml:space="preserve"> of </w:t>
      </w:r>
      <w:r w:rsidRPr="003B6831">
        <w:rPr>
          <w:b/>
          <w:bCs/>
          <w:sz w:val="20"/>
          <w:szCs w:val="20"/>
        </w:rPr>
        <w:t xml:space="preserve">1 </w:t>
      </w:r>
      <w:r w:rsidRPr="003B6831">
        <w:rPr>
          <w:sz w:val="20"/>
          <w:szCs w:val="20"/>
        </w:rPr>
        <w:t xml:space="preserve">with sulfur applying </w:t>
      </w:r>
      <w:proofErr w:type="spellStart"/>
      <w:r w:rsidRPr="003B6831">
        <w:rPr>
          <w:sz w:val="20"/>
          <w:szCs w:val="20"/>
        </w:rPr>
        <w:t>Gewald's</w:t>
      </w:r>
      <w:proofErr w:type="spellEnd"/>
      <w:r w:rsidRPr="003B6831">
        <w:rPr>
          <w:sz w:val="20"/>
          <w:szCs w:val="20"/>
        </w:rPr>
        <w:t xml:space="preserve"> reaction conditions </w:t>
      </w:r>
      <w:r w:rsidRPr="003B6831">
        <w:rPr>
          <w:sz w:val="20"/>
          <w:szCs w:val="20"/>
          <w:vertAlign w:val="superscript"/>
        </w:rPr>
        <w:t>16, 27</w:t>
      </w:r>
      <w:r w:rsidRPr="003B6831">
        <w:rPr>
          <w:sz w:val="20"/>
          <w:szCs w:val="20"/>
        </w:rPr>
        <w:t xml:space="preserve"> yielded ethyl 2-amino-4,5,6,7-tetrahydro[1]benzothiophene-3-carbo</w:t>
      </w:r>
      <w:r w:rsidR="001F5FCD" w:rsidRPr="003B6831">
        <w:rPr>
          <w:sz w:val="20"/>
          <w:szCs w:val="20"/>
        </w:rPr>
        <w:t>-</w:t>
      </w:r>
      <w:r w:rsidRPr="003B6831">
        <w:rPr>
          <w:sz w:val="20"/>
          <w:szCs w:val="20"/>
        </w:rPr>
        <w:t>xylate (</w:t>
      </w:r>
      <w:r w:rsidRPr="003B6831">
        <w:rPr>
          <w:b/>
          <w:bCs/>
          <w:sz w:val="20"/>
          <w:szCs w:val="20"/>
        </w:rPr>
        <w:t>2</w:t>
      </w:r>
      <w:r w:rsidRPr="003B6831">
        <w:rPr>
          <w:sz w:val="20"/>
          <w:szCs w:val="20"/>
        </w:rPr>
        <w:t xml:space="preserve">). The main start </w:t>
      </w:r>
      <w:r w:rsidRPr="003B6831">
        <w:rPr>
          <w:b/>
          <w:bCs/>
          <w:sz w:val="20"/>
          <w:szCs w:val="20"/>
        </w:rPr>
        <w:t>2</w:t>
      </w:r>
      <w:r w:rsidRPr="003B6831">
        <w:rPr>
          <w:sz w:val="20"/>
          <w:szCs w:val="20"/>
        </w:rPr>
        <w:t xml:space="preserve"> reacted in three pathways, firstly with </w:t>
      </w:r>
      <w:proofErr w:type="spellStart"/>
      <w:r w:rsidRPr="003B6831">
        <w:rPr>
          <w:sz w:val="20"/>
          <w:szCs w:val="20"/>
        </w:rPr>
        <w:t>cinnamaldehyde</w:t>
      </w:r>
      <w:proofErr w:type="spellEnd"/>
      <w:r w:rsidRPr="003B6831">
        <w:rPr>
          <w:sz w:val="20"/>
          <w:szCs w:val="20"/>
        </w:rPr>
        <w:t xml:space="preserve"> in </w:t>
      </w:r>
      <w:proofErr w:type="spellStart"/>
      <w:r w:rsidRPr="003B6831">
        <w:rPr>
          <w:sz w:val="20"/>
          <w:szCs w:val="20"/>
        </w:rPr>
        <w:t>dimethylformamide</w:t>
      </w:r>
      <w:proofErr w:type="spellEnd"/>
      <w:r w:rsidRPr="003B6831">
        <w:rPr>
          <w:sz w:val="20"/>
          <w:szCs w:val="20"/>
        </w:rPr>
        <w:t xml:space="preserve"> </w:t>
      </w:r>
      <w:r w:rsidRPr="003B6831">
        <w:rPr>
          <w:sz w:val="20"/>
          <w:szCs w:val="20"/>
        </w:rPr>
        <w:lastRenderedPageBreak/>
        <w:t xml:space="preserve">DMF in the presence of potassium hydroxide (KOH) and reflux to afford compound </w:t>
      </w:r>
      <w:r w:rsidRPr="003B6831">
        <w:rPr>
          <w:b/>
          <w:bCs/>
          <w:sz w:val="20"/>
          <w:szCs w:val="20"/>
        </w:rPr>
        <w:t>3</w:t>
      </w:r>
      <w:r w:rsidRPr="003B6831">
        <w:rPr>
          <w:sz w:val="20"/>
          <w:szCs w:val="20"/>
        </w:rPr>
        <w:t xml:space="preserve">. </w:t>
      </w:r>
      <w:r w:rsidRPr="003B6831">
        <w:rPr>
          <w:sz w:val="20"/>
          <w:szCs w:val="20"/>
          <w:vertAlign w:val="superscript"/>
        </w:rPr>
        <w:t>28</w:t>
      </w:r>
      <w:r w:rsidRPr="003B6831">
        <w:rPr>
          <w:sz w:val="20"/>
          <w:szCs w:val="20"/>
        </w:rPr>
        <w:t xml:space="preserve"> The presence of signals of aromatic protons in the </w:t>
      </w:r>
      <w:r w:rsidRPr="003B6831">
        <w:rPr>
          <w:sz w:val="20"/>
          <w:szCs w:val="20"/>
          <w:vertAlign w:val="superscript"/>
        </w:rPr>
        <w:t>1</w:t>
      </w:r>
      <w:r w:rsidRPr="003B6831">
        <w:rPr>
          <w:sz w:val="20"/>
          <w:szCs w:val="20"/>
        </w:rPr>
        <w:t xml:space="preserve">HNMR spectrum and the presence of NH absorption band in the IR spectrum confirmed the formation of compound </w:t>
      </w:r>
      <w:r w:rsidRPr="003B6831">
        <w:rPr>
          <w:b/>
          <w:bCs/>
          <w:sz w:val="20"/>
          <w:szCs w:val="20"/>
        </w:rPr>
        <w:t>3</w:t>
      </w:r>
      <w:r w:rsidRPr="003B6831">
        <w:rPr>
          <w:sz w:val="20"/>
          <w:szCs w:val="20"/>
        </w:rPr>
        <w:t xml:space="preserve">. The reaction was with </w:t>
      </w:r>
      <w:r w:rsidRPr="003B6831">
        <w:rPr>
          <w:sz w:val="20"/>
          <w:szCs w:val="20"/>
          <w:lang w:bidi="ar-EG"/>
        </w:rPr>
        <w:t>4-(piperazin-1-yl)</w:t>
      </w:r>
      <w:proofErr w:type="spellStart"/>
      <w:r w:rsidRPr="003B6831">
        <w:rPr>
          <w:sz w:val="20"/>
          <w:szCs w:val="20"/>
          <w:lang w:bidi="ar-EG"/>
        </w:rPr>
        <w:t>benzaldehyde</w:t>
      </w:r>
      <w:proofErr w:type="spellEnd"/>
      <w:r w:rsidRPr="003B6831">
        <w:rPr>
          <w:sz w:val="20"/>
          <w:szCs w:val="20"/>
        </w:rPr>
        <w:t xml:space="preserve"> and </w:t>
      </w:r>
      <w:r w:rsidRPr="003B6831">
        <w:rPr>
          <w:sz w:val="20"/>
          <w:szCs w:val="20"/>
          <w:lang w:bidi="ar-EG"/>
        </w:rPr>
        <w:t xml:space="preserve">4-morpholino-benzaldehyde in the same solvent system and stirring at room temperature gave the target compounds </w:t>
      </w:r>
      <w:r w:rsidRPr="003B6831">
        <w:rPr>
          <w:b/>
          <w:bCs/>
          <w:sz w:val="20"/>
          <w:szCs w:val="20"/>
          <w:lang w:bidi="ar-EG"/>
        </w:rPr>
        <w:t xml:space="preserve">4 </w:t>
      </w:r>
      <w:proofErr w:type="spellStart"/>
      <w:r w:rsidRPr="003B6831">
        <w:rPr>
          <w:b/>
          <w:bCs/>
          <w:sz w:val="20"/>
          <w:szCs w:val="20"/>
          <w:lang w:bidi="ar-EG"/>
        </w:rPr>
        <w:t>a&amp;b</w:t>
      </w:r>
      <w:proofErr w:type="spellEnd"/>
      <w:r w:rsidRPr="003B6831">
        <w:rPr>
          <w:sz w:val="20"/>
          <w:szCs w:val="20"/>
          <w:lang w:bidi="ar-EG"/>
        </w:rPr>
        <w:t xml:space="preserve"> the presence of N=CH and aromatic </w:t>
      </w:r>
      <w:r w:rsidRPr="003B6831">
        <w:rPr>
          <w:sz w:val="20"/>
          <w:szCs w:val="20"/>
        </w:rPr>
        <w:t xml:space="preserve">protons in the </w:t>
      </w:r>
      <w:r w:rsidRPr="003B6831">
        <w:rPr>
          <w:sz w:val="20"/>
          <w:szCs w:val="20"/>
          <w:vertAlign w:val="superscript"/>
        </w:rPr>
        <w:t>1</w:t>
      </w:r>
      <w:r w:rsidRPr="003B6831">
        <w:rPr>
          <w:sz w:val="20"/>
          <w:szCs w:val="20"/>
        </w:rPr>
        <w:t>HNMR spectrum and the presence of NH</w:t>
      </w:r>
      <w:r w:rsidRPr="003B6831">
        <w:rPr>
          <w:sz w:val="20"/>
          <w:szCs w:val="20"/>
          <w:vertAlign w:val="subscript"/>
        </w:rPr>
        <w:t>2</w:t>
      </w:r>
      <w:r w:rsidRPr="003B6831">
        <w:rPr>
          <w:sz w:val="20"/>
          <w:szCs w:val="20"/>
        </w:rPr>
        <w:t xml:space="preserve"> absorption bands in the IR spectrum confirmed the formation of open structure </w:t>
      </w:r>
      <w:r w:rsidRPr="003B6831">
        <w:rPr>
          <w:b/>
          <w:bCs/>
          <w:sz w:val="20"/>
          <w:szCs w:val="20"/>
        </w:rPr>
        <w:t>4 a&amp; b</w:t>
      </w:r>
      <w:r w:rsidRPr="003B6831">
        <w:rPr>
          <w:sz w:val="20"/>
          <w:szCs w:val="20"/>
        </w:rPr>
        <w:t xml:space="preserve">. the compounds number </w:t>
      </w:r>
      <w:r w:rsidRPr="003B6831">
        <w:rPr>
          <w:b/>
          <w:bCs/>
          <w:sz w:val="20"/>
          <w:szCs w:val="20"/>
        </w:rPr>
        <w:t>5 a-g</w:t>
      </w:r>
      <w:r w:rsidRPr="003B6831">
        <w:rPr>
          <w:sz w:val="20"/>
          <w:szCs w:val="20"/>
        </w:rPr>
        <w:t xml:space="preserve"> were synthesized by two ways firstly by refluxing compounds </w:t>
      </w:r>
      <w:r w:rsidRPr="003B6831">
        <w:rPr>
          <w:b/>
          <w:bCs/>
          <w:sz w:val="20"/>
          <w:szCs w:val="20"/>
        </w:rPr>
        <w:t xml:space="preserve">4 </w:t>
      </w:r>
      <w:proofErr w:type="spellStart"/>
      <w:r w:rsidRPr="003B6831">
        <w:rPr>
          <w:b/>
          <w:bCs/>
          <w:sz w:val="20"/>
          <w:szCs w:val="20"/>
        </w:rPr>
        <w:t>a&amp;b</w:t>
      </w:r>
      <w:proofErr w:type="spellEnd"/>
      <w:r w:rsidRPr="003B6831">
        <w:rPr>
          <w:sz w:val="20"/>
          <w:szCs w:val="20"/>
        </w:rPr>
        <w:t xml:space="preserve"> in the same solvent system for 5hours or by refluxing the compound 2 with substituted </w:t>
      </w:r>
      <w:proofErr w:type="spellStart"/>
      <w:r w:rsidRPr="003B6831">
        <w:rPr>
          <w:sz w:val="20"/>
          <w:szCs w:val="20"/>
        </w:rPr>
        <w:t>aldehydes</w:t>
      </w:r>
      <w:proofErr w:type="spellEnd"/>
      <w:r w:rsidRPr="003B6831">
        <w:rPr>
          <w:sz w:val="20"/>
          <w:szCs w:val="20"/>
        </w:rPr>
        <w:t xml:space="preserve"> in DMF and KOH for 6 hours. The absence of </w:t>
      </w:r>
      <w:r w:rsidRPr="003B6831">
        <w:rPr>
          <w:sz w:val="20"/>
          <w:szCs w:val="20"/>
          <w:lang w:bidi="ar-EG"/>
        </w:rPr>
        <w:t xml:space="preserve">N=CH in addition to the presence of aromatic </w:t>
      </w:r>
      <w:r w:rsidRPr="003B6831">
        <w:rPr>
          <w:sz w:val="20"/>
          <w:szCs w:val="20"/>
        </w:rPr>
        <w:t xml:space="preserve">protons in the </w:t>
      </w:r>
      <w:r w:rsidRPr="003B6831">
        <w:rPr>
          <w:sz w:val="20"/>
          <w:szCs w:val="20"/>
          <w:vertAlign w:val="superscript"/>
        </w:rPr>
        <w:t>1</w:t>
      </w:r>
      <w:r w:rsidRPr="003B6831">
        <w:rPr>
          <w:sz w:val="20"/>
          <w:szCs w:val="20"/>
        </w:rPr>
        <w:t xml:space="preserve">HNMR spectrum and the presence of NH absorption bands in the IR spectrum explained  the formation of closed </w:t>
      </w:r>
      <w:r w:rsidRPr="003B6831">
        <w:rPr>
          <w:b/>
          <w:bCs/>
          <w:sz w:val="20"/>
          <w:szCs w:val="20"/>
        </w:rPr>
        <w:t>5 a-g</w:t>
      </w:r>
      <w:r w:rsidRPr="003B6831">
        <w:rPr>
          <w:sz w:val="20"/>
          <w:szCs w:val="20"/>
        </w:rPr>
        <w:t>. (</w:t>
      </w:r>
      <w:r w:rsidRPr="003B6831">
        <w:rPr>
          <w:b/>
          <w:bCs/>
          <w:sz w:val="20"/>
          <w:szCs w:val="20"/>
        </w:rPr>
        <w:t>Scheme 1).</w:t>
      </w:r>
    </w:p>
    <w:p w:rsidR="00C71812" w:rsidRDefault="00C71812" w:rsidP="003B6831">
      <w:pPr>
        <w:snapToGrid w:val="0"/>
        <w:ind w:firstLine="425"/>
        <w:jc w:val="both"/>
        <w:rPr>
          <w:b/>
          <w:bCs/>
          <w:sz w:val="20"/>
          <w:szCs w:val="20"/>
          <w:lang w:eastAsia="zh-CN"/>
        </w:rPr>
        <w:sectPr w:rsidR="00C71812" w:rsidSect="008B35FF">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num="2" w:space="720"/>
          <w:docGrid w:linePitch="360"/>
        </w:sectPr>
      </w:pPr>
    </w:p>
    <w:p w:rsidR="00C71812" w:rsidRDefault="00C71812" w:rsidP="003B6831">
      <w:pPr>
        <w:snapToGrid w:val="0"/>
        <w:ind w:firstLine="425"/>
        <w:jc w:val="both"/>
        <w:rPr>
          <w:b/>
          <w:bCs/>
          <w:sz w:val="20"/>
          <w:szCs w:val="20"/>
          <w:lang w:eastAsia="zh-CN"/>
        </w:rPr>
      </w:pPr>
    </w:p>
    <w:p w:rsidR="00C71812" w:rsidRPr="003B6831" w:rsidRDefault="002434A1" w:rsidP="00C71812">
      <w:pPr>
        <w:snapToGrid w:val="0"/>
        <w:jc w:val="center"/>
        <w:rPr>
          <w:sz w:val="20"/>
          <w:szCs w:val="20"/>
        </w:rPr>
      </w:pPr>
      <w:r w:rsidRPr="003B6831">
        <w:rPr>
          <w:sz w:val="20"/>
          <w:szCs w:val="20"/>
        </w:rPr>
        <w:object w:dxaOrig="12293" w:dyaOrig="9797">
          <v:shape id="_x0000_i1028" type="#_x0000_t75" style="width:391.95pt;height:311.8pt" o:ole="">
            <v:imagedata r:id="rId23" o:title=""/>
          </v:shape>
          <o:OLEObject Type="Embed" ProgID="ChemDraw.Document.6.0" ShapeID="_x0000_i1028" DrawAspect="Content" ObjectID="_1481740910" r:id="rId24"/>
        </w:object>
      </w:r>
    </w:p>
    <w:p w:rsidR="00C71812" w:rsidRPr="002434A1" w:rsidRDefault="00C71812" w:rsidP="00C71812">
      <w:pPr>
        <w:snapToGrid w:val="0"/>
        <w:jc w:val="center"/>
        <w:rPr>
          <w:b/>
          <w:bCs/>
          <w:sz w:val="18"/>
          <w:szCs w:val="18"/>
        </w:rPr>
      </w:pPr>
      <w:r w:rsidRPr="002434A1">
        <w:rPr>
          <w:b/>
          <w:bCs/>
          <w:sz w:val="18"/>
          <w:szCs w:val="18"/>
        </w:rPr>
        <w:t>Scheme 1: Synthesis of compounds 1 -5</w:t>
      </w:r>
    </w:p>
    <w:p w:rsidR="00C71812" w:rsidRDefault="00C71812" w:rsidP="003B6831">
      <w:pPr>
        <w:snapToGrid w:val="0"/>
        <w:jc w:val="both"/>
        <w:rPr>
          <w:b/>
          <w:bCs/>
          <w:sz w:val="20"/>
          <w:szCs w:val="20"/>
          <w:lang w:eastAsia="zh-CN"/>
        </w:rPr>
      </w:pPr>
    </w:p>
    <w:p w:rsidR="00C71812" w:rsidRDefault="00C71812" w:rsidP="003B6831">
      <w:pPr>
        <w:snapToGrid w:val="0"/>
        <w:jc w:val="both"/>
        <w:rPr>
          <w:b/>
          <w:bCs/>
          <w:sz w:val="20"/>
          <w:szCs w:val="20"/>
          <w:lang w:eastAsia="zh-CN"/>
        </w:rPr>
        <w:sectPr w:rsidR="00C71812" w:rsidSect="00C71812">
          <w:footnotePr>
            <w:pos w:val="beneathText"/>
          </w:footnotePr>
          <w:type w:val="continuous"/>
          <w:pgSz w:w="12240" w:h="15840" w:code="1"/>
          <w:pgMar w:top="1440" w:right="1440" w:bottom="1440" w:left="1440" w:header="720" w:footer="720" w:gutter="0"/>
          <w:cols w:space="720"/>
          <w:docGrid w:linePitch="360"/>
        </w:sectPr>
      </w:pPr>
    </w:p>
    <w:p w:rsidR="001114BF" w:rsidRPr="003B6831" w:rsidRDefault="001114BF" w:rsidP="003B6831">
      <w:pPr>
        <w:tabs>
          <w:tab w:val="right" w:pos="0"/>
        </w:tabs>
        <w:snapToGrid w:val="0"/>
        <w:jc w:val="both"/>
        <w:rPr>
          <w:b/>
          <w:bCs/>
          <w:sz w:val="20"/>
          <w:szCs w:val="20"/>
          <w:lang w:bidi="ar-EG"/>
        </w:rPr>
      </w:pPr>
      <w:r w:rsidRPr="003B6831">
        <w:rPr>
          <w:b/>
          <w:bCs/>
          <w:sz w:val="20"/>
          <w:szCs w:val="20"/>
        </w:rPr>
        <w:lastRenderedPageBreak/>
        <w:t>Scheme 2</w:t>
      </w:r>
      <w:r w:rsidRPr="003B6831">
        <w:rPr>
          <w:sz w:val="20"/>
          <w:szCs w:val="20"/>
        </w:rPr>
        <w:t xml:space="preserve"> starting by </w:t>
      </w:r>
      <w:r w:rsidR="008F18E7" w:rsidRPr="003B6831">
        <w:rPr>
          <w:sz w:val="20"/>
          <w:szCs w:val="20"/>
        </w:rPr>
        <w:t>d</w:t>
      </w:r>
      <w:r w:rsidRPr="003B6831">
        <w:rPr>
          <w:sz w:val="20"/>
          <w:szCs w:val="20"/>
        </w:rPr>
        <w:t xml:space="preserve">iazotization </w:t>
      </w:r>
      <w:r w:rsidRPr="003B6831">
        <w:rPr>
          <w:sz w:val="20"/>
          <w:szCs w:val="20"/>
          <w:vertAlign w:val="superscript"/>
        </w:rPr>
        <w:t>29</w:t>
      </w:r>
      <w:r w:rsidRPr="003B6831">
        <w:rPr>
          <w:sz w:val="20"/>
          <w:szCs w:val="20"/>
        </w:rPr>
        <w:t xml:space="preserve"> and hydrolysis of </w:t>
      </w:r>
      <w:r w:rsidRPr="003B6831">
        <w:rPr>
          <w:b/>
          <w:bCs/>
          <w:sz w:val="20"/>
          <w:szCs w:val="20"/>
        </w:rPr>
        <w:t xml:space="preserve">2 </w:t>
      </w:r>
      <w:r w:rsidRPr="003B6831">
        <w:rPr>
          <w:sz w:val="20"/>
          <w:szCs w:val="20"/>
        </w:rPr>
        <w:t xml:space="preserve">brought about </w:t>
      </w:r>
      <w:r w:rsidR="008F18E7" w:rsidRPr="003B6831">
        <w:rPr>
          <w:sz w:val="20"/>
          <w:szCs w:val="20"/>
          <w:lang w:bidi="ar-EG"/>
        </w:rPr>
        <w:t>2-hydroxy-4,5,6,7-tetrahy</w:t>
      </w:r>
      <w:r w:rsidRPr="003B6831">
        <w:rPr>
          <w:sz w:val="20"/>
          <w:szCs w:val="20"/>
          <w:lang w:bidi="ar-EG"/>
        </w:rPr>
        <w:t>dro</w:t>
      </w:r>
      <w:r w:rsidR="00B34FEB" w:rsidRPr="003B6831">
        <w:rPr>
          <w:sz w:val="20"/>
          <w:szCs w:val="20"/>
          <w:lang w:bidi="ar-EG"/>
        </w:rPr>
        <w:t>[1]</w:t>
      </w:r>
      <w:r w:rsidRPr="003B6831">
        <w:rPr>
          <w:sz w:val="20"/>
          <w:szCs w:val="20"/>
          <w:lang w:bidi="ar-EG"/>
        </w:rPr>
        <w:t>benzothiophene-3-carboxamide</w:t>
      </w:r>
      <w:r w:rsidRPr="003B6831">
        <w:rPr>
          <w:b/>
          <w:bCs/>
          <w:sz w:val="20"/>
          <w:szCs w:val="20"/>
          <w:lang w:bidi="ar-EG"/>
        </w:rPr>
        <w:t xml:space="preserve"> </w:t>
      </w:r>
      <w:r w:rsidRPr="003B6831">
        <w:rPr>
          <w:sz w:val="20"/>
          <w:szCs w:val="20"/>
        </w:rPr>
        <w:t>(</w:t>
      </w:r>
      <w:r w:rsidRPr="003B6831">
        <w:rPr>
          <w:b/>
          <w:bCs/>
          <w:sz w:val="20"/>
          <w:szCs w:val="20"/>
        </w:rPr>
        <w:t>6</w:t>
      </w:r>
      <w:r w:rsidR="008F18E7" w:rsidRPr="003B6831">
        <w:rPr>
          <w:sz w:val="20"/>
          <w:szCs w:val="20"/>
        </w:rPr>
        <w:t xml:space="preserve">). </w:t>
      </w:r>
      <w:r w:rsidRPr="003B6831">
        <w:rPr>
          <w:sz w:val="20"/>
          <w:szCs w:val="20"/>
        </w:rPr>
        <w:t xml:space="preserve">The </w:t>
      </w:r>
      <w:r w:rsidRPr="003B6831">
        <w:rPr>
          <w:sz w:val="20"/>
          <w:szCs w:val="20"/>
        </w:rPr>
        <w:lastRenderedPageBreak/>
        <w:t xml:space="preserve">reaction of compound </w:t>
      </w:r>
      <w:r w:rsidRPr="003B6831">
        <w:rPr>
          <w:b/>
          <w:bCs/>
          <w:sz w:val="20"/>
          <w:szCs w:val="20"/>
        </w:rPr>
        <w:t>2</w:t>
      </w:r>
      <w:r w:rsidRPr="003B6831">
        <w:rPr>
          <w:sz w:val="20"/>
          <w:szCs w:val="20"/>
        </w:rPr>
        <w:t xml:space="preserve"> with </w:t>
      </w:r>
      <w:proofErr w:type="spellStart"/>
      <w:r w:rsidRPr="003B6831">
        <w:rPr>
          <w:sz w:val="20"/>
          <w:szCs w:val="20"/>
        </w:rPr>
        <w:t>chloroacetyl</w:t>
      </w:r>
      <w:proofErr w:type="spellEnd"/>
      <w:r w:rsidRPr="003B6831">
        <w:rPr>
          <w:sz w:val="20"/>
          <w:szCs w:val="20"/>
        </w:rPr>
        <w:t xml:space="preserve"> chloride gave </w:t>
      </w:r>
      <w:r w:rsidRPr="003B6831">
        <w:rPr>
          <w:sz w:val="20"/>
          <w:szCs w:val="20"/>
          <w:lang w:bidi="ar-EG"/>
        </w:rPr>
        <w:t>6,7,8,9-Tetrahydrobenzo[</w:t>
      </w:r>
      <w:r w:rsidRPr="003B6831">
        <w:rPr>
          <w:i/>
          <w:iCs/>
          <w:sz w:val="20"/>
          <w:szCs w:val="20"/>
          <w:lang w:bidi="ar-EG"/>
        </w:rPr>
        <w:t>b</w:t>
      </w:r>
      <w:r w:rsidRPr="003B6831">
        <w:rPr>
          <w:sz w:val="20"/>
          <w:szCs w:val="20"/>
          <w:lang w:bidi="ar-EG"/>
        </w:rPr>
        <w:t>]</w:t>
      </w:r>
      <w:proofErr w:type="spellStart"/>
      <w:r w:rsidRPr="003B6831">
        <w:rPr>
          <w:sz w:val="20"/>
          <w:szCs w:val="20"/>
          <w:lang w:bidi="ar-EG"/>
        </w:rPr>
        <w:t>thieno</w:t>
      </w:r>
      <w:proofErr w:type="spellEnd"/>
      <w:r w:rsidRPr="003B6831">
        <w:rPr>
          <w:sz w:val="20"/>
          <w:szCs w:val="20"/>
          <w:lang w:bidi="ar-EG"/>
        </w:rPr>
        <w:t>[3,2-</w:t>
      </w:r>
      <w:r w:rsidRPr="003B6831">
        <w:rPr>
          <w:i/>
          <w:iCs/>
          <w:sz w:val="20"/>
          <w:szCs w:val="20"/>
          <w:lang w:bidi="ar-EG"/>
        </w:rPr>
        <w:t>f</w:t>
      </w:r>
      <w:r w:rsidRPr="003B6831">
        <w:rPr>
          <w:sz w:val="20"/>
          <w:szCs w:val="20"/>
          <w:lang w:bidi="ar-EG"/>
        </w:rPr>
        <w:t>][1,4]</w:t>
      </w:r>
      <w:r w:rsidR="008F18E7" w:rsidRPr="003B6831">
        <w:rPr>
          <w:sz w:val="20"/>
          <w:szCs w:val="20"/>
          <w:lang w:bidi="ar-EG"/>
        </w:rPr>
        <w:t>-</w:t>
      </w:r>
      <w:r w:rsidRPr="003B6831">
        <w:rPr>
          <w:sz w:val="20"/>
          <w:szCs w:val="20"/>
          <w:lang w:bidi="ar-EG"/>
        </w:rPr>
        <w:t xml:space="preserve">oxazepine-2,5-dione </w:t>
      </w:r>
      <w:r w:rsidRPr="003B6831">
        <w:rPr>
          <w:b/>
          <w:bCs/>
          <w:sz w:val="20"/>
          <w:szCs w:val="20"/>
          <w:lang w:bidi="ar-EG"/>
        </w:rPr>
        <w:t>(7)</w:t>
      </w:r>
      <w:r w:rsidRPr="003B6831">
        <w:rPr>
          <w:sz w:val="20"/>
          <w:szCs w:val="20"/>
        </w:rPr>
        <w:t>. The presence of O=C-</w:t>
      </w:r>
      <w:r w:rsidRPr="003B6831">
        <w:rPr>
          <w:sz w:val="20"/>
          <w:szCs w:val="20"/>
          <w:u w:val="single"/>
        </w:rPr>
        <w:t>CH</w:t>
      </w:r>
      <w:r w:rsidRPr="003B6831">
        <w:rPr>
          <w:sz w:val="20"/>
          <w:szCs w:val="20"/>
          <w:u w:val="single"/>
          <w:vertAlign w:val="subscript"/>
        </w:rPr>
        <w:t>2</w:t>
      </w:r>
      <w:r w:rsidRPr="003B6831">
        <w:rPr>
          <w:sz w:val="20"/>
          <w:szCs w:val="20"/>
        </w:rPr>
        <w:t>-</w:t>
      </w:r>
      <w:r w:rsidRPr="003B6831">
        <w:rPr>
          <w:sz w:val="20"/>
          <w:szCs w:val="20"/>
        </w:rPr>
        <w:lastRenderedPageBreak/>
        <w:t xml:space="preserve">NH in </w:t>
      </w:r>
      <w:r w:rsidRPr="003B6831">
        <w:rPr>
          <w:sz w:val="20"/>
          <w:szCs w:val="20"/>
          <w:vertAlign w:val="superscript"/>
        </w:rPr>
        <w:t>1</w:t>
      </w:r>
      <w:r w:rsidRPr="003B6831">
        <w:rPr>
          <w:sz w:val="20"/>
          <w:szCs w:val="20"/>
        </w:rPr>
        <w:t xml:space="preserve">HNMR and the absence of broad OH in the IR spectrum confirmed the formation of compound </w:t>
      </w:r>
      <w:r w:rsidRPr="003B6831">
        <w:rPr>
          <w:b/>
          <w:bCs/>
          <w:sz w:val="20"/>
          <w:szCs w:val="20"/>
        </w:rPr>
        <w:t>7</w:t>
      </w:r>
      <w:r w:rsidRPr="003B6831">
        <w:rPr>
          <w:sz w:val="20"/>
          <w:szCs w:val="20"/>
        </w:rPr>
        <w:t xml:space="preserve">. Compound </w:t>
      </w:r>
      <w:r w:rsidRPr="003B6831">
        <w:rPr>
          <w:b/>
          <w:bCs/>
          <w:sz w:val="20"/>
          <w:szCs w:val="20"/>
        </w:rPr>
        <w:t>6</w:t>
      </w:r>
      <w:r w:rsidRPr="003B6831">
        <w:rPr>
          <w:sz w:val="20"/>
          <w:szCs w:val="20"/>
        </w:rPr>
        <w:t xml:space="preserve"> also reacted with derivatives of </w:t>
      </w:r>
      <w:proofErr w:type="spellStart"/>
      <w:r w:rsidRPr="003B6831">
        <w:rPr>
          <w:sz w:val="20"/>
          <w:szCs w:val="20"/>
        </w:rPr>
        <w:t>benzoyl</w:t>
      </w:r>
      <w:proofErr w:type="spellEnd"/>
      <w:r w:rsidRPr="003B6831">
        <w:rPr>
          <w:sz w:val="20"/>
          <w:szCs w:val="20"/>
        </w:rPr>
        <w:t xml:space="preserve"> chloride afforded </w:t>
      </w:r>
      <w:r w:rsidRPr="003B6831">
        <w:rPr>
          <w:b/>
          <w:bCs/>
          <w:sz w:val="20"/>
          <w:szCs w:val="20"/>
        </w:rPr>
        <w:t>8</w:t>
      </w:r>
      <w:r w:rsidRPr="003B6831">
        <w:rPr>
          <w:sz w:val="20"/>
          <w:szCs w:val="20"/>
        </w:rPr>
        <w:t xml:space="preserve">. These compounds were confirmed by the presence of </w:t>
      </w:r>
      <w:r w:rsidRPr="003B6831">
        <w:rPr>
          <w:sz w:val="20"/>
          <w:szCs w:val="20"/>
          <w:lang w:bidi="ar-EG"/>
        </w:rPr>
        <w:t xml:space="preserve">aromatic </w:t>
      </w:r>
      <w:r w:rsidRPr="003B6831">
        <w:rPr>
          <w:sz w:val="20"/>
          <w:szCs w:val="20"/>
        </w:rPr>
        <w:t xml:space="preserve">protons in the </w:t>
      </w:r>
      <w:r w:rsidRPr="003B6831">
        <w:rPr>
          <w:sz w:val="20"/>
          <w:szCs w:val="20"/>
          <w:vertAlign w:val="superscript"/>
        </w:rPr>
        <w:t>1</w:t>
      </w:r>
      <w:r w:rsidRPr="003B6831">
        <w:rPr>
          <w:sz w:val="20"/>
          <w:szCs w:val="20"/>
        </w:rPr>
        <w:t>HNMR spectrum and the absence of OH and NH</w:t>
      </w:r>
      <w:r w:rsidRPr="003B6831">
        <w:rPr>
          <w:sz w:val="20"/>
          <w:szCs w:val="20"/>
          <w:vertAlign w:val="subscript"/>
        </w:rPr>
        <w:t>2</w:t>
      </w:r>
      <w:r w:rsidRPr="003B6831">
        <w:rPr>
          <w:sz w:val="20"/>
          <w:szCs w:val="20"/>
        </w:rPr>
        <w:t xml:space="preserve"> in </w:t>
      </w:r>
      <w:r w:rsidRPr="003B6831">
        <w:rPr>
          <w:sz w:val="20"/>
          <w:szCs w:val="20"/>
          <w:vertAlign w:val="superscript"/>
        </w:rPr>
        <w:t>1</w:t>
      </w:r>
      <w:r w:rsidRPr="003B6831">
        <w:rPr>
          <w:sz w:val="20"/>
          <w:szCs w:val="20"/>
        </w:rPr>
        <w:t xml:space="preserve">HNMR spectrum and IR spectrum. Furthermore the compound </w:t>
      </w:r>
      <w:r w:rsidRPr="003B6831">
        <w:rPr>
          <w:b/>
          <w:bCs/>
          <w:sz w:val="20"/>
          <w:szCs w:val="20"/>
        </w:rPr>
        <w:t>2</w:t>
      </w:r>
      <w:r w:rsidRPr="003B6831">
        <w:rPr>
          <w:sz w:val="20"/>
          <w:szCs w:val="20"/>
        </w:rPr>
        <w:t xml:space="preserve"> was reacted with </w:t>
      </w:r>
      <w:proofErr w:type="spellStart"/>
      <w:r w:rsidRPr="003B6831">
        <w:rPr>
          <w:sz w:val="20"/>
          <w:szCs w:val="20"/>
        </w:rPr>
        <w:t>benzoyl</w:t>
      </w:r>
      <w:proofErr w:type="spellEnd"/>
      <w:r w:rsidRPr="003B6831">
        <w:rPr>
          <w:sz w:val="20"/>
          <w:szCs w:val="20"/>
        </w:rPr>
        <w:t xml:space="preserve"> chloride derivatives to afford </w:t>
      </w:r>
      <w:proofErr w:type="spellStart"/>
      <w:r w:rsidRPr="003B6831">
        <w:rPr>
          <w:sz w:val="20"/>
          <w:szCs w:val="20"/>
        </w:rPr>
        <w:t>pyrimidine</w:t>
      </w:r>
      <w:proofErr w:type="spellEnd"/>
      <w:r w:rsidRPr="003B6831">
        <w:rPr>
          <w:sz w:val="20"/>
          <w:szCs w:val="20"/>
        </w:rPr>
        <w:t xml:space="preserve"> derivative which confirmed by spectral data. </w:t>
      </w:r>
      <w:r w:rsidRPr="003B6831">
        <w:rPr>
          <w:b/>
          <w:bCs/>
          <w:sz w:val="20"/>
          <w:szCs w:val="20"/>
        </w:rPr>
        <w:t>(Scheme 2)</w:t>
      </w:r>
    </w:p>
    <w:p w:rsidR="00B539C1" w:rsidRPr="003B6831" w:rsidRDefault="00B539C1" w:rsidP="00C71812">
      <w:pPr>
        <w:snapToGrid w:val="0"/>
        <w:jc w:val="both"/>
        <w:rPr>
          <w:b/>
          <w:bCs/>
          <w:sz w:val="20"/>
          <w:szCs w:val="20"/>
        </w:rPr>
      </w:pPr>
      <w:r w:rsidRPr="003B6831">
        <w:rPr>
          <w:b/>
          <w:bCs/>
          <w:sz w:val="20"/>
          <w:szCs w:val="20"/>
        </w:rPr>
        <w:t>Biological activity:</w:t>
      </w:r>
    </w:p>
    <w:p w:rsidR="00B539C1" w:rsidRPr="003B6831" w:rsidRDefault="00B539C1" w:rsidP="003B6831">
      <w:pPr>
        <w:snapToGrid w:val="0"/>
        <w:ind w:firstLine="425"/>
        <w:jc w:val="both"/>
        <w:rPr>
          <w:sz w:val="20"/>
          <w:szCs w:val="20"/>
        </w:rPr>
      </w:pPr>
      <w:r w:rsidRPr="003B6831">
        <w:rPr>
          <w:sz w:val="20"/>
          <w:szCs w:val="20"/>
        </w:rPr>
        <w:t xml:space="preserve">Out of </w:t>
      </w:r>
      <w:r w:rsidRPr="003B6831">
        <w:rPr>
          <w:b/>
          <w:bCs/>
          <w:sz w:val="20"/>
          <w:szCs w:val="20"/>
        </w:rPr>
        <w:t>fifteen</w:t>
      </w:r>
      <w:r w:rsidRPr="003B6831">
        <w:rPr>
          <w:sz w:val="20"/>
          <w:szCs w:val="20"/>
        </w:rPr>
        <w:t xml:space="preserve"> compounds, nine compounds were selected depending on the docking study to be evaluated in the </w:t>
      </w:r>
      <w:r w:rsidRPr="003B6831">
        <w:rPr>
          <w:b/>
          <w:bCs/>
          <w:sz w:val="20"/>
          <w:szCs w:val="20"/>
        </w:rPr>
        <w:t xml:space="preserve">of MCF-7 </w:t>
      </w:r>
      <w:r w:rsidRPr="003B6831">
        <w:rPr>
          <w:sz w:val="20"/>
          <w:szCs w:val="20"/>
        </w:rPr>
        <w:t>and</w:t>
      </w:r>
      <w:r w:rsidRPr="003B6831">
        <w:rPr>
          <w:b/>
          <w:bCs/>
          <w:sz w:val="20"/>
          <w:szCs w:val="20"/>
        </w:rPr>
        <w:t xml:space="preserve"> HepG-2 </w:t>
      </w:r>
      <w:r w:rsidRPr="003B6831">
        <w:rPr>
          <w:sz w:val="20"/>
          <w:szCs w:val="20"/>
        </w:rPr>
        <w:t xml:space="preserve">cells. All tested compound showed the anticancer activity against </w:t>
      </w:r>
      <w:r w:rsidRPr="003B6831">
        <w:rPr>
          <w:b/>
          <w:bCs/>
          <w:sz w:val="20"/>
          <w:szCs w:val="20"/>
        </w:rPr>
        <w:t xml:space="preserve">HepG-2 </w:t>
      </w:r>
      <w:r w:rsidRPr="003B6831">
        <w:rPr>
          <w:sz w:val="20"/>
          <w:szCs w:val="20"/>
        </w:rPr>
        <w:t>cells with IC</w:t>
      </w:r>
      <w:r w:rsidRPr="003B6831">
        <w:rPr>
          <w:sz w:val="20"/>
          <w:szCs w:val="20"/>
          <w:vertAlign w:val="subscript"/>
        </w:rPr>
        <w:t>50</w:t>
      </w:r>
      <w:r w:rsidRPr="003B6831">
        <w:rPr>
          <w:sz w:val="20"/>
          <w:szCs w:val="20"/>
        </w:rPr>
        <w:t xml:space="preserve"> ranging from </w:t>
      </w:r>
      <w:r w:rsidRPr="003B6831">
        <w:rPr>
          <w:b/>
          <w:bCs/>
          <w:sz w:val="20"/>
          <w:szCs w:val="20"/>
        </w:rPr>
        <w:t>6.04</w:t>
      </w:r>
      <w:r w:rsidRPr="003B6831">
        <w:rPr>
          <w:sz w:val="20"/>
          <w:szCs w:val="20"/>
        </w:rPr>
        <w:t xml:space="preserve"> to </w:t>
      </w:r>
      <w:r w:rsidRPr="003B6831">
        <w:rPr>
          <w:b/>
          <w:bCs/>
          <w:sz w:val="20"/>
          <w:szCs w:val="20"/>
        </w:rPr>
        <w:t>43.5</w:t>
      </w:r>
      <w:r w:rsidRPr="003B6831">
        <w:rPr>
          <w:sz w:val="20"/>
          <w:szCs w:val="20"/>
        </w:rPr>
        <w:t xml:space="preserve"> </w:t>
      </w:r>
      <w:proofErr w:type="spellStart"/>
      <w:r w:rsidRPr="003B6831">
        <w:rPr>
          <w:sz w:val="20"/>
          <w:szCs w:val="20"/>
        </w:rPr>
        <w:t>μg</w:t>
      </w:r>
      <w:proofErr w:type="spellEnd"/>
      <w:r w:rsidRPr="003B6831">
        <w:rPr>
          <w:sz w:val="20"/>
          <w:szCs w:val="20"/>
        </w:rPr>
        <w:t xml:space="preserve"> </w:t>
      </w:r>
      <w:r w:rsidR="00FE0A31" w:rsidRPr="003B6831">
        <w:rPr>
          <w:b/>
          <w:bCs/>
          <w:sz w:val="20"/>
          <w:szCs w:val="20"/>
        </w:rPr>
        <w:t>(Table 3</w:t>
      </w:r>
      <w:r w:rsidRPr="003B6831">
        <w:rPr>
          <w:b/>
          <w:bCs/>
          <w:sz w:val="20"/>
          <w:szCs w:val="20"/>
        </w:rPr>
        <w:t>)</w:t>
      </w:r>
      <w:r w:rsidRPr="003B6831">
        <w:rPr>
          <w:sz w:val="20"/>
          <w:szCs w:val="20"/>
        </w:rPr>
        <w:t xml:space="preserve">. Compound </w:t>
      </w:r>
      <w:r w:rsidRPr="003B6831">
        <w:rPr>
          <w:b/>
          <w:bCs/>
          <w:sz w:val="20"/>
          <w:szCs w:val="20"/>
        </w:rPr>
        <w:t>9b</w:t>
      </w:r>
      <w:r w:rsidRPr="003B6831">
        <w:rPr>
          <w:sz w:val="20"/>
          <w:szCs w:val="20"/>
        </w:rPr>
        <w:t xml:space="preserve"> elicited the highest antitumor activity against the two cell lines with IC</w:t>
      </w:r>
      <w:r w:rsidRPr="003B6831">
        <w:rPr>
          <w:sz w:val="20"/>
          <w:szCs w:val="20"/>
          <w:vertAlign w:val="subscript"/>
        </w:rPr>
        <w:t>50</w:t>
      </w:r>
      <w:r w:rsidRPr="003B6831">
        <w:rPr>
          <w:sz w:val="20"/>
          <w:szCs w:val="20"/>
        </w:rPr>
        <w:t xml:space="preserve"> 8.6 and 6.04 </w:t>
      </w:r>
      <w:proofErr w:type="spellStart"/>
      <w:r w:rsidRPr="003B6831">
        <w:rPr>
          <w:sz w:val="20"/>
          <w:szCs w:val="20"/>
        </w:rPr>
        <w:t>μg</w:t>
      </w:r>
      <w:proofErr w:type="spellEnd"/>
      <w:r w:rsidRPr="003B6831">
        <w:rPr>
          <w:sz w:val="20"/>
          <w:szCs w:val="20"/>
        </w:rPr>
        <w:t xml:space="preserve"> against </w:t>
      </w:r>
      <w:r w:rsidRPr="003B6831">
        <w:rPr>
          <w:b/>
          <w:bCs/>
          <w:sz w:val="20"/>
          <w:szCs w:val="20"/>
        </w:rPr>
        <w:t xml:space="preserve">MCF-7 </w:t>
      </w:r>
      <w:r w:rsidRPr="003B6831">
        <w:rPr>
          <w:sz w:val="20"/>
          <w:szCs w:val="20"/>
        </w:rPr>
        <w:t>and</w:t>
      </w:r>
      <w:r w:rsidRPr="003B6831">
        <w:rPr>
          <w:b/>
          <w:bCs/>
          <w:sz w:val="20"/>
          <w:szCs w:val="20"/>
        </w:rPr>
        <w:t xml:space="preserve"> HepG-2</w:t>
      </w:r>
      <w:r w:rsidRPr="003B6831">
        <w:rPr>
          <w:sz w:val="20"/>
          <w:szCs w:val="20"/>
        </w:rPr>
        <w:t xml:space="preserve"> </w:t>
      </w:r>
      <w:r w:rsidRPr="003B6831">
        <w:rPr>
          <w:sz w:val="20"/>
          <w:szCs w:val="20"/>
        </w:rPr>
        <w:lastRenderedPageBreak/>
        <w:t xml:space="preserve">respectively. Studying the structure-activity-relationships of </w:t>
      </w:r>
      <w:proofErr w:type="spellStart"/>
      <w:r w:rsidRPr="003B6831">
        <w:rPr>
          <w:sz w:val="20"/>
          <w:szCs w:val="20"/>
        </w:rPr>
        <w:t>oxazine</w:t>
      </w:r>
      <w:proofErr w:type="spellEnd"/>
      <w:r w:rsidRPr="003B6831">
        <w:rPr>
          <w:sz w:val="20"/>
          <w:szCs w:val="20"/>
        </w:rPr>
        <w:t xml:space="preserve"> and </w:t>
      </w:r>
      <w:proofErr w:type="spellStart"/>
      <w:r w:rsidRPr="003B6831">
        <w:rPr>
          <w:sz w:val="20"/>
          <w:szCs w:val="20"/>
        </w:rPr>
        <w:t>pyrimidine</w:t>
      </w:r>
      <w:proofErr w:type="spellEnd"/>
      <w:r w:rsidRPr="003B6831">
        <w:rPr>
          <w:sz w:val="20"/>
          <w:szCs w:val="20"/>
        </w:rPr>
        <w:t xml:space="preserve"> derivatives (</w:t>
      </w:r>
      <w:r w:rsidRPr="003B6831">
        <w:rPr>
          <w:b/>
          <w:bCs/>
          <w:sz w:val="20"/>
          <w:szCs w:val="20"/>
        </w:rPr>
        <w:t xml:space="preserve">8c,d </w:t>
      </w:r>
      <w:r w:rsidRPr="003B6831">
        <w:rPr>
          <w:sz w:val="20"/>
          <w:szCs w:val="20"/>
        </w:rPr>
        <w:t>and</w:t>
      </w:r>
      <w:r w:rsidRPr="003B6831">
        <w:rPr>
          <w:b/>
          <w:bCs/>
          <w:sz w:val="20"/>
          <w:szCs w:val="20"/>
        </w:rPr>
        <w:t xml:space="preserve"> 5a-f</w:t>
      </w:r>
      <w:r w:rsidRPr="003B6831">
        <w:rPr>
          <w:sz w:val="20"/>
          <w:szCs w:val="20"/>
        </w:rPr>
        <w:t xml:space="preserve">) revealed that, </w:t>
      </w:r>
      <w:proofErr w:type="spellStart"/>
      <w:r w:rsidRPr="003B6831">
        <w:rPr>
          <w:sz w:val="20"/>
          <w:szCs w:val="20"/>
        </w:rPr>
        <w:t>oxazines</w:t>
      </w:r>
      <w:proofErr w:type="spellEnd"/>
      <w:r w:rsidRPr="003B6831">
        <w:rPr>
          <w:sz w:val="20"/>
          <w:szCs w:val="20"/>
        </w:rPr>
        <w:t xml:space="preserve"> showed  higher activity than </w:t>
      </w:r>
      <w:proofErr w:type="spellStart"/>
      <w:r w:rsidRPr="003B6831">
        <w:rPr>
          <w:sz w:val="20"/>
          <w:szCs w:val="20"/>
        </w:rPr>
        <w:t>pyrimidines</w:t>
      </w:r>
      <w:proofErr w:type="spellEnd"/>
      <w:r w:rsidRPr="003B6831">
        <w:rPr>
          <w:sz w:val="20"/>
          <w:szCs w:val="20"/>
        </w:rPr>
        <w:t xml:space="preserve"> in both cells. Comparing anticancer activities of compounds </w:t>
      </w:r>
      <w:r w:rsidRPr="003B6831">
        <w:rPr>
          <w:b/>
          <w:bCs/>
          <w:sz w:val="20"/>
          <w:szCs w:val="20"/>
        </w:rPr>
        <w:t>5a-f</w:t>
      </w:r>
      <w:r w:rsidRPr="003B6831">
        <w:rPr>
          <w:sz w:val="20"/>
          <w:szCs w:val="20"/>
        </w:rPr>
        <w:t xml:space="preserve"> where the </w:t>
      </w:r>
      <w:proofErr w:type="spellStart"/>
      <w:r w:rsidRPr="003B6831">
        <w:rPr>
          <w:sz w:val="20"/>
          <w:szCs w:val="20"/>
        </w:rPr>
        <w:t>pyrimidine</w:t>
      </w:r>
      <w:proofErr w:type="spellEnd"/>
      <w:r w:rsidRPr="003B6831">
        <w:rPr>
          <w:sz w:val="20"/>
          <w:szCs w:val="20"/>
        </w:rPr>
        <w:t xml:space="preserve"> ring is substituted with </w:t>
      </w:r>
      <w:proofErr w:type="spellStart"/>
      <w:r w:rsidRPr="003B6831">
        <w:rPr>
          <w:sz w:val="20"/>
          <w:szCs w:val="20"/>
        </w:rPr>
        <w:t>orho</w:t>
      </w:r>
      <w:proofErr w:type="spellEnd"/>
      <w:r w:rsidRPr="003B6831">
        <w:rPr>
          <w:sz w:val="20"/>
          <w:szCs w:val="20"/>
        </w:rPr>
        <w:t xml:space="preserve"> or </w:t>
      </w:r>
      <w:proofErr w:type="spellStart"/>
      <w:r w:rsidRPr="003B6831">
        <w:rPr>
          <w:sz w:val="20"/>
          <w:szCs w:val="20"/>
        </w:rPr>
        <w:t>para</w:t>
      </w:r>
      <w:proofErr w:type="spellEnd"/>
      <w:r w:rsidRPr="003B6831">
        <w:rPr>
          <w:sz w:val="20"/>
          <w:szCs w:val="20"/>
        </w:rPr>
        <w:t xml:space="preserve"> substituted phenyl</w:t>
      </w:r>
      <w:r w:rsidRPr="003B6831">
        <w:rPr>
          <w:b/>
          <w:bCs/>
          <w:sz w:val="20"/>
          <w:szCs w:val="20"/>
        </w:rPr>
        <w:t xml:space="preserve">, </w:t>
      </w:r>
      <w:r w:rsidRPr="003B6831">
        <w:rPr>
          <w:sz w:val="20"/>
          <w:szCs w:val="20"/>
        </w:rPr>
        <w:t xml:space="preserve">compound </w:t>
      </w:r>
      <w:r w:rsidRPr="003B6831">
        <w:rPr>
          <w:b/>
          <w:bCs/>
          <w:sz w:val="20"/>
          <w:szCs w:val="20"/>
        </w:rPr>
        <w:t>5e</w:t>
      </w:r>
      <w:r w:rsidRPr="003B6831">
        <w:rPr>
          <w:sz w:val="20"/>
          <w:szCs w:val="20"/>
        </w:rPr>
        <w:t xml:space="preserve"> with </w:t>
      </w:r>
      <w:proofErr w:type="spellStart"/>
      <w:r w:rsidRPr="003B6831">
        <w:rPr>
          <w:sz w:val="20"/>
          <w:szCs w:val="20"/>
        </w:rPr>
        <w:t>ortho</w:t>
      </w:r>
      <w:proofErr w:type="spellEnd"/>
      <w:r w:rsidRPr="003B6831">
        <w:rPr>
          <w:sz w:val="20"/>
          <w:szCs w:val="20"/>
        </w:rPr>
        <w:t xml:space="preserve"> 4-chlorophenylsulfonate group imparts higher activity than </w:t>
      </w:r>
      <w:r w:rsidRPr="003B6831">
        <w:rPr>
          <w:b/>
          <w:bCs/>
          <w:sz w:val="20"/>
          <w:szCs w:val="20"/>
        </w:rPr>
        <w:t>5d</w:t>
      </w:r>
      <w:r w:rsidRPr="003B6831">
        <w:rPr>
          <w:sz w:val="20"/>
          <w:szCs w:val="20"/>
        </w:rPr>
        <w:t xml:space="preserve"> with </w:t>
      </w:r>
      <w:proofErr w:type="spellStart"/>
      <w:r w:rsidRPr="003B6831">
        <w:rPr>
          <w:sz w:val="20"/>
          <w:szCs w:val="20"/>
        </w:rPr>
        <w:t>ortho</w:t>
      </w:r>
      <w:proofErr w:type="spellEnd"/>
      <w:r w:rsidRPr="003B6831">
        <w:rPr>
          <w:sz w:val="20"/>
          <w:szCs w:val="20"/>
        </w:rPr>
        <w:t xml:space="preserve"> 4-tolylsulfonate group therefore; the electron </w:t>
      </w:r>
      <w:proofErr w:type="spellStart"/>
      <w:r w:rsidRPr="003B6831">
        <w:rPr>
          <w:sz w:val="20"/>
          <w:szCs w:val="20"/>
        </w:rPr>
        <w:t>wihdrawing</w:t>
      </w:r>
      <w:proofErr w:type="spellEnd"/>
      <w:r w:rsidRPr="003B6831">
        <w:rPr>
          <w:sz w:val="20"/>
          <w:szCs w:val="20"/>
        </w:rPr>
        <w:t xml:space="preserve"> group in this position is favored for anticancer activity. Introduction of </w:t>
      </w:r>
      <w:proofErr w:type="spellStart"/>
      <w:r w:rsidRPr="003B6831">
        <w:rPr>
          <w:sz w:val="20"/>
          <w:szCs w:val="20"/>
        </w:rPr>
        <w:t>substitutedphenylsulfonate</w:t>
      </w:r>
      <w:proofErr w:type="spellEnd"/>
      <w:r w:rsidRPr="003B6831">
        <w:rPr>
          <w:sz w:val="20"/>
          <w:szCs w:val="20"/>
        </w:rPr>
        <w:t xml:space="preserve"> group in </w:t>
      </w:r>
      <w:proofErr w:type="spellStart"/>
      <w:r w:rsidRPr="003B6831">
        <w:rPr>
          <w:sz w:val="20"/>
          <w:szCs w:val="20"/>
        </w:rPr>
        <w:t>para</w:t>
      </w:r>
      <w:proofErr w:type="spellEnd"/>
      <w:r w:rsidRPr="003B6831">
        <w:rPr>
          <w:sz w:val="20"/>
          <w:szCs w:val="20"/>
        </w:rPr>
        <w:t xml:space="preserve"> position decrease the anticancer activity. Among compounds with heterocyclic ring </w:t>
      </w:r>
      <w:r w:rsidRPr="003B6831">
        <w:rPr>
          <w:b/>
          <w:bCs/>
          <w:sz w:val="20"/>
          <w:szCs w:val="20"/>
        </w:rPr>
        <w:t>5a-c</w:t>
      </w:r>
      <w:r w:rsidRPr="003B6831">
        <w:rPr>
          <w:sz w:val="20"/>
          <w:szCs w:val="20"/>
        </w:rPr>
        <w:t>, it was obvious that, compound</w:t>
      </w:r>
      <w:r w:rsidRPr="003B6831">
        <w:rPr>
          <w:b/>
          <w:bCs/>
          <w:sz w:val="20"/>
          <w:szCs w:val="20"/>
        </w:rPr>
        <w:t xml:space="preserve"> 5a</w:t>
      </w:r>
      <w:r w:rsidRPr="003B6831">
        <w:rPr>
          <w:sz w:val="20"/>
          <w:szCs w:val="20"/>
        </w:rPr>
        <w:t xml:space="preserve"> bearing </w:t>
      </w:r>
      <w:proofErr w:type="spellStart"/>
      <w:r w:rsidRPr="003B6831">
        <w:rPr>
          <w:sz w:val="20"/>
          <w:szCs w:val="20"/>
        </w:rPr>
        <w:t>pipridine</w:t>
      </w:r>
      <w:proofErr w:type="spellEnd"/>
      <w:r w:rsidRPr="003B6831">
        <w:rPr>
          <w:sz w:val="20"/>
          <w:szCs w:val="20"/>
        </w:rPr>
        <w:t xml:space="preserve"> ring has slight better activity than </w:t>
      </w:r>
      <w:r w:rsidRPr="003B6831">
        <w:rPr>
          <w:b/>
          <w:bCs/>
          <w:sz w:val="20"/>
          <w:szCs w:val="20"/>
        </w:rPr>
        <w:t>5b,c</w:t>
      </w:r>
      <w:r w:rsidRPr="003B6831">
        <w:rPr>
          <w:sz w:val="20"/>
          <w:szCs w:val="20"/>
        </w:rPr>
        <w:t xml:space="preserve"> having </w:t>
      </w:r>
      <w:proofErr w:type="spellStart"/>
      <w:r w:rsidRPr="003B6831">
        <w:rPr>
          <w:sz w:val="20"/>
          <w:szCs w:val="20"/>
        </w:rPr>
        <w:t>piprazine</w:t>
      </w:r>
      <w:proofErr w:type="spellEnd"/>
      <w:r w:rsidRPr="003B6831">
        <w:rPr>
          <w:sz w:val="20"/>
          <w:szCs w:val="20"/>
        </w:rPr>
        <w:t xml:space="preserve"> or </w:t>
      </w:r>
      <w:proofErr w:type="spellStart"/>
      <w:r w:rsidRPr="003B6831">
        <w:rPr>
          <w:sz w:val="20"/>
          <w:szCs w:val="20"/>
        </w:rPr>
        <w:t>morpholine</w:t>
      </w:r>
      <w:proofErr w:type="spellEnd"/>
      <w:r w:rsidRPr="003B6831">
        <w:rPr>
          <w:sz w:val="20"/>
          <w:szCs w:val="20"/>
        </w:rPr>
        <w:t xml:space="preserve"> ring .against </w:t>
      </w:r>
      <w:r w:rsidRPr="003B6831">
        <w:rPr>
          <w:b/>
          <w:bCs/>
          <w:sz w:val="20"/>
          <w:szCs w:val="20"/>
        </w:rPr>
        <w:t xml:space="preserve">MCF-7 </w:t>
      </w:r>
      <w:r w:rsidRPr="003B6831">
        <w:rPr>
          <w:sz w:val="20"/>
          <w:szCs w:val="20"/>
        </w:rPr>
        <w:t xml:space="preserve"> while </w:t>
      </w:r>
      <w:proofErr w:type="spellStart"/>
      <w:r w:rsidRPr="003B6831">
        <w:rPr>
          <w:sz w:val="20"/>
          <w:szCs w:val="20"/>
        </w:rPr>
        <w:t>piprazine</w:t>
      </w:r>
      <w:proofErr w:type="spellEnd"/>
      <w:r w:rsidRPr="003B6831">
        <w:rPr>
          <w:sz w:val="20"/>
          <w:szCs w:val="20"/>
        </w:rPr>
        <w:t xml:space="preserve"> and morphine increase the activity against  </w:t>
      </w:r>
      <w:r w:rsidRPr="003B6831">
        <w:rPr>
          <w:b/>
          <w:bCs/>
          <w:sz w:val="20"/>
          <w:szCs w:val="20"/>
        </w:rPr>
        <w:t>HepG-2</w:t>
      </w:r>
      <w:r w:rsidRPr="003B6831">
        <w:rPr>
          <w:sz w:val="20"/>
          <w:szCs w:val="20"/>
        </w:rPr>
        <w:t xml:space="preserve"> cells.</w:t>
      </w:r>
    </w:p>
    <w:p w:rsidR="003B6831" w:rsidRPr="003B6831" w:rsidRDefault="003B6831" w:rsidP="003B6831">
      <w:pPr>
        <w:snapToGrid w:val="0"/>
        <w:ind w:firstLine="425"/>
        <w:jc w:val="both"/>
        <w:rPr>
          <w:sz w:val="20"/>
          <w:szCs w:val="20"/>
        </w:rPr>
        <w:sectPr w:rsidR="003B6831" w:rsidRPr="003B6831" w:rsidSect="008B35FF">
          <w:footnotePr>
            <w:pos w:val="beneathText"/>
          </w:footnotePr>
          <w:type w:val="continuous"/>
          <w:pgSz w:w="12240" w:h="15840" w:code="1"/>
          <w:pgMar w:top="1440" w:right="1440" w:bottom="1440" w:left="1440" w:header="720" w:footer="720" w:gutter="0"/>
          <w:cols w:num="2" w:space="720"/>
          <w:docGrid w:linePitch="360"/>
        </w:sectPr>
      </w:pPr>
    </w:p>
    <w:p w:rsidR="0052069F" w:rsidRPr="002434A1" w:rsidRDefault="0052069F" w:rsidP="003B6831">
      <w:pPr>
        <w:snapToGrid w:val="0"/>
        <w:ind w:firstLine="425"/>
        <w:jc w:val="both"/>
        <w:rPr>
          <w:b/>
          <w:bCs/>
          <w:sz w:val="18"/>
          <w:szCs w:val="18"/>
        </w:rPr>
      </w:pPr>
    </w:p>
    <w:p w:rsidR="00295F5A" w:rsidRPr="002434A1" w:rsidRDefault="002434A1" w:rsidP="003B6831">
      <w:pPr>
        <w:snapToGrid w:val="0"/>
        <w:jc w:val="center"/>
        <w:rPr>
          <w:sz w:val="18"/>
          <w:szCs w:val="18"/>
        </w:rPr>
      </w:pPr>
      <w:r w:rsidRPr="002434A1">
        <w:rPr>
          <w:sz w:val="18"/>
          <w:szCs w:val="18"/>
        </w:rPr>
        <w:object w:dxaOrig="9199" w:dyaOrig="8592">
          <v:shape id="_x0000_i1029" type="#_x0000_t75" style="width:309.3pt;height:269.85pt" o:ole="">
            <v:imagedata r:id="rId25" o:title=""/>
          </v:shape>
          <o:OLEObject Type="Embed" ProgID="ChemDraw.Document.6.0" ShapeID="_x0000_i1029" DrawAspect="Content" ObjectID="_1481740911" r:id="rId26"/>
        </w:object>
      </w:r>
    </w:p>
    <w:p w:rsidR="00295F5A" w:rsidRPr="002434A1" w:rsidRDefault="00295F5A" w:rsidP="00C71812">
      <w:pPr>
        <w:snapToGrid w:val="0"/>
        <w:jc w:val="center"/>
        <w:rPr>
          <w:b/>
          <w:bCs/>
          <w:sz w:val="18"/>
          <w:szCs w:val="18"/>
          <w:lang w:eastAsia="zh-CN"/>
        </w:rPr>
      </w:pPr>
      <w:r w:rsidRPr="002434A1">
        <w:rPr>
          <w:b/>
          <w:bCs/>
          <w:sz w:val="18"/>
          <w:szCs w:val="18"/>
        </w:rPr>
        <w:t>Scheme 2</w:t>
      </w:r>
      <w:r w:rsidR="00756933" w:rsidRPr="002434A1">
        <w:rPr>
          <w:b/>
          <w:bCs/>
          <w:sz w:val="18"/>
          <w:szCs w:val="18"/>
        </w:rPr>
        <w:t>:</w:t>
      </w:r>
      <w:r w:rsidRPr="002434A1">
        <w:rPr>
          <w:b/>
          <w:bCs/>
          <w:sz w:val="18"/>
          <w:szCs w:val="18"/>
        </w:rPr>
        <w:t xml:space="preserve"> Synthesis of compounds</w:t>
      </w:r>
      <w:r w:rsidRPr="002434A1">
        <w:rPr>
          <w:sz w:val="18"/>
          <w:szCs w:val="18"/>
        </w:rPr>
        <w:t xml:space="preserve"> </w:t>
      </w:r>
      <w:r w:rsidRPr="002434A1">
        <w:rPr>
          <w:b/>
          <w:bCs/>
          <w:sz w:val="18"/>
          <w:szCs w:val="18"/>
        </w:rPr>
        <w:t>6 -9</w:t>
      </w:r>
    </w:p>
    <w:p w:rsidR="00C71812" w:rsidRPr="002434A1" w:rsidRDefault="00C71812" w:rsidP="00C71812">
      <w:pPr>
        <w:snapToGrid w:val="0"/>
        <w:jc w:val="center"/>
        <w:rPr>
          <w:sz w:val="18"/>
          <w:szCs w:val="18"/>
          <w:lang w:eastAsia="zh-CN"/>
        </w:rPr>
      </w:pPr>
    </w:p>
    <w:p w:rsidR="00295F5A" w:rsidRPr="002434A1" w:rsidRDefault="00A97C81" w:rsidP="003B6831">
      <w:pPr>
        <w:snapToGrid w:val="0"/>
        <w:jc w:val="center"/>
        <w:rPr>
          <w:b/>
          <w:bCs/>
          <w:sz w:val="18"/>
          <w:szCs w:val="18"/>
        </w:rPr>
      </w:pPr>
      <w:r w:rsidRPr="002434A1">
        <w:rPr>
          <w:b/>
          <w:bCs/>
          <w:sz w:val="18"/>
          <w:szCs w:val="18"/>
        </w:rPr>
        <w:t>Table 1</w:t>
      </w:r>
      <w:r w:rsidR="00756933" w:rsidRPr="002434A1">
        <w:rPr>
          <w:b/>
          <w:bCs/>
          <w:sz w:val="18"/>
          <w:szCs w:val="18"/>
        </w:rPr>
        <w:t>:</w:t>
      </w:r>
      <w:r w:rsidRPr="002434A1">
        <w:rPr>
          <w:b/>
          <w:bCs/>
          <w:sz w:val="18"/>
          <w:szCs w:val="18"/>
        </w:rPr>
        <w:t xml:space="preserve"> % Viability of MCF-7 cells</w:t>
      </w:r>
    </w:p>
    <w:tbl>
      <w:tblPr>
        <w:bidiVisual/>
        <w:tblW w:w="8698" w:type="dxa"/>
        <w:jc w:val="center"/>
        <w:tblBorders>
          <w:top w:val="single" w:sz="8" w:space="0" w:color="8064A2"/>
          <w:left w:val="single" w:sz="8" w:space="0" w:color="8064A2"/>
          <w:bottom w:val="single" w:sz="8" w:space="0" w:color="8064A2"/>
          <w:right w:val="single" w:sz="8" w:space="0" w:color="8064A2"/>
        </w:tblBorders>
        <w:tblLayout w:type="fixed"/>
        <w:tblLook w:val="04A0"/>
      </w:tblPr>
      <w:tblGrid>
        <w:gridCol w:w="1206"/>
        <w:gridCol w:w="1205"/>
        <w:gridCol w:w="1206"/>
        <w:gridCol w:w="1206"/>
        <w:gridCol w:w="1208"/>
        <w:gridCol w:w="965"/>
        <w:gridCol w:w="1702"/>
      </w:tblGrid>
      <w:tr w:rsidR="00A97C81" w:rsidRPr="002434A1" w:rsidTr="00A97C81">
        <w:trPr>
          <w:jc w:val="center"/>
        </w:trPr>
        <w:tc>
          <w:tcPr>
            <w:tcW w:w="6996" w:type="dxa"/>
            <w:gridSpan w:val="6"/>
            <w:shd w:val="clear" w:color="auto" w:fill="8064A2"/>
            <w:vAlign w:val="center"/>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Viability %</w:t>
            </w:r>
          </w:p>
        </w:tc>
        <w:tc>
          <w:tcPr>
            <w:tcW w:w="1702" w:type="dxa"/>
            <w:vMerge w:val="restart"/>
            <w:shd w:val="clear" w:color="auto" w:fill="8064A2"/>
            <w:vAlign w:val="center"/>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compounds</w:t>
            </w:r>
          </w:p>
        </w:tc>
      </w:tr>
      <w:tr w:rsidR="00A97C81" w:rsidRPr="002434A1" w:rsidTr="00A97C81">
        <w:trPr>
          <w:jc w:val="center"/>
        </w:trPr>
        <w:tc>
          <w:tcPr>
            <w:tcW w:w="1206" w:type="dxa"/>
            <w:tcBorders>
              <w:top w:val="single" w:sz="8" w:space="0" w:color="8064A2"/>
              <w:left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50</w:t>
            </w:r>
            <w:r w:rsidRPr="002434A1">
              <w:rPr>
                <w:rFonts w:eastAsia="Calibri"/>
                <w:b/>
                <w:bCs/>
                <w:color w:val="000000"/>
                <w:sz w:val="18"/>
                <w:szCs w:val="18"/>
                <w:lang w:eastAsia="en-US"/>
              </w:rPr>
              <w:t xml:space="preserve"> </w:t>
            </w:r>
            <w:proofErr w:type="spellStart"/>
            <w:r w:rsidRPr="002434A1">
              <w:rPr>
                <w:rFonts w:eastAsia="Calibri"/>
                <w:b/>
                <w:bCs/>
                <w:color w:val="000000"/>
                <w:sz w:val="18"/>
                <w:szCs w:val="18"/>
                <w:lang w:eastAsia="en-US"/>
              </w:rPr>
              <w:t>μg</w:t>
            </w:r>
            <w:proofErr w:type="spellEnd"/>
          </w:p>
        </w:tc>
        <w:tc>
          <w:tcPr>
            <w:tcW w:w="1205"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 xml:space="preserve">25 </w:t>
            </w:r>
            <w:proofErr w:type="spellStart"/>
            <w:r w:rsidRPr="002434A1">
              <w:rPr>
                <w:rFonts w:eastAsia="Calibri"/>
                <w:b/>
                <w:bCs/>
                <w:color w:val="000000"/>
                <w:sz w:val="18"/>
                <w:szCs w:val="18"/>
                <w:lang w:eastAsia="en-US"/>
              </w:rPr>
              <w:t>μg</w:t>
            </w:r>
            <w:proofErr w:type="spellEnd"/>
          </w:p>
        </w:tc>
        <w:tc>
          <w:tcPr>
            <w:tcW w:w="1206"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12.5</w:t>
            </w:r>
            <w:r w:rsidRPr="002434A1">
              <w:rPr>
                <w:rFonts w:eastAsia="Calibri"/>
                <w:b/>
                <w:bCs/>
                <w:color w:val="000000"/>
                <w:sz w:val="18"/>
                <w:szCs w:val="18"/>
                <w:lang w:eastAsia="en-US"/>
              </w:rPr>
              <w:t xml:space="preserve"> </w:t>
            </w:r>
            <w:proofErr w:type="spellStart"/>
            <w:r w:rsidRPr="002434A1">
              <w:rPr>
                <w:rFonts w:eastAsia="Calibri"/>
                <w:b/>
                <w:bCs/>
                <w:color w:val="000000"/>
                <w:sz w:val="18"/>
                <w:szCs w:val="18"/>
                <w:lang w:eastAsia="en-US"/>
              </w:rPr>
              <w:t>μg</w:t>
            </w:r>
            <w:proofErr w:type="spellEnd"/>
          </w:p>
        </w:tc>
        <w:tc>
          <w:tcPr>
            <w:tcW w:w="1206"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6.25</w:t>
            </w:r>
            <w:r w:rsidRPr="002434A1">
              <w:rPr>
                <w:rFonts w:eastAsia="Calibri"/>
                <w:b/>
                <w:bCs/>
                <w:color w:val="000000"/>
                <w:sz w:val="18"/>
                <w:szCs w:val="18"/>
                <w:lang w:eastAsia="en-US"/>
              </w:rPr>
              <w:t xml:space="preserve"> </w:t>
            </w:r>
            <w:proofErr w:type="spellStart"/>
            <w:r w:rsidRPr="002434A1">
              <w:rPr>
                <w:rFonts w:eastAsia="Calibri"/>
                <w:b/>
                <w:bCs/>
                <w:color w:val="000000"/>
                <w:sz w:val="18"/>
                <w:szCs w:val="18"/>
                <w:lang w:eastAsia="en-US"/>
              </w:rPr>
              <w:t>μg</w:t>
            </w:r>
            <w:proofErr w:type="spellEnd"/>
          </w:p>
        </w:tc>
        <w:tc>
          <w:tcPr>
            <w:tcW w:w="1208"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 xml:space="preserve">3.125 </w:t>
            </w:r>
            <w:proofErr w:type="spellStart"/>
            <w:r w:rsidRPr="002434A1">
              <w:rPr>
                <w:rFonts w:eastAsia="Calibri"/>
                <w:b/>
                <w:bCs/>
                <w:color w:val="000000"/>
                <w:sz w:val="18"/>
                <w:szCs w:val="18"/>
                <w:lang w:eastAsia="en-US"/>
              </w:rPr>
              <w:t>μg</w:t>
            </w:r>
            <w:proofErr w:type="spellEnd"/>
          </w:p>
        </w:tc>
        <w:tc>
          <w:tcPr>
            <w:tcW w:w="965"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1.56</w:t>
            </w:r>
            <w:r w:rsidRPr="002434A1">
              <w:rPr>
                <w:rFonts w:eastAsia="Calibri"/>
                <w:b/>
                <w:bCs/>
                <w:color w:val="000000"/>
                <w:sz w:val="18"/>
                <w:szCs w:val="18"/>
                <w:lang w:eastAsia="en-US"/>
              </w:rPr>
              <w:t xml:space="preserve"> </w:t>
            </w:r>
            <w:proofErr w:type="spellStart"/>
            <w:r w:rsidRPr="002434A1">
              <w:rPr>
                <w:rFonts w:eastAsia="Calibri"/>
                <w:b/>
                <w:bCs/>
                <w:color w:val="000000"/>
                <w:sz w:val="18"/>
                <w:szCs w:val="18"/>
                <w:lang w:eastAsia="en-US"/>
              </w:rPr>
              <w:t>μg</w:t>
            </w:r>
            <w:proofErr w:type="spellEnd"/>
          </w:p>
        </w:tc>
        <w:tc>
          <w:tcPr>
            <w:tcW w:w="1702" w:type="dxa"/>
            <w:vMerge/>
            <w:tcBorders>
              <w:top w:val="single" w:sz="8" w:space="0" w:color="8064A2"/>
              <w:bottom w:val="single" w:sz="8" w:space="0" w:color="8064A2"/>
              <w:right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p>
        </w:tc>
      </w:tr>
      <w:tr w:rsidR="00A97C81" w:rsidRPr="002434A1" w:rsidTr="00A97C81">
        <w:trPr>
          <w:jc w:val="center"/>
        </w:trPr>
        <w:tc>
          <w:tcPr>
            <w:tcW w:w="1206"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b/>
                <w:bCs/>
                <w:color w:val="000000"/>
                <w:sz w:val="18"/>
                <w:szCs w:val="18"/>
                <w:lang w:eastAsia="en-US" w:bidi="ar-EG"/>
              </w:rPr>
              <w:t>46.81</w:t>
            </w:r>
          </w:p>
        </w:tc>
        <w:tc>
          <w:tcPr>
            <w:tcW w:w="1205"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82.76</w:t>
            </w:r>
          </w:p>
        </w:tc>
        <w:tc>
          <w:tcPr>
            <w:tcW w:w="1206"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90.45</w:t>
            </w:r>
          </w:p>
        </w:tc>
        <w:tc>
          <w:tcPr>
            <w:tcW w:w="1206"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90.23</w:t>
            </w:r>
          </w:p>
        </w:tc>
        <w:tc>
          <w:tcPr>
            <w:tcW w:w="1208"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99.17</w:t>
            </w:r>
          </w:p>
        </w:tc>
        <w:tc>
          <w:tcPr>
            <w:tcW w:w="965"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100</w:t>
            </w:r>
          </w:p>
        </w:tc>
        <w:tc>
          <w:tcPr>
            <w:tcW w:w="1702" w:type="dxa"/>
            <w:shd w:val="clear" w:color="auto" w:fill="auto"/>
            <w:vAlign w:val="center"/>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5a</w:t>
            </w:r>
          </w:p>
        </w:tc>
      </w:tr>
      <w:tr w:rsidR="00A97C81" w:rsidRPr="002434A1" w:rsidTr="00A97C81">
        <w:trPr>
          <w:jc w:val="center"/>
        </w:trPr>
        <w:tc>
          <w:tcPr>
            <w:tcW w:w="1206" w:type="dxa"/>
            <w:tcBorders>
              <w:top w:val="single" w:sz="8" w:space="0" w:color="8064A2"/>
              <w:left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b/>
                <w:bCs/>
                <w:color w:val="000000"/>
                <w:sz w:val="18"/>
                <w:szCs w:val="18"/>
                <w:lang w:eastAsia="en-US" w:bidi="ar-EG"/>
              </w:rPr>
              <w:t>61.48</w:t>
            </w:r>
          </w:p>
        </w:tc>
        <w:tc>
          <w:tcPr>
            <w:tcW w:w="1205"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89.43</w:t>
            </w:r>
          </w:p>
        </w:tc>
        <w:tc>
          <w:tcPr>
            <w:tcW w:w="1206"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97.36</w:t>
            </w:r>
          </w:p>
        </w:tc>
        <w:tc>
          <w:tcPr>
            <w:tcW w:w="1206"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99.64</w:t>
            </w:r>
          </w:p>
        </w:tc>
        <w:tc>
          <w:tcPr>
            <w:tcW w:w="1208"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100</w:t>
            </w:r>
          </w:p>
        </w:tc>
        <w:tc>
          <w:tcPr>
            <w:tcW w:w="965"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100</w:t>
            </w:r>
          </w:p>
        </w:tc>
        <w:tc>
          <w:tcPr>
            <w:tcW w:w="1702" w:type="dxa"/>
            <w:tcBorders>
              <w:top w:val="single" w:sz="8" w:space="0" w:color="8064A2"/>
              <w:bottom w:val="single" w:sz="8" w:space="0" w:color="8064A2"/>
              <w:right w:val="single" w:sz="8" w:space="0" w:color="8064A2"/>
            </w:tcBorders>
            <w:shd w:val="clear" w:color="auto" w:fill="auto"/>
            <w:vAlign w:val="center"/>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5b</w:t>
            </w:r>
          </w:p>
        </w:tc>
      </w:tr>
      <w:tr w:rsidR="00A97C81" w:rsidRPr="002434A1" w:rsidTr="00A97C81">
        <w:trPr>
          <w:jc w:val="center"/>
        </w:trPr>
        <w:tc>
          <w:tcPr>
            <w:tcW w:w="1206"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b/>
                <w:bCs/>
                <w:color w:val="000000"/>
                <w:sz w:val="18"/>
                <w:szCs w:val="18"/>
                <w:lang w:eastAsia="en-US" w:bidi="ar-EG"/>
              </w:rPr>
              <w:t>54.78</w:t>
            </w:r>
          </w:p>
        </w:tc>
        <w:tc>
          <w:tcPr>
            <w:tcW w:w="1205"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72.41</w:t>
            </w:r>
          </w:p>
        </w:tc>
        <w:tc>
          <w:tcPr>
            <w:tcW w:w="1206"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80.69</w:t>
            </w:r>
          </w:p>
        </w:tc>
        <w:tc>
          <w:tcPr>
            <w:tcW w:w="1206"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91.46</w:t>
            </w:r>
          </w:p>
        </w:tc>
        <w:tc>
          <w:tcPr>
            <w:tcW w:w="1208"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96.81</w:t>
            </w:r>
          </w:p>
        </w:tc>
        <w:tc>
          <w:tcPr>
            <w:tcW w:w="965"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98.72</w:t>
            </w:r>
          </w:p>
        </w:tc>
        <w:tc>
          <w:tcPr>
            <w:tcW w:w="1702" w:type="dxa"/>
            <w:shd w:val="clear" w:color="auto" w:fill="auto"/>
            <w:vAlign w:val="center"/>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5c</w:t>
            </w:r>
          </w:p>
        </w:tc>
      </w:tr>
      <w:tr w:rsidR="00A97C81" w:rsidRPr="002434A1" w:rsidTr="00A97C81">
        <w:trPr>
          <w:jc w:val="center"/>
        </w:trPr>
        <w:tc>
          <w:tcPr>
            <w:tcW w:w="1206" w:type="dxa"/>
            <w:tcBorders>
              <w:top w:val="single" w:sz="8" w:space="0" w:color="8064A2"/>
              <w:left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43.59</w:t>
            </w:r>
          </w:p>
        </w:tc>
        <w:tc>
          <w:tcPr>
            <w:tcW w:w="1205"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65.73</w:t>
            </w:r>
          </w:p>
        </w:tc>
        <w:tc>
          <w:tcPr>
            <w:tcW w:w="1206"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80.92</w:t>
            </w:r>
          </w:p>
        </w:tc>
        <w:tc>
          <w:tcPr>
            <w:tcW w:w="1206"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89.47</w:t>
            </w:r>
          </w:p>
        </w:tc>
        <w:tc>
          <w:tcPr>
            <w:tcW w:w="1208"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95.69</w:t>
            </w:r>
          </w:p>
        </w:tc>
        <w:tc>
          <w:tcPr>
            <w:tcW w:w="965"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98.16</w:t>
            </w:r>
          </w:p>
        </w:tc>
        <w:tc>
          <w:tcPr>
            <w:tcW w:w="1702" w:type="dxa"/>
            <w:tcBorders>
              <w:top w:val="single" w:sz="8" w:space="0" w:color="8064A2"/>
              <w:bottom w:val="single" w:sz="8" w:space="0" w:color="8064A2"/>
              <w:right w:val="single" w:sz="8" w:space="0" w:color="8064A2"/>
            </w:tcBorders>
            <w:shd w:val="clear" w:color="auto" w:fill="auto"/>
            <w:vAlign w:val="center"/>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5d</w:t>
            </w:r>
          </w:p>
        </w:tc>
      </w:tr>
      <w:tr w:rsidR="00A97C81" w:rsidRPr="002434A1" w:rsidTr="00A97C81">
        <w:trPr>
          <w:jc w:val="center"/>
        </w:trPr>
        <w:tc>
          <w:tcPr>
            <w:tcW w:w="1206"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b/>
                <w:bCs/>
                <w:color w:val="000000"/>
                <w:sz w:val="18"/>
                <w:szCs w:val="18"/>
                <w:lang w:eastAsia="en-US" w:bidi="ar-EG"/>
              </w:rPr>
              <w:t>18.97</w:t>
            </w:r>
          </w:p>
        </w:tc>
        <w:tc>
          <w:tcPr>
            <w:tcW w:w="1205"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29.42</w:t>
            </w:r>
          </w:p>
        </w:tc>
        <w:tc>
          <w:tcPr>
            <w:tcW w:w="1206"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43.71</w:t>
            </w:r>
          </w:p>
        </w:tc>
        <w:tc>
          <w:tcPr>
            <w:tcW w:w="1206"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78.34</w:t>
            </w:r>
          </w:p>
        </w:tc>
        <w:tc>
          <w:tcPr>
            <w:tcW w:w="1208"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90.76</w:t>
            </w:r>
          </w:p>
        </w:tc>
        <w:tc>
          <w:tcPr>
            <w:tcW w:w="965"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96.81</w:t>
            </w:r>
          </w:p>
        </w:tc>
        <w:tc>
          <w:tcPr>
            <w:tcW w:w="1702" w:type="dxa"/>
            <w:shd w:val="clear" w:color="auto" w:fill="auto"/>
            <w:vAlign w:val="center"/>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5e</w:t>
            </w:r>
          </w:p>
        </w:tc>
      </w:tr>
      <w:tr w:rsidR="00A97C81" w:rsidRPr="002434A1" w:rsidTr="00A97C81">
        <w:trPr>
          <w:jc w:val="center"/>
        </w:trPr>
        <w:tc>
          <w:tcPr>
            <w:tcW w:w="1206" w:type="dxa"/>
            <w:tcBorders>
              <w:top w:val="single" w:sz="8" w:space="0" w:color="8064A2"/>
              <w:left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b/>
                <w:bCs/>
                <w:color w:val="000000"/>
                <w:sz w:val="18"/>
                <w:szCs w:val="18"/>
                <w:lang w:eastAsia="en-US" w:bidi="ar-EG"/>
              </w:rPr>
              <w:t>57.12</w:t>
            </w:r>
          </w:p>
        </w:tc>
        <w:tc>
          <w:tcPr>
            <w:tcW w:w="1205"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69.23</w:t>
            </w:r>
          </w:p>
        </w:tc>
        <w:tc>
          <w:tcPr>
            <w:tcW w:w="1206"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82.77</w:t>
            </w:r>
          </w:p>
        </w:tc>
        <w:tc>
          <w:tcPr>
            <w:tcW w:w="1206"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93.51</w:t>
            </w:r>
          </w:p>
        </w:tc>
        <w:tc>
          <w:tcPr>
            <w:tcW w:w="1208"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98.46</w:t>
            </w:r>
          </w:p>
        </w:tc>
        <w:tc>
          <w:tcPr>
            <w:tcW w:w="965"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100</w:t>
            </w:r>
          </w:p>
        </w:tc>
        <w:tc>
          <w:tcPr>
            <w:tcW w:w="1702" w:type="dxa"/>
            <w:tcBorders>
              <w:top w:val="single" w:sz="8" w:space="0" w:color="8064A2"/>
              <w:bottom w:val="single" w:sz="8" w:space="0" w:color="8064A2"/>
              <w:right w:val="single" w:sz="8" w:space="0" w:color="8064A2"/>
            </w:tcBorders>
            <w:shd w:val="clear" w:color="auto" w:fill="auto"/>
            <w:vAlign w:val="center"/>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5f</w:t>
            </w:r>
          </w:p>
        </w:tc>
      </w:tr>
      <w:tr w:rsidR="00A97C81" w:rsidRPr="002434A1" w:rsidTr="00A97C81">
        <w:trPr>
          <w:jc w:val="center"/>
        </w:trPr>
        <w:tc>
          <w:tcPr>
            <w:tcW w:w="1206"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b/>
                <w:bCs/>
                <w:color w:val="000000"/>
                <w:sz w:val="18"/>
                <w:szCs w:val="18"/>
                <w:lang w:eastAsia="en-US" w:bidi="ar-EG"/>
              </w:rPr>
              <w:t>20.39</w:t>
            </w:r>
          </w:p>
        </w:tc>
        <w:tc>
          <w:tcPr>
            <w:tcW w:w="1205"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34.65</w:t>
            </w:r>
          </w:p>
        </w:tc>
        <w:tc>
          <w:tcPr>
            <w:tcW w:w="1206"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76.34</w:t>
            </w:r>
          </w:p>
        </w:tc>
        <w:tc>
          <w:tcPr>
            <w:tcW w:w="1206"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89.26</w:t>
            </w:r>
          </w:p>
        </w:tc>
        <w:tc>
          <w:tcPr>
            <w:tcW w:w="1208"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96.87</w:t>
            </w:r>
          </w:p>
        </w:tc>
        <w:tc>
          <w:tcPr>
            <w:tcW w:w="965"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99.04</w:t>
            </w:r>
          </w:p>
        </w:tc>
        <w:tc>
          <w:tcPr>
            <w:tcW w:w="1702" w:type="dxa"/>
            <w:shd w:val="clear" w:color="auto" w:fill="auto"/>
            <w:vAlign w:val="center"/>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8c</w:t>
            </w:r>
          </w:p>
        </w:tc>
      </w:tr>
      <w:tr w:rsidR="00A97C81" w:rsidRPr="002434A1" w:rsidTr="00A97C81">
        <w:trPr>
          <w:jc w:val="center"/>
        </w:trPr>
        <w:tc>
          <w:tcPr>
            <w:tcW w:w="1206" w:type="dxa"/>
            <w:tcBorders>
              <w:top w:val="single" w:sz="8" w:space="0" w:color="8064A2"/>
              <w:left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b/>
                <w:bCs/>
                <w:color w:val="000000"/>
                <w:sz w:val="18"/>
                <w:szCs w:val="18"/>
                <w:lang w:eastAsia="en-US" w:bidi="ar-EG"/>
              </w:rPr>
              <w:t>22.78</w:t>
            </w:r>
          </w:p>
        </w:tc>
        <w:tc>
          <w:tcPr>
            <w:tcW w:w="1205"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37.36</w:t>
            </w:r>
          </w:p>
        </w:tc>
        <w:tc>
          <w:tcPr>
            <w:tcW w:w="1206"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54.19</w:t>
            </w:r>
          </w:p>
        </w:tc>
        <w:tc>
          <w:tcPr>
            <w:tcW w:w="1206"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62.74</w:t>
            </w:r>
          </w:p>
        </w:tc>
        <w:tc>
          <w:tcPr>
            <w:tcW w:w="1208"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79.61</w:t>
            </w:r>
          </w:p>
        </w:tc>
        <w:tc>
          <w:tcPr>
            <w:tcW w:w="965" w:type="dxa"/>
            <w:tcBorders>
              <w:top w:val="single" w:sz="8" w:space="0" w:color="8064A2"/>
              <w:bottom w:val="single" w:sz="8" w:space="0" w:color="8064A2"/>
            </w:tcBorders>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91.87</w:t>
            </w:r>
          </w:p>
        </w:tc>
        <w:tc>
          <w:tcPr>
            <w:tcW w:w="1702" w:type="dxa"/>
            <w:tcBorders>
              <w:top w:val="single" w:sz="8" w:space="0" w:color="8064A2"/>
              <w:bottom w:val="single" w:sz="8" w:space="0" w:color="8064A2"/>
              <w:right w:val="single" w:sz="8" w:space="0" w:color="8064A2"/>
            </w:tcBorders>
            <w:shd w:val="clear" w:color="auto" w:fill="auto"/>
            <w:vAlign w:val="center"/>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8d</w:t>
            </w:r>
          </w:p>
        </w:tc>
      </w:tr>
      <w:tr w:rsidR="00A97C81" w:rsidRPr="002434A1" w:rsidTr="00A97C81">
        <w:trPr>
          <w:jc w:val="center"/>
        </w:trPr>
        <w:tc>
          <w:tcPr>
            <w:tcW w:w="1206"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b/>
                <w:bCs/>
                <w:color w:val="000000"/>
                <w:sz w:val="18"/>
                <w:szCs w:val="18"/>
                <w:lang w:eastAsia="en-US" w:bidi="ar-EG"/>
              </w:rPr>
              <w:lastRenderedPageBreak/>
              <w:t>13.27</w:t>
            </w:r>
          </w:p>
        </w:tc>
        <w:tc>
          <w:tcPr>
            <w:tcW w:w="1205"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24.78</w:t>
            </w:r>
          </w:p>
        </w:tc>
        <w:tc>
          <w:tcPr>
            <w:tcW w:w="1206"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36.29</w:t>
            </w:r>
          </w:p>
        </w:tc>
        <w:tc>
          <w:tcPr>
            <w:tcW w:w="1206"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59.43</w:t>
            </w:r>
          </w:p>
        </w:tc>
        <w:tc>
          <w:tcPr>
            <w:tcW w:w="1208"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83.78</w:t>
            </w:r>
          </w:p>
        </w:tc>
        <w:tc>
          <w:tcPr>
            <w:tcW w:w="965" w:type="dxa"/>
            <w:shd w:val="clear" w:color="auto" w:fill="auto"/>
            <w:vAlign w:val="center"/>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94.82</w:t>
            </w:r>
          </w:p>
        </w:tc>
        <w:tc>
          <w:tcPr>
            <w:tcW w:w="1702" w:type="dxa"/>
            <w:shd w:val="clear" w:color="auto" w:fill="auto"/>
            <w:vAlign w:val="center"/>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9b</w:t>
            </w:r>
          </w:p>
        </w:tc>
      </w:tr>
    </w:tbl>
    <w:p w:rsidR="00295F5A" w:rsidRPr="002434A1" w:rsidRDefault="00A97C81" w:rsidP="003B6831">
      <w:pPr>
        <w:snapToGrid w:val="0"/>
        <w:jc w:val="center"/>
        <w:rPr>
          <w:b/>
          <w:bCs/>
          <w:sz w:val="18"/>
          <w:szCs w:val="18"/>
        </w:rPr>
      </w:pPr>
      <w:r w:rsidRPr="002434A1">
        <w:rPr>
          <w:b/>
          <w:bCs/>
          <w:sz w:val="18"/>
          <w:szCs w:val="18"/>
        </w:rPr>
        <w:t>Table 2</w:t>
      </w:r>
      <w:r w:rsidR="00A665FB" w:rsidRPr="002434A1">
        <w:rPr>
          <w:b/>
          <w:bCs/>
          <w:sz w:val="18"/>
          <w:szCs w:val="18"/>
        </w:rPr>
        <w:t>:</w:t>
      </w:r>
      <w:r w:rsidRPr="002434A1">
        <w:rPr>
          <w:b/>
          <w:bCs/>
          <w:sz w:val="18"/>
          <w:szCs w:val="18"/>
        </w:rPr>
        <w:t xml:space="preserve"> % Viability of HepG-2 cells</w:t>
      </w:r>
    </w:p>
    <w:tbl>
      <w:tblPr>
        <w:bidiVisual/>
        <w:tblW w:w="8698" w:type="dxa"/>
        <w:jc w:val="center"/>
        <w:tblBorders>
          <w:top w:val="single" w:sz="8" w:space="0" w:color="8064A2"/>
          <w:left w:val="single" w:sz="8" w:space="0" w:color="8064A2"/>
          <w:bottom w:val="single" w:sz="8" w:space="0" w:color="8064A2"/>
          <w:right w:val="single" w:sz="8" w:space="0" w:color="8064A2"/>
        </w:tblBorders>
        <w:tblLayout w:type="fixed"/>
        <w:tblLook w:val="04A0"/>
      </w:tblPr>
      <w:tblGrid>
        <w:gridCol w:w="1206"/>
        <w:gridCol w:w="1205"/>
        <w:gridCol w:w="1206"/>
        <w:gridCol w:w="1206"/>
        <w:gridCol w:w="1208"/>
        <w:gridCol w:w="965"/>
        <w:gridCol w:w="1702"/>
      </w:tblGrid>
      <w:tr w:rsidR="00A97C81" w:rsidRPr="002434A1" w:rsidTr="00352403">
        <w:trPr>
          <w:jc w:val="center"/>
        </w:trPr>
        <w:tc>
          <w:tcPr>
            <w:tcW w:w="6996" w:type="dxa"/>
            <w:gridSpan w:val="6"/>
            <w:shd w:val="clear" w:color="auto" w:fill="8064A2"/>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Viability %</w:t>
            </w:r>
          </w:p>
        </w:tc>
        <w:tc>
          <w:tcPr>
            <w:tcW w:w="1702" w:type="dxa"/>
            <w:vMerge w:val="restart"/>
            <w:shd w:val="clear" w:color="auto" w:fill="8064A2"/>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compounds</w:t>
            </w:r>
          </w:p>
        </w:tc>
      </w:tr>
      <w:tr w:rsidR="00A97C81" w:rsidRPr="002434A1" w:rsidTr="00352403">
        <w:trPr>
          <w:jc w:val="center"/>
        </w:trPr>
        <w:tc>
          <w:tcPr>
            <w:tcW w:w="1206" w:type="dxa"/>
            <w:tcBorders>
              <w:top w:val="single" w:sz="8" w:space="0" w:color="8064A2"/>
              <w:left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50</w:t>
            </w:r>
            <w:r w:rsidRPr="002434A1">
              <w:rPr>
                <w:rFonts w:eastAsia="Calibri"/>
                <w:color w:val="000000"/>
                <w:sz w:val="18"/>
                <w:szCs w:val="18"/>
                <w:lang w:eastAsia="en-US"/>
              </w:rPr>
              <w:t xml:space="preserve"> </w:t>
            </w:r>
            <w:proofErr w:type="spellStart"/>
            <w:r w:rsidRPr="002434A1">
              <w:rPr>
                <w:rFonts w:eastAsia="Calibri"/>
                <w:color w:val="000000"/>
                <w:sz w:val="18"/>
                <w:szCs w:val="18"/>
                <w:lang w:eastAsia="en-US"/>
              </w:rPr>
              <w:t>μg</w:t>
            </w:r>
            <w:proofErr w:type="spellEnd"/>
          </w:p>
        </w:tc>
        <w:tc>
          <w:tcPr>
            <w:tcW w:w="1205"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 xml:space="preserve">25 </w:t>
            </w:r>
            <w:proofErr w:type="spellStart"/>
            <w:r w:rsidRPr="002434A1">
              <w:rPr>
                <w:rFonts w:eastAsia="Calibri"/>
                <w:b/>
                <w:bCs/>
                <w:color w:val="000000"/>
                <w:sz w:val="18"/>
                <w:szCs w:val="18"/>
                <w:lang w:eastAsia="en-US"/>
              </w:rPr>
              <w:t>μg</w:t>
            </w:r>
            <w:proofErr w:type="spellEnd"/>
          </w:p>
        </w:tc>
        <w:tc>
          <w:tcPr>
            <w:tcW w:w="1206"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12.5</w:t>
            </w:r>
            <w:r w:rsidRPr="002434A1">
              <w:rPr>
                <w:rFonts w:eastAsia="Calibri"/>
                <w:b/>
                <w:bCs/>
                <w:color w:val="000000"/>
                <w:sz w:val="18"/>
                <w:szCs w:val="18"/>
                <w:lang w:eastAsia="en-US"/>
              </w:rPr>
              <w:t xml:space="preserve"> </w:t>
            </w:r>
            <w:proofErr w:type="spellStart"/>
            <w:r w:rsidRPr="002434A1">
              <w:rPr>
                <w:rFonts w:eastAsia="Calibri"/>
                <w:b/>
                <w:bCs/>
                <w:color w:val="000000"/>
                <w:sz w:val="18"/>
                <w:szCs w:val="18"/>
                <w:lang w:eastAsia="en-US"/>
              </w:rPr>
              <w:t>μg</w:t>
            </w:r>
            <w:proofErr w:type="spellEnd"/>
          </w:p>
        </w:tc>
        <w:tc>
          <w:tcPr>
            <w:tcW w:w="1206"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6.25</w:t>
            </w:r>
            <w:r w:rsidRPr="002434A1">
              <w:rPr>
                <w:rFonts w:eastAsia="Calibri"/>
                <w:b/>
                <w:bCs/>
                <w:color w:val="000000"/>
                <w:sz w:val="18"/>
                <w:szCs w:val="18"/>
                <w:lang w:eastAsia="en-US"/>
              </w:rPr>
              <w:t xml:space="preserve"> </w:t>
            </w:r>
            <w:proofErr w:type="spellStart"/>
            <w:r w:rsidRPr="002434A1">
              <w:rPr>
                <w:rFonts w:eastAsia="Calibri"/>
                <w:b/>
                <w:bCs/>
                <w:color w:val="000000"/>
                <w:sz w:val="18"/>
                <w:szCs w:val="18"/>
                <w:lang w:eastAsia="en-US"/>
              </w:rPr>
              <w:t>μg</w:t>
            </w:r>
            <w:proofErr w:type="spellEnd"/>
          </w:p>
        </w:tc>
        <w:tc>
          <w:tcPr>
            <w:tcW w:w="1208"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 xml:space="preserve">3.125 </w:t>
            </w:r>
            <w:proofErr w:type="spellStart"/>
            <w:r w:rsidRPr="002434A1">
              <w:rPr>
                <w:rFonts w:eastAsia="Calibri"/>
                <w:b/>
                <w:bCs/>
                <w:color w:val="000000"/>
                <w:sz w:val="18"/>
                <w:szCs w:val="18"/>
                <w:lang w:eastAsia="en-US"/>
              </w:rPr>
              <w:t>μg</w:t>
            </w:r>
            <w:proofErr w:type="spellEnd"/>
          </w:p>
        </w:tc>
        <w:tc>
          <w:tcPr>
            <w:tcW w:w="965"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1.56</w:t>
            </w:r>
            <w:r w:rsidRPr="002434A1">
              <w:rPr>
                <w:rFonts w:eastAsia="Calibri"/>
                <w:b/>
                <w:bCs/>
                <w:color w:val="000000"/>
                <w:sz w:val="18"/>
                <w:szCs w:val="18"/>
                <w:lang w:eastAsia="en-US"/>
              </w:rPr>
              <w:t xml:space="preserve"> </w:t>
            </w:r>
            <w:proofErr w:type="spellStart"/>
            <w:r w:rsidRPr="002434A1">
              <w:rPr>
                <w:rFonts w:eastAsia="Calibri"/>
                <w:b/>
                <w:bCs/>
                <w:color w:val="000000"/>
                <w:sz w:val="18"/>
                <w:szCs w:val="18"/>
                <w:lang w:eastAsia="en-US"/>
              </w:rPr>
              <w:t>μg</w:t>
            </w:r>
            <w:proofErr w:type="spellEnd"/>
          </w:p>
        </w:tc>
        <w:tc>
          <w:tcPr>
            <w:tcW w:w="1702" w:type="dxa"/>
            <w:vMerge/>
            <w:tcBorders>
              <w:top w:val="single" w:sz="8" w:space="0" w:color="8064A2"/>
              <w:bottom w:val="single" w:sz="8" w:space="0" w:color="8064A2"/>
              <w:right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p>
        </w:tc>
      </w:tr>
      <w:tr w:rsidR="00A97C81" w:rsidRPr="002434A1" w:rsidTr="00352403">
        <w:trPr>
          <w:jc w:val="center"/>
        </w:trPr>
        <w:tc>
          <w:tcPr>
            <w:tcW w:w="1206" w:type="dxa"/>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38.97</w:t>
            </w:r>
          </w:p>
        </w:tc>
        <w:tc>
          <w:tcPr>
            <w:tcW w:w="1205"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81.46</w:t>
            </w:r>
          </w:p>
        </w:tc>
        <w:tc>
          <w:tcPr>
            <w:tcW w:w="1206"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89.52</w:t>
            </w:r>
          </w:p>
        </w:tc>
        <w:tc>
          <w:tcPr>
            <w:tcW w:w="1206"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98.18</w:t>
            </w:r>
          </w:p>
        </w:tc>
        <w:tc>
          <w:tcPr>
            <w:tcW w:w="1208"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100</w:t>
            </w:r>
          </w:p>
        </w:tc>
        <w:tc>
          <w:tcPr>
            <w:tcW w:w="965"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100</w:t>
            </w:r>
          </w:p>
        </w:tc>
        <w:tc>
          <w:tcPr>
            <w:tcW w:w="1702" w:type="dxa"/>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5a</w:t>
            </w:r>
          </w:p>
        </w:tc>
      </w:tr>
      <w:tr w:rsidR="00A97C81" w:rsidRPr="002434A1" w:rsidTr="00352403">
        <w:trPr>
          <w:jc w:val="center"/>
        </w:trPr>
        <w:tc>
          <w:tcPr>
            <w:tcW w:w="1206" w:type="dxa"/>
            <w:tcBorders>
              <w:top w:val="single" w:sz="8" w:space="0" w:color="8064A2"/>
              <w:left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31.64</w:t>
            </w:r>
          </w:p>
        </w:tc>
        <w:tc>
          <w:tcPr>
            <w:tcW w:w="1205"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76.27</w:t>
            </w:r>
          </w:p>
        </w:tc>
        <w:tc>
          <w:tcPr>
            <w:tcW w:w="1206"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87.49</w:t>
            </w:r>
          </w:p>
        </w:tc>
        <w:tc>
          <w:tcPr>
            <w:tcW w:w="1206"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95.22</w:t>
            </w:r>
          </w:p>
        </w:tc>
        <w:tc>
          <w:tcPr>
            <w:tcW w:w="1208"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98.74</w:t>
            </w:r>
          </w:p>
        </w:tc>
        <w:tc>
          <w:tcPr>
            <w:tcW w:w="965"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100</w:t>
            </w:r>
          </w:p>
        </w:tc>
        <w:tc>
          <w:tcPr>
            <w:tcW w:w="1702" w:type="dxa"/>
            <w:tcBorders>
              <w:top w:val="single" w:sz="8" w:space="0" w:color="8064A2"/>
              <w:bottom w:val="single" w:sz="8" w:space="0" w:color="8064A2"/>
              <w:right w:val="single" w:sz="8" w:space="0" w:color="8064A2"/>
            </w:tcBorders>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5b</w:t>
            </w:r>
          </w:p>
        </w:tc>
      </w:tr>
      <w:tr w:rsidR="00A97C81" w:rsidRPr="002434A1" w:rsidTr="00352403">
        <w:trPr>
          <w:jc w:val="center"/>
        </w:trPr>
        <w:tc>
          <w:tcPr>
            <w:tcW w:w="1206" w:type="dxa"/>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34.98</w:t>
            </w:r>
          </w:p>
        </w:tc>
        <w:tc>
          <w:tcPr>
            <w:tcW w:w="1205"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69.17</w:t>
            </w:r>
          </w:p>
        </w:tc>
        <w:tc>
          <w:tcPr>
            <w:tcW w:w="1206"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88.73</w:t>
            </w:r>
          </w:p>
        </w:tc>
        <w:tc>
          <w:tcPr>
            <w:tcW w:w="1206"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96.56</w:t>
            </w:r>
          </w:p>
        </w:tc>
        <w:tc>
          <w:tcPr>
            <w:tcW w:w="1208"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99.08</w:t>
            </w:r>
          </w:p>
        </w:tc>
        <w:tc>
          <w:tcPr>
            <w:tcW w:w="965"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100</w:t>
            </w:r>
          </w:p>
        </w:tc>
        <w:tc>
          <w:tcPr>
            <w:tcW w:w="1702" w:type="dxa"/>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5c</w:t>
            </w:r>
          </w:p>
        </w:tc>
      </w:tr>
      <w:tr w:rsidR="00A97C81" w:rsidRPr="002434A1" w:rsidTr="00352403">
        <w:trPr>
          <w:jc w:val="center"/>
        </w:trPr>
        <w:tc>
          <w:tcPr>
            <w:tcW w:w="1206" w:type="dxa"/>
            <w:tcBorders>
              <w:top w:val="single" w:sz="8" w:space="0" w:color="8064A2"/>
              <w:left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23.75</w:t>
            </w:r>
          </w:p>
        </w:tc>
        <w:tc>
          <w:tcPr>
            <w:tcW w:w="1205"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41.34</w:t>
            </w:r>
          </w:p>
        </w:tc>
        <w:tc>
          <w:tcPr>
            <w:tcW w:w="1206"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64.29</w:t>
            </w:r>
          </w:p>
        </w:tc>
        <w:tc>
          <w:tcPr>
            <w:tcW w:w="1206"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79.43</w:t>
            </w:r>
          </w:p>
        </w:tc>
        <w:tc>
          <w:tcPr>
            <w:tcW w:w="1208"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85.62</w:t>
            </w:r>
          </w:p>
        </w:tc>
        <w:tc>
          <w:tcPr>
            <w:tcW w:w="965"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92.40</w:t>
            </w:r>
          </w:p>
        </w:tc>
        <w:tc>
          <w:tcPr>
            <w:tcW w:w="1702" w:type="dxa"/>
            <w:tcBorders>
              <w:top w:val="single" w:sz="8" w:space="0" w:color="8064A2"/>
              <w:bottom w:val="single" w:sz="8" w:space="0" w:color="8064A2"/>
              <w:right w:val="single" w:sz="8" w:space="0" w:color="8064A2"/>
            </w:tcBorders>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5d</w:t>
            </w:r>
          </w:p>
        </w:tc>
      </w:tr>
      <w:tr w:rsidR="00A97C81" w:rsidRPr="002434A1" w:rsidTr="00352403">
        <w:trPr>
          <w:jc w:val="center"/>
        </w:trPr>
        <w:tc>
          <w:tcPr>
            <w:tcW w:w="1206" w:type="dxa"/>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10.28</w:t>
            </w:r>
          </w:p>
        </w:tc>
        <w:tc>
          <w:tcPr>
            <w:tcW w:w="1205"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16.32</w:t>
            </w:r>
          </w:p>
        </w:tc>
        <w:tc>
          <w:tcPr>
            <w:tcW w:w="1206"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34.19</w:t>
            </w:r>
          </w:p>
        </w:tc>
        <w:tc>
          <w:tcPr>
            <w:tcW w:w="1206"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57.76</w:t>
            </w:r>
          </w:p>
        </w:tc>
        <w:tc>
          <w:tcPr>
            <w:tcW w:w="1208"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69.88</w:t>
            </w:r>
          </w:p>
        </w:tc>
        <w:tc>
          <w:tcPr>
            <w:tcW w:w="965"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83.64</w:t>
            </w:r>
          </w:p>
        </w:tc>
        <w:tc>
          <w:tcPr>
            <w:tcW w:w="1702" w:type="dxa"/>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5e</w:t>
            </w:r>
          </w:p>
        </w:tc>
      </w:tr>
      <w:tr w:rsidR="00A97C81" w:rsidRPr="002434A1" w:rsidTr="00352403">
        <w:trPr>
          <w:jc w:val="center"/>
        </w:trPr>
        <w:tc>
          <w:tcPr>
            <w:tcW w:w="1206" w:type="dxa"/>
            <w:tcBorders>
              <w:top w:val="single" w:sz="8" w:space="0" w:color="8064A2"/>
              <w:left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37.98</w:t>
            </w:r>
          </w:p>
        </w:tc>
        <w:tc>
          <w:tcPr>
            <w:tcW w:w="1205"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78.42</w:t>
            </w:r>
          </w:p>
        </w:tc>
        <w:tc>
          <w:tcPr>
            <w:tcW w:w="1206"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91.53</w:t>
            </w:r>
          </w:p>
        </w:tc>
        <w:tc>
          <w:tcPr>
            <w:tcW w:w="1206"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98.48</w:t>
            </w:r>
          </w:p>
        </w:tc>
        <w:tc>
          <w:tcPr>
            <w:tcW w:w="1208"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100</w:t>
            </w:r>
          </w:p>
        </w:tc>
        <w:tc>
          <w:tcPr>
            <w:tcW w:w="965"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100</w:t>
            </w:r>
          </w:p>
        </w:tc>
        <w:tc>
          <w:tcPr>
            <w:tcW w:w="1702" w:type="dxa"/>
            <w:tcBorders>
              <w:top w:val="single" w:sz="8" w:space="0" w:color="8064A2"/>
              <w:bottom w:val="single" w:sz="8" w:space="0" w:color="8064A2"/>
              <w:right w:val="single" w:sz="8" w:space="0" w:color="8064A2"/>
            </w:tcBorders>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5f</w:t>
            </w:r>
          </w:p>
        </w:tc>
      </w:tr>
      <w:tr w:rsidR="00A97C81" w:rsidRPr="002434A1" w:rsidTr="00352403">
        <w:trPr>
          <w:jc w:val="center"/>
        </w:trPr>
        <w:tc>
          <w:tcPr>
            <w:tcW w:w="1206" w:type="dxa"/>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13.67</w:t>
            </w:r>
          </w:p>
        </w:tc>
        <w:tc>
          <w:tcPr>
            <w:tcW w:w="1205"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31.05</w:t>
            </w:r>
          </w:p>
        </w:tc>
        <w:tc>
          <w:tcPr>
            <w:tcW w:w="1206"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42.89</w:t>
            </w:r>
          </w:p>
        </w:tc>
        <w:tc>
          <w:tcPr>
            <w:tcW w:w="1206"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66.72</w:t>
            </w:r>
          </w:p>
        </w:tc>
        <w:tc>
          <w:tcPr>
            <w:tcW w:w="1208"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89.26</w:t>
            </w:r>
          </w:p>
        </w:tc>
        <w:tc>
          <w:tcPr>
            <w:tcW w:w="965"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95.24</w:t>
            </w:r>
          </w:p>
        </w:tc>
        <w:tc>
          <w:tcPr>
            <w:tcW w:w="1702" w:type="dxa"/>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8c</w:t>
            </w:r>
          </w:p>
        </w:tc>
      </w:tr>
      <w:tr w:rsidR="00A97C81" w:rsidRPr="002434A1" w:rsidTr="00352403">
        <w:trPr>
          <w:jc w:val="center"/>
        </w:trPr>
        <w:tc>
          <w:tcPr>
            <w:tcW w:w="1206" w:type="dxa"/>
            <w:tcBorders>
              <w:top w:val="single" w:sz="8" w:space="0" w:color="8064A2"/>
              <w:left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9.64</w:t>
            </w:r>
          </w:p>
        </w:tc>
        <w:tc>
          <w:tcPr>
            <w:tcW w:w="1205"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17.08</w:t>
            </w:r>
          </w:p>
        </w:tc>
        <w:tc>
          <w:tcPr>
            <w:tcW w:w="1206"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48.81</w:t>
            </w:r>
          </w:p>
        </w:tc>
        <w:tc>
          <w:tcPr>
            <w:tcW w:w="1206"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69.37</w:t>
            </w:r>
          </w:p>
        </w:tc>
        <w:tc>
          <w:tcPr>
            <w:tcW w:w="1208"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83.68</w:t>
            </w:r>
          </w:p>
        </w:tc>
        <w:tc>
          <w:tcPr>
            <w:tcW w:w="965" w:type="dxa"/>
            <w:tcBorders>
              <w:top w:val="single" w:sz="8" w:space="0" w:color="8064A2"/>
              <w:bottom w:val="single" w:sz="8" w:space="0" w:color="8064A2"/>
            </w:tcBorders>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92.01</w:t>
            </w:r>
          </w:p>
        </w:tc>
        <w:tc>
          <w:tcPr>
            <w:tcW w:w="1702" w:type="dxa"/>
            <w:tcBorders>
              <w:top w:val="single" w:sz="8" w:space="0" w:color="8064A2"/>
              <w:bottom w:val="single" w:sz="8" w:space="0" w:color="8064A2"/>
              <w:right w:val="single" w:sz="8" w:space="0" w:color="8064A2"/>
            </w:tcBorders>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8d</w:t>
            </w:r>
          </w:p>
        </w:tc>
      </w:tr>
      <w:tr w:rsidR="00A97C81" w:rsidRPr="002434A1" w:rsidTr="00352403">
        <w:trPr>
          <w:jc w:val="center"/>
        </w:trPr>
        <w:tc>
          <w:tcPr>
            <w:tcW w:w="1206" w:type="dxa"/>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6.83</w:t>
            </w:r>
          </w:p>
        </w:tc>
        <w:tc>
          <w:tcPr>
            <w:tcW w:w="1205"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12.94</w:t>
            </w:r>
          </w:p>
        </w:tc>
        <w:tc>
          <w:tcPr>
            <w:tcW w:w="1206"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23.17</w:t>
            </w:r>
          </w:p>
        </w:tc>
        <w:tc>
          <w:tcPr>
            <w:tcW w:w="1206"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47.91</w:t>
            </w:r>
          </w:p>
        </w:tc>
        <w:tc>
          <w:tcPr>
            <w:tcW w:w="1208"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78.34</w:t>
            </w:r>
          </w:p>
        </w:tc>
        <w:tc>
          <w:tcPr>
            <w:tcW w:w="965" w:type="dxa"/>
            <w:shd w:val="clear" w:color="auto" w:fill="auto"/>
          </w:tcPr>
          <w:p w:rsidR="00A97C81" w:rsidRPr="002434A1" w:rsidRDefault="00A97C81" w:rsidP="00C71812">
            <w:pPr>
              <w:suppressAutoHyphens w:val="0"/>
              <w:snapToGrid w:val="0"/>
              <w:jc w:val="both"/>
              <w:rPr>
                <w:rFonts w:eastAsia="Calibri"/>
                <w:color w:val="000000"/>
                <w:sz w:val="18"/>
                <w:szCs w:val="18"/>
                <w:lang w:eastAsia="en-US" w:bidi="ar-EG"/>
              </w:rPr>
            </w:pPr>
            <w:r w:rsidRPr="002434A1">
              <w:rPr>
                <w:rFonts w:eastAsia="Calibri"/>
                <w:color w:val="000000"/>
                <w:sz w:val="18"/>
                <w:szCs w:val="18"/>
                <w:lang w:eastAsia="en-US" w:bidi="ar-EG"/>
              </w:rPr>
              <w:t>92.57</w:t>
            </w:r>
          </w:p>
        </w:tc>
        <w:tc>
          <w:tcPr>
            <w:tcW w:w="1702" w:type="dxa"/>
            <w:shd w:val="clear" w:color="auto" w:fill="auto"/>
          </w:tcPr>
          <w:p w:rsidR="00A97C81" w:rsidRPr="002434A1" w:rsidRDefault="00A97C8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9b</w:t>
            </w:r>
          </w:p>
        </w:tc>
      </w:tr>
    </w:tbl>
    <w:p w:rsidR="003B6831" w:rsidRPr="002434A1" w:rsidRDefault="003B6831" w:rsidP="003B6831">
      <w:pPr>
        <w:snapToGrid w:val="0"/>
        <w:ind w:firstLine="425"/>
        <w:jc w:val="both"/>
        <w:rPr>
          <w:sz w:val="18"/>
          <w:szCs w:val="18"/>
        </w:rPr>
      </w:pPr>
    </w:p>
    <w:p w:rsidR="003B6831" w:rsidRPr="002434A1" w:rsidRDefault="003B6831" w:rsidP="003B6831">
      <w:pPr>
        <w:snapToGrid w:val="0"/>
        <w:ind w:firstLine="425"/>
        <w:jc w:val="both"/>
        <w:rPr>
          <w:sz w:val="18"/>
          <w:szCs w:val="18"/>
        </w:rPr>
        <w:sectPr w:rsidR="003B6831" w:rsidRPr="002434A1" w:rsidSect="008B35FF">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space="720"/>
          <w:docGrid w:linePitch="360"/>
        </w:sectPr>
      </w:pPr>
    </w:p>
    <w:p w:rsidR="005C0851" w:rsidRPr="002434A1" w:rsidRDefault="00213C1E" w:rsidP="003B6831">
      <w:pPr>
        <w:snapToGrid w:val="0"/>
        <w:jc w:val="center"/>
        <w:rPr>
          <w:sz w:val="18"/>
          <w:szCs w:val="18"/>
        </w:rPr>
      </w:pPr>
      <w:r w:rsidRPr="00213C1E">
        <w:rPr>
          <w:sz w:val="18"/>
          <w:szCs w:val="18"/>
        </w:rPr>
        <w:lastRenderedPageBreak/>
        <w:pict>
          <v:shape id="Chart 1" o:spid="_x0000_i1030" type="#_x0000_t75" style="width:229.75pt;height:132.75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">
            <v:imagedata r:id="rId30" o:title=""/>
            <o:lock v:ext="edit" aspectratio="f"/>
          </v:shape>
        </w:pict>
      </w:r>
    </w:p>
    <w:p w:rsidR="005C0851" w:rsidRPr="002434A1" w:rsidRDefault="005C0851" w:rsidP="00C71812">
      <w:pPr>
        <w:snapToGrid w:val="0"/>
        <w:jc w:val="center"/>
        <w:rPr>
          <w:b/>
          <w:bCs/>
          <w:sz w:val="18"/>
          <w:szCs w:val="18"/>
        </w:rPr>
      </w:pPr>
      <w:r w:rsidRPr="002434A1">
        <w:rPr>
          <w:b/>
          <w:bCs/>
          <w:sz w:val="18"/>
          <w:szCs w:val="18"/>
        </w:rPr>
        <w:t>Figure 1</w:t>
      </w:r>
      <w:r w:rsidR="00A665FB" w:rsidRPr="002434A1">
        <w:rPr>
          <w:b/>
          <w:bCs/>
          <w:sz w:val="18"/>
          <w:szCs w:val="18"/>
        </w:rPr>
        <w:t>:</w:t>
      </w:r>
      <w:r w:rsidRPr="002434A1">
        <w:rPr>
          <w:b/>
          <w:bCs/>
          <w:sz w:val="18"/>
          <w:szCs w:val="18"/>
        </w:rPr>
        <w:t xml:space="preserve"> % Viability of MCF-7 cells</w:t>
      </w:r>
    </w:p>
    <w:p w:rsidR="005C0851" w:rsidRPr="002434A1" w:rsidRDefault="005C0851" w:rsidP="003B6831">
      <w:pPr>
        <w:snapToGrid w:val="0"/>
        <w:ind w:firstLine="425"/>
        <w:jc w:val="both"/>
        <w:rPr>
          <w:sz w:val="18"/>
          <w:szCs w:val="18"/>
        </w:rPr>
      </w:pPr>
    </w:p>
    <w:p w:rsidR="005C0851" w:rsidRPr="002434A1" w:rsidRDefault="00213C1E" w:rsidP="003B6831">
      <w:pPr>
        <w:snapToGrid w:val="0"/>
        <w:jc w:val="center"/>
        <w:rPr>
          <w:sz w:val="18"/>
          <w:szCs w:val="18"/>
        </w:rPr>
      </w:pPr>
      <w:r w:rsidRPr="00213C1E">
        <w:rPr>
          <w:sz w:val="18"/>
          <w:szCs w:val="18"/>
        </w:rPr>
        <w:pict>
          <v:shape id="_x0000_i1031" type="#_x0000_t75" style="width:229.75pt;height:132.75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">
            <v:imagedata r:id="rId31" o:title=""/>
            <o:lock v:ext="edit" aspectratio="f"/>
          </v:shape>
        </w:pict>
      </w:r>
    </w:p>
    <w:p w:rsidR="005C0851" w:rsidRPr="002434A1" w:rsidRDefault="005C0851" w:rsidP="00C71812">
      <w:pPr>
        <w:snapToGrid w:val="0"/>
        <w:jc w:val="center"/>
        <w:rPr>
          <w:b/>
          <w:bCs/>
          <w:sz w:val="18"/>
          <w:szCs w:val="18"/>
        </w:rPr>
      </w:pPr>
      <w:r w:rsidRPr="002434A1">
        <w:rPr>
          <w:b/>
          <w:bCs/>
          <w:sz w:val="18"/>
          <w:szCs w:val="18"/>
        </w:rPr>
        <w:t>Figure 2</w:t>
      </w:r>
      <w:r w:rsidR="00A665FB" w:rsidRPr="002434A1">
        <w:rPr>
          <w:b/>
          <w:bCs/>
          <w:sz w:val="18"/>
          <w:szCs w:val="18"/>
        </w:rPr>
        <w:t>:</w:t>
      </w:r>
      <w:r w:rsidRPr="002434A1">
        <w:rPr>
          <w:b/>
          <w:bCs/>
          <w:sz w:val="18"/>
          <w:szCs w:val="18"/>
        </w:rPr>
        <w:t xml:space="preserve"> % Viability of HepG-2 cells</w:t>
      </w:r>
    </w:p>
    <w:p w:rsidR="005C0851" w:rsidRPr="002434A1" w:rsidRDefault="005C0851" w:rsidP="003B6831">
      <w:pPr>
        <w:snapToGrid w:val="0"/>
        <w:jc w:val="center"/>
        <w:rPr>
          <w:sz w:val="18"/>
          <w:szCs w:val="18"/>
        </w:rPr>
      </w:pPr>
    </w:p>
    <w:p w:rsidR="005C0851" w:rsidRPr="002434A1" w:rsidRDefault="005C0851" w:rsidP="00C71812">
      <w:pPr>
        <w:snapToGrid w:val="0"/>
        <w:jc w:val="both"/>
        <w:rPr>
          <w:b/>
          <w:bCs/>
          <w:sz w:val="18"/>
          <w:szCs w:val="18"/>
        </w:rPr>
      </w:pPr>
      <w:r w:rsidRPr="002434A1">
        <w:rPr>
          <w:b/>
          <w:bCs/>
          <w:sz w:val="18"/>
          <w:szCs w:val="18"/>
        </w:rPr>
        <w:t>Table 3</w:t>
      </w:r>
      <w:r w:rsidR="0022291D" w:rsidRPr="002434A1">
        <w:rPr>
          <w:b/>
          <w:bCs/>
          <w:sz w:val="18"/>
          <w:szCs w:val="18"/>
        </w:rPr>
        <w:t>:</w:t>
      </w:r>
      <w:r w:rsidRPr="002434A1">
        <w:rPr>
          <w:b/>
          <w:bCs/>
          <w:sz w:val="18"/>
          <w:szCs w:val="18"/>
        </w:rPr>
        <w:t xml:space="preserve"> IC50 of the test set of compounds against human breast cancer cells MCF-7 and human </w:t>
      </w:r>
      <w:proofErr w:type="spellStart"/>
      <w:r w:rsidRPr="002434A1">
        <w:rPr>
          <w:b/>
          <w:bCs/>
          <w:sz w:val="18"/>
          <w:szCs w:val="18"/>
        </w:rPr>
        <w:t>hepatocellular</w:t>
      </w:r>
      <w:proofErr w:type="spellEnd"/>
      <w:r w:rsidRPr="002434A1">
        <w:rPr>
          <w:b/>
          <w:bCs/>
          <w:sz w:val="18"/>
          <w:szCs w:val="18"/>
        </w:rPr>
        <w:t xml:space="preserve"> carcinoma cell line HepG2</w:t>
      </w:r>
    </w:p>
    <w:tbl>
      <w:tblPr>
        <w:tblW w:w="0" w:type="auto"/>
        <w:jc w:val="center"/>
        <w:tblInd w:w="162" w:type="dxa"/>
        <w:tblBorders>
          <w:top w:val="single" w:sz="8" w:space="0" w:color="8064A2"/>
          <w:left w:val="single" w:sz="8" w:space="0" w:color="8064A2"/>
          <w:bottom w:val="single" w:sz="8" w:space="0" w:color="8064A2"/>
          <w:right w:val="single" w:sz="8" w:space="0" w:color="8064A2"/>
        </w:tblBorders>
        <w:tblLook w:val="04A0"/>
      </w:tblPr>
      <w:tblGrid>
        <w:gridCol w:w="1523"/>
        <w:gridCol w:w="1426"/>
        <w:gridCol w:w="1425"/>
      </w:tblGrid>
      <w:tr w:rsidR="005C0851" w:rsidRPr="002434A1" w:rsidTr="005C0851">
        <w:trPr>
          <w:trHeight w:val="61"/>
          <w:jc w:val="center"/>
        </w:trPr>
        <w:tc>
          <w:tcPr>
            <w:tcW w:w="1523" w:type="dxa"/>
            <w:shd w:val="clear" w:color="auto" w:fill="8064A2"/>
            <w:vAlign w:val="center"/>
          </w:tcPr>
          <w:p w:rsidR="005C0851" w:rsidRPr="002434A1" w:rsidRDefault="005C085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Compounds</w:t>
            </w:r>
          </w:p>
        </w:tc>
        <w:tc>
          <w:tcPr>
            <w:tcW w:w="1426" w:type="dxa"/>
            <w:shd w:val="clear" w:color="auto" w:fill="8064A2"/>
            <w:vAlign w:val="center"/>
          </w:tcPr>
          <w:p w:rsidR="005C0851" w:rsidRPr="002434A1" w:rsidRDefault="005C0851" w:rsidP="00C71812">
            <w:pPr>
              <w:tabs>
                <w:tab w:val="left" w:pos="2325"/>
              </w:tabs>
              <w:suppressAutoHyphens w:val="0"/>
              <w:snapToGrid w:val="0"/>
              <w:jc w:val="both"/>
              <w:rPr>
                <w:rFonts w:eastAsia="Calibri"/>
                <w:b/>
                <w:bCs/>
                <w:color w:val="000000"/>
                <w:sz w:val="18"/>
                <w:szCs w:val="18"/>
                <w:lang w:eastAsia="en-US"/>
              </w:rPr>
            </w:pPr>
            <w:r w:rsidRPr="002434A1">
              <w:rPr>
                <w:rFonts w:eastAsia="Calibri"/>
                <w:b/>
                <w:bCs/>
                <w:color w:val="000000"/>
                <w:sz w:val="18"/>
                <w:szCs w:val="18"/>
                <w:lang w:eastAsia="en-US" w:bidi="ar-EG"/>
              </w:rPr>
              <w:t>IC</w:t>
            </w:r>
            <w:r w:rsidRPr="002434A1">
              <w:rPr>
                <w:rFonts w:eastAsia="Calibri"/>
                <w:b/>
                <w:bCs/>
                <w:color w:val="000000"/>
                <w:sz w:val="18"/>
                <w:szCs w:val="18"/>
                <w:vertAlign w:val="subscript"/>
                <w:lang w:eastAsia="en-US" w:bidi="ar-EG"/>
              </w:rPr>
              <w:t>50</w:t>
            </w:r>
            <w:r w:rsidRPr="002434A1">
              <w:rPr>
                <w:rFonts w:eastAsia="Calibri"/>
                <w:b/>
                <w:bCs/>
                <w:color w:val="000000"/>
                <w:sz w:val="18"/>
                <w:szCs w:val="18"/>
                <w:lang w:eastAsia="en-US"/>
              </w:rPr>
              <w:t>(</w:t>
            </w:r>
            <w:proofErr w:type="spellStart"/>
            <w:r w:rsidRPr="002434A1">
              <w:rPr>
                <w:rFonts w:eastAsia="Calibri"/>
                <w:b/>
                <w:bCs/>
                <w:color w:val="000000"/>
                <w:sz w:val="18"/>
                <w:szCs w:val="18"/>
                <w:lang w:eastAsia="en-US"/>
              </w:rPr>
              <w:t>μg</w:t>
            </w:r>
            <w:proofErr w:type="spellEnd"/>
            <w:r w:rsidRPr="002434A1">
              <w:rPr>
                <w:rFonts w:eastAsia="Calibri"/>
                <w:b/>
                <w:bCs/>
                <w:color w:val="000000"/>
                <w:sz w:val="18"/>
                <w:szCs w:val="18"/>
                <w:lang w:eastAsia="en-US"/>
              </w:rPr>
              <w:t>)</w:t>
            </w:r>
          </w:p>
          <w:p w:rsidR="005C0851" w:rsidRPr="002434A1" w:rsidRDefault="005C0851" w:rsidP="00C71812">
            <w:pPr>
              <w:tabs>
                <w:tab w:val="left" w:pos="2325"/>
              </w:tabs>
              <w:suppressAutoHyphens w:val="0"/>
              <w:snapToGrid w:val="0"/>
              <w:jc w:val="both"/>
              <w:rPr>
                <w:rFonts w:eastAsia="Calibri"/>
                <w:b/>
                <w:bCs/>
                <w:color w:val="000000"/>
                <w:sz w:val="18"/>
                <w:szCs w:val="18"/>
                <w:lang w:eastAsia="en-US"/>
              </w:rPr>
            </w:pPr>
            <w:r w:rsidRPr="002434A1">
              <w:rPr>
                <w:rFonts w:eastAsia="Calibri"/>
                <w:b/>
                <w:bCs/>
                <w:color w:val="000000"/>
                <w:sz w:val="18"/>
                <w:szCs w:val="18"/>
                <w:lang w:eastAsia="en-US"/>
              </w:rPr>
              <w:t>MCF-7 cells</w:t>
            </w:r>
          </w:p>
        </w:tc>
        <w:tc>
          <w:tcPr>
            <w:tcW w:w="1425" w:type="dxa"/>
            <w:shd w:val="clear" w:color="auto" w:fill="8064A2"/>
            <w:vAlign w:val="center"/>
          </w:tcPr>
          <w:p w:rsidR="005C0851" w:rsidRPr="002434A1" w:rsidRDefault="005C0851" w:rsidP="00C71812">
            <w:pPr>
              <w:tabs>
                <w:tab w:val="left" w:pos="2325"/>
              </w:tabs>
              <w:suppressAutoHyphens w:val="0"/>
              <w:snapToGrid w:val="0"/>
              <w:jc w:val="both"/>
              <w:rPr>
                <w:rFonts w:eastAsia="Calibri"/>
                <w:b/>
                <w:bCs/>
                <w:color w:val="000000"/>
                <w:sz w:val="18"/>
                <w:szCs w:val="18"/>
                <w:lang w:eastAsia="en-US"/>
              </w:rPr>
            </w:pPr>
            <w:r w:rsidRPr="002434A1">
              <w:rPr>
                <w:rFonts w:eastAsia="Calibri"/>
                <w:b/>
                <w:bCs/>
                <w:color w:val="000000"/>
                <w:sz w:val="18"/>
                <w:szCs w:val="18"/>
                <w:lang w:eastAsia="en-US" w:bidi="ar-EG"/>
              </w:rPr>
              <w:t>IC</w:t>
            </w:r>
            <w:r w:rsidRPr="002434A1">
              <w:rPr>
                <w:rFonts w:eastAsia="Calibri"/>
                <w:b/>
                <w:bCs/>
                <w:color w:val="000000"/>
                <w:sz w:val="18"/>
                <w:szCs w:val="18"/>
                <w:vertAlign w:val="subscript"/>
                <w:lang w:eastAsia="en-US" w:bidi="ar-EG"/>
              </w:rPr>
              <w:t>50</w:t>
            </w:r>
            <w:r w:rsidRPr="002434A1">
              <w:rPr>
                <w:rFonts w:eastAsia="Calibri"/>
                <w:b/>
                <w:bCs/>
                <w:color w:val="000000"/>
                <w:sz w:val="18"/>
                <w:szCs w:val="18"/>
                <w:lang w:eastAsia="en-US"/>
              </w:rPr>
              <w:t>(</w:t>
            </w:r>
            <w:proofErr w:type="spellStart"/>
            <w:r w:rsidRPr="002434A1">
              <w:rPr>
                <w:rFonts w:eastAsia="Calibri"/>
                <w:b/>
                <w:bCs/>
                <w:color w:val="000000"/>
                <w:sz w:val="18"/>
                <w:szCs w:val="18"/>
                <w:lang w:eastAsia="en-US"/>
              </w:rPr>
              <w:t>μg</w:t>
            </w:r>
            <w:proofErr w:type="spellEnd"/>
            <w:r w:rsidRPr="002434A1">
              <w:rPr>
                <w:rFonts w:eastAsia="Calibri"/>
                <w:b/>
                <w:bCs/>
                <w:color w:val="000000"/>
                <w:sz w:val="18"/>
                <w:szCs w:val="18"/>
                <w:lang w:eastAsia="en-US"/>
              </w:rPr>
              <w:t>) HepG-2 cells</w:t>
            </w:r>
          </w:p>
        </w:tc>
      </w:tr>
      <w:tr w:rsidR="005C0851" w:rsidRPr="002434A1" w:rsidTr="005C0851">
        <w:trPr>
          <w:jc w:val="center"/>
        </w:trPr>
        <w:tc>
          <w:tcPr>
            <w:tcW w:w="1523" w:type="dxa"/>
            <w:tcBorders>
              <w:top w:val="single" w:sz="8" w:space="0" w:color="8064A2"/>
              <w:left w:val="single" w:sz="8" w:space="0" w:color="8064A2"/>
              <w:bottom w:val="single" w:sz="8" w:space="0" w:color="8064A2"/>
            </w:tcBorders>
            <w:shd w:val="clear" w:color="auto" w:fill="auto"/>
            <w:vAlign w:val="center"/>
          </w:tcPr>
          <w:p w:rsidR="005C0851" w:rsidRPr="002434A1" w:rsidRDefault="005C085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5a</w:t>
            </w:r>
          </w:p>
        </w:tc>
        <w:tc>
          <w:tcPr>
            <w:tcW w:w="1426" w:type="dxa"/>
            <w:tcBorders>
              <w:top w:val="single" w:sz="8" w:space="0" w:color="8064A2"/>
              <w:bottom w:val="single" w:sz="8" w:space="0" w:color="8064A2"/>
            </w:tcBorders>
            <w:shd w:val="clear" w:color="auto" w:fill="auto"/>
            <w:vAlign w:val="center"/>
          </w:tcPr>
          <w:p w:rsidR="005C0851" w:rsidRPr="002434A1" w:rsidRDefault="005C0851" w:rsidP="00C71812">
            <w:pPr>
              <w:tabs>
                <w:tab w:val="left" w:pos="2325"/>
              </w:tabs>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47.8</w:t>
            </w:r>
          </w:p>
        </w:tc>
        <w:tc>
          <w:tcPr>
            <w:tcW w:w="1425" w:type="dxa"/>
            <w:tcBorders>
              <w:top w:val="single" w:sz="8" w:space="0" w:color="8064A2"/>
              <w:bottom w:val="single" w:sz="8" w:space="0" w:color="8064A2"/>
              <w:right w:val="single" w:sz="8" w:space="0" w:color="8064A2"/>
            </w:tcBorders>
            <w:shd w:val="clear" w:color="auto" w:fill="auto"/>
            <w:vAlign w:val="center"/>
          </w:tcPr>
          <w:p w:rsidR="005C0851" w:rsidRPr="002434A1" w:rsidRDefault="005C0851" w:rsidP="00C71812">
            <w:pPr>
              <w:tabs>
                <w:tab w:val="left" w:pos="2325"/>
              </w:tabs>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43.5</w:t>
            </w:r>
          </w:p>
        </w:tc>
      </w:tr>
      <w:tr w:rsidR="005C0851" w:rsidRPr="002434A1" w:rsidTr="005C0851">
        <w:trPr>
          <w:jc w:val="center"/>
        </w:trPr>
        <w:tc>
          <w:tcPr>
            <w:tcW w:w="1523" w:type="dxa"/>
            <w:shd w:val="clear" w:color="auto" w:fill="auto"/>
            <w:vAlign w:val="center"/>
          </w:tcPr>
          <w:p w:rsidR="005C0851" w:rsidRPr="002434A1" w:rsidRDefault="005C085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5b</w:t>
            </w:r>
          </w:p>
        </w:tc>
        <w:tc>
          <w:tcPr>
            <w:tcW w:w="1426" w:type="dxa"/>
            <w:shd w:val="clear" w:color="auto" w:fill="auto"/>
            <w:vAlign w:val="center"/>
          </w:tcPr>
          <w:p w:rsidR="005C0851" w:rsidRPr="002434A1" w:rsidRDefault="005C0851" w:rsidP="00C71812">
            <w:pPr>
              <w:tabs>
                <w:tab w:val="left" w:pos="2325"/>
              </w:tabs>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&gt;50</w:t>
            </w:r>
          </w:p>
        </w:tc>
        <w:tc>
          <w:tcPr>
            <w:tcW w:w="1425" w:type="dxa"/>
            <w:shd w:val="clear" w:color="auto" w:fill="auto"/>
            <w:vAlign w:val="center"/>
          </w:tcPr>
          <w:p w:rsidR="005C0851" w:rsidRPr="002434A1" w:rsidRDefault="005C0851" w:rsidP="00C71812">
            <w:pPr>
              <w:tabs>
                <w:tab w:val="left" w:pos="2325"/>
              </w:tabs>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39.7</w:t>
            </w:r>
          </w:p>
        </w:tc>
      </w:tr>
      <w:tr w:rsidR="005C0851" w:rsidRPr="002434A1" w:rsidTr="005C0851">
        <w:trPr>
          <w:jc w:val="center"/>
        </w:trPr>
        <w:tc>
          <w:tcPr>
            <w:tcW w:w="1523" w:type="dxa"/>
            <w:tcBorders>
              <w:top w:val="single" w:sz="8" w:space="0" w:color="8064A2"/>
              <w:left w:val="single" w:sz="8" w:space="0" w:color="8064A2"/>
              <w:bottom w:val="single" w:sz="8" w:space="0" w:color="8064A2"/>
            </w:tcBorders>
            <w:shd w:val="clear" w:color="auto" w:fill="auto"/>
            <w:vAlign w:val="center"/>
          </w:tcPr>
          <w:p w:rsidR="005C0851" w:rsidRPr="002434A1" w:rsidRDefault="005C085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5c</w:t>
            </w:r>
          </w:p>
        </w:tc>
        <w:tc>
          <w:tcPr>
            <w:tcW w:w="1426" w:type="dxa"/>
            <w:tcBorders>
              <w:top w:val="single" w:sz="8" w:space="0" w:color="8064A2"/>
              <w:bottom w:val="single" w:sz="8" w:space="0" w:color="8064A2"/>
            </w:tcBorders>
            <w:shd w:val="clear" w:color="auto" w:fill="auto"/>
            <w:vAlign w:val="center"/>
          </w:tcPr>
          <w:p w:rsidR="005C0851" w:rsidRPr="002434A1" w:rsidRDefault="005C0851" w:rsidP="00C71812">
            <w:pPr>
              <w:tabs>
                <w:tab w:val="left" w:pos="2325"/>
              </w:tabs>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&gt;50</w:t>
            </w:r>
          </w:p>
        </w:tc>
        <w:tc>
          <w:tcPr>
            <w:tcW w:w="1425" w:type="dxa"/>
            <w:tcBorders>
              <w:top w:val="single" w:sz="8" w:space="0" w:color="8064A2"/>
              <w:bottom w:val="single" w:sz="8" w:space="0" w:color="8064A2"/>
              <w:right w:val="single" w:sz="8" w:space="0" w:color="8064A2"/>
            </w:tcBorders>
            <w:shd w:val="clear" w:color="auto" w:fill="auto"/>
            <w:vAlign w:val="center"/>
          </w:tcPr>
          <w:p w:rsidR="005C0851" w:rsidRPr="002434A1" w:rsidRDefault="005C0851" w:rsidP="00C71812">
            <w:pPr>
              <w:tabs>
                <w:tab w:val="left" w:pos="2325"/>
              </w:tabs>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39</w:t>
            </w:r>
          </w:p>
        </w:tc>
      </w:tr>
      <w:tr w:rsidR="005C0851" w:rsidRPr="002434A1" w:rsidTr="005C0851">
        <w:trPr>
          <w:jc w:val="center"/>
        </w:trPr>
        <w:tc>
          <w:tcPr>
            <w:tcW w:w="1523" w:type="dxa"/>
            <w:tcBorders>
              <w:top w:val="single" w:sz="8" w:space="0" w:color="8064A2"/>
              <w:left w:val="single" w:sz="8" w:space="0" w:color="8064A2"/>
              <w:bottom w:val="single" w:sz="8" w:space="0" w:color="8064A2"/>
            </w:tcBorders>
            <w:shd w:val="clear" w:color="auto" w:fill="auto"/>
            <w:vAlign w:val="center"/>
          </w:tcPr>
          <w:p w:rsidR="005C0851" w:rsidRPr="002434A1" w:rsidRDefault="005C085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5d</w:t>
            </w:r>
          </w:p>
        </w:tc>
        <w:tc>
          <w:tcPr>
            <w:tcW w:w="1426" w:type="dxa"/>
            <w:tcBorders>
              <w:top w:val="single" w:sz="8" w:space="0" w:color="8064A2"/>
              <w:bottom w:val="single" w:sz="8" w:space="0" w:color="8064A2"/>
            </w:tcBorders>
            <w:shd w:val="clear" w:color="auto" w:fill="auto"/>
            <w:vAlign w:val="center"/>
          </w:tcPr>
          <w:p w:rsidR="005C0851" w:rsidRPr="002434A1" w:rsidRDefault="005C0851" w:rsidP="00C71812">
            <w:pPr>
              <w:tabs>
                <w:tab w:val="left" w:pos="2325"/>
              </w:tabs>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42.8</w:t>
            </w:r>
          </w:p>
        </w:tc>
        <w:tc>
          <w:tcPr>
            <w:tcW w:w="1425" w:type="dxa"/>
            <w:tcBorders>
              <w:top w:val="single" w:sz="8" w:space="0" w:color="8064A2"/>
              <w:bottom w:val="single" w:sz="8" w:space="0" w:color="8064A2"/>
              <w:right w:val="single" w:sz="8" w:space="0" w:color="8064A2"/>
            </w:tcBorders>
            <w:shd w:val="clear" w:color="auto" w:fill="auto"/>
            <w:vAlign w:val="center"/>
          </w:tcPr>
          <w:p w:rsidR="005C0851" w:rsidRPr="002434A1" w:rsidRDefault="005C0851" w:rsidP="00C71812">
            <w:pPr>
              <w:tabs>
                <w:tab w:val="left" w:pos="2325"/>
              </w:tabs>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20.3</w:t>
            </w:r>
          </w:p>
        </w:tc>
      </w:tr>
      <w:tr w:rsidR="005C0851" w:rsidRPr="002434A1" w:rsidTr="005C0851">
        <w:trPr>
          <w:jc w:val="center"/>
        </w:trPr>
        <w:tc>
          <w:tcPr>
            <w:tcW w:w="1523" w:type="dxa"/>
            <w:shd w:val="clear" w:color="auto" w:fill="auto"/>
            <w:vAlign w:val="center"/>
          </w:tcPr>
          <w:p w:rsidR="005C0851" w:rsidRPr="002434A1" w:rsidRDefault="005C085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5e</w:t>
            </w:r>
          </w:p>
        </w:tc>
        <w:tc>
          <w:tcPr>
            <w:tcW w:w="1426" w:type="dxa"/>
            <w:shd w:val="clear" w:color="auto" w:fill="auto"/>
            <w:vAlign w:val="center"/>
          </w:tcPr>
          <w:p w:rsidR="005C0851" w:rsidRPr="002434A1" w:rsidRDefault="005C0851" w:rsidP="00C71812">
            <w:pPr>
              <w:tabs>
                <w:tab w:val="left" w:pos="2325"/>
              </w:tabs>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11.4</w:t>
            </w:r>
          </w:p>
        </w:tc>
        <w:tc>
          <w:tcPr>
            <w:tcW w:w="1425" w:type="dxa"/>
            <w:shd w:val="clear" w:color="auto" w:fill="auto"/>
            <w:vAlign w:val="center"/>
          </w:tcPr>
          <w:p w:rsidR="005C0851" w:rsidRPr="002434A1" w:rsidRDefault="005C0851" w:rsidP="00C71812">
            <w:pPr>
              <w:tabs>
                <w:tab w:val="left" w:pos="2325"/>
              </w:tabs>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8.31</w:t>
            </w:r>
          </w:p>
        </w:tc>
      </w:tr>
      <w:tr w:rsidR="005C0851" w:rsidRPr="002434A1" w:rsidTr="005C0851">
        <w:trPr>
          <w:jc w:val="center"/>
        </w:trPr>
        <w:tc>
          <w:tcPr>
            <w:tcW w:w="1523" w:type="dxa"/>
            <w:tcBorders>
              <w:top w:val="single" w:sz="8" w:space="0" w:color="8064A2"/>
              <w:left w:val="single" w:sz="8" w:space="0" w:color="8064A2"/>
              <w:bottom w:val="single" w:sz="8" w:space="0" w:color="8064A2"/>
            </w:tcBorders>
            <w:shd w:val="clear" w:color="auto" w:fill="auto"/>
            <w:vAlign w:val="center"/>
          </w:tcPr>
          <w:p w:rsidR="005C0851" w:rsidRPr="002434A1" w:rsidRDefault="005C085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5f</w:t>
            </w:r>
          </w:p>
        </w:tc>
        <w:tc>
          <w:tcPr>
            <w:tcW w:w="1426" w:type="dxa"/>
            <w:tcBorders>
              <w:top w:val="single" w:sz="8" w:space="0" w:color="8064A2"/>
              <w:bottom w:val="single" w:sz="8" w:space="0" w:color="8064A2"/>
            </w:tcBorders>
            <w:shd w:val="clear" w:color="auto" w:fill="auto"/>
            <w:vAlign w:val="center"/>
          </w:tcPr>
          <w:p w:rsidR="005C0851" w:rsidRPr="002434A1" w:rsidRDefault="005C0851" w:rsidP="00C71812">
            <w:pPr>
              <w:tabs>
                <w:tab w:val="left" w:pos="2325"/>
              </w:tabs>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&gt;50</w:t>
            </w:r>
          </w:p>
        </w:tc>
        <w:tc>
          <w:tcPr>
            <w:tcW w:w="1425" w:type="dxa"/>
            <w:tcBorders>
              <w:top w:val="single" w:sz="8" w:space="0" w:color="8064A2"/>
              <w:bottom w:val="single" w:sz="8" w:space="0" w:color="8064A2"/>
              <w:right w:val="single" w:sz="8" w:space="0" w:color="8064A2"/>
            </w:tcBorders>
            <w:shd w:val="clear" w:color="auto" w:fill="auto"/>
            <w:vAlign w:val="center"/>
          </w:tcPr>
          <w:p w:rsidR="005C0851" w:rsidRPr="002434A1" w:rsidRDefault="005C0851" w:rsidP="00C71812">
            <w:pPr>
              <w:tabs>
                <w:tab w:val="left" w:pos="2325"/>
              </w:tabs>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42.6</w:t>
            </w:r>
          </w:p>
        </w:tc>
      </w:tr>
      <w:tr w:rsidR="005C0851" w:rsidRPr="002434A1" w:rsidTr="005C0851">
        <w:trPr>
          <w:jc w:val="center"/>
        </w:trPr>
        <w:tc>
          <w:tcPr>
            <w:tcW w:w="1523" w:type="dxa"/>
            <w:tcBorders>
              <w:top w:val="single" w:sz="8" w:space="0" w:color="8064A2"/>
              <w:left w:val="single" w:sz="8" w:space="0" w:color="8064A2"/>
              <w:bottom w:val="single" w:sz="8" w:space="0" w:color="8064A2"/>
            </w:tcBorders>
            <w:shd w:val="clear" w:color="auto" w:fill="auto"/>
            <w:vAlign w:val="center"/>
          </w:tcPr>
          <w:p w:rsidR="005C0851" w:rsidRPr="002434A1" w:rsidRDefault="005C085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8c</w:t>
            </w:r>
          </w:p>
        </w:tc>
        <w:tc>
          <w:tcPr>
            <w:tcW w:w="1426" w:type="dxa"/>
            <w:tcBorders>
              <w:top w:val="single" w:sz="8" w:space="0" w:color="8064A2"/>
              <w:bottom w:val="single" w:sz="8" w:space="0" w:color="8064A2"/>
            </w:tcBorders>
            <w:shd w:val="clear" w:color="auto" w:fill="auto"/>
            <w:vAlign w:val="center"/>
          </w:tcPr>
          <w:p w:rsidR="005C0851" w:rsidRPr="002434A1" w:rsidRDefault="005C0851" w:rsidP="00C71812">
            <w:pPr>
              <w:tabs>
                <w:tab w:val="left" w:pos="2325"/>
              </w:tabs>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20.4</w:t>
            </w:r>
          </w:p>
        </w:tc>
        <w:tc>
          <w:tcPr>
            <w:tcW w:w="1425" w:type="dxa"/>
            <w:tcBorders>
              <w:top w:val="single" w:sz="8" w:space="0" w:color="8064A2"/>
              <w:bottom w:val="single" w:sz="8" w:space="0" w:color="8064A2"/>
              <w:right w:val="single" w:sz="8" w:space="0" w:color="8064A2"/>
            </w:tcBorders>
            <w:shd w:val="clear" w:color="auto" w:fill="auto"/>
            <w:vAlign w:val="center"/>
          </w:tcPr>
          <w:p w:rsidR="005C0851" w:rsidRPr="002434A1" w:rsidRDefault="005C0851" w:rsidP="00C71812">
            <w:pPr>
              <w:tabs>
                <w:tab w:val="left" w:pos="2325"/>
              </w:tabs>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10.6</w:t>
            </w:r>
          </w:p>
        </w:tc>
      </w:tr>
      <w:tr w:rsidR="005C0851" w:rsidRPr="002434A1" w:rsidTr="005C0851">
        <w:trPr>
          <w:jc w:val="center"/>
        </w:trPr>
        <w:tc>
          <w:tcPr>
            <w:tcW w:w="1523" w:type="dxa"/>
            <w:tcBorders>
              <w:top w:val="single" w:sz="8" w:space="0" w:color="8064A2"/>
              <w:left w:val="single" w:sz="8" w:space="0" w:color="8064A2"/>
              <w:bottom w:val="single" w:sz="8" w:space="0" w:color="8064A2"/>
            </w:tcBorders>
            <w:shd w:val="clear" w:color="auto" w:fill="auto"/>
            <w:vAlign w:val="center"/>
          </w:tcPr>
          <w:p w:rsidR="005C0851" w:rsidRPr="002434A1" w:rsidRDefault="005C085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8d</w:t>
            </w:r>
          </w:p>
        </w:tc>
        <w:tc>
          <w:tcPr>
            <w:tcW w:w="1426" w:type="dxa"/>
            <w:tcBorders>
              <w:top w:val="single" w:sz="8" w:space="0" w:color="8064A2"/>
              <w:bottom w:val="single" w:sz="8" w:space="0" w:color="8064A2"/>
            </w:tcBorders>
            <w:shd w:val="clear" w:color="auto" w:fill="auto"/>
            <w:vAlign w:val="center"/>
          </w:tcPr>
          <w:p w:rsidR="005C0851" w:rsidRPr="002434A1" w:rsidRDefault="005C0851" w:rsidP="00C71812">
            <w:pPr>
              <w:tabs>
                <w:tab w:val="left" w:pos="2325"/>
              </w:tabs>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15.6</w:t>
            </w:r>
          </w:p>
        </w:tc>
        <w:tc>
          <w:tcPr>
            <w:tcW w:w="1425" w:type="dxa"/>
            <w:tcBorders>
              <w:top w:val="single" w:sz="8" w:space="0" w:color="8064A2"/>
              <w:bottom w:val="single" w:sz="8" w:space="0" w:color="8064A2"/>
              <w:right w:val="single" w:sz="8" w:space="0" w:color="8064A2"/>
            </w:tcBorders>
            <w:shd w:val="clear" w:color="auto" w:fill="auto"/>
            <w:vAlign w:val="center"/>
          </w:tcPr>
          <w:p w:rsidR="005C0851" w:rsidRPr="002434A1" w:rsidRDefault="005C0851" w:rsidP="00C71812">
            <w:pPr>
              <w:tabs>
                <w:tab w:val="left" w:pos="2325"/>
              </w:tabs>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12.1</w:t>
            </w:r>
          </w:p>
        </w:tc>
      </w:tr>
      <w:tr w:rsidR="005C0851" w:rsidRPr="002434A1" w:rsidTr="005C0851">
        <w:trPr>
          <w:trHeight w:val="61"/>
          <w:jc w:val="center"/>
        </w:trPr>
        <w:tc>
          <w:tcPr>
            <w:tcW w:w="1523" w:type="dxa"/>
            <w:tcBorders>
              <w:top w:val="single" w:sz="8" w:space="0" w:color="8064A2"/>
              <w:left w:val="single" w:sz="8" w:space="0" w:color="8064A2"/>
              <w:bottom w:val="single" w:sz="8" w:space="0" w:color="8064A2"/>
            </w:tcBorders>
            <w:shd w:val="clear" w:color="auto" w:fill="auto"/>
            <w:vAlign w:val="center"/>
          </w:tcPr>
          <w:p w:rsidR="005C0851" w:rsidRPr="002434A1" w:rsidRDefault="005C0851" w:rsidP="00C71812">
            <w:pPr>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9b</w:t>
            </w:r>
          </w:p>
        </w:tc>
        <w:tc>
          <w:tcPr>
            <w:tcW w:w="1426" w:type="dxa"/>
            <w:tcBorders>
              <w:top w:val="single" w:sz="8" w:space="0" w:color="8064A2"/>
              <w:bottom w:val="single" w:sz="8" w:space="0" w:color="8064A2"/>
            </w:tcBorders>
            <w:shd w:val="clear" w:color="auto" w:fill="auto"/>
            <w:vAlign w:val="center"/>
          </w:tcPr>
          <w:p w:rsidR="005C0851" w:rsidRPr="002434A1" w:rsidRDefault="005C0851" w:rsidP="00C71812">
            <w:pPr>
              <w:tabs>
                <w:tab w:val="left" w:pos="2325"/>
              </w:tabs>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8.8</w:t>
            </w:r>
          </w:p>
        </w:tc>
        <w:tc>
          <w:tcPr>
            <w:tcW w:w="1425" w:type="dxa"/>
            <w:tcBorders>
              <w:top w:val="single" w:sz="8" w:space="0" w:color="8064A2"/>
              <w:bottom w:val="single" w:sz="8" w:space="0" w:color="8064A2"/>
              <w:right w:val="single" w:sz="8" w:space="0" w:color="8064A2"/>
            </w:tcBorders>
            <w:shd w:val="clear" w:color="auto" w:fill="auto"/>
            <w:vAlign w:val="center"/>
          </w:tcPr>
          <w:p w:rsidR="005C0851" w:rsidRPr="002434A1" w:rsidRDefault="005C0851" w:rsidP="00C71812">
            <w:pPr>
              <w:tabs>
                <w:tab w:val="left" w:pos="2325"/>
              </w:tabs>
              <w:suppressAutoHyphens w:val="0"/>
              <w:snapToGrid w:val="0"/>
              <w:jc w:val="both"/>
              <w:rPr>
                <w:rFonts w:eastAsia="Calibri"/>
                <w:b/>
                <w:bCs/>
                <w:color w:val="000000"/>
                <w:sz w:val="18"/>
                <w:szCs w:val="18"/>
                <w:lang w:eastAsia="en-US" w:bidi="ar-EG"/>
              </w:rPr>
            </w:pPr>
            <w:r w:rsidRPr="002434A1">
              <w:rPr>
                <w:rFonts w:eastAsia="Calibri"/>
                <w:b/>
                <w:bCs/>
                <w:color w:val="000000"/>
                <w:sz w:val="18"/>
                <w:szCs w:val="18"/>
                <w:lang w:eastAsia="en-US" w:bidi="ar-EG"/>
              </w:rPr>
              <w:t>6.04</w:t>
            </w:r>
          </w:p>
        </w:tc>
      </w:tr>
    </w:tbl>
    <w:p w:rsidR="005C0851" w:rsidRPr="003B6831" w:rsidRDefault="005C0851" w:rsidP="003B6831">
      <w:pPr>
        <w:snapToGrid w:val="0"/>
        <w:ind w:firstLine="425"/>
        <w:jc w:val="both"/>
        <w:rPr>
          <w:sz w:val="20"/>
          <w:szCs w:val="20"/>
        </w:rPr>
      </w:pPr>
    </w:p>
    <w:p w:rsidR="005C0851" w:rsidRPr="003B6831" w:rsidRDefault="005C0851" w:rsidP="00C71812">
      <w:pPr>
        <w:snapToGrid w:val="0"/>
        <w:jc w:val="both"/>
        <w:rPr>
          <w:b/>
          <w:bCs/>
          <w:sz w:val="20"/>
          <w:szCs w:val="20"/>
        </w:rPr>
      </w:pPr>
      <w:r w:rsidRPr="003B6831">
        <w:rPr>
          <w:b/>
          <w:bCs/>
          <w:sz w:val="20"/>
          <w:szCs w:val="20"/>
        </w:rPr>
        <w:t>VEGFR-2 (KDR) docking simulation:</w:t>
      </w:r>
    </w:p>
    <w:p w:rsidR="005C0851" w:rsidRPr="003B6831" w:rsidRDefault="005C0851" w:rsidP="003B6831">
      <w:pPr>
        <w:snapToGrid w:val="0"/>
        <w:ind w:firstLine="425"/>
        <w:jc w:val="both"/>
        <w:rPr>
          <w:b/>
          <w:bCs/>
          <w:sz w:val="20"/>
          <w:szCs w:val="20"/>
        </w:rPr>
      </w:pPr>
      <w:r w:rsidRPr="003B6831">
        <w:rPr>
          <w:sz w:val="20"/>
          <w:szCs w:val="20"/>
        </w:rPr>
        <w:lastRenderedPageBreak/>
        <w:t xml:space="preserve">One of the key features of the </w:t>
      </w:r>
      <w:proofErr w:type="spellStart"/>
      <w:r w:rsidRPr="003B6831">
        <w:rPr>
          <w:sz w:val="20"/>
          <w:szCs w:val="20"/>
        </w:rPr>
        <w:t>cocrystal</w:t>
      </w:r>
      <w:proofErr w:type="spellEnd"/>
      <w:r w:rsidRPr="003B6831">
        <w:rPr>
          <w:sz w:val="20"/>
          <w:szCs w:val="20"/>
        </w:rPr>
        <w:t xml:space="preserve"> structure of some inhibitors</w:t>
      </w:r>
      <w:r w:rsidRPr="003B6831">
        <w:rPr>
          <w:b/>
          <w:bCs/>
          <w:sz w:val="20"/>
          <w:szCs w:val="20"/>
        </w:rPr>
        <w:t xml:space="preserve"> </w:t>
      </w:r>
      <w:r w:rsidRPr="003B6831">
        <w:rPr>
          <w:sz w:val="20"/>
          <w:szCs w:val="20"/>
        </w:rPr>
        <w:t xml:space="preserve">bound KDR is the reorganization of </w:t>
      </w:r>
      <w:proofErr w:type="spellStart"/>
      <w:r w:rsidRPr="003B6831">
        <w:rPr>
          <w:sz w:val="20"/>
          <w:szCs w:val="20"/>
        </w:rPr>
        <w:t>Phe</w:t>
      </w:r>
      <w:proofErr w:type="spellEnd"/>
      <w:r w:rsidRPr="003B6831">
        <w:rPr>
          <w:sz w:val="20"/>
          <w:szCs w:val="20"/>
        </w:rPr>
        <w:t xml:space="preserve"> 1047 (of the Asp 1046, </w:t>
      </w:r>
      <w:proofErr w:type="spellStart"/>
      <w:r w:rsidRPr="003B6831">
        <w:rPr>
          <w:sz w:val="20"/>
          <w:szCs w:val="20"/>
        </w:rPr>
        <w:t>Phe</w:t>
      </w:r>
      <w:proofErr w:type="spellEnd"/>
      <w:r w:rsidRPr="003B6831">
        <w:rPr>
          <w:sz w:val="20"/>
          <w:szCs w:val="20"/>
        </w:rPr>
        <w:t xml:space="preserve"> 1047, </w:t>
      </w:r>
      <w:proofErr w:type="spellStart"/>
      <w:r w:rsidRPr="003B6831">
        <w:rPr>
          <w:sz w:val="20"/>
          <w:szCs w:val="20"/>
        </w:rPr>
        <w:t>Gly</w:t>
      </w:r>
      <w:proofErr w:type="spellEnd"/>
      <w:r w:rsidRPr="003B6831">
        <w:rPr>
          <w:sz w:val="20"/>
          <w:szCs w:val="20"/>
        </w:rPr>
        <w:t xml:space="preserve"> 1048 triad, the “DFG” motif) to induce the inactive “DFG-out” conformation. This conformational change inhibits the ability of the </w:t>
      </w:r>
      <w:proofErr w:type="spellStart"/>
      <w:r w:rsidRPr="003B6831">
        <w:rPr>
          <w:sz w:val="20"/>
          <w:szCs w:val="20"/>
        </w:rPr>
        <w:t>kinase</w:t>
      </w:r>
      <w:proofErr w:type="spellEnd"/>
      <w:r w:rsidRPr="003B6831">
        <w:rPr>
          <w:sz w:val="20"/>
          <w:szCs w:val="20"/>
        </w:rPr>
        <w:t xml:space="preserve"> to bind ATP productively and accommodates the binding of an appropriately substituted inhibitor into an extended </w:t>
      </w:r>
      <w:proofErr w:type="spellStart"/>
      <w:r w:rsidRPr="003B6831">
        <w:rPr>
          <w:sz w:val="20"/>
          <w:szCs w:val="20"/>
        </w:rPr>
        <w:t>lipophilic</w:t>
      </w:r>
      <w:proofErr w:type="spellEnd"/>
      <w:r w:rsidRPr="003B6831">
        <w:rPr>
          <w:sz w:val="20"/>
          <w:szCs w:val="20"/>
        </w:rPr>
        <w:t xml:space="preserve"> pocket.</w:t>
      </w:r>
      <w:r w:rsidR="00E508AA" w:rsidRPr="003B6831">
        <w:rPr>
          <w:sz w:val="20"/>
          <w:szCs w:val="20"/>
        </w:rPr>
        <w:t xml:space="preserve"> </w:t>
      </w:r>
      <w:r w:rsidRPr="003B6831">
        <w:rPr>
          <w:sz w:val="20"/>
          <w:szCs w:val="20"/>
          <w:vertAlign w:val="superscript"/>
        </w:rPr>
        <w:t>19</w:t>
      </w:r>
    </w:p>
    <w:p w:rsidR="005C0851" w:rsidRPr="003B6831" w:rsidRDefault="005C0851" w:rsidP="003B6831">
      <w:pPr>
        <w:snapToGrid w:val="0"/>
        <w:ind w:firstLine="425"/>
        <w:jc w:val="both"/>
        <w:rPr>
          <w:sz w:val="20"/>
          <w:szCs w:val="20"/>
        </w:rPr>
      </w:pPr>
      <w:r w:rsidRPr="003B6831">
        <w:rPr>
          <w:sz w:val="20"/>
          <w:szCs w:val="20"/>
        </w:rPr>
        <w:t>KDR requires other binding features including close proximity to the gate keeper site (Val 916) and hinge-region (</w:t>
      </w:r>
      <w:proofErr w:type="spellStart"/>
      <w:r w:rsidRPr="003B6831">
        <w:rPr>
          <w:sz w:val="20"/>
          <w:szCs w:val="20"/>
        </w:rPr>
        <w:t>Cys</w:t>
      </w:r>
      <w:proofErr w:type="spellEnd"/>
      <w:r w:rsidRPr="003B6831">
        <w:rPr>
          <w:sz w:val="20"/>
          <w:szCs w:val="20"/>
        </w:rPr>
        <w:t xml:space="preserve"> 919). </w:t>
      </w:r>
      <w:r w:rsidRPr="003B6831">
        <w:rPr>
          <w:sz w:val="20"/>
          <w:szCs w:val="20"/>
          <w:vertAlign w:val="superscript"/>
        </w:rPr>
        <w:t>30</w:t>
      </w:r>
    </w:p>
    <w:p w:rsidR="003B6831" w:rsidRPr="003B6831" w:rsidRDefault="003B6831" w:rsidP="003B6831">
      <w:pPr>
        <w:snapToGrid w:val="0"/>
        <w:ind w:firstLine="425"/>
        <w:jc w:val="both"/>
        <w:rPr>
          <w:b/>
          <w:bCs/>
          <w:sz w:val="20"/>
          <w:szCs w:val="20"/>
          <w:lang w:eastAsia="zh-CN"/>
        </w:rPr>
      </w:pPr>
    </w:p>
    <w:p w:rsidR="005C0851" w:rsidRPr="003B6831" w:rsidRDefault="00213C1E" w:rsidP="003B6831">
      <w:pPr>
        <w:snapToGrid w:val="0"/>
        <w:jc w:val="center"/>
        <w:rPr>
          <w:sz w:val="20"/>
          <w:szCs w:val="20"/>
        </w:rPr>
      </w:pPr>
      <w:r w:rsidRPr="00213C1E">
        <w:rPr>
          <w:sz w:val="20"/>
        </w:rPr>
        <w:pict>
          <v:shape id="_x0000_i1032" type="#_x0000_t75" style="width:219.15pt;height:126.45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">
            <v:imagedata r:id="rId32" o:title=""/>
            <o:lock v:ext="edit" aspectratio="f"/>
          </v:shape>
        </w:pict>
      </w:r>
    </w:p>
    <w:p w:rsidR="005C0851" w:rsidRPr="001F5791" w:rsidRDefault="00DC4307" w:rsidP="00C71812">
      <w:pPr>
        <w:snapToGrid w:val="0"/>
        <w:jc w:val="both"/>
        <w:rPr>
          <w:b/>
          <w:bCs/>
          <w:sz w:val="18"/>
          <w:szCs w:val="18"/>
          <w:lang w:eastAsia="zh-CN"/>
        </w:rPr>
      </w:pPr>
      <w:r w:rsidRPr="001F5791">
        <w:rPr>
          <w:b/>
          <w:bCs/>
          <w:sz w:val="18"/>
          <w:szCs w:val="18"/>
        </w:rPr>
        <w:t>Figure</w:t>
      </w:r>
      <w:r w:rsidR="0022291D" w:rsidRPr="001F5791">
        <w:rPr>
          <w:b/>
          <w:bCs/>
          <w:sz w:val="18"/>
          <w:szCs w:val="18"/>
        </w:rPr>
        <w:t xml:space="preserve"> </w:t>
      </w:r>
      <w:r w:rsidR="00042F1F" w:rsidRPr="001F5791">
        <w:rPr>
          <w:b/>
          <w:bCs/>
          <w:sz w:val="18"/>
          <w:szCs w:val="18"/>
        </w:rPr>
        <w:t>3</w:t>
      </w:r>
      <w:r w:rsidR="0022291D" w:rsidRPr="001F5791">
        <w:rPr>
          <w:b/>
          <w:bCs/>
          <w:sz w:val="18"/>
          <w:szCs w:val="18"/>
        </w:rPr>
        <w:t>:</w:t>
      </w:r>
      <w:r w:rsidRPr="001F5791">
        <w:rPr>
          <w:b/>
          <w:bCs/>
          <w:sz w:val="18"/>
          <w:szCs w:val="18"/>
        </w:rPr>
        <w:t xml:space="preserve"> </w:t>
      </w:r>
      <w:r w:rsidR="00042F1F" w:rsidRPr="001F5791">
        <w:rPr>
          <w:b/>
          <w:bCs/>
          <w:sz w:val="18"/>
          <w:szCs w:val="18"/>
        </w:rPr>
        <w:t xml:space="preserve"> </w:t>
      </w:r>
      <w:proofErr w:type="spellStart"/>
      <w:r w:rsidRPr="001F5791">
        <w:rPr>
          <w:b/>
          <w:bCs/>
          <w:sz w:val="18"/>
          <w:szCs w:val="18"/>
        </w:rPr>
        <w:t>Cytotoxicity</w:t>
      </w:r>
      <w:proofErr w:type="spellEnd"/>
      <w:r w:rsidR="00042F1F" w:rsidRPr="001F5791">
        <w:rPr>
          <w:b/>
          <w:bCs/>
          <w:sz w:val="18"/>
          <w:szCs w:val="18"/>
        </w:rPr>
        <w:t xml:space="preserve"> of 5e, 8c, 8d &amp; 9b against human breast cancer cells MCF-7</w:t>
      </w:r>
    </w:p>
    <w:p w:rsidR="00C71812" w:rsidRPr="001F5791" w:rsidRDefault="00C71812" w:rsidP="00C71812">
      <w:pPr>
        <w:snapToGrid w:val="0"/>
        <w:jc w:val="both"/>
        <w:rPr>
          <w:b/>
          <w:bCs/>
          <w:sz w:val="18"/>
          <w:szCs w:val="18"/>
          <w:lang w:eastAsia="zh-CN"/>
        </w:rPr>
      </w:pPr>
    </w:p>
    <w:p w:rsidR="002434A1" w:rsidRPr="001F5791" w:rsidRDefault="00213C1E" w:rsidP="002434A1">
      <w:pPr>
        <w:snapToGrid w:val="0"/>
        <w:jc w:val="center"/>
        <w:rPr>
          <w:sz w:val="18"/>
          <w:szCs w:val="18"/>
        </w:rPr>
      </w:pPr>
      <w:r w:rsidRPr="00213C1E">
        <w:rPr>
          <w:sz w:val="18"/>
          <w:szCs w:val="18"/>
        </w:rPr>
        <w:pict>
          <v:shape id="_x0000_i1033" type="#_x0000_t75" style="width:216.65pt;height:123.95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">
            <v:imagedata r:id="rId33" o:title=""/>
            <o:lock v:ext="edit" aspectratio="f"/>
          </v:shape>
        </w:pict>
      </w:r>
    </w:p>
    <w:p w:rsidR="002434A1" w:rsidRPr="001F5791" w:rsidRDefault="002434A1" w:rsidP="002434A1">
      <w:pPr>
        <w:snapToGrid w:val="0"/>
        <w:jc w:val="both"/>
        <w:rPr>
          <w:b/>
          <w:bCs/>
          <w:sz w:val="18"/>
          <w:szCs w:val="18"/>
        </w:rPr>
      </w:pPr>
      <w:r w:rsidRPr="001F5791">
        <w:rPr>
          <w:b/>
          <w:bCs/>
          <w:sz w:val="18"/>
          <w:szCs w:val="18"/>
        </w:rPr>
        <w:t xml:space="preserve">Figure 4: </w:t>
      </w:r>
      <w:proofErr w:type="spellStart"/>
      <w:r w:rsidRPr="001F5791">
        <w:rPr>
          <w:b/>
          <w:bCs/>
          <w:sz w:val="18"/>
          <w:szCs w:val="18"/>
        </w:rPr>
        <w:t>Cytotoxicity</w:t>
      </w:r>
      <w:proofErr w:type="spellEnd"/>
      <w:r w:rsidRPr="001F5791">
        <w:rPr>
          <w:b/>
          <w:bCs/>
          <w:sz w:val="18"/>
          <w:szCs w:val="18"/>
        </w:rPr>
        <w:t xml:space="preserve"> of 5e, 8c, 8d &amp; 9b against human </w:t>
      </w:r>
      <w:proofErr w:type="spellStart"/>
      <w:r w:rsidRPr="001F5791">
        <w:rPr>
          <w:b/>
          <w:bCs/>
          <w:sz w:val="18"/>
          <w:szCs w:val="18"/>
        </w:rPr>
        <w:t>hepatocellular</w:t>
      </w:r>
      <w:proofErr w:type="spellEnd"/>
      <w:r w:rsidRPr="001F5791">
        <w:rPr>
          <w:b/>
          <w:bCs/>
          <w:sz w:val="18"/>
          <w:szCs w:val="18"/>
        </w:rPr>
        <w:t xml:space="preserve"> carcinoma cell line HepG2</w:t>
      </w:r>
    </w:p>
    <w:p w:rsidR="002434A1" w:rsidRPr="001F5791" w:rsidRDefault="002434A1" w:rsidP="002434A1">
      <w:pPr>
        <w:snapToGrid w:val="0"/>
        <w:ind w:firstLine="425"/>
        <w:jc w:val="both"/>
        <w:rPr>
          <w:sz w:val="18"/>
          <w:szCs w:val="18"/>
          <w:lang w:eastAsia="zh-CN"/>
        </w:rPr>
      </w:pPr>
    </w:p>
    <w:p w:rsidR="002434A1" w:rsidRPr="003B6831" w:rsidRDefault="002434A1" w:rsidP="002434A1">
      <w:pPr>
        <w:snapToGrid w:val="0"/>
        <w:ind w:firstLine="425"/>
        <w:jc w:val="both"/>
        <w:rPr>
          <w:b/>
          <w:bCs/>
          <w:sz w:val="20"/>
          <w:szCs w:val="20"/>
        </w:rPr>
      </w:pPr>
      <w:r w:rsidRPr="003B6831">
        <w:rPr>
          <w:sz w:val="20"/>
          <w:szCs w:val="20"/>
        </w:rPr>
        <w:t xml:space="preserve">In our investigation, the 3D-coordinates in X-ray structure of KDR in complex with the </w:t>
      </w:r>
      <w:proofErr w:type="spellStart"/>
      <w:r w:rsidRPr="003B6831">
        <w:rPr>
          <w:sz w:val="20"/>
          <w:szCs w:val="20"/>
        </w:rPr>
        <w:t>ligand</w:t>
      </w:r>
      <w:proofErr w:type="spellEnd"/>
      <w:r w:rsidRPr="003B6831">
        <w:rPr>
          <w:sz w:val="20"/>
          <w:szCs w:val="20"/>
        </w:rPr>
        <w:t>, 4-</w:t>
      </w:r>
      <w:r w:rsidRPr="003B6831">
        <w:rPr>
          <w:sz w:val="20"/>
          <w:szCs w:val="20"/>
        </w:rPr>
        <w:lastRenderedPageBreak/>
        <w:t>(2-(4-Chloro-3-(trifluoromethyl)phenyl)amino)-1</w:t>
      </w:r>
      <w:r w:rsidRPr="003B6831">
        <w:rPr>
          <w:i/>
          <w:iCs/>
          <w:sz w:val="20"/>
          <w:szCs w:val="20"/>
        </w:rPr>
        <w:t>H</w:t>
      </w:r>
      <w:r w:rsidRPr="003B6831">
        <w:rPr>
          <w:sz w:val="20"/>
          <w:szCs w:val="20"/>
        </w:rPr>
        <w:t>-benzimidazol-5-yl)oxy)-</w:t>
      </w:r>
      <w:r w:rsidRPr="003B6831">
        <w:rPr>
          <w:i/>
          <w:iCs/>
          <w:sz w:val="20"/>
          <w:szCs w:val="20"/>
        </w:rPr>
        <w:t>N</w:t>
      </w:r>
      <w:r w:rsidRPr="003B6831">
        <w:rPr>
          <w:sz w:val="20"/>
          <w:szCs w:val="20"/>
        </w:rPr>
        <w:t xml:space="preserve">-methyl-2-pyridinecarboxamide; (PDB code 2qu5) </w:t>
      </w:r>
      <w:r w:rsidRPr="003B6831">
        <w:rPr>
          <w:sz w:val="20"/>
          <w:szCs w:val="20"/>
          <w:vertAlign w:val="superscript"/>
        </w:rPr>
        <w:t>19</w:t>
      </w:r>
      <w:r w:rsidRPr="003B6831">
        <w:rPr>
          <w:sz w:val="20"/>
          <w:szCs w:val="20"/>
        </w:rPr>
        <w:t xml:space="preserve"> were used as the receptor model in KDR docking simulation.</w:t>
      </w:r>
    </w:p>
    <w:p w:rsidR="002434A1" w:rsidRPr="003B6831" w:rsidRDefault="002434A1" w:rsidP="002434A1">
      <w:pPr>
        <w:snapToGrid w:val="0"/>
        <w:ind w:firstLine="425"/>
        <w:jc w:val="both"/>
        <w:rPr>
          <w:b/>
          <w:bCs/>
          <w:sz w:val="20"/>
          <w:szCs w:val="20"/>
        </w:rPr>
      </w:pPr>
      <w:r w:rsidRPr="003B6831">
        <w:rPr>
          <w:sz w:val="20"/>
          <w:szCs w:val="20"/>
        </w:rPr>
        <w:t xml:space="preserve">The docked model of </w:t>
      </w:r>
      <w:proofErr w:type="spellStart"/>
      <w:r w:rsidRPr="003B6831">
        <w:rPr>
          <w:b/>
          <w:bCs/>
          <w:sz w:val="20"/>
          <w:szCs w:val="20"/>
        </w:rPr>
        <w:t>ligand</w:t>
      </w:r>
      <w:proofErr w:type="spellEnd"/>
      <w:r w:rsidRPr="003B6831">
        <w:rPr>
          <w:sz w:val="20"/>
          <w:szCs w:val="20"/>
        </w:rPr>
        <w:t xml:space="preserve"> revealed ICM score of -98.1 and forms four H bonds with: </w:t>
      </w:r>
      <w:proofErr w:type="spellStart"/>
      <w:r w:rsidRPr="003B6831">
        <w:rPr>
          <w:sz w:val="20"/>
          <w:szCs w:val="20"/>
        </w:rPr>
        <w:t>Cys</w:t>
      </w:r>
      <w:proofErr w:type="spellEnd"/>
      <w:r w:rsidRPr="003B6831">
        <w:rPr>
          <w:sz w:val="20"/>
          <w:szCs w:val="20"/>
        </w:rPr>
        <w:t xml:space="preserve"> 919 (2 H bonds), with </w:t>
      </w:r>
      <w:proofErr w:type="spellStart"/>
      <w:r w:rsidRPr="003B6831">
        <w:rPr>
          <w:sz w:val="20"/>
          <w:szCs w:val="20"/>
        </w:rPr>
        <w:t>Glu</w:t>
      </w:r>
      <w:proofErr w:type="spellEnd"/>
      <w:r w:rsidRPr="003B6831">
        <w:rPr>
          <w:sz w:val="20"/>
          <w:szCs w:val="20"/>
        </w:rPr>
        <w:t xml:space="preserve"> 885 (strong H bond) and Asp1046 (1 H bond), </w:t>
      </w:r>
      <w:r w:rsidRPr="003B6831">
        <w:rPr>
          <w:b/>
          <w:bCs/>
          <w:sz w:val="20"/>
          <w:szCs w:val="20"/>
        </w:rPr>
        <w:t>(table 4)</w:t>
      </w:r>
      <w:r w:rsidRPr="003B6831">
        <w:rPr>
          <w:sz w:val="20"/>
          <w:szCs w:val="20"/>
        </w:rPr>
        <w:t>.</w:t>
      </w:r>
    </w:p>
    <w:p w:rsidR="002434A1" w:rsidRPr="003B6831" w:rsidRDefault="002434A1" w:rsidP="002434A1">
      <w:pPr>
        <w:snapToGrid w:val="0"/>
        <w:ind w:firstLine="425"/>
        <w:jc w:val="both"/>
        <w:rPr>
          <w:sz w:val="20"/>
          <w:szCs w:val="20"/>
          <w:lang w:eastAsia="zh-CN"/>
        </w:rPr>
      </w:pPr>
      <w:r w:rsidRPr="003B6831">
        <w:rPr>
          <w:sz w:val="20"/>
          <w:szCs w:val="20"/>
        </w:rPr>
        <w:t xml:space="preserve">On the other hand, the docking study of our target compounds (table 4) revealed that: All </w:t>
      </w:r>
      <w:r w:rsidRPr="003B6831">
        <w:rPr>
          <w:sz w:val="20"/>
          <w:szCs w:val="20"/>
        </w:rPr>
        <w:lastRenderedPageBreak/>
        <w:t xml:space="preserve">compounds showed docking scores ranging from -65.37 to -96.55 Kcal/mol., most compounds formed hydrogen bonds with </w:t>
      </w:r>
      <w:proofErr w:type="spellStart"/>
      <w:r w:rsidRPr="003B6831">
        <w:rPr>
          <w:sz w:val="20"/>
          <w:szCs w:val="20"/>
        </w:rPr>
        <w:t>Glu</w:t>
      </w:r>
      <w:proofErr w:type="spellEnd"/>
      <w:r w:rsidRPr="003B6831">
        <w:rPr>
          <w:sz w:val="20"/>
          <w:szCs w:val="20"/>
        </w:rPr>
        <w:t xml:space="preserve"> 885 and Asp1046 similar to </w:t>
      </w:r>
      <w:proofErr w:type="spellStart"/>
      <w:r w:rsidRPr="003B6831">
        <w:rPr>
          <w:b/>
          <w:bCs/>
          <w:sz w:val="20"/>
          <w:szCs w:val="20"/>
        </w:rPr>
        <w:t>ligand</w:t>
      </w:r>
      <w:proofErr w:type="spellEnd"/>
      <w:r w:rsidRPr="003B6831">
        <w:rPr>
          <w:b/>
          <w:bCs/>
          <w:sz w:val="20"/>
          <w:szCs w:val="20"/>
        </w:rPr>
        <w:t>.</w:t>
      </w:r>
      <w:r w:rsidRPr="003B6831">
        <w:rPr>
          <w:sz w:val="20"/>
          <w:szCs w:val="20"/>
        </w:rPr>
        <w:t xml:space="preserve"> The most active compound, </w:t>
      </w:r>
      <w:r w:rsidRPr="003B6831">
        <w:rPr>
          <w:b/>
          <w:bCs/>
          <w:sz w:val="20"/>
          <w:szCs w:val="20"/>
        </w:rPr>
        <w:t>9b</w:t>
      </w:r>
      <w:r w:rsidRPr="003B6831">
        <w:rPr>
          <w:sz w:val="20"/>
          <w:szCs w:val="20"/>
        </w:rPr>
        <w:t xml:space="preserve"> formed four hydrogen bonds inside the active site of VEGFR-2 with Asp1046,</w:t>
      </w:r>
      <w:r w:rsidRPr="003B6831">
        <w:rPr>
          <w:sz w:val="20"/>
          <w:szCs w:val="20"/>
          <w:vertAlign w:val="superscript"/>
        </w:rPr>
        <w:t xml:space="preserve">  </w:t>
      </w:r>
      <w:r w:rsidRPr="003B6831">
        <w:rPr>
          <w:sz w:val="20"/>
          <w:szCs w:val="20"/>
        </w:rPr>
        <w:t xml:space="preserve"> </w:t>
      </w:r>
      <w:proofErr w:type="spellStart"/>
      <w:r w:rsidRPr="003B6831">
        <w:rPr>
          <w:sz w:val="20"/>
          <w:szCs w:val="20"/>
        </w:rPr>
        <w:t>Glu</w:t>
      </w:r>
      <w:proofErr w:type="spellEnd"/>
      <w:r w:rsidRPr="003B6831">
        <w:rPr>
          <w:sz w:val="20"/>
          <w:szCs w:val="20"/>
        </w:rPr>
        <w:t xml:space="preserve"> 885 and Lys 868. (Figure5). Compound </w:t>
      </w:r>
      <w:r w:rsidRPr="003B6831">
        <w:rPr>
          <w:b/>
          <w:bCs/>
          <w:sz w:val="20"/>
          <w:szCs w:val="20"/>
        </w:rPr>
        <w:t>5e</w:t>
      </w:r>
      <w:r w:rsidRPr="003B6831">
        <w:rPr>
          <w:sz w:val="20"/>
          <w:szCs w:val="20"/>
        </w:rPr>
        <w:t xml:space="preserve"> formed six hydrogen bonds with the five amino acids, </w:t>
      </w:r>
      <w:r w:rsidRPr="003B6831">
        <w:rPr>
          <w:b/>
          <w:bCs/>
          <w:sz w:val="20"/>
          <w:szCs w:val="20"/>
        </w:rPr>
        <w:t>(Table 4)</w:t>
      </w:r>
      <w:r w:rsidRPr="003B6831">
        <w:rPr>
          <w:sz w:val="20"/>
          <w:szCs w:val="20"/>
        </w:rPr>
        <w:t>.</w:t>
      </w:r>
    </w:p>
    <w:p w:rsidR="003B6831" w:rsidRPr="003B6831" w:rsidRDefault="003B6831" w:rsidP="003B6831">
      <w:pPr>
        <w:snapToGrid w:val="0"/>
        <w:ind w:firstLine="425"/>
        <w:jc w:val="both"/>
        <w:rPr>
          <w:sz w:val="20"/>
          <w:szCs w:val="20"/>
        </w:rPr>
        <w:sectPr w:rsidR="003B6831" w:rsidRPr="003B6831" w:rsidSect="008B35FF">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num="2" w:space="720"/>
          <w:docGrid w:linePitch="360"/>
        </w:sectPr>
      </w:pPr>
    </w:p>
    <w:p w:rsidR="002434A1" w:rsidRDefault="002434A1" w:rsidP="00C71812">
      <w:pPr>
        <w:snapToGrid w:val="0"/>
        <w:jc w:val="both"/>
        <w:rPr>
          <w:b/>
          <w:bCs/>
          <w:sz w:val="18"/>
          <w:szCs w:val="18"/>
          <w:lang w:eastAsia="zh-CN"/>
        </w:rPr>
      </w:pPr>
    </w:p>
    <w:p w:rsidR="00ED2487" w:rsidRPr="00C71812" w:rsidRDefault="00ED2487" w:rsidP="002434A1">
      <w:pPr>
        <w:snapToGrid w:val="0"/>
        <w:jc w:val="center"/>
        <w:rPr>
          <w:sz w:val="18"/>
          <w:szCs w:val="18"/>
        </w:rPr>
      </w:pPr>
      <w:r w:rsidRPr="00C71812">
        <w:rPr>
          <w:b/>
          <w:bCs/>
          <w:sz w:val="18"/>
          <w:szCs w:val="18"/>
        </w:rPr>
        <w:t>Table 4</w:t>
      </w:r>
      <w:r w:rsidR="0022291D" w:rsidRPr="00C71812">
        <w:rPr>
          <w:b/>
          <w:bCs/>
          <w:sz w:val="18"/>
          <w:szCs w:val="18"/>
        </w:rPr>
        <w:t>:</w:t>
      </w:r>
      <w:r w:rsidRPr="00C71812">
        <w:rPr>
          <w:b/>
          <w:bCs/>
          <w:sz w:val="18"/>
          <w:szCs w:val="18"/>
        </w:rPr>
        <w:t xml:space="preserve"> ICM Scores of the compounds, and hydrogen bonds formed with amino acid residues and their lengths</w:t>
      </w:r>
    </w:p>
    <w:tbl>
      <w:tblPr>
        <w:bidiVisual/>
        <w:tblW w:w="5000" w:type="pct"/>
        <w:jc w:val="center"/>
        <w:tblBorders>
          <w:top w:val="single" w:sz="8" w:space="0" w:color="C0504D"/>
          <w:left w:val="single" w:sz="8" w:space="0" w:color="C0504D"/>
          <w:bottom w:val="single" w:sz="8" w:space="0" w:color="C0504D"/>
          <w:right w:val="single" w:sz="8" w:space="0" w:color="C0504D"/>
        </w:tblBorders>
        <w:tblLook w:val="04A0"/>
      </w:tblPr>
      <w:tblGrid>
        <w:gridCol w:w="2104"/>
        <w:gridCol w:w="1768"/>
        <w:gridCol w:w="2057"/>
        <w:gridCol w:w="1231"/>
        <w:gridCol w:w="937"/>
        <w:gridCol w:w="1479"/>
      </w:tblGrid>
      <w:tr w:rsidR="00ED2487" w:rsidRPr="002434A1" w:rsidTr="00C71812">
        <w:trPr>
          <w:jc w:val="center"/>
        </w:trPr>
        <w:tc>
          <w:tcPr>
            <w:tcW w:w="1099" w:type="pct"/>
            <w:shd w:val="clear" w:color="auto" w:fill="C0504D"/>
            <w:vAlign w:val="center"/>
          </w:tcPr>
          <w:p w:rsidR="00ED2487" w:rsidRPr="002434A1" w:rsidRDefault="00ED2487" w:rsidP="00C71812">
            <w:pPr>
              <w:suppressAutoHyphens w:val="0"/>
              <w:autoSpaceDE w:val="0"/>
              <w:autoSpaceDN w:val="0"/>
              <w:adjustRightInd w:val="0"/>
              <w:snapToGrid w:val="0"/>
              <w:jc w:val="both"/>
              <w:rPr>
                <w:rFonts w:eastAsia="Calibri"/>
                <w:b/>
                <w:bCs/>
                <w:i/>
                <w:iCs/>
                <w:color w:val="000000"/>
                <w:sz w:val="17"/>
                <w:szCs w:val="17"/>
                <w:lang w:eastAsia="en-US"/>
              </w:rPr>
            </w:pPr>
            <w:r w:rsidRPr="002434A1">
              <w:rPr>
                <w:rFonts w:eastAsia="Calibri"/>
                <w:i/>
                <w:iCs/>
                <w:color w:val="000000"/>
                <w:sz w:val="17"/>
                <w:szCs w:val="17"/>
                <w:lang w:eastAsia="en-US"/>
              </w:rPr>
              <w:t>Length of</w:t>
            </w:r>
          </w:p>
          <w:p w:rsidR="00ED2487" w:rsidRPr="002434A1" w:rsidRDefault="00ED2487" w:rsidP="00C71812">
            <w:pPr>
              <w:suppressAutoHyphens w:val="0"/>
              <w:autoSpaceDE w:val="0"/>
              <w:autoSpaceDN w:val="0"/>
              <w:adjustRightInd w:val="0"/>
              <w:snapToGrid w:val="0"/>
              <w:jc w:val="both"/>
              <w:rPr>
                <w:rFonts w:eastAsia="Calibri"/>
                <w:b/>
                <w:bCs/>
                <w:i/>
                <w:iCs/>
                <w:color w:val="000000"/>
                <w:sz w:val="17"/>
                <w:szCs w:val="17"/>
                <w:lang w:eastAsia="en-US"/>
              </w:rPr>
            </w:pPr>
            <w:r w:rsidRPr="002434A1">
              <w:rPr>
                <w:rFonts w:eastAsia="Calibri"/>
                <w:i/>
                <w:iCs/>
                <w:color w:val="000000"/>
                <w:sz w:val="17"/>
                <w:szCs w:val="17"/>
                <w:lang w:eastAsia="en-US"/>
              </w:rPr>
              <w:t>hydrogen bond(A)</w:t>
            </w:r>
          </w:p>
        </w:tc>
        <w:tc>
          <w:tcPr>
            <w:tcW w:w="923" w:type="pct"/>
            <w:shd w:val="clear" w:color="auto" w:fill="C0504D"/>
            <w:vAlign w:val="center"/>
          </w:tcPr>
          <w:p w:rsidR="00ED2487" w:rsidRPr="002434A1" w:rsidRDefault="00ED2487" w:rsidP="00C71812">
            <w:pPr>
              <w:suppressAutoHyphens w:val="0"/>
              <w:autoSpaceDE w:val="0"/>
              <w:autoSpaceDN w:val="0"/>
              <w:adjustRightInd w:val="0"/>
              <w:snapToGrid w:val="0"/>
              <w:jc w:val="both"/>
              <w:rPr>
                <w:rFonts w:eastAsia="Calibri"/>
                <w:b/>
                <w:bCs/>
                <w:i/>
                <w:iCs/>
                <w:color w:val="000000"/>
                <w:sz w:val="17"/>
                <w:szCs w:val="17"/>
                <w:lang w:eastAsia="en-US"/>
              </w:rPr>
            </w:pPr>
            <w:r w:rsidRPr="002434A1">
              <w:rPr>
                <w:rFonts w:eastAsia="Calibri"/>
                <w:i/>
                <w:iCs/>
                <w:color w:val="000000"/>
                <w:sz w:val="17"/>
                <w:szCs w:val="17"/>
                <w:lang w:eastAsia="en-US"/>
              </w:rPr>
              <w:t xml:space="preserve">Atom of </w:t>
            </w:r>
            <w:proofErr w:type="spellStart"/>
            <w:r w:rsidRPr="002434A1">
              <w:rPr>
                <w:rFonts w:eastAsia="Calibri"/>
                <w:i/>
                <w:iCs/>
                <w:color w:val="000000"/>
                <w:sz w:val="17"/>
                <w:szCs w:val="17"/>
                <w:lang w:eastAsia="en-US"/>
              </w:rPr>
              <w:t>ligand</w:t>
            </w:r>
            <w:proofErr w:type="spellEnd"/>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i/>
                <w:iCs/>
                <w:color w:val="000000"/>
                <w:sz w:val="17"/>
                <w:szCs w:val="17"/>
                <w:lang w:eastAsia="en-US"/>
              </w:rPr>
              <w:t>involved</w:t>
            </w:r>
          </w:p>
        </w:tc>
        <w:tc>
          <w:tcPr>
            <w:tcW w:w="1074" w:type="pct"/>
            <w:shd w:val="clear" w:color="auto" w:fill="C0504D"/>
            <w:vAlign w:val="center"/>
          </w:tcPr>
          <w:p w:rsidR="00ED2487" w:rsidRPr="002434A1" w:rsidRDefault="00ED2487" w:rsidP="00C71812">
            <w:pPr>
              <w:suppressAutoHyphens w:val="0"/>
              <w:autoSpaceDE w:val="0"/>
              <w:autoSpaceDN w:val="0"/>
              <w:adjustRightInd w:val="0"/>
              <w:snapToGrid w:val="0"/>
              <w:jc w:val="both"/>
              <w:rPr>
                <w:rFonts w:eastAsia="Calibri"/>
                <w:b/>
                <w:bCs/>
                <w:i/>
                <w:iCs/>
                <w:color w:val="000000"/>
                <w:sz w:val="17"/>
                <w:szCs w:val="17"/>
                <w:lang w:eastAsia="en-US"/>
              </w:rPr>
            </w:pPr>
            <w:r w:rsidRPr="002434A1">
              <w:rPr>
                <w:rFonts w:eastAsia="Calibri"/>
                <w:i/>
                <w:iCs/>
                <w:color w:val="000000"/>
                <w:sz w:val="17"/>
                <w:szCs w:val="17"/>
                <w:lang w:eastAsia="en-US"/>
              </w:rPr>
              <w:t>Involved group of</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i/>
                <w:iCs/>
                <w:color w:val="000000"/>
                <w:sz w:val="17"/>
                <w:szCs w:val="17"/>
                <w:lang w:eastAsia="en-US"/>
              </w:rPr>
              <w:t>amino acid</w:t>
            </w:r>
          </w:p>
        </w:tc>
        <w:tc>
          <w:tcPr>
            <w:tcW w:w="643" w:type="pct"/>
            <w:shd w:val="clear" w:color="auto" w:fill="C0504D"/>
            <w:vAlign w:val="center"/>
          </w:tcPr>
          <w:p w:rsidR="00ED2487" w:rsidRPr="002434A1" w:rsidRDefault="00ED2487" w:rsidP="00C71812">
            <w:pPr>
              <w:suppressAutoHyphens w:val="0"/>
              <w:autoSpaceDE w:val="0"/>
              <w:autoSpaceDN w:val="0"/>
              <w:adjustRightInd w:val="0"/>
              <w:snapToGrid w:val="0"/>
              <w:jc w:val="both"/>
              <w:rPr>
                <w:rFonts w:eastAsia="Calibri"/>
                <w:b/>
                <w:bCs/>
                <w:i/>
                <w:iCs/>
                <w:color w:val="000000"/>
                <w:sz w:val="17"/>
                <w:szCs w:val="17"/>
                <w:lang w:eastAsia="en-US"/>
              </w:rPr>
            </w:pPr>
            <w:r w:rsidRPr="002434A1">
              <w:rPr>
                <w:rFonts w:eastAsia="Calibri"/>
                <w:i/>
                <w:iCs/>
                <w:color w:val="000000"/>
                <w:sz w:val="17"/>
                <w:szCs w:val="17"/>
                <w:lang w:eastAsia="en-US"/>
              </w:rPr>
              <w:t>No. of</w:t>
            </w:r>
          </w:p>
          <w:p w:rsidR="00ED2487" w:rsidRPr="002434A1" w:rsidRDefault="00ED2487" w:rsidP="00C71812">
            <w:pPr>
              <w:suppressAutoHyphens w:val="0"/>
              <w:autoSpaceDE w:val="0"/>
              <w:autoSpaceDN w:val="0"/>
              <w:adjustRightInd w:val="0"/>
              <w:snapToGrid w:val="0"/>
              <w:jc w:val="both"/>
              <w:rPr>
                <w:rFonts w:eastAsia="Calibri"/>
                <w:b/>
                <w:bCs/>
                <w:i/>
                <w:iCs/>
                <w:color w:val="000000"/>
                <w:sz w:val="17"/>
                <w:szCs w:val="17"/>
                <w:lang w:eastAsia="en-US"/>
              </w:rPr>
            </w:pPr>
            <w:r w:rsidRPr="002434A1">
              <w:rPr>
                <w:rFonts w:eastAsia="Calibri"/>
                <w:i/>
                <w:iCs/>
                <w:color w:val="000000"/>
                <w:sz w:val="17"/>
                <w:szCs w:val="17"/>
                <w:lang w:eastAsia="en-US"/>
              </w:rPr>
              <w:t>hydrogen</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i/>
                <w:iCs/>
                <w:color w:val="000000"/>
                <w:sz w:val="17"/>
                <w:szCs w:val="17"/>
                <w:lang w:eastAsia="en-US"/>
              </w:rPr>
              <w:t>bonds</w:t>
            </w:r>
          </w:p>
        </w:tc>
        <w:tc>
          <w:tcPr>
            <w:tcW w:w="489" w:type="pct"/>
            <w:shd w:val="clear" w:color="auto" w:fill="C0504D"/>
            <w:vAlign w:val="center"/>
          </w:tcPr>
          <w:p w:rsidR="00ED2487" w:rsidRPr="002434A1" w:rsidRDefault="00ED2487" w:rsidP="00C71812">
            <w:pPr>
              <w:suppressAutoHyphens w:val="0"/>
              <w:autoSpaceDE w:val="0"/>
              <w:autoSpaceDN w:val="0"/>
              <w:adjustRightInd w:val="0"/>
              <w:snapToGrid w:val="0"/>
              <w:jc w:val="both"/>
              <w:rPr>
                <w:rFonts w:eastAsia="Calibri"/>
                <w:b/>
                <w:bCs/>
                <w:i/>
                <w:iCs/>
                <w:color w:val="000000"/>
                <w:sz w:val="17"/>
                <w:szCs w:val="17"/>
                <w:lang w:eastAsia="en-US"/>
              </w:rPr>
            </w:pPr>
            <w:r w:rsidRPr="002434A1">
              <w:rPr>
                <w:rFonts w:eastAsia="Calibri"/>
                <w:i/>
                <w:iCs/>
                <w:color w:val="000000"/>
                <w:sz w:val="17"/>
                <w:szCs w:val="17"/>
                <w:lang w:eastAsia="en-US"/>
              </w:rPr>
              <w:t>ICM</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i/>
                <w:iCs/>
                <w:color w:val="000000"/>
                <w:sz w:val="17"/>
                <w:szCs w:val="17"/>
                <w:lang w:eastAsia="en-US"/>
              </w:rPr>
              <w:t>scores</w:t>
            </w:r>
          </w:p>
        </w:tc>
        <w:tc>
          <w:tcPr>
            <w:tcW w:w="773" w:type="pct"/>
            <w:shd w:val="clear" w:color="auto" w:fill="C0504D"/>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i/>
                <w:iCs/>
                <w:color w:val="000000"/>
                <w:sz w:val="17"/>
                <w:szCs w:val="17"/>
                <w:lang w:eastAsia="en-US"/>
              </w:rPr>
              <w:t>Compounds</w:t>
            </w:r>
          </w:p>
        </w:tc>
      </w:tr>
      <w:tr w:rsidR="00ED2487" w:rsidRPr="002434A1" w:rsidTr="00C71812">
        <w:trPr>
          <w:jc w:val="center"/>
        </w:trPr>
        <w:tc>
          <w:tcPr>
            <w:tcW w:w="1099" w:type="pct"/>
            <w:tcBorders>
              <w:top w:val="single" w:sz="8" w:space="0" w:color="C0504D"/>
              <w:left w:val="single" w:sz="8" w:space="0" w:color="C0504D"/>
              <w:bottom w:val="single" w:sz="8" w:space="0" w:color="C0504D"/>
            </w:tcBorders>
            <w:shd w:val="clear" w:color="auto" w:fill="auto"/>
            <w:vAlign w:val="center"/>
          </w:tcPr>
          <w:p w:rsidR="00ED2487" w:rsidRPr="002434A1" w:rsidRDefault="00ED2487" w:rsidP="00C71812">
            <w:pPr>
              <w:widowControl w:val="0"/>
              <w:suppressAutoHyphens w:val="0"/>
              <w:autoSpaceDE w:val="0"/>
              <w:autoSpaceDN w:val="0"/>
              <w:adjustRightInd w:val="0"/>
              <w:snapToGrid w:val="0"/>
              <w:jc w:val="both"/>
              <w:rPr>
                <w:rFonts w:eastAsia="Calibri"/>
                <w:color w:val="000000"/>
                <w:sz w:val="17"/>
                <w:szCs w:val="17"/>
                <w:lang w:eastAsia="en-US"/>
              </w:rPr>
            </w:pPr>
            <w:r w:rsidRPr="002434A1">
              <w:rPr>
                <w:rFonts w:eastAsia="Calibri"/>
                <w:color w:val="000000"/>
                <w:sz w:val="17"/>
                <w:szCs w:val="17"/>
                <w:lang w:eastAsia="en-US"/>
              </w:rPr>
              <w:t>2.51</w:t>
            </w:r>
          </w:p>
          <w:p w:rsidR="00ED2487" w:rsidRPr="002434A1" w:rsidRDefault="00ED2487" w:rsidP="00C71812">
            <w:pPr>
              <w:widowControl w:val="0"/>
              <w:suppressAutoHyphens w:val="0"/>
              <w:autoSpaceDE w:val="0"/>
              <w:autoSpaceDN w:val="0"/>
              <w:adjustRightInd w:val="0"/>
              <w:snapToGrid w:val="0"/>
              <w:jc w:val="both"/>
              <w:rPr>
                <w:rFonts w:eastAsia="Calibri"/>
                <w:color w:val="000000"/>
                <w:sz w:val="17"/>
                <w:szCs w:val="17"/>
                <w:lang w:eastAsia="en-US"/>
              </w:rPr>
            </w:pPr>
            <w:r w:rsidRPr="002434A1">
              <w:rPr>
                <w:rFonts w:eastAsia="Calibri"/>
                <w:color w:val="000000"/>
                <w:sz w:val="17"/>
                <w:szCs w:val="17"/>
                <w:lang w:eastAsia="en-US"/>
              </w:rPr>
              <w:t>1.97</w:t>
            </w:r>
          </w:p>
          <w:p w:rsidR="00ED2487" w:rsidRPr="002434A1" w:rsidRDefault="00ED2487" w:rsidP="00C71812">
            <w:pPr>
              <w:widowControl w:val="0"/>
              <w:suppressAutoHyphens w:val="0"/>
              <w:autoSpaceDE w:val="0"/>
              <w:autoSpaceDN w:val="0"/>
              <w:adjustRightInd w:val="0"/>
              <w:snapToGrid w:val="0"/>
              <w:jc w:val="both"/>
              <w:rPr>
                <w:rFonts w:eastAsia="Calibri"/>
                <w:color w:val="000000"/>
                <w:sz w:val="17"/>
                <w:szCs w:val="17"/>
                <w:lang w:eastAsia="en-US"/>
              </w:rPr>
            </w:pPr>
            <w:r w:rsidRPr="002434A1">
              <w:rPr>
                <w:rFonts w:eastAsia="Calibri"/>
                <w:color w:val="000000"/>
                <w:sz w:val="17"/>
                <w:szCs w:val="17"/>
                <w:lang w:eastAsia="en-US"/>
              </w:rPr>
              <w:t>2.05</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rPr>
              <w:t>2.43</w:t>
            </w:r>
          </w:p>
        </w:tc>
        <w:tc>
          <w:tcPr>
            <w:tcW w:w="923" w:type="pct"/>
            <w:tcBorders>
              <w:top w:val="single" w:sz="8" w:space="0" w:color="C0504D"/>
              <w:bottom w:val="single" w:sz="8" w:space="0" w:color="C0504D"/>
            </w:tcBorders>
            <w:shd w:val="clear" w:color="auto" w:fill="auto"/>
            <w:vAlign w:val="center"/>
          </w:tcPr>
          <w:p w:rsidR="00ED2487" w:rsidRPr="002434A1" w:rsidRDefault="00ED2487" w:rsidP="00C71812">
            <w:pPr>
              <w:widowControl w:val="0"/>
              <w:suppressAutoHyphens w:val="0"/>
              <w:autoSpaceDE w:val="0"/>
              <w:autoSpaceDN w:val="0"/>
              <w:adjustRightInd w:val="0"/>
              <w:snapToGrid w:val="0"/>
              <w:jc w:val="both"/>
              <w:rPr>
                <w:rFonts w:eastAsia="Calibri"/>
                <w:color w:val="000000"/>
                <w:sz w:val="17"/>
                <w:szCs w:val="17"/>
                <w:lang w:eastAsia="en-US"/>
              </w:rPr>
            </w:pPr>
            <w:r w:rsidRPr="002434A1">
              <w:rPr>
                <w:rFonts w:eastAsia="Calibri"/>
                <w:color w:val="000000"/>
                <w:sz w:val="17"/>
                <w:szCs w:val="17"/>
                <w:lang w:eastAsia="en-US"/>
              </w:rPr>
              <w:t>n4</w:t>
            </w:r>
          </w:p>
          <w:p w:rsidR="00ED2487" w:rsidRPr="002434A1" w:rsidRDefault="00ED2487" w:rsidP="00C71812">
            <w:pPr>
              <w:widowControl w:val="0"/>
              <w:suppressAutoHyphens w:val="0"/>
              <w:autoSpaceDE w:val="0"/>
              <w:autoSpaceDN w:val="0"/>
              <w:adjustRightInd w:val="0"/>
              <w:snapToGrid w:val="0"/>
              <w:jc w:val="both"/>
              <w:rPr>
                <w:rFonts w:eastAsia="Calibri"/>
                <w:color w:val="000000"/>
                <w:sz w:val="17"/>
                <w:szCs w:val="17"/>
                <w:lang w:eastAsia="en-US"/>
              </w:rPr>
            </w:pPr>
            <w:r w:rsidRPr="002434A1">
              <w:rPr>
                <w:rFonts w:eastAsia="Calibri"/>
                <w:color w:val="000000"/>
                <w:sz w:val="17"/>
                <w:szCs w:val="17"/>
                <w:lang w:eastAsia="en-US"/>
              </w:rPr>
              <w:t>h5</w:t>
            </w:r>
          </w:p>
          <w:p w:rsidR="00ED2487" w:rsidRPr="002434A1" w:rsidRDefault="00ED2487" w:rsidP="00C71812">
            <w:pPr>
              <w:widowControl w:val="0"/>
              <w:suppressAutoHyphens w:val="0"/>
              <w:autoSpaceDE w:val="0"/>
              <w:autoSpaceDN w:val="0"/>
              <w:adjustRightInd w:val="0"/>
              <w:snapToGrid w:val="0"/>
              <w:jc w:val="both"/>
              <w:rPr>
                <w:rFonts w:eastAsia="Calibri"/>
                <w:color w:val="000000"/>
                <w:sz w:val="17"/>
                <w:szCs w:val="17"/>
                <w:lang w:eastAsia="en-US"/>
              </w:rPr>
            </w:pPr>
            <w:r w:rsidRPr="002434A1">
              <w:rPr>
                <w:rFonts w:eastAsia="Calibri"/>
                <w:color w:val="000000"/>
                <w:sz w:val="17"/>
                <w:szCs w:val="17"/>
                <w:lang w:eastAsia="en-US"/>
              </w:rPr>
              <w:t>h12</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rPr>
              <w:t>h4</w:t>
            </w:r>
          </w:p>
        </w:tc>
        <w:tc>
          <w:tcPr>
            <w:tcW w:w="1074" w:type="pct"/>
            <w:tcBorders>
              <w:top w:val="single" w:sz="8" w:space="0" w:color="C0504D"/>
              <w:bottom w:val="single" w:sz="8" w:space="0" w:color="C0504D"/>
            </w:tcBorders>
            <w:shd w:val="clear" w:color="auto" w:fill="auto"/>
            <w:vAlign w:val="center"/>
          </w:tcPr>
          <w:p w:rsidR="00ED2487" w:rsidRPr="002434A1" w:rsidRDefault="00ED2487" w:rsidP="00C71812">
            <w:pPr>
              <w:widowControl w:val="0"/>
              <w:suppressAutoHyphens w:val="0"/>
              <w:autoSpaceDE w:val="0"/>
              <w:autoSpaceDN w:val="0"/>
              <w:adjustRightInd w:val="0"/>
              <w:snapToGrid w:val="0"/>
              <w:jc w:val="both"/>
              <w:rPr>
                <w:rFonts w:eastAsia="Calibri"/>
                <w:color w:val="000000"/>
                <w:sz w:val="17"/>
                <w:szCs w:val="17"/>
                <w:lang w:eastAsia="en-US"/>
              </w:rPr>
            </w:pPr>
            <w:r w:rsidRPr="002434A1">
              <w:rPr>
                <w:rFonts w:eastAsia="Calibri"/>
                <w:color w:val="000000"/>
                <w:sz w:val="17"/>
                <w:szCs w:val="17"/>
                <w:lang w:eastAsia="en-US" w:bidi="ar-EG"/>
              </w:rPr>
              <w:t>C919</w:t>
            </w:r>
            <w:r w:rsidRPr="002434A1">
              <w:rPr>
                <w:rFonts w:eastAsia="Calibri"/>
                <w:color w:val="000000"/>
                <w:sz w:val="17"/>
                <w:szCs w:val="17"/>
                <w:lang w:eastAsia="en-US"/>
              </w:rPr>
              <w:t xml:space="preserve">   </w:t>
            </w:r>
            <w:proofErr w:type="spellStart"/>
            <w:r w:rsidRPr="002434A1">
              <w:rPr>
                <w:rFonts w:eastAsia="Calibri"/>
                <w:color w:val="000000"/>
                <w:sz w:val="17"/>
                <w:szCs w:val="17"/>
                <w:lang w:eastAsia="en-US"/>
              </w:rPr>
              <w:t>hn</w:t>
            </w:r>
            <w:proofErr w:type="spellEnd"/>
          </w:p>
          <w:p w:rsidR="00ED2487" w:rsidRPr="002434A1" w:rsidRDefault="00ED2487" w:rsidP="00C71812">
            <w:pPr>
              <w:widowControl w:val="0"/>
              <w:suppressAutoHyphens w:val="0"/>
              <w:autoSpaceDE w:val="0"/>
              <w:autoSpaceDN w:val="0"/>
              <w:adjustRightInd w:val="0"/>
              <w:snapToGrid w:val="0"/>
              <w:jc w:val="both"/>
              <w:rPr>
                <w:rFonts w:eastAsia="Calibri"/>
                <w:color w:val="000000"/>
                <w:sz w:val="17"/>
                <w:szCs w:val="17"/>
                <w:lang w:eastAsia="en-US"/>
              </w:rPr>
            </w:pPr>
            <w:r w:rsidRPr="002434A1">
              <w:rPr>
                <w:rFonts w:eastAsia="Calibri"/>
                <w:color w:val="000000"/>
                <w:sz w:val="17"/>
                <w:szCs w:val="17"/>
                <w:lang w:eastAsia="en-US" w:bidi="ar-EG"/>
              </w:rPr>
              <w:t>E885</w:t>
            </w:r>
            <w:r w:rsidRPr="002434A1">
              <w:rPr>
                <w:rFonts w:eastAsia="Calibri"/>
                <w:color w:val="000000"/>
                <w:sz w:val="17"/>
                <w:szCs w:val="17"/>
                <w:lang w:eastAsia="en-US"/>
              </w:rPr>
              <w:t xml:space="preserve">   oe2</w:t>
            </w:r>
          </w:p>
          <w:p w:rsidR="00ED2487" w:rsidRPr="002434A1" w:rsidRDefault="00ED2487" w:rsidP="00C71812">
            <w:pPr>
              <w:widowControl w:val="0"/>
              <w:suppressAutoHyphens w:val="0"/>
              <w:autoSpaceDE w:val="0"/>
              <w:autoSpaceDN w:val="0"/>
              <w:adjustRightInd w:val="0"/>
              <w:snapToGrid w:val="0"/>
              <w:jc w:val="both"/>
              <w:rPr>
                <w:rFonts w:eastAsia="Calibri"/>
                <w:color w:val="000000"/>
                <w:sz w:val="17"/>
                <w:szCs w:val="17"/>
                <w:lang w:eastAsia="en-US"/>
              </w:rPr>
            </w:pPr>
            <w:r w:rsidRPr="002434A1">
              <w:rPr>
                <w:rFonts w:eastAsia="Calibri"/>
                <w:color w:val="000000"/>
                <w:sz w:val="17"/>
                <w:szCs w:val="17"/>
                <w:lang w:eastAsia="en-US" w:bidi="ar-EG"/>
              </w:rPr>
              <w:t>C919</w:t>
            </w:r>
            <w:r w:rsidRPr="002434A1">
              <w:rPr>
                <w:rFonts w:eastAsia="Calibri"/>
                <w:color w:val="000000"/>
                <w:sz w:val="17"/>
                <w:szCs w:val="17"/>
                <w:lang w:eastAsia="en-US"/>
              </w:rPr>
              <w:t xml:space="preserve">   o</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rPr>
              <w:t>D1046  o</w:t>
            </w:r>
          </w:p>
        </w:tc>
        <w:tc>
          <w:tcPr>
            <w:tcW w:w="643" w:type="pct"/>
            <w:tcBorders>
              <w:top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4</w:t>
            </w:r>
          </w:p>
        </w:tc>
        <w:tc>
          <w:tcPr>
            <w:tcW w:w="489" w:type="pct"/>
            <w:tcBorders>
              <w:top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rPr>
              <w:t>-98.13</w:t>
            </w:r>
          </w:p>
        </w:tc>
        <w:tc>
          <w:tcPr>
            <w:tcW w:w="773" w:type="pct"/>
            <w:tcBorders>
              <w:top w:val="single" w:sz="8" w:space="0" w:color="C0504D"/>
              <w:bottom w:val="single" w:sz="8" w:space="0" w:color="C0504D"/>
              <w:right w:val="single" w:sz="8" w:space="0" w:color="C0504D"/>
            </w:tcBorders>
            <w:shd w:val="clear" w:color="auto" w:fill="auto"/>
            <w:vAlign w:val="center"/>
          </w:tcPr>
          <w:p w:rsidR="00ED2487" w:rsidRPr="002434A1" w:rsidRDefault="00ED2487" w:rsidP="00C71812">
            <w:pPr>
              <w:suppressAutoHyphens w:val="0"/>
              <w:snapToGrid w:val="0"/>
              <w:jc w:val="both"/>
              <w:rPr>
                <w:rFonts w:eastAsia="Calibri"/>
                <w:b/>
                <w:bCs/>
                <w:color w:val="000000"/>
                <w:sz w:val="17"/>
                <w:szCs w:val="17"/>
                <w:lang w:eastAsia="en-US" w:bidi="ar-EG"/>
              </w:rPr>
            </w:pPr>
            <w:proofErr w:type="spellStart"/>
            <w:r w:rsidRPr="002434A1">
              <w:rPr>
                <w:rFonts w:eastAsia="Calibri"/>
                <w:b/>
                <w:bCs/>
                <w:color w:val="000000"/>
                <w:sz w:val="17"/>
                <w:szCs w:val="17"/>
                <w:lang w:eastAsia="en-US"/>
              </w:rPr>
              <w:t>Ligand</w:t>
            </w:r>
            <w:proofErr w:type="spellEnd"/>
          </w:p>
        </w:tc>
      </w:tr>
      <w:tr w:rsidR="00ED2487" w:rsidRPr="002434A1" w:rsidTr="00C71812">
        <w:trPr>
          <w:jc w:val="center"/>
        </w:trPr>
        <w:tc>
          <w:tcPr>
            <w:tcW w:w="1099" w:type="pct"/>
            <w:shd w:val="clear" w:color="auto" w:fill="auto"/>
            <w:vAlign w:val="center"/>
          </w:tcPr>
          <w:p w:rsidR="00ED2487" w:rsidRPr="002434A1" w:rsidRDefault="00ED2487" w:rsidP="00C71812">
            <w:pPr>
              <w:suppressAutoHyphens w:val="0"/>
              <w:snapToGrid w:val="0"/>
              <w:jc w:val="both"/>
              <w:rPr>
                <w:rFonts w:eastAsia="Calibri"/>
                <w:b/>
                <w:bCs/>
                <w:color w:val="000000"/>
                <w:sz w:val="17"/>
                <w:szCs w:val="17"/>
                <w:lang w:eastAsia="en-US" w:bidi="ar-EG"/>
              </w:rPr>
            </w:pPr>
            <w:r w:rsidRPr="002434A1">
              <w:rPr>
                <w:rFonts w:eastAsia="Calibri"/>
                <w:b/>
                <w:bCs/>
                <w:color w:val="000000"/>
                <w:sz w:val="17"/>
                <w:szCs w:val="17"/>
                <w:lang w:eastAsia="en-US" w:bidi="ar-EG"/>
              </w:rPr>
              <w:t>2.19</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b/>
                <w:bCs/>
                <w:color w:val="000000"/>
                <w:sz w:val="17"/>
                <w:szCs w:val="17"/>
                <w:lang w:eastAsia="en-US" w:bidi="ar-EG"/>
              </w:rPr>
              <w:t>2.13</w:t>
            </w:r>
          </w:p>
        </w:tc>
        <w:tc>
          <w:tcPr>
            <w:tcW w:w="923"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n1</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h9</w:t>
            </w:r>
          </w:p>
        </w:tc>
        <w:tc>
          <w:tcPr>
            <w:tcW w:w="1074"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 xml:space="preserve">D1046   </w:t>
            </w:r>
            <w:proofErr w:type="spellStart"/>
            <w:r w:rsidRPr="002434A1">
              <w:rPr>
                <w:rFonts w:eastAsia="Calibri"/>
                <w:color w:val="000000"/>
                <w:sz w:val="17"/>
                <w:szCs w:val="17"/>
                <w:lang w:eastAsia="en-US" w:bidi="ar-EG"/>
              </w:rPr>
              <w:t>hn</w:t>
            </w:r>
            <w:proofErr w:type="spellEnd"/>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E885   oe2</w:t>
            </w:r>
          </w:p>
        </w:tc>
        <w:tc>
          <w:tcPr>
            <w:tcW w:w="643"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2</w:t>
            </w:r>
          </w:p>
        </w:tc>
        <w:tc>
          <w:tcPr>
            <w:tcW w:w="489"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-75.74</w:t>
            </w:r>
          </w:p>
        </w:tc>
        <w:tc>
          <w:tcPr>
            <w:tcW w:w="773" w:type="pct"/>
            <w:shd w:val="clear" w:color="auto" w:fill="auto"/>
            <w:vAlign w:val="center"/>
          </w:tcPr>
          <w:p w:rsidR="00ED2487" w:rsidRPr="002434A1" w:rsidRDefault="00ED2487" w:rsidP="00C71812">
            <w:pPr>
              <w:suppressAutoHyphens w:val="0"/>
              <w:snapToGrid w:val="0"/>
              <w:jc w:val="both"/>
              <w:rPr>
                <w:rFonts w:eastAsia="Calibri"/>
                <w:b/>
                <w:bCs/>
                <w:color w:val="000000"/>
                <w:sz w:val="17"/>
                <w:szCs w:val="17"/>
                <w:lang w:eastAsia="en-US" w:bidi="ar-EG"/>
              </w:rPr>
            </w:pPr>
            <w:r w:rsidRPr="002434A1">
              <w:rPr>
                <w:rFonts w:eastAsia="Calibri"/>
                <w:b/>
                <w:bCs/>
                <w:color w:val="000000"/>
                <w:sz w:val="17"/>
                <w:szCs w:val="17"/>
                <w:lang w:eastAsia="en-US" w:bidi="ar-EG"/>
              </w:rPr>
              <w:t>5a</w:t>
            </w:r>
          </w:p>
        </w:tc>
      </w:tr>
      <w:tr w:rsidR="00ED2487" w:rsidRPr="002434A1" w:rsidTr="00C71812">
        <w:trPr>
          <w:jc w:val="center"/>
        </w:trPr>
        <w:tc>
          <w:tcPr>
            <w:tcW w:w="1099" w:type="pct"/>
            <w:tcBorders>
              <w:top w:val="single" w:sz="8" w:space="0" w:color="C0504D"/>
              <w:left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1.89</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2.03</w:t>
            </w:r>
          </w:p>
        </w:tc>
        <w:tc>
          <w:tcPr>
            <w:tcW w:w="923" w:type="pct"/>
            <w:tcBorders>
              <w:top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o1</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h18</w:t>
            </w:r>
          </w:p>
        </w:tc>
        <w:tc>
          <w:tcPr>
            <w:tcW w:w="1074" w:type="pct"/>
            <w:tcBorders>
              <w:top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 xml:space="preserve">C919   </w:t>
            </w:r>
            <w:proofErr w:type="spellStart"/>
            <w:r w:rsidRPr="002434A1">
              <w:rPr>
                <w:rFonts w:eastAsia="Calibri"/>
                <w:color w:val="000000"/>
                <w:sz w:val="17"/>
                <w:szCs w:val="17"/>
                <w:lang w:eastAsia="en-US" w:bidi="ar-EG"/>
              </w:rPr>
              <w:t>hn</w:t>
            </w:r>
            <w:proofErr w:type="spellEnd"/>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E885   oe2</w:t>
            </w:r>
          </w:p>
        </w:tc>
        <w:tc>
          <w:tcPr>
            <w:tcW w:w="643" w:type="pct"/>
            <w:tcBorders>
              <w:top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2</w:t>
            </w:r>
          </w:p>
        </w:tc>
        <w:tc>
          <w:tcPr>
            <w:tcW w:w="489" w:type="pct"/>
            <w:tcBorders>
              <w:top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-73.76</w:t>
            </w:r>
          </w:p>
        </w:tc>
        <w:tc>
          <w:tcPr>
            <w:tcW w:w="773" w:type="pct"/>
            <w:tcBorders>
              <w:top w:val="single" w:sz="8" w:space="0" w:color="C0504D"/>
              <w:bottom w:val="single" w:sz="8" w:space="0" w:color="C0504D"/>
              <w:right w:val="single" w:sz="8" w:space="0" w:color="C0504D"/>
            </w:tcBorders>
            <w:shd w:val="clear" w:color="auto" w:fill="auto"/>
            <w:vAlign w:val="center"/>
          </w:tcPr>
          <w:p w:rsidR="00ED2487" w:rsidRPr="002434A1" w:rsidRDefault="00ED2487" w:rsidP="00C71812">
            <w:pPr>
              <w:suppressAutoHyphens w:val="0"/>
              <w:snapToGrid w:val="0"/>
              <w:jc w:val="both"/>
              <w:rPr>
                <w:rFonts w:eastAsia="Calibri"/>
                <w:b/>
                <w:bCs/>
                <w:color w:val="000000"/>
                <w:sz w:val="17"/>
                <w:szCs w:val="17"/>
                <w:lang w:eastAsia="en-US" w:bidi="ar-EG"/>
              </w:rPr>
            </w:pPr>
            <w:r w:rsidRPr="002434A1">
              <w:rPr>
                <w:rFonts w:eastAsia="Calibri"/>
                <w:b/>
                <w:bCs/>
                <w:color w:val="000000"/>
                <w:sz w:val="17"/>
                <w:szCs w:val="17"/>
                <w:lang w:eastAsia="en-US" w:bidi="ar-EG"/>
              </w:rPr>
              <w:t>5b</w:t>
            </w:r>
          </w:p>
        </w:tc>
      </w:tr>
      <w:tr w:rsidR="00ED2487" w:rsidRPr="002434A1" w:rsidTr="00C71812">
        <w:trPr>
          <w:jc w:val="center"/>
        </w:trPr>
        <w:tc>
          <w:tcPr>
            <w:tcW w:w="1099"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2.18</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2.13</w:t>
            </w:r>
          </w:p>
        </w:tc>
        <w:tc>
          <w:tcPr>
            <w:tcW w:w="923"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n1</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h9</w:t>
            </w:r>
          </w:p>
        </w:tc>
        <w:tc>
          <w:tcPr>
            <w:tcW w:w="1074"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 xml:space="preserve">D1046   </w:t>
            </w:r>
            <w:proofErr w:type="spellStart"/>
            <w:r w:rsidRPr="002434A1">
              <w:rPr>
                <w:rFonts w:eastAsia="Calibri"/>
                <w:color w:val="000000"/>
                <w:sz w:val="17"/>
                <w:szCs w:val="17"/>
                <w:lang w:eastAsia="en-US" w:bidi="ar-EG"/>
              </w:rPr>
              <w:t>hn</w:t>
            </w:r>
            <w:proofErr w:type="spellEnd"/>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E885   oe2</w:t>
            </w:r>
          </w:p>
        </w:tc>
        <w:tc>
          <w:tcPr>
            <w:tcW w:w="643"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2</w:t>
            </w:r>
          </w:p>
        </w:tc>
        <w:tc>
          <w:tcPr>
            <w:tcW w:w="489"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-70.57</w:t>
            </w:r>
          </w:p>
        </w:tc>
        <w:tc>
          <w:tcPr>
            <w:tcW w:w="773" w:type="pct"/>
            <w:shd w:val="clear" w:color="auto" w:fill="auto"/>
            <w:vAlign w:val="center"/>
          </w:tcPr>
          <w:p w:rsidR="00ED2487" w:rsidRPr="002434A1" w:rsidRDefault="00ED2487" w:rsidP="00C71812">
            <w:pPr>
              <w:suppressAutoHyphens w:val="0"/>
              <w:snapToGrid w:val="0"/>
              <w:jc w:val="both"/>
              <w:rPr>
                <w:rFonts w:eastAsia="Calibri"/>
                <w:b/>
                <w:bCs/>
                <w:color w:val="000000"/>
                <w:sz w:val="17"/>
                <w:szCs w:val="17"/>
                <w:lang w:eastAsia="en-US" w:bidi="ar-EG"/>
              </w:rPr>
            </w:pPr>
            <w:r w:rsidRPr="002434A1">
              <w:rPr>
                <w:rFonts w:eastAsia="Calibri"/>
                <w:b/>
                <w:bCs/>
                <w:color w:val="000000"/>
                <w:sz w:val="17"/>
                <w:szCs w:val="17"/>
                <w:lang w:eastAsia="en-US" w:bidi="ar-EG"/>
              </w:rPr>
              <w:t>5c</w:t>
            </w:r>
          </w:p>
        </w:tc>
      </w:tr>
      <w:tr w:rsidR="00ED2487" w:rsidRPr="002434A1" w:rsidTr="00C71812">
        <w:trPr>
          <w:jc w:val="center"/>
        </w:trPr>
        <w:tc>
          <w:tcPr>
            <w:tcW w:w="1099" w:type="pct"/>
            <w:tcBorders>
              <w:top w:val="single" w:sz="8" w:space="0" w:color="C0504D"/>
              <w:left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2.45</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0.91</w:t>
            </w:r>
          </w:p>
        </w:tc>
        <w:tc>
          <w:tcPr>
            <w:tcW w:w="923" w:type="pct"/>
            <w:tcBorders>
              <w:top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o3</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h9</w:t>
            </w:r>
          </w:p>
        </w:tc>
        <w:tc>
          <w:tcPr>
            <w:tcW w:w="1074" w:type="pct"/>
            <w:tcBorders>
              <w:top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 xml:space="preserve">D1046   </w:t>
            </w:r>
            <w:proofErr w:type="spellStart"/>
            <w:r w:rsidRPr="002434A1">
              <w:rPr>
                <w:rFonts w:eastAsia="Calibri"/>
                <w:color w:val="000000"/>
                <w:sz w:val="17"/>
                <w:szCs w:val="17"/>
                <w:lang w:eastAsia="en-US" w:bidi="ar-EG"/>
              </w:rPr>
              <w:t>hn</w:t>
            </w:r>
            <w:proofErr w:type="spellEnd"/>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E885   oe2</w:t>
            </w:r>
          </w:p>
        </w:tc>
        <w:tc>
          <w:tcPr>
            <w:tcW w:w="643" w:type="pct"/>
            <w:tcBorders>
              <w:top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2</w:t>
            </w:r>
          </w:p>
        </w:tc>
        <w:tc>
          <w:tcPr>
            <w:tcW w:w="489" w:type="pct"/>
            <w:tcBorders>
              <w:top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-96.55</w:t>
            </w:r>
          </w:p>
        </w:tc>
        <w:tc>
          <w:tcPr>
            <w:tcW w:w="773" w:type="pct"/>
            <w:tcBorders>
              <w:top w:val="single" w:sz="8" w:space="0" w:color="C0504D"/>
              <w:bottom w:val="single" w:sz="8" w:space="0" w:color="C0504D"/>
              <w:right w:val="single" w:sz="8" w:space="0" w:color="C0504D"/>
            </w:tcBorders>
            <w:shd w:val="clear" w:color="auto" w:fill="auto"/>
            <w:vAlign w:val="center"/>
          </w:tcPr>
          <w:p w:rsidR="00ED2487" w:rsidRPr="002434A1" w:rsidRDefault="00ED2487" w:rsidP="00C71812">
            <w:pPr>
              <w:suppressAutoHyphens w:val="0"/>
              <w:snapToGrid w:val="0"/>
              <w:jc w:val="both"/>
              <w:rPr>
                <w:rFonts w:eastAsia="Calibri"/>
                <w:b/>
                <w:bCs/>
                <w:color w:val="000000"/>
                <w:sz w:val="17"/>
                <w:szCs w:val="17"/>
                <w:lang w:eastAsia="en-US" w:bidi="ar-EG"/>
              </w:rPr>
            </w:pPr>
            <w:r w:rsidRPr="002434A1">
              <w:rPr>
                <w:rFonts w:eastAsia="Calibri"/>
                <w:b/>
                <w:bCs/>
                <w:color w:val="000000"/>
                <w:sz w:val="17"/>
                <w:szCs w:val="17"/>
                <w:lang w:eastAsia="en-US" w:bidi="ar-EG"/>
              </w:rPr>
              <w:t>5d</w:t>
            </w:r>
          </w:p>
        </w:tc>
      </w:tr>
      <w:tr w:rsidR="00ED2487" w:rsidRPr="002434A1" w:rsidTr="00C71812">
        <w:trPr>
          <w:jc w:val="center"/>
        </w:trPr>
        <w:tc>
          <w:tcPr>
            <w:tcW w:w="1099"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1.63</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1.27</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2.12</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0.87</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2.63</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1.80</w:t>
            </w:r>
          </w:p>
        </w:tc>
        <w:tc>
          <w:tcPr>
            <w:tcW w:w="923"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o3</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o2</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n1</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o4</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o4</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h9</w:t>
            </w:r>
          </w:p>
        </w:tc>
        <w:tc>
          <w:tcPr>
            <w:tcW w:w="1074"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K868   hz1</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 xml:space="preserve">D1046   </w:t>
            </w:r>
            <w:proofErr w:type="spellStart"/>
            <w:r w:rsidRPr="002434A1">
              <w:rPr>
                <w:rFonts w:eastAsia="Calibri"/>
                <w:color w:val="000000"/>
                <w:sz w:val="17"/>
                <w:szCs w:val="17"/>
                <w:lang w:eastAsia="en-US" w:bidi="ar-EG"/>
              </w:rPr>
              <w:t>hn</w:t>
            </w:r>
            <w:proofErr w:type="spellEnd"/>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 xml:space="preserve">D1046   </w:t>
            </w:r>
            <w:proofErr w:type="spellStart"/>
            <w:r w:rsidRPr="002434A1">
              <w:rPr>
                <w:rFonts w:eastAsia="Calibri"/>
                <w:color w:val="000000"/>
                <w:sz w:val="17"/>
                <w:szCs w:val="17"/>
                <w:lang w:eastAsia="en-US" w:bidi="ar-EG"/>
              </w:rPr>
              <w:t>hn</w:t>
            </w:r>
            <w:proofErr w:type="spellEnd"/>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 xml:space="preserve">F1047   </w:t>
            </w:r>
            <w:proofErr w:type="spellStart"/>
            <w:r w:rsidRPr="002434A1">
              <w:rPr>
                <w:rFonts w:eastAsia="Calibri"/>
                <w:color w:val="000000"/>
                <w:sz w:val="17"/>
                <w:szCs w:val="17"/>
                <w:lang w:eastAsia="en-US" w:bidi="ar-EG"/>
              </w:rPr>
              <w:t>hn</w:t>
            </w:r>
            <w:proofErr w:type="spellEnd"/>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 xml:space="preserve">G1048   </w:t>
            </w:r>
            <w:proofErr w:type="spellStart"/>
            <w:r w:rsidRPr="002434A1">
              <w:rPr>
                <w:rFonts w:eastAsia="Calibri"/>
                <w:color w:val="000000"/>
                <w:sz w:val="17"/>
                <w:szCs w:val="17"/>
                <w:lang w:eastAsia="en-US" w:bidi="ar-EG"/>
              </w:rPr>
              <w:t>hn</w:t>
            </w:r>
            <w:proofErr w:type="spellEnd"/>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E885   oe2</w:t>
            </w:r>
          </w:p>
        </w:tc>
        <w:tc>
          <w:tcPr>
            <w:tcW w:w="643"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6</w:t>
            </w:r>
          </w:p>
        </w:tc>
        <w:tc>
          <w:tcPr>
            <w:tcW w:w="489"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-79.65</w:t>
            </w:r>
          </w:p>
        </w:tc>
        <w:tc>
          <w:tcPr>
            <w:tcW w:w="773" w:type="pct"/>
            <w:shd w:val="clear" w:color="auto" w:fill="auto"/>
            <w:vAlign w:val="center"/>
          </w:tcPr>
          <w:p w:rsidR="00ED2487" w:rsidRPr="002434A1" w:rsidRDefault="00ED2487" w:rsidP="00C71812">
            <w:pPr>
              <w:suppressAutoHyphens w:val="0"/>
              <w:snapToGrid w:val="0"/>
              <w:jc w:val="both"/>
              <w:rPr>
                <w:rFonts w:eastAsia="Calibri"/>
                <w:b/>
                <w:bCs/>
                <w:color w:val="000000"/>
                <w:sz w:val="17"/>
                <w:szCs w:val="17"/>
                <w:lang w:eastAsia="en-US" w:bidi="ar-EG"/>
              </w:rPr>
            </w:pPr>
            <w:r w:rsidRPr="002434A1">
              <w:rPr>
                <w:rFonts w:eastAsia="Calibri"/>
                <w:b/>
                <w:bCs/>
                <w:color w:val="000000"/>
                <w:sz w:val="17"/>
                <w:szCs w:val="17"/>
                <w:lang w:eastAsia="en-US" w:bidi="ar-EG"/>
              </w:rPr>
              <w:t>5e</w:t>
            </w:r>
          </w:p>
        </w:tc>
      </w:tr>
      <w:tr w:rsidR="00ED2487" w:rsidRPr="002434A1" w:rsidTr="00C71812">
        <w:trPr>
          <w:jc w:val="center"/>
        </w:trPr>
        <w:tc>
          <w:tcPr>
            <w:tcW w:w="1099" w:type="pct"/>
            <w:tcBorders>
              <w:top w:val="single" w:sz="8" w:space="0" w:color="C0504D"/>
              <w:left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1.60</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2.47</w:t>
            </w:r>
          </w:p>
        </w:tc>
        <w:tc>
          <w:tcPr>
            <w:tcW w:w="923" w:type="pct"/>
            <w:tcBorders>
              <w:top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n1</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h9</w:t>
            </w:r>
          </w:p>
        </w:tc>
        <w:tc>
          <w:tcPr>
            <w:tcW w:w="1074" w:type="pct"/>
            <w:tcBorders>
              <w:top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 xml:space="preserve">D1046   </w:t>
            </w:r>
            <w:proofErr w:type="spellStart"/>
            <w:r w:rsidRPr="002434A1">
              <w:rPr>
                <w:rFonts w:eastAsia="Calibri"/>
                <w:color w:val="000000"/>
                <w:sz w:val="17"/>
                <w:szCs w:val="17"/>
                <w:lang w:eastAsia="en-US" w:bidi="ar-EG"/>
              </w:rPr>
              <w:t>hn</w:t>
            </w:r>
            <w:proofErr w:type="spellEnd"/>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E885   oe2</w:t>
            </w:r>
          </w:p>
        </w:tc>
        <w:tc>
          <w:tcPr>
            <w:tcW w:w="643" w:type="pct"/>
            <w:tcBorders>
              <w:top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2</w:t>
            </w:r>
          </w:p>
        </w:tc>
        <w:tc>
          <w:tcPr>
            <w:tcW w:w="489" w:type="pct"/>
            <w:tcBorders>
              <w:top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-88.49</w:t>
            </w:r>
          </w:p>
        </w:tc>
        <w:tc>
          <w:tcPr>
            <w:tcW w:w="773" w:type="pct"/>
            <w:tcBorders>
              <w:top w:val="single" w:sz="8" w:space="0" w:color="C0504D"/>
              <w:bottom w:val="single" w:sz="8" w:space="0" w:color="C0504D"/>
              <w:right w:val="single" w:sz="8" w:space="0" w:color="C0504D"/>
            </w:tcBorders>
            <w:shd w:val="clear" w:color="auto" w:fill="auto"/>
            <w:vAlign w:val="center"/>
          </w:tcPr>
          <w:p w:rsidR="00ED2487" w:rsidRPr="002434A1" w:rsidRDefault="00ED2487" w:rsidP="00C71812">
            <w:pPr>
              <w:suppressAutoHyphens w:val="0"/>
              <w:snapToGrid w:val="0"/>
              <w:jc w:val="both"/>
              <w:rPr>
                <w:rFonts w:eastAsia="Calibri"/>
                <w:b/>
                <w:bCs/>
                <w:color w:val="000000"/>
                <w:sz w:val="17"/>
                <w:szCs w:val="17"/>
                <w:lang w:eastAsia="en-US" w:bidi="ar-EG"/>
              </w:rPr>
            </w:pPr>
            <w:r w:rsidRPr="002434A1">
              <w:rPr>
                <w:rFonts w:eastAsia="Calibri"/>
                <w:b/>
                <w:bCs/>
                <w:color w:val="000000"/>
                <w:sz w:val="17"/>
                <w:szCs w:val="17"/>
                <w:lang w:eastAsia="en-US" w:bidi="ar-EG"/>
              </w:rPr>
              <w:t>5f</w:t>
            </w:r>
          </w:p>
        </w:tc>
      </w:tr>
      <w:tr w:rsidR="00ED2487" w:rsidRPr="002434A1" w:rsidTr="00C71812">
        <w:trPr>
          <w:jc w:val="center"/>
        </w:trPr>
        <w:tc>
          <w:tcPr>
            <w:tcW w:w="1099"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1.97</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2.68</w:t>
            </w:r>
          </w:p>
        </w:tc>
        <w:tc>
          <w:tcPr>
            <w:tcW w:w="923"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o2</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n1</w:t>
            </w:r>
          </w:p>
        </w:tc>
        <w:tc>
          <w:tcPr>
            <w:tcW w:w="1074"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 xml:space="preserve">C919   </w:t>
            </w:r>
            <w:proofErr w:type="spellStart"/>
            <w:r w:rsidRPr="002434A1">
              <w:rPr>
                <w:rFonts w:eastAsia="Calibri"/>
                <w:color w:val="000000"/>
                <w:sz w:val="17"/>
                <w:szCs w:val="17"/>
                <w:lang w:eastAsia="en-US" w:bidi="ar-EG"/>
              </w:rPr>
              <w:t>hn</w:t>
            </w:r>
            <w:proofErr w:type="spellEnd"/>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 xml:space="preserve">C919   </w:t>
            </w:r>
            <w:proofErr w:type="spellStart"/>
            <w:r w:rsidRPr="002434A1">
              <w:rPr>
                <w:rFonts w:eastAsia="Calibri"/>
                <w:color w:val="000000"/>
                <w:sz w:val="17"/>
                <w:szCs w:val="17"/>
                <w:lang w:eastAsia="en-US" w:bidi="ar-EG"/>
              </w:rPr>
              <w:t>hn</w:t>
            </w:r>
            <w:proofErr w:type="spellEnd"/>
          </w:p>
        </w:tc>
        <w:tc>
          <w:tcPr>
            <w:tcW w:w="643"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2</w:t>
            </w:r>
          </w:p>
        </w:tc>
        <w:tc>
          <w:tcPr>
            <w:tcW w:w="489"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-68.48</w:t>
            </w:r>
          </w:p>
        </w:tc>
        <w:tc>
          <w:tcPr>
            <w:tcW w:w="773" w:type="pct"/>
            <w:shd w:val="clear" w:color="auto" w:fill="auto"/>
            <w:vAlign w:val="center"/>
          </w:tcPr>
          <w:p w:rsidR="00ED2487" w:rsidRPr="002434A1" w:rsidRDefault="00ED2487" w:rsidP="00C71812">
            <w:pPr>
              <w:suppressAutoHyphens w:val="0"/>
              <w:snapToGrid w:val="0"/>
              <w:jc w:val="both"/>
              <w:rPr>
                <w:rFonts w:eastAsia="Calibri"/>
                <w:b/>
                <w:bCs/>
                <w:color w:val="000000"/>
                <w:sz w:val="17"/>
                <w:szCs w:val="17"/>
                <w:lang w:eastAsia="en-US" w:bidi="ar-EG"/>
              </w:rPr>
            </w:pPr>
            <w:r w:rsidRPr="002434A1">
              <w:rPr>
                <w:rFonts w:eastAsia="Calibri"/>
                <w:b/>
                <w:bCs/>
                <w:color w:val="000000"/>
                <w:sz w:val="17"/>
                <w:szCs w:val="17"/>
                <w:lang w:eastAsia="en-US" w:bidi="ar-EG"/>
              </w:rPr>
              <w:t>8c</w:t>
            </w:r>
          </w:p>
        </w:tc>
      </w:tr>
      <w:tr w:rsidR="00ED2487" w:rsidRPr="002434A1" w:rsidTr="00C71812">
        <w:trPr>
          <w:jc w:val="center"/>
        </w:trPr>
        <w:tc>
          <w:tcPr>
            <w:tcW w:w="1099" w:type="pct"/>
            <w:tcBorders>
              <w:top w:val="single" w:sz="8" w:space="0" w:color="C0504D"/>
              <w:left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1.64</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2.78</w:t>
            </w:r>
          </w:p>
        </w:tc>
        <w:tc>
          <w:tcPr>
            <w:tcW w:w="923" w:type="pct"/>
            <w:tcBorders>
              <w:top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o2</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o3</w:t>
            </w:r>
          </w:p>
        </w:tc>
        <w:tc>
          <w:tcPr>
            <w:tcW w:w="1074" w:type="pct"/>
            <w:tcBorders>
              <w:top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 xml:space="preserve">C919   </w:t>
            </w:r>
            <w:proofErr w:type="spellStart"/>
            <w:r w:rsidRPr="002434A1">
              <w:rPr>
                <w:rFonts w:eastAsia="Calibri"/>
                <w:color w:val="000000"/>
                <w:sz w:val="17"/>
                <w:szCs w:val="17"/>
                <w:lang w:eastAsia="en-US" w:bidi="ar-EG"/>
              </w:rPr>
              <w:t>hn</w:t>
            </w:r>
            <w:proofErr w:type="spellEnd"/>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 xml:space="preserve">D1046   </w:t>
            </w:r>
            <w:proofErr w:type="spellStart"/>
            <w:r w:rsidRPr="002434A1">
              <w:rPr>
                <w:rFonts w:eastAsia="Calibri"/>
                <w:color w:val="000000"/>
                <w:sz w:val="17"/>
                <w:szCs w:val="17"/>
                <w:lang w:eastAsia="en-US" w:bidi="ar-EG"/>
              </w:rPr>
              <w:t>hn</w:t>
            </w:r>
            <w:proofErr w:type="spellEnd"/>
          </w:p>
        </w:tc>
        <w:tc>
          <w:tcPr>
            <w:tcW w:w="643" w:type="pct"/>
            <w:tcBorders>
              <w:top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2</w:t>
            </w:r>
          </w:p>
        </w:tc>
        <w:tc>
          <w:tcPr>
            <w:tcW w:w="489" w:type="pct"/>
            <w:tcBorders>
              <w:top w:val="single" w:sz="8" w:space="0" w:color="C0504D"/>
              <w:bottom w:val="single" w:sz="8" w:space="0" w:color="C0504D"/>
            </w:tcBorders>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-65.37</w:t>
            </w:r>
          </w:p>
        </w:tc>
        <w:tc>
          <w:tcPr>
            <w:tcW w:w="773" w:type="pct"/>
            <w:tcBorders>
              <w:top w:val="single" w:sz="8" w:space="0" w:color="C0504D"/>
              <w:bottom w:val="single" w:sz="8" w:space="0" w:color="C0504D"/>
              <w:right w:val="single" w:sz="8" w:space="0" w:color="C0504D"/>
            </w:tcBorders>
            <w:shd w:val="clear" w:color="auto" w:fill="auto"/>
            <w:vAlign w:val="center"/>
          </w:tcPr>
          <w:p w:rsidR="00ED2487" w:rsidRPr="002434A1" w:rsidRDefault="00ED2487" w:rsidP="00C71812">
            <w:pPr>
              <w:suppressAutoHyphens w:val="0"/>
              <w:snapToGrid w:val="0"/>
              <w:jc w:val="both"/>
              <w:rPr>
                <w:rFonts w:eastAsia="Calibri"/>
                <w:b/>
                <w:bCs/>
                <w:color w:val="000000"/>
                <w:sz w:val="17"/>
                <w:szCs w:val="17"/>
                <w:lang w:eastAsia="en-US" w:bidi="ar-EG"/>
              </w:rPr>
            </w:pPr>
            <w:r w:rsidRPr="002434A1">
              <w:rPr>
                <w:rFonts w:eastAsia="Calibri"/>
                <w:b/>
                <w:bCs/>
                <w:color w:val="000000"/>
                <w:sz w:val="17"/>
                <w:szCs w:val="17"/>
                <w:lang w:eastAsia="en-US" w:bidi="ar-EG"/>
              </w:rPr>
              <w:t>8d</w:t>
            </w:r>
          </w:p>
        </w:tc>
      </w:tr>
      <w:tr w:rsidR="00ED2487" w:rsidRPr="002434A1" w:rsidTr="00C71812">
        <w:trPr>
          <w:jc w:val="center"/>
        </w:trPr>
        <w:tc>
          <w:tcPr>
            <w:tcW w:w="1099" w:type="pct"/>
            <w:shd w:val="clear" w:color="auto" w:fill="auto"/>
            <w:vAlign w:val="center"/>
          </w:tcPr>
          <w:p w:rsidR="00ED2487" w:rsidRPr="002434A1" w:rsidRDefault="00ED2487" w:rsidP="00C71812">
            <w:pPr>
              <w:suppressAutoHyphens w:val="0"/>
              <w:snapToGrid w:val="0"/>
              <w:jc w:val="both"/>
              <w:rPr>
                <w:rFonts w:eastAsia="Calibri"/>
                <w:b/>
                <w:bCs/>
                <w:color w:val="000000"/>
                <w:sz w:val="17"/>
                <w:szCs w:val="17"/>
                <w:lang w:eastAsia="en-US" w:bidi="ar-EG"/>
              </w:rPr>
            </w:pPr>
            <w:r w:rsidRPr="002434A1">
              <w:rPr>
                <w:rFonts w:eastAsia="Calibri"/>
                <w:b/>
                <w:bCs/>
                <w:color w:val="000000"/>
                <w:sz w:val="17"/>
                <w:szCs w:val="17"/>
                <w:lang w:eastAsia="en-US" w:bidi="ar-EG"/>
              </w:rPr>
              <w:t>1.68</w:t>
            </w:r>
          </w:p>
          <w:p w:rsidR="00ED2487" w:rsidRPr="002434A1" w:rsidRDefault="00ED2487" w:rsidP="00C71812">
            <w:pPr>
              <w:suppressAutoHyphens w:val="0"/>
              <w:snapToGrid w:val="0"/>
              <w:jc w:val="both"/>
              <w:rPr>
                <w:rFonts w:eastAsia="Calibri"/>
                <w:b/>
                <w:bCs/>
                <w:color w:val="000000"/>
                <w:sz w:val="17"/>
                <w:szCs w:val="17"/>
                <w:lang w:eastAsia="en-US" w:bidi="ar-EG"/>
              </w:rPr>
            </w:pPr>
            <w:r w:rsidRPr="002434A1">
              <w:rPr>
                <w:rFonts w:eastAsia="Calibri"/>
                <w:b/>
                <w:bCs/>
                <w:color w:val="000000"/>
                <w:sz w:val="17"/>
                <w:szCs w:val="17"/>
                <w:lang w:eastAsia="en-US" w:bidi="ar-EG"/>
              </w:rPr>
              <w:t>1.99</w:t>
            </w:r>
          </w:p>
          <w:p w:rsidR="00ED2487" w:rsidRPr="002434A1" w:rsidRDefault="00ED2487" w:rsidP="00C71812">
            <w:pPr>
              <w:suppressAutoHyphens w:val="0"/>
              <w:snapToGrid w:val="0"/>
              <w:jc w:val="both"/>
              <w:rPr>
                <w:rFonts w:eastAsia="Calibri"/>
                <w:b/>
                <w:bCs/>
                <w:color w:val="000000"/>
                <w:sz w:val="17"/>
                <w:szCs w:val="17"/>
                <w:lang w:eastAsia="en-US" w:bidi="ar-EG"/>
              </w:rPr>
            </w:pPr>
            <w:r w:rsidRPr="002434A1">
              <w:rPr>
                <w:rFonts w:eastAsia="Calibri"/>
                <w:b/>
                <w:bCs/>
                <w:color w:val="000000"/>
                <w:sz w:val="17"/>
                <w:szCs w:val="17"/>
                <w:lang w:eastAsia="en-US" w:bidi="ar-EG"/>
              </w:rPr>
              <w:t>2.73</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b/>
                <w:bCs/>
                <w:color w:val="000000"/>
                <w:sz w:val="17"/>
                <w:szCs w:val="17"/>
                <w:lang w:eastAsia="en-US" w:bidi="ar-EG"/>
              </w:rPr>
              <w:t>2.68</w:t>
            </w:r>
          </w:p>
        </w:tc>
        <w:tc>
          <w:tcPr>
            <w:tcW w:w="923"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o1</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o1</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n1</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h5</w:t>
            </w:r>
          </w:p>
        </w:tc>
        <w:tc>
          <w:tcPr>
            <w:tcW w:w="1074"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K868   hz1</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K868   hz2</w:t>
            </w:r>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 xml:space="preserve">D1046   </w:t>
            </w:r>
            <w:proofErr w:type="spellStart"/>
            <w:r w:rsidRPr="002434A1">
              <w:rPr>
                <w:rFonts w:eastAsia="Calibri"/>
                <w:color w:val="000000"/>
                <w:sz w:val="17"/>
                <w:szCs w:val="17"/>
                <w:lang w:eastAsia="en-US" w:bidi="ar-EG"/>
              </w:rPr>
              <w:t>hn</w:t>
            </w:r>
            <w:proofErr w:type="spellEnd"/>
          </w:p>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E885   oe1</w:t>
            </w:r>
          </w:p>
        </w:tc>
        <w:tc>
          <w:tcPr>
            <w:tcW w:w="643"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4</w:t>
            </w:r>
          </w:p>
        </w:tc>
        <w:tc>
          <w:tcPr>
            <w:tcW w:w="489" w:type="pct"/>
            <w:shd w:val="clear" w:color="auto" w:fill="auto"/>
            <w:vAlign w:val="center"/>
          </w:tcPr>
          <w:p w:rsidR="00ED2487" w:rsidRPr="002434A1" w:rsidRDefault="00ED2487" w:rsidP="00C71812">
            <w:pPr>
              <w:suppressAutoHyphens w:val="0"/>
              <w:snapToGrid w:val="0"/>
              <w:jc w:val="both"/>
              <w:rPr>
                <w:rFonts w:eastAsia="Calibri"/>
                <w:color w:val="000000"/>
                <w:sz w:val="17"/>
                <w:szCs w:val="17"/>
                <w:lang w:eastAsia="en-US" w:bidi="ar-EG"/>
              </w:rPr>
            </w:pPr>
            <w:r w:rsidRPr="002434A1">
              <w:rPr>
                <w:rFonts w:eastAsia="Calibri"/>
                <w:color w:val="000000"/>
                <w:sz w:val="17"/>
                <w:szCs w:val="17"/>
                <w:lang w:eastAsia="en-US" w:bidi="ar-EG"/>
              </w:rPr>
              <w:t>-66.69</w:t>
            </w:r>
          </w:p>
        </w:tc>
        <w:tc>
          <w:tcPr>
            <w:tcW w:w="773" w:type="pct"/>
            <w:shd w:val="clear" w:color="auto" w:fill="auto"/>
            <w:vAlign w:val="center"/>
          </w:tcPr>
          <w:p w:rsidR="00ED2487" w:rsidRPr="002434A1" w:rsidRDefault="00ED2487" w:rsidP="00C71812">
            <w:pPr>
              <w:suppressAutoHyphens w:val="0"/>
              <w:snapToGrid w:val="0"/>
              <w:jc w:val="both"/>
              <w:rPr>
                <w:rFonts w:eastAsia="Calibri"/>
                <w:b/>
                <w:bCs/>
                <w:color w:val="000000"/>
                <w:sz w:val="17"/>
                <w:szCs w:val="17"/>
                <w:lang w:eastAsia="en-US" w:bidi="ar-EG"/>
              </w:rPr>
            </w:pPr>
            <w:r w:rsidRPr="002434A1">
              <w:rPr>
                <w:rFonts w:eastAsia="Calibri"/>
                <w:b/>
                <w:bCs/>
                <w:color w:val="000000"/>
                <w:sz w:val="17"/>
                <w:szCs w:val="17"/>
                <w:lang w:eastAsia="en-US" w:bidi="ar-EG"/>
              </w:rPr>
              <w:t>9b</w:t>
            </w:r>
          </w:p>
        </w:tc>
      </w:tr>
    </w:tbl>
    <w:p w:rsidR="003B6831" w:rsidRDefault="003B6831" w:rsidP="003B6831">
      <w:pPr>
        <w:snapToGrid w:val="0"/>
        <w:ind w:firstLine="425"/>
        <w:jc w:val="both"/>
        <w:rPr>
          <w:sz w:val="20"/>
          <w:szCs w:val="20"/>
        </w:rPr>
      </w:pPr>
    </w:p>
    <w:p w:rsidR="003B6831" w:rsidRPr="003B6831" w:rsidRDefault="003B6831" w:rsidP="003B6831">
      <w:pPr>
        <w:snapToGrid w:val="0"/>
        <w:ind w:firstLine="425"/>
        <w:jc w:val="both"/>
        <w:rPr>
          <w:sz w:val="20"/>
          <w:szCs w:val="20"/>
        </w:rPr>
        <w:sectPr w:rsidR="003B6831" w:rsidRPr="003B6831" w:rsidSect="008B35FF">
          <w:headerReference w:type="default" r:id="rId37"/>
          <w:footerReference w:type="even" r:id="rId38"/>
          <w:footerReference w:type="default" r:id="rId39"/>
          <w:footnotePr>
            <w:pos w:val="beneathText"/>
          </w:footnotePr>
          <w:type w:val="continuous"/>
          <w:pgSz w:w="12240" w:h="15840" w:code="1"/>
          <w:pgMar w:top="1440" w:right="1440" w:bottom="1440" w:left="1440" w:header="720" w:footer="720" w:gutter="0"/>
          <w:cols w:space="720"/>
          <w:docGrid w:linePitch="360"/>
        </w:sectPr>
      </w:pPr>
    </w:p>
    <w:p w:rsidR="001D52D5" w:rsidRPr="003B6831" w:rsidRDefault="00213C1E" w:rsidP="003B6831">
      <w:pPr>
        <w:snapToGrid w:val="0"/>
        <w:jc w:val="center"/>
        <w:rPr>
          <w:sz w:val="20"/>
          <w:szCs w:val="20"/>
        </w:rPr>
      </w:pPr>
      <w:r w:rsidRPr="00213C1E">
        <w:rPr>
          <w:sz w:val="20"/>
        </w:rPr>
        <w:lastRenderedPageBreak/>
        <w:pict>
          <v:shape id="Picture 1" o:spid="_x0000_i1034" type="#_x0000_t75" alt="Description: Description: C:\Users\Matrix-cafe\Desktop\docking  eman\ST3.png" style="width:199.1pt;height:157.15pt;visibility:visible">
            <v:imagedata r:id="rId40" o:title="ST3"/>
          </v:shape>
        </w:pict>
      </w:r>
    </w:p>
    <w:p w:rsidR="001D52D5" w:rsidRPr="002434A1" w:rsidRDefault="000C2F52" w:rsidP="00C71812">
      <w:pPr>
        <w:snapToGrid w:val="0"/>
        <w:jc w:val="both"/>
        <w:rPr>
          <w:b/>
          <w:bCs/>
          <w:sz w:val="17"/>
          <w:szCs w:val="17"/>
          <w:lang w:eastAsia="zh-CN"/>
        </w:rPr>
      </w:pPr>
      <w:r w:rsidRPr="002434A1">
        <w:rPr>
          <w:b/>
          <w:bCs/>
          <w:sz w:val="17"/>
          <w:szCs w:val="17"/>
        </w:rPr>
        <w:lastRenderedPageBreak/>
        <w:t>Figure</w:t>
      </w:r>
      <w:r w:rsidR="00C1616F" w:rsidRPr="002434A1">
        <w:rPr>
          <w:b/>
          <w:bCs/>
          <w:sz w:val="17"/>
          <w:szCs w:val="17"/>
        </w:rPr>
        <w:t xml:space="preserve"> </w:t>
      </w:r>
      <w:r w:rsidR="001D52D5" w:rsidRPr="002434A1">
        <w:rPr>
          <w:b/>
          <w:bCs/>
          <w:sz w:val="17"/>
          <w:szCs w:val="17"/>
        </w:rPr>
        <w:t>5</w:t>
      </w:r>
      <w:r w:rsidR="00C1616F" w:rsidRPr="002434A1">
        <w:rPr>
          <w:b/>
          <w:bCs/>
          <w:sz w:val="17"/>
          <w:szCs w:val="17"/>
        </w:rPr>
        <w:t>:</w:t>
      </w:r>
      <w:r w:rsidR="001D52D5" w:rsidRPr="002434A1">
        <w:rPr>
          <w:b/>
          <w:bCs/>
          <w:sz w:val="17"/>
          <w:szCs w:val="17"/>
        </w:rPr>
        <w:t xml:space="preserve"> The proposed binding mode of compound 5e in the binding site of KDR, created with </w:t>
      </w:r>
      <w:proofErr w:type="spellStart"/>
      <w:r w:rsidR="001D52D5" w:rsidRPr="002434A1">
        <w:rPr>
          <w:b/>
          <w:bCs/>
          <w:sz w:val="17"/>
          <w:szCs w:val="17"/>
        </w:rPr>
        <w:t>Molsoft</w:t>
      </w:r>
      <w:proofErr w:type="spellEnd"/>
      <w:r w:rsidR="001D52D5" w:rsidRPr="002434A1">
        <w:rPr>
          <w:b/>
          <w:bCs/>
          <w:sz w:val="17"/>
          <w:szCs w:val="17"/>
        </w:rPr>
        <w:t xml:space="preserve"> ICM-Pro software</w:t>
      </w:r>
    </w:p>
    <w:p w:rsidR="00762BBD" w:rsidRPr="002434A1" w:rsidRDefault="00213C1E" w:rsidP="003B6831">
      <w:pPr>
        <w:snapToGrid w:val="0"/>
        <w:jc w:val="center"/>
        <w:rPr>
          <w:sz w:val="17"/>
          <w:szCs w:val="17"/>
        </w:rPr>
      </w:pPr>
      <w:r w:rsidRPr="00213C1E">
        <w:rPr>
          <w:sz w:val="17"/>
          <w:szCs w:val="17"/>
        </w:rPr>
        <w:lastRenderedPageBreak/>
        <w:pict>
          <v:shape id="Picture 2" o:spid="_x0000_i1035" type="#_x0000_t75" alt="Description: Description: C:\Users\Matrix-cafe\Desktop\docking  eman\V4F.png" style="width:202.85pt;height:160.3pt;visibility:visible">
            <v:imagedata r:id="rId41" o:title="V4F"/>
          </v:shape>
        </w:pict>
      </w:r>
    </w:p>
    <w:p w:rsidR="00ED2487" w:rsidRPr="002434A1" w:rsidRDefault="000C2F52" w:rsidP="00C71812">
      <w:pPr>
        <w:snapToGrid w:val="0"/>
        <w:jc w:val="both"/>
        <w:rPr>
          <w:b/>
          <w:bCs/>
          <w:sz w:val="17"/>
          <w:szCs w:val="17"/>
          <w:lang w:eastAsia="zh-CN"/>
        </w:rPr>
      </w:pPr>
      <w:r w:rsidRPr="002434A1">
        <w:rPr>
          <w:b/>
          <w:bCs/>
          <w:sz w:val="17"/>
          <w:szCs w:val="17"/>
        </w:rPr>
        <w:t>Figure</w:t>
      </w:r>
      <w:r w:rsidR="00C1616F" w:rsidRPr="002434A1">
        <w:rPr>
          <w:b/>
          <w:bCs/>
          <w:sz w:val="17"/>
          <w:szCs w:val="17"/>
        </w:rPr>
        <w:t xml:space="preserve"> </w:t>
      </w:r>
      <w:r w:rsidR="00ED2487" w:rsidRPr="002434A1">
        <w:rPr>
          <w:b/>
          <w:bCs/>
          <w:sz w:val="17"/>
          <w:szCs w:val="17"/>
        </w:rPr>
        <w:t>6</w:t>
      </w:r>
      <w:r w:rsidR="00C1616F" w:rsidRPr="002434A1">
        <w:rPr>
          <w:b/>
          <w:bCs/>
          <w:sz w:val="17"/>
          <w:szCs w:val="17"/>
        </w:rPr>
        <w:t>:</w:t>
      </w:r>
      <w:r w:rsidR="00ED2487" w:rsidRPr="002434A1">
        <w:rPr>
          <w:b/>
          <w:bCs/>
          <w:sz w:val="17"/>
          <w:szCs w:val="17"/>
        </w:rPr>
        <w:t xml:space="preserve"> The proposed binding mode of compound 8c in the binding site of KDR, created with </w:t>
      </w:r>
      <w:proofErr w:type="spellStart"/>
      <w:r w:rsidR="00ED2487" w:rsidRPr="002434A1">
        <w:rPr>
          <w:b/>
          <w:bCs/>
          <w:sz w:val="17"/>
          <w:szCs w:val="17"/>
        </w:rPr>
        <w:t>Molsoft</w:t>
      </w:r>
      <w:proofErr w:type="spellEnd"/>
      <w:r w:rsidR="00ED2487" w:rsidRPr="002434A1">
        <w:rPr>
          <w:b/>
          <w:bCs/>
          <w:sz w:val="17"/>
          <w:szCs w:val="17"/>
        </w:rPr>
        <w:t xml:space="preserve"> ICM-Pro software</w:t>
      </w:r>
    </w:p>
    <w:p w:rsidR="003B6831" w:rsidRPr="002434A1" w:rsidRDefault="003B6831" w:rsidP="003B6831">
      <w:pPr>
        <w:snapToGrid w:val="0"/>
        <w:ind w:firstLine="425"/>
        <w:jc w:val="both"/>
        <w:rPr>
          <w:b/>
          <w:bCs/>
          <w:sz w:val="17"/>
          <w:szCs w:val="17"/>
          <w:lang w:eastAsia="zh-CN"/>
        </w:rPr>
      </w:pPr>
    </w:p>
    <w:p w:rsidR="00762BBD" w:rsidRPr="002434A1" w:rsidRDefault="00213C1E" w:rsidP="003B6831">
      <w:pPr>
        <w:snapToGrid w:val="0"/>
        <w:jc w:val="center"/>
        <w:rPr>
          <w:sz w:val="17"/>
          <w:szCs w:val="17"/>
        </w:rPr>
      </w:pPr>
      <w:r w:rsidRPr="00213C1E">
        <w:rPr>
          <w:sz w:val="17"/>
          <w:szCs w:val="17"/>
        </w:rPr>
        <w:pict>
          <v:shape id="_x0000_i1036" type="#_x0000_t75" alt="Description: Description: C:\Users\Matrix-cafe\Desktop\docking  eman\DI METHOXY.png" style="width:207.85pt;height:157.75pt;visibility:visible">
            <v:imagedata r:id="rId42" o:title="DI METHOXY"/>
          </v:shape>
        </w:pict>
      </w:r>
    </w:p>
    <w:p w:rsidR="005C0851" w:rsidRPr="002434A1" w:rsidRDefault="00762BBD" w:rsidP="00C71812">
      <w:pPr>
        <w:snapToGrid w:val="0"/>
        <w:jc w:val="both"/>
        <w:rPr>
          <w:b/>
          <w:bCs/>
          <w:sz w:val="17"/>
          <w:szCs w:val="17"/>
        </w:rPr>
      </w:pPr>
      <w:r w:rsidRPr="002434A1">
        <w:rPr>
          <w:b/>
          <w:bCs/>
          <w:sz w:val="17"/>
          <w:szCs w:val="17"/>
        </w:rPr>
        <w:t>Figure 7</w:t>
      </w:r>
      <w:r w:rsidR="00477A87" w:rsidRPr="002434A1">
        <w:rPr>
          <w:b/>
          <w:bCs/>
          <w:sz w:val="17"/>
          <w:szCs w:val="17"/>
        </w:rPr>
        <w:t>:</w:t>
      </w:r>
      <w:r w:rsidRPr="002434A1">
        <w:rPr>
          <w:b/>
          <w:bCs/>
          <w:sz w:val="17"/>
          <w:szCs w:val="17"/>
        </w:rPr>
        <w:t xml:space="preserve"> The proposed binding mode of compound 8d in the binding site of KDR, created with </w:t>
      </w:r>
      <w:proofErr w:type="spellStart"/>
      <w:r w:rsidRPr="002434A1">
        <w:rPr>
          <w:b/>
          <w:bCs/>
          <w:sz w:val="17"/>
          <w:szCs w:val="17"/>
        </w:rPr>
        <w:t>Molsoft</w:t>
      </w:r>
      <w:proofErr w:type="spellEnd"/>
      <w:r w:rsidRPr="002434A1">
        <w:rPr>
          <w:b/>
          <w:bCs/>
          <w:sz w:val="17"/>
          <w:szCs w:val="17"/>
        </w:rPr>
        <w:t xml:space="preserve"> ICM-Pro software</w:t>
      </w:r>
    </w:p>
    <w:p w:rsidR="005C0851" w:rsidRPr="002434A1" w:rsidRDefault="005C0851" w:rsidP="003B6831">
      <w:pPr>
        <w:snapToGrid w:val="0"/>
        <w:ind w:firstLine="425"/>
        <w:jc w:val="both"/>
        <w:rPr>
          <w:sz w:val="17"/>
          <w:szCs w:val="17"/>
        </w:rPr>
      </w:pPr>
    </w:p>
    <w:p w:rsidR="005C0851" w:rsidRPr="002434A1" w:rsidRDefault="00213C1E" w:rsidP="003B6831">
      <w:pPr>
        <w:snapToGrid w:val="0"/>
        <w:jc w:val="center"/>
        <w:rPr>
          <w:sz w:val="17"/>
          <w:szCs w:val="17"/>
        </w:rPr>
      </w:pPr>
      <w:r w:rsidRPr="00213C1E">
        <w:rPr>
          <w:sz w:val="17"/>
          <w:szCs w:val="17"/>
        </w:rPr>
        <w:pict>
          <v:shape id="_x0000_i1037" type="#_x0000_t75" alt="Description: Description: C:\Users\Matrix-cafe\Desktop\docking  eman\S NH2 4-F.png" style="width:208.5pt;height:157.75pt;visibility:visible">
            <v:imagedata r:id="rId43" o:title="S NH2 4-F"/>
          </v:shape>
        </w:pict>
      </w:r>
    </w:p>
    <w:p w:rsidR="00ED2487" w:rsidRPr="002434A1" w:rsidRDefault="00447844" w:rsidP="00C71812">
      <w:pPr>
        <w:snapToGrid w:val="0"/>
        <w:jc w:val="both"/>
        <w:rPr>
          <w:b/>
          <w:bCs/>
          <w:sz w:val="17"/>
          <w:szCs w:val="17"/>
        </w:rPr>
      </w:pPr>
      <w:r w:rsidRPr="002434A1">
        <w:rPr>
          <w:b/>
          <w:bCs/>
          <w:sz w:val="17"/>
          <w:szCs w:val="17"/>
        </w:rPr>
        <w:t>Figure 8</w:t>
      </w:r>
      <w:r w:rsidR="00477A87" w:rsidRPr="002434A1">
        <w:rPr>
          <w:b/>
          <w:bCs/>
          <w:sz w:val="17"/>
          <w:szCs w:val="17"/>
        </w:rPr>
        <w:t>:</w:t>
      </w:r>
      <w:r w:rsidRPr="002434A1">
        <w:rPr>
          <w:b/>
          <w:bCs/>
          <w:sz w:val="17"/>
          <w:szCs w:val="17"/>
        </w:rPr>
        <w:t xml:space="preserve"> The proposed binding mode of compound 9b in the binding site of KDR, created with </w:t>
      </w:r>
      <w:proofErr w:type="spellStart"/>
      <w:r w:rsidRPr="002434A1">
        <w:rPr>
          <w:b/>
          <w:bCs/>
          <w:sz w:val="17"/>
          <w:szCs w:val="17"/>
        </w:rPr>
        <w:t>Molsoft</w:t>
      </w:r>
      <w:proofErr w:type="spellEnd"/>
      <w:r w:rsidRPr="002434A1">
        <w:rPr>
          <w:b/>
          <w:bCs/>
          <w:sz w:val="17"/>
          <w:szCs w:val="17"/>
        </w:rPr>
        <w:t xml:space="preserve"> ICM-Pro software</w:t>
      </w:r>
    </w:p>
    <w:p w:rsidR="00ED2487" w:rsidRPr="003B6831" w:rsidRDefault="00ED2487" w:rsidP="003B6831">
      <w:pPr>
        <w:snapToGrid w:val="0"/>
        <w:ind w:firstLine="425"/>
        <w:jc w:val="both"/>
        <w:rPr>
          <w:sz w:val="20"/>
          <w:szCs w:val="20"/>
        </w:rPr>
      </w:pPr>
    </w:p>
    <w:p w:rsidR="00471E57" w:rsidRPr="003B6831" w:rsidRDefault="00471E57" w:rsidP="00C71812">
      <w:pPr>
        <w:snapToGrid w:val="0"/>
        <w:jc w:val="both"/>
        <w:rPr>
          <w:b/>
          <w:sz w:val="20"/>
          <w:szCs w:val="20"/>
        </w:rPr>
      </w:pPr>
      <w:r w:rsidRPr="003B6831">
        <w:rPr>
          <w:b/>
          <w:sz w:val="20"/>
          <w:szCs w:val="20"/>
        </w:rPr>
        <w:t>Corresponding Author:</w:t>
      </w:r>
    </w:p>
    <w:p w:rsidR="0049143E" w:rsidRPr="003B6831" w:rsidRDefault="00471E57" w:rsidP="00C71812">
      <w:pPr>
        <w:snapToGrid w:val="0"/>
        <w:jc w:val="both"/>
        <w:rPr>
          <w:sz w:val="20"/>
          <w:szCs w:val="20"/>
        </w:rPr>
      </w:pPr>
      <w:r w:rsidRPr="003B6831">
        <w:rPr>
          <w:sz w:val="20"/>
          <w:szCs w:val="20"/>
        </w:rPr>
        <w:t>D</w:t>
      </w:r>
      <w:r w:rsidR="0049143E" w:rsidRPr="003B6831">
        <w:rPr>
          <w:sz w:val="20"/>
          <w:szCs w:val="20"/>
        </w:rPr>
        <w:t xml:space="preserve">r. </w:t>
      </w:r>
      <w:proofErr w:type="spellStart"/>
      <w:r w:rsidR="00447844" w:rsidRPr="003B6831">
        <w:rPr>
          <w:sz w:val="20"/>
          <w:szCs w:val="20"/>
        </w:rPr>
        <w:t>Eman</w:t>
      </w:r>
      <w:proofErr w:type="spellEnd"/>
      <w:r w:rsidR="00447844" w:rsidRPr="003B6831">
        <w:rPr>
          <w:sz w:val="20"/>
          <w:szCs w:val="20"/>
        </w:rPr>
        <w:t xml:space="preserve"> </w:t>
      </w:r>
      <w:proofErr w:type="spellStart"/>
      <w:r w:rsidR="00447844" w:rsidRPr="003B6831">
        <w:rPr>
          <w:sz w:val="20"/>
          <w:szCs w:val="20"/>
        </w:rPr>
        <w:t>Abd</w:t>
      </w:r>
      <w:proofErr w:type="spellEnd"/>
      <w:r w:rsidR="00447844" w:rsidRPr="003B6831">
        <w:rPr>
          <w:sz w:val="20"/>
          <w:szCs w:val="20"/>
        </w:rPr>
        <w:t xml:space="preserve"> EL-</w:t>
      </w:r>
      <w:proofErr w:type="spellStart"/>
      <w:r w:rsidR="00447844" w:rsidRPr="003B6831">
        <w:rPr>
          <w:sz w:val="20"/>
          <w:szCs w:val="20"/>
        </w:rPr>
        <w:t>maboud</w:t>
      </w:r>
      <w:proofErr w:type="spellEnd"/>
      <w:r w:rsidR="00447844" w:rsidRPr="003B6831">
        <w:rPr>
          <w:sz w:val="20"/>
          <w:szCs w:val="20"/>
        </w:rPr>
        <w:t xml:space="preserve"> Fayed</w:t>
      </w:r>
    </w:p>
    <w:p w:rsidR="00447844" w:rsidRPr="003B6831" w:rsidRDefault="00447844" w:rsidP="00C71812">
      <w:pPr>
        <w:snapToGrid w:val="0"/>
        <w:jc w:val="both"/>
        <w:rPr>
          <w:sz w:val="20"/>
          <w:szCs w:val="20"/>
        </w:rPr>
      </w:pPr>
      <w:r w:rsidRPr="003B6831">
        <w:rPr>
          <w:sz w:val="20"/>
          <w:szCs w:val="20"/>
        </w:rPr>
        <w:t>Department of Organic Chemistry</w:t>
      </w:r>
    </w:p>
    <w:p w:rsidR="0049143E" w:rsidRPr="003B6831" w:rsidRDefault="00447844" w:rsidP="00C71812">
      <w:pPr>
        <w:snapToGrid w:val="0"/>
        <w:jc w:val="both"/>
        <w:rPr>
          <w:sz w:val="20"/>
          <w:szCs w:val="20"/>
        </w:rPr>
      </w:pPr>
      <w:r w:rsidRPr="003B6831">
        <w:rPr>
          <w:sz w:val="20"/>
          <w:szCs w:val="20"/>
        </w:rPr>
        <w:lastRenderedPageBreak/>
        <w:t>Faculty of Pharmacy (Girls), Al-</w:t>
      </w:r>
      <w:proofErr w:type="spellStart"/>
      <w:r w:rsidRPr="003B6831">
        <w:rPr>
          <w:sz w:val="20"/>
          <w:szCs w:val="20"/>
        </w:rPr>
        <w:t>Azhar</w:t>
      </w:r>
      <w:proofErr w:type="spellEnd"/>
      <w:r w:rsidRPr="003B6831">
        <w:rPr>
          <w:sz w:val="20"/>
          <w:szCs w:val="20"/>
        </w:rPr>
        <w:t xml:space="preserve"> University</w:t>
      </w:r>
      <w:r w:rsidRPr="003B6831">
        <w:rPr>
          <w:i/>
          <w:iCs/>
          <w:sz w:val="20"/>
          <w:szCs w:val="20"/>
        </w:rPr>
        <w:t>,</w:t>
      </w:r>
      <w:r w:rsidRPr="003B6831">
        <w:rPr>
          <w:sz w:val="20"/>
          <w:szCs w:val="20"/>
        </w:rPr>
        <w:t xml:space="preserve"> Cairo, Egypt</w:t>
      </w:r>
    </w:p>
    <w:p w:rsidR="00471E57" w:rsidRPr="003B6831" w:rsidRDefault="00471E57" w:rsidP="00C71812">
      <w:pPr>
        <w:snapToGrid w:val="0"/>
        <w:jc w:val="both"/>
        <w:rPr>
          <w:sz w:val="20"/>
          <w:szCs w:val="20"/>
        </w:rPr>
      </w:pPr>
      <w:r w:rsidRPr="003B6831">
        <w:rPr>
          <w:sz w:val="20"/>
          <w:szCs w:val="20"/>
        </w:rPr>
        <w:t xml:space="preserve">E-mail: </w:t>
      </w:r>
      <w:hyperlink r:id="rId44" w:history="1">
        <w:r w:rsidR="00447844" w:rsidRPr="003B6831">
          <w:rPr>
            <w:rStyle w:val="Hyperlink"/>
            <w:sz w:val="20"/>
            <w:szCs w:val="20"/>
          </w:rPr>
          <w:t>*alfayed_e@yahoo.com</w:t>
        </w:r>
      </w:hyperlink>
    </w:p>
    <w:p w:rsidR="00471E57" w:rsidRPr="003B6831" w:rsidRDefault="00471E57" w:rsidP="003B6831">
      <w:pPr>
        <w:snapToGrid w:val="0"/>
        <w:ind w:firstLine="425"/>
        <w:jc w:val="both"/>
        <w:rPr>
          <w:sz w:val="20"/>
          <w:szCs w:val="20"/>
        </w:rPr>
      </w:pPr>
    </w:p>
    <w:p w:rsidR="00471E57" w:rsidRPr="003B6831" w:rsidRDefault="00471E57" w:rsidP="00C71812">
      <w:pPr>
        <w:snapToGrid w:val="0"/>
        <w:jc w:val="both"/>
        <w:rPr>
          <w:b/>
          <w:sz w:val="20"/>
          <w:szCs w:val="20"/>
        </w:rPr>
      </w:pPr>
      <w:r w:rsidRPr="003B6831">
        <w:rPr>
          <w:b/>
          <w:sz w:val="20"/>
          <w:szCs w:val="20"/>
        </w:rPr>
        <w:t>References</w:t>
      </w:r>
    </w:p>
    <w:p w:rsidR="00352403" w:rsidRPr="00C71812" w:rsidRDefault="00352403" w:rsidP="00C71812">
      <w:pPr>
        <w:numPr>
          <w:ilvl w:val="0"/>
          <w:numId w:val="5"/>
        </w:numPr>
        <w:autoSpaceDE w:val="0"/>
        <w:autoSpaceDN w:val="0"/>
        <w:adjustRightInd w:val="0"/>
        <w:snapToGrid w:val="0"/>
        <w:ind w:left="425" w:hanging="425"/>
        <w:jc w:val="both"/>
        <w:rPr>
          <w:sz w:val="20"/>
          <w:szCs w:val="20"/>
        </w:rPr>
      </w:pPr>
      <w:proofErr w:type="spellStart"/>
      <w:r w:rsidRPr="003B6831">
        <w:rPr>
          <w:sz w:val="20"/>
          <w:szCs w:val="20"/>
        </w:rPr>
        <w:t>Thak</w:t>
      </w:r>
      <w:r w:rsidRPr="00C71812">
        <w:rPr>
          <w:sz w:val="20"/>
          <w:szCs w:val="20"/>
        </w:rPr>
        <w:t>ur</w:t>
      </w:r>
      <w:proofErr w:type="spellEnd"/>
      <w:r w:rsidRPr="00C71812">
        <w:rPr>
          <w:sz w:val="20"/>
          <w:szCs w:val="20"/>
        </w:rPr>
        <w:t xml:space="preserve">, C. S.; </w:t>
      </w:r>
      <w:proofErr w:type="spellStart"/>
      <w:r w:rsidRPr="00C71812">
        <w:rPr>
          <w:sz w:val="20"/>
          <w:szCs w:val="20"/>
        </w:rPr>
        <w:t>Jha</w:t>
      </w:r>
      <w:proofErr w:type="spellEnd"/>
      <w:r w:rsidRPr="00C71812">
        <w:rPr>
          <w:sz w:val="20"/>
          <w:szCs w:val="20"/>
        </w:rPr>
        <w:t xml:space="preserve">, B. K.; Dong, B.; Gupta, J. D.; Silverman, K. M.; Mao, H.; </w:t>
      </w:r>
      <w:proofErr w:type="spellStart"/>
      <w:r w:rsidRPr="00C71812">
        <w:rPr>
          <w:sz w:val="20"/>
          <w:szCs w:val="20"/>
        </w:rPr>
        <w:t>Sawai</w:t>
      </w:r>
      <w:proofErr w:type="spellEnd"/>
      <w:r w:rsidRPr="00C71812">
        <w:rPr>
          <w:sz w:val="20"/>
          <w:szCs w:val="20"/>
        </w:rPr>
        <w:t xml:space="preserve">, H.; Nakamura, A. O.; </w:t>
      </w:r>
      <w:proofErr w:type="spellStart"/>
      <w:r w:rsidRPr="00C71812">
        <w:rPr>
          <w:sz w:val="20"/>
          <w:szCs w:val="20"/>
        </w:rPr>
        <w:t>Banerjee</w:t>
      </w:r>
      <w:proofErr w:type="spellEnd"/>
      <w:r w:rsidRPr="00C71812">
        <w:rPr>
          <w:sz w:val="20"/>
          <w:szCs w:val="20"/>
        </w:rPr>
        <w:t xml:space="preserve">, A. K.; </w:t>
      </w:r>
      <w:proofErr w:type="spellStart"/>
      <w:r w:rsidRPr="00C71812">
        <w:rPr>
          <w:sz w:val="20"/>
          <w:szCs w:val="20"/>
        </w:rPr>
        <w:t>Gudkov</w:t>
      </w:r>
      <w:proofErr w:type="spellEnd"/>
      <w:r w:rsidRPr="00C71812">
        <w:rPr>
          <w:sz w:val="20"/>
          <w:szCs w:val="20"/>
        </w:rPr>
        <w:t xml:space="preserve">, A.; Silverman, R. H. </w:t>
      </w:r>
      <w:r w:rsidRPr="00C71812">
        <w:rPr>
          <w:i/>
          <w:iCs/>
          <w:sz w:val="20"/>
          <w:szCs w:val="20"/>
        </w:rPr>
        <w:t>Proc. Natl. Acad. Sci. U.S.A.</w:t>
      </w:r>
      <w:r w:rsidRPr="00C71812">
        <w:rPr>
          <w:sz w:val="20"/>
          <w:szCs w:val="20"/>
        </w:rPr>
        <w:t xml:space="preserve"> </w:t>
      </w:r>
      <w:r w:rsidRPr="00C71812">
        <w:rPr>
          <w:bCs/>
          <w:sz w:val="20"/>
          <w:szCs w:val="20"/>
        </w:rPr>
        <w:t>(2007)</w:t>
      </w:r>
      <w:r w:rsidRPr="00C71812">
        <w:rPr>
          <w:sz w:val="20"/>
          <w:szCs w:val="20"/>
        </w:rPr>
        <w:t xml:space="preserve">, </w:t>
      </w:r>
      <w:r w:rsidRPr="00C71812">
        <w:rPr>
          <w:i/>
          <w:iCs/>
          <w:sz w:val="20"/>
          <w:szCs w:val="20"/>
        </w:rPr>
        <w:t xml:space="preserve">104 </w:t>
      </w:r>
      <w:r w:rsidRPr="00C71812">
        <w:rPr>
          <w:sz w:val="20"/>
          <w:szCs w:val="20"/>
        </w:rPr>
        <w:t>(23), 9585–9590.</w:t>
      </w:r>
    </w:p>
    <w:p w:rsidR="00352403" w:rsidRPr="00C71812" w:rsidRDefault="00352403" w:rsidP="00C71812">
      <w:pPr>
        <w:numPr>
          <w:ilvl w:val="0"/>
          <w:numId w:val="5"/>
        </w:numPr>
        <w:autoSpaceDE w:val="0"/>
        <w:autoSpaceDN w:val="0"/>
        <w:adjustRightInd w:val="0"/>
        <w:snapToGrid w:val="0"/>
        <w:ind w:left="425" w:hanging="425"/>
        <w:jc w:val="both"/>
        <w:rPr>
          <w:sz w:val="20"/>
          <w:szCs w:val="20"/>
        </w:rPr>
      </w:pPr>
      <w:r w:rsidRPr="00C71812">
        <w:rPr>
          <w:sz w:val="20"/>
          <w:szCs w:val="20"/>
        </w:rPr>
        <w:t xml:space="preserve">Silverman, R. </w:t>
      </w:r>
      <w:r w:rsidRPr="00C71812">
        <w:rPr>
          <w:i/>
          <w:iCs/>
          <w:sz w:val="20"/>
          <w:szCs w:val="20"/>
        </w:rPr>
        <w:t xml:space="preserve">Chem. </w:t>
      </w:r>
      <w:proofErr w:type="spellStart"/>
      <w:r w:rsidRPr="00C71812">
        <w:rPr>
          <w:i/>
          <w:iCs/>
          <w:sz w:val="20"/>
          <w:szCs w:val="20"/>
        </w:rPr>
        <w:t>Abstr</w:t>
      </w:r>
      <w:proofErr w:type="spellEnd"/>
      <w:r w:rsidRPr="00C71812">
        <w:rPr>
          <w:i/>
          <w:iCs/>
          <w:sz w:val="20"/>
          <w:szCs w:val="20"/>
        </w:rPr>
        <w:t xml:space="preserve">. </w:t>
      </w:r>
      <w:r w:rsidRPr="00C71812">
        <w:rPr>
          <w:bCs/>
          <w:sz w:val="20"/>
          <w:szCs w:val="20"/>
        </w:rPr>
        <w:t>(2007)</w:t>
      </w:r>
      <w:r w:rsidRPr="00C71812">
        <w:rPr>
          <w:sz w:val="20"/>
          <w:szCs w:val="20"/>
        </w:rPr>
        <w:t xml:space="preserve">, </w:t>
      </w:r>
      <w:r w:rsidRPr="00C71812">
        <w:rPr>
          <w:i/>
          <w:iCs/>
          <w:sz w:val="20"/>
          <w:szCs w:val="20"/>
        </w:rPr>
        <w:t>147</w:t>
      </w:r>
      <w:r w:rsidRPr="00C71812">
        <w:rPr>
          <w:sz w:val="20"/>
          <w:szCs w:val="20"/>
        </w:rPr>
        <w:t>, 496301; Patent WO 2007127212, 2007.</w:t>
      </w:r>
    </w:p>
    <w:p w:rsidR="00352403" w:rsidRPr="00C71812" w:rsidRDefault="00352403" w:rsidP="00C71812">
      <w:pPr>
        <w:numPr>
          <w:ilvl w:val="0"/>
          <w:numId w:val="5"/>
        </w:numPr>
        <w:autoSpaceDE w:val="0"/>
        <w:autoSpaceDN w:val="0"/>
        <w:adjustRightInd w:val="0"/>
        <w:snapToGrid w:val="0"/>
        <w:ind w:left="425" w:hanging="425"/>
        <w:jc w:val="both"/>
        <w:rPr>
          <w:sz w:val="20"/>
          <w:szCs w:val="20"/>
        </w:rPr>
      </w:pPr>
      <w:proofErr w:type="spellStart"/>
      <w:r w:rsidRPr="00C71812">
        <w:rPr>
          <w:sz w:val="20"/>
          <w:szCs w:val="20"/>
        </w:rPr>
        <w:t>Kapustina</w:t>
      </w:r>
      <w:proofErr w:type="spellEnd"/>
      <w:r w:rsidRPr="00C71812">
        <w:rPr>
          <w:sz w:val="20"/>
          <w:szCs w:val="20"/>
        </w:rPr>
        <w:t xml:space="preserve">, M. V.; </w:t>
      </w:r>
      <w:proofErr w:type="spellStart"/>
      <w:r w:rsidRPr="00C71812">
        <w:rPr>
          <w:sz w:val="20"/>
          <w:szCs w:val="20"/>
        </w:rPr>
        <w:t>Kharizomenova</w:t>
      </w:r>
      <w:proofErr w:type="spellEnd"/>
      <w:r w:rsidRPr="00C71812">
        <w:rPr>
          <w:sz w:val="20"/>
          <w:szCs w:val="20"/>
        </w:rPr>
        <w:t xml:space="preserve">, I. A.; </w:t>
      </w:r>
      <w:proofErr w:type="spellStart"/>
      <w:r w:rsidRPr="00C71812">
        <w:rPr>
          <w:sz w:val="20"/>
          <w:szCs w:val="20"/>
        </w:rPr>
        <w:t>Shvedov</w:t>
      </w:r>
      <w:proofErr w:type="spellEnd"/>
      <w:r w:rsidRPr="00C71812">
        <w:rPr>
          <w:sz w:val="20"/>
          <w:szCs w:val="20"/>
        </w:rPr>
        <w:t xml:space="preserve">, V. I.; </w:t>
      </w:r>
      <w:proofErr w:type="spellStart"/>
      <w:r w:rsidRPr="00C71812">
        <w:rPr>
          <w:sz w:val="20"/>
          <w:szCs w:val="20"/>
        </w:rPr>
        <w:t>Radkevich</w:t>
      </w:r>
      <w:proofErr w:type="spellEnd"/>
      <w:r w:rsidRPr="00C71812">
        <w:rPr>
          <w:sz w:val="20"/>
          <w:szCs w:val="20"/>
        </w:rPr>
        <w:t xml:space="preserve">, T. P.; </w:t>
      </w:r>
      <w:proofErr w:type="spellStart"/>
      <w:r w:rsidRPr="00C71812">
        <w:rPr>
          <w:sz w:val="20"/>
          <w:szCs w:val="20"/>
        </w:rPr>
        <w:t>Shipilova</w:t>
      </w:r>
      <w:proofErr w:type="spellEnd"/>
      <w:r w:rsidRPr="00C71812">
        <w:rPr>
          <w:sz w:val="20"/>
          <w:szCs w:val="20"/>
        </w:rPr>
        <w:t xml:space="preserve">, L. D. </w:t>
      </w:r>
      <w:r w:rsidRPr="00C71812">
        <w:rPr>
          <w:i/>
          <w:iCs/>
          <w:sz w:val="20"/>
          <w:szCs w:val="20"/>
        </w:rPr>
        <w:t xml:space="preserve">Pharm. Chem. J. </w:t>
      </w:r>
      <w:r w:rsidRPr="00C71812">
        <w:rPr>
          <w:bCs/>
          <w:sz w:val="20"/>
          <w:szCs w:val="20"/>
        </w:rPr>
        <w:t>(1992)</w:t>
      </w:r>
      <w:r w:rsidRPr="00C71812">
        <w:rPr>
          <w:sz w:val="20"/>
          <w:szCs w:val="20"/>
        </w:rPr>
        <w:t xml:space="preserve">, </w:t>
      </w:r>
      <w:r w:rsidRPr="00C71812">
        <w:rPr>
          <w:i/>
          <w:iCs/>
          <w:sz w:val="20"/>
          <w:szCs w:val="20"/>
        </w:rPr>
        <w:t>26</w:t>
      </w:r>
      <w:r w:rsidRPr="00C71812">
        <w:rPr>
          <w:sz w:val="20"/>
          <w:szCs w:val="20"/>
        </w:rPr>
        <w:t xml:space="preserve"> (1), 73–75.</w:t>
      </w:r>
    </w:p>
    <w:p w:rsidR="00352403" w:rsidRPr="00C71812" w:rsidRDefault="00352403" w:rsidP="00C71812">
      <w:pPr>
        <w:numPr>
          <w:ilvl w:val="0"/>
          <w:numId w:val="5"/>
        </w:numPr>
        <w:autoSpaceDE w:val="0"/>
        <w:autoSpaceDN w:val="0"/>
        <w:adjustRightInd w:val="0"/>
        <w:snapToGrid w:val="0"/>
        <w:ind w:left="425" w:hanging="425"/>
        <w:jc w:val="both"/>
        <w:rPr>
          <w:i/>
          <w:iCs/>
          <w:sz w:val="20"/>
          <w:szCs w:val="20"/>
        </w:rPr>
      </w:pPr>
      <w:r w:rsidRPr="00C71812">
        <w:rPr>
          <w:sz w:val="20"/>
          <w:szCs w:val="20"/>
        </w:rPr>
        <w:t>Hafez, H. N.; El-</w:t>
      </w:r>
      <w:proofErr w:type="spellStart"/>
      <w:r w:rsidRPr="00C71812">
        <w:rPr>
          <w:sz w:val="20"/>
          <w:szCs w:val="20"/>
        </w:rPr>
        <w:t>Gazzar</w:t>
      </w:r>
      <w:proofErr w:type="spellEnd"/>
      <w:r w:rsidRPr="00C71812">
        <w:rPr>
          <w:sz w:val="20"/>
          <w:szCs w:val="20"/>
        </w:rPr>
        <w:t xml:space="preserve">, A. B. A </w:t>
      </w:r>
      <w:proofErr w:type="spellStart"/>
      <w:r w:rsidRPr="00C71812">
        <w:rPr>
          <w:i/>
          <w:iCs/>
          <w:sz w:val="20"/>
          <w:szCs w:val="20"/>
        </w:rPr>
        <w:t>Bioorg</w:t>
      </w:r>
      <w:proofErr w:type="spellEnd"/>
      <w:r w:rsidRPr="00C71812">
        <w:rPr>
          <w:i/>
          <w:iCs/>
          <w:sz w:val="20"/>
          <w:szCs w:val="20"/>
        </w:rPr>
        <w:t xml:space="preserve">. Med. Chem. </w:t>
      </w:r>
      <w:proofErr w:type="spellStart"/>
      <w:r w:rsidRPr="00C71812">
        <w:rPr>
          <w:i/>
          <w:iCs/>
          <w:sz w:val="20"/>
          <w:szCs w:val="20"/>
        </w:rPr>
        <w:t>Lett</w:t>
      </w:r>
      <w:proofErr w:type="spellEnd"/>
      <w:r w:rsidRPr="00C71812">
        <w:rPr>
          <w:i/>
          <w:iCs/>
          <w:sz w:val="20"/>
          <w:szCs w:val="20"/>
        </w:rPr>
        <w:t xml:space="preserve">. </w:t>
      </w:r>
      <w:r w:rsidRPr="00C71812">
        <w:rPr>
          <w:bCs/>
          <w:sz w:val="20"/>
          <w:szCs w:val="20"/>
        </w:rPr>
        <w:t>2008</w:t>
      </w:r>
      <w:r w:rsidRPr="00C71812">
        <w:rPr>
          <w:sz w:val="20"/>
          <w:szCs w:val="20"/>
        </w:rPr>
        <w:t xml:space="preserve">, </w:t>
      </w:r>
      <w:r w:rsidRPr="00C71812">
        <w:rPr>
          <w:i/>
          <w:iCs/>
          <w:sz w:val="20"/>
          <w:szCs w:val="20"/>
        </w:rPr>
        <w:t xml:space="preserve">18 </w:t>
      </w:r>
      <w:r w:rsidRPr="00C71812">
        <w:rPr>
          <w:sz w:val="20"/>
          <w:szCs w:val="20"/>
        </w:rPr>
        <w:t>(19), 5222–5227.</w:t>
      </w:r>
    </w:p>
    <w:p w:rsidR="00352403" w:rsidRPr="00C71812" w:rsidRDefault="00352403" w:rsidP="00C71812">
      <w:pPr>
        <w:numPr>
          <w:ilvl w:val="0"/>
          <w:numId w:val="5"/>
        </w:numPr>
        <w:autoSpaceDE w:val="0"/>
        <w:autoSpaceDN w:val="0"/>
        <w:adjustRightInd w:val="0"/>
        <w:snapToGrid w:val="0"/>
        <w:ind w:left="425" w:hanging="425"/>
        <w:jc w:val="both"/>
        <w:rPr>
          <w:sz w:val="20"/>
          <w:szCs w:val="20"/>
        </w:rPr>
      </w:pPr>
      <w:proofErr w:type="spellStart"/>
      <w:r w:rsidRPr="00C71812">
        <w:rPr>
          <w:sz w:val="20"/>
          <w:szCs w:val="20"/>
        </w:rPr>
        <w:t>Balasubramanian</w:t>
      </w:r>
      <w:proofErr w:type="spellEnd"/>
      <w:r w:rsidRPr="00C71812">
        <w:rPr>
          <w:sz w:val="20"/>
          <w:szCs w:val="20"/>
        </w:rPr>
        <w:t xml:space="preserve">, N.; </w:t>
      </w:r>
      <w:proofErr w:type="spellStart"/>
      <w:r w:rsidRPr="00C71812">
        <w:rPr>
          <w:sz w:val="20"/>
          <w:szCs w:val="20"/>
        </w:rPr>
        <w:t>Meena</w:t>
      </w:r>
      <w:proofErr w:type="spellEnd"/>
      <w:r w:rsidRPr="00C71812">
        <w:rPr>
          <w:sz w:val="20"/>
          <w:szCs w:val="20"/>
        </w:rPr>
        <w:t xml:space="preserve">, K.; </w:t>
      </w:r>
      <w:proofErr w:type="spellStart"/>
      <w:r w:rsidRPr="00C71812">
        <w:rPr>
          <w:sz w:val="20"/>
          <w:szCs w:val="20"/>
        </w:rPr>
        <w:t>Nitin</w:t>
      </w:r>
      <w:proofErr w:type="spellEnd"/>
      <w:r w:rsidRPr="00C71812">
        <w:rPr>
          <w:sz w:val="20"/>
          <w:szCs w:val="20"/>
        </w:rPr>
        <w:t xml:space="preserve">, J.; </w:t>
      </w:r>
      <w:proofErr w:type="spellStart"/>
      <w:r w:rsidRPr="00C71812">
        <w:rPr>
          <w:sz w:val="20"/>
          <w:szCs w:val="20"/>
        </w:rPr>
        <w:t>Avinash</w:t>
      </w:r>
      <w:proofErr w:type="spellEnd"/>
      <w:r w:rsidRPr="00C71812">
        <w:rPr>
          <w:sz w:val="20"/>
          <w:szCs w:val="20"/>
        </w:rPr>
        <w:t xml:space="preserve">, D.; </w:t>
      </w:r>
      <w:proofErr w:type="spellStart"/>
      <w:r w:rsidRPr="00C71812">
        <w:rPr>
          <w:sz w:val="20"/>
          <w:szCs w:val="20"/>
        </w:rPr>
        <w:t>Chandrasekaran</w:t>
      </w:r>
      <w:proofErr w:type="spellEnd"/>
      <w:r w:rsidRPr="00C71812">
        <w:rPr>
          <w:sz w:val="20"/>
          <w:szCs w:val="20"/>
        </w:rPr>
        <w:t xml:space="preserve">, S. </w:t>
      </w:r>
      <w:proofErr w:type="spellStart"/>
      <w:r w:rsidRPr="00C71812">
        <w:rPr>
          <w:i/>
          <w:iCs/>
          <w:sz w:val="20"/>
          <w:szCs w:val="20"/>
        </w:rPr>
        <w:t>Bioorg</w:t>
      </w:r>
      <w:proofErr w:type="spellEnd"/>
      <w:r w:rsidRPr="00C71812">
        <w:rPr>
          <w:i/>
          <w:iCs/>
          <w:sz w:val="20"/>
          <w:szCs w:val="20"/>
        </w:rPr>
        <w:t xml:space="preserve">. Med. Chem. </w:t>
      </w:r>
      <w:proofErr w:type="spellStart"/>
      <w:r w:rsidRPr="00C71812">
        <w:rPr>
          <w:i/>
          <w:iCs/>
          <w:sz w:val="20"/>
          <w:szCs w:val="20"/>
        </w:rPr>
        <w:t>Lett</w:t>
      </w:r>
      <w:proofErr w:type="spellEnd"/>
      <w:r w:rsidRPr="00C71812">
        <w:rPr>
          <w:i/>
          <w:iCs/>
          <w:sz w:val="20"/>
          <w:szCs w:val="20"/>
        </w:rPr>
        <w:t xml:space="preserve">. </w:t>
      </w:r>
      <w:r w:rsidRPr="00C71812">
        <w:rPr>
          <w:bCs/>
          <w:sz w:val="20"/>
          <w:szCs w:val="20"/>
        </w:rPr>
        <w:t>(2006)</w:t>
      </w:r>
      <w:r w:rsidRPr="00C71812">
        <w:rPr>
          <w:sz w:val="20"/>
          <w:szCs w:val="20"/>
        </w:rPr>
        <w:t xml:space="preserve">, </w:t>
      </w:r>
      <w:r w:rsidRPr="00C71812">
        <w:rPr>
          <w:i/>
          <w:iCs/>
          <w:sz w:val="20"/>
          <w:szCs w:val="20"/>
        </w:rPr>
        <w:t xml:space="preserve">16 </w:t>
      </w:r>
      <w:r w:rsidRPr="00C71812">
        <w:rPr>
          <w:sz w:val="20"/>
          <w:szCs w:val="20"/>
        </w:rPr>
        <w:t>(18), 4951–4958.</w:t>
      </w:r>
    </w:p>
    <w:p w:rsidR="00352403" w:rsidRPr="00C71812" w:rsidRDefault="00352403" w:rsidP="00C71812">
      <w:pPr>
        <w:numPr>
          <w:ilvl w:val="0"/>
          <w:numId w:val="5"/>
        </w:numPr>
        <w:autoSpaceDE w:val="0"/>
        <w:autoSpaceDN w:val="0"/>
        <w:adjustRightInd w:val="0"/>
        <w:snapToGrid w:val="0"/>
        <w:ind w:left="425" w:hanging="425"/>
        <w:jc w:val="both"/>
        <w:rPr>
          <w:i/>
          <w:iCs/>
          <w:sz w:val="20"/>
          <w:szCs w:val="20"/>
        </w:rPr>
      </w:pPr>
      <w:r w:rsidRPr="00C71812">
        <w:rPr>
          <w:sz w:val="20"/>
          <w:szCs w:val="20"/>
        </w:rPr>
        <w:t xml:space="preserve">Prasad, M. R.; </w:t>
      </w:r>
      <w:proofErr w:type="spellStart"/>
      <w:r w:rsidRPr="00C71812">
        <w:rPr>
          <w:sz w:val="20"/>
          <w:szCs w:val="20"/>
        </w:rPr>
        <w:t>Prashanth</w:t>
      </w:r>
      <w:proofErr w:type="spellEnd"/>
      <w:r w:rsidRPr="00C71812">
        <w:rPr>
          <w:sz w:val="20"/>
          <w:szCs w:val="20"/>
        </w:rPr>
        <w:t xml:space="preserve">, J.; </w:t>
      </w:r>
      <w:proofErr w:type="spellStart"/>
      <w:r w:rsidRPr="00C71812">
        <w:rPr>
          <w:sz w:val="20"/>
          <w:szCs w:val="20"/>
        </w:rPr>
        <w:t>Shilpa</w:t>
      </w:r>
      <w:proofErr w:type="spellEnd"/>
      <w:r w:rsidRPr="00C71812">
        <w:rPr>
          <w:sz w:val="20"/>
          <w:szCs w:val="20"/>
        </w:rPr>
        <w:t xml:space="preserve">, K.; </w:t>
      </w:r>
      <w:proofErr w:type="spellStart"/>
      <w:r w:rsidRPr="00C71812">
        <w:rPr>
          <w:sz w:val="20"/>
          <w:szCs w:val="20"/>
        </w:rPr>
        <w:t>Kishore</w:t>
      </w:r>
      <w:proofErr w:type="spellEnd"/>
      <w:r w:rsidRPr="00C71812">
        <w:rPr>
          <w:sz w:val="20"/>
          <w:szCs w:val="20"/>
        </w:rPr>
        <w:t xml:space="preserve">, D. P. </w:t>
      </w:r>
      <w:r w:rsidRPr="00C71812">
        <w:rPr>
          <w:i/>
          <w:iCs/>
          <w:sz w:val="20"/>
          <w:szCs w:val="20"/>
        </w:rPr>
        <w:t xml:space="preserve">Chem. Pharm. Bull. </w:t>
      </w:r>
      <w:r w:rsidRPr="00C71812">
        <w:rPr>
          <w:bCs/>
          <w:sz w:val="20"/>
          <w:szCs w:val="20"/>
        </w:rPr>
        <w:t>(2007)</w:t>
      </w:r>
      <w:r w:rsidRPr="00C71812">
        <w:rPr>
          <w:sz w:val="20"/>
          <w:szCs w:val="20"/>
        </w:rPr>
        <w:t xml:space="preserve">, </w:t>
      </w:r>
      <w:r w:rsidRPr="00C71812">
        <w:rPr>
          <w:i/>
          <w:iCs/>
          <w:sz w:val="20"/>
          <w:szCs w:val="20"/>
        </w:rPr>
        <w:t xml:space="preserve">55 </w:t>
      </w:r>
      <w:r w:rsidRPr="00C71812">
        <w:rPr>
          <w:sz w:val="20"/>
          <w:szCs w:val="20"/>
        </w:rPr>
        <w:t>(4), 557–560.</w:t>
      </w:r>
    </w:p>
    <w:p w:rsidR="00352403" w:rsidRPr="00C71812" w:rsidRDefault="00352403" w:rsidP="00C71812">
      <w:pPr>
        <w:numPr>
          <w:ilvl w:val="0"/>
          <w:numId w:val="5"/>
        </w:numPr>
        <w:autoSpaceDE w:val="0"/>
        <w:autoSpaceDN w:val="0"/>
        <w:adjustRightInd w:val="0"/>
        <w:snapToGrid w:val="0"/>
        <w:ind w:left="425" w:hanging="425"/>
        <w:jc w:val="both"/>
        <w:rPr>
          <w:i/>
          <w:iCs/>
          <w:sz w:val="20"/>
          <w:szCs w:val="20"/>
        </w:rPr>
      </w:pPr>
      <w:proofErr w:type="spellStart"/>
      <w:r w:rsidRPr="00C71812">
        <w:rPr>
          <w:sz w:val="20"/>
          <w:szCs w:val="20"/>
        </w:rPr>
        <w:t>Alagarsamy</w:t>
      </w:r>
      <w:proofErr w:type="spellEnd"/>
      <w:r w:rsidRPr="00C71812">
        <w:rPr>
          <w:sz w:val="20"/>
          <w:szCs w:val="20"/>
        </w:rPr>
        <w:t xml:space="preserve">, V.; </w:t>
      </w:r>
      <w:proofErr w:type="spellStart"/>
      <w:r w:rsidRPr="00C71812">
        <w:rPr>
          <w:sz w:val="20"/>
          <w:szCs w:val="20"/>
        </w:rPr>
        <w:t>Vijayakumar</w:t>
      </w:r>
      <w:proofErr w:type="spellEnd"/>
      <w:r w:rsidRPr="00C71812">
        <w:rPr>
          <w:sz w:val="20"/>
          <w:szCs w:val="20"/>
        </w:rPr>
        <w:t xml:space="preserve">, S.; Solomon, V. R. </w:t>
      </w:r>
      <w:r w:rsidRPr="00C71812">
        <w:rPr>
          <w:i/>
          <w:iCs/>
          <w:sz w:val="20"/>
          <w:szCs w:val="20"/>
        </w:rPr>
        <w:t xml:space="preserve">Biomed. </w:t>
      </w:r>
      <w:proofErr w:type="spellStart"/>
      <w:r w:rsidRPr="00C71812">
        <w:rPr>
          <w:i/>
          <w:iCs/>
          <w:sz w:val="20"/>
          <w:szCs w:val="20"/>
        </w:rPr>
        <w:t>Pharmacother</w:t>
      </w:r>
      <w:proofErr w:type="spellEnd"/>
      <w:r w:rsidRPr="00C71812">
        <w:rPr>
          <w:i/>
          <w:iCs/>
          <w:sz w:val="20"/>
          <w:szCs w:val="20"/>
        </w:rPr>
        <w:t xml:space="preserve">. </w:t>
      </w:r>
      <w:r w:rsidRPr="00C71812">
        <w:rPr>
          <w:bCs/>
          <w:sz w:val="20"/>
          <w:szCs w:val="20"/>
        </w:rPr>
        <w:t>(2007)</w:t>
      </w:r>
      <w:r w:rsidRPr="00C71812">
        <w:rPr>
          <w:sz w:val="20"/>
          <w:szCs w:val="20"/>
        </w:rPr>
        <w:t xml:space="preserve">, </w:t>
      </w:r>
      <w:r w:rsidRPr="00C71812">
        <w:rPr>
          <w:i/>
          <w:iCs/>
          <w:sz w:val="20"/>
          <w:szCs w:val="20"/>
        </w:rPr>
        <w:t xml:space="preserve">61 </w:t>
      </w:r>
      <w:r w:rsidRPr="00C71812">
        <w:rPr>
          <w:sz w:val="20"/>
          <w:szCs w:val="20"/>
        </w:rPr>
        <w:t>(5), 285–291.</w:t>
      </w:r>
    </w:p>
    <w:p w:rsidR="00352403" w:rsidRPr="00C71812" w:rsidRDefault="00352403" w:rsidP="00C71812">
      <w:pPr>
        <w:numPr>
          <w:ilvl w:val="0"/>
          <w:numId w:val="5"/>
        </w:numPr>
        <w:autoSpaceDE w:val="0"/>
        <w:autoSpaceDN w:val="0"/>
        <w:adjustRightInd w:val="0"/>
        <w:snapToGrid w:val="0"/>
        <w:ind w:left="425" w:hanging="425"/>
        <w:jc w:val="both"/>
        <w:rPr>
          <w:sz w:val="20"/>
          <w:szCs w:val="20"/>
        </w:rPr>
      </w:pPr>
      <w:proofErr w:type="spellStart"/>
      <w:r w:rsidRPr="00C71812">
        <w:rPr>
          <w:sz w:val="20"/>
          <w:szCs w:val="20"/>
        </w:rPr>
        <w:t>Alagarsamy</w:t>
      </w:r>
      <w:proofErr w:type="spellEnd"/>
      <w:r w:rsidRPr="00C71812">
        <w:rPr>
          <w:sz w:val="20"/>
          <w:szCs w:val="20"/>
        </w:rPr>
        <w:t xml:space="preserve">, V.; Shankar, D.; Solomon, V. R. </w:t>
      </w:r>
      <w:r w:rsidRPr="00C71812">
        <w:rPr>
          <w:i/>
          <w:iCs/>
          <w:sz w:val="20"/>
          <w:szCs w:val="20"/>
        </w:rPr>
        <w:t xml:space="preserve">ARKIVOC </w:t>
      </w:r>
      <w:r w:rsidRPr="00C71812">
        <w:rPr>
          <w:bCs/>
          <w:sz w:val="20"/>
          <w:szCs w:val="20"/>
        </w:rPr>
        <w:t>2006</w:t>
      </w:r>
      <w:r w:rsidRPr="00C71812">
        <w:rPr>
          <w:sz w:val="20"/>
          <w:szCs w:val="20"/>
        </w:rPr>
        <w:t xml:space="preserve">, </w:t>
      </w:r>
      <w:r w:rsidRPr="00C71812">
        <w:rPr>
          <w:i/>
          <w:iCs/>
          <w:sz w:val="20"/>
          <w:szCs w:val="20"/>
        </w:rPr>
        <w:t>16</w:t>
      </w:r>
      <w:r w:rsidRPr="00C71812">
        <w:rPr>
          <w:sz w:val="20"/>
          <w:szCs w:val="20"/>
        </w:rPr>
        <w:t>, 149–159.</w:t>
      </w:r>
    </w:p>
    <w:p w:rsidR="00352403" w:rsidRPr="00C71812" w:rsidRDefault="00352403" w:rsidP="00C71812">
      <w:pPr>
        <w:numPr>
          <w:ilvl w:val="0"/>
          <w:numId w:val="5"/>
        </w:numPr>
        <w:autoSpaceDE w:val="0"/>
        <w:autoSpaceDN w:val="0"/>
        <w:adjustRightInd w:val="0"/>
        <w:snapToGrid w:val="0"/>
        <w:ind w:left="425" w:hanging="425"/>
        <w:jc w:val="both"/>
        <w:rPr>
          <w:i/>
          <w:iCs/>
          <w:sz w:val="20"/>
          <w:szCs w:val="20"/>
        </w:rPr>
      </w:pPr>
      <w:proofErr w:type="spellStart"/>
      <w:r w:rsidRPr="00C71812">
        <w:rPr>
          <w:sz w:val="20"/>
          <w:szCs w:val="20"/>
        </w:rPr>
        <w:t>Manhas</w:t>
      </w:r>
      <w:proofErr w:type="spellEnd"/>
      <w:r w:rsidRPr="00C71812">
        <w:rPr>
          <w:sz w:val="20"/>
          <w:szCs w:val="20"/>
        </w:rPr>
        <w:t xml:space="preserve">, M. S.; Sharma, S. D.; </w:t>
      </w:r>
      <w:proofErr w:type="spellStart"/>
      <w:r w:rsidRPr="00C71812">
        <w:rPr>
          <w:sz w:val="20"/>
          <w:szCs w:val="20"/>
        </w:rPr>
        <w:t>Amin</w:t>
      </w:r>
      <w:proofErr w:type="spellEnd"/>
      <w:r w:rsidRPr="00C71812">
        <w:rPr>
          <w:sz w:val="20"/>
          <w:szCs w:val="20"/>
        </w:rPr>
        <w:t xml:space="preserve">, S. G. </w:t>
      </w:r>
      <w:r w:rsidRPr="00C71812">
        <w:rPr>
          <w:i/>
          <w:iCs/>
          <w:sz w:val="20"/>
          <w:szCs w:val="20"/>
        </w:rPr>
        <w:t xml:space="preserve">J. Med. Chem. </w:t>
      </w:r>
      <w:r w:rsidRPr="00C71812">
        <w:rPr>
          <w:bCs/>
          <w:sz w:val="20"/>
          <w:szCs w:val="20"/>
        </w:rPr>
        <w:t>(1972)</w:t>
      </w:r>
      <w:r w:rsidRPr="00C71812">
        <w:rPr>
          <w:sz w:val="20"/>
          <w:szCs w:val="20"/>
        </w:rPr>
        <w:t xml:space="preserve">, </w:t>
      </w:r>
      <w:r w:rsidRPr="00C71812">
        <w:rPr>
          <w:i/>
          <w:iCs/>
          <w:sz w:val="20"/>
          <w:szCs w:val="20"/>
        </w:rPr>
        <w:t>15</w:t>
      </w:r>
      <w:r w:rsidRPr="00C71812">
        <w:rPr>
          <w:sz w:val="20"/>
          <w:szCs w:val="20"/>
        </w:rPr>
        <w:t>, 106–107.</w:t>
      </w:r>
    </w:p>
    <w:p w:rsidR="00352403" w:rsidRPr="00C71812" w:rsidRDefault="00352403" w:rsidP="00C71812">
      <w:pPr>
        <w:numPr>
          <w:ilvl w:val="0"/>
          <w:numId w:val="5"/>
        </w:numPr>
        <w:autoSpaceDE w:val="0"/>
        <w:autoSpaceDN w:val="0"/>
        <w:adjustRightInd w:val="0"/>
        <w:snapToGrid w:val="0"/>
        <w:ind w:left="425" w:hanging="425"/>
        <w:jc w:val="both"/>
        <w:rPr>
          <w:sz w:val="20"/>
          <w:szCs w:val="20"/>
        </w:rPr>
      </w:pPr>
      <w:proofErr w:type="spellStart"/>
      <w:r w:rsidRPr="00C71812">
        <w:rPr>
          <w:sz w:val="20"/>
          <w:szCs w:val="20"/>
        </w:rPr>
        <w:t>Shishoo</w:t>
      </w:r>
      <w:proofErr w:type="spellEnd"/>
      <w:r w:rsidRPr="00C71812">
        <w:rPr>
          <w:sz w:val="20"/>
          <w:szCs w:val="20"/>
        </w:rPr>
        <w:t xml:space="preserve">, C. J.; </w:t>
      </w:r>
      <w:proofErr w:type="spellStart"/>
      <w:r w:rsidRPr="00C71812">
        <w:rPr>
          <w:sz w:val="20"/>
          <w:szCs w:val="20"/>
        </w:rPr>
        <w:t>Shirsath</w:t>
      </w:r>
      <w:proofErr w:type="spellEnd"/>
      <w:r w:rsidRPr="00C71812">
        <w:rPr>
          <w:sz w:val="20"/>
          <w:szCs w:val="20"/>
        </w:rPr>
        <w:t xml:space="preserve">, V. S.; </w:t>
      </w:r>
      <w:proofErr w:type="spellStart"/>
      <w:r w:rsidRPr="00C71812">
        <w:rPr>
          <w:sz w:val="20"/>
          <w:szCs w:val="20"/>
        </w:rPr>
        <w:t>Rathod</w:t>
      </w:r>
      <w:proofErr w:type="spellEnd"/>
      <w:r w:rsidRPr="00C71812">
        <w:rPr>
          <w:sz w:val="20"/>
          <w:szCs w:val="20"/>
        </w:rPr>
        <w:t xml:space="preserve">, I. S.; </w:t>
      </w:r>
      <w:proofErr w:type="spellStart"/>
      <w:r w:rsidRPr="00C71812">
        <w:rPr>
          <w:sz w:val="20"/>
          <w:szCs w:val="20"/>
        </w:rPr>
        <w:t>Yande</w:t>
      </w:r>
      <w:proofErr w:type="spellEnd"/>
      <w:r w:rsidRPr="00C71812">
        <w:rPr>
          <w:sz w:val="20"/>
          <w:szCs w:val="20"/>
        </w:rPr>
        <w:t xml:space="preserve">, V. D. </w:t>
      </w:r>
      <w:r w:rsidRPr="00C71812">
        <w:rPr>
          <w:i/>
          <w:iCs/>
          <w:sz w:val="20"/>
          <w:szCs w:val="20"/>
        </w:rPr>
        <w:t xml:space="preserve">Eur. J. Med. Chem. </w:t>
      </w:r>
      <w:r w:rsidRPr="00C71812">
        <w:rPr>
          <w:bCs/>
          <w:sz w:val="20"/>
          <w:szCs w:val="20"/>
        </w:rPr>
        <w:t>(2000)</w:t>
      </w:r>
      <w:r w:rsidRPr="00C71812">
        <w:rPr>
          <w:sz w:val="20"/>
          <w:szCs w:val="20"/>
        </w:rPr>
        <w:t xml:space="preserve">, </w:t>
      </w:r>
      <w:r w:rsidRPr="00C71812">
        <w:rPr>
          <w:i/>
          <w:iCs/>
          <w:sz w:val="20"/>
          <w:szCs w:val="20"/>
        </w:rPr>
        <w:t xml:space="preserve">35 </w:t>
      </w:r>
      <w:r w:rsidRPr="00C71812">
        <w:rPr>
          <w:sz w:val="20"/>
          <w:szCs w:val="20"/>
        </w:rPr>
        <w:t>(3), 351–358.</w:t>
      </w:r>
    </w:p>
    <w:p w:rsidR="00352403" w:rsidRPr="00C71812" w:rsidRDefault="00352403" w:rsidP="00C71812">
      <w:pPr>
        <w:numPr>
          <w:ilvl w:val="0"/>
          <w:numId w:val="5"/>
        </w:numPr>
        <w:autoSpaceDE w:val="0"/>
        <w:autoSpaceDN w:val="0"/>
        <w:adjustRightInd w:val="0"/>
        <w:snapToGrid w:val="0"/>
        <w:ind w:left="425" w:hanging="425"/>
        <w:jc w:val="both"/>
        <w:rPr>
          <w:sz w:val="20"/>
          <w:szCs w:val="20"/>
        </w:rPr>
      </w:pPr>
      <w:r w:rsidRPr="00C71812">
        <w:rPr>
          <w:sz w:val="20"/>
          <w:szCs w:val="20"/>
        </w:rPr>
        <w:t xml:space="preserve">Wang, Y. D.; Johnson, S.; Powell, D.; McGinnis, J. P.; Miranda, M.; </w:t>
      </w:r>
      <w:proofErr w:type="spellStart"/>
      <w:r w:rsidRPr="00C71812">
        <w:rPr>
          <w:sz w:val="20"/>
          <w:szCs w:val="20"/>
        </w:rPr>
        <w:t>Rabindran</w:t>
      </w:r>
      <w:proofErr w:type="spellEnd"/>
      <w:r w:rsidRPr="00C71812">
        <w:rPr>
          <w:sz w:val="20"/>
          <w:szCs w:val="20"/>
        </w:rPr>
        <w:t xml:space="preserve">, S. K. </w:t>
      </w:r>
      <w:proofErr w:type="spellStart"/>
      <w:r w:rsidRPr="00C71812">
        <w:rPr>
          <w:i/>
          <w:iCs/>
          <w:sz w:val="20"/>
          <w:szCs w:val="20"/>
        </w:rPr>
        <w:t>Bioorg</w:t>
      </w:r>
      <w:proofErr w:type="spellEnd"/>
      <w:r w:rsidRPr="00C71812">
        <w:rPr>
          <w:i/>
          <w:iCs/>
          <w:sz w:val="20"/>
          <w:szCs w:val="20"/>
        </w:rPr>
        <w:t xml:space="preserve">. Med. Chem. </w:t>
      </w:r>
      <w:proofErr w:type="spellStart"/>
      <w:r w:rsidRPr="00C71812">
        <w:rPr>
          <w:i/>
          <w:iCs/>
          <w:sz w:val="20"/>
          <w:szCs w:val="20"/>
        </w:rPr>
        <w:t>Lett</w:t>
      </w:r>
      <w:proofErr w:type="spellEnd"/>
      <w:r w:rsidRPr="00C71812">
        <w:rPr>
          <w:i/>
          <w:iCs/>
          <w:sz w:val="20"/>
          <w:szCs w:val="20"/>
        </w:rPr>
        <w:t xml:space="preserve">. </w:t>
      </w:r>
      <w:r w:rsidRPr="00C71812">
        <w:rPr>
          <w:bCs/>
          <w:sz w:val="20"/>
          <w:szCs w:val="20"/>
        </w:rPr>
        <w:t>(2005)</w:t>
      </w:r>
      <w:r w:rsidRPr="00C71812">
        <w:rPr>
          <w:sz w:val="20"/>
          <w:szCs w:val="20"/>
        </w:rPr>
        <w:t xml:space="preserve">, </w:t>
      </w:r>
      <w:r w:rsidRPr="00C71812">
        <w:rPr>
          <w:i/>
          <w:iCs/>
          <w:sz w:val="20"/>
          <w:szCs w:val="20"/>
        </w:rPr>
        <w:t xml:space="preserve">15 </w:t>
      </w:r>
      <w:r w:rsidRPr="00C71812">
        <w:rPr>
          <w:sz w:val="20"/>
          <w:szCs w:val="20"/>
        </w:rPr>
        <w:t>(16), 3763–3766.</w:t>
      </w:r>
    </w:p>
    <w:p w:rsidR="00352403" w:rsidRPr="00C71812" w:rsidRDefault="00352403" w:rsidP="00C71812">
      <w:pPr>
        <w:numPr>
          <w:ilvl w:val="0"/>
          <w:numId w:val="5"/>
        </w:numPr>
        <w:autoSpaceDE w:val="0"/>
        <w:autoSpaceDN w:val="0"/>
        <w:adjustRightInd w:val="0"/>
        <w:snapToGrid w:val="0"/>
        <w:ind w:left="425" w:hanging="425"/>
        <w:jc w:val="both"/>
        <w:rPr>
          <w:sz w:val="20"/>
          <w:szCs w:val="20"/>
        </w:rPr>
      </w:pPr>
      <w:r w:rsidRPr="00C71812">
        <w:rPr>
          <w:sz w:val="20"/>
          <w:szCs w:val="20"/>
        </w:rPr>
        <w:t xml:space="preserve">Jennings, L. D.; Kincaid, S. L.; Wang, Y. D.; Krishnamurthy, G.; Beyer, C. F.; McGinnis, J. P.; Miranda, M.; </w:t>
      </w:r>
      <w:proofErr w:type="spellStart"/>
      <w:r w:rsidRPr="00C71812">
        <w:rPr>
          <w:sz w:val="20"/>
          <w:szCs w:val="20"/>
        </w:rPr>
        <w:t>Discafani</w:t>
      </w:r>
      <w:proofErr w:type="spellEnd"/>
      <w:r w:rsidRPr="00C71812">
        <w:rPr>
          <w:sz w:val="20"/>
          <w:szCs w:val="20"/>
        </w:rPr>
        <w:t xml:space="preserve">, C. M.; </w:t>
      </w:r>
      <w:proofErr w:type="spellStart"/>
      <w:r w:rsidRPr="00C71812">
        <w:rPr>
          <w:sz w:val="20"/>
          <w:szCs w:val="20"/>
        </w:rPr>
        <w:t>Rabindran</w:t>
      </w:r>
      <w:proofErr w:type="spellEnd"/>
      <w:r w:rsidRPr="00C71812">
        <w:rPr>
          <w:sz w:val="20"/>
          <w:szCs w:val="20"/>
        </w:rPr>
        <w:t xml:space="preserve">, S. K. </w:t>
      </w:r>
      <w:proofErr w:type="spellStart"/>
      <w:r w:rsidRPr="00C71812">
        <w:rPr>
          <w:i/>
          <w:iCs/>
          <w:sz w:val="20"/>
          <w:szCs w:val="20"/>
        </w:rPr>
        <w:t>Bioorg</w:t>
      </w:r>
      <w:proofErr w:type="spellEnd"/>
      <w:r w:rsidRPr="00C71812">
        <w:rPr>
          <w:i/>
          <w:iCs/>
          <w:sz w:val="20"/>
          <w:szCs w:val="20"/>
        </w:rPr>
        <w:t xml:space="preserve">. Med. Chem. </w:t>
      </w:r>
      <w:proofErr w:type="spellStart"/>
      <w:r w:rsidRPr="00C71812">
        <w:rPr>
          <w:i/>
          <w:iCs/>
          <w:sz w:val="20"/>
          <w:szCs w:val="20"/>
        </w:rPr>
        <w:t>Lett</w:t>
      </w:r>
      <w:proofErr w:type="spellEnd"/>
      <w:r w:rsidRPr="00C71812">
        <w:rPr>
          <w:i/>
          <w:iCs/>
          <w:sz w:val="20"/>
          <w:szCs w:val="20"/>
        </w:rPr>
        <w:t xml:space="preserve">. </w:t>
      </w:r>
      <w:r w:rsidRPr="00C71812">
        <w:rPr>
          <w:bCs/>
          <w:sz w:val="20"/>
          <w:szCs w:val="20"/>
        </w:rPr>
        <w:t>2005</w:t>
      </w:r>
      <w:r w:rsidRPr="00C71812">
        <w:rPr>
          <w:sz w:val="20"/>
          <w:szCs w:val="20"/>
        </w:rPr>
        <w:t xml:space="preserve">, </w:t>
      </w:r>
      <w:r w:rsidRPr="00C71812">
        <w:rPr>
          <w:i/>
          <w:iCs/>
          <w:sz w:val="20"/>
          <w:szCs w:val="20"/>
        </w:rPr>
        <w:t>15</w:t>
      </w:r>
      <w:r w:rsidRPr="00C71812">
        <w:rPr>
          <w:sz w:val="20"/>
          <w:szCs w:val="20"/>
        </w:rPr>
        <w:t xml:space="preserve"> (16), 4731–4735.</w:t>
      </w:r>
    </w:p>
    <w:p w:rsidR="00352403" w:rsidRPr="00C71812" w:rsidRDefault="00352403" w:rsidP="00C71812">
      <w:pPr>
        <w:numPr>
          <w:ilvl w:val="0"/>
          <w:numId w:val="5"/>
        </w:numPr>
        <w:autoSpaceDE w:val="0"/>
        <w:autoSpaceDN w:val="0"/>
        <w:adjustRightInd w:val="0"/>
        <w:snapToGrid w:val="0"/>
        <w:ind w:left="425" w:hanging="425"/>
        <w:jc w:val="both"/>
        <w:rPr>
          <w:sz w:val="20"/>
          <w:szCs w:val="20"/>
        </w:rPr>
      </w:pPr>
      <w:proofErr w:type="spellStart"/>
      <w:r w:rsidRPr="00C71812">
        <w:rPr>
          <w:sz w:val="20"/>
          <w:szCs w:val="20"/>
        </w:rPr>
        <w:t>Gotanda</w:t>
      </w:r>
      <w:proofErr w:type="spellEnd"/>
      <w:r w:rsidRPr="00C71812">
        <w:rPr>
          <w:sz w:val="20"/>
          <w:szCs w:val="20"/>
        </w:rPr>
        <w:t xml:space="preserve">, K.; </w:t>
      </w:r>
      <w:proofErr w:type="spellStart"/>
      <w:r w:rsidRPr="00C71812">
        <w:rPr>
          <w:sz w:val="20"/>
          <w:szCs w:val="20"/>
        </w:rPr>
        <w:t>Shinbo</w:t>
      </w:r>
      <w:proofErr w:type="spellEnd"/>
      <w:r w:rsidRPr="00C71812">
        <w:rPr>
          <w:sz w:val="20"/>
          <w:szCs w:val="20"/>
        </w:rPr>
        <w:t xml:space="preserve">, A.; Nakano, Y.; Kobayashi, H.; Okada, M.; </w:t>
      </w:r>
      <w:proofErr w:type="spellStart"/>
      <w:r w:rsidRPr="00C71812">
        <w:rPr>
          <w:sz w:val="20"/>
          <w:szCs w:val="20"/>
        </w:rPr>
        <w:t>Asagarasu</w:t>
      </w:r>
      <w:proofErr w:type="spellEnd"/>
      <w:r w:rsidRPr="00C71812">
        <w:rPr>
          <w:sz w:val="20"/>
          <w:szCs w:val="20"/>
        </w:rPr>
        <w:t xml:space="preserve">, A. </w:t>
      </w:r>
      <w:r w:rsidRPr="00C71812">
        <w:rPr>
          <w:i/>
          <w:iCs/>
          <w:sz w:val="20"/>
          <w:szCs w:val="20"/>
        </w:rPr>
        <w:t xml:space="preserve">Chem. </w:t>
      </w:r>
      <w:proofErr w:type="spellStart"/>
      <w:r w:rsidRPr="00C71812">
        <w:rPr>
          <w:i/>
          <w:iCs/>
          <w:sz w:val="20"/>
          <w:szCs w:val="20"/>
        </w:rPr>
        <w:t>Abstr</w:t>
      </w:r>
      <w:proofErr w:type="spellEnd"/>
      <w:r w:rsidRPr="00C71812">
        <w:rPr>
          <w:i/>
          <w:iCs/>
          <w:sz w:val="20"/>
          <w:szCs w:val="20"/>
        </w:rPr>
        <w:t xml:space="preserve">. </w:t>
      </w:r>
      <w:r w:rsidRPr="00C71812">
        <w:rPr>
          <w:bCs/>
          <w:sz w:val="20"/>
          <w:szCs w:val="20"/>
        </w:rPr>
        <w:t>(2006)</w:t>
      </w:r>
      <w:r w:rsidRPr="00C71812">
        <w:rPr>
          <w:sz w:val="20"/>
          <w:szCs w:val="20"/>
        </w:rPr>
        <w:t xml:space="preserve">, </w:t>
      </w:r>
      <w:r w:rsidRPr="00C71812">
        <w:rPr>
          <w:i/>
          <w:iCs/>
          <w:sz w:val="20"/>
          <w:szCs w:val="20"/>
        </w:rPr>
        <w:t>146</w:t>
      </w:r>
      <w:r w:rsidRPr="00C71812">
        <w:rPr>
          <w:sz w:val="20"/>
          <w:szCs w:val="20"/>
        </w:rPr>
        <w:t>, 81884; Patent WO 2006135080, 2006.</w:t>
      </w:r>
    </w:p>
    <w:p w:rsidR="00352403" w:rsidRPr="00C71812" w:rsidRDefault="00352403" w:rsidP="00C71812">
      <w:pPr>
        <w:numPr>
          <w:ilvl w:val="0"/>
          <w:numId w:val="5"/>
        </w:numPr>
        <w:autoSpaceDE w:val="0"/>
        <w:autoSpaceDN w:val="0"/>
        <w:adjustRightInd w:val="0"/>
        <w:snapToGrid w:val="0"/>
        <w:ind w:left="425" w:hanging="425"/>
        <w:jc w:val="both"/>
        <w:rPr>
          <w:sz w:val="20"/>
          <w:szCs w:val="20"/>
        </w:rPr>
      </w:pPr>
      <w:proofErr w:type="spellStart"/>
      <w:r w:rsidRPr="00C71812">
        <w:rPr>
          <w:sz w:val="20"/>
          <w:szCs w:val="20"/>
        </w:rPr>
        <w:t>Gotanda</w:t>
      </w:r>
      <w:proofErr w:type="spellEnd"/>
      <w:r w:rsidRPr="00C71812">
        <w:rPr>
          <w:sz w:val="20"/>
          <w:szCs w:val="20"/>
        </w:rPr>
        <w:t xml:space="preserve">, K.; </w:t>
      </w:r>
      <w:proofErr w:type="spellStart"/>
      <w:r w:rsidRPr="00C71812">
        <w:rPr>
          <w:sz w:val="20"/>
          <w:szCs w:val="20"/>
        </w:rPr>
        <w:t>Shinbo</w:t>
      </w:r>
      <w:proofErr w:type="spellEnd"/>
      <w:r w:rsidRPr="00C71812">
        <w:rPr>
          <w:sz w:val="20"/>
          <w:szCs w:val="20"/>
        </w:rPr>
        <w:t xml:space="preserve">, A.; Nakano, Y.; Kobayashi, H.; Okada, M.; </w:t>
      </w:r>
      <w:proofErr w:type="spellStart"/>
      <w:r w:rsidRPr="00C71812">
        <w:rPr>
          <w:sz w:val="20"/>
          <w:szCs w:val="20"/>
        </w:rPr>
        <w:t>Asagarasu</w:t>
      </w:r>
      <w:proofErr w:type="spellEnd"/>
      <w:r w:rsidRPr="00C71812">
        <w:rPr>
          <w:sz w:val="20"/>
          <w:szCs w:val="20"/>
        </w:rPr>
        <w:t xml:space="preserve">, A. </w:t>
      </w:r>
      <w:r w:rsidRPr="00C71812">
        <w:rPr>
          <w:i/>
          <w:iCs/>
          <w:sz w:val="20"/>
          <w:szCs w:val="20"/>
        </w:rPr>
        <w:t xml:space="preserve">Chem. </w:t>
      </w:r>
      <w:proofErr w:type="spellStart"/>
      <w:r w:rsidRPr="00C71812">
        <w:rPr>
          <w:i/>
          <w:iCs/>
          <w:sz w:val="20"/>
          <w:szCs w:val="20"/>
        </w:rPr>
        <w:t>Abstr</w:t>
      </w:r>
      <w:proofErr w:type="spellEnd"/>
      <w:r w:rsidRPr="00C71812">
        <w:rPr>
          <w:i/>
          <w:iCs/>
          <w:sz w:val="20"/>
          <w:szCs w:val="20"/>
        </w:rPr>
        <w:t xml:space="preserve">. </w:t>
      </w:r>
      <w:r w:rsidRPr="00C71812">
        <w:rPr>
          <w:sz w:val="20"/>
          <w:szCs w:val="20"/>
        </w:rPr>
        <w:t>(</w:t>
      </w:r>
      <w:r w:rsidRPr="00C71812">
        <w:rPr>
          <w:bCs/>
          <w:sz w:val="20"/>
          <w:szCs w:val="20"/>
        </w:rPr>
        <w:t>2008)</w:t>
      </w:r>
      <w:r w:rsidRPr="00C71812">
        <w:rPr>
          <w:sz w:val="20"/>
          <w:szCs w:val="20"/>
        </w:rPr>
        <w:t xml:space="preserve">, </w:t>
      </w:r>
      <w:r w:rsidRPr="00C71812">
        <w:rPr>
          <w:i/>
          <w:iCs/>
          <w:sz w:val="20"/>
          <w:szCs w:val="20"/>
        </w:rPr>
        <w:t>149</w:t>
      </w:r>
      <w:r w:rsidRPr="00C71812">
        <w:rPr>
          <w:sz w:val="20"/>
          <w:szCs w:val="20"/>
        </w:rPr>
        <w:t>, 734240; Patent WO 2008072778, 2008.</w:t>
      </w:r>
    </w:p>
    <w:p w:rsidR="00B83824" w:rsidRPr="00C71812" w:rsidRDefault="00352403" w:rsidP="00C71812">
      <w:pPr>
        <w:numPr>
          <w:ilvl w:val="0"/>
          <w:numId w:val="5"/>
        </w:numPr>
        <w:autoSpaceDE w:val="0"/>
        <w:autoSpaceDN w:val="0"/>
        <w:adjustRightInd w:val="0"/>
        <w:snapToGrid w:val="0"/>
        <w:ind w:left="425" w:hanging="425"/>
        <w:jc w:val="both"/>
        <w:rPr>
          <w:sz w:val="20"/>
          <w:szCs w:val="20"/>
        </w:rPr>
      </w:pPr>
      <w:r w:rsidRPr="00C71812">
        <w:rPr>
          <w:sz w:val="20"/>
          <w:szCs w:val="20"/>
        </w:rPr>
        <w:t xml:space="preserve">Van </w:t>
      </w:r>
      <w:proofErr w:type="spellStart"/>
      <w:r w:rsidRPr="00C71812">
        <w:rPr>
          <w:sz w:val="20"/>
          <w:szCs w:val="20"/>
        </w:rPr>
        <w:t>der</w:t>
      </w:r>
      <w:proofErr w:type="spellEnd"/>
      <w:r w:rsidRPr="00C71812">
        <w:rPr>
          <w:sz w:val="20"/>
          <w:szCs w:val="20"/>
        </w:rPr>
        <w:t xml:space="preserve"> </w:t>
      </w:r>
      <w:proofErr w:type="spellStart"/>
      <w:r w:rsidRPr="00C71812">
        <w:rPr>
          <w:sz w:val="20"/>
          <w:szCs w:val="20"/>
        </w:rPr>
        <w:t>Staay</w:t>
      </w:r>
      <w:proofErr w:type="spellEnd"/>
      <w:r w:rsidRPr="00C71812">
        <w:rPr>
          <w:sz w:val="20"/>
          <w:szCs w:val="20"/>
        </w:rPr>
        <w:t xml:space="preserve">, F. J.; </w:t>
      </w:r>
      <w:proofErr w:type="spellStart"/>
      <w:r w:rsidRPr="00C71812">
        <w:rPr>
          <w:sz w:val="20"/>
          <w:szCs w:val="20"/>
        </w:rPr>
        <w:t>Rutten</w:t>
      </w:r>
      <w:proofErr w:type="spellEnd"/>
      <w:r w:rsidRPr="00C71812">
        <w:rPr>
          <w:sz w:val="20"/>
          <w:szCs w:val="20"/>
        </w:rPr>
        <w:t xml:space="preserve">, K.; </w:t>
      </w:r>
      <w:proofErr w:type="spellStart"/>
      <w:r w:rsidRPr="00C71812">
        <w:rPr>
          <w:sz w:val="20"/>
          <w:szCs w:val="20"/>
        </w:rPr>
        <w:t>Barfacker</w:t>
      </w:r>
      <w:proofErr w:type="spellEnd"/>
      <w:r w:rsidRPr="00C71812">
        <w:rPr>
          <w:sz w:val="20"/>
          <w:szCs w:val="20"/>
        </w:rPr>
        <w:t xml:space="preserve">, L.; </w:t>
      </w:r>
      <w:proofErr w:type="spellStart"/>
      <w:r w:rsidRPr="00C71812">
        <w:rPr>
          <w:sz w:val="20"/>
          <w:szCs w:val="20"/>
        </w:rPr>
        <w:t>DeVry</w:t>
      </w:r>
      <w:proofErr w:type="spellEnd"/>
      <w:r w:rsidRPr="00C71812">
        <w:rPr>
          <w:sz w:val="20"/>
          <w:szCs w:val="20"/>
        </w:rPr>
        <w:t xml:space="preserve">, J.; </w:t>
      </w:r>
      <w:proofErr w:type="spellStart"/>
      <w:r w:rsidRPr="00C71812">
        <w:rPr>
          <w:sz w:val="20"/>
          <w:szCs w:val="20"/>
        </w:rPr>
        <w:t>Erb</w:t>
      </w:r>
      <w:proofErr w:type="spellEnd"/>
      <w:r w:rsidRPr="00C71812">
        <w:rPr>
          <w:sz w:val="20"/>
          <w:szCs w:val="20"/>
        </w:rPr>
        <w:t xml:space="preserve">, C.; </w:t>
      </w:r>
      <w:proofErr w:type="spellStart"/>
      <w:r w:rsidRPr="00C71812">
        <w:rPr>
          <w:sz w:val="20"/>
          <w:szCs w:val="20"/>
        </w:rPr>
        <w:t>Heckroth</w:t>
      </w:r>
      <w:proofErr w:type="spellEnd"/>
      <w:r w:rsidRPr="00C71812">
        <w:rPr>
          <w:sz w:val="20"/>
          <w:szCs w:val="20"/>
        </w:rPr>
        <w:t xml:space="preserve">, H.; </w:t>
      </w:r>
      <w:proofErr w:type="spellStart"/>
      <w:r w:rsidRPr="00C71812">
        <w:rPr>
          <w:sz w:val="20"/>
          <w:szCs w:val="20"/>
        </w:rPr>
        <w:t>Karthaus</w:t>
      </w:r>
      <w:proofErr w:type="spellEnd"/>
      <w:r w:rsidRPr="00C71812">
        <w:rPr>
          <w:sz w:val="20"/>
          <w:szCs w:val="20"/>
        </w:rPr>
        <w:t xml:space="preserve">, D.; </w:t>
      </w:r>
      <w:proofErr w:type="spellStart"/>
      <w:r w:rsidRPr="00C71812">
        <w:rPr>
          <w:sz w:val="20"/>
          <w:szCs w:val="20"/>
        </w:rPr>
        <w:t>Tersteegen</w:t>
      </w:r>
      <w:proofErr w:type="spellEnd"/>
      <w:r w:rsidRPr="00C71812">
        <w:rPr>
          <w:sz w:val="20"/>
          <w:szCs w:val="20"/>
        </w:rPr>
        <w:t xml:space="preserve">, A.; Van </w:t>
      </w:r>
      <w:proofErr w:type="spellStart"/>
      <w:r w:rsidRPr="00C71812">
        <w:rPr>
          <w:sz w:val="20"/>
          <w:szCs w:val="20"/>
        </w:rPr>
        <w:t>Kampen</w:t>
      </w:r>
      <w:proofErr w:type="spellEnd"/>
      <w:r w:rsidRPr="00C71812">
        <w:rPr>
          <w:sz w:val="20"/>
          <w:szCs w:val="20"/>
        </w:rPr>
        <w:t xml:space="preserve">, M.; </w:t>
      </w:r>
      <w:proofErr w:type="spellStart"/>
      <w:r w:rsidRPr="00C71812">
        <w:rPr>
          <w:sz w:val="20"/>
          <w:szCs w:val="20"/>
        </w:rPr>
        <w:t>Blokland</w:t>
      </w:r>
      <w:proofErr w:type="spellEnd"/>
      <w:r w:rsidRPr="00C71812">
        <w:rPr>
          <w:sz w:val="20"/>
          <w:szCs w:val="20"/>
        </w:rPr>
        <w:t xml:space="preserve">, A.; </w:t>
      </w:r>
      <w:proofErr w:type="spellStart"/>
      <w:r w:rsidRPr="00C71812">
        <w:rPr>
          <w:sz w:val="20"/>
          <w:szCs w:val="20"/>
        </w:rPr>
        <w:t>Prickaerts</w:t>
      </w:r>
      <w:proofErr w:type="spellEnd"/>
      <w:r w:rsidRPr="00C71812">
        <w:rPr>
          <w:sz w:val="20"/>
          <w:szCs w:val="20"/>
        </w:rPr>
        <w:t xml:space="preserve">, J.; </w:t>
      </w:r>
      <w:proofErr w:type="spellStart"/>
      <w:r w:rsidRPr="00C71812">
        <w:rPr>
          <w:sz w:val="20"/>
          <w:szCs w:val="20"/>
        </w:rPr>
        <w:t>Reymann</w:t>
      </w:r>
      <w:proofErr w:type="spellEnd"/>
      <w:r w:rsidRPr="00C71812">
        <w:rPr>
          <w:sz w:val="20"/>
          <w:szCs w:val="20"/>
        </w:rPr>
        <w:t xml:space="preserve">, K. G.; Schroder, U. H.; Hendrix, M. </w:t>
      </w:r>
      <w:proofErr w:type="spellStart"/>
      <w:r w:rsidRPr="00C71812">
        <w:rPr>
          <w:i/>
          <w:iCs/>
          <w:sz w:val="20"/>
          <w:szCs w:val="20"/>
        </w:rPr>
        <w:t>Neuropharmacology</w:t>
      </w:r>
      <w:proofErr w:type="spellEnd"/>
      <w:r w:rsidRPr="00C71812">
        <w:rPr>
          <w:i/>
          <w:iCs/>
          <w:sz w:val="20"/>
          <w:szCs w:val="20"/>
        </w:rPr>
        <w:t xml:space="preserve"> </w:t>
      </w:r>
      <w:r w:rsidRPr="00C71812">
        <w:rPr>
          <w:bCs/>
          <w:sz w:val="20"/>
          <w:szCs w:val="20"/>
        </w:rPr>
        <w:t>(2008)</w:t>
      </w:r>
      <w:r w:rsidRPr="00C71812">
        <w:rPr>
          <w:sz w:val="20"/>
          <w:szCs w:val="20"/>
        </w:rPr>
        <w:t xml:space="preserve">, </w:t>
      </w:r>
      <w:r w:rsidRPr="00C71812">
        <w:rPr>
          <w:i/>
          <w:iCs/>
          <w:sz w:val="20"/>
          <w:szCs w:val="20"/>
        </w:rPr>
        <w:t>55</w:t>
      </w:r>
      <w:r w:rsidRPr="00C71812">
        <w:rPr>
          <w:sz w:val="20"/>
          <w:szCs w:val="20"/>
        </w:rPr>
        <w:t>, 908–918.</w:t>
      </w:r>
    </w:p>
    <w:p w:rsidR="00352403" w:rsidRPr="00C71812" w:rsidRDefault="00352403" w:rsidP="00C71812">
      <w:pPr>
        <w:numPr>
          <w:ilvl w:val="0"/>
          <w:numId w:val="5"/>
        </w:numPr>
        <w:autoSpaceDE w:val="0"/>
        <w:autoSpaceDN w:val="0"/>
        <w:adjustRightInd w:val="0"/>
        <w:snapToGrid w:val="0"/>
        <w:ind w:left="425" w:hanging="425"/>
        <w:jc w:val="both"/>
        <w:rPr>
          <w:sz w:val="20"/>
          <w:szCs w:val="20"/>
        </w:rPr>
      </w:pPr>
      <w:r w:rsidRPr="00C71812">
        <w:rPr>
          <w:sz w:val="20"/>
          <w:szCs w:val="20"/>
          <w:lang w:val="es-PR" w:bidi="ar-EG"/>
        </w:rPr>
        <w:lastRenderedPageBreak/>
        <w:t xml:space="preserve">Gewald, k.;   Z. Chem. 1962,  2, 305; through chem. Abstr. </w:t>
      </w:r>
      <w:r w:rsidRPr="00C71812">
        <w:rPr>
          <w:bCs/>
          <w:sz w:val="20"/>
          <w:szCs w:val="20"/>
          <w:lang w:val="es-PR" w:bidi="ar-EG"/>
        </w:rPr>
        <w:t>(1963),</w:t>
      </w:r>
      <w:r w:rsidRPr="00C71812">
        <w:rPr>
          <w:sz w:val="20"/>
          <w:szCs w:val="20"/>
          <w:lang w:val="es-PR" w:bidi="ar-EG"/>
        </w:rPr>
        <w:t xml:space="preserve"> 58, 6770.</w:t>
      </w:r>
    </w:p>
    <w:p w:rsidR="00B83824" w:rsidRPr="00C71812" w:rsidRDefault="00352403" w:rsidP="00C71812">
      <w:pPr>
        <w:pStyle w:val="ListParagraph"/>
        <w:numPr>
          <w:ilvl w:val="0"/>
          <w:numId w:val="5"/>
        </w:numPr>
        <w:tabs>
          <w:tab w:val="right" w:pos="-180"/>
          <w:tab w:val="right" w:pos="142"/>
        </w:tabs>
        <w:snapToGrid w:val="0"/>
        <w:spacing w:after="0" w:line="240" w:lineRule="auto"/>
        <w:ind w:left="425" w:hanging="425"/>
        <w:jc w:val="both"/>
        <w:rPr>
          <w:rFonts w:ascii="Times New Roman" w:hAnsi="Times New Roman" w:cs="Times New Roman"/>
          <w:sz w:val="20"/>
          <w:szCs w:val="20"/>
          <w:lang w:val="de-DE" w:bidi="ar-EG"/>
        </w:rPr>
      </w:pPr>
      <w:r w:rsidRPr="00C71812">
        <w:rPr>
          <w:rFonts w:ascii="Times New Roman" w:hAnsi="Times New Roman" w:cs="Times New Roman"/>
          <w:sz w:val="20"/>
          <w:szCs w:val="20"/>
          <w:lang w:val="es-PR" w:bidi="ar-EG"/>
        </w:rPr>
        <w:t xml:space="preserve">Gewald, K.; Schinke, E.; Bőttcher, H.; </w:t>
      </w:r>
      <w:r w:rsidRPr="00C71812">
        <w:rPr>
          <w:rFonts w:ascii="Times New Roman" w:hAnsi="Times New Roman" w:cs="Times New Roman"/>
          <w:i/>
          <w:iCs/>
          <w:sz w:val="20"/>
          <w:szCs w:val="20"/>
          <w:lang w:val="es-PR" w:bidi="ar-EG"/>
        </w:rPr>
        <w:t>Chem Ber</w:t>
      </w:r>
      <w:r w:rsidRPr="00C71812">
        <w:rPr>
          <w:rFonts w:ascii="Times New Roman" w:hAnsi="Times New Roman" w:cs="Times New Roman"/>
          <w:sz w:val="20"/>
          <w:szCs w:val="20"/>
          <w:lang w:val="es-PR" w:bidi="ar-EG"/>
        </w:rPr>
        <w:t xml:space="preserve">.,  </w:t>
      </w:r>
      <w:r w:rsidRPr="00C71812">
        <w:rPr>
          <w:rFonts w:ascii="Times New Roman" w:hAnsi="Times New Roman" w:cs="Times New Roman"/>
          <w:bCs/>
          <w:sz w:val="20"/>
          <w:szCs w:val="20"/>
          <w:lang w:val="es-PR" w:bidi="ar-EG"/>
        </w:rPr>
        <w:t>(1966)</w:t>
      </w:r>
      <w:r w:rsidRPr="00C71812">
        <w:rPr>
          <w:rFonts w:ascii="Times New Roman" w:hAnsi="Times New Roman" w:cs="Times New Roman"/>
          <w:sz w:val="20"/>
          <w:szCs w:val="20"/>
          <w:lang w:val="es-PR" w:bidi="ar-EG"/>
        </w:rPr>
        <w:t>, 99, 94</w:t>
      </w:r>
      <w:r w:rsidRPr="00C71812">
        <w:rPr>
          <w:rFonts w:ascii="Times New Roman" w:hAnsi="Times New Roman" w:cs="Times New Roman"/>
          <w:sz w:val="20"/>
          <w:szCs w:val="20"/>
          <w:lang w:val="de-DE" w:bidi="ar-EG"/>
        </w:rPr>
        <w:t>.</w:t>
      </w:r>
    </w:p>
    <w:p w:rsidR="00B83824" w:rsidRPr="00C71812" w:rsidRDefault="00352403" w:rsidP="00C71812">
      <w:pPr>
        <w:pStyle w:val="ListParagraph"/>
        <w:numPr>
          <w:ilvl w:val="0"/>
          <w:numId w:val="5"/>
        </w:numPr>
        <w:tabs>
          <w:tab w:val="right" w:pos="-180"/>
          <w:tab w:val="right" w:pos="142"/>
        </w:tabs>
        <w:snapToGrid w:val="0"/>
        <w:spacing w:after="0" w:line="240" w:lineRule="auto"/>
        <w:ind w:left="425" w:hanging="425"/>
        <w:jc w:val="both"/>
        <w:rPr>
          <w:rFonts w:ascii="Times New Roman" w:hAnsi="Times New Roman" w:cs="Times New Roman"/>
          <w:sz w:val="20"/>
          <w:szCs w:val="20"/>
          <w:lang w:val="de-DE" w:bidi="ar-EG"/>
        </w:rPr>
      </w:pPr>
      <w:proofErr w:type="spellStart"/>
      <w:r w:rsidRPr="00C71812">
        <w:rPr>
          <w:rFonts w:ascii="Times New Roman" w:hAnsi="Times New Roman" w:cs="Times New Roman"/>
          <w:sz w:val="20"/>
          <w:szCs w:val="20"/>
          <w:lang w:bidi="ar-EG"/>
        </w:rPr>
        <w:t>Chusheng</w:t>
      </w:r>
      <w:proofErr w:type="spellEnd"/>
      <w:r w:rsidRPr="00C71812">
        <w:rPr>
          <w:rFonts w:ascii="Times New Roman" w:hAnsi="Times New Roman" w:cs="Times New Roman"/>
          <w:sz w:val="20"/>
          <w:szCs w:val="20"/>
          <w:lang w:bidi="ar-EG"/>
        </w:rPr>
        <w:t xml:space="preserve">, H.;  </w:t>
      </w:r>
      <w:proofErr w:type="spellStart"/>
      <w:r w:rsidRPr="00C71812">
        <w:rPr>
          <w:rFonts w:ascii="Times New Roman" w:hAnsi="Times New Roman" w:cs="Times New Roman"/>
          <w:sz w:val="20"/>
          <w:szCs w:val="20"/>
          <w:lang w:bidi="ar-EG"/>
        </w:rPr>
        <w:t>Zhe</w:t>
      </w:r>
      <w:proofErr w:type="spellEnd"/>
      <w:r w:rsidRPr="00C71812">
        <w:rPr>
          <w:rFonts w:ascii="Times New Roman" w:hAnsi="Times New Roman" w:cs="Times New Roman"/>
          <w:sz w:val="20"/>
          <w:szCs w:val="20"/>
          <w:lang w:bidi="ar-EG"/>
        </w:rPr>
        <w:t xml:space="preserve">, Z.; </w:t>
      </w:r>
      <w:proofErr w:type="spellStart"/>
      <w:r w:rsidRPr="00C71812">
        <w:rPr>
          <w:rFonts w:ascii="Times New Roman" w:hAnsi="Times New Roman" w:cs="Times New Roman"/>
          <w:sz w:val="20"/>
          <w:szCs w:val="20"/>
          <w:lang w:bidi="ar-EG"/>
        </w:rPr>
        <w:t>Shuhua</w:t>
      </w:r>
      <w:proofErr w:type="spellEnd"/>
      <w:r w:rsidRPr="00C71812">
        <w:rPr>
          <w:rFonts w:ascii="Times New Roman" w:hAnsi="Times New Roman" w:cs="Times New Roman"/>
          <w:sz w:val="20"/>
          <w:szCs w:val="20"/>
          <w:lang w:bidi="ar-EG"/>
        </w:rPr>
        <w:t xml:space="preserve">, L.; </w:t>
      </w:r>
      <w:proofErr w:type="spellStart"/>
      <w:r w:rsidRPr="00C71812">
        <w:rPr>
          <w:rFonts w:ascii="Times New Roman" w:hAnsi="Times New Roman" w:cs="Times New Roman"/>
          <w:sz w:val="20"/>
          <w:szCs w:val="20"/>
          <w:lang w:bidi="ar-EG"/>
        </w:rPr>
        <w:t>Yulin</w:t>
      </w:r>
      <w:proofErr w:type="spellEnd"/>
      <w:r w:rsidRPr="00C71812">
        <w:rPr>
          <w:rFonts w:ascii="Times New Roman" w:hAnsi="Times New Roman" w:cs="Times New Roman"/>
          <w:sz w:val="20"/>
          <w:szCs w:val="20"/>
          <w:lang w:bidi="ar-EG"/>
        </w:rPr>
        <w:t xml:space="preserve">, L.; </w:t>
      </w:r>
      <w:r w:rsidRPr="00C71812">
        <w:rPr>
          <w:rFonts w:ascii="Times New Roman" w:hAnsi="Times New Roman" w:cs="Times New Roman"/>
          <w:i/>
          <w:iCs/>
          <w:sz w:val="20"/>
          <w:szCs w:val="20"/>
          <w:lang w:bidi="ar-EG"/>
        </w:rPr>
        <w:t>J. Chem. Res</w:t>
      </w:r>
      <w:r w:rsidRPr="00C71812">
        <w:rPr>
          <w:rFonts w:ascii="Times New Roman" w:hAnsi="Times New Roman" w:cs="Times New Roman"/>
          <w:sz w:val="20"/>
          <w:szCs w:val="20"/>
          <w:lang w:bidi="ar-EG"/>
        </w:rPr>
        <w:t xml:space="preserve"> (S)., </w:t>
      </w:r>
      <w:r w:rsidRPr="00C71812">
        <w:rPr>
          <w:rFonts w:ascii="Times New Roman" w:hAnsi="Times New Roman" w:cs="Times New Roman"/>
          <w:bCs/>
          <w:sz w:val="20"/>
          <w:szCs w:val="20"/>
          <w:lang w:bidi="ar-EG"/>
        </w:rPr>
        <w:t xml:space="preserve">(1999), </w:t>
      </w:r>
      <w:r w:rsidRPr="00C71812">
        <w:rPr>
          <w:rFonts w:ascii="Times New Roman" w:hAnsi="Times New Roman" w:cs="Times New Roman"/>
          <w:sz w:val="20"/>
          <w:szCs w:val="20"/>
          <w:lang w:bidi="ar-EG"/>
        </w:rPr>
        <w:t>148.</w:t>
      </w:r>
    </w:p>
    <w:p w:rsidR="00B83824" w:rsidRPr="00C71812" w:rsidRDefault="00352403" w:rsidP="00C71812">
      <w:pPr>
        <w:pStyle w:val="ListParagraph"/>
        <w:numPr>
          <w:ilvl w:val="0"/>
          <w:numId w:val="5"/>
        </w:numPr>
        <w:tabs>
          <w:tab w:val="right" w:pos="-180"/>
          <w:tab w:val="right" w:pos="142"/>
        </w:tabs>
        <w:snapToGrid w:val="0"/>
        <w:spacing w:after="0" w:line="240" w:lineRule="auto"/>
        <w:ind w:left="425" w:hanging="425"/>
        <w:jc w:val="both"/>
        <w:rPr>
          <w:rFonts w:ascii="Times New Roman" w:hAnsi="Times New Roman" w:cs="Times New Roman"/>
          <w:sz w:val="20"/>
          <w:szCs w:val="20"/>
          <w:lang w:val="de-DE" w:bidi="ar-EG"/>
        </w:rPr>
      </w:pPr>
      <w:proofErr w:type="spellStart"/>
      <w:r w:rsidRPr="00C71812">
        <w:rPr>
          <w:rFonts w:ascii="Times New Roman" w:hAnsi="Times New Roman" w:cs="Times New Roman"/>
          <w:sz w:val="20"/>
          <w:szCs w:val="20"/>
        </w:rPr>
        <w:t>Potashman</w:t>
      </w:r>
      <w:proofErr w:type="spellEnd"/>
      <w:r w:rsidRPr="00C71812">
        <w:rPr>
          <w:rFonts w:ascii="Times New Roman" w:hAnsi="Times New Roman" w:cs="Times New Roman"/>
          <w:sz w:val="20"/>
          <w:szCs w:val="20"/>
        </w:rPr>
        <w:t xml:space="preserve">, M. H., Bready, J., </w:t>
      </w:r>
      <w:proofErr w:type="spellStart"/>
      <w:r w:rsidRPr="00C71812">
        <w:rPr>
          <w:rFonts w:ascii="Times New Roman" w:hAnsi="Times New Roman" w:cs="Times New Roman"/>
          <w:sz w:val="20"/>
          <w:szCs w:val="20"/>
        </w:rPr>
        <w:t>Coxon</w:t>
      </w:r>
      <w:proofErr w:type="spellEnd"/>
      <w:r w:rsidRPr="00C71812">
        <w:rPr>
          <w:rFonts w:ascii="Times New Roman" w:hAnsi="Times New Roman" w:cs="Times New Roman"/>
          <w:sz w:val="20"/>
          <w:szCs w:val="20"/>
        </w:rPr>
        <w:t xml:space="preserve">, A., </w:t>
      </w:r>
      <w:proofErr w:type="spellStart"/>
      <w:r w:rsidRPr="00C71812">
        <w:rPr>
          <w:rFonts w:ascii="Times New Roman" w:hAnsi="Times New Roman" w:cs="Times New Roman"/>
          <w:sz w:val="20"/>
          <w:szCs w:val="20"/>
        </w:rPr>
        <w:t>DeMelfi</w:t>
      </w:r>
      <w:proofErr w:type="spellEnd"/>
      <w:r w:rsidRPr="00C71812">
        <w:rPr>
          <w:rFonts w:ascii="Times New Roman" w:hAnsi="Times New Roman" w:cs="Times New Roman"/>
          <w:sz w:val="20"/>
          <w:szCs w:val="20"/>
        </w:rPr>
        <w:t xml:space="preserve">, Jr., T. M., </w:t>
      </w:r>
      <w:proofErr w:type="spellStart"/>
      <w:r w:rsidRPr="00C71812">
        <w:rPr>
          <w:rFonts w:ascii="Times New Roman" w:hAnsi="Times New Roman" w:cs="Times New Roman"/>
          <w:sz w:val="20"/>
          <w:szCs w:val="20"/>
        </w:rPr>
        <w:t>DiPietro</w:t>
      </w:r>
      <w:proofErr w:type="spellEnd"/>
      <w:r w:rsidRPr="00C71812">
        <w:rPr>
          <w:rFonts w:ascii="Times New Roman" w:hAnsi="Times New Roman" w:cs="Times New Roman"/>
          <w:sz w:val="20"/>
          <w:szCs w:val="20"/>
        </w:rPr>
        <w:t xml:space="preserve">, L., </w:t>
      </w:r>
      <w:proofErr w:type="spellStart"/>
      <w:r w:rsidRPr="00C71812">
        <w:rPr>
          <w:rFonts w:ascii="Times New Roman" w:hAnsi="Times New Roman" w:cs="Times New Roman"/>
          <w:sz w:val="20"/>
          <w:szCs w:val="20"/>
        </w:rPr>
        <w:t>Doerr</w:t>
      </w:r>
      <w:proofErr w:type="spellEnd"/>
      <w:r w:rsidRPr="00C71812">
        <w:rPr>
          <w:rFonts w:ascii="Times New Roman" w:hAnsi="Times New Roman" w:cs="Times New Roman"/>
          <w:sz w:val="20"/>
          <w:szCs w:val="20"/>
        </w:rPr>
        <w:t xml:space="preserve">, N., </w:t>
      </w:r>
      <w:proofErr w:type="spellStart"/>
      <w:r w:rsidRPr="00C71812">
        <w:rPr>
          <w:rFonts w:ascii="Times New Roman" w:hAnsi="Times New Roman" w:cs="Times New Roman"/>
          <w:sz w:val="20"/>
          <w:szCs w:val="20"/>
        </w:rPr>
        <w:t>Elbaum</w:t>
      </w:r>
      <w:proofErr w:type="spellEnd"/>
      <w:r w:rsidRPr="00C71812">
        <w:rPr>
          <w:rFonts w:ascii="Times New Roman" w:hAnsi="Times New Roman" w:cs="Times New Roman"/>
          <w:sz w:val="20"/>
          <w:szCs w:val="20"/>
        </w:rPr>
        <w:t xml:space="preserve">, D., Estrada, J., Gallant, P., </w:t>
      </w:r>
      <w:proofErr w:type="spellStart"/>
      <w:r w:rsidRPr="00C71812">
        <w:rPr>
          <w:rFonts w:ascii="Times New Roman" w:hAnsi="Times New Roman" w:cs="Times New Roman"/>
          <w:sz w:val="20"/>
          <w:szCs w:val="20"/>
        </w:rPr>
        <w:t>Germain</w:t>
      </w:r>
      <w:proofErr w:type="spellEnd"/>
      <w:r w:rsidRPr="00C71812">
        <w:rPr>
          <w:rFonts w:ascii="Times New Roman" w:hAnsi="Times New Roman" w:cs="Times New Roman"/>
          <w:sz w:val="20"/>
          <w:szCs w:val="20"/>
        </w:rPr>
        <w:t xml:space="preserve">, J., </w:t>
      </w:r>
      <w:proofErr w:type="spellStart"/>
      <w:r w:rsidRPr="00C71812">
        <w:rPr>
          <w:rFonts w:ascii="Times New Roman" w:hAnsi="Times New Roman" w:cs="Times New Roman"/>
          <w:sz w:val="20"/>
          <w:szCs w:val="20"/>
        </w:rPr>
        <w:t>Gu</w:t>
      </w:r>
      <w:proofErr w:type="spellEnd"/>
      <w:r w:rsidRPr="00C71812">
        <w:rPr>
          <w:rFonts w:ascii="Times New Roman" w:hAnsi="Times New Roman" w:cs="Times New Roman"/>
          <w:sz w:val="20"/>
          <w:szCs w:val="20"/>
        </w:rPr>
        <w:t xml:space="preserve">, Y., </w:t>
      </w:r>
      <w:proofErr w:type="spellStart"/>
      <w:r w:rsidRPr="00C71812">
        <w:rPr>
          <w:rFonts w:ascii="Times New Roman" w:hAnsi="Times New Roman" w:cs="Times New Roman"/>
          <w:sz w:val="20"/>
          <w:szCs w:val="20"/>
        </w:rPr>
        <w:t>Harmange</w:t>
      </w:r>
      <w:proofErr w:type="spellEnd"/>
      <w:r w:rsidRPr="00C71812">
        <w:rPr>
          <w:rFonts w:ascii="Times New Roman" w:hAnsi="Times New Roman" w:cs="Times New Roman"/>
          <w:sz w:val="20"/>
          <w:szCs w:val="20"/>
        </w:rPr>
        <w:t xml:space="preserve">, J., Kaufman, S. A., Kendall, R., Kim, J. L., Kumar, G. N., Long, A. M., </w:t>
      </w:r>
      <w:proofErr w:type="spellStart"/>
      <w:r w:rsidRPr="00C71812">
        <w:rPr>
          <w:rFonts w:ascii="Times New Roman" w:hAnsi="Times New Roman" w:cs="Times New Roman"/>
          <w:sz w:val="20"/>
          <w:szCs w:val="20"/>
        </w:rPr>
        <w:t>Neervannan</w:t>
      </w:r>
      <w:proofErr w:type="spellEnd"/>
      <w:r w:rsidRPr="00C71812">
        <w:rPr>
          <w:rFonts w:ascii="Times New Roman" w:hAnsi="Times New Roman" w:cs="Times New Roman"/>
          <w:sz w:val="20"/>
          <w:szCs w:val="20"/>
        </w:rPr>
        <w:t xml:space="preserve">, S., Patel, V. F., </w:t>
      </w:r>
      <w:proofErr w:type="spellStart"/>
      <w:r w:rsidRPr="00C71812">
        <w:rPr>
          <w:rFonts w:ascii="Times New Roman" w:hAnsi="Times New Roman" w:cs="Times New Roman"/>
          <w:sz w:val="20"/>
          <w:szCs w:val="20"/>
        </w:rPr>
        <w:t>Polverino</w:t>
      </w:r>
      <w:proofErr w:type="spellEnd"/>
      <w:r w:rsidRPr="00C71812">
        <w:rPr>
          <w:rFonts w:ascii="Times New Roman" w:hAnsi="Times New Roman" w:cs="Times New Roman"/>
          <w:sz w:val="20"/>
          <w:szCs w:val="20"/>
        </w:rPr>
        <w:t xml:space="preserve">, A., Rose, P., </w:t>
      </w:r>
      <w:proofErr w:type="spellStart"/>
      <w:r w:rsidRPr="00C71812">
        <w:rPr>
          <w:rFonts w:ascii="Times New Roman" w:hAnsi="Times New Roman" w:cs="Times New Roman"/>
          <w:sz w:val="20"/>
          <w:szCs w:val="20"/>
        </w:rPr>
        <w:t>Plas</w:t>
      </w:r>
      <w:proofErr w:type="spellEnd"/>
      <w:r w:rsidRPr="00C71812">
        <w:rPr>
          <w:rFonts w:ascii="Times New Roman" w:hAnsi="Times New Roman" w:cs="Times New Roman"/>
          <w:sz w:val="20"/>
          <w:szCs w:val="20"/>
        </w:rPr>
        <w:t xml:space="preserve">, S., Whittington, D., </w:t>
      </w:r>
      <w:proofErr w:type="spellStart"/>
      <w:r w:rsidRPr="00C71812">
        <w:rPr>
          <w:rFonts w:ascii="Times New Roman" w:hAnsi="Times New Roman" w:cs="Times New Roman"/>
          <w:sz w:val="20"/>
          <w:szCs w:val="20"/>
        </w:rPr>
        <w:t>Zanon</w:t>
      </w:r>
      <w:proofErr w:type="spellEnd"/>
      <w:r w:rsidRPr="00C71812">
        <w:rPr>
          <w:rFonts w:ascii="Times New Roman" w:hAnsi="Times New Roman" w:cs="Times New Roman"/>
          <w:sz w:val="20"/>
          <w:szCs w:val="20"/>
        </w:rPr>
        <w:t>, R., and Zhao  H., J. Med. Chem., (</w:t>
      </w:r>
      <w:r w:rsidRPr="00C71812">
        <w:rPr>
          <w:rFonts w:ascii="Times New Roman" w:hAnsi="Times New Roman" w:cs="Times New Roman"/>
          <w:bCs/>
          <w:sz w:val="20"/>
          <w:szCs w:val="20"/>
        </w:rPr>
        <w:t>2007)</w:t>
      </w:r>
      <w:r w:rsidRPr="00C71812">
        <w:rPr>
          <w:rFonts w:ascii="Times New Roman" w:hAnsi="Times New Roman" w:cs="Times New Roman"/>
          <w:sz w:val="20"/>
          <w:szCs w:val="20"/>
        </w:rPr>
        <w:t>, 50, 4351-4373.</w:t>
      </w:r>
    </w:p>
    <w:p w:rsidR="00B83824" w:rsidRPr="00C71812" w:rsidRDefault="00352403" w:rsidP="00C71812">
      <w:pPr>
        <w:pStyle w:val="ListParagraph"/>
        <w:numPr>
          <w:ilvl w:val="0"/>
          <w:numId w:val="5"/>
        </w:numPr>
        <w:tabs>
          <w:tab w:val="right" w:pos="-180"/>
          <w:tab w:val="right" w:pos="142"/>
        </w:tabs>
        <w:snapToGrid w:val="0"/>
        <w:spacing w:after="0" w:line="240" w:lineRule="auto"/>
        <w:ind w:left="425" w:hanging="425"/>
        <w:jc w:val="both"/>
        <w:rPr>
          <w:rFonts w:ascii="Times New Roman" w:hAnsi="Times New Roman" w:cs="Times New Roman"/>
          <w:sz w:val="20"/>
          <w:szCs w:val="20"/>
          <w:lang w:val="de-DE" w:bidi="ar-EG"/>
        </w:rPr>
      </w:pPr>
      <w:proofErr w:type="spellStart"/>
      <w:r w:rsidRPr="00C71812">
        <w:rPr>
          <w:rFonts w:ascii="Times New Roman" w:hAnsi="Times New Roman" w:cs="Times New Roman"/>
          <w:sz w:val="20"/>
          <w:szCs w:val="20"/>
        </w:rPr>
        <w:t>Abagyan</w:t>
      </w:r>
      <w:proofErr w:type="spellEnd"/>
      <w:r w:rsidRPr="00C71812">
        <w:rPr>
          <w:rFonts w:ascii="Times New Roman" w:hAnsi="Times New Roman" w:cs="Times New Roman"/>
          <w:sz w:val="20"/>
          <w:szCs w:val="20"/>
        </w:rPr>
        <w:t xml:space="preserve">, R. A., </w:t>
      </w:r>
      <w:proofErr w:type="spellStart"/>
      <w:r w:rsidRPr="00C71812">
        <w:rPr>
          <w:rFonts w:ascii="Times New Roman" w:hAnsi="Times New Roman" w:cs="Times New Roman"/>
          <w:sz w:val="20"/>
          <w:szCs w:val="20"/>
        </w:rPr>
        <w:t>Totrov</w:t>
      </w:r>
      <w:proofErr w:type="spellEnd"/>
      <w:r w:rsidRPr="00C71812">
        <w:rPr>
          <w:rFonts w:ascii="Times New Roman" w:hAnsi="Times New Roman" w:cs="Times New Roman"/>
          <w:sz w:val="20"/>
          <w:szCs w:val="20"/>
        </w:rPr>
        <w:t xml:space="preserve">  M. M., J. Mol. Biol., </w:t>
      </w:r>
      <w:r w:rsidRPr="00C71812">
        <w:rPr>
          <w:rFonts w:ascii="Times New Roman" w:hAnsi="Times New Roman" w:cs="Times New Roman"/>
          <w:bCs/>
          <w:sz w:val="20"/>
          <w:szCs w:val="20"/>
        </w:rPr>
        <w:t xml:space="preserve">(1994), </w:t>
      </w:r>
      <w:r w:rsidRPr="00C71812">
        <w:rPr>
          <w:rFonts w:ascii="Times New Roman" w:hAnsi="Times New Roman" w:cs="Times New Roman"/>
          <w:sz w:val="20"/>
          <w:szCs w:val="20"/>
        </w:rPr>
        <w:t>235, 983-1002.</w:t>
      </w:r>
    </w:p>
    <w:p w:rsidR="00B83824" w:rsidRPr="00C71812" w:rsidRDefault="00352403" w:rsidP="00C71812">
      <w:pPr>
        <w:pStyle w:val="ListParagraph"/>
        <w:numPr>
          <w:ilvl w:val="0"/>
          <w:numId w:val="5"/>
        </w:numPr>
        <w:tabs>
          <w:tab w:val="right" w:pos="-180"/>
          <w:tab w:val="right" w:pos="142"/>
        </w:tabs>
        <w:snapToGrid w:val="0"/>
        <w:spacing w:after="0" w:line="240" w:lineRule="auto"/>
        <w:ind w:left="425" w:hanging="425"/>
        <w:jc w:val="both"/>
        <w:rPr>
          <w:rFonts w:ascii="Times New Roman" w:hAnsi="Times New Roman" w:cs="Times New Roman"/>
          <w:sz w:val="20"/>
          <w:szCs w:val="20"/>
          <w:lang w:val="de-DE" w:bidi="ar-EG"/>
        </w:rPr>
      </w:pPr>
      <w:proofErr w:type="spellStart"/>
      <w:r w:rsidRPr="00C71812">
        <w:rPr>
          <w:rFonts w:ascii="Times New Roman" w:hAnsi="Times New Roman" w:cs="Times New Roman"/>
          <w:sz w:val="20"/>
          <w:szCs w:val="20"/>
        </w:rPr>
        <w:t>Abagyan</w:t>
      </w:r>
      <w:proofErr w:type="spellEnd"/>
      <w:r w:rsidRPr="00C71812">
        <w:rPr>
          <w:rFonts w:ascii="Times New Roman" w:hAnsi="Times New Roman" w:cs="Times New Roman"/>
          <w:sz w:val="20"/>
          <w:szCs w:val="20"/>
        </w:rPr>
        <w:t xml:space="preserve">, R. A., </w:t>
      </w:r>
      <w:proofErr w:type="spellStart"/>
      <w:r w:rsidRPr="00C71812">
        <w:rPr>
          <w:rFonts w:ascii="Times New Roman" w:hAnsi="Times New Roman" w:cs="Times New Roman"/>
          <w:sz w:val="20"/>
          <w:szCs w:val="20"/>
        </w:rPr>
        <w:t>Totrov</w:t>
      </w:r>
      <w:proofErr w:type="spellEnd"/>
      <w:r w:rsidRPr="00C71812">
        <w:rPr>
          <w:rFonts w:ascii="Times New Roman" w:hAnsi="Times New Roman" w:cs="Times New Roman"/>
          <w:sz w:val="20"/>
          <w:szCs w:val="20"/>
        </w:rPr>
        <w:t xml:space="preserve"> M. M., and </w:t>
      </w:r>
      <w:proofErr w:type="spellStart"/>
      <w:r w:rsidRPr="00C71812">
        <w:rPr>
          <w:rFonts w:ascii="Times New Roman" w:hAnsi="Times New Roman" w:cs="Times New Roman"/>
          <w:sz w:val="20"/>
          <w:szCs w:val="20"/>
        </w:rPr>
        <w:t>Kuznetsov</w:t>
      </w:r>
      <w:proofErr w:type="spellEnd"/>
      <w:r w:rsidRPr="00C71812">
        <w:rPr>
          <w:rFonts w:ascii="Times New Roman" w:hAnsi="Times New Roman" w:cs="Times New Roman"/>
          <w:sz w:val="20"/>
          <w:szCs w:val="20"/>
        </w:rPr>
        <w:t xml:space="preserve">, D. N. J. Comp. Chem., </w:t>
      </w:r>
      <w:r w:rsidRPr="00C71812">
        <w:rPr>
          <w:rFonts w:ascii="Times New Roman" w:hAnsi="Times New Roman" w:cs="Times New Roman"/>
          <w:bCs/>
          <w:sz w:val="20"/>
          <w:szCs w:val="20"/>
        </w:rPr>
        <w:t xml:space="preserve">(1994), </w:t>
      </w:r>
      <w:r w:rsidRPr="00C71812">
        <w:rPr>
          <w:rFonts w:ascii="Times New Roman" w:hAnsi="Times New Roman" w:cs="Times New Roman"/>
          <w:sz w:val="20"/>
          <w:szCs w:val="20"/>
        </w:rPr>
        <w:t>15, 488-506.</w:t>
      </w:r>
    </w:p>
    <w:p w:rsidR="00B83824" w:rsidRPr="00C71812" w:rsidRDefault="00352403" w:rsidP="00C71812">
      <w:pPr>
        <w:pStyle w:val="ListParagraph"/>
        <w:numPr>
          <w:ilvl w:val="0"/>
          <w:numId w:val="5"/>
        </w:numPr>
        <w:tabs>
          <w:tab w:val="right" w:pos="-180"/>
          <w:tab w:val="right" w:pos="142"/>
        </w:tabs>
        <w:snapToGrid w:val="0"/>
        <w:spacing w:after="0" w:line="240" w:lineRule="auto"/>
        <w:ind w:left="425" w:hanging="425"/>
        <w:jc w:val="both"/>
        <w:rPr>
          <w:rFonts w:ascii="Times New Roman" w:hAnsi="Times New Roman" w:cs="Times New Roman"/>
          <w:sz w:val="20"/>
          <w:szCs w:val="20"/>
          <w:lang w:val="de-DE" w:bidi="ar-EG"/>
        </w:rPr>
      </w:pPr>
      <w:proofErr w:type="spellStart"/>
      <w:r w:rsidRPr="00C71812">
        <w:rPr>
          <w:rFonts w:ascii="Times New Roman" w:hAnsi="Times New Roman" w:cs="Times New Roman"/>
          <w:sz w:val="20"/>
          <w:szCs w:val="20"/>
        </w:rPr>
        <w:t>Saotome</w:t>
      </w:r>
      <w:proofErr w:type="spellEnd"/>
      <w:r w:rsidRPr="00C71812">
        <w:rPr>
          <w:rFonts w:ascii="Times New Roman" w:hAnsi="Times New Roman" w:cs="Times New Roman"/>
          <w:sz w:val="20"/>
          <w:szCs w:val="20"/>
        </w:rPr>
        <w:t xml:space="preserve"> K, Morita H, </w:t>
      </w:r>
      <w:proofErr w:type="spellStart"/>
      <w:r w:rsidRPr="00C71812">
        <w:rPr>
          <w:rFonts w:ascii="Times New Roman" w:hAnsi="Times New Roman" w:cs="Times New Roman"/>
          <w:sz w:val="20"/>
          <w:szCs w:val="20"/>
        </w:rPr>
        <w:t>Umeda</w:t>
      </w:r>
      <w:proofErr w:type="spellEnd"/>
      <w:r w:rsidRPr="00C71812">
        <w:rPr>
          <w:rFonts w:ascii="Times New Roman" w:hAnsi="Times New Roman" w:cs="Times New Roman"/>
          <w:sz w:val="20"/>
          <w:szCs w:val="20"/>
        </w:rPr>
        <w:t xml:space="preserve"> M., </w:t>
      </w:r>
      <w:proofErr w:type="spellStart"/>
      <w:r w:rsidRPr="00C71812">
        <w:rPr>
          <w:rFonts w:ascii="Times New Roman" w:hAnsi="Times New Roman" w:cs="Times New Roman"/>
          <w:i/>
          <w:iCs/>
          <w:sz w:val="20"/>
          <w:szCs w:val="20"/>
        </w:rPr>
        <w:t>Toxicol</w:t>
      </w:r>
      <w:proofErr w:type="spellEnd"/>
      <w:r w:rsidRPr="00C71812">
        <w:rPr>
          <w:rFonts w:ascii="Times New Roman" w:hAnsi="Times New Roman" w:cs="Times New Roman"/>
          <w:i/>
          <w:iCs/>
          <w:sz w:val="20"/>
          <w:szCs w:val="20"/>
        </w:rPr>
        <w:t xml:space="preserve"> In Vitro</w:t>
      </w:r>
      <w:r w:rsidRPr="00C71812">
        <w:rPr>
          <w:rFonts w:ascii="Times New Roman" w:hAnsi="Times New Roman" w:cs="Times New Roman"/>
          <w:sz w:val="20"/>
          <w:szCs w:val="20"/>
        </w:rPr>
        <w:t>,</w:t>
      </w:r>
      <w:r w:rsidRPr="00C71812">
        <w:rPr>
          <w:rFonts w:ascii="Times New Roman" w:hAnsi="Times New Roman" w:cs="Times New Roman"/>
          <w:bCs/>
          <w:sz w:val="20"/>
          <w:szCs w:val="20"/>
        </w:rPr>
        <w:t xml:space="preserve"> (1989)</w:t>
      </w:r>
      <w:r w:rsidRPr="00C71812">
        <w:rPr>
          <w:rFonts w:ascii="Times New Roman" w:hAnsi="Times New Roman" w:cs="Times New Roman"/>
          <w:sz w:val="20"/>
          <w:szCs w:val="20"/>
        </w:rPr>
        <w:t>, 3(4):317-21.</w:t>
      </w:r>
    </w:p>
    <w:p w:rsidR="00B83824" w:rsidRPr="00C71812" w:rsidRDefault="00352403" w:rsidP="00C71812">
      <w:pPr>
        <w:pStyle w:val="ListParagraph"/>
        <w:numPr>
          <w:ilvl w:val="0"/>
          <w:numId w:val="5"/>
        </w:numPr>
        <w:tabs>
          <w:tab w:val="right" w:pos="-180"/>
          <w:tab w:val="right" w:pos="142"/>
        </w:tabs>
        <w:snapToGrid w:val="0"/>
        <w:spacing w:after="0" w:line="240" w:lineRule="auto"/>
        <w:ind w:left="425" w:hanging="425"/>
        <w:jc w:val="both"/>
        <w:rPr>
          <w:rFonts w:ascii="Times New Roman" w:hAnsi="Times New Roman" w:cs="Times New Roman"/>
          <w:sz w:val="20"/>
          <w:szCs w:val="20"/>
          <w:lang w:val="de-DE" w:bidi="ar-EG"/>
        </w:rPr>
      </w:pPr>
      <w:proofErr w:type="spellStart"/>
      <w:r w:rsidRPr="00C71812">
        <w:rPr>
          <w:rFonts w:ascii="Times New Roman" w:hAnsi="Times New Roman" w:cs="Times New Roman"/>
          <w:sz w:val="20"/>
          <w:szCs w:val="20"/>
        </w:rPr>
        <w:t>Kueng</w:t>
      </w:r>
      <w:proofErr w:type="spellEnd"/>
      <w:r w:rsidRPr="00C71812">
        <w:rPr>
          <w:rFonts w:ascii="Times New Roman" w:hAnsi="Times New Roman" w:cs="Times New Roman"/>
          <w:sz w:val="20"/>
          <w:szCs w:val="20"/>
        </w:rPr>
        <w:t xml:space="preserve"> W, Silber E, </w:t>
      </w:r>
      <w:proofErr w:type="spellStart"/>
      <w:r w:rsidRPr="00C71812">
        <w:rPr>
          <w:rFonts w:ascii="Times New Roman" w:hAnsi="Times New Roman" w:cs="Times New Roman"/>
          <w:sz w:val="20"/>
          <w:szCs w:val="20"/>
        </w:rPr>
        <w:t>Eppenberger</w:t>
      </w:r>
      <w:proofErr w:type="spellEnd"/>
      <w:r w:rsidRPr="00C71812">
        <w:rPr>
          <w:rFonts w:ascii="Times New Roman" w:hAnsi="Times New Roman" w:cs="Times New Roman"/>
          <w:sz w:val="20"/>
          <w:szCs w:val="20"/>
        </w:rPr>
        <w:t xml:space="preserve"> U.</w:t>
      </w:r>
      <w:r w:rsidRPr="00C71812">
        <w:rPr>
          <w:rFonts w:ascii="Times New Roman" w:hAnsi="Times New Roman" w:cs="Times New Roman"/>
          <w:bCs/>
          <w:sz w:val="20"/>
          <w:szCs w:val="20"/>
        </w:rPr>
        <w:t xml:space="preserve">, </w:t>
      </w:r>
      <w:r w:rsidRPr="00C71812">
        <w:rPr>
          <w:rFonts w:ascii="Times New Roman" w:hAnsi="Times New Roman" w:cs="Times New Roman"/>
          <w:i/>
          <w:iCs/>
          <w:sz w:val="20"/>
          <w:szCs w:val="20"/>
        </w:rPr>
        <w:t xml:space="preserve">Anal </w:t>
      </w:r>
      <w:proofErr w:type="spellStart"/>
      <w:r w:rsidRPr="00C71812">
        <w:rPr>
          <w:rFonts w:ascii="Times New Roman" w:hAnsi="Times New Roman" w:cs="Times New Roman"/>
          <w:i/>
          <w:iCs/>
          <w:sz w:val="20"/>
          <w:szCs w:val="20"/>
        </w:rPr>
        <w:t>Biochem</w:t>
      </w:r>
      <w:proofErr w:type="spellEnd"/>
      <w:r w:rsidRPr="00C71812">
        <w:rPr>
          <w:rFonts w:ascii="Times New Roman" w:hAnsi="Times New Roman" w:cs="Times New Roman"/>
          <w:sz w:val="20"/>
          <w:szCs w:val="20"/>
        </w:rPr>
        <w:t xml:space="preserve">, </w:t>
      </w:r>
      <w:r w:rsidRPr="00C71812">
        <w:rPr>
          <w:rFonts w:ascii="Times New Roman" w:hAnsi="Times New Roman" w:cs="Times New Roman"/>
          <w:bCs/>
          <w:sz w:val="20"/>
          <w:szCs w:val="20"/>
        </w:rPr>
        <w:t xml:space="preserve">(1989), </w:t>
      </w:r>
      <w:r w:rsidRPr="00C71812">
        <w:rPr>
          <w:rFonts w:ascii="Times New Roman" w:hAnsi="Times New Roman" w:cs="Times New Roman"/>
          <w:sz w:val="20"/>
          <w:szCs w:val="20"/>
        </w:rPr>
        <w:t>182(1):16-19.</w:t>
      </w:r>
    </w:p>
    <w:p w:rsidR="00B83824" w:rsidRPr="00C71812" w:rsidRDefault="00352403" w:rsidP="00C71812">
      <w:pPr>
        <w:pStyle w:val="ListParagraph"/>
        <w:numPr>
          <w:ilvl w:val="0"/>
          <w:numId w:val="5"/>
        </w:numPr>
        <w:tabs>
          <w:tab w:val="right" w:pos="-180"/>
          <w:tab w:val="right" w:pos="142"/>
        </w:tabs>
        <w:snapToGrid w:val="0"/>
        <w:spacing w:after="0" w:line="240" w:lineRule="auto"/>
        <w:ind w:left="425" w:hanging="425"/>
        <w:jc w:val="both"/>
        <w:rPr>
          <w:rFonts w:ascii="Times New Roman" w:hAnsi="Times New Roman" w:cs="Times New Roman"/>
          <w:sz w:val="20"/>
          <w:szCs w:val="20"/>
          <w:lang w:val="de-DE" w:bidi="ar-EG"/>
        </w:rPr>
      </w:pPr>
      <w:proofErr w:type="spellStart"/>
      <w:r w:rsidRPr="00C71812">
        <w:rPr>
          <w:rFonts w:ascii="Times New Roman" w:hAnsi="Times New Roman" w:cs="Times New Roman"/>
          <w:sz w:val="20"/>
          <w:szCs w:val="20"/>
        </w:rPr>
        <w:lastRenderedPageBreak/>
        <w:t>Gangadevi</w:t>
      </w:r>
      <w:proofErr w:type="spellEnd"/>
      <w:r w:rsidRPr="00C71812">
        <w:rPr>
          <w:rFonts w:ascii="Times New Roman" w:hAnsi="Times New Roman" w:cs="Times New Roman"/>
          <w:sz w:val="20"/>
          <w:szCs w:val="20"/>
        </w:rPr>
        <w:t xml:space="preserve">, V. and </w:t>
      </w:r>
      <w:proofErr w:type="spellStart"/>
      <w:r w:rsidRPr="00C71812">
        <w:rPr>
          <w:rFonts w:ascii="Times New Roman" w:hAnsi="Times New Roman" w:cs="Times New Roman"/>
          <w:sz w:val="20"/>
          <w:szCs w:val="20"/>
        </w:rPr>
        <w:t>Muthumary</w:t>
      </w:r>
      <w:proofErr w:type="spellEnd"/>
      <w:r w:rsidRPr="00C71812">
        <w:rPr>
          <w:rFonts w:ascii="Times New Roman" w:hAnsi="Times New Roman" w:cs="Times New Roman"/>
          <w:sz w:val="20"/>
          <w:szCs w:val="20"/>
        </w:rPr>
        <w:t xml:space="preserve">, J., </w:t>
      </w:r>
      <w:r w:rsidRPr="00C71812">
        <w:rPr>
          <w:rFonts w:ascii="Times New Roman" w:hAnsi="Times New Roman" w:cs="Times New Roman"/>
          <w:i/>
          <w:iCs/>
          <w:sz w:val="20"/>
          <w:szCs w:val="20"/>
        </w:rPr>
        <w:t>African Journal of Biotechnology</w:t>
      </w:r>
      <w:r w:rsidRPr="00C71812">
        <w:rPr>
          <w:rFonts w:ascii="Times New Roman" w:hAnsi="Times New Roman" w:cs="Times New Roman"/>
          <w:bCs/>
          <w:sz w:val="20"/>
          <w:szCs w:val="20"/>
        </w:rPr>
        <w:t>. (2007), 6</w:t>
      </w:r>
      <w:r w:rsidRPr="00C71812">
        <w:rPr>
          <w:rFonts w:ascii="Times New Roman" w:hAnsi="Times New Roman" w:cs="Times New Roman"/>
          <w:sz w:val="20"/>
          <w:szCs w:val="20"/>
        </w:rPr>
        <w:t>: 1382-1386.</w:t>
      </w:r>
    </w:p>
    <w:p w:rsidR="00B83824" w:rsidRPr="00C71812" w:rsidRDefault="00352403" w:rsidP="00C71812">
      <w:pPr>
        <w:pStyle w:val="ListParagraph"/>
        <w:numPr>
          <w:ilvl w:val="0"/>
          <w:numId w:val="5"/>
        </w:numPr>
        <w:tabs>
          <w:tab w:val="right" w:pos="-180"/>
          <w:tab w:val="right" w:pos="142"/>
        </w:tabs>
        <w:snapToGrid w:val="0"/>
        <w:spacing w:after="0" w:line="240" w:lineRule="auto"/>
        <w:ind w:left="425" w:hanging="425"/>
        <w:jc w:val="both"/>
        <w:rPr>
          <w:rFonts w:ascii="Times New Roman" w:hAnsi="Times New Roman" w:cs="Times New Roman"/>
          <w:sz w:val="20"/>
          <w:szCs w:val="20"/>
          <w:lang w:val="de-DE" w:bidi="ar-EG"/>
        </w:rPr>
      </w:pPr>
      <w:r w:rsidRPr="00C71812">
        <w:rPr>
          <w:rFonts w:ascii="Times New Roman" w:hAnsi="Times New Roman" w:cs="Times New Roman"/>
          <w:sz w:val="20"/>
          <w:szCs w:val="20"/>
        </w:rPr>
        <w:t xml:space="preserve">Wilson, A. P. </w:t>
      </w:r>
      <w:r w:rsidRPr="00C71812">
        <w:rPr>
          <w:rFonts w:ascii="Times New Roman" w:hAnsi="Times New Roman" w:cs="Times New Roman"/>
          <w:i/>
          <w:iCs/>
          <w:sz w:val="20"/>
          <w:szCs w:val="20"/>
        </w:rPr>
        <w:t>A Practical Approach, 3rd ed. (ed. Masters, J. R. W.) Oxford University Press</w:t>
      </w:r>
      <w:r w:rsidRPr="00C71812">
        <w:rPr>
          <w:rFonts w:ascii="Times New Roman" w:hAnsi="Times New Roman" w:cs="Times New Roman"/>
          <w:sz w:val="20"/>
          <w:szCs w:val="20"/>
        </w:rPr>
        <w:t>,</w:t>
      </w:r>
      <w:r w:rsidRPr="00C71812">
        <w:rPr>
          <w:rFonts w:ascii="Times New Roman" w:hAnsi="Times New Roman" w:cs="Times New Roman"/>
          <w:bCs/>
          <w:sz w:val="20"/>
          <w:szCs w:val="20"/>
        </w:rPr>
        <w:t xml:space="preserve"> (2000).</w:t>
      </w:r>
    </w:p>
    <w:p w:rsidR="00B83824" w:rsidRPr="00C71812" w:rsidRDefault="00352403" w:rsidP="00C71812">
      <w:pPr>
        <w:pStyle w:val="ListParagraph"/>
        <w:numPr>
          <w:ilvl w:val="0"/>
          <w:numId w:val="5"/>
        </w:numPr>
        <w:tabs>
          <w:tab w:val="right" w:pos="-180"/>
          <w:tab w:val="right" w:pos="142"/>
        </w:tabs>
        <w:snapToGrid w:val="0"/>
        <w:spacing w:after="0" w:line="240" w:lineRule="auto"/>
        <w:ind w:left="425" w:hanging="425"/>
        <w:jc w:val="both"/>
        <w:rPr>
          <w:rFonts w:ascii="Times New Roman" w:hAnsi="Times New Roman" w:cs="Times New Roman"/>
          <w:sz w:val="20"/>
          <w:szCs w:val="20"/>
          <w:lang w:val="de-DE" w:bidi="ar-EG"/>
        </w:rPr>
      </w:pPr>
      <w:proofErr w:type="spellStart"/>
      <w:r w:rsidRPr="00C71812">
        <w:rPr>
          <w:rFonts w:ascii="Times New Roman" w:hAnsi="Times New Roman" w:cs="Times New Roman"/>
          <w:snapToGrid w:val="0"/>
          <w:sz w:val="20"/>
          <w:szCs w:val="20"/>
        </w:rPr>
        <w:t>Mosmann</w:t>
      </w:r>
      <w:proofErr w:type="spellEnd"/>
      <w:r w:rsidRPr="00C71812">
        <w:rPr>
          <w:rFonts w:ascii="Times New Roman" w:hAnsi="Times New Roman" w:cs="Times New Roman"/>
          <w:snapToGrid w:val="0"/>
          <w:sz w:val="20"/>
          <w:szCs w:val="20"/>
        </w:rPr>
        <w:t>, T.,</w:t>
      </w:r>
      <w:r w:rsidRPr="00C71812">
        <w:rPr>
          <w:rFonts w:ascii="Times New Roman" w:hAnsi="Times New Roman" w:cs="Times New Roman"/>
          <w:bCs/>
          <w:snapToGrid w:val="0"/>
          <w:sz w:val="20"/>
          <w:szCs w:val="20"/>
        </w:rPr>
        <w:t xml:space="preserve"> </w:t>
      </w:r>
      <w:r w:rsidRPr="00C71812">
        <w:rPr>
          <w:rFonts w:ascii="Times New Roman" w:hAnsi="Times New Roman" w:cs="Times New Roman"/>
          <w:iCs/>
          <w:snapToGrid w:val="0"/>
          <w:sz w:val="20"/>
          <w:szCs w:val="20"/>
        </w:rPr>
        <w:t xml:space="preserve">J. </w:t>
      </w:r>
      <w:proofErr w:type="spellStart"/>
      <w:r w:rsidRPr="00C71812">
        <w:rPr>
          <w:rFonts w:ascii="Times New Roman" w:hAnsi="Times New Roman" w:cs="Times New Roman"/>
          <w:iCs/>
          <w:snapToGrid w:val="0"/>
          <w:sz w:val="20"/>
          <w:szCs w:val="20"/>
        </w:rPr>
        <w:t>Immunol</w:t>
      </w:r>
      <w:proofErr w:type="spellEnd"/>
      <w:r w:rsidRPr="00C71812">
        <w:rPr>
          <w:rFonts w:ascii="Times New Roman" w:hAnsi="Times New Roman" w:cs="Times New Roman"/>
          <w:iCs/>
          <w:snapToGrid w:val="0"/>
          <w:sz w:val="20"/>
          <w:szCs w:val="20"/>
        </w:rPr>
        <w:t>. Methods</w:t>
      </w:r>
      <w:r w:rsidRPr="00C71812">
        <w:rPr>
          <w:rFonts w:ascii="Times New Roman" w:hAnsi="Times New Roman" w:cs="Times New Roman"/>
          <w:snapToGrid w:val="0"/>
          <w:sz w:val="20"/>
          <w:szCs w:val="20"/>
        </w:rPr>
        <w:t xml:space="preserve">; </w:t>
      </w:r>
      <w:r w:rsidRPr="00C71812">
        <w:rPr>
          <w:rFonts w:ascii="Times New Roman" w:hAnsi="Times New Roman" w:cs="Times New Roman"/>
          <w:bCs/>
          <w:snapToGrid w:val="0"/>
          <w:sz w:val="20"/>
          <w:szCs w:val="20"/>
        </w:rPr>
        <w:t>(1983),</w:t>
      </w:r>
      <w:r w:rsidRPr="00C71812">
        <w:rPr>
          <w:rFonts w:ascii="Times New Roman" w:hAnsi="Times New Roman" w:cs="Times New Roman"/>
          <w:snapToGrid w:val="0"/>
          <w:sz w:val="20"/>
          <w:szCs w:val="20"/>
        </w:rPr>
        <w:t xml:space="preserve"> </w:t>
      </w:r>
      <w:r w:rsidRPr="00C71812">
        <w:rPr>
          <w:rFonts w:ascii="Times New Roman" w:hAnsi="Times New Roman" w:cs="Times New Roman"/>
          <w:bCs/>
          <w:snapToGrid w:val="0"/>
          <w:sz w:val="20"/>
          <w:szCs w:val="20"/>
        </w:rPr>
        <w:t>65:</w:t>
      </w:r>
      <w:r w:rsidRPr="00C71812">
        <w:rPr>
          <w:rFonts w:ascii="Times New Roman" w:hAnsi="Times New Roman" w:cs="Times New Roman"/>
          <w:snapToGrid w:val="0"/>
          <w:sz w:val="20"/>
          <w:szCs w:val="20"/>
        </w:rPr>
        <w:t xml:space="preserve"> 55-63.</w:t>
      </w:r>
    </w:p>
    <w:p w:rsidR="00B83824" w:rsidRPr="00C71812" w:rsidRDefault="00352403" w:rsidP="00C71812">
      <w:pPr>
        <w:pStyle w:val="ListParagraph"/>
        <w:numPr>
          <w:ilvl w:val="0"/>
          <w:numId w:val="5"/>
        </w:numPr>
        <w:tabs>
          <w:tab w:val="right" w:pos="-180"/>
          <w:tab w:val="right" w:pos="142"/>
        </w:tabs>
        <w:snapToGrid w:val="0"/>
        <w:spacing w:after="0" w:line="240" w:lineRule="auto"/>
        <w:ind w:left="425" w:hanging="425"/>
        <w:jc w:val="both"/>
        <w:rPr>
          <w:rFonts w:ascii="Times New Roman" w:hAnsi="Times New Roman" w:cs="Times New Roman"/>
          <w:sz w:val="20"/>
          <w:szCs w:val="20"/>
          <w:lang w:val="de-DE" w:bidi="ar-EG"/>
        </w:rPr>
      </w:pPr>
      <w:proofErr w:type="spellStart"/>
      <w:r w:rsidRPr="00C71812">
        <w:rPr>
          <w:rFonts w:ascii="Times New Roman" w:hAnsi="Times New Roman" w:cs="Times New Roman"/>
          <w:sz w:val="20"/>
          <w:szCs w:val="20"/>
        </w:rPr>
        <w:t>Arya</w:t>
      </w:r>
      <w:proofErr w:type="spellEnd"/>
      <w:r w:rsidRPr="00C71812">
        <w:rPr>
          <w:rFonts w:ascii="Times New Roman" w:hAnsi="Times New Roman" w:cs="Times New Roman"/>
          <w:sz w:val="20"/>
          <w:szCs w:val="20"/>
        </w:rPr>
        <w:t xml:space="preserve">, V. P. </w:t>
      </w:r>
      <w:r w:rsidRPr="00C71812">
        <w:rPr>
          <w:rFonts w:ascii="Times New Roman" w:hAnsi="Times New Roman" w:cs="Times New Roman"/>
          <w:i/>
          <w:iCs/>
          <w:sz w:val="20"/>
          <w:szCs w:val="20"/>
        </w:rPr>
        <w:t>Indian J. Chem</w:t>
      </w:r>
      <w:r w:rsidRPr="00C71812">
        <w:rPr>
          <w:rFonts w:ascii="Times New Roman" w:hAnsi="Times New Roman" w:cs="Times New Roman"/>
          <w:sz w:val="20"/>
          <w:szCs w:val="20"/>
        </w:rPr>
        <w:t>., (</w:t>
      </w:r>
      <w:r w:rsidRPr="00C71812">
        <w:rPr>
          <w:rFonts w:ascii="Times New Roman" w:hAnsi="Times New Roman" w:cs="Times New Roman"/>
          <w:bCs/>
          <w:sz w:val="20"/>
          <w:szCs w:val="20"/>
        </w:rPr>
        <w:t>1975)</w:t>
      </w:r>
      <w:r w:rsidRPr="00C71812">
        <w:rPr>
          <w:rFonts w:ascii="Times New Roman" w:hAnsi="Times New Roman" w:cs="Times New Roman"/>
          <w:sz w:val="20"/>
          <w:szCs w:val="20"/>
        </w:rPr>
        <w:t xml:space="preserve">, </w:t>
      </w:r>
      <w:r w:rsidRPr="00C71812">
        <w:rPr>
          <w:rFonts w:ascii="Times New Roman" w:hAnsi="Times New Roman" w:cs="Times New Roman"/>
          <w:i/>
          <w:iCs/>
          <w:sz w:val="20"/>
          <w:szCs w:val="20"/>
        </w:rPr>
        <w:t>10</w:t>
      </w:r>
      <w:r w:rsidRPr="00C71812">
        <w:rPr>
          <w:rFonts w:ascii="Times New Roman" w:hAnsi="Times New Roman" w:cs="Times New Roman"/>
          <w:sz w:val="20"/>
          <w:szCs w:val="20"/>
        </w:rPr>
        <w:t>, 1141.</w:t>
      </w:r>
    </w:p>
    <w:p w:rsidR="00B83824" w:rsidRPr="00C71812" w:rsidRDefault="00352403" w:rsidP="00C71812">
      <w:pPr>
        <w:pStyle w:val="ListParagraph"/>
        <w:numPr>
          <w:ilvl w:val="0"/>
          <w:numId w:val="5"/>
        </w:numPr>
        <w:tabs>
          <w:tab w:val="right" w:pos="-180"/>
          <w:tab w:val="right" w:pos="142"/>
        </w:tabs>
        <w:snapToGrid w:val="0"/>
        <w:spacing w:after="0" w:line="240" w:lineRule="auto"/>
        <w:ind w:left="425" w:hanging="425"/>
        <w:jc w:val="both"/>
        <w:rPr>
          <w:rFonts w:ascii="Times New Roman" w:hAnsi="Times New Roman" w:cs="Times New Roman"/>
          <w:sz w:val="20"/>
          <w:szCs w:val="20"/>
          <w:lang w:val="de-DE" w:bidi="ar-EG"/>
        </w:rPr>
      </w:pPr>
      <w:r w:rsidRPr="00C71812">
        <w:rPr>
          <w:rFonts w:ascii="Times New Roman" w:hAnsi="Times New Roman" w:cs="Times New Roman"/>
          <w:sz w:val="20"/>
          <w:szCs w:val="20"/>
        </w:rPr>
        <w:t xml:space="preserve">Sergey G. </w:t>
      </w:r>
      <w:proofErr w:type="spellStart"/>
      <w:r w:rsidRPr="00C71812">
        <w:rPr>
          <w:rFonts w:ascii="Times New Roman" w:hAnsi="Times New Roman" w:cs="Times New Roman"/>
          <w:sz w:val="20"/>
          <w:szCs w:val="20"/>
        </w:rPr>
        <w:t>Dzhavakhishvili</w:t>
      </w:r>
      <w:proofErr w:type="spellEnd"/>
      <w:r w:rsidRPr="00C71812">
        <w:rPr>
          <w:rFonts w:ascii="Times New Roman" w:hAnsi="Times New Roman" w:cs="Times New Roman"/>
          <w:sz w:val="20"/>
          <w:szCs w:val="20"/>
        </w:rPr>
        <w:t xml:space="preserve">,, </w:t>
      </w:r>
      <w:proofErr w:type="spellStart"/>
      <w:r w:rsidRPr="00C71812">
        <w:rPr>
          <w:rFonts w:ascii="Times New Roman" w:hAnsi="Times New Roman" w:cs="Times New Roman"/>
          <w:sz w:val="20"/>
          <w:szCs w:val="20"/>
        </w:rPr>
        <w:t>Nikolay</w:t>
      </w:r>
      <w:proofErr w:type="spellEnd"/>
      <w:r w:rsidRPr="00C71812">
        <w:rPr>
          <w:rFonts w:ascii="Times New Roman" w:hAnsi="Times New Roman" w:cs="Times New Roman"/>
          <w:sz w:val="20"/>
          <w:szCs w:val="20"/>
        </w:rPr>
        <w:t xml:space="preserve"> Yu. </w:t>
      </w:r>
      <w:proofErr w:type="spellStart"/>
      <w:r w:rsidRPr="00C71812">
        <w:rPr>
          <w:rFonts w:ascii="Times New Roman" w:hAnsi="Times New Roman" w:cs="Times New Roman"/>
          <w:sz w:val="20"/>
          <w:szCs w:val="20"/>
        </w:rPr>
        <w:t>Gorobets</w:t>
      </w:r>
      <w:proofErr w:type="spellEnd"/>
      <w:r w:rsidRPr="00C71812">
        <w:rPr>
          <w:rFonts w:ascii="Times New Roman" w:hAnsi="Times New Roman" w:cs="Times New Roman"/>
          <w:sz w:val="20"/>
          <w:szCs w:val="20"/>
        </w:rPr>
        <w:t xml:space="preserve">,, Svetlana V. </w:t>
      </w:r>
      <w:proofErr w:type="spellStart"/>
      <w:r w:rsidRPr="00C71812">
        <w:rPr>
          <w:rFonts w:ascii="Times New Roman" w:hAnsi="Times New Roman" w:cs="Times New Roman"/>
          <w:sz w:val="20"/>
          <w:szCs w:val="20"/>
        </w:rPr>
        <w:t>Shishkina</w:t>
      </w:r>
      <w:proofErr w:type="spellEnd"/>
      <w:r w:rsidRPr="00C71812">
        <w:rPr>
          <w:rFonts w:ascii="Times New Roman" w:hAnsi="Times New Roman" w:cs="Times New Roman"/>
          <w:sz w:val="20"/>
          <w:szCs w:val="20"/>
        </w:rPr>
        <w:t xml:space="preserve">, Oleg V. </w:t>
      </w:r>
      <w:proofErr w:type="spellStart"/>
      <w:r w:rsidRPr="00C71812">
        <w:rPr>
          <w:rFonts w:ascii="Times New Roman" w:hAnsi="Times New Roman" w:cs="Times New Roman"/>
          <w:sz w:val="20"/>
          <w:szCs w:val="20"/>
        </w:rPr>
        <w:t>Shishkin</w:t>
      </w:r>
      <w:proofErr w:type="spellEnd"/>
      <w:r w:rsidRPr="00C71812">
        <w:rPr>
          <w:rFonts w:ascii="Times New Roman" w:hAnsi="Times New Roman" w:cs="Times New Roman"/>
          <w:sz w:val="20"/>
          <w:szCs w:val="20"/>
        </w:rPr>
        <w:t xml:space="preserve">, Sergey M. </w:t>
      </w:r>
      <w:proofErr w:type="spellStart"/>
      <w:r w:rsidRPr="00C71812">
        <w:rPr>
          <w:rFonts w:ascii="Times New Roman" w:hAnsi="Times New Roman" w:cs="Times New Roman"/>
          <w:sz w:val="20"/>
          <w:szCs w:val="20"/>
        </w:rPr>
        <w:t>Desenko</w:t>
      </w:r>
      <w:proofErr w:type="spellEnd"/>
      <w:r w:rsidRPr="00C71812">
        <w:rPr>
          <w:rFonts w:ascii="Times New Roman" w:hAnsi="Times New Roman" w:cs="Times New Roman"/>
          <w:sz w:val="20"/>
          <w:szCs w:val="20"/>
        </w:rPr>
        <w:t xml:space="preserve">,† and Ulrich M. </w:t>
      </w:r>
      <w:proofErr w:type="spellStart"/>
      <w:r w:rsidRPr="00C71812">
        <w:rPr>
          <w:rFonts w:ascii="Times New Roman" w:hAnsi="Times New Roman" w:cs="Times New Roman"/>
          <w:sz w:val="20"/>
          <w:szCs w:val="20"/>
        </w:rPr>
        <w:t>Groth</w:t>
      </w:r>
      <w:proofErr w:type="spellEnd"/>
      <w:r w:rsidRPr="00C71812">
        <w:rPr>
          <w:rFonts w:ascii="Times New Roman" w:hAnsi="Times New Roman" w:cs="Times New Roman"/>
          <w:sz w:val="20"/>
          <w:szCs w:val="20"/>
        </w:rPr>
        <w:t xml:space="preserve">, </w:t>
      </w:r>
      <w:r w:rsidRPr="00C71812">
        <w:rPr>
          <w:rFonts w:ascii="Times New Roman" w:hAnsi="Times New Roman" w:cs="Times New Roman"/>
          <w:i/>
          <w:iCs/>
          <w:sz w:val="20"/>
          <w:szCs w:val="20"/>
        </w:rPr>
        <w:t xml:space="preserve">J. Comb. Chem. </w:t>
      </w:r>
      <w:r w:rsidRPr="00C71812">
        <w:rPr>
          <w:rFonts w:ascii="Times New Roman" w:hAnsi="Times New Roman" w:cs="Times New Roman"/>
          <w:bCs/>
          <w:sz w:val="20"/>
          <w:szCs w:val="20"/>
        </w:rPr>
        <w:t xml:space="preserve">(2009), </w:t>
      </w:r>
      <w:r w:rsidRPr="00C71812">
        <w:rPr>
          <w:rFonts w:ascii="Times New Roman" w:hAnsi="Times New Roman" w:cs="Times New Roman"/>
          <w:i/>
          <w:iCs/>
          <w:sz w:val="20"/>
          <w:szCs w:val="20"/>
        </w:rPr>
        <w:t xml:space="preserve">11, </w:t>
      </w:r>
      <w:r w:rsidRPr="00C71812">
        <w:rPr>
          <w:rFonts w:ascii="Times New Roman" w:hAnsi="Times New Roman" w:cs="Times New Roman"/>
          <w:sz w:val="20"/>
          <w:szCs w:val="20"/>
        </w:rPr>
        <w:t>508–514</w:t>
      </w:r>
    </w:p>
    <w:p w:rsidR="00B83824" w:rsidRPr="00C71812" w:rsidRDefault="00352403" w:rsidP="00C71812">
      <w:pPr>
        <w:pStyle w:val="ListParagraph"/>
        <w:numPr>
          <w:ilvl w:val="0"/>
          <w:numId w:val="5"/>
        </w:numPr>
        <w:tabs>
          <w:tab w:val="right" w:pos="-180"/>
          <w:tab w:val="right" w:pos="142"/>
        </w:tabs>
        <w:snapToGrid w:val="0"/>
        <w:spacing w:after="0" w:line="240" w:lineRule="auto"/>
        <w:ind w:left="425" w:hanging="425"/>
        <w:jc w:val="both"/>
        <w:rPr>
          <w:rFonts w:ascii="Times New Roman" w:hAnsi="Times New Roman" w:cs="Times New Roman"/>
          <w:sz w:val="20"/>
          <w:szCs w:val="20"/>
          <w:lang w:val="de-DE" w:bidi="ar-EG"/>
        </w:rPr>
      </w:pPr>
      <w:proofErr w:type="spellStart"/>
      <w:r w:rsidRPr="00C71812">
        <w:rPr>
          <w:rFonts w:ascii="Times New Roman" w:hAnsi="Times New Roman" w:cs="Times New Roman"/>
          <w:sz w:val="20"/>
          <w:szCs w:val="20"/>
        </w:rPr>
        <w:t>Stakey</w:t>
      </w:r>
      <w:proofErr w:type="spellEnd"/>
      <w:r w:rsidRPr="00C71812">
        <w:rPr>
          <w:rFonts w:ascii="Times New Roman" w:hAnsi="Times New Roman" w:cs="Times New Roman"/>
          <w:sz w:val="20"/>
          <w:szCs w:val="20"/>
        </w:rPr>
        <w:t xml:space="preserve">, G. W.; </w:t>
      </w:r>
      <w:proofErr w:type="spellStart"/>
      <w:r w:rsidRPr="00C71812">
        <w:rPr>
          <w:rFonts w:ascii="Times New Roman" w:hAnsi="Times New Roman" w:cs="Times New Roman"/>
          <w:sz w:val="20"/>
          <w:szCs w:val="20"/>
        </w:rPr>
        <w:t>Villaescusa</w:t>
      </w:r>
      <w:proofErr w:type="spellEnd"/>
      <w:r w:rsidRPr="00C71812">
        <w:rPr>
          <w:rFonts w:ascii="Times New Roman" w:hAnsi="Times New Roman" w:cs="Times New Roman"/>
          <w:sz w:val="20"/>
          <w:szCs w:val="20"/>
        </w:rPr>
        <w:t xml:space="preserve">, F. W.; </w:t>
      </w:r>
      <w:proofErr w:type="spellStart"/>
      <w:r w:rsidRPr="00C71812">
        <w:rPr>
          <w:rFonts w:ascii="Times New Roman" w:hAnsi="Times New Roman" w:cs="Times New Roman"/>
          <w:sz w:val="20"/>
          <w:szCs w:val="20"/>
        </w:rPr>
        <w:t>Wollner</w:t>
      </w:r>
      <w:proofErr w:type="spellEnd"/>
      <w:r w:rsidRPr="00C71812">
        <w:rPr>
          <w:rFonts w:ascii="Times New Roman" w:hAnsi="Times New Roman" w:cs="Times New Roman"/>
          <w:sz w:val="20"/>
          <w:szCs w:val="20"/>
        </w:rPr>
        <w:t xml:space="preserve">, T. E. </w:t>
      </w:r>
      <w:r w:rsidRPr="00C71812">
        <w:rPr>
          <w:rFonts w:ascii="Times New Roman" w:hAnsi="Times New Roman" w:cs="Times New Roman"/>
          <w:i/>
          <w:iCs/>
          <w:sz w:val="20"/>
          <w:szCs w:val="20"/>
        </w:rPr>
        <w:t>J. Org. Chem</w:t>
      </w:r>
      <w:r w:rsidRPr="00C71812">
        <w:rPr>
          <w:rFonts w:ascii="Times New Roman" w:hAnsi="Times New Roman" w:cs="Times New Roman"/>
          <w:sz w:val="20"/>
          <w:szCs w:val="20"/>
        </w:rPr>
        <w:t>., (</w:t>
      </w:r>
      <w:r w:rsidRPr="00C71812">
        <w:rPr>
          <w:rFonts w:ascii="Times New Roman" w:hAnsi="Times New Roman" w:cs="Times New Roman"/>
          <w:bCs/>
          <w:sz w:val="20"/>
          <w:szCs w:val="20"/>
        </w:rPr>
        <w:t>1965)</w:t>
      </w:r>
      <w:r w:rsidRPr="00C71812">
        <w:rPr>
          <w:rFonts w:ascii="Times New Roman" w:hAnsi="Times New Roman" w:cs="Times New Roman"/>
          <w:sz w:val="20"/>
          <w:szCs w:val="20"/>
        </w:rPr>
        <w:t xml:space="preserve">, </w:t>
      </w:r>
      <w:r w:rsidRPr="00C71812">
        <w:rPr>
          <w:rFonts w:ascii="Times New Roman" w:hAnsi="Times New Roman" w:cs="Times New Roman"/>
          <w:i/>
          <w:iCs/>
          <w:sz w:val="20"/>
          <w:szCs w:val="20"/>
        </w:rPr>
        <w:t>30</w:t>
      </w:r>
      <w:r w:rsidRPr="00C71812">
        <w:rPr>
          <w:rFonts w:ascii="Times New Roman" w:hAnsi="Times New Roman" w:cs="Times New Roman"/>
          <w:sz w:val="20"/>
          <w:szCs w:val="20"/>
        </w:rPr>
        <w:t>, 4074.</w:t>
      </w:r>
    </w:p>
    <w:p w:rsidR="003B6831" w:rsidRPr="00C71812" w:rsidRDefault="00352403" w:rsidP="00C71812">
      <w:pPr>
        <w:pStyle w:val="ListParagraph"/>
        <w:numPr>
          <w:ilvl w:val="0"/>
          <w:numId w:val="5"/>
        </w:numPr>
        <w:tabs>
          <w:tab w:val="right" w:pos="-180"/>
          <w:tab w:val="right" w:pos="142"/>
        </w:tabs>
        <w:snapToGrid w:val="0"/>
        <w:spacing w:after="0" w:line="240" w:lineRule="auto"/>
        <w:ind w:left="425" w:hanging="425"/>
        <w:jc w:val="both"/>
        <w:rPr>
          <w:rFonts w:ascii="Times New Roman" w:hAnsi="Times New Roman" w:cs="Times New Roman"/>
          <w:sz w:val="20"/>
          <w:szCs w:val="20"/>
        </w:rPr>
      </w:pPr>
      <w:proofErr w:type="spellStart"/>
      <w:r w:rsidRPr="00C71812">
        <w:rPr>
          <w:rFonts w:ascii="Times New Roman" w:hAnsi="Times New Roman" w:cs="Times New Roman"/>
          <w:sz w:val="20"/>
          <w:szCs w:val="20"/>
        </w:rPr>
        <w:t>Dinges</w:t>
      </w:r>
      <w:proofErr w:type="spellEnd"/>
      <w:r w:rsidRPr="00C71812">
        <w:rPr>
          <w:rFonts w:ascii="Times New Roman" w:hAnsi="Times New Roman" w:cs="Times New Roman"/>
          <w:sz w:val="20"/>
          <w:szCs w:val="20"/>
        </w:rPr>
        <w:t xml:space="preserve">, J., Ashworth, K. L., </w:t>
      </w:r>
      <w:proofErr w:type="spellStart"/>
      <w:r w:rsidRPr="00C71812">
        <w:rPr>
          <w:rFonts w:ascii="Times New Roman" w:hAnsi="Times New Roman" w:cs="Times New Roman"/>
          <w:sz w:val="20"/>
          <w:szCs w:val="20"/>
        </w:rPr>
        <w:t>Akritopolou-Zanze</w:t>
      </w:r>
      <w:proofErr w:type="spellEnd"/>
      <w:r w:rsidRPr="00C71812">
        <w:rPr>
          <w:rFonts w:ascii="Times New Roman" w:hAnsi="Times New Roman" w:cs="Times New Roman"/>
          <w:sz w:val="20"/>
          <w:szCs w:val="20"/>
        </w:rPr>
        <w:t xml:space="preserve">, I. Arnold, L. D., </w:t>
      </w:r>
      <w:proofErr w:type="spellStart"/>
      <w:r w:rsidRPr="00C71812">
        <w:rPr>
          <w:rFonts w:ascii="Times New Roman" w:hAnsi="Times New Roman" w:cs="Times New Roman"/>
          <w:sz w:val="20"/>
          <w:szCs w:val="20"/>
        </w:rPr>
        <w:t>Baumeister</w:t>
      </w:r>
      <w:proofErr w:type="spellEnd"/>
      <w:r w:rsidRPr="00C71812">
        <w:rPr>
          <w:rFonts w:ascii="Times New Roman" w:hAnsi="Times New Roman" w:cs="Times New Roman"/>
          <w:sz w:val="20"/>
          <w:szCs w:val="20"/>
        </w:rPr>
        <w:t xml:space="preserve">, S. A. </w:t>
      </w:r>
      <w:proofErr w:type="spellStart"/>
      <w:r w:rsidRPr="00C71812">
        <w:rPr>
          <w:rFonts w:ascii="Times New Roman" w:hAnsi="Times New Roman" w:cs="Times New Roman"/>
          <w:sz w:val="20"/>
          <w:szCs w:val="20"/>
        </w:rPr>
        <w:t>Bousquet</w:t>
      </w:r>
      <w:proofErr w:type="spellEnd"/>
      <w:r w:rsidRPr="00C71812">
        <w:rPr>
          <w:rFonts w:ascii="Times New Roman" w:hAnsi="Times New Roman" w:cs="Times New Roman"/>
          <w:sz w:val="20"/>
          <w:szCs w:val="20"/>
        </w:rPr>
        <w:t xml:space="preserve">, P. F., </w:t>
      </w:r>
      <w:proofErr w:type="spellStart"/>
      <w:r w:rsidRPr="00C71812">
        <w:rPr>
          <w:rFonts w:ascii="Times New Roman" w:hAnsi="Times New Roman" w:cs="Times New Roman"/>
          <w:sz w:val="20"/>
          <w:szCs w:val="20"/>
        </w:rPr>
        <w:t>Cunha,G</w:t>
      </w:r>
      <w:proofErr w:type="spellEnd"/>
      <w:r w:rsidRPr="00C71812">
        <w:rPr>
          <w:rFonts w:ascii="Times New Roman" w:hAnsi="Times New Roman" w:cs="Times New Roman"/>
          <w:sz w:val="20"/>
          <w:szCs w:val="20"/>
        </w:rPr>
        <w:t xml:space="preserve">. A., </w:t>
      </w:r>
      <w:proofErr w:type="spellStart"/>
      <w:r w:rsidRPr="00C71812">
        <w:rPr>
          <w:rFonts w:ascii="Times New Roman" w:hAnsi="Times New Roman" w:cs="Times New Roman"/>
          <w:sz w:val="20"/>
          <w:szCs w:val="20"/>
        </w:rPr>
        <w:t>Davidsen,S</w:t>
      </w:r>
      <w:proofErr w:type="spellEnd"/>
      <w:r w:rsidRPr="00C71812">
        <w:rPr>
          <w:rFonts w:ascii="Times New Roman" w:hAnsi="Times New Roman" w:cs="Times New Roman"/>
          <w:sz w:val="20"/>
          <w:szCs w:val="20"/>
        </w:rPr>
        <w:t xml:space="preserve">. K. </w:t>
      </w:r>
      <w:proofErr w:type="spellStart"/>
      <w:r w:rsidRPr="00C71812">
        <w:rPr>
          <w:rFonts w:ascii="Times New Roman" w:hAnsi="Times New Roman" w:cs="Times New Roman"/>
          <w:sz w:val="20"/>
          <w:szCs w:val="20"/>
        </w:rPr>
        <w:t>Djuric</w:t>
      </w:r>
      <w:proofErr w:type="spellEnd"/>
      <w:r w:rsidRPr="00C71812">
        <w:rPr>
          <w:rFonts w:ascii="Times New Roman" w:hAnsi="Times New Roman" w:cs="Times New Roman"/>
          <w:sz w:val="20"/>
          <w:szCs w:val="20"/>
        </w:rPr>
        <w:t xml:space="preserve">, S. W., Gracias, V. J., </w:t>
      </w:r>
      <w:proofErr w:type="spellStart"/>
      <w:r w:rsidRPr="00C71812">
        <w:rPr>
          <w:rFonts w:ascii="Times New Roman" w:hAnsi="Times New Roman" w:cs="Times New Roman"/>
          <w:sz w:val="20"/>
          <w:szCs w:val="20"/>
        </w:rPr>
        <w:t>Michaelides</w:t>
      </w:r>
      <w:proofErr w:type="spellEnd"/>
      <w:r w:rsidRPr="00C71812">
        <w:rPr>
          <w:rFonts w:ascii="Times New Roman" w:hAnsi="Times New Roman" w:cs="Times New Roman"/>
          <w:sz w:val="20"/>
          <w:szCs w:val="20"/>
        </w:rPr>
        <w:t xml:space="preserve">, M. R., Rafferty, P., </w:t>
      </w:r>
      <w:proofErr w:type="spellStart"/>
      <w:r w:rsidRPr="00C71812">
        <w:rPr>
          <w:rFonts w:ascii="Times New Roman" w:hAnsi="Times New Roman" w:cs="Times New Roman"/>
          <w:sz w:val="20"/>
          <w:szCs w:val="20"/>
        </w:rPr>
        <w:t>Sowin</w:t>
      </w:r>
      <w:proofErr w:type="spellEnd"/>
      <w:r w:rsidRPr="00C71812">
        <w:rPr>
          <w:rFonts w:ascii="Times New Roman" w:hAnsi="Times New Roman" w:cs="Times New Roman"/>
          <w:sz w:val="20"/>
          <w:szCs w:val="20"/>
        </w:rPr>
        <w:t xml:space="preserve">, T. J.,  Stewart, K. D., Xia  Z. and </w:t>
      </w:r>
      <w:proofErr w:type="spellStart"/>
      <w:r w:rsidRPr="00C71812">
        <w:rPr>
          <w:rFonts w:ascii="Times New Roman" w:hAnsi="Times New Roman" w:cs="Times New Roman"/>
          <w:sz w:val="20"/>
          <w:szCs w:val="20"/>
        </w:rPr>
        <w:t>Zhanga</w:t>
      </w:r>
      <w:proofErr w:type="spellEnd"/>
      <w:r w:rsidRPr="00C71812">
        <w:rPr>
          <w:rFonts w:ascii="Times New Roman" w:hAnsi="Times New Roman" w:cs="Times New Roman"/>
          <w:sz w:val="20"/>
          <w:szCs w:val="20"/>
        </w:rPr>
        <w:t xml:space="preserve">  H. Q.,  </w:t>
      </w:r>
      <w:proofErr w:type="spellStart"/>
      <w:r w:rsidRPr="00C71812">
        <w:rPr>
          <w:rFonts w:ascii="Times New Roman" w:hAnsi="Times New Roman" w:cs="Times New Roman"/>
          <w:i/>
          <w:iCs/>
          <w:sz w:val="20"/>
          <w:szCs w:val="20"/>
        </w:rPr>
        <w:t>Bioorg</w:t>
      </w:r>
      <w:proofErr w:type="spellEnd"/>
      <w:r w:rsidRPr="00C71812">
        <w:rPr>
          <w:rFonts w:ascii="Times New Roman" w:hAnsi="Times New Roman" w:cs="Times New Roman"/>
          <w:i/>
          <w:iCs/>
          <w:sz w:val="20"/>
          <w:szCs w:val="20"/>
        </w:rPr>
        <w:t xml:space="preserve"> &amp; Med. Chem. </w:t>
      </w:r>
      <w:proofErr w:type="spellStart"/>
      <w:r w:rsidRPr="00C71812">
        <w:rPr>
          <w:rFonts w:ascii="Times New Roman" w:hAnsi="Times New Roman" w:cs="Times New Roman"/>
          <w:i/>
          <w:iCs/>
          <w:sz w:val="20"/>
          <w:szCs w:val="20"/>
        </w:rPr>
        <w:t>Lett</w:t>
      </w:r>
      <w:proofErr w:type="spellEnd"/>
      <w:r w:rsidRPr="00C71812">
        <w:rPr>
          <w:rFonts w:ascii="Times New Roman" w:hAnsi="Times New Roman" w:cs="Times New Roman"/>
          <w:i/>
          <w:iCs/>
          <w:sz w:val="20"/>
          <w:szCs w:val="20"/>
        </w:rPr>
        <w:t>.,</w:t>
      </w:r>
      <w:r w:rsidRPr="00C71812">
        <w:rPr>
          <w:rFonts w:ascii="Times New Roman" w:hAnsi="Times New Roman" w:cs="Times New Roman"/>
          <w:sz w:val="20"/>
          <w:szCs w:val="20"/>
        </w:rPr>
        <w:t xml:space="preserve"> </w:t>
      </w:r>
      <w:r w:rsidRPr="00C71812">
        <w:rPr>
          <w:rFonts w:ascii="Times New Roman" w:hAnsi="Times New Roman" w:cs="Times New Roman"/>
          <w:bCs/>
          <w:sz w:val="20"/>
          <w:szCs w:val="20"/>
        </w:rPr>
        <w:t>(2006)</w:t>
      </w:r>
      <w:r w:rsidRPr="00C71812">
        <w:rPr>
          <w:rFonts w:ascii="Times New Roman" w:hAnsi="Times New Roman" w:cs="Times New Roman"/>
          <w:sz w:val="20"/>
          <w:szCs w:val="20"/>
        </w:rPr>
        <w:t>, 16, 4266–4271.</w:t>
      </w:r>
    </w:p>
    <w:p w:rsidR="003B6831" w:rsidRPr="00C71812" w:rsidRDefault="003B6831" w:rsidP="00C71812">
      <w:pPr>
        <w:pStyle w:val="ListParagraph"/>
        <w:numPr>
          <w:ilvl w:val="0"/>
          <w:numId w:val="5"/>
        </w:numPr>
        <w:tabs>
          <w:tab w:val="right" w:pos="-180"/>
          <w:tab w:val="right" w:pos="142"/>
        </w:tabs>
        <w:snapToGrid w:val="0"/>
        <w:spacing w:after="0" w:line="240" w:lineRule="auto"/>
        <w:ind w:left="425" w:hanging="425"/>
        <w:jc w:val="both"/>
        <w:rPr>
          <w:rFonts w:ascii="Times New Roman" w:hAnsi="Times New Roman" w:cs="Times New Roman"/>
          <w:sz w:val="20"/>
          <w:szCs w:val="20"/>
        </w:rPr>
        <w:sectPr w:rsidR="003B6831" w:rsidRPr="00C71812" w:rsidSect="008B35FF">
          <w:headerReference w:type="default" r:id="rId45"/>
          <w:footerReference w:type="even" r:id="rId46"/>
          <w:footerReference w:type="default" r:id="rId47"/>
          <w:footnotePr>
            <w:pos w:val="beneathText"/>
          </w:footnotePr>
          <w:type w:val="continuous"/>
          <w:pgSz w:w="12240" w:h="15840" w:code="1"/>
          <w:pgMar w:top="1440" w:right="1440" w:bottom="1440" w:left="1440" w:header="720" w:footer="720" w:gutter="0"/>
          <w:cols w:num="2" w:space="720"/>
          <w:docGrid w:linePitch="360"/>
        </w:sectPr>
      </w:pPr>
    </w:p>
    <w:p w:rsidR="004D0467" w:rsidRPr="00C71812" w:rsidRDefault="004D0467" w:rsidP="00C71812">
      <w:pPr>
        <w:snapToGrid w:val="0"/>
        <w:ind w:left="425" w:hanging="425"/>
        <w:jc w:val="both"/>
        <w:rPr>
          <w:sz w:val="20"/>
          <w:szCs w:val="20"/>
        </w:rPr>
      </w:pPr>
    </w:p>
    <w:p w:rsidR="00B3167C" w:rsidRPr="00C71812" w:rsidRDefault="00B3167C" w:rsidP="00C71812">
      <w:pPr>
        <w:snapToGrid w:val="0"/>
        <w:ind w:left="425" w:hanging="425"/>
        <w:jc w:val="both"/>
        <w:rPr>
          <w:sz w:val="20"/>
          <w:szCs w:val="20"/>
        </w:rPr>
      </w:pPr>
    </w:p>
    <w:p w:rsidR="000F03C4" w:rsidRPr="00C71812" w:rsidRDefault="000F03C4" w:rsidP="00C71812">
      <w:pPr>
        <w:snapToGrid w:val="0"/>
        <w:ind w:left="425" w:hanging="425"/>
        <w:jc w:val="both"/>
        <w:rPr>
          <w:sz w:val="20"/>
          <w:szCs w:val="20"/>
        </w:rPr>
      </w:pPr>
    </w:p>
    <w:p w:rsidR="004D0467" w:rsidRPr="00C71812" w:rsidRDefault="000F03C4" w:rsidP="00C71812">
      <w:pPr>
        <w:snapToGrid w:val="0"/>
        <w:ind w:left="425" w:hanging="425"/>
        <w:jc w:val="both"/>
        <w:rPr>
          <w:sz w:val="20"/>
          <w:szCs w:val="20"/>
        </w:rPr>
      </w:pPr>
      <w:r w:rsidRPr="00C71812">
        <w:rPr>
          <w:sz w:val="20"/>
          <w:szCs w:val="20"/>
        </w:rPr>
        <w:t>12/2</w:t>
      </w:r>
      <w:r w:rsidR="00A15F9E">
        <w:rPr>
          <w:sz w:val="20"/>
          <w:szCs w:val="20"/>
        </w:rPr>
        <w:t>1</w:t>
      </w:r>
      <w:r w:rsidRPr="00C71812">
        <w:rPr>
          <w:sz w:val="20"/>
          <w:szCs w:val="20"/>
        </w:rPr>
        <w:t>/2014</w:t>
      </w:r>
    </w:p>
    <w:sectPr w:rsidR="004D0467" w:rsidRPr="00C71812" w:rsidSect="008B35FF">
      <w:headerReference w:type="default" r:id="rId48"/>
      <w:footerReference w:type="even" r:id="rId49"/>
      <w:footerReference w:type="default" r:id="rId5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BC4" w:rsidRDefault="00257BC4">
      <w:r>
        <w:separator/>
      </w:r>
    </w:p>
  </w:endnote>
  <w:endnote w:type="continuationSeparator" w:id="0">
    <w:p w:rsidR="00257BC4" w:rsidRDefault="00257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31" w:rsidRDefault="00213C1E" w:rsidP="00B3167C">
    <w:pPr>
      <w:pStyle w:val="Footer"/>
      <w:framePr w:wrap="around" w:vAnchor="text" w:hAnchor="margin" w:xAlign="center" w:y="1"/>
      <w:rPr>
        <w:rStyle w:val="PageNumber"/>
      </w:rPr>
    </w:pPr>
    <w:r>
      <w:rPr>
        <w:rStyle w:val="PageNumber"/>
      </w:rPr>
      <w:fldChar w:fldCharType="begin"/>
    </w:r>
    <w:r w:rsidR="003B6831">
      <w:rPr>
        <w:rStyle w:val="PageNumber"/>
      </w:rPr>
      <w:instrText xml:space="preserve">PAGE  </w:instrText>
    </w:r>
    <w:r>
      <w:rPr>
        <w:rStyle w:val="PageNumber"/>
      </w:rPr>
      <w:fldChar w:fldCharType="end"/>
    </w:r>
  </w:p>
  <w:p w:rsidR="003B6831" w:rsidRDefault="003B683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31" w:rsidRPr="000F03C4" w:rsidRDefault="00213C1E" w:rsidP="000F03C4">
    <w:pPr>
      <w:jc w:val="center"/>
      <w:rPr>
        <w:sz w:val="20"/>
      </w:rPr>
    </w:pPr>
    <w:r w:rsidRPr="000F03C4">
      <w:rPr>
        <w:sz w:val="20"/>
      </w:rPr>
      <w:fldChar w:fldCharType="begin"/>
    </w:r>
    <w:r w:rsidR="003B6831" w:rsidRPr="000F03C4">
      <w:rPr>
        <w:sz w:val="20"/>
      </w:rPr>
      <w:instrText xml:space="preserve"> page </w:instrText>
    </w:r>
    <w:r w:rsidRPr="000F03C4">
      <w:rPr>
        <w:sz w:val="20"/>
      </w:rPr>
      <w:fldChar w:fldCharType="separate"/>
    </w:r>
    <w:r w:rsidR="00C71812">
      <w:rPr>
        <w:noProof/>
        <w:sz w:val="20"/>
      </w:rPr>
      <w:t>10</w:t>
    </w:r>
    <w:r w:rsidRPr="000F03C4">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31" w:rsidRDefault="00213C1E" w:rsidP="00B3167C">
    <w:pPr>
      <w:pStyle w:val="Footer"/>
      <w:framePr w:wrap="around" w:vAnchor="text" w:hAnchor="margin" w:xAlign="center" w:y="1"/>
      <w:rPr>
        <w:rStyle w:val="PageNumber"/>
      </w:rPr>
    </w:pPr>
    <w:r>
      <w:rPr>
        <w:rStyle w:val="PageNumber"/>
      </w:rPr>
      <w:fldChar w:fldCharType="begin"/>
    </w:r>
    <w:r w:rsidR="003B6831">
      <w:rPr>
        <w:rStyle w:val="PageNumber"/>
      </w:rPr>
      <w:instrText xml:space="preserve">PAGE  </w:instrText>
    </w:r>
    <w:r>
      <w:rPr>
        <w:rStyle w:val="PageNumber"/>
      </w:rPr>
      <w:fldChar w:fldCharType="end"/>
    </w:r>
  </w:p>
  <w:p w:rsidR="003B6831" w:rsidRDefault="003B6831"/>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31" w:rsidRPr="000F03C4" w:rsidRDefault="00213C1E" w:rsidP="000F03C4">
    <w:pPr>
      <w:jc w:val="center"/>
      <w:rPr>
        <w:sz w:val="20"/>
      </w:rPr>
    </w:pPr>
    <w:r w:rsidRPr="000F03C4">
      <w:rPr>
        <w:sz w:val="20"/>
      </w:rPr>
      <w:fldChar w:fldCharType="begin"/>
    </w:r>
    <w:r w:rsidR="003B6831" w:rsidRPr="000F03C4">
      <w:rPr>
        <w:sz w:val="20"/>
      </w:rPr>
      <w:instrText xml:space="preserve"> page </w:instrText>
    </w:r>
    <w:r w:rsidRPr="000F03C4">
      <w:rPr>
        <w:sz w:val="20"/>
      </w:rPr>
      <w:fldChar w:fldCharType="separate"/>
    </w:r>
    <w:r w:rsidR="001B716B">
      <w:rPr>
        <w:noProof/>
        <w:sz w:val="20"/>
      </w:rPr>
      <w:t>180</w:t>
    </w:r>
    <w:r w:rsidRPr="000F03C4">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C4" w:rsidRDefault="00213C1E" w:rsidP="00B3167C">
    <w:pPr>
      <w:pStyle w:val="Footer"/>
      <w:framePr w:wrap="around" w:vAnchor="text" w:hAnchor="margin" w:xAlign="center" w:y="1"/>
      <w:rPr>
        <w:rStyle w:val="PageNumber"/>
      </w:rPr>
    </w:pPr>
    <w:r>
      <w:rPr>
        <w:rStyle w:val="PageNumber"/>
      </w:rPr>
      <w:fldChar w:fldCharType="begin"/>
    </w:r>
    <w:r w:rsidR="000F03C4">
      <w:rPr>
        <w:rStyle w:val="PageNumber"/>
      </w:rPr>
      <w:instrText xml:space="preserve">PAGE  </w:instrText>
    </w:r>
    <w:r>
      <w:rPr>
        <w:rStyle w:val="PageNumber"/>
      </w:rPr>
      <w:fldChar w:fldCharType="end"/>
    </w:r>
  </w:p>
  <w:p w:rsidR="000F03C4" w:rsidRDefault="000F03C4"/>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C4" w:rsidRPr="000F03C4" w:rsidRDefault="00213C1E" w:rsidP="000F03C4">
    <w:pPr>
      <w:jc w:val="center"/>
      <w:rPr>
        <w:sz w:val="20"/>
      </w:rPr>
    </w:pPr>
    <w:r w:rsidRPr="000F03C4">
      <w:rPr>
        <w:sz w:val="20"/>
      </w:rPr>
      <w:fldChar w:fldCharType="begin"/>
    </w:r>
    <w:r w:rsidR="000F03C4" w:rsidRPr="000F03C4">
      <w:rPr>
        <w:sz w:val="20"/>
      </w:rPr>
      <w:instrText xml:space="preserve"> page </w:instrText>
    </w:r>
    <w:r w:rsidRPr="000F03C4">
      <w:rPr>
        <w:sz w:val="20"/>
      </w:rPr>
      <w:fldChar w:fldCharType="separate"/>
    </w:r>
    <w:r w:rsidR="003B6831">
      <w:rPr>
        <w:noProof/>
        <w:sz w:val="20"/>
      </w:rPr>
      <w:t>1</w:t>
    </w:r>
    <w:r w:rsidRPr="000F03C4">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31" w:rsidRPr="000F03C4" w:rsidRDefault="00213C1E" w:rsidP="000F03C4">
    <w:pPr>
      <w:jc w:val="center"/>
      <w:rPr>
        <w:sz w:val="20"/>
      </w:rPr>
    </w:pPr>
    <w:r w:rsidRPr="000F03C4">
      <w:rPr>
        <w:sz w:val="20"/>
      </w:rPr>
      <w:fldChar w:fldCharType="begin"/>
    </w:r>
    <w:r w:rsidR="003B6831" w:rsidRPr="000F03C4">
      <w:rPr>
        <w:sz w:val="20"/>
      </w:rPr>
      <w:instrText xml:space="preserve"> page </w:instrText>
    </w:r>
    <w:r w:rsidRPr="000F03C4">
      <w:rPr>
        <w:sz w:val="20"/>
      </w:rPr>
      <w:fldChar w:fldCharType="separate"/>
    </w:r>
    <w:r w:rsidR="00A15F9E">
      <w:rPr>
        <w:noProof/>
        <w:sz w:val="20"/>
      </w:rPr>
      <w:t>171</w:t>
    </w:r>
    <w:r w:rsidRPr="000F03C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31" w:rsidRDefault="00213C1E" w:rsidP="00B3167C">
    <w:pPr>
      <w:pStyle w:val="Footer"/>
      <w:framePr w:wrap="around" w:vAnchor="text" w:hAnchor="margin" w:xAlign="center" w:y="1"/>
      <w:rPr>
        <w:rStyle w:val="PageNumber"/>
      </w:rPr>
    </w:pPr>
    <w:r>
      <w:rPr>
        <w:rStyle w:val="PageNumber"/>
      </w:rPr>
      <w:fldChar w:fldCharType="begin"/>
    </w:r>
    <w:r w:rsidR="003B6831">
      <w:rPr>
        <w:rStyle w:val="PageNumber"/>
      </w:rPr>
      <w:instrText xml:space="preserve">PAGE  </w:instrText>
    </w:r>
    <w:r>
      <w:rPr>
        <w:rStyle w:val="PageNumber"/>
      </w:rPr>
      <w:fldChar w:fldCharType="end"/>
    </w:r>
  </w:p>
  <w:p w:rsidR="003B6831" w:rsidRDefault="003B683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31" w:rsidRPr="000F03C4" w:rsidRDefault="00213C1E" w:rsidP="000F03C4">
    <w:pPr>
      <w:jc w:val="center"/>
      <w:rPr>
        <w:sz w:val="20"/>
      </w:rPr>
    </w:pPr>
    <w:r w:rsidRPr="000F03C4">
      <w:rPr>
        <w:sz w:val="20"/>
      </w:rPr>
      <w:fldChar w:fldCharType="begin"/>
    </w:r>
    <w:r w:rsidR="003B6831" w:rsidRPr="000F03C4">
      <w:rPr>
        <w:sz w:val="20"/>
      </w:rPr>
      <w:instrText xml:space="preserve"> page </w:instrText>
    </w:r>
    <w:r w:rsidRPr="000F03C4">
      <w:rPr>
        <w:sz w:val="20"/>
      </w:rPr>
      <w:fldChar w:fldCharType="separate"/>
    </w:r>
    <w:r w:rsidR="001B716B">
      <w:rPr>
        <w:noProof/>
        <w:sz w:val="20"/>
      </w:rPr>
      <w:t>177</w:t>
    </w:r>
    <w:r w:rsidRPr="000F03C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31" w:rsidRDefault="00213C1E" w:rsidP="00B3167C">
    <w:pPr>
      <w:pStyle w:val="Footer"/>
      <w:framePr w:wrap="around" w:vAnchor="text" w:hAnchor="margin" w:xAlign="center" w:y="1"/>
      <w:rPr>
        <w:rStyle w:val="PageNumber"/>
      </w:rPr>
    </w:pPr>
    <w:r>
      <w:rPr>
        <w:rStyle w:val="PageNumber"/>
      </w:rPr>
      <w:fldChar w:fldCharType="begin"/>
    </w:r>
    <w:r w:rsidR="003B6831">
      <w:rPr>
        <w:rStyle w:val="PageNumber"/>
      </w:rPr>
      <w:instrText xml:space="preserve">PAGE  </w:instrText>
    </w:r>
    <w:r>
      <w:rPr>
        <w:rStyle w:val="PageNumber"/>
      </w:rPr>
      <w:fldChar w:fldCharType="end"/>
    </w:r>
  </w:p>
  <w:p w:rsidR="003B6831" w:rsidRDefault="003B683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31" w:rsidRPr="000F03C4" w:rsidRDefault="00213C1E" w:rsidP="000F03C4">
    <w:pPr>
      <w:jc w:val="center"/>
      <w:rPr>
        <w:sz w:val="20"/>
      </w:rPr>
    </w:pPr>
    <w:r w:rsidRPr="000F03C4">
      <w:rPr>
        <w:sz w:val="20"/>
      </w:rPr>
      <w:fldChar w:fldCharType="begin"/>
    </w:r>
    <w:r w:rsidR="003B6831" w:rsidRPr="000F03C4">
      <w:rPr>
        <w:sz w:val="20"/>
      </w:rPr>
      <w:instrText xml:space="preserve"> page </w:instrText>
    </w:r>
    <w:r w:rsidRPr="000F03C4">
      <w:rPr>
        <w:sz w:val="20"/>
      </w:rPr>
      <w:fldChar w:fldCharType="separate"/>
    </w:r>
    <w:r w:rsidR="001B716B">
      <w:rPr>
        <w:noProof/>
        <w:sz w:val="20"/>
      </w:rPr>
      <w:t>178</w:t>
    </w:r>
    <w:r w:rsidRPr="000F03C4">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31" w:rsidRDefault="00213C1E" w:rsidP="00B3167C">
    <w:pPr>
      <w:pStyle w:val="Footer"/>
      <w:framePr w:wrap="around" w:vAnchor="text" w:hAnchor="margin" w:xAlign="center" w:y="1"/>
      <w:rPr>
        <w:rStyle w:val="PageNumber"/>
      </w:rPr>
    </w:pPr>
    <w:r>
      <w:rPr>
        <w:rStyle w:val="PageNumber"/>
      </w:rPr>
      <w:fldChar w:fldCharType="begin"/>
    </w:r>
    <w:r w:rsidR="003B6831">
      <w:rPr>
        <w:rStyle w:val="PageNumber"/>
      </w:rPr>
      <w:instrText xml:space="preserve">PAGE  </w:instrText>
    </w:r>
    <w:r>
      <w:rPr>
        <w:rStyle w:val="PageNumber"/>
      </w:rPr>
      <w:fldChar w:fldCharType="end"/>
    </w:r>
  </w:p>
  <w:p w:rsidR="003B6831" w:rsidRDefault="003B683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31" w:rsidRPr="000F03C4" w:rsidRDefault="00213C1E" w:rsidP="000F03C4">
    <w:pPr>
      <w:jc w:val="center"/>
      <w:rPr>
        <w:sz w:val="20"/>
      </w:rPr>
    </w:pPr>
    <w:r w:rsidRPr="000F03C4">
      <w:rPr>
        <w:sz w:val="20"/>
      </w:rPr>
      <w:fldChar w:fldCharType="begin"/>
    </w:r>
    <w:r w:rsidR="003B6831" w:rsidRPr="000F03C4">
      <w:rPr>
        <w:sz w:val="20"/>
      </w:rPr>
      <w:instrText xml:space="preserve"> page </w:instrText>
    </w:r>
    <w:r w:rsidRPr="000F03C4">
      <w:rPr>
        <w:sz w:val="20"/>
      </w:rPr>
      <w:fldChar w:fldCharType="separate"/>
    </w:r>
    <w:r w:rsidR="001B716B">
      <w:rPr>
        <w:noProof/>
        <w:sz w:val="20"/>
      </w:rPr>
      <w:t>179</w:t>
    </w:r>
    <w:r w:rsidRPr="000F03C4">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31" w:rsidRDefault="00213C1E" w:rsidP="00B3167C">
    <w:pPr>
      <w:pStyle w:val="Footer"/>
      <w:framePr w:wrap="around" w:vAnchor="text" w:hAnchor="margin" w:xAlign="center" w:y="1"/>
      <w:rPr>
        <w:rStyle w:val="PageNumber"/>
      </w:rPr>
    </w:pPr>
    <w:r>
      <w:rPr>
        <w:rStyle w:val="PageNumber"/>
      </w:rPr>
      <w:fldChar w:fldCharType="begin"/>
    </w:r>
    <w:r w:rsidR="003B6831">
      <w:rPr>
        <w:rStyle w:val="PageNumber"/>
      </w:rPr>
      <w:instrText xml:space="preserve">PAGE  </w:instrText>
    </w:r>
    <w:r>
      <w:rPr>
        <w:rStyle w:val="PageNumber"/>
      </w:rPr>
      <w:fldChar w:fldCharType="end"/>
    </w:r>
  </w:p>
  <w:p w:rsidR="003B6831" w:rsidRDefault="003B68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BC4" w:rsidRDefault="00257BC4">
      <w:r>
        <w:separator/>
      </w:r>
    </w:p>
  </w:footnote>
  <w:footnote w:type="continuationSeparator" w:id="0">
    <w:p w:rsidR="00257BC4" w:rsidRDefault="00257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31" w:rsidRPr="000F03C4" w:rsidRDefault="003B6831" w:rsidP="000F03C4">
    <w:pPr>
      <w:pBdr>
        <w:bottom w:val="thinThickMediumGap" w:sz="12" w:space="1" w:color="auto"/>
      </w:pBdr>
      <w:tabs>
        <w:tab w:val="left" w:pos="851"/>
        <w:tab w:val="right" w:pos="8364"/>
      </w:tabs>
      <w:adjustRightInd w:val="0"/>
      <w:snapToGrid w:val="0"/>
      <w:jc w:val="both"/>
      <w:rPr>
        <w:sz w:val="20"/>
        <w:szCs w:val="20"/>
      </w:rPr>
    </w:pPr>
    <w:r w:rsidRPr="000F03C4">
      <w:rPr>
        <w:rFonts w:hint="eastAsia"/>
        <w:iCs/>
        <w:color w:val="000000"/>
        <w:sz w:val="20"/>
        <w:szCs w:val="20"/>
      </w:rPr>
      <w:tab/>
    </w:r>
    <w:r w:rsidRPr="000F03C4">
      <w:rPr>
        <w:sz w:val="20"/>
        <w:szCs w:val="20"/>
      </w:rPr>
      <w:t>Nature and Science 201</w:t>
    </w:r>
    <w:r w:rsidRPr="000F03C4">
      <w:rPr>
        <w:rFonts w:hint="eastAsia"/>
        <w:sz w:val="20"/>
        <w:szCs w:val="20"/>
      </w:rPr>
      <w:t>4</w:t>
    </w:r>
    <w:r w:rsidRPr="000F03C4">
      <w:rPr>
        <w:sz w:val="20"/>
        <w:szCs w:val="20"/>
      </w:rPr>
      <w:t>;1</w:t>
    </w:r>
    <w:r w:rsidRPr="000F03C4">
      <w:rPr>
        <w:rFonts w:hint="eastAsia"/>
        <w:sz w:val="20"/>
        <w:szCs w:val="20"/>
      </w:rPr>
      <w:t>2</w:t>
    </w:r>
    <w:r w:rsidRPr="000F03C4">
      <w:rPr>
        <w:sz w:val="20"/>
        <w:szCs w:val="20"/>
      </w:rPr>
      <w:t>(</w:t>
    </w:r>
    <w:r w:rsidRPr="000F03C4">
      <w:rPr>
        <w:rFonts w:hint="eastAsia"/>
        <w:sz w:val="20"/>
        <w:szCs w:val="20"/>
      </w:rPr>
      <w:t>12)</w:t>
    </w:r>
    <w:r w:rsidRPr="000F03C4">
      <w:rPr>
        <w:color w:val="000000"/>
        <w:sz w:val="20"/>
        <w:szCs w:val="20"/>
      </w:rPr>
      <w:t xml:space="preserve"> </w:t>
    </w:r>
    <w:r w:rsidRPr="000F03C4">
      <w:rPr>
        <w:rFonts w:hint="eastAsia"/>
        <w:color w:val="000000"/>
        <w:sz w:val="20"/>
        <w:szCs w:val="20"/>
      </w:rPr>
      <w:tab/>
    </w:r>
    <w:r w:rsidRPr="000F03C4">
      <w:rPr>
        <w:color w:val="000000"/>
        <w:sz w:val="20"/>
        <w:szCs w:val="20"/>
      </w:rPr>
      <w:t xml:space="preserve"> </w:t>
    </w:r>
    <w:hyperlink r:id="rId1" w:history="1">
      <w:r w:rsidRPr="000F03C4">
        <w:rPr>
          <w:rStyle w:val="Hyperlink"/>
          <w:sz w:val="20"/>
          <w:szCs w:val="20"/>
        </w:rPr>
        <w:t>http://www.sciencepub.net/nature</w:t>
      </w:r>
    </w:hyperlink>
  </w:p>
  <w:p w:rsidR="003B6831" w:rsidRPr="000F03C4" w:rsidRDefault="003B6831" w:rsidP="000F03C4">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31" w:rsidRPr="000F03C4" w:rsidRDefault="003B6831" w:rsidP="000F03C4">
    <w:pPr>
      <w:pBdr>
        <w:bottom w:val="thinThickMediumGap" w:sz="12" w:space="1" w:color="auto"/>
      </w:pBdr>
      <w:tabs>
        <w:tab w:val="left" w:pos="851"/>
        <w:tab w:val="right" w:pos="8364"/>
      </w:tabs>
      <w:adjustRightInd w:val="0"/>
      <w:snapToGrid w:val="0"/>
      <w:jc w:val="both"/>
      <w:rPr>
        <w:sz w:val="20"/>
        <w:szCs w:val="20"/>
      </w:rPr>
    </w:pPr>
    <w:r w:rsidRPr="000F03C4">
      <w:rPr>
        <w:rFonts w:hint="eastAsia"/>
        <w:iCs/>
        <w:color w:val="000000"/>
        <w:sz w:val="20"/>
        <w:szCs w:val="20"/>
      </w:rPr>
      <w:tab/>
    </w:r>
    <w:r w:rsidRPr="000F03C4">
      <w:rPr>
        <w:sz w:val="20"/>
        <w:szCs w:val="20"/>
      </w:rPr>
      <w:t>Nature and Science 201</w:t>
    </w:r>
    <w:r w:rsidRPr="000F03C4">
      <w:rPr>
        <w:rFonts w:hint="eastAsia"/>
        <w:sz w:val="20"/>
        <w:szCs w:val="20"/>
      </w:rPr>
      <w:t>4</w:t>
    </w:r>
    <w:r w:rsidRPr="000F03C4">
      <w:rPr>
        <w:sz w:val="20"/>
        <w:szCs w:val="20"/>
      </w:rPr>
      <w:t>;1</w:t>
    </w:r>
    <w:r w:rsidRPr="000F03C4">
      <w:rPr>
        <w:rFonts w:hint="eastAsia"/>
        <w:sz w:val="20"/>
        <w:szCs w:val="20"/>
      </w:rPr>
      <w:t>2</w:t>
    </w:r>
    <w:r w:rsidRPr="000F03C4">
      <w:rPr>
        <w:sz w:val="20"/>
        <w:szCs w:val="20"/>
      </w:rPr>
      <w:t>(</w:t>
    </w:r>
    <w:r w:rsidRPr="000F03C4">
      <w:rPr>
        <w:rFonts w:hint="eastAsia"/>
        <w:sz w:val="20"/>
        <w:szCs w:val="20"/>
      </w:rPr>
      <w:t>12)</w:t>
    </w:r>
    <w:r w:rsidRPr="000F03C4">
      <w:rPr>
        <w:color w:val="000000"/>
        <w:sz w:val="20"/>
        <w:szCs w:val="20"/>
      </w:rPr>
      <w:t xml:space="preserve"> </w:t>
    </w:r>
    <w:r w:rsidRPr="000F03C4">
      <w:rPr>
        <w:rFonts w:hint="eastAsia"/>
        <w:color w:val="000000"/>
        <w:sz w:val="20"/>
        <w:szCs w:val="20"/>
      </w:rPr>
      <w:tab/>
    </w:r>
    <w:r w:rsidRPr="000F03C4">
      <w:rPr>
        <w:color w:val="000000"/>
        <w:sz w:val="20"/>
        <w:szCs w:val="20"/>
      </w:rPr>
      <w:t xml:space="preserve"> </w:t>
    </w:r>
    <w:hyperlink r:id="rId1" w:history="1">
      <w:r w:rsidRPr="000F03C4">
        <w:rPr>
          <w:rStyle w:val="Hyperlink"/>
          <w:sz w:val="20"/>
          <w:szCs w:val="20"/>
        </w:rPr>
        <w:t>http://www.sciencepub.net/nature</w:t>
      </w:r>
    </w:hyperlink>
  </w:p>
  <w:p w:rsidR="003B6831" w:rsidRPr="000F03C4" w:rsidRDefault="003B6831" w:rsidP="000F03C4">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31" w:rsidRPr="000F03C4" w:rsidRDefault="003B6831" w:rsidP="000F03C4">
    <w:pPr>
      <w:pBdr>
        <w:bottom w:val="thinThickMediumGap" w:sz="12" w:space="1" w:color="auto"/>
      </w:pBdr>
      <w:tabs>
        <w:tab w:val="left" w:pos="851"/>
        <w:tab w:val="right" w:pos="8364"/>
      </w:tabs>
      <w:adjustRightInd w:val="0"/>
      <w:snapToGrid w:val="0"/>
      <w:jc w:val="both"/>
      <w:rPr>
        <w:sz w:val="20"/>
        <w:szCs w:val="20"/>
      </w:rPr>
    </w:pPr>
    <w:r w:rsidRPr="000F03C4">
      <w:rPr>
        <w:rFonts w:hint="eastAsia"/>
        <w:iCs/>
        <w:color w:val="000000"/>
        <w:sz w:val="20"/>
        <w:szCs w:val="20"/>
      </w:rPr>
      <w:tab/>
    </w:r>
    <w:r w:rsidRPr="000F03C4">
      <w:rPr>
        <w:sz w:val="20"/>
        <w:szCs w:val="20"/>
      </w:rPr>
      <w:t>Nature and Science 201</w:t>
    </w:r>
    <w:r w:rsidRPr="000F03C4">
      <w:rPr>
        <w:rFonts w:hint="eastAsia"/>
        <w:sz w:val="20"/>
        <w:szCs w:val="20"/>
      </w:rPr>
      <w:t>4</w:t>
    </w:r>
    <w:r w:rsidRPr="000F03C4">
      <w:rPr>
        <w:sz w:val="20"/>
        <w:szCs w:val="20"/>
      </w:rPr>
      <w:t>;1</w:t>
    </w:r>
    <w:r w:rsidRPr="000F03C4">
      <w:rPr>
        <w:rFonts w:hint="eastAsia"/>
        <w:sz w:val="20"/>
        <w:szCs w:val="20"/>
      </w:rPr>
      <w:t>2</w:t>
    </w:r>
    <w:r w:rsidRPr="000F03C4">
      <w:rPr>
        <w:sz w:val="20"/>
        <w:szCs w:val="20"/>
      </w:rPr>
      <w:t>(</w:t>
    </w:r>
    <w:r w:rsidRPr="000F03C4">
      <w:rPr>
        <w:rFonts w:hint="eastAsia"/>
        <w:sz w:val="20"/>
        <w:szCs w:val="20"/>
      </w:rPr>
      <w:t>12)</w:t>
    </w:r>
    <w:r w:rsidRPr="000F03C4">
      <w:rPr>
        <w:color w:val="000000"/>
        <w:sz w:val="20"/>
        <w:szCs w:val="20"/>
      </w:rPr>
      <w:t xml:space="preserve"> </w:t>
    </w:r>
    <w:r w:rsidRPr="000F03C4">
      <w:rPr>
        <w:rFonts w:hint="eastAsia"/>
        <w:color w:val="000000"/>
        <w:sz w:val="20"/>
        <w:szCs w:val="20"/>
      </w:rPr>
      <w:tab/>
    </w:r>
    <w:r w:rsidRPr="000F03C4">
      <w:rPr>
        <w:color w:val="000000"/>
        <w:sz w:val="20"/>
        <w:szCs w:val="20"/>
      </w:rPr>
      <w:t xml:space="preserve"> </w:t>
    </w:r>
    <w:hyperlink r:id="rId1" w:history="1">
      <w:r w:rsidRPr="000F03C4">
        <w:rPr>
          <w:rStyle w:val="Hyperlink"/>
          <w:sz w:val="20"/>
          <w:szCs w:val="20"/>
        </w:rPr>
        <w:t>http://www.sciencepub.net/nature</w:t>
      </w:r>
    </w:hyperlink>
  </w:p>
  <w:p w:rsidR="003B6831" w:rsidRPr="000F03C4" w:rsidRDefault="003B6831" w:rsidP="000F03C4">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31" w:rsidRPr="000F03C4" w:rsidRDefault="003B6831" w:rsidP="000F03C4">
    <w:pPr>
      <w:pBdr>
        <w:bottom w:val="thinThickMediumGap" w:sz="12" w:space="1" w:color="auto"/>
      </w:pBdr>
      <w:tabs>
        <w:tab w:val="left" w:pos="851"/>
        <w:tab w:val="right" w:pos="8364"/>
      </w:tabs>
      <w:adjustRightInd w:val="0"/>
      <w:snapToGrid w:val="0"/>
      <w:jc w:val="both"/>
      <w:rPr>
        <w:sz w:val="20"/>
        <w:szCs w:val="20"/>
      </w:rPr>
    </w:pPr>
    <w:r w:rsidRPr="000F03C4">
      <w:rPr>
        <w:rFonts w:hint="eastAsia"/>
        <w:iCs/>
        <w:color w:val="000000"/>
        <w:sz w:val="20"/>
        <w:szCs w:val="20"/>
      </w:rPr>
      <w:tab/>
    </w:r>
    <w:r w:rsidRPr="000F03C4">
      <w:rPr>
        <w:sz w:val="20"/>
        <w:szCs w:val="20"/>
      </w:rPr>
      <w:t>Nature and Science 201</w:t>
    </w:r>
    <w:r w:rsidRPr="000F03C4">
      <w:rPr>
        <w:rFonts w:hint="eastAsia"/>
        <w:sz w:val="20"/>
        <w:szCs w:val="20"/>
      </w:rPr>
      <w:t>4</w:t>
    </w:r>
    <w:r w:rsidRPr="000F03C4">
      <w:rPr>
        <w:sz w:val="20"/>
        <w:szCs w:val="20"/>
      </w:rPr>
      <w:t>;1</w:t>
    </w:r>
    <w:r w:rsidRPr="000F03C4">
      <w:rPr>
        <w:rFonts w:hint="eastAsia"/>
        <w:sz w:val="20"/>
        <w:szCs w:val="20"/>
      </w:rPr>
      <w:t>2</w:t>
    </w:r>
    <w:r w:rsidRPr="000F03C4">
      <w:rPr>
        <w:sz w:val="20"/>
        <w:szCs w:val="20"/>
      </w:rPr>
      <w:t>(</w:t>
    </w:r>
    <w:r w:rsidRPr="000F03C4">
      <w:rPr>
        <w:rFonts w:hint="eastAsia"/>
        <w:sz w:val="20"/>
        <w:szCs w:val="20"/>
      </w:rPr>
      <w:t>12)</w:t>
    </w:r>
    <w:r w:rsidRPr="000F03C4">
      <w:rPr>
        <w:color w:val="000000"/>
        <w:sz w:val="20"/>
        <w:szCs w:val="20"/>
      </w:rPr>
      <w:t xml:space="preserve"> </w:t>
    </w:r>
    <w:r w:rsidRPr="000F03C4">
      <w:rPr>
        <w:rFonts w:hint="eastAsia"/>
        <w:color w:val="000000"/>
        <w:sz w:val="20"/>
        <w:szCs w:val="20"/>
      </w:rPr>
      <w:tab/>
    </w:r>
    <w:r w:rsidRPr="000F03C4">
      <w:rPr>
        <w:color w:val="000000"/>
        <w:sz w:val="20"/>
        <w:szCs w:val="20"/>
      </w:rPr>
      <w:t xml:space="preserve"> </w:t>
    </w:r>
    <w:hyperlink r:id="rId1" w:history="1">
      <w:r w:rsidRPr="000F03C4">
        <w:rPr>
          <w:rStyle w:val="Hyperlink"/>
          <w:sz w:val="20"/>
          <w:szCs w:val="20"/>
        </w:rPr>
        <w:t>http://www.sciencepub.net/nature</w:t>
      </w:r>
    </w:hyperlink>
  </w:p>
  <w:p w:rsidR="003B6831" w:rsidRPr="000F03C4" w:rsidRDefault="003B6831" w:rsidP="000F03C4">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31" w:rsidRPr="000F03C4" w:rsidRDefault="003B6831" w:rsidP="000F03C4">
    <w:pPr>
      <w:pBdr>
        <w:bottom w:val="thinThickMediumGap" w:sz="12" w:space="1" w:color="auto"/>
      </w:pBdr>
      <w:tabs>
        <w:tab w:val="left" w:pos="851"/>
        <w:tab w:val="right" w:pos="8364"/>
      </w:tabs>
      <w:adjustRightInd w:val="0"/>
      <w:snapToGrid w:val="0"/>
      <w:jc w:val="both"/>
      <w:rPr>
        <w:sz w:val="20"/>
        <w:szCs w:val="20"/>
      </w:rPr>
    </w:pPr>
    <w:r w:rsidRPr="000F03C4">
      <w:rPr>
        <w:rFonts w:hint="eastAsia"/>
        <w:iCs/>
        <w:color w:val="000000"/>
        <w:sz w:val="20"/>
        <w:szCs w:val="20"/>
      </w:rPr>
      <w:tab/>
    </w:r>
    <w:r w:rsidRPr="000F03C4">
      <w:rPr>
        <w:sz w:val="20"/>
        <w:szCs w:val="20"/>
      </w:rPr>
      <w:t>Nature and Science 201</w:t>
    </w:r>
    <w:r w:rsidRPr="000F03C4">
      <w:rPr>
        <w:rFonts w:hint="eastAsia"/>
        <w:sz w:val="20"/>
        <w:szCs w:val="20"/>
      </w:rPr>
      <w:t>4</w:t>
    </w:r>
    <w:r w:rsidRPr="000F03C4">
      <w:rPr>
        <w:sz w:val="20"/>
        <w:szCs w:val="20"/>
      </w:rPr>
      <w:t>;1</w:t>
    </w:r>
    <w:r w:rsidRPr="000F03C4">
      <w:rPr>
        <w:rFonts w:hint="eastAsia"/>
        <w:sz w:val="20"/>
        <w:szCs w:val="20"/>
      </w:rPr>
      <w:t>2</w:t>
    </w:r>
    <w:r w:rsidRPr="000F03C4">
      <w:rPr>
        <w:sz w:val="20"/>
        <w:szCs w:val="20"/>
      </w:rPr>
      <w:t>(</w:t>
    </w:r>
    <w:r w:rsidRPr="000F03C4">
      <w:rPr>
        <w:rFonts w:hint="eastAsia"/>
        <w:sz w:val="20"/>
        <w:szCs w:val="20"/>
      </w:rPr>
      <w:t>12)</w:t>
    </w:r>
    <w:r w:rsidRPr="000F03C4">
      <w:rPr>
        <w:color w:val="000000"/>
        <w:sz w:val="20"/>
        <w:szCs w:val="20"/>
      </w:rPr>
      <w:t xml:space="preserve"> </w:t>
    </w:r>
    <w:r w:rsidRPr="000F03C4">
      <w:rPr>
        <w:rFonts w:hint="eastAsia"/>
        <w:color w:val="000000"/>
        <w:sz w:val="20"/>
        <w:szCs w:val="20"/>
      </w:rPr>
      <w:tab/>
    </w:r>
    <w:r w:rsidRPr="000F03C4">
      <w:rPr>
        <w:color w:val="000000"/>
        <w:sz w:val="20"/>
        <w:szCs w:val="20"/>
      </w:rPr>
      <w:t xml:space="preserve"> </w:t>
    </w:r>
    <w:hyperlink r:id="rId1" w:history="1">
      <w:r w:rsidRPr="000F03C4">
        <w:rPr>
          <w:rStyle w:val="Hyperlink"/>
          <w:sz w:val="20"/>
          <w:szCs w:val="20"/>
        </w:rPr>
        <w:t>http://www.sciencepub.net/nature</w:t>
      </w:r>
    </w:hyperlink>
  </w:p>
  <w:p w:rsidR="003B6831" w:rsidRPr="000F03C4" w:rsidRDefault="003B6831" w:rsidP="000F03C4">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31" w:rsidRPr="000F03C4" w:rsidRDefault="003B6831" w:rsidP="000F03C4">
    <w:pPr>
      <w:pBdr>
        <w:bottom w:val="thinThickMediumGap" w:sz="12" w:space="1" w:color="auto"/>
      </w:pBdr>
      <w:tabs>
        <w:tab w:val="left" w:pos="851"/>
        <w:tab w:val="right" w:pos="8364"/>
      </w:tabs>
      <w:adjustRightInd w:val="0"/>
      <w:snapToGrid w:val="0"/>
      <w:jc w:val="both"/>
      <w:rPr>
        <w:sz w:val="20"/>
        <w:szCs w:val="20"/>
      </w:rPr>
    </w:pPr>
    <w:r w:rsidRPr="000F03C4">
      <w:rPr>
        <w:rFonts w:hint="eastAsia"/>
        <w:iCs/>
        <w:color w:val="000000"/>
        <w:sz w:val="20"/>
        <w:szCs w:val="20"/>
      </w:rPr>
      <w:tab/>
    </w:r>
    <w:r w:rsidRPr="000F03C4">
      <w:rPr>
        <w:sz w:val="20"/>
        <w:szCs w:val="20"/>
      </w:rPr>
      <w:t>Nature and Science 201</w:t>
    </w:r>
    <w:r w:rsidRPr="000F03C4">
      <w:rPr>
        <w:rFonts w:hint="eastAsia"/>
        <w:sz w:val="20"/>
        <w:szCs w:val="20"/>
      </w:rPr>
      <w:t>4</w:t>
    </w:r>
    <w:r w:rsidRPr="000F03C4">
      <w:rPr>
        <w:sz w:val="20"/>
        <w:szCs w:val="20"/>
      </w:rPr>
      <w:t>;1</w:t>
    </w:r>
    <w:r w:rsidRPr="000F03C4">
      <w:rPr>
        <w:rFonts w:hint="eastAsia"/>
        <w:sz w:val="20"/>
        <w:szCs w:val="20"/>
      </w:rPr>
      <w:t>2</w:t>
    </w:r>
    <w:r w:rsidRPr="000F03C4">
      <w:rPr>
        <w:sz w:val="20"/>
        <w:szCs w:val="20"/>
      </w:rPr>
      <w:t>(</w:t>
    </w:r>
    <w:r w:rsidRPr="000F03C4">
      <w:rPr>
        <w:rFonts w:hint="eastAsia"/>
        <w:sz w:val="20"/>
        <w:szCs w:val="20"/>
      </w:rPr>
      <w:t>12)</w:t>
    </w:r>
    <w:r w:rsidRPr="000F03C4">
      <w:rPr>
        <w:color w:val="000000"/>
        <w:sz w:val="20"/>
        <w:szCs w:val="20"/>
      </w:rPr>
      <w:t xml:space="preserve"> </w:t>
    </w:r>
    <w:r w:rsidRPr="000F03C4">
      <w:rPr>
        <w:rFonts w:hint="eastAsia"/>
        <w:color w:val="000000"/>
        <w:sz w:val="20"/>
        <w:szCs w:val="20"/>
      </w:rPr>
      <w:tab/>
    </w:r>
    <w:r w:rsidRPr="000F03C4">
      <w:rPr>
        <w:color w:val="000000"/>
        <w:sz w:val="20"/>
        <w:szCs w:val="20"/>
      </w:rPr>
      <w:t xml:space="preserve"> </w:t>
    </w:r>
    <w:hyperlink r:id="rId1" w:history="1">
      <w:r w:rsidRPr="000F03C4">
        <w:rPr>
          <w:rStyle w:val="Hyperlink"/>
          <w:sz w:val="20"/>
          <w:szCs w:val="20"/>
        </w:rPr>
        <w:t>http://www.sciencepub.net/nature</w:t>
      </w:r>
    </w:hyperlink>
  </w:p>
  <w:p w:rsidR="003B6831" w:rsidRPr="000F03C4" w:rsidRDefault="003B6831" w:rsidP="000F03C4">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C4" w:rsidRPr="000F03C4" w:rsidRDefault="000F03C4" w:rsidP="000F03C4">
    <w:pPr>
      <w:pBdr>
        <w:bottom w:val="thinThickMediumGap" w:sz="12" w:space="1" w:color="auto"/>
      </w:pBdr>
      <w:tabs>
        <w:tab w:val="left" w:pos="851"/>
        <w:tab w:val="right" w:pos="8364"/>
      </w:tabs>
      <w:adjustRightInd w:val="0"/>
      <w:snapToGrid w:val="0"/>
      <w:jc w:val="both"/>
      <w:rPr>
        <w:sz w:val="20"/>
        <w:szCs w:val="20"/>
      </w:rPr>
    </w:pPr>
    <w:r w:rsidRPr="000F03C4">
      <w:rPr>
        <w:rFonts w:hint="eastAsia"/>
        <w:iCs/>
        <w:color w:val="000000"/>
        <w:sz w:val="20"/>
        <w:szCs w:val="20"/>
      </w:rPr>
      <w:tab/>
    </w:r>
    <w:r w:rsidRPr="000F03C4">
      <w:rPr>
        <w:sz w:val="20"/>
        <w:szCs w:val="20"/>
      </w:rPr>
      <w:t>Nature and Science 201</w:t>
    </w:r>
    <w:r w:rsidRPr="000F03C4">
      <w:rPr>
        <w:rFonts w:hint="eastAsia"/>
        <w:sz w:val="20"/>
        <w:szCs w:val="20"/>
      </w:rPr>
      <w:t>4</w:t>
    </w:r>
    <w:r w:rsidRPr="000F03C4">
      <w:rPr>
        <w:sz w:val="20"/>
        <w:szCs w:val="20"/>
      </w:rPr>
      <w:t>;1</w:t>
    </w:r>
    <w:r w:rsidRPr="000F03C4">
      <w:rPr>
        <w:rFonts w:hint="eastAsia"/>
        <w:sz w:val="20"/>
        <w:szCs w:val="20"/>
      </w:rPr>
      <w:t>2</w:t>
    </w:r>
    <w:r w:rsidRPr="000F03C4">
      <w:rPr>
        <w:sz w:val="20"/>
        <w:szCs w:val="20"/>
      </w:rPr>
      <w:t>(</w:t>
    </w:r>
    <w:r w:rsidRPr="000F03C4">
      <w:rPr>
        <w:rFonts w:hint="eastAsia"/>
        <w:sz w:val="20"/>
        <w:szCs w:val="20"/>
      </w:rPr>
      <w:t>12)</w:t>
    </w:r>
    <w:r w:rsidRPr="000F03C4">
      <w:rPr>
        <w:color w:val="000000"/>
        <w:sz w:val="20"/>
        <w:szCs w:val="20"/>
      </w:rPr>
      <w:t xml:space="preserve"> </w:t>
    </w:r>
    <w:r w:rsidRPr="000F03C4">
      <w:rPr>
        <w:rFonts w:hint="eastAsia"/>
        <w:color w:val="000000"/>
        <w:sz w:val="20"/>
        <w:szCs w:val="20"/>
      </w:rPr>
      <w:tab/>
    </w:r>
    <w:r w:rsidRPr="000F03C4">
      <w:rPr>
        <w:color w:val="000000"/>
        <w:sz w:val="20"/>
        <w:szCs w:val="20"/>
      </w:rPr>
      <w:t xml:space="preserve"> </w:t>
    </w:r>
    <w:hyperlink r:id="rId1" w:history="1">
      <w:r w:rsidRPr="000F03C4">
        <w:rPr>
          <w:rStyle w:val="Hyperlink"/>
          <w:sz w:val="20"/>
          <w:szCs w:val="20"/>
        </w:rPr>
        <w:t>http://www.sciencepub.net/nature</w:t>
      </w:r>
    </w:hyperlink>
  </w:p>
  <w:p w:rsidR="000F03C4" w:rsidRPr="000F03C4" w:rsidRDefault="000F03C4" w:rsidP="000F03C4">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02B1335"/>
    <w:multiLevelType w:val="hybridMultilevel"/>
    <w:tmpl w:val="38A44688"/>
    <w:lvl w:ilvl="0" w:tplc="236AE640">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230F"/>
    <w:rsid w:val="00032ABC"/>
    <w:rsid w:val="00042F1F"/>
    <w:rsid w:val="00051E7D"/>
    <w:rsid w:val="0006315B"/>
    <w:rsid w:val="00067FB1"/>
    <w:rsid w:val="00080CE9"/>
    <w:rsid w:val="000827B7"/>
    <w:rsid w:val="00090A06"/>
    <w:rsid w:val="0009498C"/>
    <w:rsid w:val="000B1CD7"/>
    <w:rsid w:val="000C2F52"/>
    <w:rsid w:val="000C5F1C"/>
    <w:rsid w:val="000D4463"/>
    <w:rsid w:val="000F03C4"/>
    <w:rsid w:val="0010794D"/>
    <w:rsid w:val="001114BF"/>
    <w:rsid w:val="00136449"/>
    <w:rsid w:val="00154DBE"/>
    <w:rsid w:val="00170209"/>
    <w:rsid w:val="001804E7"/>
    <w:rsid w:val="001817C7"/>
    <w:rsid w:val="001901BB"/>
    <w:rsid w:val="00191267"/>
    <w:rsid w:val="001A678A"/>
    <w:rsid w:val="001B41B8"/>
    <w:rsid w:val="001B716B"/>
    <w:rsid w:val="001D52D5"/>
    <w:rsid w:val="001F5791"/>
    <w:rsid w:val="001F5FCD"/>
    <w:rsid w:val="00213C1E"/>
    <w:rsid w:val="0022291D"/>
    <w:rsid w:val="002434A1"/>
    <w:rsid w:val="002515F0"/>
    <w:rsid w:val="00257BC4"/>
    <w:rsid w:val="00295F5A"/>
    <w:rsid w:val="002A3F39"/>
    <w:rsid w:val="002B35FE"/>
    <w:rsid w:val="002B395B"/>
    <w:rsid w:val="002D68B9"/>
    <w:rsid w:val="002E4CD4"/>
    <w:rsid w:val="002F17FB"/>
    <w:rsid w:val="002F20CD"/>
    <w:rsid w:val="002F7CE3"/>
    <w:rsid w:val="00302B89"/>
    <w:rsid w:val="00314F95"/>
    <w:rsid w:val="00322FAB"/>
    <w:rsid w:val="00336D88"/>
    <w:rsid w:val="00342698"/>
    <w:rsid w:val="00345581"/>
    <w:rsid w:val="00347EDD"/>
    <w:rsid w:val="003506F8"/>
    <w:rsid w:val="00352403"/>
    <w:rsid w:val="003A7178"/>
    <w:rsid w:val="003B6831"/>
    <w:rsid w:val="003C1DBF"/>
    <w:rsid w:val="003C330F"/>
    <w:rsid w:val="003C7F3D"/>
    <w:rsid w:val="003D3BEC"/>
    <w:rsid w:val="003D47EA"/>
    <w:rsid w:val="003D7F0A"/>
    <w:rsid w:val="003E6D9C"/>
    <w:rsid w:val="00403883"/>
    <w:rsid w:val="00410001"/>
    <w:rsid w:val="0042390D"/>
    <w:rsid w:val="00431CDE"/>
    <w:rsid w:val="00447844"/>
    <w:rsid w:val="00456753"/>
    <w:rsid w:val="00460C49"/>
    <w:rsid w:val="00461CF7"/>
    <w:rsid w:val="00471E57"/>
    <w:rsid w:val="00477A87"/>
    <w:rsid w:val="0049143E"/>
    <w:rsid w:val="004B04C5"/>
    <w:rsid w:val="004C5C37"/>
    <w:rsid w:val="004D0467"/>
    <w:rsid w:val="0052069F"/>
    <w:rsid w:val="00522761"/>
    <w:rsid w:val="005577ED"/>
    <w:rsid w:val="00590C85"/>
    <w:rsid w:val="00593132"/>
    <w:rsid w:val="0059694A"/>
    <w:rsid w:val="00597FA3"/>
    <w:rsid w:val="005A54CF"/>
    <w:rsid w:val="005B6BEE"/>
    <w:rsid w:val="005C0851"/>
    <w:rsid w:val="005C2F35"/>
    <w:rsid w:val="005D53C7"/>
    <w:rsid w:val="005F5E04"/>
    <w:rsid w:val="005F6FD5"/>
    <w:rsid w:val="00601901"/>
    <w:rsid w:val="0065209A"/>
    <w:rsid w:val="0068470C"/>
    <w:rsid w:val="006977E1"/>
    <w:rsid w:val="006D2418"/>
    <w:rsid w:val="006D5C2E"/>
    <w:rsid w:val="006E183B"/>
    <w:rsid w:val="006E3144"/>
    <w:rsid w:val="006E6ACB"/>
    <w:rsid w:val="006F1706"/>
    <w:rsid w:val="007049EE"/>
    <w:rsid w:val="007201C7"/>
    <w:rsid w:val="007337D2"/>
    <w:rsid w:val="00734A5D"/>
    <w:rsid w:val="00736333"/>
    <w:rsid w:val="007366E7"/>
    <w:rsid w:val="007422CD"/>
    <w:rsid w:val="00756933"/>
    <w:rsid w:val="00760617"/>
    <w:rsid w:val="00762BBD"/>
    <w:rsid w:val="0078507E"/>
    <w:rsid w:val="00791284"/>
    <w:rsid w:val="007A5BC1"/>
    <w:rsid w:val="007C2EDA"/>
    <w:rsid w:val="007D746F"/>
    <w:rsid w:val="007E2AC7"/>
    <w:rsid w:val="007F0C19"/>
    <w:rsid w:val="007F6B03"/>
    <w:rsid w:val="008049F4"/>
    <w:rsid w:val="00814FA7"/>
    <w:rsid w:val="00817F9F"/>
    <w:rsid w:val="00842091"/>
    <w:rsid w:val="008476A6"/>
    <w:rsid w:val="00882AE1"/>
    <w:rsid w:val="0088748F"/>
    <w:rsid w:val="008A20AC"/>
    <w:rsid w:val="008A37E9"/>
    <w:rsid w:val="008A4327"/>
    <w:rsid w:val="008B35FF"/>
    <w:rsid w:val="008B4831"/>
    <w:rsid w:val="008C20E4"/>
    <w:rsid w:val="008F18E7"/>
    <w:rsid w:val="008F5013"/>
    <w:rsid w:val="00901FE0"/>
    <w:rsid w:val="0091208A"/>
    <w:rsid w:val="00914558"/>
    <w:rsid w:val="0093397E"/>
    <w:rsid w:val="0094140D"/>
    <w:rsid w:val="009458E4"/>
    <w:rsid w:val="009459B3"/>
    <w:rsid w:val="00952EB8"/>
    <w:rsid w:val="00966860"/>
    <w:rsid w:val="0097189C"/>
    <w:rsid w:val="00973C1F"/>
    <w:rsid w:val="0099193A"/>
    <w:rsid w:val="009919B0"/>
    <w:rsid w:val="009A746A"/>
    <w:rsid w:val="009A7EFB"/>
    <w:rsid w:val="00A00C3E"/>
    <w:rsid w:val="00A016C0"/>
    <w:rsid w:val="00A15F9E"/>
    <w:rsid w:val="00A2654E"/>
    <w:rsid w:val="00A3476D"/>
    <w:rsid w:val="00A6483C"/>
    <w:rsid w:val="00A665FB"/>
    <w:rsid w:val="00A96758"/>
    <w:rsid w:val="00A97C81"/>
    <w:rsid w:val="00AD46B1"/>
    <w:rsid w:val="00B3145A"/>
    <w:rsid w:val="00B3167C"/>
    <w:rsid w:val="00B34FEB"/>
    <w:rsid w:val="00B35579"/>
    <w:rsid w:val="00B47F73"/>
    <w:rsid w:val="00B539C1"/>
    <w:rsid w:val="00B53EF4"/>
    <w:rsid w:val="00B60565"/>
    <w:rsid w:val="00B60E8D"/>
    <w:rsid w:val="00B714B1"/>
    <w:rsid w:val="00B74A9D"/>
    <w:rsid w:val="00B80C0E"/>
    <w:rsid w:val="00B83824"/>
    <w:rsid w:val="00B93DD7"/>
    <w:rsid w:val="00BB1BF7"/>
    <w:rsid w:val="00BB7216"/>
    <w:rsid w:val="00BD2A8D"/>
    <w:rsid w:val="00BD55B2"/>
    <w:rsid w:val="00BD7432"/>
    <w:rsid w:val="00BD7B79"/>
    <w:rsid w:val="00BE3A39"/>
    <w:rsid w:val="00BF6579"/>
    <w:rsid w:val="00C01188"/>
    <w:rsid w:val="00C119F9"/>
    <w:rsid w:val="00C1616F"/>
    <w:rsid w:val="00C26449"/>
    <w:rsid w:val="00C322BB"/>
    <w:rsid w:val="00C412DE"/>
    <w:rsid w:val="00C43A46"/>
    <w:rsid w:val="00C445E5"/>
    <w:rsid w:val="00C46DA6"/>
    <w:rsid w:val="00C71812"/>
    <w:rsid w:val="00C7772E"/>
    <w:rsid w:val="00C8147E"/>
    <w:rsid w:val="00C84DD9"/>
    <w:rsid w:val="00CC0B52"/>
    <w:rsid w:val="00CD35B5"/>
    <w:rsid w:val="00CD54D0"/>
    <w:rsid w:val="00CE5D13"/>
    <w:rsid w:val="00CE6086"/>
    <w:rsid w:val="00CE7B2F"/>
    <w:rsid w:val="00D202D2"/>
    <w:rsid w:val="00D26F2E"/>
    <w:rsid w:val="00D30D8E"/>
    <w:rsid w:val="00D3777A"/>
    <w:rsid w:val="00D63C78"/>
    <w:rsid w:val="00DA69EF"/>
    <w:rsid w:val="00DC4307"/>
    <w:rsid w:val="00DF7353"/>
    <w:rsid w:val="00E02444"/>
    <w:rsid w:val="00E031FD"/>
    <w:rsid w:val="00E2716D"/>
    <w:rsid w:val="00E2794F"/>
    <w:rsid w:val="00E4447E"/>
    <w:rsid w:val="00E508AA"/>
    <w:rsid w:val="00E612B5"/>
    <w:rsid w:val="00E667CD"/>
    <w:rsid w:val="00EC5C53"/>
    <w:rsid w:val="00ED2487"/>
    <w:rsid w:val="00ED4441"/>
    <w:rsid w:val="00EE273D"/>
    <w:rsid w:val="00EF3BA2"/>
    <w:rsid w:val="00EF4701"/>
    <w:rsid w:val="00F13B76"/>
    <w:rsid w:val="00F4399A"/>
    <w:rsid w:val="00F45062"/>
    <w:rsid w:val="00F46A5E"/>
    <w:rsid w:val="00F7668E"/>
    <w:rsid w:val="00F87808"/>
    <w:rsid w:val="00F97377"/>
    <w:rsid w:val="00FA471F"/>
    <w:rsid w:val="00FA5B07"/>
    <w:rsid w:val="00FB5B6A"/>
    <w:rsid w:val="00FB6731"/>
    <w:rsid w:val="00FC2367"/>
    <w:rsid w:val="00FC4906"/>
    <w:rsid w:val="00FE0A31"/>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031FD"/>
    <w:pPr>
      <w:keepNext/>
      <w:tabs>
        <w:tab w:val="num" w:pos="0"/>
      </w:tabs>
      <w:outlineLvl w:val="0"/>
    </w:pPr>
    <w:rPr>
      <w:b/>
      <w:bCs/>
      <w:sz w:val="32"/>
    </w:rPr>
  </w:style>
  <w:style w:type="paragraph" w:styleId="Heading2">
    <w:name w:val="heading 2"/>
    <w:basedOn w:val="Normal"/>
    <w:next w:val="Normal"/>
    <w:qFormat/>
    <w:rsid w:val="00E031FD"/>
    <w:pPr>
      <w:keepNext/>
      <w:tabs>
        <w:tab w:val="num" w:pos="0"/>
      </w:tabs>
      <w:jc w:val="both"/>
      <w:outlineLvl w:val="1"/>
    </w:pPr>
    <w:rPr>
      <w:b/>
      <w:sz w:val="28"/>
    </w:rPr>
  </w:style>
  <w:style w:type="paragraph" w:styleId="Heading3">
    <w:name w:val="heading 3"/>
    <w:basedOn w:val="Normal"/>
    <w:next w:val="Normal"/>
    <w:qFormat/>
    <w:rsid w:val="00E031FD"/>
    <w:pPr>
      <w:keepNext/>
      <w:tabs>
        <w:tab w:val="num" w:pos="0"/>
      </w:tabs>
      <w:spacing w:line="360" w:lineRule="auto"/>
      <w:jc w:val="both"/>
      <w:outlineLvl w:val="2"/>
    </w:pPr>
    <w:rPr>
      <w:b/>
      <w:bCs/>
    </w:rPr>
  </w:style>
  <w:style w:type="paragraph" w:styleId="Heading6">
    <w:name w:val="heading 6"/>
    <w:basedOn w:val="Normal"/>
    <w:next w:val="Normal"/>
    <w:qFormat/>
    <w:rsid w:val="00E031F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031FD"/>
  </w:style>
  <w:style w:type="character" w:customStyle="1" w:styleId="WW-Absatz-Standardschriftart">
    <w:name w:val="WW-Absatz-Standardschriftart"/>
    <w:rsid w:val="00E031FD"/>
  </w:style>
  <w:style w:type="character" w:customStyle="1" w:styleId="WW-Absatz-Standardschriftart1">
    <w:name w:val="WW-Absatz-Standardschriftart1"/>
    <w:rsid w:val="00E031FD"/>
  </w:style>
  <w:style w:type="character" w:customStyle="1" w:styleId="WW-Absatz-Standardschriftart11">
    <w:name w:val="WW-Absatz-Standardschriftart11"/>
    <w:rsid w:val="00E031FD"/>
  </w:style>
  <w:style w:type="character" w:customStyle="1" w:styleId="WW-Absatz-Standardschriftart111">
    <w:name w:val="WW-Absatz-Standardschriftart111"/>
    <w:rsid w:val="00E031FD"/>
  </w:style>
  <w:style w:type="character" w:customStyle="1" w:styleId="WW-Absatz-Standardschriftart1111">
    <w:name w:val="WW-Absatz-Standardschriftart1111"/>
    <w:rsid w:val="00E031FD"/>
  </w:style>
  <w:style w:type="character" w:customStyle="1" w:styleId="WW-Absatz-Standardschriftart11111">
    <w:name w:val="WW-Absatz-Standardschriftart11111"/>
    <w:rsid w:val="00E031FD"/>
  </w:style>
  <w:style w:type="character" w:customStyle="1" w:styleId="WW-Absatz-Standardschriftart111111">
    <w:name w:val="WW-Absatz-Standardschriftart111111"/>
    <w:rsid w:val="00E031FD"/>
  </w:style>
  <w:style w:type="character" w:customStyle="1" w:styleId="WW-Absatz-Standardschriftart1111111">
    <w:name w:val="WW-Absatz-Standardschriftart1111111"/>
    <w:rsid w:val="00E031FD"/>
  </w:style>
  <w:style w:type="character" w:customStyle="1" w:styleId="WW-Absatz-Standardschriftart11111111">
    <w:name w:val="WW-Absatz-Standardschriftart11111111"/>
    <w:rsid w:val="00E031FD"/>
  </w:style>
  <w:style w:type="character" w:customStyle="1" w:styleId="WW-Absatz-Standardschriftart111111111">
    <w:name w:val="WW-Absatz-Standardschriftart111111111"/>
    <w:rsid w:val="00E031FD"/>
  </w:style>
  <w:style w:type="character" w:customStyle="1" w:styleId="WW-Absatz-Standardschriftart1111111111">
    <w:name w:val="WW-Absatz-Standardschriftart1111111111"/>
    <w:rsid w:val="00E031FD"/>
  </w:style>
  <w:style w:type="character" w:customStyle="1" w:styleId="WW-Absatz-Standardschriftart11111111111">
    <w:name w:val="WW-Absatz-Standardschriftart11111111111"/>
    <w:rsid w:val="00E031FD"/>
  </w:style>
  <w:style w:type="character" w:customStyle="1" w:styleId="WW-Absatz-Standardschriftart111111111111">
    <w:name w:val="WW-Absatz-Standardschriftart111111111111"/>
    <w:rsid w:val="00E031FD"/>
  </w:style>
  <w:style w:type="character" w:customStyle="1" w:styleId="WW-Absatz-Standardschriftart1111111111111">
    <w:name w:val="WW-Absatz-Standardschriftart1111111111111"/>
    <w:rsid w:val="00E031FD"/>
  </w:style>
  <w:style w:type="character" w:customStyle="1" w:styleId="WW-Absatz-Standardschriftart11111111111111">
    <w:name w:val="WW-Absatz-Standardschriftart11111111111111"/>
    <w:rsid w:val="00E031FD"/>
  </w:style>
  <w:style w:type="character" w:customStyle="1" w:styleId="WW-Absatz-Standardschriftart111111111111111">
    <w:name w:val="WW-Absatz-Standardschriftart111111111111111"/>
    <w:rsid w:val="00E031FD"/>
  </w:style>
  <w:style w:type="character" w:customStyle="1" w:styleId="WW-Absatz-Standardschriftart1111111111111111">
    <w:name w:val="WW-Absatz-Standardschriftart1111111111111111"/>
    <w:rsid w:val="00E031FD"/>
  </w:style>
  <w:style w:type="character" w:customStyle="1" w:styleId="WW8Num1z0">
    <w:name w:val="WW8Num1z0"/>
    <w:rsid w:val="00E031FD"/>
    <w:rPr>
      <w:rFonts w:ascii="Symbol" w:eastAsia="Times New Roman" w:hAnsi="Symbol" w:cs="Times New Roman"/>
    </w:rPr>
  </w:style>
  <w:style w:type="character" w:customStyle="1" w:styleId="WW8Num1z1">
    <w:name w:val="WW8Num1z1"/>
    <w:rsid w:val="00E031FD"/>
    <w:rPr>
      <w:rFonts w:ascii="Courier New" w:hAnsi="Courier New" w:cs="Courier New"/>
    </w:rPr>
  </w:style>
  <w:style w:type="character" w:customStyle="1" w:styleId="WW8Num1z2">
    <w:name w:val="WW8Num1z2"/>
    <w:rsid w:val="00E031FD"/>
    <w:rPr>
      <w:rFonts w:ascii="Wingdings" w:hAnsi="Wingdings"/>
    </w:rPr>
  </w:style>
  <w:style w:type="character" w:customStyle="1" w:styleId="WW8Num1z3">
    <w:name w:val="WW8Num1z3"/>
    <w:rsid w:val="00E031FD"/>
    <w:rPr>
      <w:rFonts w:ascii="Symbol" w:hAnsi="Symbol"/>
    </w:rPr>
  </w:style>
  <w:style w:type="character" w:styleId="PageNumber">
    <w:name w:val="page number"/>
    <w:basedOn w:val="DefaultParagraphFont"/>
    <w:rsid w:val="00E031FD"/>
  </w:style>
  <w:style w:type="character" w:styleId="Hyperlink">
    <w:name w:val="Hyperlink"/>
    <w:rsid w:val="00E031FD"/>
    <w:rPr>
      <w:color w:val="0000FF"/>
      <w:u w:val="single"/>
    </w:rPr>
  </w:style>
  <w:style w:type="character" w:styleId="FollowedHyperlink">
    <w:name w:val="FollowedHyperlink"/>
    <w:rsid w:val="00E031FD"/>
    <w:rPr>
      <w:color w:val="800080"/>
      <w:u w:val="single"/>
    </w:rPr>
  </w:style>
  <w:style w:type="character" w:customStyle="1" w:styleId="NumberingSymbols">
    <w:name w:val="Numbering Symbols"/>
    <w:rsid w:val="00E031FD"/>
  </w:style>
  <w:style w:type="paragraph" w:customStyle="1" w:styleId="Heading">
    <w:name w:val="Heading"/>
    <w:basedOn w:val="Normal"/>
    <w:next w:val="BodyText"/>
    <w:rsid w:val="00E031FD"/>
    <w:pPr>
      <w:keepNext/>
      <w:spacing w:before="240" w:after="120"/>
    </w:pPr>
    <w:rPr>
      <w:rFonts w:ascii="Nimbus Sans L" w:eastAsia="DejaVu Sans" w:hAnsi="Nimbus Sans L" w:cs="DejaVu Sans"/>
      <w:sz w:val="28"/>
      <w:szCs w:val="28"/>
    </w:rPr>
  </w:style>
  <w:style w:type="paragraph" w:styleId="BodyText">
    <w:name w:val="Body Text"/>
    <w:basedOn w:val="Normal"/>
    <w:rsid w:val="00E031FD"/>
    <w:pPr>
      <w:spacing w:line="360" w:lineRule="auto"/>
    </w:pPr>
  </w:style>
  <w:style w:type="paragraph" w:styleId="List">
    <w:name w:val="List"/>
    <w:basedOn w:val="BodyText"/>
    <w:rsid w:val="00E031FD"/>
  </w:style>
  <w:style w:type="paragraph" w:styleId="Caption">
    <w:name w:val="caption"/>
    <w:basedOn w:val="Normal"/>
    <w:qFormat/>
    <w:rsid w:val="00E031FD"/>
    <w:pPr>
      <w:suppressLineNumbers/>
      <w:spacing w:before="120" w:after="120"/>
    </w:pPr>
    <w:rPr>
      <w:i/>
      <w:iCs/>
    </w:rPr>
  </w:style>
  <w:style w:type="paragraph" w:customStyle="1" w:styleId="Index">
    <w:name w:val="Index"/>
    <w:basedOn w:val="Normal"/>
    <w:rsid w:val="00E031FD"/>
    <w:pPr>
      <w:suppressLineNumbers/>
    </w:pPr>
  </w:style>
  <w:style w:type="paragraph" w:styleId="Header">
    <w:name w:val="header"/>
    <w:basedOn w:val="Normal"/>
    <w:next w:val="Heading1"/>
    <w:link w:val="HeaderChar"/>
    <w:rsid w:val="00E031FD"/>
    <w:pPr>
      <w:tabs>
        <w:tab w:val="center" w:pos="4320"/>
        <w:tab w:val="right" w:pos="8640"/>
      </w:tabs>
    </w:pPr>
  </w:style>
  <w:style w:type="paragraph" w:styleId="BodyTextIndent3">
    <w:name w:val="Body Text Indent 3"/>
    <w:basedOn w:val="Normal"/>
    <w:rsid w:val="00E031FD"/>
    <w:pPr>
      <w:spacing w:line="360" w:lineRule="auto"/>
      <w:ind w:firstLine="720"/>
      <w:jc w:val="both"/>
    </w:pPr>
    <w:rPr>
      <w:b/>
      <w:bCs/>
    </w:rPr>
  </w:style>
  <w:style w:type="paragraph" w:styleId="BodyTextIndent">
    <w:name w:val="Body Text Indent"/>
    <w:basedOn w:val="Normal"/>
    <w:rsid w:val="00E031FD"/>
    <w:pPr>
      <w:ind w:left="540" w:hanging="720"/>
      <w:jc w:val="both"/>
    </w:pPr>
  </w:style>
  <w:style w:type="paragraph" w:styleId="BodyTextIndent2">
    <w:name w:val="Body Text Indent 2"/>
    <w:basedOn w:val="Normal"/>
    <w:rsid w:val="00E031FD"/>
    <w:pPr>
      <w:spacing w:line="360" w:lineRule="auto"/>
      <w:ind w:firstLine="720"/>
      <w:jc w:val="both"/>
    </w:pPr>
  </w:style>
  <w:style w:type="paragraph" w:styleId="BodyText2">
    <w:name w:val="Body Text 2"/>
    <w:basedOn w:val="Normal"/>
    <w:rsid w:val="00E031FD"/>
    <w:pPr>
      <w:spacing w:line="360" w:lineRule="auto"/>
      <w:jc w:val="both"/>
    </w:pPr>
  </w:style>
  <w:style w:type="paragraph" w:styleId="Footer">
    <w:name w:val="footer"/>
    <w:basedOn w:val="Normal"/>
    <w:rsid w:val="00E031FD"/>
    <w:pPr>
      <w:tabs>
        <w:tab w:val="center" w:pos="4320"/>
        <w:tab w:val="right" w:pos="8640"/>
      </w:tabs>
    </w:pPr>
    <w:rPr>
      <w:sz w:val="32"/>
    </w:rPr>
  </w:style>
  <w:style w:type="paragraph" w:customStyle="1" w:styleId="TableContents">
    <w:name w:val="Table Contents"/>
    <w:basedOn w:val="Normal"/>
    <w:rsid w:val="00E031FD"/>
    <w:pPr>
      <w:suppressLineNumbers/>
    </w:pPr>
  </w:style>
  <w:style w:type="paragraph" w:customStyle="1" w:styleId="TableHeading">
    <w:name w:val="Table Heading"/>
    <w:basedOn w:val="TableContents"/>
    <w:rsid w:val="00E031FD"/>
    <w:pPr>
      <w:jc w:val="center"/>
    </w:pPr>
    <w:rPr>
      <w:b/>
      <w:bCs/>
    </w:rPr>
  </w:style>
  <w:style w:type="paragraph" w:customStyle="1" w:styleId="Framecontents">
    <w:name w:val="Frame contents"/>
    <w:basedOn w:val="BodyText"/>
    <w:rsid w:val="00E031FD"/>
  </w:style>
  <w:style w:type="paragraph" w:customStyle="1" w:styleId="Text">
    <w:name w:val="Text"/>
    <w:basedOn w:val="Normal"/>
    <w:rsid w:val="00E031FD"/>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customStyle="1" w:styleId="Mdeck4heading2">
    <w:name w:val="M_deck_4_heading_2"/>
    <w:next w:val="Normal"/>
    <w:qFormat/>
    <w:rsid w:val="00D63C78"/>
    <w:pPr>
      <w:kinsoku w:val="0"/>
      <w:overflowPunct w:val="0"/>
      <w:autoSpaceDE w:val="0"/>
      <w:autoSpaceDN w:val="0"/>
      <w:adjustRightInd w:val="0"/>
      <w:snapToGrid w:val="0"/>
      <w:spacing w:before="240" w:after="240" w:line="340" w:lineRule="atLeast"/>
      <w:outlineLvl w:val="1"/>
    </w:pPr>
    <w:rPr>
      <w:rFonts w:eastAsia="Times New Roman"/>
      <w:i/>
      <w:color w:val="000000"/>
      <w:sz w:val="24"/>
      <w:lang w:eastAsia="de-DE" w:bidi="en-US"/>
    </w:rPr>
  </w:style>
  <w:style w:type="paragraph" w:styleId="ListParagraph">
    <w:name w:val="List Paragraph"/>
    <w:basedOn w:val="Normal"/>
    <w:uiPriority w:val="34"/>
    <w:qFormat/>
    <w:rsid w:val="00352403"/>
    <w:pPr>
      <w:suppressAutoHyphens w:val="0"/>
      <w:spacing w:after="200" w:line="276" w:lineRule="auto"/>
      <w:ind w:left="720"/>
      <w:contextualSpacing/>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97189C"/>
    <w:rPr>
      <w:rFonts w:ascii="Tahoma" w:hAnsi="Tahoma" w:cs="Tahoma"/>
      <w:sz w:val="16"/>
      <w:szCs w:val="16"/>
    </w:rPr>
  </w:style>
  <w:style w:type="character" w:customStyle="1" w:styleId="BalloonTextChar">
    <w:name w:val="Balloon Text Char"/>
    <w:basedOn w:val="DefaultParagraphFont"/>
    <w:link w:val="BalloonText"/>
    <w:uiPriority w:val="99"/>
    <w:semiHidden/>
    <w:rsid w:val="0097189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5.bin"/><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4.xml"/><Relationship Id="rId42" Type="http://schemas.openxmlformats.org/officeDocument/2006/relationships/image" Target="media/image12.png"/><Relationship Id="rId47" Type="http://schemas.openxmlformats.org/officeDocument/2006/relationships/footer" Target="footer12.xml"/><Relationship Id="rId50"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5.emf"/><Relationship Id="rId33" Type="http://schemas.openxmlformats.org/officeDocument/2006/relationships/image" Target="media/image9.png"/><Relationship Id="rId38" Type="http://schemas.openxmlformats.org/officeDocument/2006/relationships/footer" Target="footer9.xm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2.xml"/><Relationship Id="rId29" Type="http://schemas.openxmlformats.org/officeDocument/2006/relationships/footer" Target="footer6.xml"/><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image" Target="media/image8.png"/><Relationship Id="rId37" Type="http://schemas.openxmlformats.org/officeDocument/2006/relationships/header" Target="header5.xml"/><Relationship Id="rId40" Type="http://schemas.openxmlformats.org/officeDocument/2006/relationships/image" Target="media/image10.png"/><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4.emf"/><Relationship Id="rId28" Type="http://schemas.openxmlformats.org/officeDocument/2006/relationships/footer" Target="footer5.xml"/><Relationship Id="rId36" Type="http://schemas.openxmlformats.org/officeDocument/2006/relationships/footer" Target="footer8.xml"/><Relationship Id="rId49"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yperlink" Target="http://www.rcsb.org/pdb/home/home.do" TargetMode="External"/><Relationship Id="rId31" Type="http://schemas.openxmlformats.org/officeDocument/2006/relationships/image" Target="media/image7.png"/><Relationship Id="rId44" Type="http://schemas.openxmlformats.org/officeDocument/2006/relationships/hyperlink" Target="mailto:*alfayed_e@yahoo.co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header" Target="header3.xml"/><Relationship Id="rId30" Type="http://schemas.openxmlformats.org/officeDocument/2006/relationships/image" Target="media/image6.png"/><Relationship Id="rId35" Type="http://schemas.openxmlformats.org/officeDocument/2006/relationships/footer" Target="footer7.xml"/><Relationship Id="rId43" Type="http://schemas.openxmlformats.org/officeDocument/2006/relationships/image" Target="media/image13.png"/><Relationship Id="rId48" Type="http://schemas.openxmlformats.org/officeDocument/2006/relationships/header" Target="header7.xml"/><Relationship Id="rId8" Type="http://schemas.openxmlformats.org/officeDocument/2006/relationships/hyperlink" Target="mailto:*alfayed_e@yahoo.co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F8955-1AFA-4B02-BB06-F7C2C91F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5395</Words>
  <Characters>30752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36075</CharactersWithSpaces>
  <SharedDoc>false</SharedDoc>
  <HLinks>
    <vt:vector size="30" baseType="variant">
      <vt:variant>
        <vt:i4>7340072</vt:i4>
      </vt:variant>
      <vt:variant>
        <vt:i4>24</vt:i4>
      </vt:variant>
      <vt:variant>
        <vt:i4>0</vt:i4>
      </vt:variant>
      <vt:variant>
        <vt:i4>5</vt:i4>
      </vt:variant>
      <vt:variant>
        <vt:lpwstr>mailto:*alfayed_e@yahoo.com</vt:lpwstr>
      </vt:variant>
      <vt:variant>
        <vt:lpwstr/>
      </vt:variant>
      <vt:variant>
        <vt:i4>6029327</vt:i4>
      </vt:variant>
      <vt:variant>
        <vt:i4>15</vt:i4>
      </vt:variant>
      <vt:variant>
        <vt:i4>0</vt:i4>
      </vt:variant>
      <vt:variant>
        <vt:i4>5</vt:i4>
      </vt:variant>
      <vt:variant>
        <vt:lpwstr>http://www.rcsb.org/pdb/home/home.do</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7340072</vt:i4>
      </vt:variant>
      <vt:variant>
        <vt:i4>0</vt:i4>
      </vt:variant>
      <vt:variant>
        <vt:i4>0</vt:i4>
      </vt:variant>
      <vt:variant>
        <vt:i4>5</vt:i4>
      </vt:variant>
      <vt:variant>
        <vt:lpwstr>mailto:*alfayed_e@yahoo.com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2015-01-02T01:28:00Z</cp:lastPrinted>
  <dcterms:created xsi:type="dcterms:W3CDTF">2015-01-01T13:42:00Z</dcterms:created>
  <dcterms:modified xsi:type="dcterms:W3CDTF">2015-01-03T02:55:00Z</dcterms:modified>
</cp:coreProperties>
</file>