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606" w:rsidRPr="000113DB" w:rsidRDefault="00E27606" w:rsidP="000113DB">
      <w:pPr>
        <w:snapToGrid w:val="0"/>
        <w:spacing w:after="0" w:line="240" w:lineRule="auto"/>
        <w:jc w:val="center"/>
        <w:rPr>
          <w:rFonts w:ascii="Times New Roman" w:hAnsi="Times New Roman" w:cs="Times New Roman"/>
          <w:b/>
          <w:bCs/>
          <w:sz w:val="20"/>
          <w:szCs w:val="20"/>
        </w:rPr>
      </w:pPr>
      <w:proofErr w:type="gramStart"/>
      <w:r w:rsidRPr="000113DB">
        <w:rPr>
          <w:rFonts w:ascii="Times New Roman" w:hAnsi="Times New Roman" w:cs="Times New Roman"/>
          <w:b/>
          <w:bCs/>
          <w:sz w:val="20"/>
          <w:szCs w:val="20"/>
        </w:rPr>
        <w:t xml:space="preserve">Effect </w:t>
      </w:r>
      <w:r w:rsidR="00D2680A" w:rsidRPr="000113DB">
        <w:rPr>
          <w:rFonts w:ascii="Times New Roman" w:hAnsi="Times New Roman" w:cs="Times New Roman"/>
          <w:b/>
          <w:bCs/>
          <w:sz w:val="20"/>
          <w:szCs w:val="20"/>
        </w:rPr>
        <w:t xml:space="preserve">of Some Dormancy Breaking Agents on Fruit Quality and Storability of </w:t>
      </w:r>
      <w:r w:rsidRPr="000113DB">
        <w:rPr>
          <w:rFonts w:ascii="Times New Roman" w:hAnsi="Times New Roman" w:cs="Times New Roman"/>
          <w:b/>
          <w:bCs/>
          <w:sz w:val="20"/>
          <w:szCs w:val="20"/>
        </w:rPr>
        <w:t xml:space="preserve">Florida </w:t>
      </w:r>
      <w:r w:rsidR="00D2680A" w:rsidRPr="000113DB">
        <w:rPr>
          <w:rFonts w:ascii="Times New Roman" w:hAnsi="Times New Roman" w:cs="Times New Roman"/>
          <w:b/>
          <w:bCs/>
          <w:sz w:val="20"/>
          <w:szCs w:val="20"/>
        </w:rPr>
        <w:t>Prince Peach under Cold Storage Conditions.</w:t>
      </w:r>
      <w:proofErr w:type="gramEnd"/>
    </w:p>
    <w:p w:rsidR="00AE4272" w:rsidRPr="000113DB" w:rsidRDefault="00AE4272" w:rsidP="000113DB">
      <w:pPr>
        <w:snapToGrid w:val="0"/>
        <w:spacing w:after="0" w:line="240" w:lineRule="auto"/>
        <w:jc w:val="center"/>
        <w:rPr>
          <w:rFonts w:ascii="Times New Roman" w:hAnsi="Times New Roman" w:cs="Times New Roman"/>
          <w:b/>
          <w:bCs/>
          <w:sz w:val="20"/>
          <w:szCs w:val="20"/>
        </w:rPr>
      </w:pPr>
    </w:p>
    <w:p w:rsidR="00C465DC" w:rsidRPr="000113DB" w:rsidRDefault="00C465DC" w:rsidP="000113DB">
      <w:pPr>
        <w:pStyle w:val="Style"/>
        <w:tabs>
          <w:tab w:val="left" w:pos="1"/>
          <w:tab w:val="left" w:pos="941"/>
        </w:tabs>
        <w:snapToGrid w:val="0"/>
        <w:jc w:val="center"/>
        <w:rPr>
          <w:sz w:val="20"/>
          <w:szCs w:val="20"/>
          <w:lang w:bidi="he-IL"/>
        </w:rPr>
      </w:pPr>
      <w:proofErr w:type="spellStart"/>
      <w:proofErr w:type="gramStart"/>
      <w:r w:rsidRPr="000113DB">
        <w:rPr>
          <w:sz w:val="20"/>
          <w:szCs w:val="20"/>
          <w:lang w:bidi="he-IL"/>
        </w:rPr>
        <w:t>Fahmy</w:t>
      </w:r>
      <w:proofErr w:type="spellEnd"/>
      <w:r w:rsidRPr="000113DB">
        <w:rPr>
          <w:sz w:val="20"/>
          <w:szCs w:val="20"/>
          <w:lang w:bidi="he-IL"/>
        </w:rPr>
        <w:t xml:space="preserve"> M. A., </w:t>
      </w:r>
      <w:proofErr w:type="spellStart"/>
      <w:r w:rsidRPr="000113DB">
        <w:rPr>
          <w:sz w:val="20"/>
          <w:szCs w:val="20"/>
          <w:lang w:bidi="he-IL"/>
        </w:rPr>
        <w:t>Baghdady</w:t>
      </w:r>
      <w:proofErr w:type="spellEnd"/>
      <w:r w:rsidRPr="000113DB">
        <w:rPr>
          <w:sz w:val="20"/>
          <w:szCs w:val="20"/>
          <w:lang w:bidi="he-IL"/>
        </w:rPr>
        <w:t xml:space="preserve"> G. A., </w:t>
      </w:r>
      <w:proofErr w:type="spellStart"/>
      <w:r w:rsidRPr="000113DB">
        <w:rPr>
          <w:sz w:val="20"/>
          <w:szCs w:val="20"/>
        </w:rPr>
        <w:t>Abd-Elrazik</w:t>
      </w:r>
      <w:proofErr w:type="spellEnd"/>
      <w:r w:rsidRPr="000113DB">
        <w:rPr>
          <w:sz w:val="20"/>
          <w:szCs w:val="20"/>
        </w:rPr>
        <w:t xml:space="preserve"> A. M., </w:t>
      </w:r>
      <w:proofErr w:type="spellStart"/>
      <w:r w:rsidRPr="000113DB">
        <w:rPr>
          <w:sz w:val="20"/>
          <w:szCs w:val="20"/>
          <w:lang w:bidi="he-IL"/>
        </w:rPr>
        <w:t>Abdrabboh</w:t>
      </w:r>
      <w:proofErr w:type="spellEnd"/>
      <w:r w:rsidRPr="000113DB">
        <w:rPr>
          <w:sz w:val="20"/>
          <w:szCs w:val="20"/>
          <w:lang w:bidi="he-IL"/>
        </w:rPr>
        <w:t xml:space="preserve"> G. A. and </w:t>
      </w:r>
      <w:proofErr w:type="spellStart"/>
      <w:r w:rsidRPr="000113DB">
        <w:rPr>
          <w:sz w:val="20"/>
          <w:szCs w:val="20"/>
        </w:rPr>
        <w:t>Kabsha</w:t>
      </w:r>
      <w:proofErr w:type="spellEnd"/>
      <w:r w:rsidRPr="000113DB">
        <w:rPr>
          <w:sz w:val="20"/>
          <w:szCs w:val="20"/>
          <w:lang w:bidi="he-IL"/>
        </w:rPr>
        <w:t>, E. A.</w:t>
      </w:r>
      <w:proofErr w:type="gramEnd"/>
    </w:p>
    <w:p w:rsidR="00AE4272" w:rsidRPr="000113DB" w:rsidRDefault="00AE4272" w:rsidP="000113DB">
      <w:pPr>
        <w:pStyle w:val="Style"/>
        <w:tabs>
          <w:tab w:val="left" w:pos="1"/>
          <w:tab w:val="left" w:pos="941"/>
        </w:tabs>
        <w:snapToGrid w:val="0"/>
        <w:jc w:val="center"/>
        <w:rPr>
          <w:sz w:val="20"/>
          <w:szCs w:val="20"/>
          <w:lang w:bidi="he-IL"/>
        </w:rPr>
      </w:pPr>
    </w:p>
    <w:p w:rsidR="00C465DC" w:rsidRPr="000113DB" w:rsidRDefault="00C465DC" w:rsidP="000113DB">
      <w:pPr>
        <w:pStyle w:val="Style"/>
        <w:tabs>
          <w:tab w:val="left" w:pos="1"/>
          <w:tab w:val="left" w:pos="941"/>
        </w:tabs>
        <w:snapToGrid w:val="0"/>
        <w:jc w:val="center"/>
        <w:rPr>
          <w:sz w:val="20"/>
          <w:szCs w:val="20"/>
        </w:rPr>
      </w:pPr>
      <w:r w:rsidRPr="000113DB">
        <w:rPr>
          <w:sz w:val="20"/>
          <w:szCs w:val="20"/>
        </w:rPr>
        <w:t>Department of Horticulture, Faculty of Agriculture, Al-</w:t>
      </w:r>
      <w:proofErr w:type="spellStart"/>
      <w:r w:rsidRPr="000113DB">
        <w:rPr>
          <w:sz w:val="20"/>
          <w:szCs w:val="20"/>
        </w:rPr>
        <w:t>Azhar</w:t>
      </w:r>
      <w:proofErr w:type="spellEnd"/>
      <w:r w:rsidRPr="000113DB">
        <w:rPr>
          <w:sz w:val="20"/>
          <w:szCs w:val="20"/>
        </w:rPr>
        <w:t xml:space="preserve"> University, Nasr city, Cairo, Egypt.</w:t>
      </w:r>
    </w:p>
    <w:p w:rsidR="00AE4272" w:rsidRPr="000113DB" w:rsidRDefault="00C35D7B" w:rsidP="000113DB">
      <w:pPr>
        <w:snapToGrid w:val="0"/>
        <w:spacing w:after="0" w:line="240" w:lineRule="auto"/>
        <w:jc w:val="center"/>
        <w:rPr>
          <w:rFonts w:ascii="Times New Roman" w:hAnsi="Times New Roman" w:cs="Times New Roman"/>
          <w:b/>
          <w:bCs/>
          <w:sz w:val="20"/>
          <w:szCs w:val="20"/>
        </w:rPr>
      </w:pPr>
      <w:hyperlink r:id="rId7" w:history="1">
        <w:r w:rsidR="00C465DC" w:rsidRPr="000113DB">
          <w:rPr>
            <w:rStyle w:val="Hyperlink"/>
            <w:rFonts w:ascii="Times New Roman" w:eastAsia="Times New Roman" w:hAnsi="Times New Roman" w:cs="Times New Roman"/>
            <w:sz w:val="20"/>
            <w:szCs w:val="20"/>
          </w:rPr>
          <w:t>gabdrabboh65@yahoo.com</w:t>
        </w:r>
      </w:hyperlink>
    </w:p>
    <w:p w:rsidR="00AE4272" w:rsidRPr="000113DB" w:rsidRDefault="00AE4272" w:rsidP="000113DB">
      <w:pPr>
        <w:snapToGrid w:val="0"/>
        <w:spacing w:after="0" w:line="240" w:lineRule="auto"/>
        <w:jc w:val="center"/>
        <w:rPr>
          <w:rFonts w:ascii="Times New Roman" w:hAnsi="Times New Roman" w:cs="Times New Roman"/>
          <w:b/>
          <w:bCs/>
          <w:sz w:val="20"/>
          <w:szCs w:val="20"/>
        </w:rPr>
      </w:pPr>
    </w:p>
    <w:p w:rsidR="001B2F97" w:rsidRPr="000113DB" w:rsidRDefault="00D2680A" w:rsidP="000113DB">
      <w:pPr>
        <w:snapToGrid w:val="0"/>
        <w:spacing w:after="0" w:line="240" w:lineRule="auto"/>
        <w:jc w:val="both"/>
        <w:rPr>
          <w:rFonts w:ascii="Times New Roman" w:hAnsi="Times New Roman" w:cs="Times New Roman"/>
          <w:sz w:val="20"/>
          <w:szCs w:val="20"/>
        </w:rPr>
      </w:pPr>
      <w:r w:rsidRPr="000113DB">
        <w:rPr>
          <w:rFonts w:ascii="Times New Roman" w:hAnsi="Times New Roman" w:cs="Times New Roman"/>
          <w:b/>
          <w:bCs/>
          <w:sz w:val="20"/>
          <w:szCs w:val="20"/>
        </w:rPr>
        <w:t>A</w:t>
      </w:r>
      <w:r w:rsidR="00336D9C" w:rsidRPr="000113DB">
        <w:rPr>
          <w:rFonts w:ascii="Times New Roman" w:hAnsi="Times New Roman" w:cs="Times New Roman"/>
          <w:b/>
          <w:bCs/>
          <w:sz w:val="20"/>
          <w:szCs w:val="20"/>
        </w:rPr>
        <w:t>bstract</w:t>
      </w:r>
      <w:r w:rsidRPr="000113DB">
        <w:rPr>
          <w:rFonts w:ascii="Times New Roman" w:hAnsi="Times New Roman" w:cs="Times New Roman"/>
          <w:b/>
          <w:bCs/>
          <w:sz w:val="20"/>
          <w:szCs w:val="20"/>
        </w:rPr>
        <w:t>:</w:t>
      </w:r>
      <w:r w:rsidR="00113916" w:rsidRPr="000113DB">
        <w:rPr>
          <w:rFonts w:ascii="Times New Roman" w:hAnsi="Times New Roman" w:cs="Times New Roman"/>
          <w:sz w:val="20"/>
          <w:szCs w:val="20"/>
        </w:rPr>
        <w:t xml:space="preserve"> This </w:t>
      </w:r>
      <w:r w:rsidR="00706E67" w:rsidRPr="000113DB">
        <w:rPr>
          <w:rFonts w:ascii="Times New Roman" w:hAnsi="Times New Roman" w:cs="Times New Roman"/>
          <w:sz w:val="20"/>
          <w:szCs w:val="20"/>
        </w:rPr>
        <w:t xml:space="preserve">elucidate </w:t>
      </w:r>
      <w:r w:rsidR="00113916" w:rsidRPr="000113DB">
        <w:rPr>
          <w:rFonts w:ascii="Times New Roman" w:hAnsi="Times New Roman" w:cs="Times New Roman"/>
          <w:sz w:val="20"/>
          <w:szCs w:val="20"/>
        </w:rPr>
        <w:t xml:space="preserve">was carried out during the two successive seasons of 2012 and 2013 to study the effect of some </w:t>
      </w:r>
      <w:r w:rsidR="00706E67" w:rsidRPr="000113DB">
        <w:rPr>
          <w:rFonts w:ascii="Times New Roman" w:hAnsi="Times New Roman" w:cs="Times New Roman"/>
          <w:sz w:val="20"/>
          <w:szCs w:val="20"/>
        </w:rPr>
        <w:t>dormancy breaking agents</w:t>
      </w:r>
      <w:r w:rsidR="00706E67" w:rsidRPr="000113DB">
        <w:rPr>
          <w:rFonts w:ascii="Times New Roman" w:hAnsi="Times New Roman" w:cs="Times New Roman"/>
          <w:b/>
          <w:bCs/>
          <w:sz w:val="20"/>
          <w:szCs w:val="20"/>
        </w:rPr>
        <w:t xml:space="preserve"> </w:t>
      </w:r>
      <w:r w:rsidR="00113916" w:rsidRPr="000113DB">
        <w:rPr>
          <w:rFonts w:ascii="Times New Roman" w:hAnsi="Times New Roman" w:cs="Times New Roman"/>
          <w:sz w:val="20"/>
          <w:szCs w:val="20"/>
        </w:rPr>
        <w:t>on fruit quality of Florida prince</w:t>
      </w:r>
      <w:r w:rsidR="00572475" w:rsidRPr="000113DB">
        <w:rPr>
          <w:rFonts w:ascii="Times New Roman" w:hAnsi="Times New Roman" w:cs="Times New Roman"/>
          <w:sz w:val="20"/>
          <w:szCs w:val="20"/>
        </w:rPr>
        <w:t xml:space="preserve"> peach variety </w:t>
      </w:r>
      <w:r w:rsidR="00113916" w:rsidRPr="000113DB">
        <w:rPr>
          <w:rFonts w:ascii="Times New Roman" w:hAnsi="Times New Roman" w:cs="Times New Roman"/>
          <w:sz w:val="20"/>
          <w:szCs w:val="20"/>
        </w:rPr>
        <w:t xml:space="preserve">under cold storage conditions. All treatments were done on </w:t>
      </w:r>
      <w:r w:rsidR="00706E67" w:rsidRPr="000113DB">
        <w:rPr>
          <w:rFonts w:ascii="Times New Roman" w:hAnsi="Times New Roman" w:cs="Times New Roman"/>
          <w:sz w:val="20"/>
          <w:szCs w:val="20"/>
        </w:rPr>
        <w:t>23</w:t>
      </w:r>
      <w:r w:rsidR="00706E67" w:rsidRPr="000113DB">
        <w:rPr>
          <w:rFonts w:ascii="Times New Roman" w:hAnsi="Times New Roman" w:cs="Times New Roman"/>
          <w:sz w:val="20"/>
          <w:szCs w:val="20"/>
          <w:vertAlign w:val="superscript"/>
        </w:rPr>
        <w:t>rd</w:t>
      </w:r>
      <w:r w:rsidR="00706E67" w:rsidRPr="000113DB">
        <w:rPr>
          <w:rFonts w:ascii="Times New Roman" w:hAnsi="Times New Roman" w:cs="Times New Roman"/>
          <w:sz w:val="20"/>
          <w:szCs w:val="20"/>
        </w:rPr>
        <w:t xml:space="preserve"> Dec</w:t>
      </w:r>
      <w:r w:rsidR="00113916" w:rsidRPr="000113DB">
        <w:rPr>
          <w:rFonts w:ascii="Times New Roman" w:hAnsi="Times New Roman" w:cs="Times New Roman"/>
          <w:sz w:val="20"/>
          <w:szCs w:val="20"/>
        </w:rPr>
        <w:t>. The results showed that fruit weight loss (%), decay (%),</w:t>
      </w:r>
      <w:r w:rsidR="008F46A6" w:rsidRPr="000113DB">
        <w:rPr>
          <w:rFonts w:ascii="Times New Roman" w:hAnsi="Times New Roman" w:cs="Times New Roman"/>
          <w:sz w:val="20"/>
          <w:szCs w:val="20"/>
        </w:rPr>
        <w:t xml:space="preserve"> T.S.S. (%) and T.S.S./acid ratio </w:t>
      </w:r>
      <w:r w:rsidR="00113916" w:rsidRPr="000113DB">
        <w:rPr>
          <w:rFonts w:ascii="Times New Roman" w:hAnsi="Times New Roman" w:cs="Times New Roman"/>
          <w:sz w:val="20"/>
          <w:szCs w:val="20"/>
        </w:rPr>
        <w:t>of fruit</w:t>
      </w:r>
      <w:r w:rsidR="00706E67" w:rsidRPr="000113DB">
        <w:rPr>
          <w:rFonts w:ascii="Times New Roman" w:hAnsi="Times New Roman" w:cs="Times New Roman"/>
          <w:sz w:val="20"/>
          <w:szCs w:val="20"/>
        </w:rPr>
        <w:t xml:space="preserve"> juice</w:t>
      </w:r>
      <w:r w:rsidR="00113916" w:rsidRPr="000113DB">
        <w:rPr>
          <w:rFonts w:ascii="Times New Roman" w:hAnsi="Times New Roman" w:cs="Times New Roman"/>
          <w:sz w:val="20"/>
          <w:szCs w:val="20"/>
        </w:rPr>
        <w:t xml:space="preserve"> were increased with prolonging the period of cold storage, while fruit firmness as well as total acidity </w:t>
      </w:r>
      <w:proofErr w:type="gramStart"/>
      <w:r w:rsidR="00113916" w:rsidRPr="000113DB">
        <w:rPr>
          <w:rFonts w:ascii="Times New Roman" w:hAnsi="Times New Roman" w:cs="Times New Roman"/>
          <w:sz w:val="20"/>
          <w:szCs w:val="20"/>
        </w:rPr>
        <w:t>were</w:t>
      </w:r>
      <w:proofErr w:type="gramEnd"/>
      <w:r w:rsidR="00113916" w:rsidRPr="000113DB">
        <w:rPr>
          <w:rFonts w:ascii="Times New Roman" w:hAnsi="Times New Roman" w:cs="Times New Roman"/>
          <w:sz w:val="20"/>
          <w:szCs w:val="20"/>
        </w:rPr>
        <w:t xml:space="preserve"> decreased. </w:t>
      </w:r>
      <w:proofErr w:type="spellStart"/>
      <w:r w:rsidR="00113916" w:rsidRPr="000113DB">
        <w:rPr>
          <w:rFonts w:ascii="Times New Roman" w:hAnsi="Times New Roman" w:cs="Times New Roman"/>
          <w:sz w:val="20"/>
          <w:szCs w:val="20"/>
        </w:rPr>
        <w:t>Milagro</w:t>
      </w:r>
      <w:proofErr w:type="spellEnd"/>
      <w:r w:rsidR="00113916" w:rsidRPr="000113DB">
        <w:rPr>
          <w:rFonts w:ascii="Times New Roman" w:hAnsi="Times New Roman" w:cs="Times New Roman"/>
          <w:sz w:val="20"/>
          <w:szCs w:val="20"/>
        </w:rPr>
        <w:t xml:space="preserve"> at </w:t>
      </w:r>
      <w:r w:rsidR="00706E67" w:rsidRPr="000113DB">
        <w:rPr>
          <w:rFonts w:ascii="Times New Roman" w:hAnsi="Times New Roman" w:cs="Times New Roman"/>
          <w:sz w:val="20"/>
          <w:szCs w:val="20"/>
        </w:rPr>
        <w:t>0.0</w:t>
      </w:r>
      <w:r w:rsidR="00113916" w:rsidRPr="000113DB">
        <w:rPr>
          <w:rFonts w:ascii="Times New Roman" w:hAnsi="Times New Roman" w:cs="Times New Roman"/>
          <w:sz w:val="20"/>
          <w:szCs w:val="20"/>
        </w:rPr>
        <w:t xml:space="preserve">6% was the best treatment for improving </w:t>
      </w:r>
      <w:r w:rsidR="00706E67" w:rsidRPr="000113DB">
        <w:rPr>
          <w:rFonts w:ascii="Times New Roman" w:hAnsi="Times New Roman" w:cs="Times New Roman"/>
          <w:sz w:val="20"/>
          <w:szCs w:val="20"/>
        </w:rPr>
        <w:t xml:space="preserve">the peach </w:t>
      </w:r>
      <w:r w:rsidR="00113916" w:rsidRPr="000113DB">
        <w:rPr>
          <w:rFonts w:ascii="Times New Roman" w:hAnsi="Times New Roman" w:cs="Times New Roman"/>
          <w:sz w:val="20"/>
          <w:szCs w:val="20"/>
        </w:rPr>
        <w:t>fruit quality under cold storage conditions comparing with other treatments</w:t>
      </w:r>
      <w:r w:rsidR="00706E67" w:rsidRPr="000113DB">
        <w:rPr>
          <w:rFonts w:ascii="Times New Roman" w:hAnsi="Times New Roman" w:cs="Times New Roman"/>
          <w:sz w:val="20"/>
          <w:szCs w:val="20"/>
        </w:rPr>
        <w:t xml:space="preserve"> and control</w:t>
      </w:r>
      <w:r w:rsidR="00113916" w:rsidRPr="000113DB">
        <w:rPr>
          <w:rFonts w:ascii="Times New Roman" w:hAnsi="Times New Roman" w:cs="Times New Roman"/>
          <w:sz w:val="20"/>
          <w:szCs w:val="20"/>
        </w:rPr>
        <w:t>.</w:t>
      </w:r>
    </w:p>
    <w:p w:rsidR="00332AF3" w:rsidRPr="000113DB" w:rsidRDefault="00AE4272" w:rsidP="000113DB">
      <w:pPr>
        <w:snapToGrid w:val="0"/>
        <w:spacing w:after="0" w:line="240" w:lineRule="auto"/>
        <w:jc w:val="both"/>
        <w:rPr>
          <w:rFonts w:ascii="Times New Roman" w:hAnsi="Times New Roman" w:cs="Times New Roman"/>
          <w:sz w:val="20"/>
          <w:szCs w:val="20"/>
          <w:lang w:eastAsia="zh-CN"/>
        </w:rPr>
      </w:pPr>
      <w:r w:rsidRPr="000113DB">
        <w:rPr>
          <w:rFonts w:ascii="Times New Roman" w:hAnsi="Times New Roman" w:cs="Times New Roman"/>
          <w:b/>
          <w:bCs/>
          <w:sz w:val="20"/>
          <w:szCs w:val="20"/>
        </w:rPr>
        <w:t>[</w:t>
      </w:r>
      <w:proofErr w:type="spellStart"/>
      <w:r w:rsidRPr="000113DB">
        <w:rPr>
          <w:rFonts w:ascii="Times New Roman" w:hAnsi="Times New Roman" w:cs="Times New Roman"/>
          <w:sz w:val="20"/>
          <w:szCs w:val="20"/>
          <w:lang w:bidi="he-IL"/>
        </w:rPr>
        <w:t>Fahmy</w:t>
      </w:r>
      <w:proofErr w:type="spellEnd"/>
      <w:r w:rsidRPr="000113DB">
        <w:rPr>
          <w:rFonts w:ascii="Times New Roman" w:hAnsi="Times New Roman" w:cs="Times New Roman"/>
          <w:sz w:val="20"/>
          <w:szCs w:val="20"/>
          <w:lang w:bidi="he-IL"/>
        </w:rPr>
        <w:t xml:space="preserve"> M. A., </w:t>
      </w:r>
      <w:proofErr w:type="spellStart"/>
      <w:r w:rsidRPr="000113DB">
        <w:rPr>
          <w:rFonts w:ascii="Times New Roman" w:hAnsi="Times New Roman" w:cs="Times New Roman"/>
          <w:sz w:val="20"/>
          <w:szCs w:val="20"/>
          <w:lang w:bidi="he-IL"/>
        </w:rPr>
        <w:t>Baghdady</w:t>
      </w:r>
      <w:proofErr w:type="spellEnd"/>
      <w:r w:rsidRPr="000113DB">
        <w:rPr>
          <w:rFonts w:ascii="Times New Roman" w:hAnsi="Times New Roman" w:cs="Times New Roman"/>
          <w:sz w:val="20"/>
          <w:szCs w:val="20"/>
          <w:lang w:bidi="he-IL"/>
        </w:rPr>
        <w:t xml:space="preserve"> G. A., </w:t>
      </w:r>
      <w:proofErr w:type="spellStart"/>
      <w:r w:rsidRPr="000113DB">
        <w:rPr>
          <w:rFonts w:ascii="Times New Roman" w:hAnsi="Times New Roman" w:cs="Times New Roman"/>
          <w:sz w:val="20"/>
          <w:szCs w:val="20"/>
        </w:rPr>
        <w:t>Abd-Elrazik</w:t>
      </w:r>
      <w:proofErr w:type="spellEnd"/>
      <w:r w:rsidRPr="000113DB">
        <w:rPr>
          <w:rFonts w:ascii="Times New Roman" w:hAnsi="Times New Roman" w:cs="Times New Roman"/>
          <w:sz w:val="20"/>
          <w:szCs w:val="20"/>
        </w:rPr>
        <w:t xml:space="preserve"> A. M., </w:t>
      </w:r>
      <w:proofErr w:type="spellStart"/>
      <w:r w:rsidRPr="000113DB">
        <w:rPr>
          <w:rFonts w:ascii="Times New Roman" w:hAnsi="Times New Roman" w:cs="Times New Roman"/>
          <w:sz w:val="20"/>
          <w:szCs w:val="20"/>
          <w:lang w:bidi="he-IL"/>
        </w:rPr>
        <w:t>Abdrabboh</w:t>
      </w:r>
      <w:proofErr w:type="spellEnd"/>
      <w:r w:rsidRPr="000113DB">
        <w:rPr>
          <w:rFonts w:ascii="Times New Roman" w:hAnsi="Times New Roman" w:cs="Times New Roman"/>
          <w:sz w:val="20"/>
          <w:szCs w:val="20"/>
          <w:lang w:bidi="he-IL"/>
        </w:rPr>
        <w:t xml:space="preserve"> G. A. and </w:t>
      </w:r>
      <w:proofErr w:type="spellStart"/>
      <w:r w:rsidRPr="000113DB">
        <w:rPr>
          <w:rFonts w:ascii="Times New Roman" w:hAnsi="Times New Roman" w:cs="Times New Roman"/>
          <w:sz w:val="20"/>
          <w:szCs w:val="20"/>
        </w:rPr>
        <w:t>Kabsha</w:t>
      </w:r>
      <w:proofErr w:type="spellEnd"/>
      <w:r w:rsidRPr="000113DB">
        <w:rPr>
          <w:rFonts w:ascii="Times New Roman" w:hAnsi="Times New Roman" w:cs="Times New Roman"/>
          <w:sz w:val="20"/>
          <w:szCs w:val="20"/>
          <w:lang w:bidi="he-IL"/>
        </w:rPr>
        <w:t>, E. A.</w:t>
      </w:r>
      <w:r w:rsidRPr="000113DB">
        <w:rPr>
          <w:rFonts w:ascii="Times New Roman" w:hAnsi="Times New Roman" w:cs="Times New Roman"/>
          <w:b/>
          <w:bCs/>
          <w:sz w:val="20"/>
          <w:szCs w:val="20"/>
        </w:rPr>
        <w:t xml:space="preserve"> Effect of Some Dormancy Breaking Agents on Fruit Quality and Storability of Florida Prince Peach under Cold Storage Conditions</w:t>
      </w:r>
      <w:r w:rsidR="00332AF3" w:rsidRPr="000113DB">
        <w:rPr>
          <w:rFonts w:ascii="Times New Roman" w:eastAsia="Times New Roman" w:hAnsi="Times New Roman" w:cs="Times New Roman"/>
          <w:b/>
          <w:bCs/>
          <w:sz w:val="20"/>
          <w:szCs w:val="20"/>
          <w:lang w:bidi="fa-IR"/>
        </w:rPr>
        <w:t>.</w:t>
      </w:r>
      <w:r w:rsidR="00332AF3" w:rsidRPr="000113DB">
        <w:rPr>
          <w:rFonts w:ascii="Times New Roman" w:hAnsi="Times New Roman" w:cs="Times New Roman" w:hint="eastAsia"/>
          <w:b/>
          <w:bCs/>
          <w:sz w:val="20"/>
          <w:szCs w:val="20"/>
        </w:rPr>
        <w:t xml:space="preserve"> </w:t>
      </w:r>
      <w:r w:rsidR="00332AF3" w:rsidRPr="000113DB">
        <w:rPr>
          <w:rFonts w:ascii="Times New Roman" w:eastAsia="Times New Roman" w:hAnsi="Times New Roman" w:cs="Times New Roman"/>
          <w:bCs/>
          <w:i/>
          <w:sz w:val="20"/>
          <w:szCs w:val="20"/>
        </w:rPr>
        <w:t xml:space="preserve">Nat </w:t>
      </w:r>
      <w:proofErr w:type="spellStart"/>
      <w:r w:rsidR="00332AF3" w:rsidRPr="000113DB">
        <w:rPr>
          <w:rFonts w:ascii="Times New Roman" w:eastAsia="Times New Roman" w:hAnsi="Times New Roman" w:cs="Times New Roman"/>
          <w:bCs/>
          <w:i/>
          <w:sz w:val="20"/>
          <w:szCs w:val="20"/>
        </w:rPr>
        <w:t>Sci</w:t>
      </w:r>
      <w:proofErr w:type="spellEnd"/>
      <w:r w:rsidR="00332AF3" w:rsidRPr="000113DB">
        <w:rPr>
          <w:rFonts w:ascii="Times New Roman" w:eastAsiaTheme="minorEastAsia" w:hAnsi="Times New Roman" w:cs="Times New Roman" w:hint="eastAsia"/>
          <w:bCs/>
          <w:i/>
          <w:sz w:val="20"/>
          <w:szCs w:val="20"/>
        </w:rPr>
        <w:t xml:space="preserve"> </w:t>
      </w:r>
      <w:r w:rsidR="00332AF3" w:rsidRPr="000113DB">
        <w:rPr>
          <w:rFonts w:ascii="Times New Roman" w:hAnsi="Times New Roman" w:cs="Times New Roman"/>
          <w:sz w:val="20"/>
          <w:szCs w:val="20"/>
        </w:rPr>
        <w:t>201</w:t>
      </w:r>
      <w:r w:rsidR="00332AF3" w:rsidRPr="000113DB">
        <w:rPr>
          <w:rFonts w:ascii="Times New Roman" w:hAnsi="Times New Roman" w:cs="Times New Roman" w:hint="eastAsia"/>
          <w:sz w:val="20"/>
          <w:szCs w:val="20"/>
        </w:rPr>
        <w:t>5</w:t>
      </w:r>
      <w:proofErr w:type="gramStart"/>
      <w:r w:rsidR="00332AF3" w:rsidRPr="000113DB">
        <w:rPr>
          <w:rFonts w:ascii="Times New Roman" w:hAnsi="Times New Roman" w:cs="Times New Roman"/>
          <w:sz w:val="20"/>
          <w:szCs w:val="20"/>
        </w:rPr>
        <w:t>;1</w:t>
      </w:r>
      <w:r w:rsidR="00332AF3" w:rsidRPr="000113DB">
        <w:rPr>
          <w:rFonts w:ascii="Times New Roman" w:hAnsi="Times New Roman" w:cs="Times New Roman" w:hint="eastAsia"/>
          <w:sz w:val="20"/>
          <w:szCs w:val="20"/>
        </w:rPr>
        <w:t>3</w:t>
      </w:r>
      <w:proofErr w:type="gramEnd"/>
      <w:r w:rsidR="00332AF3" w:rsidRPr="000113DB">
        <w:rPr>
          <w:rFonts w:ascii="Times New Roman" w:hAnsi="Times New Roman" w:cs="Times New Roman"/>
          <w:sz w:val="20"/>
          <w:szCs w:val="20"/>
        </w:rPr>
        <w:t>(</w:t>
      </w:r>
      <w:r w:rsidR="00332AF3" w:rsidRPr="000113DB">
        <w:rPr>
          <w:rFonts w:ascii="Times New Roman" w:hAnsi="Times New Roman" w:cs="Times New Roman" w:hint="eastAsia"/>
          <w:sz w:val="20"/>
          <w:szCs w:val="20"/>
        </w:rPr>
        <w:t>1)</w:t>
      </w:r>
      <w:r w:rsidR="00332AF3" w:rsidRPr="000113DB">
        <w:rPr>
          <w:rFonts w:ascii="Times New Roman" w:hAnsi="Times New Roman" w:cs="Times New Roman"/>
          <w:sz w:val="20"/>
          <w:szCs w:val="20"/>
        </w:rPr>
        <w:t>:</w:t>
      </w:r>
      <w:r w:rsidR="005C7EE4">
        <w:rPr>
          <w:rFonts w:ascii="Times New Roman" w:hAnsi="Times New Roman" w:cs="Times New Roman"/>
          <w:noProof/>
          <w:color w:val="000000"/>
          <w:sz w:val="20"/>
          <w:szCs w:val="20"/>
        </w:rPr>
        <w:t>21</w:t>
      </w:r>
      <w:r w:rsidR="00332AF3" w:rsidRPr="000113DB">
        <w:rPr>
          <w:rFonts w:ascii="Times New Roman" w:hAnsi="Times New Roman" w:cs="Times New Roman"/>
          <w:color w:val="000000"/>
          <w:sz w:val="20"/>
          <w:szCs w:val="20"/>
        </w:rPr>
        <w:t>-</w:t>
      </w:r>
      <w:r w:rsidR="005C7EE4">
        <w:rPr>
          <w:rFonts w:ascii="Times New Roman" w:hAnsi="Times New Roman" w:cs="Times New Roman"/>
          <w:noProof/>
          <w:color w:val="000000"/>
          <w:sz w:val="20"/>
          <w:szCs w:val="20"/>
        </w:rPr>
        <w:t>26</w:t>
      </w:r>
      <w:r w:rsidR="00332AF3" w:rsidRPr="000113DB">
        <w:rPr>
          <w:rFonts w:ascii="Times New Roman" w:hAnsi="Times New Roman" w:cs="Times New Roman"/>
          <w:sz w:val="20"/>
          <w:szCs w:val="20"/>
        </w:rPr>
        <w:t>]</w:t>
      </w:r>
      <w:r w:rsidR="00332AF3" w:rsidRPr="000113DB">
        <w:rPr>
          <w:rFonts w:ascii="Times New Roman" w:hAnsi="Times New Roman" w:cs="Times New Roman" w:hint="eastAsia"/>
          <w:sz w:val="20"/>
          <w:szCs w:val="20"/>
        </w:rPr>
        <w:t>.</w:t>
      </w:r>
      <w:r w:rsidR="00332AF3" w:rsidRPr="000113DB">
        <w:rPr>
          <w:rFonts w:ascii="Times New Roman" w:hAnsi="Times New Roman" w:cs="Times New Roman"/>
          <w:sz w:val="20"/>
          <w:szCs w:val="20"/>
        </w:rPr>
        <w:t xml:space="preserve"> (ISSN: 1545-0740).</w:t>
      </w:r>
      <w:r w:rsidR="00332AF3" w:rsidRPr="000113DB">
        <w:rPr>
          <w:rFonts w:ascii="Times New Roman" w:hAnsi="Times New Roman" w:cs="Times New Roman"/>
          <w:color w:val="0000FF"/>
          <w:sz w:val="20"/>
          <w:szCs w:val="20"/>
        </w:rPr>
        <w:t xml:space="preserve"> </w:t>
      </w:r>
      <w:hyperlink r:id="rId8" w:history="1">
        <w:r w:rsidR="00332AF3" w:rsidRPr="000113DB">
          <w:rPr>
            <w:rStyle w:val="Hyperlink"/>
            <w:rFonts w:ascii="Times New Roman" w:hAnsi="Times New Roman" w:cs="Times New Roman"/>
            <w:sz w:val="20"/>
            <w:szCs w:val="20"/>
          </w:rPr>
          <w:t>http://www.sciencepub.net/nature</w:t>
        </w:r>
      </w:hyperlink>
      <w:r w:rsidR="00332AF3" w:rsidRPr="000113DB">
        <w:rPr>
          <w:rFonts w:ascii="Times New Roman" w:hAnsi="Times New Roman" w:cs="Times New Roman"/>
          <w:sz w:val="20"/>
          <w:szCs w:val="20"/>
        </w:rPr>
        <w:t>.</w:t>
      </w:r>
      <w:r w:rsidR="00332AF3" w:rsidRPr="000113DB">
        <w:rPr>
          <w:rFonts w:ascii="Times New Roman" w:hAnsi="Times New Roman" w:cs="Times New Roman" w:hint="eastAsia"/>
          <w:sz w:val="20"/>
          <w:szCs w:val="20"/>
        </w:rPr>
        <w:t xml:space="preserve"> </w:t>
      </w:r>
      <w:r w:rsidR="000113DB">
        <w:rPr>
          <w:rFonts w:ascii="Times New Roman" w:hAnsi="Times New Roman" w:cs="Times New Roman" w:hint="eastAsia"/>
          <w:sz w:val="20"/>
          <w:szCs w:val="20"/>
          <w:lang w:eastAsia="zh-CN"/>
        </w:rPr>
        <w:t>4</w:t>
      </w:r>
    </w:p>
    <w:p w:rsidR="00AE4272" w:rsidRPr="000113DB" w:rsidRDefault="00AE4272" w:rsidP="000113DB">
      <w:pPr>
        <w:widowControl w:val="0"/>
        <w:autoSpaceDE w:val="0"/>
        <w:autoSpaceDN w:val="0"/>
        <w:snapToGrid w:val="0"/>
        <w:spacing w:after="0" w:line="240" w:lineRule="auto"/>
        <w:jc w:val="both"/>
        <w:outlineLvl w:val="1"/>
        <w:rPr>
          <w:rFonts w:ascii="Times New Roman" w:hAnsi="Times New Roman" w:cs="Times New Roman"/>
          <w:b/>
          <w:bCs/>
          <w:sz w:val="20"/>
          <w:szCs w:val="20"/>
        </w:rPr>
      </w:pPr>
    </w:p>
    <w:p w:rsidR="00CA0032" w:rsidRPr="000113DB" w:rsidRDefault="000017BF" w:rsidP="000113DB">
      <w:pPr>
        <w:snapToGrid w:val="0"/>
        <w:spacing w:after="0" w:line="240" w:lineRule="auto"/>
        <w:jc w:val="both"/>
        <w:rPr>
          <w:rFonts w:ascii="Times New Roman" w:hAnsi="Times New Roman" w:cs="Times New Roman"/>
          <w:sz w:val="20"/>
          <w:szCs w:val="20"/>
        </w:rPr>
      </w:pPr>
      <w:r w:rsidRPr="000113DB">
        <w:rPr>
          <w:rFonts w:ascii="Times New Roman" w:hAnsi="Times New Roman" w:cs="Times New Roman"/>
          <w:b/>
          <w:bCs/>
          <w:sz w:val="20"/>
          <w:szCs w:val="20"/>
        </w:rPr>
        <w:t>Key words</w:t>
      </w:r>
      <w:r w:rsidRPr="000113DB">
        <w:rPr>
          <w:rFonts w:ascii="Times New Roman" w:hAnsi="Times New Roman" w:cs="Times New Roman"/>
          <w:sz w:val="20"/>
          <w:szCs w:val="20"/>
        </w:rPr>
        <w:t xml:space="preserve">: Peach, Hydrogen </w:t>
      </w:r>
      <w:proofErr w:type="spellStart"/>
      <w:r w:rsidR="00113916" w:rsidRPr="000113DB">
        <w:rPr>
          <w:rFonts w:ascii="Times New Roman" w:hAnsi="Times New Roman" w:cs="Times New Roman"/>
          <w:sz w:val="20"/>
          <w:szCs w:val="20"/>
        </w:rPr>
        <w:t>Cyanamide</w:t>
      </w:r>
      <w:proofErr w:type="spellEnd"/>
      <w:r w:rsidR="00113916" w:rsidRPr="000113DB">
        <w:rPr>
          <w:rFonts w:ascii="Times New Roman" w:hAnsi="Times New Roman" w:cs="Times New Roman"/>
          <w:sz w:val="20"/>
          <w:szCs w:val="20"/>
        </w:rPr>
        <w:t xml:space="preserve">, mineral oil, </w:t>
      </w:r>
      <w:proofErr w:type="spellStart"/>
      <w:r w:rsidR="00113916" w:rsidRPr="000113DB">
        <w:rPr>
          <w:rFonts w:ascii="Times New Roman" w:hAnsi="Times New Roman" w:cs="Times New Roman"/>
          <w:sz w:val="20"/>
          <w:szCs w:val="20"/>
        </w:rPr>
        <w:t>Milagro</w:t>
      </w:r>
      <w:proofErr w:type="spellEnd"/>
      <w:r w:rsidRPr="000113DB">
        <w:rPr>
          <w:rFonts w:ascii="Times New Roman" w:hAnsi="Times New Roman" w:cs="Times New Roman"/>
          <w:sz w:val="20"/>
          <w:szCs w:val="20"/>
        </w:rPr>
        <w:t>, fruit quality</w:t>
      </w:r>
      <w:r w:rsidR="00C465DC" w:rsidRPr="000113DB">
        <w:rPr>
          <w:rFonts w:ascii="Times New Roman" w:hAnsi="Times New Roman" w:cs="Times New Roman"/>
          <w:sz w:val="20"/>
          <w:szCs w:val="20"/>
        </w:rPr>
        <w:t>,</w:t>
      </w:r>
      <w:r w:rsidRPr="000113DB">
        <w:rPr>
          <w:rFonts w:ascii="Times New Roman" w:hAnsi="Times New Roman" w:cs="Times New Roman"/>
          <w:sz w:val="20"/>
          <w:szCs w:val="20"/>
        </w:rPr>
        <w:t xml:space="preserve"> cold storage.</w:t>
      </w:r>
    </w:p>
    <w:p w:rsidR="000113DB" w:rsidRDefault="000113DB" w:rsidP="000113DB">
      <w:pPr>
        <w:snapToGrid w:val="0"/>
        <w:spacing w:after="0" w:line="240" w:lineRule="auto"/>
        <w:jc w:val="both"/>
        <w:rPr>
          <w:rFonts w:ascii="Times New Roman" w:hAnsi="Times New Roman" w:cs="Times New Roman"/>
          <w:b/>
          <w:bCs/>
          <w:sz w:val="20"/>
          <w:szCs w:val="20"/>
        </w:rPr>
      </w:pPr>
    </w:p>
    <w:p w:rsidR="000113DB" w:rsidRPr="000113DB" w:rsidRDefault="000113DB" w:rsidP="000113DB">
      <w:pPr>
        <w:snapToGrid w:val="0"/>
        <w:spacing w:after="0" w:line="240" w:lineRule="auto"/>
        <w:jc w:val="both"/>
        <w:rPr>
          <w:rFonts w:ascii="Times New Roman" w:hAnsi="Times New Roman" w:cs="Times New Roman"/>
          <w:b/>
          <w:bCs/>
          <w:sz w:val="20"/>
          <w:szCs w:val="20"/>
        </w:rPr>
        <w:sectPr w:rsidR="000113DB" w:rsidRPr="000113DB" w:rsidSect="005C7EE4">
          <w:headerReference w:type="default" r:id="rId9"/>
          <w:footerReference w:type="default" r:id="rId10"/>
          <w:type w:val="continuous"/>
          <w:pgSz w:w="12240" w:h="15840" w:code="1"/>
          <w:pgMar w:top="1440" w:right="1440" w:bottom="1440" w:left="1440" w:header="720" w:footer="720" w:gutter="0"/>
          <w:pgNumType w:start="21"/>
          <w:cols w:space="720"/>
          <w:docGrid w:linePitch="360"/>
        </w:sectPr>
      </w:pPr>
    </w:p>
    <w:p w:rsidR="00CA0032" w:rsidRPr="000113DB" w:rsidRDefault="00AE4272" w:rsidP="000113DB">
      <w:pPr>
        <w:snapToGrid w:val="0"/>
        <w:spacing w:after="0" w:line="240" w:lineRule="auto"/>
        <w:jc w:val="both"/>
        <w:rPr>
          <w:rFonts w:ascii="Times New Roman" w:hAnsi="Times New Roman" w:cs="Times New Roman"/>
          <w:b/>
          <w:bCs/>
          <w:sz w:val="20"/>
          <w:szCs w:val="20"/>
        </w:rPr>
      </w:pPr>
      <w:r w:rsidRPr="000113DB">
        <w:rPr>
          <w:rFonts w:ascii="Times New Roman" w:hAnsi="Times New Roman" w:cs="Times New Roman"/>
          <w:b/>
          <w:bCs/>
          <w:sz w:val="20"/>
          <w:szCs w:val="20"/>
        </w:rPr>
        <w:lastRenderedPageBreak/>
        <w:t xml:space="preserve">1. </w:t>
      </w:r>
      <w:r w:rsidR="00CA0032" w:rsidRPr="000113DB">
        <w:rPr>
          <w:rFonts w:ascii="Times New Roman" w:hAnsi="Times New Roman" w:cs="Times New Roman"/>
          <w:b/>
          <w:bCs/>
          <w:sz w:val="20"/>
          <w:szCs w:val="20"/>
        </w:rPr>
        <w:t>Introduction</w:t>
      </w:r>
      <w:r w:rsidR="001B2F97" w:rsidRPr="000113DB">
        <w:rPr>
          <w:rFonts w:ascii="Times New Roman" w:hAnsi="Times New Roman" w:cs="Times New Roman"/>
          <w:b/>
          <w:bCs/>
          <w:sz w:val="20"/>
          <w:szCs w:val="20"/>
        </w:rPr>
        <w:t>:</w:t>
      </w:r>
    </w:p>
    <w:p w:rsidR="00CB6797" w:rsidRPr="000113DB" w:rsidRDefault="00CA0032" w:rsidP="000113DB">
      <w:pPr>
        <w:snapToGrid w:val="0"/>
        <w:spacing w:after="0" w:line="240" w:lineRule="auto"/>
        <w:ind w:firstLine="425"/>
        <w:jc w:val="both"/>
        <w:rPr>
          <w:rFonts w:ascii="Times New Roman" w:hAnsi="Times New Roman" w:cs="Times New Roman"/>
          <w:sz w:val="20"/>
          <w:szCs w:val="20"/>
        </w:rPr>
      </w:pPr>
      <w:r w:rsidRPr="000113DB">
        <w:rPr>
          <w:rFonts w:ascii="Times New Roman" w:hAnsi="Times New Roman" w:cs="Times New Roman"/>
          <w:sz w:val="20"/>
          <w:szCs w:val="20"/>
        </w:rPr>
        <w:t xml:space="preserve">Peach is </w:t>
      </w:r>
      <w:r w:rsidR="00DF407A" w:rsidRPr="000113DB">
        <w:rPr>
          <w:rFonts w:ascii="Times New Roman" w:hAnsi="Times New Roman" w:cs="Times New Roman"/>
          <w:sz w:val="20"/>
          <w:szCs w:val="20"/>
        </w:rPr>
        <w:t xml:space="preserve">one </w:t>
      </w:r>
      <w:r w:rsidRPr="000113DB">
        <w:rPr>
          <w:rFonts w:ascii="Times New Roman" w:hAnsi="Times New Roman" w:cs="Times New Roman"/>
          <w:sz w:val="20"/>
          <w:szCs w:val="20"/>
        </w:rPr>
        <w:t xml:space="preserve">of </w:t>
      </w:r>
      <w:r w:rsidR="00DF407A" w:rsidRPr="000113DB">
        <w:rPr>
          <w:rFonts w:ascii="Times New Roman" w:hAnsi="Times New Roman" w:cs="Times New Roman"/>
          <w:sz w:val="20"/>
          <w:szCs w:val="20"/>
        </w:rPr>
        <w:t xml:space="preserve">the most important deciduous fruit trees grown in Egypt. Deciduous fruit trees production </w:t>
      </w:r>
      <w:r w:rsidR="00706E67" w:rsidRPr="000113DB">
        <w:rPr>
          <w:rFonts w:ascii="Times New Roman" w:hAnsi="Times New Roman" w:cs="Times New Roman"/>
          <w:sz w:val="20"/>
          <w:szCs w:val="20"/>
        </w:rPr>
        <w:t>under</w:t>
      </w:r>
      <w:r w:rsidR="00DF407A" w:rsidRPr="000113DB">
        <w:rPr>
          <w:rFonts w:ascii="Times New Roman" w:hAnsi="Times New Roman" w:cs="Times New Roman"/>
          <w:sz w:val="20"/>
          <w:szCs w:val="20"/>
        </w:rPr>
        <w:t xml:space="preserve"> warm climates face the problem of inadequate winter</w:t>
      </w:r>
      <w:r w:rsidR="00706E67" w:rsidRPr="000113DB">
        <w:rPr>
          <w:rFonts w:ascii="Times New Roman" w:hAnsi="Times New Roman" w:cs="Times New Roman"/>
          <w:sz w:val="20"/>
          <w:szCs w:val="20"/>
        </w:rPr>
        <w:t xml:space="preserve"> needed hours</w:t>
      </w:r>
      <w:r w:rsidR="00DF407A" w:rsidRPr="000113DB">
        <w:rPr>
          <w:rFonts w:ascii="Times New Roman" w:hAnsi="Times New Roman" w:cs="Times New Roman"/>
          <w:sz w:val="20"/>
          <w:szCs w:val="20"/>
        </w:rPr>
        <w:t xml:space="preserve">. Under </w:t>
      </w:r>
      <w:r w:rsidR="00706E67" w:rsidRPr="000113DB">
        <w:rPr>
          <w:rFonts w:ascii="Times New Roman" w:hAnsi="Times New Roman" w:cs="Times New Roman"/>
          <w:sz w:val="20"/>
          <w:szCs w:val="20"/>
        </w:rPr>
        <w:t>such</w:t>
      </w:r>
      <w:r w:rsidR="00DF407A" w:rsidRPr="000113DB">
        <w:rPr>
          <w:rFonts w:ascii="Times New Roman" w:hAnsi="Times New Roman" w:cs="Times New Roman"/>
          <w:sz w:val="20"/>
          <w:szCs w:val="20"/>
        </w:rPr>
        <w:t xml:space="preserve"> conditions </w:t>
      </w:r>
      <w:r w:rsidR="00706E67" w:rsidRPr="000113DB">
        <w:rPr>
          <w:rFonts w:ascii="Times New Roman" w:hAnsi="Times New Roman" w:cs="Times New Roman"/>
          <w:sz w:val="20"/>
          <w:szCs w:val="20"/>
        </w:rPr>
        <w:t>the peach trees might be subjected to delay</w:t>
      </w:r>
      <w:r w:rsidR="00DF407A" w:rsidRPr="000113DB">
        <w:rPr>
          <w:rFonts w:ascii="Times New Roman" w:hAnsi="Times New Roman" w:cs="Times New Roman"/>
          <w:sz w:val="20"/>
          <w:szCs w:val="20"/>
        </w:rPr>
        <w:t xml:space="preserve"> foliation</w:t>
      </w:r>
      <w:r w:rsidR="00972731" w:rsidRPr="000113DB">
        <w:rPr>
          <w:rFonts w:ascii="Times New Roman" w:hAnsi="Times New Roman" w:cs="Times New Roman"/>
          <w:sz w:val="20"/>
          <w:szCs w:val="20"/>
        </w:rPr>
        <w:t xml:space="preserve"> may occur (</w:t>
      </w:r>
      <w:proofErr w:type="spellStart"/>
      <w:r w:rsidR="00972731" w:rsidRPr="000113DB">
        <w:rPr>
          <w:rFonts w:ascii="Times New Roman" w:hAnsi="Times New Roman" w:cs="Times New Roman"/>
          <w:b/>
          <w:bCs/>
          <w:sz w:val="20"/>
          <w:szCs w:val="20"/>
        </w:rPr>
        <w:t>Saure</w:t>
      </w:r>
      <w:proofErr w:type="spellEnd"/>
      <w:r w:rsidR="00972731" w:rsidRPr="000113DB">
        <w:rPr>
          <w:rFonts w:ascii="Times New Roman" w:hAnsi="Times New Roman" w:cs="Times New Roman"/>
          <w:b/>
          <w:bCs/>
          <w:sz w:val="20"/>
          <w:szCs w:val="20"/>
        </w:rPr>
        <w:t>, 1985</w:t>
      </w:r>
      <w:r w:rsidR="00972731" w:rsidRPr="000113DB">
        <w:rPr>
          <w:rFonts w:ascii="Times New Roman" w:hAnsi="Times New Roman" w:cs="Times New Roman"/>
          <w:sz w:val="20"/>
          <w:szCs w:val="20"/>
        </w:rPr>
        <w:t>)</w:t>
      </w:r>
      <w:r w:rsidR="00706E67" w:rsidRPr="000113DB">
        <w:rPr>
          <w:rFonts w:ascii="Times New Roman" w:hAnsi="Times New Roman" w:cs="Times New Roman"/>
          <w:sz w:val="20"/>
          <w:szCs w:val="20"/>
        </w:rPr>
        <w:t>, subsequently the number and fruit set percentage showed be directly decreased.</w:t>
      </w:r>
      <w:r w:rsidR="006169B6">
        <w:rPr>
          <w:rFonts w:ascii="Times New Roman" w:hAnsi="Times New Roman" w:cs="Times New Roman"/>
          <w:sz w:val="20"/>
          <w:szCs w:val="20"/>
        </w:rPr>
        <w:t xml:space="preserve"> </w:t>
      </w:r>
      <w:r w:rsidR="006B1060" w:rsidRPr="000113DB">
        <w:rPr>
          <w:rFonts w:ascii="Times New Roman" w:hAnsi="Times New Roman" w:cs="Times New Roman"/>
          <w:sz w:val="20"/>
          <w:szCs w:val="20"/>
        </w:rPr>
        <w:t xml:space="preserve">Many chemicals have been </w:t>
      </w:r>
      <w:r w:rsidR="00706E67" w:rsidRPr="000113DB">
        <w:rPr>
          <w:rFonts w:ascii="Times New Roman" w:hAnsi="Times New Roman" w:cs="Times New Roman"/>
          <w:sz w:val="20"/>
          <w:szCs w:val="20"/>
        </w:rPr>
        <w:t xml:space="preserve">proved to induce </w:t>
      </w:r>
      <w:r w:rsidR="00CB6797" w:rsidRPr="000113DB">
        <w:rPr>
          <w:rFonts w:ascii="Times New Roman" w:hAnsi="Times New Roman" w:cs="Times New Roman"/>
          <w:sz w:val="20"/>
          <w:szCs w:val="20"/>
        </w:rPr>
        <w:t xml:space="preserve">the physiological </w:t>
      </w:r>
      <w:r w:rsidR="006B1060" w:rsidRPr="000113DB">
        <w:rPr>
          <w:rFonts w:ascii="Times New Roman" w:hAnsi="Times New Roman" w:cs="Times New Roman"/>
          <w:sz w:val="20"/>
          <w:szCs w:val="20"/>
        </w:rPr>
        <w:t>dormancy breaking</w:t>
      </w:r>
      <w:r w:rsidR="00E27606" w:rsidRPr="000113DB">
        <w:rPr>
          <w:rFonts w:ascii="Times New Roman" w:hAnsi="Times New Roman" w:cs="Times New Roman"/>
          <w:sz w:val="20"/>
          <w:szCs w:val="20"/>
        </w:rPr>
        <w:t xml:space="preserve"> activity, such as </w:t>
      </w:r>
      <w:r w:rsidR="00CB6797" w:rsidRPr="000113DB">
        <w:rPr>
          <w:rFonts w:ascii="Times New Roman" w:hAnsi="Times New Roman" w:cs="Times New Roman"/>
          <w:sz w:val="20"/>
          <w:szCs w:val="20"/>
        </w:rPr>
        <w:t xml:space="preserve">mineral </w:t>
      </w:r>
      <w:r w:rsidR="00E27606" w:rsidRPr="000113DB">
        <w:rPr>
          <w:rFonts w:ascii="Times New Roman" w:hAnsi="Times New Roman" w:cs="Times New Roman"/>
          <w:sz w:val="20"/>
          <w:szCs w:val="20"/>
        </w:rPr>
        <w:t xml:space="preserve">oils, </w:t>
      </w:r>
      <w:r w:rsidR="00CB6797" w:rsidRPr="000113DB">
        <w:rPr>
          <w:rFonts w:ascii="Times New Roman" w:hAnsi="Times New Roman" w:cs="Times New Roman"/>
          <w:sz w:val="20"/>
          <w:szCs w:val="20"/>
        </w:rPr>
        <w:t xml:space="preserve">hydrogen </w:t>
      </w:r>
      <w:proofErr w:type="spellStart"/>
      <w:r w:rsidR="00CB6797" w:rsidRPr="000113DB">
        <w:rPr>
          <w:rFonts w:ascii="Times New Roman" w:hAnsi="Times New Roman" w:cs="Times New Roman"/>
          <w:sz w:val="20"/>
          <w:szCs w:val="20"/>
        </w:rPr>
        <w:t>Cyanamide</w:t>
      </w:r>
      <w:proofErr w:type="spellEnd"/>
      <w:r w:rsidR="006B1060" w:rsidRPr="000113DB">
        <w:rPr>
          <w:rFonts w:ascii="Times New Roman" w:hAnsi="Times New Roman" w:cs="Times New Roman"/>
          <w:sz w:val="20"/>
          <w:szCs w:val="20"/>
        </w:rPr>
        <w:t>, potassium nitrates</w:t>
      </w:r>
      <w:r w:rsidR="00E27606" w:rsidRPr="000113DB">
        <w:rPr>
          <w:rFonts w:ascii="Times New Roman" w:hAnsi="Times New Roman" w:cs="Times New Roman"/>
          <w:sz w:val="20"/>
          <w:szCs w:val="20"/>
        </w:rPr>
        <w:t xml:space="preserve"> (</w:t>
      </w:r>
      <w:proofErr w:type="spellStart"/>
      <w:r w:rsidR="00E27606" w:rsidRPr="000113DB">
        <w:rPr>
          <w:rFonts w:ascii="Times New Roman" w:hAnsi="Times New Roman" w:cs="Times New Roman"/>
          <w:b/>
          <w:bCs/>
          <w:sz w:val="20"/>
          <w:szCs w:val="20"/>
        </w:rPr>
        <w:t>Covillon</w:t>
      </w:r>
      <w:proofErr w:type="spellEnd"/>
      <w:r w:rsidR="00E27606" w:rsidRPr="000113DB">
        <w:rPr>
          <w:rFonts w:ascii="Times New Roman" w:hAnsi="Times New Roman" w:cs="Times New Roman"/>
          <w:b/>
          <w:bCs/>
          <w:sz w:val="20"/>
          <w:szCs w:val="20"/>
        </w:rPr>
        <w:t>, 1987</w:t>
      </w:r>
      <w:r w:rsidR="00901386" w:rsidRPr="000113DB">
        <w:rPr>
          <w:rFonts w:ascii="Times New Roman" w:hAnsi="Times New Roman" w:cs="Times New Roman"/>
          <w:b/>
          <w:bCs/>
          <w:sz w:val="20"/>
          <w:szCs w:val="20"/>
        </w:rPr>
        <w:t xml:space="preserve"> and </w:t>
      </w:r>
      <w:proofErr w:type="spellStart"/>
      <w:r w:rsidR="00E27606" w:rsidRPr="000113DB">
        <w:rPr>
          <w:rFonts w:ascii="Times New Roman" w:hAnsi="Times New Roman" w:cs="Times New Roman"/>
          <w:b/>
          <w:bCs/>
          <w:sz w:val="20"/>
          <w:szCs w:val="20"/>
        </w:rPr>
        <w:t>Erez</w:t>
      </w:r>
      <w:proofErr w:type="spellEnd"/>
      <w:r w:rsidR="00E27606" w:rsidRPr="000113DB">
        <w:rPr>
          <w:rFonts w:ascii="Times New Roman" w:hAnsi="Times New Roman" w:cs="Times New Roman"/>
          <w:b/>
          <w:bCs/>
          <w:sz w:val="20"/>
          <w:szCs w:val="20"/>
        </w:rPr>
        <w:t>, 2000</w:t>
      </w:r>
      <w:r w:rsidR="00CB6797" w:rsidRPr="000113DB">
        <w:rPr>
          <w:rFonts w:ascii="Times New Roman" w:hAnsi="Times New Roman" w:cs="Times New Roman"/>
          <w:sz w:val="20"/>
          <w:szCs w:val="20"/>
        </w:rPr>
        <w:t xml:space="preserve">) and </w:t>
      </w:r>
      <w:proofErr w:type="spellStart"/>
      <w:r w:rsidR="00CB6797" w:rsidRPr="000113DB">
        <w:rPr>
          <w:rFonts w:ascii="Times New Roman" w:hAnsi="Times New Roman" w:cs="Times New Roman"/>
          <w:sz w:val="20"/>
          <w:szCs w:val="20"/>
        </w:rPr>
        <w:t>Milagro</w:t>
      </w:r>
      <w:proofErr w:type="spellEnd"/>
      <w:r w:rsidR="00CB6797" w:rsidRPr="000113DB">
        <w:rPr>
          <w:rFonts w:ascii="Times New Roman" w:hAnsi="Times New Roman" w:cs="Times New Roman"/>
          <w:sz w:val="20"/>
          <w:szCs w:val="20"/>
        </w:rPr>
        <w:t xml:space="preserve">. Mineral oil was the first chemical used to break dormancy, </w:t>
      </w:r>
      <w:r w:rsidR="00AF1AE4" w:rsidRPr="000113DB">
        <w:rPr>
          <w:rFonts w:ascii="Times New Roman" w:hAnsi="Times New Roman" w:cs="Times New Roman"/>
          <w:sz w:val="20"/>
          <w:szCs w:val="20"/>
        </w:rPr>
        <w:t>its effect</w:t>
      </w:r>
      <w:r w:rsidR="00CB6797" w:rsidRPr="000113DB">
        <w:rPr>
          <w:rFonts w:ascii="Times New Roman" w:hAnsi="Times New Roman" w:cs="Times New Roman"/>
          <w:sz w:val="20"/>
          <w:szCs w:val="20"/>
        </w:rPr>
        <w:t xml:space="preserve"> is mild </w:t>
      </w:r>
      <w:r w:rsidR="00CB6797" w:rsidRPr="000113DB">
        <w:rPr>
          <w:rFonts w:ascii="Times New Roman" w:hAnsi="Times New Roman" w:cs="Times New Roman"/>
          <w:b/>
          <w:bCs/>
          <w:sz w:val="20"/>
          <w:szCs w:val="20"/>
        </w:rPr>
        <w:t xml:space="preserve">(Honey and </w:t>
      </w:r>
      <w:proofErr w:type="spellStart"/>
      <w:r w:rsidR="00CB6797" w:rsidRPr="000113DB">
        <w:rPr>
          <w:rFonts w:ascii="Times New Roman" w:hAnsi="Times New Roman" w:cs="Times New Roman"/>
          <w:b/>
          <w:bCs/>
          <w:sz w:val="20"/>
          <w:szCs w:val="20"/>
        </w:rPr>
        <w:t>Rabe</w:t>
      </w:r>
      <w:proofErr w:type="spellEnd"/>
      <w:r w:rsidR="00AF1AE4" w:rsidRPr="000113DB">
        <w:rPr>
          <w:rFonts w:ascii="Times New Roman" w:hAnsi="Times New Roman" w:cs="Times New Roman"/>
          <w:b/>
          <w:bCs/>
          <w:sz w:val="20"/>
          <w:szCs w:val="20"/>
        </w:rPr>
        <w:t>, 1993</w:t>
      </w:r>
      <w:r w:rsidR="00CB6797" w:rsidRPr="000113DB">
        <w:rPr>
          <w:rFonts w:ascii="Times New Roman" w:hAnsi="Times New Roman" w:cs="Times New Roman"/>
          <w:b/>
          <w:bCs/>
          <w:sz w:val="20"/>
          <w:szCs w:val="20"/>
        </w:rPr>
        <w:t>).</w:t>
      </w:r>
      <w:r w:rsidR="00CB6797" w:rsidRPr="000113DB">
        <w:rPr>
          <w:rFonts w:ascii="Times New Roman" w:hAnsi="Times New Roman" w:cs="Times New Roman"/>
          <w:sz w:val="20"/>
          <w:szCs w:val="20"/>
        </w:rPr>
        <w:t xml:space="preserve"> Hydrogen </w:t>
      </w:r>
      <w:proofErr w:type="spellStart"/>
      <w:r w:rsidR="00CB6797" w:rsidRPr="000113DB">
        <w:rPr>
          <w:rFonts w:ascii="Times New Roman" w:hAnsi="Times New Roman" w:cs="Times New Roman"/>
          <w:sz w:val="20"/>
          <w:szCs w:val="20"/>
        </w:rPr>
        <w:t>Cyanamide</w:t>
      </w:r>
      <w:proofErr w:type="spellEnd"/>
      <w:r w:rsidR="00CB6797" w:rsidRPr="000113DB">
        <w:rPr>
          <w:rFonts w:ascii="Times New Roman" w:hAnsi="Times New Roman" w:cs="Times New Roman"/>
          <w:sz w:val="20"/>
          <w:szCs w:val="20"/>
        </w:rPr>
        <w:t xml:space="preserve"> is the main rest break agent registered for use to deciduous fruit trees. </w:t>
      </w:r>
      <w:proofErr w:type="spellStart"/>
      <w:r w:rsidR="00CB6797" w:rsidRPr="000113DB">
        <w:rPr>
          <w:rFonts w:ascii="Times New Roman" w:hAnsi="Times New Roman" w:cs="Times New Roman"/>
          <w:sz w:val="20"/>
          <w:szCs w:val="20"/>
        </w:rPr>
        <w:t>Milagro</w:t>
      </w:r>
      <w:proofErr w:type="spellEnd"/>
      <w:r w:rsidR="00CB6797" w:rsidRPr="000113DB">
        <w:rPr>
          <w:rFonts w:ascii="Times New Roman" w:hAnsi="Times New Roman" w:cs="Times New Roman"/>
          <w:sz w:val="20"/>
          <w:szCs w:val="20"/>
        </w:rPr>
        <w:t xml:space="preserve"> is contain 20% Phosphorus, 10% potassium, 3% Boron and 0.2% </w:t>
      </w:r>
      <w:proofErr w:type="spellStart"/>
      <w:r w:rsidR="00CB6797" w:rsidRPr="000113DB">
        <w:rPr>
          <w:rFonts w:ascii="Times New Roman" w:hAnsi="Times New Roman" w:cs="Times New Roman"/>
          <w:sz w:val="20"/>
          <w:szCs w:val="20"/>
        </w:rPr>
        <w:t>Brassinolaid</w:t>
      </w:r>
      <w:proofErr w:type="spellEnd"/>
      <w:r w:rsidR="00CB6797" w:rsidRPr="000113DB">
        <w:rPr>
          <w:rFonts w:ascii="Times New Roman" w:hAnsi="Times New Roman" w:cs="Times New Roman"/>
          <w:sz w:val="20"/>
          <w:szCs w:val="20"/>
        </w:rPr>
        <w:t xml:space="preserve"> which considered a plant hormone from </w:t>
      </w:r>
      <w:proofErr w:type="spellStart"/>
      <w:r w:rsidR="00CB6797" w:rsidRPr="000113DB">
        <w:rPr>
          <w:rFonts w:ascii="Times New Roman" w:hAnsi="Times New Roman" w:cs="Times New Roman"/>
          <w:sz w:val="20"/>
          <w:szCs w:val="20"/>
        </w:rPr>
        <w:t>Bra</w:t>
      </w:r>
      <w:r w:rsidR="00524CF2" w:rsidRPr="000113DB">
        <w:rPr>
          <w:rFonts w:ascii="Times New Roman" w:hAnsi="Times New Roman" w:cs="Times New Roman"/>
          <w:sz w:val="20"/>
          <w:szCs w:val="20"/>
        </w:rPr>
        <w:t>ssica</w:t>
      </w:r>
      <w:proofErr w:type="spellEnd"/>
      <w:r w:rsidR="00524CF2" w:rsidRPr="000113DB">
        <w:rPr>
          <w:rFonts w:ascii="Times New Roman" w:hAnsi="Times New Roman" w:cs="Times New Roman"/>
          <w:sz w:val="20"/>
          <w:szCs w:val="20"/>
        </w:rPr>
        <w:t xml:space="preserve"> pollen (</w:t>
      </w:r>
      <w:r w:rsidR="00524CF2" w:rsidRPr="000113DB">
        <w:rPr>
          <w:rFonts w:ascii="Times New Roman" w:hAnsi="Times New Roman" w:cs="Times New Roman"/>
          <w:b/>
          <w:bCs/>
          <w:sz w:val="20"/>
          <w:szCs w:val="20"/>
        </w:rPr>
        <w:t xml:space="preserve">Grove </w:t>
      </w:r>
      <w:r w:rsidR="00524CF2" w:rsidRPr="000113DB">
        <w:rPr>
          <w:rFonts w:ascii="Times New Roman" w:hAnsi="Times New Roman" w:cs="Times New Roman"/>
          <w:b/>
          <w:bCs/>
          <w:i/>
          <w:iCs/>
          <w:sz w:val="20"/>
          <w:szCs w:val="20"/>
        </w:rPr>
        <w:t>et al.,</w:t>
      </w:r>
      <w:r w:rsidR="00524CF2" w:rsidRPr="000113DB">
        <w:rPr>
          <w:rFonts w:ascii="Times New Roman" w:hAnsi="Times New Roman" w:cs="Times New Roman"/>
          <w:b/>
          <w:bCs/>
          <w:sz w:val="20"/>
          <w:szCs w:val="20"/>
        </w:rPr>
        <w:t xml:space="preserve"> 1979</w:t>
      </w:r>
      <w:r w:rsidR="00524CF2" w:rsidRPr="000113DB">
        <w:rPr>
          <w:rFonts w:ascii="Times New Roman" w:hAnsi="Times New Roman" w:cs="Times New Roman"/>
          <w:sz w:val="20"/>
          <w:szCs w:val="20"/>
        </w:rPr>
        <w:t>).</w:t>
      </w:r>
    </w:p>
    <w:p w:rsidR="00AE4272" w:rsidRPr="000113DB" w:rsidRDefault="00E27606" w:rsidP="006169B6">
      <w:pPr>
        <w:snapToGrid w:val="0"/>
        <w:spacing w:after="0" w:line="240" w:lineRule="auto"/>
        <w:ind w:firstLine="425"/>
        <w:jc w:val="both"/>
        <w:rPr>
          <w:rFonts w:ascii="Times New Roman" w:hAnsi="Times New Roman" w:cs="Times New Roman"/>
          <w:b/>
          <w:bCs/>
          <w:sz w:val="20"/>
          <w:szCs w:val="20"/>
        </w:rPr>
      </w:pPr>
      <w:r w:rsidRPr="000113DB">
        <w:rPr>
          <w:rFonts w:ascii="Times New Roman" w:hAnsi="Times New Roman" w:cs="Times New Roman"/>
          <w:sz w:val="20"/>
          <w:szCs w:val="20"/>
        </w:rPr>
        <w:t xml:space="preserve">Peaches ripen and deteriorate quickly at ambient temperature. Therefore, cold storage has always been used as the main method to slow these processes as well as decay development. </w:t>
      </w:r>
      <w:r w:rsidR="00CA0032" w:rsidRPr="000113DB">
        <w:rPr>
          <w:rFonts w:ascii="Times New Roman" w:hAnsi="Times New Roman" w:cs="Times New Roman"/>
          <w:sz w:val="20"/>
          <w:szCs w:val="20"/>
        </w:rPr>
        <w:t>The</w:t>
      </w:r>
      <w:r w:rsidR="00F760AE" w:rsidRPr="000113DB">
        <w:rPr>
          <w:rFonts w:ascii="Times New Roman" w:hAnsi="Times New Roman" w:cs="Times New Roman"/>
          <w:sz w:val="20"/>
          <w:szCs w:val="20"/>
        </w:rPr>
        <w:t xml:space="preserve"> main goal of this study is to determine fruit quality and storability of Florida prince peach variety </w:t>
      </w:r>
      <w:r w:rsidR="00CB6797" w:rsidRPr="000113DB">
        <w:rPr>
          <w:rFonts w:ascii="Times New Roman" w:hAnsi="Times New Roman" w:cs="Times New Roman"/>
          <w:sz w:val="20"/>
          <w:szCs w:val="20"/>
        </w:rPr>
        <w:t>after subjecting the trees in the field to different break dormancy agents</w:t>
      </w:r>
      <w:r w:rsidR="006E321E" w:rsidRPr="000113DB">
        <w:rPr>
          <w:rFonts w:ascii="Times New Roman" w:hAnsi="Times New Roman" w:cs="Times New Roman"/>
          <w:sz w:val="20"/>
          <w:szCs w:val="20"/>
        </w:rPr>
        <w:t>.</w:t>
      </w:r>
    </w:p>
    <w:p w:rsidR="00E0405D" w:rsidRPr="000113DB" w:rsidRDefault="00AE4272" w:rsidP="000113DB">
      <w:pPr>
        <w:snapToGrid w:val="0"/>
        <w:spacing w:after="0" w:line="240" w:lineRule="auto"/>
        <w:jc w:val="both"/>
        <w:rPr>
          <w:rFonts w:ascii="Times New Roman" w:hAnsi="Times New Roman" w:cs="Times New Roman"/>
          <w:b/>
          <w:bCs/>
          <w:sz w:val="20"/>
          <w:szCs w:val="20"/>
        </w:rPr>
      </w:pPr>
      <w:r w:rsidRPr="000113DB">
        <w:rPr>
          <w:rFonts w:ascii="Times New Roman" w:hAnsi="Times New Roman" w:cs="Times New Roman"/>
          <w:b/>
          <w:bCs/>
          <w:sz w:val="20"/>
          <w:szCs w:val="20"/>
        </w:rPr>
        <w:t xml:space="preserve">2. </w:t>
      </w:r>
      <w:r w:rsidR="00AB588C" w:rsidRPr="000113DB">
        <w:rPr>
          <w:rFonts w:ascii="Times New Roman" w:hAnsi="Times New Roman" w:cs="Times New Roman"/>
          <w:b/>
          <w:bCs/>
          <w:sz w:val="20"/>
          <w:szCs w:val="20"/>
        </w:rPr>
        <w:t xml:space="preserve">Material and </w:t>
      </w:r>
      <w:r w:rsidR="00F02848" w:rsidRPr="000113DB">
        <w:rPr>
          <w:rFonts w:ascii="Times New Roman" w:hAnsi="Times New Roman" w:cs="Times New Roman"/>
          <w:b/>
          <w:bCs/>
          <w:sz w:val="20"/>
          <w:szCs w:val="20"/>
        </w:rPr>
        <w:t>M</w:t>
      </w:r>
      <w:r w:rsidR="00AB588C" w:rsidRPr="000113DB">
        <w:rPr>
          <w:rFonts w:ascii="Times New Roman" w:hAnsi="Times New Roman" w:cs="Times New Roman"/>
          <w:b/>
          <w:bCs/>
          <w:sz w:val="20"/>
          <w:szCs w:val="20"/>
        </w:rPr>
        <w:t>ethods</w:t>
      </w:r>
      <w:r w:rsidR="001B2F97" w:rsidRPr="000113DB">
        <w:rPr>
          <w:rFonts w:ascii="Times New Roman" w:hAnsi="Times New Roman" w:cs="Times New Roman"/>
          <w:b/>
          <w:bCs/>
          <w:sz w:val="20"/>
          <w:szCs w:val="20"/>
        </w:rPr>
        <w:t>:</w:t>
      </w:r>
    </w:p>
    <w:p w:rsidR="002F3568" w:rsidRPr="000113DB" w:rsidRDefault="00F02848" w:rsidP="000113DB">
      <w:pPr>
        <w:snapToGrid w:val="0"/>
        <w:spacing w:after="0" w:line="240" w:lineRule="auto"/>
        <w:ind w:firstLine="425"/>
        <w:jc w:val="both"/>
        <w:rPr>
          <w:rFonts w:ascii="Times New Roman" w:hAnsi="Times New Roman" w:cs="Times New Roman"/>
          <w:sz w:val="20"/>
          <w:szCs w:val="20"/>
        </w:rPr>
      </w:pPr>
      <w:r w:rsidRPr="000113DB">
        <w:rPr>
          <w:rFonts w:ascii="Times New Roman" w:hAnsi="Times New Roman" w:cs="Times New Roman"/>
          <w:sz w:val="20"/>
          <w:szCs w:val="20"/>
        </w:rPr>
        <w:t>Th</w:t>
      </w:r>
      <w:r w:rsidR="002F3568" w:rsidRPr="000113DB">
        <w:rPr>
          <w:rFonts w:ascii="Times New Roman" w:hAnsi="Times New Roman" w:cs="Times New Roman"/>
          <w:sz w:val="20"/>
          <w:szCs w:val="20"/>
        </w:rPr>
        <w:t xml:space="preserve">e present study </w:t>
      </w:r>
      <w:r w:rsidRPr="000113DB">
        <w:rPr>
          <w:rFonts w:ascii="Times New Roman" w:hAnsi="Times New Roman" w:cs="Times New Roman"/>
          <w:sz w:val="20"/>
          <w:szCs w:val="20"/>
        </w:rPr>
        <w:t xml:space="preserve">was carried out during 2012 and 2013 seasons on 30 </w:t>
      </w:r>
      <w:r w:rsidR="002F3568" w:rsidRPr="000113DB">
        <w:rPr>
          <w:rFonts w:ascii="Times New Roman" w:hAnsi="Times New Roman" w:cs="Times New Roman"/>
          <w:sz w:val="20"/>
          <w:szCs w:val="20"/>
        </w:rPr>
        <w:t xml:space="preserve">trees </w:t>
      </w:r>
      <w:r w:rsidRPr="000113DB">
        <w:rPr>
          <w:rFonts w:ascii="Times New Roman" w:hAnsi="Times New Roman" w:cs="Times New Roman"/>
          <w:sz w:val="20"/>
          <w:szCs w:val="20"/>
        </w:rPr>
        <w:t xml:space="preserve">(10 treatments X3R) </w:t>
      </w:r>
      <w:r w:rsidR="002F3568" w:rsidRPr="000113DB">
        <w:rPr>
          <w:rFonts w:ascii="Times New Roman" w:hAnsi="Times New Roman" w:cs="Times New Roman"/>
          <w:sz w:val="20"/>
          <w:szCs w:val="20"/>
        </w:rPr>
        <w:t>of (</w:t>
      </w:r>
      <w:proofErr w:type="spellStart"/>
      <w:r w:rsidR="002F3568" w:rsidRPr="000113DB">
        <w:rPr>
          <w:rFonts w:ascii="Times New Roman" w:hAnsi="Times New Roman" w:cs="Times New Roman"/>
          <w:b/>
          <w:bCs/>
          <w:i/>
          <w:iCs/>
          <w:sz w:val="20"/>
          <w:szCs w:val="20"/>
        </w:rPr>
        <w:t>Prunus</w:t>
      </w:r>
      <w:proofErr w:type="spellEnd"/>
      <w:r w:rsidR="002F3568" w:rsidRPr="000113DB">
        <w:rPr>
          <w:rFonts w:ascii="Times New Roman" w:hAnsi="Times New Roman" w:cs="Times New Roman"/>
          <w:b/>
          <w:bCs/>
          <w:i/>
          <w:iCs/>
          <w:sz w:val="20"/>
          <w:szCs w:val="20"/>
        </w:rPr>
        <w:t xml:space="preserve"> </w:t>
      </w:r>
      <w:proofErr w:type="spellStart"/>
      <w:r w:rsidR="002F3568" w:rsidRPr="000113DB">
        <w:rPr>
          <w:rFonts w:ascii="Times New Roman" w:hAnsi="Times New Roman" w:cs="Times New Roman"/>
          <w:b/>
          <w:bCs/>
          <w:i/>
          <w:iCs/>
          <w:sz w:val="20"/>
          <w:szCs w:val="20"/>
        </w:rPr>
        <w:t>persica</w:t>
      </w:r>
      <w:proofErr w:type="spellEnd"/>
      <w:r w:rsidR="002F3568" w:rsidRPr="000113DB">
        <w:rPr>
          <w:rFonts w:ascii="Times New Roman" w:hAnsi="Times New Roman" w:cs="Times New Roman"/>
          <w:sz w:val="20"/>
          <w:szCs w:val="20"/>
        </w:rPr>
        <w:t xml:space="preserve"> L.) </w:t>
      </w:r>
      <w:r w:rsidRPr="000113DB">
        <w:rPr>
          <w:rFonts w:ascii="Times New Roman" w:hAnsi="Times New Roman" w:cs="Times New Roman"/>
          <w:sz w:val="20"/>
          <w:szCs w:val="20"/>
        </w:rPr>
        <w:t>Florida prince peach var</w:t>
      </w:r>
      <w:r w:rsidR="002F3568" w:rsidRPr="000113DB">
        <w:rPr>
          <w:rFonts w:ascii="Times New Roman" w:hAnsi="Times New Roman" w:cs="Times New Roman"/>
          <w:sz w:val="20"/>
          <w:szCs w:val="20"/>
        </w:rPr>
        <w:t>iety</w:t>
      </w:r>
      <w:r w:rsidRPr="000113DB">
        <w:rPr>
          <w:rFonts w:ascii="Times New Roman" w:hAnsi="Times New Roman" w:cs="Times New Roman"/>
          <w:sz w:val="20"/>
          <w:szCs w:val="20"/>
        </w:rPr>
        <w:t xml:space="preserve"> grafted on </w:t>
      </w:r>
      <w:proofErr w:type="spellStart"/>
      <w:r w:rsidRPr="000113DB">
        <w:rPr>
          <w:rFonts w:ascii="Times New Roman" w:hAnsi="Times New Roman" w:cs="Times New Roman"/>
          <w:sz w:val="20"/>
          <w:szCs w:val="20"/>
        </w:rPr>
        <w:t>Nemagaurd</w:t>
      </w:r>
      <w:proofErr w:type="spellEnd"/>
      <w:r w:rsidRPr="000113DB">
        <w:rPr>
          <w:rFonts w:ascii="Times New Roman" w:hAnsi="Times New Roman" w:cs="Times New Roman"/>
          <w:sz w:val="20"/>
          <w:szCs w:val="20"/>
        </w:rPr>
        <w:t xml:space="preserve"> rootstock grown in a private orchard located at </w:t>
      </w:r>
      <w:proofErr w:type="spellStart"/>
      <w:r w:rsidRPr="000113DB">
        <w:rPr>
          <w:rFonts w:ascii="Times New Roman" w:hAnsi="Times New Roman" w:cs="Times New Roman"/>
          <w:sz w:val="20"/>
          <w:szCs w:val="20"/>
        </w:rPr>
        <w:t>Abo-Ghaleb</w:t>
      </w:r>
      <w:proofErr w:type="spellEnd"/>
      <w:r w:rsidRPr="000113DB">
        <w:rPr>
          <w:rFonts w:ascii="Times New Roman" w:hAnsi="Times New Roman" w:cs="Times New Roman"/>
          <w:sz w:val="20"/>
          <w:szCs w:val="20"/>
        </w:rPr>
        <w:t>- Giza governorate</w:t>
      </w:r>
      <w:r w:rsidR="000D3D14" w:rsidRPr="000113DB">
        <w:rPr>
          <w:rFonts w:ascii="Times New Roman" w:hAnsi="Times New Roman" w:cs="Times New Roman"/>
          <w:sz w:val="20"/>
          <w:szCs w:val="20"/>
        </w:rPr>
        <w:t>. Trees nearly similar in vigor</w:t>
      </w:r>
      <w:r w:rsidR="002F3568" w:rsidRPr="000113DB">
        <w:rPr>
          <w:rFonts w:ascii="Times New Roman" w:hAnsi="Times New Roman" w:cs="Times New Roman"/>
          <w:sz w:val="20"/>
          <w:szCs w:val="20"/>
        </w:rPr>
        <w:t xml:space="preserve">, 5×5 m apart </w:t>
      </w:r>
      <w:r w:rsidR="000D3D14" w:rsidRPr="000113DB">
        <w:rPr>
          <w:rFonts w:ascii="Times New Roman" w:hAnsi="Times New Roman" w:cs="Times New Roman"/>
          <w:sz w:val="20"/>
          <w:szCs w:val="20"/>
        </w:rPr>
        <w:t xml:space="preserve">were chosen grown </w:t>
      </w:r>
      <w:r w:rsidR="00D338B5" w:rsidRPr="000113DB">
        <w:rPr>
          <w:rFonts w:ascii="Times New Roman" w:hAnsi="Times New Roman" w:cs="Times New Roman"/>
          <w:sz w:val="20"/>
          <w:szCs w:val="20"/>
        </w:rPr>
        <w:t xml:space="preserve">in sandy soil, irrigated through drip irrigation system and received the same cultural </w:t>
      </w:r>
      <w:r w:rsidR="00D338B5" w:rsidRPr="000113DB">
        <w:rPr>
          <w:rFonts w:ascii="Times New Roman" w:hAnsi="Times New Roman" w:cs="Times New Roman"/>
          <w:sz w:val="20"/>
          <w:szCs w:val="20"/>
        </w:rPr>
        <w:lastRenderedPageBreak/>
        <w:t xml:space="preserve">practices in the </w:t>
      </w:r>
      <w:r w:rsidR="002F3568" w:rsidRPr="000113DB">
        <w:rPr>
          <w:rFonts w:ascii="Times New Roman" w:hAnsi="Times New Roman" w:cs="Times New Roman"/>
          <w:sz w:val="20"/>
          <w:szCs w:val="20"/>
        </w:rPr>
        <w:t>orchard</w:t>
      </w:r>
      <w:r w:rsidR="00D338B5" w:rsidRPr="000113DB">
        <w:rPr>
          <w:rFonts w:ascii="Times New Roman" w:hAnsi="Times New Roman" w:cs="Times New Roman"/>
          <w:sz w:val="20"/>
          <w:szCs w:val="20"/>
        </w:rPr>
        <w:t xml:space="preserve">. </w:t>
      </w:r>
      <w:r w:rsidR="002F3568" w:rsidRPr="000113DB">
        <w:rPr>
          <w:rFonts w:ascii="Times New Roman" w:hAnsi="Times New Roman" w:cs="Times New Roman"/>
          <w:sz w:val="20"/>
          <w:szCs w:val="20"/>
        </w:rPr>
        <w:t>Average medium of the two years were showed in figs. (1 and 2) and tables (1 to 6).</w:t>
      </w:r>
      <w:r w:rsidR="006169B6">
        <w:rPr>
          <w:rFonts w:ascii="Times New Roman" w:hAnsi="Times New Roman" w:cs="Times New Roman"/>
          <w:sz w:val="20"/>
          <w:szCs w:val="20"/>
        </w:rPr>
        <w:t xml:space="preserve"> </w:t>
      </w:r>
      <w:r w:rsidR="00CD20D3" w:rsidRPr="000113DB">
        <w:rPr>
          <w:rFonts w:ascii="Times New Roman" w:hAnsi="Times New Roman" w:cs="Times New Roman"/>
          <w:sz w:val="20"/>
          <w:szCs w:val="20"/>
        </w:rPr>
        <w:t>All treatments sprayed on 23</w:t>
      </w:r>
      <w:r w:rsidR="00CD20D3" w:rsidRPr="000113DB">
        <w:rPr>
          <w:rFonts w:ascii="Times New Roman" w:hAnsi="Times New Roman" w:cs="Times New Roman"/>
          <w:sz w:val="20"/>
          <w:szCs w:val="20"/>
          <w:vertAlign w:val="superscript"/>
        </w:rPr>
        <w:t>rd</w:t>
      </w:r>
      <w:r w:rsidR="00CD20D3" w:rsidRPr="000113DB">
        <w:rPr>
          <w:rFonts w:ascii="Times New Roman" w:hAnsi="Times New Roman" w:cs="Times New Roman"/>
          <w:sz w:val="20"/>
          <w:szCs w:val="20"/>
        </w:rPr>
        <w:t xml:space="preserve"> Dec. before bud burst by 7 to 10 days.</w:t>
      </w:r>
    </w:p>
    <w:p w:rsidR="00D338B5" w:rsidRPr="000113DB" w:rsidRDefault="00D338B5" w:rsidP="000113DB">
      <w:pPr>
        <w:snapToGrid w:val="0"/>
        <w:spacing w:after="0" w:line="240" w:lineRule="auto"/>
        <w:ind w:firstLine="425"/>
        <w:jc w:val="both"/>
        <w:rPr>
          <w:rFonts w:ascii="Times New Roman" w:hAnsi="Times New Roman" w:cs="Times New Roman"/>
          <w:sz w:val="20"/>
          <w:szCs w:val="20"/>
        </w:rPr>
      </w:pPr>
      <w:r w:rsidRPr="000113DB">
        <w:rPr>
          <w:rFonts w:ascii="Times New Roman" w:hAnsi="Times New Roman" w:cs="Times New Roman"/>
          <w:sz w:val="20"/>
          <w:szCs w:val="20"/>
        </w:rPr>
        <w:t>The following treatments were applied once a year:-</w:t>
      </w:r>
    </w:p>
    <w:p w:rsidR="00D338B5" w:rsidRPr="000113DB" w:rsidRDefault="00D338B5" w:rsidP="000113DB">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0113DB">
        <w:rPr>
          <w:rFonts w:ascii="Times New Roman" w:hAnsi="Times New Roman" w:cs="Times New Roman"/>
          <w:sz w:val="20"/>
          <w:szCs w:val="20"/>
        </w:rPr>
        <w:t>Control: the trees were sprayed with water.</w:t>
      </w:r>
    </w:p>
    <w:p w:rsidR="00D338B5" w:rsidRPr="000113DB" w:rsidRDefault="002F3568" w:rsidP="000113DB">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0113DB">
        <w:rPr>
          <w:rFonts w:ascii="Times New Roman" w:hAnsi="Times New Roman" w:cs="Times New Roman"/>
          <w:sz w:val="20"/>
          <w:szCs w:val="20"/>
        </w:rPr>
        <w:t xml:space="preserve">Hydrogen </w:t>
      </w:r>
      <w:proofErr w:type="spellStart"/>
      <w:r w:rsidRPr="000113DB">
        <w:rPr>
          <w:rFonts w:ascii="Times New Roman" w:hAnsi="Times New Roman" w:cs="Times New Roman"/>
          <w:sz w:val="20"/>
          <w:szCs w:val="20"/>
        </w:rPr>
        <w:t>Cyanamide</w:t>
      </w:r>
      <w:proofErr w:type="spellEnd"/>
      <w:r w:rsidR="00D338B5" w:rsidRPr="000113DB">
        <w:rPr>
          <w:rFonts w:ascii="Times New Roman" w:hAnsi="Times New Roman" w:cs="Times New Roman"/>
          <w:sz w:val="20"/>
          <w:szCs w:val="20"/>
        </w:rPr>
        <w:t xml:space="preserve"> 0.25%.</w:t>
      </w:r>
    </w:p>
    <w:p w:rsidR="00D338B5" w:rsidRPr="000113DB" w:rsidRDefault="002F3568" w:rsidP="000113DB">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0113DB">
        <w:rPr>
          <w:rFonts w:ascii="Times New Roman" w:hAnsi="Times New Roman" w:cs="Times New Roman"/>
          <w:sz w:val="20"/>
          <w:szCs w:val="20"/>
        </w:rPr>
        <w:t xml:space="preserve">Hydrogen </w:t>
      </w:r>
      <w:proofErr w:type="spellStart"/>
      <w:r w:rsidRPr="000113DB">
        <w:rPr>
          <w:rFonts w:ascii="Times New Roman" w:hAnsi="Times New Roman" w:cs="Times New Roman"/>
          <w:sz w:val="20"/>
          <w:szCs w:val="20"/>
        </w:rPr>
        <w:t>Cyanamide</w:t>
      </w:r>
      <w:proofErr w:type="spellEnd"/>
      <w:r w:rsidRPr="000113DB">
        <w:rPr>
          <w:rFonts w:ascii="Times New Roman" w:hAnsi="Times New Roman" w:cs="Times New Roman"/>
          <w:sz w:val="20"/>
          <w:szCs w:val="20"/>
        </w:rPr>
        <w:t xml:space="preserve"> </w:t>
      </w:r>
      <w:r w:rsidR="00D338B5" w:rsidRPr="000113DB">
        <w:rPr>
          <w:rFonts w:ascii="Times New Roman" w:hAnsi="Times New Roman" w:cs="Times New Roman"/>
          <w:sz w:val="20"/>
          <w:szCs w:val="20"/>
        </w:rPr>
        <w:t>0.5%.</w:t>
      </w:r>
    </w:p>
    <w:p w:rsidR="00D338B5" w:rsidRPr="000113DB" w:rsidRDefault="002F3568" w:rsidP="000113DB">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0113DB">
        <w:rPr>
          <w:rFonts w:ascii="Times New Roman" w:hAnsi="Times New Roman" w:cs="Times New Roman"/>
          <w:sz w:val="20"/>
          <w:szCs w:val="20"/>
        </w:rPr>
        <w:t xml:space="preserve">Hydrogen </w:t>
      </w:r>
      <w:proofErr w:type="spellStart"/>
      <w:r w:rsidRPr="000113DB">
        <w:rPr>
          <w:rFonts w:ascii="Times New Roman" w:hAnsi="Times New Roman" w:cs="Times New Roman"/>
          <w:sz w:val="20"/>
          <w:szCs w:val="20"/>
        </w:rPr>
        <w:t>Cyanamide</w:t>
      </w:r>
      <w:proofErr w:type="spellEnd"/>
      <w:r w:rsidRPr="000113DB">
        <w:rPr>
          <w:rFonts w:ascii="Times New Roman" w:hAnsi="Times New Roman" w:cs="Times New Roman"/>
          <w:sz w:val="20"/>
          <w:szCs w:val="20"/>
        </w:rPr>
        <w:t xml:space="preserve"> </w:t>
      </w:r>
      <w:r w:rsidR="00D338B5" w:rsidRPr="000113DB">
        <w:rPr>
          <w:rFonts w:ascii="Times New Roman" w:hAnsi="Times New Roman" w:cs="Times New Roman"/>
          <w:sz w:val="20"/>
          <w:szCs w:val="20"/>
        </w:rPr>
        <w:t>0.75%</w:t>
      </w:r>
      <w:r w:rsidR="00861B65" w:rsidRPr="000113DB">
        <w:rPr>
          <w:rFonts w:ascii="Times New Roman" w:hAnsi="Times New Roman" w:cs="Times New Roman"/>
          <w:sz w:val="20"/>
          <w:szCs w:val="20"/>
        </w:rPr>
        <w:t>.</w:t>
      </w:r>
    </w:p>
    <w:p w:rsidR="005A1070" w:rsidRPr="000113DB" w:rsidRDefault="00D338B5" w:rsidP="000113DB">
      <w:pPr>
        <w:pStyle w:val="ListParagraph"/>
        <w:numPr>
          <w:ilvl w:val="0"/>
          <w:numId w:val="1"/>
        </w:numPr>
        <w:snapToGrid w:val="0"/>
        <w:spacing w:after="0" w:line="240" w:lineRule="auto"/>
        <w:ind w:left="0" w:firstLine="425"/>
        <w:jc w:val="both"/>
        <w:rPr>
          <w:rFonts w:ascii="Times New Roman" w:hAnsi="Times New Roman" w:cs="Times New Roman"/>
          <w:sz w:val="20"/>
          <w:szCs w:val="20"/>
        </w:rPr>
      </w:pPr>
      <w:proofErr w:type="spellStart"/>
      <w:r w:rsidRPr="000113DB">
        <w:rPr>
          <w:rFonts w:ascii="Times New Roman" w:hAnsi="Times New Roman" w:cs="Times New Roman"/>
          <w:sz w:val="20"/>
          <w:szCs w:val="20"/>
        </w:rPr>
        <w:t>Milagro</w:t>
      </w:r>
      <w:proofErr w:type="spellEnd"/>
      <w:r w:rsidRPr="000113DB">
        <w:rPr>
          <w:rFonts w:ascii="Times New Roman" w:hAnsi="Times New Roman" w:cs="Times New Roman"/>
          <w:sz w:val="20"/>
          <w:szCs w:val="20"/>
        </w:rPr>
        <w:t xml:space="preserve"> </w:t>
      </w:r>
      <w:r w:rsidR="002F3568" w:rsidRPr="000113DB">
        <w:rPr>
          <w:rFonts w:ascii="Times New Roman" w:hAnsi="Times New Roman" w:cs="Times New Roman"/>
          <w:sz w:val="20"/>
          <w:szCs w:val="20"/>
        </w:rPr>
        <w:t>0.0</w:t>
      </w:r>
      <w:r w:rsidR="005A1070" w:rsidRPr="000113DB">
        <w:rPr>
          <w:rFonts w:ascii="Times New Roman" w:hAnsi="Times New Roman" w:cs="Times New Roman"/>
          <w:sz w:val="20"/>
          <w:szCs w:val="20"/>
        </w:rPr>
        <w:t xml:space="preserve">4 </w:t>
      </w:r>
      <w:r w:rsidR="00CD20D3" w:rsidRPr="000113DB">
        <w:rPr>
          <w:rFonts w:ascii="Times New Roman" w:hAnsi="Times New Roman" w:cs="Times New Roman"/>
          <w:sz w:val="20"/>
          <w:szCs w:val="20"/>
        </w:rPr>
        <w:t>%</w:t>
      </w:r>
      <w:r w:rsidR="005A1070" w:rsidRPr="000113DB">
        <w:rPr>
          <w:rFonts w:ascii="Times New Roman" w:hAnsi="Times New Roman" w:cs="Times New Roman"/>
          <w:sz w:val="20"/>
          <w:szCs w:val="20"/>
        </w:rPr>
        <w:t>.</w:t>
      </w:r>
    </w:p>
    <w:p w:rsidR="005A1070" w:rsidRPr="000113DB" w:rsidRDefault="005A1070" w:rsidP="000113DB">
      <w:pPr>
        <w:pStyle w:val="ListParagraph"/>
        <w:numPr>
          <w:ilvl w:val="0"/>
          <w:numId w:val="1"/>
        </w:numPr>
        <w:snapToGrid w:val="0"/>
        <w:spacing w:after="0" w:line="240" w:lineRule="auto"/>
        <w:ind w:left="0" w:firstLine="425"/>
        <w:jc w:val="both"/>
        <w:rPr>
          <w:rFonts w:ascii="Times New Roman" w:hAnsi="Times New Roman" w:cs="Times New Roman"/>
          <w:sz w:val="20"/>
          <w:szCs w:val="20"/>
        </w:rPr>
      </w:pPr>
      <w:proofErr w:type="spellStart"/>
      <w:r w:rsidRPr="000113DB">
        <w:rPr>
          <w:rFonts w:ascii="Times New Roman" w:hAnsi="Times New Roman" w:cs="Times New Roman"/>
          <w:sz w:val="20"/>
          <w:szCs w:val="20"/>
        </w:rPr>
        <w:t>Milagro</w:t>
      </w:r>
      <w:proofErr w:type="spellEnd"/>
      <w:r w:rsidRPr="000113DB">
        <w:rPr>
          <w:rFonts w:ascii="Times New Roman" w:hAnsi="Times New Roman" w:cs="Times New Roman"/>
          <w:sz w:val="20"/>
          <w:szCs w:val="20"/>
        </w:rPr>
        <w:t xml:space="preserve"> </w:t>
      </w:r>
      <w:r w:rsidR="00CD20D3" w:rsidRPr="000113DB">
        <w:rPr>
          <w:rFonts w:ascii="Times New Roman" w:hAnsi="Times New Roman" w:cs="Times New Roman"/>
          <w:sz w:val="20"/>
          <w:szCs w:val="20"/>
        </w:rPr>
        <w:t>0.0</w:t>
      </w:r>
      <w:r w:rsidRPr="000113DB">
        <w:rPr>
          <w:rFonts w:ascii="Times New Roman" w:hAnsi="Times New Roman" w:cs="Times New Roman"/>
          <w:sz w:val="20"/>
          <w:szCs w:val="20"/>
        </w:rPr>
        <w:t xml:space="preserve">5 </w:t>
      </w:r>
      <w:r w:rsidR="00CD20D3" w:rsidRPr="000113DB">
        <w:rPr>
          <w:rFonts w:ascii="Times New Roman" w:hAnsi="Times New Roman" w:cs="Times New Roman"/>
          <w:sz w:val="20"/>
          <w:szCs w:val="20"/>
        </w:rPr>
        <w:t>%</w:t>
      </w:r>
      <w:r w:rsidRPr="000113DB">
        <w:rPr>
          <w:rFonts w:ascii="Times New Roman" w:hAnsi="Times New Roman" w:cs="Times New Roman"/>
          <w:sz w:val="20"/>
          <w:szCs w:val="20"/>
        </w:rPr>
        <w:t>.</w:t>
      </w:r>
    </w:p>
    <w:p w:rsidR="005A1070" w:rsidRPr="000113DB" w:rsidRDefault="005A1070" w:rsidP="000113DB">
      <w:pPr>
        <w:pStyle w:val="ListParagraph"/>
        <w:numPr>
          <w:ilvl w:val="0"/>
          <w:numId w:val="1"/>
        </w:numPr>
        <w:snapToGrid w:val="0"/>
        <w:spacing w:after="0" w:line="240" w:lineRule="auto"/>
        <w:ind w:left="0" w:firstLine="425"/>
        <w:jc w:val="both"/>
        <w:rPr>
          <w:rFonts w:ascii="Times New Roman" w:hAnsi="Times New Roman" w:cs="Times New Roman"/>
          <w:sz w:val="20"/>
          <w:szCs w:val="20"/>
        </w:rPr>
      </w:pPr>
      <w:proofErr w:type="spellStart"/>
      <w:r w:rsidRPr="000113DB">
        <w:rPr>
          <w:rFonts w:ascii="Times New Roman" w:hAnsi="Times New Roman" w:cs="Times New Roman"/>
          <w:sz w:val="20"/>
          <w:szCs w:val="20"/>
        </w:rPr>
        <w:t>Milagro</w:t>
      </w:r>
      <w:proofErr w:type="spellEnd"/>
      <w:r w:rsidRPr="000113DB">
        <w:rPr>
          <w:rFonts w:ascii="Times New Roman" w:hAnsi="Times New Roman" w:cs="Times New Roman"/>
          <w:sz w:val="20"/>
          <w:szCs w:val="20"/>
        </w:rPr>
        <w:t xml:space="preserve"> </w:t>
      </w:r>
      <w:r w:rsidR="00CD20D3" w:rsidRPr="000113DB">
        <w:rPr>
          <w:rFonts w:ascii="Times New Roman" w:hAnsi="Times New Roman" w:cs="Times New Roman"/>
          <w:sz w:val="20"/>
          <w:szCs w:val="20"/>
        </w:rPr>
        <w:t>0.0</w:t>
      </w:r>
      <w:r w:rsidRPr="000113DB">
        <w:rPr>
          <w:rFonts w:ascii="Times New Roman" w:hAnsi="Times New Roman" w:cs="Times New Roman"/>
          <w:sz w:val="20"/>
          <w:szCs w:val="20"/>
        </w:rPr>
        <w:t xml:space="preserve">6 </w:t>
      </w:r>
      <w:r w:rsidR="00004ECE" w:rsidRPr="000113DB">
        <w:rPr>
          <w:rFonts w:ascii="Times New Roman" w:hAnsi="Times New Roman" w:cs="Times New Roman"/>
          <w:sz w:val="20"/>
          <w:szCs w:val="20"/>
        </w:rPr>
        <w:t>%</w:t>
      </w:r>
      <w:r w:rsidRPr="000113DB">
        <w:rPr>
          <w:rFonts w:ascii="Times New Roman" w:hAnsi="Times New Roman" w:cs="Times New Roman"/>
          <w:sz w:val="20"/>
          <w:szCs w:val="20"/>
        </w:rPr>
        <w:t>.</w:t>
      </w:r>
    </w:p>
    <w:p w:rsidR="00F02848" w:rsidRPr="000113DB" w:rsidRDefault="00A745DF" w:rsidP="000113DB">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0113DB">
        <w:rPr>
          <w:rFonts w:ascii="Times New Roman" w:hAnsi="Times New Roman" w:cs="Times New Roman"/>
          <w:sz w:val="20"/>
          <w:szCs w:val="20"/>
        </w:rPr>
        <w:t>Mineral oil (kabel2) 1%.</w:t>
      </w:r>
    </w:p>
    <w:p w:rsidR="00A745DF" w:rsidRPr="000113DB" w:rsidRDefault="00A745DF" w:rsidP="000113DB">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0113DB">
        <w:rPr>
          <w:rFonts w:ascii="Times New Roman" w:hAnsi="Times New Roman" w:cs="Times New Roman"/>
          <w:sz w:val="20"/>
          <w:szCs w:val="20"/>
        </w:rPr>
        <w:t>Mineral oil (kabel2) 1.5%.</w:t>
      </w:r>
    </w:p>
    <w:p w:rsidR="00A745DF" w:rsidRPr="000113DB" w:rsidRDefault="00A745DF" w:rsidP="000113DB">
      <w:pPr>
        <w:pStyle w:val="ListParagraph"/>
        <w:numPr>
          <w:ilvl w:val="0"/>
          <w:numId w:val="1"/>
        </w:numPr>
        <w:snapToGrid w:val="0"/>
        <w:spacing w:after="0" w:line="240" w:lineRule="auto"/>
        <w:ind w:left="0" w:firstLine="425"/>
        <w:jc w:val="both"/>
        <w:rPr>
          <w:rFonts w:ascii="Times New Roman" w:hAnsi="Times New Roman" w:cs="Times New Roman"/>
          <w:sz w:val="20"/>
          <w:szCs w:val="20"/>
        </w:rPr>
      </w:pPr>
      <w:r w:rsidRPr="000113DB">
        <w:rPr>
          <w:rFonts w:ascii="Times New Roman" w:hAnsi="Times New Roman" w:cs="Times New Roman"/>
          <w:sz w:val="20"/>
          <w:szCs w:val="20"/>
        </w:rPr>
        <w:t>Mineral oil (kabel2) 2%.</w:t>
      </w:r>
    </w:p>
    <w:p w:rsidR="00564033" w:rsidRPr="000113DB" w:rsidRDefault="00564033" w:rsidP="000113DB">
      <w:pPr>
        <w:snapToGrid w:val="0"/>
        <w:spacing w:after="0" w:line="240" w:lineRule="auto"/>
        <w:ind w:firstLine="425"/>
        <w:jc w:val="both"/>
        <w:rPr>
          <w:rFonts w:ascii="Times New Roman" w:hAnsi="Times New Roman" w:cs="Times New Roman"/>
          <w:sz w:val="20"/>
          <w:szCs w:val="20"/>
        </w:rPr>
      </w:pPr>
      <w:r w:rsidRPr="000113DB">
        <w:rPr>
          <w:rFonts w:ascii="Times New Roman" w:hAnsi="Times New Roman" w:cs="Times New Roman"/>
          <w:sz w:val="20"/>
          <w:szCs w:val="20"/>
        </w:rPr>
        <w:t xml:space="preserve">Sample </w:t>
      </w:r>
      <w:proofErr w:type="gramStart"/>
      <w:r w:rsidRPr="000113DB">
        <w:rPr>
          <w:rFonts w:ascii="Times New Roman" w:hAnsi="Times New Roman" w:cs="Times New Roman"/>
          <w:sz w:val="20"/>
          <w:szCs w:val="20"/>
        </w:rPr>
        <w:t>of 10 fruits/tree</w:t>
      </w:r>
      <w:proofErr w:type="gramEnd"/>
      <w:r w:rsidRPr="000113DB">
        <w:rPr>
          <w:rFonts w:ascii="Times New Roman" w:hAnsi="Times New Roman" w:cs="Times New Roman"/>
          <w:sz w:val="20"/>
          <w:szCs w:val="20"/>
        </w:rPr>
        <w:t xml:space="preserve"> was </w:t>
      </w:r>
      <w:r w:rsidR="0048053C" w:rsidRPr="000113DB">
        <w:rPr>
          <w:rFonts w:ascii="Times New Roman" w:hAnsi="Times New Roman" w:cs="Times New Roman"/>
          <w:sz w:val="20"/>
          <w:szCs w:val="20"/>
        </w:rPr>
        <w:t>collected</w:t>
      </w:r>
      <w:r w:rsidRPr="000113DB">
        <w:rPr>
          <w:rFonts w:ascii="Times New Roman" w:hAnsi="Times New Roman" w:cs="Times New Roman"/>
          <w:sz w:val="20"/>
          <w:szCs w:val="20"/>
        </w:rPr>
        <w:t xml:space="preserve"> at harvesting date </w:t>
      </w:r>
      <w:r w:rsidR="0048053C" w:rsidRPr="000113DB">
        <w:rPr>
          <w:rFonts w:ascii="Times New Roman" w:hAnsi="Times New Roman" w:cs="Times New Roman"/>
          <w:sz w:val="20"/>
          <w:szCs w:val="20"/>
        </w:rPr>
        <w:t xml:space="preserve">from each treatment </w:t>
      </w:r>
      <w:r w:rsidRPr="000113DB">
        <w:rPr>
          <w:rFonts w:ascii="Times New Roman" w:hAnsi="Times New Roman" w:cs="Times New Roman"/>
          <w:sz w:val="20"/>
          <w:szCs w:val="20"/>
        </w:rPr>
        <w:t>to determine the fruit quality characteristics</w:t>
      </w:r>
      <w:r w:rsidR="00F33AEA" w:rsidRPr="000113DB">
        <w:rPr>
          <w:rFonts w:ascii="Times New Roman" w:hAnsi="Times New Roman" w:cs="Times New Roman"/>
          <w:sz w:val="20"/>
          <w:szCs w:val="20"/>
        </w:rPr>
        <w:t>:</w:t>
      </w:r>
      <w:r w:rsidR="00A94BFA" w:rsidRPr="000113DB">
        <w:rPr>
          <w:rFonts w:ascii="Times New Roman" w:hAnsi="Times New Roman" w:cs="Times New Roman"/>
          <w:sz w:val="20"/>
          <w:szCs w:val="20"/>
        </w:rPr>
        <w:t xml:space="preserve"> </w:t>
      </w:r>
      <w:r w:rsidR="00F33AEA" w:rsidRPr="000113DB">
        <w:rPr>
          <w:rFonts w:ascii="Times New Roman" w:hAnsi="Times New Roman" w:cs="Times New Roman"/>
          <w:sz w:val="20"/>
          <w:szCs w:val="20"/>
        </w:rPr>
        <w:t>Weight loss (</w:t>
      </w:r>
      <w:r w:rsidRPr="000113DB">
        <w:rPr>
          <w:rFonts w:ascii="Times New Roman" w:hAnsi="Times New Roman" w:cs="Times New Roman"/>
          <w:sz w:val="20"/>
          <w:szCs w:val="20"/>
        </w:rPr>
        <w:t>%</w:t>
      </w:r>
      <w:r w:rsidR="00F33AEA" w:rsidRPr="000113DB">
        <w:rPr>
          <w:rFonts w:ascii="Times New Roman" w:hAnsi="Times New Roman" w:cs="Times New Roman"/>
          <w:sz w:val="20"/>
          <w:szCs w:val="20"/>
        </w:rPr>
        <w:t>) and</w:t>
      </w:r>
      <w:r w:rsidR="00743777" w:rsidRPr="000113DB">
        <w:rPr>
          <w:rFonts w:ascii="Times New Roman" w:hAnsi="Times New Roman" w:cs="Times New Roman"/>
          <w:sz w:val="20"/>
          <w:szCs w:val="20"/>
        </w:rPr>
        <w:t xml:space="preserve"> </w:t>
      </w:r>
      <w:r w:rsidR="00A94BFA" w:rsidRPr="000113DB">
        <w:rPr>
          <w:rFonts w:ascii="Times New Roman" w:hAnsi="Times New Roman" w:cs="Times New Roman"/>
          <w:sz w:val="20"/>
          <w:szCs w:val="20"/>
        </w:rPr>
        <w:t xml:space="preserve">decay </w:t>
      </w:r>
      <w:r w:rsidR="00114BC6" w:rsidRPr="000113DB">
        <w:rPr>
          <w:rFonts w:ascii="Times New Roman" w:hAnsi="Times New Roman" w:cs="Times New Roman"/>
          <w:sz w:val="20"/>
          <w:szCs w:val="20"/>
        </w:rPr>
        <w:t xml:space="preserve">(%) </w:t>
      </w:r>
      <w:r w:rsidRPr="000113DB">
        <w:rPr>
          <w:rFonts w:ascii="Times New Roman" w:hAnsi="Times New Roman" w:cs="Times New Roman"/>
          <w:sz w:val="20"/>
          <w:szCs w:val="20"/>
        </w:rPr>
        <w:t>were measured</w:t>
      </w:r>
      <w:r w:rsidR="00A94BFA" w:rsidRPr="000113DB">
        <w:rPr>
          <w:rFonts w:ascii="Times New Roman" w:hAnsi="Times New Roman" w:cs="Times New Roman"/>
          <w:sz w:val="20"/>
          <w:szCs w:val="20"/>
        </w:rPr>
        <w:t xml:space="preserve">. </w:t>
      </w:r>
      <w:r w:rsidRPr="000113DB">
        <w:rPr>
          <w:rFonts w:ascii="Times New Roman" w:hAnsi="Times New Roman" w:cs="Times New Roman"/>
          <w:sz w:val="20"/>
          <w:szCs w:val="20"/>
        </w:rPr>
        <w:t xml:space="preserve">Fruit firmness (lb/inch²) was measured </w:t>
      </w:r>
      <w:r w:rsidR="0048053C" w:rsidRPr="000113DB">
        <w:rPr>
          <w:rFonts w:ascii="Times New Roman" w:hAnsi="Times New Roman" w:cs="Times New Roman"/>
          <w:sz w:val="20"/>
          <w:szCs w:val="20"/>
        </w:rPr>
        <w:t>u</w:t>
      </w:r>
      <w:r w:rsidRPr="000113DB">
        <w:rPr>
          <w:rFonts w:ascii="Times New Roman" w:hAnsi="Times New Roman" w:cs="Times New Roman"/>
          <w:sz w:val="20"/>
          <w:szCs w:val="20"/>
        </w:rPr>
        <w:t>sing pressure tester (digital force-Gouge ModelIGV-O.SA to FGV-100A.Shimpo instruments).</w:t>
      </w:r>
      <w:r w:rsidR="00A94BFA" w:rsidRPr="000113DB">
        <w:rPr>
          <w:rFonts w:ascii="Times New Roman" w:hAnsi="Times New Roman" w:cs="Times New Roman"/>
          <w:sz w:val="20"/>
          <w:szCs w:val="20"/>
        </w:rPr>
        <w:t xml:space="preserve"> </w:t>
      </w:r>
      <w:r w:rsidRPr="000113DB">
        <w:rPr>
          <w:rFonts w:ascii="Times New Roman" w:hAnsi="Times New Roman" w:cs="Times New Roman"/>
          <w:sz w:val="20"/>
          <w:szCs w:val="20"/>
        </w:rPr>
        <w:t xml:space="preserve">TSS (%) was measured by a hand </w:t>
      </w:r>
      <w:proofErr w:type="spellStart"/>
      <w:r w:rsidRPr="000113DB">
        <w:rPr>
          <w:rFonts w:ascii="Times New Roman" w:hAnsi="Times New Roman" w:cs="Times New Roman"/>
          <w:sz w:val="20"/>
          <w:szCs w:val="20"/>
        </w:rPr>
        <w:t>refractometer</w:t>
      </w:r>
      <w:proofErr w:type="spellEnd"/>
      <w:r w:rsidR="00743777" w:rsidRPr="000113DB">
        <w:rPr>
          <w:rFonts w:ascii="Times New Roman" w:hAnsi="Times New Roman" w:cs="Times New Roman"/>
          <w:sz w:val="20"/>
          <w:szCs w:val="20"/>
          <w:lang w:bidi="ar-EG"/>
        </w:rPr>
        <w:t xml:space="preserve"> </w:t>
      </w:r>
      <w:r w:rsidR="00743777" w:rsidRPr="000113DB">
        <w:rPr>
          <w:rFonts w:ascii="Times New Roman" w:hAnsi="Times New Roman" w:cs="Times New Roman"/>
          <w:sz w:val="20"/>
          <w:szCs w:val="20"/>
        </w:rPr>
        <w:t xml:space="preserve">as outlined in </w:t>
      </w:r>
      <w:r w:rsidR="00743777" w:rsidRPr="000113DB">
        <w:rPr>
          <w:rFonts w:ascii="Times New Roman" w:hAnsi="Times New Roman" w:cs="Times New Roman"/>
          <w:b/>
          <w:bCs/>
          <w:sz w:val="20"/>
          <w:szCs w:val="20"/>
        </w:rPr>
        <w:t>A.O.A.C.,</w:t>
      </w:r>
      <w:r w:rsidR="00743777" w:rsidRPr="000113DB">
        <w:rPr>
          <w:rFonts w:ascii="Times New Roman" w:hAnsi="Times New Roman" w:cs="Times New Roman"/>
          <w:sz w:val="20"/>
          <w:szCs w:val="20"/>
        </w:rPr>
        <w:t xml:space="preserve"> </w:t>
      </w:r>
      <w:r w:rsidR="00743777" w:rsidRPr="000113DB">
        <w:rPr>
          <w:rFonts w:ascii="Times New Roman" w:hAnsi="Times New Roman" w:cs="Times New Roman"/>
          <w:b/>
          <w:bCs/>
          <w:sz w:val="20"/>
          <w:szCs w:val="20"/>
        </w:rPr>
        <w:t>2000.</w:t>
      </w:r>
      <w:r w:rsidR="00A94BFA" w:rsidRPr="000113DB">
        <w:rPr>
          <w:rFonts w:ascii="Times New Roman" w:hAnsi="Times New Roman" w:cs="Times New Roman"/>
          <w:sz w:val="20"/>
          <w:szCs w:val="20"/>
        </w:rPr>
        <w:t xml:space="preserve"> </w:t>
      </w:r>
      <w:r w:rsidRPr="000113DB">
        <w:rPr>
          <w:rFonts w:ascii="Times New Roman" w:hAnsi="Times New Roman" w:cs="Times New Roman"/>
          <w:sz w:val="20"/>
          <w:szCs w:val="20"/>
        </w:rPr>
        <w:t xml:space="preserve">Total acidity (%) was measured as </w:t>
      </w:r>
      <w:proofErr w:type="spellStart"/>
      <w:r w:rsidRPr="000113DB">
        <w:rPr>
          <w:rFonts w:ascii="Times New Roman" w:hAnsi="Times New Roman" w:cs="Times New Roman"/>
          <w:sz w:val="20"/>
          <w:szCs w:val="20"/>
        </w:rPr>
        <w:t>malic</w:t>
      </w:r>
      <w:proofErr w:type="spellEnd"/>
      <w:r w:rsidRPr="000113DB">
        <w:rPr>
          <w:rFonts w:ascii="Times New Roman" w:hAnsi="Times New Roman" w:cs="Times New Roman"/>
          <w:sz w:val="20"/>
          <w:szCs w:val="20"/>
        </w:rPr>
        <w:t xml:space="preserve"> acid </w:t>
      </w:r>
      <w:r w:rsidR="00743777" w:rsidRPr="000113DB">
        <w:rPr>
          <w:rFonts w:ascii="Times New Roman" w:hAnsi="Times New Roman" w:cs="Times New Roman"/>
          <w:sz w:val="20"/>
          <w:szCs w:val="20"/>
        </w:rPr>
        <w:t xml:space="preserve">as outlined in </w:t>
      </w:r>
      <w:r w:rsidR="00743777" w:rsidRPr="000113DB">
        <w:rPr>
          <w:rFonts w:ascii="Times New Roman" w:hAnsi="Times New Roman" w:cs="Times New Roman"/>
          <w:b/>
          <w:bCs/>
          <w:sz w:val="20"/>
          <w:szCs w:val="20"/>
        </w:rPr>
        <w:t>A.O.A.C.,</w:t>
      </w:r>
      <w:r w:rsidR="00743777" w:rsidRPr="000113DB">
        <w:rPr>
          <w:rFonts w:ascii="Times New Roman" w:hAnsi="Times New Roman" w:cs="Times New Roman"/>
          <w:sz w:val="20"/>
          <w:szCs w:val="20"/>
        </w:rPr>
        <w:t xml:space="preserve"> </w:t>
      </w:r>
      <w:r w:rsidR="00743777" w:rsidRPr="000113DB">
        <w:rPr>
          <w:rFonts w:ascii="Times New Roman" w:hAnsi="Times New Roman" w:cs="Times New Roman"/>
          <w:b/>
          <w:bCs/>
          <w:sz w:val="20"/>
          <w:szCs w:val="20"/>
        </w:rPr>
        <w:t>2000</w:t>
      </w:r>
      <w:r w:rsidR="00A94BFA" w:rsidRPr="000113DB">
        <w:rPr>
          <w:rFonts w:ascii="Times New Roman" w:hAnsi="Times New Roman" w:cs="Times New Roman"/>
          <w:sz w:val="20"/>
          <w:szCs w:val="20"/>
        </w:rPr>
        <w:t xml:space="preserve">. </w:t>
      </w:r>
      <w:r w:rsidRPr="000113DB">
        <w:rPr>
          <w:rFonts w:ascii="Times New Roman" w:hAnsi="Times New Roman" w:cs="Times New Roman"/>
          <w:sz w:val="20"/>
          <w:szCs w:val="20"/>
        </w:rPr>
        <w:t>There</w:t>
      </w:r>
      <w:r w:rsidR="0048053C" w:rsidRPr="000113DB">
        <w:rPr>
          <w:rFonts w:ascii="Times New Roman" w:hAnsi="Times New Roman" w:cs="Times New Roman"/>
          <w:sz w:val="20"/>
          <w:szCs w:val="20"/>
        </w:rPr>
        <w:t>after</w:t>
      </w:r>
      <w:r w:rsidRPr="000113DB">
        <w:rPr>
          <w:rFonts w:ascii="Times New Roman" w:hAnsi="Times New Roman" w:cs="Times New Roman"/>
          <w:sz w:val="20"/>
          <w:szCs w:val="20"/>
        </w:rPr>
        <w:t xml:space="preserve"> the fruits were transferred to the refrigerator to be stored at 0°C and 90-95% relative humidity for thirty days to study the effect of treatments on fruit quality under cold storage. The fruits were taken periodically each five days out of refrigerator</w:t>
      </w:r>
      <w:r w:rsidR="00F33AEA" w:rsidRPr="000113DB">
        <w:rPr>
          <w:rFonts w:ascii="Times New Roman" w:hAnsi="Times New Roman" w:cs="Times New Roman"/>
          <w:sz w:val="20"/>
          <w:szCs w:val="20"/>
        </w:rPr>
        <w:t xml:space="preserve"> to determine the fruit quality </w:t>
      </w:r>
      <w:r w:rsidRPr="000113DB">
        <w:rPr>
          <w:rFonts w:ascii="Times New Roman" w:hAnsi="Times New Roman" w:cs="Times New Roman"/>
          <w:sz w:val="20"/>
          <w:szCs w:val="20"/>
        </w:rPr>
        <w:t>characteristic</w:t>
      </w:r>
      <w:r w:rsidR="00F33AEA" w:rsidRPr="000113DB">
        <w:rPr>
          <w:rFonts w:ascii="Times New Roman" w:hAnsi="Times New Roman" w:cs="Times New Roman"/>
          <w:sz w:val="20"/>
          <w:szCs w:val="20"/>
        </w:rPr>
        <w:t>s under cold storage conditions.</w:t>
      </w:r>
    </w:p>
    <w:p w:rsidR="00AE4272" w:rsidRPr="000113DB" w:rsidRDefault="00564033" w:rsidP="006169B6">
      <w:pPr>
        <w:autoSpaceDE w:val="0"/>
        <w:autoSpaceDN w:val="0"/>
        <w:adjustRightInd w:val="0"/>
        <w:snapToGrid w:val="0"/>
        <w:spacing w:after="0" w:line="240" w:lineRule="auto"/>
        <w:jc w:val="both"/>
        <w:rPr>
          <w:rFonts w:ascii="Times New Roman" w:hAnsi="Times New Roman" w:cs="Times New Roman"/>
          <w:b/>
          <w:bCs/>
          <w:sz w:val="20"/>
          <w:szCs w:val="20"/>
        </w:rPr>
      </w:pPr>
      <w:r w:rsidRPr="000113DB">
        <w:rPr>
          <w:rFonts w:ascii="Times New Roman" w:hAnsi="Times New Roman" w:cs="Times New Roman"/>
          <w:b/>
          <w:bCs/>
          <w:sz w:val="20"/>
          <w:szCs w:val="20"/>
        </w:rPr>
        <w:t>Statistical Analysis:</w:t>
      </w:r>
      <w:r w:rsidRPr="000113DB">
        <w:rPr>
          <w:rFonts w:ascii="Times New Roman" w:hAnsi="Times New Roman" w:cs="Times New Roman"/>
          <w:sz w:val="20"/>
          <w:szCs w:val="20"/>
        </w:rPr>
        <w:t xml:space="preserve"> The significance of differences was examined by applying analysis of variance (GLM- ANOVA) procedures and means were separated by least significant differences test (LSD) </w:t>
      </w:r>
      <w:r w:rsidRPr="000113DB">
        <w:rPr>
          <w:rFonts w:ascii="Times New Roman" w:hAnsi="Times New Roman" w:cs="Times New Roman"/>
          <w:sz w:val="20"/>
          <w:szCs w:val="20"/>
        </w:rPr>
        <w:lastRenderedPageBreak/>
        <w:t xml:space="preserve">at </w:t>
      </w:r>
      <w:r w:rsidRPr="000113DB">
        <w:rPr>
          <w:rFonts w:ascii="Times New Roman" w:hAnsi="Times New Roman" w:cs="Times New Roman"/>
          <w:i/>
          <w:iCs/>
          <w:sz w:val="20"/>
          <w:szCs w:val="20"/>
        </w:rPr>
        <w:t>P</w:t>
      </w:r>
      <w:r w:rsidRPr="000113DB">
        <w:rPr>
          <w:rFonts w:ascii="Times New Roman" w:hAnsi="Times New Roman" w:cs="Times New Roman"/>
          <w:sz w:val="20"/>
          <w:szCs w:val="20"/>
        </w:rPr>
        <w:t xml:space="preserve">&lt;0.05 </w:t>
      </w:r>
      <w:r w:rsidR="00743777" w:rsidRPr="000113DB">
        <w:rPr>
          <w:rFonts w:ascii="Times New Roman" w:hAnsi="Times New Roman" w:cs="Times New Roman"/>
          <w:sz w:val="20"/>
          <w:szCs w:val="20"/>
        </w:rPr>
        <w:t xml:space="preserve">according to </w:t>
      </w:r>
      <w:proofErr w:type="spellStart"/>
      <w:r w:rsidR="00743777" w:rsidRPr="000113DB">
        <w:rPr>
          <w:rFonts w:ascii="Times New Roman" w:hAnsi="Times New Roman" w:cs="Times New Roman"/>
          <w:b/>
          <w:bCs/>
          <w:sz w:val="20"/>
          <w:szCs w:val="20"/>
        </w:rPr>
        <w:t>Snedecor</w:t>
      </w:r>
      <w:proofErr w:type="spellEnd"/>
      <w:r w:rsidR="00743777" w:rsidRPr="000113DB">
        <w:rPr>
          <w:rFonts w:ascii="Times New Roman" w:hAnsi="Times New Roman" w:cs="Times New Roman"/>
          <w:b/>
          <w:bCs/>
          <w:sz w:val="20"/>
          <w:szCs w:val="20"/>
        </w:rPr>
        <w:t xml:space="preserve"> and Cochran (1980)</w:t>
      </w:r>
      <w:r w:rsidR="00743777" w:rsidRPr="000113DB">
        <w:rPr>
          <w:rFonts w:ascii="Times New Roman" w:hAnsi="Times New Roman" w:cs="Times New Roman"/>
          <w:sz w:val="20"/>
          <w:szCs w:val="20"/>
        </w:rPr>
        <w:t>.</w:t>
      </w:r>
    </w:p>
    <w:p w:rsidR="00A745DF" w:rsidRPr="000113DB" w:rsidRDefault="00AE4272" w:rsidP="000113DB">
      <w:pPr>
        <w:snapToGrid w:val="0"/>
        <w:spacing w:after="0" w:line="240" w:lineRule="auto"/>
        <w:jc w:val="both"/>
        <w:rPr>
          <w:rFonts w:ascii="Times New Roman" w:hAnsi="Times New Roman" w:cs="Times New Roman"/>
          <w:b/>
          <w:bCs/>
          <w:sz w:val="20"/>
          <w:szCs w:val="20"/>
        </w:rPr>
      </w:pPr>
      <w:r w:rsidRPr="000113DB">
        <w:rPr>
          <w:rFonts w:ascii="Times New Roman" w:hAnsi="Times New Roman" w:cs="Times New Roman"/>
          <w:b/>
          <w:bCs/>
          <w:sz w:val="20"/>
          <w:szCs w:val="20"/>
        </w:rPr>
        <w:t xml:space="preserve">3. </w:t>
      </w:r>
      <w:r w:rsidR="00D36DD5" w:rsidRPr="000113DB">
        <w:rPr>
          <w:rFonts w:ascii="Times New Roman" w:hAnsi="Times New Roman" w:cs="Times New Roman"/>
          <w:b/>
          <w:bCs/>
          <w:sz w:val="20"/>
          <w:szCs w:val="20"/>
        </w:rPr>
        <w:t>Results and Discussion</w:t>
      </w:r>
    </w:p>
    <w:p w:rsidR="00D36DD5" w:rsidRPr="000113DB" w:rsidRDefault="00D36DD5" w:rsidP="000113DB">
      <w:pPr>
        <w:snapToGrid w:val="0"/>
        <w:spacing w:after="0" w:line="240" w:lineRule="auto"/>
        <w:jc w:val="both"/>
        <w:rPr>
          <w:rFonts w:ascii="Times New Roman" w:hAnsi="Times New Roman" w:cs="Times New Roman"/>
          <w:b/>
          <w:bCs/>
          <w:sz w:val="20"/>
          <w:szCs w:val="20"/>
        </w:rPr>
      </w:pPr>
      <w:r w:rsidRPr="000113DB">
        <w:rPr>
          <w:rFonts w:ascii="Times New Roman" w:hAnsi="Times New Roman" w:cs="Times New Roman"/>
          <w:b/>
          <w:bCs/>
          <w:sz w:val="20"/>
          <w:szCs w:val="20"/>
        </w:rPr>
        <w:t>Physical fruit properties:</w:t>
      </w:r>
    </w:p>
    <w:p w:rsidR="00D36DD5" w:rsidRPr="000113DB" w:rsidRDefault="00D36DD5" w:rsidP="000113DB">
      <w:pPr>
        <w:snapToGrid w:val="0"/>
        <w:spacing w:after="0" w:line="240" w:lineRule="auto"/>
        <w:jc w:val="both"/>
        <w:rPr>
          <w:rFonts w:ascii="Times New Roman" w:hAnsi="Times New Roman" w:cs="Times New Roman"/>
          <w:b/>
          <w:bCs/>
          <w:sz w:val="20"/>
          <w:szCs w:val="20"/>
        </w:rPr>
      </w:pPr>
      <w:r w:rsidRPr="000113DB">
        <w:rPr>
          <w:rFonts w:ascii="Times New Roman" w:hAnsi="Times New Roman" w:cs="Times New Roman"/>
          <w:b/>
          <w:bCs/>
          <w:sz w:val="20"/>
          <w:szCs w:val="20"/>
        </w:rPr>
        <w:t>Fruit weight and volume:</w:t>
      </w:r>
    </w:p>
    <w:p w:rsidR="006169B6" w:rsidRDefault="00D36DD5" w:rsidP="000113DB">
      <w:pPr>
        <w:pStyle w:val="ListParagraph"/>
        <w:snapToGrid w:val="0"/>
        <w:spacing w:after="0" w:line="240" w:lineRule="auto"/>
        <w:ind w:left="0" w:firstLine="425"/>
        <w:jc w:val="both"/>
        <w:rPr>
          <w:rFonts w:ascii="Times New Roman" w:hAnsi="Times New Roman" w:cs="Times New Roman" w:hint="eastAsia"/>
          <w:sz w:val="20"/>
          <w:szCs w:val="20"/>
          <w:lang w:eastAsia="zh-CN"/>
        </w:rPr>
      </w:pPr>
      <w:proofErr w:type="gramStart"/>
      <w:r w:rsidRPr="000113DB">
        <w:rPr>
          <w:rFonts w:ascii="Times New Roman" w:hAnsi="Times New Roman" w:cs="Times New Roman"/>
          <w:sz w:val="20"/>
          <w:szCs w:val="20"/>
        </w:rPr>
        <w:t xml:space="preserve">The results in </w:t>
      </w:r>
      <w:r w:rsidR="00572475" w:rsidRPr="000113DB">
        <w:rPr>
          <w:rFonts w:ascii="Times New Roman" w:hAnsi="Times New Roman" w:cs="Times New Roman"/>
          <w:sz w:val="20"/>
          <w:szCs w:val="20"/>
        </w:rPr>
        <w:t>F</w:t>
      </w:r>
      <w:r w:rsidR="00A25449" w:rsidRPr="000113DB">
        <w:rPr>
          <w:rFonts w:ascii="Times New Roman" w:hAnsi="Times New Roman" w:cs="Times New Roman"/>
          <w:sz w:val="20"/>
          <w:szCs w:val="20"/>
        </w:rPr>
        <w:t>ig</w:t>
      </w:r>
      <w:r w:rsidR="005C4280" w:rsidRPr="000113DB">
        <w:rPr>
          <w:rFonts w:ascii="Times New Roman" w:hAnsi="Times New Roman" w:cs="Times New Roman"/>
          <w:sz w:val="20"/>
          <w:szCs w:val="20"/>
        </w:rPr>
        <w:t>.</w:t>
      </w:r>
      <w:proofErr w:type="gramEnd"/>
      <w:r w:rsidRPr="000113DB">
        <w:rPr>
          <w:rFonts w:ascii="Times New Roman" w:hAnsi="Times New Roman" w:cs="Times New Roman"/>
          <w:sz w:val="20"/>
          <w:szCs w:val="20"/>
        </w:rPr>
        <w:t xml:space="preserve"> (1 and 2) clearly indicated that spraying trees with </w:t>
      </w:r>
      <w:proofErr w:type="spellStart"/>
      <w:r w:rsidRPr="000113DB">
        <w:rPr>
          <w:rFonts w:ascii="Times New Roman" w:hAnsi="Times New Roman" w:cs="Times New Roman"/>
          <w:sz w:val="20"/>
          <w:szCs w:val="20"/>
        </w:rPr>
        <w:t>Milagro</w:t>
      </w:r>
      <w:proofErr w:type="spellEnd"/>
      <w:r w:rsidRPr="000113DB">
        <w:rPr>
          <w:rFonts w:ascii="Times New Roman" w:hAnsi="Times New Roman" w:cs="Times New Roman"/>
          <w:sz w:val="20"/>
          <w:szCs w:val="20"/>
        </w:rPr>
        <w:t xml:space="preserve"> at three concentrations induced the highest fruit </w:t>
      </w:r>
      <w:r w:rsidR="00FB52A2" w:rsidRPr="000113DB">
        <w:rPr>
          <w:rFonts w:ascii="Times New Roman" w:hAnsi="Times New Roman" w:cs="Times New Roman"/>
          <w:sz w:val="20"/>
          <w:szCs w:val="20"/>
        </w:rPr>
        <w:t xml:space="preserve">weight and volume compared with other treatments. The highest value of fruit weight was obtained when </w:t>
      </w:r>
      <w:proofErr w:type="spellStart"/>
      <w:r w:rsidR="00FB52A2" w:rsidRPr="000113DB">
        <w:rPr>
          <w:rFonts w:ascii="Times New Roman" w:hAnsi="Times New Roman" w:cs="Times New Roman"/>
          <w:sz w:val="20"/>
          <w:szCs w:val="20"/>
        </w:rPr>
        <w:t>Milagro</w:t>
      </w:r>
      <w:proofErr w:type="spellEnd"/>
      <w:r w:rsidR="00FB52A2" w:rsidRPr="000113DB">
        <w:rPr>
          <w:rFonts w:ascii="Times New Roman" w:hAnsi="Times New Roman" w:cs="Times New Roman"/>
          <w:sz w:val="20"/>
          <w:szCs w:val="20"/>
        </w:rPr>
        <w:t xml:space="preserve"> was used at </w:t>
      </w:r>
      <w:r w:rsidR="00A25449" w:rsidRPr="000113DB">
        <w:rPr>
          <w:rFonts w:ascii="Times New Roman" w:hAnsi="Times New Roman" w:cs="Times New Roman"/>
          <w:sz w:val="20"/>
          <w:szCs w:val="20"/>
        </w:rPr>
        <w:t>0.0</w:t>
      </w:r>
      <w:r w:rsidR="00FB52A2" w:rsidRPr="000113DB">
        <w:rPr>
          <w:rFonts w:ascii="Times New Roman" w:hAnsi="Times New Roman" w:cs="Times New Roman"/>
          <w:sz w:val="20"/>
          <w:szCs w:val="20"/>
        </w:rPr>
        <w:t>6</w:t>
      </w:r>
      <w:r w:rsidR="00A25449" w:rsidRPr="000113DB">
        <w:rPr>
          <w:rFonts w:ascii="Times New Roman" w:hAnsi="Times New Roman" w:cs="Times New Roman"/>
          <w:sz w:val="20"/>
          <w:szCs w:val="20"/>
        </w:rPr>
        <w:t>%</w:t>
      </w:r>
      <w:r w:rsidR="00FB52A2" w:rsidRPr="000113DB">
        <w:rPr>
          <w:rFonts w:ascii="Times New Roman" w:hAnsi="Times New Roman" w:cs="Times New Roman"/>
          <w:sz w:val="20"/>
          <w:szCs w:val="20"/>
        </w:rPr>
        <w:t xml:space="preserve"> while the </w:t>
      </w:r>
      <w:r w:rsidR="00A9193A" w:rsidRPr="000113DB">
        <w:rPr>
          <w:rFonts w:ascii="Times New Roman" w:hAnsi="Times New Roman" w:cs="Times New Roman"/>
          <w:sz w:val="20"/>
          <w:szCs w:val="20"/>
        </w:rPr>
        <w:t xml:space="preserve">minimal fruit weight was obtained with control (untreated). Other treatments were intermediate differences between </w:t>
      </w:r>
      <w:proofErr w:type="spellStart"/>
      <w:r w:rsidR="00611C39" w:rsidRPr="000113DB">
        <w:rPr>
          <w:rFonts w:ascii="Times New Roman" w:hAnsi="Times New Roman" w:cs="Times New Roman"/>
          <w:sz w:val="20"/>
          <w:szCs w:val="20"/>
        </w:rPr>
        <w:t>Milagro</w:t>
      </w:r>
      <w:proofErr w:type="spellEnd"/>
      <w:r w:rsidR="00611C39" w:rsidRPr="000113DB">
        <w:rPr>
          <w:rFonts w:ascii="Times New Roman" w:hAnsi="Times New Roman" w:cs="Times New Roman"/>
          <w:sz w:val="20"/>
          <w:szCs w:val="20"/>
        </w:rPr>
        <w:t xml:space="preserve"> at (</w:t>
      </w:r>
      <w:r w:rsidR="00A25449" w:rsidRPr="000113DB">
        <w:rPr>
          <w:rFonts w:ascii="Times New Roman" w:hAnsi="Times New Roman" w:cs="Times New Roman"/>
          <w:sz w:val="20"/>
          <w:szCs w:val="20"/>
        </w:rPr>
        <w:t>0.0</w:t>
      </w:r>
      <w:r w:rsidR="00A9193A" w:rsidRPr="000113DB">
        <w:rPr>
          <w:rFonts w:ascii="Times New Roman" w:hAnsi="Times New Roman" w:cs="Times New Roman"/>
          <w:sz w:val="20"/>
          <w:szCs w:val="20"/>
        </w:rPr>
        <w:t>5</w:t>
      </w:r>
      <w:r w:rsidR="00A25449" w:rsidRPr="000113DB">
        <w:rPr>
          <w:rFonts w:ascii="Times New Roman" w:hAnsi="Times New Roman" w:cs="Times New Roman"/>
          <w:sz w:val="20"/>
          <w:szCs w:val="20"/>
        </w:rPr>
        <w:t>%</w:t>
      </w:r>
      <w:r w:rsidR="00A9193A" w:rsidRPr="000113DB">
        <w:rPr>
          <w:rFonts w:ascii="Times New Roman" w:hAnsi="Times New Roman" w:cs="Times New Roman"/>
          <w:sz w:val="20"/>
          <w:szCs w:val="20"/>
        </w:rPr>
        <w:t xml:space="preserve"> and </w:t>
      </w:r>
      <w:r w:rsidR="00A25449" w:rsidRPr="000113DB">
        <w:rPr>
          <w:rFonts w:ascii="Times New Roman" w:hAnsi="Times New Roman" w:cs="Times New Roman"/>
          <w:sz w:val="20"/>
          <w:szCs w:val="20"/>
        </w:rPr>
        <w:t>0.0</w:t>
      </w:r>
      <w:r w:rsidR="00A9193A" w:rsidRPr="000113DB">
        <w:rPr>
          <w:rFonts w:ascii="Times New Roman" w:hAnsi="Times New Roman" w:cs="Times New Roman"/>
          <w:sz w:val="20"/>
          <w:szCs w:val="20"/>
        </w:rPr>
        <w:t>6</w:t>
      </w:r>
      <w:r w:rsidR="00A25449" w:rsidRPr="000113DB">
        <w:rPr>
          <w:rFonts w:ascii="Times New Roman" w:hAnsi="Times New Roman" w:cs="Times New Roman"/>
          <w:sz w:val="20"/>
          <w:szCs w:val="20"/>
        </w:rPr>
        <w:t>%</w:t>
      </w:r>
      <w:r w:rsidR="00A9193A" w:rsidRPr="000113DB">
        <w:rPr>
          <w:rFonts w:ascii="Times New Roman" w:hAnsi="Times New Roman" w:cs="Times New Roman"/>
          <w:sz w:val="20"/>
          <w:szCs w:val="20"/>
        </w:rPr>
        <w:t>) and other treatments were significant. The increase in fruit weight and volume may be due to availability of applied nutrients (</w:t>
      </w:r>
      <w:proofErr w:type="spellStart"/>
      <w:r w:rsidR="00A9193A" w:rsidRPr="000113DB">
        <w:rPr>
          <w:rFonts w:ascii="Times New Roman" w:hAnsi="Times New Roman" w:cs="Times New Roman"/>
          <w:b/>
          <w:bCs/>
          <w:sz w:val="20"/>
          <w:szCs w:val="20"/>
        </w:rPr>
        <w:t>Amjad</w:t>
      </w:r>
      <w:proofErr w:type="spellEnd"/>
      <w:r w:rsidR="00A9193A" w:rsidRPr="000113DB">
        <w:rPr>
          <w:rFonts w:ascii="Times New Roman" w:hAnsi="Times New Roman" w:cs="Times New Roman"/>
          <w:b/>
          <w:bCs/>
          <w:sz w:val="20"/>
          <w:szCs w:val="20"/>
        </w:rPr>
        <w:t xml:space="preserve"> </w:t>
      </w:r>
      <w:r w:rsidR="00A9193A" w:rsidRPr="000113DB">
        <w:rPr>
          <w:rFonts w:ascii="Times New Roman" w:hAnsi="Times New Roman" w:cs="Times New Roman"/>
          <w:b/>
          <w:bCs/>
          <w:i/>
          <w:iCs/>
          <w:sz w:val="20"/>
          <w:szCs w:val="20"/>
        </w:rPr>
        <w:t>et al</w:t>
      </w:r>
      <w:r w:rsidR="005E7EE4" w:rsidRPr="000113DB">
        <w:rPr>
          <w:rFonts w:ascii="Times New Roman" w:hAnsi="Times New Roman" w:cs="Times New Roman"/>
          <w:b/>
          <w:bCs/>
          <w:i/>
          <w:iCs/>
          <w:sz w:val="20"/>
          <w:szCs w:val="20"/>
        </w:rPr>
        <w:t>.,</w:t>
      </w:r>
      <w:r w:rsidR="00A9193A" w:rsidRPr="000113DB">
        <w:rPr>
          <w:rFonts w:ascii="Times New Roman" w:hAnsi="Times New Roman" w:cs="Times New Roman"/>
          <w:b/>
          <w:bCs/>
          <w:sz w:val="20"/>
          <w:szCs w:val="20"/>
        </w:rPr>
        <w:t xml:space="preserve"> 2014</w:t>
      </w:r>
      <w:r w:rsidR="00A9193A" w:rsidRPr="000113DB">
        <w:rPr>
          <w:rFonts w:ascii="Times New Roman" w:hAnsi="Times New Roman" w:cs="Times New Roman"/>
          <w:sz w:val="20"/>
          <w:szCs w:val="20"/>
        </w:rPr>
        <w:t>).</w:t>
      </w:r>
    </w:p>
    <w:p w:rsidR="006169B6" w:rsidRPr="000113DB" w:rsidRDefault="006169B6" w:rsidP="000113DB">
      <w:pPr>
        <w:pStyle w:val="ListParagraph"/>
        <w:snapToGrid w:val="0"/>
        <w:spacing w:after="0" w:line="240" w:lineRule="auto"/>
        <w:ind w:left="0" w:firstLine="425"/>
        <w:jc w:val="both"/>
        <w:rPr>
          <w:rFonts w:ascii="Times New Roman" w:hAnsi="Times New Roman" w:cs="Times New Roman" w:hint="eastAsia"/>
          <w:sz w:val="20"/>
          <w:szCs w:val="20"/>
          <w:lang w:eastAsia="zh-CN"/>
        </w:rPr>
      </w:pPr>
    </w:p>
    <w:p w:rsidR="00AE4272" w:rsidRPr="000113DB" w:rsidRDefault="00AE4272" w:rsidP="000113DB">
      <w:pPr>
        <w:pStyle w:val="ListParagraph"/>
        <w:snapToGrid w:val="0"/>
        <w:spacing w:after="0" w:line="240" w:lineRule="auto"/>
        <w:ind w:left="0"/>
        <w:jc w:val="both"/>
        <w:rPr>
          <w:rFonts w:ascii="Times New Roman" w:hAnsi="Times New Roman" w:cs="Times New Roman"/>
          <w:b/>
          <w:bCs/>
          <w:sz w:val="20"/>
          <w:szCs w:val="20"/>
        </w:rPr>
      </w:pPr>
      <w:r w:rsidRPr="000113DB">
        <w:rPr>
          <w:rFonts w:ascii="Times New Roman" w:hAnsi="Times New Roman" w:cs="Times New Roman"/>
          <w:b/>
          <w:bCs/>
          <w:sz w:val="20"/>
          <w:szCs w:val="20"/>
        </w:rPr>
        <w:t>Weight loss:</w:t>
      </w:r>
    </w:p>
    <w:p w:rsidR="004D55B6" w:rsidRPr="000113DB" w:rsidRDefault="00C35D7B" w:rsidP="004D55B6">
      <w:pPr>
        <w:snapToGrid w:val="0"/>
        <w:spacing w:after="0" w:line="240" w:lineRule="auto"/>
        <w:jc w:val="center"/>
        <w:rPr>
          <w:rFonts w:ascii="Times New Roman" w:hAnsi="Times New Roman" w:cs="Times New Roman"/>
          <w:sz w:val="20"/>
          <w:szCs w:val="20"/>
        </w:rPr>
      </w:pPr>
      <w:r w:rsidRPr="00C35D7B">
        <w:rPr>
          <w:rFonts w:ascii="Times New Roman" w:hAnsi="Times New Roman" w:cs="Times New Roman"/>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213.5pt;height:149.6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">
            <v:imagedata r:id="rId11" o:title=""/>
            <o:lock v:ext="edit" aspectratio="f"/>
          </v:shape>
        </w:pict>
      </w:r>
    </w:p>
    <w:p w:rsidR="004D55B6" w:rsidRDefault="004D55B6" w:rsidP="004D55B6">
      <w:pPr>
        <w:snapToGrid w:val="0"/>
        <w:spacing w:after="0" w:line="240" w:lineRule="auto"/>
        <w:jc w:val="both"/>
        <w:rPr>
          <w:rFonts w:ascii="Times New Roman" w:hAnsi="Times New Roman" w:cs="Times New Roman"/>
          <w:b/>
          <w:bCs/>
          <w:sz w:val="18"/>
          <w:szCs w:val="18"/>
          <w:lang w:eastAsia="zh-CN"/>
        </w:rPr>
      </w:pPr>
      <w:proofErr w:type="gramStart"/>
      <w:r w:rsidRPr="004D55B6">
        <w:rPr>
          <w:rFonts w:ascii="Times New Roman" w:hAnsi="Times New Roman" w:cs="Times New Roman"/>
          <w:b/>
          <w:bCs/>
          <w:sz w:val="18"/>
          <w:szCs w:val="18"/>
        </w:rPr>
        <w:t>Fig.</w:t>
      </w:r>
      <w:proofErr w:type="gramEnd"/>
      <w:r w:rsidRPr="004D55B6">
        <w:rPr>
          <w:rFonts w:ascii="Times New Roman" w:hAnsi="Times New Roman" w:cs="Times New Roman"/>
          <w:b/>
          <w:bCs/>
          <w:sz w:val="18"/>
          <w:szCs w:val="18"/>
        </w:rPr>
        <w:t xml:space="preserve"> (1): Effect of some dormancy breaking agents on fruit weight (g) of Florida prince peach variety means 2012 and 2013 seasons.</w:t>
      </w:r>
    </w:p>
    <w:p w:rsidR="004D55B6" w:rsidRPr="004D55B6" w:rsidRDefault="004D55B6" w:rsidP="004D55B6">
      <w:pPr>
        <w:snapToGrid w:val="0"/>
        <w:spacing w:after="0" w:line="240" w:lineRule="auto"/>
        <w:jc w:val="both"/>
        <w:rPr>
          <w:rFonts w:ascii="Times New Roman" w:hAnsi="Times New Roman" w:cs="Times New Roman"/>
          <w:b/>
          <w:bCs/>
          <w:sz w:val="18"/>
          <w:szCs w:val="18"/>
          <w:lang w:eastAsia="zh-CN"/>
        </w:rPr>
      </w:pPr>
    </w:p>
    <w:p w:rsidR="004D55B6" w:rsidRPr="000113DB" w:rsidRDefault="004D55B6" w:rsidP="004D55B6">
      <w:pPr>
        <w:pStyle w:val="ListParagraph"/>
        <w:snapToGrid w:val="0"/>
        <w:spacing w:after="0" w:line="240" w:lineRule="auto"/>
        <w:ind w:left="0" w:firstLine="425"/>
        <w:jc w:val="both"/>
        <w:rPr>
          <w:rFonts w:ascii="Times New Roman" w:hAnsi="Times New Roman" w:cs="Times New Roman"/>
          <w:sz w:val="20"/>
          <w:szCs w:val="20"/>
        </w:rPr>
      </w:pPr>
      <w:r w:rsidRPr="000113DB">
        <w:rPr>
          <w:rFonts w:ascii="Times New Roman" w:hAnsi="Times New Roman" w:cs="Times New Roman"/>
          <w:sz w:val="20"/>
          <w:szCs w:val="20"/>
        </w:rPr>
        <w:t xml:space="preserve">Data in Table (1) indicated that the lowest loss in fruit weight (%) was obtained by </w:t>
      </w:r>
      <w:proofErr w:type="spellStart"/>
      <w:r w:rsidRPr="000113DB">
        <w:rPr>
          <w:rFonts w:ascii="Times New Roman" w:hAnsi="Times New Roman" w:cs="Times New Roman"/>
          <w:sz w:val="20"/>
          <w:szCs w:val="20"/>
        </w:rPr>
        <w:t>Milagro</w:t>
      </w:r>
      <w:proofErr w:type="spellEnd"/>
      <w:r w:rsidRPr="000113DB">
        <w:rPr>
          <w:rFonts w:ascii="Times New Roman" w:hAnsi="Times New Roman" w:cs="Times New Roman"/>
          <w:sz w:val="20"/>
          <w:szCs w:val="20"/>
        </w:rPr>
        <w:t xml:space="preserve"> at (0.06%) in both seasons followed by 0.05% and 0.04 </w:t>
      </w:r>
      <w:r w:rsidRPr="000113DB">
        <w:rPr>
          <w:rFonts w:ascii="Times New Roman" w:hAnsi="Times New Roman" w:cs="Times New Roman"/>
          <w:sz w:val="20"/>
          <w:szCs w:val="20"/>
        </w:rPr>
        <w:lastRenderedPageBreak/>
        <w:t xml:space="preserve">% </w:t>
      </w:r>
      <w:proofErr w:type="spellStart"/>
      <w:r w:rsidRPr="000113DB">
        <w:rPr>
          <w:rFonts w:ascii="Times New Roman" w:hAnsi="Times New Roman" w:cs="Times New Roman"/>
          <w:sz w:val="20"/>
          <w:szCs w:val="20"/>
        </w:rPr>
        <w:t>Milagro</w:t>
      </w:r>
      <w:proofErr w:type="spellEnd"/>
      <w:r w:rsidRPr="000113DB">
        <w:rPr>
          <w:rFonts w:ascii="Times New Roman" w:hAnsi="Times New Roman" w:cs="Times New Roman"/>
          <w:sz w:val="20"/>
          <w:szCs w:val="20"/>
        </w:rPr>
        <w:t xml:space="preserve"> while the maximal weight loss (%) was recorded by control.</w:t>
      </w:r>
    </w:p>
    <w:p w:rsidR="004D55B6" w:rsidRPr="004D55B6" w:rsidRDefault="004D55B6" w:rsidP="004D55B6">
      <w:pPr>
        <w:snapToGrid w:val="0"/>
        <w:spacing w:after="0" w:line="240" w:lineRule="auto"/>
        <w:ind w:firstLine="425"/>
        <w:jc w:val="both"/>
        <w:rPr>
          <w:rFonts w:ascii="Times New Roman" w:hAnsi="Times New Roman" w:cs="Times New Roman"/>
          <w:noProof/>
          <w:sz w:val="18"/>
          <w:szCs w:val="18"/>
          <w:lang w:val="en-GB" w:eastAsia="en-GB"/>
        </w:rPr>
      </w:pPr>
    </w:p>
    <w:p w:rsidR="004D55B6" w:rsidRPr="004D55B6" w:rsidRDefault="00C35D7B" w:rsidP="004D55B6">
      <w:pPr>
        <w:snapToGrid w:val="0"/>
        <w:spacing w:after="0" w:line="240" w:lineRule="auto"/>
        <w:jc w:val="center"/>
        <w:rPr>
          <w:rFonts w:ascii="Times New Roman" w:hAnsi="Times New Roman" w:cs="Times New Roman"/>
          <w:sz w:val="18"/>
          <w:szCs w:val="18"/>
        </w:rPr>
      </w:pPr>
      <w:r w:rsidRPr="00C35D7B">
        <w:rPr>
          <w:rFonts w:ascii="Times New Roman" w:hAnsi="Times New Roman" w:cs="Times New Roman"/>
          <w:noProof/>
          <w:sz w:val="18"/>
          <w:szCs w:val="18"/>
        </w:rPr>
        <w:pict>
          <v:shape id="_x0000_i1026" type="#_x0000_t75" style="width:210.35pt;height:128.9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">
            <v:imagedata r:id="rId12" o:title=""/>
            <o:lock v:ext="edit" aspectratio="f"/>
          </v:shape>
        </w:pict>
      </w:r>
    </w:p>
    <w:p w:rsidR="004D55B6" w:rsidRPr="004D55B6" w:rsidRDefault="004D55B6" w:rsidP="004D55B6">
      <w:pPr>
        <w:snapToGrid w:val="0"/>
        <w:spacing w:after="0" w:line="240" w:lineRule="auto"/>
        <w:jc w:val="both"/>
        <w:rPr>
          <w:rFonts w:ascii="Times New Roman" w:hAnsi="Times New Roman" w:cs="Times New Roman"/>
          <w:b/>
          <w:bCs/>
          <w:sz w:val="18"/>
          <w:szCs w:val="18"/>
        </w:rPr>
      </w:pPr>
      <w:proofErr w:type="gramStart"/>
      <w:r w:rsidRPr="004D55B6">
        <w:rPr>
          <w:rFonts w:ascii="Times New Roman" w:hAnsi="Times New Roman" w:cs="Times New Roman"/>
          <w:b/>
          <w:bCs/>
          <w:sz w:val="18"/>
          <w:szCs w:val="18"/>
        </w:rPr>
        <w:t>Fig.</w:t>
      </w:r>
      <w:proofErr w:type="gramEnd"/>
      <w:r w:rsidRPr="004D55B6">
        <w:rPr>
          <w:rFonts w:ascii="Times New Roman" w:hAnsi="Times New Roman" w:cs="Times New Roman"/>
          <w:b/>
          <w:bCs/>
          <w:sz w:val="18"/>
          <w:szCs w:val="18"/>
        </w:rPr>
        <w:t xml:space="preserve"> (2): Effect of some dormancy breaking agents on fruit volume (cm</w:t>
      </w:r>
      <w:r w:rsidRPr="004D55B6">
        <w:rPr>
          <w:rFonts w:ascii="Times New Roman" w:hAnsi="Times New Roman" w:cs="Times New Roman"/>
          <w:b/>
          <w:bCs/>
          <w:sz w:val="18"/>
          <w:szCs w:val="18"/>
          <w:vertAlign w:val="superscript"/>
        </w:rPr>
        <w:t>3</w:t>
      </w:r>
      <w:r w:rsidRPr="004D55B6">
        <w:rPr>
          <w:rFonts w:ascii="Times New Roman" w:hAnsi="Times New Roman" w:cs="Times New Roman"/>
          <w:b/>
          <w:bCs/>
          <w:sz w:val="18"/>
          <w:szCs w:val="18"/>
        </w:rPr>
        <w:t>) of Florida prince peach variety means 2012and 2013 seasons.</w:t>
      </w:r>
    </w:p>
    <w:p w:rsidR="004D55B6" w:rsidRDefault="004D55B6" w:rsidP="000113DB">
      <w:pPr>
        <w:pStyle w:val="ListParagraph"/>
        <w:snapToGrid w:val="0"/>
        <w:spacing w:after="0" w:line="240" w:lineRule="auto"/>
        <w:ind w:left="0" w:firstLine="425"/>
        <w:jc w:val="both"/>
        <w:rPr>
          <w:rFonts w:ascii="Times New Roman" w:hAnsi="Times New Roman" w:cs="Times New Roman"/>
          <w:sz w:val="20"/>
          <w:szCs w:val="20"/>
          <w:lang w:eastAsia="zh-CN"/>
        </w:rPr>
      </w:pPr>
    </w:p>
    <w:p w:rsidR="003539CC" w:rsidRPr="000113DB" w:rsidRDefault="00CC72EB" w:rsidP="000113DB">
      <w:pPr>
        <w:pStyle w:val="ListParagraph"/>
        <w:snapToGrid w:val="0"/>
        <w:spacing w:after="0" w:line="240" w:lineRule="auto"/>
        <w:ind w:left="0" w:firstLine="425"/>
        <w:jc w:val="both"/>
        <w:rPr>
          <w:rFonts w:ascii="Times New Roman" w:hAnsi="Times New Roman" w:cs="Times New Roman"/>
          <w:sz w:val="20"/>
          <w:szCs w:val="20"/>
        </w:rPr>
      </w:pPr>
      <w:r w:rsidRPr="000113DB">
        <w:rPr>
          <w:rFonts w:ascii="Times New Roman" w:hAnsi="Times New Roman" w:cs="Times New Roman"/>
          <w:sz w:val="20"/>
          <w:szCs w:val="20"/>
        </w:rPr>
        <w:t>As for the effect of storage, data in Table (1) showed that fruit weight loss percentage was increased with increasing the storage period. So thirty days period under cold storage recorded the highest values</w:t>
      </w:r>
      <w:r w:rsidR="00A96F73" w:rsidRPr="000113DB">
        <w:rPr>
          <w:rFonts w:ascii="Times New Roman" w:hAnsi="Times New Roman" w:cs="Times New Roman"/>
          <w:sz w:val="20"/>
          <w:szCs w:val="20"/>
        </w:rPr>
        <w:t xml:space="preserve"> of fruit weight loss percentage</w:t>
      </w:r>
      <w:r w:rsidRPr="000113DB">
        <w:rPr>
          <w:rFonts w:ascii="Times New Roman" w:hAnsi="Times New Roman" w:cs="Times New Roman"/>
          <w:sz w:val="20"/>
          <w:szCs w:val="20"/>
        </w:rPr>
        <w:t xml:space="preserve">, whereas the lowest </w:t>
      </w:r>
      <w:r w:rsidR="00A96F73" w:rsidRPr="000113DB">
        <w:rPr>
          <w:rFonts w:ascii="Times New Roman" w:hAnsi="Times New Roman" w:cs="Times New Roman"/>
          <w:sz w:val="20"/>
          <w:szCs w:val="20"/>
        </w:rPr>
        <w:t xml:space="preserve">fruit weight loss </w:t>
      </w:r>
      <w:r w:rsidRPr="000113DB">
        <w:rPr>
          <w:rFonts w:ascii="Times New Roman" w:hAnsi="Times New Roman" w:cs="Times New Roman"/>
          <w:sz w:val="20"/>
          <w:szCs w:val="20"/>
        </w:rPr>
        <w:t xml:space="preserve">values were obtained after six days </w:t>
      </w:r>
      <w:r w:rsidR="00E70D34" w:rsidRPr="000113DB">
        <w:rPr>
          <w:rFonts w:ascii="Times New Roman" w:hAnsi="Times New Roman" w:cs="Times New Roman"/>
          <w:sz w:val="20"/>
          <w:szCs w:val="20"/>
        </w:rPr>
        <w:t>under cold storage in both seasons</w:t>
      </w:r>
      <w:r w:rsidR="00A96F73" w:rsidRPr="000113DB">
        <w:rPr>
          <w:rFonts w:ascii="Times New Roman" w:hAnsi="Times New Roman" w:cs="Times New Roman"/>
          <w:sz w:val="20"/>
          <w:szCs w:val="20"/>
        </w:rPr>
        <w:t>.</w:t>
      </w:r>
      <w:r w:rsidR="00E70D34" w:rsidRPr="000113DB">
        <w:rPr>
          <w:rFonts w:ascii="Times New Roman" w:hAnsi="Times New Roman" w:cs="Times New Roman"/>
          <w:sz w:val="20"/>
          <w:szCs w:val="20"/>
        </w:rPr>
        <w:t xml:space="preserve"> </w:t>
      </w:r>
      <w:r w:rsidR="00A96F73" w:rsidRPr="000113DB">
        <w:rPr>
          <w:rFonts w:ascii="Times New Roman" w:hAnsi="Times New Roman" w:cs="Times New Roman"/>
          <w:sz w:val="20"/>
          <w:szCs w:val="20"/>
        </w:rPr>
        <w:t>Differences</w:t>
      </w:r>
      <w:r w:rsidR="00E70D34" w:rsidRPr="000113DB">
        <w:rPr>
          <w:rFonts w:ascii="Times New Roman" w:hAnsi="Times New Roman" w:cs="Times New Roman"/>
          <w:sz w:val="20"/>
          <w:szCs w:val="20"/>
        </w:rPr>
        <w:t xml:space="preserve"> between </w:t>
      </w:r>
      <w:proofErr w:type="spellStart"/>
      <w:r w:rsidR="00E70D34" w:rsidRPr="000113DB">
        <w:rPr>
          <w:rFonts w:ascii="Times New Roman" w:hAnsi="Times New Roman" w:cs="Times New Roman"/>
          <w:sz w:val="20"/>
          <w:szCs w:val="20"/>
        </w:rPr>
        <w:t>Milagro</w:t>
      </w:r>
      <w:proofErr w:type="spellEnd"/>
      <w:r w:rsidR="00E70D34" w:rsidRPr="000113DB">
        <w:rPr>
          <w:rFonts w:ascii="Times New Roman" w:hAnsi="Times New Roman" w:cs="Times New Roman"/>
          <w:sz w:val="20"/>
          <w:szCs w:val="20"/>
        </w:rPr>
        <w:t xml:space="preserve"> treatments and others were significant. As for the effect of the interaction </w:t>
      </w:r>
      <w:r w:rsidR="00B82ED9" w:rsidRPr="000113DB">
        <w:rPr>
          <w:rFonts w:ascii="Times New Roman" w:hAnsi="Times New Roman" w:cs="Times New Roman"/>
          <w:sz w:val="20"/>
          <w:szCs w:val="20"/>
        </w:rPr>
        <w:t xml:space="preserve">between storage period and </w:t>
      </w:r>
      <w:r w:rsidR="00A96F73" w:rsidRPr="000113DB">
        <w:rPr>
          <w:rFonts w:ascii="Times New Roman" w:hAnsi="Times New Roman" w:cs="Times New Roman"/>
          <w:sz w:val="20"/>
          <w:szCs w:val="20"/>
        </w:rPr>
        <w:t>dormancy breaking treatments</w:t>
      </w:r>
      <w:r w:rsidR="00B82ED9" w:rsidRPr="000113DB">
        <w:rPr>
          <w:rFonts w:ascii="Times New Roman" w:hAnsi="Times New Roman" w:cs="Times New Roman"/>
          <w:sz w:val="20"/>
          <w:szCs w:val="20"/>
        </w:rPr>
        <w:t xml:space="preserve">, data in Table (1) cleared that the lowest loss in fruit weight (%) was obtained by the interaction between remaining six days in cold storage and </w:t>
      </w:r>
      <w:proofErr w:type="spellStart"/>
      <w:r w:rsidR="00B82ED9" w:rsidRPr="000113DB">
        <w:rPr>
          <w:rFonts w:ascii="Times New Roman" w:hAnsi="Times New Roman" w:cs="Times New Roman"/>
          <w:sz w:val="20"/>
          <w:szCs w:val="20"/>
        </w:rPr>
        <w:t>Milagro</w:t>
      </w:r>
      <w:proofErr w:type="spellEnd"/>
      <w:r w:rsidR="00B82ED9" w:rsidRPr="000113DB">
        <w:rPr>
          <w:rFonts w:ascii="Times New Roman" w:hAnsi="Times New Roman" w:cs="Times New Roman"/>
          <w:sz w:val="20"/>
          <w:szCs w:val="20"/>
        </w:rPr>
        <w:t xml:space="preserve"> at (</w:t>
      </w:r>
      <w:r w:rsidR="00A25449" w:rsidRPr="000113DB">
        <w:rPr>
          <w:rFonts w:ascii="Times New Roman" w:hAnsi="Times New Roman" w:cs="Times New Roman"/>
          <w:sz w:val="20"/>
          <w:szCs w:val="20"/>
        </w:rPr>
        <w:t>0.06%</w:t>
      </w:r>
      <w:r w:rsidR="00B82ED9" w:rsidRPr="000113DB">
        <w:rPr>
          <w:rFonts w:ascii="Times New Roman" w:hAnsi="Times New Roman" w:cs="Times New Roman"/>
          <w:sz w:val="20"/>
          <w:szCs w:val="20"/>
        </w:rPr>
        <w:t>) in both seasons while the highest values were gained by the</w:t>
      </w:r>
      <w:r w:rsidR="006128F2" w:rsidRPr="000113DB">
        <w:rPr>
          <w:rFonts w:ascii="Times New Roman" w:hAnsi="Times New Roman" w:cs="Times New Roman"/>
          <w:sz w:val="20"/>
          <w:szCs w:val="20"/>
        </w:rPr>
        <w:t xml:space="preserve"> interaction of thirty days storage period, particularly that of control treatment in both seasons. The loss in fruit weight </w:t>
      </w:r>
      <w:r w:rsidR="00A96F73" w:rsidRPr="000113DB">
        <w:rPr>
          <w:rFonts w:ascii="Times New Roman" w:hAnsi="Times New Roman" w:cs="Times New Roman"/>
          <w:sz w:val="20"/>
          <w:szCs w:val="20"/>
        </w:rPr>
        <w:t>is</w:t>
      </w:r>
      <w:r w:rsidR="006128F2" w:rsidRPr="000113DB">
        <w:rPr>
          <w:rFonts w:ascii="Times New Roman" w:hAnsi="Times New Roman" w:cs="Times New Roman"/>
          <w:sz w:val="20"/>
          <w:szCs w:val="20"/>
        </w:rPr>
        <w:t xml:space="preserve"> mainly due to water loss as a result of evaporation and transpiration and amount of dry matter was lost by respiration (</w:t>
      </w:r>
      <w:proofErr w:type="spellStart"/>
      <w:r w:rsidR="006128F2" w:rsidRPr="000113DB">
        <w:rPr>
          <w:rFonts w:ascii="Times New Roman" w:hAnsi="Times New Roman" w:cs="Times New Roman"/>
          <w:b/>
          <w:bCs/>
          <w:sz w:val="20"/>
          <w:szCs w:val="20"/>
        </w:rPr>
        <w:t>Ribeiro</w:t>
      </w:r>
      <w:proofErr w:type="spellEnd"/>
      <w:r w:rsidR="006128F2" w:rsidRPr="000113DB">
        <w:rPr>
          <w:rFonts w:ascii="Times New Roman" w:hAnsi="Times New Roman" w:cs="Times New Roman"/>
          <w:b/>
          <w:bCs/>
          <w:sz w:val="20"/>
          <w:szCs w:val="20"/>
        </w:rPr>
        <w:t xml:space="preserve"> </w:t>
      </w:r>
      <w:r w:rsidR="005E7EE4" w:rsidRPr="000113DB">
        <w:rPr>
          <w:rFonts w:ascii="Times New Roman" w:hAnsi="Times New Roman" w:cs="Times New Roman"/>
          <w:b/>
          <w:bCs/>
          <w:i/>
          <w:iCs/>
          <w:sz w:val="20"/>
          <w:szCs w:val="20"/>
        </w:rPr>
        <w:t>et al.,</w:t>
      </w:r>
      <w:r w:rsidR="005E7EE4" w:rsidRPr="000113DB">
        <w:rPr>
          <w:rFonts w:ascii="Times New Roman" w:hAnsi="Times New Roman" w:cs="Times New Roman"/>
          <w:b/>
          <w:bCs/>
          <w:sz w:val="20"/>
          <w:szCs w:val="20"/>
        </w:rPr>
        <w:t xml:space="preserve"> </w:t>
      </w:r>
      <w:r w:rsidR="006128F2" w:rsidRPr="000113DB">
        <w:rPr>
          <w:rFonts w:ascii="Times New Roman" w:hAnsi="Times New Roman" w:cs="Times New Roman"/>
          <w:b/>
          <w:bCs/>
          <w:sz w:val="20"/>
          <w:szCs w:val="20"/>
        </w:rPr>
        <w:t>2007</w:t>
      </w:r>
      <w:r w:rsidR="006128F2" w:rsidRPr="000113DB">
        <w:rPr>
          <w:rFonts w:ascii="Times New Roman" w:hAnsi="Times New Roman" w:cs="Times New Roman"/>
          <w:sz w:val="20"/>
          <w:szCs w:val="20"/>
        </w:rPr>
        <w:t>)</w:t>
      </w:r>
      <w:r w:rsidR="007D687D" w:rsidRPr="000113DB">
        <w:rPr>
          <w:rFonts w:ascii="Times New Roman" w:hAnsi="Times New Roman" w:cs="Times New Roman"/>
          <w:sz w:val="20"/>
          <w:szCs w:val="20"/>
        </w:rPr>
        <w:t>.</w:t>
      </w:r>
    </w:p>
    <w:p w:rsidR="000113DB" w:rsidRPr="000113DB" w:rsidRDefault="000113DB" w:rsidP="000113DB">
      <w:pPr>
        <w:pStyle w:val="ListParagraph"/>
        <w:snapToGrid w:val="0"/>
        <w:spacing w:after="0" w:line="240" w:lineRule="auto"/>
        <w:ind w:left="0"/>
        <w:jc w:val="both"/>
        <w:rPr>
          <w:rFonts w:ascii="Times New Roman" w:hAnsi="Times New Roman" w:cs="Times New Roman"/>
          <w:sz w:val="20"/>
          <w:szCs w:val="20"/>
        </w:rPr>
        <w:sectPr w:rsidR="000113DB" w:rsidRPr="000113DB" w:rsidSect="000E0169">
          <w:headerReference w:type="default" r:id="rId13"/>
          <w:footerReference w:type="default" r:id="rId14"/>
          <w:type w:val="continuous"/>
          <w:pgSz w:w="12240" w:h="15840" w:code="1"/>
          <w:pgMar w:top="1440" w:right="1440" w:bottom="1440" w:left="1440" w:header="720" w:footer="720" w:gutter="0"/>
          <w:cols w:num="2" w:space="720"/>
          <w:docGrid w:linePitch="360"/>
        </w:sectPr>
      </w:pPr>
    </w:p>
    <w:p w:rsidR="00AE4272" w:rsidRPr="000113DB" w:rsidRDefault="00AE4272" w:rsidP="000113DB">
      <w:pPr>
        <w:pStyle w:val="ListParagraph"/>
        <w:snapToGrid w:val="0"/>
        <w:spacing w:after="0" w:line="240" w:lineRule="auto"/>
        <w:ind w:left="0"/>
        <w:jc w:val="both"/>
        <w:rPr>
          <w:rFonts w:ascii="Times New Roman" w:hAnsi="Times New Roman" w:cs="Times New Roman"/>
          <w:sz w:val="20"/>
          <w:szCs w:val="20"/>
        </w:rPr>
      </w:pPr>
    </w:p>
    <w:tbl>
      <w:tblPr>
        <w:tblW w:w="0" w:type="auto"/>
        <w:jc w:val="center"/>
        <w:tblLook w:val="04A0"/>
      </w:tblPr>
      <w:tblGrid>
        <w:gridCol w:w="2305"/>
        <w:gridCol w:w="935"/>
        <w:gridCol w:w="936"/>
        <w:gridCol w:w="936"/>
        <w:gridCol w:w="1085"/>
        <w:gridCol w:w="1085"/>
        <w:gridCol w:w="1085"/>
        <w:gridCol w:w="1209"/>
      </w:tblGrid>
      <w:tr w:rsidR="0002683F" w:rsidRPr="004D55B6" w:rsidTr="000113DB">
        <w:trPr>
          <w:jc w:val="center"/>
        </w:trPr>
        <w:tc>
          <w:tcPr>
            <w:tcW w:w="0" w:type="auto"/>
            <w:gridSpan w:val="8"/>
            <w:tcBorders>
              <w:bottom w:val="single" w:sz="4" w:space="0" w:color="auto"/>
            </w:tcBorders>
            <w:shd w:val="clear" w:color="auto" w:fill="auto"/>
            <w:noWrap/>
            <w:vAlign w:val="center"/>
            <w:hideMark/>
          </w:tcPr>
          <w:p w:rsidR="0002683F" w:rsidRPr="004D55B6" w:rsidRDefault="008F7833" w:rsidP="000113DB">
            <w:pPr>
              <w:snapToGrid w:val="0"/>
              <w:spacing w:after="0" w:line="240" w:lineRule="auto"/>
              <w:jc w:val="both"/>
              <w:rPr>
                <w:rFonts w:ascii="Times New Roman" w:eastAsiaTheme="minorEastAsia" w:hAnsi="Times New Roman" w:cs="Times New Roman"/>
                <w:b/>
                <w:bCs/>
                <w:color w:val="000000"/>
                <w:sz w:val="18"/>
                <w:szCs w:val="18"/>
              </w:rPr>
            </w:pPr>
            <w:r w:rsidRPr="004D55B6">
              <w:rPr>
                <w:rFonts w:ascii="Times New Roman" w:eastAsiaTheme="minorEastAsia" w:hAnsi="Times New Roman" w:cs="Times New Roman"/>
                <w:b/>
                <w:bCs/>
                <w:color w:val="000000"/>
                <w:sz w:val="18"/>
                <w:szCs w:val="18"/>
              </w:rPr>
              <w:t xml:space="preserve">Table 1: Effect of some </w:t>
            </w:r>
            <w:r w:rsidR="00A96F73" w:rsidRPr="004D55B6">
              <w:rPr>
                <w:rFonts w:ascii="Times New Roman" w:eastAsiaTheme="minorEastAsia" w:hAnsi="Times New Roman" w:cs="Times New Roman"/>
                <w:b/>
                <w:bCs/>
                <w:color w:val="000000"/>
                <w:sz w:val="18"/>
                <w:szCs w:val="18"/>
              </w:rPr>
              <w:t xml:space="preserve">dormancy breaking agents </w:t>
            </w:r>
            <w:r w:rsidRPr="004D55B6">
              <w:rPr>
                <w:rFonts w:ascii="Times New Roman" w:eastAsiaTheme="minorEastAsia" w:hAnsi="Times New Roman" w:cs="Times New Roman"/>
                <w:b/>
                <w:bCs/>
                <w:color w:val="000000"/>
                <w:sz w:val="18"/>
                <w:szCs w:val="18"/>
              </w:rPr>
              <w:t>on weight loss (%)</w:t>
            </w:r>
            <w:r w:rsidR="00C61DB3" w:rsidRPr="004D55B6">
              <w:rPr>
                <w:rFonts w:ascii="Times New Roman" w:eastAsiaTheme="minorEastAsia" w:hAnsi="Times New Roman" w:cs="Times New Roman"/>
                <w:b/>
                <w:bCs/>
                <w:color w:val="000000"/>
                <w:sz w:val="18"/>
                <w:szCs w:val="18"/>
              </w:rPr>
              <w:t xml:space="preserve"> </w:t>
            </w:r>
            <w:r w:rsidRPr="004D55B6">
              <w:rPr>
                <w:rFonts w:ascii="Times New Roman" w:eastAsiaTheme="minorEastAsia" w:hAnsi="Times New Roman" w:cs="Times New Roman"/>
                <w:b/>
                <w:bCs/>
                <w:color w:val="000000"/>
                <w:sz w:val="18"/>
                <w:szCs w:val="18"/>
              </w:rPr>
              <w:t>of Florida prince peach variety under cold storage conditions</w:t>
            </w:r>
            <w:r w:rsidR="00E0405D" w:rsidRPr="004D55B6">
              <w:rPr>
                <w:rFonts w:ascii="Times New Roman" w:eastAsiaTheme="minorEastAsia" w:hAnsi="Times New Roman" w:cs="Times New Roman"/>
                <w:b/>
                <w:bCs/>
                <w:color w:val="000000"/>
                <w:sz w:val="18"/>
                <w:szCs w:val="18"/>
              </w:rPr>
              <w:t xml:space="preserve"> means 2012 and 2013 seasons</w:t>
            </w:r>
            <w:r w:rsidRPr="004D55B6">
              <w:rPr>
                <w:rFonts w:ascii="Times New Roman" w:eastAsiaTheme="minorEastAsia" w:hAnsi="Times New Roman" w:cs="Times New Roman"/>
                <w:b/>
                <w:bCs/>
                <w:color w:val="000000"/>
                <w:sz w:val="18"/>
                <w:szCs w:val="18"/>
              </w:rPr>
              <w:t>.</w:t>
            </w:r>
          </w:p>
        </w:tc>
      </w:tr>
      <w:tr w:rsidR="00D2680A" w:rsidRPr="004D55B6" w:rsidTr="000113DB">
        <w:trPr>
          <w:jc w:val="center"/>
        </w:trPr>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D2680A" w:rsidRPr="004D55B6" w:rsidRDefault="00D2680A"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Treatments</w:t>
            </w:r>
          </w:p>
        </w:tc>
        <w:tc>
          <w:tcPr>
            <w:tcW w:w="0" w:type="auto"/>
            <w:gridSpan w:val="7"/>
            <w:tcBorders>
              <w:top w:val="single" w:sz="4" w:space="0" w:color="auto"/>
              <w:left w:val="nil"/>
              <w:bottom w:val="single" w:sz="4" w:space="0" w:color="auto"/>
              <w:right w:val="single" w:sz="4" w:space="0" w:color="auto"/>
            </w:tcBorders>
            <w:shd w:val="clear" w:color="auto" w:fill="auto"/>
            <w:noWrap/>
            <w:vAlign w:val="center"/>
            <w:hideMark/>
          </w:tcPr>
          <w:p w:rsidR="00D2680A" w:rsidRPr="004D55B6" w:rsidRDefault="00D2680A"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b/>
                <w:bCs/>
                <w:color w:val="000000"/>
                <w:sz w:val="18"/>
                <w:szCs w:val="18"/>
              </w:rPr>
              <w:t>Storage period</w:t>
            </w:r>
          </w:p>
        </w:tc>
      </w:tr>
      <w:tr w:rsidR="00D2680A" w:rsidRPr="004D55B6" w:rsidTr="000113DB">
        <w:trPr>
          <w:jc w:val="center"/>
        </w:trPr>
        <w:tc>
          <w:tcPr>
            <w:tcW w:w="0" w:type="auto"/>
            <w:vMerge/>
            <w:tcBorders>
              <w:left w:val="single" w:sz="4" w:space="0" w:color="auto"/>
              <w:bottom w:val="single" w:sz="4" w:space="0" w:color="auto"/>
              <w:right w:val="single" w:sz="4" w:space="0" w:color="auto"/>
            </w:tcBorders>
            <w:shd w:val="clear" w:color="auto" w:fill="auto"/>
            <w:noWrap/>
            <w:vAlign w:val="center"/>
            <w:hideMark/>
          </w:tcPr>
          <w:p w:rsidR="00D2680A" w:rsidRPr="004D55B6" w:rsidRDefault="00D2680A" w:rsidP="000113DB">
            <w:pPr>
              <w:snapToGrid w:val="0"/>
              <w:spacing w:after="0" w:line="240" w:lineRule="auto"/>
              <w:jc w:val="both"/>
              <w:rPr>
                <w:rFonts w:ascii="Times New Roman" w:eastAsia="Times New Roman"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rsidR="00D2680A" w:rsidRPr="004D55B6" w:rsidRDefault="00D2680A"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tcPr>
          <w:p w:rsidR="00D2680A" w:rsidRPr="004D55B6" w:rsidRDefault="00D2680A"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center"/>
          </w:tcPr>
          <w:p w:rsidR="00D2680A" w:rsidRPr="004D55B6" w:rsidRDefault="00D2680A"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tcPr>
          <w:p w:rsidR="00D2680A" w:rsidRPr="004D55B6" w:rsidRDefault="00D2680A"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center"/>
          </w:tcPr>
          <w:p w:rsidR="00D2680A" w:rsidRPr="004D55B6" w:rsidRDefault="00D2680A"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center"/>
          </w:tcPr>
          <w:p w:rsidR="00D2680A" w:rsidRPr="004D55B6" w:rsidRDefault="00D2680A"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rsidR="00D2680A" w:rsidRPr="004D55B6" w:rsidRDefault="00D2680A"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Means</w:t>
            </w:r>
          </w:p>
        </w:tc>
      </w:tr>
      <w:tr w:rsidR="008F7833" w:rsidRPr="004D55B6" w:rsidTr="000113DB">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Control</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2.79</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7.30</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10.50</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13.95</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15.35</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8.31</w:t>
            </w:r>
          </w:p>
        </w:tc>
      </w:tr>
      <w:tr w:rsidR="008F7833" w:rsidRPr="004D55B6" w:rsidTr="000113DB">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Dorm</w:t>
            </w:r>
            <w:r w:rsidR="008F7833" w:rsidRPr="004D55B6">
              <w:rPr>
                <w:rFonts w:ascii="Times New Roman" w:eastAsia="Times New Roman" w:hAnsi="Times New Roman" w:cs="Times New Roman"/>
                <w:color w:val="000000"/>
                <w:sz w:val="18"/>
                <w:szCs w:val="18"/>
              </w:rPr>
              <w:t>ex</w:t>
            </w:r>
            <w:proofErr w:type="spellEnd"/>
            <w:r w:rsidR="008F7833" w:rsidRPr="004D55B6">
              <w:rPr>
                <w:rFonts w:ascii="Times New Roman" w:eastAsia="Times New Roman" w:hAnsi="Times New Roman" w:cs="Times New Roman"/>
                <w:color w:val="000000"/>
                <w:sz w:val="18"/>
                <w:szCs w:val="18"/>
              </w:rPr>
              <w:t xml:space="preserve"> </w:t>
            </w:r>
            <w:r w:rsidRPr="004D55B6">
              <w:rPr>
                <w:rFonts w:ascii="Times New Roman" w:eastAsia="Times New Roman" w:hAnsi="Times New Roman" w:cs="Times New Roman"/>
                <w:color w:val="000000"/>
                <w:sz w:val="18"/>
                <w:szCs w:val="18"/>
              </w:rPr>
              <w:t>0.25</w:t>
            </w:r>
            <w:r w:rsidR="008F7833" w:rsidRPr="004D55B6">
              <w:rPr>
                <w:rFonts w:ascii="Times New Roman" w:eastAsia="Times New Roman" w:hAnsi="Times New Roman" w:cs="Times New Roman"/>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2.35</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7.95</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10.48</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13.75</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14.54</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8.18</w:t>
            </w:r>
          </w:p>
        </w:tc>
      </w:tr>
      <w:tr w:rsidR="008F7833" w:rsidRPr="004D55B6" w:rsidTr="000113DB">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Dorm</w:t>
            </w:r>
            <w:r w:rsidR="008F7833" w:rsidRPr="004D55B6">
              <w:rPr>
                <w:rFonts w:ascii="Times New Roman" w:eastAsia="Times New Roman" w:hAnsi="Times New Roman" w:cs="Times New Roman"/>
                <w:color w:val="000000"/>
                <w:sz w:val="18"/>
                <w:szCs w:val="18"/>
              </w:rPr>
              <w:t>ex</w:t>
            </w:r>
            <w:proofErr w:type="spellEnd"/>
            <w:r w:rsidR="008F7833" w:rsidRPr="004D55B6">
              <w:rPr>
                <w:rFonts w:ascii="Times New Roman" w:eastAsia="Times New Roman" w:hAnsi="Times New Roman" w:cs="Times New Roman"/>
                <w:color w:val="000000"/>
                <w:sz w:val="18"/>
                <w:szCs w:val="18"/>
              </w:rPr>
              <w:t xml:space="preserve"> </w:t>
            </w:r>
            <w:r w:rsidRPr="004D55B6">
              <w:rPr>
                <w:rFonts w:ascii="Times New Roman" w:eastAsia="Times New Roman" w:hAnsi="Times New Roman" w:cs="Times New Roman"/>
                <w:color w:val="000000"/>
                <w:sz w:val="18"/>
                <w:szCs w:val="18"/>
              </w:rPr>
              <w:t>0.5</w:t>
            </w:r>
            <w:r w:rsidR="008F7833" w:rsidRPr="004D55B6">
              <w:rPr>
                <w:rFonts w:ascii="Times New Roman" w:eastAsia="Times New Roman" w:hAnsi="Times New Roman" w:cs="Times New Roman"/>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2.23</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5.98</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9.79</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13.50</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14.18</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7.61</w:t>
            </w:r>
          </w:p>
        </w:tc>
      </w:tr>
      <w:tr w:rsidR="008F7833" w:rsidRPr="004D55B6" w:rsidTr="000113DB">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Dorm</w:t>
            </w:r>
            <w:r w:rsidR="008F7833" w:rsidRPr="004D55B6">
              <w:rPr>
                <w:rFonts w:ascii="Times New Roman" w:eastAsia="Times New Roman" w:hAnsi="Times New Roman" w:cs="Times New Roman"/>
                <w:color w:val="000000"/>
                <w:sz w:val="18"/>
                <w:szCs w:val="18"/>
              </w:rPr>
              <w:t>ex</w:t>
            </w:r>
            <w:proofErr w:type="spellEnd"/>
            <w:r w:rsidR="008F7833" w:rsidRPr="004D55B6">
              <w:rPr>
                <w:rFonts w:ascii="Times New Roman" w:eastAsia="Times New Roman" w:hAnsi="Times New Roman" w:cs="Times New Roman"/>
                <w:color w:val="000000"/>
                <w:sz w:val="18"/>
                <w:szCs w:val="18"/>
              </w:rPr>
              <w:t xml:space="preserve"> </w:t>
            </w:r>
            <w:r w:rsidRPr="004D55B6">
              <w:rPr>
                <w:rFonts w:ascii="Times New Roman" w:eastAsia="Times New Roman" w:hAnsi="Times New Roman" w:cs="Times New Roman"/>
                <w:color w:val="000000"/>
                <w:sz w:val="18"/>
                <w:szCs w:val="18"/>
              </w:rPr>
              <w:t>0.75</w:t>
            </w:r>
            <w:r w:rsidR="008F7833" w:rsidRPr="004D55B6">
              <w:rPr>
                <w:rFonts w:ascii="Times New Roman" w:eastAsia="Times New Roman" w:hAnsi="Times New Roman" w:cs="Times New Roman"/>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2.10</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5.35</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9.47</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11.59</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13.22</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6.95</w:t>
            </w:r>
          </w:p>
        </w:tc>
      </w:tr>
      <w:tr w:rsidR="008F7833" w:rsidRPr="004D55B6" w:rsidTr="000113DB">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Oil 1 %</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2.51</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5.35</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10.03</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10.99</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13.74</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7.10</w:t>
            </w:r>
          </w:p>
        </w:tc>
      </w:tr>
      <w:tr w:rsidR="008F7833" w:rsidRPr="004D55B6" w:rsidTr="000113DB">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Oil</w:t>
            </w:r>
            <w:r w:rsidR="006169B6">
              <w:rPr>
                <w:rFonts w:ascii="Times New Roman" w:eastAsia="Times New Roman" w:hAnsi="Times New Roman" w:cs="Times New Roman"/>
                <w:color w:val="000000"/>
                <w:sz w:val="18"/>
                <w:szCs w:val="18"/>
              </w:rPr>
              <w:t xml:space="preserve"> </w:t>
            </w:r>
            <w:r w:rsidRPr="004D55B6">
              <w:rPr>
                <w:rFonts w:ascii="Times New Roman" w:eastAsia="Times New Roman" w:hAnsi="Times New Roman" w:cs="Times New Roman"/>
                <w:color w:val="000000"/>
                <w:sz w:val="18"/>
                <w:szCs w:val="18"/>
              </w:rPr>
              <w:t>1.5 %</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2.41</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5.03</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9.84</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10.13</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13.26</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6.78</w:t>
            </w:r>
          </w:p>
        </w:tc>
      </w:tr>
      <w:tr w:rsidR="008F7833" w:rsidRPr="004D55B6" w:rsidTr="000113DB">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Oil</w:t>
            </w:r>
            <w:r w:rsidR="006169B6">
              <w:rPr>
                <w:rFonts w:ascii="Times New Roman" w:eastAsia="Times New Roman" w:hAnsi="Times New Roman" w:cs="Times New Roman"/>
                <w:color w:val="000000"/>
                <w:sz w:val="18"/>
                <w:szCs w:val="18"/>
              </w:rPr>
              <w:t xml:space="preserve"> </w:t>
            </w:r>
            <w:r w:rsidRPr="004D55B6">
              <w:rPr>
                <w:rFonts w:ascii="Times New Roman" w:eastAsia="Times New Roman" w:hAnsi="Times New Roman" w:cs="Times New Roman"/>
                <w:color w:val="000000"/>
                <w:sz w:val="18"/>
                <w:szCs w:val="18"/>
              </w:rPr>
              <w:t>2 %</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2.27</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4.71</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8.52</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9.46</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12.58</w:t>
            </w:r>
          </w:p>
        </w:tc>
        <w:tc>
          <w:tcPr>
            <w:tcW w:w="0" w:type="auto"/>
            <w:tcBorders>
              <w:top w:val="nil"/>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6.26</w:t>
            </w:r>
          </w:p>
        </w:tc>
      </w:tr>
      <w:tr w:rsidR="00A25449" w:rsidRPr="004D55B6" w:rsidTr="000113DB">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Milagro</w:t>
            </w:r>
            <w:proofErr w:type="spellEnd"/>
            <w:r w:rsidRPr="004D55B6">
              <w:rPr>
                <w:rFonts w:ascii="Times New Roman" w:eastAsia="Times New Roman" w:hAnsi="Times New Roman" w:cs="Times New Roman"/>
                <w:color w:val="000000"/>
                <w:sz w:val="18"/>
                <w:szCs w:val="18"/>
              </w:rPr>
              <w:t xml:space="preserve"> 0.04%</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2.30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3.51</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7.43</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8.63</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10.48</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5.39</w:t>
            </w:r>
          </w:p>
        </w:tc>
      </w:tr>
      <w:tr w:rsidR="00A25449" w:rsidRPr="004D55B6" w:rsidTr="000113DB">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Milagro</w:t>
            </w:r>
            <w:proofErr w:type="spellEnd"/>
            <w:r w:rsidRPr="004D55B6">
              <w:rPr>
                <w:rFonts w:ascii="Times New Roman" w:eastAsia="Times New Roman" w:hAnsi="Times New Roman" w:cs="Times New Roman"/>
                <w:color w:val="000000"/>
                <w:sz w:val="18"/>
                <w:szCs w:val="18"/>
              </w:rPr>
              <w:t xml:space="preserve"> 0.05%</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1.44</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3.05</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6.54</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8.24</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10.25</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4.92</w:t>
            </w:r>
          </w:p>
        </w:tc>
      </w:tr>
      <w:tr w:rsidR="00A25449" w:rsidRPr="004D55B6" w:rsidTr="000113DB">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Milagro</w:t>
            </w:r>
            <w:proofErr w:type="spellEnd"/>
            <w:r w:rsidRPr="004D55B6">
              <w:rPr>
                <w:rFonts w:ascii="Times New Roman" w:eastAsia="Times New Roman" w:hAnsi="Times New Roman" w:cs="Times New Roman"/>
                <w:color w:val="000000"/>
                <w:sz w:val="18"/>
                <w:szCs w:val="18"/>
              </w:rPr>
              <w:t xml:space="preserve"> </w:t>
            </w:r>
            <w:r w:rsidRPr="004D55B6">
              <w:rPr>
                <w:rFonts w:ascii="Times New Roman" w:eastAsiaTheme="minorEastAsia" w:hAnsi="Times New Roman" w:cs="Times New Roman"/>
                <w:color w:val="000000"/>
                <w:sz w:val="18"/>
                <w:szCs w:val="18"/>
              </w:rPr>
              <w:t>0.06%</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1.30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2.66</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5.83</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7.42</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8.98</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4.37</w:t>
            </w:r>
          </w:p>
        </w:tc>
      </w:tr>
      <w:tr w:rsidR="008F7833" w:rsidRPr="004D55B6" w:rsidTr="000113D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Means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2.26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5.02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8.70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10.64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12.79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2683F" w:rsidRPr="004D55B6" w:rsidRDefault="0002683F" w:rsidP="000113DB">
            <w:pPr>
              <w:snapToGrid w:val="0"/>
              <w:spacing w:after="0" w:line="240" w:lineRule="auto"/>
              <w:jc w:val="both"/>
              <w:rPr>
                <w:rFonts w:ascii="Times New Roman" w:eastAsia="Times New Roman" w:hAnsi="Times New Roman" w:cs="Times New Roman"/>
                <w:color w:val="000000"/>
                <w:sz w:val="18"/>
                <w:szCs w:val="18"/>
              </w:rPr>
            </w:pPr>
          </w:p>
        </w:tc>
      </w:tr>
      <w:tr w:rsidR="00E0405D" w:rsidRPr="004D55B6" w:rsidTr="000113DB">
        <w:trPr>
          <w:jc w:val="center"/>
        </w:trPr>
        <w:tc>
          <w:tcPr>
            <w:tcW w:w="0" w:type="auto"/>
            <w:gridSpan w:val="8"/>
            <w:tcBorders>
              <w:top w:val="single" w:sz="4" w:space="0" w:color="auto"/>
            </w:tcBorders>
            <w:shd w:val="clear" w:color="auto" w:fill="auto"/>
            <w:noWrap/>
            <w:vAlign w:val="center"/>
          </w:tcPr>
          <w:p w:rsidR="00E0405D" w:rsidRPr="004D55B6" w:rsidRDefault="00D2680A" w:rsidP="000113DB">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LSD 5% Treatments=</w:t>
            </w:r>
            <w:r w:rsidR="006169B6">
              <w:rPr>
                <w:rFonts w:ascii="Times New Roman" w:eastAsia="Times New Roman" w:hAnsi="Times New Roman" w:cs="Times New Roman"/>
                <w:color w:val="000000"/>
                <w:sz w:val="18"/>
                <w:szCs w:val="18"/>
              </w:rPr>
              <w:t xml:space="preserve"> </w:t>
            </w:r>
            <w:r w:rsidRPr="004D55B6">
              <w:rPr>
                <w:rFonts w:ascii="Times New Roman" w:eastAsia="Times New Roman" w:hAnsi="Times New Roman" w:cs="Times New Roman"/>
                <w:color w:val="000000"/>
                <w:sz w:val="18"/>
                <w:szCs w:val="18"/>
              </w:rPr>
              <w:t>0.71 -</w:t>
            </w:r>
            <w:r w:rsidR="006169B6">
              <w:rPr>
                <w:rFonts w:ascii="Times New Roman" w:eastAsia="Times New Roman" w:hAnsi="Times New Roman" w:cs="Times New Roman"/>
                <w:color w:val="000000"/>
                <w:sz w:val="18"/>
                <w:szCs w:val="18"/>
              </w:rPr>
              <w:t xml:space="preserve"> </w:t>
            </w:r>
            <w:r w:rsidRPr="004D55B6">
              <w:rPr>
                <w:rFonts w:ascii="Times New Roman" w:eastAsia="Times New Roman" w:hAnsi="Times New Roman" w:cs="Times New Roman"/>
                <w:color w:val="000000"/>
                <w:sz w:val="18"/>
                <w:szCs w:val="18"/>
              </w:rPr>
              <w:t>LSD 5% Storage period = 0.55</w:t>
            </w:r>
            <w:r w:rsidR="006169B6">
              <w:rPr>
                <w:rFonts w:ascii="Times New Roman" w:eastAsia="Times New Roman" w:hAnsi="Times New Roman" w:cs="Times New Roman"/>
                <w:color w:val="000000"/>
                <w:sz w:val="18"/>
                <w:szCs w:val="18"/>
              </w:rPr>
              <w:t xml:space="preserve"> </w:t>
            </w:r>
            <w:r w:rsidRPr="004D55B6">
              <w:rPr>
                <w:rFonts w:ascii="Times New Roman" w:eastAsia="Times New Roman" w:hAnsi="Times New Roman" w:cs="Times New Roman"/>
                <w:color w:val="000000"/>
                <w:sz w:val="18"/>
                <w:szCs w:val="18"/>
              </w:rPr>
              <w:t xml:space="preserve"> - </w:t>
            </w:r>
            <w:r w:rsidR="00E0405D" w:rsidRPr="004D55B6">
              <w:rPr>
                <w:rFonts w:ascii="Times New Roman" w:eastAsia="Times New Roman" w:hAnsi="Times New Roman" w:cs="Times New Roman"/>
                <w:color w:val="000000"/>
                <w:sz w:val="18"/>
                <w:szCs w:val="18"/>
              </w:rPr>
              <w:t>LSD 5% Treatments X Storage period = 1.74</w:t>
            </w:r>
          </w:p>
        </w:tc>
      </w:tr>
    </w:tbl>
    <w:p w:rsidR="000113DB" w:rsidRDefault="000113DB" w:rsidP="000113DB">
      <w:pPr>
        <w:pStyle w:val="ListParagraph"/>
        <w:snapToGrid w:val="0"/>
        <w:spacing w:after="0" w:line="240" w:lineRule="auto"/>
        <w:ind w:left="0"/>
        <w:jc w:val="both"/>
        <w:rPr>
          <w:rFonts w:ascii="Times New Roman" w:hAnsi="Times New Roman" w:cs="Times New Roman" w:hint="eastAsia"/>
          <w:b/>
          <w:bCs/>
          <w:sz w:val="20"/>
          <w:szCs w:val="20"/>
          <w:lang w:eastAsia="zh-CN"/>
        </w:rPr>
      </w:pPr>
    </w:p>
    <w:p w:rsidR="006169B6" w:rsidRPr="000113DB" w:rsidRDefault="006169B6" w:rsidP="000113DB">
      <w:pPr>
        <w:pStyle w:val="ListParagraph"/>
        <w:snapToGrid w:val="0"/>
        <w:spacing w:after="0" w:line="240" w:lineRule="auto"/>
        <w:ind w:left="0"/>
        <w:jc w:val="both"/>
        <w:rPr>
          <w:rFonts w:ascii="Times New Roman" w:hAnsi="Times New Roman" w:cs="Times New Roman" w:hint="eastAsia"/>
          <w:b/>
          <w:bCs/>
          <w:sz w:val="20"/>
          <w:szCs w:val="20"/>
          <w:lang w:eastAsia="zh-CN"/>
        </w:rPr>
        <w:sectPr w:rsidR="006169B6" w:rsidRPr="000113DB" w:rsidSect="000E0169">
          <w:headerReference w:type="default" r:id="rId15"/>
          <w:footerReference w:type="default" r:id="rId16"/>
          <w:type w:val="continuous"/>
          <w:pgSz w:w="12240" w:h="15840" w:code="1"/>
          <w:pgMar w:top="1440" w:right="1440" w:bottom="1440" w:left="1440" w:header="720" w:footer="720" w:gutter="0"/>
          <w:cols w:space="720"/>
          <w:docGrid w:linePitch="360"/>
        </w:sectPr>
      </w:pPr>
    </w:p>
    <w:p w:rsidR="007D687D" w:rsidRPr="000113DB" w:rsidRDefault="007D687D" w:rsidP="000113DB">
      <w:pPr>
        <w:pStyle w:val="ListParagraph"/>
        <w:snapToGrid w:val="0"/>
        <w:spacing w:after="0" w:line="240" w:lineRule="auto"/>
        <w:ind w:left="0"/>
        <w:jc w:val="both"/>
        <w:rPr>
          <w:rFonts w:ascii="Times New Roman" w:hAnsi="Times New Roman" w:cs="Times New Roman"/>
          <w:b/>
          <w:bCs/>
          <w:sz w:val="20"/>
          <w:szCs w:val="20"/>
        </w:rPr>
      </w:pPr>
      <w:r w:rsidRPr="000113DB">
        <w:rPr>
          <w:rFonts w:ascii="Times New Roman" w:hAnsi="Times New Roman" w:cs="Times New Roman"/>
          <w:b/>
          <w:bCs/>
          <w:sz w:val="20"/>
          <w:szCs w:val="20"/>
        </w:rPr>
        <w:lastRenderedPageBreak/>
        <w:t>Firmness:</w:t>
      </w:r>
    </w:p>
    <w:p w:rsidR="000113DB" w:rsidRDefault="007D687D" w:rsidP="006169B6">
      <w:pPr>
        <w:pStyle w:val="ListParagraph"/>
        <w:snapToGrid w:val="0"/>
        <w:spacing w:after="0" w:line="240" w:lineRule="auto"/>
        <w:ind w:left="0" w:firstLine="425"/>
        <w:jc w:val="both"/>
        <w:rPr>
          <w:rFonts w:ascii="Times New Roman" w:hAnsi="Times New Roman" w:cs="Times New Roman"/>
          <w:sz w:val="20"/>
          <w:szCs w:val="20"/>
        </w:rPr>
      </w:pPr>
      <w:r w:rsidRPr="000113DB">
        <w:rPr>
          <w:rFonts w:ascii="Times New Roman" w:hAnsi="Times New Roman" w:cs="Times New Roman"/>
          <w:sz w:val="20"/>
          <w:szCs w:val="20"/>
        </w:rPr>
        <w:t xml:space="preserve">It is clear from </w:t>
      </w:r>
      <w:r w:rsidR="00A34986" w:rsidRPr="000113DB">
        <w:rPr>
          <w:rFonts w:ascii="Times New Roman" w:hAnsi="Times New Roman" w:cs="Times New Roman"/>
          <w:sz w:val="20"/>
          <w:szCs w:val="20"/>
        </w:rPr>
        <w:t>T</w:t>
      </w:r>
      <w:r w:rsidRPr="000113DB">
        <w:rPr>
          <w:rFonts w:ascii="Times New Roman" w:hAnsi="Times New Roman" w:cs="Times New Roman"/>
          <w:sz w:val="20"/>
          <w:szCs w:val="20"/>
        </w:rPr>
        <w:t>able (</w:t>
      </w:r>
      <w:r w:rsidR="00A34986" w:rsidRPr="000113DB">
        <w:rPr>
          <w:rFonts w:ascii="Times New Roman" w:hAnsi="Times New Roman" w:cs="Times New Roman"/>
          <w:sz w:val="20"/>
          <w:szCs w:val="20"/>
        </w:rPr>
        <w:t>2</w:t>
      </w:r>
      <w:r w:rsidRPr="000113DB">
        <w:rPr>
          <w:rFonts w:ascii="Times New Roman" w:hAnsi="Times New Roman" w:cs="Times New Roman"/>
          <w:sz w:val="20"/>
          <w:szCs w:val="20"/>
        </w:rPr>
        <w:t xml:space="preserve">) that fruit firmness </w:t>
      </w:r>
      <w:r w:rsidR="00A34986" w:rsidRPr="000113DB">
        <w:rPr>
          <w:rFonts w:ascii="Times New Roman" w:hAnsi="Times New Roman" w:cs="Times New Roman"/>
          <w:sz w:val="20"/>
          <w:szCs w:val="20"/>
        </w:rPr>
        <w:t xml:space="preserve">decreased by increasing </w:t>
      </w:r>
      <w:r w:rsidRPr="000113DB">
        <w:rPr>
          <w:rFonts w:ascii="Times New Roman" w:hAnsi="Times New Roman" w:cs="Times New Roman"/>
          <w:sz w:val="20"/>
          <w:szCs w:val="20"/>
        </w:rPr>
        <w:t>storage period</w:t>
      </w:r>
      <w:r w:rsidR="00A9518A" w:rsidRPr="000113DB">
        <w:rPr>
          <w:rFonts w:ascii="Times New Roman" w:hAnsi="Times New Roman" w:cs="Times New Roman"/>
          <w:sz w:val="20"/>
          <w:szCs w:val="20"/>
        </w:rPr>
        <w:t xml:space="preserve">. The highest values </w:t>
      </w:r>
      <w:r w:rsidRPr="000113DB">
        <w:rPr>
          <w:rFonts w:ascii="Times New Roman" w:hAnsi="Times New Roman" w:cs="Times New Roman"/>
          <w:sz w:val="20"/>
          <w:szCs w:val="20"/>
        </w:rPr>
        <w:t xml:space="preserve">of fruit firmness were recorded by </w:t>
      </w:r>
      <w:proofErr w:type="spellStart"/>
      <w:r w:rsidRPr="000113DB">
        <w:rPr>
          <w:rFonts w:ascii="Times New Roman" w:hAnsi="Times New Roman" w:cs="Times New Roman"/>
          <w:sz w:val="20"/>
          <w:szCs w:val="20"/>
        </w:rPr>
        <w:t>Milagro</w:t>
      </w:r>
      <w:proofErr w:type="spellEnd"/>
      <w:r w:rsidRPr="000113DB">
        <w:rPr>
          <w:rFonts w:ascii="Times New Roman" w:hAnsi="Times New Roman" w:cs="Times New Roman"/>
          <w:sz w:val="20"/>
          <w:szCs w:val="20"/>
        </w:rPr>
        <w:t xml:space="preserve"> (</w:t>
      </w:r>
      <w:r w:rsidR="00A34986" w:rsidRPr="000113DB">
        <w:rPr>
          <w:rFonts w:ascii="Times New Roman" w:hAnsi="Times New Roman" w:cs="Times New Roman"/>
          <w:sz w:val="20"/>
          <w:szCs w:val="20"/>
        </w:rPr>
        <w:t>0.0</w:t>
      </w:r>
      <w:r w:rsidRPr="000113DB">
        <w:rPr>
          <w:rFonts w:ascii="Times New Roman" w:hAnsi="Times New Roman" w:cs="Times New Roman"/>
          <w:sz w:val="20"/>
          <w:szCs w:val="20"/>
        </w:rPr>
        <w:t>6</w:t>
      </w:r>
      <w:r w:rsidR="00A34986" w:rsidRPr="000113DB">
        <w:rPr>
          <w:rFonts w:ascii="Times New Roman" w:hAnsi="Times New Roman" w:cs="Times New Roman"/>
          <w:sz w:val="20"/>
          <w:szCs w:val="20"/>
        </w:rPr>
        <w:t>%</w:t>
      </w:r>
      <w:r w:rsidRPr="000113DB">
        <w:rPr>
          <w:rFonts w:ascii="Times New Roman" w:hAnsi="Times New Roman" w:cs="Times New Roman"/>
          <w:sz w:val="20"/>
          <w:szCs w:val="20"/>
        </w:rPr>
        <w:t xml:space="preserve">) treatment in both seasons and the lowest by control. </w:t>
      </w:r>
      <w:proofErr w:type="gramStart"/>
      <w:r w:rsidR="00A34986" w:rsidRPr="000113DB">
        <w:rPr>
          <w:rFonts w:ascii="Times New Roman" w:hAnsi="Times New Roman" w:cs="Times New Roman"/>
          <w:sz w:val="20"/>
          <w:szCs w:val="20"/>
        </w:rPr>
        <w:t>At begging and the end of storage period</w:t>
      </w:r>
      <w:r w:rsidR="007B3ECD" w:rsidRPr="000113DB">
        <w:rPr>
          <w:rFonts w:ascii="Times New Roman" w:hAnsi="Times New Roman" w:cs="Times New Roman"/>
          <w:sz w:val="20"/>
          <w:szCs w:val="20"/>
        </w:rPr>
        <w:t>.</w:t>
      </w:r>
      <w:proofErr w:type="gramEnd"/>
      <w:r w:rsidR="007B3ECD" w:rsidRPr="000113DB">
        <w:rPr>
          <w:rFonts w:ascii="Times New Roman" w:hAnsi="Times New Roman" w:cs="Times New Roman"/>
          <w:sz w:val="20"/>
          <w:szCs w:val="20"/>
        </w:rPr>
        <w:t xml:space="preserve"> </w:t>
      </w:r>
      <w:r w:rsidRPr="000113DB">
        <w:rPr>
          <w:rFonts w:ascii="Times New Roman" w:hAnsi="Times New Roman" w:cs="Times New Roman"/>
          <w:sz w:val="20"/>
          <w:szCs w:val="20"/>
        </w:rPr>
        <w:t xml:space="preserve">As for storage period, data in </w:t>
      </w:r>
      <w:r w:rsidR="007B3ECD" w:rsidRPr="000113DB">
        <w:rPr>
          <w:rFonts w:ascii="Times New Roman" w:hAnsi="Times New Roman" w:cs="Times New Roman"/>
          <w:sz w:val="20"/>
          <w:szCs w:val="20"/>
        </w:rPr>
        <w:t>T</w:t>
      </w:r>
      <w:r w:rsidRPr="000113DB">
        <w:rPr>
          <w:rFonts w:ascii="Times New Roman" w:hAnsi="Times New Roman" w:cs="Times New Roman"/>
          <w:sz w:val="20"/>
          <w:szCs w:val="20"/>
        </w:rPr>
        <w:t>able (</w:t>
      </w:r>
      <w:r w:rsidR="007B3ECD" w:rsidRPr="000113DB">
        <w:rPr>
          <w:rFonts w:ascii="Times New Roman" w:hAnsi="Times New Roman" w:cs="Times New Roman"/>
          <w:sz w:val="20"/>
          <w:szCs w:val="20"/>
        </w:rPr>
        <w:t>2</w:t>
      </w:r>
      <w:r w:rsidRPr="000113DB">
        <w:rPr>
          <w:rFonts w:ascii="Times New Roman" w:hAnsi="Times New Roman" w:cs="Times New Roman"/>
          <w:sz w:val="20"/>
          <w:szCs w:val="20"/>
        </w:rPr>
        <w:t>) showed gradual loss</w:t>
      </w:r>
      <w:r w:rsidR="00930C82" w:rsidRPr="000113DB">
        <w:rPr>
          <w:rFonts w:ascii="Times New Roman" w:hAnsi="Times New Roman" w:cs="Times New Roman"/>
          <w:sz w:val="20"/>
          <w:szCs w:val="20"/>
        </w:rPr>
        <w:t xml:space="preserve"> in Florida prince peach fruits firmness with the advancement of storage</w:t>
      </w:r>
      <w:r w:rsidR="00DA63BB" w:rsidRPr="000113DB">
        <w:rPr>
          <w:rFonts w:ascii="Times New Roman" w:hAnsi="Times New Roman" w:cs="Times New Roman"/>
          <w:sz w:val="20"/>
          <w:szCs w:val="20"/>
        </w:rPr>
        <w:t xml:space="preserve"> period. The initial reading scored the higher values of fruit firmness (Lb. /inch</w:t>
      </w:r>
      <w:r w:rsidR="00DA63BB" w:rsidRPr="000113DB">
        <w:rPr>
          <w:rFonts w:ascii="Times New Roman" w:hAnsi="Times New Roman" w:cs="Times New Roman"/>
          <w:sz w:val="20"/>
          <w:szCs w:val="20"/>
          <w:vertAlign w:val="superscript"/>
        </w:rPr>
        <w:t>2</w:t>
      </w:r>
      <w:r w:rsidR="00DA63BB" w:rsidRPr="000113DB">
        <w:rPr>
          <w:rFonts w:ascii="Times New Roman" w:hAnsi="Times New Roman" w:cs="Times New Roman"/>
          <w:sz w:val="20"/>
          <w:szCs w:val="20"/>
        </w:rPr>
        <w:t xml:space="preserve">) </w:t>
      </w:r>
      <w:proofErr w:type="gramStart"/>
      <w:r w:rsidR="00DA63BB" w:rsidRPr="000113DB">
        <w:rPr>
          <w:rFonts w:ascii="Times New Roman" w:hAnsi="Times New Roman" w:cs="Times New Roman"/>
          <w:sz w:val="20"/>
          <w:szCs w:val="20"/>
        </w:rPr>
        <w:t>whereas,</w:t>
      </w:r>
      <w:proofErr w:type="gramEnd"/>
      <w:r w:rsidR="00DA63BB" w:rsidRPr="000113DB">
        <w:rPr>
          <w:rFonts w:ascii="Times New Roman" w:hAnsi="Times New Roman" w:cs="Times New Roman"/>
          <w:sz w:val="20"/>
          <w:szCs w:val="20"/>
        </w:rPr>
        <w:t xml:space="preserve"> thirty days of cold storage recorded the lowest values of fruit firmness.</w:t>
      </w:r>
      <w:r w:rsidR="006169B6">
        <w:rPr>
          <w:rFonts w:ascii="Times New Roman" w:hAnsi="Times New Roman" w:cs="Times New Roman"/>
          <w:sz w:val="20"/>
          <w:szCs w:val="20"/>
        </w:rPr>
        <w:t xml:space="preserve"> </w:t>
      </w:r>
      <w:r w:rsidR="00DA63BB" w:rsidRPr="000113DB">
        <w:rPr>
          <w:rFonts w:ascii="Times New Roman" w:hAnsi="Times New Roman" w:cs="Times New Roman"/>
          <w:sz w:val="20"/>
          <w:szCs w:val="20"/>
        </w:rPr>
        <w:t>Data in Table (</w:t>
      </w:r>
      <w:r w:rsidR="007B3ECD" w:rsidRPr="000113DB">
        <w:rPr>
          <w:rFonts w:ascii="Times New Roman" w:hAnsi="Times New Roman" w:cs="Times New Roman"/>
          <w:sz w:val="20"/>
          <w:szCs w:val="20"/>
        </w:rPr>
        <w:t>2</w:t>
      </w:r>
      <w:r w:rsidR="00DA63BB" w:rsidRPr="000113DB">
        <w:rPr>
          <w:rFonts w:ascii="Times New Roman" w:hAnsi="Times New Roman" w:cs="Times New Roman"/>
          <w:sz w:val="20"/>
          <w:szCs w:val="20"/>
        </w:rPr>
        <w:t xml:space="preserve">) cleared that the interaction effect between storage periods and the tested </w:t>
      </w:r>
      <w:r w:rsidR="007B3ECD" w:rsidRPr="000113DB">
        <w:rPr>
          <w:rFonts w:ascii="Times New Roman" w:hAnsi="Times New Roman" w:cs="Times New Roman"/>
          <w:sz w:val="20"/>
          <w:szCs w:val="20"/>
        </w:rPr>
        <w:t xml:space="preserve">dormancy breaking </w:t>
      </w:r>
      <w:r w:rsidR="00DA63BB" w:rsidRPr="000113DB">
        <w:rPr>
          <w:rFonts w:ascii="Times New Roman" w:hAnsi="Times New Roman" w:cs="Times New Roman"/>
          <w:sz w:val="20"/>
          <w:szCs w:val="20"/>
        </w:rPr>
        <w:t xml:space="preserve">treatments of </w:t>
      </w:r>
      <w:r w:rsidR="007B3ECD" w:rsidRPr="000113DB">
        <w:rPr>
          <w:rFonts w:ascii="Times New Roman" w:hAnsi="Times New Roman" w:cs="Times New Roman"/>
          <w:sz w:val="20"/>
          <w:szCs w:val="20"/>
        </w:rPr>
        <w:t>six</w:t>
      </w:r>
      <w:r w:rsidR="00DA63BB" w:rsidRPr="000113DB">
        <w:rPr>
          <w:rFonts w:ascii="Times New Roman" w:hAnsi="Times New Roman" w:cs="Times New Roman"/>
          <w:sz w:val="20"/>
          <w:szCs w:val="20"/>
        </w:rPr>
        <w:t xml:space="preserve"> days storage period registered the highest values of fruit firmness especially </w:t>
      </w:r>
      <w:proofErr w:type="spellStart"/>
      <w:r w:rsidR="00DA63BB" w:rsidRPr="000113DB">
        <w:rPr>
          <w:rFonts w:ascii="Times New Roman" w:hAnsi="Times New Roman" w:cs="Times New Roman"/>
          <w:sz w:val="20"/>
          <w:szCs w:val="20"/>
        </w:rPr>
        <w:t>Milagro</w:t>
      </w:r>
      <w:proofErr w:type="spellEnd"/>
      <w:r w:rsidR="00DA63BB" w:rsidRPr="000113DB">
        <w:rPr>
          <w:rFonts w:ascii="Times New Roman" w:hAnsi="Times New Roman" w:cs="Times New Roman"/>
          <w:sz w:val="20"/>
          <w:szCs w:val="20"/>
        </w:rPr>
        <w:t xml:space="preserve"> at (</w:t>
      </w:r>
      <w:r w:rsidR="007B3ECD" w:rsidRPr="000113DB">
        <w:rPr>
          <w:rFonts w:ascii="Times New Roman" w:hAnsi="Times New Roman" w:cs="Times New Roman"/>
          <w:sz w:val="20"/>
          <w:szCs w:val="20"/>
        </w:rPr>
        <w:t>0.0</w:t>
      </w:r>
      <w:r w:rsidR="00DA63BB" w:rsidRPr="000113DB">
        <w:rPr>
          <w:rFonts w:ascii="Times New Roman" w:hAnsi="Times New Roman" w:cs="Times New Roman"/>
          <w:sz w:val="20"/>
          <w:szCs w:val="20"/>
        </w:rPr>
        <w:t>6</w:t>
      </w:r>
      <w:r w:rsidR="007B3ECD" w:rsidRPr="000113DB">
        <w:rPr>
          <w:rFonts w:ascii="Times New Roman" w:hAnsi="Times New Roman" w:cs="Times New Roman"/>
          <w:sz w:val="20"/>
          <w:szCs w:val="20"/>
        </w:rPr>
        <w:t>%</w:t>
      </w:r>
      <w:r w:rsidR="00DA63BB" w:rsidRPr="000113DB">
        <w:rPr>
          <w:rFonts w:ascii="Times New Roman" w:hAnsi="Times New Roman" w:cs="Times New Roman"/>
          <w:sz w:val="20"/>
          <w:szCs w:val="20"/>
        </w:rPr>
        <w:t>)</w:t>
      </w:r>
      <w:r w:rsidR="006169B6">
        <w:rPr>
          <w:rFonts w:ascii="Times New Roman" w:hAnsi="Times New Roman" w:cs="Times New Roman"/>
          <w:sz w:val="20"/>
          <w:szCs w:val="20"/>
        </w:rPr>
        <w:t xml:space="preserve"> </w:t>
      </w:r>
      <w:r w:rsidR="00DA63BB" w:rsidRPr="000113DB">
        <w:rPr>
          <w:rFonts w:ascii="Times New Roman" w:hAnsi="Times New Roman" w:cs="Times New Roman"/>
          <w:sz w:val="20"/>
          <w:szCs w:val="20"/>
        </w:rPr>
        <w:t>followed by (</w:t>
      </w:r>
      <w:r w:rsidR="007B3ECD" w:rsidRPr="000113DB">
        <w:rPr>
          <w:rFonts w:ascii="Times New Roman" w:hAnsi="Times New Roman" w:cs="Times New Roman"/>
          <w:sz w:val="20"/>
          <w:szCs w:val="20"/>
        </w:rPr>
        <w:t>0.05%</w:t>
      </w:r>
      <w:r w:rsidR="00DA63BB" w:rsidRPr="000113DB">
        <w:rPr>
          <w:rFonts w:ascii="Times New Roman" w:hAnsi="Times New Roman" w:cs="Times New Roman"/>
          <w:sz w:val="20"/>
          <w:szCs w:val="20"/>
        </w:rPr>
        <w:t xml:space="preserve">) treated fruits in two seasons. </w:t>
      </w:r>
      <w:r w:rsidR="009F7016" w:rsidRPr="000113DB">
        <w:rPr>
          <w:rFonts w:ascii="Times New Roman" w:hAnsi="Times New Roman" w:cs="Times New Roman"/>
          <w:sz w:val="20"/>
          <w:szCs w:val="20"/>
        </w:rPr>
        <w:t xml:space="preserve">On the contrary, the lowest values of fruit firmness were </w:t>
      </w:r>
      <w:r w:rsidR="009F7016" w:rsidRPr="000113DB">
        <w:rPr>
          <w:rFonts w:ascii="Times New Roman" w:hAnsi="Times New Roman" w:cs="Times New Roman"/>
          <w:sz w:val="20"/>
          <w:szCs w:val="20"/>
        </w:rPr>
        <w:lastRenderedPageBreak/>
        <w:t>recorded by the interactions of thirty days storage period, especially control treatment</w:t>
      </w:r>
      <w:r w:rsidR="007B3ECD" w:rsidRPr="000113DB">
        <w:rPr>
          <w:rFonts w:ascii="Times New Roman" w:hAnsi="Times New Roman" w:cs="Times New Roman"/>
          <w:sz w:val="20"/>
          <w:szCs w:val="20"/>
        </w:rPr>
        <w:t>, t</w:t>
      </w:r>
      <w:r w:rsidR="009F7016" w:rsidRPr="000113DB">
        <w:rPr>
          <w:rFonts w:ascii="Times New Roman" w:hAnsi="Times New Roman" w:cs="Times New Roman"/>
          <w:sz w:val="20"/>
          <w:szCs w:val="20"/>
        </w:rPr>
        <w:t>he other values came in-between fruit firmness in general followed a declining trend with advancement in storage period (</w:t>
      </w:r>
      <w:r w:rsidR="009F7016" w:rsidRPr="000113DB">
        <w:rPr>
          <w:rFonts w:ascii="Times New Roman" w:hAnsi="Times New Roman" w:cs="Times New Roman"/>
          <w:b/>
          <w:bCs/>
          <w:sz w:val="20"/>
          <w:szCs w:val="20"/>
        </w:rPr>
        <w:t>Abdel-</w:t>
      </w:r>
      <w:proofErr w:type="spellStart"/>
      <w:r w:rsidR="009F7016" w:rsidRPr="000113DB">
        <w:rPr>
          <w:rFonts w:ascii="Times New Roman" w:hAnsi="Times New Roman" w:cs="Times New Roman"/>
          <w:b/>
          <w:bCs/>
          <w:sz w:val="20"/>
          <w:szCs w:val="20"/>
        </w:rPr>
        <w:t>wahab</w:t>
      </w:r>
      <w:proofErr w:type="spellEnd"/>
      <w:r w:rsidR="009F7016" w:rsidRPr="000113DB">
        <w:rPr>
          <w:rFonts w:ascii="Times New Roman" w:hAnsi="Times New Roman" w:cs="Times New Roman"/>
          <w:b/>
          <w:bCs/>
          <w:sz w:val="20"/>
          <w:szCs w:val="20"/>
        </w:rPr>
        <w:t xml:space="preserve"> and El-</w:t>
      </w:r>
      <w:proofErr w:type="spellStart"/>
      <w:r w:rsidR="009F7016" w:rsidRPr="000113DB">
        <w:rPr>
          <w:rFonts w:ascii="Times New Roman" w:hAnsi="Times New Roman" w:cs="Times New Roman"/>
          <w:b/>
          <w:bCs/>
          <w:sz w:val="20"/>
          <w:szCs w:val="20"/>
        </w:rPr>
        <w:t>Shinawy</w:t>
      </w:r>
      <w:proofErr w:type="spellEnd"/>
      <w:r w:rsidR="009F7016" w:rsidRPr="000113DB">
        <w:rPr>
          <w:rFonts w:ascii="Times New Roman" w:hAnsi="Times New Roman" w:cs="Times New Roman"/>
          <w:b/>
          <w:bCs/>
          <w:sz w:val="20"/>
          <w:szCs w:val="20"/>
        </w:rPr>
        <w:t>, 2004</w:t>
      </w:r>
      <w:r w:rsidR="009F7016" w:rsidRPr="000113DB">
        <w:rPr>
          <w:rFonts w:ascii="Times New Roman" w:hAnsi="Times New Roman" w:cs="Times New Roman"/>
          <w:sz w:val="20"/>
          <w:szCs w:val="20"/>
        </w:rPr>
        <w:t>)</w:t>
      </w:r>
      <w:r w:rsidR="005A77F3" w:rsidRPr="000113DB">
        <w:rPr>
          <w:rFonts w:ascii="Times New Roman" w:hAnsi="Times New Roman" w:cs="Times New Roman"/>
          <w:sz w:val="20"/>
          <w:szCs w:val="20"/>
        </w:rPr>
        <w:t xml:space="preserve">. The decrease in fruit firmness of peaches with the progress of storage period is due mainly to decomposition of enzymatic degradation in soluble </w:t>
      </w:r>
      <w:proofErr w:type="spellStart"/>
      <w:r w:rsidR="005A77F3" w:rsidRPr="000113DB">
        <w:rPr>
          <w:rFonts w:ascii="Times New Roman" w:hAnsi="Times New Roman" w:cs="Times New Roman"/>
          <w:sz w:val="20"/>
          <w:szCs w:val="20"/>
        </w:rPr>
        <w:t>protopectins</w:t>
      </w:r>
      <w:proofErr w:type="spellEnd"/>
      <w:r w:rsidR="005A77F3" w:rsidRPr="000113DB">
        <w:rPr>
          <w:rFonts w:ascii="Times New Roman" w:hAnsi="Times New Roman" w:cs="Times New Roman"/>
          <w:sz w:val="20"/>
          <w:szCs w:val="20"/>
        </w:rPr>
        <w:t xml:space="preserve"> to more simple soluble </w:t>
      </w:r>
      <w:proofErr w:type="spellStart"/>
      <w:r w:rsidR="005A77F3" w:rsidRPr="000113DB">
        <w:rPr>
          <w:rFonts w:ascii="Times New Roman" w:hAnsi="Times New Roman" w:cs="Times New Roman"/>
          <w:sz w:val="20"/>
          <w:szCs w:val="20"/>
        </w:rPr>
        <w:t>pectins</w:t>
      </w:r>
      <w:proofErr w:type="spellEnd"/>
      <w:r w:rsidR="005A77F3" w:rsidRPr="000113DB">
        <w:rPr>
          <w:rFonts w:ascii="Times New Roman" w:hAnsi="Times New Roman" w:cs="Times New Roman"/>
          <w:sz w:val="20"/>
          <w:szCs w:val="20"/>
        </w:rPr>
        <w:t xml:space="preserve">, </w:t>
      </w:r>
      <w:proofErr w:type="spellStart"/>
      <w:r w:rsidR="005A77F3" w:rsidRPr="000113DB">
        <w:rPr>
          <w:rFonts w:ascii="Times New Roman" w:hAnsi="Times New Roman" w:cs="Times New Roman"/>
          <w:sz w:val="20"/>
          <w:szCs w:val="20"/>
        </w:rPr>
        <w:t>solubilization</w:t>
      </w:r>
      <w:proofErr w:type="spellEnd"/>
      <w:r w:rsidR="005A77F3" w:rsidRPr="000113DB">
        <w:rPr>
          <w:rFonts w:ascii="Times New Roman" w:hAnsi="Times New Roman" w:cs="Times New Roman"/>
          <w:sz w:val="20"/>
          <w:szCs w:val="20"/>
        </w:rPr>
        <w:t xml:space="preserve"> of cell and cell wall content as a result of the increasing in pectin esterase activity (</w:t>
      </w:r>
      <w:proofErr w:type="spellStart"/>
      <w:r w:rsidR="005A77F3" w:rsidRPr="000113DB">
        <w:rPr>
          <w:rFonts w:ascii="Times New Roman" w:hAnsi="Times New Roman" w:cs="Times New Roman"/>
          <w:b/>
          <w:bCs/>
          <w:sz w:val="20"/>
          <w:szCs w:val="20"/>
        </w:rPr>
        <w:t>Deshpamde</w:t>
      </w:r>
      <w:proofErr w:type="spellEnd"/>
      <w:r w:rsidR="005A77F3" w:rsidRPr="000113DB">
        <w:rPr>
          <w:rFonts w:ascii="Times New Roman" w:hAnsi="Times New Roman" w:cs="Times New Roman"/>
          <w:b/>
          <w:bCs/>
          <w:sz w:val="20"/>
          <w:szCs w:val="20"/>
        </w:rPr>
        <w:t xml:space="preserve"> and </w:t>
      </w:r>
      <w:proofErr w:type="spellStart"/>
      <w:r w:rsidR="005A77F3" w:rsidRPr="000113DB">
        <w:rPr>
          <w:rFonts w:ascii="Times New Roman" w:hAnsi="Times New Roman" w:cs="Times New Roman"/>
          <w:b/>
          <w:bCs/>
          <w:sz w:val="20"/>
          <w:szCs w:val="20"/>
        </w:rPr>
        <w:t>Salunkhe</w:t>
      </w:r>
      <w:proofErr w:type="spellEnd"/>
      <w:r w:rsidR="005A77F3" w:rsidRPr="000113DB">
        <w:rPr>
          <w:rFonts w:ascii="Times New Roman" w:hAnsi="Times New Roman" w:cs="Times New Roman"/>
          <w:b/>
          <w:bCs/>
          <w:sz w:val="20"/>
          <w:szCs w:val="20"/>
        </w:rPr>
        <w:t>, 1964</w:t>
      </w:r>
      <w:r w:rsidR="005A77F3" w:rsidRPr="000113DB">
        <w:rPr>
          <w:rFonts w:ascii="Times New Roman" w:hAnsi="Times New Roman" w:cs="Times New Roman"/>
          <w:sz w:val="20"/>
          <w:szCs w:val="20"/>
        </w:rPr>
        <w:t>)</w:t>
      </w:r>
      <w:r w:rsidR="00114BC6" w:rsidRPr="000113DB">
        <w:rPr>
          <w:rFonts w:ascii="Times New Roman" w:hAnsi="Times New Roman" w:cs="Times New Roman"/>
          <w:sz w:val="20"/>
          <w:szCs w:val="20"/>
        </w:rPr>
        <w:t>.</w:t>
      </w:r>
      <w:r w:rsidR="005A77F3" w:rsidRPr="000113DB">
        <w:rPr>
          <w:rFonts w:ascii="Times New Roman" w:hAnsi="Times New Roman" w:cs="Times New Roman"/>
          <w:sz w:val="20"/>
          <w:szCs w:val="20"/>
        </w:rPr>
        <w:t xml:space="preserve"> </w:t>
      </w:r>
      <w:r w:rsidR="00114BC6" w:rsidRPr="000113DB">
        <w:rPr>
          <w:rFonts w:ascii="Times New Roman" w:hAnsi="Times New Roman" w:cs="Times New Roman"/>
          <w:sz w:val="20"/>
          <w:szCs w:val="20"/>
        </w:rPr>
        <w:t>T</w:t>
      </w:r>
      <w:r w:rsidR="005A77F3" w:rsidRPr="000113DB">
        <w:rPr>
          <w:rFonts w:ascii="Times New Roman" w:hAnsi="Times New Roman" w:cs="Times New Roman"/>
          <w:sz w:val="20"/>
          <w:szCs w:val="20"/>
        </w:rPr>
        <w:t xml:space="preserve">he previous results are in agreement with those obtained by </w:t>
      </w:r>
      <w:proofErr w:type="spellStart"/>
      <w:r w:rsidR="005A77F3" w:rsidRPr="000113DB">
        <w:rPr>
          <w:rFonts w:ascii="Times New Roman" w:hAnsi="Times New Roman" w:cs="Times New Roman"/>
          <w:b/>
          <w:bCs/>
          <w:sz w:val="20"/>
          <w:szCs w:val="20"/>
        </w:rPr>
        <w:t>Hegazi</w:t>
      </w:r>
      <w:proofErr w:type="spellEnd"/>
      <w:r w:rsidR="005A77F3" w:rsidRPr="000113DB">
        <w:rPr>
          <w:rFonts w:ascii="Times New Roman" w:hAnsi="Times New Roman" w:cs="Times New Roman"/>
          <w:b/>
          <w:bCs/>
          <w:sz w:val="20"/>
          <w:szCs w:val="20"/>
        </w:rPr>
        <w:t xml:space="preserve"> (2012)</w:t>
      </w:r>
      <w:r w:rsidR="005A77F3" w:rsidRPr="000113DB">
        <w:rPr>
          <w:rFonts w:ascii="Times New Roman" w:hAnsi="Times New Roman" w:cs="Times New Roman"/>
          <w:sz w:val="20"/>
          <w:szCs w:val="20"/>
        </w:rPr>
        <w:t xml:space="preserve"> worked on apricot and found that firmness of fruits treated with different concentration of urea and zinc were </w:t>
      </w:r>
      <w:r w:rsidR="00B9344C" w:rsidRPr="000113DB">
        <w:rPr>
          <w:rFonts w:ascii="Times New Roman" w:hAnsi="Times New Roman" w:cs="Times New Roman"/>
          <w:sz w:val="20"/>
          <w:szCs w:val="20"/>
        </w:rPr>
        <w:t>higher than that of fruits treated with different concentration of Hydrogen Cyanamid.</w:t>
      </w:r>
    </w:p>
    <w:p w:rsidR="000113DB" w:rsidRPr="000113DB" w:rsidRDefault="000113DB" w:rsidP="000113DB">
      <w:pPr>
        <w:snapToGrid w:val="0"/>
        <w:spacing w:after="0" w:line="240" w:lineRule="auto"/>
        <w:ind w:firstLine="425"/>
        <w:jc w:val="both"/>
        <w:rPr>
          <w:rFonts w:ascii="Times New Roman" w:hAnsi="Times New Roman" w:cs="Times New Roman"/>
          <w:sz w:val="20"/>
          <w:szCs w:val="20"/>
        </w:rPr>
        <w:sectPr w:rsidR="000113DB" w:rsidRPr="000113DB" w:rsidSect="000E0169">
          <w:headerReference w:type="default" r:id="rId17"/>
          <w:footerReference w:type="default" r:id="rId18"/>
          <w:type w:val="continuous"/>
          <w:pgSz w:w="12240" w:h="15840" w:code="1"/>
          <w:pgMar w:top="1440" w:right="1440" w:bottom="1440" w:left="1440" w:header="720" w:footer="720" w:gutter="0"/>
          <w:cols w:num="2" w:space="720"/>
          <w:docGrid w:linePitch="360"/>
        </w:sectPr>
      </w:pPr>
    </w:p>
    <w:p w:rsidR="00AE4272" w:rsidRPr="000113DB" w:rsidRDefault="00AE4272" w:rsidP="000113DB">
      <w:pPr>
        <w:snapToGrid w:val="0"/>
        <w:spacing w:after="0" w:line="240" w:lineRule="auto"/>
        <w:jc w:val="both"/>
        <w:rPr>
          <w:rFonts w:ascii="Times New Roman" w:hAnsi="Times New Roman" w:cs="Times New Roman"/>
          <w:sz w:val="20"/>
          <w:szCs w:val="20"/>
        </w:rPr>
      </w:pPr>
    </w:p>
    <w:tbl>
      <w:tblPr>
        <w:tblW w:w="0" w:type="auto"/>
        <w:jc w:val="center"/>
        <w:tblLook w:val="04A0"/>
      </w:tblPr>
      <w:tblGrid>
        <w:gridCol w:w="2415"/>
        <w:gridCol w:w="983"/>
        <w:gridCol w:w="983"/>
        <w:gridCol w:w="982"/>
        <w:gridCol w:w="982"/>
        <w:gridCol w:w="982"/>
        <w:gridCol w:w="982"/>
        <w:gridCol w:w="1267"/>
      </w:tblGrid>
      <w:tr w:rsidR="00C61DB3" w:rsidRPr="00C15493" w:rsidTr="00C15493">
        <w:trPr>
          <w:jc w:val="center"/>
        </w:trPr>
        <w:tc>
          <w:tcPr>
            <w:tcW w:w="0" w:type="auto"/>
            <w:gridSpan w:val="8"/>
            <w:tcBorders>
              <w:bottom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b/>
                <w:bCs/>
                <w:color w:val="000000"/>
                <w:sz w:val="18"/>
                <w:szCs w:val="20"/>
              </w:rPr>
            </w:pPr>
            <w:r w:rsidRPr="00C15493">
              <w:rPr>
                <w:rFonts w:ascii="Times New Roman" w:eastAsiaTheme="minorEastAsia" w:hAnsi="Times New Roman" w:cs="Times New Roman"/>
                <w:b/>
                <w:bCs/>
                <w:color w:val="000000"/>
                <w:sz w:val="18"/>
                <w:szCs w:val="20"/>
              </w:rPr>
              <w:t xml:space="preserve">Table 2: Effect of some </w:t>
            </w:r>
            <w:r w:rsidR="00A96F73" w:rsidRPr="00C15493">
              <w:rPr>
                <w:rFonts w:ascii="Times New Roman" w:eastAsiaTheme="minorEastAsia" w:hAnsi="Times New Roman" w:cs="Times New Roman"/>
                <w:b/>
                <w:bCs/>
                <w:color w:val="000000"/>
                <w:sz w:val="18"/>
                <w:szCs w:val="20"/>
              </w:rPr>
              <w:t xml:space="preserve">dormancy breaking agents </w:t>
            </w:r>
            <w:r w:rsidRPr="00C15493">
              <w:rPr>
                <w:rFonts w:ascii="Times New Roman" w:eastAsiaTheme="minorEastAsia" w:hAnsi="Times New Roman" w:cs="Times New Roman"/>
                <w:b/>
                <w:bCs/>
                <w:color w:val="000000"/>
                <w:sz w:val="18"/>
                <w:szCs w:val="20"/>
              </w:rPr>
              <w:t>on firmness (Lb. /inch</w:t>
            </w:r>
            <w:r w:rsidRPr="00C15493">
              <w:rPr>
                <w:rFonts w:ascii="Times New Roman" w:eastAsiaTheme="minorEastAsia" w:hAnsi="Times New Roman" w:cs="Times New Roman"/>
                <w:b/>
                <w:bCs/>
                <w:color w:val="000000"/>
                <w:sz w:val="18"/>
                <w:szCs w:val="20"/>
                <w:vertAlign w:val="superscript"/>
              </w:rPr>
              <w:t>2</w:t>
            </w:r>
            <w:r w:rsidRPr="00C15493">
              <w:rPr>
                <w:rFonts w:ascii="Times New Roman" w:eastAsiaTheme="minorEastAsia" w:hAnsi="Times New Roman" w:cs="Times New Roman"/>
                <w:b/>
                <w:bCs/>
                <w:color w:val="000000"/>
                <w:sz w:val="18"/>
                <w:szCs w:val="20"/>
              </w:rPr>
              <w:t>) of Florida prince peach variety under cold storage conditions</w:t>
            </w:r>
            <w:r w:rsidR="00E0405D" w:rsidRPr="00C15493">
              <w:rPr>
                <w:rFonts w:ascii="Times New Roman" w:eastAsiaTheme="minorEastAsia" w:hAnsi="Times New Roman" w:cs="Times New Roman"/>
                <w:b/>
                <w:bCs/>
                <w:color w:val="000000"/>
                <w:sz w:val="18"/>
                <w:szCs w:val="20"/>
              </w:rPr>
              <w:t xml:space="preserve"> means 2012 and 2013 seasons</w:t>
            </w:r>
            <w:r w:rsidRPr="00C15493">
              <w:rPr>
                <w:rFonts w:ascii="Times New Roman" w:eastAsiaTheme="minorEastAsia" w:hAnsi="Times New Roman" w:cs="Times New Roman"/>
                <w:b/>
                <w:bCs/>
                <w:color w:val="000000"/>
                <w:sz w:val="18"/>
                <w:szCs w:val="20"/>
              </w:rPr>
              <w:t>.</w:t>
            </w:r>
          </w:p>
        </w:tc>
      </w:tr>
      <w:tr w:rsidR="00C61DB3" w:rsidRPr="00C15493" w:rsidTr="00C15493">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p>
        </w:tc>
        <w:tc>
          <w:tcPr>
            <w:tcW w:w="0" w:type="auto"/>
            <w:gridSpan w:val="6"/>
            <w:tcBorders>
              <w:top w:val="single" w:sz="4" w:space="0" w:color="auto"/>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b/>
                <w:bCs/>
                <w:color w:val="000000"/>
                <w:sz w:val="18"/>
                <w:szCs w:val="20"/>
              </w:rPr>
              <w:t>Storage period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p>
        </w:tc>
      </w:tr>
      <w:tr w:rsidR="00A34986" w:rsidRPr="00C15493" w:rsidTr="00C1549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34986" w:rsidRPr="00C15493" w:rsidRDefault="00A34986"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Treatments</w:t>
            </w:r>
          </w:p>
        </w:tc>
        <w:tc>
          <w:tcPr>
            <w:tcW w:w="0" w:type="auto"/>
            <w:tcBorders>
              <w:top w:val="nil"/>
              <w:left w:val="nil"/>
              <w:bottom w:val="single" w:sz="4" w:space="0" w:color="auto"/>
              <w:right w:val="single" w:sz="4" w:space="0" w:color="auto"/>
            </w:tcBorders>
            <w:shd w:val="clear" w:color="auto" w:fill="auto"/>
            <w:noWrap/>
            <w:vAlign w:val="center"/>
            <w:hideMark/>
          </w:tcPr>
          <w:p w:rsidR="00A34986" w:rsidRPr="00C15493" w:rsidRDefault="00A34986"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A34986" w:rsidRPr="00C15493" w:rsidRDefault="00A34986"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A34986" w:rsidRPr="00C15493" w:rsidRDefault="00A34986"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A34986" w:rsidRPr="00C15493" w:rsidRDefault="00A34986"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A34986" w:rsidRPr="00C15493" w:rsidRDefault="00A34986"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24</w:t>
            </w:r>
          </w:p>
        </w:tc>
        <w:tc>
          <w:tcPr>
            <w:tcW w:w="0" w:type="auto"/>
            <w:tcBorders>
              <w:top w:val="nil"/>
              <w:left w:val="nil"/>
              <w:bottom w:val="single" w:sz="4" w:space="0" w:color="auto"/>
              <w:right w:val="single" w:sz="4" w:space="0" w:color="auto"/>
            </w:tcBorders>
            <w:shd w:val="clear" w:color="auto" w:fill="auto"/>
            <w:noWrap/>
            <w:vAlign w:val="center"/>
            <w:hideMark/>
          </w:tcPr>
          <w:p w:rsidR="00A34986" w:rsidRPr="00C15493" w:rsidRDefault="00A34986"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30</w:t>
            </w:r>
          </w:p>
        </w:tc>
        <w:tc>
          <w:tcPr>
            <w:tcW w:w="0" w:type="auto"/>
            <w:tcBorders>
              <w:top w:val="nil"/>
              <w:left w:val="nil"/>
              <w:bottom w:val="single" w:sz="4" w:space="0" w:color="auto"/>
              <w:right w:val="single" w:sz="4" w:space="0" w:color="auto"/>
            </w:tcBorders>
            <w:shd w:val="clear" w:color="auto" w:fill="auto"/>
            <w:noWrap/>
            <w:vAlign w:val="center"/>
            <w:hideMark/>
          </w:tcPr>
          <w:p w:rsidR="00A34986" w:rsidRPr="00C15493" w:rsidRDefault="00A34986"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Means</w:t>
            </w:r>
          </w:p>
        </w:tc>
      </w:tr>
      <w:tr w:rsidR="00C61DB3" w:rsidRPr="00C15493" w:rsidTr="00C1549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Control</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5.40</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4.79</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4.68</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3.88</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3.64</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2.93</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4.22</w:t>
            </w:r>
          </w:p>
        </w:tc>
      </w:tr>
      <w:tr w:rsidR="00C61DB3" w:rsidRPr="00C15493" w:rsidTr="00C1549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proofErr w:type="spellStart"/>
            <w:r w:rsidRPr="00C15493">
              <w:rPr>
                <w:rFonts w:ascii="Times New Roman" w:eastAsia="Times New Roman" w:hAnsi="Times New Roman" w:cs="Times New Roman"/>
                <w:color w:val="000000"/>
                <w:sz w:val="18"/>
                <w:szCs w:val="20"/>
              </w:rPr>
              <w:t>Dormex</w:t>
            </w:r>
            <w:proofErr w:type="spellEnd"/>
            <w:r w:rsidRPr="00C15493">
              <w:rPr>
                <w:rFonts w:ascii="Times New Roman" w:eastAsia="Times New Roman" w:hAnsi="Times New Roman" w:cs="Times New Roman"/>
                <w:color w:val="000000"/>
                <w:sz w:val="18"/>
                <w:szCs w:val="20"/>
              </w:rPr>
              <w:t xml:space="preserve"> 0.25 %</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5.70</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4.58</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4.20</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3.97</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3.50</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3.19</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4.19</w:t>
            </w:r>
          </w:p>
        </w:tc>
      </w:tr>
      <w:tr w:rsidR="00C61DB3" w:rsidRPr="00C15493" w:rsidTr="00C1549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proofErr w:type="spellStart"/>
            <w:r w:rsidRPr="00C15493">
              <w:rPr>
                <w:rFonts w:ascii="Times New Roman" w:eastAsia="Times New Roman" w:hAnsi="Times New Roman" w:cs="Times New Roman"/>
                <w:color w:val="000000"/>
                <w:sz w:val="18"/>
                <w:szCs w:val="20"/>
              </w:rPr>
              <w:t>Dormex</w:t>
            </w:r>
            <w:proofErr w:type="spellEnd"/>
            <w:r w:rsidRPr="00C15493">
              <w:rPr>
                <w:rFonts w:ascii="Times New Roman" w:eastAsia="Times New Roman" w:hAnsi="Times New Roman" w:cs="Times New Roman"/>
                <w:color w:val="000000"/>
                <w:sz w:val="18"/>
                <w:szCs w:val="20"/>
              </w:rPr>
              <w:t xml:space="preserve"> 0.5 %</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6.10</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5.04</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4.79</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4.22</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3.83</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3.39</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4.56</w:t>
            </w:r>
          </w:p>
        </w:tc>
      </w:tr>
      <w:tr w:rsidR="00C61DB3" w:rsidRPr="00C15493" w:rsidTr="00C1549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proofErr w:type="spellStart"/>
            <w:r w:rsidRPr="00C15493">
              <w:rPr>
                <w:rFonts w:ascii="Times New Roman" w:eastAsia="Times New Roman" w:hAnsi="Times New Roman" w:cs="Times New Roman"/>
                <w:color w:val="000000"/>
                <w:sz w:val="18"/>
                <w:szCs w:val="20"/>
              </w:rPr>
              <w:t>Dormex</w:t>
            </w:r>
            <w:proofErr w:type="spellEnd"/>
            <w:r w:rsidRPr="00C15493">
              <w:rPr>
                <w:rFonts w:ascii="Times New Roman" w:eastAsia="Times New Roman" w:hAnsi="Times New Roman" w:cs="Times New Roman"/>
                <w:color w:val="000000"/>
                <w:sz w:val="18"/>
                <w:szCs w:val="20"/>
              </w:rPr>
              <w:t xml:space="preserve"> 0.75 %</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6.64</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5.85</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5.37</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5.03</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3.92</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3.52</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5.06</w:t>
            </w:r>
          </w:p>
        </w:tc>
      </w:tr>
      <w:tr w:rsidR="00C61DB3" w:rsidRPr="00C15493" w:rsidTr="00C1549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Oil 1 %</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7.07</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6.32</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5.37</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7.52</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3.83</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3.08</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5.53</w:t>
            </w:r>
          </w:p>
        </w:tc>
      </w:tr>
      <w:tr w:rsidR="00C61DB3" w:rsidRPr="00C15493" w:rsidTr="00C1549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Oil</w:t>
            </w:r>
            <w:r w:rsidR="006169B6">
              <w:rPr>
                <w:rFonts w:ascii="Times New Roman" w:eastAsia="Times New Roman" w:hAnsi="Times New Roman" w:cs="Times New Roman"/>
                <w:color w:val="000000"/>
                <w:sz w:val="18"/>
                <w:szCs w:val="20"/>
              </w:rPr>
              <w:t xml:space="preserve"> </w:t>
            </w:r>
            <w:r w:rsidRPr="00C15493">
              <w:rPr>
                <w:rFonts w:ascii="Times New Roman" w:eastAsia="Times New Roman" w:hAnsi="Times New Roman" w:cs="Times New Roman"/>
                <w:color w:val="000000"/>
                <w:sz w:val="18"/>
                <w:szCs w:val="20"/>
              </w:rPr>
              <w:t>1.5 %</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7.86</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6.13</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5.42</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4.68</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4.32</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3.75</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5.36</w:t>
            </w:r>
          </w:p>
        </w:tc>
      </w:tr>
      <w:tr w:rsidR="00C61DB3" w:rsidRPr="00C15493" w:rsidTr="00C1549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Oil</w:t>
            </w:r>
            <w:r w:rsidR="006169B6">
              <w:rPr>
                <w:rFonts w:ascii="Times New Roman" w:eastAsia="Times New Roman" w:hAnsi="Times New Roman" w:cs="Times New Roman"/>
                <w:color w:val="000000"/>
                <w:sz w:val="18"/>
                <w:szCs w:val="20"/>
              </w:rPr>
              <w:t xml:space="preserve"> </w:t>
            </w:r>
            <w:r w:rsidRPr="00C15493">
              <w:rPr>
                <w:rFonts w:ascii="Times New Roman" w:eastAsia="Times New Roman" w:hAnsi="Times New Roman" w:cs="Times New Roman"/>
                <w:color w:val="000000"/>
                <w:sz w:val="18"/>
                <w:szCs w:val="20"/>
              </w:rPr>
              <w:t>2 %</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7.06</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5.79</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5.20</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4.13</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3.93</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3.60</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4.95</w:t>
            </w:r>
          </w:p>
        </w:tc>
      </w:tr>
      <w:tr w:rsidR="00A25449" w:rsidRPr="00C15493" w:rsidTr="00C1549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proofErr w:type="spellStart"/>
            <w:r w:rsidRPr="00C15493">
              <w:rPr>
                <w:rFonts w:ascii="Times New Roman" w:eastAsia="Times New Roman" w:hAnsi="Times New Roman" w:cs="Times New Roman"/>
                <w:color w:val="000000"/>
                <w:sz w:val="18"/>
                <w:szCs w:val="20"/>
              </w:rPr>
              <w:t>Milagro</w:t>
            </w:r>
            <w:proofErr w:type="spellEnd"/>
            <w:r w:rsidRPr="00C15493">
              <w:rPr>
                <w:rFonts w:ascii="Times New Roman" w:eastAsia="Times New Roman" w:hAnsi="Times New Roman" w:cs="Times New Roman"/>
                <w:color w:val="000000"/>
                <w:sz w:val="18"/>
                <w:szCs w:val="20"/>
              </w:rPr>
              <w:t xml:space="preserve"> 0.04%</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8.11</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6.16</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5.46</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4.48</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3.50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3.42</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5.19</w:t>
            </w:r>
          </w:p>
        </w:tc>
      </w:tr>
      <w:tr w:rsidR="00A25449" w:rsidRPr="00C15493" w:rsidTr="00C1549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proofErr w:type="spellStart"/>
            <w:r w:rsidRPr="00C15493">
              <w:rPr>
                <w:rFonts w:ascii="Times New Roman" w:eastAsia="Times New Roman" w:hAnsi="Times New Roman" w:cs="Times New Roman"/>
                <w:color w:val="000000"/>
                <w:sz w:val="18"/>
                <w:szCs w:val="20"/>
              </w:rPr>
              <w:t>Milagro</w:t>
            </w:r>
            <w:proofErr w:type="spellEnd"/>
            <w:r w:rsidRPr="00C15493">
              <w:rPr>
                <w:rFonts w:ascii="Times New Roman" w:eastAsia="Times New Roman" w:hAnsi="Times New Roman" w:cs="Times New Roman"/>
                <w:color w:val="000000"/>
                <w:sz w:val="18"/>
                <w:szCs w:val="20"/>
              </w:rPr>
              <w:t xml:space="preserve"> 0.05%</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8.46</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7.18</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5.29</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4.47</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4.34</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3.71</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5.57</w:t>
            </w:r>
          </w:p>
        </w:tc>
      </w:tr>
      <w:tr w:rsidR="00A25449" w:rsidRPr="00C15493" w:rsidTr="00C1549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proofErr w:type="spellStart"/>
            <w:r w:rsidRPr="00C15493">
              <w:rPr>
                <w:rFonts w:ascii="Times New Roman" w:eastAsia="Times New Roman" w:hAnsi="Times New Roman" w:cs="Times New Roman"/>
                <w:color w:val="000000"/>
                <w:sz w:val="18"/>
                <w:szCs w:val="20"/>
              </w:rPr>
              <w:t>Milagro</w:t>
            </w:r>
            <w:proofErr w:type="spellEnd"/>
            <w:r w:rsidRPr="00C15493">
              <w:rPr>
                <w:rFonts w:ascii="Times New Roman" w:eastAsia="Times New Roman" w:hAnsi="Times New Roman" w:cs="Times New Roman"/>
                <w:color w:val="000000"/>
                <w:sz w:val="18"/>
                <w:szCs w:val="20"/>
              </w:rPr>
              <w:t xml:space="preserve"> </w:t>
            </w:r>
            <w:r w:rsidRPr="00C15493">
              <w:rPr>
                <w:rFonts w:ascii="Times New Roman" w:eastAsiaTheme="minorEastAsia" w:hAnsi="Times New Roman" w:cs="Times New Roman"/>
                <w:color w:val="000000"/>
                <w:sz w:val="18"/>
                <w:szCs w:val="20"/>
              </w:rPr>
              <w:t>0.06%</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8.92</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7.63</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6.52</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5.94</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5.24</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4.47</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C15493" w:rsidRDefault="00A25449"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6.45</w:t>
            </w:r>
          </w:p>
        </w:tc>
      </w:tr>
      <w:tr w:rsidR="00C61DB3" w:rsidRPr="00C15493" w:rsidTr="00C15493">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Means</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7.25</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5.87</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5.16</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4.74</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3.99</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3.53</w:t>
            </w:r>
          </w:p>
        </w:tc>
        <w:tc>
          <w:tcPr>
            <w:tcW w:w="0" w:type="auto"/>
            <w:tcBorders>
              <w:top w:val="nil"/>
              <w:left w:val="nil"/>
              <w:bottom w:val="single" w:sz="4" w:space="0" w:color="auto"/>
              <w:right w:val="single" w:sz="4" w:space="0" w:color="auto"/>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p>
        </w:tc>
      </w:tr>
      <w:tr w:rsidR="00C61DB3" w:rsidRPr="00C15493" w:rsidTr="00C15493">
        <w:trPr>
          <w:jc w:val="center"/>
        </w:trPr>
        <w:tc>
          <w:tcPr>
            <w:tcW w:w="0" w:type="auto"/>
            <w:tcBorders>
              <w:top w:val="nil"/>
              <w:left w:val="nil"/>
              <w:bottom w:val="nil"/>
              <w:right w:val="nil"/>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p>
        </w:tc>
        <w:tc>
          <w:tcPr>
            <w:tcW w:w="0" w:type="auto"/>
            <w:tcBorders>
              <w:top w:val="nil"/>
              <w:left w:val="nil"/>
              <w:bottom w:val="nil"/>
              <w:right w:val="nil"/>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p>
        </w:tc>
        <w:tc>
          <w:tcPr>
            <w:tcW w:w="0" w:type="auto"/>
            <w:gridSpan w:val="3"/>
            <w:tcBorders>
              <w:top w:val="nil"/>
              <w:left w:val="nil"/>
              <w:bottom w:val="nil"/>
              <w:right w:val="nil"/>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LSD 5% Treatments=</w:t>
            </w:r>
            <w:r w:rsidR="006169B6">
              <w:rPr>
                <w:rFonts w:ascii="Times New Roman" w:eastAsia="Times New Roman" w:hAnsi="Times New Roman" w:cs="Times New Roman"/>
                <w:color w:val="000000"/>
                <w:sz w:val="18"/>
                <w:szCs w:val="20"/>
              </w:rPr>
              <w:t xml:space="preserve"> </w:t>
            </w:r>
            <w:r w:rsidRPr="00C15493">
              <w:rPr>
                <w:rFonts w:ascii="Times New Roman" w:eastAsia="Times New Roman" w:hAnsi="Times New Roman" w:cs="Times New Roman"/>
                <w:color w:val="000000"/>
                <w:sz w:val="18"/>
                <w:szCs w:val="20"/>
              </w:rPr>
              <w:t>0.65</w:t>
            </w:r>
          </w:p>
        </w:tc>
        <w:tc>
          <w:tcPr>
            <w:tcW w:w="0" w:type="auto"/>
            <w:tcBorders>
              <w:top w:val="nil"/>
              <w:left w:val="nil"/>
              <w:bottom w:val="nil"/>
              <w:right w:val="nil"/>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p>
        </w:tc>
        <w:tc>
          <w:tcPr>
            <w:tcW w:w="0" w:type="auto"/>
            <w:tcBorders>
              <w:top w:val="nil"/>
              <w:left w:val="nil"/>
              <w:bottom w:val="nil"/>
              <w:right w:val="nil"/>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p>
        </w:tc>
        <w:tc>
          <w:tcPr>
            <w:tcW w:w="0" w:type="auto"/>
            <w:tcBorders>
              <w:top w:val="nil"/>
              <w:left w:val="nil"/>
              <w:bottom w:val="nil"/>
              <w:right w:val="nil"/>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p>
        </w:tc>
      </w:tr>
      <w:tr w:rsidR="00C61DB3" w:rsidRPr="00C15493" w:rsidTr="00C15493">
        <w:trPr>
          <w:jc w:val="center"/>
        </w:trPr>
        <w:tc>
          <w:tcPr>
            <w:tcW w:w="0" w:type="auto"/>
            <w:tcBorders>
              <w:top w:val="nil"/>
              <w:left w:val="nil"/>
              <w:bottom w:val="nil"/>
              <w:right w:val="nil"/>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p>
        </w:tc>
        <w:tc>
          <w:tcPr>
            <w:tcW w:w="0" w:type="auto"/>
            <w:tcBorders>
              <w:top w:val="nil"/>
              <w:left w:val="nil"/>
              <w:bottom w:val="nil"/>
              <w:right w:val="nil"/>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p>
        </w:tc>
        <w:tc>
          <w:tcPr>
            <w:tcW w:w="0" w:type="auto"/>
            <w:gridSpan w:val="3"/>
            <w:tcBorders>
              <w:top w:val="nil"/>
              <w:left w:val="nil"/>
              <w:bottom w:val="nil"/>
              <w:right w:val="nil"/>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LSD 5% Storage period = 0.50</w:t>
            </w:r>
          </w:p>
        </w:tc>
        <w:tc>
          <w:tcPr>
            <w:tcW w:w="0" w:type="auto"/>
            <w:tcBorders>
              <w:top w:val="nil"/>
              <w:left w:val="nil"/>
              <w:bottom w:val="nil"/>
              <w:right w:val="nil"/>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p>
        </w:tc>
        <w:tc>
          <w:tcPr>
            <w:tcW w:w="0" w:type="auto"/>
            <w:tcBorders>
              <w:top w:val="nil"/>
              <w:left w:val="nil"/>
              <w:bottom w:val="nil"/>
              <w:right w:val="nil"/>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p>
        </w:tc>
        <w:tc>
          <w:tcPr>
            <w:tcW w:w="0" w:type="auto"/>
            <w:tcBorders>
              <w:top w:val="nil"/>
              <w:left w:val="nil"/>
              <w:bottom w:val="nil"/>
              <w:right w:val="nil"/>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p>
        </w:tc>
      </w:tr>
      <w:tr w:rsidR="00C61DB3" w:rsidRPr="00C15493" w:rsidTr="00C15493">
        <w:trPr>
          <w:jc w:val="center"/>
        </w:trPr>
        <w:tc>
          <w:tcPr>
            <w:tcW w:w="0" w:type="auto"/>
            <w:tcBorders>
              <w:top w:val="nil"/>
              <w:left w:val="nil"/>
              <w:bottom w:val="nil"/>
              <w:right w:val="nil"/>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p>
        </w:tc>
        <w:tc>
          <w:tcPr>
            <w:tcW w:w="0" w:type="auto"/>
            <w:tcBorders>
              <w:top w:val="nil"/>
              <w:left w:val="nil"/>
              <w:bottom w:val="nil"/>
              <w:right w:val="nil"/>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p>
        </w:tc>
        <w:tc>
          <w:tcPr>
            <w:tcW w:w="0" w:type="auto"/>
            <w:gridSpan w:val="5"/>
            <w:tcBorders>
              <w:top w:val="nil"/>
              <w:left w:val="nil"/>
              <w:bottom w:val="nil"/>
              <w:right w:val="nil"/>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r w:rsidRPr="00C15493">
              <w:rPr>
                <w:rFonts w:ascii="Times New Roman" w:eastAsia="Times New Roman" w:hAnsi="Times New Roman" w:cs="Times New Roman"/>
                <w:color w:val="000000"/>
                <w:sz w:val="18"/>
                <w:szCs w:val="20"/>
              </w:rPr>
              <w:t>LSD 5% Treatments X Storage period = 1.59</w:t>
            </w:r>
          </w:p>
        </w:tc>
        <w:tc>
          <w:tcPr>
            <w:tcW w:w="0" w:type="auto"/>
            <w:tcBorders>
              <w:top w:val="nil"/>
              <w:left w:val="nil"/>
              <w:bottom w:val="nil"/>
              <w:right w:val="nil"/>
            </w:tcBorders>
            <w:shd w:val="clear" w:color="auto" w:fill="auto"/>
            <w:noWrap/>
            <w:vAlign w:val="center"/>
            <w:hideMark/>
          </w:tcPr>
          <w:p w:rsidR="00C61DB3" w:rsidRPr="00C15493" w:rsidRDefault="00C61DB3" w:rsidP="00C15493">
            <w:pPr>
              <w:snapToGrid w:val="0"/>
              <w:spacing w:after="0" w:line="240" w:lineRule="auto"/>
              <w:jc w:val="both"/>
              <w:rPr>
                <w:rFonts w:ascii="Times New Roman" w:eastAsia="Times New Roman" w:hAnsi="Times New Roman" w:cs="Times New Roman"/>
                <w:color w:val="000000"/>
                <w:sz w:val="18"/>
                <w:szCs w:val="20"/>
              </w:rPr>
            </w:pPr>
          </w:p>
        </w:tc>
      </w:tr>
    </w:tbl>
    <w:p w:rsidR="000113DB" w:rsidRDefault="000113DB" w:rsidP="000113DB">
      <w:pPr>
        <w:pStyle w:val="ListParagraph"/>
        <w:snapToGrid w:val="0"/>
        <w:spacing w:after="0" w:line="240" w:lineRule="auto"/>
        <w:ind w:left="0"/>
        <w:jc w:val="both"/>
        <w:rPr>
          <w:rFonts w:ascii="Times New Roman" w:hAnsi="Times New Roman" w:cs="Times New Roman"/>
          <w:b/>
          <w:bCs/>
          <w:sz w:val="20"/>
          <w:szCs w:val="20"/>
        </w:rPr>
      </w:pPr>
    </w:p>
    <w:p w:rsidR="000113DB" w:rsidRPr="000113DB" w:rsidRDefault="000113DB" w:rsidP="000113DB">
      <w:pPr>
        <w:pStyle w:val="ListParagraph"/>
        <w:snapToGrid w:val="0"/>
        <w:spacing w:after="0" w:line="240" w:lineRule="auto"/>
        <w:ind w:left="0"/>
        <w:jc w:val="both"/>
        <w:rPr>
          <w:rFonts w:ascii="Times New Roman" w:hAnsi="Times New Roman" w:cs="Times New Roman"/>
          <w:b/>
          <w:bCs/>
          <w:sz w:val="20"/>
          <w:szCs w:val="20"/>
        </w:rPr>
        <w:sectPr w:rsidR="000113DB" w:rsidRPr="000113DB" w:rsidSect="000E0169">
          <w:headerReference w:type="default" r:id="rId19"/>
          <w:footerReference w:type="default" r:id="rId20"/>
          <w:type w:val="continuous"/>
          <w:pgSz w:w="12240" w:h="15840" w:code="1"/>
          <w:pgMar w:top="1440" w:right="1440" w:bottom="1440" w:left="1440" w:header="720" w:footer="720" w:gutter="0"/>
          <w:cols w:space="720"/>
          <w:docGrid w:linePitch="360"/>
        </w:sectPr>
      </w:pPr>
    </w:p>
    <w:p w:rsidR="00B9344C" w:rsidRPr="000113DB" w:rsidRDefault="00A91CC9" w:rsidP="000113DB">
      <w:pPr>
        <w:pStyle w:val="ListParagraph"/>
        <w:snapToGrid w:val="0"/>
        <w:spacing w:after="0" w:line="240" w:lineRule="auto"/>
        <w:ind w:left="0"/>
        <w:jc w:val="both"/>
        <w:rPr>
          <w:rFonts w:ascii="Times New Roman" w:hAnsi="Times New Roman" w:cs="Times New Roman"/>
          <w:b/>
          <w:bCs/>
          <w:sz w:val="20"/>
          <w:szCs w:val="20"/>
        </w:rPr>
      </w:pPr>
      <w:r w:rsidRPr="000113DB">
        <w:rPr>
          <w:rFonts w:ascii="Times New Roman" w:hAnsi="Times New Roman" w:cs="Times New Roman"/>
          <w:b/>
          <w:bCs/>
          <w:sz w:val="20"/>
          <w:szCs w:val="20"/>
        </w:rPr>
        <w:lastRenderedPageBreak/>
        <w:t>Decay %:</w:t>
      </w:r>
    </w:p>
    <w:p w:rsidR="00E76EA2" w:rsidRPr="000113DB" w:rsidRDefault="00A91CC9" w:rsidP="000113DB">
      <w:pPr>
        <w:pStyle w:val="ListParagraph"/>
        <w:snapToGrid w:val="0"/>
        <w:spacing w:after="0" w:line="240" w:lineRule="auto"/>
        <w:ind w:left="0" w:firstLine="425"/>
        <w:jc w:val="both"/>
        <w:rPr>
          <w:rFonts w:ascii="Times New Roman" w:hAnsi="Times New Roman" w:cs="Times New Roman"/>
          <w:sz w:val="20"/>
          <w:szCs w:val="20"/>
        </w:rPr>
      </w:pPr>
      <w:r w:rsidRPr="000113DB">
        <w:rPr>
          <w:rFonts w:ascii="Times New Roman" w:hAnsi="Times New Roman" w:cs="Times New Roman"/>
          <w:sz w:val="20"/>
          <w:szCs w:val="20"/>
        </w:rPr>
        <w:t xml:space="preserve">Data in </w:t>
      </w:r>
      <w:r w:rsidR="007B3ECD" w:rsidRPr="000113DB">
        <w:rPr>
          <w:rFonts w:ascii="Times New Roman" w:hAnsi="Times New Roman" w:cs="Times New Roman"/>
          <w:sz w:val="20"/>
          <w:szCs w:val="20"/>
        </w:rPr>
        <w:t>T</w:t>
      </w:r>
      <w:r w:rsidRPr="000113DB">
        <w:rPr>
          <w:rFonts w:ascii="Times New Roman" w:hAnsi="Times New Roman" w:cs="Times New Roman"/>
          <w:sz w:val="20"/>
          <w:szCs w:val="20"/>
        </w:rPr>
        <w:t>able (</w:t>
      </w:r>
      <w:r w:rsidR="007B3ECD" w:rsidRPr="000113DB">
        <w:rPr>
          <w:rFonts w:ascii="Times New Roman" w:hAnsi="Times New Roman" w:cs="Times New Roman"/>
          <w:sz w:val="20"/>
          <w:szCs w:val="20"/>
        </w:rPr>
        <w:t>3</w:t>
      </w:r>
      <w:r w:rsidRPr="000113DB">
        <w:rPr>
          <w:rFonts w:ascii="Times New Roman" w:hAnsi="Times New Roman" w:cs="Times New Roman"/>
          <w:sz w:val="20"/>
          <w:szCs w:val="20"/>
        </w:rPr>
        <w:t xml:space="preserve">) showed that, most tested treatments decreased the fruit decayed percentage under cold storage compared with control. It is clear from the data that, </w:t>
      </w:r>
      <w:proofErr w:type="spellStart"/>
      <w:r w:rsidRPr="000113DB">
        <w:rPr>
          <w:rFonts w:ascii="Times New Roman" w:hAnsi="Times New Roman" w:cs="Times New Roman"/>
          <w:sz w:val="20"/>
          <w:szCs w:val="20"/>
        </w:rPr>
        <w:t>Milagro</w:t>
      </w:r>
      <w:proofErr w:type="spellEnd"/>
      <w:r w:rsidRPr="000113DB">
        <w:rPr>
          <w:rFonts w:ascii="Times New Roman" w:hAnsi="Times New Roman" w:cs="Times New Roman"/>
          <w:sz w:val="20"/>
          <w:szCs w:val="20"/>
        </w:rPr>
        <w:t xml:space="preserve"> at </w:t>
      </w:r>
      <w:r w:rsidR="007B3ECD" w:rsidRPr="000113DB">
        <w:rPr>
          <w:rFonts w:ascii="Times New Roman" w:hAnsi="Times New Roman" w:cs="Times New Roman"/>
          <w:sz w:val="20"/>
          <w:szCs w:val="20"/>
        </w:rPr>
        <w:t>0.0</w:t>
      </w:r>
      <w:r w:rsidRPr="000113DB">
        <w:rPr>
          <w:rFonts w:ascii="Times New Roman" w:hAnsi="Times New Roman" w:cs="Times New Roman"/>
          <w:sz w:val="20"/>
          <w:szCs w:val="20"/>
        </w:rPr>
        <w:t>6</w:t>
      </w:r>
      <w:r w:rsidR="007B3ECD" w:rsidRPr="000113DB">
        <w:rPr>
          <w:rFonts w:ascii="Times New Roman" w:hAnsi="Times New Roman" w:cs="Times New Roman"/>
          <w:sz w:val="20"/>
          <w:szCs w:val="20"/>
        </w:rPr>
        <w:t>%</w:t>
      </w:r>
      <w:r w:rsidRPr="000113DB">
        <w:rPr>
          <w:rFonts w:ascii="Times New Roman" w:hAnsi="Times New Roman" w:cs="Times New Roman"/>
          <w:sz w:val="20"/>
          <w:szCs w:val="20"/>
        </w:rPr>
        <w:t xml:space="preserve"> was induced the lowest decay percentage at the end of storage period. Data in the same table cleared that fruit decay (%) gradually increased with prolonging </w:t>
      </w:r>
      <w:r w:rsidR="005101B6" w:rsidRPr="000113DB">
        <w:rPr>
          <w:rFonts w:ascii="Times New Roman" w:hAnsi="Times New Roman" w:cs="Times New Roman"/>
          <w:sz w:val="20"/>
          <w:szCs w:val="20"/>
        </w:rPr>
        <w:t>the storage</w:t>
      </w:r>
      <w:r w:rsidR="0027095C" w:rsidRPr="000113DB">
        <w:rPr>
          <w:rFonts w:ascii="Times New Roman" w:hAnsi="Times New Roman" w:cs="Times New Roman"/>
          <w:sz w:val="20"/>
          <w:szCs w:val="20"/>
        </w:rPr>
        <w:t xml:space="preserve"> period in all treatments and control in both seasons. So </w:t>
      </w:r>
      <w:r w:rsidR="007B3ECD" w:rsidRPr="000113DB">
        <w:rPr>
          <w:rFonts w:ascii="Times New Roman" w:hAnsi="Times New Roman" w:cs="Times New Roman"/>
          <w:sz w:val="20"/>
          <w:szCs w:val="20"/>
        </w:rPr>
        <w:t>18</w:t>
      </w:r>
      <w:r w:rsidR="0027095C" w:rsidRPr="000113DB">
        <w:rPr>
          <w:rFonts w:ascii="Times New Roman" w:hAnsi="Times New Roman" w:cs="Times New Roman"/>
          <w:sz w:val="20"/>
          <w:szCs w:val="20"/>
        </w:rPr>
        <w:t xml:space="preserve"> days of cold storage period possessed th</w:t>
      </w:r>
      <w:r w:rsidR="004B5F10" w:rsidRPr="000113DB">
        <w:rPr>
          <w:rFonts w:ascii="Times New Roman" w:hAnsi="Times New Roman" w:cs="Times New Roman"/>
          <w:sz w:val="20"/>
          <w:szCs w:val="20"/>
        </w:rPr>
        <w:t>e</w:t>
      </w:r>
      <w:r w:rsidR="0027095C" w:rsidRPr="000113DB">
        <w:rPr>
          <w:rFonts w:ascii="Times New Roman" w:hAnsi="Times New Roman" w:cs="Times New Roman"/>
          <w:sz w:val="20"/>
          <w:szCs w:val="20"/>
        </w:rPr>
        <w:t xml:space="preserve"> </w:t>
      </w:r>
      <w:r w:rsidR="0027095C" w:rsidRPr="000113DB">
        <w:rPr>
          <w:rFonts w:ascii="Times New Roman" w:hAnsi="Times New Roman" w:cs="Times New Roman"/>
          <w:sz w:val="20"/>
          <w:szCs w:val="20"/>
        </w:rPr>
        <w:lastRenderedPageBreak/>
        <w:t xml:space="preserve">lowest values in this parameter while the highest values were recorded at 30 days in both seasons. Regarding the effect of </w:t>
      </w:r>
      <w:r w:rsidR="007B3ECD" w:rsidRPr="000113DB">
        <w:rPr>
          <w:rFonts w:ascii="Times New Roman" w:hAnsi="Times New Roman" w:cs="Times New Roman"/>
          <w:sz w:val="20"/>
          <w:szCs w:val="20"/>
        </w:rPr>
        <w:t xml:space="preserve">the interaction between storage period and tested treatments, data in Table (3) </w:t>
      </w:r>
      <w:r w:rsidR="0000433C" w:rsidRPr="000113DB">
        <w:rPr>
          <w:rFonts w:ascii="Times New Roman" w:hAnsi="Times New Roman" w:cs="Times New Roman"/>
          <w:sz w:val="20"/>
          <w:szCs w:val="20"/>
        </w:rPr>
        <w:t xml:space="preserve">showed that </w:t>
      </w:r>
      <w:r w:rsidR="0027095C" w:rsidRPr="000113DB">
        <w:rPr>
          <w:rFonts w:ascii="Times New Roman" w:hAnsi="Times New Roman" w:cs="Times New Roman"/>
          <w:sz w:val="20"/>
          <w:szCs w:val="20"/>
        </w:rPr>
        <w:t xml:space="preserve">the lowest decay (%) was gained by the interaction between remaining </w:t>
      </w:r>
      <w:r w:rsidR="00804AD6" w:rsidRPr="000113DB">
        <w:rPr>
          <w:rFonts w:ascii="Times New Roman" w:hAnsi="Times New Roman" w:cs="Times New Roman"/>
          <w:sz w:val="20"/>
          <w:szCs w:val="20"/>
        </w:rPr>
        <w:t>18</w:t>
      </w:r>
      <w:r w:rsidR="0027095C" w:rsidRPr="000113DB">
        <w:rPr>
          <w:rFonts w:ascii="Times New Roman" w:hAnsi="Times New Roman" w:cs="Times New Roman"/>
          <w:sz w:val="20"/>
          <w:szCs w:val="20"/>
        </w:rPr>
        <w:t xml:space="preserve"> days under cold storage and </w:t>
      </w:r>
      <w:proofErr w:type="spellStart"/>
      <w:r w:rsidR="0027095C" w:rsidRPr="000113DB">
        <w:rPr>
          <w:rFonts w:ascii="Times New Roman" w:hAnsi="Times New Roman" w:cs="Times New Roman"/>
          <w:sz w:val="20"/>
          <w:szCs w:val="20"/>
        </w:rPr>
        <w:t>Milagro</w:t>
      </w:r>
      <w:proofErr w:type="spellEnd"/>
      <w:r w:rsidR="0027095C" w:rsidRPr="000113DB">
        <w:rPr>
          <w:rFonts w:ascii="Times New Roman" w:hAnsi="Times New Roman" w:cs="Times New Roman"/>
          <w:sz w:val="20"/>
          <w:szCs w:val="20"/>
        </w:rPr>
        <w:t xml:space="preserve"> at </w:t>
      </w:r>
      <w:r w:rsidR="007B3ECD" w:rsidRPr="000113DB">
        <w:rPr>
          <w:rFonts w:ascii="Times New Roman" w:hAnsi="Times New Roman" w:cs="Times New Roman"/>
          <w:sz w:val="20"/>
          <w:szCs w:val="20"/>
        </w:rPr>
        <w:t>0.0</w:t>
      </w:r>
      <w:r w:rsidR="0027095C" w:rsidRPr="000113DB">
        <w:rPr>
          <w:rFonts w:ascii="Times New Roman" w:hAnsi="Times New Roman" w:cs="Times New Roman"/>
          <w:sz w:val="20"/>
          <w:szCs w:val="20"/>
        </w:rPr>
        <w:t xml:space="preserve">6 </w:t>
      </w:r>
      <w:r w:rsidR="007B3ECD" w:rsidRPr="000113DB">
        <w:rPr>
          <w:rFonts w:ascii="Times New Roman" w:hAnsi="Times New Roman" w:cs="Times New Roman"/>
          <w:sz w:val="20"/>
          <w:szCs w:val="20"/>
        </w:rPr>
        <w:t>%</w:t>
      </w:r>
      <w:r w:rsidR="0027095C" w:rsidRPr="000113DB">
        <w:rPr>
          <w:rFonts w:ascii="Times New Roman" w:hAnsi="Times New Roman" w:cs="Times New Roman"/>
          <w:sz w:val="20"/>
          <w:szCs w:val="20"/>
        </w:rPr>
        <w:t xml:space="preserve">. </w:t>
      </w:r>
      <w:r w:rsidR="007B3ECD" w:rsidRPr="000113DB">
        <w:rPr>
          <w:rFonts w:ascii="Times New Roman" w:hAnsi="Times New Roman" w:cs="Times New Roman"/>
          <w:b/>
          <w:bCs/>
          <w:sz w:val="20"/>
          <w:szCs w:val="20"/>
        </w:rPr>
        <w:t>(</w:t>
      </w:r>
      <w:proofErr w:type="spellStart"/>
      <w:r w:rsidR="007B3ECD" w:rsidRPr="000113DB">
        <w:rPr>
          <w:rFonts w:ascii="Times New Roman" w:hAnsi="Times New Roman" w:cs="Times New Roman"/>
          <w:b/>
          <w:bCs/>
          <w:sz w:val="20"/>
          <w:szCs w:val="20"/>
        </w:rPr>
        <w:t>Abdrabboh</w:t>
      </w:r>
      <w:proofErr w:type="spellEnd"/>
      <w:r w:rsidR="007B3ECD" w:rsidRPr="000113DB">
        <w:rPr>
          <w:rFonts w:ascii="Times New Roman" w:hAnsi="Times New Roman" w:cs="Times New Roman"/>
          <w:b/>
          <w:bCs/>
          <w:sz w:val="20"/>
          <w:szCs w:val="20"/>
        </w:rPr>
        <w:t>, 2012)</w:t>
      </w:r>
      <w:r w:rsidR="007B3ECD" w:rsidRPr="000113DB">
        <w:rPr>
          <w:rFonts w:ascii="Times New Roman" w:hAnsi="Times New Roman" w:cs="Times New Roman"/>
          <w:sz w:val="20"/>
          <w:szCs w:val="20"/>
        </w:rPr>
        <w:t xml:space="preserve"> found that d</w:t>
      </w:r>
      <w:r w:rsidR="0027095C" w:rsidRPr="000113DB">
        <w:rPr>
          <w:rFonts w:ascii="Times New Roman" w:hAnsi="Times New Roman" w:cs="Times New Roman"/>
          <w:sz w:val="20"/>
          <w:szCs w:val="20"/>
        </w:rPr>
        <w:t xml:space="preserve">ecay percentage of </w:t>
      </w:r>
      <w:proofErr w:type="spellStart"/>
      <w:r w:rsidR="0027095C" w:rsidRPr="000113DB">
        <w:rPr>
          <w:rFonts w:ascii="Times New Roman" w:hAnsi="Times New Roman" w:cs="Times New Roman"/>
          <w:sz w:val="20"/>
          <w:szCs w:val="20"/>
        </w:rPr>
        <w:t>Canino</w:t>
      </w:r>
      <w:proofErr w:type="spellEnd"/>
      <w:r w:rsidR="0027095C" w:rsidRPr="000113DB">
        <w:rPr>
          <w:rFonts w:ascii="Times New Roman" w:hAnsi="Times New Roman" w:cs="Times New Roman"/>
          <w:sz w:val="20"/>
          <w:szCs w:val="20"/>
        </w:rPr>
        <w:t xml:space="preserve"> apricot variety was increased considerably with prolonged storage period in all treatments</w:t>
      </w:r>
      <w:r w:rsidR="00E76EA2" w:rsidRPr="000113DB">
        <w:rPr>
          <w:rFonts w:ascii="Times New Roman" w:hAnsi="Times New Roman" w:cs="Times New Roman"/>
          <w:sz w:val="20"/>
          <w:szCs w:val="20"/>
        </w:rPr>
        <w:t>.</w:t>
      </w:r>
    </w:p>
    <w:p w:rsidR="000113DB" w:rsidRPr="000113DB" w:rsidRDefault="000113DB" w:rsidP="000113DB">
      <w:pPr>
        <w:pStyle w:val="ListParagraph"/>
        <w:snapToGrid w:val="0"/>
        <w:spacing w:after="0" w:line="240" w:lineRule="auto"/>
        <w:ind w:left="0"/>
        <w:jc w:val="both"/>
        <w:rPr>
          <w:rFonts w:ascii="Times New Roman" w:hAnsi="Times New Roman" w:cs="Times New Roman"/>
          <w:sz w:val="20"/>
          <w:szCs w:val="20"/>
        </w:rPr>
        <w:sectPr w:rsidR="000113DB" w:rsidRPr="000113DB" w:rsidSect="000E0169">
          <w:headerReference w:type="default" r:id="rId21"/>
          <w:footerReference w:type="default" r:id="rId22"/>
          <w:type w:val="continuous"/>
          <w:pgSz w:w="12240" w:h="15840" w:code="1"/>
          <w:pgMar w:top="1440" w:right="1440" w:bottom="1440" w:left="1440" w:header="720" w:footer="720" w:gutter="0"/>
          <w:cols w:num="2" w:space="720"/>
          <w:docGrid w:linePitch="360"/>
        </w:sectPr>
      </w:pPr>
    </w:p>
    <w:p w:rsidR="00A91CC9" w:rsidRPr="000113DB" w:rsidRDefault="00A91CC9" w:rsidP="000113DB">
      <w:pPr>
        <w:pStyle w:val="ListParagraph"/>
        <w:snapToGrid w:val="0"/>
        <w:spacing w:after="0" w:line="240" w:lineRule="auto"/>
        <w:ind w:left="0"/>
        <w:jc w:val="both"/>
        <w:rPr>
          <w:rFonts w:ascii="Times New Roman" w:hAnsi="Times New Roman" w:cs="Times New Roman"/>
          <w:sz w:val="20"/>
          <w:szCs w:val="20"/>
        </w:rPr>
      </w:pPr>
    </w:p>
    <w:tbl>
      <w:tblPr>
        <w:tblW w:w="0" w:type="auto"/>
        <w:jc w:val="center"/>
        <w:tblLook w:val="04A0"/>
      </w:tblPr>
      <w:tblGrid>
        <w:gridCol w:w="2612"/>
        <w:gridCol w:w="1053"/>
        <w:gridCol w:w="1053"/>
        <w:gridCol w:w="1053"/>
        <w:gridCol w:w="1221"/>
        <w:gridCol w:w="1221"/>
        <w:gridCol w:w="1363"/>
      </w:tblGrid>
      <w:tr w:rsidR="00C03801" w:rsidRPr="004D55B6" w:rsidTr="004D55B6">
        <w:trPr>
          <w:jc w:val="center"/>
        </w:trPr>
        <w:tc>
          <w:tcPr>
            <w:tcW w:w="0" w:type="auto"/>
            <w:gridSpan w:val="7"/>
            <w:tcBorders>
              <w:bottom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b/>
                <w:bCs/>
                <w:color w:val="000000"/>
                <w:sz w:val="18"/>
                <w:szCs w:val="18"/>
              </w:rPr>
            </w:pPr>
            <w:r w:rsidRPr="004D55B6">
              <w:rPr>
                <w:rFonts w:ascii="Times New Roman" w:eastAsiaTheme="minorEastAsia" w:hAnsi="Times New Roman" w:cs="Times New Roman"/>
                <w:b/>
                <w:bCs/>
                <w:color w:val="000000"/>
                <w:sz w:val="18"/>
                <w:szCs w:val="18"/>
              </w:rPr>
              <w:t xml:space="preserve">Table </w:t>
            </w:r>
            <w:r w:rsidR="004E6CC1" w:rsidRPr="004D55B6">
              <w:rPr>
                <w:rFonts w:ascii="Times New Roman" w:eastAsiaTheme="minorEastAsia" w:hAnsi="Times New Roman" w:cs="Times New Roman"/>
                <w:b/>
                <w:bCs/>
                <w:color w:val="000000"/>
                <w:sz w:val="18"/>
                <w:szCs w:val="18"/>
              </w:rPr>
              <w:t>3</w:t>
            </w:r>
            <w:r w:rsidRPr="004D55B6">
              <w:rPr>
                <w:rFonts w:ascii="Times New Roman" w:eastAsiaTheme="minorEastAsia" w:hAnsi="Times New Roman" w:cs="Times New Roman"/>
                <w:b/>
                <w:bCs/>
                <w:color w:val="000000"/>
                <w:sz w:val="18"/>
                <w:szCs w:val="18"/>
              </w:rPr>
              <w:t xml:space="preserve">: Effect of some </w:t>
            </w:r>
            <w:r w:rsidR="00A96F73" w:rsidRPr="004D55B6">
              <w:rPr>
                <w:rFonts w:ascii="Times New Roman" w:eastAsiaTheme="minorEastAsia" w:hAnsi="Times New Roman" w:cs="Times New Roman"/>
                <w:b/>
                <w:bCs/>
                <w:color w:val="000000"/>
                <w:sz w:val="18"/>
                <w:szCs w:val="18"/>
              </w:rPr>
              <w:t xml:space="preserve">dormancy breaking agents </w:t>
            </w:r>
            <w:r w:rsidRPr="004D55B6">
              <w:rPr>
                <w:rFonts w:ascii="Times New Roman" w:eastAsiaTheme="minorEastAsia" w:hAnsi="Times New Roman" w:cs="Times New Roman"/>
                <w:b/>
                <w:bCs/>
                <w:color w:val="000000"/>
                <w:sz w:val="18"/>
                <w:szCs w:val="18"/>
              </w:rPr>
              <w:t>on decay (%) of Florida prince peach variety under cold storage conditions</w:t>
            </w:r>
            <w:r w:rsidR="00E0405D" w:rsidRPr="004D55B6">
              <w:rPr>
                <w:rFonts w:ascii="Times New Roman" w:eastAsiaTheme="minorEastAsia" w:hAnsi="Times New Roman" w:cs="Times New Roman"/>
                <w:b/>
                <w:bCs/>
                <w:color w:val="000000"/>
                <w:sz w:val="18"/>
                <w:szCs w:val="18"/>
              </w:rPr>
              <w:t xml:space="preserve"> means 2012 and 2013 seasons</w:t>
            </w:r>
            <w:r w:rsidRPr="004D55B6">
              <w:rPr>
                <w:rFonts w:ascii="Times New Roman" w:eastAsiaTheme="minorEastAsia" w:hAnsi="Times New Roman" w:cs="Times New Roman"/>
                <w:b/>
                <w:bCs/>
                <w:color w:val="000000"/>
                <w:sz w:val="18"/>
                <w:szCs w:val="18"/>
              </w:rPr>
              <w:t>.</w:t>
            </w:r>
          </w:p>
        </w:tc>
      </w:tr>
      <w:tr w:rsidR="00114BC6" w:rsidRPr="004D55B6" w:rsidTr="004D55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BC6" w:rsidRPr="004D55B6" w:rsidRDefault="00114BC6"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114BC6" w:rsidRPr="004D55B6" w:rsidRDefault="00114BC6"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Storage period</w:t>
            </w:r>
          </w:p>
        </w:tc>
        <w:tc>
          <w:tcPr>
            <w:tcW w:w="0" w:type="auto"/>
            <w:tcBorders>
              <w:top w:val="single" w:sz="4" w:space="0" w:color="auto"/>
              <w:left w:val="nil"/>
              <w:bottom w:val="single" w:sz="4" w:space="0" w:color="auto"/>
              <w:right w:val="single" w:sz="4" w:space="0" w:color="auto"/>
            </w:tcBorders>
            <w:shd w:val="clear" w:color="auto" w:fill="auto"/>
            <w:vAlign w:val="center"/>
          </w:tcPr>
          <w:p w:rsidR="00114BC6" w:rsidRPr="004D55B6" w:rsidRDefault="00114BC6"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Means</w:t>
            </w:r>
          </w:p>
        </w:tc>
      </w:tr>
      <w:tr w:rsidR="0000433C"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0433C" w:rsidRPr="004D55B6" w:rsidRDefault="0000433C"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Treatments</w:t>
            </w:r>
          </w:p>
        </w:tc>
        <w:tc>
          <w:tcPr>
            <w:tcW w:w="0" w:type="auto"/>
            <w:tcBorders>
              <w:top w:val="nil"/>
              <w:left w:val="nil"/>
              <w:bottom w:val="single" w:sz="4" w:space="0" w:color="auto"/>
              <w:right w:val="single" w:sz="4" w:space="0" w:color="auto"/>
            </w:tcBorders>
            <w:shd w:val="clear" w:color="auto" w:fill="auto"/>
            <w:noWrap/>
            <w:vAlign w:val="center"/>
            <w:hideMark/>
          </w:tcPr>
          <w:p w:rsidR="0000433C" w:rsidRPr="004D55B6" w:rsidRDefault="0000433C"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00433C" w:rsidRPr="004D55B6" w:rsidRDefault="0000433C"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00433C" w:rsidRPr="004D55B6" w:rsidRDefault="0000433C"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00433C" w:rsidRPr="004D55B6" w:rsidRDefault="0000433C"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rsidR="0000433C" w:rsidRPr="004D55B6" w:rsidRDefault="0000433C"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24</w:t>
            </w:r>
          </w:p>
        </w:tc>
        <w:tc>
          <w:tcPr>
            <w:tcW w:w="0" w:type="auto"/>
            <w:tcBorders>
              <w:top w:val="nil"/>
              <w:left w:val="nil"/>
              <w:bottom w:val="single" w:sz="4" w:space="0" w:color="auto"/>
              <w:right w:val="single" w:sz="4" w:space="0" w:color="auto"/>
            </w:tcBorders>
            <w:shd w:val="clear" w:color="auto" w:fill="auto"/>
            <w:vAlign w:val="center"/>
          </w:tcPr>
          <w:p w:rsidR="0000433C" w:rsidRPr="004D55B6" w:rsidRDefault="0000433C"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30</w:t>
            </w:r>
          </w:p>
        </w:tc>
      </w:tr>
      <w:tr w:rsidR="00C03801"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Control</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24.33</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52.00</w:t>
            </w:r>
          </w:p>
        </w:tc>
      </w:tr>
      <w:tr w:rsidR="00C03801"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Dormex</w:t>
            </w:r>
            <w:proofErr w:type="spellEnd"/>
            <w:r w:rsidRPr="004D55B6">
              <w:rPr>
                <w:rFonts w:ascii="Times New Roman" w:eastAsia="Times New Roman" w:hAnsi="Times New Roman" w:cs="Times New Roman"/>
                <w:color w:val="000000"/>
                <w:sz w:val="18"/>
                <w:szCs w:val="18"/>
              </w:rPr>
              <w:t xml:space="preserve"> 0.25 %</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22.00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33.00</w:t>
            </w:r>
          </w:p>
        </w:tc>
      </w:tr>
      <w:tr w:rsidR="00C03801"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Dormex</w:t>
            </w:r>
            <w:proofErr w:type="spellEnd"/>
            <w:r w:rsidRPr="004D55B6">
              <w:rPr>
                <w:rFonts w:ascii="Times New Roman" w:eastAsia="Times New Roman" w:hAnsi="Times New Roman" w:cs="Times New Roman"/>
                <w:color w:val="000000"/>
                <w:sz w:val="18"/>
                <w:szCs w:val="18"/>
              </w:rPr>
              <w:t xml:space="preserve"> 0.5 %</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22.00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33.00</w:t>
            </w:r>
          </w:p>
        </w:tc>
      </w:tr>
      <w:tr w:rsidR="00C03801"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Dormex</w:t>
            </w:r>
            <w:proofErr w:type="spellEnd"/>
            <w:r w:rsidRPr="004D55B6">
              <w:rPr>
                <w:rFonts w:ascii="Times New Roman" w:eastAsia="Times New Roman" w:hAnsi="Times New Roman" w:cs="Times New Roman"/>
                <w:color w:val="000000"/>
                <w:sz w:val="18"/>
                <w:szCs w:val="18"/>
              </w:rPr>
              <w:t xml:space="preserve"> 0.75 %</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22.00</w:t>
            </w:r>
          </w:p>
        </w:tc>
      </w:tr>
      <w:tr w:rsidR="00C03801"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Oil 1 %</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33.00</w:t>
            </w:r>
          </w:p>
        </w:tc>
      </w:tr>
      <w:tr w:rsidR="00C03801"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lastRenderedPageBreak/>
              <w:t>Oil</w:t>
            </w:r>
            <w:r w:rsidR="006169B6">
              <w:rPr>
                <w:rFonts w:ascii="Times New Roman" w:eastAsia="Times New Roman" w:hAnsi="Times New Roman" w:cs="Times New Roman"/>
                <w:color w:val="000000"/>
                <w:sz w:val="18"/>
                <w:szCs w:val="18"/>
              </w:rPr>
              <w:t xml:space="preserve"> </w:t>
            </w:r>
            <w:r w:rsidRPr="004D55B6">
              <w:rPr>
                <w:rFonts w:ascii="Times New Roman" w:eastAsia="Times New Roman" w:hAnsi="Times New Roman" w:cs="Times New Roman"/>
                <w:color w:val="000000"/>
                <w:sz w:val="18"/>
                <w:szCs w:val="18"/>
              </w:rPr>
              <w:t>1.5 %</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25.33</w:t>
            </w:r>
          </w:p>
        </w:tc>
      </w:tr>
      <w:tr w:rsidR="00C03801"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Oil</w:t>
            </w:r>
            <w:r w:rsidR="006169B6">
              <w:rPr>
                <w:rFonts w:ascii="Times New Roman" w:eastAsia="Times New Roman" w:hAnsi="Times New Roman" w:cs="Times New Roman"/>
                <w:color w:val="000000"/>
                <w:sz w:val="18"/>
                <w:szCs w:val="18"/>
              </w:rPr>
              <w:t xml:space="preserve"> </w:t>
            </w:r>
            <w:r w:rsidRPr="004D55B6">
              <w:rPr>
                <w:rFonts w:ascii="Times New Roman" w:eastAsia="Times New Roman" w:hAnsi="Times New Roman" w:cs="Times New Roman"/>
                <w:color w:val="000000"/>
                <w:sz w:val="18"/>
                <w:szCs w:val="18"/>
              </w:rPr>
              <w:t>2 %</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33.00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33.00</w:t>
            </w:r>
          </w:p>
        </w:tc>
      </w:tr>
      <w:tr w:rsidR="00A25449"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Milagro</w:t>
            </w:r>
            <w:proofErr w:type="spellEnd"/>
            <w:r w:rsidRPr="004D55B6">
              <w:rPr>
                <w:rFonts w:ascii="Times New Roman" w:eastAsia="Times New Roman" w:hAnsi="Times New Roman" w:cs="Times New Roman"/>
                <w:color w:val="000000"/>
                <w:sz w:val="18"/>
                <w:szCs w:val="18"/>
              </w:rPr>
              <w:t xml:space="preserve"> 0.04%</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11.00</w:t>
            </w:r>
          </w:p>
        </w:tc>
      </w:tr>
      <w:tr w:rsidR="00A25449"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Milagro</w:t>
            </w:r>
            <w:proofErr w:type="spellEnd"/>
            <w:r w:rsidRPr="004D55B6">
              <w:rPr>
                <w:rFonts w:ascii="Times New Roman" w:eastAsia="Times New Roman" w:hAnsi="Times New Roman" w:cs="Times New Roman"/>
                <w:color w:val="000000"/>
                <w:sz w:val="18"/>
                <w:szCs w:val="18"/>
              </w:rPr>
              <w:t xml:space="preserve"> 0.05%</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11.00</w:t>
            </w:r>
          </w:p>
        </w:tc>
      </w:tr>
      <w:tr w:rsidR="00A25449"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Milagro</w:t>
            </w:r>
            <w:proofErr w:type="spellEnd"/>
            <w:r w:rsidRPr="004D55B6">
              <w:rPr>
                <w:rFonts w:ascii="Times New Roman" w:eastAsia="Times New Roman" w:hAnsi="Times New Roman" w:cs="Times New Roman"/>
                <w:color w:val="000000"/>
                <w:sz w:val="18"/>
                <w:szCs w:val="18"/>
              </w:rPr>
              <w:t xml:space="preserve"> </w:t>
            </w:r>
            <w:r w:rsidRPr="004D55B6">
              <w:rPr>
                <w:rFonts w:ascii="Times New Roman" w:eastAsiaTheme="minorEastAsia" w:hAnsi="Times New Roman" w:cs="Times New Roman"/>
                <w:color w:val="000000"/>
                <w:sz w:val="18"/>
                <w:szCs w:val="18"/>
              </w:rPr>
              <w:t>0.06%</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6.67</w:t>
            </w:r>
          </w:p>
        </w:tc>
      </w:tr>
      <w:tr w:rsidR="008C797E"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Means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5.92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14.56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28.46</w:t>
            </w:r>
          </w:p>
        </w:tc>
      </w:tr>
      <w:tr w:rsidR="00DC4033" w:rsidRPr="004D55B6" w:rsidTr="00CC5627">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C4033" w:rsidRPr="004D55B6" w:rsidRDefault="00DC4033" w:rsidP="000C0AF2">
            <w:pPr>
              <w:snapToGrid w:val="0"/>
              <w:spacing w:after="0" w:line="240" w:lineRule="auto"/>
              <w:jc w:val="both"/>
              <w:rPr>
                <w:rFonts w:ascii="Times New Roman" w:eastAsia="Times New Roman" w:hAnsi="Times New Roman" w:cs="Times New Roman"/>
                <w:color w:val="000000"/>
                <w:sz w:val="18"/>
                <w:szCs w:val="18"/>
              </w:rPr>
            </w:pP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DC4033" w:rsidRPr="004D55B6" w:rsidRDefault="00DC4033"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Storage period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C4033" w:rsidRPr="004D55B6" w:rsidRDefault="00DC4033" w:rsidP="007019E8">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Means</w:t>
            </w:r>
          </w:p>
        </w:tc>
      </w:tr>
      <w:tr w:rsidR="00DC4033" w:rsidRPr="004D55B6" w:rsidTr="004D55B6">
        <w:trPr>
          <w:jc w:val="center"/>
        </w:trPr>
        <w:tc>
          <w:tcPr>
            <w:tcW w:w="0" w:type="auto"/>
            <w:tcBorders>
              <w:top w:val="nil"/>
              <w:left w:val="nil"/>
              <w:bottom w:val="nil"/>
              <w:right w:val="nil"/>
            </w:tcBorders>
            <w:shd w:val="clear" w:color="auto" w:fill="auto"/>
            <w:noWrap/>
            <w:vAlign w:val="center"/>
            <w:hideMark/>
          </w:tcPr>
          <w:p w:rsidR="00DC4033" w:rsidRPr="004D55B6" w:rsidRDefault="00DC4033"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tcBorders>
              <w:top w:val="single" w:sz="4" w:space="0" w:color="auto"/>
              <w:left w:val="nil"/>
              <w:bottom w:val="nil"/>
            </w:tcBorders>
            <w:shd w:val="clear" w:color="auto" w:fill="auto"/>
            <w:noWrap/>
            <w:vAlign w:val="center"/>
            <w:hideMark/>
          </w:tcPr>
          <w:p w:rsidR="00DC4033" w:rsidRPr="004D55B6" w:rsidRDefault="00DC4033"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gridSpan w:val="3"/>
            <w:tcBorders>
              <w:top w:val="single" w:sz="4" w:space="0" w:color="auto"/>
            </w:tcBorders>
            <w:shd w:val="clear" w:color="auto" w:fill="auto"/>
            <w:noWrap/>
            <w:vAlign w:val="center"/>
            <w:hideMark/>
          </w:tcPr>
          <w:p w:rsidR="00DC4033" w:rsidRPr="004D55B6" w:rsidRDefault="00DC4033"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LSD 5% Treatments=</w:t>
            </w:r>
            <w:r w:rsidR="006169B6">
              <w:rPr>
                <w:rFonts w:ascii="Times New Roman" w:eastAsia="Times New Roman" w:hAnsi="Times New Roman" w:cs="Times New Roman"/>
                <w:color w:val="000000"/>
                <w:sz w:val="18"/>
                <w:szCs w:val="18"/>
              </w:rPr>
              <w:t xml:space="preserve"> </w:t>
            </w:r>
            <w:r w:rsidRPr="004D55B6">
              <w:rPr>
                <w:rFonts w:ascii="Times New Roman" w:eastAsia="Times New Roman" w:hAnsi="Times New Roman" w:cs="Times New Roman"/>
                <w:color w:val="000000"/>
                <w:sz w:val="18"/>
                <w:szCs w:val="18"/>
              </w:rPr>
              <w:t>8.0</w:t>
            </w:r>
          </w:p>
        </w:tc>
        <w:tc>
          <w:tcPr>
            <w:tcW w:w="0" w:type="auto"/>
            <w:tcBorders>
              <w:top w:val="single" w:sz="4" w:space="0" w:color="auto"/>
            </w:tcBorders>
            <w:shd w:val="clear" w:color="auto" w:fill="auto"/>
            <w:noWrap/>
            <w:vAlign w:val="center"/>
            <w:hideMark/>
          </w:tcPr>
          <w:p w:rsidR="00DC4033" w:rsidRPr="004D55B6" w:rsidRDefault="00DC4033"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tcBorders>
              <w:top w:val="single" w:sz="4" w:space="0" w:color="auto"/>
            </w:tcBorders>
            <w:shd w:val="clear" w:color="auto" w:fill="auto"/>
            <w:noWrap/>
            <w:vAlign w:val="center"/>
            <w:hideMark/>
          </w:tcPr>
          <w:p w:rsidR="00DC4033" w:rsidRPr="004D55B6" w:rsidRDefault="00DC4033" w:rsidP="004D55B6">
            <w:pPr>
              <w:snapToGrid w:val="0"/>
              <w:spacing w:after="0" w:line="240" w:lineRule="auto"/>
              <w:jc w:val="both"/>
              <w:rPr>
                <w:rFonts w:ascii="Times New Roman" w:eastAsia="Times New Roman" w:hAnsi="Times New Roman" w:cs="Times New Roman"/>
                <w:color w:val="000000"/>
                <w:sz w:val="18"/>
                <w:szCs w:val="18"/>
              </w:rPr>
            </w:pPr>
          </w:p>
        </w:tc>
      </w:tr>
      <w:tr w:rsidR="00DC4033" w:rsidRPr="004D55B6" w:rsidTr="004D55B6">
        <w:trPr>
          <w:jc w:val="center"/>
        </w:trPr>
        <w:tc>
          <w:tcPr>
            <w:tcW w:w="0" w:type="auto"/>
            <w:tcBorders>
              <w:top w:val="nil"/>
              <w:left w:val="nil"/>
              <w:bottom w:val="nil"/>
              <w:right w:val="nil"/>
            </w:tcBorders>
            <w:shd w:val="clear" w:color="auto" w:fill="auto"/>
            <w:noWrap/>
            <w:vAlign w:val="center"/>
            <w:hideMark/>
          </w:tcPr>
          <w:p w:rsidR="00DC4033" w:rsidRPr="004D55B6" w:rsidRDefault="00DC4033"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tcBorders>
              <w:top w:val="nil"/>
              <w:left w:val="nil"/>
              <w:bottom w:val="nil"/>
            </w:tcBorders>
            <w:shd w:val="clear" w:color="auto" w:fill="auto"/>
            <w:noWrap/>
            <w:vAlign w:val="center"/>
            <w:hideMark/>
          </w:tcPr>
          <w:p w:rsidR="00DC4033" w:rsidRPr="004D55B6" w:rsidRDefault="00DC4033"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gridSpan w:val="3"/>
            <w:shd w:val="clear" w:color="auto" w:fill="auto"/>
            <w:noWrap/>
            <w:vAlign w:val="center"/>
            <w:hideMark/>
          </w:tcPr>
          <w:p w:rsidR="00DC4033" w:rsidRPr="004D55B6" w:rsidRDefault="00DC4033"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LSD 5% Storage period = 6.2</w:t>
            </w:r>
          </w:p>
        </w:tc>
        <w:tc>
          <w:tcPr>
            <w:tcW w:w="0" w:type="auto"/>
            <w:shd w:val="clear" w:color="auto" w:fill="auto"/>
            <w:noWrap/>
            <w:vAlign w:val="center"/>
            <w:hideMark/>
          </w:tcPr>
          <w:p w:rsidR="00DC4033" w:rsidRPr="004D55B6" w:rsidRDefault="00DC4033"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shd w:val="clear" w:color="auto" w:fill="auto"/>
            <w:noWrap/>
            <w:vAlign w:val="center"/>
            <w:hideMark/>
          </w:tcPr>
          <w:p w:rsidR="00DC4033" w:rsidRPr="004D55B6" w:rsidRDefault="00DC4033" w:rsidP="004D55B6">
            <w:pPr>
              <w:snapToGrid w:val="0"/>
              <w:spacing w:after="0" w:line="240" w:lineRule="auto"/>
              <w:jc w:val="both"/>
              <w:rPr>
                <w:rFonts w:ascii="Times New Roman" w:eastAsia="Times New Roman" w:hAnsi="Times New Roman" w:cs="Times New Roman"/>
                <w:color w:val="000000"/>
                <w:sz w:val="18"/>
                <w:szCs w:val="18"/>
              </w:rPr>
            </w:pPr>
          </w:p>
        </w:tc>
      </w:tr>
      <w:tr w:rsidR="00DC4033" w:rsidRPr="004D55B6" w:rsidTr="004D55B6">
        <w:trPr>
          <w:jc w:val="center"/>
        </w:trPr>
        <w:tc>
          <w:tcPr>
            <w:tcW w:w="0" w:type="auto"/>
            <w:tcBorders>
              <w:top w:val="nil"/>
              <w:left w:val="nil"/>
              <w:bottom w:val="nil"/>
              <w:right w:val="nil"/>
            </w:tcBorders>
            <w:shd w:val="clear" w:color="auto" w:fill="auto"/>
            <w:noWrap/>
            <w:vAlign w:val="center"/>
            <w:hideMark/>
          </w:tcPr>
          <w:p w:rsidR="00DC4033" w:rsidRPr="004D55B6" w:rsidRDefault="00DC4033"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heme="minorEastAsia" w:hAnsi="Times New Roman" w:cs="Times New Roman"/>
                <w:color w:val="000000"/>
                <w:sz w:val="18"/>
                <w:szCs w:val="18"/>
              </w:rPr>
              <w:br w:type="page"/>
            </w:r>
          </w:p>
        </w:tc>
        <w:tc>
          <w:tcPr>
            <w:tcW w:w="0" w:type="auto"/>
            <w:tcBorders>
              <w:top w:val="nil"/>
              <w:left w:val="nil"/>
              <w:bottom w:val="nil"/>
            </w:tcBorders>
            <w:shd w:val="clear" w:color="auto" w:fill="auto"/>
            <w:noWrap/>
            <w:vAlign w:val="center"/>
            <w:hideMark/>
          </w:tcPr>
          <w:p w:rsidR="00DC4033" w:rsidRPr="004D55B6" w:rsidRDefault="00DC4033"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gridSpan w:val="5"/>
            <w:shd w:val="clear" w:color="auto" w:fill="auto"/>
            <w:noWrap/>
            <w:vAlign w:val="center"/>
            <w:hideMark/>
          </w:tcPr>
          <w:p w:rsidR="00DC4033" w:rsidRPr="004D55B6" w:rsidRDefault="00DC4033"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LSD 5% Treatments X Storage period =19.6</w:t>
            </w:r>
          </w:p>
        </w:tc>
      </w:tr>
    </w:tbl>
    <w:p w:rsidR="000113DB" w:rsidRDefault="000113DB" w:rsidP="000113DB">
      <w:pPr>
        <w:pStyle w:val="ListParagraph"/>
        <w:snapToGrid w:val="0"/>
        <w:spacing w:after="0" w:line="240" w:lineRule="auto"/>
        <w:ind w:left="0"/>
        <w:jc w:val="both"/>
        <w:rPr>
          <w:rFonts w:ascii="Times New Roman" w:hAnsi="Times New Roman" w:cs="Times New Roman"/>
          <w:b/>
          <w:bCs/>
          <w:sz w:val="20"/>
          <w:szCs w:val="20"/>
        </w:rPr>
      </w:pPr>
    </w:p>
    <w:p w:rsidR="000113DB" w:rsidRPr="000113DB" w:rsidRDefault="000113DB" w:rsidP="000113DB">
      <w:pPr>
        <w:pStyle w:val="ListParagraph"/>
        <w:snapToGrid w:val="0"/>
        <w:spacing w:after="0" w:line="240" w:lineRule="auto"/>
        <w:ind w:left="0"/>
        <w:jc w:val="both"/>
        <w:rPr>
          <w:rFonts w:ascii="Times New Roman" w:hAnsi="Times New Roman" w:cs="Times New Roman"/>
          <w:b/>
          <w:bCs/>
          <w:sz w:val="20"/>
          <w:szCs w:val="20"/>
        </w:rPr>
        <w:sectPr w:rsidR="000113DB" w:rsidRPr="000113DB" w:rsidSect="000E0169">
          <w:headerReference w:type="default" r:id="rId23"/>
          <w:footerReference w:type="default" r:id="rId24"/>
          <w:type w:val="continuous"/>
          <w:pgSz w:w="12240" w:h="15840" w:code="1"/>
          <w:pgMar w:top="1440" w:right="1440" w:bottom="1440" w:left="1440" w:header="720" w:footer="720" w:gutter="0"/>
          <w:cols w:space="720"/>
          <w:docGrid w:linePitch="360"/>
        </w:sectPr>
      </w:pPr>
    </w:p>
    <w:p w:rsidR="00B9344C" w:rsidRPr="000113DB" w:rsidRDefault="00B9344C" w:rsidP="000113DB">
      <w:pPr>
        <w:pStyle w:val="ListParagraph"/>
        <w:snapToGrid w:val="0"/>
        <w:spacing w:after="0" w:line="240" w:lineRule="auto"/>
        <w:ind w:left="0"/>
        <w:jc w:val="both"/>
        <w:rPr>
          <w:rFonts w:ascii="Times New Roman" w:hAnsi="Times New Roman" w:cs="Times New Roman"/>
          <w:b/>
          <w:bCs/>
          <w:sz w:val="20"/>
          <w:szCs w:val="20"/>
        </w:rPr>
      </w:pPr>
      <w:r w:rsidRPr="000113DB">
        <w:rPr>
          <w:rFonts w:ascii="Times New Roman" w:hAnsi="Times New Roman" w:cs="Times New Roman"/>
          <w:b/>
          <w:bCs/>
          <w:sz w:val="20"/>
          <w:szCs w:val="20"/>
        </w:rPr>
        <w:lastRenderedPageBreak/>
        <w:t>Chemical fruit properties:</w:t>
      </w:r>
    </w:p>
    <w:p w:rsidR="00B9344C" w:rsidRPr="000113DB" w:rsidRDefault="00E0405D" w:rsidP="000113DB">
      <w:pPr>
        <w:pStyle w:val="ListParagraph"/>
        <w:snapToGrid w:val="0"/>
        <w:spacing w:after="0" w:line="240" w:lineRule="auto"/>
        <w:ind w:left="0"/>
        <w:jc w:val="both"/>
        <w:rPr>
          <w:rFonts w:ascii="Times New Roman" w:hAnsi="Times New Roman" w:cs="Times New Roman"/>
          <w:b/>
          <w:bCs/>
          <w:sz w:val="20"/>
          <w:szCs w:val="20"/>
        </w:rPr>
      </w:pPr>
      <w:r w:rsidRPr="000113DB">
        <w:rPr>
          <w:rFonts w:ascii="Times New Roman" w:hAnsi="Times New Roman" w:cs="Times New Roman"/>
          <w:b/>
          <w:bCs/>
          <w:sz w:val="20"/>
          <w:szCs w:val="20"/>
        </w:rPr>
        <w:t>TSS%</w:t>
      </w:r>
      <w:r w:rsidR="00B9344C" w:rsidRPr="000113DB">
        <w:rPr>
          <w:rFonts w:ascii="Times New Roman" w:hAnsi="Times New Roman" w:cs="Times New Roman"/>
          <w:b/>
          <w:bCs/>
          <w:sz w:val="20"/>
          <w:szCs w:val="20"/>
        </w:rPr>
        <w:t>:</w:t>
      </w:r>
    </w:p>
    <w:p w:rsidR="00D2680A" w:rsidRPr="000113DB" w:rsidRDefault="00B9344C" w:rsidP="000113DB">
      <w:pPr>
        <w:pStyle w:val="ListParagraph"/>
        <w:snapToGrid w:val="0"/>
        <w:spacing w:after="0" w:line="240" w:lineRule="auto"/>
        <w:ind w:left="0" w:firstLine="425"/>
        <w:jc w:val="both"/>
        <w:rPr>
          <w:rFonts w:ascii="Times New Roman" w:hAnsi="Times New Roman" w:cs="Times New Roman"/>
          <w:sz w:val="20"/>
          <w:szCs w:val="20"/>
        </w:rPr>
      </w:pPr>
      <w:r w:rsidRPr="000113DB">
        <w:rPr>
          <w:rFonts w:ascii="Times New Roman" w:hAnsi="Times New Roman" w:cs="Times New Roman"/>
          <w:sz w:val="20"/>
          <w:szCs w:val="20"/>
        </w:rPr>
        <w:t xml:space="preserve">Data in Table (4) illustrated that all tested treatments affected fruit total soluble solids in both seasons than that of control. On the other hand, </w:t>
      </w:r>
      <w:r w:rsidR="007B3ECD" w:rsidRPr="000113DB">
        <w:rPr>
          <w:rFonts w:ascii="Times New Roman" w:hAnsi="Times New Roman" w:cs="Times New Roman"/>
          <w:sz w:val="20"/>
          <w:szCs w:val="20"/>
        </w:rPr>
        <w:t xml:space="preserve">0.06 % </w:t>
      </w:r>
      <w:proofErr w:type="spellStart"/>
      <w:r w:rsidRPr="000113DB">
        <w:rPr>
          <w:rFonts w:ascii="Times New Roman" w:hAnsi="Times New Roman" w:cs="Times New Roman"/>
          <w:sz w:val="20"/>
          <w:szCs w:val="20"/>
        </w:rPr>
        <w:t>Milagro</w:t>
      </w:r>
      <w:proofErr w:type="spellEnd"/>
      <w:r w:rsidRPr="000113DB">
        <w:rPr>
          <w:rFonts w:ascii="Times New Roman" w:hAnsi="Times New Roman" w:cs="Times New Roman"/>
          <w:sz w:val="20"/>
          <w:szCs w:val="20"/>
        </w:rPr>
        <w:t xml:space="preserve"> treatment had statistically higher total soluble solids than all tested treatments in the two seasons. The same ta</w:t>
      </w:r>
      <w:r w:rsidR="00A9518A" w:rsidRPr="000113DB">
        <w:rPr>
          <w:rFonts w:ascii="Times New Roman" w:hAnsi="Times New Roman" w:cs="Times New Roman"/>
          <w:sz w:val="20"/>
          <w:szCs w:val="20"/>
        </w:rPr>
        <w:t xml:space="preserve">ble showed that storage period </w:t>
      </w:r>
      <w:r w:rsidRPr="000113DB">
        <w:rPr>
          <w:rFonts w:ascii="Times New Roman" w:hAnsi="Times New Roman" w:cs="Times New Roman"/>
          <w:sz w:val="20"/>
          <w:szCs w:val="20"/>
        </w:rPr>
        <w:t xml:space="preserve">of (30 days) recorded the highest fruit total soluble solids percentage. However, from the data, it is cleared that total soluble solids of fruit s gradually increased under cold storage in all treatments </w:t>
      </w:r>
      <w:r w:rsidRPr="000113DB">
        <w:rPr>
          <w:rFonts w:ascii="Times New Roman" w:hAnsi="Times New Roman" w:cs="Times New Roman"/>
          <w:sz w:val="20"/>
          <w:szCs w:val="20"/>
        </w:rPr>
        <w:lastRenderedPageBreak/>
        <w:t xml:space="preserve">including control up to 30 days. </w:t>
      </w:r>
      <w:r w:rsidR="005C6E3A" w:rsidRPr="000113DB">
        <w:rPr>
          <w:rFonts w:ascii="Times New Roman" w:hAnsi="Times New Roman" w:cs="Times New Roman"/>
          <w:sz w:val="20"/>
          <w:szCs w:val="20"/>
        </w:rPr>
        <w:t>Evaluating the interaction effect between storage periods and the tested treatments, data in Table (4) showed that by prolonging time of storage</w:t>
      </w:r>
      <w:r w:rsidR="001A25F5" w:rsidRPr="000113DB">
        <w:rPr>
          <w:rFonts w:ascii="Times New Roman" w:hAnsi="Times New Roman" w:cs="Times New Roman"/>
          <w:sz w:val="20"/>
          <w:szCs w:val="20"/>
        </w:rPr>
        <w:t xml:space="preserve"> increased TSS contents in fruit in both seasons. The control treatment was</w:t>
      </w:r>
      <w:r w:rsidR="00E20A8A" w:rsidRPr="000113DB">
        <w:rPr>
          <w:rFonts w:ascii="Times New Roman" w:hAnsi="Times New Roman" w:cs="Times New Roman"/>
          <w:sz w:val="20"/>
          <w:szCs w:val="20"/>
        </w:rPr>
        <w:t xml:space="preserve"> induced the lower TSS in fruit, while other treatments were intermediate. The increase in TSS percentage may be due to water loss during storage (</w:t>
      </w:r>
      <w:proofErr w:type="spellStart"/>
      <w:r w:rsidR="00E20A8A" w:rsidRPr="000113DB">
        <w:rPr>
          <w:rFonts w:ascii="Times New Roman" w:hAnsi="Times New Roman" w:cs="Times New Roman"/>
          <w:b/>
          <w:bCs/>
          <w:sz w:val="20"/>
          <w:szCs w:val="20"/>
        </w:rPr>
        <w:t>Abdur</w:t>
      </w:r>
      <w:proofErr w:type="spellEnd"/>
      <w:r w:rsidR="00E20A8A" w:rsidRPr="000113DB">
        <w:rPr>
          <w:rFonts w:ascii="Times New Roman" w:hAnsi="Times New Roman" w:cs="Times New Roman"/>
          <w:b/>
          <w:bCs/>
          <w:sz w:val="20"/>
          <w:szCs w:val="20"/>
        </w:rPr>
        <w:t xml:space="preserve"> </w:t>
      </w:r>
      <w:r w:rsidR="005E7EE4" w:rsidRPr="000113DB">
        <w:rPr>
          <w:rFonts w:ascii="Times New Roman" w:hAnsi="Times New Roman" w:cs="Times New Roman"/>
          <w:b/>
          <w:bCs/>
          <w:i/>
          <w:iCs/>
          <w:sz w:val="20"/>
          <w:szCs w:val="20"/>
        </w:rPr>
        <w:t>et al.,</w:t>
      </w:r>
      <w:r w:rsidR="005E7EE4" w:rsidRPr="000113DB">
        <w:rPr>
          <w:rFonts w:ascii="Times New Roman" w:hAnsi="Times New Roman" w:cs="Times New Roman"/>
          <w:b/>
          <w:bCs/>
          <w:sz w:val="20"/>
          <w:szCs w:val="20"/>
        </w:rPr>
        <w:t xml:space="preserve"> </w:t>
      </w:r>
      <w:r w:rsidR="00E20A8A" w:rsidRPr="000113DB">
        <w:rPr>
          <w:rFonts w:ascii="Times New Roman" w:hAnsi="Times New Roman" w:cs="Times New Roman"/>
          <w:b/>
          <w:bCs/>
          <w:sz w:val="20"/>
          <w:szCs w:val="20"/>
        </w:rPr>
        <w:t>2010</w:t>
      </w:r>
      <w:r w:rsidR="00E20A8A" w:rsidRPr="000113DB">
        <w:rPr>
          <w:rFonts w:ascii="Times New Roman" w:hAnsi="Times New Roman" w:cs="Times New Roman"/>
          <w:sz w:val="20"/>
          <w:szCs w:val="20"/>
        </w:rPr>
        <w:t xml:space="preserve">). These results are in parallel with the findings by </w:t>
      </w:r>
      <w:proofErr w:type="spellStart"/>
      <w:r w:rsidR="00E20A8A" w:rsidRPr="000113DB">
        <w:rPr>
          <w:rFonts w:ascii="Times New Roman" w:hAnsi="Times New Roman" w:cs="Times New Roman"/>
          <w:b/>
          <w:bCs/>
          <w:sz w:val="20"/>
          <w:szCs w:val="20"/>
        </w:rPr>
        <w:t>Mahrous</w:t>
      </w:r>
      <w:proofErr w:type="spellEnd"/>
      <w:r w:rsidR="00E20A8A" w:rsidRPr="000113DB">
        <w:rPr>
          <w:rFonts w:ascii="Times New Roman" w:hAnsi="Times New Roman" w:cs="Times New Roman"/>
          <w:b/>
          <w:bCs/>
          <w:sz w:val="20"/>
          <w:szCs w:val="20"/>
        </w:rPr>
        <w:t xml:space="preserve"> and El-</w:t>
      </w:r>
      <w:proofErr w:type="spellStart"/>
      <w:r w:rsidR="00E20A8A" w:rsidRPr="000113DB">
        <w:rPr>
          <w:rFonts w:ascii="Times New Roman" w:hAnsi="Times New Roman" w:cs="Times New Roman"/>
          <w:b/>
          <w:bCs/>
          <w:sz w:val="20"/>
          <w:szCs w:val="20"/>
        </w:rPr>
        <w:t>Fakharani</w:t>
      </w:r>
      <w:proofErr w:type="spellEnd"/>
      <w:r w:rsidR="00E20A8A" w:rsidRPr="000113DB">
        <w:rPr>
          <w:rFonts w:ascii="Times New Roman" w:hAnsi="Times New Roman" w:cs="Times New Roman"/>
          <w:b/>
          <w:bCs/>
          <w:sz w:val="20"/>
          <w:szCs w:val="20"/>
        </w:rPr>
        <w:t>, 2006</w:t>
      </w:r>
      <w:r w:rsidR="00E20A8A" w:rsidRPr="000113DB">
        <w:rPr>
          <w:rFonts w:ascii="Times New Roman" w:hAnsi="Times New Roman" w:cs="Times New Roman"/>
          <w:sz w:val="20"/>
          <w:szCs w:val="20"/>
        </w:rPr>
        <w:t xml:space="preserve"> on apricot who found that application of dormancy breaking agents improved</w:t>
      </w:r>
      <w:r w:rsidR="007E261F" w:rsidRPr="000113DB">
        <w:rPr>
          <w:rFonts w:ascii="Times New Roman" w:hAnsi="Times New Roman" w:cs="Times New Roman"/>
          <w:sz w:val="20"/>
          <w:szCs w:val="20"/>
        </w:rPr>
        <w:t xml:space="preserve"> fruit quality.</w:t>
      </w:r>
    </w:p>
    <w:p w:rsidR="000113DB" w:rsidRPr="000113DB" w:rsidRDefault="000113DB" w:rsidP="000113DB">
      <w:pPr>
        <w:snapToGrid w:val="0"/>
        <w:spacing w:after="0" w:line="240" w:lineRule="auto"/>
        <w:ind w:firstLine="425"/>
        <w:jc w:val="both"/>
        <w:rPr>
          <w:rFonts w:ascii="Times New Roman" w:hAnsi="Times New Roman" w:cs="Times New Roman"/>
          <w:sz w:val="20"/>
          <w:szCs w:val="20"/>
        </w:rPr>
        <w:sectPr w:rsidR="000113DB" w:rsidRPr="000113DB" w:rsidSect="000E0169">
          <w:headerReference w:type="default" r:id="rId25"/>
          <w:footerReference w:type="default" r:id="rId26"/>
          <w:type w:val="continuous"/>
          <w:pgSz w:w="12240" w:h="15840" w:code="1"/>
          <w:pgMar w:top="1440" w:right="1440" w:bottom="1440" w:left="1440" w:header="720" w:footer="720" w:gutter="0"/>
          <w:cols w:num="2" w:space="720"/>
          <w:docGrid w:linePitch="360"/>
        </w:sectPr>
      </w:pPr>
    </w:p>
    <w:p w:rsidR="00D2680A" w:rsidRPr="000113DB" w:rsidRDefault="00D2680A" w:rsidP="000113DB">
      <w:pPr>
        <w:snapToGrid w:val="0"/>
        <w:spacing w:after="0" w:line="240" w:lineRule="auto"/>
        <w:jc w:val="center"/>
        <w:rPr>
          <w:rFonts w:ascii="Times New Roman" w:hAnsi="Times New Roman" w:cs="Times New Roman"/>
          <w:sz w:val="20"/>
          <w:szCs w:val="20"/>
        </w:rPr>
      </w:pPr>
    </w:p>
    <w:p w:rsidR="00E0405D" w:rsidRPr="000113DB" w:rsidRDefault="00E76EA2" w:rsidP="00C15493">
      <w:pPr>
        <w:pStyle w:val="ListParagraph"/>
        <w:snapToGrid w:val="0"/>
        <w:spacing w:after="0" w:line="240" w:lineRule="auto"/>
        <w:ind w:left="0"/>
        <w:jc w:val="both"/>
        <w:rPr>
          <w:rFonts w:ascii="Times New Roman" w:hAnsi="Times New Roman" w:cs="Times New Roman"/>
          <w:b/>
          <w:bCs/>
          <w:sz w:val="20"/>
          <w:szCs w:val="20"/>
        </w:rPr>
      </w:pPr>
      <w:r w:rsidRPr="000113DB">
        <w:rPr>
          <w:rFonts w:ascii="Times New Roman" w:hAnsi="Times New Roman" w:cs="Times New Roman"/>
          <w:b/>
          <w:bCs/>
          <w:sz w:val="20"/>
          <w:szCs w:val="20"/>
        </w:rPr>
        <w:t xml:space="preserve">Table 4: Effect of some dormancy breaking agents on </w:t>
      </w:r>
      <w:r w:rsidRPr="000113DB">
        <w:rPr>
          <w:rFonts w:ascii="Times New Roman" w:eastAsia="Times New Roman" w:hAnsi="Times New Roman" w:cs="Times New Roman"/>
          <w:b/>
          <w:bCs/>
          <w:color w:val="000000"/>
          <w:sz w:val="20"/>
          <w:szCs w:val="20"/>
        </w:rPr>
        <w:t>TSS</w:t>
      </w:r>
      <w:r w:rsidRPr="000113DB">
        <w:rPr>
          <w:rFonts w:ascii="Times New Roman" w:hAnsi="Times New Roman" w:cs="Times New Roman"/>
          <w:b/>
          <w:bCs/>
          <w:sz w:val="20"/>
          <w:szCs w:val="20"/>
        </w:rPr>
        <w:t xml:space="preserve"> (%) of Florida prince peach variety under cold storage conditions means 2012 and 2013 seasons.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4"/>
        <w:gridCol w:w="1172"/>
        <w:gridCol w:w="1371"/>
        <w:gridCol w:w="1375"/>
        <w:gridCol w:w="996"/>
        <w:gridCol w:w="877"/>
        <w:gridCol w:w="877"/>
        <w:gridCol w:w="984"/>
      </w:tblGrid>
      <w:tr w:rsidR="00E76EA2" w:rsidRPr="004D55B6" w:rsidTr="00DC4033">
        <w:trPr>
          <w:jc w:val="center"/>
        </w:trPr>
        <w:tc>
          <w:tcPr>
            <w:tcW w:w="1004" w:type="pct"/>
            <w:vMerge w:val="restart"/>
            <w:shd w:val="clear" w:color="auto" w:fill="auto"/>
            <w:noWrap/>
            <w:vAlign w:val="center"/>
            <w:hideMark/>
          </w:tcPr>
          <w:p w:rsidR="00E76EA2" w:rsidRPr="004D55B6" w:rsidRDefault="00E76EA2" w:rsidP="00C15493">
            <w:pPr>
              <w:snapToGrid w:val="0"/>
              <w:spacing w:after="0" w:line="240" w:lineRule="auto"/>
              <w:jc w:val="both"/>
              <w:rPr>
                <w:rFonts w:ascii="Times New Roman" w:eastAsia="Times New Roman" w:hAnsi="Times New Roman" w:cs="Times New Roman"/>
                <w:color w:val="000000"/>
                <w:sz w:val="18"/>
                <w:szCs w:val="18"/>
              </w:rPr>
            </w:pPr>
          </w:p>
          <w:p w:rsidR="00E76EA2" w:rsidRPr="004D55B6" w:rsidRDefault="00E76EA2"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Treatments</w:t>
            </w:r>
          </w:p>
        </w:tc>
        <w:tc>
          <w:tcPr>
            <w:tcW w:w="3482" w:type="pct"/>
            <w:gridSpan w:val="6"/>
            <w:shd w:val="clear" w:color="auto" w:fill="auto"/>
            <w:noWrap/>
            <w:vAlign w:val="center"/>
            <w:hideMark/>
          </w:tcPr>
          <w:p w:rsidR="00E76EA2" w:rsidRPr="004D55B6" w:rsidRDefault="00E76EA2"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Storage period</w:t>
            </w:r>
          </w:p>
        </w:tc>
        <w:tc>
          <w:tcPr>
            <w:tcW w:w="514" w:type="pct"/>
            <w:shd w:val="clear" w:color="auto" w:fill="auto"/>
            <w:noWrap/>
            <w:vAlign w:val="center"/>
            <w:hideMark/>
          </w:tcPr>
          <w:p w:rsidR="00E76EA2" w:rsidRPr="004D55B6" w:rsidRDefault="00E76EA2" w:rsidP="00C15493">
            <w:pPr>
              <w:snapToGrid w:val="0"/>
              <w:spacing w:after="0" w:line="240" w:lineRule="auto"/>
              <w:jc w:val="both"/>
              <w:rPr>
                <w:rFonts w:ascii="Times New Roman" w:eastAsia="Times New Roman" w:hAnsi="Times New Roman" w:cs="Times New Roman"/>
                <w:color w:val="000000"/>
                <w:sz w:val="18"/>
                <w:szCs w:val="18"/>
              </w:rPr>
            </w:pPr>
          </w:p>
        </w:tc>
      </w:tr>
      <w:tr w:rsidR="00E76EA2" w:rsidRPr="004D55B6" w:rsidTr="00DC4033">
        <w:trPr>
          <w:jc w:val="center"/>
        </w:trPr>
        <w:tc>
          <w:tcPr>
            <w:tcW w:w="1004" w:type="pct"/>
            <w:vMerge/>
            <w:shd w:val="clear" w:color="auto" w:fill="auto"/>
            <w:noWrap/>
            <w:vAlign w:val="center"/>
            <w:hideMark/>
          </w:tcPr>
          <w:p w:rsidR="00E76EA2" w:rsidRPr="004D55B6" w:rsidRDefault="00E76EA2" w:rsidP="00C15493">
            <w:pPr>
              <w:snapToGrid w:val="0"/>
              <w:spacing w:after="0" w:line="240" w:lineRule="auto"/>
              <w:jc w:val="both"/>
              <w:rPr>
                <w:rFonts w:ascii="Times New Roman" w:eastAsia="Times New Roman" w:hAnsi="Times New Roman" w:cs="Times New Roman"/>
                <w:color w:val="000000"/>
                <w:sz w:val="18"/>
                <w:szCs w:val="18"/>
              </w:rPr>
            </w:pPr>
          </w:p>
        </w:tc>
        <w:tc>
          <w:tcPr>
            <w:tcW w:w="612" w:type="pct"/>
            <w:shd w:val="clear" w:color="auto" w:fill="auto"/>
            <w:noWrap/>
            <w:vAlign w:val="center"/>
            <w:hideMark/>
          </w:tcPr>
          <w:p w:rsidR="00E76EA2" w:rsidRPr="004D55B6" w:rsidRDefault="00E76EA2"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w:t>
            </w:r>
          </w:p>
        </w:tc>
        <w:tc>
          <w:tcPr>
            <w:tcW w:w="716" w:type="pct"/>
            <w:shd w:val="clear" w:color="auto" w:fill="auto"/>
            <w:noWrap/>
            <w:vAlign w:val="center"/>
            <w:hideMark/>
          </w:tcPr>
          <w:p w:rsidR="00E76EA2" w:rsidRPr="004D55B6" w:rsidRDefault="00E76EA2"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6</w:t>
            </w:r>
          </w:p>
        </w:tc>
        <w:tc>
          <w:tcPr>
            <w:tcW w:w="717" w:type="pct"/>
            <w:shd w:val="clear" w:color="auto" w:fill="auto"/>
            <w:noWrap/>
            <w:vAlign w:val="center"/>
            <w:hideMark/>
          </w:tcPr>
          <w:p w:rsidR="00E76EA2" w:rsidRPr="004D55B6" w:rsidRDefault="00E76EA2"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12</w:t>
            </w:r>
          </w:p>
        </w:tc>
        <w:tc>
          <w:tcPr>
            <w:tcW w:w="519" w:type="pct"/>
            <w:shd w:val="clear" w:color="auto" w:fill="auto"/>
            <w:noWrap/>
            <w:vAlign w:val="center"/>
            <w:hideMark/>
          </w:tcPr>
          <w:p w:rsidR="00E76EA2" w:rsidRPr="004D55B6" w:rsidRDefault="00E76EA2"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18</w:t>
            </w:r>
          </w:p>
        </w:tc>
        <w:tc>
          <w:tcPr>
            <w:tcW w:w="458" w:type="pct"/>
            <w:shd w:val="clear" w:color="auto" w:fill="auto"/>
            <w:noWrap/>
            <w:vAlign w:val="center"/>
            <w:hideMark/>
          </w:tcPr>
          <w:p w:rsidR="00E76EA2" w:rsidRPr="004D55B6" w:rsidRDefault="00E76EA2"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24</w:t>
            </w:r>
          </w:p>
        </w:tc>
        <w:tc>
          <w:tcPr>
            <w:tcW w:w="458" w:type="pct"/>
            <w:shd w:val="clear" w:color="auto" w:fill="auto"/>
            <w:noWrap/>
            <w:vAlign w:val="center"/>
            <w:hideMark/>
          </w:tcPr>
          <w:p w:rsidR="00E76EA2" w:rsidRPr="004D55B6" w:rsidRDefault="00E76EA2"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30</w:t>
            </w:r>
          </w:p>
        </w:tc>
        <w:tc>
          <w:tcPr>
            <w:tcW w:w="514" w:type="pct"/>
            <w:shd w:val="clear" w:color="auto" w:fill="auto"/>
            <w:noWrap/>
            <w:vAlign w:val="center"/>
            <w:hideMark/>
          </w:tcPr>
          <w:p w:rsidR="00E76EA2" w:rsidRPr="004D55B6" w:rsidRDefault="00E76EA2"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Means</w:t>
            </w:r>
          </w:p>
        </w:tc>
      </w:tr>
      <w:tr w:rsidR="00C61DB3" w:rsidRPr="004D55B6" w:rsidTr="00DC4033">
        <w:trPr>
          <w:jc w:val="center"/>
        </w:trPr>
        <w:tc>
          <w:tcPr>
            <w:tcW w:w="1004"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Control</w:t>
            </w:r>
          </w:p>
        </w:tc>
        <w:tc>
          <w:tcPr>
            <w:tcW w:w="612"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6.59</w:t>
            </w:r>
          </w:p>
        </w:tc>
        <w:tc>
          <w:tcPr>
            <w:tcW w:w="716"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7.90</w:t>
            </w:r>
          </w:p>
        </w:tc>
        <w:tc>
          <w:tcPr>
            <w:tcW w:w="717"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9.37</w:t>
            </w:r>
          </w:p>
        </w:tc>
        <w:tc>
          <w:tcPr>
            <w:tcW w:w="519"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9.50</w:t>
            </w:r>
          </w:p>
        </w:tc>
        <w:tc>
          <w:tcPr>
            <w:tcW w:w="458"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10.00</w:t>
            </w:r>
          </w:p>
        </w:tc>
        <w:tc>
          <w:tcPr>
            <w:tcW w:w="458"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10.53</w:t>
            </w:r>
          </w:p>
        </w:tc>
        <w:tc>
          <w:tcPr>
            <w:tcW w:w="514"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8.98</w:t>
            </w:r>
          </w:p>
        </w:tc>
      </w:tr>
      <w:tr w:rsidR="004E6CC1" w:rsidRPr="004D55B6" w:rsidTr="00DC4033">
        <w:trPr>
          <w:jc w:val="center"/>
        </w:trPr>
        <w:tc>
          <w:tcPr>
            <w:tcW w:w="1004"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Dormex</w:t>
            </w:r>
            <w:proofErr w:type="spellEnd"/>
            <w:r w:rsidRPr="004D55B6">
              <w:rPr>
                <w:rFonts w:ascii="Times New Roman" w:eastAsia="Times New Roman" w:hAnsi="Times New Roman" w:cs="Times New Roman"/>
                <w:color w:val="000000"/>
                <w:sz w:val="18"/>
                <w:szCs w:val="18"/>
              </w:rPr>
              <w:t xml:space="preserve"> 0.25 %</w:t>
            </w:r>
          </w:p>
        </w:tc>
        <w:tc>
          <w:tcPr>
            <w:tcW w:w="612"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7.80</w:t>
            </w:r>
            <w:bookmarkStart w:id="0" w:name="_GoBack"/>
            <w:bookmarkEnd w:id="0"/>
          </w:p>
        </w:tc>
        <w:tc>
          <w:tcPr>
            <w:tcW w:w="716"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8.57</w:t>
            </w:r>
          </w:p>
        </w:tc>
        <w:tc>
          <w:tcPr>
            <w:tcW w:w="717"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9.87</w:t>
            </w:r>
          </w:p>
        </w:tc>
        <w:tc>
          <w:tcPr>
            <w:tcW w:w="519"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10.63</w:t>
            </w:r>
          </w:p>
        </w:tc>
        <w:tc>
          <w:tcPr>
            <w:tcW w:w="458"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12.10</w:t>
            </w:r>
          </w:p>
        </w:tc>
        <w:tc>
          <w:tcPr>
            <w:tcW w:w="458"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12.80</w:t>
            </w:r>
          </w:p>
        </w:tc>
        <w:tc>
          <w:tcPr>
            <w:tcW w:w="514"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10.29</w:t>
            </w:r>
          </w:p>
        </w:tc>
      </w:tr>
      <w:tr w:rsidR="004E6CC1" w:rsidRPr="004D55B6" w:rsidTr="00DC4033">
        <w:trPr>
          <w:jc w:val="center"/>
        </w:trPr>
        <w:tc>
          <w:tcPr>
            <w:tcW w:w="1004"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Dormex</w:t>
            </w:r>
            <w:proofErr w:type="spellEnd"/>
            <w:r w:rsidRPr="004D55B6">
              <w:rPr>
                <w:rFonts w:ascii="Times New Roman" w:eastAsia="Times New Roman" w:hAnsi="Times New Roman" w:cs="Times New Roman"/>
                <w:color w:val="000000"/>
                <w:sz w:val="18"/>
                <w:szCs w:val="18"/>
              </w:rPr>
              <w:t xml:space="preserve"> 0.5 %</w:t>
            </w:r>
          </w:p>
        </w:tc>
        <w:tc>
          <w:tcPr>
            <w:tcW w:w="612"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8.20</w:t>
            </w:r>
          </w:p>
        </w:tc>
        <w:tc>
          <w:tcPr>
            <w:tcW w:w="716"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9.70</w:t>
            </w:r>
          </w:p>
        </w:tc>
        <w:tc>
          <w:tcPr>
            <w:tcW w:w="717"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10.50</w:t>
            </w:r>
          </w:p>
        </w:tc>
        <w:tc>
          <w:tcPr>
            <w:tcW w:w="519"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11.00</w:t>
            </w:r>
          </w:p>
        </w:tc>
        <w:tc>
          <w:tcPr>
            <w:tcW w:w="458"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12.27</w:t>
            </w:r>
          </w:p>
        </w:tc>
        <w:tc>
          <w:tcPr>
            <w:tcW w:w="458"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13.03</w:t>
            </w:r>
          </w:p>
        </w:tc>
        <w:tc>
          <w:tcPr>
            <w:tcW w:w="514"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10.78</w:t>
            </w:r>
          </w:p>
        </w:tc>
      </w:tr>
      <w:tr w:rsidR="004E6CC1" w:rsidRPr="004D55B6" w:rsidTr="00DC4033">
        <w:trPr>
          <w:jc w:val="center"/>
        </w:trPr>
        <w:tc>
          <w:tcPr>
            <w:tcW w:w="1004"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Dormex</w:t>
            </w:r>
            <w:proofErr w:type="spellEnd"/>
            <w:r w:rsidRPr="004D55B6">
              <w:rPr>
                <w:rFonts w:ascii="Times New Roman" w:eastAsia="Times New Roman" w:hAnsi="Times New Roman" w:cs="Times New Roman"/>
                <w:color w:val="000000"/>
                <w:sz w:val="18"/>
                <w:szCs w:val="18"/>
              </w:rPr>
              <w:t xml:space="preserve"> 0.75 %</w:t>
            </w:r>
          </w:p>
        </w:tc>
        <w:tc>
          <w:tcPr>
            <w:tcW w:w="612"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8.31</w:t>
            </w:r>
          </w:p>
        </w:tc>
        <w:tc>
          <w:tcPr>
            <w:tcW w:w="716"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10.20</w:t>
            </w:r>
          </w:p>
        </w:tc>
        <w:tc>
          <w:tcPr>
            <w:tcW w:w="717"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9.13</w:t>
            </w:r>
          </w:p>
        </w:tc>
        <w:tc>
          <w:tcPr>
            <w:tcW w:w="519"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12.00</w:t>
            </w:r>
          </w:p>
        </w:tc>
        <w:tc>
          <w:tcPr>
            <w:tcW w:w="458"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12.37</w:t>
            </w:r>
          </w:p>
        </w:tc>
        <w:tc>
          <w:tcPr>
            <w:tcW w:w="458"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13.47</w:t>
            </w:r>
          </w:p>
        </w:tc>
        <w:tc>
          <w:tcPr>
            <w:tcW w:w="514" w:type="pct"/>
            <w:shd w:val="clear" w:color="auto" w:fill="auto"/>
            <w:noWrap/>
            <w:vAlign w:val="center"/>
            <w:hideMark/>
          </w:tcPr>
          <w:p w:rsidR="004E6CC1" w:rsidRPr="004D55B6" w:rsidRDefault="004E6CC1"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10.91</w:t>
            </w:r>
          </w:p>
        </w:tc>
      </w:tr>
      <w:tr w:rsidR="00C61DB3" w:rsidRPr="004D55B6" w:rsidTr="00DC4033">
        <w:trPr>
          <w:jc w:val="center"/>
        </w:trPr>
        <w:tc>
          <w:tcPr>
            <w:tcW w:w="1004"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Oil 1 %</w:t>
            </w:r>
          </w:p>
        </w:tc>
        <w:tc>
          <w:tcPr>
            <w:tcW w:w="612"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7.25</w:t>
            </w:r>
          </w:p>
        </w:tc>
        <w:tc>
          <w:tcPr>
            <w:tcW w:w="716"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8.83</w:t>
            </w:r>
          </w:p>
        </w:tc>
        <w:tc>
          <w:tcPr>
            <w:tcW w:w="717"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9.13</w:t>
            </w:r>
          </w:p>
        </w:tc>
        <w:tc>
          <w:tcPr>
            <w:tcW w:w="519"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10.07</w:t>
            </w:r>
          </w:p>
        </w:tc>
        <w:tc>
          <w:tcPr>
            <w:tcW w:w="458"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10.97</w:t>
            </w:r>
          </w:p>
        </w:tc>
        <w:tc>
          <w:tcPr>
            <w:tcW w:w="458"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12.37</w:t>
            </w:r>
          </w:p>
        </w:tc>
        <w:tc>
          <w:tcPr>
            <w:tcW w:w="514"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9.77</w:t>
            </w:r>
          </w:p>
        </w:tc>
      </w:tr>
      <w:tr w:rsidR="00C61DB3" w:rsidRPr="004D55B6" w:rsidTr="00DC4033">
        <w:trPr>
          <w:jc w:val="center"/>
        </w:trPr>
        <w:tc>
          <w:tcPr>
            <w:tcW w:w="1004"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Oil</w:t>
            </w:r>
            <w:r w:rsidR="006169B6">
              <w:rPr>
                <w:rFonts w:ascii="Times New Roman" w:eastAsia="Times New Roman" w:hAnsi="Times New Roman" w:cs="Times New Roman"/>
                <w:color w:val="000000"/>
                <w:sz w:val="18"/>
                <w:szCs w:val="18"/>
              </w:rPr>
              <w:t xml:space="preserve"> </w:t>
            </w:r>
            <w:r w:rsidRPr="004D55B6">
              <w:rPr>
                <w:rFonts w:ascii="Times New Roman" w:eastAsia="Times New Roman" w:hAnsi="Times New Roman" w:cs="Times New Roman"/>
                <w:color w:val="000000"/>
                <w:sz w:val="18"/>
                <w:szCs w:val="18"/>
              </w:rPr>
              <w:t>1.5 %</w:t>
            </w:r>
          </w:p>
        </w:tc>
        <w:tc>
          <w:tcPr>
            <w:tcW w:w="612"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8.13</w:t>
            </w:r>
          </w:p>
        </w:tc>
        <w:tc>
          <w:tcPr>
            <w:tcW w:w="716"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10.60</w:t>
            </w:r>
          </w:p>
        </w:tc>
        <w:tc>
          <w:tcPr>
            <w:tcW w:w="717"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10.90</w:t>
            </w:r>
          </w:p>
        </w:tc>
        <w:tc>
          <w:tcPr>
            <w:tcW w:w="519"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11.00</w:t>
            </w:r>
          </w:p>
        </w:tc>
        <w:tc>
          <w:tcPr>
            <w:tcW w:w="458"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11.50</w:t>
            </w:r>
          </w:p>
        </w:tc>
        <w:tc>
          <w:tcPr>
            <w:tcW w:w="458"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13.00</w:t>
            </w:r>
          </w:p>
        </w:tc>
        <w:tc>
          <w:tcPr>
            <w:tcW w:w="514"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10.86</w:t>
            </w:r>
          </w:p>
        </w:tc>
      </w:tr>
      <w:tr w:rsidR="00C61DB3" w:rsidRPr="004D55B6" w:rsidTr="00DC4033">
        <w:trPr>
          <w:jc w:val="center"/>
        </w:trPr>
        <w:tc>
          <w:tcPr>
            <w:tcW w:w="1004"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Oil</w:t>
            </w:r>
            <w:r w:rsidR="006169B6">
              <w:rPr>
                <w:rFonts w:ascii="Times New Roman" w:eastAsia="Times New Roman" w:hAnsi="Times New Roman" w:cs="Times New Roman"/>
                <w:color w:val="000000"/>
                <w:sz w:val="18"/>
                <w:szCs w:val="18"/>
              </w:rPr>
              <w:t xml:space="preserve"> </w:t>
            </w:r>
            <w:r w:rsidRPr="004D55B6">
              <w:rPr>
                <w:rFonts w:ascii="Times New Roman" w:eastAsia="Times New Roman" w:hAnsi="Times New Roman" w:cs="Times New Roman"/>
                <w:color w:val="000000"/>
                <w:sz w:val="18"/>
                <w:szCs w:val="18"/>
              </w:rPr>
              <w:t>2 %</w:t>
            </w:r>
          </w:p>
        </w:tc>
        <w:tc>
          <w:tcPr>
            <w:tcW w:w="612"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7.95</w:t>
            </w:r>
          </w:p>
        </w:tc>
        <w:tc>
          <w:tcPr>
            <w:tcW w:w="716"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9.50</w:t>
            </w:r>
          </w:p>
        </w:tc>
        <w:tc>
          <w:tcPr>
            <w:tcW w:w="717"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10.63</w:t>
            </w:r>
          </w:p>
        </w:tc>
        <w:tc>
          <w:tcPr>
            <w:tcW w:w="519"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11.10</w:t>
            </w:r>
          </w:p>
        </w:tc>
        <w:tc>
          <w:tcPr>
            <w:tcW w:w="458"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11.47</w:t>
            </w:r>
          </w:p>
        </w:tc>
        <w:tc>
          <w:tcPr>
            <w:tcW w:w="458"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12.87</w:t>
            </w:r>
          </w:p>
        </w:tc>
        <w:tc>
          <w:tcPr>
            <w:tcW w:w="514"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10.59</w:t>
            </w:r>
          </w:p>
        </w:tc>
      </w:tr>
      <w:tr w:rsidR="00C61DB3" w:rsidRPr="004D55B6" w:rsidTr="00DC4033">
        <w:trPr>
          <w:jc w:val="center"/>
        </w:trPr>
        <w:tc>
          <w:tcPr>
            <w:tcW w:w="1004"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Milagro</w:t>
            </w:r>
            <w:proofErr w:type="spellEnd"/>
            <w:r w:rsidRPr="004D55B6">
              <w:rPr>
                <w:rFonts w:ascii="Times New Roman" w:eastAsia="Times New Roman" w:hAnsi="Times New Roman" w:cs="Times New Roman"/>
                <w:color w:val="000000"/>
                <w:sz w:val="18"/>
                <w:szCs w:val="18"/>
              </w:rPr>
              <w:t xml:space="preserve"> </w:t>
            </w:r>
            <w:r w:rsidR="00A25449" w:rsidRPr="004D55B6">
              <w:rPr>
                <w:rFonts w:ascii="Times New Roman" w:eastAsia="Times New Roman" w:hAnsi="Times New Roman" w:cs="Times New Roman"/>
                <w:color w:val="000000"/>
                <w:sz w:val="18"/>
                <w:szCs w:val="18"/>
              </w:rPr>
              <w:t>0.0</w:t>
            </w:r>
            <w:r w:rsidRPr="004D55B6">
              <w:rPr>
                <w:rFonts w:ascii="Times New Roman" w:eastAsia="Times New Roman" w:hAnsi="Times New Roman" w:cs="Times New Roman"/>
                <w:color w:val="000000"/>
                <w:sz w:val="18"/>
                <w:szCs w:val="18"/>
              </w:rPr>
              <w:t>4</w:t>
            </w:r>
            <w:r w:rsidR="00A25449" w:rsidRPr="004D55B6">
              <w:rPr>
                <w:rFonts w:ascii="Times New Roman" w:eastAsia="Times New Roman" w:hAnsi="Times New Roman" w:cs="Times New Roman"/>
                <w:color w:val="000000"/>
                <w:sz w:val="18"/>
                <w:szCs w:val="18"/>
              </w:rPr>
              <w:t>%</w:t>
            </w:r>
          </w:p>
        </w:tc>
        <w:tc>
          <w:tcPr>
            <w:tcW w:w="612"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8.49</w:t>
            </w:r>
          </w:p>
        </w:tc>
        <w:tc>
          <w:tcPr>
            <w:tcW w:w="716"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9.40</w:t>
            </w:r>
          </w:p>
        </w:tc>
        <w:tc>
          <w:tcPr>
            <w:tcW w:w="717"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9.90</w:t>
            </w:r>
          </w:p>
        </w:tc>
        <w:tc>
          <w:tcPr>
            <w:tcW w:w="519"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10.43</w:t>
            </w:r>
          </w:p>
        </w:tc>
        <w:tc>
          <w:tcPr>
            <w:tcW w:w="458"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12.43</w:t>
            </w:r>
          </w:p>
        </w:tc>
        <w:tc>
          <w:tcPr>
            <w:tcW w:w="458"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13.33</w:t>
            </w:r>
          </w:p>
        </w:tc>
        <w:tc>
          <w:tcPr>
            <w:tcW w:w="514"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10.66</w:t>
            </w:r>
          </w:p>
        </w:tc>
      </w:tr>
      <w:tr w:rsidR="00C61DB3" w:rsidRPr="004D55B6" w:rsidTr="00DC4033">
        <w:trPr>
          <w:jc w:val="center"/>
        </w:trPr>
        <w:tc>
          <w:tcPr>
            <w:tcW w:w="1004"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Milagro</w:t>
            </w:r>
            <w:proofErr w:type="spellEnd"/>
            <w:r w:rsidRPr="004D55B6">
              <w:rPr>
                <w:rFonts w:ascii="Times New Roman" w:eastAsia="Times New Roman" w:hAnsi="Times New Roman" w:cs="Times New Roman"/>
                <w:color w:val="000000"/>
                <w:sz w:val="18"/>
                <w:szCs w:val="18"/>
              </w:rPr>
              <w:t xml:space="preserve"> </w:t>
            </w:r>
            <w:r w:rsidR="00A25449" w:rsidRPr="004D55B6">
              <w:rPr>
                <w:rFonts w:ascii="Times New Roman" w:eastAsia="Times New Roman" w:hAnsi="Times New Roman" w:cs="Times New Roman"/>
                <w:color w:val="000000"/>
                <w:sz w:val="18"/>
                <w:szCs w:val="18"/>
              </w:rPr>
              <w:t>0.0</w:t>
            </w:r>
            <w:r w:rsidRPr="004D55B6">
              <w:rPr>
                <w:rFonts w:ascii="Times New Roman" w:eastAsia="Times New Roman" w:hAnsi="Times New Roman" w:cs="Times New Roman"/>
                <w:color w:val="000000"/>
                <w:sz w:val="18"/>
                <w:szCs w:val="18"/>
              </w:rPr>
              <w:t>5</w:t>
            </w:r>
            <w:r w:rsidR="00A25449" w:rsidRPr="004D55B6">
              <w:rPr>
                <w:rFonts w:ascii="Times New Roman" w:eastAsia="Times New Roman" w:hAnsi="Times New Roman" w:cs="Times New Roman"/>
                <w:color w:val="000000"/>
                <w:sz w:val="18"/>
                <w:szCs w:val="18"/>
              </w:rPr>
              <w:t>%</w:t>
            </w:r>
          </w:p>
        </w:tc>
        <w:tc>
          <w:tcPr>
            <w:tcW w:w="612"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9.11</w:t>
            </w:r>
          </w:p>
        </w:tc>
        <w:tc>
          <w:tcPr>
            <w:tcW w:w="716"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9.90</w:t>
            </w:r>
          </w:p>
        </w:tc>
        <w:tc>
          <w:tcPr>
            <w:tcW w:w="717"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11.00</w:t>
            </w:r>
          </w:p>
        </w:tc>
        <w:tc>
          <w:tcPr>
            <w:tcW w:w="519"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11.30</w:t>
            </w:r>
          </w:p>
        </w:tc>
        <w:tc>
          <w:tcPr>
            <w:tcW w:w="458"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12.57</w:t>
            </w:r>
          </w:p>
        </w:tc>
        <w:tc>
          <w:tcPr>
            <w:tcW w:w="458"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13.50</w:t>
            </w:r>
          </w:p>
        </w:tc>
        <w:tc>
          <w:tcPr>
            <w:tcW w:w="514" w:type="pct"/>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11.23</w:t>
            </w:r>
          </w:p>
        </w:tc>
      </w:tr>
      <w:tr w:rsidR="00C61DB3" w:rsidRPr="004D55B6" w:rsidTr="00DC4033">
        <w:trPr>
          <w:jc w:val="center"/>
        </w:trPr>
        <w:tc>
          <w:tcPr>
            <w:tcW w:w="1004" w:type="pct"/>
            <w:tcBorders>
              <w:bottom w:val="single" w:sz="4" w:space="0" w:color="auto"/>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Milagro</w:t>
            </w:r>
            <w:proofErr w:type="spellEnd"/>
            <w:r w:rsidRPr="004D55B6">
              <w:rPr>
                <w:rFonts w:ascii="Times New Roman" w:eastAsia="Times New Roman" w:hAnsi="Times New Roman" w:cs="Times New Roman"/>
                <w:color w:val="000000"/>
                <w:sz w:val="18"/>
                <w:szCs w:val="18"/>
              </w:rPr>
              <w:t xml:space="preserve"> </w:t>
            </w:r>
            <w:r w:rsidR="00A25449" w:rsidRPr="004D55B6">
              <w:rPr>
                <w:rFonts w:ascii="Times New Roman" w:eastAsiaTheme="minorEastAsia" w:hAnsi="Times New Roman" w:cs="Times New Roman"/>
                <w:color w:val="000000"/>
                <w:sz w:val="18"/>
                <w:szCs w:val="18"/>
              </w:rPr>
              <w:t>0.06%</w:t>
            </w:r>
          </w:p>
        </w:tc>
        <w:tc>
          <w:tcPr>
            <w:tcW w:w="612" w:type="pct"/>
            <w:tcBorders>
              <w:bottom w:val="single" w:sz="4" w:space="0" w:color="auto"/>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9.71</w:t>
            </w:r>
          </w:p>
        </w:tc>
        <w:tc>
          <w:tcPr>
            <w:tcW w:w="716" w:type="pct"/>
            <w:tcBorders>
              <w:bottom w:val="single" w:sz="4" w:space="0" w:color="auto"/>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11.00</w:t>
            </w:r>
          </w:p>
        </w:tc>
        <w:tc>
          <w:tcPr>
            <w:tcW w:w="717" w:type="pct"/>
            <w:tcBorders>
              <w:bottom w:val="single" w:sz="4" w:space="0" w:color="auto"/>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11.93</w:t>
            </w:r>
          </w:p>
        </w:tc>
        <w:tc>
          <w:tcPr>
            <w:tcW w:w="519" w:type="pct"/>
            <w:tcBorders>
              <w:bottom w:val="single" w:sz="4" w:space="0" w:color="auto"/>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12.50</w:t>
            </w:r>
          </w:p>
        </w:tc>
        <w:tc>
          <w:tcPr>
            <w:tcW w:w="458" w:type="pct"/>
            <w:tcBorders>
              <w:bottom w:val="single" w:sz="4" w:space="0" w:color="auto"/>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12.90</w:t>
            </w:r>
          </w:p>
        </w:tc>
        <w:tc>
          <w:tcPr>
            <w:tcW w:w="458" w:type="pct"/>
            <w:tcBorders>
              <w:bottom w:val="single" w:sz="4" w:space="0" w:color="auto"/>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13.73</w:t>
            </w:r>
          </w:p>
        </w:tc>
        <w:tc>
          <w:tcPr>
            <w:tcW w:w="514" w:type="pct"/>
            <w:tcBorders>
              <w:bottom w:val="single" w:sz="4" w:space="0" w:color="auto"/>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11.96</w:t>
            </w:r>
          </w:p>
        </w:tc>
      </w:tr>
      <w:tr w:rsidR="00C61DB3" w:rsidRPr="004D55B6" w:rsidTr="00DC4033">
        <w:trPr>
          <w:jc w:val="center"/>
        </w:trPr>
        <w:tc>
          <w:tcPr>
            <w:tcW w:w="1004" w:type="pct"/>
            <w:tcBorders>
              <w:bottom w:val="single" w:sz="4" w:space="0" w:color="auto"/>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Means</w:t>
            </w:r>
          </w:p>
        </w:tc>
        <w:tc>
          <w:tcPr>
            <w:tcW w:w="612" w:type="pct"/>
            <w:tcBorders>
              <w:bottom w:val="single" w:sz="4" w:space="0" w:color="auto"/>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8.19</w:t>
            </w:r>
          </w:p>
        </w:tc>
        <w:tc>
          <w:tcPr>
            <w:tcW w:w="716" w:type="pct"/>
            <w:tcBorders>
              <w:bottom w:val="single" w:sz="4" w:space="0" w:color="auto"/>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9.63</w:t>
            </w:r>
          </w:p>
        </w:tc>
        <w:tc>
          <w:tcPr>
            <w:tcW w:w="717" w:type="pct"/>
            <w:tcBorders>
              <w:bottom w:val="single" w:sz="4" w:space="0" w:color="auto"/>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10.34</w:t>
            </w:r>
          </w:p>
        </w:tc>
        <w:tc>
          <w:tcPr>
            <w:tcW w:w="519" w:type="pct"/>
            <w:tcBorders>
              <w:bottom w:val="single" w:sz="4" w:space="0" w:color="auto"/>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11.11</w:t>
            </w:r>
          </w:p>
        </w:tc>
        <w:tc>
          <w:tcPr>
            <w:tcW w:w="458" w:type="pct"/>
            <w:tcBorders>
              <w:bottom w:val="single" w:sz="4" w:space="0" w:color="auto"/>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11.94</w:t>
            </w:r>
          </w:p>
        </w:tc>
        <w:tc>
          <w:tcPr>
            <w:tcW w:w="458" w:type="pct"/>
            <w:tcBorders>
              <w:bottom w:val="single" w:sz="4" w:space="0" w:color="auto"/>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12.71</w:t>
            </w:r>
          </w:p>
        </w:tc>
        <w:tc>
          <w:tcPr>
            <w:tcW w:w="514" w:type="pct"/>
            <w:tcBorders>
              <w:bottom w:val="single" w:sz="4" w:space="0" w:color="auto"/>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p>
        </w:tc>
      </w:tr>
      <w:tr w:rsidR="00C61DB3" w:rsidRPr="004D55B6" w:rsidTr="00DC4033">
        <w:trPr>
          <w:jc w:val="center"/>
        </w:trPr>
        <w:tc>
          <w:tcPr>
            <w:tcW w:w="1004" w:type="pct"/>
            <w:tcBorders>
              <w:top w:val="single" w:sz="4" w:space="0" w:color="auto"/>
              <w:left w:val="nil"/>
              <w:bottom w:val="nil"/>
              <w:right w:val="nil"/>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p>
        </w:tc>
        <w:tc>
          <w:tcPr>
            <w:tcW w:w="2046" w:type="pct"/>
            <w:gridSpan w:val="3"/>
            <w:tcBorders>
              <w:top w:val="single" w:sz="4" w:space="0" w:color="auto"/>
              <w:left w:val="nil"/>
              <w:bottom w:val="nil"/>
              <w:right w:val="nil"/>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LSD 5% Treatments=</w:t>
            </w:r>
            <w:r w:rsidR="006169B6">
              <w:rPr>
                <w:rFonts w:ascii="Times New Roman" w:eastAsia="Times New Roman" w:hAnsi="Times New Roman" w:cs="Times New Roman"/>
                <w:color w:val="000000"/>
                <w:sz w:val="18"/>
                <w:szCs w:val="18"/>
              </w:rPr>
              <w:t xml:space="preserve"> </w:t>
            </w:r>
            <w:r w:rsidRPr="004D55B6">
              <w:rPr>
                <w:rFonts w:ascii="Times New Roman" w:eastAsia="Times New Roman" w:hAnsi="Times New Roman" w:cs="Times New Roman"/>
                <w:color w:val="000000"/>
                <w:sz w:val="18"/>
                <w:szCs w:val="18"/>
              </w:rPr>
              <w:t>0.54</w:t>
            </w:r>
          </w:p>
        </w:tc>
        <w:tc>
          <w:tcPr>
            <w:tcW w:w="519" w:type="pct"/>
            <w:tcBorders>
              <w:top w:val="single" w:sz="4" w:space="0" w:color="auto"/>
              <w:left w:val="nil"/>
              <w:bottom w:val="nil"/>
              <w:right w:val="nil"/>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p>
        </w:tc>
        <w:tc>
          <w:tcPr>
            <w:tcW w:w="458" w:type="pct"/>
            <w:tcBorders>
              <w:top w:val="single" w:sz="4" w:space="0" w:color="auto"/>
              <w:left w:val="nil"/>
              <w:bottom w:val="nil"/>
              <w:right w:val="nil"/>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p>
        </w:tc>
        <w:tc>
          <w:tcPr>
            <w:tcW w:w="458" w:type="pct"/>
            <w:tcBorders>
              <w:top w:val="single" w:sz="4" w:space="0" w:color="auto"/>
              <w:left w:val="nil"/>
              <w:bottom w:val="nil"/>
              <w:right w:val="nil"/>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p>
        </w:tc>
        <w:tc>
          <w:tcPr>
            <w:tcW w:w="514" w:type="pct"/>
            <w:tcBorders>
              <w:top w:val="single" w:sz="4" w:space="0" w:color="auto"/>
              <w:left w:val="nil"/>
              <w:bottom w:val="nil"/>
              <w:right w:val="nil"/>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p>
        </w:tc>
      </w:tr>
      <w:tr w:rsidR="00C61DB3" w:rsidRPr="004D55B6" w:rsidTr="00DC4033">
        <w:trPr>
          <w:jc w:val="center"/>
        </w:trPr>
        <w:tc>
          <w:tcPr>
            <w:tcW w:w="1004" w:type="pct"/>
            <w:tcBorders>
              <w:top w:val="nil"/>
              <w:left w:val="nil"/>
              <w:bottom w:val="nil"/>
              <w:right w:val="nil"/>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p>
        </w:tc>
        <w:tc>
          <w:tcPr>
            <w:tcW w:w="2046" w:type="pct"/>
            <w:gridSpan w:val="3"/>
            <w:tcBorders>
              <w:top w:val="nil"/>
              <w:left w:val="nil"/>
              <w:bottom w:val="nil"/>
              <w:right w:val="nil"/>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LSD 5% Storage period = 0.42</w:t>
            </w:r>
          </w:p>
        </w:tc>
        <w:tc>
          <w:tcPr>
            <w:tcW w:w="519" w:type="pct"/>
            <w:tcBorders>
              <w:top w:val="nil"/>
              <w:left w:val="nil"/>
              <w:bottom w:val="nil"/>
              <w:right w:val="nil"/>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p>
        </w:tc>
        <w:tc>
          <w:tcPr>
            <w:tcW w:w="458" w:type="pct"/>
            <w:tcBorders>
              <w:top w:val="nil"/>
              <w:left w:val="nil"/>
              <w:bottom w:val="nil"/>
              <w:right w:val="nil"/>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p>
        </w:tc>
        <w:tc>
          <w:tcPr>
            <w:tcW w:w="458" w:type="pct"/>
            <w:tcBorders>
              <w:top w:val="nil"/>
              <w:left w:val="nil"/>
              <w:bottom w:val="nil"/>
              <w:right w:val="nil"/>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p>
        </w:tc>
        <w:tc>
          <w:tcPr>
            <w:tcW w:w="514" w:type="pct"/>
            <w:tcBorders>
              <w:top w:val="nil"/>
              <w:left w:val="nil"/>
              <w:bottom w:val="nil"/>
              <w:right w:val="nil"/>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p>
        </w:tc>
      </w:tr>
      <w:tr w:rsidR="00C61DB3" w:rsidRPr="004D55B6" w:rsidTr="00DC4033">
        <w:trPr>
          <w:jc w:val="center"/>
        </w:trPr>
        <w:tc>
          <w:tcPr>
            <w:tcW w:w="1004" w:type="pct"/>
            <w:tcBorders>
              <w:top w:val="nil"/>
              <w:left w:val="nil"/>
              <w:bottom w:val="nil"/>
              <w:right w:val="nil"/>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p>
        </w:tc>
        <w:tc>
          <w:tcPr>
            <w:tcW w:w="2566" w:type="pct"/>
            <w:gridSpan w:val="4"/>
            <w:tcBorders>
              <w:top w:val="nil"/>
              <w:left w:val="nil"/>
              <w:bottom w:val="nil"/>
              <w:right w:val="nil"/>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LSD 5% Treatments X Storage period = 1.33</w:t>
            </w:r>
          </w:p>
        </w:tc>
        <w:tc>
          <w:tcPr>
            <w:tcW w:w="458" w:type="pct"/>
            <w:tcBorders>
              <w:top w:val="nil"/>
              <w:left w:val="nil"/>
              <w:bottom w:val="nil"/>
              <w:right w:val="nil"/>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p>
        </w:tc>
        <w:tc>
          <w:tcPr>
            <w:tcW w:w="458" w:type="pct"/>
            <w:tcBorders>
              <w:top w:val="nil"/>
              <w:left w:val="nil"/>
              <w:bottom w:val="nil"/>
              <w:right w:val="nil"/>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p>
        </w:tc>
        <w:tc>
          <w:tcPr>
            <w:tcW w:w="514" w:type="pct"/>
            <w:tcBorders>
              <w:top w:val="nil"/>
              <w:left w:val="nil"/>
              <w:bottom w:val="nil"/>
              <w:right w:val="nil"/>
            </w:tcBorders>
            <w:shd w:val="clear" w:color="auto" w:fill="auto"/>
            <w:noWrap/>
            <w:vAlign w:val="center"/>
            <w:hideMark/>
          </w:tcPr>
          <w:p w:rsidR="00C61DB3" w:rsidRPr="004D55B6" w:rsidRDefault="00C61DB3" w:rsidP="00C15493">
            <w:pPr>
              <w:snapToGrid w:val="0"/>
              <w:spacing w:after="0" w:line="240" w:lineRule="auto"/>
              <w:jc w:val="both"/>
              <w:rPr>
                <w:rFonts w:ascii="Times New Roman" w:eastAsia="Times New Roman" w:hAnsi="Times New Roman" w:cs="Times New Roman"/>
                <w:color w:val="000000"/>
                <w:sz w:val="18"/>
                <w:szCs w:val="18"/>
              </w:rPr>
            </w:pPr>
          </w:p>
        </w:tc>
      </w:tr>
    </w:tbl>
    <w:p w:rsidR="000113DB" w:rsidRDefault="000113DB" w:rsidP="000113DB">
      <w:pPr>
        <w:pStyle w:val="ListParagraph"/>
        <w:snapToGrid w:val="0"/>
        <w:spacing w:after="0" w:line="240" w:lineRule="auto"/>
        <w:ind w:left="0" w:firstLine="425"/>
        <w:jc w:val="both"/>
        <w:rPr>
          <w:rFonts w:ascii="Times New Roman" w:hAnsi="Times New Roman" w:cs="Times New Roman"/>
          <w:sz w:val="20"/>
          <w:szCs w:val="20"/>
        </w:rPr>
      </w:pPr>
    </w:p>
    <w:p w:rsidR="000113DB" w:rsidRPr="000113DB" w:rsidRDefault="000113DB" w:rsidP="000113DB">
      <w:pPr>
        <w:pStyle w:val="ListParagraph"/>
        <w:snapToGrid w:val="0"/>
        <w:spacing w:after="0" w:line="240" w:lineRule="auto"/>
        <w:ind w:left="0" w:firstLine="425"/>
        <w:jc w:val="both"/>
        <w:rPr>
          <w:rFonts w:ascii="Times New Roman" w:hAnsi="Times New Roman" w:cs="Times New Roman"/>
          <w:sz w:val="20"/>
          <w:szCs w:val="20"/>
        </w:rPr>
        <w:sectPr w:rsidR="000113DB" w:rsidRPr="000113DB" w:rsidSect="000E0169">
          <w:headerReference w:type="default" r:id="rId27"/>
          <w:footerReference w:type="default" r:id="rId28"/>
          <w:type w:val="continuous"/>
          <w:pgSz w:w="12240" w:h="15840" w:code="1"/>
          <w:pgMar w:top="1440" w:right="1440" w:bottom="1440" w:left="1440" w:header="720" w:footer="720" w:gutter="0"/>
          <w:cols w:space="720"/>
          <w:docGrid w:linePitch="360"/>
        </w:sectPr>
      </w:pPr>
    </w:p>
    <w:p w:rsidR="005C6E3A" w:rsidRPr="000113DB" w:rsidRDefault="007E261F" w:rsidP="000113DB">
      <w:pPr>
        <w:pStyle w:val="ListParagraph"/>
        <w:snapToGrid w:val="0"/>
        <w:spacing w:after="0" w:line="240" w:lineRule="auto"/>
        <w:ind w:left="0"/>
        <w:jc w:val="both"/>
        <w:rPr>
          <w:rFonts w:ascii="Times New Roman" w:hAnsi="Times New Roman" w:cs="Times New Roman"/>
          <w:b/>
          <w:bCs/>
          <w:sz w:val="20"/>
          <w:szCs w:val="20"/>
        </w:rPr>
      </w:pPr>
      <w:r w:rsidRPr="000113DB">
        <w:rPr>
          <w:rFonts w:ascii="Times New Roman" w:hAnsi="Times New Roman" w:cs="Times New Roman"/>
          <w:b/>
          <w:bCs/>
          <w:sz w:val="20"/>
          <w:szCs w:val="20"/>
        </w:rPr>
        <w:lastRenderedPageBreak/>
        <w:t>Acidity and TSS/acid ratio:</w:t>
      </w:r>
    </w:p>
    <w:p w:rsidR="00736294" w:rsidRPr="000113DB" w:rsidRDefault="0052388F" w:rsidP="000113DB">
      <w:pPr>
        <w:pStyle w:val="ListParagraph"/>
        <w:snapToGrid w:val="0"/>
        <w:spacing w:after="0" w:line="240" w:lineRule="auto"/>
        <w:ind w:left="0" w:firstLine="425"/>
        <w:jc w:val="both"/>
        <w:rPr>
          <w:rFonts w:ascii="Times New Roman" w:hAnsi="Times New Roman" w:cs="Times New Roman"/>
          <w:sz w:val="20"/>
          <w:szCs w:val="20"/>
        </w:rPr>
      </w:pPr>
      <w:r w:rsidRPr="000113DB">
        <w:rPr>
          <w:rFonts w:ascii="Times New Roman" w:hAnsi="Times New Roman" w:cs="Times New Roman"/>
          <w:sz w:val="20"/>
          <w:szCs w:val="20"/>
        </w:rPr>
        <w:t xml:space="preserve">The results in </w:t>
      </w:r>
      <w:r w:rsidR="00687CA7" w:rsidRPr="000113DB">
        <w:rPr>
          <w:rFonts w:ascii="Times New Roman" w:hAnsi="Times New Roman" w:cs="Times New Roman"/>
          <w:sz w:val="20"/>
          <w:szCs w:val="20"/>
        </w:rPr>
        <w:t>T</w:t>
      </w:r>
      <w:r w:rsidRPr="000113DB">
        <w:rPr>
          <w:rFonts w:ascii="Times New Roman" w:hAnsi="Times New Roman" w:cs="Times New Roman"/>
          <w:sz w:val="20"/>
          <w:szCs w:val="20"/>
        </w:rPr>
        <w:t xml:space="preserve">able (5) showed that all dormancy breaking agents decreased the </w:t>
      </w:r>
      <w:proofErr w:type="spellStart"/>
      <w:r w:rsidRPr="000113DB">
        <w:rPr>
          <w:rFonts w:ascii="Times New Roman" w:hAnsi="Times New Roman" w:cs="Times New Roman"/>
          <w:sz w:val="20"/>
          <w:szCs w:val="20"/>
        </w:rPr>
        <w:t>titrable</w:t>
      </w:r>
      <w:proofErr w:type="spellEnd"/>
      <w:r w:rsidRPr="000113DB">
        <w:rPr>
          <w:rFonts w:ascii="Times New Roman" w:hAnsi="Times New Roman" w:cs="Times New Roman"/>
          <w:sz w:val="20"/>
          <w:szCs w:val="20"/>
        </w:rPr>
        <w:t xml:space="preserve"> acidity as compared</w:t>
      </w:r>
      <w:r w:rsidR="007115CA" w:rsidRPr="000113DB">
        <w:rPr>
          <w:rFonts w:ascii="Times New Roman" w:hAnsi="Times New Roman" w:cs="Times New Roman"/>
          <w:sz w:val="20"/>
          <w:szCs w:val="20"/>
        </w:rPr>
        <w:t xml:space="preserve"> with control, the lowest value of this parameter was gained by using </w:t>
      </w:r>
      <w:proofErr w:type="spellStart"/>
      <w:r w:rsidR="007115CA" w:rsidRPr="000113DB">
        <w:rPr>
          <w:rFonts w:ascii="Times New Roman" w:hAnsi="Times New Roman" w:cs="Times New Roman"/>
          <w:sz w:val="20"/>
          <w:szCs w:val="20"/>
        </w:rPr>
        <w:t>Milagro</w:t>
      </w:r>
      <w:proofErr w:type="spellEnd"/>
      <w:r w:rsidR="007115CA" w:rsidRPr="000113DB">
        <w:rPr>
          <w:rFonts w:ascii="Times New Roman" w:hAnsi="Times New Roman" w:cs="Times New Roman"/>
          <w:sz w:val="20"/>
          <w:szCs w:val="20"/>
        </w:rPr>
        <w:t xml:space="preserve"> at </w:t>
      </w:r>
      <w:r w:rsidR="007B3ECD" w:rsidRPr="000113DB">
        <w:rPr>
          <w:rFonts w:ascii="Times New Roman" w:hAnsi="Times New Roman" w:cs="Times New Roman"/>
          <w:sz w:val="20"/>
          <w:szCs w:val="20"/>
        </w:rPr>
        <w:t xml:space="preserve">0.06 </w:t>
      </w:r>
      <w:proofErr w:type="gramStart"/>
      <w:r w:rsidR="007B3ECD" w:rsidRPr="000113DB">
        <w:rPr>
          <w:rFonts w:ascii="Times New Roman" w:hAnsi="Times New Roman" w:cs="Times New Roman"/>
          <w:sz w:val="20"/>
          <w:szCs w:val="20"/>
        </w:rPr>
        <w:t>%</w:t>
      </w:r>
      <w:r w:rsidR="006169B6">
        <w:rPr>
          <w:rFonts w:ascii="Times New Roman" w:hAnsi="Times New Roman" w:cs="Times New Roman"/>
          <w:sz w:val="20"/>
          <w:szCs w:val="20"/>
        </w:rPr>
        <w:t xml:space="preserve"> </w:t>
      </w:r>
      <w:r w:rsidR="007115CA" w:rsidRPr="000113DB">
        <w:rPr>
          <w:rFonts w:ascii="Times New Roman" w:hAnsi="Times New Roman" w:cs="Times New Roman"/>
          <w:sz w:val="20"/>
          <w:szCs w:val="20"/>
        </w:rPr>
        <w:t xml:space="preserve"> followed</w:t>
      </w:r>
      <w:proofErr w:type="gramEnd"/>
      <w:r w:rsidR="00A25449" w:rsidRPr="000113DB">
        <w:rPr>
          <w:rFonts w:ascii="Times New Roman" w:hAnsi="Times New Roman" w:cs="Times New Roman"/>
          <w:sz w:val="20"/>
          <w:szCs w:val="20"/>
        </w:rPr>
        <w:t xml:space="preserve"> by 0.05%</w:t>
      </w:r>
      <w:r w:rsidR="00736294" w:rsidRPr="000113DB">
        <w:rPr>
          <w:rFonts w:ascii="Times New Roman" w:hAnsi="Times New Roman" w:cs="Times New Roman"/>
          <w:sz w:val="20"/>
          <w:szCs w:val="20"/>
        </w:rPr>
        <w:t>,</w:t>
      </w:r>
      <w:r w:rsidR="00687CA7" w:rsidRPr="000113DB">
        <w:rPr>
          <w:rFonts w:ascii="Times New Roman" w:hAnsi="Times New Roman" w:cs="Times New Roman"/>
          <w:sz w:val="20"/>
          <w:szCs w:val="20"/>
        </w:rPr>
        <w:t xml:space="preserve"> </w:t>
      </w:r>
      <w:r w:rsidR="00A25449" w:rsidRPr="000113DB">
        <w:rPr>
          <w:rFonts w:ascii="Times New Roman" w:hAnsi="Times New Roman" w:cs="Times New Roman"/>
          <w:sz w:val="20"/>
          <w:szCs w:val="20"/>
        </w:rPr>
        <w:t>0.0</w:t>
      </w:r>
      <w:r w:rsidR="00736294" w:rsidRPr="000113DB">
        <w:rPr>
          <w:rFonts w:ascii="Times New Roman" w:hAnsi="Times New Roman" w:cs="Times New Roman"/>
          <w:sz w:val="20"/>
          <w:szCs w:val="20"/>
        </w:rPr>
        <w:t>4</w:t>
      </w:r>
      <w:r w:rsidR="00A25449" w:rsidRPr="000113DB">
        <w:rPr>
          <w:rFonts w:ascii="Times New Roman" w:hAnsi="Times New Roman" w:cs="Times New Roman"/>
          <w:sz w:val="20"/>
          <w:szCs w:val="20"/>
        </w:rPr>
        <w:t>%</w:t>
      </w:r>
      <w:r w:rsidR="00736294" w:rsidRPr="000113DB">
        <w:rPr>
          <w:rFonts w:ascii="Times New Roman" w:hAnsi="Times New Roman" w:cs="Times New Roman"/>
          <w:sz w:val="20"/>
          <w:szCs w:val="20"/>
        </w:rPr>
        <w:t xml:space="preserve"> and </w:t>
      </w:r>
      <w:proofErr w:type="spellStart"/>
      <w:r w:rsidR="00736294" w:rsidRPr="000113DB">
        <w:rPr>
          <w:rFonts w:ascii="Times New Roman" w:hAnsi="Times New Roman" w:cs="Times New Roman"/>
          <w:sz w:val="20"/>
          <w:szCs w:val="20"/>
        </w:rPr>
        <w:t>Dormex</w:t>
      </w:r>
      <w:proofErr w:type="spellEnd"/>
      <w:r w:rsidR="00736294" w:rsidRPr="000113DB">
        <w:rPr>
          <w:rFonts w:ascii="Times New Roman" w:hAnsi="Times New Roman" w:cs="Times New Roman"/>
          <w:sz w:val="20"/>
          <w:szCs w:val="20"/>
        </w:rPr>
        <w:t xml:space="preserve"> at 0.75</w:t>
      </w:r>
      <w:r w:rsidR="00687CA7" w:rsidRPr="000113DB">
        <w:rPr>
          <w:rFonts w:ascii="Times New Roman" w:hAnsi="Times New Roman" w:cs="Times New Roman"/>
          <w:sz w:val="20"/>
          <w:szCs w:val="20"/>
        </w:rPr>
        <w:t>%</w:t>
      </w:r>
      <w:r w:rsidR="00736294" w:rsidRPr="000113DB">
        <w:rPr>
          <w:rFonts w:ascii="Times New Roman" w:hAnsi="Times New Roman" w:cs="Times New Roman"/>
          <w:sz w:val="20"/>
          <w:szCs w:val="20"/>
        </w:rPr>
        <w:t xml:space="preserve"> The differences between </w:t>
      </w:r>
      <w:proofErr w:type="spellStart"/>
      <w:r w:rsidR="00736294" w:rsidRPr="000113DB">
        <w:rPr>
          <w:rFonts w:ascii="Times New Roman" w:hAnsi="Times New Roman" w:cs="Times New Roman"/>
          <w:sz w:val="20"/>
          <w:szCs w:val="20"/>
        </w:rPr>
        <w:t>Milagro</w:t>
      </w:r>
      <w:proofErr w:type="spellEnd"/>
      <w:r w:rsidR="00736294" w:rsidRPr="000113DB">
        <w:rPr>
          <w:rFonts w:ascii="Times New Roman" w:hAnsi="Times New Roman" w:cs="Times New Roman"/>
          <w:sz w:val="20"/>
          <w:szCs w:val="20"/>
        </w:rPr>
        <w:t xml:space="preserve"> at </w:t>
      </w:r>
      <w:r w:rsidR="00687CA7" w:rsidRPr="000113DB">
        <w:rPr>
          <w:rFonts w:ascii="Times New Roman" w:hAnsi="Times New Roman" w:cs="Times New Roman"/>
          <w:sz w:val="20"/>
          <w:szCs w:val="20"/>
        </w:rPr>
        <w:t xml:space="preserve">0.06% </w:t>
      </w:r>
      <w:r w:rsidR="00736294" w:rsidRPr="000113DB">
        <w:rPr>
          <w:rFonts w:ascii="Times New Roman" w:hAnsi="Times New Roman" w:cs="Times New Roman"/>
          <w:sz w:val="20"/>
          <w:szCs w:val="20"/>
        </w:rPr>
        <w:t>treatments and other treatments were statistically significant.</w:t>
      </w:r>
    </w:p>
    <w:p w:rsidR="00B02630" w:rsidRPr="000113DB" w:rsidRDefault="00736294" w:rsidP="000113DB">
      <w:pPr>
        <w:pStyle w:val="ListParagraph"/>
        <w:snapToGrid w:val="0"/>
        <w:spacing w:after="0" w:line="240" w:lineRule="auto"/>
        <w:ind w:left="0" w:firstLine="425"/>
        <w:jc w:val="both"/>
        <w:rPr>
          <w:rFonts w:ascii="Times New Roman" w:hAnsi="Times New Roman" w:cs="Times New Roman"/>
          <w:sz w:val="20"/>
          <w:szCs w:val="20"/>
        </w:rPr>
      </w:pPr>
      <w:r w:rsidRPr="000113DB">
        <w:rPr>
          <w:rFonts w:ascii="Times New Roman" w:hAnsi="Times New Roman" w:cs="Times New Roman"/>
          <w:sz w:val="20"/>
          <w:szCs w:val="20"/>
        </w:rPr>
        <w:t xml:space="preserve">Data in the same Table also showed that prolonging the storage period induced a remarkable decrease in fruit total </w:t>
      </w:r>
      <w:proofErr w:type="spellStart"/>
      <w:r w:rsidRPr="000113DB">
        <w:rPr>
          <w:rFonts w:ascii="Times New Roman" w:hAnsi="Times New Roman" w:cs="Times New Roman"/>
          <w:sz w:val="20"/>
          <w:szCs w:val="20"/>
        </w:rPr>
        <w:t>titrable</w:t>
      </w:r>
      <w:proofErr w:type="spellEnd"/>
      <w:r w:rsidRPr="000113DB">
        <w:rPr>
          <w:rFonts w:ascii="Times New Roman" w:hAnsi="Times New Roman" w:cs="Times New Roman"/>
          <w:sz w:val="20"/>
          <w:szCs w:val="20"/>
        </w:rPr>
        <w:t xml:space="preserve"> acidity content of Florida prince peach fruits, where the initial value of fruit (zero day storage) recorded the highest readings of total </w:t>
      </w:r>
      <w:proofErr w:type="spellStart"/>
      <w:r w:rsidRPr="000113DB">
        <w:rPr>
          <w:rFonts w:ascii="Times New Roman" w:hAnsi="Times New Roman" w:cs="Times New Roman"/>
          <w:sz w:val="20"/>
          <w:szCs w:val="20"/>
        </w:rPr>
        <w:t>titrable</w:t>
      </w:r>
      <w:proofErr w:type="spellEnd"/>
      <w:r w:rsidRPr="000113DB">
        <w:rPr>
          <w:rFonts w:ascii="Times New Roman" w:hAnsi="Times New Roman" w:cs="Times New Roman"/>
          <w:sz w:val="20"/>
          <w:szCs w:val="20"/>
        </w:rPr>
        <w:t xml:space="preserve"> acidity percentage </w:t>
      </w:r>
      <w:r w:rsidR="002956FC" w:rsidRPr="000113DB">
        <w:rPr>
          <w:rFonts w:ascii="Times New Roman" w:hAnsi="Times New Roman" w:cs="Times New Roman"/>
          <w:sz w:val="20"/>
          <w:szCs w:val="20"/>
        </w:rPr>
        <w:t xml:space="preserve">in comparison with the other tested storage periods, while the lowest </w:t>
      </w:r>
      <w:r w:rsidR="002956FC" w:rsidRPr="000113DB">
        <w:rPr>
          <w:rFonts w:ascii="Times New Roman" w:hAnsi="Times New Roman" w:cs="Times New Roman"/>
          <w:sz w:val="20"/>
          <w:szCs w:val="20"/>
        </w:rPr>
        <w:lastRenderedPageBreak/>
        <w:t xml:space="preserve">values were recorded by those cold stored for thirty days. The differences between the studied storage periods in this respect were significant. Concerning the interaction effect between the tested treatments and storage period, it is quite clear from Table (5) that the interactions of zero day storage </w:t>
      </w:r>
      <w:proofErr w:type="gramStart"/>
      <w:r w:rsidR="002956FC" w:rsidRPr="000113DB">
        <w:rPr>
          <w:rFonts w:ascii="Times New Roman" w:hAnsi="Times New Roman" w:cs="Times New Roman"/>
          <w:sz w:val="20"/>
          <w:szCs w:val="20"/>
        </w:rPr>
        <w:t>period</w:t>
      </w:r>
      <w:proofErr w:type="gramEnd"/>
      <w:r w:rsidR="002956FC" w:rsidRPr="000113DB">
        <w:rPr>
          <w:rFonts w:ascii="Times New Roman" w:hAnsi="Times New Roman" w:cs="Times New Roman"/>
          <w:sz w:val="20"/>
          <w:szCs w:val="20"/>
        </w:rPr>
        <w:t xml:space="preserve"> scored the highest values of fruit </w:t>
      </w:r>
      <w:proofErr w:type="spellStart"/>
      <w:r w:rsidR="002956FC" w:rsidRPr="000113DB">
        <w:rPr>
          <w:rFonts w:ascii="Times New Roman" w:hAnsi="Times New Roman" w:cs="Times New Roman"/>
          <w:sz w:val="20"/>
          <w:szCs w:val="20"/>
        </w:rPr>
        <w:t>titrable</w:t>
      </w:r>
      <w:proofErr w:type="spellEnd"/>
      <w:r w:rsidR="002956FC" w:rsidRPr="000113DB">
        <w:rPr>
          <w:rFonts w:ascii="Times New Roman" w:hAnsi="Times New Roman" w:cs="Times New Roman"/>
          <w:sz w:val="20"/>
          <w:szCs w:val="20"/>
        </w:rPr>
        <w:t xml:space="preserve"> acidity content, especially control </w:t>
      </w:r>
      <w:r w:rsidR="00E6033E" w:rsidRPr="000113DB">
        <w:rPr>
          <w:rFonts w:ascii="Times New Roman" w:hAnsi="Times New Roman" w:cs="Times New Roman"/>
          <w:sz w:val="20"/>
          <w:szCs w:val="20"/>
        </w:rPr>
        <w:t xml:space="preserve">treatment in both seasons. On reverse, the lowest </w:t>
      </w:r>
      <w:r w:rsidR="007B3ECD" w:rsidRPr="000113DB">
        <w:rPr>
          <w:rFonts w:ascii="Times New Roman" w:hAnsi="Times New Roman" w:cs="Times New Roman"/>
          <w:sz w:val="20"/>
          <w:szCs w:val="20"/>
        </w:rPr>
        <w:t xml:space="preserve">values were registered by combinations of thirty </w:t>
      </w:r>
      <w:r w:rsidR="00E6033E" w:rsidRPr="000113DB">
        <w:rPr>
          <w:rFonts w:ascii="Times New Roman" w:hAnsi="Times New Roman" w:cs="Times New Roman"/>
          <w:sz w:val="20"/>
          <w:szCs w:val="20"/>
        </w:rPr>
        <w:t xml:space="preserve">days storage </w:t>
      </w:r>
      <w:proofErr w:type="gramStart"/>
      <w:r w:rsidR="00E6033E" w:rsidRPr="000113DB">
        <w:rPr>
          <w:rFonts w:ascii="Times New Roman" w:hAnsi="Times New Roman" w:cs="Times New Roman"/>
          <w:sz w:val="20"/>
          <w:szCs w:val="20"/>
        </w:rPr>
        <w:t>duration,</w:t>
      </w:r>
      <w:proofErr w:type="gramEnd"/>
      <w:r w:rsidR="00E6033E" w:rsidRPr="000113DB">
        <w:rPr>
          <w:rFonts w:ascii="Times New Roman" w:hAnsi="Times New Roman" w:cs="Times New Roman"/>
          <w:sz w:val="20"/>
          <w:szCs w:val="20"/>
        </w:rPr>
        <w:t xml:space="preserve"> particularly those interacted with the treatment of </w:t>
      </w:r>
      <w:proofErr w:type="spellStart"/>
      <w:r w:rsidR="00E6033E" w:rsidRPr="000113DB">
        <w:rPr>
          <w:rFonts w:ascii="Times New Roman" w:hAnsi="Times New Roman" w:cs="Times New Roman"/>
          <w:sz w:val="20"/>
          <w:szCs w:val="20"/>
        </w:rPr>
        <w:t>Milagro</w:t>
      </w:r>
      <w:proofErr w:type="spellEnd"/>
      <w:r w:rsidR="00E6033E" w:rsidRPr="000113DB">
        <w:rPr>
          <w:rFonts w:ascii="Times New Roman" w:hAnsi="Times New Roman" w:cs="Times New Roman"/>
          <w:sz w:val="20"/>
          <w:szCs w:val="20"/>
        </w:rPr>
        <w:t xml:space="preserve"> </w:t>
      </w:r>
      <w:r w:rsidR="00781A53" w:rsidRPr="000113DB">
        <w:rPr>
          <w:rFonts w:ascii="Times New Roman" w:hAnsi="Times New Roman" w:cs="Times New Roman"/>
          <w:sz w:val="20"/>
          <w:szCs w:val="20"/>
        </w:rPr>
        <w:t>0.06 %</w:t>
      </w:r>
      <w:r w:rsidR="00E6033E" w:rsidRPr="000113DB">
        <w:rPr>
          <w:rFonts w:ascii="Times New Roman" w:hAnsi="Times New Roman" w:cs="Times New Roman"/>
          <w:sz w:val="20"/>
          <w:szCs w:val="20"/>
        </w:rPr>
        <w:t>. The decrease</w:t>
      </w:r>
      <w:r w:rsidR="00E40AC1" w:rsidRPr="000113DB">
        <w:rPr>
          <w:rFonts w:ascii="Times New Roman" w:hAnsi="Times New Roman" w:cs="Times New Roman"/>
          <w:sz w:val="20"/>
          <w:szCs w:val="20"/>
        </w:rPr>
        <w:t xml:space="preserve"> in fruit acidity during storage period may be due to the metabolic changes in </w:t>
      </w:r>
      <w:r w:rsidR="00B02630" w:rsidRPr="000113DB">
        <w:rPr>
          <w:rFonts w:ascii="Times New Roman" w:hAnsi="Times New Roman" w:cs="Times New Roman"/>
          <w:sz w:val="20"/>
          <w:szCs w:val="20"/>
        </w:rPr>
        <w:t xml:space="preserve">fruits or due to the use of organic acids in </w:t>
      </w:r>
      <w:r w:rsidR="00E40AC1" w:rsidRPr="000113DB">
        <w:rPr>
          <w:rFonts w:ascii="Times New Roman" w:hAnsi="Times New Roman" w:cs="Times New Roman"/>
          <w:sz w:val="20"/>
          <w:szCs w:val="20"/>
        </w:rPr>
        <w:t>respiratory process (</w:t>
      </w:r>
      <w:r w:rsidR="00E40AC1" w:rsidRPr="000113DB">
        <w:rPr>
          <w:rFonts w:ascii="Times New Roman" w:hAnsi="Times New Roman" w:cs="Times New Roman"/>
          <w:b/>
          <w:bCs/>
          <w:sz w:val="20"/>
          <w:szCs w:val="20"/>
        </w:rPr>
        <w:t xml:space="preserve">Echeverria and </w:t>
      </w:r>
      <w:proofErr w:type="spellStart"/>
      <w:r w:rsidR="00E40AC1" w:rsidRPr="000113DB">
        <w:rPr>
          <w:rFonts w:ascii="Times New Roman" w:hAnsi="Times New Roman" w:cs="Times New Roman"/>
          <w:b/>
          <w:bCs/>
          <w:sz w:val="20"/>
          <w:szCs w:val="20"/>
        </w:rPr>
        <w:t>Valich</w:t>
      </w:r>
      <w:proofErr w:type="spellEnd"/>
      <w:r w:rsidR="00E40AC1" w:rsidRPr="000113DB">
        <w:rPr>
          <w:rFonts w:ascii="Times New Roman" w:hAnsi="Times New Roman" w:cs="Times New Roman"/>
          <w:b/>
          <w:bCs/>
          <w:sz w:val="20"/>
          <w:szCs w:val="20"/>
        </w:rPr>
        <w:t>, 1989</w:t>
      </w:r>
      <w:r w:rsidR="00E40AC1" w:rsidRPr="000113DB">
        <w:rPr>
          <w:rFonts w:ascii="Times New Roman" w:hAnsi="Times New Roman" w:cs="Times New Roman"/>
          <w:sz w:val="20"/>
          <w:szCs w:val="20"/>
        </w:rPr>
        <w:t xml:space="preserve">). </w:t>
      </w:r>
      <w:proofErr w:type="spellStart"/>
      <w:r w:rsidR="00E40AC1" w:rsidRPr="000113DB">
        <w:rPr>
          <w:rFonts w:ascii="Times New Roman" w:hAnsi="Times New Roman" w:cs="Times New Roman"/>
          <w:b/>
          <w:bCs/>
          <w:sz w:val="20"/>
          <w:szCs w:val="20"/>
        </w:rPr>
        <w:lastRenderedPageBreak/>
        <w:t>Abdrabboh</w:t>
      </w:r>
      <w:proofErr w:type="spellEnd"/>
      <w:r w:rsidR="00E40AC1" w:rsidRPr="000113DB">
        <w:rPr>
          <w:rFonts w:ascii="Times New Roman" w:hAnsi="Times New Roman" w:cs="Times New Roman"/>
          <w:b/>
          <w:bCs/>
          <w:sz w:val="20"/>
          <w:szCs w:val="20"/>
        </w:rPr>
        <w:t>, 2012</w:t>
      </w:r>
      <w:r w:rsidR="00E40AC1" w:rsidRPr="000113DB">
        <w:rPr>
          <w:rFonts w:ascii="Times New Roman" w:hAnsi="Times New Roman" w:cs="Times New Roman"/>
          <w:sz w:val="20"/>
          <w:szCs w:val="20"/>
        </w:rPr>
        <w:t xml:space="preserve"> worked on </w:t>
      </w:r>
      <w:proofErr w:type="spellStart"/>
      <w:r w:rsidR="00E40AC1" w:rsidRPr="000113DB">
        <w:rPr>
          <w:rFonts w:ascii="Times New Roman" w:hAnsi="Times New Roman" w:cs="Times New Roman"/>
          <w:sz w:val="20"/>
          <w:szCs w:val="20"/>
        </w:rPr>
        <w:t>Canino</w:t>
      </w:r>
      <w:proofErr w:type="spellEnd"/>
      <w:r w:rsidR="00E40AC1" w:rsidRPr="000113DB">
        <w:rPr>
          <w:rFonts w:ascii="Times New Roman" w:hAnsi="Times New Roman" w:cs="Times New Roman"/>
          <w:sz w:val="20"/>
          <w:szCs w:val="20"/>
        </w:rPr>
        <w:t xml:space="preserve"> apricot demonstrated that, total acidity % of fruits gradually decreased under cold storage.</w:t>
      </w:r>
    </w:p>
    <w:p w:rsidR="003539CC" w:rsidRPr="000113DB" w:rsidRDefault="0072286C" w:rsidP="000113DB">
      <w:pPr>
        <w:pStyle w:val="ListParagraph"/>
        <w:snapToGrid w:val="0"/>
        <w:spacing w:after="0" w:line="240" w:lineRule="auto"/>
        <w:ind w:left="0" w:firstLine="425"/>
        <w:jc w:val="both"/>
        <w:rPr>
          <w:rFonts w:ascii="Times New Roman" w:hAnsi="Times New Roman" w:cs="Times New Roman"/>
          <w:b/>
          <w:bCs/>
          <w:sz w:val="20"/>
          <w:szCs w:val="20"/>
        </w:rPr>
      </w:pPr>
      <w:r w:rsidRPr="000113DB">
        <w:rPr>
          <w:rFonts w:ascii="Times New Roman" w:hAnsi="Times New Roman" w:cs="Times New Roman"/>
          <w:sz w:val="20"/>
          <w:szCs w:val="20"/>
        </w:rPr>
        <w:t>Regarding to TSS/acid ratio, data in Table (</w:t>
      </w:r>
      <w:r w:rsidR="00781A53" w:rsidRPr="000113DB">
        <w:rPr>
          <w:rFonts w:ascii="Times New Roman" w:hAnsi="Times New Roman" w:cs="Times New Roman"/>
          <w:sz w:val="20"/>
          <w:szCs w:val="20"/>
        </w:rPr>
        <w:t>6</w:t>
      </w:r>
      <w:r w:rsidRPr="000113DB">
        <w:rPr>
          <w:rFonts w:ascii="Times New Roman" w:hAnsi="Times New Roman" w:cs="Times New Roman"/>
          <w:sz w:val="20"/>
          <w:szCs w:val="20"/>
        </w:rPr>
        <w:t xml:space="preserve">) showed that the TSS/acid ratio was increased in all treatments under cold storage. The maximum </w:t>
      </w:r>
      <w:r w:rsidRPr="000113DB">
        <w:rPr>
          <w:rFonts w:ascii="Times New Roman" w:hAnsi="Times New Roman" w:cs="Times New Roman"/>
          <w:sz w:val="20"/>
          <w:szCs w:val="20"/>
        </w:rPr>
        <w:lastRenderedPageBreak/>
        <w:t>increase was appeared</w:t>
      </w:r>
      <w:r w:rsidR="00A91CC9" w:rsidRPr="000113DB">
        <w:rPr>
          <w:rFonts w:ascii="Times New Roman" w:hAnsi="Times New Roman" w:cs="Times New Roman"/>
          <w:sz w:val="20"/>
          <w:szCs w:val="20"/>
        </w:rPr>
        <w:t xml:space="preserve"> in </w:t>
      </w:r>
      <w:proofErr w:type="spellStart"/>
      <w:r w:rsidR="00A91CC9" w:rsidRPr="000113DB">
        <w:rPr>
          <w:rFonts w:ascii="Times New Roman" w:hAnsi="Times New Roman" w:cs="Times New Roman"/>
          <w:sz w:val="20"/>
          <w:szCs w:val="20"/>
        </w:rPr>
        <w:t>Milagro</w:t>
      </w:r>
      <w:proofErr w:type="spellEnd"/>
      <w:r w:rsidR="00A91CC9" w:rsidRPr="000113DB">
        <w:rPr>
          <w:rFonts w:ascii="Times New Roman" w:hAnsi="Times New Roman" w:cs="Times New Roman"/>
          <w:sz w:val="20"/>
          <w:szCs w:val="20"/>
        </w:rPr>
        <w:t xml:space="preserve"> treatments. </w:t>
      </w:r>
      <w:proofErr w:type="gramStart"/>
      <w:r w:rsidR="00A91CC9" w:rsidRPr="000113DB">
        <w:rPr>
          <w:rFonts w:ascii="Times New Roman" w:hAnsi="Times New Roman" w:cs="Times New Roman"/>
          <w:sz w:val="20"/>
          <w:szCs w:val="20"/>
        </w:rPr>
        <w:t>While the least ratio was gained from the control.</w:t>
      </w:r>
      <w:proofErr w:type="gramEnd"/>
      <w:r w:rsidR="00A91CC9" w:rsidRPr="000113DB">
        <w:rPr>
          <w:rFonts w:ascii="Times New Roman" w:hAnsi="Times New Roman" w:cs="Times New Roman"/>
          <w:sz w:val="20"/>
          <w:szCs w:val="20"/>
        </w:rPr>
        <w:t xml:space="preserve"> The increase in TSS/acid ratio may be due to increase the TSS and decreased the acidity under cold storage at both seasons. Similar results on orange were obtained by </w:t>
      </w:r>
      <w:proofErr w:type="spellStart"/>
      <w:r w:rsidR="00A91CC9" w:rsidRPr="000113DB">
        <w:rPr>
          <w:rFonts w:ascii="Times New Roman" w:hAnsi="Times New Roman" w:cs="Times New Roman"/>
          <w:b/>
          <w:bCs/>
          <w:sz w:val="20"/>
          <w:szCs w:val="20"/>
        </w:rPr>
        <w:t>Abdur</w:t>
      </w:r>
      <w:proofErr w:type="spellEnd"/>
      <w:r w:rsidR="00A91CC9" w:rsidRPr="000113DB">
        <w:rPr>
          <w:rFonts w:ascii="Times New Roman" w:hAnsi="Times New Roman" w:cs="Times New Roman"/>
          <w:b/>
          <w:bCs/>
          <w:sz w:val="20"/>
          <w:szCs w:val="20"/>
        </w:rPr>
        <w:t xml:space="preserve"> </w:t>
      </w:r>
      <w:r w:rsidR="005E7EE4" w:rsidRPr="000113DB">
        <w:rPr>
          <w:rFonts w:ascii="Times New Roman" w:hAnsi="Times New Roman" w:cs="Times New Roman"/>
          <w:b/>
          <w:bCs/>
          <w:i/>
          <w:iCs/>
          <w:sz w:val="20"/>
          <w:szCs w:val="20"/>
        </w:rPr>
        <w:t>et al.</w:t>
      </w:r>
      <w:r w:rsidR="005E7EE4" w:rsidRPr="000113DB">
        <w:rPr>
          <w:rFonts w:ascii="Times New Roman" w:hAnsi="Times New Roman" w:cs="Times New Roman"/>
          <w:b/>
          <w:bCs/>
          <w:sz w:val="20"/>
          <w:szCs w:val="20"/>
        </w:rPr>
        <w:t xml:space="preserve"> </w:t>
      </w:r>
      <w:r w:rsidR="00A91CC9" w:rsidRPr="000113DB">
        <w:rPr>
          <w:rFonts w:ascii="Times New Roman" w:hAnsi="Times New Roman" w:cs="Times New Roman"/>
          <w:b/>
          <w:bCs/>
          <w:sz w:val="20"/>
          <w:szCs w:val="20"/>
        </w:rPr>
        <w:t xml:space="preserve">(2010) and </w:t>
      </w:r>
      <w:proofErr w:type="spellStart"/>
      <w:r w:rsidR="00761973" w:rsidRPr="000113DB">
        <w:rPr>
          <w:rFonts w:ascii="Times New Roman" w:hAnsi="Times New Roman" w:cs="Times New Roman"/>
          <w:b/>
          <w:bCs/>
          <w:sz w:val="20"/>
          <w:szCs w:val="20"/>
        </w:rPr>
        <w:t>Hifny</w:t>
      </w:r>
      <w:proofErr w:type="spellEnd"/>
      <w:r w:rsidR="00761973" w:rsidRPr="000113DB">
        <w:rPr>
          <w:rFonts w:ascii="Times New Roman" w:hAnsi="Times New Roman" w:cs="Times New Roman"/>
          <w:b/>
          <w:bCs/>
          <w:sz w:val="20"/>
          <w:szCs w:val="20"/>
        </w:rPr>
        <w:t xml:space="preserve"> </w:t>
      </w:r>
      <w:r w:rsidR="005E7EE4" w:rsidRPr="000113DB">
        <w:rPr>
          <w:rFonts w:ascii="Times New Roman" w:hAnsi="Times New Roman" w:cs="Times New Roman"/>
          <w:b/>
          <w:bCs/>
          <w:i/>
          <w:iCs/>
          <w:sz w:val="20"/>
          <w:szCs w:val="20"/>
        </w:rPr>
        <w:t>et al.</w:t>
      </w:r>
      <w:r w:rsidR="005E7EE4" w:rsidRPr="000113DB">
        <w:rPr>
          <w:rFonts w:ascii="Times New Roman" w:hAnsi="Times New Roman" w:cs="Times New Roman"/>
          <w:b/>
          <w:bCs/>
          <w:sz w:val="20"/>
          <w:szCs w:val="20"/>
        </w:rPr>
        <w:t xml:space="preserve"> </w:t>
      </w:r>
      <w:r w:rsidR="00761973" w:rsidRPr="000113DB">
        <w:rPr>
          <w:rFonts w:ascii="Times New Roman" w:hAnsi="Times New Roman" w:cs="Times New Roman"/>
          <w:b/>
          <w:bCs/>
          <w:sz w:val="20"/>
          <w:szCs w:val="20"/>
        </w:rPr>
        <w:t>(2012)</w:t>
      </w:r>
      <w:r w:rsidR="003539CC" w:rsidRPr="000113DB">
        <w:rPr>
          <w:rFonts w:ascii="Times New Roman" w:hAnsi="Times New Roman" w:cs="Times New Roman"/>
          <w:b/>
          <w:bCs/>
          <w:sz w:val="20"/>
          <w:szCs w:val="20"/>
        </w:rPr>
        <w:t>.</w:t>
      </w:r>
    </w:p>
    <w:p w:rsidR="001B2F97" w:rsidRPr="000113DB" w:rsidRDefault="001B2F97" w:rsidP="000113DB">
      <w:pPr>
        <w:snapToGrid w:val="0"/>
        <w:spacing w:after="0" w:line="240" w:lineRule="auto"/>
        <w:ind w:firstLine="425"/>
        <w:jc w:val="both"/>
        <w:rPr>
          <w:rFonts w:ascii="Times New Roman" w:hAnsi="Times New Roman" w:cs="Times New Roman"/>
          <w:b/>
          <w:bCs/>
          <w:sz w:val="20"/>
          <w:szCs w:val="20"/>
        </w:rPr>
        <w:sectPr w:rsidR="001B2F97" w:rsidRPr="000113DB" w:rsidSect="000E0169">
          <w:headerReference w:type="default" r:id="rId29"/>
          <w:footerReference w:type="default" r:id="rId30"/>
          <w:type w:val="continuous"/>
          <w:pgSz w:w="12240" w:h="15840" w:code="1"/>
          <w:pgMar w:top="1440" w:right="1440" w:bottom="1440" w:left="1440" w:header="720" w:footer="720" w:gutter="0"/>
          <w:cols w:num="2" w:space="720"/>
          <w:docGrid w:linePitch="360"/>
        </w:sectPr>
      </w:pPr>
    </w:p>
    <w:tbl>
      <w:tblPr>
        <w:tblW w:w="0" w:type="auto"/>
        <w:jc w:val="center"/>
        <w:tblLook w:val="04A0"/>
      </w:tblPr>
      <w:tblGrid>
        <w:gridCol w:w="2419"/>
        <w:gridCol w:w="981"/>
        <w:gridCol w:w="981"/>
        <w:gridCol w:w="982"/>
        <w:gridCol w:w="982"/>
        <w:gridCol w:w="982"/>
        <w:gridCol w:w="982"/>
        <w:gridCol w:w="1267"/>
      </w:tblGrid>
      <w:tr w:rsidR="00C03801" w:rsidRPr="004D55B6" w:rsidTr="004D55B6">
        <w:trPr>
          <w:jc w:val="center"/>
        </w:trPr>
        <w:tc>
          <w:tcPr>
            <w:tcW w:w="0" w:type="auto"/>
            <w:gridSpan w:val="8"/>
            <w:tcBorders>
              <w:bottom w:val="single" w:sz="4" w:space="0" w:color="auto"/>
            </w:tcBorders>
            <w:shd w:val="clear" w:color="auto" w:fill="auto"/>
            <w:noWrap/>
            <w:vAlign w:val="center"/>
            <w:hideMark/>
          </w:tcPr>
          <w:p w:rsidR="00AE4272" w:rsidRPr="004D55B6" w:rsidRDefault="003539CC"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heme="minorEastAsia" w:hAnsi="Times New Roman" w:cs="Times New Roman"/>
                <w:b/>
                <w:bCs/>
                <w:color w:val="000000"/>
                <w:sz w:val="18"/>
                <w:szCs w:val="18"/>
              </w:rPr>
              <w:lastRenderedPageBreak/>
              <w:br w:type="page"/>
            </w:r>
          </w:p>
          <w:p w:rsidR="00C03801" w:rsidRPr="004D55B6" w:rsidRDefault="00C03801" w:rsidP="004D55B6">
            <w:pPr>
              <w:snapToGrid w:val="0"/>
              <w:spacing w:after="0" w:line="240" w:lineRule="auto"/>
              <w:jc w:val="both"/>
              <w:rPr>
                <w:rFonts w:ascii="Times New Roman" w:eastAsia="Times New Roman" w:hAnsi="Times New Roman" w:cs="Times New Roman"/>
                <w:b/>
                <w:bCs/>
                <w:color w:val="000000"/>
                <w:sz w:val="18"/>
                <w:szCs w:val="18"/>
              </w:rPr>
            </w:pPr>
            <w:r w:rsidRPr="004D55B6">
              <w:rPr>
                <w:rFonts w:ascii="Times New Roman" w:eastAsiaTheme="minorEastAsia" w:hAnsi="Times New Roman" w:cs="Times New Roman"/>
                <w:b/>
                <w:bCs/>
                <w:color w:val="000000"/>
                <w:sz w:val="18"/>
                <w:szCs w:val="18"/>
              </w:rPr>
              <w:t xml:space="preserve">Table </w:t>
            </w:r>
            <w:r w:rsidR="004E6CC1" w:rsidRPr="004D55B6">
              <w:rPr>
                <w:rFonts w:ascii="Times New Roman" w:eastAsiaTheme="minorEastAsia" w:hAnsi="Times New Roman" w:cs="Times New Roman"/>
                <w:b/>
                <w:bCs/>
                <w:color w:val="000000"/>
                <w:sz w:val="18"/>
                <w:szCs w:val="18"/>
              </w:rPr>
              <w:t>5</w:t>
            </w:r>
            <w:r w:rsidRPr="004D55B6">
              <w:rPr>
                <w:rFonts w:ascii="Times New Roman" w:eastAsiaTheme="minorEastAsia" w:hAnsi="Times New Roman" w:cs="Times New Roman"/>
                <w:b/>
                <w:bCs/>
                <w:color w:val="000000"/>
                <w:sz w:val="18"/>
                <w:szCs w:val="18"/>
              </w:rPr>
              <w:t xml:space="preserve">: Effect of some </w:t>
            </w:r>
            <w:r w:rsidR="00A96F73" w:rsidRPr="004D55B6">
              <w:rPr>
                <w:rFonts w:ascii="Times New Roman" w:eastAsiaTheme="minorEastAsia" w:hAnsi="Times New Roman" w:cs="Times New Roman"/>
                <w:b/>
                <w:bCs/>
                <w:color w:val="000000"/>
                <w:sz w:val="18"/>
                <w:szCs w:val="18"/>
              </w:rPr>
              <w:t xml:space="preserve">dormancy breaking agents </w:t>
            </w:r>
            <w:r w:rsidRPr="004D55B6">
              <w:rPr>
                <w:rFonts w:ascii="Times New Roman" w:eastAsiaTheme="minorEastAsia" w:hAnsi="Times New Roman" w:cs="Times New Roman"/>
                <w:b/>
                <w:bCs/>
                <w:color w:val="000000"/>
                <w:sz w:val="18"/>
                <w:szCs w:val="18"/>
              </w:rPr>
              <w:t>on total acidity (%) of Florida prince peach variety under cold storage conditions</w:t>
            </w:r>
            <w:r w:rsidR="00E0405D" w:rsidRPr="004D55B6">
              <w:rPr>
                <w:rFonts w:ascii="Times New Roman" w:eastAsiaTheme="minorEastAsia" w:hAnsi="Times New Roman" w:cs="Times New Roman"/>
                <w:b/>
                <w:bCs/>
                <w:color w:val="000000"/>
                <w:sz w:val="18"/>
                <w:szCs w:val="18"/>
              </w:rPr>
              <w:t xml:space="preserve"> means 2012 and 2013 seasons</w:t>
            </w:r>
            <w:r w:rsidRPr="004D55B6">
              <w:rPr>
                <w:rFonts w:ascii="Times New Roman" w:eastAsiaTheme="minorEastAsia" w:hAnsi="Times New Roman" w:cs="Times New Roman"/>
                <w:b/>
                <w:bCs/>
                <w:color w:val="000000"/>
                <w:sz w:val="18"/>
                <w:szCs w:val="18"/>
              </w:rPr>
              <w:t>.</w:t>
            </w:r>
          </w:p>
        </w:tc>
      </w:tr>
      <w:tr w:rsidR="00687CA7" w:rsidRPr="004D55B6" w:rsidTr="004D55B6">
        <w:trPr>
          <w:jc w:val="center"/>
        </w:trPr>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p>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Treatments</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Storage period</w:t>
            </w:r>
          </w:p>
        </w:tc>
        <w:tc>
          <w:tcPr>
            <w:tcW w:w="0" w:type="auto"/>
            <w:vMerge w:val="restart"/>
            <w:tcBorders>
              <w:top w:val="single" w:sz="4" w:space="0" w:color="auto"/>
              <w:left w:val="single" w:sz="4" w:space="0" w:color="auto"/>
              <w:right w:val="single" w:sz="4" w:space="0" w:color="auto"/>
            </w:tcBorders>
            <w:shd w:val="clear" w:color="auto" w:fill="auto"/>
            <w:noWrap/>
            <w:vAlign w:val="center"/>
            <w:hideMark/>
          </w:tcPr>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p>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Means</w:t>
            </w:r>
          </w:p>
        </w:tc>
      </w:tr>
      <w:tr w:rsidR="00687CA7" w:rsidRPr="004D55B6" w:rsidTr="004D55B6">
        <w:trPr>
          <w:jc w:val="center"/>
        </w:trPr>
        <w:tc>
          <w:tcPr>
            <w:tcW w:w="0" w:type="auto"/>
            <w:vMerge/>
            <w:tcBorders>
              <w:left w:val="single" w:sz="4" w:space="0" w:color="auto"/>
              <w:bottom w:val="single" w:sz="4" w:space="0" w:color="auto"/>
              <w:right w:val="single" w:sz="4" w:space="0" w:color="auto"/>
            </w:tcBorders>
            <w:shd w:val="clear" w:color="auto" w:fill="auto"/>
            <w:noWrap/>
            <w:vAlign w:val="center"/>
            <w:hideMark/>
          </w:tcPr>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30</w:t>
            </w:r>
          </w:p>
        </w:tc>
        <w:tc>
          <w:tcPr>
            <w:tcW w:w="0" w:type="auto"/>
            <w:vMerge/>
            <w:tcBorders>
              <w:left w:val="single" w:sz="4" w:space="0" w:color="auto"/>
              <w:bottom w:val="single" w:sz="4" w:space="0" w:color="auto"/>
              <w:right w:val="single" w:sz="4" w:space="0" w:color="auto"/>
            </w:tcBorders>
            <w:shd w:val="clear" w:color="auto" w:fill="auto"/>
            <w:noWrap/>
            <w:vAlign w:val="center"/>
            <w:hideMark/>
          </w:tcPr>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p>
        </w:tc>
      </w:tr>
      <w:tr w:rsidR="005C4280" w:rsidRPr="004D55B6" w:rsidTr="004D55B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Control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0.96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0.70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0.62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0.90</w:t>
            </w:r>
          </w:p>
        </w:tc>
      </w:tr>
      <w:tr w:rsidR="005C4280"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Dormex</w:t>
            </w:r>
            <w:proofErr w:type="spellEnd"/>
            <w:r w:rsidRPr="004D55B6">
              <w:rPr>
                <w:rFonts w:ascii="Times New Roman" w:eastAsia="Times New Roman" w:hAnsi="Times New Roman" w:cs="Times New Roman"/>
                <w:color w:val="000000"/>
                <w:sz w:val="18"/>
                <w:szCs w:val="18"/>
              </w:rPr>
              <w:t xml:space="preserve"> 0.25 %</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1.11</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1.08</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0.91</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0.79</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0.67</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0.46</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0.84</w:t>
            </w:r>
          </w:p>
        </w:tc>
      </w:tr>
      <w:tr w:rsidR="005C4280"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Dormex</w:t>
            </w:r>
            <w:proofErr w:type="spellEnd"/>
            <w:r w:rsidRPr="004D55B6">
              <w:rPr>
                <w:rFonts w:ascii="Times New Roman" w:eastAsia="Times New Roman" w:hAnsi="Times New Roman" w:cs="Times New Roman"/>
                <w:color w:val="000000"/>
                <w:sz w:val="18"/>
                <w:szCs w:val="18"/>
              </w:rPr>
              <w:t xml:space="preserve"> 0.5 %</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1.08</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1.02</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0.90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0.74</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0.64</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0.42</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0.80</w:t>
            </w:r>
          </w:p>
        </w:tc>
      </w:tr>
      <w:tr w:rsidR="005C4280"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Dormex</w:t>
            </w:r>
            <w:proofErr w:type="spellEnd"/>
            <w:r w:rsidRPr="004D55B6">
              <w:rPr>
                <w:rFonts w:ascii="Times New Roman" w:eastAsia="Times New Roman" w:hAnsi="Times New Roman" w:cs="Times New Roman"/>
                <w:color w:val="000000"/>
                <w:sz w:val="18"/>
                <w:szCs w:val="18"/>
              </w:rPr>
              <w:t xml:space="preserve"> 0.75 %</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1.05</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0.99</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0.87</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0.79</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0.62</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0.40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0.79</w:t>
            </w:r>
          </w:p>
        </w:tc>
      </w:tr>
      <w:tr w:rsidR="005C4280"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Oil 1 %</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1.18</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0.87</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0.75</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0.73</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0.55</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0.85</w:t>
            </w:r>
          </w:p>
        </w:tc>
      </w:tr>
      <w:tr w:rsidR="005C4280"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Oil</w:t>
            </w:r>
            <w:r w:rsidR="006169B6">
              <w:rPr>
                <w:rFonts w:ascii="Times New Roman" w:eastAsia="Times New Roman" w:hAnsi="Times New Roman" w:cs="Times New Roman"/>
                <w:color w:val="000000"/>
                <w:sz w:val="18"/>
                <w:szCs w:val="18"/>
              </w:rPr>
              <w:t xml:space="preserve"> </w:t>
            </w:r>
            <w:r w:rsidRPr="004D55B6">
              <w:rPr>
                <w:rFonts w:ascii="Times New Roman" w:eastAsia="Times New Roman" w:hAnsi="Times New Roman" w:cs="Times New Roman"/>
                <w:color w:val="000000"/>
                <w:sz w:val="18"/>
                <w:szCs w:val="18"/>
              </w:rPr>
              <w:t>1.5 %</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1.15</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0.99</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0.83</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0.74</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0.61</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0.48</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0.80</w:t>
            </w:r>
          </w:p>
        </w:tc>
      </w:tr>
      <w:tr w:rsidR="005C4280"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Oil</w:t>
            </w:r>
            <w:r w:rsidR="006169B6">
              <w:rPr>
                <w:rFonts w:ascii="Times New Roman" w:eastAsia="Times New Roman" w:hAnsi="Times New Roman" w:cs="Times New Roman"/>
                <w:color w:val="000000"/>
                <w:sz w:val="18"/>
                <w:szCs w:val="18"/>
              </w:rPr>
              <w:t xml:space="preserve"> </w:t>
            </w:r>
            <w:r w:rsidRPr="004D55B6">
              <w:rPr>
                <w:rFonts w:ascii="Times New Roman" w:eastAsia="Times New Roman" w:hAnsi="Times New Roman" w:cs="Times New Roman"/>
                <w:color w:val="000000"/>
                <w:sz w:val="18"/>
                <w:szCs w:val="18"/>
              </w:rPr>
              <w:t>2 %</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1.15</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0.97</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0.79</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0.70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0.47</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0.40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0.75</w:t>
            </w:r>
          </w:p>
        </w:tc>
      </w:tr>
      <w:tr w:rsidR="00A25449"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Milagro</w:t>
            </w:r>
            <w:proofErr w:type="spellEnd"/>
            <w:r w:rsidRPr="004D55B6">
              <w:rPr>
                <w:rFonts w:ascii="Times New Roman" w:eastAsia="Times New Roman" w:hAnsi="Times New Roman" w:cs="Times New Roman"/>
                <w:color w:val="000000"/>
                <w:sz w:val="18"/>
                <w:szCs w:val="18"/>
              </w:rPr>
              <w:t xml:space="preserve"> 0.04%</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1.07</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0.95</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0.90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0.71</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0.48</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0.40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0.75</w:t>
            </w:r>
          </w:p>
        </w:tc>
      </w:tr>
      <w:tr w:rsidR="00A25449"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Milagro</w:t>
            </w:r>
            <w:proofErr w:type="spellEnd"/>
            <w:r w:rsidRPr="004D55B6">
              <w:rPr>
                <w:rFonts w:ascii="Times New Roman" w:eastAsia="Times New Roman" w:hAnsi="Times New Roman" w:cs="Times New Roman"/>
                <w:color w:val="000000"/>
                <w:sz w:val="18"/>
                <w:szCs w:val="18"/>
              </w:rPr>
              <w:t xml:space="preserve"> 0.05%</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1.05</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0.92</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0.87</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0.67</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0.44</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0.39</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0.72</w:t>
            </w:r>
          </w:p>
        </w:tc>
      </w:tr>
      <w:tr w:rsidR="00A25449"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Milagro</w:t>
            </w:r>
            <w:proofErr w:type="spellEnd"/>
            <w:r w:rsidRPr="004D55B6">
              <w:rPr>
                <w:rFonts w:ascii="Times New Roman" w:eastAsia="Times New Roman" w:hAnsi="Times New Roman" w:cs="Times New Roman"/>
                <w:color w:val="000000"/>
                <w:sz w:val="18"/>
                <w:szCs w:val="18"/>
              </w:rPr>
              <w:t xml:space="preserve"> </w:t>
            </w:r>
            <w:r w:rsidRPr="004D55B6">
              <w:rPr>
                <w:rFonts w:ascii="Times New Roman" w:eastAsiaTheme="minorEastAsia" w:hAnsi="Times New Roman" w:cs="Times New Roman"/>
                <w:color w:val="000000"/>
                <w:sz w:val="18"/>
                <w:szCs w:val="18"/>
              </w:rPr>
              <w:t>0.06%</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0.99</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0.86</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0.80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0.65</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0.51</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0.37</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0.70</w:t>
            </w:r>
          </w:p>
        </w:tc>
      </w:tr>
      <w:tr w:rsidR="005C4280"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Means</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1.12</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0.98</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0.87</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0.73</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0.59</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0.45</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r>
      <w:tr w:rsidR="00C03801" w:rsidRPr="004D55B6" w:rsidTr="004D55B6">
        <w:trPr>
          <w:jc w:val="center"/>
        </w:trPr>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gridSpan w:val="3"/>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LSD 5% Treatments=</w:t>
            </w:r>
            <w:r w:rsidR="006169B6">
              <w:rPr>
                <w:rFonts w:ascii="Times New Roman" w:eastAsia="Times New Roman" w:hAnsi="Times New Roman" w:cs="Times New Roman"/>
                <w:color w:val="000000"/>
                <w:sz w:val="18"/>
                <w:szCs w:val="18"/>
              </w:rPr>
              <w:t xml:space="preserve"> </w:t>
            </w:r>
            <w:r w:rsidRPr="004D55B6">
              <w:rPr>
                <w:rFonts w:ascii="Times New Roman" w:eastAsia="Times New Roman" w:hAnsi="Times New Roman" w:cs="Times New Roman"/>
                <w:color w:val="000000"/>
                <w:sz w:val="18"/>
                <w:szCs w:val="18"/>
              </w:rPr>
              <w:t>0.08</w:t>
            </w:r>
          </w:p>
        </w:tc>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r>
      <w:tr w:rsidR="00C03801" w:rsidRPr="004D55B6" w:rsidTr="004D55B6">
        <w:trPr>
          <w:jc w:val="center"/>
        </w:trPr>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gridSpan w:val="3"/>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LSD 5% Storage period = 0.06</w:t>
            </w:r>
          </w:p>
        </w:tc>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r>
      <w:tr w:rsidR="00C03801" w:rsidRPr="004D55B6" w:rsidTr="004D55B6">
        <w:trPr>
          <w:jc w:val="center"/>
        </w:trPr>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gridSpan w:val="5"/>
            <w:tcBorders>
              <w:top w:val="nil"/>
              <w:left w:val="nil"/>
              <w:bottom w:val="nil"/>
              <w:right w:val="nil"/>
            </w:tcBorders>
            <w:shd w:val="clear" w:color="auto" w:fill="auto"/>
            <w:noWrap/>
            <w:vAlign w:val="center"/>
            <w:hideMark/>
          </w:tcPr>
          <w:p w:rsidR="00C03801" w:rsidRPr="006169B6" w:rsidRDefault="00C03801" w:rsidP="004D55B6">
            <w:pPr>
              <w:snapToGrid w:val="0"/>
              <w:spacing w:after="0" w:line="240" w:lineRule="auto"/>
              <w:jc w:val="both"/>
              <w:rPr>
                <w:rFonts w:ascii="Times New Roman" w:eastAsiaTheme="minorEastAsia" w:hAnsi="Times New Roman" w:cs="Times New Roman" w:hint="eastAsia"/>
                <w:color w:val="000000"/>
                <w:sz w:val="18"/>
                <w:szCs w:val="18"/>
                <w:lang w:eastAsia="zh-CN"/>
              </w:rPr>
            </w:pPr>
            <w:r w:rsidRPr="004D55B6">
              <w:rPr>
                <w:rFonts w:ascii="Times New Roman" w:eastAsia="Times New Roman" w:hAnsi="Times New Roman" w:cs="Times New Roman"/>
                <w:color w:val="000000"/>
                <w:sz w:val="18"/>
                <w:szCs w:val="18"/>
              </w:rPr>
              <w:t>LSD 5% Treatments X Storage period = 0.18</w:t>
            </w:r>
          </w:p>
        </w:tc>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r>
    </w:tbl>
    <w:p w:rsidR="004D55B6" w:rsidRPr="00DC4033" w:rsidRDefault="004D55B6" w:rsidP="00DC4033">
      <w:pPr>
        <w:snapToGrid w:val="0"/>
        <w:spacing w:after="0" w:line="240" w:lineRule="auto"/>
        <w:rPr>
          <w:rFonts w:ascii="Times New Roman" w:hAnsi="Times New Roman" w:cs="Times New Roman"/>
          <w:sz w:val="20"/>
        </w:rPr>
      </w:pPr>
    </w:p>
    <w:tbl>
      <w:tblPr>
        <w:tblW w:w="0" w:type="auto"/>
        <w:jc w:val="center"/>
        <w:tblLook w:val="04A0"/>
      </w:tblPr>
      <w:tblGrid>
        <w:gridCol w:w="2235"/>
        <w:gridCol w:w="908"/>
        <w:gridCol w:w="1052"/>
        <w:gridCol w:w="1052"/>
        <w:gridCol w:w="1052"/>
        <w:gridCol w:w="1052"/>
        <w:gridCol w:w="1052"/>
        <w:gridCol w:w="1173"/>
      </w:tblGrid>
      <w:tr w:rsidR="00C03801" w:rsidRPr="004D55B6" w:rsidTr="004D55B6">
        <w:trPr>
          <w:jc w:val="center"/>
        </w:trPr>
        <w:tc>
          <w:tcPr>
            <w:tcW w:w="0" w:type="auto"/>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b/>
                <w:bCs/>
                <w:color w:val="000000"/>
                <w:sz w:val="18"/>
                <w:szCs w:val="18"/>
              </w:rPr>
            </w:pPr>
            <w:r w:rsidRPr="004D55B6">
              <w:rPr>
                <w:rFonts w:ascii="Times New Roman" w:eastAsiaTheme="minorEastAsia" w:hAnsi="Times New Roman" w:cs="Times New Roman"/>
                <w:b/>
                <w:bCs/>
                <w:color w:val="000000"/>
                <w:sz w:val="18"/>
                <w:szCs w:val="18"/>
              </w:rPr>
              <w:t xml:space="preserve">Table </w:t>
            </w:r>
            <w:r w:rsidR="005C4280" w:rsidRPr="004D55B6">
              <w:rPr>
                <w:rFonts w:ascii="Times New Roman" w:eastAsiaTheme="minorEastAsia" w:hAnsi="Times New Roman" w:cs="Times New Roman"/>
                <w:b/>
                <w:bCs/>
                <w:color w:val="000000"/>
                <w:sz w:val="18"/>
                <w:szCs w:val="18"/>
              </w:rPr>
              <w:t>6</w:t>
            </w:r>
            <w:r w:rsidRPr="004D55B6">
              <w:rPr>
                <w:rFonts w:ascii="Times New Roman" w:eastAsiaTheme="minorEastAsia" w:hAnsi="Times New Roman" w:cs="Times New Roman"/>
                <w:b/>
                <w:bCs/>
                <w:color w:val="000000"/>
                <w:sz w:val="18"/>
                <w:szCs w:val="18"/>
              </w:rPr>
              <w:t xml:space="preserve">: Effect of some </w:t>
            </w:r>
            <w:r w:rsidR="00A96F73" w:rsidRPr="004D55B6">
              <w:rPr>
                <w:rFonts w:ascii="Times New Roman" w:eastAsiaTheme="minorEastAsia" w:hAnsi="Times New Roman" w:cs="Times New Roman"/>
                <w:b/>
                <w:bCs/>
                <w:color w:val="000000"/>
                <w:sz w:val="18"/>
                <w:szCs w:val="18"/>
              </w:rPr>
              <w:t xml:space="preserve">dormancy breaking agents </w:t>
            </w:r>
            <w:r w:rsidRPr="004D55B6">
              <w:rPr>
                <w:rFonts w:ascii="Times New Roman" w:eastAsiaTheme="minorEastAsia" w:hAnsi="Times New Roman" w:cs="Times New Roman"/>
                <w:b/>
                <w:bCs/>
                <w:color w:val="000000"/>
                <w:sz w:val="18"/>
                <w:szCs w:val="18"/>
              </w:rPr>
              <w:t xml:space="preserve">on </w:t>
            </w:r>
            <w:r w:rsidRPr="004D55B6">
              <w:rPr>
                <w:rFonts w:ascii="Times New Roman" w:eastAsia="Times New Roman" w:hAnsi="Times New Roman" w:cs="Times New Roman"/>
                <w:b/>
                <w:bCs/>
                <w:color w:val="000000"/>
                <w:sz w:val="18"/>
                <w:szCs w:val="18"/>
              </w:rPr>
              <w:t xml:space="preserve">TSS/Acid ratio </w:t>
            </w:r>
            <w:r w:rsidRPr="004D55B6">
              <w:rPr>
                <w:rFonts w:ascii="Times New Roman" w:eastAsiaTheme="minorEastAsia" w:hAnsi="Times New Roman" w:cs="Times New Roman"/>
                <w:b/>
                <w:bCs/>
                <w:color w:val="000000"/>
                <w:sz w:val="18"/>
                <w:szCs w:val="18"/>
              </w:rPr>
              <w:t>of Florida prince peach variety under cold storage conditions</w:t>
            </w:r>
            <w:r w:rsidR="00E0405D" w:rsidRPr="004D55B6">
              <w:rPr>
                <w:rFonts w:ascii="Times New Roman" w:eastAsiaTheme="minorEastAsia" w:hAnsi="Times New Roman" w:cs="Times New Roman"/>
                <w:b/>
                <w:bCs/>
                <w:color w:val="000000"/>
                <w:sz w:val="18"/>
                <w:szCs w:val="18"/>
              </w:rPr>
              <w:t xml:space="preserve"> means 2012 and 2013 seasons</w:t>
            </w:r>
            <w:r w:rsidRPr="004D55B6">
              <w:rPr>
                <w:rFonts w:ascii="Times New Roman" w:eastAsiaTheme="minorEastAsia" w:hAnsi="Times New Roman" w:cs="Times New Roman"/>
                <w:b/>
                <w:bCs/>
                <w:color w:val="000000"/>
                <w:sz w:val="18"/>
                <w:szCs w:val="18"/>
              </w:rPr>
              <w:t>.</w:t>
            </w:r>
          </w:p>
        </w:tc>
      </w:tr>
      <w:tr w:rsidR="00687CA7"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gridSpan w:val="6"/>
            <w:tcBorders>
              <w:top w:val="nil"/>
              <w:left w:val="nil"/>
              <w:bottom w:val="single" w:sz="4" w:space="0" w:color="auto"/>
              <w:right w:val="single" w:sz="4" w:space="0" w:color="auto"/>
            </w:tcBorders>
            <w:shd w:val="clear" w:color="auto" w:fill="auto"/>
            <w:noWrap/>
            <w:vAlign w:val="center"/>
            <w:hideMark/>
          </w:tcPr>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Storage period</w:t>
            </w:r>
          </w:p>
        </w:tc>
        <w:tc>
          <w:tcPr>
            <w:tcW w:w="0" w:type="auto"/>
            <w:vMerge w:val="restart"/>
            <w:tcBorders>
              <w:top w:val="nil"/>
              <w:left w:val="nil"/>
              <w:right w:val="single" w:sz="4" w:space="0" w:color="auto"/>
            </w:tcBorders>
            <w:shd w:val="clear" w:color="auto" w:fill="auto"/>
            <w:noWrap/>
            <w:vAlign w:val="center"/>
            <w:hideMark/>
          </w:tcPr>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p>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Means</w:t>
            </w:r>
          </w:p>
        </w:tc>
      </w:tr>
      <w:tr w:rsidR="00687CA7"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Treatments</w:t>
            </w:r>
          </w:p>
        </w:tc>
        <w:tc>
          <w:tcPr>
            <w:tcW w:w="0" w:type="auto"/>
            <w:tcBorders>
              <w:top w:val="nil"/>
              <w:left w:val="nil"/>
              <w:bottom w:val="single" w:sz="4" w:space="0" w:color="auto"/>
              <w:right w:val="single" w:sz="4" w:space="0" w:color="auto"/>
            </w:tcBorders>
            <w:shd w:val="clear" w:color="auto" w:fill="auto"/>
            <w:noWrap/>
            <w:vAlign w:val="center"/>
            <w:hideMark/>
          </w:tcPr>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center"/>
            <w:hideMark/>
          </w:tcPr>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center"/>
            <w:hideMark/>
          </w:tcPr>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30</w:t>
            </w:r>
          </w:p>
        </w:tc>
        <w:tc>
          <w:tcPr>
            <w:tcW w:w="0" w:type="auto"/>
            <w:vMerge/>
            <w:tcBorders>
              <w:left w:val="nil"/>
              <w:bottom w:val="single" w:sz="4" w:space="0" w:color="auto"/>
              <w:right w:val="single" w:sz="4" w:space="0" w:color="auto"/>
            </w:tcBorders>
            <w:shd w:val="clear" w:color="auto" w:fill="auto"/>
            <w:noWrap/>
            <w:vAlign w:val="center"/>
            <w:hideMark/>
          </w:tcPr>
          <w:p w:rsidR="00687CA7" w:rsidRPr="004D55B6" w:rsidRDefault="00687CA7" w:rsidP="004D55B6">
            <w:pPr>
              <w:snapToGrid w:val="0"/>
              <w:spacing w:after="0" w:line="240" w:lineRule="auto"/>
              <w:jc w:val="both"/>
              <w:rPr>
                <w:rFonts w:ascii="Times New Roman" w:eastAsia="Times New Roman" w:hAnsi="Times New Roman" w:cs="Times New Roman"/>
                <w:color w:val="000000"/>
                <w:sz w:val="18"/>
                <w:szCs w:val="18"/>
              </w:rPr>
            </w:pPr>
          </w:p>
        </w:tc>
      </w:tr>
      <w:tr w:rsidR="00C03801"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Control</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5.02</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7.72</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9.76</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11.88</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14.22</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17.08</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10.94</w:t>
            </w:r>
          </w:p>
        </w:tc>
      </w:tr>
      <w:tr w:rsidR="004E6CC1"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Dormex</w:t>
            </w:r>
            <w:proofErr w:type="spellEnd"/>
            <w:r w:rsidRPr="004D55B6">
              <w:rPr>
                <w:rFonts w:ascii="Times New Roman" w:eastAsia="Times New Roman" w:hAnsi="Times New Roman" w:cs="Times New Roman"/>
                <w:color w:val="000000"/>
                <w:sz w:val="18"/>
                <w:szCs w:val="18"/>
              </w:rPr>
              <w:t xml:space="preserve"> 0.25 %</w:t>
            </w:r>
          </w:p>
        </w:tc>
        <w:tc>
          <w:tcPr>
            <w:tcW w:w="0" w:type="auto"/>
            <w:tcBorders>
              <w:top w:val="nil"/>
              <w:left w:val="nil"/>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7.05</w:t>
            </w:r>
          </w:p>
        </w:tc>
        <w:tc>
          <w:tcPr>
            <w:tcW w:w="0" w:type="auto"/>
            <w:tcBorders>
              <w:top w:val="nil"/>
              <w:left w:val="nil"/>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7.96</w:t>
            </w:r>
          </w:p>
        </w:tc>
        <w:tc>
          <w:tcPr>
            <w:tcW w:w="0" w:type="auto"/>
            <w:tcBorders>
              <w:top w:val="nil"/>
              <w:left w:val="nil"/>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10.88</w:t>
            </w:r>
          </w:p>
        </w:tc>
        <w:tc>
          <w:tcPr>
            <w:tcW w:w="0" w:type="auto"/>
            <w:tcBorders>
              <w:top w:val="nil"/>
              <w:left w:val="nil"/>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13.46</w:t>
            </w:r>
          </w:p>
        </w:tc>
        <w:tc>
          <w:tcPr>
            <w:tcW w:w="0" w:type="auto"/>
            <w:tcBorders>
              <w:top w:val="nil"/>
              <w:left w:val="nil"/>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17.97</w:t>
            </w:r>
          </w:p>
        </w:tc>
        <w:tc>
          <w:tcPr>
            <w:tcW w:w="0" w:type="auto"/>
            <w:tcBorders>
              <w:top w:val="nil"/>
              <w:left w:val="nil"/>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27.83</w:t>
            </w:r>
          </w:p>
        </w:tc>
        <w:tc>
          <w:tcPr>
            <w:tcW w:w="0" w:type="auto"/>
            <w:tcBorders>
              <w:top w:val="nil"/>
              <w:left w:val="nil"/>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14.19</w:t>
            </w:r>
          </w:p>
        </w:tc>
      </w:tr>
      <w:tr w:rsidR="004E6CC1"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Dormex</w:t>
            </w:r>
            <w:proofErr w:type="spellEnd"/>
            <w:r w:rsidRPr="004D55B6">
              <w:rPr>
                <w:rFonts w:ascii="Times New Roman" w:eastAsia="Times New Roman" w:hAnsi="Times New Roman" w:cs="Times New Roman"/>
                <w:color w:val="000000"/>
                <w:sz w:val="18"/>
                <w:szCs w:val="18"/>
              </w:rPr>
              <w:t xml:space="preserve"> 0.5 %</w:t>
            </w:r>
          </w:p>
        </w:tc>
        <w:tc>
          <w:tcPr>
            <w:tcW w:w="0" w:type="auto"/>
            <w:tcBorders>
              <w:top w:val="nil"/>
              <w:left w:val="nil"/>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7.57</w:t>
            </w:r>
          </w:p>
        </w:tc>
        <w:tc>
          <w:tcPr>
            <w:tcW w:w="0" w:type="auto"/>
            <w:tcBorders>
              <w:top w:val="nil"/>
              <w:left w:val="nil"/>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9.48</w:t>
            </w:r>
          </w:p>
        </w:tc>
        <w:tc>
          <w:tcPr>
            <w:tcW w:w="0" w:type="auto"/>
            <w:tcBorders>
              <w:top w:val="nil"/>
              <w:left w:val="nil"/>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11.71</w:t>
            </w:r>
          </w:p>
        </w:tc>
        <w:tc>
          <w:tcPr>
            <w:tcW w:w="0" w:type="auto"/>
            <w:tcBorders>
              <w:top w:val="nil"/>
              <w:left w:val="nil"/>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14.86</w:t>
            </w:r>
          </w:p>
        </w:tc>
        <w:tc>
          <w:tcPr>
            <w:tcW w:w="0" w:type="auto"/>
            <w:tcBorders>
              <w:top w:val="nil"/>
              <w:left w:val="nil"/>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19.27</w:t>
            </w:r>
          </w:p>
        </w:tc>
        <w:tc>
          <w:tcPr>
            <w:tcW w:w="0" w:type="auto"/>
            <w:tcBorders>
              <w:top w:val="nil"/>
              <w:left w:val="nil"/>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31.03</w:t>
            </w:r>
          </w:p>
        </w:tc>
        <w:tc>
          <w:tcPr>
            <w:tcW w:w="0" w:type="auto"/>
            <w:tcBorders>
              <w:top w:val="nil"/>
              <w:left w:val="nil"/>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15.65</w:t>
            </w:r>
          </w:p>
        </w:tc>
      </w:tr>
      <w:tr w:rsidR="004E6CC1"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Dormex</w:t>
            </w:r>
            <w:proofErr w:type="spellEnd"/>
            <w:r w:rsidRPr="004D55B6">
              <w:rPr>
                <w:rFonts w:ascii="Times New Roman" w:eastAsia="Times New Roman" w:hAnsi="Times New Roman" w:cs="Times New Roman"/>
                <w:color w:val="000000"/>
                <w:sz w:val="18"/>
                <w:szCs w:val="18"/>
              </w:rPr>
              <w:t xml:space="preserve"> 0.75 %</w:t>
            </w:r>
          </w:p>
        </w:tc>
        <w:tc>
          <w:tcPr>
            <w:tcW w:w="0" w:type="auto"/>
            <w:tcBorders>
              <w:top w:val="nil"/>
              <w:left w:val="nil"/>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7.89</w:t>
            </w:r>
          </w:p>
        </w:tc>
        <w:tc>
          <w:tcPr>
            <w:tcW w:w="0" w:type="auto"/>
            <w:tcBorders>
              <w:top w:val="nil"/>
              <w:left w:val="nil"/>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10.30</w:t>
            </w:r>
          </w:p>
        </w:tc>
        <w:tc>
          <w:tcPr>
            <w:tcW w:w="0" w:type="auto"/>
            <w:tcBorders>
              <w:top w:val="nil"/>
              <w:left w:val="nil"/>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10.46</w:t>
            </w:r>
          </w:p>
        </w:tc>
        <w:tc>
          <w:tcPr>
            <w:tcW w:w="0" w:type="auto"/>
            <w:tcBorders>
              <w:top w:val="nil"/>
              <w:left w:val="nil"/>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15.19</w:t>
            </w:r>
          </w:p>
        </w:tc>
        <w:tc>
          <w:tcPr>
            <w:tcW w:w="0" w:type="auto"/>
            <w:tcBorders>
              <w:top w:val="nil"/>
              <w:left w:val="nil"/>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20.05</w:t>
            </w:r>
          </w:p>
        </w:tc>
        <w:tc>
          <w:tcPr>
            <w:tcW w:w="0" w:type="auto"/>
            <w:tcBorders>
              <w:top w:val="nil"/>
              <w:left w:val="nil"/>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33.67</w:t>
            </w:r>
          </w:p>
        </w:tc>
        <w:tc>
          <w:tcPr>
            <w:tcW w:w="0" w:type="auto"/>
            <w:tcBorders>
              <w:top w:val="nil"/>
              <w:left w:val="nil"/>
              <w:bottom w:val="single" w:sz="4" w:space="0" w:color="auto"/>
              <w:right w:val="single" w:sz="4" w:space="0" w:color="auto"/>
            </w:tcBorders>
            <w:shd w:val="clear" w:color="auto" w:fill="auto"/>
            <w:noWrap/>
            <w:vAlign w:val="center"/>
            <w:hideMark/>
          </w:tcPr>
          <w:p w:rsidR="004E6CC1" w:rsidRPr="004D55B6" w:rsidRDefault="004E6CC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16.26</w:t>
            </w:r>
          </w:p>
        </w:tc>
      </w:tr>
      <w:tr w:rsidR="00C03801"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Oil 1 %</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6.13</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8.72</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10.46</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13.48</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15.02</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22.48</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12.72</w:t>
            </w:r>
          </w:p>
        </w:tc>
      </w:tr>
      <w:tr w:rsidR="00C03801"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Oil</w:t>
            </w:r>
            <w:r w:rsidR="006169B6">
              <w:rPr>
                <w:rFonts w:ascii="Times New Roman" w:eastAsia="Times New Roman" w:hAnsi="Times New Roman" w:cs="Times New Roman"/>
                <w:color w:val="000000"/>
                <w:sz w:val="18"/>
                <w:szCs w:val="18"/>
              </w:rPr>
              <w:t xml:space="preserve"> </w:t>
            </w:r>
            <w:r w:rsidRPr="004D55B6">
              <w:rPr>
                <w:rFonts w:ascii="Times New Roman" w:eastAsia="Times New Roman" w:hAnsi="Times New Roman" w:cs="Times New Roman"/>
                <w:color w:val="000000"/>
                <w:sz w:val="18"/>
                <w:szCs w:val="18"/>
              </w:rPr>
              <w:t>1.5 %</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7.05</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10.67</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13.13</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14.86</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18.85</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27.08</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15.28</w:t>
            </w:r>
          </w:p>
        </w:tc>
      </w:tr>
      <w:tr w:rsidR="00C03801"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Oil</w:t>
            </w:r>
            <w:r w:rsidR="006169B6">
              <w:rPr>
                <w:rFonts w:ascii="Times New Roman" w:eastAsia="Times New Roman" w:hAnsi="Times New Roman" w:cs="Times New Roman"/>
                <w:color w:val="000000"/>
                <w:sz w:val="18"/>
                <w:szCs w:val="18"/>
              </w:rPr>
              <w:t xml:space="preserve"> </w:t>
            </w:r>
            <w:r w:rsidRPr="004D55B6">
              <w:rPr>
                <w:rFonts w:ascii="Times New Roman" w:eastAsia="Times New Roman" w:hAnsi="Times New Roman" w:cs="Times New Roman"/>
                <w:color w:val="000000"/>
                <w:sz w:val="18"/>
                <w:szCs w:val="18"/>
              </w:rPr>
              <w:t>2 %</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6.92</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9.76</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13.46</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15.86</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24.40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31.90</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17.05</w:t>
            </w:r>
          </w:p>
        </w:tc>
      </w:tr>
      <w:tr w:rsidR="00A25449"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Milagro</w:t>
            </w:r>
            <w:proofErr w:type="spellEnd"/>
            <w:r w:rsidRPr="004D55B6">
              <w:rPr>
                <w:rFonts w:ascii="Times New Roman" w:eastAsia="Times New Roman" w:hAnsi="Times New Roman" w:cs="Times New Roman"/>
                <w:color w:val="000000"/>
                <w:sz w:val="18"/>
                <w:szCs w:val="18"/>
              </w:rPr>
              <w:t xml:space="preserve"> 0.04%</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7.91</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9.86</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11.04</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14.63</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25.72</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33.33</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17.08</w:t>
            </w:r>
          </w:p>
        </w:tc>
      </w:tr>
      <w:tr w:rsidR="00A25449"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Milagro</w:t>
            </w:r>
            <w:proofErr w:type="spellEnd"/>
            <w:r w:rsidRPr="004D55B6">
              <w:rPr>
                <w:rFonts w:ascii="Times New Roman" w:eastAsia="Times New Roman" w:hAnsi="Times New Roman" w:cs="Times New Roman"/>
                <w:color w:val="000000"/>
                <w:sz w:val="18"/>
                <w:szCs w:val="18"/>
              </w:rPr>
              <w:t xml:space="preserve"> 0.05%</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8.65</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10.80</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12.64</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16.78</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28.56</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34.32</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18.63</w:t>
            </w:r>
          </w:p>
        </w:tc>
      </w:tr>
      <w:tr w:rsidR="00A25449"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proofErr w:type="spellStart"/>
            <w:r w:rsidRPr="004D55B6">
              <w:rPr>
                <w:rFonts w:ascii="Times New Roman" w:eastAsia="Times New Roman" w:hAnsi="Times New Roman" w:cs="Times New Roman"/>
                <w:color w:val="000000"/>
                <w:sz w:val="18"/>
                <w:szCs w:val="18"/>
              </w:rPr>
              <w:t>Milagro</w:t>
            </w:r>
            <w:proofErr w:type="spellEnd"/>
            <w:r w:rsidRPr="004D55B6">
              <w:rPr>
                <w:rFonts w:ascii="Times New Roman" w:eastAsia="Times New Roman" w:hAnsi="Times New Roman" w:cs="Times New Roman"/>
                <w:color w:val="000000"/>
                <w:sz w:val="18"/>
                <w:szCs w:val="18"/>
              </w:rPr>
              <w:t xml:space="preserve"> </w:t>
            </w:r>
            <w:r w:rsidRPr="004D55B6">
              <w:rPr>
                <w:rFonts w:ascii="Times New Roman" w:eastAsiaTheme="minorEastAsia" w:hAnsi="Times New Roman" w:cs="Times New Roman"/>
                <w:color w:val="000000"/>
                <w:sz w:val="18"/>
                <w:szCs w:val="18"/>
              </w:rPr>
              <w:t>0.06%</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9.81</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12.79</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14.85</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19.23</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25.13</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36.79</w:t>
            </w:r>
          </w:p>
        </w:tc>
        <w:tc>
          <w:tcPr>
            <w:tcW w:w="0" w:type="auto"/>
            <w:tcBorders>
              <w:top w:val="nil"/>
              <w:left w:val="nil"/>
              <w:bottom w:val="single" w:sz="4" w:space="0" w:color="auto"/>
              <w:right w:val="single" w:sz="4" w:space="0" w:color="auto"/>
            </w:tcBorders>
            <w:shd w:val="clear" w:color="auto" w:fill="auto"/>
            <w:noWrap/>
            <w:vAlign w:val="center"/>
            <w:hideMark/>
          </w:tcPr>
          <w:p w:rsidR="00A25449" w:rsidRPr="004D55B6" w:rsidRDefault="00A25449"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19.77</w:t>
            </w:r>
          </w:p>
        </w:tc>
      </w:tr>
      <w:tr w:rsidR="00C03801" w:rsidRPr="004D55B6" w:rsidTr="004D55B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Means</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7.34</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9.81</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11.88</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15.13</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20.32</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28.27</w:t>
            </w:r>
          </w:p>
        </w:tc>
        <w:tc>
          <w:tcPr>
            <w:tcW w:w="0" w:type="auto"/>
            <w:tcBorders>
              <w:top w:val="nil"/>
              <w:left w:val="nil"/>
              <w:bottom w:val="single" w:sz="4" w:space="0" w:color="auto"/>
              <w:right w:val="single" w:sz="4" w:space="0" w:color="auto"/>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r>
      <w:tr w:rsidR="00C03801" w:rsidRPr="004D55B6" w:rsidTr="004D55B6">
        <w:trPr>
          <w:jc w:val="center"/>
        </w:trPr>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gridSpan w:val="3"/>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LSD 5% Treatments=1.7</w:t>
            </w:r>
          </w:p>
        </w:tc>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r>
      <w:tr w:rsidR="00C03801" w:rsidRPr="004D55B6" w:rsidTr="004D55B6">
        <w:trPr>
          <w:jc w:val="center"/>
        </w:trPr>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gridSpan w:val="3"/>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LSD 5% Storage period = 1.37</w:t>
            </w:r>
          </w:p>
        </w:tc>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r>
      <w:tr w:rsidR="00C03801" w:rsidRPr="004D55B6" w:rsidTr="004D55B6">
        <w:trPr>
          <w:jc w:val="center"/>
        </w:trPr>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gridSpan w:val="4"/>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r w:rsidRPr="004D55B6">
              <w:rPr>
                <w:rFonts w:ascii="Times New Roman" w:eastAsia="Times New Roman" w:hAnsi="Times New Roman" w:cs="Times New Roman"/>
                <w:color w:val="000000"/>
                <w:sz w:val="18"/>
                <w:szCs w:val="18"/>
              </w:rPr>
              <w:t>LSD 5% Treatments X Storage period = 4.32</w:t>
            </w:r>
          </w:p>
        </w:tc>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center"/>
            <w:hideMark/>
          </w:tcPr>
          <w:p w:rsidR="00C03801" w:rsidRPr="004D55B6" w:rsidRDefault="00C03801" w:rsidP="004D55B6">
            <w:pPr>
              <w:snapToGrid w:val="0"/>
              <w:spacing w:after="0" w:line="240" w:lineRule="auto"/>
              <w:jc w:val="both"/>
              <w:rPr>
                <w:rFonts w:ascii="Times New Roman" w:eastAsia="Times New Roman" w:hAnsi="Times New Roman" w:cs="Times New Roman"/>
                <w:color w:val="000000"/>
                <w:sz w:val="18"/>
                <w:szCs w:val="18"/>
              </w:rPr>
            </w:pPr>
          </w:p>
        </w:tc>
      </w:tr>
    </w:tbl>
    <w:p w:rsidR="000113DB" w:rsidRDefault="000113DB" w:rsidP="000113DB">
      <w:pPr>
        <w:pStyle w:val="ListParagraph"/>
        <w:snapToGrid w:val="0"/>
        <w:spacing w:after="0" w:line="240" w:lineRule="auto"/>
        <w:ind w:left="425" w:hanging="425"/>
        <w:jc w:val="both"/>
        <w:rPr>
          <w:rFonts w:ascii="Times New Roman" w:hAnsi="Times New Roman" w:cs="Times New Roman"/>
          <w:sz w:val="20"/>
          <w:szCs w:val="20"/>
        </w:rPr>
      </w:pPr>
    </w:p>
    <w:p w:rsidR="000113DB" w:rsidRPr="000113DB" w:rsidRDefault="000113DB" w:rsidP="000113DB">
      <w:pPr>
        <w:pStyle w:val="ListParagraph"/>
        <w:snapToGrid w:val="0"/>
        <w:spacing w:after="0" w:line="240" w:lineRule="auto"/>
        <w:ind w:left="425" w:hanging="425"/>
        <w:jc w:val="both"/>
        <w:rPr>
          <w:rFonts w:ascii="Times New Roman" w:hAnsi="Times New Roman" w:cs="Times New Roman"/>
          <w:sz w:val="20"/>
          <w:szCs w:val="20"/>
        </w:rPr>
        <w:sectPr w:rsidR="000113DB" w:rsidRPr="000113DB" w:rsidSect="000E0169">
          <w:type w:val="continuous"/>
          <w:pgSz w:w="12240" w:h="15840" w:code="1"/>
          <w:pgMar w:top="1440" w:right="1440" w:bottom="1440" w:left="1440" w:header="720" w:footer="720" w:gutter="0"/>
          <w:cols w:space="720"/>
          <w:docGrid w:linePitch="360"/>
        </w:sectPr>
      </w:pPr>
    </w:p>
    <w:p w:rsidR="004D55B6" w:rsidRPr="000113DB" w:rsidRDefault="004D55B6" w:rsidP="004D55B6">
      <w:pPr>
        <w:snapToGrid w:val="0"/>
        <w:spacing w:after="0" w:line="240" w:lineRule="auto"/>
        <w:jc w:val="both"/>
        <w:rPr>
          <w:rFonts w:ascii="Times New Roman" w:hAnsi="Times New Roman" w:cs="Times New Roman"/>
          <w:b/>
          <w:bCs/>
          <w:sz w:val="20"/>
          <w:szCs w:val="20"/>
        </w:rPr>
      </w:pPr>
      <w:r w:rsidRPr="000113DB">
        <w:rPr>
          <w:rFonts w:ascii="Times New Roman" w:hAnsi="Times New Roman" w:cs="Times New Roman"/>
          <w:b/>
          <w:bCs/>
          <w:sz w:val="20"/>
          <w:szCs w:val="20"/>
        </w:rPr>
        <w:lastRenderedPageBreak/>
        <w:t>References:</w:t>
      </w:r>
    </w:p>
    <w:p w:rsidR="00780B98" w:rsidRPr="000113DB" w:rsidRDefault="00780B98" w:rsidP="004D55B6">
      <w:pPr>
        <w:pStyle w:val="ListParagraph"/>
        <w:numPr>
          <w:ilvl w:val="0"/>
          <w:numId w:val="7"/>
        </w:numPr>
        <w:snapToGrid w:val="0"/>
        <w:spacing w:after="0" w:line="240" w:lineRule="auto"/>
        <w:jc w:val="both"/>
        <w:rPr>
          <w:rFonts w:ascii="Times New Roman" w:hAnsi="Times New Roman" w:cs="Times New Roman"/>
          <w:sz w:val="20"/>
          <w:szCs w:val="20"/>
        </w:rPr>
      </w:pPr>
      <w:r w:rsidRPr="000113DB">
        <w:rPr>
          <w:rFonts w:ascii="Times New Roman" w:hAnsi="Times New Roman" w:cs="Times New Roman"/>
          <w:sz w:val="20"/>
          <w:szCs w:val="20"/>
        </w:rPr>
        <w:t>Abdel-</w:t>
      </w:r>
      <w:proofErr w:type="spellStart"/>
      <w:r w:rsidRPr="000113DB">
        <w:rPr>
          <w:rFonts w:ascii="Times New Roman" w:hAnsi="Times New Roman" w:cs="Times New Roman"/>
          <w:sz w:val="20"/>
          <w:szCs w:val="20"/>
        </w:rPr>
        <w:t>Wahab</w:t>
      </w:r>
      <w:proofErr w:type="spellEnd"/>
      <w:r w:rsidRPr="000113DB">
        <w:rPr>
          <w:rFonts w:ascii="Times New Roman" w:hAnsi="Times New Roman" w:cs="Times New Roman"/>
          <w:sz w:val="20"/>
          <w:szCs w:val="20"/>
        </w:rPr>
        <w:t>, S.M. and I.E. El-</w:t>
      </w:r>
      <w:proofErr w:type="spellStart"/>
      <w:r w:rsidRPr="000113DB">
        <w:rPr>
          <w:rFonts w:ascii="Times New Roman" w:hAnsi="Times New Roman" w:cs="Times New Roman"/>
          <w:sz w:val="20"/>
          <w:szCs w:val="20"/>
        </w:rPr>
        <w:t>Shinawy</w:t>
      </w:r>
      <w:proofErr w:type="spellEnd"/>
      <w:r w:rsidRPr="000113DB">
        <w:rPr>
          <w:rFonts w:ascii="Times New Roman" w:hAnsi="Times New Roman" w:cs="Times New Roman"/>
          <w:sz w:val="20"/>
          <w:szCs w:val="20"/>
        </w:rPr>
        <w:t xml:space="preserve">, 2004. Effect of some pre-harvest treatments on improving quality on Thompson Agric. Sci. </w:t>
      </w:r>
      <w:proofErr w:type="spellStart"/>
      <w:r w:rsidRPr="000113DB">
        <w:rPr>
          <w:rFonts w:ascii="Times New Roman" w:hAnsi="Times New Roman" w:cs="Times New Roman"/>
          <w:sz w:val="20"/>
          <w:szCs w:val="20"/>
        </w:rPr>
        <w:t>Moshtohor</w:t>
      </w:r>
      <w:proofErr w:type="spellEnd"/>
      <w:r w:rsidRPr="000113DB">
        <w:rPr>
          <w:rFonts w:ascii="Times New Roman" w:hAnsi="Times New Roman" w:cs="Times New Roman"/>
          <w:sz w:val="20"/>
          <w:szCs w:val="20"/>
        </w:rPr>
        <w:t>, 42(4): 1965-1981.</w:t>
      </w:r>
    </w:p>
    <w:p w:rsidR="00780B98" w:rsidRPr="000113DB" w:rsidRDefault="00780B98" w:rsidP="004D55B6">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0113DB">
        <w:rPr>
          <w:rFonts w:ascii="Times New Roman" w:hAnsi="Times New Roman" w:cs="Times New Roman"/>
          <w:sz w:val="20"/>
          <w:szCs w:val="20"/>
        </w:rPr>
        <w:t>Abdrabboh</w:t>
      </w:r>
      <w:proofErr w:type="spellEnd"/>
      <w:r w:rsidRPr="000113DB">
        <w:rPr>
          <w:rFonts w:ascii="Times New Roman" w:hAnsi="Times New Roman" w:cs="Times New Roman"/>
          <w:sz w:val="20"/>
          <w:szCs w:val="20"/>
        </w:rPr>
        <w:t xml:space="preserve"> G. A., (2012): Effect of Some </w:t>
      </w:r>
      <w:proofErr w:type="spellStart"/>
      <w:r w:rsidRPr="000113DB">
        <w:rPr>
          <w:rFonts w:ascii="Times New Roman" w:hAnsi="Times New Roman" w:cs="Times New Roman"/>
          <w:sz w:val="20"/>
          <w:szCs w:val="20"/>
        </w:rPr>
        <w:t>Preharvest</w:t>
      </w:r>
      <w:proofErr w:type="spellEnd"/>
      <w:r w:rsidRPr="000113DB">
        <w:rPr>
          <w:rFonts w:ascii="Times New Roman" w:hAnsi="Times New Roman" w:cs="Times New Roman"/>
          <w:sz w:val="20"/>
          <w:szCs w:val="20"/>
        </w:rPr>
        <w:t xml:space="preserve"> Treatments on Quality of </w:t>
      </w:r>
      <w:proofErr w:type="spellStart"/>
      <w:r w:rsidRPr="000113DB">
        <w:rPr>
          <w:rFonts w:ascii="Times New Roman" w:hAnsi="Times New Roman" w:cs="Times New Roman"/>
          <w:sz w:val="20"/>
          <w:szCs w:val="20"/>
        </w:rPr>
        <w:t>Canino</w:t>
      </w:r>
      <w:proofErr w:type="spellEnd"/>
      <w:r w:rsidRPr="000113DB">
        <w:rPr>
          <w:rFonts w:ascii="Times New Roman" w:hAnsi="Times New Roman" w:cs="Times New Roman"/>
          <w:sz w:val="20"/>
          <w:szCs w:val="20"/>
        </w:rPr>
        <w:t xml:space="preserve"> Apricot Fruits </w:t>
      </w:r>
      <w:proofErr w:type="gramStart"/>
      <w:r w:rsidRPr="000113DB">
        <w:rPr>
          <w:rFonts w:ascii="Times New Roman" w:hAnsi="Times New Roman" w:cs="Times New Roman"/>
          <w:sz w:val="20"/>
          <w:szCs w:val="20"/>
        </w:rPr>
        <w:t>Under</w:t>
      </w:r>
      <w:proofErr w:type="gramEnd"/>
      <w:r w:rsidRPr="000113DB">
        <w:rPr>
          <w:rFonts w:ascii="Times New Roman" w:hAnsi="Times New Roman" w:cs="Times New Roman"/>
          <w:sz w:val="20"/>
          <w:szCs w:val="20"/>
        </w:rPr>
        <w:t xml:space="preserve"> Cold Storage Conditions. Journal of Horticultural Science &amp; Ornamental Plants 4 (2): 227-234, 2012</w:t>
      </w:r>
      <w:r w:rsidR="006169B6">
        <w:rPr>
          <w:rFonts w:ascii="Times New Roman" w:hAnsi="Times New Roman" w:cs="Times New Roman" w:hint="eastAsia"/>
          <w:sz w:val="20"/>
          <w:szCs w:val="20"/>
          <w:lang w:eastAsia="zh-CN"/>
        </w:rPr>
        <w:t>.</w:t>
      </w:r>
    </w:p>
    <w:p w:rsidR="00780B98" w:rsidRPr="000113DB" w:rsidRDefault="00780B98" w:rsidP="004D55B6">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0113DB">
        <w:rPr>
          <w:rFonts w:ascii="Times New Roman" w:hAnsi="Times New Roman" w:cs="Times New Roman"/>
          <w:sz w:val="20"/>
          <w:szCs w:val="20"/>
        </w:rPr>
        <w:t>Abdur</w:t>
      </w:r>
      <w:proofErr w:type="spellEnd"/>
      <w:r w:rsidRPr="000113DB">
        <w:rPr>
          <w:rFonts w:ascii="Times New Roman" w:hAnsi="Times New Roman" w:cs="Times New Roman"/>
          <w:sz w:val="20"/>
          <w:szCs w:val="20"/>
        </w:rPr>
        <w:t xml:space="preserve"> R. </w:t>
      </w:r>
      <w:proofErr w:type="spellStart"/>
      <w:r w:rsidRPr="000113DB">
        <w:rPr>
          <w:rFonts w:ascii="Times New Roman" w:hAnsi="Times New Roman" w:cs="Times New Roman"/>
          <w:sz w:val="20"/>
          <w:szCs w:val="20"/>
        </w:rPr>
        <w:t>Saeedul</w:t>
      </w:r>
      <w:proofErr w:type="spellEnd"/>
      <w:r w:rsidRPr="000113DB">
        <w:rPr>
          <w:rFonts w:ascii="Times New Roman" w:hAnsi="Times New Roman" w:cs="Times New Roman"/>
          <w:sz w:val="20"/>
          <w:szCs w:val="20"/>
        </w:rPr>
        <w:t xml:space="preserve"> </w:t>
      </w:r>
      <w:proofErr w:type="spellStart"/>
      <w:r w:rsidRPr="000113DB">
        <w:rPr>
          <w:rFonts w:ascii="Times New Roman" w:hAnsi="Times New Roman" w:cs="Times New Roman"/>
          <w:sz w:val="20"/>
          <w:szCs w:val="20"/>
        </w:rPr>
        <w:t>Haq</w:t>
      </w:r>
      <w:proofErr w:type="spellEnd"/>
      <w:r w:rsidRPr="000113DB">
        <w:rPr>
          <w:rFonts w:ascii="Times New Roman" w:hAnsi="Times New Roman" w:cs="Times New Roman"/>
          <w:sz w:val="20"/>
          <w:szCs w:val="20"/>
        </w:rPr>
        <w:t xml:space="preserve">, </w:t>
      </w:r>
      <w:proofErr w:type="spellStart"/>
      <w:r w:rsidRPr="000113DB">
        <w:rPr>
          <w:rFonts w:ascii="Times New Roman" w:hAnsi="Times New Roman" w:cs="Times New Roman"/>
          <w:sz w:val="20"/>
          <w:szCs w:val="20"/>
        </w:rPr>
        <w:t>Shahid</w:t>
      </w:r>
      <w:proofErr w:type="spellEnd"/>
      <w:r w:rsidRPr="000113DB">
        <w:rPr>
          <w:rFonts w:ascii="Times New Roman" w:hAnsi="Times New Roman" w:cs="Times New Roman"/>
          <w:sz w:val="20"/>
          <w:szCs w:val="20"/>
        </w:rPr>
        <w:t xml:space="preserve"> Akbar </w:t>
      </w:r>
      <w:proofErr w:type="spellStart"/>
      <w:r w:rsidRPr="000113DB">
        <w:rPr>
          <w:rFonts w:ascii="Times New Roman" w:hAnsi="Times New Roman" w:cs="Times New Roman"/>
          <w:sz w:val="20"/>
          <w:szCs w:val="20"/>
        </w:rPr>
        <w:t>Khalil</w:t>
      </w:r>
      <w:proofErr w:type="spellEnd"/>
      <w:r w:rsidRPr="000113DB">
        <w:rPr>
          <w:rFonts w:ascii="Times New Roman" w:hAnsi="Times New Roman" w:cs="Times New Roman"/>
          <w:sz w:val="20"/>
          <w:szCs w:val="20"/>
        </w:rPr>
        <w:t xml:space="preserve"> and </w:t>
      </w:r>
      <w:proofErr w:type="spellStart"/>
      <w:r w:rsidRPr="000113DB">
        <w:rPr>
          <w:rFonts w:ascii="Times New Roman" w:hAnsi="Times New Roman" w:cs="Times New Roman"/>
          <w:sz w:val="20"/>
          <w:szCs w:val="20"/>
        </w:rPr>
        <w:t>Syed</w:t>
      </w:r>
      <w:proofErr w:type="spellEnd"/>
      <w:r w:rsidRPr="000113DB">
        <w:rPr>
          <w:rFonts w:ascii="Times New Roman" w:hAnsi="Times New Roman" w:cs="Times New Roman"/>
          <w:sz w:val="20"/>
          <w:szCs w:val="20"/>
        </w:rPr>
        <w:t xml:space="preserve"> </w:t>
      </w:r>
      <w:proofErr w:type="spellStart"/>
      <w:r w:rsidRPr="000113DB">
        <w:rPr>
          <w:rFonts w:ascii="Times New Roman" w:hAnsi="Times New Roman" w:cs="Times New Roman"/>
          <w:sz w:val="20"/>
          <w:szCs w:val="20"/>
        </w:rPr>
        <w:t>Ghias</w:t>
      </w:r>
      <w:proofErr w:type="spellEnd"/>
      <w:r w:rsidRPr="000113DB">
        <w:rPr>
          <w:rFonts w:ascii="Times New Roman" w:hAnsi="Times New Roman" w:cs="Times New Roman"/>
          <w:sz w:val="20"/>
          <w:szCs w:val="20"/>
        </w:rPr>
        <w:t xml:space="preserve"> Ali, 2010. Fruit quality and senescence related changes in sweet orange </w:t>
      </w:r>
      <w:r w:rsidRPr="000113DB">
        <w:rPr>
          <w:rFonts w:ascii="Times New Roman" w:hAnsi="Times New Roman" w:cs="Times New Roman"/>
          <w:sz w:val="20"/>
          <w:szCs w:val="20"/>
        </w:rPr>
        <w:lastRenderedPageBreak/>
        <w:t>cultivar blood red different packing materials. J. Agric., 26(2): 221-227.</w:t>
      </w:r>
    </w:p>
    <w:p w:rsidR="00780B98" w:rsidRPr="000113DB" w:rsidRDefault="00780B98" w:rsidP="004D55B6">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0113DB">
        <w:rPr>
          <w:rFonts w:ascii="Times New Roman" w:hAnsi="Times New Roman" w:cs="Times New Roman"/>
          <w:sz w:val="20"/>
          <w:szCs w:val="20"/>
        </w:rPr>
        <w:t>Amjad</w:t>
      </w:r>
      <w:proofErr w:type="spellEnd"/>
      <w:r w:rsidRPr="000113DB">
        <w:rPr>
          <w:rFonts w:ascii="Times New Roman" w:hAnsi="Times New Roman" w:cs="Times New Roman"/>
          <w:sz w:val="20"/>
          <w:szCs w:val="20"/>
        </w:rPr>
        <w:t xml:space="preserve"> A., </w:t>
      </w:r>
      <w:proofErr w:type="spellStart"/>
      <w:r w:rsidRPr="000113DB">
        <w:rPr>
          <w:rFonts w:ascii="Times New Roman" w:hAnsi="Times New Roman" w:cs="Times New Roman"/>
          <w:sz w:val="20"/>
          <w:szCs w:val="20"/>
        </w:rPr>
        <w:t>Sajida</w:t>
      </w:r>
      <w:proofErr w:type="spellEnd"/>
      <w:r w:rsidRPr="000113DB">
        <w:rPr>
          <w:rFonts w:ascii="Times New Roman" w:hAnsi="Times New Roman" w:cs="Times New Roman"/>
          <w:sz w:val="20"/>
          <w:szCs w:val="20"/>
        </w:rPr>
        <w:t xml:space="preserve"> P., </w:t>
      </w:r>
      <w:proofErr w:type="spellStart"/>
      <w:r w:rsidRPr="000113DB">
        <w:rPr>
          <w:rFonts w:ascii="Times New Roman" w:hAnsi="Times New Roman" w:cs="Times New Roman"/>
          <w:sz w:val="20"/>
          <w:szCs w:val="20"/>
        </w:rPr>
        <w:t>Syed</w:t>
      </w:r>
      <w:proofErr w:type="spellEnd"/>
      <w:r w:rsidRPr="000113DB">
        <w:rPr>
          <w:rFonts w:ascii="Times New Roman" w:hAnsi="Times New Roman" w:cs="Times New Roman"/>
          <w:sz w:val="20"/>
          <w:szCs w:val="20"/>
        </w:rPr>
        <w:t xml:space="preserve"> N, Muhammad S., </w:t>
      </w:r>
      <w:proofErr w:type="spellStart"/>
      <w:r w:rsidRPr="000113DB">
        <w:rPr>
          <w:rFonts w:ascii="Times New Roman" w:hAnsi="Times New Roman" w:cs="Times New Roman"/>
          <w:sz w:val="20"/>
          <w:szCs w:val="20"/>
        </w:rPr>
        <w:t>Zengqiang</w:t>
      </w:r>
      <w:proofErr w:type="spellEnd"/>
      <w:r w:rsidRPr="000113DB">
        <w:rPr>
          <w:rFonts w:ascii="Times New Roman" w:hAnsi="Times New Roman" w:cs="Times New Roman"/>
          <w:sz w:val="20"/>
          <w:szCs w:val="20"/>
        </w:rPr>
        <w:t xml:space="preserve"> Z., </w:t>
      </w:r>
      <w:proofErr w:type="spellStart"/>
      <w:r w:rsidRPr="000113DB">
        <w:rPr>
          <w:rFonts w:ascii="Times New Roman" w:hAnsi="Times New Roman" w:cs="Times New Roman"/>
          <w:sz w:val="20"/>
          <w:szCs w:val="20"/>
        </w:rPr>
        <w:t>Fazli</w:t>
      </w:r>
      <w:proofErr w:type="spellEnd"/>
      <w:r w:rsidRPr="000113DB">
        <w:rPr>
          <w:rFonts w:ascii="Times New Roman" w:hAnsi="Times New Roman" w:cs="Times New Roman"/>
          <w:sz w:val="20"/>
          <w:szCs w:val="20"/>
        </w:rPr>
        <w:t xml:space="preserve"> W., </w:t>
      </w:r>
      <w:proofErr w:type="spellStart"/>
      <w:r w:rsidRPr="000113DB">
        <w:rPr>
          <w:rFonts w:ascii="Times New Roman" w:hAnsi="Times New Roman" w:cs="Times New Roman"/>
          <w:sz w:val="20"/>
          <w:szCs w:val="20"/>
        </w:rPr>
        <w:t>Mohib</w:t>
      </w:r>
      <w:proofErr w:type="spellEnd"/>
      <w:r w:rsidRPr="000113DB">
        <w:rPr>
          <w:rFonts w:ascii="Times New Roman" w:hAnsi="Times New Roman" w:cs="Times New Roman"/>
          <w:sz w:val="20"/>
          <w:szCs w:val="20"/>
        </w:rPr>
        <w:t xml:space="preserve"> S., </w:t>
      </w:r>
      <w:proofErr w:type="spellStart"/>
      <w:r w:rsidRPr="000113DB">
        <w:rPr>
          <w:rFonts w:ascii="Times New Roman" w:hAnsi="Times New Roman" w:cs="Times New Roman"/>
          <w:sz w:val="20"/>
          <w:szCs w:val="20"/>
        </w:rPr>
        <w:t>Shahida</w:t>
      </w:r>
      <w:proofErr w:type="spellEnd"/>
      <w:r w:rsidRPr="000113DB">
        <w:rPr>
          <w:rFonts w:ascii="Times New Roman" w:hAnsi="Times New Roman" w:cs="Times New Roman"/>
          <w:sz w:val="20"/>
          <w:szCs w:val="20"/>
        </w:rPr>
        <w:t xml:space="preserve"> B. and Abdul M. (2014): Effect of Foliar Application of Micronutrients on Fruit Quality of Peach. American Journal of Plant Sciences, 5, 1258-1264.</w:t>
      </w:r>
    </w:p>
    <w:p w:rsidR="00780B98" w:rsidRPr="000113DB" w:rsidRDefault="00780B98" w:rsidP="004D55B6">
      <w:pPr>
        <w:numPr>
          <w:ilvl w:val="0"/>
          <w:numId w:val="7"/>
        </w:numPr>
        <w:snapToGrid w:val="0"/>
        <w:spacing w:after="0" w:line="240" w:lineRule="auto"/>
        <w:jc w:val="both"/>
        <w:rPr>
          <w:rFonts w:ascii="Times New Roman" w:hAnsi="Times New Roman" w:cs="Times New Roman"/>
          <w:sz w:val="20"/>
          <w:szCs w:val="20"/>
          <w:lang w:bidi="ar-EG"/>
        </w:rPr>
      </w:pPr>
      <w:r w:rsidRPr="000113DB">
        <w:rPr>
          <w:rFonts w:ascii="Times New Roman" w:hAnsi="Times New Roman" w:cs="Times New Roman"/>
          <w:sz w:val="20"/>
          <w:szCs w:val="20"/>
          <w:lang w:bidi="ar-EG"/>
        </w:rPr>
        <w:t>Association of Official Agricultural Chemists. (2000): Official Methods of Analysis of. A. O. A. C. international 17</w:t>
      </w:r>
      <w:r w:rsidRPr="000113DB">
        <w:rPr>
          <w:rFonts w:ascii="Times New Roman" w:hAnsi="Times New Roman" w:cs="Times New Roman"/>
          <w:sz w:val="20"/>
          <w:szCs w:val="20"/>
          <w:u w:val="single"/>
          <w:lang w:bidi="ar-EG"/>
        </w:rPr>
        <w:t>th</w:t>
      </w:r>
      <w:r w:rsidRPr="000113DB">
        <w:rPr>
          <w:rFonts w:ascii="Times New Roman" w:hAnsi="Times New Roman" w:cs="Times New Roman"/>
          <w:sz w:val="20"/>
          <w:szCs w:val="20"/>
          <w:lang w:bidi="ar-EG"/>
        </w:rPr>
        <w:t xml:space="preserve"> Ed.</w:t>
      </w:r>
      <w:r w:rsidR="006169B6">
        <w:rPr>
          <w:rFonts w:ascii="Times New Roman" w:hAnsi="Times New Roman" w:cs="Times New Roman"/>
          <w:sz w:val="20"/>
          <w:szCs w:val="20"/>
          <w:lang w:bidi="ar-EG"/>
        </w:rPr>
        <w:t xml:space="preserve"> </w:t>
      </w:r>
      <w:r w:rsidRPr="000113DB">
        <w:rPr>
          <w:rFonts w:ascii="Times New Roman" w:hAnsi="Times New Roman" w:cs="Times New Roman"/>
          <w:sz w:val="20"/>
          <w:szCs w:val="20"/>
          <w:lang w:bidi="ar-EG"/>
        </w:rPr>
        <w:t>Published by A. O. A. C. international USA.</w:t>
      </w:r>
    </w:p>
    <w:p w:rsidR="00780B98" w:rsidRPr="000113DB" w:rsidRDefault="00780B98" w:rsidP="004D55B6">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0113DB">
        <w:rPr>
          <w:rFonts w:ascii="Times New Roman" w:hAnsi="Times New Roman" w:cs="Times New Roman"/>
          <w:sz w:val="20"/>
          <w:szCs w:val="20"/>
        </w:rPr>
        <w:lastRenderedPageBreak/>
        <w:t>Deshpande</w:t>
      </w:r>
      <w:proofErr w:type="spellEnd"/>
      <w:r w:rsidRPr="000113DB">
        <w:rPr>
          <w:rFonts w:ascii="Times New Roman" w:hAnsi="Times New Roman" w:cs="Times New Roman"/>
          <w:sz w:val="20"/>
          <w:szCs w:val="20"/>
        </w:rPr>
        <w:t xml:space="preserve">, P.B. and D.K. </w:t>
      </w:r>
      <w:proofErr w:type="spellStart"/>
      <w:r w:rsidRPr="000113DB">
        <w:rPr>
          <w:rFonts w:ascii="Times New Roman" w:hAnsi="Times New Roman" w:cs="Times New Roman"/>
          <w:sz w:val="20"/>
          <w:szCs w:val="20"/>
        </w:rPr>
        <w:t>Salunkhe</w:t>
      </w:r>
      <w:proofErr w:type="spellEnd"/>
      <w:r w:rsidRPr="000113DB">
        <w:rPr>
          <w:rFonts w:ascii="Times New Roman" w:hAnsi="Times New Roman" w:cs="Times New Roman"/>
          <w:sz w:val="20"/>
          <w:szCs w:val="20"/>
        </w:rPr>
        <w:t>. 1964. Effects of maturity and storage on certain biochemical changes in apricots and peaches. Food</w:t>
      </w:r>
      <w:r w:rsidR="005E7EE4" w:rsidRPr="000113DB">
        <w:rPr>
          <w:rFonts w:ascii="Times New Roman" w:hAnsi="Times New Roman" w:cs="Times New Roman"/>
          <w:sz w:val="20"/>
          <w:szCs w:val="20"/>
        </w:rPr>
        <w:t xml:space="preserve"> </w:t>
      </w:r>
      <w:r w:rsidRPr="000113DB">
        <w:rPr>
          <w:rFonts w:ascii="Times New Roman" w:hAnsi="Times New Roman" w:cs="Times New Roman"/>
          <w:sz w:val="20"/>
          <w:szCs w:val="20"/>
        </w:rPr>
        <w:t>Technol. 18:85-88.</w:t>
      </w:r>
    </w:p>
    <w:p w:rsidR="00780B98" w:rsidRPr="000113DB" w:rsidRDefault="00780B98" w:rsidP="004D55B6">
      <w:pPr>
        <w:pStyle w:val="ListParagraph"/>
        <w:numPr>
          <w:ilvl w:val="0"/>
          <w:numId w:val="7"/>
        </w:numPr>
        <w:snapToGrid w:val="0"/>
        <w:spacing w:after="0" w:line="240" w:lineRule="auto"/>
        <w:jc w:val="both"/>
        <w:rPr>
          <w:rFonts w:ascii="Times New Roman" w:hAnsi="Times New Roman" w:cs="Times New Roman"/>
          <w:sz w:val="20"/>
          <w:szCs w:val="20"/>
        </w:rPr>
      </w:pPr>
      <w:r w:rsidRPr="000113DB">
        <w:rPr>
          <w:rFonts w:ascii="Times New Roman" w:hAnsi="Times New Roman" w:cs="Times New Roman"/>
          <w:sz w:val="20"/>
          <w:szCs w:val="20"/>
        </w:rPr>
        <w:t xml:space="preserve">Echeverria, E. and J. </w:t>
      </w:r>
      <w:proofErr w:type="spellStart"/>
      <w:r w:rsidRPr="000113DB">
        <w:rPr>
          <w:rFonts w:ascii="Times New Roman" w:hAnsi="Times New Roman" w:cs="Times New Roman"/>
          <w:sz w:val="20"/>
          <w:szCs w:val="20"/>
        </w:rPr>
        <w:t>Valich</w:t>
      </w:r>
      <w:proofErr w:type="spellEnd"/>
      <w:r w:rsidRPr="000113DB">
        <w:rPr>
          <w:rFonts w:ascii="Times New Roman" w:hAnsi="Times New Roman" w:cs="Times New Roman"/>
          <w:sz w:val="20"/>
          <w:szCs w:val="20"/>
        </w:rPr>
        <w:t>. 1989. Enzymes of sugar and acid metabolism in stored Valencia organs. J. Amer. Soc. Hort. Sci. 114:445-449.</w:t>
      </w:r>
    </w:p>
    <w:p w:rsidR="00780B98" w:rsidRPr="000113DB" w:rsidRDefault="00780B98" w:rsidP="004D55B6">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0113DB">
        <w:rPr>
          <w:rFonts w:ascii="Times New Roman" w:hAnsi="Times New Roman" w:cs="Times New Roman"/>
          <w:sz w:val="20"/>
          <w:szCs w:val="20"/>
        </w:rPr>
        <w:t>Erez</w:t>
      </w:r>
      <w:proofErr w:type="spellEnd"/>
      <w:r w:rsidRPr="000113DB">
        <w:rPr>
          <w:rFonts w:ascii="Times New Roman" w:hAnsi="Times New Roman" w:cs="Times New Roman"/>
          <w:sz w:val="20"/>
          <w:szCs w:val="20"/>
        </w:rPr>
        <w:t>, A. (2000). Bud dormancy:</w:t>
      </w:r>
      <w:r w:rsidR="006169B6">
        <w:rPr>
          <w:rFonts w:ascii="Times New Roman" w:hAnsi="Times New Roman" w:cs="Times New Roman"/>
          <w:sz w:val="20"/>
          <w:szCs w:val="20"/>
        </w:rPr>
        <w:t xml:space="preserve"> </w:t>
      </w:r>
      <w:r w:rsidRPr="000113DB">
        <w:rPr>
          <w:rFonts w:ascii="Times New Roman" w:hAnsi="Times New Roman" w:cs="Times New Roman"/>
          <w:sz w:val="20"/>
          <w:szCs w:val="20"/>
        </w:rPr>
        <w:t>phenomenon, problems and solutions in the tropics and subtropics. In: Temperate Fruit Crops in Warm Climates,</w:t>
      </w:r>
      <w:r w:rsidR="006169B6">
        <w:rPr>
          <w:rFonts w:ascii="Times New Roman" w:hAnsi="Times New Roman" w:cs="Times New Roman"/>
          <w:sz w:val="20"/>
          <w:szCs w:val="20"/>
        </w:rPr>
        <w:t xml:space="preserve"> </w:t>
      </w:r>
      <w:r w:rsidRPr="000113DB">
        <w:rPr>
          <w:rFonts w:ascii="Times New Roman" w:hAnsi="Times New Roman" w:cs="Times New Roman"/>
          <w:sz w:val="20"/>
          <w:szCs w:val="20"/>
        </w:rPr>
        <w:t xml:space="preserve">EREZ, A., pp. 17-48, </w:t>
      </w:r>
      <w:proofErr w:type="spellStart"/>
      <w:r w:rsidRPr="000113DB">
        <w:rPr>
          <w:rFonts w:ascii="Times New Roman" w:hAnsi="Times New Roman" w:cs="Times New Roman"/>
          <w:sz w:val="20"/>
          <w:szCs w:val="20"/>
        </w:rPr>
        <w:t>Kluwer</w:t>
      </w:r>
      <w:proofErr w:type="spellEnd"/>
      <w:r w:rsidRPr="000113DB">
        <w:rPr>
          <w:rFonts w:ascii="Times New Roman" w:hAnsi="Times New Roman" w:cs="Times New Roman"/>
          <w:sz w:val="20"/>
          <w:szCs w:val="20"/>
        </w:rPr>
        <w:t xml:space="preserve"> Academic Publishers, ISBN041263290X, </w:t>
      </w:r>
      <w:proofErr w:type="gramStart"/>
      <w:r w:rsidRPr="000113DB">
        <w:rPr>
          <w:rFonts w:ascii="Times New Roman" w:hAnsi="Times New Roman" w:cs="Times New Roman"/>
          <w:sz w:val="20"/>
          <w:szCs w:val="20"/>
        </w:rPr>
        <w:t>The</w:t>
      </w:r>
      <w:proofErr w:type="gramEnd"/>
      <w:r w:rsidRPr="000113DB">
        <w:rPr>
          <w:rFonts w:ascii="Times New Roman" w:hAnsi="Times New Roman" w:cs="Times New Roman"/>
          <w:sz w:val="20"/>
          <w:szCs w:val="20"/>
        </w:rPr>
        <w:t xml:space="preserve"> Netherlands.</w:t>
      </w:r>
    </w:p>
    <w:p w:rsidR="00780B98" w:rsidRPr="000113DB" w:rsidRDefault="00C35D7B" w:rsidP="004D55B6">
      <w:pPr>
        <w:numPr>
          <w:ilvl w:val="0"/>
          <w:numId w:val="7"/>
        </w:numPr>
        <w:snapToGrid w:val="0"/>
        <w:spacing w:after="0" w:line="240" w:lineRule="auto"/>
        <w:jc w:val="both"/>
        <w:rPr>
          <w:rFonts w:ascii="Times New Roman" w:eastAsia="Times New Roman" w:hAnsi="Times New Roman" w:cs="Times New Roman"/>
          <w:sz w:val="20"/>
          <w:szCs w:val="20"/>
        </w:rPr>
      </w:pPr>
      <w:hyperlink r:id="rId31" w:history="1">
        <w:r w:rsidR="00780B98" w:rsidRPr="000113DB">
          <w:rPr>
            <w:rFonts w:ascii="Times New Roman" w:eastAsia="Times New Roman" w:hAnsi="Times New Roman" w:cs="Times New Roman"/>
            <w:sz w:val="20"/>
            <w:szCs w:val="20"/>
          </w:rPr>
          <w:t>Grove, M. D.</w:t>
        </w:r>
      </w:hyperlink>
      <w:r w:rsidR="00780B98" w:rsidRPr="000113DB">
        <w:rPr>
          <w:rFonts w:ascii="Times New Roman" w:eastAsia="Times New Roman" w:hAnsi="Times New Roman" w:cs="Times New Roman"/>
          <w:sz w:val="20"/>
          <w:szCs w:val="20"/>
        </w:rPr>
        <w:t>; </w:t>
      </w:r>
      <w:hyperlink r:id="rId32" w:history="1">
        <w:r w:rsidR="00780B98" w:rsidRPr="000113DB">
          <w:rPr>
            <w:rFonts w:ascii="Times New Roman" w:eastAsia="Times New Roman" w:hAnsi="Times New Roman" w:cs="Times New Roman"/>
            <w:sz w:val="20"/>
            <w:szCs w:val="20"/>
          </w:rPr>
          <w:t>Spencer, G. F.</w:t>
        </w:r>
      </w:hyperlink>
      <w:r w:rsidR="00780B98" w:rsidRPr="000113DB">
        <w:rPr>
          <w:rFonts w:ascii="Times New Roman" w:eastAsia="Times New Roman" w:hAnsi="Times New Roman" w:cs="Times New Roman"/>
          <w:sz w:val="20"/>
          <w:szCs w:val="20"/>
        </w:rPr>
        <w:t>; </w:t>
      </w:r>
      <w:proofErr w:type="spellStart"/>
      <w:r>
        <w:fldChar w:fldCharType="begin"/>
      </w:r>
      <w:r>
        <w:instrText>HYPERLINK "http://adsabs.harvard.edu/cgi-bin/author_form?author=Rohwedder,+W&amp;fullauthor=Rohwedder,%20William%20K.&amp;charset=UTF-8&amp;db_key=GEN"</w:instrText>
      </w:r>
      <w:r>
        <w:fldChar w:fldCharType="separate"/>
      </w:r>
      <w:r w:rsidR="00780B98" w:rsidRPr="000113DB">
        <w:rPr>
          <w:rFonts w:ascii="Times New Roman" w:eastAsia="Times New Roman" w:hAnsi="Times New Roman" w:cs="Times New Roman"/>
          <w:sz w:val="20"/>
          <w:szCs w:val="20"/>
        </w:rPr>
        <w:t>Rohwedder</w:t>
      </w:r>
      <w:proofErr w:type="spellEnd"/>
      <w:r w:rsidR="00780B98" w:rsidRPr="000113DB">
        <w:rPr>
          <w:rFonts w:ascii="Times New Roman" w:eastAsia="Times New Roman" w:hAnsi="Times New Roman" w:cs="Times New Roman"/>
          <w:sz w:val="20"/>
          <w:szCs w:val="20"/>
        </w:rPr>
        <w:t>, W. K.</w:t>
      </w:r>
      <w:r>
        <w:fldChar w:fldCharType="end"/>
      </w:r>
      <w:r w:rsidR="00780B98" w:rsidRPr="000113DB">
        <w:rPr>
          <w:rFonts w:ascii="Times New Roman" w:eastAsia="Times New Roman" w:hAnsi="Times New Roman" w:cs="Times New Roman"/>
          <w:sz w:val="20"/>
          <w:szCs w:val="20"/>
        </w:rPr>
        <w:t xml:space="preserve"> (1979). </w:t>
      </w:r>
      <w:proofErr w:type="spellStart"/>
      <w:r w:rsidR="00780B98" w:rsidRPr="000113DB">
        <w:rPr>
          <w:rFonts w:ascii="Times New Roman" w:eastAsia="Times New Roman" w:hAnsi="Times New Roman" w:cs="Times New Roman"/>
          <w:sz w:val="20"/>
          <w:szCs w:val="20"/>
        </w:rPr>
        <w:t>Brassinolide</w:t>
      </w:r>
      <w:proofErr w:type="spellEnd"/>
      <w:r w:rsidR="00780B98" w:rsidRPr="000113DB">
        <w:rPr>
          <w:rFonts w:ascii="Times New Roman" w:eastAsia="Times New Roman" w:hAnsi="Times New Roman" w:cs="Times New Roman"/>
          <w:sz w:val="20"/>
          <w:szCs w:val="20"/>
        </w:rPr>
        <w:t xml:space="preserve">, a plant growth promoting steroid isolated from </w:t>
      </w:r>
      <w:proofErr w:type="spellStart"/>
      <w:r w:rsidR="00780B98" w:rsidRPr="000113DB">
        <w:rPr>
          <w:rFonts w:ascii="Times New Roman" w:eastAsia="Times New Roman" w:hAnsi="Times New Roman" w:cs="Times New Roman"/>
          <w:i/>
          <w:iCs/>
          <w:sz w:val="20"/>
          <w:szCs w:val="20"/>
        </w:rPr>
        <w:t>Brassica</w:t>
      </w:r>
      <w:proofErr w:type="spellEnd"/>
      <w:r w:rsidR="00780B98" w:rsidRPr="000113DB">
        <w:rPr>
          <w:rFonts w:ascii="Times New Roman" w:eastAsia="Times New Roman" w:hAnsi="Times New Roman" w:cs="Times New Roman"/>
          <w:i/>
          <w:iCs/>
          <w:sz w:val="20"/>
          <w:szCs w:val="20"/>
        </w:rPr>
        <w:t xml:space="preserve"> </w:t>
      </w:r>
      <w:proofErr w:type="spellStart"/>
      <w:r w:rsidR="00780B98" w:rsidRPr="000113DB">
        <w:rPr>
          <w:rFonts w:ascii="Times New Roman" w:eastAsia="Times New Roman" w:hAnsi="Times New Roman" w:cs="Times New Roman"/>
          <w:i/>
          <w:iCs/>
          <w:sz w:val="20"/>
          <w:szCs w:val="20"/>
        </w:rPr>
        <w:t>napus</w:t>
      </w:r>
      <w:proofErr w:type="spellEnd"/>
      <w:r w:rsidR="00780B98" w:rsidRPr="000113DB">
        <w:rPr>
          <w:rFonts w:ascii="Times New Roman" w:eastAsia="Times New Roman" w:hAnsi="Times New Roman" w:cs="Times New Roman"/>
          <w:sz w:val="20"/>
          <w:szCs w:val="20"/>
        </w:rPr>
        <w:t xml:space="preserve"> pollen Nature, Volume 281, Issue 5728, pp. 216-217.</w:t>
      </w:r>
    </w:p>
    <w:p w:rsidR="00780B98" w:rsidRPr="000113DB" w:rsidRDefault="00780B98" w:rsidP="004D55B6">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0113DB">
        <w:rPr>
          <w:rFonts w:ascii="Times New Roman" w:hAnsi="Times New Roman" w:cs="Times New Roman"/>
          <w:sz w:val="20"/>
          <w:szCs w:val="20"/>
        </w:rPr>
        <w:t>Hegazi</w:t>
      </w:r>
      <w:proofErr w:type="spellEnd"/>
      <w:r w:rsidRPr="000113DB">
        <w:rPr>
          <w:rFonts w:ascii="Times New Roman" w:hAnsi="Times New Roman" w:cs="Times New Roman"/>
          <w:sz w:val="20"/>
          <w:szCs w:val="20"/>
        </w:rPr>
        <w:t xml:space="preserve"> A. A. (2012): Effects of Some Dormancy Breaking Agents on Flowering, Fruiting and Fruit Characteristics of '</w:t>
      </w:r>
      <w:proofErr w:type="spellStart"/>
      <w:r w:rsidRPr="000113DB">
        <w:rPr>
          <w:rFonts w:ascii="Times New Roman" w:hAnsi="Times New Roman" w:cs="Times New Roman"/>
          <w:sz w:val="20"/>
          <w:szCs w:val="20"/>
        </w:rPr>
        <w:t>Canino</w:t>
      </w:r>
      <w:proofErr w:type="spellEnd"/>
      <w:r w:rsidRPr="000113DB">
        <w:rPr>
          <w:rFonts w:ascii="Times New Roman" w:hAnsi="Times New Roman" w:cs="Times New Roman"/>
          <w:sz w:val="20"/>
          <w:szCs w:val="20"/>
        </w:rPr>
        <w:t>' Apricot Cultivar. World Journal of Agricultural Sciences 8 (2): 169-173.</w:t>
      </w:r>
    </w:p>
    <w:p w:rsidR="00780B98" w:rsidRPr="000113DB" w:rsidRDefault="00780B98" w:rsidP="004D55B6">
      <w:pPr>
        <w:numPr>
          <w:ilvl w:val="0"/>
          <w:numId w:val="7"/>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0113DB">
        <w:rPr>
          <w:rFonts w:ascii="Times New Roman" w:hAnsi="Times New Roman" w:cs="Times New Roman"/>
          <w:sz w:val="20"/>
          <w:szCs w:val="20"/>
        </w:rPr>
        <w:t>Hifny</w:t>
      </w:r>
      <w:proofErr w:type="spellEnd"/>
      <w:r w:rsidRPr="000113DB">
        <w:rPr>
          <w:rFonts w:ascii="Times New Roman" w:hAnsi="Times New Roman" w:cs="Times New Roman"/>
          <w:sz w:val="20"/>
          <w:szCs w:val="20"/>
        </w:rPr>
        <w:t xml:space="preserve"> H. A., </w:t>
      </w:r>
      <w:proofErr w:type="spellStart"/>
      <w:r w:rsidRPr="000113DB">
        <w:rPr>
          <w:rFonts w:ascii="Times New Roman" w:hAnsi="Times New Roman" w:cs="Times New Roman"/>
          <w:sz w:val="20"/>
          <w:szCs w:val="20"/>
        </w:rPr>
        <w:t>Abd</w:t>
      </w:r>
      <w:proofErr w:type="spellEnd"/>
      <w:r w:rsidRPr="000113DB">
        <w:rPr>
          <w:rFonts w:ascii="Times New Roman" w:hAnsi="Times New Roman" w:cs="Times New Roman"/>
          <w:sz w:val="20"/>
          <w:szCs w:val="20"/>
        </w:rPr>
        <w:t xml:space="preserve"> </w:t>
      </w:r>
      <w:proofErr w:type="spellStart"/>
      <w:r w:rsidRPr="000113DB">
        <w:rPr>
          <w:rFonts w:ascii="Times New Roman" w:hAnsi="Times New Roman" w:cs="Times New Roman"/>
          <w:sz w:val="20"/>
          <w:szCs w:val="20"/>
        </w:rPr>
        <w:t>Elrazik</w:t>
      </w:r>
      <w:proofErr w:type="spellEnd"/>
      <w:r w:rsidRPr="000113DB">
        <w:rPr>
          <w:rFonts w:ascii="Times New Roman" w:hAnsi="Times New Roman" w:cs="Times New Roman"/>
          <w:sz w:val="20"/>
          <w:szCs w:val="20"/>
        </w:rPr>
        <w:t xml:space="preserve">, A.M., </w:t>
      </w:r>
      <w:proofErr w:type="spellStart"/>
      <w:r w:rsidRPr="000113DB">
        <w:rPr>
          <w:rFonts w:ascii="Times New Roman" w:hAnsi="Times New Roman" w:cs="Times New Roman"/>
          <w:sz w:val="20"/>
          <w:szCs w:val="20"/>
        </w:rPr>
        <w:t>Abdrabboh</w:t>
      </w:r>
      <w:proofErr w:type="spellEnd"/>
      <w:r w:rsidRPr="000113DB">
        <w:rPr>
          <w:rFonts w:ascii="Times New Roman" w:hAnsi="Times New Roman" w:cs="Times New Roman"/>
          <w:sz w:val="20"/>
          <w:szCs w:val="20"/>
        </w:rPr>
        <w:t xml:space="preserve"> G.A. and Sultan, M.Z. (2012): Effect of Some </w:t>
      </w:r>
      <w:r w:rsidRPr="000113DB">
        <w:rPr>
          <w:rFonts w:ascii="Times New Roman" w:hAnsi="Times New Roman" w:cs="Times New Roman"/>
          <w:sz w:val="20"/>
          <w:szCs w:val="20"/>
        </w:rPr>
        <w:lastRenderedPageBreak/>
        <w:t xml:space="preserve">Citrus Rootstocks on Fruit Quality and Storability of Washington Navel Orange </w:t>
      </w:r>
      <w:proofErr w:type="gramStart"/>
      <w:r w:rsidRPr="000113DB">
        <w:rPr>
          <w:rFonts w:ascii="Times New Roman" w:hAnsi="Times New Roman" w:cs="Times New Roman"/>
          <w:sz w:val="20"/>
          <w:szCs w:val="20"/>
        </w:rPr>
        <w:t>Under</w:t>
      </w:r>
      <w:proofErr w:type="gramEnd"/>
      <w:r w:rsidRPr="000113DB">
        <w:rPr>
          <w:rFonts w:ascii="Times New Roman" w:hAnsi="Times New Roman" w:cs="Times New Roman"/>
          <w:sz w:val="20"/>
          <w:szCs w:val="20"/>
        </w:rPr>
        <w:t xml:space="preserve"> Cold Storage Conditions. American-Eurasian J. Agric. &amp; Environ. Sci., 12 (10): 1266-1273.</w:t>
      </w:r>
    </w:p>
    <w:p w:rsidR="00780B98" w:rsidRPr="000113DB" w:rsidRDefault="00780B98" w:rsidP="004D55B6">
      <w:pPr>
        <w:numPr>
          <w:ilvl w:val="0"/>
          <w:numId w:val="7"/>
        </w:numPr>
        <w:snapToGrid w:val="0"/>
        <w:spacing w:after="0" w:line="240" w:lineRule="auto"/>
        <w:jc w:val="both"/>
        <w:rPr>
          <w:rFonts w:ascii="Times New Roman" w:hAnsi="Times New Roman" w:cs="Times New Roman"/>
          <w:sz w:val="20"/>
          <w:szCs w:val="20"/>
          <w:lang w:bidi="ar-EG"/>
        </w:rPr>
      </w:pPr>
      <w:proofErr w:type="spellStart"/>
      <w:r w:rsidRPr="000113DB">
        <w:rPr>
          <w:rFonts w:ascii="Times New Roman" w:hAnsi="Times New Roman" w:cs="Times New Roman"/>
          <w:sz w:val="20"/>
          <w:szCs w:val="20"/>
          <w:lang w:bidi="ar-EG"/>
        </w:rPr>
        <w:t>Honeyborne</w:t>
      </w:r>
      <w:proofErr w:type="spellEnd"/>
      <w:r w:rsidRPr="000113DB">
        <w:rPr>
          <w:rFonts w:ascii="Times New Roman" w:hAnsi="Times New Roman" w:cs="Times New Roman"/>
          <w:sz w:val="20"/>
          <w:szCs w:val="20"/>
          <w:lang w:bidi="ar-EG"/>
        </w:rPr>
        <w:t xml:space="preserve">, G.E. and E. </w:t>
      </w:r>
      <w:proofErr w:type="spellStart"/>
      <w:r w:rsidRPr="000113DB">
        <w:rPr>
          <w:rFonts w:ascii="Times New Roman" w:hAnsi="Times New Roman" w:cs="Times New Roman"/>
          <w:sz w:val="20"/>
          <w:szCs w:val="20"/>
          <w:lang w:bidi="ar-EG"/>
        </w:rPr>
        <w:t>Rabe</w:t>
      </w:r>
      <w:proofErr w:type="spellEnd"/>
      <w:r w:rsidRPr="000113DB">
        <w:rPr>
          <w:rFonts w:ascii="Times New Roman" w:hAnsi="Times New Roman" w:cs="Times New Roman"/>
          <w:sz w:val="20"/>
          <w:szCs w:val="20"/>
          <w:lang w:bidi="ar-EG"/>
        </w:rPr>
        <w:t xml:space="preserve"> (1993). Evaluation of two mineral oil based artificial rest-breaking compounds on Golden Delicious apples. Deciduous Fruit </w:t>
      </w:r>
      <w:proofErr w:type="spellStart"/>
      <w:r w:rsidRPr="000113DB">
        <w:rPr>
          <w:rFonts w:ascii="Times New Roman" w:hAnsi="Times New Roman" w:cs="Times New Roman"/>
          <w:sz w:val="20"/>
          <w:szCs w:val="20"/>
          <w:lang w:bidi="ar-EG"/>
        </w:rPr>
        <w:t>Frower</w:t>
      </w:r>
      <w:proofErr w:type="spellEnd"/>
      <w:r w:rsidRPr="000113DB">
        <w:rPr>
          <w:rFonts w:ascii="Times New Roman" w:hAnsi="Times New Roman" w:cs="Times New Roman"/>
          <w:sz w:val="20"/>
          <w:szCs w:val="20"/>
          <w:lang w:bidi="ar-EG"/>
        </w:rPr>
        <w:t>, 43: 6, 206-210.</w:t>
      </w:r>
    </w:p>
    <w:p w:rsidR="00780B98" w:rsidRPr="000113DB" w:rsidRDefault="00780B98" w:rsidP="004D55B6">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0113DB">
        <w:rPr>
          <w:rFonts w:ascii="Times New Roman" w:hAnsi="Times New Roman" w:cs="Times New Roman"/>
          <w:sz w:val="20"/>
          <w:szCs w:val="20"/>
        </w:rPr>
        <w:t>Mahrous</w:t>
      </w:r>
      <w:proofErr w:type="spellEnd"/>
      <w:r w:rsidRPr="000113DB">
        <w:rPr>
          <w:rFonts w:ascii="Times New Roman" w:hAnsi="Times New Roman" w:cs="Times New Roman"/>
          <w:sz w:val="20"/>
          <w:szCs w:val="20"/>
        </w:rPr>
        <w:t>, H.A.H. and E.M.M. El-</w:t>
      </w:r>
      <w:proofErr w:type="spellStart"/>
      <w:r w:rsidRPr="000113DB">
        <w:rPr>
          <w:rFonts w:ascii="Times New Roman" w:hAnsi="Times New Roman" w:cs="Times New Roman"/>
          <w:sz w:val="20"/>
          <w:szCs w:val="20"/>
        </w:rPr>
        <w:t>Fakharani</w:t>
      </w:r>
      <w:proofErr w:type="spellEnd"/>
      <w:r w:rsidRPr="000113DB">
        <w:rPr>
          <w:rFonts w:ascii="Times New Roman" w:hAnsi="Times New Roman" w:cs="Times New Roman"/>
          <w:sz w:val="20"/>
          <w:szCs w:val="20"/>
        </w:rPr>
        <w:t>, 2006. Effect of some dormancy breaking agents on fruiting</w:t>
      </w:r>
      <w:r w:rsidR="006169B6">
        <w:rPr>
          <w:rFonts w:ascii="Times New Roman" w:hAnsi="Times New Roman" w:cs="Times New Roman"/>
          <w:sz w:val="20"/>
          <w:szCs w:val="20"/>
        </w:rPr>
        <w:t xml:space="preserve"> </w:t>
      </w:r>
      <w:r w:rsidRPr="000113DB">
        <w:rPr>
          <w:rFonts w:ascii="Times New Roman" w:hAnsi="Times New Roman" w:cs="Times New Roman"/>
          <w:sz w:val="20"/>
          <w:szCs w:val="20"/>
        </w:rPr>
        <w:t>quality</w:t>
      </w:r>
      <w:r w:rsidR="006169B6">
        <w:rPr>
          <w:rFonts w:ascii="Times New Roman" w:hAnsi="Times New Roman" w:cs="Times New Roman"/>
          <w:sz w:val="20"/>
          <w:szCs w:val="20"/>
        </w:rPr>
        <w:t xml:space="preserve"> </w:t>
      </w:r>
      <w:r w:rsidRPr="000113DB">
        <w:rPr>
          <w:rFonts w:ascii="Times New Roman" w:hAnsi="Times New Roman" w:cs="Times New Roman"/>
          <w:sz w:val="20"/>
          <w:szCs w:val="20"/>
        </w:rPr>
        <w:t>and</w:t>
      </w:r>
      <w:r w:rsidR="006169B6">
        <w:rPr>
          <w:rFonts w:ascii="Times New Roman" w:hAnsi="Times New Roman" w:cs="Times New Roman"/>
          <w:sz w:val="20"/>
          <w:szCs w:val="20"/>
        </w:rPr>
        <w:t xml:space="preserve"> </w:t>
      </w:r>
      <w:r w:rsidRPr="000113DB">
        <w:rPr>
          <w:rFonts w:ascii="Times New Roman" w:hAnsi="Times New Roman" w:cs="Times New Roman"/>
          <w:sz w:val="20"/>
          <w:szCs w:val="20"/>
        </w:rPr>
        <w:t>powdery</w:t>
      </w:r>
      <w:r w:rsidR="006169B6">
        <w:rPr>
          <w:rFonts w:ascii="Times New Roman" w:hAnsi="Times New Roman" w:cs="Times New Roman"/>
          <w:sz w:val="20"/>
          <w:szCs w:val="20"/>
        </w:rPr>
        <w:t xml:space="preserve"> </w:t>
      </w:r>
      <w:r w:rsidRPr="000113DB">
        <w:rPr>
          <w:rFonts w:ascii="Times New Roman" w:hAnsi="Times New Roman" w:cs="Times New Roman"/>
          <w:sz w:val="20"/>
          <w:szCs w:val="20"/>
        </w:rPr>
        <w:t xml:space="preserve">Mildew and productivity severity of apricot. </w:t>
      </w:r>
      <w:proofErr w:type="spellStart"/>
      <w:r w:rsidRPr="000113DB">
        <w:rPr>
          <w:rFonts w:ascii="Times New Roman" w:hAnsi="Times New Roman" w:cs="Times New Roman"/>
          <w:sz w:val="20"/>
          <w:szCs w:val="20"/>
        </w:rPr>
        <w:t>Acta</w:t>
      </w:r>
      <w:proofErr w:type="spellEnd"/>
      <w:r w:rsidRPr="000113DB">
        <w:rPr>
          <w:rFonts w:ascii="Times New Roman" w:hAnsi="Times New Roman" w:cs="Times New Roman"/>
          <w:sz w:val="20"/>
          <w:szCs w:val="20"/>
        </w:rPr>
        <w:t xml:space="preserve"> Hort., 701: 659-664.</w:t>
      </w:r>
    </w:p>
    <w:p w:rsidR="00780B98" w:rsidRPr="000113DB" w:rsidRDefault="00780B98" w:rsidP="004D55B6">
      <w:pPr>
        <w:pStyle w:val="ListParagraph"/>
        <w:numPr>
          <w:ilvl w:val="0"/>
          <w:numId w:val="7"/>
        </w:numPr>
        <w:snapToGrid w:val="0"/>
        <w:spacing w:after="0" w:line="240" w:lineRule="auto"/>
        <w:jc w:val="both"/>
        <w:rPr>
          <w:rFonts w:ascii="Times New Roman" w:hAnsi="Times New Roman" w:cs="Times New Roman"/>
          <w:sz w:val="20"/>
          <w:szCs w:val="20"/>
        </w:rPr>
      </w:pPr>
      <w:proofErr w:type="spellStart"/>
      <w:r w:rsidRPr="000113DB">
        <w:rPr>
          <w:rFonts w:ascii="Times New Roman" w:hAnsi="Times New Roman" w:cs="Times New Roman"/>
          <w:sz w:val="20"/>
          <w:szCs w:val="20"/>
        </w:rPr>
        <w:t>Ribeiro</w:t>
      </w:r>
      <w:proofErr w:type="spellEnd"/>
      <w:r w:rsidRPr="000113DB">
        <w:rPr>
          <w:rFonts w:ascii="Times New Roman" w:hAnsi="Times New Roman" w:cs="Times New Roman"/>
          <w:sz w:val="20"/>
          <w:szCs w:val="20"/>
        </w:rPr>
        <w:t>, C., Vicente, A. A., Teixeira, J. A., &amp; Miranda, C. (2007). Optimization of edible coating composition to retard strawberry fruit senescence.</w:t>
      </w:r>
      <w:r w:rsidR="006169B6">
        <w:rPr>
          <w:rFonts w:ascii="Times New Roman" w:hAnsi="Times New Roman" w:cs="Times New Roman" w:hint="eastAsia"/>
          <w:sz w:val="20"/>
          <w:szCs w:val="20"/>
          <w:lang w:eastAsia="zh-CN"/>
        </w:rPr>
        <w:t xml:space="preserve"> </w:t>
      </w:r>
      <w:r w:rsidRPr="000113DB">
        <w:rPr>
          <w:rFonts w:ascii="Times New Roman" w:hAnsi="Times New Roman" w:cs="Times New Roman"/>
          <w:sz w:val="20"/>
          <w:szCs w:val="20"/>
        </w:rPr>
        <w:t>Postharvest Biology and Technology, 44</w:t>
      </w:r>
      <w:proofErr w:type="gramStart"/>
      <w:r w:rsidRPr="000113DB">
        <w:rPr>
          <w:rFonts w:ascii="Times New Roman" w:hAnsi="Times New Roman" w:cs="Times New Roman"/>
          <w:sz w:val="20"/>
          <w:szCs w:val="20"/>
        </w:rPr>
        <w:t>,63</w:t>
      </w:r>
      <w:proofErr w:type="gramEnd"/>
      <w:r w:rsidRPr="000113DB">
        <w:rPr>
          <w:rFonts w:ascii="Times New Roman" w:hAnsi="Times New Roman" w:cs="Times New Roman"/>
          <w:sz w:val="20"/>
          <w:szCs w:val="20"/>
        </w:rPr>
        <w:t>–70.</w:t>
      </w:r>
    </w:p>
    <w:p w:rsidR="00780B98" w:rsidRPr="000113DB" w:rsidRDefault="00780B98" w:rsidP="004D55B6">
      <w:pPr>
        <w:numPr>
          <w:ilvl w:val="0"/>
          <w:numId w:val="7"/>
        </w:numPr>
        <w:snapToGrid w:val="0"/>
        <w:spacing w:after="0" w:line="240" w:lineRule="auto"/>
        <w:jc w:val="both"/>
        <w:rPr>
          <w:rFonts w:ascii="Times New Roman" w:eastAsia="Times New Roman" w:hAnsi="Times New Roman" w:cs="Times New Roman"/>
          <w:sz w:val="20"/>
          <w:szCs w:val="20"/>
        </w:rPr>
      </w:pPr>
      <w:proofErr w:type="spellStart"/>
      <w:r w:rsidRPr="000113DB">
        <w:rPr>
          <w:rFonts w:ascii="Times New Roman" w:eastAsia="Times New Roman" w:hAnsi="Times New Roman" w:cs="Times New Roman"/>
          <w:sz w:val="20"/>
          <w:szCs w:val="20"/>
        </w:rPr>
        <w:t>Saure</w:t>
      </w:r>
      <w:proofErr w:type="spellEnd"/>
      <w:r w:rsidRPr="000113DB">
        <w:rPr>
          <w:rFonts w:ascii="Times New Roman" w:eastAsia="Times New Roman" w:hAnsi="Times New Roman" w:cs="Times New Roman"/>
          <w:sz w:val="20"/>
          <w:szCs w:val="20"/>
        </w:rPr>
        <w:t xml:space="preserve">, M.C. 1985. Dormancy release in deciduous fruit trees. </w:t>
      </w:r>
      <w:proofErr w:type="spellStart"/>
      <w:r w:rsidRPr="000113DB">
        <w:rPr>
          <w:rFonts w:ascii="Times New Roman" w:eastAsia="Times New Roman" w:hAnsi="Times New Roman" w:cs="Times New Roman"/>
          <w:sz w:val="20"/>
          <w:szCs w:val="20"/>
        </w:rPr>
        <w:t>Hortic</w:t>
      </w:r>
      <w:proofErr w:type="spellEnd"/>
      <w:r w:rsidRPr="000113DB">
        <w:rPr>
          <w:rFonts w:ascii="Times New Roman" w:eastAsia="Times New Roman" w:hAnsi="Times New Roman" w:cs="Times New Roman"/>
          <w:sz w:val="20"/>
          <w:szCs w:val="20"/>
        </w:rPr>
        <w:t>. Rev. 7:239–300.</w:t>
      </w:r>
    </w:p>
    <w:p w:rsidR="00780B98" w:rsidRPr="000113DB" w:rsidRDefault="00780B98" w:rsidP="004D55B6">
      <w:pPr>
        <w:numPr>
          <w:ilvl w:val="0"/>
          <w:numId w:val="7"/>
        </w:numPr>
        <w:snapToGrid w:val="0"/>
        <w:spacing w:after="0" w:line="240" w:lineRule="auto"/>
        <w:jc w:val="both"/>
        <w:rPr>
          <w:rFonts w:ascii="Times New Roman" w:hAnsi="Times New Roman" w:cs="Times New Roman"/>
          <w:sz w:val="20"/>
          <w:szCs w:val="20"/>
          <w:lang w:bidi="ar-EG"/>
        </w:rPr>
      </w:pPr>
      <w:proofErr w:type="spellStart"/>
      <w:r w:rsidRPr="000113DB">
        <w:rPr>
          <w:rFonts w:ascii="Times New Roman" w:hAnsi="Times New Roman" w:cs="Times New Roman"/>
          <w:sz w:val="20"/>
          <w:szCs w:val="20"/>
          <w:lang w:bidi="ar-EG"/>
        </w:rPr>
        <w:t>Snedecor</w:t>
      </w:r>
      <w:proofErr w:type="spellEnd"/>
      <w:r w:rsidRPr="000113DB">
        <w:rPr>
          <w:rFonts w:ascii="Times New Roman" w:hAnsi="Times New Roman" w:cs="Times New Roman"/>
          <w:sz w:val="20"/>
          <w:szCs w:val="20"/>
          <w:lang w:bidi="ar-EG"/>
        </w:rPr>
        <w:t>, G. and Cochran, W. G. (1980): Statistical Methods. Oxford and J. B. H. Publishing Com. 7</w:t>
      </w:r>
      <w:r w:rsidRPr="000113DB">
        <w:rPr>
          <w:rFonts w:ascii="Times New Roman" w:hAnsi="Times New Roman" w:cs="Times New Roman"/>
          <w:sz w:val="20"/>
          <w:szCs w:val="20"/>
          <w:vertAlign w:val="superscript"/>
          <w:lang w:bidi="ar-EG"/>
        </w:rPr>
        <w:t>th</w:t>
      </w:r>
      <w:r w:rsidRPr="000113DB">
        <w:rPr>
          <w:rFonts w:ascii="Times New Roman" w:hAnsi="Times New Roman" w:cs="Times New Roman"/>
          <w:sz w:val="20"/>
          <w:szCs w:val="20"/>
          <w:lang w:bidi="ar-EG"/>
        </w:rPr>
        <w:t xml:space="preserve"> edition.</w:t>
      </w:r>
    </w:p>
    <w:p w:rsidR="000113DB" w:rsidRDefault="000113DB" w:rsidP="000113DB">
      <w:pPr>
        <w:snapToGrid w:val="0"/>
        <w:spacing w:after="0" w:line="240" w:lineRule="auto"/>
        <w:ind w:left="425" w:hanging="425"/>
        <w:jc w:val="both"/>
        <w:rPr>
          <w:rFonts w:ascii="Times New Roman" w:hAnsi="Times New Roman" w:cs="Times New Roman"/>
          <w:sz w:val="20"/>
          <w:szCs w:val="20"/>
          <w:lang w:bidi="ar-EG"/>
        </w:rPr>
      </w:pPr>
    </w:p>
    <w:p w:rsidR="000113DB" w:rsidRPr="000113DB" w:rsidRDefault="000113DB" w:rsidP="000113DB">
      <w:pPr>
        <w:snapToGrid w:val="0"/>
        <w:spacing w:after="0" w:line="240" w:lineRule="auto"/>
        <w:ind w:left="425" w:hanging="425"/>
        <w:jc w:val="both"/>
        <w:rPr>
          <w:rFonts w:ascii="Times New Roman" w:hAnsi="Times New Roman" w:cs="Times New Roman"/>
          <w:sz w:val="20"/>
          <w:szCs w:val="20"/>
          <w:lang w:bidi="ar-EG"/>
        </w:rPr>
        <w:sectPr w:rsidR="000113DB" w:rsidRPr="000113DB" w:rsidSect="000E0169">
          <w:type w:val="continuous"/>
          <w:pgSz w:w="12240" w:h="15840" w:code="1"/>
          <w:pgMar w:top="1440" w:right="1440" w:bottom="1440" w:left="1440" w:header="720" w:footer="720" w:gutter="0"/>
          <w:cols w:num="2" w:space="720"/>
          <w:docGrid w:linePitch="360"/>
        </w:sectPr>
      </w:pPr>
    </w:p>
    <w:p w:rsidR="00D362DC" w:rsidRPr="000113DB" w:rsidRDefault="00D362DC" w:rsidP="000113DB">
      <w:pPr>
        <w:snapToGrid w:val="0"/>
        <w:spacing w:after="0" w:line="240" w:lineRule="auto"/>
        <w:ind w:left="425" w:hanging="425"/>
        <w:jc w:val="both"/>
        <w:rPr>
          <w:rFonts w:ascii="Times New Roman" w:hAnsi="Times New Roman" w:cs="Times New Roman"/>
          <w:sz w:val="20"/>
          <w:szCs w:val="20"/>
          <w:lang w:bidi="ar-EG"/>
        </w:rPr>
      </w:pPr>
    </w:p>
    <w:p w:rsidR="000113DB" w:rsidRPr="000113DB" w:rsidRDefault="000113DB" w:rsidP="000113DB">
      <w:pPr>
        <w:snapToGrid w:val="0"/>
        <w:spacing w:after="0" w:line="240" w:lineRule="auto"/>
        <w:ind w:left="425" w:hanging="425"/>
        <w:jc w:val="both"/>
        <w:rPr>
          <w:rFonts w:ascii="Times New Roman" w:eastAsia="Times New Roman" w:hAnsi="Times New Roman" w:cs="Times New Roman"/>
          <w:color w:val="252525"/>
          <w:sz w:val="20"/>
          <w:szCs w:val="20"/>
        </w:rPr>
      </w:pPr>
    </w:p>
    <w:p w:rsidR="00332AF3" w:rsidRPr="000113DB" w:rsidRDefault="00332AF3" w:rsidP="000113DB">
      <w:pPr>
        <w:snapToGrid w:val="0"/>
        <w:spacing w:after="0" w:line="240" w:lineRule="auto"/>
        <w:ind w:left="425" w:hanging="425"/>
        <w:jc w:val="both"/>
        <w:rPr>
          <w:rFonts w:ascii="Times New Roman" w:eastAsia="Times New Roman" w:hAnsi="Times New Roman" w:cs="Times New Roman"/>
          <w:color w:val="252525"/>
          <w:sz w:val="20"/>
          <w:szCs w:val="20"/>
        </w:rPr>
      </w:pPr>
    </w:p>
    <w:p w:rsidR="00EC2E40" w:rsidRPr="000113DB" w:rsidRDefault="00332AF3" w:rsidP="000113DB">
      <w:pPr>
        <w:snapToGrid w:val="0"/>
        <w:spacing w:after="0" w:line="240" w:lineRule="auto"/>
        <w:ind w:left="425" w:hanging="425"/>
        <w:jc w:val="both"/>
        <w:rPr>
          <w:rFonts w:ascii="Times New Roman" w:eastAsia="Times New Roman" w:hAnsi="Times New Roman" w:cs="Times New Roman"/>
          <w:color w:val="252525"/>
          <w:sz w:val="20"/>
          <w:szCs w:val="20"/>
        </w:rPr>
      </w:pPr>
      <w:r w:rsidRPr="000113DB">
        <w:rPr>
          <w:rFonts w:ascii="Times New Roman" w:eastAsia="Times New Roman" w:hAnsi="Times New Roman" w:cs="Times New Roman"/>
          <w:color w:val="252525"/>
          <w:sz w:val="20"/>
          <w:szCs w:val="20"/>
        </w:rPr>
        <w:t>1/5/2015</w:t>
      </w:r>
    </w:p>
    <w:sectPr w:rsidR="00EC2E40" w:rsidRPr="000113DB" w:rsidSect="000E016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022" w:rsidRDefault="00F13022" w:rsidP="00094435">
      <w:pPr>
        <w:spacing w:after="0" w:line="240" w:lineRule="auto"/>
      </w:pPr>
      <w:r>
        <w:separator/>
      </w:r>
    </w:p>
  </w:endnote>
  <w:endnote w:type="continuationSeparator" w:id="0">
    <w:p w:rsidR="00F13022" w:rsidRDefault="00F13022" w:rsidP="000944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93" w:rsidRPr="00332AF3" w:rsidRDefault="00C35D7B" w:rsidP="00332AF3">
    <w:pPr>
      <w:spacing w:after="0" w:line="240" w:lineRule="auto"/>
      <w:jc w:val="center"/>
      <w:rPr>
        <w:rFonts w:ascii="Times New Roman" w:hAnsi="Times New Roman" w:cs="Times New Roman"/>
        <w:sz w:val="20"/>
      </w:rPr>
    </w:pPr>
    <w:r w:rsidRPr="00332AF3">
      <w:rPr>
        <w:rFonts w:ascii="Times New Roman" w:hAnsi="Times New Roman" w:cs="Times New Roman"/>
        <w:sz w:val="20"/>
      </w:rPr>
      <w:fldChar w:fldCharType="begin"/>
    </w:r>
    <w:r w:rsidR="00C15493" w:rsidRPr="00332AF3">
      <w:rPr>
        <w:rFonts w:ascii="Times New Roman" w:hAnsi="Times New Roman" w:cs="Times New Roman"/>
        <w:sz w:val="20"/>
      </w:rPr>
      <w:instrText xml:space="preserve"> page </w:instrText>
    </w:r>
    <w:r w:rsidRPr="00332AF3">
      <w:rPr>
        <w:rFonts w:ascii="Times New Roman" w:hAnsi="Times New Roman" w:cs="Times New Roman"/>
        <w:sz w:val="20"/>
      </w:rPr>
      <w:fldChar w:fldCharType="separate"/>
    </w:r>
    <w:r w:rsidR="006169B6">
      <w:rPr>
        <w:rFonts w:ascii="Times New Roman" w:hAnsi="Times New Roman" w:cs="Times New Roman"/>
        <w:noProof/>
        <w:sz w:val="20"/>
      </w:rPr>
      <w:t>21</w:t>
    </w:r>
    <w:r w:rsidRPr="00332AF3">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93" w:rsidRPr="00332AF3" w:rsidRDefault="00C35D7B" w:rsidP="00332AF3">
    <w:pPr>
      <w:spacing w:after="0" w:line="240" w:lineRule="auto"/>
      <w:jc w:val="center"/>
      <w:rPr>
        <w:rFonts w:ascii="Times New Roman" w:hAnsi="Times New Roman" w:cs="Times New Roman"/>
        <w:sz w:val="20"/>
      </w:rPr>
    </w:pPr>
    <w:r w:rsidRPr="00332AF3">
      <w:rPr>
        <w:rFonts w:ascii="Times New Roman" w:hAnsi="Times New Roman" w:cs="Times New Roman"/>
        <w:sz w:val="20"/>
      </w:rPr>
      <w:fldChar w:fldCharType="begin"/>
    </w:r>
    <w:r w:rsidR="00C15493" w:rsidRPr="00332AF3">
      <w:rPr>
        <w:rFonts w:ascii="Times New Roman" w:hAnsi="Times New Roman" w:cs="Times New Roman"/>
        <w:sz w:val="20"/>
      </w:rPr>
      <w:instrText xml:space="preserve"> page </w:instrText>
    </w:r>
    <w:r w:rsidRPr="00332AF3">
      <w:rPr>
        <w:rFonts w:ascii="Times New Roman" w:hAnsi="Times New Roman" w:cs="Times New Roman"/>
        <w:sz w:val="20"/>
      </w:rPr>
      <w:fldChar w:fldCharType="separate"/>
    </w:r>
    <w:r w:rsidR="006169B6">
      <w:rPr>
        <w:rFonts w:ascii="Times New Roman" w:hAnsi="Times New Roman" w:cs="Times New Roman"/>
        <w:noProof/>
        <w:sz w:val="20"/>
      </w:rPr>
      <w:t>25</w:t>
    </w:r>
    <w:r w:rsidRPr="00332AF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93" w:rsidRPr="00332AF3" w:rsidRDefault="00C35D7B" w:rsidP="00332AF3">
    <w:pPr>
      <w:spacing w:after="0" w:line="240" w:lineRule="auto"/>
      <w:jc w:val="center"/>
      <w:rPr>
        <w:rFonts w:ascii="Times New Roman" w:hAnsi="Times New Roman" w:cs="Times New Roman"/>
        <w:sz w:val="20"/>
      </w:rPr>
    </w:pPr>
    <w:r w:rsidRPr="00332AF3">
      <w:rPr>
        <w:rFonts w:ascii="Times New Roman" w:hAnsi="Times New Roman" w:cs="Times New Roman"/>
        <w:sz w:val="20"/>
      </w:rPr>
      <w:fldChar w:fldCharType="begin"/>
    </w:r>
    <w:r w:rsidR="00C15493" w:rsidRPr="00332AF3">
      <w:rPr>
        <w:rFonts w:ascii="Times New Roman" w:hAnsi="Times New Roman" w:cs="Times New Roman"/>
        <w:sz w:val="20"/>
      </w:rPr>
      <w:instrText xml:space="preserve"> page </w:instrText>
    </w:r>
    <w:r w:rsidRPr="00332AF3">
      <w:rPr>
        <w:rFonts w:ascii="Times New Roman" w:hAnsi="Times New Roman" w:cs="Times New Roman"/>
        <w:sz w:val="20"/>
      </w:rPr>
      <w:fldChar w:fldCharType="separate"/>
    </w:r>
    <w:r w:rsidR="006169B6">
      <w:rPr>
        <w:rFonts w:ascii="Times New Roman" w:hAnsi="Times New Roman" w:cs="Times New Roman"/>
        <w:noProof/>
        <w:sz w:val="20"/>
      </w:rPr>
      <w:t>22</w:t>
    </w:r>
    <w:r w:rsidRPr="00332AF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93" w:rsidRPr="00332AF3" w:rsidRDefault="00C35D7B" w:rsidP="00332AF3">
    <w:pPr>
      <w:spacing w:after="0" w:line="240" w:lineRule="auto"/>
      <w:jc w:val="center"/>
      <w:rPr>
        <w:rFonts w:ascii="Times New Roman" w:hAnsi="Times New Roman" w:cs="Times New Roman"/>
        <w:sz w:val="20"/>
      </w:rPr>
    </w:pPr>
    <w:r w:rsidRPr="00332AF3">
      <w:rPr>
        <w:rFonts w:ascii="Times New Roman" w:hAnsi="Times New Roman" w:cs="Times New Roman"/>
        <w:sz w:val="20"/>
      </w:rPr>
      <w:fldChar w:fldCharType="begin"/>
    </w:r>
    <w:r w:rsidR="00C15493" w:rsidRPr="00332AF3">
      <w:rPr>
        <w:rFonts w:ascii="Times New Roman" w:hAnsi="Times New Roman" w:cs="Times New Roman"/>
        <w:sz w:val="20"/>
      </w:rPr>
      <w:instrText xml:space="preserve"> page </w:instrText>
    </w:r>
    <w:r w:rsidRPr="00332AF3">
      <w:rPr>
        <w:rFonts w:ascii="Times New Roman" w:hAnsi="Times New Roman" w:cs="Times New Roman"/>
        <w:sz w:val="20"/>
      </w:rPr>
      <w:fldChar w:fldCharType="separate"/>
    </w:r>
    <w:r w:rsidR="006169B6">
      <w:rPr>
        <w:rFonts w:ascii="Times New Roman" w:hAnsi="Times New Roman" w:cs="Times New Roman"/>
        <w:noProof/>
        <w:sz w:val="20"/>
      </w:rPr>
      <w:t>23</w:t>
    </w:r>
    <w:r w:rsidRPr="00332AF3">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93" w:rsidRPr="00332AF3" w:rsidRDefault="00C35D7B" w:rsidP="00332AF3">
    <w:pPr>
      <w:spacing w:after="0" w:line="240" w:lineRule="auto"/>
      <w:jc w:val="center"/>
      <w:rPr>
        <w:rFonts w:ascii="Times New Roman" w:hAnsi="Times New Roman" w:cs="Times New Roman"/>
        <w:sz w:val="20"/>
      </w:rPr>
    </w:pPr>
    <w:r w:rsidRPr="00332AF3">
      <w:rPr>
        <w:rFonts w:ascii="Times New Roman" w:hAnsi="Times New Roman" w:cs="Times New Roman"/>
        <w:sz w:val="20"/>
      </w:rPr>
      <w:fldChar w:fldCharType="begin"/>
    </w:r>
    <w:r w:rsidR="00C15493" w:rsidRPr="00332AF3">
      <w:rPr>
        <w:rFonts w:ascii="Times New Roman" w:hAnsi="Times New Roman" w:cs="Times New Roman"/>
        <w:sz w:val="20"/>
      </w:rPr>
      <w:instrText xml:space="preserve"> page </w:instrText>
    </w:r>
    <w:r w:rsidRPr="00332AF3">
      <w:rPr>
        <w:rFonts w:ascii="Times New Roman" w:hAnsi="Times New Roman" w:cs="Times New Roman"/>
        <w:sz w:val="20"/>
      </w:rPr>
      <w:fldChar w:fldCharType="separate"/>
    </w:r>
    <w:r w:rsidR="006169B6">
      <w:rPr>
        <w:rFonts w:ascii="Times New Roman" w:hAnsi="Times New Roman" w:cs="Times New Roman"/>
        <w:noProof/>
        <w:sz w:val="20"/>
      </w:rPr>
      <w:t>23</w:t>
    </w:r>
    <w:r w:rsidRPr="00332AF3">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93" w:rsidRPr="00332AF3" w:rsidRDefault="00C35D7B" w:rsidP="00332AF3">
    <w:pPr>
      <w:spacing w:after="0" w:line="240" w:lineRule="auto"/>
      <w:jc w:val="center"/>
      <w:rPr>
        <w:rFonts w:ascii="Times New Roman" w:hAnsi="Times New Roman" w:cs="Times New Roman"/>
        <w:sz w:val="20"/>
      </w:rPr>
    </w:pPr>
    <w:r w:rsidRPr="00332AF3">
      <w:rPr>
        <w:rFonts w:ascii="Times New Roman" w:hAnsi="Times New Roman" w:cs="Times New Roman"/>
        <w:sz w:val="20"/>
      </w:rPr>
      <w:fldChar w:fldCharType="begin"/>
    </w:r>
    <w:r w:rsidR="00C15493" w:rsidRPr="00332AF3">
      <w:rPr>
        <w:rFonts w:ascii="Times New Roman" w:hAnsi="Times New Roman" w:cs="Times New Roman"/>
        <w:sz w:val="20"/>
      </w:rPr>
      <w:instrText xml:space="preserve"> page </w:instrText>
    </w:r>
    <w:r w:rsidRPr="00332AF3">
      <w:rPr>
        <w:rFonts w:ascii="Times New Roman" w:hAnsi="Times New Roman" w:cs="Times New Roman"/>
        <w:sz w:val="20"/>
      </w:rPr>
      <w:fldChar w:fldCharType="separate"/>
    </w:r>
    <w:r w:rsidR="004D55B6">
      <w:rPr>
        <w:rFonts w:ascii="Times New Roman" w:hAnsi="Times New Roman" w:cs="Times New Roman"/>
        <w:noProof/>
        <w:sz w:val="20"/>
      </w:rPr>
      <w:t>4</w:t>
    </w:r>
    <w:r w:rsidRPr="00332AF3">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93" w:rsidRPr="00332AF3" w:rsidRDefault="00C35D7B" w:rsidP="00332AF3">
    <w:pPr>
      <w:spacing w:after="0" w:line="240" w:lineRule="auto"/>
      <w:jc w:val="center"/>
      <w:rPr>
        <w:rFonts w:ascii="Times New Roman" w:hAnsi="Times New Roman" w:cs="Times New Roman"/>
        <w:sz w:val="20"/>
      </w:rPr>
    </w:pPr>
    <w:r w:rsidRPr="00332AF3">
      <w:rPr>
        <w:rFonts w:ascii="Times New Roman" w:hAnsi="Times New Roman" w:cs="Times New Roman"/>
        <w:sz w:val="20"/>
      </w:rPr>
      <w:fldChar w:fldCharType="begin"/>
    </w:r>
    <w:r w:rsidR="00C15493" w:rsidRPr="00332AF3">
      <w:rPr>
        <w:rFonts w:ascii="Times New Roman" w:hAnsi="Times New Roman" w:cs="Times New Roman"/>
        <w:sz w:val="20"/>
      </w:rPr>
      <w:instrText xml:space="preserve"> page </w:instrText>
    </w:r>
    <w:r w:rsidRPr="00332AF3">
      <w:rPr>
        <w:rFonts w:ascii="Times New Roman" w:hAnsi="Times New Roman" w:cs="Times New Roman"/>
        <w:sz w:val="20"/>
      </w:rPr>
      <w:fldChar w:fldCharType="separate"/>
    </w:r>
    <w:r w:rsidR="004D55B6">
      <w:rPr>
        <w:rFonts w:ascii="Times New Roman" w:hAnsi="Times New Roman" w:cs="Times New Roman"/>
        <w:noProof/>
        <w:sz w:val="20"/>
      </w:rPr>
      <w:t>4</w:t>
    </w:r>
    <w:r w:rsidRPr="00332AF3">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93" w:rsidRPr="00332AF3" w:rsidRDefault="00C35D7B" w:rsidP="00332AF3">
    <w:pPr>
      <w:spacing w:after="0" w:line="240" w:lineRule="auto"/>
      <w:jc w:val="center"/>
      <w:rPr>
        <w:rFonts w:ascii="Times New Roman" w:hAnsi="Times New Roman" w:cs="Times New Roman"/>
        <w:sz w:val="20"/>
      </w:rPr>
    </w:pPr>
    <w:r w:rsidRPr="00332AF3">
      <w:rPr>
        <w:rFonts w:ascii="Times New Roman" w:hAnsi="Times New Roman" w:cs="Times New Roman"/>
        <w:sz w:val="20"/>
      </w:rPr>
      <w:fldChar w:fldCharType="begin"/>
    </w:r>
    <w:r w:rsidR="00C15493" w:rsidRPr="00332AF3">
      <w:rPr>
        <w:rFonts w:ascii="Times New Roman" w:hAnsi="Times New Roman" w:cs="Times New Roman"/>
        <w:sz w:val="20"/>
      </w:rPr>
      <w:instrText xml:space="preserve"> page </w:instrText>
    </w:r>
    <w:r w:rsidRPr="00332AF3">
      <w:rPr>
        <w:rFonts w:ascii="Times New Roman" w:hAnsi="Times New Roman" w:cs="Times New Roman"/>
        <w:sz w:val="20"/>
      </w:rPr>
      <w:fldChar w:fldCharType="separate"/>
    </w:r>
    <w:r w:rsidR="006169B6">
      <w:rPr>
        <w:rFonts w:ascii="Times New Roman" w:hAnsi="Times New Roman" w:cs="Times New Roman"/>
        <w:noProof/>
        <w:sz w:val="20"/>
      </w:rPr>
      <w:t>24</w:t>
    </w:r>
    <w:r w:rsidRPr="00332AF3">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93" w:rsidRPr="00332AF3" w:rsidRDefault="00C35D7B" w:rsidP="00332AF3">
    <w:pPr>
      <w:spacing w:after="0" w:line="240" w:lineRule="auto"/>
      <w:jc w:val="center"/>
      <w:rPr>
        <w:rFonts w:ascii="Times New Roman" w:hAnsi="Times New Roman" w:cs="Times New Roman"/>
        <w:sz w:val="20"/>
      </w:rPr>
    </w:pPr>
    <w:r w:rsidRPr="00332AF3">
      <w:rPr>
        <w:rFonts w:ascii="Times New Roman" w:hAnsi="Times New Roman" w:cs="Times New Roman"/>
        <w:sz w:val="20"/>
      </w:rPr>
      <w:fldChar w:fldCharType="begin"/>
    </w:r>
    <w:r w:rsidR="00C15493" w:rsidRPr="00332AF3">
      <w:rPr>
        <w:rFonts w:ascii="Times New Roman" w:hAnsi="Times New Roman" w:cs="Times New Roman"/>
        <w:sz w:val="20"/>
      </w:rPr>
      <w:instrText xml:space="preserve"> page </w:instrText>
    </w:r>
    <w:r w:rsidRPr="00332AF3">
      <w:rPr>
        <w:rFonts w:ascii="Times New Roman" w:hAnsi="Times New Roman" w:cs="Times New Roman"/>
        <w:sz w:val="20"/>
      </w:rPr>
      <w:fldChar w:fldCharType="separate"/>
    </w:r>
    <w:r w:rsidR="00C15493">
      <w:rPr>
        <w:rFonts w:ascii="Times New Roman" w:hAnsi="Times New Roman" w:cs="Times New Roman"/>
        <w:noProof/>
        <w:sz w:val="20"/>
      </w:rPr>
      <w:t>5</w:t>
    </w:r>
    <w:r w:rsidRPr="00332AF3">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93" w:rsidRPr="00332AF3" w:rsidRDefault="00C35D7B" w:rsidP="00332AF3">
    <w:pPr>
      <w:spacing w:after="0" w:line="240" w:lineRule="auto"/>
      <w:jc w:val="center"/>
      <w:rPr>
        <w:rFonts w:ascii="Times New Roman" w:hAnsi="Times New Roman" w:cs="Times New Roman"/>
        <w:sz w:val="20"/>
      </w:rPr>
    </w:pPr>
    <w:r w:rsidRPr="00332AF3">
      <w:rPr>
        <w:rFonts w:ascii="Times New Roman" w:hAnsi="Times New Roman" w:cs="Times New Roman"/>
        <w:sz w:val="20"/>
      </w:rPr>
      <w:fldChar w:fldCharType="begin"/>
    </w:r>
    <w:r w:rsidR="00C15493" w:rsidRPr="00332AF3">
      <w:rPr>
        <w:rFonts w:ascii="Times New Roman" w:hAnsi="Times New Roman" w:cs="Times New Roman"/>
        <w:sz w:val="20"/>
      </w:rPr>
      <w:instrText xml:space="preserve"> page </w:instrText>
    </w:r>
    <w:r w:rsidRPr="00332AF3">
      <w:rPr>
        <w:rFonts w:ascii="Times New Roman" w:hAnsi="Times New Roman" w:cs="Times New Roman"/>
        <w:sz w:val="20"/>
      </w:rPr>
      <w:fldChar w:fldCharType="separate"/>
    </w:r>
    <w:r w:rsidR="004D55B6">
      <w:rPr>
        <w:rFonts w:ascii="Times New Roman" w:hAnsi="Times New Roman" w:cs="Times New Roman"/>
        <w:noProof/>
        <w:sz w:val="20"/>
      </w:rPr>
      <w:t>5</w:t>
    </w:r>
    <w:r w:rsidRPr="00332AF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022" w:rsidRDefault="00F13022" w:rsidP="00094435">
      <w:pPr>
        <w:spacing w:after="0" w:line="240" w:lineRule="auto"/>
      </w:pPr>
      <w:r>
        <w:separator/>
      </w:r>
    </w:p>
  </w:footnote>
  <w:footnote w:type="continuationSeparator" w:id="0">
    <w:p w:rsidR="00F13022" w:rsidRDefault="00F13022" w:rsidP="000944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93" w:rsidRPr="00332AF3" w:rsidRDefault="00C15493" w:rsidP="00332AF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32AF3">
      <w:rPr>
        <w:rFonts w:ascii="Times New Roman" w:hAnsi="Times New Roman" w:cs="Times New Roman" w:hint="eastAsia"/>
        <w:iCs/>
        <w:color w:val="000000"/>
        <w:sz w:val="20"/>
        <w:szCs w:val="20"/>
      </w:rPr>
      <w:tab/>
    </w:r>
    <w:r w:rsidRPr="00332AF3">
      <w:rPr>
        <w:rFonts w:ascii="Times New Roman" w:hAnsi="Times New Roman" w:cs="Times New Roman"/>
        <w:sz w:val="20"/>
        <w:szCs w:val="20"/>
      </w:rPr>
      <w:t>Nature and Science 201</w:t>
    </w:r>
    <w:r w:rsidRPr="00332AF3">
      <w:rPr>
        <w:rFonts w:ascii="Times New Roman" w:hAnsi="Times New Roman" w:cs="Times New Roman" w:hint="eastAsia"/>
        <w:sz w:val="20"/>
        <w:szCs w:val="20"/>
      </w:rPr>
      <w:t>5</w:t>
    </w:r>
    <w:proofErr w:type="gramStart"/>
    <w:r w:rsidRPr="00332AF3">
      <w:rPr>
        <w:rFonts w:ascii="Times New Roman" w:hAnsi="Times New Roman" w:cs="Times New Roman"/>
        <w:sz w:val="20"/>
        <w:szCs w:val="20"/>
      </w:rPr>
      <w:t>;1</w:t>
    </w:r>
    <w:r w:rsidRPr="00332AF3">
      <w:rPr>
        <w:rFonts w:ascii="Times New Roman" w:hAnsi="Times New Roman" w:cs="Times New Roman" w:hint="eastAsia"/>
        <w:sz w:val="20"/>
        <w:szCs w:val="20"/>
      </w:rPr>
      <w:t>3</w:t>
    </w:r>
    <w:proofErr w:type="gramEnd"/>
    <w:r w:rsidRPr="00332AF3">
      <w:rPr>
        <w:rFonts w:ascii="Times New Roman" w:hAnsi="Times New Roman" w:cs="Times New Roman"/>
        <w:sz w:val="20"/>
        <w:szCs w:val="20"/>
      </w:rPr>
      <w:t>(</w:t>
    </w:r>
    <w:r w:rsidRPr="00332AF3">
      <w:rPr>
        <w:rFonts w:ascii="Times New Roman" w:hAnsi="Times New Roman" w:cs="Times New Roman" w:hint="eastAsia"/>
        <w:sz w:val="20"/>
        <w:szCs w:val="20"/>
      </w:rPr>
      <w:t>1)</w:t>
    </w:r>
    <w:r w:rsidRPr="00332AF3">
      <w:rPr>
        <w:rFonts w:ascii="Times New Roman" w:hAnsi="Times New Roman" w:cs="Times New Roman"/>
        <w:color w:val="000000"/>
        <w:sz w:val="20"/>
        <w:szCs w:val="20"/>
      </w:rPr>
      <w:t xml:space="preserve"> </w:t>
    </w:r>
    <w:r w:rsidRPr="00332AF3">
      <w:rPr>
        <w:rFonts w:ascii="Times New Roman" w:hAnsi="Times New Roman" w:cs="Times New Roman" w:hint="eastAsia"/>
        <w:color w:val="000000"/>
        <w:sz w:val="20"/>
        <w:szCs w:val="20"/>
      </w:rPr>
      <w:tab/>
    </w:r>
    <w:r w:rsidRPr="00332AF3">
      <w:rPr>
        <w:rFonts w:ascii="Times New Roman" w:hAnsi="Times New Roman" w:cs="Times New Roman"/>
        <w:color w:val="000000"/>
        <w:sz w:val="20"/>
        <w:szCs w:val="20"/>
      </w:rPr>
      <w:t xml:space="preserve"> </w:t>
    </w:r>
    <w:hyperlink r:id="rId1" w:history="1">
      <w:r w:rsidRPr="00332AF3">
        <w:rPr>
          <w:rStyle w:val="Hyperlink"/>
          <w:rFonts w:ascii="Times New Roman" w:hAnsi="Times New Roman" w:cs="Times New Roman"/>
          <w:sz w:val="20"/>
          <w:szCs w:val="20"/>
        </w:rPr>
        <w:t>http://www.sciencepub.net/nature</w:t>
      </w:r>
    </w:hyperlink>
  </w:p>
  <w:p w:rsidR="00C15493" w:rsidRPr="00332AF3" w:rsidRDefault="00C15493" w:rsidP="00332AF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93" w:rsidRPr="00332AF3" w:rsidRDefault="00C15493" w:rsidP="00332AF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32AF3">
      <w:rPr>
        <w:rFonts w:ascii="Times New Roman" w:hAnsi="Times New Roman" w:cs="Times New Roman" w:hint="eastAsia"/>
        <w:iCs/>
        <w:color w:val="000000"/>
        <w:sz w:val="20"/>
        <w:szCs w:val="20"/>
      </w:rPr>
      <w:tab/>
    </w:r>
    <w:r w:rsidRPr="00332AF3">
      <w:rPr>
        <w:rFonts w:ascii="Times New Roman" w:hAnsi="Times New Roman" w:cs="Times New Roman"/>
        <w:sz w:val="20"/>
        <w:szCs w:val="20"/>
      </w:rPr>
      <w:t>Nature and Science 201</w:t>
    </w:r>
    <w:r w:rsidRPr="00332AF3">
      <w:rPr>
        <w:rFonts w:ascii="Times New Roman" w:hAnsi="Times New Roman" w:cs="Times New Roman" w:hint="eastAsia"/>
        <w:sz w:val="20"/>
        <w:szCs w:val="20"/>
      </w:rPr>
      <w:t>5</w:t>
    </w:r>
    <w:proofErr w:type="gramStart"/>
    <w:r w:rsidRPr="00332AF3">
      <w:rPr>
        <w:rFonts w:ascii="Times New Roman" w:hAnsi="Times New Roman" w:cs="Times New Roman"/>
        <w:sz w:val="20"/>
        <w:szCs w:val="20"/>
      </w:rPr>
      <w:t>;1</w:t>
    </w:r>
    <w:r w:rsidRPr="00332AF3">
      <w:rPr>
        <w:rFonts w:ascii="Times New Roman" w:hAnsi="Times New Roman" w:cs="Times New Roman" w:hint="eastAsia"/>
        <w:sz w:val="20"/>
        <w:szCs w:val="20"/>
      </w:rPr>
      <w:t>3</w:t>
    </w:r>
    <w:proofErr w:type="gramEnd"/>
    <w:r w:rsidRPr="00332AF3">
      <w:rPr>
        <w:rFonts w:ascii="Times New Roman" w:hAnsi="Times New Roman" w:cs="Times New Roman"/>
        <w:sz w:val="20"/>
        <w:szCs w:val="20"/>
      </w:rPr>
      <w:t>(</w:t>
    </w:r>
    <w:r w:rsidRPr="00332AF3">
      <w:rPr>
        <w:rFonts w:ascii="Times New Roman" w:hAnsi="Times New Roman" w:cs="Times New Roman" w:hint="eastAsia"/>
        <w:sz w:val="20"/>
        <w:szCs w:val="20"/>
      </w:rPr>
      <w:t>1)</w:t>
    </w:r>
    <w:r w:rsidRPr="00332AF3">
      <w:rPr>
        <w:rFonts w:ascii="Times New Roman" w:hAnsi="Times New Roman" w:cs="Times New Roman"/>
        <w:color w:val="000000"/>
        <w:sz w:val="20"/>
        <w:szCs w:val="20"/>
      </w:rPr>
      <w:t xml:space="preserve"> </w:t>
    </w:r>
    <w:r w:rsidRPr="00332AF3">
      <w:rPr>
        <w:rFonts w:ascii="Times New Roman" w:hAnsi="Times New Roman" w:cs="Times New Roman" w:hint="eastAsia"/>
        <w:color w:val="000000"/>
        <w:sz w:val="20"/>
        <w:szCs w:val="20"/>
      </w:rPr>
      <w:tab/>
    </w:r>
    <w:r w:rsidRPr="00332AF3">
      <w:rPr>
        <w:rFonts w:ascii="Times New Roman" w:hAnsi="Times New Roman" w:cs="Times New Roman"/>
        <w:color w:val="000000"/>
        <w:sz w:val="20"/>
        <w:szCs w:val="20"/>
      </w:rPr>
      <w:t xml:space="preserve"> </w:t>
    </w:r>
    <w:hyperlink r:id="rId1" w:history="1">
      <w:r w:rsidRPr="00332AF3">
        <w:rPr>
          <w:rStyle w:val="Hyperlink"/>
          <w:rFonts w:ascii="Times New Roman" w:hAnsi="Times New Roman" w:cs="Times New Roman"/>
          <w:sz w:val="20"/>
          <w:szCs w:val="20"/>
        </w:rPr>
        <w:t>http://www.sciencepub.net/nature</w:t>
      </w:r>
    </w:hyperlink>
  </w:p>
  <w:p w:rsidR="00C15493" w:rsidRPr="00332AF3" w:rsidRDefault="00C15493" w:rsidP="00332AF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93" w:rsidRPr="00332AF3" w:rsidRDefault="00C15493" w:rsidP="00332AF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32AF3">
      <w:rPr>
        <w:rFonts w:ascii="Times New Roman" w:hAnsi="Times New Roman" w:cs="Times New Roman" w:hint="eastAsia"/>
        <w:iCs/>
        <w:color w:val="000000"/>
        <w:sz w:val="20"/>
        <w:szCs w:val="20"/>
      </w:rPr>
      <w:tab/>
    </w:r>
    <w:r w:rsidRPr="00332AF3">
      <w:rPr>
        <w:rFonts w:ascii="Times New Roman" w:hAnsi="Times New Roman" w:cs="Times New Roman"/>
        <w:sz w:val="20"/>
        <w:szCs w:val="20"/>
      </w:rPr>
      <w:t>Nature and Science 201</w:t>
    </w:r>
    <w:r w:rsidRPr="00332AF3">
      <w:rPr>
        <w:rFonts w:ascii="Times New Roman" w:hAnsi="Times New Roman" w:cs="Times New Roman" w:hint="eastAsia"/>
        <w:sz w:val="20"/>
        <w:szCs w:val="20"/>
      </w:rPr>
      <w:t>5</w:t>
    </w:r>
    <w:proofErr w:type="gramStart"/>
    <w:r w:rsidRPr="00332AF3">
      <w:rPr>
        <w:rFonts w:ascii="Times New Roman" w:hAnsi="Times New Roman" w:cs="Times New Roman"/>
        <w:sz w:val="20"/>
        <w:szCs w:val="20"/>
      </w:rPr>
      <w:t>;1</w:t>
    </w:r>
    <w:r w:rsidRPr="00332AF3">
      <w:rPr>
        <w:rFonts w:ascii="Times New Roman" w:hAnsi="Times New Roman" w:cs="Times New Roman" w:hint="eastAsia"/>
        <w:sz w:val="20"/>
        <w:szCs w:val="20"/>
      </w:rPr>
      <w:t>3</w:t>
    </w:r>
    <w:proofErr w:type="gramEnd"/>
    <w:r w:rsidRPr="00332AF3">
      <w:rPr>
        <w:rFonts w:ascii="Times New Roman" w:hAnsi="Times New Roman" w:cs="Times New Roman"/>
        <w:sz w:val="20"/>
        <w:szCs w:val="20"/>
      </w:rPr>
      <w:t>(</w:t>
    </w:r>
    <w:r w:rsidRPr="00332AF3">
      <w:rPr>
        <w:rFonts w:ascii="Times New Roman" w:hAnsi="Times New Roman" w:cs="Times New Roman" w:hint="eastAsia"/>
        <w:sz w:val="20"/>
        <w:szCs w:val="20"/>
      </w:rPr>
      <w:t>1)</w:t>
    </w:r>
    <w:r w:rsidRPr="00332AF3">
      <w:rPr>
        <w:rFonts w:ascii="Times New Roman" w:hAnsi="Times New Roman" w:cs="Times New Roman"/>
        <w:color w:val="000000"/>
        <w:sz w:val="20"/>
        <w:szCs w:val="20"/>
      </w:rPr>
      <w:t xml:space="preserve"> </w:t>
    </w:r>
    <w:r w:rsidRPr="00332AF3">
      <w:rPr>
        <w:rFonts w:ascii="Times New Roman" w:hAnsi="Times New Roman" w:cs="Times New Roman" w:hint="eastAsia"/>
        <w:color w:val="000000"/>
        <w:sz w:val="20"/>
        <w:szCs w:val="20"/>
      </w:rPr>
      <w:tab/>
    </w:r>
    <w:r w:rsidRPr="00332AF3">
      <w:rPr>
        <w:rFonts w:ascii="Times New Roman" w:hAnsi="Times New Roman" w:cs="Times New Roman"/>
        <w:color w:val="000000"/>
        <w:sz w:val="20"/>
        <w:szCs w:val="20"/>
      </w:rPr>
      <w:t xml:space="preserve"> </w:t>
    </w:r>
    <w:hyperlink r:id="rId1" w:history="1">
      <w:r w:rsidRPr="00332AF3">
        <w:rPr>
          <w:rStyle w:val="Hyperlink"/>
          <w:rFonts w:ascii="Times New Roman" w:hAnsi="Times New Roman" w:cs="Times New Roman"/>
          <w:sz w:val="20"/>
          <w:szCs w:val="20"/>
        </w:rPr>
        <w:t>http://www.sciencepub.net/nature</w:t>
      </w:r>
    </w:hyperlink>
  </w:p>
  <w:p w:rsidR="00C15493" w:rsidRPr="00332AF3" w:rsidRDefault="00C15493" w:rsidP="00332AF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93" w:rsidRPr="00332AF3" w:rsidRDefault="00C15493" w:rsidP="00332AF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32AF3">
      <w:rPr>
        <w:rFonts w:ascii="Times New Roman" w:hAnsi="Times New Roman" w:cs="Times New Roman" w:hint="eastAsia"/>
        <w:iCs/>
        <w:color w:val="000000"/>
        <w:sz w:val="20"/>
        <w:szCs w:val="20"/>
      </w:rPr>
      <w:tab/>
    </w:r>
    <w:r w:rsidRPr="00332AF3">
      <w:rPr>
        <w:rFonts w:ascii="Times New Roman" w:hAnsi="Times New Roman" w:cs="Times New Roman"/>
        <w:sz w:val="20"/>
        <w:szCs w:val="20"/>
      </w:rPr>
      <w:t>Nature and Science 201</w:t>
    </w:r>
    <w:r w:rsidRPr="00332AF3">
      <w:rPr>
        <w:rFonts w:ascii="Times New Roman" w:hAnsi="Times New Roman" w:cs="Times New Roman" w:hint="eastAsia"/>
        <w:sz w:val="20"/>
        <w:szCs w:val="20"/>
      </w:rPr>
      <w:t>5</w:t>
    </w:r>
    <w:proofErr w:type="gramStart"/>
    <w:r w:rsidRPr="00332AF3">
      <w:rPr>
        <w:rFonts w:ascii="Times New Roman" w:hAnsi="Times New Roman" w:cs="Times New Roman"/>
        <w:sz w:val="20"/>
        <w:szCs w:val="20"/>
      </w:rPr>
      <w:t>;1</w:t>
    </w:r>
    <w:r w:rsidRPr="00332AF3">
      <w:rPr>
        <w:rFonts w:ascii="Times New Roman" w:hAnsi="Times New Roman" w:cs="Times New Roman" w:hint="eastAsia"/>
        <w:sz w:val="20"/>
        <w:szCs w:val="20"/>
      </w:rPr>
      <w:t>3</w:t>
    </w:r>
    <w:proofErr w:type="gramEnd"/>
    <w:r w:rsidRPr="00332AF3">
      <w:rPr>
        <w:rFonts w:ascii="Times New Roman" w:hAnsi="Times New Roman" w:cs="Times New Roman"/>
        <w:sz w:val="20"/>
        <w:szCs w:val="20"/>
      </w:rPr>
      <w:t>(</w:t>
    </w:r>
    <w:r w:rsidRPr="00332AF3">
      <w:rPr>
        <w:rFonts w:ascii="Times New Roman" w:hAnsi="Times New Roman" w:cs="Times New Roman" w:hint="eastAsia"/>
        <w:sz w:val="20"/>
        <w:szCs w:val="20"/>
      </w:rPr>
      <w:t>1)</w:t>
    </w:r>
    <w:r w:rsidRPr="00332AF3">
      <w:rPr>
        <w:rFonts w:ascii="Times New Roman" w:hAnsi="Times New Roman" w:cs="Times New Roman"/>
        <w:color w:val="000000"/>
        <w:sz w:val="20"/>
        <w:szCs w:val="20"/>
      </w:rPr>
      <w:t xml:space="preserve"> </w:t>
    </w:r>
    <w:r w:rsidRPr="00332AF3">
      <w:rPr>
        <w:rFonts w:ascii="Times New Roman" w:hAnsi="Times New Roman" w:cs="Times New Roman" w:hint="eastAsia"/>
        <w:color w:val="000000"/>
        <w:sz w:val="20"/>
        <w:szCs w:val="20"/>
      </w:rPr>
      <w:tab/>
    </w:r>
    <w:r w:rsidRPr="00332AF3">
      <w:rPr>
        <w:rFonts w:ascii="Times New Roman" w:hAnsi="Times New Roman" w:cs="Times New Roman"/>
        <w:color w:val="000000"/>
        <w:sz w:val="20"/>
        <w:szCs w:val="20"/>
      </w:rPr>
      <w:t xml:space="preserve"> </w:t>
    </w:r>
    <w:hyperlink r:id="rId1" w:history="1">
      <w:r w:rsidRPr="00332AF3">
        <w:rPr>
          <w:rStyle w:val="Hyperlink"/>
          <w:rFonts w:ascii="Times New Roman" w:hAnsi="Times New Roman" w:cs="Times New Roman"/>
          <w:sz w:val="20"/>
          <w:szCs w:val="20"/>
        </w:rPr>
        <w:t>http://www.sciencepub.net/nature</w:t>
      </w:r>
    </w:hyperlink>
  </w:p>
  <w:p w:rsidR="00C15493" w:rsidRPr="00332AF3" w:rsidRDefault="00C15493" w:rsidP="00332AF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93" w:rsidRPr="00332AF3" w:rsidRDefault="00C15493" w:rsidP="00332AF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32AF3">
      <w:rPr>
        <w:rFonts w:ascii="Times New Roman" w:hAnsi="Times New Roman" w:cs="Times New Roman" w:hint="eastAsia"/>
        <w:iCs/>
        <w:color w:val="000000"/>
        <w:sz w:val="20"/>
        <w:szCs w:val="20"/>
      </w:rPr>
      <w:tab/>
    </w:r>
    <w:r w:rsidRPr="00332AF3">
      <w:rPr>
        <w:rFonts w:ascii="Times New Roman" w:hAnsi="Times New Roman" w:cs="Times New Roman"/>
        <w:sz w:val="20"/>
        <w:szCs w:val="20"/>
      </w:rPr>
      <w:t>Nature and Science 201</w:t>
    </w:r>
    <w:r w:rsidRPr="00332AF3">
      <w:rPr>
        <w:rFonts w:ascii="Times New Roman" w:hAnsi="Times New Roman" w:cs="Times New Roman" w:hint="eastAsia"/>
        <w:sz w:val="20"/>
        <w:szCs w:val="20"/>
      </w:rPr>
      <w:t>5</w:t>
    </w:r>
    <w:proofErr w:type="gramStart"/>
    <w:r w:rsidRPr="00332AF3">
      <w:rPr>
        <w:rFonts w:ascii="Times New Roman" w:hAnsi="Times New Roman" w:cs="Times New Roman"/>
        <w:sz w:val="20"/>
        <w:szCs w:val="20"/>
      </w:rPr>
      <w:t>;1</w:t>
    </w:r>
    <w:r w:rsidRPr="00332AF3">
      <w:rPr>
        <w:rFonts w:ascii="Times New Roman" w:hAnsi="Times New Roman" w:cs="Times New Roman" w:hint="eastAsia"/>
        <w:sz w:val="20"/>
        <w:szCs w:val="20"/>
      </w:rPr>
      <w:t>3</w:t>
    </w:r>
    <w:proofErr w:type="gramEnd"/>
    <w:r w:rsidRPr="00332AF3">
      <w:rPr>
        <w:rFonts w:ascii="Times New Roman" w:hAnsi="Times New Roman" w:cs="Times New Roman"/>
        <w:sz w:val="20"/>
        <w:szCs w:val="20"/>
      </w:rPr>
      <w:t>(</w:t>
    </w:r>
    <w:r w:rsidRPr="00332AF3">
      <w:rPr>
        <w:rFonts w:ascii="Times New Roman" w:hAnsi="Times New Roman" w:cs="Times New Roman" w:hint="eastAsia"/>
        <w:sz w:val="20"/>
        <w:szCs w:val="20"/>
      </w:rPr>
      <w:t>1)</w:t>
    </w:r>
    <w:r w:rsidRPr="00332AF3">
      <w:rPr>
        <w:rFonts w:ascii="Times New Roman" w:hAnsi="Times New Roman" w:cs="Times New Roman"/>
        <w:color w:val="000000"/>
        <w:sz w:val="20"/>
        <w:szCs w:val="20"/>
      </w:rPr>
      <w:t xml:space="preserve"> </w:t>
    </w:r>
    <w:r w:rsidRPr="00332AF3">
      <w:rPr>
        <w:rFonts w:ascii="Times New Roman" w:hAnsi="Times New Roman" w:cs="Times New Roman" w:hint="eastAsia"/>
        <w:color w:val="000000"/>
        <w:sz w:val="20"/>
        <w:szCs w:val="20"/>
      </w:rPr>
      <w:tab/>
    </w:r>
    <w:r w:rsidRPr="00332AF3">
      <w:rPr>
        <w:rFonts w:ascii="Times New Roman" w:hAnsi="Times New Roman" w:cs="Times New Roman"/>
        <w:color w:val="000000"/>
        <w:sz w:val="20"/>
        <w:szCs w:val="20"/>
      </w:rPr>
      <w:t xml:space="preserve"> </w:t>
    </w:r>
    <w:hyperlink r:id="rId1" w:history="1">
      <w:r w:rsidRPr="00332AF3">
        <w:rPr>
          <w:rStyle w:val="Hyperlink"/>
          <w:rFonts w:ascii="Times New Roman" w:hAnsi="Times New Roman" w:cs="Times New Roman"/>
          <w:sz w:val="20"/>
          <w:szCs w:val="20"/>
        </w:rPr>
        <w:t>http://www.sciencepub.net/nature</w:t>
      </w:r>
    </w:hyperlink>
  </w:p>
  <w:p w:rsidR="00C15493" w:rsidRPr="00332AF3" w:rsidRDefault="00C15493" w:rsidP="00332AF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93" w:rsidRPr="00332AF3" w:rsidRDefault="00C15493" w:rsidP="00332AF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32AF3">
      <w:rPr>
        <w:rFonts w:ascii="Times New Roman" w:hAnsi="Times New Roman" w:cs="Times New Roman" w:hint="eastAsia"/>
        <w:iCs/>
        <w:color w:val="000000"/>
        <w:sz w:val="20"/>
        <w:szCs w:val="20"/>
      </w:rPr>
      <w:tab/>
    </w:r>
    <w:r w:rsidRPr="00332AF3">
      <w:rPr>
        <w:rFonts w:ascii="Times New Roman" w:hAnsi="Times New Roman" w:cs="Times New Roman"/>
        <w:sz w:val="20"/>
        <w:szCs w:val="20"/>
      </w:rPr>
      <w:t>Nature and Science 201</w:t>
    </w:r>
    <w:r w:rsidRPr="00332AF3">
      <w:rPr>
        <w:rFonts w:ascii="Times New Roman" w:hAnsi="Times New Roman" w:cs="Times New Roman" w:hint="eastAsia"/>
        <w:sz w:val="20"/>
        <w:szCs w:val="20"/>
      </w:rPr>
      <w:t>5</w:t>
    </w:r>
    <w:proofErr w:type="gramStart"/>
    <w:r w:rsidRPr="00332AF3">
      <w:rPr>
        <w:rFonts w:ascii="Times New Roman" w:hAnsi="Times New Roman" w:cs="Times New Roman"/>
        <w:sz w:val="20"/>
        <w:szCs w:val="20"/>
      </w:rPr>
      <w:t>;1</w:t>
    </w:r>
    <w:r w:rsidRPr="00332AF3">
      <w:rPr>
        <w:rFonts w:ascii="Times New Roman" w:hAnsi="Times New Roman" w:cs="Times New Roman" w:hint="eastAsia"/>
        <w:sz w:val="20"/>
        <w:szCs w:val="20"/>
      </w:rPr>
      <w:t>3</w:t>
    </w:r>
    <w:proofErr w:type="gramEnd"/>
    <w:r w:rsidRPr="00332AF3">
      <w:rPr>
        <w:rFonts w:ascii="Times New Roman" w:hAnsi="Times New Roman" w:cs="Times New Roman"/>
        <w:sz w:val="20"/>
        <w:szCs w:val="20"/>
      </w:rPr>
      <w:t>(</w:t>
    </w:r>
    <w:r w:rsidRPr="00332AF3">
      <w:rPr>
        <w:rFonts w:ascii="Times New Roman" w:hAnsi="Times New Roman" w:cs="Times New Roman" w:hint="eastAsia"/>
        <w:sz w:val="20"/>
        <w:szCs w:val="20"/>
      </w:rPr>
      <w:t>1)</w:t>
    </w:r>
    <w:r w:rsidRPr="00332AF3">
      <w:rPr>
        <w:rFonts w:ascii="Times New Roman" w:hAnsi="Times New Roman" w:cs="Times New Roman"/>
        <w:color w:val="000000"/>
        <w:sz w:val="20"/>
        <w:szCs w:val="20"/>
      </w:rPr>
      <w:t xml:space="preserve"> </w:t>
    </w:r>
    <w:r w:rsidRPr="00332AF3">
      <w:rPr>
        <w:rFonts w:ascii="Times New Roman" w:hAnsi="Times New Roman" w:cs="Times New Roman" w:hint="eastAsia"/>
        <w:color w:val="000000"/>
        <w:sz w:val="20"/>
        <w:szCs w:val="20"/>
      </w:rPr>
      <w:tab/>
    </w:r>
    <w:r w:rsidRPr="00332AF3">
      <w:rPr>
        <w:rFonts w:ascii="Times New Roman" w:hAnsi="Times New Roman" w:cs="Times New Roman"/>
        <w:color w:val="000000"/>
        <w:sz w:val="20"/>
        <w:szCs w:val="20"/>
      </w:rPr>
      <w:t xml:space="preserve"> </w:t>
    </w:r>
    <w:hyperlink r:id="rId1" w:history="1">
      <w:r w:rsidRPr="00332AF3">
        <w:rPr>
          <w:rStyle w:val="Hyperlink"/>
          <w:rFonts w:ascii="Times New Roman" w:hAnsi="Times New Roman" w:cs="Times New Roman"/>
          <w:sz w:val="20"/>
          <w:szCs w:val="20"/>
        </w:rPr>
        <w:t>http://www.sciencepub.net/nature</w:t>
      </w:r>
    </w:hyperlink>
  </w:p>
  <w:p w:rsidR="00C15493" w:rsidRPr="00332AF3" w:rsidRDefault="00C15493" w:rsidP="00332AF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93" w:rsidRPr="00332AF3" w:rsidRDefault="00C15493" w:rsidP="00332AF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32AF3">
      <w:rPr>
        <w:rFonts w:ascii="Times New Roman" w:hAnsi="Times New Roman" w:cs="Times New Roman" w:hint="eastAsia"/>
        <w:iCs/>
        <w:color w:val="000000"/>
        <w:sz w:val="20"/>
        <w:szCs w:val="20"/>
      </w:rPr>
      <w:tab/>
    </w:r>
    <w:r w:rsidRPr="00332AF3">
      <w:rPr>
        <w:rFonts w:ascii="Times New Roman" w:hAnsi="Times New Roman" w:cs="Times New Roman"/>
        <w:sz w:val="20"/>
        <w:szCs w:val="20"/>
      </w:rPr>
      <w:t>Nature and Science 201</w:t>
    </w:r>
    <w:r w:rsidRPr="00332AF3">
      <w:rPr>
        <w:rFonts w:ascii="Times New Roman" w:hAnsi="Times New Roman" w:cs="Times New Roman" w:hint="eastAsia"/>
        <w:sz w:val="20"/>
        <w:szCs w:val="20"/>
      </w:rPr>
      <w:t>5</w:t>
    </w:r>
    <w:proofErr w:type="gramStart"/>
    <w:r w:rsidRPr="00332AF3">
      <w:rPr>
        <w:rFonts w:ascii="Times New Roman" w:hAnsi="Times New Roman" w:cs="Times New Roman"/>
        <w:sz w:val="20"/>
        <w:szCs w:val="20"/>
      </w:rPr>
      <w:t>;1</w:t>
    </w:r>
    <w:r w:rsidRPr="00332AF3">
      <w:rPr>
        <w:rFonts w:ascii="Times New Roman" w:hAnsi="Times New Roman" w:cs="Times New Roman" w:hint="eastAsia"/>
        <w:sz w:val="20"/>
        <w:szCs w:val="20"/>
      </w:rPr>
      <w:t>3</w:t>
    </w:r>
    <w:proofErr w:type="gramEnd"/>
    <w:r w:rsidRPr="00332AF3">
      <w:rPr>
        <w:rFonts w:ascii="Times New Roman" w:hAnsi="Times New Roman" w:cs="Times New Roman"/>
        <w:sz w:val="20"/>
        <w:szCs w:val="20"/>
      </w:rPr>
      <w:t>(</w:t>
    </w:r>
    <w:r w:rsidRPr="00332AF3">
      <w:rPr>
        <w:rFonts w:ascii="Times New Roman" w:hAnsi="Times New Roman" w:cs="Times New Roman" w:hint="eastAsia"/>
        <w:sz w:val="20"/>
        <w:szCs w:val="20"/>
      </w:rPr>
      <w:t>1)</w:t>
    </w:r>
    <w:r w:rsidRPr="00332AF3">
      <w:rPr>
        <w:rFonts w:ascii="Times New Roman" w:hAnsi="Times New Roman" w:cs="Times New Roman"/>
        <w:color w:val="000000"/>
        <w:sz w:val="20"/>
        <w:szCs w:val="20"/>
      </w:rPr>
      <w:t xml:space="preserve"> </w:t>
    </w:r>
    <w:r w:rsidRPr="00332AF3">
      <w:rPr>
        <w:rFonts w:ascii="Times New Roman" w:hAnsi="Times New Roman" w:cs="Times New Roman" w:hint="eastAsia"/>
        <w:color w:val="000000"/>
        <w:sz w:val="20"/>
        <w:szCs w:val="20"/>
      </w:rPr>
      <w:tab/>
    </w:r>
    <w:r w:rsidRPr="00332AF3">
      <w:rPr>
        <w:rFonts w:ascii="Times New Roman" w:hAnsi="Times New Roman" w:cs="Times New Roman"/>
        <w:color w:val="000000"/>
        <w:sz w:val="20"/>
        <w:szCs w:val="20"/>
      </w:rPr>
      <w:t xml:space="preserve"> </w:t>
    </w:r>
    <w:hyperlink r:id="rId1" w:history="1">
      <w:r w:rsidRPr="00332AF3">
        <w:rPr>
          <w:rStyle w:val="Hyperlink"/>
          <w:rFonts w:ascii="Times New Roman" w:hAnsi="Times New Roman" w:cs="Times New Roman"/>
          <w:sz w:val="20"/>
          <w:szCs w:val="20"/>
        </w:rPr>
        <w:t>http://www.sciencepub.net/nature</w:t>
      </w:r>
    </w:hyperlink>
  </w:p>
  <w:p w:rsidR="00C15493" w:rsidRPr="00332AF3" w:rsidRDefault="00C15493" w:rsidP="00332AF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93" w:rsidRPr="00332AF3" w:rsidRDefault="00C15493" w:rsidP="00332AF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32AF3">
      <w:rPr>
        <w:rFonts w:ascii="Times New Roman" w:hAnsi="Times New Roman" w:cs="Times New Roman" w:hint="eastAsia"/>
        <w:iCs/>
        <w:color w:val="000000"/>
        <w:sz w:val="20"/>
        <w:szCs w:val="20"/>
      </w:rPr>
      <w:tab/>
    </w:r>
    <w:r w:rsidRPr="00332AF3">
      <w:rPr>
        <w:rFonts w:ascii="Times New Roman" w:hAnsi="Times New Roman" w:cs="Times New Roman"/>
        <w:sz w:val="20"/>
        <w:szCs w:val="20"/>
      </w:rPr>
      <w:t>Nature and Science 201</w:t>
    </w:r>
    <w:r w:rsidRPr="00332AF3">
      <w:rPr>
        <w:rFonts w:ascii="Times New Roman" w:hAnsi="Times New Roman" w:cs="Times New Roman" w:hint="eastAsia"/>
        <w:sz w:val="20"/>
        <w:szCs w:val="20"/>
      </w:rPr>
      <w:t>5</w:t>
    </w:r>
    <w:proofErr w:type="gramStart"/>
    <w:r w:rsidRPr="00332AF3">
      <w:rPr>
        <w:rFonts w:ascii="Times New Roman" w:hAnsi="Times New Roman" w:cs="Times New Roman"/>
        <w:sz w:val="20"/>
        <w:szCs w:val="20"/>
      </w:rPr>
      <w:t>;1</w:t>
    </w:r>
    <w:r w:rsidRPr="00332AF3">
      <w:rPr>
        <w:rFonts w:ascii="Times New Roman" w:hAnsi="Times New Roman" w:cs="Times New Roman" w:hint="eastAsia"/>
        <w:sz w:val="20"/>
        <w:szCs w:val="20"/>
      </w:rPr>
      <w:t>3</w:t>
    </w:r>
    <w:proofErr w:type="gramEnd"/>
    <w:r w:rsidRPr="00332AF3">
      <w:rPr>
        <w:rFonts w:ascii="Times New Roman" w:hAnsi="Times New Roman" w:cs="Times New Roman"/>
        <w:sz w:val="20"/>
        <w:szCs w:val="20"/>
      </w:rPr>
      <w:t>(</w:t>
    </w:r>
    <w:r w:rsidRPr="00332AF3">
      <w:rPr>
        <w:rFonts w:ascii="Times New Roman" w:hAnsi="Times New Roman" w:cs="Times New Roman" w:hint="eastAsia"/>
        <w:sz w:val="20"/>
        <w:szCs w:val="20"/>
      </w:rPr>
      <w:t>1)</w:t>
    </w:r>
    <w:r w:rsidRPr="00332AF3">
      <w:rPr>
        <w:rFonts w:ascii="Times New Roman" w:hAnsi="Times New Roman" w:cs="Times New Roman"/>
        <w:color w:val="000000"/>
        <w:sz w:val="20"/>
        <w:szCs w:val="20"/>
      </w:rPr>
      <w:t xml:space="preserve"> </w:t>
    </w:r>
    <w:r w:rsidRPr="00332AF3">
      <w:rPr>
        <w:rFonts w:ascii="Times New Roman" w:hAnsi="Times New Roman" w:cs="Times New Roman" w:hint="eastAsia"/>
        <w:color w:val="000000"/>
        <w:sz w:val="20"/>
        <w:szCs w:val="20"/>
      </w:rPr>
      <w:tab/>
    </w:r>
    <w:r w:rsidRPr="00332AF3">
      <w:rPr>
        <w:rFonts w:ascii="Times New Roman" w:hAnsi="Times New Roman" w:cs="Times New Roman"/>
        <w:color w:val="000000"/>
        <w:sz w:val="20"/>
        <w:szCs w:val="20"/>
      </w:rPr>
      <w:t xml:space="preserve"> </w:t>
    </w:r>
    <w:hyperlink r:id="rId1" w:history="1">
      <w:r w:rsidRPr="00332AF3">
        <w:rPr>
          <w:rStyle w:val="Hyperlink"/>
          <w:rFonts w:ascii="Times New Roman" w:hAnsi="Times New Roman" w:cs="Times New Roman"/>
          <w:sz w:val="20"/>
          <w:szCs w:val="20"/>
        </w:rPr>
        <w:t>http://www.sciencepub.net/nature</w:t>
      </w:r>
    </w:hyperlink>
  </w:p>
  <w:p w:rsidR="00C15493" w:rsidRPr="00332AF3" w:rsidRDefault="00C15493" w:rsidP="00332AF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93" w:rsidRPr="00332AF3" w:rsidRDefault="00C15493" w:rsidP="00332AF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32AF3">
      <w:rPr>
        <w:rFonts w:ascii="Times New Roman" w:hAnsi="Times New Roman" w:cs="Times New Roman" w:hint="eastAsia"/>
        <w:iCs/>
        <w:color w:val="000000"/>
        <w:sz w:val="20"/>
        <w:szCs w:val="20"/>
      </w:rPr>
      <w:tab/>
    </w:r>
    <w:r w:rsidRPr="00332AF3">
      <w:rPr>
        <w:rFonts w:ascii="Times New Roman" w:hAnsi="Times New Roman" w:cs="Times New Roman"/>
        <w:sz w:val="20"/>
        <w:szCs w:val="20"/>
      </w:rPr>
      <w:t>Nature and Science 201</w:t>
    </w:r>
    <w:r w:rsidRPr="00332AF3">
      <w:rPr>
        <w:rFonts w:ascii="Times New Roman" w:hAnsi="Times New Roman" w:cs="Times New Roman" w:hint="eastAsia"/>
        <w:sz w:val="20"/>
        <w:szCs w:val="20"/>
      </w:rPr>
      <w:t>5</w:t>
    </w:r>
    <w:proofErr w:type="gramStart"/>
    <w:r w:rsidRPr="00332AF3">
      <w:rPr>
        <w:rFonts w:ascii="Times New Roman" w:hAnsi="Times New Roman" w:cs="Times New Roman"/>
        <w:sz w:val="20"/>
        <w:szCs w:val="20"/>
      </w:rPr>
      <w:t>;1</w:t>
    </w:r>
    <w:r w:rsidRPr="00332AF3">
      <w:rPr>
        <w:rFonts w:ascii="Times New Roman" w:hAnsi="Times New Roman" w:cs="Times New Roman" w:hint="eastAsia"/>
        <w:sz w:val="20"/>
        <w:szCs w:val="20"/>
      </w:rPr>
      <w:t>3</w:t>
    </w:r>
    <w:proofErr w:type="gramEnd"/>
    <w:r w:rsidRPr="00332AF3">
      <w:rPr>
        <w:rFonts w:ascii="Times New Roman" w:hAnsi="Times New Roman" w:cs="Times New Roman"/>
        <w:sz w:val="20"/>
        <w:szCs w:val="20"/>
      </w:rPr>
      <w:t>(</w:t>
    </w:r>
    <w:r w:rsidRPr="00332AF3">
      <w:rPr>
        <w:rFonts w:ascii="Times New Roman" w:hAnsi="Times New Roman" w:cs="Times New Roman" w:hint="eastAsia"/>
        <w:sz w:val="20"/>
        <w:szCs w:val="20"/>
      </w:rPr>
      <w:t>1)</w:t>
    </w:r>
    <w:r w:rsidRPr="00332AF3">
      <w:rPr>
        <w:rFonts w:ascii="Times New Roman" w:hAnsi="Times New Roman" w:cs="Times New Roman"/>
        <w:color w:val="000000"/>
        <w:sz w:val="20"/>
        <w:szCs w:val="20"/>
      </w:rPr>
      <w:t xml:space="preserve"> </w:t>
    </w:r>
    <w:r w:rsidRPr="00332AF3">
      <w:rPr>
        <w:rFonts w:ascii="Times New Roman" w:hAnsi="Times New Roman" w:cs="Times New Roman" w:hint="eastAsia"/>
        <w:color w:val="000000"/>
        <w:sz w:val="20"/>
        <w:szCs w:val="20"/>
      </w:rPr>
      <w:tab/>
    </w:r>
    <w:r w:rsidRPr="00332AF3">
      <w:rPr>
        <w:rFonts w:ascii="Times New Roman" w:hAnsi="Times New Roman" w:cs="Times New Roman"/>
        <w:color w:val="000000"/>
        <w:sz w:val="20"/>
        <w:szCs w:val="20"/>
      </w:rPr>
      <w:t xml:space="preserve"> </w:t>
    </w:r>
    <w:hyperlink r:id="rId1" w:history="1">
      <w:r w:rsidRPr="00332AF3">
        <w:rPr>
          <w:rStyle w:val="Hyperlink"/>
          <w:rFonts w:ascii="Times New Roman" w:hAnsi="Times New Roman" w:cs="Times New Roman"/>
          <w:sz w:val="20"/>
          <w:szCs w:val="20"/>
        </w:rPr>
        <w:t>http://www.sciencepub.net/nature</w:t>
      </w:r>
    </w:hyperlink>
  </w:p>
  <w:p w:rsidR="00C15493" w:rsidRPr="00332AF3" w:rsidRDefault="00C15493" w:rsidP="00332AF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493" w:rsidRPr="00332AF3" w:rsidRDefault="00C15493" w:rsidP="00332AF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32AF3">
      <w:rPr>
        <w:rFonts w:ascii="Times New Roman" w:hAnsi="Times New Roman" w:cs="Times New Roman" w:hint="eastAsia"/>
        <w:iCs/>
        <w:color w:val="000000"/>
        <w:sz w:val="20"/>
        <w:szCs w:val="20"/>
      </w:rPr>
      <w:tab/>
    </w:r>
    <w:r w:rsidRPr="00332AF3">
      <w:rPr>
        <w:rFonts w:ascii="Times New Roman" w:hAnsi="Times New Roman" w:cs="Times New Roman"/>
        <w:sz w:val="20"/>
        <w:szCs w:val="20"/>
      </w:rPr>
      <w:t>Nature and Science 201</w:t>
    </w:r>
    <w:r w:rsidRPr="00332AF3">
      <w:rPr>
        <w:rFonts w:ascii="Times New Roman" w:hAnsi="Times New Roman" w:cs="Times New Roman" w:hint="eastAsia"/>
        <w:sz w:val="20"/>
        <w:szCs w:val="20"/>
      </w:rPr>
      <w:t>5</w:t>
    </w:r>
    <w:proofErr w:type="gramStart"/>
    <w:r w:rsidRPr="00332AF3">
      <w:rPr>
        <w:rFonts w:ascii="Times New Roman" w:hAnsi="Times New Roman" w:cs="Times New Roman"/>
        <w:sz w:val="20"/>
        <w:szCs w:val="20"/>
      </w:rPr>
      <w:t>;1</w:t>
    </w:r>
    <w:r w:rsidRPr="00332AF3">
      <w:rPr>
        <w:rFonts w:ascii="Times New Roman" w:hAnsi="Times New Roman" w:cs="Times New Roman" w:hint="eastAsia"/>
        <w:sz w:val="20"/>
        <w:szCs w:val="20"/>
      </w:rPr>
      <w:t>3</w:t>
    </w:r>
    <w:proofErr w:type="gramEnd"/>
    <w:r w:rsidRPr="00332AF3">
      <w:rPr>
        <w:rFonts w:ascii="Times New Roman" w:hAnsi="Times New Roman" w:cs="Times New Roman"/>
        <w:sz w:val="20"/>
        <w:szCs w:val="20"/>
      </w:rPr>
      <w:t>(</w:t>
    </w:r>
    <w:r w:rsidRPr="00332AF3">
      <w:rPr>
        <w:rFonts w:ascii="Times New Roman" w:hAnsi="Times New Roman" w:cs="Times New Roman" w:hint="eastAsia"/>
        <w:sz w:val="20"/>
        <w:szCs w:val="20"/>
      </w:rPr>
      <w:t>1)</w:t>
    </w:r>
    <w:r w:rsidRPr="00332AF3">
      <w:rPr>
        <w:rFonts w:ascii="Times New Roman" w:hAnsi="Times New Roman" w:cs="Times New Roman"/>
        <w:color w:val="000000"/>
        <w:sz w:val="20"/>
        <w:szCs w:val="20"/>
      </w:rPr>
      <w:t xml:space="preserve"> </w:t>
    </w:r>
    <w:r w:rsidRPr="00332AF3">
      <w:rPr>
        <w:rFonts w:ascii="Times New Roman" w:hAnsi="Times New Roman" w:cs="Times New Roman" w:hint="eastAsia"/>
        <w:color w:val="000000"/>
        <w:sz w:val="20"/>
        <w:szCs w:val="20"/>
      </w:rPr>
      <w:tab/>
    </w:r>
    <w:r w:rsidRPr="00332AF3">
      <w:rPr>
        <w:rFonts w:ascii="Times New Roman" w:hAnsi="Times New Roman" w:cs="Times New Roman"/>
        <w:color w:val="000000"/>
        <w:sz w:val="20"/>
        <w:szCs w:val="20"/>
      </w:rPr>
      <w:t xml:space="preserve"> </w:t>
    </w:r>
    <w:hyperlink r:id="rId1" w:history="1">
      <w:r w:rsidRPr="00332AF3">
        <w:rPr>
          <w:rStyle w:val="Hyperlink"/>
          <w:rFonts w:ascii="Times New Roman" w:hAnsi="Times New Roman" w:cs="Times New Roman"/>
          <w:sz w:val="20"/>
          <w:szCs w:val="20"/>
        </w:rPr>
        <w:t>http://www.sciencepub.net/nature</w:t>
      </w:r>
    </w:hyperlink>
  </w:p>
  <w:p w:rsidR="00C15493" w:rsidRPr="00332AF3" w:rsidRDefault="00C15493" w:rsidP="00332AF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01B7"/>
    <w:multiLevelType w:val="multilevel"/>
    <w:tmpl w:val="0D3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8E21A2"/>
    <w:multiLevelType w:val="hybridMultilevel"/>
    <w:tmpl w:val="1D94307A"/>
    <w:lvl w:ilvl="0" w:tplc="74485D5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3BDE0007"/>
    <w:multiLevelType w:val="hybridMultilevel"/>
    <w:tmpl w:val="724436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F364290"/>
    <w:multiLevelType w:val="multilevel"/>
    <w:tmpl w:val="C6D0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FB93A58"/>
    <w:multiLevelType w:val="multilevel"/>
    <w:tmpl w:val="E812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B22C4C"/>
    <w:multiLevelType w:val="multilevel"/>
    <w:tmpl w:val="31A04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077B94"/>
    <w:multiLevelType w:val="hybridMultilevel"/>
    <w:tmpl w:val="7E6C8D4A"/>
    <w:lvl w:ilvl="0" w:tplc="DA302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0C5B"/>
    <w:rsid w:val="00001795"/>
    <w:rsid w:val="000017BF"/>
    <w:rsid w:val="000028B0"/>
    <w:rsid w:val="0000433C"/>
    <w:rsid w:val="00004ECE"/>
    <w:rsid w:val="000113DB"/>
    <w:rsid w:val="00014C3F"/>
    <w:rsid w:val="0002683F"/>
    <w:rsid w:val="00041AF8"/>
    <w:rsid w:val="00046C30"/>
    <w:rsid w:val="00081812"/>
    <w:rsid w:val="0009244B"/>
    <w:rsid w:val="00094435"/>
    <w:rsid w:val="000A1CB8"/>
    <w:rsid w:val="000C3ED4"/>
    <w:rsid w:val="000D3D14"/>
    <w:rsid w:val="000D5723"/>
    <w:rsid w:val="000E0169"/>
    <w:rsid w:val="00113916"/>
    <w:rsid w:val="00114BC6"/>
    <w:rsid w:val="00183098"/>
    <w:rsid w:val="0018752C"/>
    <w:rsid w:val="001A25F5"/>
    <w:rsid w:val="001B2F97"/>
    <w:rsid w:val="001B723E"/>
    <w:rsid w:val="001E7552"/>
    <w:rsid w:val="00213DBA"/>
    <w:rsid w:val="0022053E"/>
    <w:rsid w:val="00264067"/>
    <w:rsid w:val="0027095C"/>
    <w:rsid w:val="00283D5A"/>
    <w:rsid w:val="002956FC"/>
    <w:rsid w:val="002A51E2"/>
    <w:rsid w:val="002F3568"/>
    <w:rsid w:val="00323649"/>
    <w:rsid w:val="00332AF3"/>
    <w:rsid w:val="00336D9C"/>
    <w:rsid w:val="003539CC"/>
    <w:rsid w:val="00395E9A"/>
    <w:rsid w:val="003A3F2F"/>
    <w:rsid w:val="003A45D2"/>
    <w:rsid w:val="003B2B59"/>
    <w:rsid w:val="003E1B87"/>
    <w:rsid w:val="004073CC"/>
    <w:rsid w:val="0048053C"/>
    <w:rsid w:val="004A53FC"/>
    <w:rsid w:val="004B5F10"/>
    <w:rsid w:val="004D55B6"/>
    <w:rsid w:val="004E6CC1"/>
    <w:rsid w:val="005101B6"/>
    <w:rsid w:val="0052388F"/>
    <w:rsid w:val="00524CF2"/>
    <w:rsid w:val="005274CA"/>
    <w:rsid w:val="0053005A"/>
    <w:rsid w:val="00564033"/>
    <w:rsid w:val="00566C9E"/>
    <w:rsid w:val="00572475"/>
    <w:rsid w:val="00591336"/>
    <w:rsid w:val="005A0C5B"/>
    <w:rsid w:val="005A0CF4"/>
    <w:rsid w:val="005A1070"/>
    <w:rsid w:val="005A77F3"/>
    <w:rsid w:val="005C4280"/>
    <w:rsid w:val="005C6E3A"/>
    <w:rsid w:val="005C7EE4"/>
    <w:rsid w:val="005E7EE4"/>
    <w:rsid w:val="005F33E8"/>
    <w:rsid w:val="00611C39"/>
    <w:rsid w:val="006128F2"/>
    <w:rsid w:val="006169B6"/>
    <w:rsid w:val="006545BD"/>
    <w:rsid w:val="00687CA7"/>
    <w:rsid w:val="006B1060"/>
    <w:rsid w:val="006B7E55"/>
    <w:rsid w:val="006E321E"/>
    <w:rsid w:val="006F2BD3"/>
    <w:rsid w:val="006F50D8"/>
    <w:rsid w:val="00706E67"/>
    <w:rsid w:val="007115CA"/>
    <w:rsid w:val="0072286C"/>
    <w:rsid w:val="00736294"/>
    <w:rsid w:val="00740F13"/>
    <w:rsid w:val="00743777"/>
    <w:rsid w:val="00751B22"/>
    <w:rsid w:val="00761973"/>
    <w:rsid w:val="00780B98"/>
    <w:rsid w:val="00781A53"/>
    <w:rsid w:val="007B3ECD"/>
    <w:rsid w:val="007C6C1B"/>
    <w:rsid w:val="007D687D"/>
    <w:rsid w:val="007E261F"/>
    <w:rsid w:val="007E64AF"/>
    <w:rsid w:val="007E68C1"/>
    <w:rsid w:val="0080021D"/>
    <w:rsid w:val="00804AD6"/>
    <w:rsid w:val="008562E7"/>
    <w:rsid w:val="00861B65"/>
    <w:rsid w:val="008C797E"/>
    <w:rsid w:val="008E11E2"/>
    <w:rsid w:val="008E25DF"/>
    <w:rsid w:val="008F46A6"/>
    <w:rsid w:val="008F7833"/>
    <w:rsid w:val="00901386"/>
    <w:rsid w:val="00930C82"/>
    <w:rsid w:val="009315D9"/>
    <w:rsid w:val="00957D6E"/>
    <w:rsid w:val="00972731"/>
    <w:rsid w:val="009F199C"/>
    <w:rsid w:val="009F7016"/>
    <w:rsid w:val="00A25449"/>
    <w:rsid w:val="00A34986"/>
    <w:rsid w:val="00A51EA1"/>
    <w:rsid w:val="00A54538"/>
    <w:rsid w:val="00A745DF"/>
    <w:rsid w:val="00A9193A"/>
    <w:rsid w:val="00A91CC9"/>
    <w:rsid w:val="00A94BFA"/>
    <w:rsid w:val="00A9518A"/>
    <w:rsid w:val="00A96F73"/>
    <w:rsid w:val="00AB265E"/>
    <w:rsid w:val="00AB588C"/>
    <w:rsid w:val="00AC7E8A"/>
    <w:rsid w:val="00AE4272"/>
    <w:rsid w:val="00AF1AE4"/>
    <w:rsid w:val="00AF3DDE"/>
    <w:rsid w:val="00B02630"/>
    <w:rsid w:val="00B13B42"/>
    <w:rsid w:val="00B27807"/>
    <w:rsid w:val="00B36D91"/>
    <w:rsid w:val="00B82ED9"/>
    <w:rsid w:val="00B9344C"/>
    <w:rsid w:val="00C03801"/>
    <w:rsid w:val="00C15493"/>
    <w:rsid w:val="00C35D7B"/>
    <w:rsid w:val="00C406D9"/>
    <w:rsid w:val="00C465DC"/>
    <w:rsid w:val="00C61DB3"/>
    <w:rsid w:val="00C67BE4"/>
    <w:rsid w:val="00C73FFF"/>
    <w:rsid w:val="00C855B7"/>
    <w:rsid w:val="00CA0032"/>
    <w:rsid w:val="00CB6797"/>
    <w:rsid w:val="00CC72EB"/>
    <w:rsid w:val="00CD20D3"/>
    <w:rsid w:val="00D24DAB"/>
    <w:rsid w:val="00D2680A"/>
    <w:rsid w:val="00D338B5"/>
    <w:rsid w:val="00D362DC"/>
    <w:rsid w:val="00D36DD5"/>
    <w:rsid w:val="00D40978"/>
    <w:rsid w:val="00DA63BB"/>
    <w:rsid w:val="00DC4033"/>
    <w:rsid w:val="00DD612A"/>
    <w:rsid w:val="00DF407A"/>
    <w:rsid w:val="00E0405D"/>
    <w:rsid w:val="00E20A8A"/>
    <w:rsid w:val="00E21E95"/>
    <w:rsid w:val="00E24DE2"/>
    <w:rsid w:val="00E27606"/>
    <w:rsid w:val="00E40AC1"/>
    <w:rsid w:val="00E6033E"/>
    <w:rsid w:val="00E70D34"/>
    <w:rsid w:val="00E76EA2"/>
    <w:rsid w:val="00EB6DAB"/>
    <w:rsid w:val="00EB72F7"/>
    <w:rsid w:val="00EC2E40"/>
    <w:rsid w:val="00ED0B06"/>
    <w:rsid w:val="00F02848"/>
    <w:rsid w:val="00F13022"/>
    <w:rsid w:val="00F33AEA"/>
    <w:rsid w:val="00F44026"/>
    <w:rsid w:val="00F441CF"/>
    <w:rsid w:val="00F760AE"/>
    <w:rsid w:val="00FB52A2"/>
    <w:rsid w:val="00FC12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801"/>
    <w:pPr>
      <w:spacing w:after="160" w:line="259" w:lineRule="auto"/>
    </w:pPr>
    <w:rPr>
      <w:sz w:val="22"/>
      <w:szCs w:val="22"/>
      <w:lang w:eastAsia="en-US"/>
    </w:rPr>
  </w:style>
  <w:style w:type="paragraph" w:styleId="Heading1">
    <w:name w:val="heading 1"/>
    <w:basedOn w:val="Normal"/>
    <w:link w:val="Heading1Char"/>
    <w:uiPriority w:val="9"/>
    <w:qFormat/>
    <w:rsid w:val="00D362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362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8B5"/>
    <w:pPr>
      <w:ind w:left="720"/>
      <w:contextualSpacing/>
    </w:pPr>
  </w:style>
  <w:style w:type="table" w:styleId="TableGrid">
    <w:name w:val="Table Grid"/>
    <w:basedOn w:val="TableNormal"/>
    <w:uiPriority w:val="39"/>
    <w:rsid w:val="000A1C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4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435"/>
  </w:style>
  <w:style w:type="paragraph" w:styleId="Footer">
    <w:name w:val="footer"/>
    <w:basedOn w:val="Normal"/>
    <w:link w:val="FooterChar"/>
    <w:uiPriority w:val="99"/>
    <w:unhideWhenUsed/>
    <w:rsid w:val="00094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435"/>
  </w:style>
  <w:style w:type="character" w:customStyle="1" w:styleId="apple-converted-space">
    <w:name w:val="apple-converted-space"/>
    <w:basedOn w:val="DefaultParagraphFont"/>
    <w:rsid w:val="00D362DC"/>
  </w:style>
  <w:style w:type="character" w:customStyle="1" w:styleId="citation">
    <w:name w:val="citation"/>
    <w:basedOn w:val="DefaultParagraphFont"/>
    <w:rsid w:val="00D362DC"/>
  </w:style>
  <w:style w:type="character" w:styleId="Hyperlink">
    <w:name w:val="Hyperlink"/>
    <w:uiPriority w:val="99"/>
    <w:unhideWhenUsed/>
    <w:rsid w:val="00D362DC"/>
    <w:rPr>
      <w:color w:val="0000FF"/>
      <w:u w:val="single"/>
    </w:rPr>
  </w:style>
  <w:style w:type="character" w:customStyle="1" w:styleId="Heading1Char">
    <w:name w:val="Heading 1 Char"/>
    <w:link w:val="Heading1"/>
    <w:uiPriority w:val="9"/>
    <w:rsid w:val="00D362DC"/>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D362D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362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D362DC"/>
  </w:style>
  <w:style w:type="character" w:customStyle="1" w:styleId="tocnumber">
    <w:name w:val="tocnumber"/>
    <w:basedOn w:val="DefaultParagraphFont"/>
    <w:rsid w:val="00D362DC"/>
  </w:style>
  <w:style w:type="character" w:customStyle="1" w:styleId="toctext">
    <w:name w:val="toctext"/>
    <w:basedOn w:val="DefaultParagraphFont"/>
    <w:rsid w:val="00D362DC"/>
  </w:style>
  <w:style w:type="character" w:customStyle="1" w:styleId="mw-headline">
    <w:name w:val="mw-headline"/>
    <w:basedOn w:val="DefaultParagraphFont"/>
    <w:rsid w:val="00D362DC"/>
  </w:style>
  <w:style w:type="character" w:customStyle="1" w:styleId="mw-editsection">
    <w:name w:val="mw-editsection"/>
    <w:basedOn w:val="DefaultParagraphFont"/>
    <w:rsid w:val="00D362DC"/>
  </w:style>
  <w:style w:type="character" w:customStyle="1" w:styleId="mw-editsection-bracket">
    <w:name w:val="mw-editsection-bracket"/>
    <w:basedOn w:val="DefaultParagraphFont"/>
    <w:rsid w:val="00D362DC"/>
  </w:style>
  <w:style w:type="character" w:customStyle="1" w:styleId="mw-cite-backlink">
    <w:name w:val="mw-cite-backlink"/>
    <w:basedOn w:val="DefaultParagraphFont"/>
    <w:rsid w:val="00D362DC"/>
  </w:style>
  <w:style w:type="character" w:customStyle="1" w:styleId="cite-accessibility-label">
    <w:name w:val="cite-accessibility-label"/>
    <w:basedOn w:val="DefaultParagraphFont"/>
    <w:rsid w:val="00D362DC"/>
  </w:style>
  <w:style w:type="character" w:customStyle="1" w:styleId="reference-text">
    <w:name w:val="reference-text"/>
    <w:basedOn w:val="DefaultParagraphFont"/>
    <w:rsid w:val="00D362DC"/>
  </w:style>
  <w:style w:type="paragraph" w:customStyle="1" w:styleId="Style">
    <w:name w:val="Style"/>
    <w:rsid w:val="00C465DC"/>
    <w:pPr>
      <w:widowControl w:val="0"/>
      <w:autoSpaceDE w:val="0"/>
      <w:autoSpaceDN w:val="0"/>
      <w:adjustRightInd w:val="0"/>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F9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1B2F97"/>
    <w:rPr>
      <w:rFonts w:ascii="Tahoma" w:hAnsi="Tahoma" w:cs="Tahoma"/>
      <w:sz w:val="16"/>
      <w:szCs w:val="16"/>
    </w:rPr>
  </w:style>
  <w:style w:type="character" w:styleId="CommentReference">
    <w:name w:val="annotation reference"/>
    <w:uiPriority w:val="99"/>
    <w:semiHidden/>
    <w:unhideWhenUsed/>
    <w:rsid w:val="005E7EE4"/>
    <w:rPr>
      <w:sz w:val="16"/>
      <w:szCs w:val="16"/>
    </w:rPr>
  </w:style>
  <w:style w:type="paragraph" w:styleId="CommentText">
    <w:name w:val="annotation text"/>
    <w:basedOn w:val="Normal"/>
    <w:link w:val="CommentTextChar"/>
    <w:uiPriority w:val="99"/>
    <w:semiHidden/>
    <w:unhideWhenUsed/>
    <w:rsid w:val="005E7EE4"/>
    <w:rPr>
      <w:sz w:val="20"/>
      <w:szCs w:val="20"/>
    </w:rPr>
  </w:style>
  <w:style w:type="character" w:customStyle="1" w:styleId="CommentTextChar">
    <w:name w:val="Comment Text Char"/>
    <w:basedOn w:val="DefaultParagraphFont"/>
    <w:link w:val="CommentText"/>
    <w:uiPriority w:val="99"/>
    <w:semiHidden/>
    <w:rsid w:val="005E7EE4"/>
  </w:style>
  <w:style w:type="paragraph" w:styleId="CommentSubject">
    <w:name w:val="annotation subject"/>
    <w:basedOn w:val="CommentText"/>
    <w:next w:val="CommentText"/>
    <w:link w:val="CommentSubjectChar"/>
    <w:uiPriority w:val="99"/>
    <w:semiHidden/>
    <w:unhideWhenUsed/>
    <w:rsid w:val="005E7EE4"/>
    <w:rPr>
      <w:rFonts w:cs="Times New Roman"/>
      <w:b/>
      <w:bCs/>
    </w:rPr>
  </w:style>
  <w:style w:type="character" w:customStyle="1" w:styleId="CommentSubjectChar">
    <w:name w:val="Comment Subject Char"/>
    <w:link w:val="CommentSubject"/>
    <w:uiPriority w:val="99"/>
    <w:semiHidden/>
    <w:rsid w:val="005E7EE4"/>
    <w:rPr>
      <w:b/>
      <w:bCs/>
    </w:rPr>
  </w:style>
</w:styles>
</file>

<file path=word/webSettings.xml><?xml version="1.0" encoding="utf-8"?>
<w:webSettings xmlns:r="http://schemas.openxmlformats.org/officeDocument/2006/relationships" xmlns:w="http://schemas.openxmlformats.org/wordprocessingml/2006/main">
  <w:divs>
    <w:div w:id="131797951">
      <w:bodyDiv w:val="1"/>
      <w:marLeft w:val="0"/>
      <w:marRight w:val="0"/>
      <w:marTop w:val="0"/>
      <w:marBottom w:val="0"/>
      <w:divBdr>
        <w:top w:val="none" w:sz="0" w:space="0" w:color="auto"/>
        <w:left w:val="none" w:sz="0" w:space="0" w:color="auto"/>
        <w:bottom w:val="none" w:sz="0" w:space="0" w:color="auto"/>
        <w:right w:val="none" w:sz="0" w:space="0" w:color="auto"/>
      </w:divBdr>
    </w:div>
    <w:div w:id="716247582">
      <w:bodyDiv w:val="1"/>
      <w:marLeft w:val="0"/>
      <w:marRight w:val="0"/>
      <w:marTop w:val="0"/>
      <w:marBottom w:val="0"/>
      <w:divBdr>
        <w:top w:val="none" w:sz="0" w:space="0" w:color="auto"/>
        <w:left w:val="none" w:sz="0" w:space="0" w:color="auto"/>
        <w:bottom w:val="none" w:sz="0" w:space="0" w:color="auto"/>
        <w:right w:val="none" w:sz="0" w:space="0" w:color="auto"/>
      </w:divBdr>
      <w:divsChild>
        <w:div w:id="563292708">
          <w:marLeft w:val="0"/>
          <w:marRight w:val="0"/>
          <w:marTop w:val="0"/>
          <w:marBottom w:val="0"/>
          <w:divBdr>
            <w:top w:val="none" w:sz="0" w:space="0" w:color="auto"/>
            <w:left w:val="none" w:sz="0" w:space="0" w:color="auto"/>
            <w:bottom w:val="none" w:sz="0" w:space="0" w:color="auto"/>
            <w:right w:val="none" w:sz="0" w:space="0" w:color="auto"/>
          </w:divBdr>
          <w:divsChild>
            <w:div w:id="551621690">
              <w:marLeft w:val="0"/>
              <w:marRight w:val="0"/>
              <w:marTop w:val="0"/>
              <w:marBottom w:val="0"/>
              <w:divBdr>
                <w:top w:val="none" w:sz="0" w:space="0" w:color="auto"/>
                <w:left w:val="none" w:sz="0" w:space="0" w:color="auto"/>
                <w:bottom w:val="none" w:sz="0" w:space="0" w:color="auto"/>
                <w:right w:val="none" w:sz="0" w:space="0" w:color="auto"/>
              </w:divBdr>
            </w:div>
            <w:div w:id="964890936">
              <w:marLeft w:val="0"/>
              <w:marRight w:val="0"/>
              <w:marTop w:val="0"/>
              <w:marBottom w:val="0"/>
              <w:divBdr>
                <w:top w:val="none" w:sz="0" w:space="0" w:color="auto"/>
                <w:left w:val="none" w:sz="0" w:space="0" w:color="auto"/>
                <w:bottom w:val="none" w:sz="0" w:space="0" w:color="auto"/>
                <w:right w:val="none" w:sz="0" w:space="0" w:color="auto"/>
              </w:divBdr>
              <w:divsChild>
                <w:div w:id="861628769">
                  <w:marLeft w:val="336"/>
                  <w:marRight w:val="0"/>
                  <w:marTop w:val="120"/>
                  <w:marBottom w:val="312"/>
                  <w:divBdr>
                    <w:top w:val="none" w:sz="0" w:space="0" w:color="auto"/>
                    <w:left w:val="none" w:sz="0" w:space="0" w:color="auto"/>
                    <w:bottom w:val="none" w:sz="0" w:space="0" w:color="auto"/>
                    <w:right w:val="none" w:sz="0" w:space="0" w:color="auto"/>
                  </w:divBdr>
                  <w:divsChild>
                    <w:div w:id="26230161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91567817">
                  <w:marLeft w:val="0"/>
                  <w:marRight w:val="0"/>
                  <w:marTop w:val="0"/>
                  <w:marBottom w:val="120"/>
                  <w:divBdr>
                    <w:top w:val="none" w:sz="0" w:space="0" w:color="auto"/>
                    <w:left w:val="none" w:sz="0" w:space="0" w:color="auto"/>
                    <w:bottom w:val="none" w:sz="0" w:space="0" w:color="auto"/>
                    <w:right w:val="none" w:sz="0" w:space="0" w:color="auto"/>
                  </w:divBdr>
                </w:div>
                <w:div w:id="1955676032">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1001156808">
      <w:bodyDiv w:val="1"/>
      <w:marLeft w:val="0"/>
      <w:marRight w:val="0"/>
      <w:marTop w:val="0"/>
      <w:marBottom w:val="0"/>
      <w:divBdr>
        <w:top w:val="none" w:sz="0" w:space="0" w:color="auto"/>
        <w:left w:val="none" w:sz="0" w:space="0" w:color="auto"/>
        <w:bottom w:val="none" w:sz="0" w:space="0" w:color="auto"/>
        <w:right w:val="none" w:sz="0" w:space="0" w:color="auto"/>
      </w:divBdr>
    </w:div>
    <w:div w:id="1322929258">
      <w:bodyDiv w:val="1"/>
      <w:marLeft w:val="0"/>
      <w:marRight w:val="0"/>
      <w:marTop w:val="0"/>
      <w:marBottom w:val="0"/>
      <w:divBdr>
        <w:top w:val="none" w:sz="0" w:space="0" w:color="auto"/>
        <w:left w:val="none" w:sz="0" w:space="0" w:color="auto"/>
        <w:bottom w:val="none" w:sz="0" w:space="0" w:color="auto"/>
        <w:right w:val="none" w:sz="0" w:space="0" w:color="auto"/>
      </w:divBdr>
    </w:div>
    <w:div w:id="1626547787">
      <w:bodyDiv w:val="1"/>
      <w:marLeft w:val="0"/>
      <w:marRight w:val="0"/>
      <w:marTop w:val="0"/>
      <w:marBottom w:val="0"/>
      <w:divBdr>
        <w:top w:val="none" w:sz="0" w:space="0" w:color="auto"/>
        <w:left w:val="none" w:sz="0" w:space="0" w:color="auto"/>
        <w:bottom w:val="none" w:sz="0" w:space="0" w:color="auto"/>
        <w:right w:val="none" w:sz="0" w:space="0" w:color="auto"/>
      </w:divBdr>
    </w:div>
    <w:div w:id="1669676458">
      <w:bodyDiv w:val="1"/>
      <w:marLeft w:val="0"/>
      <w:marRight w:val="0"/>
      <w:marTop w:val="0"/>
      <w:marBottom w:val="0"/>
      <w:divBdr>
        <w:top w:val="none" w:sz="0" w:space="0" w:color="auto"/>
        <w:left w:val="none" w:sz="0" w:space="0" w:color="auto"/>
        <w:bottom w:val="none" w:sz="0" w:space="0" w:color="auto"/>
        <w:right w:val="none" w:sz="0" w:space="0" w:color="auto"/>
      </w:divBdr>
    </w:div>
    <w:div w:id="1813517761">
      <w:bodyDiv w:val="1"/>
      <w:marLeft w:val="0"/>
      <w:marRight w:val="0"/>
      <w:marTop w:val="0"/>
      <w:marBottom w:val="0"/>
      <w:divBdr>
        <w:top w:val="none" w:sz="0" w:space="0" w:color="auto"/>
        <w:left w:val="none" w:sz="0" w:space="0" w:color="auto"/>
        <w:bottom w:val="none" w:sz="0" w:space="0" w:color="auto"/>
        <w:right w:val="none" w:sz="0" w:space="0" w:color="auto"/>
      </w:divBdr>
    </w:div>
    <w:div w:id="1997301208">
      <w:bodyDiv w:val="1"/>
      <w:marLeft w:val="0"/>
      <w:marRight w:val="0"/>
      <w:marTop w:val="0"/>
      <w:marBottom w:val="0"/>
      <w:divBdr>
        <w:top w:val="none" w:sz="0" w:space="0" w:color="auto"/>
        <w:left w:val="none" w:sz="0" w:space="0" w:color="auto"/>
        <w:bottom w:val="none" w:sz="0" w:space="0" w:color="auto"/>
        <w:right w:val="none" w:sz="0" w:space="0" w:color="auto"/>
      </w:divBdr>
      <w:divsChild>
        <w:div w:id="1493376415">
          <w:marLeft w:val="0"/>
          <w:marRight w:val="0"/>
          <w:marTop w:val="0"/>
          <w:marBottom w:val="0"/>
          <w:divBdr>
            <w:top w:val="none" w:sz="0" w:space="0" w:color="auto"/>
            <w:left w:val="none" w:sz="0" w:space="0" w:color="auto"/>
            <w:bottom w:val="none" w:sz="0" w:space="0" w:color="auto"/>
            <w:right w:val="none" w:sz="0" w:space="0" w:color="auto"/>
          </w:divBdr>
        </w:div>
        <w:div w:id="1957062513">
          <w:marLeft w:val="0"/>
          <w:marRight w:val="0"/>
          <w:marTop w:val="0"/>
          <w:marBottom w:val="0"/>
          <w:divBdr>
            <w:top w:val="none" w:sz="0" w:space="0" w:color="auto"/>
            <w:left w:val="none" w:sz="0" w:space="0" w:color="auto"/>
            <w:bottom w:val="none" w:sz="0" w:space="0" w:color="auto"/>
            <w:right w:val="none" w:sz="0" w:space="0" w:color="auto"/>
          </w:divBdr>
        </w:div>
      </w:divsChild>
    </w:div>
    <w:div w:id="21333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hyperlink" Target="mailto:gabdrabboh65@yahoo.com" TargetMode="Externa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hyperlink" Target="http://adsabs.harvard.edu/cgi-bin/author_form?author=Spencer,+G&amp;fullauthor=Spencer,%20Gayland%20F.&amp;charset=UTF-8&amp;db_key=GEN"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adsabs.harvard.edu/cgi-bin/author_form?author=Grove,+M&amp;fullauthor=Grove,%20Michael%20D.&amp;charset=UTF-8&amp;db_key=GE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3163</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21151</CharactersWithSpaces>
  <SharedDoc>false</SharedDoc>
  <HLinks>
    <vt:vector size="36" baseType="variant">
      <vt:variant>
        <vt:i4>4915284</vt:i4>
      </vt:variant>
      <vt:variant>
        <vt:i4>12</vt:i4>
      </vt:variant>
      <vt:variant>
        <vt:i4>0</vt:i4>
      </vt:variant>
      <vt:variant>
        <vt:i4>5</vt:i4>
      </vt:variant>
      <vt:variant>
        <vt:lpwstr>http://adsabs.harvard.edu/cgi-bin/author_form?author=Rohwedder,+W&amp;fullauthor=Rohwedder,%20William%20K.&amp;charset=UTF-8&amp;db_key=GEN</vt:lpwstr>
      </vt:variant>
      <vt:variant>
        <vt:lpwstr/>
      </vt:variant>
      <vt:variant>
        <vt:i4>4980813</vt:i4>
      </vt:variant>
      <vt:variant>
        <vt:i4>9</vt:i4>
      </vt:variant>
      <vt:variant>
        <vt:i4>0</vt:i4>
      </vt:variant>
      <vt:variant>
        <vt:i4>5</vt:i4>
      </vt:variant>
      <vt:variant>
        <vt:lpwstr>http://adsabs.harvard.edu/cgi-bin/author_form?author=Spencer,+G&amp;fullauthor=Spencer,%20Gayland%20F.&amp;charset=UTF-8&amp;db_key=GEN</vt:lpwstr>
      </vt:variant>
      <vt:variant>
        <vt:lpwstr/>
      </vt:variant>
      <vt:variant>
        <vt:i4>4915293</vt:i4>
      </vt:variant>
      <vt:variant>
        <vt:i4>6</vt:i4>
      </vt:variant>
      <vt:variant>
        <vt:i4>0</vt:i4>
      </vt:variant>
      <vt:variant>
        <vt:i4>5</vt:i4>
      </vt:variant>
      <vt:variant>
        <vt:lpwstr>http://adsabs.harvard.edu/cgi-bin/author_form?author=Grove,+M&amp;fullauthor=Grove,%20Michael%20D.&amp;charset=UTF-8&amp;db_key=GEN</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2162700</vt:i4>
      </vt:variant>
      <vt:variant>
        <vt:i4>0</vt:i4>
      </vt:variant>
      <vt:variant>
        <vt:i4>0</vt:i4>
      </vt:variant>
      <vt:variant>
        <vt:i4>5</vt:i4>
      </vt:variant>
      <vt:variant>
        <vt:lpwstr>mailto:gabdrabboh65@yahoo.com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Ashraf Ezzat</dc:creator>
  <cp:lastModifiedBy>Administrator</cp:lastModifiedBy>
  <cp:revision>4</cp:revision>
  <cp:lastPrinted>2015-01-07T01:48:00Z</cp:lastPrinted>
  <dcterms:created xsi:type="dcterms:W3CDTF">2015-01-07T08:57:00Z</dcterms:created>
  <dcterms:modified xsi:type="dcterms:W3CDTF">2015-01-07T02:21:00Z</dcterms:modified>
</cp:coreProperties>
</file>