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EE" w:rsidRPr="00982675" w:rsidRDefault="00E775EE" w:rsidP="007937A6">
      <w:pPr>
        <w:bidi w:val="0"/>
        <w:adjustRightInd w:val="0"/>
        <w:snapToGrid w:val="0"/>
        <w:jc w:val="center"/>
        <w:rPr>
          <w:rFonts w:cs="Times New Roman"/>
          <w:bCs/>
          <w:sz w:val="20"/>
          <w:szCs w:val="20"/>
        </w:rPr>
      </w:pPr>
      <w:r w:rsidRPr="00982675">
        <w:rPr>
          <w:rFonts w:cs="Times New Roman"/>
          <w:bCs/>
          <w:sz w:val="20"/>
          <w:szCs w:val="20"/>
        </w:rPr>
        <w:t xml:space="preserve">Effect of feeding </w:t>
      </w:r>
      <w:r w:rsidR="00CC2BFA" w:rsidRPr="00982675">
        <w:rPr>
          <w:rFonts w:cs="Times New Roman"/>
          <w:bCs/>
          <w:sz w:val="20"/>
          <w:szCs w:val="20"/>
        </w:rPr>
        <w:t>time</w:t>
      </w:r>
      <w:r w:rsidRPr="00982675">
        <w:rPr>
          <w:rFonts w:cs="Times New Roman"/>
          <w:bCs/>
          <w:sz w:val="20"/>
          <w:szCs w:val="20"/>
        </w:rPr>
        <w:t xml:space="preserve"> and </w:t>
      </w:r>
      <w:r w:rsidR="00E74981" w:rsidRPr="00982675">
        <w:rPr>
          <w:rFonts w:cs="Times New Roman"/>
          <w:bCs/>
          <w:sz w:val="20"/>
          <w:szCs w:val="20"/>
        </w:rPr>
        <w:t>vitamin C</w:t>
      </w:r>
      <w:r w:rsidR="00466CA8" w:rsidRPr="00982675">
        <w:rPr>
          <w:rFonts w:cs="Times New Roman"/>
          <w:bCs/>
          <w:sz w:val="20"/>
          <w:szCs w:val="20"/>
        </w:rPr>
        <w:t xml:space="preserve"> </w:t>
      </w:r>
      <w:r w:rsidRPr="00982675">
        <w:rPr>
          <w:rFonts w:cs="Times New Roman"/>
          <w:bCs/>
          <w:sz w:val="20"/>
          <w:szCs w:val="20"/>
        </w:rPr>
        <w:t>level</w:t>
      </w:r>
      <w:r w:rsidR="00466CA8" w:rsidRPr="00982675">
        <w:rPr>
          <w:rFonts w:cs="Times New Roman"/>
          <w:bCs/>
          <w:sz w:val="20"/>
          <w:szCs w:val="20"/>
        </w:rPr>
        <w:t>s</w:t>
      </w:r>
      <w:r w:rsidRPr="00982675">
        <w:rPr>
          <w:rFonts w:cs="Times New Roman"/>
          <w:bCs/>
          <w:sz w:val="20"/>
          <w:szCs w:val="20"/>
        </w:rPr>
        <w:t xml:space="preserve"> on perform</w:t>
      </w:r>
      <w:r w:rsidR="007E37B4" w:rsidRPr="00982675">
        <w:rPr>
          <w:rFonts w:cs="Times New Roman"/>
          <w:bCs/>
          <w:sz w:val="20"/>
          <w:szCs w:val="20"/>
        </w:rPr>
        <w:t xml:space="preserve">ance </w:t>
      </w:r>
      <w:r w:rsidR="006D6672" w:rsidRPr="00982675">
        <w:rPr>
          <w:rFonts w:cs="Times New Roman"/>
          <w:bCs/>
          <w:sz w:val="20"/>
          <w:szCs w:val="20"/>
        </w:rPr>
        <w:t>of rabbit</w:t>
      </w:r>
      <w:r w:rsidR="007E37B4" w:rsidRPr="00982675">
        <w:rPr>
          <w:rFonts w:cs="Times New Roman"/>
          <w:bCs/>
          <w:sz w:val="20"/>
          <w:szCs w:val="20"/>
        </w:rPr>
        <w:t xml:space="preserve"> does</w:t>
      </w:r>
      <w:r w:rsidR="00AE1123" w:rsidRPr="00982675">
        <w:rPr>
          <w:rFonts w:cs="Times New Roman"/>
          <w:bCs/>
          <w:sz w:val="20"/>
          <w:szCs w:val="20"/>
        </w:rPr>
        <w:t xml:space="preserve"> </w:t>
      </w:r>
      <w:r w:rsidRPr="00982675">
        <w:rPr>
          <w:rFonts w:cs="Times New Roman"/>
          <w:bCs/>
          <w:sz w:val="20"/>
          <w:szCs w:val="20"/>
        </w:rPr>
        <w:t>during the mild and hot seasons in Egypt</w:t>
      </w:r>
    </w:p>
    <w:p w:rsidR="00277E48" w:rsidRPr="00982675" w:rsidRDefault="00277E48" w:rsidP="007937A6">
      <w:pPr>
        <w:bidi w:val="0"/>
        <w:adjustRightInd w:val="0"/>
        <w:snapToGrid w:val="0"/>
        <w:jc w:val="center"/>
        <w:rPr>
          <w:rFonts w:cs="Times New Roman"/>
          <w:bCs/>
          <w:sz w:val="20"/>
          <w:szCs w:val="20"/>
        </w:rPr>
      </w:pPr>
    </w:p>
    <w:p w:rsidR="00041891" w:rsidRPr="00982675" w:rsidRDefault="00041891" w:rsidP="007937A6">
      <w:pPr>
        <w:bidi w:val="0"/>
        <w:adjustRightInd w:val="0"/>
        <w:snapToGrid w:val="0"/>
        <w:jc w:val="center"/>
        <w:rPr>
          <w:rFonts w:cs="Times New Roman"/>
          <w:b w:val="0"/>
          <w:sz w:val="20"/>
          <w:szCs w:val="20"/>
          <w:lang w:eastAsia="zh-CN"/>
        </w:rPr>
      </w:pPr>
      <w:proofErr w:type="spellStart"/>
      <w:r w:rsidRPr="00982675">
        <w:rPr>
          <w:rFonts w:cs="Times New Roman"/>
          <w:b w:val="0"/>
          <w:sz w:val="20"/>
          <w:szCs w:val="20"/>
        </w:rPr>
        <w:t>A</w:t>
      </w:r>
      <w:r w:rsidR="00990867" w:rsidRPr="00982675">
        <w:rPr>
          <w:rFonts w:cs="Times New Roman"/>
          <w:b w:val="0"/>
          <w:sz w:val="20"/>
          <w:szCs w:val="20"/>
        </w:rPr>
        <w:t>zza</w:t>
      </w:r>
      <w:proofErr w:type="spellEnd"/>
      <w:r w:rsidR="00990867" w:rsidRPr="00982675">
        <w:rPr>
          <w:rFonts w:cs="Times New Roman"/>
          <w:b w:val="0"/>
          <w:sz w:val="20"/>
          <w:szCs w:val="20"/>
        </w:rPr>
        <w:t xml:space="preserve"> M.M </w:t>
      </w:r>
      <w:proofErr w:type="spellStart"/>
      <w:r w:rsidR="00990867" w:rsidRPr="00982675">
        <w:rPr>
          <w:rFonts w:cs="Times New Roman"/>
          <w:b w:val="0"/>
          <w:sz w:val="20"/>
          <w:szCs w:val="20"/>
        </w:rPr>
        <w:t>Badr</w:t>
      </w:r>
      <w:proofErr w:type="spellEnd"/>
    </w:p>
    <w:p w:rsidR="00A133F0" w:rsidRPr="00982675" w:rsidRDefault="00A133F0" w:rsidP="007937A6">
      <w:pPr>
        <w:bidi w:val="0"/>
        <w:adjustRightInd w:val="0"/>
        <w:snapToGrid w:val="0"/>
        <w:jc w:val="center"/>
        <w:rPr>
          <w:rFonts w:cs="Times New Roman"/>
          <w:b w:val="0"/>
          <w:sz w:val="20"/>
          <w:szCs w:val="20"/>
          <w:lang w:eastAsia="zh-CN"/>
        </w:rPr>
      </w:pPr>
    </w:p>
    <w:p w:rsidR="006D6672" w:rsidRPr="00982675" w:rsidRDefault="00990867" w:rsidP="007937A6">
      <w:pPr>
        <w:bidi w:val="0"/>
        <w:adjustRightInd w:val="0"/>
        <w:snapToGrid w:val="0"/>
        <w:jc w:val="center"/>
        <w:rPr>
          <w:rFonts w:cs="Times New Roman"/>
          <w:b w:val="0"/>
          <w:sz w:val="20"/>
          <w:szCs w:val="20"/>
        </w:rPr>
      </w:pPr>
      <w:r w:rsidRPr="00982675">
        <w:rPr>
          <w:rFonts w:cs="Times New Roman"/>
          <w:b w:val="0"/>
          <w:sz w:val="20"/>
          <w:szCs w:val="20"/>
        </w:rPr>
        <w:t xml:space="preserve">Regional </w:t>
      </w:r>
      <w:r w:rsidR="001C0773" w:rsidRPr="00982675">
        <w:rPr>
          <w:rFonts w:cs="Times New Roman"/>
          <w:b w:val="0"/>
          <w:sz w:val="20"/>
          <w:szCs w:val="20"/>
        </w:rPr>
        <w:t>Center for Food and Feed, Agriculture Research Center, Giza, Egypt</w:t>
      </w:r>
    </w:p>
    <w:p w:rsidR="006D6672" w:rsidRPr="00982675" w:rsidRDefault="0034680F" w:rsidP="007937A6">
      <w:pPr>
        <w:bidi w:val="0"/>
        <w:adjustRightInd w:val="0"/>
        <w:snapToGrid w:val="0"/>
        <w:jc w:val="center"/>
        <w:rPr>
          <w:rFonts w:cs="Times New Roman"/>
          <w:b w:val="0"/>
          <w:sz w:val="20"/>
          <w:szCs w:val="20"/>
        </w:rPr>
      </w:pPr>
      <w:hyperlink r:id="rId8" w:history="1">
        <w:r w:rsidR="005505D6" w:rsidRPr="00982675">
          <w:rPr>
            <w:rStyle w:val="Hyperlink"/>
            <w:rFonts w:cs="Times New Roman"/>
            <w:b w:val="0"/>
            <w:sz w:val="20"/>
            <w:szCs w:val="20"/>
          </w:rPr>
          <w:t>azzabadr805@yahoo.com</w:t>
        </w:r>
      </w:hyperlink>
    </w:p>
    <w:p w:rsidR="00466CA8" w:rsidRPr="00982675" w:rsidRDefault="00466CA8" w:rsidP="007937A6">
      <w:pPr>
        <w:bidi w:val="0"/>
        <w:adjustRightInd w:val="0"/>
        <w:snapToGrid w:val="0"/>
        <w:jc w:val="center"/>
        <w:rPr>
          <w:rFonts w:cs="Times New Roman"/>
          <w:sz w:val="20"/>
          <w:szCs w:val="20"/>
        </w:rPr>
      </w:pPr>
    </w:p>
    <w:p w:rsidR="00EC55DF" w:rsidRPr="00982675" w:rsidRDefault="00A61CCE" w:rsidP="007937A6">
      <w:pPr>
        <w:bidi w:val="0"/>
        <w:adjustRightInd w:val="0"/>
        <w:snapToGrid w:val="0"/>
        <w:jc w:val="both"/>
        <w:rPr>
          <w:rFonts w:cs="Times New Roman"/>
          <w:b w:val="0"/>
          <w:bCs/>
          <w:sz w:val="20"/>
          <w:szCs w:val="20"/>
        </w:rPr>
      </w:pPr>
      <w:r w:rsidRPr="00982675">
        <w:rPr>
          <w:rFonts w:cs="Times New Roman"/>
          <w:sz w:val="20"/>
          <w:szCs w:val="20"/>
        </w:rPr>
        <w:t xml:space="preserve">Abstract: </w:t>
      </w:r>
      <w:r w:rsidRPr="00982675">
        <w:rPr>
          <w:rFonts w:cs="Times New Roman"/>
          <w:b w:val="0"/>
          <w:bCs/>
          <w:sz w:val="20"/>
          <w:szCs w:val="20"/>
        </w:rPr>
        <w:t>One hundred</w:t>
      </w:r>
      <w:r w:rsidR="00407D7C" w:rsidRPr="00982675">
        <w:rPr>
          <w:rFonts w:cs="Times New Roman"/>
          <w:sz w:val="20"/>
          <w:szCs w:val="20"/>
        </w:rPr>
        <w:t xml:space="preserve"> </w:t>
      </w:r>
      <w:r w:rsidR="00407D7C" w:rsidRPr="00982675">
        <w:rPr>
          <w:rFonts w:cs="Times New Roman"/>
          <w:b w:val="0"/>
          <w:bCs/>
          <w:sz w:val="20"/>
          <w:szCs w:val="20"/>
        </w:rPr>
        <w:t>and twenty</w:t>
      </w:r>
      <w:r w:rsidRPr="00982675">
        <w:rPr>
          <w:rFonts w:cs="Times New Roman"/>
          <w:b w:val="0"/>
          <w:bCs/>
          <w:sz w:val="20"/>
          <w:szCs w:val="20"/>
        </w:rPr>
        <w:t xml:space="preserve"> New Zealand White </w:t>
      </w:r>
      <w:r w:rsidR="003230CD" w:rsidRPr="00982675">
        <w:rPr>
          <w:rFonts w:cs="Times New Roman"/>
          <w:b w:val="0"/>
          <w:bCs/>
          <w:sz w:val="20"/>
          <w:szCs w:val="20"/>
        </w:rPr>
        <w:t xml:space="preserve">(NZW) </w:t>
      </w:r>
      <w:r w:rsidRPr="00982675">
        <w:rPr>
          <w:rFonts w:cs="Times New Roman"/>
          <w:b w:val="0"/>
          <w:bCs/>
          <w:sz w:val="20"/>
          <w:szCs w:val="20"/>
        </w:rPr>
        <w:t>doe rabbits at first parity were used to study the effects of period of the year (</w:t>
      </w:r>
      <w:r w:rsidR="00407D7C" w:rsidRPr="00982675">
        <w:rPr>
          <w:rFonts w:cs="Times New Roman"/>
          <w:b w:val="0"/>
          <w:bCs/>
          <w:sz w:val="20"/>
          <w:szCs w:val="20"/>
        </w:rPr>
        <w:t>6</w:t>
      </w:r>
      <w:r w:rsidR="00466CA8" w:rsidRPr="00982675">
        <w:rPr>
          <w:rFonts w:cs="Times New Roman"/>
          <w:b w:val="0"/>
          <w:bCs/>
          <w:sz w:val="20"/>
          <w:szCs w:val="20"/>
        </w:rPr>
        <w:t>0</w:t>
      </w:r>
      <w:r w:rsidRPr="00982675">
        <w:rPr>
          <w:rFonts w:cs="Times New Roman"/>
          <w:b w:val="0"/>
          <w:bCs/>
          <w:sz w:val="20"/>
          <w:szCs w:val="20"/>
        </w:rPr>
        <w:t xml:space="preserve"> animals in the mild, and another </w:t>
      </w:r>
      <w:r w:rsidR="00407D7C" w:rsidRPr="00982675">
        <w:rPr>
          <w:rFonts w:cs="Times New Roman"/>
          <w:b w:val="0"/>
          <w:bCs/>
          <w:sz w:val="20"/>
          <w:szCs w:val="20"/>
        </w:rPr>
        <w:t>6</w:t>
      </w:r>
      <w:r w:rsidR="00466CA8" w:rsidRPr="00982675">
        <w:rPr>
          <w:rFonts w:cs="Times New Roman"/>
          <w:b w:val="0"/>
          <w:bCs/>
          <w:sz w:val="20"/>
          <w:szCs w:val="20"/>
        </w:rPr>
        <w:t>0</w:t>
      </w:r>
      <w:r w:rsidRPr="00982675">
        <w:rPr>
          <w:rFonts w:cs="Times New Roman"/>
          <w:b w:val="0"/>
          <w:bCs/>
          <w:sz w:val="20"/>
          <w:szCs w:val="20"/>
        </w:rPr>
        <w:t xml:space="preserve"> in the hot period), feeding </w:t>
      </w:r>
      <w:r w:rsidR="00CC2BFA" w:rsidRPr="00982675">
        <w:rPr>
          <w:rFonts w:cs="Times New Roman"/>
          <w:b w:val="0"/>
          <w:bCs/>
          <w:sz w:val="20"/>
          <w:szCs w:val="20"/>
        </w:rPr>
        <w:t>time</w:t>
      </w:r>
      <w:r w:rsidRPr="00982675">
        <w:rPr>
          <w:rFonts w:cs="Times New Roman"/>
          <w:b w:val="0"/>
          <w:bCs/>
          <w:sz w:val="20"/>
          <w:szCs w:val="20"/>
        </w:rPr>
        <w:t xml:space="preserve"> (30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Pr="00982675">
        <w:rPr>
          <w:rFonts w:cs="Times New Roman"/>
          <w:b w:val="0"/>
          <w:bCs/>
          <w:sz w:val="20"/>
          <w:szCs w:val="20"/>
        </w:rPr>
        <w:t xml:space="preserve"> and 30 fed only at night per season), and </w:t>
      </w:r>
      <w:r w:rsidR="00407D7C" w:rsidRPr="00982675">
        <w:rPr>
          <w:rFonts w:cs="Times New Roman"/>
          <w:b w:val="0"/>
          <w:bCs/>
          <w:sz w:val="20"/>
          <w:szCs w:val="20"/>
        </w:rPr>
        <w:t>vitamin C</w:t>
      </w:r>
      <w:r w:rsidRPr="00982675">
        <w:rPr>
          <w:rFonts w:cs="Times New Roman"/>
          <w:b w:val="0"/>
          <w:bCs/>
          <w:sz w:val="20"/>
          <w:szCs w:val="20"/>
        </w:rPr>
        <w:t xml:space="preserve"> supplementation (0, </w:t>
      </w:r>
      <w:r w:rsidR="00A83229" w:rsidRPr="00982675">
        <w:rPr>
          <w:rFonts w:cs="Times New Roman"/>
          <w:b w:val="0"/>
          <w:bCs/>
          <w:sz w:val="20"/>
          <w:szCs w:val="20"/>
        </w:rPr>
        <w:t>300</w:t>
      </w:r>
      <w:r w:rsidRPr="00982675">
        <w:rPr>
          <w:rFonts w:cs="Times New Roman"/>
          <w:b w:val="0"/>
          <w:bCs/>
          <w:sz w:val="20"/>
          <w:szCs w:val="20"/>
        </w:rPr>
        <w:t xml:space="preserve"> and </w:t>
      </w:r>
      <w:r w:rsidR="00A83229" w:rsidRPr="00982675">
        <w:rPr>
          <w:rFonts w:cs="Times New Roman"/>
          <w:b w:val="0"/>
          <w:bCs/>
          <w:sz w:val="20"/>
          <w:szCs w:val="20"/>
        </w:rPr>
        <w:t>6</w:t>
      </w:r>
      <w:r w:rsidR="004F52B1" w:rsidRPr="00982675">
        <w:rPr>
          <w:rFonts w:cs="Times New Roman"/>
          <w:b w:val="0"/>
          <w:bCs/>
          <w:sz w:val="20"/>
          <w:szCs w:val="20"/>
        </w:rPr>
        <w:t>00 mg/ L water intake</w:t>
      </w:r>
      <w:r w:rsidRPr="00982675">
        <w:rPr>
          <w:rFonts w:cs="Times New Roman"/>
          <w:b w:val="0"/>
          <w:bCs/>
          <w:sz w:val="20"/>
          <w:szCs w:val="20"/>
        </w:rPr>
        <w:t xml:space="preserve"> 10 does per season and feeding </w:t>
      </w:r>
      <w:r w:rsidR="00CC2BFA" w:rsidRPr="00982675">
        <w:rPr>
          <w:rFonts w:cs="Times New Roman"/>
          <w:b w:val="0"/>
          <w:bCs/>
          <w:sz w:val="20"/>
          <w:szCs w:val="20"/>
        </w:rPr>
        <w:t>time</w:t>
      </w:r>
      <w:r w:rsidRPr="00982675">
        <w:rPr>
          <w:rFonts w:cs="Times New Roman"/>
          <w:b w:val="0"/>
          <w:bCs/>
          <w:sz w:val="20"/>
          <w:szCs w:val="20"/>
        </w:rPr>
        <w:t>). Exposure to severe heat stress decreased (</w:t>
      </w:r>
      <w:r w:rsidRPr="00982675">
        <w:rPr>
          <w:rFonts w:cs="Times New Roman"/>
          <w:b w:val="0"/>
          <w:bCs/>
          <w:i/>
          <w:iCs/>
          <w:sz w:val="20"/>
          <w:szCs w:val="20"/>
        </w:rPr>
        <w:t>P</w:t>
      </w:r>
      <w:r w:rsidRPr="00982675">
        <w:rPr>
          <w:rFonts w:cs="Times New Roman"/>
          <w:b w:val="0"/>
          <w:bCs/>
          <w:sz w:val="20"/>
          <w:szCs w:val="20"/>
        </w:rPr>
        <w:t>&lt;0.05) feed intake, litter size at birth, at 21 d</w:t>
      </w:r>
      <w:r w:rsidR="000F317D" w:rsidRPr="00982675">
        <w:rPr>
          <w:rFonts w:cs="Times New Roman"/>
          <w:b w:val="0"/>
          <w:bCs/>
          <w:sz w:val="20"/>
          <w:szCs w:val="20"/>
        </w:rPr>
        <w:t>ays</w:t>
      </w:r>
      <w:r w:rsidRPr="00982675">
        <w:rPr>
          <w:rFonts w:cs="Times New Roman"/>
          <w:b w:val="0"/>
          <w:bCs/>
          <w:sz w:val="20"/>
          <w:szCs w:val="20"/>
        </w:rPr>
        <w:t xml:space="preserve"> and at weaning</w:t>
      </w:r>
      <w:r w:rsidR="002E1288">
        <w:rPr>
          <w:rFonts w:cs="Times New Roman"/>
          <w:b w:val="0"/>
          <w:bCs/>
          <w:sz w:val="20"/>
          <w:szCs w:val="20"/>
        </w:rPr>
        <w:t>,</w:t>
      </w:r>
      <w:r w:rsidR="000F317D" w:rsidRPr="00982675">
        <w:rPr>
          <w:rFonts w:cs="Times New Roman"/>
          <w:b w:val="0"/>
          <w:bCs/>
          <w:sz w:val="20"/>
          <w:szCs w:val="20"/>
        </w:rPr>
        <w:t xml:space="preserve"> litter weight at birth, </w:t>
      </w:r>
      <w:r w:rsidRPr="00982675">
        <w:rPr>
          <w:rFonts w:cs="Times New Roman"/>
          <w:b w:val="0"/>
          <w:bCs/>
          <w:sz w:val="20"/>
          <w:szCs w:val="20"/>
        </w:rPr>
        <w:t>at 21 d</w:t>
      </w:r>
      <w:r w:rsidR="000F317D" w:rsidRPr="00982675">
        <w:rPr>
          <w:rFonts w:cs="Times New Roman"/>
          <w:b w:val="0"/>
          <w:bCs/>
          <w:sz w:val="20"/>
          <w:szCs w:val="20"/>
        </w:rPr>
        <w:t>ays</w:t>
      </w:r>
      <w:r w:rsidRPr="00982675">
        <w:rPr>
          <w:rFonts w:cs="Times New Roman"/>
          <w:b w:val="0"/>
          <w:bCs/>
          <w:sz w:val="20"/>
          <w:szCs w:val="20"/>
        </w:rPr>
        <w:t xml:space="preserve"> and at weaning and estimated milk yield than in the mild </w:t>
      </w:r>
      <w:r w:rsidR="000F317D" w:rsidRPr="00982675">
        <w:rPr>
          <w:rFonts w:cs="Times New Roman"/>
          <w:b w:val="0"/>
          <w:bCs/>
          <w:sz w:val="20"/>
          <w:szCs w:val="20"/>
        </w:rPr>
        <w:t xml:space="preserve">period. However, </w:t>
      </w:r>
      <w:r w:rsidRPr="00982675">
        <w:rPr>
          <w:rFonts w:cs="Times New Roman"/>
          <w:b w:val="0"/>
          <w:bCs/>
          <w:sz w:val="20"/>
          <w:szCs w:val="20"/>
        </w:rPr>
        <w:t>wat</w:t>
      </w:r>
      <w:r w:rsidR="003230CD" w:rsidRPr="00982675">
        <w:rPr>
          <w:rFonts w:cs="Times New Roman"/>
          <w:b w:val="0"/>
          <w:bCs/>
          <w:sz w:val="20"/>
          <w:szCs w:val="20"/>
        </w:rPr>
        <w:t xml:space="preserve">er intake, rectum temperature, </w:t>
      </w:r>
      <w:r w:rsidRPr="00982675">
        <w:rPr>
          <w:rFonts w:cs="Times New Roman"/>
          <w:b w:val="0"/>
          <w:bCs/>
          <w:sz w:val="20"/>
          <w:szCs w:val="20"/>
        </w:rPr>
        <w:t>respiration rate</w:t>
      </w:r>
      <w:r w:rsidR="002E1288">
        <w:rPr>
          <w:rFonts w:cs="Times New Roman"/>
          <w:b w:val="0"/>
          <w:bCs/>
          <w:sz w:val="20"/>
          <w:szCs w:val="20"/>
        </w:rPr>
        <w:t xml:space="preserve"> </w:t>
      </w:r>
      <w:r w:rsidRPr="00982675">
        <w:rPr>
          <w:rFonts w:cs="Times New Roman"/>
          <w:b w:val="0"/>
          <w:bCs/>
          <w:sz w:val="20"/>
          <w:szCs w:val="20"/>
        </w:rPr>
        <w:t>and pre-weaning mortality increas</w:t>
      </w:r>
      <w:r w:rsidR="000F317D" w:rsidRPr="00982675">
        <w:rPr>
          <w:rFonts w:cs="Times New Roman"/>
          <w:b w:val="0"/>
          <w:bCs/>
          <w:sz w:val="20"/>
          <w:szCs w:val="20"/>
        </w:rPr>
        <w:t>ed (</w:t>
      </w:r>
      <w:r w:rsidR="009436F1" w:rsidRPr="00982675">
        <w:rPr>
          <w:rFonts w:cs="Times New Roman"/>
          <w:b w:val="0"/>
          <w:bCs/>
          <w:i/>
          <w:iCs/>
          <w:sz w:val="20"/>
          <w:szCs w:val="20"/>
        </w:rPr>
        <w:t>P</w:t>
      </w:r>
      <w:r w:rsidR="000F317D" w:rsidRPr="00982675">
        <w:rPr>
          <w:rFonts w:cs="Times New Roman"/>
          <w:b w:val="0"/>
          <w:bCs/>
          <w:sz w:val="20"/>
          <w:szCs w:val="20"/>
        </w:rPr>
        <w:t xml:space="preserve"> &lt; 0.05) with heat stress</w:t>
      </w:r>
      <w:r w:rsidR="002E1288">
        <w:rPr>
          <w:rFonts w:cs="Times New Roman"/>
          <w:b w:val="0"/>
          <w:bCs/>
          <w:sz w:val="20"/>
          <w:szCs w:val="20"/>
        </w:rPr>
        <w:t>.</w:t>
      </w:r>
      <w:r w:rsidRPr="00982675">
        <w:rPr>
          <w:rFonts w:cs="Times New Roman"/>
          <w:b w:val="0"/>
          <w:bCs/>
          <w:sz w:val="20"/>
          <w:szCs w:val="20"/>
        </w:rPr>
        <w:t xml:space="preserve"> Feeding only during night im</w:t>
      </w:r>
      <w:r w:rsidR="000F317D" w:rsidRPr="00982675">
        <w:rPr>
          <w:rFonts w:cs="Times New Roman"/>
          <w:b w:val="0"/>
          <w:bCs/>
          <w:sz w:val="20"/>
          <w:szCs w:val="20"/>
        </w:rPr>
        <w:t>proved</w:t>
      </w:r>
      <w:r w:rsidR="002E1288">
        <w:rPr>
          <w:rFonts w:cs="Times New Roman"/>
          <w:b w:val="0"/>
          <w:bCs/>
          <w:sz w:val="20"/>
          <w:szCs w:val="20"/>
        </w:rPr>
        <w:t xml:space="preserve"> </w:t>
      </w:r>
      <w:r w:rsidR="000F317D" w:rsidRPr="00982675">
        <w:rPr>
          <w:rFonts w:cs="Times New Roman"/>
          <w:b w:val="0"/>
          <w:bCs/>
          <w:sz w:val="20"/>
          <w:szCs w:val="20"/>
        </w:rPr>
        <w:t>(</w:t>
      </w:r>
      <w:r w:rsidR="009436F1" w:rsidRPr="00982675">
        <w:rPr>
          <w:rFonts w:cs="Times New Roman"/>
          <w:b w:val="0"/>
          <w:bCs/>
          <w:i/>
          <w:iCs/>
          <w:sz w:val="20"/>
          <w:szCs w:val="20"/>
        </w:rPr>
        <w:t>P</w:t>
      </w:r>
      <w:r w:rsidR="009436F1" w:rsidRPr="00982675">
        <w:rPr>
          <w:rFonts w:cs="Times New Roman"/>
          <w:b w:val="0"/>
          <w:bCs/>
          <w:sz w:val="20"/>
          <w:szCs w:val="20"/>
        </w:rPr>
        <w:t xml:space="preserve"> </w:t>
      </w:r>
      <w:r w:rsidR="000F317D" w:rsidRPr="00982675">
        <w:rPr>
          <w:rFonts w:cs="Times New Roman"/>
          <w:b w:val="0"/>
          <w:bCs/>
          <w:sz w:val="20"/>
          <w:szCs w:val="20"/>
        </w:rPr>
        <w:t xml:space="preserve">&lt;0.05) feed intake, </w:t>
      </w:r>
      <w:r w:rsidRPr="00982675">
        <w:rPr>
          <w:rFonts w:cs="Times New Roman"/>
          <w:b w:val="0"/>
          <w:bCs/>
          <w:sz w:val="20"/>
          <w:szCs w:val="20"/>
        </w:rPr>
        <w:t>litter size at birth, 21 days</w:t>
      </w:r>
      <w:r w:rsidR="002E1288">
        <w:rPr>
          <w:rFonts w:cs="Times New Roman"/>
          <w:b w:val="0"/>
          <w:bCs/>
          <w:sz w:val="20"/>
          <w:szCs w:val="20"/>
        </w:rPr>
        <w:t xml:space="preserve"> </w:t>
      </w:r>
      <w:r w:rsidRPr="00982675">
        <w:rPr>
          <w:rFonts w:cs="Times New Roman"/>
          <w:b w:val="0"/>
          <w:bCs/>
          <w:sz w:val="20"/>
          <w:szCs w:val="20"/>
        </w:rPr>
        <w:t>and weaning, litter weight</w:t>
      </w:r>
      <w:r w:rsidR="003230CD" w:rsidRPr="00982675">
        <w:rPr>
          <w:rFonts w:cs="Times New Roman"/>
          <w:b w:val="0"/>
          <w:bCs/>
          <w:sz w:val="20"/>
          <w:szCs w:val="20"/>
        </w:rPr>
        <w:t xml:space="preserve"> at birth, 21 days and weaning </w:t>
      </w:r>
      <w:r w:rsidRPr="00982675">
        <w:rPr>
          <w:rFonts w:cs="Times New Roman"/>
          <w:b w:val="0"/>
          <w:bCs/>
          <w:sz w:val="20"/>
          <w:szCs w:val="20"/>
        </w:rPr>
        <w:t xml:space="preserve">and milk yield than in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003230CD" w:rsidRPr="00982675">
        <w:rPr>
          <w:rFonts w:cs="Times New Roman"/>
          <w:b w:val="0"/>
          <w:bCs/>
          <w:sz w:val="20"/>
          <w:szCs w:val="20"/>
        </w:rPr>
        <w:t xml:space="preserve"> feeding </w:t>
      </w:r>
      <w:r w:rsidR="00CC2BFA" w:rsidRPr="00982675">
        <w:rPr>
          <w:rFonts w:cs="Times New Roman"/>
          <w:b w:val="0"/>
          <w:bCs/>
          <w:sz w:val="20"/>
          <w:szCs w:val="20"/>
        </w:rPr>
        <w:t>time</w:t>
      </w:r>
      <w:r w:rsidR="003230CD" w:rsidRPr="00982675">
        <w:rPr>
          <w:rFonts w:cs="Times New Roman"/>
          <w:b w:val="0"/>
          <w:bCs/>
          <w:sz w:val="20"/>
          <w:szCs w:val="20"/>
        </w:rPr>
        <w:t>.</w:t>
      </w:r>
      <w:r w:rsidR="00660738" w:rsidRPr="00982675">
        <w:rPr>
          <w:rFonts w:cs="Times New Roman"/>
          <w:b w:val="0"/>
          <w:bCs/>
          <w:sz w:val="20"/>
          <w:szCs w:val="20"/>
        </w:rPr>
        <w:t xml:space="preserve"> </w:t>
      </w:r>
      <w:r w:rsidRPr="00982675">
        <w:rPr>
          <w:rFonts w:cs="Times New Roman"/>
          <w:b w:val="0"/>
          <w:bCs/>
          <w:sz w:val="20"/>
          <w:szCs w:val="20"/>
        </w:rPr>
        <w:t>While</w:t>
      </w:r>
      <w:r w:rsidR="00277E48" w:rsidRPr="00982675">
        <w:rPr>
          <w:rFonts w:cs="Times New Roman"/>
          <w:b w:val="0"/>
          <w:bCs/>
          <w:sz w:val="20"/>
          <w:szCs w:val="20"/>
        </w:rPr>
        <w:t>, water</w:t>
      </w:r>
      <w:r w:rsidRPr="00982675">
        <w:rPr>
          <w:rFonts w:cs="Times New Roman"/>
          <w:b w:val="0"/>
          <w:bCs/>
          <w:sz w:val="20"/>
          <w:szCs w:val="20"/>
        </w:rPr>
        <w:t xml:space="preserve"> consumption decreased (</w:t>
      </w:r>
      <w:r w:rsidR="009436F1" w:rsidRPr="00982675">
        <w:rPr>
          <w:rFonts w:cs="Times New Roman"/>
          <w:b w:val="0"/>
          <w:bCs/>
          <w:i/>
          <w:iCs/>
          <w:sz w:val="20"/>
          <w:szCs w:val="20"/>
        </w:rPr>
        <w:t>P</w:t>
      </w:r>
      <w:r w:rsidR="009436F1" w:rsidRPr="00982675">
        <w:rPr>
          <w:rFonts w:cs="Times New Roman"/>
          <w:b w:val="0"/>
          <w:bCs/>
          <w:sz w:val="20"/>
          <w:szCs w:val="20"/>
        </w:rPr>
        <w:t xml:space="preserve"> </w:t>
      </w:r>
      <w:r w:rsidRPr="00982675">
        <w:rPr>
          <w:rFonts w:cs="Times New Roman"/>
          <w:b w:val="0"/>
          <w:bCs/>
          <w:sz w:val="20"/>
          <w:szCs w:val="20"/>
        </w:rPr>
        <w:t xml:space="preserve">&lt;0.05) in animals fed only during the night than with those fed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Pr="00982675">
        <w:rPr>
          <w:rFonts w:cs="Times New Roman"/>
          <w:b w:val="0"/>
          <w:bCs/>
          <w:sz w:val="20"/>
          <w:szCs w:val="20"/>
        </w:rPr>
        <w:t xml:space="preserve">. </w:t>
      </w:r>
      <w:r w:rsidR="003167CC" w:rsidRPr="00982675">
        <w:rPr>
          <w:rFonts w:cs="Times New Roman"/>
          <w:b w:val="0"/>
          <w:bCs/>
          <w:sz w:val="20"/>
          <w:szCs w:val="20"/>
        </w:rPr>
        <w:t>Addition</w:t>
      </w:r>
      <w:r w:rsidR="009436F1" w:rsidRPr="00982675">
        <w:rPr>
          <w:rFonts w:cs="Times New Roman"/>
          <w:b w:val="0"/>
          <w:bCs/>
          <w:sz w:val="20"/>
          <w:szCs w:val="20"/>
        </w:rPr>
        <w:t xml:space="preserve"> of</w:t>
      </w:r>
      <w:r w:rsidR="003167CC" w:rsidRPr="00982675">
        <w:rPr>
          <w:rFonts w:cs="Times New Roman"/>
          <w:b w:val="0"/>
          <w:bCs/>
          <w:sz w:val="20"/>
          <w:szCs w:val="20"/>
        </w:rPr>
        <w:t xml:space="preserve"> </w:t>
      </w:r>
      <w:r w:rsidR="00E74981" w:rsidRPr="00982675">
        <w:rPr>
          <w:rFonts w:cs="Times New Roman"/>
          <w:b w:val="0"/>
          <w:bCs/>
          <w:sz w:val="20"/>
          <w:szCs w:val="20"/>
        </w:rPr>
        <w:t xml:space="preserve">vitamin C </w:t>
      </w:r>
      <w:r w:rsidRPr="00982675">
        <w:rPr>
          <w:rFonts w:cs="Times New Roman"/>
          <w:b w:val="0"/>
          <w:bCs/>
          <w:sz w:val="20"/>
          <w:szCs w:val="20"/>
        </w:rPr>
        <w:t xml:space="preserve">with </w:t>
      </w:r>
      <w:r w:rsidR="000F317D" w:rsidRPr="00982675">
        <w:rPr>
          <w:rFonts w:cs="Times New Roman"/>
          <w:b w:val="0"/>
          <w:bCs/>
          <w:sz w:val="20"/>
          <w:szCs w:val="20"/>
        </w:rPr>
        <w:t>6</w:t>
      </w:r>
      <w:r w:rsidR="004F52B1" w:rsidRPr="00982675">
        <w:rPr>
          <w:rFonts w:cs="Times New Roman"/>
          <w:b w:val="0"/>
          <w:bCs/>
          <w:sz w:val="20"/>
          <w:szCs w:val="20"/>
        </w:rPr>
        <w:t>00 mg / L</w:t>
      </w:r>
      <w:r w:rsidR="00E74981" w:rsidRPr="00982675">
        <w:rPr>
          <w:rFonts w:cs="Times New Roman"/>
          <w:b w:val="0"/>
          <w:bCs/>
          <w:sz w:val="20"/>
          <w:szCs w:val="20"/>
        </w:rPr>
        <w:t xml:space="preserve"> water intake</w:t>
      </w:r>
      <w:r w:rsidR="002E1288">
        <w:rPr>
          <w:rFonts w:cs="Times New Roman"/>
          <w:b w:val="0"/>
          <w:bCs/>
          <w:sz w:val="20"/>
          <w:szCs w:val="20"/>
        </w:rPr>
        <w:t xml:space="preserve"> </w:t>
      </w:r>
      <w:r w:rsidR="000F317D" w:rsidRPr="00982675">
        <w:rPr>
          <w:rFonts w:cs="Times New Roman"/>
          <w:b w:val="0"/>
          <w:bCs/>
          <w:sz w:val="20"/>
          <w:szCs w:val="20"/>
        </w:rPr>
        <w:t>improved</w:t>
      </w:r>
      <w:r w:rsidR="002E1288">
        <w:rPr>
          <w:rFonts w:cs="Times New Roman"/>
          <w:b w:val="0"/>
          <w:bCs/>
          <w:sz w:val="20"/>
          <w:szCs w:val="20"/>
        </w:rPr>
        <w:t xml:space="preserve"> </w:t>
      </w:r>
      <w:r w:rsidR="000F317D" w:rsidRPr="00982675">
        <w:rPr>
          <w:rFonts w:cs="Times New Roman"/>
          <w:b w:val="0"/>
          <w:bCs/>
          <w:sz w:val="20"/>
          <w:szCs w:val="20"/>
        </w:rPr>
        <w:t>(</w:t>
      </w:r>
      <w:r w:rsidR="009436F1" w:rsidRPr="00982675">
        <w:rPr>
          <w:rFonts w:cs="Times New Roman"/>
          <w:b w:val="0"/>
          <w:bCs/>
          <w:i/>
          <w:iCs/>
          <w:sz w:val="20"/>
          <w:szCs w:val="20"/>
        </w:rPr>
        <w:t>P</w:t>
      </w:r>
      <w:r w:rsidR="009436F1" w:rsidRPr="00982675">
        <w:rPr>
          <w:rFonts w:cs="Times New Roman"/>
          <w:b w:val="0"/>
          <w:bCs/>
          <w:sz w:val="20"/>
          <w:szCs w:val="20"/>
        </w:rPr>
        <w:t xml:space="preserve"> </w:t>
      </w:r>
      <w:r w:rsidR="000F317D" w:rsidRPr="00982675">
        <w:rPr>
          <w:rFonts w:cs="Times New Roman"/>
          <w:b w:val="0"/>
          <w:bCs/>
          <w:sz w:val="20"/>
          <w:szCs w:val="20"/>
        </w:rPr>
        <w:t xml:space="preserve">&lt;0.05) feed intake, </w:t>
      </w:r>
      <w:r w:rsidRPr="00982675">
        <w:rPr>
          <w:rFonts w:cs="Times New Roman"/>
          <w:b w:val="0"/>
          <w:bCs/>
          <w:sz w:val="20"/>
          <w:szCs w:val="20"/>
        </w:rPr>
        <w:t>litter size at birth, 21 d</w:t>
      </w:r>
      <w:r w:rsidR="003F34AD" w:rsidRPr="00982675">
        <w:rPr>
          <w:rFonts w:cs="Times New Roman"/>
          <w:b w:val="0"/>
          <w:bCs/>
          <w:sz w:val="20"/>
          <w:szCs w:val="20"/>
        </w:rPr>
        <w:t>ays</w:t>
      </w:r>
      <w:r w:rsidRPr="00982675">
        <w:rPr>
          <w:rFonts w:cs="Times New Roman"/>
          <w:b w:val="0"/>
          <w:bCs/>
          <w:sz w:val="20"/>
          <w:szCs w:val="20"/>
        </w:rPr>
        <w:t xml:space="preserve"> and at weaning</w:t>
      </w:r>
      <w:r w:rsidR="000F317D" w:rsidRPr="00982675">
        <w:rPr>
          <w:rFonts w:cs="Times New Roman"/>
          <w:b w:val="0"/>
          <w:bCs/>
          <w:sz w:val="20"/>
          <w:szCs w:val="20"/>
        </w:rPr>
        <w:t>,</w:t>
      </w:r>
      <w:r w:rsidR="002E1288">
        <w:rPr>
          <w:rFonts w:cs="Times New Roman"/>
          <w:b w:val="0"/>
          <w:bCs/>
          <w:sz w:val="20"/>
          <w:szCs w:val="20"/>
        </w:rPr>
        <w:t xml:space="preserve"> </w:t>
      </w:r>
      <w:r w:rsidRPr="00982675">
        <w:rPr>
          <w:rFonts w:cs="Times New Roman"/>
          <w:b w:val="0"/>
          <w:bCs/>
          <w:sz w:val="20"/>
          <w:szCs w:val="20"/>
        </w:rPr>
        <w:t>litter weight at birth, at 21 d</w:t>
      </w:r>
      <w:r w:rsidR="000F317D" w:rsidRPr="00982675">
        <w:rPr>
          <w:rFonts w:cs="Times New Roman"/>
          <w:b w:val="0"/>
          <w:bCs/>
          <w:sz w:val="20"/>
          <w:szCs w:val="20"/>
        </w:rPr>
        <w:t>ays</w:t>
      </w:r>
      <w:r w:rsidRPr="00982675">
        <w:rPr>
          <w:rFonts w:cs="Times New Roman"/>
          <w:b w:val="0"/>
          <w:bCs/>
          <w:sz w:val="20"/>
          <w:szCs w:val="20"/>
        </w:rPr>
        <w:t xml:space="preserve"> and at weaning and milk yield than without supplementation. Comparison between the results of the two levels </w:t>
      </w:r>
      <w:r w:rsidR="00277E48" w:rsidRPr="00982675">
        <w:rPr>
          <w:rFonts w:cs="Times New Roman"/>
          <w:b w:val="0"/>
          <w:bCs/>
          <w:sz w:val="20"/>
          <w:szCs w:val="20"/>
        </w:rPr>
        <w:t>of Vitamin</w:t>
      </w:r>
      <w:r w:rsidR="00A16FF3" w:rsidRPr="00982675">
        <w:rPr>
          <w:rFonts w:cs="Times New Roman"/>
          <w:b w:val="0"/>
          <w:bCs/>
          <w:sz w:val="20"/>
          <w:szCs w:val="20"/>
        </w:rPr>
        <w:t xml:space="preserve"> C </w:t>
      </w:r>
      <w:r w:rsidRPr="00982675">
        <w:rPr>
          <w:rFonts w:cs="Times New Roman"/>
          <w:b w:val="0"/>
          <w:bCs/>
          <w:sz w:val="20"/>
          <w:szCs w:val="20"/>
        </w:rPr>
        <w:t>(</w:t>
      </w:r>
      <w:r w:rsidR="000F317D" w:rsidRPr="00982675">
        <w:rPr>
          <w:rFonts w:cs="Times New Roman"/>
          <w:b w:val="0"/>
          <w:bCs/>
          <w:sz w:val="20"/>
          <w:szCs w:val="20"/>
        </w:rPr>
        <w:t>300</w:t>
      </w:r>
      <w:r w:rsidRPr="00982675">
        <w:rPr>
          <w:rFonts w:cs="Times New Roman"/>
          <w:b w:val="0"/>
          <w:bCs/>
          <w:sz w:val="20"/>
          <w:szCs w:val="20"/>
        </w:rPr>
        <w:t xml:space="preserve"> and </w:t>
      </w:r>
      <w:r w:rsidR="000F317D" w:rsidRPr="00982675">
        <w:rPr>
          <w:rFonts w:cs="Times New Roman"/>
          <w:b w:val="0"/>
          <w:bCs/>
          <w:sz w:val="20"/>
          <w:szCs w:val="20"/>
        </w:rPr>
        <w:t>6</w:t>
      </w:r>
      <w:r w:rsidR="00A16FF3" w:rsidRPr="00982675">
        <w:rPr>
          <w:rFonts w:cs="Times New Roman"/>
          <w:b w:val="0"/>
          <w:bCs/>
          <w:sz w:val="20"/>
          <w:szCs w:val="20"/>
        </w:rPr>
        <w:t>00 mg / L water intake</w:t>
      </w:r>
      <w:r w:rsidRPr="00982675">
        <w:rPr>
          <w:rFonts w:cs="Times New Roman"/>
          <w:b w:val="0"/>
          <w:bCs/>
          <w:sz w:val="20"/>
          <w:szCs w:val="20"/>
        </w:rPr>
        <w:t xml:space="preserve">) did not show any difference between them except for milk yield that was improved with </w:t>
      </w:r>
      <w:r w:rsidR="00A16FF3" w:rsidRPr="00982675">
        <w:rPr>
          <w:rFonts w:cs="Times New Roman"/>
          <w:b w:val="0"/>
          <w:bCs/>
          <w:sz w:val="20"/>
          <w:szCs w:val="20"/>
        </w:rPr>
        <w:t xml:space="preserve">vitamin C with </w:t>
      </w:r>
      <w:r w:rsidR="00D97AA1" w:rsidRPr="00982675">
        <w:rPr>
          <w:rFonts w:cs="Times New Roman"/>
          <w:b w:val="0"/>
          <w:bCs/>
          <w:sz w:val="20"/>
          <w:szCs w:val="20"/>
        </w:rPr>
        <w:t>6</w:t>
      </w:r>
      <w:r w:rsidR="00A16FF3" w:rsidRPr="00982675">
        <w:rPr>
          <w:rFonts w:cs="Times New Roman"/>
          <w:b w:val="0"/>
          <w:bCs/>
          <w:sz w:val="20"/>
          <w:szCs w:val="20"/>
        </w:rPr>
        <w:t>00 mg / L water intake</w:t>
      </w:r>
      <w:r w:rsidRPr="00982675">
        <w:rPr>
          <w:rFonts w:cs="Times New Roman"/>
          <w:b w:val="0"/>
          <w:bCs/>
          <w:sz w:val="20"/>
          <w:szCs w:val="20"/>
        </w:rPr>
        <w:t>.</w:t>
      </w:r>
    </w:p>
    <w:p w:rsidR="00A133F0" w:rsidRPr="00982675" w:rsidRDefault="00DE734D" w:rsidP="007937A6">
      <w:pPr>
        <w:bidi w:val="0"/>
        <w:adjustRightInd w:val="0"/>
        <w:snapToGrid w:val="0"/>
        <w:jc w:val="both"/>
        <w:rPr>
          <w:rFonts w:cs="Times New Roman"/>
          <w:b w:val="0"/>
          <w:sz w:val="20"/>
          <w:szCs w:val="20"/>
          <w:lang w:eastAsia="zh-CN"/>
        </w:rPr>
      </w:pPr>
      <w:r w:rsidRPr="00982675">
        <w:rPr>
          <w:rFonts w:cs="Times New Roman"/>
          <w:b w:val="0"/>
          <w:sz w:val="20"/>
          <w:szCs w:val="20"/>
        </w:rPr>
        <w:t>[</w:t>
      </w:r>
      <w:proofErr w:type="spellStart"/>
      <w:r w:rsidRPr="00982675">
        <w:rPr>
          <w:rFonts w:cs="Times New Roman"/>
          <w:b w:val="0"/>
          <w:sz w:val="20"/>
          <w:szCs w:val="20"/>
        </w:rPr>
        <w:t>Azza</w:t>
      </w:r>
      <w:proofErr w:type="spellEnd"/>
      <w:r w:rsidRPr="00982675">
        <w:rPr>
          <w:rFonts w:cs="Times New Roman"/>
          <w:b w:val="0"/>
          <w:sz w:val="20"/>
          <w:szCs w:val="20"/>
        </w:rPr>
        <w:t xml:space="preserve"> M.M </w:t>
      </w:r>
      <w:proofErr w:type="spellStart"/>
      <w:r w:rsidRPr="00982675">
        <w:rPr>
          <w:rFonts w:cs="Times New Roman"/>
          <w:b w:val="0"/>
          <w:sz w:val="20"/>
          <w:szCs w:val="20"/>
        </w:rPr>
        <w:t>Badr</w:t>
      </w:r>
      <w:proofErr w:type="spellEnd"/>
      <w:r w:rsidR="00982675">
        <w:rPr>
          <w:rFonts w:cs="Times New Roman" w:hint="eastAsia"/>
          <w:b w:val="0"/>
          <w:sz w:val="20"/>
          <w:szCs w:val="20"/>
          <w:lang w:eastAsia="zh-CN"/>
        </w:rPr>
        <w:t>.</w:t>
      </w:r>
      <w:r w:rsidRPr="00982675">
        <w:rPr>
          <w:rFonts w:cs="Times New Roman"/>
          <w:b w:val="0"/>
          <w:sz w:val="20"/>
          <w:szCs w:val="20"/>
        </w:rPr>
        <w:t xml:space="preserve"> </w:t>
      </w:r>
      <w:r w:rsidR="00277E48" w:rsidRPr="00982675">
        <w:rPr>
          <w:rFonts w:cs="Times New Roman"/>
          <w:bCs/>
          <w:sz w:val="20"/>
          <w:szCs w:val="20"/>
        </w:rPr>
        <w:t>Effect of feeding time and vitamin C levels on performance of rabbit does during the mild and hot seasons in Egypt</w:t>
      </w:r>
      <w:r w:rsidR="00A133F0" w:rsidRPr="00982675">
        <w:rPr>
          <w:rFonts w:eastAsia="Times New Roman" w:cs="Times New Roman"/>
          <w:bCs/>
          <w:sz w:val="20"/>
          <w:szCs w:val="20"/>
          <w:lang w:bidi="fa-IR"/>
        </w:rPr>
        <w:t>.</w:t>
      </w:r>
      <w:r w:rsidR="00A133F0" w:rsidRPr="00982675">
        <w:rPr>
          <w:rFonts w:cs="Times New Roman" w:hint="eastAsia"/>
          <w:b w:val="0"/>
          <w:bCs/>
          <w:sz w:val="20"/>
          <w:szCs w:val="20"/>
        </w:rPr>
        <w:t xml:space="preserve"> </w:t>
      </w:r>
      <w:r w:rsidR="00A133F0" w:rsidRPr="00982675">
        <w:rPr>
          <w:rFonts w:eastAsia="Times New Roman" w:cs="Times New Roman"/>
          <w:b w:val="0"/>
          <w:bCs/>
          <w:i/>
          <w:sz w:val="20"/>
          <w:szCs w:val="20"/>
        </w:rPr>
        <w:t xml:space="preserve">Nat </w:t>
      </w:r>
      <w:proofErr w:type="spellStart"/>
      <w:r w:rsidR="00A133F0" w:rsidRPr="00982675">
        <w:rPr>
          <w:rFonts w:eastAsia="Times New Roman" w:cs="Times New Roman"/>
          <w:b w:val="0"/>
          <w:bCs/>
          <w:i/>
          <w:sz w:val="20"/>
          <w:szCs w:val="20"/>
        </w:rPr>
        <w:t>Sci</w:t>
      </w:r>
      <w:proofErr w:type="spellEnd"/>
      <w:r w:rsidR="00A133F0" w:rsidRPr="00982675">
        <w:rPr>
          <w:rFonts w:eastAsiaTheme="minorEastAsia" w:cs="Times New Roman" w:hint="eastAsia"/>
          <w:b w:val="0"/>
          <w:bCs/>
          <w:i/>
          <w:sz w:val="20"/>
          <w:szCs w:val="20"/>
        </w:rPr>
        <w:t xml:space="preserve"> </w:t>
      </w:r>
      <w:r w:rsidR="00A133F0" w:rsidRPr="00982675">
        <w:rPr>
          <w:rFonts w:cs="Times New Roman"/>
          <w:b w:val="0"/>
          <w:sz w:val="20"/>
          <w:szCs w:val="20"/>
        </w:rPr>
        <w:t>201</w:t>
      </w:r>
      <w:r w:rsidR="00A133F0" w:rsidRPr="00982675">
        <w:rPr>
          <w:rFonts w:cs="Times New Roman" w:hint="eastAsia"/>
          <w:b w:val="0"/>
          <w:sz w:val="20"/>
          <w:szCs w:val="20"/>
        </w:rPr>
        <w:t>5</w:t>
      </w:r>
      <w:r w:rsidR="00A133F0" w:rsidRPr="00982675">
        <w:rPr>
          <w:rFonts w:cs="Times New Roman"/>
          <w:b w:val="0"/>
          <w:sz w:val="20"/>
          <w:szCs w:val="20"/>
        </w:rPr>
        <w:t>;1</w:t>
      </w:r>
      <w:r w:rsidR="00A133F0" w:rsidRPr="00982675">
        <w:rPr>
          <w:rFonts w:cs="Times New Roman" w:hint="eastAsia"/>
          <w:b w:val="0"/>
          <w:sz w:val="20"/>
          <w:szCs w:val="20"/>
        </w:rPr>
        <w:t>3</w:t>
      </w:r>
      <w:r w:rsidR="00A133F0" w:rsidRPr="00982675">
        <w:rPr>
          <w:rFonts w:cs="Times New Roman"/>
          <w:b w:val="0"/>
          <w:sz w:val="20"/>
          <w:szCs w:val="20"/>
        </w:rPr>
        <w:t>(</w:t>
      </w:r>
      <w:r w:rsidR="00A133F0" w:rsidRPr="00982675">
        <w:rPr>
          <w:rFonts w:cs="Times New Roman" w:hint="eastAsia"/>
          <w:b w:val="0"/>
          <w:sz w:val="20"/>
          <w:szCs w:val="20"/>
        </w:rPr>
        <w:t>2)</w:t>
      </w:r>
      <w:r w:rsidR="00A133F0" w:rsidRPr="00982675">
        <w:rPr>
          <w:rFonts w:cs="Times New Roman"/>
          <w:b w:val="0"/>
          <w:sz w:val="20"/>
          <w:szCs w:val="20"/>
        </w:rPr>
        <w:t>:</w:t>
      </w:r>
      <w:r w:rsidR="006521EC">
        <w:rPr>
          <w:rFonts w:cs="Times New Roman"/>
          <w:b w:val="0"/>
          <w:noProof/>
          <w:color w:val="000000"/>
          <w:sz w:val="20"/>
          <w:szCs w:val="20"/>
        </w:rPr>
        <w:t>25</w:t>
      </w:r>
      <w:r w:rsidR="00A133F0" w:rsidRPr="00982675">
        <w:rPr>
          <w:rFonts w:cs="Times New Roman"/>
          <w:b w:val="0"/>
          <w:color w:val="000000"/>
          <w:sz w:val="20"/>
          <w:szCs w:val="20"/>
        </w:rPr>
        <w:t>-</w:t>
      </w:r>
      <w:r w:rsidR="006521EC">
        <w:rPr>
          <w:rFonts w:cs="Times New Roman"/>
          <w:b w:val="0"/>
          <w:noProof/>
          <w:color w:val="000000"/>
          <w:sz w:val="20"/>
          <w:szCs w:val="20"/>
        </w:rPr>
        <w:t>30</w:t>
      </w:r>
      <w:r w:rsidR="00A133F0" w:rsidRPr="00982675">
        <w:rPr>
          <w:rFonts w:cs="Times New Roman"/>
          <w:b w:val="0"/>
          <w:sz w:val="20"/>
          <w:szCs w:val="20"/>
        </w:rPr>
        <w:t>]</w:t>
      </w:r>
      <w:r w:rsidR="00A133F0" w:rsidRPr="00982675">
        <w:rPr>
          <w:rFonts w:cs="Times New Roman" w:hint="eastAsia"/>
          <w:b w:val="0"/>
          <w:sz w:val="20"/>
          <w:szCs w:val="20"/>
        </w:rPr>
        <w:t>.</w:t>
      </w:r>
      <w:r w:rsidR="00A133F0" w:rsidRPr="00982675">
        <w:rPr>
          <w:rFonts w:cs="Times New Roman"/>
          <w:b w:val="0"/>
          <w:sz w:val="20"/>
          <w:szCs w:val="20"/>
        </w:rPr>
        <w:t xml:space="preserve"> (ISSN: 1545-0740).</w:t>
      </w:r>
      <w:r w:rsidR="00A133F0" w:rsidRPr="00982675">
        <w:rPr>
          <w:rFonts w:cs="Times New Roman"/>
          <w:b w:val="0"/>
          <w:color w:val="0000FF"/>
          <w:sz w:val="20"/>
          <w:szCs w:val="20"/>
        </w:rPr>
        <w:t xml:space="preserve"> </w:t>
      </w:r>
      <w:hyperlink r:id="rId9" w:history="1">
        <w:r w:rsidR="00A133F0" w:rsidRPr="00982675">
          <w:rPr>
            <w:rStyle w:val="Hyperlink"/>
            <w:rFonts w:cs="Times New Roman"/>
            <w:b w:val="0"/>
            <w:sz w:val="20"/>
            <w:szCs w:val="20"/>
          </w:rPr>
          <w:t>http://www.sciencepub.net/nature</w:t>
        </w:r>
      </w:hyperlink>
      <w:r w:rsidR="00A133F0" w:rsidRPr="00982675">
        <w:rPr>
          <w:rFonts w:cs="Times New Roman"/>
          <w:b w:val="0"/>
          <w:sz w:val="20"/>
          <w:szCs w:val="20"/>
        </w:rPr>
        <w:t>.</w:t>
      </w:r>
      <w:r w:rsidR="00A133F0" w:rsidRPr="00982675">
        <w:rPr>
          <w:rFonts w:cs="Times New Roman" w:hint="eastAsia"/>
          <w:b w:val="0"/>
          <w:sz w:val="20"/>
          <w:szCs w:val="20"/>
        </w:rPr>
        <w:t xml:space="preserve"> </w:t>
      </w:r>
      <w:r w:rsidR="00982675" w:rsidRPr="00982675">
        <w:rPr>
          <w:rFonts w:cs="Times New Roman" w:hint="eastAsia"/>
          <w:b w:val="0"/>
          <w:sz w:val="20"/>
          <w:szCs w:val="20"/>
          <w:lang w:eastAsia="zh-CN"/>
        </w:rPr>
        <w:t>5</w:t>
      </w:r>
    </w:p>
    <w:p w:rsidR="00277E48" w:rsidRPr="00982675" w:rsidRDefault="00277E48" w:rsidP="007937A6">
      <w:pPr>
        <w:bidi w:val="0"/>
        <w:adjustRightInd w:val="0"/>
        <w:snapToGrid w:val="0"/>
        <w:jc w:val="both"/>
        <w:rPr>
          <w:rFonts w:cs="Times New Roman"/>
          <w:sz w:val="20"/>
          <w:szCs w:val="20"/>
        </w:rPr>
      </w:pPr>
    </w:p>
    <w:p w:rsidR="005B23DB" w:rsidRPr="00982675" w:rsidRDefault="00A61CCE" w:rsidP="007937A6">
      <w:pPr>
        <w:bidi w:val="0"/>
        <w:adjustRightInd w:val="0"/>
        <w:snapToGrid w:val="0"/>
        <w:jc w:val="both"/>
        <w:rPr>
          <w:rFonts w:cs="Times New Roman"/>
          <w:b w:val="0"/>
          <w:bCs/>
          <w:sz w:val="20"/>
          <w:szCs w:val="20"/>
        </w:rPr>
      </w:pPr>
      <w:r w:rsidRPr="00982675">
        <w:rPr>
          <w:rFonts w:cs="Times New Roman"/>
          <w:sz w:val="20"/>
          <w:szCs w:val="20"/>
        </w:rPr>
        <w:t>Key words:</w:t>
      </w:r>
      <w:r w:rsidRPr="00982675">
        <w:rPr>
          <w:rFonts w:cs="Times New Roman"/>
          <w:i/>
          <w:iCs/>
          <w:sz w:val="20"/>
          <w:szCs w:val="20"/>
        </w:rPr>
        <w:t xml:space="preserve"> </w:t>
      </w:r>
      <w:r w:rsidR="00D86133" w:rsidRPr="00982675">
        <w:rPr>
          <w:rFonts w:cs="Times New Roman"/>
          <w:b w:val="0"/>
          <w:bCs/>
          <w:sz w:val="20"/>
          <w:szCs w:val="20"/>
        </w:rPr>
        <w:t>F</w:t>
      </w:r>
      <w:r w:rsidRPr="00982675">
        <w:rPr>
          <w:rFonts w:cs="Times New Roman"/>
          <w:b w:val="0"/>
          <w:bCs/>
          <w:sz w:val="20"/>
          <w:szCs w:val="20"/>
        </w:rPr>
        <w:t xml:space="preserve">eeding </w:t>
      </w:r>
      <w:r w:rsidR="00CC2BFA" w:rsidRPr="00982675">
        <w:rPr>
          <w:rFonts w:cs="Times New Roman"/>
          <w:b w:val="0"/>
          <w:bCs/>
          <w:sz w:val="20"/>
          <w:szCs w:val="20"/>
        </w:rPr>
        <w:t>time</w:t>
      </w:r>
      <w:r w:rsidRPr="00982675">
        <w:rPr>
          <w:rFonts w:cs="Times New Roman"/>
          <w:b w:val="0"/>
          <w:bCs/>
          <w:sz w:val="20"/>
          <w:szCs w:val="20"/>
        </w:rPr>
        <w:t xml:space="preserve">, heat stress, </w:t>
      </w:r>
      <w:r w:rsidR="005B23DB" w:rsidRPr="00982675">
        <w:rPr>
          <w:rFonts w:cs="Times New Roman"/>
          <w:b w:val="0"/>
          <w:bCs/>
          <w:sz w:val="20"/>
          <w:szCs w:val="20"/>
        </w:rPr>
        <w:t>vitamin C</w:t>
      </w:r>
      <w:r w:rsidRPr="00982675">
        <w:rPr>
          <w:rFonts w:cs="Times New Roman"/>
          <w:b w:val="0"/>
          <w:bCs/>
          <w:sz w:val="20"/>
          <w:szCs w:val="20"/>
        </w:rPr>
        <w:t xml:space="preserve"> supplementation, rabbit doe traits.</w:t>
      </w:r>
    </w:p>
    <w:p w:rsidR="00982675" w:rsidRDefault="00982675" w:rsidP="007937A6">
      <w:pPr>
        <w:bidi w:val="0"/>
        <w:adjustRightInd w:val="0"/>
        <w:snapToGrid w:val="0"/>
        <w:jc w:val="both"/>
        <w:rPr>
          <w:rFonts w:cs="Times New Roman"/>
          <w:sz w:val="20"/>
          <w:szCs w:val="20"/>
        </w:rPr>
      </w:pPr>
    </w:p>
    <w:p w:rsidR="00982675" w:rsidRPr="00982675" w:rsidRDefault="00982675" w:rsidP="007937A6">
      <w:pPr>
        <w:bidi w:val="0"/>
        <w:adjustRightInd w:val="0"/>
        <w:snapToGrid w:val="0"/>
        <w:jc w:val="both"/>
        <w:rPr>
          <w:rFonts w:cs="Times New Roman"/>
          <w:sz w:val="20"/>
          <w:szCs w:val="20"/>
        </w:rPr>
        <w:sectPr w:rsidR="00982675" w:rsidRPr="00982675" w:rsidSect="006521EC">
          <w:headerReference w:type="default" r:id="rId10"/>
          <w:footerReference w:type="even" r:id="rId11"/>
          <w:footerReference w:type="default" r:id="rId12"/>
          <w:type w:val="continuous"/>
          <w:pgSz w:w="12242" w:h="15842" w:code="1"/>
          <w:pgMar w:top="1440" w:right="1440" w:bottom="1440" w:left="1440" w:header="720" w:footer="720" w:gutter="0"/>
          <w:lnNumType w:countBy="1" w:distance="9072" w:restart="continuous"/>
          <w:pgNumType w:start="25"/>
          <w:cols w:space="708"/>
          <w:docGrid w:linePitch="382"/>
        </w:sectPr>
      </w:pPr>
    </w:p>
    <w:p w:rsidR="00277E48" w:rsidRPr="00982675" w:rsidRDefault="00277E48" w:rsidP="007937A6">
      <w:pPr>
        <w:bidi w:val="0"/>
        <w:adjustRightInd w:val="0"/>
        <w:snapToGrid w:val="0"/>
        <w:jc w:val="both"/>
        <w:rPr>
          <w:rFonts w:cs="Times New Roman"/>
          <w:sz w:val="20"/>
          <w:szCs w:val="20"/>
        </w:rPr>
      </w:pPr>
      <w:r w:rsidRPr="00982675">
        <w:rPr>
          <w:rFonts w:cs="Times New Roman"/>
          <w:sz w:val="20"/>
          <w:szCs w:val="20"/>
        </w:rPr>
        <w:lastRenderedPageBreak/>
        <w:t>1.</w:t>
      </w:r>
      <w:r w:rsidR="002E1288">
        <w:rPr>
          <w:rFonts w:cs="Times New Roman"/>
          <w:sz w:val="20"/>
          <w:szCs w:val="20"/>
        </w:rPr>
        <w:t xml:space="preserve"> </w:t>
      </w:r>
      <w:r w:rsidRPr="00982675">
        <w:rPr>
          <w:rFonts w:cs="Times New Roman"/>
          <w:sz w:val="20"/>
          <w:szCs w:val="20"/>
        </w:rPr>
        <w:t>Introduction</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Economic intensive rabbits production is affected by many factors, particularly environment and nutrition. However, under the sub-tropical conditions, the combined effect of such factors may be more substantial due to the negative effect of elevated ambient temperature on appetite and accordingly on the feed intake that ends with slowing growth and impairment of reproduction in rabbits (</w:t>
      </w:r>
      <w:r w:rsidR="009B6102" w:rsidRPr="00982675">
        <w:rPr>
          <w:rFonts w:cs="Times New Roman"/>
          <w:b w:val="0"/>
          <w:bCs/>
          <w:sz w:val="20"/>
          <w:szCs w:val="20"/>
        </w:rPr>
        <w:t>Abdel–</w:t>
      </w:r>
      <w:proofErr w:type="spellStart"/>
      <w:r w:rsidR="009B6102" w:rsidRPr="00982675">
        <w:rPr>
          <w:rFonts w:cs="Times New Roman"/>
          <w:b w:val="0"/>
          <w:bCs/>
          <w:sz w:val="20"/>
          <w:szCs w:val="20"/>
        </w:rPr>
        <w:t>Monem</w:t>
      </w:r>
      <w:proofErr w:type="spellEnd"/>
      <w:r w:rsidR="009B6102" w:rsidRPr="00982675">
        <w:rPr>
          <w:rFonts w:cs="Times New Roman"/>
          <w:b w:val="0"/>
          <w:bCs/>
          <w:sz w:val="20"/>
          <w:szCs w:val="20"/>
        </w:rPr>
        <w:t>,</w:t>
      </w:r>
      <w:r w:rsidR="002E1288">
        <w:rPr>
          <w:rFonts w:cs="Times New Roman"/>
          <w:b w:val="0"/>
          <w:bCs/>
          <w:sz w:val="20"/>
          <w:szCs w:val="20"/>
        </w:rPr>
        <w:t xml:space="preserve"> </w:t>
      </w:r>
      <w:r w:rsidR="009B6102" w:rsidRPr="00982675">
        <w:rPr>
          <w:rFonts w:cs="Times New Roman"/>
          <w:b w:val="0"/>
          <w:bCs/>
          <w:sz w:val="20"/>
          <w:szCs w:val="20"/>
        </w:rPr>
        <w:t xml:space="preserve">2001 and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009436F1" w:rsidRPr="00982675">
        <w:rPr>
          <w:rFonts w:cs="Times New Roman"/>
          <w:b w:val="0"/>
          <w:bCs/>
          <w:color w:val="FF0000"/>
          <w:sz w:val="20"/>
          <w:szCs w:val="20"/>
        </w:rPr>
        <w:t>,</w:t>
      </w:r>
      <w:r w:rsidRPr="00982675">
        <w:rPr>
          <w:rFonts w:cs="Times New Roman"/>
          <w:b w:val="0"/>
          <w:bCs/>
          <w:sz w:val="20"/>
          <w:szCs w:val="20"/>
        </w:rPr>
        <w:t xml:space="preserve"> 2002</w:t>
      </w:r>
      <w:r w:rsidR="00636FFB" w:rsidRPr="00982675">
        <w:rPr>
          <w:rFonts w:cs="Times New Roman"/>
          <w:b w:val="0"/>
          <w:bCs/>
          <w:sz w:val="20"/>
          <w:szCs w:val="20"/>
        </w:rPr>
        <w:t xml:space="preserve"> and 2006 and</w:t>
      </w:r>
      <w:r w:rsidR="002E1288">
        <w:rPr>
          <w:rFonts w:cs="Times New Roman"/>
          <w:b w:val="0"/>
          <w:bCs/>
          <w:sz w:val="20"/>
          <w:szCs w:val="20"/>
        </w:rPr>
        <w:t>)</w:t>
      </w:r>
      <w:r w:rsidRPr="00982675">
        <w:rPr>
          <w:rFonts w:cs="Times New Roman"/>
          <w:b w:val="0"/>
          <w:bCs/>
          <w:sz w:val="20"/>
          <w:szCs w:val="20"/>
        </w:rPr>
        <w:t>. Such phenomenon may suggest to feed rabbits at the mildest period of the day during the hot season of the year, under the sub-tropical conditions.</w:t>
      </w:r>
    </w:p>
    <w:p w:rsidR="001E52CF" w:rsidRPr="00982675" w:rsidRDefault="00D63C0B" w:rsidP="007937A6">
      <w:pPr>
        <w:bidi w:val="0"/>
        <w:adjustRightInd w:val="0"/>
        <w:snapToGrid w:val="0"/>
        <w:ind w:firstLine="425"/>
        <w:jc w:val="both"/>
        <w:rPr>
          <w:rFonts w:cs="Times New Roman"/>
          <w:sz w:val="20"/>
          <w:szCs w:val="20"/>
        </w:rPr>
      </w:pPr>
      <w:r w:rsidRPr="00982675">
        <w:rPr>
          <w:rFonts w:cs="Times New Roman"/>
          <w:b w:val="0"/>
          <w:bCs/>
          <w:sz w:val="20"/>
          <w:szCs w:val="20"/>
        </w:rPr>
        <w:t xml:space="preserve">Vitamin C, which is present in most animal cells, has numerous biochemical </w:t>
      </w:r>
      <w:r w:rsidR="00EC55DF" w:rsidRPr="00982675">
        <w:rPr>
          <w:rFonts w:cs="Times New Roman"/>
          <w:b w:val="0"/>
          <w:bCs/>
          <w:sz w:val="20"/>
          <w:szCs w:val="20"/>
        </w:rPr>
        <w:t xml:space="preserve">function. </w:t>
      </w:r>
      <w:r w:rsidRPr="00982675">
        <w:rPr>
          <w:rFonts w:cs="Times New Roman"/>
          <w:b w:val="0"/>
          <w:bCs/>
          <w:sz w:val="20"/>
          <w:szCs w:val="20"/>
        </w:rPr>
        <w:t xml:space="preserve">This metabolic factor is essential for growth and counteracting infections caused by pathogenic bacteria and viruses Verde and </w:t>
      </w:r>
      <w:proofErr w:type="spellStart"/>
      <w:r w:rsidRPr="00982675">
        <w:rPr>
          <w:rFonts w:cs="Times New Roman"/>
          <w:b w:val="0"/>
          <w:bCs/>
          <w:sz w:val="20"/>
          <w:szCs w:val="20"/>
        </w:rPr>
        <w:t>Piquer</w:t>
      </w:r>
      <w:proofErr w:type="spellEnd"/>
      <w:r w:rsidRPr="00982675">
        <w:rPr>
          <w:rFonts w:cs="Times New Roman"/>
          <w:b w:val="0"/>
          <w:bCs/>
          <w:sz w:val="20"/>
          <w:szCs w:val="20"/>
        </w:rPr>
        <w:t xml:space="preserve"> (</w:t>
      </w:r>
      <w:r w:rsidR="00EC55DF" w:rsidRPr="00982675">
        <w:rPr>
          <w:rFonts w:cs="Times New Roman"/>
          <w:b w:val="0"/>
          <w:bCs/>
          <w:sz w:val="20"/>
          <w:szCs w:val="20"/>
        </w:rPr>
        <w:t>1986)</w:t>
      </w:r>
      <w:r w:rsidRPr="00982675">
        <w:rPr>
          <w:rFonts w:cs="Times New Roman"/>
          <w:b w:val="0"/>
          <w:bCs/>
          <w:sz w:val="20"/>
          <w:szCs w:val="20"/>
        </w:rPr>
        <w:t xml:space="preserve"> noted that the plasma </w:t>
      </w:r>
      <w:r w:rsidR="00901509" w:rsidRPr="00982675">
        <w:rPr>
          <w:rFonts w:cs="Times New Roman"/>
          <w:b w:val="0"/>
          <w:bCs/>
          <w:sz w:val="20"/>
          <w:szCs w:val="20"/>
        </w:rPr>
        <w:t xml:space="preserve">vitamin C </w:t>
      </w:r>
      <w:r w:rsidRPr="00982675">
        <w:rPr>
          <w:rFonts w:cs="Times New Roman"/>
          <w:b w:val="0"/>
          <w:bCs/>
          <w:sz w:val="20"/>
          <w:szCs w:val="20"/>
        </w:rPr>
        <w:t xml:space="preserve">concentration was significantly reduced in animals exposed to stress. In other species, supplementary </w:t>
      </w:r>
      <w:r w:rsidR="00901509" w:rsidRPr="00982675">
        <w:rPr>
          <w:rFonts w:cs="Times New Roman"/>
          <w:b w:val="0"/>
          <w:bCs/>
          <w:sz w:val="20"/>
          <w:szCs w:val="20"/>
        </w:rPr>
        <w:t>vitamin C</w:t>
      </w:r>
      <w:r w:rsidRPr="00982675">
        <w:rPr>
          <w:rFonts w:cs="Times New Roman"/>
          <w:b w:val="0"/>
          <w:bCs/>
          <w:sz w:val="20"/>
          <w:szCs w:val="20"/>
        </w:rPr>
        <w:t xml:space="preserve"> has been shown beneficial in reducing the effects of stress. This means that the metabolic need for </w:t>
      </w:r>
      <w:r w:rsidR="005570AF" w:rsidRPr="00982675">
        <w:rPr>
          <w:rFonts w:cs="Times New Roman"/>
          <w:b w:val="0"/>
          <w:bCs/>
          <w:sz w:val="20"/>
          <w:szCs w:val="20"/>
        </w:rPr>
        <w:t xml:space="preserve">vitamin C </w:t>
      </w:r>
      <w:r w:rsidRPr="00982675">
        <w:rPr>
          <w:rFonts w:cs="Times New Roman"/>
          <w:b w:val="0"/>
          <w:bCs/>
          <w:sz w:val="20"/>
          <w:szCs w:val="20"/>
        </w:rPr>
        <w:t>increase at certain conditions.</w:t>
      </w:r>
      <w:r w:rsidR="002E1288">
        <w:rPr>
          <w:rFonts w:cs="Times New Roman"/>
          <w:b w:val="0"/>
          <w:bCs/>
          <w:sz w:val="20"/>
          <w:szCs w:val="20"/>
        </w:rPr>
        <w:t xml:space="preserve"> </w:t>
      </w:r>
      <w:r w:rsidRPr="00982675">
        <w:rPr>
          <w:rFonts w:cs="Times New Roman"/>
          <w:b w:val="0"/>
          <w:bCs/>
          <w:sz w:val="20"/>
          <w:szCs w:val="20"/>
        </w:rPr>
        <w:t xml:space="preserve">Therefore, the </w:t>
      </w:r>
      <w:r w:rsidR="00D450C7" w:rsidRPr="00982675">
        <w:rPr>
          <w:rFonts w:cs="Times New Roman"/>
          <w:b w:val="0"/>
          <w:bCs/>
          <w:sz w:val="20"/>
          <w:szCs w:val="20"/>
        </w:rPr>
        <w:t xml:space="preserve">improve of </w:t>
      </w:r>
      <w:r w:rsidR="00016CCC" w:rsidRPr="00982675">
        <w:rPr>
          <w:rFonts w:cs="Times New Roman"/>
          <w:b w:val="0"/>
          <w:bCs/>
          <w:sz w:val="20"/>
          <w:szCs w:val="20"/>
        </w:rPr>
        <w:t>animals</w:t>
      </w:r>
      <w:r w:rsidR="00D450C7" w:rsidRPr="00982675">
        <w:rPr>
          <w:rFonts w:cs="Times New Roman"/>
          <w:b w:val="0"/>
          <w:bCs/>
          <w:sz w:val="20"/>
          <w:szCs w:val="20"/>
        </w:rPr>
        <w:t xml:space="preserve"> performance</w:t>
      </w:r>
      <w:r w:rsidRPr="00982675">
        <w:rPr>
          <w:rFonts w:cs="Times New Roman"/>
          <w:b w:val="0"/>
          <w:bCs/>
          <w:sz w:val="20"/>
          <w:szCs w:val="20"/>
        </w:rPr>
        <w:t xml:space="preserve"> effect of </w:t>
      </w:r>
      <w:r w:rsidR="00D450C7" w:rsidRPr="00982675">
        <w:rPr>
          <w:rFonts w:cs="Times New Roman"/>
          <w:b w:val="0"/>
          <w:bCs/>
          <w:sz w:val="20"/>
          <w:szCs w:val="20"/>
        </w:rPr>
        <w:t xml:space="preserve">vitamin C </w:t>
      </w:r>
      <w:r w:rsidRPr="00982675">
        <w:rPr>
          <w:rFonts w:cs="Times New Roman"/>
          <w:b w:val="0"/>
          <w:bCs/>
          <w:sz w:val="20"/>
          <w:szCs w:val="20"/>
        </w:rPr>
        <w:t xml:space="preserve">may be </w:t>
      </w:r>
      <w:r w:rsidR="00D450C7" w:rsidRPr="00982675">
        <w:rPr>
          <w:rFonts w:cs="Times New Roman"/>
          <w:b w:val="0"/>
          <w:bCs/>
          <w:sz w:val="20"/>
          <w:szCs w:val="20"/>
        </w:rPr>
        <w:t xml:space="preserve">vitamin C </w:t>
      </w:r>
      <w:r w:rsidRPr="00982675">
        <w:rPr>
          <w:rFonts w:cs="Times New Roman"/>
          <w:b w:val="0"/>
          <w:bCs/>
          <w:sz w:val="20"/>
          <w:szCs w:val="20"/>
        </w:rPr>
        <w:t>with the alleviation of retardation in the thyroid function, (Coates, 1984).</w:t>
      </w:r>
    </w:p>
    <w:p w:rsidR="006874CE" w:rsidRPr="00982675" w:rsidRDefault="006874CE" w:rsidP="007937A6">
      <w:pPr>
        <w:bidi w:val="0"/>
        <w:adjustRightInd w:val="0"/>
        <w:snapToGrid w:val="0"/>
        <w:ind w:firstLine="425"/>
        <w:jc w:val="both"/>
        <w:rPr>
          <w:rFonts w:cs="Times New Roman"/>
          <w:sz w:val="20"/>
          <w:szCs w:val="20"/>
        </w:rPr>
      </w:pPr>
      <w:r w:rsidRPr="00982675">
        <w:rPr>
          <w:rFonts w:cs="Times New Roman"/>
          <w:b w:val="0"/>
          <w:bCs/>
          <w:sz w:val="20"/>
          <w:szCs w:val="20"/>
        </w:rPr>
        <w:t>Abdel –</w:t>
      </w:r>
      <w:proofErr w:type="spellStart"/>
      <w:r w:rsidRPr="00982675">
        <w:rPr>
          <w:rFonts w:cs="Times New Roman"/>
          <w:b w:val="0"/>
          <w:bCs/>
          <w:sz w:val="20"/>
          <w:szCs w:val="20"/>
        </w:rPr>
        <w:t>Monem</w:t>
      </w:r>
      <w:proofErr w:type="spellEnd"/>
      <w:r w:rsidRPr="00982675">
        <w:rPr>
          <w:rFonts w:cs="Times New Roman"/>
          <w:b w:val="0"/>
          <w:bCs/>
          <w:sz w:val="20"/>
          <w:szCs w:val="20"/>
        </w:rPr>
        <w:t xml:space="preserve"> (2001) studied the effect of supplementation ascorbic acid at 250 and 500mg / kg of doe rabbits diet, on litter size</w:t>
      </w:r>
      <w:r w:rsidR="002E1288">
        <w:rPr>
          <w:rFonts w:cs="Times New Roman"/>
          <w:b w:val="0"/>
          <w:bCs/>
          <w:sz w:val="20"/>
          <w:szCs w:val="20"/>
        </w:rPr>
        <w:t>,</w:t>
      </w:r>
      <w:r w:rsidRPr="00982675">
        <w:rPr>
          <w:rFonts w:cs="Times New Roman"/>
          <w:b w:val="0"/>
          <w:bCs/>
          <w:sz w:val="20"/>
          <w:szCs w:val="20"/>
        </w:rPr>
        <w:t xml:space="preserve"> litter weight, pups gain</w:t>
      </w:r>
      <w:r w:rsidR="002E1288">
        <w:rPr>
          <w:rFonts w:cs="Times New Roman"/>
          <w:b w:val="0"/>
          <w:bCs/>
          <w:sz w:val="20"/>
          <w:szCs w:val="20"/>
        </w:rPr>
        <w:t>,</w:t>
      </w:r>
      <w:r w:rsidR="001E52CF" w:rsidRPr="00982675">
        <w:rPr>
          <w:rFonts w:cs="Times New Roman"/>
          <w:b w:val="0"/>
          <w:bCs/>
          <w:sz w:val="20"/>
          <w:szCs w:val="20"/>
        </w:rPr>
        <w:t xml:space="preserve"> pre weaning mortality and gestation period.</w:t>
      </w:r>
    </w:p>
    <w:p w:rsidR="00277E48" w:rsidRPr="00982675" w:rsidRDefault="00A61CCE" w:rsidP="007937A6">
      <w:pPr>
        <w:bidi w:val="0"/>
        <w:adjustRightInd w:val="0"/>
        <w:snapToGrid w:val="0"/>
        <w:ind w:firstLine="425"/>
        <w:jc w:val="both"/>
        <w:rPr>
          <w:rFonts w:cs="Times New Roman"/>
          <w:sz w:val="20"/>
          <w:szCs w:val="20"/>
        </w:rPr>
      </w:pPr>
      <w:r w:rsidRPr="00982675">
        <w:rPr>
          <w:rFonts w:cs="Times New Roman"/>
          <w:b w:val="0"/>
          <w:bCs/>
          <w:sz w:val="20"/>
          <w:szCs w:val="20"/>
        </w:rPr>
        <w:lastRenderedPageBreak/>
        <w:t>The present study was conducted to investigate the effects of period of the year</w:t>
      </w:r>
      <w:r w:rsidR="002E1288">
        <w:rPr>
          <w:rFonts w:cs="Times New Roman"/>
          <w:b w:val="0"/>
          <w:bCs/>
          <w:sz w:val="20"/>
          <w:szCs w:val="20"/>
        </w:rPr>
        <w:t xml:space="preserve"> </w:t>
      </w:r>
      <w:r w:rsidRPr="00982675">
        <w:rPr>
          <w:rFonts w:cs="Times New Roman"/>
          <w:b w:val="0"/>
          <w:bCs/>
          <w:sz w:val="20"/>
          <w:szCs w:val="20"/>
        </w:rPr>
        <w:t xml:space="preserve">(mild and hot), feeding </w:t>
      </w:r>
      <w:r w:rsidR="00AD45A9" w:rsidRPr="00982675">
        <w:rPr>
          <w:rFonts w:cs="Times New Roman"/>
          <w:b w:val="0"/>
          <w:bCs/>
          <w:sz w:val="20"/>
          <w:szCs w:val="20"/>
        </w:rPr>
        <w:t>time</w:t>
      </w:r>
      <w:r w:rsidRPr="00982675">
        <w:rPr>
          <w:rFonts w:cs="Times New Roman"/>
          <w:b w:val="0"/>
          <w:bCs/>
          <w:sz w:val="20"/>
          <w:szCs w:val="20"/>
        </w:rPr>
        <w:t xml:space="preserve">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Pr="00982675">
        <w:rPr>
          <w:rFonts w:cs="Times New Roman"/>
          <w:b w:val="0"/>
          <w:bCs/>
          <w:sz w:val="20"/>
          <w:szCs w:val="20"/>
        </w:rPr>
        <w:t xml:space="preserve"> and feeding only at night</w:t>
      </w:r>
      <w:r w:rsidR="002E1288">
        <w:rPr>
          <w:rFonts w:cs="Times New Roman"/>
          <w:b w:val="0"/>
          <w:bCs/>
          <w:sz w:val="20"/>
          <w:szCs w:val="20"/>
        </w:rPr>
        <w:t>)</w:t>
      </w:r>
      <w:r w:rsidRPr="00982675">
        <w:rPr>
          <w:rFonts w:cs="Times New Roman"/>
          <w:b w:val="0"/>
          <w:bCs/>
          <w:sz w:val="20"/>
          <w:szCs w:val="20"/>
        </w:rPr>
        <w:t xml:space="preserve">, </w:t>
      </w:r>
      <w:r w:rsidR="00204BE0" w:rsidRPr="00982675">
        <w:rPr>
          <w:rFonts w:cs="Times New Roman"/>
          <w:b w:val="0"/>
          <w:bCs/>
          <w:sz w:val="20"/>
          <w:szCs w:val="20"/>
        </w:rPr>
        <w:t xml:space="preserve">vitamin C </w:t>
      </w:r>
      <w:r w:rsidRPr="00982675">
        <w:rPr>
          <w:rFonts w:cs="Times New Roman"/>
          <w:b w:val="0"/>
          <w:bCs/>
          <w:sz w:val="20"/>
          <w:szCs w:val="20"/>
        </w:rPr>
        <w:t xml:space="preserve">supplementation (0, </w:t>
      </w:r>
      <w:r w:rsidR="000901DD" w:rsidRPr="00982675">
        <w:rPr>
          <w:rFonts w:cs="Times New Roman"/>
          <w:b w:val="0"/>
          <w:bCs/>
          <w:sz w:val="20"/>
          <w:szCs w:val="20"/>
        </w:rPr>
        <w:t>300</w:t>
      </w:r>
      <w:r w:rsidR="00204BE0" w:rsidRPr="00982675">
        <w:rPr>
          <w:rFonts w:cs="Times New Roman"/>
          <w:b w:val="0"/>
          <w:bCs/>
          <w:sz w:val="20"/>
          <w:szCs w:val="20"/>
        </w:rPr>
        <w:t xml:space="preserve"> </w:t>
      </w:r>
      <w:r w:rsidRPr="00982675">
        <w:rPr>
          <w:rFonts w:cs="Times New Roman"/>
          <w:b w:val="0"/>
          <w:bCs/>
          <w:sz w:val="20"/>
          <w:szCs w:val="20"/>
        </w:rPr>
        <w:t xml:space="preserve">and </w:t>
      </w:r>
      <w:r w:rsidR="000901DD" w:rsidRPr="00982675">
        <w:rPr>
          <w:rFonts w:cs="Times New Roman"/>
          <w:b w:val="0"/>
          <w:bCs/>
          <w:sz w:val="20"/>
          <w:szCs w:val="20"/>
        </w:rPr>
        <w:t>6</w:t>
      </w:r>
      <w:r w:rsidR="00204BE0" w:rsidRPr="00982675">
        <w:rPr>
          <w:rFonts w:cs="Times New Roman"/>
          <w:b w:val="0"/>
          <w:bCs/>
          <w:sz w:val="20"/>
          <w:szCs w:val="20"/>
        </w:rPr>
        <w:t>00 mg / L water intake</w:t>
      </w:r>
      <w:r w:rsidRPr="00982675">
        <w:rPr>
          <w:rFonts w:cs="Times New Roman"/>
          <w:b w:val="0"/>
          <w:bCs/>
          <w:sz w:val="20"/>
          <w:szCs w:val="20"/>
        </w:rPr>
        <w:t>) on performance traits, thermoregulation parameters</w:t>
      </w:r>
      <w:r w:rsidR="00BC4B63" w:rsidRPr="00982675">
        <w:rPr>
          <w:rFonts w:cs="Times New Roman"/>
          <w:b w:val="0"/>
          <w:bCs/>
          <w:sz w:val="20"/>
          <w:szCs w:val="20"/>
        </w:rPr>
        <w:t>, immunity</w:t>
      </w:r>
      <w:r w:rsidRPr="00982675">
        <w:rPr>
          <w:rFonts w:cs="Times New Roman"/>
          <w:b w:val="0"/>
          <w:bCs/>
          <w:sz w:val="20"/>
          <w:szCs w:val="20"/>
        </w:rPr>
        <w:t xml:space="preserve">, and kidney function </w:t>
      </w:r>
      <w:r w:rsidR="00BC4B63" w:rsidRPr="00982675">
        <w:rPr>
          <w:rFonts w:cs="Times New Roman"/>
          <w:b w:val="0"/>
          <w:bCs/>
          <w:sz w:val="20"/>
          <w:szCs w:val="20"/>
        </w:rPr>
        <w:t>of doe rabbits</w:t>
      </w:r>
      <w:r w:rsidRPr="00982675">
        <w:rPr>
          <w:rFonts w:cs="Times New Roman"/>
          <w:b w:val="0"/>
          <w:bCs/>
          <w:sz w:val="20"/>
          <w:szCs w:val="20"/>
        </w:rPr>
        <w:t>, under Egyptian sub-tropical conditions.</w:t>
      </w:r>
    </w:p>
    <w:p w:rsidR="00A61CCE" w:rsidRPr="00982675" w:rsidRDefault="00277E48" w:rsidP="007937A6">
      <w:pPr>
        <w:bidi w:val="0"/>
        <w:adjustRightInd w:val="0"/>
        <w:snapToGrid w:val="0"/>
        <w:jc w:val="both"/>
        <w:outlineLvl w:val="0"/>
        <w:rPr>
          <w:rFonts w:cs="Times New Roman"/>
          <w:sz w:val="20"/>
          <w:szCs w:val="20"/>
        </w:rPr>
      </w:pPr>
      <w:r w:rsidRPr="00982675">
        <w:rPr>
          <w:rFonts w:cs="Times New Roman"/>
          <w:sz w:val="20"/>
          <w:szCs w:val="20"/>
        </w:rPr>
        <w:t>2. Materials and Methods</w:t>
      </w:r>
    </w:p>
    <w:p w:rsidR="00A61CCE" w:rsidRPr="00982675" w:rsidRDefault="00CC2BFA"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The present work was performed to study the effect of</w:t>
      </w:r>
      <w:r w:rsidRPr="00982675">
        <w:rPr>
          <w:rFonts w:cs="Times New Roman"/>
          <w:sz w:val="20"/>
          <w:szCs w:val="20"/>
        </w:rPr>
        <w:t xml:space="preserve"> </w:t>
      </w:r>
      <w:r w:rsidR="00626A5D" w:rsidRPr="00982675">
        <w:rPr>
          <w:rFonts w:cs="Times New Roman"/>
          <w:b w:val="0"/>
          <w:bCs/>
          <w:sz w:val="20"/>
          <w:szCs w:val="20"/>
        </w:rPr>
        <w:t>two periods of the year.</w:t>
      </w:r>
      <w:r w:rsidR="002E1288">
        <w:rPr>
          <w:rFonts w:cs="Times New Roman"/>
          <w:b w:val="0"/>
          <w:bCs/>
          <w:sz w:val="20"/>
          <w:szCs w:val="20"/>
        </w:rPr>
        <w:t xml:space="preserve"> </w:t>
      </w:r>
      <w:r w:rsidR="00A61CCE" w:rsidRPr="00982675">
        <w:rPr>
          <w:rFonts w:cs="Times New Roman"/>
          <w:b w:val="0"/>
          <w:bCs/>
          <w:sz w:val="20"/>
          <w:szCs w:val="20"/>
        </w:rPr>
        <w:t>Sixty New Zealand White</w:t>
      </w:r>
      <w:r w:rsidR="00EF54D3" w:rsidRPr="00982675">
        <w:rPr>
          <w:rFonts w:cs="Times New Roman"/>
          <w:b w:val="0"/>
          <w:bCs/>
          <w:sz w:val="20"/>
          <w:szCs w:val="20"/>
        </w:rPr>
        <w:t xml:space="preserve"> (NZW)</w:t>
      </w:r>
      <w:r w:rsidR="00A61CCE" w:rsidRPr="00982675">
        <w:rPr>
          <w:rFonts w:cs="Times New Roman"/>
          <w:b w:val="0"/>
          <w:bCs/>
          <w:sz w:val="20"/>
          <w:szCs w:val="20"/>
        </w:rPr>
        <w:t xml:space="preserve"> doe rabbits at first parity during each period of the year (mild or hot) were randomly divided into 6 treatment groups (10 does/group), in order to study the reproductive traits as affected by season of the year (mild and hot), feeding </w:t>
      </w:r>
      <w:r w:rsidRPr="00982675">
        <w:rPr>
          <w:rFonts w:cs="Times New Roman"/>
          <w:b w:val="0"/>
          <w:bCs/>
          <w:sz w:val="20"/>
          <w:szCs w:val="20"/>
        </w:rPr>
        <w:t>time</w:t>
      </w:r>
      <w:r w:rsidR="00A61CCE" w:rsidRPr="00982675">
        <w:rPr>
          <w:rFonts w:cs="Times New Roman"/>
          <w:b w:val="0"/>
          <w:bCs/>
          <w:sz w:val="20"/>
          <w:szCs w:val="20"/>
        </w:rPr>
        <w:t xml:space="preserve"> (</w:t>
      </w:r>
      <w:r w:rsidR="00A61CCE" w:rsidRPr="00982675">
        <w:rPr>
          <w:rFonts w:cs="Times New Roman"/>
          <w:b w:val="0"/>
          <w:bCs/>
          <w:i/>
          <w:iCs/>
          <w:sz w:val="20"/>
          <w:szCs w:val="20"/>
        </w:rPr>
        <w:t xml:space="preserve">ad </w:t>
      </w:r>
      <w:proofErr w:type="spellStart"/>
      <w:r w:rsidR="00A61CCE" w:rsidRPr="00982675">
        <w:rPr>
          <w:rFonts w:cs="Times New Roman"/>
          <w:b w:val="0"/>
          <w:bCs/>
          <w:i/>
          <w:iCs/>
          <w:sz w:val="20"/>
          <w:szCs w:val="20"/>
        </w:rPr>
        <w:t>libitum</w:t>
      </w:r>
      <w:proofErr w:type="spellEnd"/>
      <w:r w:rsidR="00A61CCE" w:rsidRPr="00982675">
        <w:rPr>
          <w:rFonts w:cs="Times New Roman"/>
          <w:b w:val="0"/>
          <w:bCs/>
          <w:sz w:val="20"/>
          <w:szCs w:val="20"/>
        </w:rPr>
        <w:t xml:space="preserve"> and fed only at night from 20.00</w:t>
      </w:r>
      <w:r w:rsidR="00EF54D3" w:rsidRPr="00982675">
        <w:rPr>
          <w:rFonts w:cs="Times New Roman"/>
          <w:b w:val="0"/>
          <w:bCs/>
          <w:sz w:val="20"/>
          <w:szCs w:val="20"/>
        </w:rPr>
        <w:t xml:space="preserve"> </w:t>
      </w:r>
      <w:proofErr w:type="spellStart"/>
      <w:r w:rsidR="00EF54D3" w:rsidRPr="00982675">
        <w:rPr>
          <w:rFonts w:cs="Times New Roman"/>
          <w:b w:val="0"/>
          <w:bCs/>
          <w:sz w:val="20"/>
          <w:szCs w:val="20"/>
        </w:rPr>
        <w:t>p.m</w:t>
      </w:r>
      <w:proofErr w:type="spellEnd"/>
      <w:r w:rsidR="00A61CCE" w:rsidRPr="00982675">
        <w:rPr>
          <w:rFonts w:cs="Times New Roman"/>
          <w:b w:val="0"/>
          <w:bCs/>
          <w:sz w:val="20"/>
          <w:szCs w:val="20"/>
        </w:rPr>
        <w:t xml:space="preserve"> to 8.00 </w:t>
      </w:r>
      <w:proofErr w:type="spellStart"/>
      <w:r w:rsidR="00EF54D3" w:rsidRPr="00982675">
        <w:rPr>
          <w:rFonts w:cs="Times New Roman"/>
          <w:b w:val="0"/>
          <w:bCs/>
          <w:sz w:val="20"/>
          <w:szCs w:val="20"/>
        </w:rPr>
        <w:t>a.m</w:t>
      </w:r>
      <w:proofErr w:type="spellEnd"/>
      <w:r w:rsidR="00A61CCE" w:rsidRPr="00982675">
        <w:rPr>
          <w:rFonts w:cs="Times New Roman"/>
          <w:b w:val="0"/>
          <w:bCs/>
          <w:sz w:val="20"/>
          <w:szCs w:val="20"/>
        </w:rPr>
        <w:t xml:space="preserve">), </w:t>
      </w:r>
      <w:r w:rsidRPr="00982675">
        <w:rPr>
          <w:rFonts w:cs="Times New Roman"/>
          <w:b w:val="0"/>
          <w:bCs/>
          <w:i/>
          <w:iCs/>
          <w:sz w:val="20"/>
          <w:szCs w:val="20"/>
        </w:rPr>
        <w:t>Vitamin C</w:t>
      </w:r>
      <w:r w:rsidR="00A61CCE" w:rsidRPr="00982675">
        <w:rPr>
          <w:rFonts w:cs="Times New Roman"/>
          <w:b w:val="0"/>
          <w:bCs/>
          <w:sz w:val="20"/>
          <w:szCs w:val="20"/>
        </w:rPr>
        <w:t xml:space="preserve"> supplementation (0</w:t>
      </w:r>
      <w:r w:rsidR="00626A5D" w:rsidRPr="00982675">
        <w:rPr>
          <w:rFonts w:cs="Times New Roman"/>
          <w:b w:val="0"/>
          <w:bCs/>
          <w:sz w:val="20"/>
          <w:szCs w:val="20"/>
        </w:rPr>
        <w:t>,</w:t>
      </w:r>
      <w:r w:rsidR="00A61CCE" w:rsidRPr="00982675">
        <w:rPr>
          <w:rFonts w:cs="Times New Roman"/>
          <w:b w:val="0"/>
          <w:bCs/>
          <w:sz w:val="20"/>
          <w:szCs w:val="20"/>
        </w:rPr>
        <w:t xml:space="preserve"> </w:t>
      </w:r>
      <w:r w:rsidR="00277E48" w:rsidRPr="00982675">
        <w:rPr>
          <w:rFonts w:cs="Times New Roman"/>
          <w:b w:val="0"/>
          <w:bCs/>
          <w:sz w:val="20"/>
          <w:szCs w:val="20"/>
        </w:rPr>
        <w:t>300 and 600</w:t>
      </w:r>
      <w:r w:rsidR="00626A5D" w:rsidRPr="00982675">
        <w:rPr>
          <w:rFonts w:cs="Times New Roman"/>
          <w:b w:val="0"/>
          <w:bCs/>
          <w:sz w:val="20"/>
          <w:szCs w:val="20"/>
        </w:rPr>
        <w:t xml:space="preserve"> mg / L water intake</w:t>
      </w:r>
      <w:r w:rsidR="00A61CCE" w:rsidRPr="00982675">
        <w:rPr>
          <w:rFonts w:cs="Times New Roman"/>
          <w:b w:val="0"/>
          <w:bCs/>
          <w:sz w:val="20"/>
          <w:szCs w:val="20"/>
        </w:rPr>
        <w:t>) under Egyptian conditions.</w:t>
      </w:r>
      <w:r w:rsidR="002E1288">
        <w:rPr>
          <w:rFonts w:cs="Times New Roman"/>
          <w:b w:val="0"/>
          <w:bCs/>
          <w:i/>
          <w:iCs/>
          <w:sz w:val="20"/>
          <w:szCs w:val="20"/>
        </w:rPr>
        <w:t xml:space="preserve"> </w:t>
      </w:r>
      <w:r w:rsidR="00A61CCE" w:rsidRPr="00982675">
        <w:rPr>
          <w:rFonts w:cs="Times New Roman"/>
          <w:b w:val="0"/>
          <w:bCs/>
          <w:sz w:val="20"/>
          <w:szCs w:val="20"/>
        </w:rPr>
        <w:t>All groups were nearly similar in average initial body weights (3120± 29.9 g).</w:t>
      </w:r>
    </w:p>
    <w:p w:rsidR="00A61CCE" w:rsidRPr="00982675" w:rsidRDefault="00A61CCE" w:rsidP="007937A6">
      <w:pPr>
        <w:pStyle w:val="BodyText3"/>
        <w:bidi w:val="0"/>
        <w:adjustRightInd w:val="0"/>
        <w:snapToGrid w:val="0"/>
        <w:spacing w:after="0"/>
        <w:ind w:firstLine="425"/>
        <w:jc w:val="both"/>
        <w:rPr>
          <w:rFonts w:cs="Times New Roman"/>
          <w:b w:val="0"/>
          <w:bCs/>
          <w:sz w:val="20"/>
          <w:szCs w:val="20"/>
        </w:rPr>
      </w:pPr>
      <w:r w:rsidRPr="00982675">
        <w:rPr>
          <w:rFonts w:cs="Times New Roman"/>
          <w:b w:val="0"/>
          <w:bCs/>
          <w:sz w:val="20"/>
          <w:szCs w:val="20"/>
        </w:rPr>
        <w:t>The basal diet contained: 28.0% alfalfa hay, 18.0% barley, 18.0% soybean meal (44.0% CP), 25.0% wheat bran, 6.0% yellow corn, 3.0 % molasses, 1.1% limestone, 0.3% sodium chloride and 0.6 % vitamin and mineral premix. Each kilogram of vitamin and minerals premix contained:</w:t>
      </w:r>
      <w:r w:rsidR="002E1288">
        <w:rPr>
          <w:rFonts w:cs="Times New Roman"/>
          <w:b w:val="0"/>
          <w:bCs/>
          <w:sz w:val="20"/>
          <w:szCs w:val="20"/>
        </w:rPr>
        <w:t xml:space="preserve"> </w:t>
      </w:r>
      <w:proofErr w:type="spellStart"/>
      <w:r w:rsidRPr="00982675">
        <w:rPr>
          <w:rFonts w:cs="Times New Roman"/>
          <w:b w:val="0"/>
          <w:bCs/>
          <w:sz w:val="20"/>
          <w:szCs w:val="20"/>
        </w:rPr>
        <w:t>Vit</w:t>
      </w:r>
      <w:proofErr w:type="spellEnd"/>
      <w:r w:rsidRPr="00982675">
        <w:rPr>
          <w:rFonts w:cs="Times New Roman"/>
          <w:b w:val="0"/>
          <w:bCs/>
          <w:sz w:val="20"/>
          <w:szCs w:val="20"/>
        </w:rPr>
        <w:t xml:space="preserve">. A 10.000 IU, </w:t>
      </w:r>
      <w:proofErr w:type="spellStart"/>
      <w:r w:rsidRPr="00982675">
        <w:rPr>
          <w:rFonts w:cs="Times New Roman"/>
          <w:b w:val="0"/>
          <w:bCs/>
          <w:sz w:val="20"/>
          <w:szCs w:val="20"/>
        </w:rPr>
        <w:t>Vit</w:t>
      </w:r>
      <w:proofErr w:type="spellEnd"/>
      <w:r w:rsidRPr="00982675">
        <w:rPr>
          <w:rFonts w:cs="Times New Roman"/>
          <w:b w:val="0"/>
          <w:bCs/>
          <w:sz w:val="20"/>
          <w:szCs w:val="20"/>
        </w:rPr>
        <w:t>. D</w:t>
      </w:r>
      <w:r w:rsidRPr="00982675">
        <w:rPr>
          <w:rFonts w:cs="Times New Roman"/>
          <w:b w:val="0"/>
          <w:bCs/>
          <w:sz w:val="20"/>
          <w:szCs w:val="20"/>
          <w:vertAlign w:val="subscript"/>
        </w:rPr>
        <w:t>3</w:t>
      </w:r>
      <w:r w:rsidRPr="00982675">
        <w:rPr>
          <w:rFonts w:cs="Times New Roman"/>
          <w:b w:val="0"/>
          <w:bCs/>
          <w:sz w:val="20"/>
          <w:szCs w:val="20"/>
        </w:rPr>
        <w:t xml:space="preserve"> 900 IU, </w:t>
      </w:r>
      <w:proofErr w:type="spellStart"/>
      <w:r w:rsidRPr="00982675">
        <w:rPr>
          <w:rFonts w:cs="Times New Roman"/>
          <w:b w:val="0"/>
          <w:bCs/>
          <w:sz w:val="20"/>
          <w:szCs w:val="20"/>
        </w:rPr>
        <w:t>Vit</w:t>
      </w:r>
      <w:proofErr w:type="spellEnd"/>
      <w:r w:rsidRPr="00982675">
        <w:rPr>
          <w:rFonts w:cs="Times New Roman"/>
          <w:b w:val="0"/>
          <w:bCs/>
          <w:sz w:val="20"/>
          <w:szCs w:val="20"/>
        </w:rPr>
        <w:t xml:space="preserve">. K 2 mg, </w:t>
      </w:r>
      <w:proofErr w:type="spellStart"/>
      <w:r w:rsidRPr="00982675">
        <w:rPr>
          <w:rFonts w:cs="Times New Roman"/>
          <w:b w:val="0"/>
          <w:bCs/>
          <w:sz w:val="20"/>
          <w:szCs w:val="20"/>
        </w:rPr>
        <w:t>Vit</w:t>
      </w:r>
      <w:proofErr w:type="spellEnd"/>
      <w:r w:rsidRPr="00982675">
        <w:rPr>
          <w:rFonts w:cs="Times New Roman"/>
          <w:b w:val="0"/>
          <w:bCs/>
          <w:sz w:val="20"/>
          <w:szCs w:val="20"/>
        </w:rPr>
        <w:t xml:space="preserve">. E 50 mg, </w:t>
      </w:r>
      <w:proofErr w:type="spellStart"/>
      <w:r w:rsidRPr="00982675">
        <w:rPr>
          <w:rFonts w:cs="Times New Roman"/>
          <w:b w:val="0"/>
          <w:bCs/>
          <w:sz w:val="20"/>
          <w:szCs w:val="20"/>
        </w:rPr>
        <w:t>Vit</w:t>
      </w:r>
      <w:proofErr w:type="spellEnd"/>
      <w:r w:rsidRPr="00982675">
        <w:rPr>
          <w:rFonts w:cs="Times New Roman"/>
          <w:b w:val="0"/>
          <w:bCs/>
          <w:sz w:val="20"/>
          <w:szCs w:val="20"/>
        </w:rPr>
        <w:t xml:space="preserve">. B1 2 mg, </w:t>
      </w:r>
      <w:proofErr w:type="spellStart"/>
      <w:r w:rsidRPr="00982675">
        <w:rPr>
          <w:rFonts w:cs="Times New Roman"/>
          <w:b w:val="0"/>
          <w:bCs/>
          <w:sz w:val="20"/>
          <w:szCs w:val="20"/>
        </w:rPr>
        <w:t>Vit</w:t>
      </w:r>
      <w:proofErr w:type="spellEnd"/>
      <w:r w:rsidRPr="00982675">
        <w:rPr>
          <w:rFonts w:cs="Times New Roman"/>
          <w:b w:val="0"/>
          <w:bCs/>
          <w:sz w:val="20"/>
          <w:szCs w:val="20"/>
        </w:rPr>
        <w:t>. B</w:t>
      </w:r>
      <w:r w:rsidRPr="00982675">
        <w:rPr>
          <w:rFonts w:cs="Times New Roman"/>
          <w:b w:val="0"/>
          <w:bCs/>
          <w:sz w:val="20"/>
          <w:szCs w:val="20"/>
          <w:vertAlign w:val="subscript"/>
        </w:rPr>
        <w:t>2</w:t>
      </w:r>
      <w:r w:rsidRPr="00982675">
        <w:rPr>
          <w:rFonts w:cs="Times New Roman"/>
          <w:b w:val="0"/>
          <w:bCs/>
          <w:sz w:val="20"/>
          <w:szCs w:val="20"/>
        </w:rPr>
        <w:t xml:space="preserve"> 6 mg, </w:t>
      </w:r>
      <w:proofErr w:type="spellStart"/>
      <w:r w:rsidRPr="00982675">
        <w:rPr>
          <w:rFonts w:cs="Times New Roman"/>
          <w:b w:val="0"/>
          <w:bCs/>
          <w:sz w:val="20"/>
          <w:szCs w:val="20"/>
        </w:rPr>
        <w:t>Vit</w:t>
      </w:r>
      <w:proofErr w:type="spellEnd"/>
      <w:r w:rsidRPr="00982675">
        <w:rPr>
          <w:rFonts w:cs="Times New Roman"/>
          <w:b w:val="0"/>
          <w:bCs/>
          <w:sz w:val="20"/>
          <w:szCs w:val="20"/>
        </w:rPr>
        <w:t>. B</w:t>
      </w:r>
      <w:r w:rsidRPr="00982675">
        <w:rPr>
          <w:rFonts w:cs="Times New Roman"/>
          <w:b w:val="0"/>
          <w:bCs/>
          <w:sz w:val="20"/>
          <w:szCs w:val="20"/>
          <w:vertAlign w:val="subscript"/>
        </w:rPr>
        <w:t>6</w:t>
      </w:r>
      <w:r w:rsidRPr="00982675">
        <w:rPr>
          <w:rFonts w:cs="Times New Roman"/>
          <w:b w:val="0"/>
          <w:bCs/>
          <w:sz w:val="20"/>
          <w:szCs w:val="20"/>
        </w:rPr>
        <w:t xml:space="preserve"> 2 mg, </w:t>
      </w:r>
      <w:proofErr w:type="spellStart"/>
      <w:r w:rsidRPr="00982675">
        <w:rPr>
          <w:rFonts w:cs="Times New Roman"/>
          <w:b w:val="0"/>
          <w:bCs/>
          <w:sz w:val="20"/>
          <w:szCs w:val="20"/>
        </w:rPr>
        <w:t>Vit</w:t>
      </w:r>
      <w:proofErr w:type="spellEnd"/>
      <w:r w:rsidRPr="00982675">
        <w:rPr>
          <w:rFonts w:cs="Times New Roman"/>
          <w:b w:val="0"/>
          <w:bCs/>
          <w:sz w:val="20"/>
          <w:szCs w:val="20"/>
        </w:rPr>
        <w:t>. B</w:t>
      </w:r>
      <w:r w:rsidRPr="00982675">
        <w:rPr>
          <w:rFonts w:cs="Times New Roman"/>
          <w:b w:val="0"/>
          <w:bCs/>
          <w:sz w:val="20"/>
          <w:szCs w:val="20"/>
          <w:vertAlign w:val="subscript"/>
        </w:rPr>
        <w:t>12</w:t>
      </w:r>
      <w:r w:rsidRPr="00982675">
        <w:rPr>
          <w:rFonts w:cs="Times New Roman"/>
          <w:b w:val="0"/>
          <w:bCs/>
          <w:sz w:val="20"/>
          <w:szCs w:val="20"/>
        </w:rPr>
        <w:t xml:space="preserve"> 0.01 mg,</w:t>
      </w:r>
      <w:r w:rsidR="002E1288">
        <w:rPr>
          <w:rFonts w:cs="Times New Roman"/>
          <w:b w:val="0"/>
          <w:bCs/>
          <w:sz w:val="20"/>
          <w:szCs w:val="20"/>
        </w:rPr>
        <w:t xml:space="preserve"> </w:t>
      </w:r>
      <w:proofErr w:type="spellStart"/>
      <w:r w:rsidRPr="00982675">
        <w:rPr>
          <w:rFonts w:cs="Times New Roman"/>
          <w:b w:val="0"/>
          <w:bCs/>
          <w:sz w:val="20"/>
          <w:szCs w:val="20"/>
        </w:rPr>
        <w:t>Panathonic</w:t>
      </w:r>
      <w:proofErr w:type="spellEnd"/>
      <w:r w:rsidRPr="00982675">
        <w:rPr>
          <w:rFonts w:cs="Times New Roman"/>
          <w:b w:val="0"/>
          <w:bCs/>
          <w:sz w:val="20"/>
          <w:szCs w:val="20"/>
        </w:rPr>
        <w:t xml:space="preserve"> acid 20mg, Niacin 50 mg, Folic acid 5 mg, Biotin 1.2 mg, </w:t>
      </w:r>
      <w:proofErr w:type="spellStart"/>
      <w:r w:rsidRPr="00982675">
        <w:rPr>
          <w:rFonts w:cs="Times New Roman"/>
          <w:b w:val="0"/>
          <w:bCs/>
          <w:sz w:val="20"/>
          <w:szCs w:val="20"/>
        </w:rPr>
        <w:t>Choline</w:t>
      </w:r>
      <w:proofErr w:type="spellEnd"/>
      <w:r w:rsidRPr="00982675">
        <w:rPr>
          <w:rFonts w:cs="Times New Roman"/>
          <w:b w:val="0"/>
          <w:bCs/>
          <w:sz w:val="20"/>
          <w:szCs w:val="20"/>
        </w:rPr>
        <w:t xml:space="preserve"> 12000 mg, Copper 3 mg, </w:t>
      </w:r>
      <w:r w:rsidRPr="00982675">
        <w:rPr>
          <w:rFonts w:cs="Times New Roman"/>
          <w:b w:val="0"/>
          <w:bCs/>
          <w:sz w:val="20"/>
          <w:szCs w:val="20"/>
        </w:rPr>
        <w:lastRenderedPageBreak/>
        <w:t>Iodine 0.2 mg, Iron 75 mg, Manganese 30 mg, Zinc 70 mg, Selenium 0.1 mg,</w:t>
      </w:r>
      <w:r w:rsidR="002E1288">
        <w:rPr>
          <w:rFonts w:cs="Times New Roman"/>
          <w:b w:val="0"/>
          <w:bCs/>
          <w:sz w:val="20"/>
          <w:szCs w:val="20"/>
        </w:rPr>
        <w:t xml:space="preserve"> </w:t>
      </w:r>
      <w:r w:rsidRPr="00982675">
        <w:rPr>
          <w:rFonts w:cs="Times New Roman"/>
          <w:b w:val="0"/>
          <w:bCs/>
          <w:sz w:val="20"/>
          <w:szCs w:val="20"/>
        </w:rPr>
        <w:t xml:space="preserve">Cobalt 0.1 mg and Magnesium 0.04 mg. The basal diet contained of 18.2 % crude protein, 13.4% crude </w:t>
      </w:r>
      <w:proofErr w:type="spellStart"/>
      <w:r w:rsidRPr="00982675">
        <w:rPr>
          <w:rFonts w:cs="Times New Roman"/>
          <w:b w:val="0"/>
          <w:bCs/>
          <w:sz w:val="20"/>
          <w:szCs w:val="20"/>
        </w:rPr>
        <w:t>fibre</w:t>
      </w:r>
      <w:proofErr w:type="spellEnd"/>
      <w:r w:rsidRPr="00982675">
        <w:rPr>
          <w:rFonts w:cs="Times New Roman"/>
          <w:b w:val="0"/>
          <w:bCs/>
          <w:sz w:val="20"/>
          <w:szCs w:val="20"/>
        </w:rPr>
        <w:t>, 2.3% ether extract, and 2656 kcal/kg digestible energy</w:t>
      </w:r>
      <w:r w:rsidR="00EF54D3" w:rsidRPr="00982675">
        <w:rPr>
          <w:rFonts w:cs="Times New Roman"/>
          <w:b w:val="0"/>
          <w:bCs/>
          <w:sz w:val="20"/>
          <w:szCs w:val="20"/>
        </w:rPr>
        <w:t xml:space="preserve"> according to NRC, (1977)</w:t>
      </w:r>
      <w:r w:rsidRPr="00982675">
        <w:rPr>
          <w:rFonts w:cs="Times New Roman"/>
          <w:b w:val="0"/>
          <w:bCs/>
          <w:sz w:val="20"/>
          <w:szCs w:val="20"/>
        </w:rPr>
        <w:t>. The digestible energy value was estimated by calculation.</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All rabbits were kept under identical managerial, hygienic and environmental conditions, and were maintained and treated according to the accepted standards for the treatment of animals.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Does were individually reared in wire cages with their offspring until weaning, in a well ventilated building. Fresh water was available all the time by stainless steel nipples. Each cage was equipped with a feeder and a crock (container) containing drinking water. Feed or water consumption was estimated individually once a week by measuring the offered and residuals for each rabbit.</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Means of ambient temperature and relative humidity at mid-day inside the </w:t>
      </w:r>
      <w:proofErr w:type="spellStart"/>
      <w:r w:rsidRPr="00982675">
        <w:rPr>
          <w:rFonts w:cs="Times New Roman"/>
          <w:b w:val="0"/>
          <w:bCs/>
          <w:sz w:val="20"/>
          <w:szCs w:val="20"/>
        </w:rPr>
        <w:t>rabbitry</w:t>
      </w:r>
      <w:proofErr w:type="spellEnd"/>
      <w:r w:rsidRPr="00982675">
        <w:rPr>
          <w:rFonts w:cs="Times New Roman"/>
          <w:b w:val="0"/>
          <w:bCs/>
          <w:sz w:val="20"/>
          <w:szCs w:val="20"/>
        </w:rPr>
        <w:t xml:space="preserve"> during the experimental period were 20.0</w:t>
      </w:r>
      <w:r w:rsidRPr="00982675">
        <w:rPr>
          <w:rFonts w:cs="Times New Roman"/>
          <w:b w:val="0"/>
          <w:bCs/>
          <w:sz w:val="20"/>
          <w:szCs w:val="20"/>
          <w:vertAlign w:val="superscript"/>
        </w:rPr>
        <w:t>o</w:t>
      </w:r>
      <w:r w:rsidRPr="00982675">
        <w:rPr>
          <w:rFonts w:cs="Times New Roman"/>
          <w:b w:val="0"/>
          <w:bCs/>
          <w:sz w:val="20"/>
          <w:szCs w:val="20"/>
        </w:rPr>
        <w:t>C and 70.3% in the mild period and 27.5</w:t>
      </w:r>
      <w:r w:rsidRPr="00982675">
        <w:rPr>
          <w:rFonts w:cs="Times New Roman"/>
          <w:b w:val="0"/>
          <w:bCs/>
          <w:sz w:val="20"/>
          <w:szCs w:val="20"/>
          <w:vertAlign w:val="superscript"/>
        </w:rPr>
        <w:t>o</w:t>
      </w:r>
      <w:r w:rsidRPr="00982675">
        <w:rPr>
          <w:rFonts w:cs="Times New Roman"/>
          <w:b w:val="0"/>
          <w:bCs/>
          <w:sz w:val="20"/>
          <w:szCs w:val="20"/>
        </w:rPr>
        <w:t>C and 75.3% in the hot period, respectively. During the experimental period, the total artificial light was about 16 hours/day.</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At mating, rabbits were individually transferred to the buck cages and were returned to their own hatches after copulation. Each doe was palpated 10 days post-mating and was rebred until pregnancy was established. Litter weight and number of kits were recorded within 12 hours after kindling. Kits were weaned at 30 days of age.</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The traits studied were some performance traits (feed intake, feed conversion and water intake, gestation length, litter size</w:t>
      </w:r>
      <w:r w:rsidR="002E1288">
        <w:rPr>
          <w:rFonts w:cs="Times New Roman"/>
          <w:b w:val="0"/>
          <w:bCs/>
          <w:sz w:val="20"/>
          <w:szCs w:val="20"/>
        </w:rPr>
        <w:t xml:space="preserve"> </w:t>
      </w:r>
      <w:r w:rsidRPr="00982675">
        <w:rPr>
          <w:rFonts w:cs="Times New Roman"/>
          <w:b w:val="0"/>
          <w:bCs/>
          <w:sz w:val="20"/>
          <w:szCs w:val="20"/>
        </w:rPr>
        <w:t xml:space="preserve">and weight at birth, 21 days and weaning, milk yield and pre-weaning mortality), thermoregulation parameters (rectum temperature and respiration rate), immunity (plasma total proteins, albumin and globulin), and kidney function (urea-N and </w:t>
      </w:r>
      <w:proofErr w:type="spellStart"/>
      <w:r w:rsidRPr="00982675">
        <w:rPr>
          <w:rFonts w:cs="Times New Roman"/>
          <w:b w:val="0"/>
          <w:bCs/>
          <w:sz w:val="20"/>
          <w:szCs w:val="20"/>
        </w:rPr>
        <w:t>creatinine</w:t>
      </w:r>
      <w:proofErr w:type="spellEnd"/>
      <w:r w:rsidRPr="00982675">
        <w:rPr>
          <w:rFonts w:cs="Times New Roman"/>
          <w:b w:val="0"/>
          <w:bCs/>
          <w:sz w:val="20"/>
          <w:szCs w:val="20"/>
        </w:rPr>
        <w:t>)).</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Doe milk consumed by the </w:t>
      </w:r>
      <w:r w:rsidR="009436F1" w:rsidRPr="00982675">
        <w:rPr>
          <w:rFonts w:cs="Times New Roman"/>
          <w:b w:val="0"/>
          <w:bCs/>
          <w:sz w:val="20"/>
          <w:szCs w:val="20"/>
        </w:rPr>
        <w:t>kids</w:t>
      </w:r>
      <w:r w:rsidRPr="00982675">
        <w:rPr>
          <w:rFonts w:cs="Times New Roman"/>
          <w:b w:val="0"/>
          <w:bCs/>
          <w:sz w:val="20"/>
          <w:szCs w:val="20"/>
        </w:rPr>
        <w:t xml:space="preserve"> from birth to 21 days of age was estimated according to </w:t>
      </w:r>
      <w:proofErr w:type="spellStart"/>
      <w:r w:rsidRPr="00982675">
        <w:rPr>
          <w:rFonts w:cs="Times New Roman"/>
          <w:b w:val="0"/>
          <w:bCs/>
          <w:sz w:val="20"/>
          <w:szCs w:val="20"/>
        </w:rPr>
        <w:t>Cowie</w:t>
      </w:r>
      <w:proofErr w:type="spellEnd"/>
      <w:r w:rsidRPr="00982675">
        <w:rPr>
          <w:rFonts w:cs="Times New Roman"/>
          <w:b w:val="0"/>
          <w:bCs/>
          <w:sz w:val="20"/>
          <w:szCs w:val="20"/>
        </w:rPr>
        <w:t xml:space="preserve"> (1969) using the modified formula:</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Milk yield 0-21 d lactation (g/doe) = Litter weight gain [estimated for the live animals during the period 0-21days (g) + Gain weight (g) of each of the mortals from birth up to the</w:t>
      </w:r>
      <w:r w:rsidR="003707A5" w:rsidRPr="00982675">
        <w:rPr>
          <w:rFonts w:cs="Times New Roman"/>
          <w:b w:val="0"/>
          <w:bCs/>
          <w:sz w:val="20"/>
          <w:szCs w:val="20"/>
        </w:rPr>
        <w:t xml:space="preserve"> </w:t>
      </w:r>
      <w:r w:rsidRPr="00982675">
        <w:rPr>
          <w:rFonts w:cs="Times New Roman"/>
          <w:b w:val="0"/>
          <w:bCs/>
          <w:sz w:val="20"/>
          <w:szCs w:val="20"/>
        </w:rPr>
        <w:t>day of its death, during the same period] / 0.56,</w:t>
      </w:r>
      <w:r w:rsidR="002E1288">
        <w:rPr>
          <w:rFonts w:cs="Times New Roman" w:hint="eastAsia"/>
          <w:b w:val="0"/>
          <w:bCs/>
          <w:sz w:val="20"/>
          <w:szCs w:val="20"/>
          <w:lang w:eastAsia="zh-CN"/>
        </w:rPr>
        <w:t xml:space="preserve"> </w:t>
      </w:r>
      <w:r w:rsidRPr="00982675">
        <w:rPr>
          <w:rFonts w:cs="Times New Roman"/>
          <w:b w:val="0"/>
          <w:bCs/>
          <w:sz w:val="20"/>
          <w:szCs w:val="20"/>
        </w:rPr>
        <w:t xml:space="preserve">where 0.56 was the standard value given by </w:t>
      </w:r>
      <w:proofErr w:type="spellStart"/>
      <w:r w:rsidRPr="00982675">
        <w:rPr>
          <w:rFonts w:cs="Times New Roman"/>
          <w:b w:val="0"/>
          <w:bCs/>
          <w:sz w:val="20"/>
          <w:szCs w:val="20"/>
        </w:rPr>
        <w:t>Cowie</w:t>
      </w:r>
      <w:proofErr w:type="spellEnd"/>
      <w:r w:rsidRPr="00982675">
        <w:rPr>
          <w:rFonts w:cs="Times New Roman"/>
          <w:b w:val="0"/>
          <w:bCs/>
          <w:sz w:val="20"/>
          <w:szCs w:val="20"/>
        </w:rPr>
        <w:t xml:space="preserve"> (1969) for the NZW strain depending on the linear relationship between the litter weight gain (kg) and doe milk consumed.</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The feed conversion ratio (FCR) was calculated during the whole suckling period according to the following</w:t>
      </w:r>
      <w:r w:rsidR="00656365" w:rsidRPr="00982675">
        <w:rPr>
          <w:rFonts w:cs="Times New Roman"/>
          <w:b w:val="0"/>
          <w:bCs/>
          <w:sz w:val="20"/>
          <w:szCs w:val="20"/>
        </w:rPr>
        <w:t xml:space="preserve"> suggested</w:t>
      </w:r>
      <w:r w:rsidRPr="00982675">
        <w:rPr>
          <w:rFonts w:cs="Times New Roman"/>
          <w:b w:val="0"/>
          <w:bCs/>
          <w:sz w:val="20"/>
          <w:szCs w:val="20"/>
        </w:rPr>
        <w:t xml:space="preserve"> formula: FCR= (g feed intake during the suckling period doe + litter) / </w:t>
      </w:r>
      <w:proofErr w:type="spellStart"/>
      <w:r w:rsidRPr="00982675">
        <w:rPr>
          <w:rFonts w:cs="Times New Roman"/>
          <w:b w:val="0"/>
          <w:bCs/>
          <w:sz w:val="20"/>
          <w:szCs w:val="20"/>
        </w:rPr>
        <w:t>gl</w:t>
      </w:r>
      <w:proofErr w:type="spellEnd"/>
      <w:r w:rsidRPr="00982675">
        <w:rPr>
          <w:rFonts w:cs="Times New Roman"/>
          <w:b w:val="0"/>
          <w:bCs/>
          <w:sz w:val="20"/>
          <w:szCs w:val="20"/>
        </w:rPr>
        <w:t xml:space="preserve"> gained by litter during the same period).</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lastRenderedPageBreak/>
        <w:t>Rectal temperature and respiration rate</w:t>
      </w:r>
      <w:r w:rsidR="00656365" w:rsidRPr="00982675">
        <w:rPr>
          <w:rFonts w:cs="Times New Roman"/>
          <w:b w:val="0"/>
          <w:bCs/>
          <w:sz w:val="20"/>
          <w:szCs w:val="20"/>
        </w:rPr>
        <w:t xml:space="preserve"> of does</w:t>
      </w:r>
      <w:r w:rsidRPr="00982675">
        <w:rPr>
          <w:rFonts w:cs="Times New Roman"/>
          <w:b w:val="0"/>
          <w:bCs/>
          <w:sz w:val="20"/>
          <w:szCs w:val="20"/>
        </w:rPr>
        <w:t xml:space="preserve"> were measured every two weeks before 11.00 h (to avoid exerting more stress on the pregnant does during the peak of the ambient temperature). Respiration rate was recorded by counting the frequency of the flank movement per minute, using a hand counter. Internal body temperature was measured by medical thermometer inserted into the rectum for 2 minutes at depth of 2 cm.</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At the end of the experimental period, blood samples were collected from the marginal ear vein into dry clean centrifuge tubes containing some drops of heparin in less than 2 minutes, after shaving and cleaning with alcohol. Plasma was separated by centrifugation at 3000 rpm for 20 minutes and kept in a deep freezer at -20</w:t>
      </w:r>
      <w:r w:rsidRPr="00982675">
        <w:rPr>
          <w:rFonts w:cs="Times New Roman"/>
          <w:b w:val="0"/>
          <w:bCs/>
          <w:sz w:val="20"/>
          <w:szCs w:val="20"/>
          <w:vertAlign w:val="superscript"/>
        </w:rPr>
        <w:t>o</w:t>
      </w:r>
      <w:r w:rsidRPr="00982675">
        <w:rPr>
          <w:rFonts w:cs="Times New Roman"/>
          <w:b w:val="0"/>
          <w:bCs/>
          <w:sz w:val="20"/>
          <w:szCs w:val="20"/>
        </w:rPr>
        <w:t xml:space="preserve">C until </w:t>
      </w:r>
      <w:proofErr w:type="spellStart"/>
      <w:r w:rsidRPr="00982675">
        <w:rPr>
          <w:rFonts w:cs="Times New Roman"/>
          <w:b w:val="0"/>
          <w:bCs/>
          <w:sz w:val="20"/>
          <w:szCs w:val="20"/>
        </w:rPr>
        <w:t>analysed</w:t>
      </w:r>
      <w:proofErr w:type="spellEnd"/>
      <w:r w:rsidRPr="00982675">
        <w:rPr>
          <w:rFonts w:cs="Times New Roman"/>
          <w:b w:val="0"/>
          <w:bCs/>
          <w:sz w:val="20"/>
          <w:szCs w:val="20"/>
        </w:rPr>
        <w:t xml:space="preserve">. Total proteins, albumin, </w:t>
      </w:r>
      <w:proofErr w:type="spellStart"/>
      <w:r w:rsidRPr="00982675">
        <w:rPr>
          <w:rFonts w:cs="Times New Roman"/>
          <w:b w:val="0"/>
          <w:bCs/>
          <w:sz w:val="20"/>
          <w:szCs w:val="20"/>
        </w:rPr>
        <w:t>creatinine</w:t>
      </w:r>
      <w:proofErr w:type="spellEnd"/>
      <w:r w:rsidRPr="00982675">
        <w:rPr>
          <w:rFonts w:cs="Times New Roman"/>
          <w:b w:val="0"/>
          <w:bCs/>
          <w:sz w:val="20"/>
          <w:szCs w:val="20"/>
        </w:rPr>
        <w:t xml:space="preserve"> and urea concentrations in plasma were estimated using commercial </w:t>
      </w:r>
      <w:r w:rsidR="009B6102" w:rsidRPr="00982675">
        <w:rPr>
          <w:rFonts w:cs="Times New Roman"/>
          <w:b w:val="0"/>
          <w:bCs/>
          <w:sz w:val="20"/>
          <w:szCs w:val="20"/>
        </w:rPr>
        <w:t>kits according</w:t>
      </w:r>
      <w:r w:rsidRPr="00982675">
        <w:rPr>
          <w:rFonts w:cs="Times New Roman"/>
          <w:b w:val="0"/>
          <w:bCs/>
          <w:sz w:val="20"/>
          <w:szCs w:val="20"/>
        </w:rPr>
        <w:t xml:space="preserve"> to the procedure outlined by the manufacturer. Globulin values were obtained by subtracting the values of albumin from corresponding values of total proteins.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In order to study the combined effects of temperature and humidity, temperature humidity index (THI) was calculated according to the formula of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Pr="00982675">
        <w:rPr>
          <w:rFonts w:cs="Times New Roman"/>
          <w:b w:val="0"/>
          <w:bCs/>
          <w:sz w:val="20"/>
          <w:szCs w:val="20"/>
        </w:rPr>
        <w:t xml:space="preserve"> (2001) modified from the formula of</w:t>
      </w:r>
      <w:r w:rsidR="002E1288">
        <w:rPr>
          <w:rFonts w:cs="Times New Roman"/>
          <w:b w:val="0"/>
          <w:bCs/>
          <w:sz w:val="20"/>
          <w:szCs w:val="20"/>
        </w:rPr>
        <w:t xml:space="preserve"> </w:t>
      </w:r>
      <w:r w:rsidRPr="00982675">
        <w:rPr>
          <w:rFonts w:cs="Times New Roman"/>
          <w:b w:val="0"/>
          <w:bCs/>
          <w:sz w:val="20"/>
          <w:szCs w:val="20"/>
        </w:rPr>
        <w:t>LPHSI (1990) as follows: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THI= </w:t>
      </w:r>
      <w:proofErr w:type="spellStart"/>
      <w:r w:rsidRPr="00982675">
        <w:rPr>
          <w:rFonts w:cs="Times New Roman"/>
          <w:b w:val="0"/>
          <w:bCs/>
          <w:sz w:val="20"/>
          <w:szCs w:val="20"/>
        </w:rPr>
        <w:t>db</w:t>
      </w:r>
      <w:r w:rsidRPr="00982675">
        <w:rPr>
          <w:rFonts w:cs="Times New Roman"/>
          <w:b w:val="0"/>
          <w:bCs/>
          <w:sz w:val="20"/>
          <w:szCs w:val="20"/>
          <w:vertAlign w:val="superscript"/>
        </w:rPr>
        <w:t>o</w:t>
      </w:r>
      <w:r w:rsidRPr="00982675">
        <w:rPr>
          <w:rFonts w:cs="Times New Roman"/>
          <w:b w:val="0"/>
          <w:bCs/>
          <w:sz w:val="20"/>
          <w:szCs w:val="20"/>
        </w:rPr>
        <w:t>C</w:t>
      </w:r>
      <w:proofErr w:type="spellEnd"/>
      <w:r w:rsidRPr="00982675">
        <w:rPr>
          <w:rFonts w:cs="Times New Roman"/>
          <w:b w:val="0"/>
          <w:bCs/>
          <w:sz w:val="20"/>
          <w:szCs w:val="20"/>
        </w:rPr>
        <w:t>-[(0.31-0.31RH)(db</w:t>
      </w:r>
      <w:r w:rsidRPr="00982675">
        <w:rPr>
          <w:rFonts w:cs="Times New Roman"/>
          <w:b w:val="0"/>
          <w:bCs/>
          <w:sz w:val="20"/>
          <w:szCs w:val="20"/>
          <w:vertAlign w:val="superscript"/>
        </w:rPr>
        <w:t>o</w:t>
      </w:r>
      <w:r w:rsidRPr="00982675">
        <w:rPr>
          <w:rFonts w:cs="Times New Roman"/>
          <w:b w:val="0"/>
          <w:bCs/>
          <w:sz w:val="20"/>
          <w:szCs w:val="20"/>
        </w:rPr>
        <w:t>C-14)],</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where </w:t>
      </w:r>
      <w:proofErr w:type="spellStart"/>
      <w:r w:rsidRPr="00982675">
        <w:rPr>
          <w:rFonts w:cs="Times New Roman"/>
          <w:b w:val="0"/>
          <w:bCs/>
          <w:sz w:val="20"/>
          <w:szCs w:val="20"/>
        </w:rPr>
        <w:t>db</w:t>
      </w:r>
      <w:r w:rsidRPr="00982675">
        <w:rPr>
          <w:rFonts w:cs="Times New Roman"/>
          <w:b w:val="0"/>
          <w:bCs/>
          <w:sz w:val="20"/>
          <w:szCs w:val="20"/>
          <w:vertAlign w:val="superscript"/>
        </w:rPr>
        <w:t>o</w:t>
      </w:r>
      <w:r w:rsidRPr="00982675">
        <w:rPr>
          <w:rFonts w:cs="Times New Roman"/>
          <w:b w:val="0"/>
          <w:bCs/>
          <w:sz w:val="20"/>
          <w:szCs w:val="20"/>
        </w:rPr>
        <w:t>C</w:t>
      </w:r>
      <w:proofErr w:type="spellEnd"/>
      <w:r w:rsidRPr="00982675">
        <w:rPr>
          <w:rFonts w:cs="Times New Roman"/>
          <w:b w:val="0"/>
          <w:bCs/>
          <w:sz w:val="20"/>
          <w:szCs w:val="20"/>
        </w:rPr>
        <w:t>= dry bulb temperature in Celsius and RH = RH % /100. The estimated values of THI were classified as follows: &lt;22.2: absence of heat stress, 22.2 –23.2: moderate heat stress, 23.3 – 25.5: severe heat stress and</w:t>
      </w:r>
      <w:r w:rsidR="002E1288">
        <w:rPr>
          <w:rFonts w:cs="Times New Roman"/>
          <w:b w:val="0"/>
          <w:bCs/>
          <w:sz w:val="20"/>
          <w:szCs w:val="20"/>
        </w:rPr>
        <w:t xml:space="preserve"> </w:t>
      </w:r>
      <w:r w:rsidRPr="00982675">
        <w:rPr>
          <w:rFonts w:cs="Times New Roman"/>
          <w:b w:val="0"/>
          <w:bCs/>
          <w:sz w:val="20"/>
          <w:szCs w:val="20"/>
        </w:rPr>
        <w:t>25.5 and more: very severe heat stress.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Statistically, the obtained data were analyzed as a 2 × 2 × 3 factorial design according to </w:t>
      </w:r>
      <w:proofErr w:type="spellStart"/>
      <w:r w:rsidRPr="00982675">
        <w:rPr>
          <w:rFonts w:cs="Times New Roman"/>
          <w:b w:val="0"/>
          <w:bCs/>
          <w:sz w:val="20"/>
          <w:szCs w:val="20"/>
        </w:rPr>
        <w:t>Snedecor</w:t>
      </w:r>
      <w:proofErr w:type="spellEnd"/>
      <w:r w:rsidRPr="00982675">
        <w:rPr>
          <w:rFonts w:cs="Times New Roman"/>
          <w:b w:val="0"/>
          <w:bCs/>
          <w:sz w:val="20"/>
          <w:szCs w:val="20"/>
        </w:rPr>
        <w:t xml:space="preserve"> and Cochran (1982) by the following model:</w:t>
      </w:r>
    </w:p>
    <w:p w:rsidR="00A61CCE" w:rsidRPr="00982675" w:rsidRDefault="00A61CCE" w:rsidP="007937A6">
      <w:pPr>
        <w:bidi w:val="0"/>
        <w:adjustRightInd w:val="0"/>
        <w:snapToGrid w:val="0"/>
        <w:ind w:firstLine="425"/>
        <w:jc w:val="both"/>
        <w:rPr>
          <w:rFonts w:cs="Times New Roman"/>
          <w:b w:val="0"/>
          <w:bCs/>
          <w:sz w:val="20"/>
          <w:szCs w:val="20"/>
          <w:lang w:val="es-ES"/>
        </w:rPr>
      </w:pPr>
      <w:r w:rsidRPr="00982675">
        <w:rPr>
          <w:rFonts w:cs="Times New Roman"/>
          <w:b w:val="0"/>
          <w:bCs/>
          <w:sz w:val="20"/>
          <w:szCs w:val="20"/>
          <w:lang w:val="es-ES"/>
        </w:rPr>
        <w:t>X</w:t>
      </w:r>
      <w:r w:rsidRPr="00982675">
        <w:rPr>
          <w:rFonts w:cs="Times New Roman"/>
          <w:b w:val="0"/>
          <w:bCs/>
          <w:sz w:val="20"/>
          <w:szCs w:val="20"/>
          <w:vertAlign w:val="subscript"/>
          <w:lang w:val="es-ES"/>
        </w:rPr>
        <w:t>ijkl</w:t>
      </w:r>
      <w:r w:rsidRPr="00982675">
        <w:rPr>
          <w:rFonts w:cs="Times New Roman"/>
          <w:b w:val="0"/>
          <w:bCs/>
          <w:sz w:val="20"/>
          <w:szCs w:val="20"/>
          <w:lang w:val="es-ES"/>
        </w:rPr>
        <w:t xml:space="preserve"> = µ +P</w:t>
      </w:r>
      <w:r w:rsidRPr="00982675">
        <w:rPr>
          <w:rFonts w:cs="Times New Roman"/>
          <w:b w:val="0"/>
          <w:bCs/>
          <w:sz w:val="20"/>
          <w:szCs w:val="20"/>
          <w:vertAlign w:val="subscript"/>
          <w:lang w:val="es-ES"/>
        </w:rPr>
        <w:t>i</w:t>
      </w:r>
      <w:r w:rsidRPr="00982675">
        <w:rPr>
          <w:rFonts w:cs="Times New Roman"/>
          <w:b w:val="0"/>
          <w:bCs/>
          <w:sz w:val="20"/>
          <w:szCs w:val="20"/>
          <w:lang w:val="es-ES"/>
        </w:rPr>
        <w:t xml:space="preserve"> +F</w:t>
      </w:r>
      <w:r w:rsidRPr="00982675">
        <w:rPr>
          <w:rFonts w:cs="Times New Roman"/>
          <w:b w:val="0"/>
          <w:bCs/>
          <w:sz w:val="20"/>
          <w:szCs w:val="20"/>
          <w:vertAlign w:val="subscript"/>
          <w:lang w:val="es-ES"/>
        </w:rPr>
        <w:t>j</w:t>
      </w:r>
      <w:r w:rsidRPr="00982675">
        <w:rPr>
          <w:rFonts w:cs="Times New Roman"/>
          <w:b w:val="0"/>
          <w:bCs/>
          <w:sz w:val="20"/>
          <w:szCs w:val="20"/>
          <w:lang w:val="es-ES"/>
        </w:rPr>
        <w:t>+N</w:t>
      </w:r>
      <w:r w:rsidRPr="00982675">
        <w:rPr>
          <w:rFonts w:cs="Times New Roman"/>
          <w:b w:val="0"/>
          <w:bCs/>
          <w:sz w:val="20"/>
          <w:szCs w:val="20"/>
          <w:vertAlign w:val="subscript"/>
          <w:lang w:val="es-ES"/>
        </w:rPr>
        <w:t>k</w:t>
      </w:r>
      <w:r w:rsidR="0000266A" w:rsidRPr="00982675">
        <w:rPr>
          <w:rFonts w:cs="Times New Roman"/>
          <w:b w:val="0"/>
          <w:bCs/>
          <w:sz w:val="20"/>
          <w:szCs w:val="20"/>
          <w:lang w:val="es-ES"/>
        </w:rPr>
        <w:t xml:space="preserve"> </w:t>
      </w:r>
      <w:r w:rsidRPr="00982675">
        <w:rPr>
          <w:rFonts w:cs="Times New Roman"/>
          <w:b w:val="0"/>
          <w:bCs/>
          <w:sz w:val="20"/>
          <w:szCs w:val="20"/>
          <w:lang w:val="es-ES"/>
        </w:rPr>
        <w:t>+ E</w:t>
      </w:r>
      <w:r w:rsidRPr="00982675">
        <w:rPr>
          <w:rFonts w:cs="Times New Roman"/>
          <w:b w:val="0"/>
          <w:bCs/>
          <w:sz w:val="20"/>
          <w:szCs w:val="20"/>
          <w:vertAlign w:val="subscript"/>
          <w:lang w:val="es-ES"/>
        </w:rPr>
        <w:t>ijk</w:t>
      </w:r>
      <w:r w:rsidRPr="00982675">
        <w:rPr>
          <w:rFonts w:cs="Times New Roman"/>
          <w:b w:val="0"/>
          <w:bCs/>
          <w:sz w:val="20"/>
          <w:szCs w:val="20"/>
          <w:lang w:val="es-ES"/>
        </w:rPr>
        <w:t>,</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where </w:t>
      </w:r>
      <w:proofErr w:type="spellStart"/>
      <w:r w:rsidRPr="00982675">
        <w:rPr>
          <w:rFonts w:cs="Times New Roman"/>
          <w:b w:val="0"/>
          <w:bCs/>
          <w:sz w:val="20"/>
          <w:szCs w:val="20"/>
        </w:rPr>
        <w:t>X</w:t>
      </w:r>
      <w:r w:rsidRPr="00982675">
        <w:rPr>
          <w:rFonts w:cs="Times New Roman"/>
          <w:b w:val="0"/>
          <w:bCs/>
          <w:sz w:val="20"/>
          <w:szCs w:val="20"/>
          <w:vertAlign w:val="subscript"/>
        </w:rPr>
        <w:t>ijkl</w:t>
      </w:r>
      <w:proofErr w:type="spellEnd"/>
      <w:r w:rsidRPr="00982675">
        <w:rPr>
          <w:rFonts w:cs="Times New Roman"/>
          <w:b w:val="0"/>
          <w:bCs/>
          <w:sz w:val="20"/>
          <w:szCs w:val="20"/>
        </w:rPr>
        <w:t xml:space="preserve"> = an observation, µ = general mean, P</w:t>
      </w:r>
      <w:r w:rsidRPr="00982675">
        <w:rPr>
          <w:rFonts w:cs="Times New Roman"/>
          <w:b w:val="0"/>
          <w:bCs/>
          <w:sz w:val="20"/>
          <w:szCs w:val="20"/>
          <w:vertAlign w:val="subscript"/>
        </w:rPr>
        <w:t xml:space="preserve">i </w:t>
      </w:r>
      <w:r w:rsidRPr="00982675">
        <w:rPr>
          <w:rFonts w:cs="Times New Roman"/>
          <w:b w:val="0"/>
          <w:bCs/>
          <w:sz w:val="20"/>
          <w:szCs w:val="20"/>
        </w:rPr>
        <w:t xml:space="preserve">= fixed effect of </w:t>
      </w:r>
      <w:proofErr w:type="spellStart"/>
      <w:r w:rsidRPr="00982675">
        <w:rPr>
          <w:rFonts w:cs="Times New Roman"/>
          <w:b w:val="0"/>
          <w:bCs/>
          <w:sz w:val="20"/>
          <w:szCs w:val="20"/>
        </w:rPr>
        <w:t>i</w:t>
      </w:r>
      <w:r w:rsidRPr="00982675">
        <w:rPr>
          <w:rFonts w:cs="Times New Roman"/>
          <w:b w:val="0"/>
          <w:bCs/>
          <w:sz w:val="20"/>
          <w:szCs w:val="20"/>
          <w:vertAlign w:val="subscript"/>
        </w:rPr>
        <w:t>th</w:t>
      </w:r>
      <w:proofErr w:type="spellEnd"/>
      <w:r w:rsidRPr="00982675">
        <w:rPr>
          <w:rFonts w:cs="Times New Roman"/>
          <w:b w:val="0"/>
          <w:bCs/>
          <w:sz w:val="20"/>
          <w:szCs w:val="20"/>
          <w:vertAlign w:val="subscript"/>
        </w:rPr>
        <w:t xml:space="preserve"> </w:t>
      </w:r>
      <w:r w:rsidRPr="00982675">
        <w:rPr>
          <w:rFonts w:cs="Times New Roman"/>
          <w:b w:val="0"/>
          <w:bCs/>
          <w:sz w:val="20"/>
          <w:szCs w:val="20"/>
        </w:rPr>
        <w:t>period of the year</w:t>
      </w:r>
      <w:r w:rsidR="002E1288">
        <w:rPr>
          <w:rFonts w:cs="Times New Roman"/>
          <w:b w:val="0"/>
          <w:bCs/>
          <w:sz w:val="20"/>
          <w:szCs w:val="20"/>
        </w:rPr>
        <w:t xml:space="preserve"> </w:t>
      </w:r>
      <w:r w:rsidRPr="00982675">
        <w:rPr>
          <w:rFonts w:cs="Times New Roman"/>
          <w:b w:val="0"/>
          <w:bCs/>
          <w:sz w:val="20"/>
          <w:szCs w:val="20"/>
        </w:rPr>
        <w:t xml:space="preserve">(hot and mild periods), </w:t>
      </w:r>
      <w:proofErr w:type="spellStart"/>
      <w:r w:rsidRPr="00982675">
        <w:rPr>
          <w:rFonts w:cs="Times New Roman"/>
          <w:b w:val="0"/>
          <w:bCs/>
          <w:sz w:val="20"/>
          <w:szCs w:val="20"/>
        </w:rPr>
        <w:t>F</w:t>
      </w:r>
      <w:r w:rsidRPr="00982675">
        <w:rPr>
          <w:rFonts w:cs="Times New Roman"/>
          <w:b w:val="0"/>
          <w:bCs/>
          <w:sz w:val="20"/>
          <w:szCs w:val="20"/>
          <w:vertAlign w:val="subscript"/>
        </w:rPr>
        <w:t>j</w:t>
      </w:r>
      <w:proofErr w:type="spellEnd"/>
      <w:r w:rsidRPr="00982675">
        <w:rPr>
          <w:rFonts w:cs="Times New Roman"/>
          <w:b w:val="0"/>
          <w:bCs/>
          <w:sz w:val="20"/>
          <w:szCs w:val="20"/>
        </w:rPr>
        <w:t xml:space="preserve"> = fixed effect of j feeding </w:t>
      </w:r>
      <w:r w:rsidR="00CC2BFA" w:rsidRPr="00982675">
        <w:rPr>
          <w:rFonts w:cs="Times New Roman"/>
          <w:b w:val="0"/>
          <w:bCs/>
          <w:sz w:val="20"/>
          <w:szCs w:val="20"/>
        </w:rPr>
        <w:t>time</w:t>
      </w:r>
      <w:r w:rsidRPr="00982675">
        <w:rPr>
          <w:rFonts w:cs="Times New Roman"/>
          <w:b w:val="0"/>
          <w:bCs/>
          <w:sz w:val="20"/>
          <w:szCs w:val="20"/>
        </w:rPr>
        <w:t xml:space="preserve">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Pr="00982675">
        <w:rPr>
          <w:rFonts w:cs="Times New Roman"/>
          <w:b w:val="0"/>
          <w:bCs/>
          <w:sz w:val="20"/>
          <w:szCs w:val="20"/>
        </w:rPr>
        <w:t xml:space="preserve"> and at night only), </w:t>
      </w:r>
      <w:proofErr w:type="spellStart"/>
      <w:r w:rsidRPr="00982675">
        <w:rPr>
          <w:rFonts w:cs="Times New Roman"/>
          <w:b w:val="0"/>
          <w:bCs/>
          <w:sz w:val="20"/>
          <w:szCs w:val="20"/>
        </w:rPr>
        <w:t>N</w:t>
      </w:r>
      <w:r w:rsidRPr="00982675">
        <w:rPr>
          <w:rFonts w:cs="Times New Roman"/>
          <w:b w:val="0"/>
          <w:bCs/>
          <w:sz w:val="20"/>
          <w:szCs w:val="20"/>
          <w:vertAlign w:val="subscript"/>
        </w:rPr>
        <w:t>k</w:t>
      </w:r>
      <w:proofErr w:type="spellEnd"/>
      <w:r w:rsidRPr="00982675">
        <w:rPr>
          <w:rFonts w:cs="Times New Roman"/>
          <w:b w:val="0"/>
          <w:bCs/>
          <w:sz w:val="20"/>
          <w:szCs w:val="20"/>
        </w:rPr>
        <w:t xml:space="preserve"> = fixed effect of k </w:t>
      </w:r>
      <w:r w:rsidR="00CC2BFA" w:rsidRPr="00982675">
        <w:rPr>
          <w:rFonts w:cs="Times New Roman"/>
          <w:b w:val="0"/>
          <w:bCs/>
          <w:i/>
          <w:iCs/>
          <w:sz w:val="20"/>
          <w:szCs w:val="20"/>
        </w:rPr>
        <w:t>Vitamin C</w:t>
      </w:r>
      <w:r w:rsidR="002E1288">
        <w:rPr>
          <w:rFonts w:cs="Times New Roman"/>
          <w:b w:val="0"/>
          <w:bCs/>
          <w:sz w:val="20"/>
          <w:szCs w:val="20"/>
        </w:rPr>
        <w:t xml:space="preserve"> </w:t>
      </w:r>
      <w:r w:rsidRPr="00982675">
        <w:rPr>
          <w:rFonts w:cs="Times New Roman"/>
          <w:b w:val="0"/>
          <w:bCs/>
          <w:sz w:val="20"/>
          <w:szCs w:val="20"/>
        </w:rPr>
        <w:t>supplementation (1,…..3)</w:t>
      </w:r>
      <w:r w:rsidR="0000266A" w:rsidRPr="00982675">
        <w:rPr>
          <w:rFonts w:cs="Times New Roman"/>
          <w:b w:val="0"/>
          <w:bCs/>
          <w:sz w:val="20"/>
          <w:szCs w:val="20"/>
        </w:rPr>
        <w:t xml:space="preserve"> </w:t>
      </w:r>
      <w:r w:rsidRPr="00982675">
        <w:rPr>
          <w:rFonts w:cs="Times New Roman"/>
          <w:b w:val="0"/>
          <w:bCs/>
          <w:sz w:val="20"/>
          <w:szCs w:val="20"/>
        </w:rPr>
        <w:t xml:space="preserve">and </w:t>
      </w:r>
      <w:proofErr w:type="spellStart"/>
      <w:r w:rsidRPr="00982675">
        <w:rPr>
          <w:rFonts w:cs="Times New Roman"/>
          <w:b w:val="0"/>
          <w:bCs/>
          <w:sz w:val="20"/>
          <w:szCs w:val="20"/>
        </w:rPr>
        <w:t>E</w:t>
      </w:r>
      <w:r w:rsidRPr="00982675">
        <w:rPr>
          <w:rFonts w:cs="Times New Roman"/>
          <w:b w:val="0"/>
          <w:bCs/>
          <w:sz w:val="20"/>
          <w:szCs w:val="20"/>
          <w:vertAlign w:val="subscript"/>
        </w:rPr>
        <w:t>ijk</w:t>
      </w:r>
      <w:proofErr w:type="spellEnd"/>
      <w:r w:rsidRPr="00982675">
        <w:rPr>
          <w:rFonts w:cs="Times New Roman"/>
          <w:b w:val="0"/>
          <w:bCs/>
          <w:sz w:val="20"/>
          <w:szCs w:val="20"/>
        </w:rPr>
        <w:t xml:space="preserve"> = random error. Differences among means were tested by Duncan's multiple range test (Duncan 1955).</w:t>
      </w:r>
    </w:p>
    <w:p w:rsidR="00A61CCE" w:rsidRPr="00982675" w:rsidRDefault="000E072B" w:rsidP="007937A6">
      <w:pPr>
        <w:bidi w:val="0"/>
        <w:adjustRightInd w:val="0"/>
        <w:snapToGrid w:val="0"/>
        <w:jc w:val="both"/>
        <w:outlineLvl w:val="0"/>
        <w:rPr>
          <w:rFonts w:cs="Times New Roman"/>
          <w:sz w:val="20"/>
          <w:szCs w:val="20"/>
        </w:rPr>
      </w:pPr>
      <w:r w:rsidRPr="00982675">
        <w:rPr>
          <w:rFonts w:cs="Times New Roman"/>
          <w:sz w:val="20"/>
          <w:szCs w:val="20"/>
        </w:rPr>
        <w:t xml:space="preserve">3. </w:t>
      </w:r>
      <w:r w:rsidR="00277E48" w:rsidRPr="00982675">
        <w:rPr>
          <w:rFonts w:cs="Times New Roman"/>
          <w:sz w:val="20"/>
          <w:szCs w:val="20"/>
        </w:rPr>
        <w:t>Results and Discussion</w:t>
      </w:r>
    </w:p>
    <w:p w:rsidR="00A61CCE" w:rsidRPr="00982675" w:rsidRDefault="00A61CCE" w:rsidP="007937A6">
      <w:pPr>
        <w:bidi w:val="0"/>
        <w:adjustRightInd w:val="0"/>
        <w:snapToGrid w:val="0"/>
        <w:jc w:val="both"/>
        <w:outlineLvl w:val="0"/>
        <w:rPr>
          <w:rFonts w:cs="Times New Roman"/>
          <w:sz w:val="20"/>
          <w:szCs w:val="20"/>
        </w:rPr>
      </w:pPr>
      <w:r w:rsidRPr="00982675">
        <w:rPr>
          <w:rFonts w:cs="Times New Roman"/>
          <w:sz w:val="20"/>
          <w:szCs w:val="20"/>
        </w:rPr>
        <w:t xml:space="preserve">Period of the year and feeding </w:t>
      </w:r>
      <w:r w:rsidR="00CC2BFA" w:rsidRPr="00982675">
        <w:rPr>
          <w:rFonts w:cs="Times New Roman"/>
          <w:sz w:val="20"/>
          <w:szCs w:val="20"/>
        </w:rPr>
        <w:t>time</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Temperature – humidity index values (THI) estimated were 18.9 and 24.7 at mild and hot periods, respectively, indicating absence of heat stress during the mild period (less than 22.2) and exposure to severe heat stress during the hot period (23.3-25.5). These results were similar to those of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Pr="00982675">
        <w:rPr>
          <w:rFonts w:cs="Times New Roman"/>
          <w:b w:val="0"/>
          <w:bCs/>
          <w:sz w:val="20"/>
          <w:szCs w:val="20"/>
        </w:rPr>
        <w:t xml:space="preserve"> (1996) under the same Egyptian climatic conditions.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Exposure of young doe rabbits to severe heat stress under the warm sub-tropical environmental conditions of Egypt, decreased significantly (</w:t>
      </w:r>
      <w:r w:rsidRPr="00982675">
        <w:rPr>
          <w:rFonts w:cs="Times New Roman"/>
          <w:b w:val="0"/>
          <w:bCs/>
          <w:i/>
          <w:iCs/>
          <w:sz w:val="20"/>
          <w:szCs w:val="20"/>
        </w:rPr>
        <w:t>P</w:t>
      </w:r>
      <w:r w:rsidRPr="00982675">
        <w:rPr>
          <w:rFonts w:cs="Times New Roman"/>
          <w:b w:val="0"/>
          <w:bCs/>
          <w:sz w:val="20"/>
          <w:szCs w:val="20"/>
        </w:rPr>
        <w:t>&lt;0.05</w:t>
      </w:r>
      <w:r w:rsidR="00703DD0" w:rsidRPr="00982675">
        <w:rPr>
          <w:rFonts w:cs="Times New Roman"/>
          <w:b w:val="0"/>
          <w:bCs/>
          <w:sz w:val="20"/>
          <w:szCs w:val="20"/>
        </w:rPr>
        <w:t xml:space="preserve"> and 0.01</w:t>
      </w:r>
      <w:r w:rsidRPr="00982675">
        <w:rPr>
          <w:rFonts w:cs="Times New Roman"/>
          <w:b w:val="0"/>
          <w:bCs/>
          <w:sz w:val="20"/>
          <w:szCs w:val="20"/>
        </w:rPr>
        <w:t xml:space="preserve">) feed intake (by 28%), litter size at birth, 21 </w:t>
      </w:r>
      <w:r w:rsidRPr="00982675">
        <w:rPr>
          <w:rFonts w:cs="Times New Roman"/>
          <w:b w:val="0"/>
          <w:bCs/>
          <w:sz w:val="20"/>
          <w:szCs w:val="20"/>
        </w:rPr>
        <w:lastRenderedPageBreak/>
        <w:t>d</w:t>
      </w:r>
      <w:r w:rsidR="00780A92" w:rsidRPr="00982675">
        <w:rPr>
          <w:rFonts w:cs="Times New Roman"/>
          <w:b w:val="0"/>
          <w:bCs/>
          <w:sz w:val="20"/>
          <w:szCs w:val="20"/>
        </w:rPr>
        <w:t>ays</w:t>
      </w:r>
      <w:r w:rsidRPr="00982675">
        <w:rPr>
          <w:rFonts w:cs="Times New Roman"/>
          <w:b w:val="0"/>
          <w:bCs/>
          <w:sz w:val="20"/>
          <w:szCs w:val="20"/>
        </w:rPr>
        <w:t xml:space="preserve"> and weaning, litter weight at birth, at 21 d</w:t>
      </w:r>
      <w:r w:rsidR="00780A92" w:rsidRPr="00982675">
        <w:rPr>
          <w:rFonts w:cs="Times New Roman"/>
          <w:b w:val="0"/>
          <w:bCs/>
          <w:sz w:val="20"/>
          <w:szCs w:val="20"/>
        </w:rPr>
        <w:t>ays</w:t>
      </w:r>
      <w:r w:rsidRPr="00982675">
        <w:rPr>
          <w:rFonts w:cs="Times New Roman"/>
          <w:b w:val="0"/>
          <w:bCs/>
          <w:sz w:val="20"/>
          <w:szCs w:val="20"/>
        </w:rPr>
        <w:t xml:space="preserve"> and at weaning and estimated milk yield compared to</w:t>
      </w:r>
      <w:r w:rsidR="002E1288">
        <w:rPr>
          <w:rFonts w:cs="Times New Roman"/>
          <w:b w:val="0"/>
          <w:bCs/>
          <w:sz w:val="20"/>
          <w:szCs w:val="20"/>
        </w:rPr>
        <w:t xml:space="preserve"> </w:t>
      </w:r>
      <w:r w:rsidRPr="00982675">
        <w:rPr>
          <w:rFonts w:cs="Times New Roman"/>
          <w:b w:val="0"/>
          <w:bCs/>
          <w:sz w:val="20"/>
          <w:szCs w:val="20"/>
        </w:rPr>
        <w:t>the mild period (Tables 1 and 3). However, heat stress increased</w:t>
      </w:r>
      <w:r w:rsidR="002E1288">
        <w:rPr>
          <w:rFonts w:cs="Times New Roman"/>
          <w:b w:val="0"/>
          <w:bCs/>
          <w:sz w:val="20"/>
          <w:szCs w:val="20"/>
        </w:rPr>
        <w:t xml:space="preserve"> </w:t>
      </w:r>
      <w:r w:rsidRPr="00982675">
        <w:rPr>
          <w:rFonts w:cs="Times New Roman"/>
          <w:b w:val="0"/>
          <w:bCs/>
          <w:sz w:val="20"/>
          <w:szCs w:val="20"/>
        </w:rPr>
        <w:t>(</w:t>
      </w:r>
      <w:r w:rsidR="009436F1" w:rsidRPr="00982675">
        <w:rPr>
          <w:rFonts w:cs="Times New Roman"/>
          <w:b w:val="0"/>
          <w:bCs/>
          <w:i/>
          <w:iCs/>
          <w:color w:val="FF0000"/>
          <w:sz w:val="20"/>
          <w:szCs w:val="20"/>
        </w:rPr>
        <w:t>P</w:t>
      </w:r>
      <w:r w:rsidR="009436F1" w:rsidRPr="00982675">
        <w:rPr>
          <w:rFonts w:cs="Times New Roman"/>
          <w:b w:val="0"/>
          <w:bCs/>
          <w:sz w:val="20"/>
          <w:szCs w:val="20"/>
        </w:rPr>
        <w:t xml:space="preserve"> </w:t>
      </w:r>
      <w:r w:rsidRPr="00982675">
        <w:rPr>
          <w:rFonts w:cs="Times New Roman"/>
          <w:b w:val="0"/>
          <w:bCs/>
          <w:sz w:val="20"/>
          <w:szCs w:val="20"/>
        </w:rPr>
        <w:t>&lt;0.05</w:t>
      </w:r>
      <w:r w:rsidR="00703DD0" w:rsidRPr="00982675">
        <w:rPr>
          <w:rFonts w:cs="Times New Roman"/>
          <w:b w:val="0"/>
          <w:bCs/>
          <w:sz w:val="20"/>
          <w:szCs w:val="20"/>
        </w:rPr>
        <w:t xml:space="preserve"> and 0.01</w:t>
      </w:r>
      <w:r w:rsidRPr="00982675">
        <w:rPr>
          <w:rFonts w:cs="Times New Roman"/>
          <w:b w:val="0"/>
          <w:bCs/>
          <w:sz w:val="20"/>
          <w:szCs w:val="20"/>
        </w:rPr>
        <w:t xml:space="preserve">) water intake, rectum temperature and respiration rate and pre-weaning mortality compared to the mild period. Period of the year did not affect feed conversion, serum total proteins, albumin, globulin, urea-N, </w:t>
      </w:r>
      <w:proofErr w:type="spellStart"/>
      <w:r w:rsidRPr="00982675">
        <w:rPr>
          <w:rFonts w:cs="Times New Roman"/>
          <w:b w:val="0"/>
          <w:bCs/>
          <w:sz w:val="20"/>
          <w:szCs w:val="20"/>
        </w:rPr>
        <w:t>creatinine</w:t>
      </w:r>
      <w:proofErr w:type="spellEnd"/>
      <w:r w:rsidRPr="00982675">
        <w:rPr>
          <w:rFonts w:cs="Times New Roman"/>
          <w:b w:val="0"/>
          <w:bCs/>
          <w:sz w:val="20"/>
          <w:szCs w:val="20"/>
        </w:rPr>
        <w:t xml:space="preserve"> and gestation</w:t>
      </w:r>
      <w:r w:rsidR="002E1288">
        <w:rPr>
          <w:rFonts w:cs="Times New Roman"/>
          <w:b w:val="0"/>
          <w:bCs/>
          <w:sz w:val="20"/>
          <w:szCs w:val="20"/>
        </w:rPr>
        <w:t xml:space="preserve"> </w:t>
      </w:r>
      <w:r w:rsidRPr="00982675">
        <w:rPr>
          <w:rFonts w:cs="Times New Roman"/>
          <w:b w:val="0"/>
          <w:bCs/>
          <w:sz w:val="20"/>
          <w:szCs w:val="20"/>
        </w:rPr>
        <w:t>period</w:t>
      </w:r>
      <w:r w:rsidR="002E1288">
        <w:rPr>
          <w:rFonts w:cs="Times New Roman"/>
          <w:b w:val="0"/>
          <w:bCs/>
          <w:sz w:val="20"/>
          <w:szCs w:val="20"/>
        </w:rPr>
        <w:t xml:space="preserve"> </w:t>
      </w:r>
      <w:r w:rsidRPr="00982675">
        <w:rPr>
          <w:rFonts w:cs="Times New Roman"/>
          <w:b w:val="0"/>
          <w:bCs/>
          <w:sz w:val="20"/>
          <w:szCs w:val="20"/>
        </w:rPr>
        <w:t>(Tables 1, 2 and 3).</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Under heat stress conditions, depression in feed consumption is the most important reaction to exposure to elevated temperature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sz w:val="20"/>
          <w:szCs w:val="20"/>
        </w:rPr>
        <w:t>et al.</w:t>
      </w:r>
      <w:r w:rsidRPr="00982675">
        <w:rPr>
          <w:rFonts w:cs="Times New Roman"/>
          <w:b w:val="0"/>
          <w:bCs/>
          <w:sz w:val="20"/>
          <w:szCs w:val="20"/>
        </w:rPr>
        <w:t>, 1994, 2002). Such phenomenon is due to that environmental temperature stimulates the peripheral thermal receptors to transmit suppressive nerve impulses to the appetite centre in the hypothalamus causing the decrease in feed consumption, and consequently less substrates become available for enzymatic activities, hormone synthesis and heat production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009436F1" w:rsidRPr="00982675">
        <w:rPr>
          <w:rFonts w:cs="Times New Roman"/>
          <w:b w:val="0"/>
          <w:bCs/>
          <w:color w:val="FF0000"/>
          <w:sz w:val="20"/>
          <w:szCs w:val="20"/>
        </w:rPr>
        <w:t>,</w:t>
      </w:r>
      <w:r w:rsidRPr="00982675">
        <w:rPr>
          <w:rFonts w:cs="Times New Roman"/>
          <w:b w:val="0"/>
          <w:bCs/>
          <w:sz w:val="20"/>
          <w:szCs w:val="20"/>
        </w:rPr>
        <w:t xml:space="preserve"> 2002).</w:t>
      </w:r>
      <w:r w:rsidR="002E1288">
        <w:rPr>
          <w:rFonts w:cs="Times New Roman" w:hint="eastAsia"/>
          <w:b w:val="0"/>
          <w:bCs/>
          <w:sz w:val="20"/>
          <w:szCs w:val="20"/>
          <w:lang w:eastAsia="zh-CN"/>
        </w:rPr>
        <w:t xml:space="preserve"> </w:t>
      </w:r>
      <w:r w:rsidRPr="00982675">
        <w:rPr>
          <w:rFonts w:cs="Times New Roman"/>
          <w:b w:val="0"/>
          <w:bCs/>
          <w:sz w:val="20"/>
          <w:szCs w:val="20"/>
        </w:rPr>
        <w:t>The high consumption of water in the hot period helps the animal to increase the heat loss through water respiratory vaporization. Stephan (1980) estimated the increase in water requirements by 50% at 38˚C compared to 18.0˚C, in growing rabbits.</w:t>
      </w:r>
    </w:p>
    <w:p w:rsidR="00A61CCE" w:rsidRPr="00982675" w:rsidRDefault="00A61CCE" w:rsidP="007937A6">
      <w:pPr>
        <w:pStyle w:val="BodyTextIndent"/>
        <w:bidi w:val="0"/>
        <w:adjustRightInd w:val="0"/>
        <w:snapToGrid w:val="0"/>
        <w:spacing w:after="0"/>
        <w:ind w:left="0" w:firstLine="425"/>
        <w:jc w:val="both"/>
        <w:rPr>
          <w:rFonts w:cs="Times New Roman"/>
          <w:b w:val="0"/>
          <w:bCs/>
          <w:i/>
          <w:iCs/>
          <w:sz w:val="20"/>
          <w:szCs w:val="20"/>
        </w:rPr>
      </w:pPr>
      <w:r w:rsidRPr="00982675">
        <w:rPr>
          <w:rFonts w:cs="Times New Roman"/>
          <w:b w:val="0"/>
          <w:bCs/>
          <w:sz w:val="20"/>
          <w:szCs w:val="20"/>
        </w:rPr>
        <w:t xml:space="preserve">The high increases in thermoregulatory parameters (rectum temperature and respiration rate) due to exposure to severe heat stress were similar to those reported by other workers (Rich and </w:t>
      </w:r>
      <w:proofErr w:type="spellStart"/>
      <w:r w:rsidRPr="00982675">
        <w:rPr>
          <w:rFonts w:cs="Times New Roman"/>
          <w:b w:val="0"/>
          <w:bCs/>
          <w:sz w:val="20"/>
          <w:szCs w:val="20"/>
        </w:rPr>
        <w:t>Alliston</w:t>
      </w:r>
      <w:proofErr w:type="spellEnd"/>
      <w:r w:rsidR="009436F1" w:rsidRPr="00982675">
        <w:rPr>
          <w:rFonts w:cs="Times New Roman"/>
          <w:b w:val="0"/>
          <w:bCs/>
          <w:color w:val="FF0000"/>
          <w:sz w:val="20"/>
          <w:szCs w:val="20"/>
        </w:rPr>
        <w:t>,</w:t>
      </w:r>
      <w:r w:rsidRPr="00982675">
        <w:rPr>
          <w:rFonts w:cs="Times New Roman"/>
          <w:b w:val="0"/>
          <w:bCs/>
          <w:sz w:val="20"/>
          <w:szCs w:val="20"/>
        </w:rPr>
        <w:t xml:space="preserve"> 1970; </w:t>
      </w:r>
      <w:proofErr w:type="spellStart"/>
      <w:r w:rsidRPr="00982675">
        <w:rPr>
          <w:rFonts w:cs="Times New Roman"/>
          <w:b w:val="0"/>
          <w:bCs/>
          <w:sz w:val="20"/>
          <w:szCs w:val="20"/>
        </w:rPr>
        <w:t>Shafie</w:t>
      </w:r>
      <w:proofErr w:type="spellEnd"/>
      <w:r w:rsidRPr="00982675">
        <w:rPr>
          <w:rFonts w:cs="Times New Roman"/>
          <w:b w:val="0"/>
          <w:bCs/>
          <w:sz w:val="20"/>
          <w:szCs w:val="20"/>
        </w:rPr>
        <w:t xml:space="preserve"> </w:t>
      </w:r>
      <w:r w:rsidRPr="00982675">
        <w:rPr>
          <w:rFonts w:cs="Times New Roman"/>
          <w:b w:val="0"/>
          <w:bCs/>
          <w:i/>
          <w:iCs/>
          <w:sz w:val="20"/>
          <w:szCs w:val="20"/>
        </w:rPr>
        <w:t>et al.</w:t>
      </w:r>
      <w:r w:rsidR="009436F1" w:rsidRPr="00982675">
        <w:rPr>
          <w:rFonts w:cs="Times New Roman"/>
          <w:b w:val="0"/>
          <w:bCs/>
          <w:color w:val="FF0000"/>
          <w:sz w:val="20"/>
          <w:szCs w:val="20"/>
        </w:rPr>
        <w:t>,</w:t>
      </w:r>
      <w:r w:rsidRPr="00982675">
        <w:rPr>
          <w:rFonts w:cs="Times New Roman"/>
          <w:b w:val="0"/>
          <w:bCs/>
          <w:sz w:val="20"/>
          <w:szCs w:val="20"/>
        </w:rPr>
        <w:t xml:space="preserve"> 1984;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009436F1" w:rsidRPr="00982675">
        <w:rPr>
          <w:rFonts w:cs="Times New Roman"/>
          <w:b w:val="0"/>
          <w:bCs/>
          <w:i/>
          <w:iCs/>
          <w:sz w:val="20"/>
          <w:szCs w:val="20"/>
        </w:rPr>
        <w:t>et al.</w:t>
      </w:r>
      <w:r w:rsidR="009436F1" w:rsidRPr="00982675">
        <w:rPr>
          <w:rFonts w:cs="Times New Roman"/>
          <w:b w:val="0"/>
          <w:bCs/>
          <w:color w:val="FF0000"/>
          <w:sz w:val="20"/>
          <w:szCs w:val="20"/>
        </w:rPr>
        <w:t>,</w:t>
      </w:r>
      <w:r w:rsidR="009436F1" w:rsidRPr="00982675">
        <w:rPr>
          <w:rFonts w:cs="Times New Roman"/>
          <w:b w:val="0"/>
          <w:bCs/>
          <w:sz w:val="20"/>
          <w:szCs w:val="20"/>
        </w:rPr>
        <w:t xml:space="preserve"> </w:t>
      </w:r>
      <w:r w:rsidRPr="00982675">
        <w:rPr>
          <w:rFonts w:cs="Times New Roman"/>
          <w:b w:val="0"/>
          <w:bCs/>
          <w:sz w:val="20"/>
          <w:szCs w:val="20"/>
        </w:rPr>
        <w:t>2001). The increase in respiration frequency and evaporative water loss is linearly related to the increase in ambient temperature above the panting threshold (Richards, 1976) and thus enables the animals to dissipate heat by vaporizing high moisture through the respiratory air, which accounts for around 30% of total heat dissipation. Respiration becomes the main pathway for loss of the latent heat, since most sweat glands in rabbits are not functional and perspiration is not great due to the fur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009436F1" w:rsidRPr="00982675">
        <w:rPr>
          <w:rFonts w:cs="Times New Roman"/>
          <w:b w:val="0"/>
          <w:bCs/>
          <w:i/>
          <w:iCs/>
          <w:sz w:val="20"/>
          <w:szCs w:val="20"/>
        </w:rPr>
        <w:t>et al.</w:t>
      </w:r>
      <w:r w:rsidR="009436F1" w:rsidRPr="00982675">
        <w:rPr>
          <w:rFonts w:cs="Times New Roman"/>
          <w:b w:val="0"/>
          <w:bCs/>
          <w:sz w:val="20"/>
          <w:szCs w:val="20"/>
        </w:rPr>
        <w:t xml:space="preserve">, </w:t>
      </w:r>
      <w:r w:rsidRPr="00982675">
        <w:rPr>
          <w:rFonts w:cs="Times New Roman"/>
          <w:b w:val="0"/>
          <w:bCs/>
          <w:sz w:val="20"/>
          <w:szCs w:val="20"/>
        </w:rPr>
        <w:t>2001). The increase in rectal temperature of the heat-stressed rabbits may be due to failure of the physiological mechanisms of the animals to balance the excessive heat load caused by exposure to high ambient temperature (</w:t>
      </w:r>
      <w:proofErr w:type="spellStart"/>
      <w:r w:rsidRPr="00982675">
        <w:rPr>
          <w:rFonts w:cs="Times New Roman"/>
          <w:b w:val="0"/>
          <w:bCs/>
          <w:sz w:val="20"/>
          <w:szCs w:val="20"/>
        </w:rPr>
        <w:t>Habeeb</w:t>
      </w:r>
      <w:proofErr w:type="spellEnd"/>
      <w:r w:rsidRPr="00982675">
        <w:rPr>
          <w:rFonts w:cs="Times New Roman"/>
          <w:b w:val="0"/>
          <w:bCs/>
          <w:sz w:val="20"/>
          <w:szCs w:val="20"/>
        </w:rPr>
        <w:t xml:space="preserve"> </w:t>
      </w:r>
      <w:r w:rsidR="009436F1" w:rsidRPr="00982675">
        <w:rPr>
          <w:rFonts w:cs="Times New Roman"/>
          <w:b w:val="0"/>
          <w:bCs/>
          <w:i/>
          <w:iCs/>
          <w:sz w:val="20"/>
          <w:szCs w:val="20"/>
        </w:rPr>
        <w:t>et al.</w:t>
      </w:r>
      <w:r w:rsidR="009436F1" w:rsidRPr="00982675">
        <w:rPr>
          <w:rFonts w:cs="Times New Roman"/>
          <w:b w:val="0"/>
          <w:bCs/>
          <w:sz w:val="20"/>
          <w:szCs w:val="20"/>
        </w:rPr>
        <w:t xml:space="preserve">, </w:t>
      </w:r>
      <w:r w:rsidRPr="00982675">
        <w:rPr>
          <w:rFonts w:cs="Times New Roman"/>
          <w:b w:val="0"/>
          <w:bCs/>
          <w:sz w:val="20"/>
          <w:szCs w:val="20"/>
        </w:rPr>
        <w:t>1992).</w:t>
      </w:r>
      <w:r w:rsidR="002E1288">
        <w:rPr>
          <w:rFonts w:cs="Times New Roman" w:hint="eastAsia"/>
          <w:b w:val="0"/>
          <w:bCs/>
          <w:sz w:val="20"/>
          <w:szCs w:val="20"/>
          <w:lang w:eastAsia="zh-CN"/>
        </w:rPr>
        <w:t xml:space="preserve"> </w:t>
      </w:r>
      <w:r w:rsidRPr="00982675">
        <w:rPr>
          <w:rFonts w:cs="Times New Roman"/>
          <w:b w:val="0"/>
          <w:bCs/>
          <w:sz w:val="20"/>
          <w:szCs w:val="20"/>
        </w:rPr>
        <w:t>The detrimental effects of heat stress were reflected in a decrease of each of litter size and litter weight at birth, 21 days and at weaning and milk yield,</w:t>
      </w:r>
      <w:r w:rsidR="002E1288">
        <w:rPr>
          <w:rFonts w:cs="Times New Roman"/>
          <w:b w:val="0"/>
          <w:bCs/>
          <w:sz w:val="20"/>
          <w:szCs w:val="20"/>
        </w:rPr>
        <w:t xml:space="preserve"> </w:t>
      </w:r>
      <w:r w:rsidRPr="00982675">
        <w:rPr>
          <w:rFonts w:cs="Times New Roman"/>
          <w:b w:val="0"/>
          <w:bCs/>
          <w:sz w:val="20"/>
          <w:szCs w:val="20"/>
        </w:rPr>
        <w:t xml:space="preserve">and increase in pre-weaning mortality, similar to that reported by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sz w:val="20"/>
          <w:szCs w:val="20"/>
        </w:rPr>
        <w:t>et al.</w:t>
      </w:r>
      <w:r w:rsidRPr="00982675">
        <w:rPr>
          <w:rFonts w:cs="Times New Roman"/>
          <w:b w:val="0"/>
          <w:bCs/>
          <w:sz w:val="20"/>
          <w:szCs w:val="20"/>
        </w:rPr>
        <w:t xml:space="preserve"> (2004, 2007).</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Feeding rabbit does only during the night</w:t>
      </w:r>
      <w:r w:rsidR="000262C2" w:rsidRPr="00982675">
        <w:rPr>
          <w:rFonts w:cs="Times New Roman"/>
          <w:b w:val="0"/>
          <w:bCs/>
          <w:sz w:val="20"/>
          <w:szCs w:val="20"/>
        </w:rPr>
        <w:t xml:space="preserve"> improved (</w:t>
      </w:r>
      <w:r w:rsidR="000262C2" w:rsidRPr="00982675">
        <w:rPr>
          <w:rFonts w:cs="Times New Roman"/>
          <w:b w:val="0"/>
          <w:bCs/>
          <w:i/>
          <w:iCs/>
          <w:sz w:val="20"/>
          <w:szCs w:val="20"/>
        </w:rPr>
        <w:t>P</w:t>
      </w:r>
      <w:r w:rsidR="000262C2" w:rsidRPr="00982675">
        <w:rPr>
          <w:rFonts w:cs="Times New Roman"/>
          <w:b w:val="0"/>
          <w:bCs/>
          <w:sz w:val="20"/>
          <w:szCs w:val="20"/>
        </w:rPr>
        <w:t xml:space="preserve">&lt;0.05) feed intake, </w:t>
      </w:r>
      <w:r w:rsidRPr="00982675">
        <w:rPr>
          <w:rFonts w:cs="Times New Roman"/>
          <w:b w:val="0"/>
          <w:bCs/>
          <w:sz w:val="20"/>
          <w:szCs w:val="20"/>
        </w:rPr>
        <w:t>litter size at birth, 21 days</w:t>
      </w:r>
      <w:r w:rsidR="002E1288">
        <w:rPr>
          <w:rFonts w:cs="Times New Roman"/>
          <w:b w:val="0"/>
          <w:bCs/>
          <w:sz w:val="20"/>
          <w:szCs w:val="20"/>
        </w:rPr>
        <w:t xml:space="preserve"> </w:t>
      </w:r>
      <w:r w:rsidRPr="00982675">
        <w:rPr>
          <w:rFonts w:cs="Times New Roman"/>
          <w:b w:val="0"/>
          <w:bCs/>
          <w:sz w:val="20"/>
          <w:szCs w:val="20"/>
        </w:rPr>
        <w:t>and at weaning, litter weight at birth, 21 days and weaning</w:t>
      </w:r>
      <w:r w:rsidR="002E1288">
        <w:rPr>
          <w:rFonts w:cs="Times New Roman"/>
          <w:b w:val="0"/>
          <w:bCs/>
          <w:sz w:val="20"/>
          <w:szCs w:val="20"/>
        </w:rPr>
        <w:t xml:space="preserve"> </w:t>
      </w:r>
      <w:r w:rsidRPr="00982675">
        <w:rPr>
          <w:rFonts w:cs="Times New Roman"/>
          <w:b w:val="0"/>
          <w:bCs/>
          <w:sz w:val="20"/>
          <w:szCs w:val="20"/>
        </w:rPr>
        <w:t xml:space="preserve">and milk yield compared to animals with an </w:t>
      </w:r>
      <w:r w:rsidRPr="00982675">
        <w:rPr>
          <w:rFonts w:cs="Times New Roman"/>
          <w:b w:val="0"/>
          <w:bCs/>
          <w:i/>
          <w:iCs/>
          <w:sz w:val="20"/>
          <w:szCs w:val="20"/>
        </w:rPr>
        <w:t xml:space="preserve">ad </w:t>
      </w:r>
      <w:proofErr w:type="spellStart"/>
      <w:r w:rsidRPr="00982675">
        <w:rPr>
          <w:rFonts w:cs="Times New Roman"/>
          <w:b w:val="0"/>
          <w:bCs/>
          <w:i/>
          <w:iCs/>
          <w:sz w:val="20"/>
          <w:szCs w:val="20"/>
        </w:rPr>
        <w:t>libitum</w:t>
      </w:r>
      <w:proofErr w:type="spellEnd"/>
      <w:r w:rsidRPr="00982675">
        <w:rPr>
          <w:rFonts w:cs="Times New Roman"/>
          <w:b w:val="0"/>
          <w:bCs/>
          <w:sz w:val="20"/>
          <w:szCs w:val="20"/>
        </w:rPr>
        <w:t xml:space="preserve"> feeding </w:t>
      </w:r>
      <w:r w:rsidR="00CC2BFA" w:rsidRPr="00982675">
        <w:rPr>
          <w:rFonts w:cs="Times New Roman"/>
          <w:b w:val="0"/>
          <w:bCs/>
          <w:sz w:val="20"/>
          <w:szCs w:val="20"/>
        </w:rPr>
        <w:t>time</w:t>
      </w:r>
      <w:r w:rsidRPr="00982675">
        <w:rPr>
          <w:rFonts w:cs="Times New Roman"/>
          <w:b w:val="0"/>
          <w:bCs/>
          <w:sz w:val="20"/>
          <w:szCs w:val="20"/>
        </w:rPr>
        <w:t xml:space="preserve"> during all day (Tables 1 and </w:t>
      </w:r>
      <w:r w:rsidR="00D878A1" w:rsidRPr="00982675">
        <w:rPr>
          <w:rFonts w:cs="Times New Roman"/>
          <w:b w:val="0"/>
          <w:bCs/>
          <w:sz w:val="20"/>
          <w:szCs w:val="20"/>
        </w:rPr>
        <w:t>2</w:t>
      </w:r>
      <w:r w:rsidRPr="00982675">
        <w:rPr>
          <w:rFonts w:cs="Times New Roman"/>
          <w:b w:val="0"/>
          <w:bCs/>
          <w:sz w:val="20"/>
          <w:szCs w:val="20"/>
        </w:rPr>
        <w:t xml:space="preserve">). Water consumption decreased in animals fed only during the night compared to those with feed available all the day. Feed conversion rate, rectum temperature, </w:t>
      </w:r>
      <w:r w:rsidRPr="00982675">
        <w:rPr>
          <w:rFonts w:cs="Times New Roman"/>
          <w:b w:val="0"/>
          <w:bCs/>
          <w:sz w:val="20"/>
          <w:szCs w:val="20"/>
        </w:rPr>
        <w:lastRenderedPageBreak/>
        <w:t xml:space="preserve">respiration rate, serum total proteins, albumin, globulin, urea and </w:t>
      </w:r>
      <w:proofErr w:type="spellStart"/>
      <w:r w:rsidRPr="00982675">
        <w:rPr>
          <w:rFonts w:cs="Times New Roman"/>
          <w:b w:val="0"/>
          <w:bCs/>
          <w:sz w:val="20"/>
          <w:szCs w:val="20"/>
        </w:rPr>
        <w:t>creatinine</w:t>
      </w:r>
      <w:proofErr w:type="spellEnd"/>
      <w:r w:rsidRPr="00982675">
        <w:rPr>
          <w:rFonts w:cs="Times New Roman"/>
          <w:b w:val="0"/>
          <w:bCs/>
          <w:sz w:val="20"/>
          <w:szCs w:val="20"/>
        </w:rPr>
        <w:t xml:space="preserve">, gestation period and pre-weaning mortality, were not affected by feeding </w:t>
      </w:r>
      <w:r w:rsidR="00CC2BFA" w:rsidRPr="00982675">
        <w:rPr>
          <w:rFonts w:cs="Times New Roman"/>
          <w:b w:val="0"/>
          <w:bCs/>
          <w:sz w:val="20"/>
          <w:szCs w:val="20"/>
        </w:rPr>
        <w:t>time</w:t>
      </w:r>
      <w:r w:rsidRPr="00982675">
        <w:rPr>
          <w:rFonts w:cs="Times New Roman"/>
          <w:b w:val="0"/>
          <w:bCs/>
          <w:sz w:val="20"/>
          <w:szCs w:val="20"/>
        </w:rPr>
        <w:t xml:space="preserve"> (Tables 1, 2 and 3). The present results were similar to those obtained by </w:t>
      </w:r>
      <w:proofErr w:type="spellStart"/>
      <w:r w:rsidRPr="00982675">
        <w:rPr>
          <w:rFonts w:cs="Times New Roman"/>
          <w:b w:val="0"/>
          <w:bCs/>
          <w:sz w:val="20"/>
          <w:szCs w:val="20"/>
        </w:rPr>
        <w:t>Mahrose</w:t>
      </w:r>
      <w:proofErr w:type="spellEnd"/>
      <w:r w:rsidRPr="00982675">
        <w:rPr>
          <w:rFonts w:cs="Times New Roman"/>
          <w:b w:val="0"/>
          <w:bCs/>
          <w:sz w:val="20"/>
          <w:szCs w:val="20"/>
        </w:rPr>
        <w:t xml:space="preserve"> (2000)</w:t>
      </w:r>
      <w:r w:rsidR="000262C2" w:rsidRPr="00982675">
        <w:rPr>
          <w:rFonts w:cs="Times New Roman"/>
          <w:b w:val="0"/>
          <w:bCs/>
          <w:sz w:val="20"/>
          <w:szCs w:val="20"/>
        </w:rPr>
        <w:t xml:space="preserve"> and Abdel-</w:t>
      </w:r>
      <w:proofErr w:type="spellStart"/>
      <w:r w:rsidR="000262C2" w:rsidRPr="00982675">
        <w:rPr>
          <w:rFonts w:cs="Times New Roman"/>
          <w:b w:val="0"/>
          <w:bCs/>
          <w:sz w:val="20"/>
          <w:szCs w:val="20"/>
        </w:rPr>
        <w:t>Monem</w:t>
      </w:r>
      <w:proofErr w:type="spellEnd"/>
      <w:r w:rsidR="000262C2" w:rsidRPr="00982675">
        <w:rPr>
          <w:rFonts w:cs="Times New Roman"/>
          <w:b w:val="0"/>
          <w:bCs/>
          <w:sz w:val="20"/>
          <w:szCs w:val="20"/>
        </w:rPr>
        <w:t xml:space="preserve"> </w:t>
      </w:r>
      <w:r w:rsidR="000262C2" w:rsidRPr="00982675">
        <w:rPr>
          <w:rFonts w:cs="Times New Roman"/>
          <w:b w:val="0"/>
          <w:bCs/>
          <w:i/>
          <w:iCs/>
          <w:sz w:val="20"/>
          <w:szCs w:val="20"/>
        </w:rPr>
        <w:t>et al</w:t>
      </w:r>
      <w:r w:rsidR="009436F1" w:rsidRPr="00982675">
        <w:rPr>
          <w:rFonts w:cs="Times New Roman"/>
          <w:b w:val="0"/>
          <w:bCs/>
          <w:i/>
          <w:iCs/>
          <w:color w:val="FF0000"/>
          <w:sz w:val="20"/>
          <w:szCs w:val="20"/>
        </w:rPr>
        <w:t>.</w:t>
      </w:r>
      <w:r w:rsidR="000262C2" w:rsidRPr="00982675">
        <w:rPr>
          <w:rFonts w:cs="Times New Roman"/>
          <w:b w:val="0"/>
          <w:bCs/>
          <w:sz w:val="20"/>
          <w:szCs w:val="20"/>
        </w:rPr>
        <w:t xml:space="preserve"> (200</w:t>
      </w:r>
      <w:r w:rsidR="005742A5" w:rsidRPr="00982675">
        <w:rPr>
          <w:rFonts w:cs="Times New Roman"/>
          <w:b w:val="0"/>
          <w:bCs/>
          <w:sz w:val="20"/>
          <w:szCs w:val="20"/>
        </w:rPr>
        <w:t>9</w:t>
      </w:r>
      <w:r w:rsidR="000262C2" w:rsidRPr="00982675">
        <w:rPr>
          <w:rFonts w:cs="Times New Roman"/>
          <w:b w:val="0"/>
          <w:bCs/>
          <w:sz w:val="20"/>
          <w:szCs w:val="20"/>
        </w:rPr>
        <w:t>)</w:t>
      </w:r>
      <w:r w:rsidRPr="00982675">
        <w:rPr>
          <w:rFonts w:cs="Times New Roman"/>
          <w:b w:val="0"/>
          <w:bCs/>
          <w:sz w:val="20"/>
          <w:szCs w:val="20"/>
        </w:rPr>
        <w:t>.</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The effects of feeding only during night may be due to the increase in feed consumption as a positive reflection to deprivation of the feed during the daylight, in addition to improvement of appetite during the mildest environment at night under the sub-tropical warm conditions. This is besides the stimulating effects of the nocturnal nature of rabbits. Improvement of the appetite by night is a result to stimulation of the peripheral thermal receptors by the mild environmental temperature to transmit suppressive nerve impulses to the appetite centre in the hypothalamus that causes the mentioned phenomenon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Pr="00982675">
        <w:rPr>
          <w:rFonts w:cs="Times New Roman"/>
          <w:b w:val="0"/>
          <w:bCs/>
          <w:sz w:val="20"/>
          <w:szCs w:val="20"/>
        </w:rPr>
        <w:t xml:space="preserve"> 2002</w:t>
      </w:r>
      <w:r w:rsidR="008040C3" w:rsidRPr="00982675">
        <w:rPr>
          <w:rFonts w:cs="Times New Roman"/>
          <w:b w:val="0"/>
          <w:bCs/>
          <w:sz w:val="20"/>
          <w:szCs w:val="20"/>
        </w:rPr>
        <w:t xml:space="preserve"> and 2007</w:t>
      </w:r>
      <w:r w:rsidRPr="00982675">
        <w:rPr>
          <w:rFonts w:cs="Times New Roman"/>
          <w:b w:val="0"/>
          <w:bCs/>
          <w:sz w:val="20"/>
          <w:szCs w:val="20"/>
        </w:rPr>
        <w:t>).</w:t>
      </w:r>
    </w:p>
    <w:p w:rsidR="00A61CCE" w:rsidRPr="00982675" w:rsidRDefault="00A61CCE" w:rsidP="007937A6">
      <w:pPr>
        <w:bidi w:val="0"/>
        <w:adjustRightInd w:val="0"/>
        <w:snapToGrid w:val="0"/>
        <w:ind w:firstLine="425"/>
        <w:jc w:val="both"/>
        <w:rPr>
          <w:rFonts w:cs="Times New Roman"/>
          <w:b w:val="0"/>
          <w:bCs/>
          <w:sz w:val="20"/>
          <w:szCs w:val="20"/>
          <w:lang w:eastAsia="zh-CN"/>
        </w:rPr>
      </w:pPr>
      <w:r w:rsidRPr="00982675">
        <w:rPr>
          <w:rFonts w:cs="Times New Roman"/>
          <w:b w:val="0"/>
          <w:bCs/>
          <w:sz w:val="20"/>
          <w:szCs w:val="20"/>
        </w:rPr>
        <w:t>The significant decrease in water consumption when rabbit does were fed only at night compared with animals with available feed all the day, may be explained by the milder weather at night than in all day.</w:t>
      </w:r>
      <w:r w:rsidR="002E1288">
        <w:rPr>
          <w:rFonts w:cs="Times New Roman" w:hint="eastAsia"/>
          <w:b w:val="0"/>
          <w:bCs/>
          <w:sz w:val="20"/>
          <w:szCs w:val="20"/>
          <w:lang w:eastAsia="zh-CN"/>
        </w:rPr>
        <w:t xml:space="preserve"> </w:t>
      </w:r>
      <w:r w:rsidRPr="00982675">
        <w:rPr>
          <w:rFonts w:cs="Times New Roman"/>
          <w:b w:val="0"/>
          <w:bCs/>
          <w:sz w:val="20"/>
          <w:szCs w:val="20"/>
        </w:rPr>
        <w:t>Under the sub-tropical conditions, the combined effect of environment and nutrition is more substantial than in the other areas with milder climate, due to the negative effect of elevation ambient temperature on appetite and accordingly on feed intake that ends with slowing growth and</w:t>
      </w:r>
      <w:r w:rsidR="002E1288">
        <w:rPr>
          <w:rFonts w:cs="Times New Roman"/>
          <w:b w:val="0"/>
          <w:bCs/>
          <w:sz w:val="20"/>
          <w:szCs w:val="20"/>
        </w:rPr>
        <w:t xml:space="preserve"> </w:t>
      </w:r>
      <w:r w:rsidRPr="00982675">
        <w:rPr>
          <w:rFonts w:cs="Times New Roman"/>
          <w:b w:val="0"/>
          <w:bCs/>
          <w:sz w:val="20"/>
          <w:szCs w:val="20"/>
        </w:rPr>
        <w:t>impairment of reproduction in rabbits (</w:t>
      </w:r>
      <w:r w:rsidR="000A7A00" w:rsidRPr="00982675">
        <w:rPr>
          <w:rFonts w:cs="Times New Roman"/>
          <w:b w:val="0"/>
          <w:bCs/>
          <w:sz w:val="20"/>
          <w:szCs w:val="20"/>
        </w:rPr>
        <w:t xml:space="preserve">Abdel – </w:t>
      </w:r>
      <w:proofErr w:type="spellStart"/>
      <w:r w:rsidR="000A7A00" w:rsidRPr="00982675">
        <w:rPr>
          <w:rFonts w:cs="Times New Roman"/>
          <w:b w:val="0"/>
          <w:bCs/>
          <w:sz w:val="20"/>
          <w:szCs w:val="20"/>
        </w:rPr>
        <w:t>Monem</w:t>
      </w:r>
      <w:proofErr w:type="spellEnd"/>
      <w:r w:rsidR="002E1288">
        <w:rPr>
          <w:rFonts w:cs="Times New Roman"/>
          <w:b w:val="0"/>
          <w:bCs/>
          <w:sz w:val="20"/>
          <w:szCs w:val="20"/>
        </w:rPr>
        <w:t xml:space="preserve"> </w:t>
      </w:r>
      <w:r w:rsidR="000A7A00" w:rsidRPr="00982675">
        <w:rPr>
          <w:rFonts w:cs="Times New Roman"/>
          <w:b w:val="0"/>
          <w:bCs/>
          <w:sz w:val="20"/>
          <w:szCs w:val="20"/>
        </w:rPr>
        <w:t xml:space="preserve">2001 and </w:t>
      </w:r>
      <w:proofErr w:type="spellStart"/>
      <w:r w:rsidRPr="00982675">
        <w:rPr>
          <w:rFonts w:cs="Times New Roman"/>
          <w:b w:val="0"/>
          <w:bCs/>
          <w:sz w:val="20"/>
          <w:szCs w:val="20"/>
        </w:rPr>
        <w:t>Marai</w:t>
      </w:r>
      <w:proofErr w:type="spellEnd"/>
      <w:r w:rsidRPr="00982675">
        <w:rPr>
          <w:rFonts w:cs="Times New Roman"/>
          <w:b w:val="0"/>
          <w:bCs/>
          <w:sz w:val="20"/>
          <w:szCs w:val="20"/>
        </w:rPr>
        <w:t xml:space="preserve"> </w:t>
      </w:r>
      <w:r w:rsidRPr="00982675">
        <w:rPr>
          <w:rFonts w:cs="Times New Roman"/>
          <w:b w:val="0"/>
          <w:bCs/>
          <w:i/>
          <w:iCs/>
          <w:sz w:val="20"/>
          <w:szCs w:val="20"/>
        </w:rPr>
        <w:t>et al.</w:t>
      </w:r>
      <w:r w:rsidR="002E1288">
        <w:rPr>
          <w:rFonts w:cs="Times New Roman"/>
          <w:b w:val="0"/>
          <w:bCs/>
          <w:sz w:val="20"/>
          <w:szCs w:val="20"/>
        </w:rPr>
        <w:t>,2002, 2006</w:t>
      </w:r>
      <w:r w:rsidR="002E1288">
        <w:rPr>
          <w:rFonts w:cs="Times New Roman" w:hint="eastAsia"/>
          <w:b w:val="0"/>
          <w:bCs/>
          <w:sz w:val="20"/>
          <w:szCs w:val="20"/>
          <w:lang w:eastAsia="zh-CN"/>
        </w:rPr>
        <w:t>).</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These results may suggest to feed rabbits at the mildest period of the day specially during the hot season of the year, under the sub-tropical conditions.</w:t>
      </w:r>
    </w:p>
    <w:p w:rsidR="00A61CCE" w:rsidRPr="00982675" w:rsidRDefault="009B6B6D" w:rsidP="007937A6">
      <w:pPr>
        <w:bidi w:val="0"/>
        <w:adjustRightInd w:val="0"/>
        <w:snapToGrid w:val="0"/>
        <w:jc w:val="both"/>
        <w:outlineLvl w:val="0"/>
        <w:rPr>
          <w:rFonts w:cs="Times New Roman"/>
          <w:sz w:val="20"/>
          <w:szCs w:val="20"/>
        </w:rPr>
      </w:pPr>
      <w:r w:rsidRPr="00982675">
        <w:rPr>
          <w:rFonts w:cs="Times New Roman"/>
          <w:i/>
          <w:iCs/>
          <w:sz w:val="20"/>
          <w:szCs w:val="20"/>
        </w:rPr>
        <w:t xml:space="preserve">Water </w:t>
      </w:r>
      <w:r w:rsidRPr="00982675">
        <w:rPr>
          <w:rFonts w:cs="Times New Roman"/>
          <w:sz w:val="20"/>
          <w:szCs w:val="20"/>
        </w:rPr>
        <w:t xml:space="preserve">supplementation of </w:t>
      </w:r>
      <w:r w:rsidR="00CC2BFA" w:rsidRPr="00982675">
        <w:rPr>
          <w:rFonts w:cs="Times New Roman"/>
          <w:i/>
          <w:iCs/>
          <w:sz w:val="20"/>
          <w:szCs w:val="20"/>
        </w:rPr>
        <w:t>Vitamin C</w:t>
      </w:r>
    </w:p>
    <w:p w:rsidR="00A61CCE" w:rsidRPr="00982675" w:rsidRDefault="009B6B6D"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Water </w:t>
      </w:r>
      <w:r w:rsidR="00A61CCE" w:rsidRPr="00982675">
        <w:rPr>
          <w:rFonts w:cs="Times New Roman"/>
          <w:b w:val="0"/>
          <w:bCs/>
          <w:sz w:val="20"/>
          <w:szCs w:val="20"/>
        </w:rPr>
        <w:t xml:space="preserve">supplementation </w:t>
      </w:r>
      <w:r w:rsidRPr="00982675">
        <w:rPr>
          <w:rFonts w:cs="Times New Roman"/>
          <w:b w:val="0"/>
          <w:bCs/>
          <w:sz w:val="20"/>
          <w:szCs w:val="20"/>
        </w:rPr>
        <w:t xml:space="preserve">of </w:t>
      </w:r>
      <w:r w:rsidRPr="00982675">
        <w:rPr>
          <w:rFonts w:cs="Times New Roman"/>
          <w:b w:val="0"/>
          <w:bCs/>
          <w:i/>
          <w:iCs/>
          <w:sz w:val="20"/>
          <w:szCs w:val="20"/>
        </w:rPr>
        <w:t>Vitamin C</w:t>
      </w:r>
      <w:r w:rsidRPr="00982675">
        <w:rPr>
          <w:rFonts w:cs="Times New Roman"/>
          <w:b w:val="0"/>
          <w:bCs/>
          <w:sz w:val="20"/>
          <w:szCs w:val="20"/>
        </w:rPr>
        <w:t xml:space="preserve"> with 300 and 600 mg</w:t>
      </w:r>
      <w:r w:rsidRPr="00982675">
        <w:rPr>
          <w:rFonts w:cs="Times New Roman"/>
          <w:b w:val="0"/>
          <w:bCs/>
          <w:i/>
          <w:iCs/>
          <w:sz w:val="20"/>
          <w:szCs w:val="20"/>
        </w:rPr>
        <w:t xml:space="preserve"> </w:t>
      </w:r>
      <w:r w:rsidRPr="00982675">
        <w:rPr>
          <w:rFonts w:cs="Times New Roman"/>
          <w:b w:val="0"/>
          <w:bCs/>
          <w:sz w:val="20"/>
          <w:szCs w:val="20"/>
        </w:rPr>
        <w:t>/ L to</w:t>
      </w:r>
      <w:r w:rsidR="00A61CCE" w:rsidRPr="00982675">
        <w:rPr>
          <w:rFonts w:cs="Times New Roman"/>
          <w:b w:val="0"/>
          <w:bCs/>
          <w:sz w:val="20"/>
          <w:szCs w:val="20"/>
        </w:rPr>
        <w:t xml:space="preserve"> doe rabbits</w:t>
      </w:r>
      <w:r w:rsidR="002E1288">
        <w:rPr>
          <w:rFonts w:cs="Times New Roman"/>
          <w:b w:val="0"/>
          <w:bCs/>
          <w:sz w:val="20"/>
          <w:szCs w:val="20"/>
        </w:rPr>
        <w:t xml:space="preserve"> </w:t>
      </w:r>
      <w:r w:rsidR="00A61CCE" w:rsidRPr="00982675">
        <w:rPr>
          <w:rFonts w:cs="Times New Roman"/>
          <w:b w:val="0"/>
          <w:bCs/>
          <w:sz w:val="20"/>
          <w:szCs w:val="20"/>
        </w:rPr>
        <w:t>improved</w:t>
      </w:r>
      <w:r w:rsidR="002E1288">
        <w:rPr>
          <w:rFonts w:cs="Times New Roman"/>
          <w:b w:val="0"/>
          <w:bCs/>
          <w:sz w:val="20"/>
          <w:szCs w:val="20"/>
        </w:rPr>
        <w:t xml:space="preserve"> </w:t>
      </w:r>
      <w:r w:rsidR="00A61CCE" w:rsidRPr="00982675">
        <w:rPr>
          <w:rFonts w:cs="Times New Roman"/>
          <w:b w:val="0"/>
          <w:bCs/>
          <w:sz w:val="20"/>
          <w:szCs w:val="20"/>
        </w:rPr>
        <w:t>(P&lt;0.05</w:t>
      </w:r>
      <w:r w:rsidR="00703DD0" w:rsidRPr="00982675">
        <w:rPr>
          <w:rFonts w:cs="Times New Roman"/>
          <w:b w:val="0"/>
          <w:bCs/>
          <w:sz w:val="20"/>
          <w:szCs w:val="20"/>
        </w:rPr>
        <w:t xml:space="preserve"> and 0.01</w:t>
      </w:r>
      <w:r w:rsidR="00A61CCE" w:rsidRPr="00982675">
        <w:rPr>
          <w:rFonts w:cs="Times New Roman"/>
          <w:b w:val="0"/>
          <w:bCs/>
          <w:sz w:val="20"/>
          <w:szCs w:val="20"/>
        </w:rPr>
        <w:t>) feed intake, litter size at birth, at 21 d</w:t>
      </w:r>
      <w:r w:rsidRPr="00982675">
        <w:rPr>
          <w:rFonts w:cs="Times New Roman"/>
          <w:b w:val="0"/>
          <w:bCs/>
          <w:sz w:val="20"/>
          <w:szCs w:val="20"/>
        </w:rPr>
        <w:t>ays</w:t>
      </w:r>
      <w:r w:rsidR="00A61CCE" w:rsidRPr="00982675">
        <w:rPr>
          <w:rFonts w:cs="Times New Roman"/>
          <w:b w:val="0"/>
          <w:bCs/>
          <w:sz w:val="20"/>
          <w:szCs w:val="20"/>
        </w:rPr>
        <w:t xml:space="preserve"> and at weaning, litter weight at birth, at 21 d</w:t>
      </w:r>
      <w:r w:rsidRPr="00982675">
        <w:rPr>
          <w:rFonts w:cs="Times New Roman"/>
          <w:b w:val="0"/>
          <w:bCs/>
          <w:sz w:val="20"/>
          <w:szCs w:val="20"/>
        </w:rPr>
        <w:t>ays</w:t>
      </w:r>
      <w:r w:rsidR="002E1288">
        <w:rPr>
          <w:rFonts w:cs="Times New Roman"/>
          <w:b w:val="0"/>
          <w:bCs/>
          <w:sz w:val="20"/>
          <w:szCs w:val="20"/>
        </w:rPr>
        <w:t xml:space="preserve"> </w:t>
      </w:r>
      <w:r w:rsidR="00A61CCE" w:rsidRPr="00982675">
        <w:rPr>
          <w:rFonts w:cs="Times New Roman"/>
          <w:b w:val="0"/>
          <w:bCs/>
          <w:sz w:val="20"/>
          <w:szCs w:val="20"/>
        </w:rPr>
        <w:t xml:space="preserve">and at weaning and milk yield </w:t>
      </w:r>
      <w:r w:rsidR="006D3767" w:rsidRPr="00982675">
        <w:rPr>
          <w:rFonts w:cs="Times New Roman"/>
          <w:b w:val="0"/>
          <w:bCs/>
          <w:sz w:val="20"/>
          <w:szCs w:val="20"/>
        </w:rPr>
        <w:t>than in the control group</w:t>
      </w:r>
      <w:r w:rsidR="00D878A1" w:rsidRPr="00982675">
        <w:rPr>
          <w:rFonts w:cs="Times New Roman"/>
          <w:b w:val="0"/>
          <w:bCs/>
          <w:sz w:val="20"/>
          <w:szCs w:val="20"/>
        </w:rPr>
        <w:t xml:space="preserve"> (Tables 1 and 2).</w:t>
      </w:r>
      <w:r w:rsidR="00A61CCE" w:rsidRPr="00982675">
        <w:rPr>
          <w:rFonts w:cs="Times New Roman"/>
          <w:b w:val="0"/>
          <w:bCs/>
          <w:sz w:val="20"/>
          <w:szCs w:val="20"/>
        </w:rPr>
        <w:t xml:space="preserve"> </w:t>
      </w:r>
      <w:r w:rsidR="00D878A1" w:rsidRPr="00982675">
        <w:rPr>
          <w:rFonts w:cs="Times New Roman"/>
          <w:b w:val="0"/>
          <w:bCs/>
          <w:sz w:val="20"/>
          <w:szCs w:val="20"/>
        </w:rPr>
        <w:t>Feed conversion, water consumption, rectum temperature, respiration rate, serum total proteins, albumin, globulin, urea N</w:t>
      </w:r>
      <w:r w:rsidR="009B6102" w:rsidRPr="00982675">
        <w:rPr>
          <w:rFonts w:cs="Times New Roman"/>
          <w:b w:val="0"/>
          <w:bCs/>
          <w:sz w:val="20"/>
          <w:szCs w:val="20"/>
        </w:rPr>
        <w:t xml:space="preserve">, </w:t>
      </w:r>
      <w:proofErr w:type="spellStart"/>
      <w:r w:rsidR="009B6102" w:rsidRPr="00982675">
        <w:rPr>
          <w:rFonts w:cs="Times New Roman"/>
          <w:b w:val="0"/>
          <w:bCs/>
          <w:sz w:val="20"/>
          <w:szCs w:val="20"/>
        </w:rPr>
        <w:t>creatinine</w:t>
      </w:r>
      <w:proofErr w:type="spellEnd"/>
      <w:r w:rsidR="00D878A1" w:rsidRPr="00982675">
        <w:rPr>
          <w:rFonts w:cs="Times New Roman"/>
          <w:b w:val="0"/>
          <w:bCs/>
          <w:sz w:val="20"/>
          <w:szCs w:val="20"/>
        </w:rPr>
        <w:t xml:space="preserve">, gestation period and pre-weaning mortality did not </w:t>
      </w:r>
      <w:r w:rsidR="009B6102" w:rsidRPr="00982675">
        <w:rPr>
          <w:rFonts w:cs="Times New Roman"/>
          <w:b w:val="0"/>
          <w:bCs/>
          <w:sz w:val="20"/>
          <w:szCs w:val="20"/>
        </w:rPr>
        <w:t>change with</w:t>
      </w:r>
      <w:r w:rsidR="00D878A1" w:rsidRPr="00982675">
        <w:rPr>
          <w:rFonts w:cs="Times New Roman"/>
          <w:b w:val="0"/>
          <w:bCs/>
          <w:sz w:val="20"/>
          <w:szCs w:val="20"/>
        </w:rPr>
        <w:t xml:space="preserve"> supplementation of </w:t>
      </w:r>
      <w:r w:rsidR="00D878A1" w:rsidRPr="00982675">
        <w:rPr>
          <w:rFonts w:cs="Times New Roman"/>
          <w:b w:val="0"/>
          <w:bCs/>
          <w:i/>
          <w:sz w:val="20"/>
          <w:szCs w:val="20"/>
        </w:rPr>
        <w:t>Vitamin C</w:t>
      </w:r>
      <w:r w:rsidR="00D878A1" w:rsidRPr="00982675">
        <w:rPr>
          <w:rFonts w:cs="Times New Roman"/>
          <w:b w:val="0"/>
          <w:bCs/>
          <w:sz w:val="20"/>
          <w:szCs w:val="20"/>
        </w:rPr>
        <w:t xml:space="preserve"> (Tables 1, 2 and 3). </w:t>
      </w:r>
      <w:r w:rsidR="00A61CCE" w:rsidRPr="00982675">
        <w:rPr>
          <w:rFonts w:cs="Times New Roman"/>
          <w:b w:val="0"/>
          <w:bCs/>
          <w:sz w:val="20"/>
          <w:szCs w:val="20"/>
        </w:rPr>
        <w:t>It can be noted that inclusion of</w:t>
      </w:r>
      <w:r w:rsidR="006D3767" w:rsidRPr="00982675">
        <w:rPr>
          <w:rFonts w:cs="Times New Roman"/>
          <w:b w:val="0"/>
          <w:bCs/>
          <w:sz w:val="20"/>
          <w:szCs w:val="20"/>
        </w:rPr>
        <w:t xml:space="preserve"> treated heat stressed doe rabbits </w:t>
      </w:r>
      <w:r w:rsidR="009B6102" w:rsidRPr="00982675">
        <w:rPr>
          <w:rFonts w:cs="Times New Roman"/>
          <w:b w:val="0"/>
          <w:bCs/>
          <w:sz w:val="20"/>
          <w:szCs w:val="20"/>
        </w:rPr>
        <w:t>with 600</w:t>
      </w:r>
      <w:r w:rsidR="006D3767" w:rsidRPr="00982675">
        <w:rPr>
          <w:rFonts w:cs="Times New Roman"/>
          <w:b w:val="0"/>
          <w:bCs/>
          <w:sz w:val="20"/>
          <w:szCs w:val="20"/>
        </w:rPr>
        <w:t xml:space="preserve"> mg</w:t>
      </w:r>
      <w:r w:rsidR="006D3767" w:rsidRPr="00982675">
        <w:rPr>
          <w:rFonts w:cs="Times New Roman"/>
          <w:b w:val="0"/>
          <w:bCs/>
          <w:i/>
          <w:iCs/>
          <w:sz w:val="20"/>
          <w:szCs w:val="20"/>
        </w:rPr>
        <w:t xml:space="preserve"> </w:t>
      </w:r>
      <w:r w:rsidR="006D3767" w:rsidRPr="00982675">
        <w:rPr>
          <w:rFonts w:cs="Times New Roman"/>
          <w:b w:val="0"/>
          <w:bCs/>
          <w:sz w:val="20"/>
          <w:szCs w:val="20"/>
        </w:rPr>
        <w:t xml:space="preserve">/ L </w:t>
      </w:r>
      <w:r w:rsidR="00A61CCE" w:rsidRPr="00982675">
        <w:rPr>
          <w:rFonts w:cs="Times New Roman"/>
          <w:b w:val="0"/>
          <w:bCs/>
          <w:sz w:val="20"/>
          <w:szCs w:val="20"/>
        </w:rPr>
        <w:t>of</w:t>
      </w:r>
      <w:r w:rsidR="00A61CCE" w:rsidRPr="00982675">
        <w:rPr>
          <w:rFonts w:cs="Times New Roman"/>
          <w:b w:val="0"/>
          <w:bCs/>
          <w:i/>
          <w:sz w:val="20"/>
          <w:szCs w:val="20"/>
        </w:rPr>
        <w:t xml:space="preserve"> </w:t>
      </w:r>
      <w:r w:rsidR="00CC2BFA" w:rsidRPr="00982675">
        <w:rPr>
          <w:rFonts w:cs="Times New Roman"/>
          <w:b w:val="0"/>
          <w:bCs/>
          <w:i/>
          <w:iCs/>
          <w:sz w:val="20"/>
          <w:szCs w:val="20"/>
        </w:rPr>
        <w:t>Vitamin C</w:t>
      </w:r>
      <w:r w:rsidR="00A61CCE" w:rsidRPr="00982675">
        <w:rPr>
          <w:rFonts w:cs="Times New Roman"/>
          <w:b w:val="0"/>
          <w:bCs/>
          <w:sz w:val="20"/>
          <w:szCs w:val="20"/>
        </w:rPr>
        <w:t xml:space="preserve"> </w:t>
      </w:r>
      <w:r w:rsidR="006D3767" w:rsidRPr="00982675">
        <w:rPr>
          <w:rFonts w:cs="Times New Roman"/>
          <w:b w:val="0"/>
          <w:bCs/>
          <w:sz w:val="20"/>
          <w:szCs w:val="20"/>
        </w:rPr>
        <w:t xml:space="preserve">improved doe rabbits </w:t>
      </w:r>
      <w:r w:rsidR="009B6102" w:rsidRPr="00982675">
        <w:rPr>
          <w:rFonts w:cs="Times New Roman"/>
          <w:b w:val="0"/>
          <w:bCs/>
          <w:sz w:val="20"/>
          <w:szCs w:val="20"/>
        </w:rPr>
        <w:t xml:space="preserve">performance. </w:t>
      </w:r>
      <w:r w:rsidR="00743EB3" w:rsidRPr="00982675">
        <w:rPr>
          <w:rFonts w:cs="Times New Roman"/>
          <w:b w:val="0"/>
          <w:bCs/>
          <w:sz w:val="20"/>
          <w:szCs w:val="20"/>
        </w:rPr>
        <w:t>Similar results were obtained by</w:t>
      </w:r>
      <w:r w:rsidR="002E1288">
        <w:rPr>
          <w:rFonts w:cs="Times New Roman"/>
          <w:b w:val="0"/>
          <w:bCs/>
          <w:sz w:val="20"/>
          <w:szCs w:val="20"/>
        </w:rPr>
        <w:t xml:space="preserve"> </w:t>
      </w:r>
      <w:r w:rsidR="00743EB3" w:rsidRPr="00982675">
        <w:rPr>
          <w:rFonts w:cs="Times New Roman"/>
          <w:b w:val="0"/>
          <w:bCs/>
          <w:sz w:val="20"/>
          <w:szCs w:val="20"/>
        </w:rPr>
        <w:t xml:space="preserve">Abdel – </w:t>
      </w:r>
      <w:proofErr w:type="spellStart"/>
      <w:r w:rsidR="00743EB3" w:rsidRPr="00982675">
        <w:rPr>
          <w:rFonts w:cs="Times New Roman"/>
          <w:b w:val="0"/>
          <w:bCs/>
          <w:sz w:val="20"/>
          <w:szCs w:val="20"/>
        </w:rPr>
        <w:t>Monem</w:t>
      </w:r>
      <w:proofErr w:type="spellEnd"/>
      <w:r w:rsidR="00743EB3" w:rsidRPr="00982675">
        <w:rPr>
          <w:rFonts w:cs="Times New Roman"/>
          <w:b w:val="0"/>
          <w:bCs/>
          <w:sz w:val="20"/>
          <w:szCs w:val="20"/>
        </w:rPr>
        <w:t xml:space="preserve"> </w:t>
      </w:r>
      <w:r w:rsidR="002E1288">
        <w:rPr>
          <w:rFonts w:cs="Times New Roman"/>
          <w:b w:val="0"/>
          <w:bCs/>
          <w:sz w:val="20"/>
          <w:szCs w:val="20"/>
        </w:rPr>
        <w:t>(</w:t>
      </w:r>
      <w:r w:rsidR="00743EB3" w:rsidRPr="00982675">
        <w:rPr>
          <w:rFonts w:cs="Times New Roman"/>
          <w:b w:val="0"/>
          <w:bCs/>
          <w:sz w:val="20"/>
          <w:szCs w:val="20"/>
        </w:rPr>
        <w:t>2001) found that feeding doe rabbits on diets containing 250 and 500 mg</w:t>
      </w:r>
      <w:r w:rsidR="002E1288">
        <w:rPr>
          <w:rFonts w:cs="Times New Roman"/>
          <w:b w:val="0"/>
          <w:bCs/>
          <w:sz w:val="20"/>
          <w:szCs w:val="20"/>
        </w:rPr>
        <w:t xml:space="preserve"> </w:t>
      </w:r>
      <w:r w:rsidR="00743EB3" w:rsidRPr="00982675">
        <w:rPr>
          <w:rFonts w:cs="Times New Roman"/>
          <w:b w:val="0"/>
          <w:bCs/>
          <w:sz w:val="20"/>
          <w:szCs w:val="20"/>
        </w:rPr>
        <w:t>of ascorbic acid improved feed intake, litter size at birth, 21 days and weaning, litter weight at birth, 21 days and weaning and milk yield.</w:t>
      </w:r>
      <w:r w:rsidR="00D2342C" w:rsidRPr="00982675">
        <w:rPr>
          <w:rFonts w:cs="Times New Roman"/>
          <w:b w:val="0"/>
          <w:bCs/>
          <w:sz w:val="20"/>
          <w:szCs w:val="20"/>
        </w:rPr>
        <w:t xml:space="preserve"> </w:t>
      </w:r>
      <w:r w:rsidR="00743EB3" w:rsidRPr="00982675">
        <w:rPr>
          <w:rFonts w:cs="Times New Roman"/>
          <w:b w:val="0"/>
          <w:bCs/>
          <w:sz w:val="20"/>
          <w:szCs w:val="20"/>
        </w:rPr>
        <w:t xml:space="preserve">The effect of ascorbic acid may be due to </w:t>
      </w:r>
      <w:r w:rsidR="00D2342C" w:rsidRPr="00982675">
        <w:rPr>
          <w:rFonts w:cs="Times New Roman"/>
          <w:b w:val="0"/>
          <w:bCs/>
          <w:sz w:val="20"/>
          <w:szCs w:val="20"/>
        </w:rPr>
        <w:t>reducing the effects of stress, increasing the immunological traits Coates (1984).</w:t>
      </w:r>
    </w:p>
    <w:p w:rsidR="00982675" w:rsidRPr="00982675" w:rsidRDefault="00982675" w:rsidP="007937A6">
      <w:pPr>
        <w:bidi w:val="0"/>
        <w:adjustRightInd w:val="0"/>
        <w:snapToGrid w:val="0"/>
        <w:ind w:firstLine="425"/>
        <w:jc w:val="both"/>
        <w:rPr>
          <w:rFonts w:cs="Times New Roman"/>
          <w:b w:val="0"/>
          <w:bCs/>
          <w:sz w:val="20"/>
          <w:szCs w:val="20"/>
        </w:rPr>
        <w:sectPr w:rsidR="00982675" w:rsidRPr="00982675" w:rsidSect="002E1288">
          <w:headerReference w:type="default" r:id="rId13"/>
          <w:footerReference w:type="even" r:id="rId14"/>
          <w:footerReference w:type="default" r:id="rId15"/>
          <w:type w:val="continuous"/>
          <w:pgSz w:w="12242" w:h="15842" w:code="1"/>
          <w:pgMar w:top="1440" w:right="1440" w:bottom="1440" w:left="1440" w:header="720" w:footer="720" w:gutter="0"/>
          <w:lnNumType w:countBy="1" w:distance="9072" w:restart="continuous"/>
          <w:cols w:num="2" w:space="504"/>
          <w:docGrid w:linePitch="382"/>
        </w:sectPr>
      </w:pPr>
    </w:p>
    <w:p w:rsidR="000E072B" w:rsidRPr="00982675" w:rsidRDefault="000E072B" w:rsidP="007937A6">
      <w:pPr>
        <w:bidi w:val="0"/>
        <w:adjustRightInd w:val="0"/>
        <w:snapToGrid w:val="0"/>
        <w:jc w:val="both"/>
        <w:rPr>
          <w:rFonts w:cs="Times New Roman"/>
          <w:sz w:val="20"/>
          <w:szCs w:val="18"/>
        </w:rPr>
      </w:pPr>
      <w:r w:rsidRPr="00982675">
        <w:rPr>
          <w:rFonts w:cs="Times New Roman"/>
          <w:sz w:val="20"/>
          <w:szCs w:val="18"/>
        </w:rPr>
        <w:lastRenderedPageBreak/>
        <w:t>Table 1. Means and standard errors (</w:t>
      </w:r>
      <w:r w:rsidRPr="00982675">
        <w:rPr>
          <w:rFonts w:cs="Times New Roman"/>
          <w:sz w:val="20"/>
          <w:szCs w:val="18"/>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05pt" o:ole="" o:bullet="t">
            <v:imagedata r:id="rId16" o:title=""/>
          </v:shape>
          <o:OLEObject Type="Embed" ProgID="Equation.3" ShapeID="_x0000_i1025" DrawAspect="Content" ObjectID="_1484906958" r:id="rId17"/>
        </w:object>
      </w:r>
      <w:r w:rsidRPr="00982675">
        <w:rPr>
          <w:rFonts w:cs="Times New Roman"/>
          <w:sz w:val="20"/>
          <w:szCs w:val="18"/>
        </w:rPr>
        <w:t>± S.E.) for feed intake,</w:t>
      </w:r>
      <w:r w:rsidR="002E1288">
        <w:rPr>
          <w:rFonts w:cs="Times New Roman"/>
          <w:sz w:val="20"/>
          <w:szCs w:val="18"/>
        </w:rPr>
        <w:t xml:space="preserve"> </w:t>
      </w:r>
      <w:r w:rsidRPr="00982675">
        <w:rPr>
          <w:rFonts w:cs="Times New Roman"/>
          <w:sz w:val="20"/>
          <w:szCs w:val="18"/>
        </w:rPr>
        <w:t>water consumption,</w:t>
      </w:r>
      <w:r w:rsidR="002E1288">
        <w:rPr>
          <w:rFonts w:cs="Times New Roman"/>
          <w:sz w:val="20"/>
          <w:szCs w:val="18"/>
        </w:rPr>
        <w:t xml:space="preserve"> </w:t>
      </w:r>
      <w:r w:rsidRPr="00982675">
        <w:rPr>
          <w:rFonts w:cs="Times New Roman"/>
          <w:sz w:val="20"/>
          <w:szCs w:val="18"/>
        </w:rPr>
        <w:t>rectum temperature, respiration rate and milk yield of NZW doe rabbits as affected by environmental conditions, feeding</w:t>
      </w:r>
      <w:r w:rsidR="002E1288">
        <w:rPr>
          <w:rFonts w:cs="Times New Roman"/>
          <w:sz w:val="20"/>
          <w:szCs w:val="18"/>
        </w:rPr>
        <w:t xml:space="preserve"> </w:t>
      </w:r>
      <w:r w:rsidRPr="00982675">
        <w:rPr>
          <w:rFonts w:cs="Times New Roman"/>
          <w:sz w:val="20"/>
          <w:szCs w:val="18"/>
        </w:rPr>
        <w:t>time and dietary supplementation with vitamin C</w:t>
      </w:r>
      <w:r w:rsidR="002E1288">
        <w:rPr>
          <w:rFonts w:cs="Times New Roman"/>
          <w:sz w:val="20"/>
          <w:szCs w:val="18"/>
        </w:rPr>
        <w:t>.</w:t>
      </w:r>
    </w:p>
    <w:tbl>
      <w:tblPr>
        <w:tblW w:w="963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260"/>
        <w:gridCol w:w="1350"/>
        <w:gridCol w:w="1530"/>
        <w:gridCol w:w="1620"/>
        <w:gridCol w:w="1350"/>
      </w:tblGrid>
      <w:tr w:rsidR="000E072B" w:rsidRPr="002E1288" w:rsidTr="002E1288">
        <w:trPr>
          <w:jc w:val="center"/>
        </w:trPr>
        <w:tc>
          <w:tcPr>
            <w:tcW w:w="25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Items</w:t>
            </w:r>
          </w:p>
        </w:tc>
        <w:tc>
          <w:tcPr>
            <w:tcW w:w="126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 intake</w:t>
            </w:r>
          </w:p>
        </w:tc>
        <w:tc>
          <w:tcPr>
            <w:tcW w:w="1350" w:type="dxa"/>
          </w:tcPr>
          <w:p w:rsidR="000E072B" w:rsidRPr="002E1288" w:rsidRDefault="000E072B" w:rsidP="007937A6">
            <w:pPr>
              <w:pStyle w:val="Heading3"/>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Water intake</w:t>
            </w:r>
          </w:p>
        </w:tc>
        <w:tc>
          <w:tcPr>
            <w:tcW w:w="153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Rectum Temp.</w:t>
            </w:r>
          </w:p>
        </w:tc>
        <w:tc>
          <w:tcPr>
            <w:tcW w:w="16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Respiration rate</w:t>
            </w:r>
          </w:p>
        </w:tc>
        <w:tc>
          <w:tcPr>
            <w:tcW w:w="135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milk yield</w:t>
            </w:r>
          </w:p>
        </w:tc>
      </w:tr>
      <w:tr w:rsidR="000E072B" w:rsidRPr="002E1288" w:rsidTr="002E1288">
        <w:trPr>
          <w:jc w:val="center"/>
        </w:trPr>
        <w:tc>
          <w:tcPr>
            <w:tcW w:w="25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Environmental conditions</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Hot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Mild</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w:t>
            </w:r>
          </w:p>
        </w:tc>
        <w:tc>
          <w:tcPr>
            <w:tcW w:w="126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174.1±1.9</w:t>
            </w:r>
            <w:r w:rsidR="009436F1" w:rsidRPr="002E1288">
              <w:rPr>
                <w:rFonts w:eastAsiaTheme="minorEastAsia" w:cs="Times New Roman"/>
                <w:b w:val="0"/>
                <w:color w:val="000000"/>
                <w:sz w:val="18"/>
                <w:szCs w:val="18"/>
                <w:vertAlign w:val="superscript"/>
              </w:rPr>
              <w:t xml:space="preserve"> b</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253.9</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±2.8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135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384.6</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±5. 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229.3</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±7.1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153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39.8</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±0.39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39.1</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±0.23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16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126.9</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±5.7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91.6</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±4.9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135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2043.9</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±49.7</w:t>
            </w:r>
          </w:p>
          <w:p w:rsidR="000E072B" w:rsidRPr="002E1288" w:rsidRDefault="000E072B" w:rsidP="007937A6">
            <w:pPr>
              <w:bidi w:val="0"/>
              <w:adjustRightInd w:val="0"/>
              <w:snapToGrid w:val="0"/>
              <w:jc w:val="both"/>
              <w:rPr>
                <w:rFonts w:eastAsiaTheme="minorEastAsia" w:cs="Times New Roman"/>
                <w:b w:val="0"/>
                <w:color w:val="000000"/>
                <w:sz w:val="18"/>
                <w:szCs w:val="18"/>
                <w:vertAlign w:val="superscript"/>
              </w:rPr>
            </w:pPr>
            <w:r w:rsidRPr="002E1288">
              <w:rPr>
                <w:rFonts w:eastAsiaTheme="minorEastAsia" w:cs="Times New Roman"/>
                <w:b w:val="0"/>
                <w:color w:val="000000"/>
                <w:sz w:val="18"/>
                <w:szCs w:val="18"/>
              </w:rPr>
              <w:t>3699.1</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±65.3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r w:rsidR="000E072B" w:rsidRPr="002E1288" w:rsidTr="002E1288">
        <w:trPr>
          <w:trHeight w:val="1380"/>
          <w:jc w:val="center"/>
        </w:trPr>
        <w:tc>
          <w:tcPr>
            <w:tcW w:w="25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time</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Ad </w:t>
            </w:r>
            <w:proofErr w:type="spellStart"/>
            <w:r w:rsidRPr="002E1288">
              <w:rPr>
                <w:rFonts w:eastAsiaTheme="minorEastAsia" w:cs="Times New Roman"/>
                <w:b w:val="0"/>
                <w:color w:val="000000"/>
                <w:sz w:val="18"/>
                <w:szCs w:val="18"/>
              </w:rPr>
              <w:t>libitum</w:t>
            </w:r>
            <w:proofErr w:type="spellEnd"/>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at night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r w:rsidR="002E1288" w:rsidRPr="002E1288">
              <w:rPr>
                <w:rFonts w:eastAsiaTheme="minorEastAsia" w:cs="Times New Roman"/>
                <w:b w:val="0"/>
                <w:color w:val="000000"/>
                <w:sz w:val="18"/>
                <w:szCs w:val="18"/>
              </w:rPr>
              <w:t>.</w:t>
            </w:r>
          </w:p>
          <w:p w:rsidR="000E072B" w:rsidRPr="002E1288" w:rsidRDefault="000E072B" w:rsidP="007937A6">
            <w:pPr>
              <w:pStyle w:val="BodyText"/>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Vitamin C</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600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p>
        </w:tc>
        <w:tc>
          <w:tcPr>
            <w:tcW w:w="126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191.3</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±2.8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202.6</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±3.1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194.7</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±3.9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219.2</w:t>
            </w:r>
            <w:r w:rsidRPr="002E1288">
              <w:rPr>
                <w:rFonts w:eastAsiaTheme="minorEastAsia" w:cs="Times New Roman"/>
                <w:b w:val="0"/>
                <w:color w:val="000000"/>
                <w:sz w:val="18"/>
                <w:szCs w:val="18"/>
                <w:vertAlign w:val="superscript"/>
              </w:rPr>
              <w:t>ab</w:t>
            </w:r>
            <w:r w:rsidRPr="002E1288">
              <w:rPr>
                <w:rFonts w:eastAsiaTheme="minorEastAsia" w:cs="Times New Roman"/>
                <w:b w:val="0"/>
                <w:color w:val="000000"/>
                <w:sz w:val="18"/>
                <w:szCs w:val="18"/>
              </w:rPr>
              <w:t>±4.0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231.5</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±3.7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135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296.9±5.2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301.5±8.9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291.4±5.3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313.2±3.9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318.7±8.8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153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39.7±0.31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39.6±0.35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39.5±0.37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39.6±0.33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39.4±0.29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162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112.0±4.0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107.6±3.9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106.1±6.1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101.9±4.5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111.3±5.8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1350" w:type="dxa"/>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2017.3</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±39.1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2122.9</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±34.8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3120.6</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±55.9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3271.4</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±45.4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3295.9</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±61.6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bl>
    <w:p w:rsidR="000E072B" w:rsidRPr="007937A6" w:rsidRDefault="000E072B" w:rsidP="007937A6">
      <w:pPr>
        <w:bidi w:val="0"/>
        <w:adjustRightInd w:val="0"/>
        <w:snapToGrid w:val="0"/>
        <w:jc w:val="both"/>
        <w:rPr>
          <w:rFonts w:cs="Times New Roman"/>
          <w:b w:val="0"/>
          <w:sz w:val="18"/>
          <w:szCs w:val="18"/>
        </w:rPr>
      </w:pPr>
      <w:r w:rsidRPr="007937A6">
        <w:rPr>
          <w:rFonts w:cs="Times New Roman"/>
          <w:b w:val="0"/>
          <w:sz w:val="18"/>
          <w:szCs w:val="18"/>
        </w:rPr>
        <w:t>NS = Not significant, * = P&lt;0.05 and ** = P&lt;0.01</w:t>
      </w:r>
    </w:p>
    <w:p w:rsidR="002F7A21" w:rsidRPr="007937A6" w:rsidRDefault="000E072B" w:rsidP="007937A6">
      <w:pPr>
        <w:bidi w:val="0"/>
        <w:adjustRightInd w:val="0"/>
        <w:snapToGrid w:val="0"/>
        <w:jc w:val="both"/>
        <w:rPr>
          <w:rFonts w:cs="Times New Roman"/>
          <w:b w:val="0"/>
          <w:sz w:val="18"/>
          <w:szCs w:val="18"/>
          <w:lang w:eastAsia="zh-CN"/>
        </w:rPr>
      </w:pPr>
      <w:r w:rsidRPr="007937A6">
        <w:rPr>
          <w:rFonts w:cs="Times New Roman"/>
          <w:b w:val="0"/>
          <w:sz w:val="18"/>
          <w:szCs w:val="18"/>
        </w:rPr>
        <w:t>Means bearing different letters in the same column within each factor differ significantly (P≤0.05).</w:t>
      </w:r>
    </w:p>
    <w:p w:rsidR="007937A6" w:rsidRPr="00982675" w:rsidRDefault="007937A6" w:rsidP="007937A6">
      <w:pPr>
        <w:bidi w:val="0"/>
        <w:adjustRightInd w:val="0"/>
        <w:snapToGrid w:val="0"/>
        <w:jc w:val="both"/>
        <w:rPr>
          <w:rFonts w:cs="Times New Roman"/>
          <w:sz w:val="20"/>
          <w:szCs w:val="16"/>
          <w:lang w:eastAsia="zh-CN"/>
        </w:rPr>
      </w:pPr>
    </w:p>
    <w:p w:rsidR="000E072B" w:rsidRPr="00982675" w:rsidRDefault="000E072B" w:rsidP="007937A6">
      <w:pPr>
        <w:bidi w:val="0"/>
        <w:adjustRightInd w:val="0"/>
        <w:snapToGrid w:val="0"/>
        <w:jc w:val="both"/>
        <w:rPr>
          <w:rFonts w:cs="Times New Roman"/>
          <w:sz w:val="20"/>
          <w:szCs w:val="18"/>
        </w:rPr>
      </w:pPr>
      <w:r w:rsidRPr="00982675">
        <w:rPr>
          <w:rFonts w:cs="Times New Roman"/>
          <w:sz w:val="20"/>
          <w:szCs w:val="18"/>
        </w:rPr>
        <w:t>Table 2. Means and standard errors (</w:t>
      </w:r>
      <w:r w:rsidRPr="00982675">
        <w:rPr>
          <w:rFonts w:cs="Times New Roman"/>
          <w:sz w:val="20"/>
          <w:szCs w:val="18"/>
        </w:rPr>
        <w:object w:dxaOrig="279" w:dyaOrig="300">
          <v:shape id="_x0000_i1026" type="#_x0000_t75" style="width:14.4pt;height:15.05pt" o:ole="" o:bullet="t">
            <v:imagedata r:id="rId16" o:title=""/>
          </v:shape>
          <o:OLEObject Type="Embed" ProgID="Equation.3" ShapeID="_x0000_i1026" DrawAspect="Content" ObjectID="_1484906959" r:id="rId18"/>
        </w:object>
      </w:r>
      <w:r w:rsidRPr="00982675">
        <w:rPr>
          <w:rFonts w:cs="Times New Roman"/>
          <w:sz w:val="20"/>
          <w:szCs w:val="18"/>
        </w:rPr>
        <w:t>± S.E.) for some NZW doe traits and their young as affected by environmental conditions,</w:t>
      </w:r>
      <w:r w:rsidR="002E1288">
        <w:rPr>
          <w:rFonts w:cs="Times New Roman"/>
          <w:sz w:val="20"/>
          <w:szCs w:val="18"/>
        </w:rPr>
        <w:t xml:space="preserve"> </w:t>
      </w:r>
      <w:r w:rsidRPr="00982675">
        <w:rPr>
          <w:rFonts w:cs="Times New Roman"/>
          <w:sz w:val="20"/>
          <w:szCs w:val="18"/>
        </w:rPr>
        <w:t>feeding</w:t>
      </w:r>
      <w:r w:rsidR="002E1288">
        <w:rPr>
          <w:rFonts w:cs="Times New Roman"/>
          <w:sz w:val="20"/>
          <w:szCs w:val="18"/>
        </w:rPr>
        <w:t xml:space="preserve"> </w:t>
      </w:r>
      <w:r w:rsidRPr="00982675">
        <w:rPr>
          <w:rFonts w:cs="Times New Roman"/>
          <w:sz w:val="20"/>
          <w:szCs w:val="18"/>
        </w:rPr>
        <w:t>time and dietary supplementation with vitamin C</w:t>
      </w:r>
      <w:r w:rsidR="002E1288">
        <w:rPr>
          <w:rFonts w:cs="Times New Roman"/>
          <w:sz w:val="2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1005"/>
        <w:gridCol w:w="1005"/>
        <w:gridCol w:w="1005"/>
        <w:gridCol w:w="1170"/>
        <w:gridCol w:w="1350"/>
        <w:gridCol w:w="1344"/>
      </w:tblGrid>
      <w:tr w:rsidR="000E072B" w:rsidRPr="002E1288" w:rsidTr="002E1288">
        <w:trPr>
          <w:cantSplit/>
          <w:jc w:val="center"/>
        </w:trPr>
        <w:tc>
          <w:tcPr>
            <w:tcW w:w="0" w:type="auto"/>
            <w:vMerge w:val="restar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Items</w:t>
            </w:r>
          </w:p>
        </w:tc>
        <w:tc>
          <w:tcPr>
            <w:tcW w:w="0" w:type="auto"/>
            <w:gridSpan w:val="3"/>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Litter Size at</w:t>
            </w:r>
          </w:p>
        </w:tc>
        <w:tc>
          <w:tcPr>
            <w:tcW w:w="0" w:type="auto"/>
            <w:gridSpan w:val="3"/>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Litter weight at</w:t>
            </w:r>
          </w:p>
        </w:tc>
      </w:tr>
      <w:tr w:rsidR="000E072B" w:rsidRPr="002E1288" w:rsidTr="002E1288">
        <w:trPr>
          <w:cantSplit/>
          <w:jc w:val="center"/>
        </w:trPr>
        <w:tc>
          <w:tcPr>
            <w:tcW w:w="0" w:type="auto"/>
            <w:vMerge/>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Birth</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21 day</w:t>
            </w:r>
          </w:p>
        </w:tc>
        <w:tc>
          <w:tcPr>
            <w:tcW w:w="0" w:type="auto"/>
            <w:vAlign w:val="center"/>
          </w:tcPr>
          <w:p w:rsidR="000E072B" w:rsidRPr="002E1288" w:rsidRDefault="000E072B" w:rsidP="007937A6">
            <w:pPr>
              <w:pStyle w:val="Heading2"/>
              <w:adjustRightInd w:val="0"/>
              <w:snapToGrid w:val="0"/>
              <w:jc w:val="both"/>
              <w:rPr>
                <w:rFonts w:eastAsiaTheme="minorEastAsia"/>
                <w:b w:val="0"/>
                <w:bCs w:val="0"/>
                <w:color w:val="000000"/>
                <w:sz w:val="20"/>
              </w:rPr>
            </w:pPr>
            <w:r w:rsidRPr="002E1288">
              <w:rPr>
                <w:rFonts w:eastAsiaTheme="minorEastAsia"/>
                <w:b w:val="0"/>
                <w:bCs w:val="0"/>
                <w:color w:val="000000"/>
                <w:sz w:val="20"/>
              </w:rPr>
              <w:t>Weaning</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Birth</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21 day</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Weaning</w:t>
            </w:r>
          </w:p>
        </w:tc>
      </w:tr>
      <w:tr w:rsidR="000E072B" w:rsidRPr="002E1288" w:rsidTr="002E1288">
        <w:trPr>
          <w:jc w:val="center"/>
        </w:trPr>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Environmental conditions</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Hot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Mild</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3.2</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±0.19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6.4</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±0.23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2.9</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±0.21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5.0</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±0.28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2.4</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±0.16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4.1</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±0.21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118.7.</w:t>
            </w:r>
            <w:r w:rsidRPr="002E1288">
              <w:rPr>
                <w:rFonts w:eastAsiaTheme="minorEastAsia" w:cs="Times New Roman"/>
                <w:b w:val="0"/>
                <w:color w:val="000000"/>
                <w:sz w:val="18"/>
                <w:szCs w:val="18"/>
                <w:vertAlign w:val="superscript"/>
              </w:rPr>
              <w:t>b</w:t>
            </w:r>
            <w:r w:rsidR="002E1288" w:rsidRPr="002E1288">
              <w:rPr>
                <w:rFonts w:eastAsiaTheme="minorEastAsia" w:cs="Times New Roman"/>
                <w:b w:val="0"/>
                <w:color w:val="000000"/>
                <w:sz w:val="18"/>
                <w:szCs w:val="18"/>
              </w:rPr>
              <w:t xml:space="preserve"> </w:t>
            </w:r>
            <w:r w:rsidRPr="002E1288">
              <w:rPr>
                <w:rFonts w:eastAsiaTheme="minorEastAsia" w:cs="Times New Roman"/>
                <w:b w:val="0"/>
                <w:color w:val="000000"/>
                <w:sz w:val="18"/>
                <w:szCs w:val="18"/>
              </w:rPr>
              <w:t>±8.0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249.7</w:t>
            </w:r>
            <w:r w:rsidRPr="002E1288">
              <w:rPr>
                <w:rFonts w:eastAsiaTheme="minorEastAsia" w:cs="Times New Roman"/>
                <w:b w:val="0"/>
                <w:color w:val="000000"/>
                <w:sz w:val="18"/>
                <w:szCs w:val="18"/>
                <w:vertAlign w:val="superscript"/>
              </w:rPr>
              <w:t xml:space="preserve"> a</w:t>
            </w:r>
            <w:r w:rsidR="002E1288" w:rsidRPr="002E1288">
              <w:rPr>
                <w:rFonts w:eastAsiaTheme="minorEastAsia" w:cs="Times New Roman"/>
                <w:b w:val="0"/>
                <w:color w:val="000000"/>
                <w:sz w:val="18"/>
                <w:szCs w:val="18"/>
              </w:rPr>
              <w:t xml:space="preserve"> </w:t>
            </w:r>
            <w:r w:rsidRPr="002E1288">
              <w:rPr>
                <w:rFonts w:eastAsiaTheme="minorEastAsia" w:cs="Times New Roman"/>
                <w:b w:val="0"/>
                <w:color w:val="000000"/>
                <w:sz w:val="18"/>
                <w:szCs w:val="18"/>
              </w:rPr>
              <w:t>±11.1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812.5</w:t>
            </w:r>
            <w:r w:rsidR="002E1288" w:rsidRPr="002E1288">
              <w:rPr>
                <w:rFonts w:eastAsiaTheme="minorEastAsia" w:cs="Times New Roman"/>
                <w:b w:val="0"/>
                <w:color w:val="000000"/>
                <w:sz w:val="18"/>
                <w:szCs w:val="18"/>
              </w:rPr>
              <w:t xml:space="preserve"> </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±74.0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1595.1</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±114.6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982.0</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±111.2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2678.5</w:t>
            </w:r>
            <w:r w:rsidRPr="002E1288">
              <w:rPr>
                <w:rFonts w:eastAsiaTheme="minorEastAsia" w:cs="Times New Roman"/>
                <w:b w:val="0"/>
                <w:color w:val="000000"/>
                <w:sz w:val="18"/>
                <w:szCs w:val="18"/>
                <w:vertAlign w:val="superscript"/>
              </w:rPr>
              <w:t xml:space="preserve"> a</w:t>
            </w:r>
            <w:r w:rsidRPr="002E1288">
              <w:rPr>
                <w:rFonts w:eastAsiaTheme="minorEastAsia" w:cs="Times New Roman"/>
                <w:b w:val="0"/>
                <w:color w:val="000000"/>
                <w:sz w:val="18"/>
                <w:szCs w:val="18"/>
              </w:rPr>
              <w:t xml:space="preserve"> ±171.3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r w:rsidR="000E072B" w:rsidRPr="002E1288" w:rsidTr="002E1288">
        <w:trPr>
          <w:trHeight w:val="1646"/>
          <w:jc w:val="center"/>
        </w:trPr>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time</w:t>
            </w:r>
          </w:p>
          <w:p w:rsidR="000E072B" w:rsidRPr="002E1288" w:rsidRDefault="000E072B" w:rsidP="007937A6">
            <w:pPr>
              <w:bidi w:val="0"/>
              <w:adjustRightInd w:val="0"/>
              <w:snapToGrid w:val="0"/>
              <w:jc w:val="both"/>
              <w:rPr>
                <w:rFonts w:eastAsiaTheme="minorEastAsia" w:cs="Times New Roman"/>
                <w:b w:val="0"/>
                <w:i/>
                <w:iCs/>
                <w:color w:val="000000"/>
                <w:sz w:val="18"/>
                <w:szCs w:val="18"/>
              </w:rPr>
            </w:pPr>
            <w:r w:rsidRPr="002E1288">
              <w:rPr>
                <w:rFonts w:eastAsiaTheme="minorEastAsia" w:cs="Times New Roman"/>
                <w:b w:val="0"/>
                <w:i/>
                <w:iCs/>
                <w:color w:val="000000"/>
                <w:sz w:val="18"/>
                <w:szCs w:val="18"/>
              </w:rPr>
              <w:t xml:space="preserve">Ad </w:t>
            </w:r>
            <w:proofErr w:type="spellStart"/>
            <w:r w:rsidRPr="002E1288">
              <w:rPr>
                <w:rFonts w:eastAsiaTheme="minorEastAsia" w:cs="Times New Roman"/>
                <w:b w:val="0"/>
                <w:i/>
                <w:iCs/>
                <w:color w:val="000000"/>
                <w:sz w:val="18"/>
                <w:szCs w:val="18"/>
              </w:rPr>
              <w:t>libitum</w:t>
            </w:r>
            <w:proofErr w:type="spellEnd"/>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at night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p>
          <w:p w:rsidR="000E072B" w:rsidRPr="002E1288" w:rsidRDefault="002E1288"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Vitamin C</w:t>
            </w:r>
            <w:r w:rsidR="000E072B"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600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p>
        </w:tc>
        <w:tc>
          <w:tcPr>
            <w:tcW w:w="0" w:type="auto"/>
            <w:vAlign w:val="center"/>
          </w:tcPr>
          <w:p w:rsidR="002E1288" w:rsidRDefault="002E1288" w:rsidP="007937A6">
            <w:pPr>
              <w:bidi w:val="0"/>
              <w:adjustRightInd w:val="0"/>
              <w:snapToGrid w:val="0"/>
              <w:jc w:val="both"/>
              <w:rPr>
                <w:rFonts w:eastAsiaTheme="minorEastAsia" w:cs="Times New Roman"/>
                <w:b w:val="0"/>
                <w:color w:val="000000"/>
                <w:sz w:val="18"/>
                <w:szCs w:val="18"/>
                <w:lang w:eastAsia="zh-CN"/>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3.7 </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±0.49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4.0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±0.56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4.0 </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 xml:space="preserve"> ±0.58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4.6</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±0.56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5.2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±0.62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2E1288" w:rsidRDefault="002E1288" w:rsidP="007937A6">
            <w:pPr>
              <w:bidi w:val="0"/>
              <w:adjustRightInd w:val="0"/>
              <w:snapToGrid w:val="0"/>
              <w:jc w:val="both"/>
              <w:rPr>
                <w:rFonts w:eastAsiaTheme="minorEastAsia" w:cs="Times New Roman"/>
                <w:b w:val="0"/>
                <w:color w:val="000000"/>
                <w:sz w:val="18"/>
                <w:szCs w:val="18"/>
                <w:lang w:eastAsia="zh-CN"/>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2.5 </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±0.45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3.4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±0.53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3.9 </w:t>
            </w:r>
            <w:r w:rsidRPr="002E1288">
              <w:rPr>
                <w:rFonts w:eastAsiaTheme="minorEastAsia" w:cs="Times New Roman"/>
                <w:b w:val="0"/>
                <w:color w:val="000000"/>
                <w:sz w:val="18"/>
                <w:szCs w:val="18"/>
                <w:vertAlign w:val="superscript"/>
              </w:rPr>
              <w:t xml:space="preserve">c </w:t>
            </w:r>
            <w:r w:rsidRPr="002E1288">
              <w:rPr>
                <w:rFonts w:eastAsiaTheme="minorEastAsia" w:cs="Times New Roman"/>
                <w:b w:val="0"/>
                <w:color w:val="000000"/>
                <w:sz w:val="18"/>
                <w:szCs w:val="18"/>
              </w:rPr>
              <w:t>±0.61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4.0</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±0.56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4.5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±0.75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2E1288" w:rsidRDefault="002E1288" w:rsidP="007937A6">
            <w:pPr>
              <w:bidi w:val="0"/>
              <w:adjustRightInd w:val="0"/>
              <w:snapToGrid w:val="0"/>
              <w:jc w:val="both"/>
              <w:rPr>
                <w:rFonts w:eastAsiaTheme="minorEastAsia" w:cs="Times New Roman"/>
                <w:b w:val="0"/>
                <w:color w:val="000000"/>
                <w:sz w:val="18"/>
                <w:szCs w:val="18"/>
                <w:lang w:eastAsia="zh-CN"/>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1.8 </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±0.61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2.3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±0.44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3.1 </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 xml:space="preserve"> ±0.70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3.8 </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±0.56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 xml:space="preserve">4.1 </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 xml:space="preserve"> ±0.69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140.2</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±11.4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173.0</w:t>
            </w:r>
            <w:r w:rsidRPr="002E1288">
              <w:rPr>
                <w:rFonts w:eastAsiaTheme="minorEastAsia" w:cs="Times New Roman"/>
                <w:b w:val="0"/>
                <w:color w:val="000000"/>
                <w:sz w:val="18"/>
                <w:szCs w:val="18"/>
                <w:vertAlign w:val="superscript"/>
              </w:rPr>
              <w:t>a</w:t>
            </w:r>
            <w:r w:rsidR="002E1288" w:rsidRPr="002E1288">
              <w:rPr>
                <w:rFonts w:eastAsiaTheme="minorEastAsia" w:cs="Times New Roman"/>
                <w:b w:val="0"/>
                <w:color w:val="000000"/>
                <w:sz w:val="18"/>
                <w:szCs w:val="18"/>
                <w:vertAlign w:val="superscript"/>
              </w:rPr>
              <w:t xml:space="preserve"> </w:t>
            </w:r>
            <w:r w:rsidRPr="002E1288">
              <w:rPr>
                <w:rFonts w:eastAsiaTheme="minorEastAsia" w:cs="Times New Roman"/>
                <w:b w:val="0"/>
                <w:color w:val="000000"/>
                <w:sz w:val="18"/>
                <w:szCs w:val="18"/>
              </w:rPr>
              <w:t>±11.5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136.2</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 xml:space="preserve"> ±16.1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213.0</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 xml:space="preserve"> ±11.4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251.3</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±11.5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1497.8</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±112.7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1931.9</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±143.2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1170.6</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±158.9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1320.4</w:t>
            </w:r>
            <w:r w:rsidRPr="002E1288">
              <w:rPr>
                <w:rFonts w:eastAsiaTheme="minorEastAsia" w:cs="Times New Roman"/>
                <w:b w:val="0"/>
                <w:color w:val="000000"/>
                <w:sz w:val="18"/>
                <w:szCs w:val="18"/>
                <w:vertAlign w:val="superscript"/>
              </w:rPr>
              <w:t xml:space="preserve"> b</w:t>
            </w:r>
            <w:r w:rsidRPr="002E1288">
              <w:rPr>
                <w:rFonts w:eastAsiaTheme="minorEastAsia" w:cs="Times New Roman"/>
                <w:b w:val="0"/>
                <w:color w:val="000000"/>
                <w:sz w:val="18"/>
                <w:szCs w:val="18"/>
              </w:rPr>
              <w:t xml:space="preserve"> ±111.4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1575.0</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±139.5</w:t>
            </w:r>
          </w:p>
          <w:p w:rsidR="000E072B" w:rsidRPr="002E1288" w:rsidRDefault="000E072B" w:rsidP="007937A6">
            <w:pPr>
              <w:tabs>
                <w:tab w:val="left" w:pos="330"/>
                <w:tab w:val="center" w:pos="702"/>
              </w:tabs>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0" w:type="auto"/>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1628.8</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±132.4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2518.3</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±189.7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1550.1</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±218.2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2052.2</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±11.4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2419.0</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±11.5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bl>
    <w:p w:rsidR="000E072B" w:rsidRPr="007937A6" w:rsidRDefault="000E072B" w:rsidP="007937A6">
      <w:pPr>
        <w:bidi w:val="0"/>
        <w:adjustRightInd w:val="0"/>
        <w:snapToGrid w:val="0"/>
        <w:jc w:val="both"/>
        <w:rPr>
          <w:rFonts w:cs="Times New Roman"/>
          <w:b w:val="0"/>
          <w:sz w:val="18"/>
          <w:szCs w:val="18"/>
        </w:rPr>
      </w:pPr>
      <w:r w:rsidRPr="007937A6">
        <w:rPr>
          <w:rFonts w:cs="Times New Roman"/>
          <w:b w:val="0"/>
          <w:sz w:val="18"/>
          <w:szCs w:val="18"/>
        </w:rPr>
        <w:t>NS = Not significant, * = P&lt;0.05 and ** = P&lt;0.01</w:t>
      </w:r>
    </w:p>
    <w:p w:rsidR="000E072B" w:rsidRPr="007937A6" w:rsidRDefault="000E072B" w:rsidP="007937A6">
      <w:pPr>
        <w:bidi w:val="0"/>
        <w:adjustRightInd w:val="0"/>
        <w:snapToGrid w:val="0"/>
        <w:jc w:val="both"/>
        <w:rPr>
          <w:rFonts w:cs="Times New Roman"/>
          <w:b w:val="0"/>
          <w:sz w:val="18"/>
          <w:szCs w:val="18"/>
        </w:rPr>
      </w:pPr>
      <w:r w:rsidRPr="007937A6">
        <w:rPr>
          <w:rFonts w:cs="Times New Roman"/>
          <w:b w:val="0"/>
          <w:sz w:val="18"/>
          <w:szCs w:val="18"/>
        </w:rPr>
        <w:t>Means bearing different letters in the same column within each factor differ significantly (P≤0.05).</w:t>
      </w:r>
    </w:p>
    <w:p w:rsidR="000E072B" w:rsidRPr="00982675" w:rsidRDefault="000E072B" w:rsidP="007937A6">
      <w:pPr>
        <w:bidi w:val="0"/>
        <w:adjustRightInd w:val="0"/>
        <w:snapToGrid w:val="0"/>
        <w:jc w:val="both"/>
        <w:rPr>
          <w:rFonts w:cs="Times New Roman"/>
          <w:sz w:val="20"/>
          <w:szCs w:val="18"/>
        </w:rPr>
      </w:pPr>
      <w:r w:rsidRPr="00982675">
        <w:rPr>
          <w:rFonts w:cs="Times New Roman"/>
          <w:sz w:val="20"/>
          <w:szCs w:val="18"/>
        </w:rPr>
        <w:t>Table 3. Means and standard errors (</w:t>
      </w:r>
      <w:r w:rsidRPr="00982675">
        <w:rPr>
          <w:rFonts w:cs="Times New Roman"/>
          <w:sz w:val="20"/>
          <w:szCs w:val="18"/>
        </w:rPr>
        <w:object w:dxaOrig="279" w:dyaOrig="300">
          <v:shape id="_x0000_i1027" type="#_x0000_t75" style="width:14.4pt;height:15.05pt" o:ole="" o:bullet="t">
            <v:imagedata r:id="rId16" o:title=""/>
          </v:shape>
          <o:OLEObject Type="Embed" ProgID="Equation.3" ShapeID="_x0000_i1027" DrawAspect="Content" ObjectID="_1484906960" r:id="rId19"/>
        </w:object>
      </w:r>
      <w:r w:rsidRPr="00982675">
        <w:rPr>
          <w:rFonts w:cs="Times New Roman"/>
          <w:sz w:val="20"/>
          <w:szCs w:val="18"/>
        </w:rPr>
        <w:t>± S.E.) for blood components of NZW doe rabbits as affected by environmental conditions, feeding</w:t>
      </w:r>
      <w:r w:rsidR="002E1288">
        <w:rPr>
          <w:rFonts w:cs="Times New Roman"/>
          <w:sz w:val="20"/>
          <w:szCs w:val="18"/>
        </w:rPr>
        <w:t xml:space="preserve"> </w:t>
      </w:r>
      <w:r w:rsidRPr="00982675">
        <w:rPr>
          <w:rFonts w:cs="Times New Roman"/>
          <w:sz w:val="20"/>
          <w:szCs w:val="18"/>
        </w:rPr>
        <w:t>time and dietary supplementation with vitamin C</w:t>
      </w:r>
      <w:r w:rsidR="002E1288">
        <w:rPr>
          <w:rFonts w:cs="Times New Roman"/>
          <w:sz w:val="20"/>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1950"/>
        <w:gridCol w:w="1584"/>
        <w:gridCol w:w="1584"/>
        <w:gridCol w:w="1121"/>
        <w:gridCol w:w="1019"/>
      </w:tblGrid>
      <w:tr w:rsidR="000E072B" w:rsidRPr="002E1288" w:rsidTr="007937A6">
        <w:trPr>
          <w:jc w:val="center"/>
        </w:trPr>
        <w:tc>
          <w:tcPr>
            <w:tcW w:w="1211"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Items</w:t>
            </w:r>
          </w:p>
        </w:tc>
        <w:tc>
          <w:tcPr>
            <w:tcW w:w="1018"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lang w:eastAsia="zh-CN"/>
              </w:rPr>
            </w:pPr>
            <w:r w:rsidRPr="002E1288">
              <w:rPr>
                <w:rFonts w:eastAsiaTheme="minorEastAsia" w:cs="Times New Roman"/>
                <w:b w:val="0"/>
                <w:color w:val="000000"/>
                <w:sz w:val="20"/>
                <w:szCs w:val="16"/>
              </w:rPr>
              <w:t>Total protein</w:t>
            </w:r>
            <w:r w:rsidR="007937A6">
              <w:rPr>
                <w:rFonts w:eastAsiaTheme="minorEastAsia" w:cs="Times New Roman" w:hint="eastAsia"/>
                <w:b w:val="0"/>
                <w:color w:val="000000"/>
                <w:sz w:val="20"/>
                <w:szCs w:val="16"/>
                <w:lang w:eastAsia="zh-CN"/>
              </w:rPr>
              <w:t xml:space="preserve"> (</w:t>
            </w:r>
            <w:r w:rsidRPr="002E1288">
              <w:rPr>
                <w:rFonts w:eastAsiaTheme="minorEastAsia" w:cs="Times New Roman"/>
                <w:b w:val="0"/>
                <w:color w:val="000000"/>
                <w:sz w:val="20"/>
                <w:szCs w:val="16"/>
              </w:rPr>
              <w:t>g/dl</w:t>
            </w:r>
            <w:r w:rsidR="007937A6">
              <w:rPr>
                <w:rFonts w:eastAsiaTheme="minorEastAsia" w:cs="Times New Roman" w:hint="eastAsia"/>
                <w:b w:val="0"/>
                <w:color w:val="000000"/>
                <w:sz w:val="20"/>
                <w:szCs w:val="16"/>
                <w:lang w:eastAsia="zh-CN"/>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lang w:eastAsia="zh-CN"/>
              </w:rPr>
            </w:pPr>
            <w:r w:rsidRPr="002E1288">
              <w:rPr>
                <w:rFonts w:eastAsiaTheme="minorEastAsia" w:cs="Times New Roman"/>
                <w:b w:val="0"/>
                <w:color w:val="000000"/>
                <w:sz w:val="20"/>
                <w:szCs w:val="16"/>
              </w:rPr>
              <w:t>Albumin</w:t>
            </w:r>
            <w:r w:rsidR="007937A6">
              <w:rPr>
                <w:rFonts w:eastAsiaTheme="minorEastAsia" w:cs="Times New Roman" w:hint="eastAsia"/>
                <w:b w:val="0"/>
                <w:color w:val="000000"/>
                <w:sz w:val="20"/>
                <w:szCs w:val="16"/>
                <w:lang w:eastAsia="zh-CN"/>
              </w:rPr>
              <w:t xml:space="preserve"> (</w:t>
            </w:r>
            <w:r w:rsidRPr="002E1288">
              <w:rPr>
                <w:rFonts w:eastAsiaTheme="minorEastAsia" w:cs="Times New Roman"/>
                <w:b w:val="0"/>
                <w:color w:val="000000"/>
                <w:sz w:val="20"/>
                <w:szCs w:val="16"/>
              </w:rPr>
              <w:t>g/dl</w:t>
            </w:r>
            <w:r w:rsidR="007937A6">
              <w:rPr>
                <w:rFonts w:eastAsiaTheme="minorEastAsia" w:cs="Times New Roman" w:hint="eastAsia"/>
                <w:b w:val="0"/>
                <w:color w:val="000000"/>
                <w:sz w:val="20"/>
                <w:szCs w:val="16"/>
                <w:lang w:eastAsia="zh-CN"/>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lang w:eastAsia="zh-CN"/>
              </w:rPr>
            </w:pPr>
            <w:r w:rsidRPr="002E1288">
              <w:rPr>
                <w:rFonts w:eastAsiaTheme="minorEastAsia" w:cs="Times New Roman"/>
                <w:b w:val="0"/>
                <w:color w:val="000000"/>
                <w:sz w:val="20"/>
                <w:szCs w:val="16"/>
              </w:rPr>
              <w:t>Globulin</w:t>
            </w:r>
            <w:r w:rsidR="007937A6">
              <w:rPr>
                <w:rFonts w:eastAsiaTheme="minorEastAsia" w:cs="Times New Roman" w:hint="eastAsia"/>
                <w:b w:val="0"/>
                <w:color w:val="000000"/>
                <w:sz w:val="20"/>
                <w:szCs w:val="16"/>
                <w:lang w:eastAsia="zh-CN"/>
              </w:rPr>
              <w:t xml:space="preserve"> (</w:t>
            </w:r>
            <w:r w:rsidRPr="002E1288">
              <w:rPr>
                <w:rFonts w:eastAsiaTheme="minorEastAsia" w:cs="Times New Roman"/>
                <w:b w:val="0"/>
                <w:color w:val="000000"/>
                <w:sz w:val="20"/>
                <w:szCs w:val="16"/>
              </w:rPr>
              <w:t>g/dl</w:t>
            </w:r>
            <w:r w:rsidR="007937A6">
              <w:rPr>
                <w:rFonts w:eastAsiaTheme="minorEastAsia" w:cs="Times New Roman" w:hint="eastAsia"/>
                <w:b w:val="0"/>
                <w:color w:val="000000"/>
                <w:sz w:val="20"/>
                <w:szCs w:val="16"/>
                <w:lang w:eastAsia="zh-CN"/>
              </w:rPr>
              <w:t>)</w:t>
            </w:r>
          </w:p>
        </w:tc>
        <w:tc>
          <w:tcPr>
            <w:tcW w:w="585"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GOT</w:t>
            </w:r>
          </w:p>
        </w:tc>
        <w:tc>
          <w:tcPr>
            <w:tcW w:w="532" w:type="pct"/>
            <w:vAlign w:val="center"/>
          </w:tcPr>
          <w:p w:rsidR="000E072B" w:rsidRPr="002E1288" w:rsidRDefault="000E072B" w:rsidP="007937A6">
            <w:pPr>
              <w:bidi w:val="0"/>
              <w:adjustRightInd w:val="0"/>
              <w:snapToGrid w:val="0"/>
              <w:jc w:val="both"/>
              <w:rPr>
                <w:rFonts w:eastAsiaTheme="minorEastAsia" w:cs="Times New Roman"/>
                <w:b w:val="0"/>
                <w:color w:val="000000"/>
                <w:sz w:val="20"/>
                <w:szCs w:val="16"/>
              </w:rPr>
            </w:pPr>
            <w:r w:rsidRPr="002E1288">
              <w:rPr>
                <w:rFonts w:eastAsiaTheme="minorEastAsia" w:cs="Times New Roman"/>
                <w:b w:val="0"/>
                <w:color w:val="000000"/>
                <w:sz w:val="20"/>
                <w:szCs w:val="16"/>
              </w:rPr>
              <w:t>GPT</w:t>
            </w:r>
          </w:p>
        </w:tc>
      </w:tr>
      <w:tr w:rsidR="000E072B" w:rsidRPr="002E1288" w:rsidTr="007937A6">
        <w:trPr>
          <w:jc w:val="center"/>
        </w:trPr>
        <w:tc>
          <w:tcPr>
            <w:tcW w:w="1211"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Environmental conditions</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Hot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Mild</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w:t>
            </w:r>
          </w:p>
        </w:tc>
        <w:tc>
          <w:tcPr>
            <w:tcW w:w="1018"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5.8</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7.3</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2.9</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4.1</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2.4</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3.2</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585"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23.9</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±1.3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25.6</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532"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40.2</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±2.1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43.8</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r w:rsidR="000E072B" w:rsidRPr="002E1288" w:rsidTr="007937A6">
        <w:trPr>
          <w:jc w:val="center"/>
        </w:trPr>
        <w:tc>
          <w:tcPr>
            <w:tcW w:w="1211"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time</w:t>
            </w:r>
          </w:p>
          <w:p w:rsidR="000E072B" w:rsidRPr="002E1288" w:rsidRDefault="000E072B" w:rsidP="007937A6">
            <w:pPr>
              <w:bidi w:val="0"/>
              <w:adjustRightInd w:val="0"/>
              <w:snapToGrid w:val="0"/>
              <w:jc w:val="both"/>
              <w:rPr>
                <w:rFonts w:eastAsiaTheme="minorEastAsia" w:cs="Times New Roman"/>
                <w:b w:val="0"/>
                <w:i/>
                <w:iCs/>
                <w:color w:val="000000"/>
                <w:sz w:val="18"/>
                <w:szCs w:val="18"/>
              </w:rPr>
            </w:pPr>
            <w:r w:rsidRPr="002E1288">
              <w:rPr>
                <w:rFonts w:eastAsiaTheme="minorEastAsia" w:cs="Times New Roman"/>
                <w:b w:val="0"/>
                <w:i/>
                <w:iCs/>
                <w:color w:val="000000"/>
                <w:sz w:val="18"/>
                <w:szCs w:val="18"/>
              </w:rPr>
              <w:t xml:space="preserve">Ad </w:t>
            </w:r>
            <w:proofErr w:type="spellStart"/>
            <w:r w:rsidRPr="002E1288">
              <w:rPr>
                <w:rFonts w:eastAsiaTheme="minorEastAsia" w:cs="Times New Roman"/>
                <w:b w:val="0"/>
                <w:i/>
                <w:iCs/>
                <w:color w:val="000000"/>
                <w:sz w:val="18"/>
                <w:szCs w:val="18"/>
              </w:rPr>
              <w:t>libitum</w:t>
            </w:r>
            <w:proofErr w:type="spellEnd"/>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Feeding at night</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r w:rsidR="002E1288" w:rsidRPr="002E1288">
              <w:rPr>
                <w:rFonts w:eastAsiaTheme="minorEastAsia" w:cs="Times New Roman"/>
                <w:b w:val="0"/>
                <w:color w:val="000000"/>
                <w:sz w:val="18"/>
                <w:szCs w:val="18"/>
              </w:rPr>
              <w:t>.</w:t>
            </w:r>
          </w:p>
        </w:tc>
        <w:tc>
          <w:tcPr>
            <w:tcW w:w="1018"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5.9±0.04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6.2±0.05</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3.1</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3.5</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2.8</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2.7</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585"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26.5±0.8</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26.9±0.9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532"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41.1±1.7</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40.9±2.3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r>
      <w:tr w:rsidR="000E072B" w:rsidRPr="002E1288" w:rsidTr="007937A6">
        <w:trPr>
          <w:jc w:val="center"/>
        </w:trPr>
        <w:tc>
          <w:tcPr>
            <w:tcW w:w="1211" w:type="pct"/>
            <w:vAlign w:val="center"/>
          </w:tcPr>
          <w:p w:rsidR="000E072B" w:rsidRPr="002E1288" w:rsidRDefault="000E072B" w:rsidP="007937A6">
            <w:pPr>
              <w:pStyle w:val="BodyText"/>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Vitamin C</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600 mg</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Significance</w:t>
            </w:r>
          </w:p>
        </w:tc>
        <w:tc>
          <w:tcPr>
            <w:tcW w:w="1018"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5.1</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5.7</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5.9</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3.6</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3.7</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±0.04</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827"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2.1±0.02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2.1±0.02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2.2±0.02</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NS</w:t>
            </w:r>
          </w:p>
        </w:tc>
        <w:tc>
          <w:tcPr>
            <w:tcW w:w="585"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25.7</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±0.89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29.4</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±1.1</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30.1</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±1.3</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c>
          <w:tcPr>
            <w:tcW w:w="532" w:type="pct"/>
            <w:vAlign w:val="center"/>
          </w:tcPr>
          <w:p w:rsidR="000E072B" w:rsidRPr="002E1288" w:rsidRDefault="000E072B" w:rsidP="007937A6">
            <w:pPr>
              <w:bidi w:val="0"/>
              <w:adjustRightInd w:val="0"/>
              <w:snapToGrid w:val="0"/>
              <w:jc w:val="both"/>
              <w:rPr>
                <w:rFonts w:eastAsiaTheme="minorEastAsia" w:cs="Times New Roman"/>
                <w:b w:val="0"/>
                <w:color w:val="000000"/>
                <w:sz w:val="18"/>
                <w:szCs w:val="18"/>
              </w:rPr>
            </w:pP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39.4</w:t>
            </w:r>
            <w:r w:rsidRPr="002E1288">
              <w:rPr>
                <w:rFonts w:eastAsiaTheme="minorEastAsia" w:cs="Times New Roman"/>
                <w:b w:val="0"/>
                <w:color w:val="000000"/>
                <w:sz w:val="18"/>
                <w:szCs w:val="18"/>
                <w:vertAlign w:val="superscript"/>
              </w:rPr>
              <w:t>c</w:t>
            </w:r>
            <w:r w:rsidRPr="002E1288">
              <w:rPr>
                <w:rFonts w:eastAsiaTheme="minorEastAsia" w:cs="Times New Roman"/>
                <w:b w:val="0"/>
                <w:color w:val="000000"/>
                <w:sz w:val="18"/>
                <w:szCs w:val="18"/>
              </w:rPr>
              <w:t>±1.6</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41.7</w:t>
            </w:r>
            <w:r w:rsidRPr="002E1288">
              <w:rPr>
                <w:rFonts w:eastAsiaTheme="minorEastAsia" w:cs="Times New Roman"/>
                <w:b w:val="0"/>
                <w:color w:val="000000"/>
                <w:sz w:val="18"/>
                <w:szCs w:val="18"/>
                <w:vertAlign w:val="superscript"/>
              </w:rPr>
              <w:t>b</w:t>
            </w:r>
            <w:r w:rsidRPr="002E1288">
              <w:rPr>
                <w:rFonts w:eastAsiaTheme="minorEastAsia" w:cs="Times New Roman"/>
                <w:b w:val="0"/>
                <w:color w:val="000000"/>
                <w:sz w:val="18"/>
                <w:szCs w:val="18"/>
              </w:rPr>
              <w:t>±1.9</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42.5</w:t>
            </w:r>
            <w:r w:rsidRPr="002E1288">
              <w:rPr>
                <w:rFonts w:eastAsiaTheme="minorEastAsia" w:cs="Times New Roman"/>
                <w:b w:val="0"/>
                <w:color w:val="000000"/>
                <w:sz w:val="18"/>
                <w:szCs w:val="18"/>
                <w:vertAlign w:val="superscript"/>
              </w:rPr>
              <w:t>a</w:t>
            </w:r>
            <w:r w:rsidRPr="002E1288">
              <w:rPr>
                <w:rFonts w:eastAsiaTheme="minorEastAsia" w:cs="Times New Roman"/>
                <w:b w:val="0"/>
                <w:color w:val="000000"/>
                <w:sz w:val="18"/>
                <w:szCs w:val="18"/>
              </w:rPr>
              <w:t>±2.0</w:t>
            </w:r>
          </w:p>
          <w:p w:rsidR="000E072B" w:rsidRPr="002E1288" w:rsidRDefault="000E072B" w:rsidP="007937A6">
            <w:pPr>
              <w:bidi w:val="0"/>
              <w:adjustRightInd w:val="0"/>
              <w:snapToGrid w:val="0"/>
              <w:jc w:val="both"/>
              <w:rPr>
                <w:rFonts w:eastAsiaTheme="minorEastAsia" w:cs="Times New Roman"/>
                <w:b w:val="0"/>
                <w:color w:val="000000"/>
                <w:sz w:val="18"/>
                <w:szCs w:val="18"/>
              </w:rPr>
            </w:pPr>
            <w:r w:rsidRPr="002E1288">
              <w:rPr>
                <w:rFonts w:eastAsiaTheme="minorEastAsia" w:cs="Times New Roman"/>
                <w:b w:val="0"/>
                <w:color w:val="000000"/>
                <w:sz w:val="18"/>
                <w:szCs w:val="18"/>
              </w:rPr>
              <w:t>*</w:t>
            </w:r>
          </w:p>
        </w:tc>
      </w:tr>
    </w:tbl>
    <w:p w:rsidR="000E072B" w:rsidRPr="007937A6" w:rsidRDefault="000E072B" w:rsidP="007937A6">
      <w:pPr>
        <w:pStyle w:val="BodyTextIndent"/>
        <w:bidi w:val="0"/>
        <w:adjustRightInd w:val="0"/>
        <w:snapToGrid w:val="0"/>
        <w:spacing w:after="0"/>
        <w:ind w:left="0"/>
        <w:jc w:val="both"/>
        <w:outlineLvl w:val="0"/>
        <w:rPr>
          <w:rFonts w:cs="Times New Roman"/>
          <w:b w:val="0"/>
          <w:sz w:val="18"/>
          <w:szCs w:val="18"/>
          <w:lang w:val="en-GB"/>
        </w:rPr>
      </w:pPr>
      <w:r w:rsidRPr="007937A6">
        <w:rPr>
          <w:rFonts w:cs="Times New Roman"/>
          <w:b w:val="0"/>
          <w:sz w:val="18"/>
          <w:szCs w:val="18"/>
        </w:rPr>
        <w:t xml:space="preserve">NS = Not significant, * = </w:t>
      </w:r>
      <w:r w:rsidRPr="007937A6">
        <w:rPr>
          <w:rFonts w:cs="Times New Roman"/>
          <w:b w:val="0"/>
          <w:i/>
          <w:iCs/>
          <w:sz w:val="18"/>
          <w:szCs w:val="18"/>
        </w:rPr>
        <w:t>P</w:t>
      </w:r>
      <w:r w:rsidRPr="007937A6">
        <w:rPr>
          <w:rFonts w:cs="Times New Roman"/>
          <w:b w:val="0"/>
          <w:sz w:val="18"/>
          <w:szCs w:val="18"/>
        </w:rPr>
        <w:t xml:space="preserve">&lt;0.05 and ** = </w:t>
      </w:r>
      <w:r w:rsidR="00C40F28" w:rsidRPr="007937A6">
        <w:rPr>
          <w:rFonts w:cs="Times New Roman"/>
          <w:b w:val="0"/>
          <w:i/>
          <w:iCs/>
          <w:sz w:val="18"/>
          <w:szCs w:val="18"/>
        </w:rPr>
        <w:t>P</w:t>
      </w:r>
      <w:r w:rsidR="00C40F28" w:rsidRPr="007937A6">
        <w:rPr>
          <w:rFonts w:cs="Times New Roman"/>
          <w:b w:val="0"/>
          <w:sz w:val="18"/>
          <w:szCs w:val="18"/>
        </w:rPr>
        <w:t xml:space="preserve"> </w:t>
      </w:r>
      <w:r w:rsidRPr="007937A6">
        <w:rPr>
          <w:rFonts w:cs="Times New Roman"/>
          <w:b w:val="0"/>
          <w:sz w:val="18"/>
          <w:szCs w:val="18"/>
        </w:rPr>
        <w:t>&lt;0.01</w:t>
      </w:r>
      <w:r w:rsidR="002E1288" w:rsidRPr="007937A6">
        <w:rPr>
          <w:rFonts w:cs="Times New Roman"/>
          <w:b w:val="0"/>
          <w:sz w:val="18"/>
          <w:szCs w:val="18"/>
        </w:rPr>
        <w:t xml:space="preserve"> </w:t>
      </w:r>
      <w:r w:rsidRPr="007937A6">
        <w:rPr>
          <w:rFonts w:cs="Times New Roman"/>
          <w:b w:val="0"/>
          <w:sz w:val="18"/>
          <w:szCs w:val="18"/>
        </w:rPr>
        <w:t>Means bearing different letters in the same column within each factor differ significantly (</w:t>
      </w:r>
      <w:r w:rsidR="00C40F28" w:rsidRPr="007937A6">
        <w:rPr>
          <w:rFonts w:cs="Times New Roman"/>
          <w:b w:val="0"/>
          <w:i/>
          <w:iCs/>
          <w:sz w:val="18"/>
          <w:szCs w:val="18"/>
        </w:rPr>
        <w:t>P</w:t>
      </w:r>
      <w:r w:rsidR="00C40F28" w:rsidRPr="007937A6">
        <w:rPr>
          <w:rFonts w:cs="Times New Roman"/>
          <w:b w:val="0"/>
          <w:sz w:val="18"/>
          <w:szCs w:val="18"/>
        </w:rPr>
        <w:t xml:space="preserve"> </w:t>
      </w:r>
      <w:r w:rsidRPr="007937A6">
        <w:rPr>
          <w:rFonts w:cs="Times New Roman"/>
          <w:b w:val="0"/>
          <w:sz w:val="18"/>
          <w:szCs w:val="18"/>
        </w:rPr>
        <w:t>≤0.05).</w:t>
      </w:r>
    </w:p>
    <w:p w:rsidR="00982675" w:rsidRDefault="00982675" w:rsidP="007937A6">
      <w:pPr>
        <w:pStyle w:val="BodyTextIndent"/>
        <w:bidi w:val="0"/>
        <w:adjustRightInd w:val="0"/>
        <w:snapToGrid w:val="0"/>
        <w:spacing w:after="0"/>
        <w:jc w:val="both"/>
        <w:outlineLvl w:val="0"/>
        <w:rPr>
          <w:rFonts w:cs="Times New Roman"/>
          <w:sz w:val="20"/>
          <w:szCs w:val="16"/>
          <w:lang w:eastAsia="zh-CN"/>
        </w:rPr>
      </w:pPr>
    </w:p>
    <w:p w:rsidR="00982675" w:rsidRPr="00982675" w:rsidRDefault="00982675" w:rsidP="007937A6">
      <w:pPr>
        <w:pStyle w:val="BodyTextIndent"/>
        <w:bidi w:val="0"/>
        <w:adjustRightInd w:val="0"/>
        <w:snapToGrid w:val="0"/>
        <w:spacing w:after="0"/>
        <w:ind w:left="0" w:firstLine="425"/>
        <w:jc w:val="both"/>
        <w:outlineLvl w:val="0"/>
        <w:rPr>
          <w:rFonts w:cs="Times New Roman"/>
          <w:sz w:val="20"/>
          <w:szCs w:val="16"/>
          <w:lang w:eastAsia="zh-CN"/>
        </w:rPr>
        <w:sectPr w:rsidR="00982675" w:rsidRPr="00982675" w:rsidSect="00C94D3E">
          <w:headerReference w:type="default" r:id="rId20"/>
          <w:footerReference w:type="even" r:id="rId21"/>
          <w:footerReference w:type="default" r:id="rId22"/>
          <w:type w:val="continuous"/>
          <w:pgSz w:w="12242" w:h="15842" w:code="1"/>
          <w:pgMar w:top="1440" w:right="1440" w:bottom="1440" w:left="1440" w:header="720" w:footer="720" w:gutter="0"/>
          <w:lnNumType w:countBy="1" w:distance="9072" w:restart="continuous"/>
          <w:cols w:space="708"/>
          <w:docGrid w:linePitch="382"/>
        </w:sectPr>
      </w:pPr>
    </w:p>
    <w:p w:rsidR="00A61CCE" w:rsidRPr="00982675" w:rsidRDefault="00277E48" w:rsidP="007937A6">
      <w:pPr>
        <w:pStyle w:val="BodyTextIndent"/>
        <w:bidi w:val="0"/>
        <w:adjustRightInd w:val="0"/>
        <w:snapToGrid w:val="0"/>
        <w:spacing w:after="0"/>
        <w:ind w:left="0"/>
        <w:jc w:val="both"/>
        <w:outlineLvl w:val="0"/>
        <w:rPr>
          <w:rFonts w:cs="Times New Roman"/>
          <w:sz w:val="20"/>
          <w:szCs w:val="20"/>
        </w:rPr>
      </w:pPr>
      <w:r w:rsidRPr="00982675">
        <w:rPr>
          <w:rFonts w:cs="Times New Roman"/>
          <w:sz w:val="20"/>
          <w:szCs w:val="20"/>
        </w:rPr>
        <w:lastRenderedPageBreak/>
        <w:t>Conclusions</w:t>
      </w:r>
    </w:p>
    <w:p w:rsidR="00A61CCE" w:rsidRPr="00982675" w:rsidRDefault="00A61CCE" w:rsidP="007937A6">
      <w:pPr>
        <w:bidi w:val="0"/>
        <w:adjustRightInd w:val="0"/>
        <w:snapToGrid w:val="0"/>
        <w:ind w:firstLine="425"/>
        <w:jc w:val="both"/>
        <w:rPr>
          <w:rFonts w:cs="Times New Roman"/>
          <w:b w:val="0"/>
          <w:bCs/>
          <w:sz w:val="20"/>
          <w:szCs w:val="20"/>
        </w:rPr>
      </w:pPr>
      <w:r w:rsidRPr="00982675">
        <w:rPr>
          <w:rFonts w:cs="Times New Roman"/>
          <w:b w:val="0"/>
          <w:bCs/>
          <w:sz w:val="20"/>
          <w:szCs w:val="20"/>
        </w:rPr>
        <w:t xml:space="preserve">The negative effects of exposure of young doe rabbits to severe heat stress under the warm sub-tropical environmental conditions of Egypt, may suggest to feed rabbits at night only during the mildest period of the day (during night) especially during the hot season of the year, under the sub-tropical conditions. This could minimize reproductive losses. It may be also recommended to supplement the doe rabbits with </w:t>
      </w:r>
      <w:r w:rsidR="00CC2BFA" w:rsidRPr="00982675">
        <w:rPr>
          <w:rFonts w:cs="Times New Roman"/>
          <w:b w:val="0"/>
          <w:bCs/>
          <w:i/>
          <w:iCs/>
          <w:sz w:val="20"/>
          <w:szCs w:val="20"/>
        </w:rPr>
        <w:t>Vitamin C</w:t>
      </w:r>
      <w:r w:rsidRPr="00982675">
        <w:rPr>
          <w:rFonts w:cs="Times New Roman"/>
          <w:b w:val="0"/>
          <w:bCs/>
          <w:sz w:val="20"/>
          <w:szCs w:val="20"/>
        </w:rPr>
        <w:t xml:space="preserve"> </w:t>
      </w:r>
      <w:r w:rsidR="00307246" w:rsidRPr="00982675">
        <w:rPr>
          <w:rFonts w:cs="Times New Roman"/>
          <w:b w:val="0"/>
          <w:bCs/>
          <w:sz w:val="20"/>
          <w:szCs w:val="20"/>
        </w:rPr>
        <w:t>with 600 mg</w:t>
      </w:r>
      <w:r w:rsidR="00307246" w:rsidRPr="00982675">
        <w:rPr>
          <w:rFonts w:cs="Times New Roman"/>
          <w:b w:val="0"/>
          <w:bCs/>
          <w:i/>
          <w:iCs/>
          <w:sz w:val="20"/>
          <w:szCs w:val="20"/>
        </w:rPr>
        <w:t xml:space="preserve"> </w:t>
      </w:r>
      <w:r w:rsidR="00307246" w:rsidRPr="00982675">
        <w:rPr>
          <w:rFonts w:cs="Times New Roman"/>
          <w:b w:val="0"/>
          <w:bCs/>
          <w:sz w:val="20"/>
          <w:szCs w:val="20"/>
        </w:rPr>
        <w:t>/ L of water intake under Egyptian conditions</w:t>
      </w:r>
      <w:r w:rsidR="002E1288">
        <w:rPr>
          <w:rFonts w:cs="Times New Roman"/>
          <w:b w:val="0"/>
          <w:bCs/>
          <w:sz w:val="20"/>
          <w:szCs w:val="20"/>
        </w:rPr>
        <w:t>.</w:t>
      </w:r>
    </w:p>
    <w:p w:rsidR="00A61CCE" w:rsidRPr="00982675" w:rsidRDefault="00A61CCE" w:rsidP="007937A6">
      <w:pPr>
        <w:bidi w:val="0"/>
        <w:adjustRightInd w:val="0"/>
        <w:snapToGrid w:val="0"/>
        <w:ind w:firstLine="425"/>
        <w:jc w:val="both"/>
        <w:rPr>
          <w:rFonts w:cs="Times New Roman"/>
          <w:b w:val="0"/>
          <w:bCs/>
          <w:sz w:val="20"/>
          <w:szCs w:val="20"/>
        </w:rPr>
      </w:pPr>
    </w:p>
    <w:p w:rsidR="00982675" w:rsidRPr="00982675" w:rsidRDefault="00277E48" w:rsidP="007937A6">
      <w:pPr>
        <w:bidi w:val="0"/>
        <w:adjustRightInd w:val="0"/>
        <w:snapToGrid w:val="0"/>
        <w:jc w:val="both"/>
        <w:outlineLvl w:val="0"/>
        <w:rPr>
          <w:rFonts w:cs="Times New Roman"/>
          <w:sz w:val="20"/>
          <w:szCs w:val="20"/>
        </w:rPr>
      </w:pPr>
      <w:r w:rsidRPr="00982675">
        <w:rPr>
          <w:rFonts w:cs="Times New Roman"/>
          <w:sz w:val="20"/>
          <w:szCs w:val="20"/>
        </w:rPr>
        <w:t>References</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A</w:t>
      </w:r>
      <w:r w:rsidR="00A61CCE" w:rsidRPr="00982675">
        <w:rPr>
          <w:rFonts w:cs="Times New Roman"/>
          <w:b w:val="0"/>
          <w:bCs/>
          <w:sz w:val="20"/>
          <w:szCs w:val="20"/>
        </w:rPr>
        <w:t>bdel-</w:t>
      </w:r>
      <w:proofErr w:type="spellStart"/>
      <w:r w:rsidR="00A61CCE" w:rsidRPr="00982675">
        <w:rPr>
          <w:rFonts w:cs="Times New Roman"/>
          <w:b w:val="0"/>
          <w:bCs/>
          <w:sz w:val="20"/>
          <w:szCs w:val="20"/>
        </w:rPr>
        <w:t>Monem</w:t>
      </w:r>
      <w:proofErr w:type="spellEnd"/>
      <w:r w:rsidR="00A61CCE" w:rsidRPr="00982675">
        <w:rPr>
          <w:rFonts w:cs="Times New Roman"/>
          <w:b w:val="0"/>
          <w:bCs/>
          <w:sz w:val="20"/>
          <w:szCs w:val="20"/>
        </w:rPr>
        <w:t xml:space="preserve"> UM. </w:t>
      </w:r>
      <w:r w:rsidR="00656365" w:rsidRPr="00982675">
        <w:rPr>
          <w:rFonts w:cs="Times New Roman"/>
          <w:b w:val="0"/>
          <w:bCs/>
          <w:sz w:val="20"/>
          <w:szCs w:val="20"/>
        </w:rPr>
        <w:t>(</w:t>
      </w:r>
      <w:r w:rsidR="00A61CCE" w:rsidRPr="00982675">
        <w:rPr>
          <w:rFonts w:cs="Times New Roman"/>
          <w:b w:val="0"/>
          <w:bCs/>
          <w:sz w:val="20"/>
          <w:szCs w:val="20"/>
        </w:rPr>
        <w:t>2001</w:t>
      </w:r>
      <w:r w:rsidR="00656365" w:rsidRPr="00982675">
        <w:rPr>
          <w:rFonts w:cs="Times New Roman"/>
          <w:b w:val="0"/>
          <w:bCs/>
          <w:sz w:val="20"/>
          <w:szCs w:val="20"/>
        </w:rPr>
        <w:t>)</w:t>
      </w:r>
      <w:r w:rsidR="00A61CCE" w:rsidRPr="00982675">
        <w:rPr>
          <w:rFonts w:cs="Times New Roman"/>
          <w:b w:val="0"/>
          <w:bCs/>
          <w:sz w:val="20"/>
          <w:szCs w:val="20"/>
        </w:rPr>
        <w:t>. Dietary supplementation with ascorbic acid and its effects on productive and reproductive performance of New Zealand White rabbits, under the summer condition of Egypt. Proceedings of 2nd International Conference on Animal Production</w:t>
      </w:r>
      <w:r w:rsidR="002E1288">
        <w:rPr>
          <w:rFonts w:cs="Times New Roman"/>
          <w:b w:val="0"/>
          <w:bCs/>
          <w:sz w:val="20"/>
          <w:szCs w:val="20"/>
        </w:rPr>
        <w:t xml:space="preserve"> </w:t>
      </w:r>
      <w:r w:rsidR="00A61CCE" w:rsidRPr="00982675">
        <w:rPr>
          <w:rFonts w:cs="Times New Roman"/>
          <w:b w:val="0"/>
          <w:bCs/>
          <w:sz w:val="20"/>
          <w:szCs w:val="20"/>
        </w:rPr>
        <w:t>&amp; Health in Semi-Arid Areas. Al-Arish, North Sinai, Egypt.</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A</w:t>
      </w:r>
      <w:r w:rsidR="005742A5" w:rsidRPr="00982675">
        <w:rPr>
          <w:rFonts w:cs="Times New Roman"/>
          <w:b w:val="0"/>
          <w:bCs/>
          <w:sz w:val="20"/>
          <w:szCs w:val="20"/>
        </w:rPr>
        <w:t>bdel-</w:t>
      </w:r>
      <w:proofErr w:type="spellStart"/>
      <w:r w:rsidR="005742A5" w:rsidRPr="00982675">
        <w:rPr>
          <w:rFonts w:cs="Times New Roman"/>
          <w:b w:val="0"/>
          <w:bCs/>
          <w:sz w:val="20"/>
          <w:szCs w:val="20"/>
        </w:rPr>
        <w:t>Monem</w:t>
      </w:r>
      <w:proofErr w:type="spellEnd"/>
      <w:r w:rsidR="005742A5" w:rsidRPr="00982675">
        <w:rPr>
          <w:rFonts w:cs="Times New Roman"/>
          <w:b w:val="0"/>
          <w:bCs/>
          <w:sz w:val="20"/>
          <w:szCs w:val="20"/>
        </w:rPr>
        <w:t xml:space="preserve"> UM. (2009). </w:t>
      </w:r>
      <w:r w:rsidR="00365E7C" w:rsidRPr="00982675">
        <w:rPr>
          <w:rFonts w:cs="Times New Roman"/>
          <w:b w:val="0"/>
          <w:bCs/>
          <w:sz w:val="20"/>
          <w:szCs w:val="20"/>
        </w:rPr>
        <w:t>Effects of feeding system, d</w:t>
      </w:r>
      <w:r w:rsidR="005742A5" w:rsidRPr="00982675">
        <w:rPr>
          <w:rFonts w:cs="Times New Roman"/>
          <w:b w:val="0"/>
          <w:bCs/>
          <w:sz w:val="20"/>
          <w:szCs w:val="20"/>
        </w:rPr>
        <w:t>ietary</w:t>
      </w:r>
      <w:r w:rsidR="00365E7C" w:rsidRPr="00982675">
        <w:rPr>
          <w:rFonts w:cs="Times New Roman"/>
          <w:b w:val="0"/>
          <w:bCs/>
          <w:sz w:val="20"/>
          <w:szCs w:val="20"/>
        </w:rPr>
        <w:t xml:space="preserve"> copper</w:t>
      </w:r>
      <w:r w:rsidR="002E1288">
        <w:rPr>
          <w:rFonts w:cs="Times New Roman"/>
          <w:b w:val="0"/>
          <w:bCs/>
          <w:sz w:val="20"/>
          <w:szCs w:val="20"/>
        </w:rPr>
        <w:t xml:space="preserve"> </w:t>
      </w:r>
      <w:r w:rsidR="005742A5" w:rsidRPr="00982675">
        <w:rPr>
          <w:rFonts w:cs="Times New Roman"/>
          <w:b w:val="0"/>
          <w:bCs/>
          <w:sz w:val="20"/>
          <w:szCs w:val="20"/>
        </w:rPr>
        <w:t>supplementation</w:t>
      </w:r>
      <w:r w:rsidR="002E1288">
        <w:rPr>
          <w:rFonts w:cs="Times New Roman"/>
          <w:b w:val="0"/>
          <w:bCs/>
          <w:sz w:val="20"/>
          <w:szCs w:val="20"/>
        </w:rPr>
        <w:t xml:space="preserve"> </w:t>
      </w:r>
      <w:r w:rsidR="00365E7C" w:rsidRPr="00982675">
        <w:rPr>
          <w:rFonts w:cs="Times New Roman"/>
          <w:b w:val="0"/>
          <w:bCs/>
          <w:sz w:val="20"/>
          <w:szCs w:val="20"/>
        </w:rPr>
        <w:t xml:space="preserve">and climatic conditions on performance of adult female and male rabbits. </w:t>
      </w:r>
      <w:r w:rsidR="005742A5" w:rsidRPr="00982675">
        <w:rPr>
          <w:rFonts w:cs="Times New Roman"/>
          <w:b w:val="0"/>
          <w:bCs/>
          <w:sz w:val="20"/>
          <w:szCs w:val="20"/>
        </w:rPr>
        <w:t>Egypt</w:t>
      </w:r>
      <w:r w:rsidR="00365E7C" w:rsidRPr="00982675">
        <w:rPr>
          <w:rFonts w:cs="Times New Roman"/>
          <w:b w:val="0"/>
          <w:bCs/>
          <w:sz w:val="20"/>
          <w:szCs w:val="20"/>
        </w:rPr>
        <w:t>ian Journal of Rabbit Science, 19(1) 51-70.</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C</w:t>
      </w:r>
      <w:r w:rsidR="00A61CCE" w:rsidRPr="00982675">
        <w:rPr>
          <w:rFonts w:cs="Times New Roman"/>
          <w:b w:val="0"/>
          <w:bCs/>
          <w:sz w:val="20"/>
          <w:szCs w:val="20"/>
        </w:rPr>
        <w:t>owie</w:t>
      </w:r>
      <w:proofErr w:type="spellEnd"/>
      <w:r w:rsidR="00A61CCE" w:rsidRPr="00982675">
        <w:rPr>
          <w:rFonts w:cs="Times New Roman"/>
          <w:b w:val="0"/>
          <w:bCs/>
          <w:sz w:val="20"/>
          <w:szCs w:val="20"/>
        </w:rPr>
        <w:t xml:space="preserve"> AT. </w:t>
      </w:r>
      <w:r w:rsidR="00656365" w:rsidRPr="00982675">
        <w:rPr>
          <w:rFonts w:cs="Times New Roman"/>
          <w:b w:val="0"/>
          <w:bCs/>
          <w:sz w:val="20"/>
          <w:szCs w:val="20"/>
        </w:rPr>
        <w:t>(</w:t>
      </w:r>
      <w:r w:rsidR="00A61CCE" w:rsidRPr="00982675">
        <w:rPr>
          <w:rFonts w:cs="Times New Roman"/>
          <w:b w:val="0"/>
          <w:bCs/>
          <w:sz w:val="20"/>
          <w:szCs w:val="20"/>
        </w:rPr>
        <w:t>1969</w:t>
      </w:r>
      <w:r w:rsidR="00656365" w:rsidRPr="00982675">
        <w:rPr>
          <w:rFonts w:cs="Times New Roman"/>
          <w:b w:val="0"/>
          <w:bCs/>
          <w:sz w:val="20"/>
          <w:szCs w:val="20"/>
        </w:rPr>
        <w:t>)</w:t>
      </w:r>
      <w:r w:rsidR="00A61CCE" w:rsidRPr="00982675">
        <w:rPr>
          <w:rFonts w:cs="Times New Roman"/>
          <w:b w:val="0"/>
          <w:bCs/>
          <w:sz w:val="20"/>
          <w:szCs w:val="20"/>
        </w:rPr>
        <w:t xml:space="preserve">. Variation in the yield and composition of the milk during lactation in the rabbit and the </w:t>
      </w:r>
      <w:proofErr w:type="spellStart"/>
      <w:r w:rsidR="00A61CCE" w:rsidRPr="00982675">
        <w:rPr>
          <w:rFonts w:cs="Times New Roman"/>
          <w:b w:val="0"/>
          <w:bCs/>
          <w:sz w:val="20"/>
          <w:szCs w:val="20"/>
        </w:rPr>
        <w:t>galactopoietic</w:t>
      </w:r>
      <w:proofErr w:type="spellEnd"/>
      <w:r w:rsidR="00A61CCE" w:rsidRPr="00982675">
        <w:rPr>
          <w:rFonts w:cs="Times New Roman"/>
          <w:b w:val="0"/>
          <w:bCs/>
          <w:sz w:val="20"/>
          <w:szCs w:val="20"/>
        </w:rPr>
        <w:t xml:space="preserve"> effect of </w:t>
      </w:r>
      <w:proofErr w:type="spellStart"/>
      <w:r w:rsidR="00A61CCE" w:rsidRPr="00982675">
        <w:rPr>
          <w:rFonts w:cs="Times New Roman"/>
          <w:b w:val="0"/>
          <w:bCs/>
          <w:sz w:val="20"/>
          <w:szCs w:val="20"/>
        </w:rPr>
        <w:t>prolactin</w:t>
      </w:r>
      <w:proofErr w:type="spellEnd"/>
      <w:r w:rsidR="00A61CCE" w:rsidRPr="00982675">
        <w:rPr>
          <w:rFonts w:cs="Times New Roman"/>
          <w:b w:val="0"/>
          <w:bCs/>
          <w:sz w:val="20"/>
          <w:szCs w:val="20"/>
        </w:rPr>
        <w:t xml:space="preserve">. Journal of </w:t>
      </w:r>
      <w:proofErr w:type="spellStart"/>
      <w:r w:rsidR="00A61CCE" w:rsidRPr="00982675">
        <w:rPr>
          <w:rFonts w:cs="Times New Roman"/>
          <w:b w:val="0"/>
          <w:bCs/>
          <w:sz w:val="20"/>
          <w:szCs w:val="20"/>
        </w:rPr>
        <w:t>Endocrinlogy</w:t>
      </w:r>
      <w:proofErr w:type="spellEnd"/>
      <w:r w:rsidR="00A61CCE" w:rsidRPr="00982675">
        <w:rPr>
          <w:rFonts w:cs="Times New Roman"/>
          <w:b w:val="0"/>
          <w:bCs/>
          <w:sz w:val="20"/>
          <w:szCs w:val="20"/>
        </w:rPr>
        <w:t xml:space="preserve"> 44, 437-450.</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D</w:t>
      </w:r>
      <w:r w:rsidR="00A61CCE" w:rsidRPr="00982675">
        <w:rPr>
          <w:rFonts w:cs="Times New Roman"/>
          <w:b w:val="0"/>
          <w:bCs/>
          <w:sz w:val="20"/>
          <w:szCs w:val="20"/>
        </w:rPr>
        <w:t xml:space="preserve">uncan DB. </w:t>
      </w:r>
      <w:r w:rsidR="00656365" w:rsidRPr="00982675">
        <w:rPr>
          <w:rFonts w:cs="Times New Roman"/>
          <w:b w:val="0"/>
          <w:bCs/>
          <w:sz w:val="20"/>
          <w:szCs w:val="20"/>
        </w:rPr>
        <w:t>(</w:t>
      </w:r>
      <w:r w:rsidR="00A61CCE" w:rsidRPr="00982675">
        <w:rPr>
          <w:rFonts w:cs="Times New Roman"/>
          <w:b w:val="0"/>
          <w:bCs/>
          <w:sz w:val="20"/>
          <w:szCs w:val="20"/>
        </w:rPr>
        <w:t>1955</w:t>
      </w:r>
      <w:r w:rsidR="00656365" w:rsidRPr="00982675">
        <w:rPr>
          <w:rFonts w:cs="Times New Roman"/>
          <w:b w:val="0"/>
          <w:bCs/>
          <w:sz w:val="20"/>
          <w:szCs w:val="20"/>
        </w:rPr>
        <w:t>)</w:t>
      </w:r>
      <w:r w:rsidR="00A61CCE" w:rsidRPr="00982675">
        <w:rPr>
          <w:rFonts w:cs="Times New Roman"/>
          <w:b w:val="0"/>
          <w:bCs/>
          <w:sz w:val="20"/>
          <w:szCs w:val="20"/>
        </w:rPr>
        <w:t>. Multiple range and multiple F-test. Biometrics 11, 1-42.</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H</w:t>
      </w:r>
      <w:r w:rsidR="00656365" w:rsidRPr="00982675">
        <w:rPr>
          <w:rFonts w:cs="Times New Roman"/>
          <w:b w:val="0"/>
          <w:bCs/>
          <w:sz w:val="20"/>
          <w:szCs w:val="20"/>
        </w:rPr>
        <w:t>abeeb</w:t>
      </w:r>
      <w:proofErr w:type="spellEnd"/>
      <w:r w:rsidR="00656365" w:rsidRPr="00982675">
        <w:rPr>
          <w:rFonts w:cs="Times New Roman"/>
          <w:b w:val="0"/>
          <w:bCs/>
          <w:sz w:val="20"/>
          <w:szCs w:val="20"/>
        </w:rPr>
        <w:t xml:space="preserve"> AA, </w:t>
      </w:r>
      <w:proofErr w:type="spellStart"/>
      <w:r w:rsidR="00656365" w:rsidRPr="00982675">
        <w:rPr>
          <w:rFonts w:cs="Times New Roman"/>
          <w:b w:val="0"/>
          <w:bCs/>
          <w:sz w:val="20"/>
          <w:szCs w:val="20"/>
        </w:rPr>
        <w:t>Marai</w:t>
      </w:r>
      <w:proofErr w:type="spellEnd"/>
      <w:r w:rsidR="00656365" w:rsidRPr="00982675">
        <w:rPr>
          <w:rFonts w:cs="Times New Roman"/>
          <w:b w:val="0"/>
          <w:bCs/>
          <w:sz w:val="20"/>
          <w:szCs w:val="20"/>
        </w:rPr>
        <w:t xml:space="preserve"> IFM</w:t>
      </w:r>
      <w:r w:rsidR="002E1288">
        <w:rPr>
          <w:rFonts w:cs="Times New Roman"/>
          <w:b w:val="0"/>
          <w:bCs/>
          <w:sz w:val="20"/>
          <w:szCs w:val="20"/>
        </w:rPr>
        <w:t xml:space="preserve"> </w:t>
      </w:r>
      <w:r w:rsidR="00656365" w:rsidRPr="00982675">
        <w:rPr>
          <w:rFonts w:cs="Times New Roman"/>
          <w:b w:val="0"/>
          <w:bCs/>
          <w:sz w:val="20"/>
          <w:szCs w:val="20"/>
        </w:rPr>
        <w:t xml:space="preserve">and </w:t>
      </w:r>
      <w:proofErr w:type="spellStart"/>
      <w:r w:rsidR="00A61CCE" w:rsidRPr="00982675">
        <w:rPr>
          <w:rFonts w:cs="Times New Roman"/>
          <w:b w:val="0"/>
          <w:bCs/>
          <w:sz w:val="20"/>
          <w:szCs w:val="20"/>
        </w:rPr>
        <w:t>Kamal</w:t>
      </w:r>
      <w:proofErr w:type="spellEnd"/>
      <w:r w:rsidR="00A61CCE" w:rsidRPr="00982675">
        <w:rPr>
          <w:rFonts w:cs="Times New Roman"/>
          <w:b w:val="0"/>
          <w:bCs/>
          <w:sz w:val="20"/>
          <w:szCs w:val="20"/>
        </w:rPr>
        <w:t xml:space="preserve"> TH. </w:t>
      </w:r>
      <w:r w:rsidR="00656365" w:rsidRPr="00982675">
        <w:rPr>
          <w:rFonts w:cs="Times New Roman"/>
          <w:b w:val="0"/>
          <w:bCs/>
          <w:sz w:val="20"/>
          <w:szCs w:val="20"/>
        </w:rPr>
        <w:t>(</w:t>
      </w:r>
      <w:r w:rsidR="00A61CCE" w:rsidRPr="00982675">
        <w:rPr>
          <w:rFonts w:cs="Times New Roman"/>
          <w:b w:val="0"/>
          <w:bCs/>
          <w:sz w:val="20"/>
          <w:szCs w:val="20"/>
        </w:rPr>
        <w:t>1992</w:t>
      </w:r>
      <w:r w:rsidR="00656365" w:rsidRPr="00982675">
        <w:rPr>
          <w:rFonts w:cs="Times New Roman"/>
          <w:b w:val="0"/>
          <w:bCs/>
          <w:sz w:val="20"/>
          <w:szCs w:val="20"/>
        </w:rPr>
        <w:t>)</w:t>
      </w:r>
      <w:r w:rsidR="00A61CCE" w:rsidRPr="00982675">
        <w:rPr>
          <w:rFonts w:cs="Times New Roman"/>
          <w:b w:val="0"/>
          <w:bCs/>
          <w:sz w:val="20"/>
          <w:szCs w:val="20"/>
        </w:rPr>
        <w:t xml:space="preserve">. Heat stress. In: Philips C, </w:t>
      </w:r>
      <w:proofErr w:type="spellStart"/>
      <w:r w:rsidR="00A61CCE" w:rsidRPr="00982675">
        <w:rPr>
          <w:rFonts w:cs="Times New Roman"/>
          <w:b w:val="0"/>
          <w:bCs/>
          <w:sz w:val="20"/>
          <w:szCs w:val="20"/>
        </w:rPr>
        <w:t>Piggins</w:t>
      </w:r>
      <w:proofErr w:type="spellEnd"/>
      <w:r w:rsidR="00A61CCE" w:rsidRPr="00982675">
        <w:rPr>
          <w:rFonts w:cs="Times New Roman"/>
          <w:b w:val="0"/>
          <w:bCs/>
          <w:sz w:val="20"/>
          <w:szCs w:val="20"/>
        </w:rPr>
        <w:t xml:space="preserve"> D (</w:t>
      </w:r>
      <w:proofErr w:type="spellStart"/>
      <w:r w:rsidR="00A61CCE" w:rsidRPr="00982675">
        <w:rPr>
          <w:rFonts w:cs="Times New Roman"/>
          <w:b w:val="0"/>
          <w:bCs/>
          <w:sz w:val="20"/>
          <w:szCs w:val="20"/>
        </w:rPr>
        <w:t>eds</w:t>
      </w:r>
      <w:proofErr w:type="spellEnd"/>
      <w:r w:rsidR="00A61CCE" w:rsidRPr="00982675">
        <w:rPr>
          <w:rFonts w:cs="Times New Roman"/>
          <w:b w:val="0"/>
          <w:bCs/>
          <w:sz w:val="20"/>
          <w:szCs w:val="20"/>
        </w:rPr>
        <w:t>), Farm Animals and the Environment, pp. 27-47.C.A.B. International, U.K.</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L</w:t>
      </w:r>
      <w:r w:rsidR="00A61CCE" w:rsidRPr="00982675">
        <w:rPr>
          <w:rFonts w:cs="Times New Roman"/>
          <w:b w:val="0"/>
          <w:bCs/>
          <w:sz w:val="20"/>
          <w:szCs w:val="20"/>
        </w:rPr>
        <w:t xml:space="preserve">PHSI. </w:t>
      </w:r>
      <w:r w:rsidR="00656365" w:rsidRPr="00982675">
        <w:rPr>
          <w:rFonts w:cs="Times New Roman"/>
          <w:b w:val="0"/>
          <w:bCs/>
          <w:sz w:val="20"/>
          <w:szCs w:val="20"/>
        </w:rPr>
        <w:t>(</w:t>
      </w:r>
      <w:r w:rsidR="00A61CCE" w:rsidRPr="00982675">
        <w:rPr>
          <w:rFonts w:cs="Times New Roman"/>
          <w:b w:val="0"/>
          <w:bCs/>
          <w:sz w:val="20"/>
          <w:szCs w:val="20"/>
        </w:rPr>
        <w:t>1990</w:t>
      </w:r>
      <w:r w:rsidR="00656365" w:rsidRPr="00982675">
        <w:rPr>
          <w:rFonts w:cs="Times New Roman"/>
          <w:b w:val="0"/>
          <w:bCs/>
          <w:sz w:val="20"/>
          <w:szCs w:val="20"/>
        </w:rPr>
        <w:t>)</w:t>
      </w:r>
      <w:r w:rsidR="00A61CCE" w:rsidRPr="00982675">
        <w:rPr>
          <w:rFonts w:cs="Times New Roman"/>
          <w:b w:val="0"/>
          <w:bCs/>
          <w:sz w:val="20"/>
          <w:szCs w:val="20"/>
        </w:rPr>
        <w:t>. Livestock and Poultry Heat Stress Indices Agriculture Engineering Technology Guide. Clemson University, Clemson –Sc 29634, USA.</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A61CCE" w:rsidRPr="00982675">
        <w:rPr>
          <w:rFonts w:cs="Times New Roman"/>
          <w:b w:val="0"/>
          <w:bCs/>
          <w:sz w:val="20"/>
          <w:szCs w:val="20"/>
        </w:rPr>
        <w:t>ahrose</w:t>
      </w:r>
      <w:proofErr w:type="spellEnd"/>
      <w:r w:rsidR="00A61CCE" w:rsidRPr="00982675">
        <w:rPr>
          <w:rFonts w:cs="Times New Roman"/>
          <w:b w:val="0"/>
          <w:bCs/>
          <w:sz w:val="20"/>
          <w:szCs w:val="20"/>
        </w:rPr>
        <w:t xml:space="preserve"> </w:t>
      </w:r>
      <w:proofErr w:type="spellStart"/>
      <w:r w:rsidR="00A61CCE" w:rsidRPr="00982675">
        <w:rPr>
          <w:rFonts w:cs="Times New Roman"/>
          <w:b w:val="0"/>
          <w:bCs/>
          <w:sz w:val="20"/>
          <w:szCs w:val="20"/>
        </w:rPr>
        <w:t>Kh</w:t>
      </w:r>
      <w:proofErr w:type="spellEnd"/>
      <w:r w:rsidR="00656365" w:rsidRPr="00982675">
        <w:rPr>
          <w:rFonts w:cs="Times New Roman"/>
          <w:b w:val="0"/>
          <w:bCs/>
          <w:sz w:val="20"/>
          <w:szCs w:val="20"/>
        </w:rPr>
        <w:t xml:space="preserve">. </w:t>
      </w:r>
      <w:r w:rsidR="00A61CCE" w:rsidRPr="00982675">
        <w:rPr>
          <w:rFonts w:cs="Times New Roman"/>
          <w:b w:val="0"/>
          <w:bCs/>
          <w:sz w:val="20"/>
          <w:szCs w:val="20"/>
        </w:rPr>
        <w:t>M</w:t>
      </w:r>
      <w:r w:rsidR="00656365" w:rsidRPr="00982675">
        <w:rPr>
          <w:rFonts w:cs="Times New Roman"/>
          <w:b w:val="0"/>
          <w:bCs/>
          <w:sz w:val="20"/>
          <w:szCs w:val="20"/>
        </w:rPr>
        <w:t xml:space="preserve">. </w:t>
      </w:r>
      <w:r w:rsidR="00A61CCE" w:rsidRPr="00982675">
        <w:rPr>
          <w:rFonts w:cs="Times New Roman"/>
          <w:b w:val="0"/>
          <w:bCs/>
          <w:sz w:val="20"/>
          <w:szCs w:val="20"/>
        </w:rPr>
        <w:t xml:space="preserve">A. </w:t>
      </w:r>
      <w:r w:rsidR="00656365" w:rsidRPr="00982675">
        <w:rPr>
          <w:rFonts w:cs="Times New Roman"/>
          <w:b w:val="0"/>
          <w:bCs/>
          <w:sz w:val="20"/>
          <w:szCs w:val="20"/>
        </w:rPr>
        <w:t>(</w:t>
      </w:r>
      <w:r w:rsidR="00A61CCE" w:rsidRPr="00982675">
        <w:rPr>
          <w:rFonts w:cs="Times New Roman"/>
          <w:b w:val="0"/>
          <w:bCs/>
          <w:sz w:val="20"/>
          <w:szCs w:val="20"/>
        </w:rPr>
        <w:t>2000</w:t>
      </w:r>
      <w:r w:rsidR="00656365" w:rsidRPr="00982675">
        <w:rPr>
          <w:rFonts w:cs="Times New Roman"/>
          <w:b w:val="0"/>
          <w:bCs/>
          <w:sz w:val="20"/>
          <w:szCs w:val="20"/>
        </w:rPr>
        <w:t>)</w:t>
      </w:r>
      <w:r w:rsidR="00A61CCE" w:rsidRPr="00982675">
        <w:rPr>
          <w:rFonts w:cs="Times New Roman"/>
          <w:b w:val="0"/>
          <w:bCs/>
          <w:sz w:val="20"/>
          <w:szCs w:val="20"/>
        </w:rPr>
        <w:t>. Environmental studies on growth and reproduction traits in rabbits (M, Sc.</w:t>
      </w:r>
      <w:r w:rsidR="002E1288">
        <w:rPr>
          <w:rFonts w:cs="Times New Roman"/>
          <w:b w:val="0"/>
          <w:bCs/>
          <w:sz w:val="20"/>
          <w:szCs w:val="20"/>
        </w:rPr>
        <w:t xml:space="preserve"> </w:t>
      </w:r>
      <w:r w:rsidR="00A61CCE" w:rsidRPr="00982675">
        <w:rPr>
          <w:rFonts w:cs="Times New Roman"/>
          <w:b w:val="0"/>
          <w:bCs/>
          <w:sz w:val="20"/>
          <w:szCs w:val="20"/>
        </w:rPr>
        <w:t xml:space="preserve">thesis), Faculty of Agriculture, </w:t>
      </w:r>
      <w:proofErr w:type="spellStart"/>
      <w:r w:rsidR="00A61CCE" w:rsidRPr="00982675">
        <w:rPr>
          <w:rFonts w:cs="Times New Roman"/>
          <w:b w:val="0"/>
          <w:bCs/>
          <w:sz w:val="20"/>
          <w:szCs w:val="20"/>
        </w:rPr>
        <w:t>Zagazig</w:t>
      </w:r>
      <w:proofErr w:type="spellEnd"/>
      <w:r w:rsidR="00A61CCE" w:rsidRPr="00982675">
        <w:rPr>
          <w:rFonts w:cs="Times New Roman"/>
          <w:b w:val="0"/>
          <w:bCs/>
          <w:sz w:val="20"/>
          <w:szCs w:val="20"/>
        </w:rPr>
        <w:t xml:space="preserve"> University, </w:t>
      </w:r>
      <w:proofErr w:type="spellStart"/>
      <w:r w:rsidR="00A61CCE" w:rsidRPr="00982675">
        <w:rPr>
          <w:rFonts w:cs="Times New Roman"/>
          <w:b w:val="0"/>
          <w:bCs/>
          <w:sz w:val="20"/>
          <w:szCs w:val="20"/>
        </w:rPr>
        <w:t>Zagazig</w:t>
      </w:r>
      <w:proofErr w:type="spellEnd"/>
      <w:r w:rsidR="00A61CCE" w:rsidRPr="00982675">
        <w:rPr>
          <w:rFonts w:cs="Times New Roman"/>
          <w:b w:val="0"/>
          <w:bCs/>
          <w:sz w:val="20"/>
          <w:szCs w:val="20"/>
        </w:rPr>
        <w:t>, Egypt.</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656365" w:rsidRPr="00982675">
        <w:rPr>
          <w:rFonts w:cs="Times New Roman"/>
          <w:b w:val="0"/>
          <w:bCs/>
          <w:sz w:val="20"/>
          <w:szCs w:val="20"/>
        </w:rPr>
        <w:t>arai</w:t>
      </w:r>
      <w:proofErr w:type="spellEnd"/>
      <w:r w:rsidR="00656365" w:rsidRPr="00982675">
        <w:rPr>
          <w:rFonts w:cs="Times New Roman"/>
          <w:b w:val="0"/>
          <w:bCs/>
          <w:sz w:val="20"/>
          <w:szCs w:val="20"/>
        </w:rPr>
        <w:t xml:space="preserve"> IFM, </w:t>
      </w:r>
      <w:proofErr w:type="spellStart"/>
      <w:r w:rsidR="00656365" w:rsidRPr="00982675">
        <w:rPr>
          <w:rFonts w:cs="Times New Roman"/>
          <w:b w:val="0"/>
          <w:bCs/>
          <w:sz w:val="20"/>
          <w:szCs w:val="20"/>
        </w:rPr>
        <w:t>Askar</w:t>
      </w:r>
      <w:proofErr w:type="spellEnd"/>
      <w:r w:rsidR="00656365" w:rsidRPr="00982675">
        <w:rPr>
          <w:rFonts w:cs="Times New Roman"/>
          <w:b w:val="0"/>
          <w:bCs/>
          <w:sz w:val="20"/>
          <w:szCs w:val="20"/>
        </w:rPr>
        <w:t xml:space="preserve"> AA and </w:t>
      </w:r>
      <w:proofErr w:type="spellStart"/>
      <w:r w:rsidR="00A61CCE" w:rsidRPr="00982675">
        <w:rPr>
          <w:rFonts w:cs="Times New Roman"/>
          <w:b w:val="0"/>
          <w:bCs/>
          <w:sz w:val="20"/>
          <w:szCs w:val="20"/>
        </w:rPr>
        <w:t>Bahgat</w:t>
      </w:r>
      <w:proofErr w:type="spellEnd"/>
      <w:r w:rsidR="00A61CCE" w:rsidRPr="00982675">
        <w:rPr>
          <w:rFonts w:cs="Times New Roman"/>
          <w:b w:val="0"/>
          <w:bCs/>
          <w:sz w:val="20"/>
          <w:szCs w:val="20"/>
        </w:rPr>
        <w:t xml:space="preserve"> LB. </w:t>
      </w:r>
      <w:r w:rsidR="00656365" w:rsidRPr="00982675">
        <w:rPr>
          <w:rFonts w:cs="Times New Roman"/>
          <w:b w:val="0"/>
          <w:bCs/>
          <w:sz w:val="20"/>
          <w:szCs w:val="20"/>
        </w:rPr>
        <w:t>(</w:t>
      </w:r>
      <w:r w:rsidR="00A61CCE" w:rsidRPr="00982675">
        <w:rPr>
          <w:rFonts w:cs="Times New Roman"/>
          <w:b w:val="0"/>
          <w:bCs/>
          <w:sz w:val="20"/>
          <w:szCs w:val="20"/>
        </w:rPr>
        <w:t>2006</w:t>
      </w:r>
      <w:r w:rsidR="00656365" w:rsidRPr="00982675">
        <w:rPr>
          <w:rFonts w:cs="Times New Roman"/>
          <w:b w:val="0"/>
          <w:bCs/>
          <w:sz w:val="20"/>
          <w:szCs w:val="20"/>
        </w:rPr>
        <w:t>)</w:t>
      </w:r>
      <w:r w:rsidR="00A61CCE" w:rsidRPr="00982675">
        <w:rPr>
          <w:rFonts w:cs="Times New Roman"/>
          <w:b w:val="0"/>
          <w:bCs/>
          <w:sz w:val="20"/>
          <w:szCs w:val="20"/>
        </w:rPr>
        <w:t>. Tolerance of New Zealand White and Californian doe rabbits at first parity to the sub–tropical environment of Egypt. Livestock Production Science 104, 165-172.</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A61CCE" w:rsidRPr="00982675">
        <w:rPr>
          <w:rFonts w:cs="Times New Roman"/>
          <w:b w:val="0"/>
          <w:bCs/>
          <w:sz w:val="20"/>
          <w:szCs w:val="20"/>
        </w:rPr>
        <w:t>arai</w:t>
      </w:r>
      <w:proofErr w:type="spellEnd"/>
      <w:r w:rsidR="00A61CCE" w:rsidRPr="00982675">
        <w:rPr>
          <w:rFonts w:cs="Times New Roman"/>
          <w:b w:val="0"/>
          <w:bCs/>
          <w:sz w:val="20"/>
          <w:szCs w:val="20"/>
        </w:rPr>
        <w:t xml:space="preserve"> IFM, </w:t>
      </w:r>
      <w:proofErr w:type="spellStart"/>
      <w:r w:rsidR="00A61CCE" w:rsidRPr="00982675">
        <w:rPr>
          <w:rFonts w:cs="Times New Roman"/>
          <w:b w:val="0"/>
          <w:bCs/>
          <w:sz w:val="20"/>
          <w:szCs w:val="20"/>
        </w:rPr>
        <w:t>Ayyat</w:t>
      </w:r>
      <w:proofErr w:type="spellEnd"/>
      <w:r w:rsidR="00A61CCE" w:rsidRPr="00982675">
        <w:rPr>
          <w:rFonts w:cs="Times New Roman"/>
          <w:b w:val="0"/>
          <w:bCs/>
          <w:sz w:val="20"/>
          <w:szCs w:val="20"/>
        </w:rPr>
        <w:t xml:space="preserve"> MS</w:t>
      </w:r>
      <w:r w:rsidR="00656365" w:rsidRPr="00982675">
        <w:rPr>
          <w:rFonts w:cs="Times New Roman"/>
          <w:b w:val="0"/>
          <w:bCs/>
          <w:sz w:val="20"/>
          <w:szCs w:val="20"/>
        </w:rPr>
        <w:t xml:space="preserve"> and</w:t>
      </w:r>
      <w:r w:rsidR="002E1288">
        <w:rPr>
          <w:rFonts w:cs="Times New Roman"/>
          <w:b w:val="0"/>
          <w:bCs/>
          <w:sz w:val="20"/>
          <w:szCs w:val="20"/>
        </w:rPr>
        <w:t xml:space="preserve"> </w:t>
      </w:r>
      <w:r w:rsidR="00A61CCE" w:rsidRPr="00982675">
        <w:rPr>
          <w:rFonts w:cs="Times New Roman"/>
          <w:b w:val="0"/>
          <w:bCs/>
          <w:sz w:val="20"/>
          <w:szCs w:val="20"/>
        </w:rPr>
        <w:t>Abdel-</w:t>
      </w:r>
      <w:proofErr w:type="spellStart"/>
      <w:r w:rsidR="00A61CCE" w:rsidRPr="00982675">
        <w:rPr>
          <w:rFonts w:cs="Times New Roman"/>
          <w:b w:val="0"/>
          <w:bCs/>
          <w:sz w:val="20"/>
          <w:szCs w:val="20"/>
        </w:rPr>
        <w:t>Monem</w:t>
      </w:r>
      <w:proofErr w:type="spellEnd"/>
      <w:r w:rsidR="00A61CCE" w:rsidRPr="00982675">
        <w:rPr>
          <w:rFonts w:cs="Times New Roman"/>
          <w:b w:val="0"/>
          <w:bCs/>
          <w:sz w:val="20"/>
          <w:szCs w:val="20"/>
        </w:rPr>
        <w:t xml:space="preserve"> UM. </w:t>
      </w:r>
      <w:r w:rsidR="00656365" w:rsidRPr="00982675">
        <w:rPr>
          <w:rFonts w:cs="Times New Roman"/>
          <w:b w:val="0"/>
          <w:bCs/>
          <w:sz w:val="20"/>
          <w:szCs w:val="20"/>
        </w:rPr>
        <w:t>(</w:t>
      </w:r>
      <w:r w:rsidR="00A61CCE" w:rsidRPr="00982675">
        <w:rPr>
          <w:rFonts w:cs="Times New Roman"/>
          <w:b w:val="0"/>
          <w:bCs/>
          <w:sz w:val="20"/>
          <w:szCs w:val="20"/>
        </w:rPr>
        <w:t>2001</w:t>
      </w:r>
      <w:r w:rsidR="00656365" w:rsidRPr="00982675">
        <w:rPr>
          <w:rFonts w:cs="Times New Roman"/>
          <w:b w:val="0"/>
          <w:bCs/>
          <w:sz w:val="20"/>
          <w:szCs w:val="20"/>
        </w:rPr>
        <w:t>)</w:t>
      </w:r>
      <w:r w:rsidR="00A61CCE" w:rsidRPr="00982675">
        <w:rPr>
          <w:rFonts w:cs="Times New Roman"/>
          <w:b w:val="0"/>
          <w:bCs/>
          <w:sz w:val="20"/>
          <w:szCs w:val="20"/>
        </w:rPr>
        <w:t>.</w:t>
      </w:r>
      <w:r w:rsidR="002E1288">
        <w:rPr>
          <w:rFonts w:cs="Times New Roman"/>
          <w:b w:val="0"/>
          <w:bCs/>
          <w:sz w:val="20"/>
          <w:szCs w:val="20"/>
        </w:rPr>
        <w:t xml:space="preserve"> </w:t>
      </w:r>
      <w:r w:rsidR="00A61CCE" w:rsidRPr="00982675">
        <w:rPr>
          <w:rFonts w:cs="Times New Roman"/>
          <w:b w:val="0"/>
          <w:bCs/>
          <w:sz w:val="20"/>
          <w:szCs w:val="20"/>
        </w:rPr>
        <w:t xml:space="preserve">Growth performance and reproductive traits at first parity of New Zealand White </w:t>
      </w:r>
      <w:r w:rsidR="00A61CCE" w:rsidRPr="00982675">
        <w:rPr>
          <w:rFonts w:cs="Times New Roman"/>
          <w:b w:val="0"/>
          <w:bCs/>
          <w:sz w:val="20"/>
          <w:szCs w:val="20"/>
        </w:rPr>
        <w:lastRenderedPageBreak/>
        <w:t>female rabbits as affected by heat stress and its alleviation, under Egyptian conditions. Tropical Animal Health and Production</w:t>
      </w:r>
      <w:r w:rsidR="002E1288">
        <w:rPr>
          <w:rFonts w:cs="Times New Roman"/>
          <w:b w:val="0"/>
          <w:bCs/>
          <w:sz w:val="20"/>
          <w:szCs w:val="20"/>
        </w:rPr>
        <w:t xml:space="preserve"> </w:t>
      </w:r>
      <w:r w:rsidR="00A61CCE" w:rsidRPr="00982675">
        <w:rPr>
          <w:rFonts w:cs="Times New Roman"/>
          <w:b w:val="0"/>
          <w:bCs/>
          <w:sz w:val="20"/>
          <w:szCs w:val="20"/>
        </w:rPr>
        <w:t>33, 1-12.</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656365" w:rsidRPr="00982675">
        <w:rPr>
          <w:rFonts w:cs="Times New Roman"/>
          <w:b w:val="0"/>
          <w:bCs/>
          <w:sz w:val="20"/>
          <w:szCs w:val="20"/>
        </w:rPr>
        <w:t>arai</w:t>
      </w:r>
      <w:proofErr w:type="spellEnd"/>
      <w:r w:rsidR="00656365" w:rsidRPr="00982675">
        <w:rPr>
          <w:rFonts w:cs="Times New Roman"/>
          <w:b w:val="0"/>
          <w:bCs/>
          <w:sz w:val="20"/>
          <w:szCs w:val="20"/>
        </w:rPr>
        <w:t xml:space="preserve"> IFM, </w:t>
      </w:r>
      <w:proofErr w:type="spellStart"/>
      <w:r w:rsidR="00656365" w:rsidRPr="00982675">
        <w:rPr>
          <w:rFonts w:cs="Times New Roman"/>
          <w:b w:val="0"/>
          <w:bCs/>
          <w:sz w:val="20"/>
          <w:szCs w:val="20"/>
        </w:rPr>
        <w:t>Ayyat</w:t>
      </w:r>
      <w:proofErr w:type="spellEnd"/>
      <w:r w:rsidR="00656365" w:rsidRPr="00982675">
        <w:rPr>
          <w:rFonts w:cs="Times New Roman"/>
          <w:b w:val="0"/>
          <w:bCs/>
          <w:sz w:val="20"/>
          <w:szCs w:val="20"/>
        </w:rPr>
        <w:t xml:space="preserve"> MS, </w:t>
      </w:r>
      <w:proofErr w:type="spellStart"/>
      <w:r w:rsidR="00656365" w:rsidRPr="00982675">
        <w:rPr>
          <w:rFonts w:cs="Times New Roman"/>
          <w:b w:val="0"/>
          <w:bCs/>
          <w:sz w:val="20"/>
          <w:szCs w:val="20"/>
        </w:rPr>
        <w:t>Gabr</w:t>
      </w:r>
      <w:proofErr w:type="spellEnd"/>
      <w:r w:rsidR="00656365" w:rsidRPr="00982675">
        <w:rPr>
          <w:rFonts w:cs="Times New Roman"/>
          <w:b w:val="0"/>
          <w:bCs/>
          <w:sz w:val="20"/>
          <w:szCs w:val="20"/>
        </w:rPr>
        <w:t xml:space="preserve"> HA and</w:t>
      </w:r>
      <w:r w:rsidR="002E1288">
        <w:rPr>
          <w:rFonts w:cs="Times New Roman"/>
          <w:b w:val="0"/>
          <w:bCs/>
          <w:sz w:val="20"/>
          <w:szCs w:val="20"/>
        </w:rPr>
        <w:t xml:space="preserve"> </w:t>
      </w:r>
      <w:r w:rsidR="00A61CCE" w:rsidRPr="00982675">
        <w:rPr>
          <w:rFonts w:cs="Times New Roman"/>
          <w:b w:val="0"/>
          <w:bCs/>
          <w:sz w:val="20"/>
          <w:szCs w:val="20"/>
        </w:rPr>
        <w:t>Abdel–</w:t>
      </w:r>
      <w:proofErr w:type="spellStart"/>
      <w:r w:rsidR="00A61CCE" w:rsidRPr="00982675">
        <w:rPr>
          <w:rFonts w:cs="Times New Roman"/>
          <w:b w:val="0"/>
          <w:bCs/>
          <w:sz w:val="20"/>
          <w:szCs w:val="20"/>
        </w:rPr>
        <w:t>Monem</w:t>
      </w:r>
      <w:proofErr w:type="spellEnd"/>
      <w:r w:rsidR="00A61CCE" w:rsidRPr="00982675">
        <w:rPr>
          <w:rFonts w:cs="Times New Roman"/>
          <w:b w:val="0"/>
          <w:bCs/>
          <w:sz w:val="20"/>
          <w:szCs w:val="20"/>
        </w:rPr>
        <w:t xml:space="preserve"> UM. </w:t>
      </w:r>
      <w:r w:rsidR="00656365" w:rsidRPr="00982675">
        <w:rPr>
          <w:rFonts w:cs="Times New Roman"/>
          <w:b w:val="0"/>
          <w:bCs/>
          <w:sz w:val="20"/>
          <w:szCs w:val="20"/>
        </w:rPr>
        <w:t>(</w:t>
      </w:r>
      <w:r w:rsidR="00A61CCE" w:rsidRPr="00982675">
        <w:rPr>
          <w:rFonts w:cs="Times New Roman"/>
          <w:b w:val="0"/>
          <w:bCs/>
          <w:sz w:val="20"/>
          <w:szCs w:val="20"/>
        </w:rPr>
        <w:t>1996</w:t>
      </w:r>
      <w:r w:rsidR="00656365" w:rsidRPr="00982675">
        <w:rPr>
          <w:rFonts w:cs="Times New Roman"/>
          <w:b w:val="0"/>
          <w:bCs/>
          <w:sz w:val="20"/>
          <w:szCs w:val="20"/>
        </w:rPr>
        <w:t>)</w:t>
      </w:r>
      <w:r w:rsidR="00A61CCE" w:rsidRPr="00982675">
        <w:rPr>
          <w:rFonts w:cs="Times New Roman"/>
          <w:b w:val="0"/>
          <w:bCs/>
          <w:sz w:val="20"/>
          <w:szCs w:val="20"/>
        </w:rPr>
        <w:t>. Effect of summer heat stress and its amelioration on production performance of New Zealand White adult female and male rabbits, under Egyptian conditions. Proceedings of 6th World Rabbits Congress, Toulouse, France, 2: 197-208.</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656365" w:rsidRPr="00982675">
        <w:rPr>
          <w:rFonts w:cs="Times New Roman"/>
          <w:b w:val="0"/>
          <w:bCs/>
          <w:sz w:val="20"/>
          <w:szCs w:val="20"/>
        </w:rPr>
        <w:t>arai</w:t>
      </w:r>
      <w:proofErr w:type="spellEnd"/>
      <w:r w:rsidR="00656365" w:rsidRPr="00982675">
        <w:rPr>
          <w:rFonts w:cs="Times New Roman"/>
          <w:b w:val="0"/>
          <w:bCs/>
          <w:sz w:val="20"/>
          <w:szCs w:val="20"/>
        </w:rPr>
        <w:t xml:space="preserve"> IFM, </w:t>
      </w:r>
      <w:proofErr w:type="spellStart"/>
      <w:r w:rsidR="00656365" w:rsidRPr="00982675">
        <w:rPr>
          <w:rFonts w:cs="Times New Roman"/>
          <w:b w:val="0"/>
          <w:bCs/>
          <w:sz w:val="20"/>
          <w:szCs w:val="20"/>
        </w:rPr>
        <w:t>Habeeb</w:t>
      </w:r>
      <w:proofErr w:type="spellEnd"/>
      <w:r w:rsidR="00656365" w:rsidRPr="00982675">
        <w:rPr>
          <w:rFonts w:cs="Times New Roman"/>
          <w:b w:val="0"/>
          <w:bCs/>
          <w:sz w:val="20"/>
          <w:szCs w:val="20"/>
        </w:rPr>
        <w:t xml:space="preserve"> AAM and </w:t>
      </w:r>
      <w:r w:rsidR="00A61CCE" w:rsidRPr="00982675">
        <w:rPr>
          <w:rFonts w:cs="Times New Roman"/>
          <w:b w:val="0"/>
          <w:bCs/>
          <w:sz w:val="20"/>
          <w:szCs w:val="20"/>
        </w:rPr>
        <w:t xml:space="preserve">Gad AE. </w:t>
      </w:r>
      <w:r w:rsidR="00656365" w:rsidRPr="00982675">
        <w:rPr>
          <w:rFonts w:cs="Times New Roman"/>
          <w:b w:val="0"/>
          <w:bCs/>
          <w:sz w:val="20"/>
          <w:szCs w:val="20"/>
        </w:rPr>
        <w:t>(</w:t>
      </w:r>
      <w:r w:rsidR="00A61CCE" w:rsidRPr="00982675">
        <w:rPr>
          <w:rFonts w:cs="Times New Roman"/>
          <w:b w:val="0"/>
          <w:bCs/>
          <w:sz w:val="20"/>
          <w:szCs w:val="20"/>
        </w:rPr>
        <w:t>2002</w:t>
      </w:r>
      <w:r w:rsidR="00656365" w:rsidRPr="00982675">
        <w:rPr>
          <w:rFonts w:cs="Times New Roman"/>
          <w:b w:val="0"/>
          <w:bCs/>
          <w:sz w:val="20"/>
          <w:szCs w:val="20"/>
        </w:rPr>
        <w:t>)</w:t>
      </w:r>
      <w:r w:rsidR="00A61CCE" w:rsidRPr="00982675">
        <w:rPr>
          <w:rFonts w:cs="Times New Roman"/>
          <w:b w:val="0"/>
          <w:bCs/>
          <w:sz w:val="20"/>
          <w:szCs w:val="20"/>
        </w:rPr>
        <w:t>. Rabbits productive, reproductive and physiological performance traits as affected by heat stress - a review. Livestock Production Science 78, 71-90.</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656365" w:rsidRPr="00982675">
        <w:rPr>
          <w:rFonts w:cs="Times New Roman"/>
          <w:b w:val="0"/>
          <w:bCs/>
          <w:sz w:val="20"/>
          <w:szCs w:val="20"/>
        </w:rPr>
        <w:t>arai</w:t>
      </w:r>
      <w:proofErr w:type="spellEnd"/>
      <w:r w:rsidR="002E1288">
        <w:rPr>
          <w:rFonts w:cs="Times New Roman"/>
          <w:b w:val="0"/>
          <w:bCs/>
          <w:sz w:val="20"/>
          <w:szCs w:val="20"/>
        </w:rPr>
        <w:t xml:space="preserve"> </w:t>
      </w:r>
      <w:r w:rsidR="00656365" w:rsidRPr="00982675">
        <w:rPr>
          <w:rFonts w:cs="Times New Roman"/>
          <w:b w:val="0"/>
          <w:bCs/>
          <w:sz w:val="20"/>
          <w:szCs w:val="20"/>
        </w:rPr>
        <w:t xml:space="preserve">IFM, </w:t>
      </w:r>
      <w:proofErr w:type="spellStart"/>
      <w:r w:rsidR="00656365" w:rsidRPr="00982675">
        <w:rPr>
          <w:rFonts w:cs="Times New Roman"/>
          <w:b w:val="0"/>
          <w:bCs/>
          <w:sz w:val="20"/>
          <w:szCs w:val="20"/>
        </w:rPr>
        <w:t>Habeeb</w:t>
      </w:r>
      <w:proofErr w:type="spellEnd"/>
      <w:r w:rsidR="00656365" w:rsidRPr="00982675">
        <w:rPr>
          <w:rFonts w:cs="Times New Roman"/>
          <w:b w:val="0"/>
          <w:bCs/>
          <w:sz w:val="20"/>
          <w:szCs w:val="20"/>
        </w:rPr>
        <w:t xml:space="preserve"> AAM and </w:t>
      </w:r>
      <w:r w:rsidR="00A61CCE" w:rsidRPr="00982675">
        <w:rPr>
          <w:rFonts w:cs="Times New Roman"/>
          <w:b w:val="0"/>
          <w:bCs/>
          <w:sz w:val="20"/>
          <w:szCs w:val="20"/>
        </w:rPr>
        <w:t xml:space="preserve">Gad AE. </w:t>
      </w:r>
      <w:r w:rsidR="00656365" w:rsidRPr="00982675">
        <w:rPr>
          <w:rFonts w:cs="Times New Roman"/>
          <w:b w:val="0"/>
          <w:bCs/>
          <w:sz w:val="20"/>
          <w:szCs w:val="20"/>
        </w:rPr>
        <w:t>(</w:t>
      </w:r>
      <w:r w:rsidR="00A61CCE" w:rsidRPr="00982675">
        <w:rPr>
          <w:rFonts w:cs="Times New Roman"/>
          <w:b w:val="0"/>
          <w:bCs/>
          <w:sz w:val="20"/>
          <w:szCs w:val="20"/>
        </w:rPr>
        <w:t>1994</w:t>
      </w:r>
      <w:r w:rsidR="00656365" w:rsidRPr="00982675">
        <w:rPr>
          <w:rFonts w:cs="Times New Roman"/>
          <w:b w:val="0"/>
          <w:bCs/>
          <w:sz w:val="20"/>
          <w:szCs w:val="20"/>
        </w:rPr>
        <w:t>)</w:t>
      </w:r>
      <w:r w:rsidR="00A61CCE" w:rsidRPr="00982675">
        <w:rPr>
          <w:rFonts w:cs="Times New Roman"/>
          <w:b w:val="0"/>
          <w:bCs/>
          <w:sz w:val="20"/>
          <w:szCs w:val="20"/>
        </w:rPr>
        <w:t>. Reproductive traits of female rabbits as affected by heat stress and lighting regime, under sub-tropical conditions of Egypt. Journal of Animal Science</w:t>
      </w:r>
      <w:r w:rsidR="002E1288">
        <w:rPr>
          <w:rFonts w:cs="Times New Roman"/>
          <w:b w:val="0"/>
          <w:bCs/>
          <w:sz w:val="20"/>
          <w:szCs w:val="20"/>
        </w:rPr>
        <w:t xml:space="preserve"> </w:t>
      </w:r>
      <w:r w:rsidR="00A61CCE" w:rsidRPr="00982675">
        <w:rPr>
          <w:rFonts w:cs="Times New Roman"/>
          <w:b w:val="0"/>
          <w:bCs/>
          <w:sz w:val="20"/>
          <w:szCs w:val="20"/>
        </w:rPr>
        <w:t>78, 119-127.</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M</w:t>
      </w:r>
      <w:r w:rsidR="00656365" w:rsidRPr="00982675">
        <w:rPr>
          <w:rFonts w:cs="Times New Roman"/>
          <w:b w:val="0"/>
          <w:bCs/>
          <w:sz w:val="20"/>
          <w:szCs w:val="20"/>
        </w:rPr>
        <w:t>arai</w:t>
      </w:r>
      <w:proofErr w:type="spellEnd"/>
      <w:r w:rsidR="00656365" w:rsidRPr="00982675">
        <w:rPr>
          <w:rFonts w:cs="Times New Roman"/>
          <w:b w:val="0"/>
          <w:bCs/>
          <w:sz w:val="20"/>
          <w:szCs w:val="20"/>
        </w:rPr>
        <w:t xml:space="preserve"> IFM, </w:t>
      </w:r>
      <w:proofErr w:type="spellStart"/>
      <w:r w:rsidR="00656365" w:rsidRPr="00982675">
        <w:rPr>
          <w:rFonts w:cs="Times New Roman"/>
          <w:b w:val="0"/>
          <w:bCs/>
          <w:sz w:val="20"/>
          <w:szCs w:val="20"/>
        </w:rPr>
        <w:t>Haeeb</w:t>
      </w:r>
      <w:proofErr w:type="spellEnd"/>
      <w:r w:rsidR="00656365" w:rsidRPr="00982675">
        <w:rPr>
          <w:rFonts w:cs="Times New Roman"/>
          <w:b w:val="0"/>
          <w:bCs/>
          <w:sz w:val="20"/>
          <w:szCs w:val="20"/>
        </w:rPr>
        <w:t xml:space="preserve"> AAM and</w:t>
      </w:r>
      <w:r w:rsidR="002E1288">
        <w:rPr>
          <w:rFonts w:cs="Times New Roman"/>
          <w:b w:val="0"/>
          <w:bCs/>
          <w:sz w:val="20"/>
          <w:szCs w:val="20"/>
        </w:rPr>
        <w:t xml:space="preserve"> </w:t>
      </w:r>
      <w:r w:rsidR="00A61CCE" w:rsidRPr="00982675">
        <w:rPr>
          <w:rFonts w:cs="Times New Roman"/>
          <w:b w:val="0"/>
          <w:bCs/>
          <w:sz w:val="20"/>
          <w:szCs w:val="20"/>
        </w:rPr>
        <w:t xml:space="preserve">Gad AE. </w:t>
      </w:r>
      <w:r w:rsidR="00656365" w:rsidRPr="00982675">
        <w:rPr>
          <w:rFonts w:cs="Times New Roman"/>
          <w:b w:val="0"/>
          <w:bCs/>
          <w:sz w:val="20"/>
          <w:szCs w:val="20"/>
        </w:rPr>
        <w:t>(</w:t>
      </w:r>
      <w:r w:rsidR="00A61CCE" w:rsidRPr="00982675">
        <w:rPr>
          <w:rFonts w:cs="Times New Roman"/>
          <w:b w:val="0"/>
          <w:bCs/>
          <w:sz w:val="20"/>
          <w:szCs w:val="20"/>
        </w:rPr>
        <w:t>2007</w:t>
      </w:r>
      <w:r w:rsidR="00656365" w:rsidRPr="00982675">
        <w:rPr>
          <w:rFonts w:cs="Times New Roman"/>
          <w:b w:val="0"/>
          <w:bCs/>
          <w:sz w:val="20"/>
          <w:szCs w:val="20"/>
        </w:rPr>
        <w:t>)</w:t>
      </w:r>
      <w:r w:rsidR="00A61CCE" w:rsidRPr="00982675">
        <w:rPr>
          <w:rFonts w:cs="Times New Roman"/>
          <w:b w:val="0"/>
          <w:bCs/>
          <w:sz w:val="20"/>
          <w:szCs w:val="20"/>
        </w:rPr>
        <w:t xml:space="preserve">. Biological functions in young pregnant rabbit does as affected by heat stress and lighting regime under sub-tropical conditions of Egypt. Tropical and Subtropical </w:t>
      </w:r>
      <w:proofErr w:type="spellStart"/>
      <w:r w:rsidR="00A61CCE" w:rsidRPr="00982675">
        <w:rPr>
          <w:rFonts w:cs="Times New Roman"/>
          <w:b w:val="0"/>
          <w:bCs/>
          <w:sz w:val="20"/>
          <w:szCs w:val="20"/>
        </w:rPr>
        <w:t>Agroeco</w:t>
      </w:r>
      <w:r w:rsidR="00CC2BFA" w:rsidRPr="00982675">
        <w:rPr>
          <w:rFonts w:cs="Times New Roman"/>
          <w:b w:val="0"/>
          <w:bCs/>
          <w:sz w:val="20"/>
          <w:szCs w:val="20"/>
        </w:rPr>
        <w:t>time</w:t>
      </w:r>
      <w:r w:rsidR="00A61CCE" w:rsidRPr="00982675">
        <w:rPr>
          <w:rFonts w:cs="Times New Roman"/>
          <w:b w:val="0"/>
          <w:bCs/>
          <w:sz w:val="20"/>
          <w:szCs w:val="20"/>
        </w:rPr>
        <w:t>s</w:t>
      </w:r>
      <w:proofErr w:type="spellEnd"/>
      <w:r w:rsidR="00A61CCE" w:rsidRPr="00982675">
        <w:rPr>
          <w:rFonts w:cs="Times New Roman"/>
          <w:b w:val="0"/>
          <w:bCs/>
          <w:sz w:val="20"/>
          <w:szCs w:val="20"/>
        </w:rPr>
        <w:t>, 7: 165-176.</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N</w:t>
      </w:r>
      <w:r w:rsidR="00214251" w:rsidRPr="00982675">
        <w:rPr>
          <w:rFonts w:cs="Times New Roman"/>
          <w:b w:val="0"/>
          <w:bCs/>
          <w:sz w:val="20"/>
          <w:szCs w:val="20"/>
        </w:rPr>
        <w:t xml:space="preserve">RC </w:t>
      </w:r>
      <w:r w:rsidR="002E1288">
        <w:rPr>
          <w:rFonts w:cs="Times New Roman"/>
          <w:b w:val="0"/>
          <w:bCs/>
          <w:sz w:val="20"/>
          <w:szCs w:val="20"/>
        </w:rPr>
        <w:t>(</w:t>
      </w:r>
      <w:r w:rsidR="00214251" w:rsidRPr="00982675">
        <w:rPr>
          <w:rFonts w:cs="Times New Roman"/>
          <w:b w:val="0"/>
          <w:bCs/>
          <w:sz w:val="20"/>
          <w:szCs w:val="20"/>
        </w:rPr>
        <w:t>1977</w:t>
      </w:r>
      <w:r w:rsidR="002E1288">
        <w:rPr>
          <w:rFonts w:cs="Times New Roman"/>
          <w:b w:val="0"/>
          <w:bCs/>
          <w:sz w:val="20"/>
          <w:szCs w:val="20"/>
        </w:rPr>
        <w:t>).</w:t>
      </w:r>
      <w:r w:rsidR="00214251" w:rsidRPr="00982675">
        <w:rPr>
          <w:rFonts w:cs="Times New Roman"/>
          <w:b w:val="0"/>
          <w:bCs/>
          <w:sz w:val="20"/>
          <w:szCs w:val="20"/>
        </w:rPr>
        <w:t xml:space="preserve"> Nutrient Requirements of Rabbits National Academy of Science</w:t>
      </w:r>
      <w:r w:rsidR="002E1288">
        <w:rPr>
          <w:rFonts w:cs="Times New Roman"/>
          <w:b w:val="0"/>
          <w:bCs/>
          <w:sz w:val="20"/>
          <w:szCs w:val="20"/>
        </w:rPr>
        <w:t>.</w:t>
      </w:r>
      <w:r w:rsidR="00214251" w:rsidRPr="00982675">
        <w:rPr>
          <w:rFonts w:cs="Times New Roman"/>
          <w:b w:val="0"/>
          <w:bCs/>
          <w:sz w:val="20"/>
          <w:szCs w:val="20"/>
        </w:rPr>
        <w:t xml:space="preserve"> Washington</w:t>
      </w:r>
      <w:r w:rsidR="002E1288">
        <w:rPr>
          <w:rFonts w:cs="Times New Roman"/>
          <w:b w:val="0"/>
          <w:bCs/>
          <w:sz w:val="20"/>
          <w:szCs w:val="20"/>
        </w:rPr>
        <w:t>.</w:t>
      </w:r>
      <w:r w:rsidR="00214251" w:rsidRPr="00982675">
        <w:rPr>
          <w:rFonts w:cs="Times New Roman"/>
          <w:b w:val="0"/>
          <w:bCs/>
          <w:sz w:val="20"/>
          <w:szCs w:val="20"/>
        </w:rPr>
        <w:t xml:space="preserve"> 1214 – 1223</w:t>
      </w:r>
      <w:r w:rsidR="002E1288">
        <w:rPr>
          <w:rFonts w:cs="Times New Roman"/>
          <w:b w:val="0"/>
          <w:bCs/>
          <w:sz w:val="20"/>
          <w:szCs w:val="20"/>
        </w:rPr>
        <w:t>.</w:t>
      </w:r>
      <w:r w:rsidR="00214251" w:rsidRPr="00982675">
        <w:rPr>
          <w:rFonts w:cs="Times New Roman"/>
          <w:b w:val="0"/>
          <w:bCs/>
          <w:sz w:val="20"/>
          <w:szCs w:val="20"/>
        </w:rPr>
        <w:t xml:space="preserve"> Rabbit Sci., 8(2)</w:t>
      </w:r>
      <w:r w:rsidR="002E1288">
        <w:rPr>
          <w:rFonts w:cs="Times New Roman"/>
          <w:b w:val="0"/>
          <w:bCs/>
          <w:sz w:val="20"/>
          <w:szCs w:val="20"/>
        </w:rPr>
        <w:t>,</w:t>
      </w:r>
      <w:r w:rsidR="00214251" w:rsidRPr="00982675">
        <w:rPr>
          <w:rFonts w:cs="Times New Roman"/>
          <w:b w:val="0"/>
          <w:bCs/>
          <w:sz w:val="20"/>
          <w:szCs w:val="20"/>
        </w:rPr>
        <w:t xml:space="preserve"> 95 – 112</w:t>
      </w:r>
      <w:r w:rsidR="002E1288">
        <w:rPr>
          <w:rFonts w:cs="Times New Roman"/>
          <w:b w:val="0"/>
          <w:bCs/>
          <w:sz w:val="20"/>
          <w:szCs w:val="20"/>
        </w:rPr>
        <w:t>.</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R</w:t>
      </w:r>
      <w:r w:rsidR="00A61CCE" w:rsidRPr="00982675">
        <w:rPr>
          <w:rFonts w:cs="Times New Roman"/>
          <w:b w:val="0"/>
          <w:bCs/>
          <w:sz w:val="20"/>
          <w:szCs w:val="20"/>
        </w:rPr>
        <w:t xml:space="preserve">ich TD, Allison SW. </w:t>
      </w:r>
      <w:r w:rsidR="00656365" w:rsidRPr="00982675">
        <w:rPr>
          <w:rFonts w:cs="Times New Roman"/>
          <w:b w:val="0"/>
          <w:bCs/>
          <w:sz w:val="20"/>
          <w:szCs w:val="20"/>
        </w:rPr>
        <w:t>(</w:t>
      </w:r>
      <w:r w:rsidR="00A61CCE" w:rsidRPr="00982675">
        <w:rPr>
          <w:rFonts w:cs="Times New Roman"/>
          <w:b w:val="0"/>
          <w:bCs/>
          <w:sz w:val="20"/>
          <w:szCs w:val="20"/>
        </w:rPr>
        <w:t>1970</w:t>
      </w:r>
      <w:r w:rsidR="00656365" w:rsidRPr="00982675">
        <w:rPr>
          <w:rFonts w:cs="Times New Roman"/>
          <w:b w:val="0"/>
          <w:bCs/>
          <w:sz w:val="20"/>
          <w:szCs w:val="20"/>
        </w:rPr>
        <w:t>)</w:t>
      </w:r>
      <w:r w:rsidR="00A61CCE" w:rsidRPr="00982675">
        <w:rPr>
          <w:rFonts w:cs="Times New Roman"/>
          <w:b w:val="0"/>
          <w:bCs/>
          <w:sz w:val="20"/>
          <w:szCs w:val="20"/>
        </w:rPr>
        <w:t>. Influence of programmed circadian temperature changes on the reproductive performance of rabbit acclimated to two different temperatures. Journal of Animal Science 30, 960-966.</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r w:rsidRPr="00982675">
        <w:rPr>
          <w:rFonts w:cs="Times New Roman"/>
          <w:b w:val="0"/>
          <w:bCs/>
          <w:sz w:val="20"/>
          <w:szCs w:val="20"/>
        </w:rPr>
        <w:t>R</w:t>
      </w:r>
      <w:r w:rsidR="00A61CCE" w:rsidRPr="00982675">
        <w:rPr>
          <w:rFonts w:cs="Times New Roman"/>
          <w:b w:val="0"/>
          <w:bCs/>
          <w:sz w:val="20"/>
          <w:szCs w:val="20"/>
        </w:rPr>
        <w:t xml:space="preserve">ichards SA. </w:t>
      </w:r>
      <w:r w:rsidR="00656365" w:rsidRPr="00982675">
        <w:rPr>
          <w:rFonts w:cs="Times New Roman"/>
          <w:b w:val="0"/>
          <w:bCs/>
          <w:sz w:val="20"/>
          <w:szCs w:val="20"/>
        </w:rPr>
        <w:t>(</w:t>
      </w:r>
      <w:r w:rsidR="00A61CCE" w:rsidRPr="00982675">
        <w:rPr>
          <w:rFonts w:cs="Times New Roman"/>
          <w:b w:val="0"/>
          <w:bCs/>
          <w:sz w:val="20"/>
          <w:szCs w:val="20"/>
        </w:rPr>
        <w:t>1976</w:t>
      </w:r>
      <w:r w:rsidR="00656365" w:rsidRPr="00982675">
        <w:rPr>
          <w:rFonts w:cs="Times New Roman"/>
          <w:b w:val="0"/>
          <w:bCs/>
          <w:sz w:val="20"/>
          <w:szCs w:val="20"/>
        </w:rPr>
        <w:t>)</w:t>
      </w:r>
      <w:r w:rsidR="00A61CCE" w:rsidRPr="00982675">
        <w:rPr>
          <w:rFonts w:cs="Times New Roman"/>
          <w:b w:val="0"/>
          <w:bCs/>
          <w:sz w:val="20"/>
          <w:szCs w:val="20"/>
        </w:rPr>
        <w:t>. Evaporative water loss in domestic fowls and its partition in relation to ambient temperature. Journal of Agriculture Science 87, 527-532.</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S</w:t>
      </w:r>
      <w:r w:rsidR="00A61CCE" w:rsidRPr="00982675">
        <w:rPr>
          <w:rFonts w:cs="Times New Roman"/>
          <w:b w:val="0"/>
          <w:bCs/>
          <w:sz w:val="20"/>
          <w:szCs w:val="20"/>
        </w:rPr>
        <w:t>hafie</w:t>
      </w:r>
      <w:proofErr w:type="spellEnd"/>
      <w:r w:rsidR="00A61CCE" w:rsidRPr="00982675">
        <w:rPr>
          <w:rFonts w:cs="Times New Roman"/>
          <w:b w:val="0"/>
          <w:bCs/>
          <w:sz w:val="20"/>
          <w:szCs w:val="20"/>
        </w:rPr>
        <w:t xml:space="preserve"> MM, </w:t>
      </w:r>
      <w:proofErr w:type="spellStart"/>
      <w:r w:rsidR="00A61CCE" w:rsidRPr="00982675">
        <w:rPr>
          <w:rFonts w:cs="Times New Roman"/>
          <w:b w:val="0"/>
          <w:bCs/>
          <w:sz w:val="20"/>
          <w:szCs w:val="20"/>
        </w:rPr>
        <w:t>Kamar</w:t>
      </w:r>
      <w:proofErr w:type="spellEnd"/>
      <w:r w:rsidR="00A61CCE" w:rsidRPr="00982675">
        <w:rPr>
          <w:rFonts w:cs="Times New Roman"/>
          <w:b w:val="0"/>
          <w:bCs/>
          <w:sz w:val="20"/>
          <w:szCs w:val="20"/>
        </w:rPr>
        <w:t xml:space="preserve"> GAR, </w:t>
      </w:r>
      <w:proofErr w:type="spellStart"/>
      <w:r w:rsidR="00A61CCE" w:rsidRPr="00982675">
        <w:rPr>
          <w:rFonts w:cs="Times New Roman"/>
          <w:b w:val="0"/>
          <w:bCs/>
          <w:sz w:val="20"/>
          <w:szCs w:val="20"/>
        </w:rPr>
        <w:t>Borady</w:t>
      </w:r>
      <w:proofErr w:type="spellEnd"/>
      <w:r w:rsidR="00A61CCE" w:rsidRPr="00982675">
        <w:rPr>
          <w:rFonts w:cs="Times New Roman"/>
          <w:b w:val="0"/>
          <w:bCs/>
          <w:sz w:val="20"/>
          <w:szCs w:val="20"/>
        </w:rPr>
        <w:t xml:space="preserve"> AHA</w:t>
      </w:r>
      <w:r w:rsidR="00E13CC7" w:rsidRPr="00982675">
        <w:rPr>
          <w:rFonts w:cs="Times New Roman"/>
          <w:b w:val="0"/>
          <w:bCs/>
          <w:sz w:val="20"/>
          <w:szCs w:val="20"/>
        </w:rPr>
        <w:t xml:space="preserve"> and </w:t>
      </w:r>
      <w:proofErr w:type="spellStart"/>
      <w:r w:rsidR="00A61CCE" w:rsidRPr="00982675">
        <w:rPr>
          <w:rFonts w:cs="Times New Roman"/>
          <w:b w:val="0"/>
          <w:bCs/>
          <w:sz w:val="20"/>
          <w:szCs w:val="20"/>
        </w:rPr>
        <w:t>Hassanein</w:t>
      </w:r>
      <w:proofErr w:type="spellEnd"/>
      <w:r w:rsidR="00A61CCE" w:rsidRPr="00982675">
        <w:rPr>
          <w:rFonts w:cs="Times New Roman"/>
          <w:b w:val="0"/>
          <w:bCs/>
          <w:sz w:val="20"/>
          <w:szCs w:val="20"/>
        </w:rPr>
        <w:t xml:space="preserve"> MM.</w:t>
      </w:r>
      <w:r w:rsidR="009F5D00">
        <w:rPr>
          <w:rFonts w:cs="Times New Roman" w:hint="eastAsia"/>
          <w:b w:val="0"/>
          <w:bCs/>
          <w:sz w:val="20"/>
          <w:szCs w:val="20"/>
          <w:lang w:eastAsia="zh-CN"/>
        </w:rPr>
        <w:t xml:space="preserve"> </w:t>
      </w:r>
      <w:r w:rsidR="00E13CC7" w:rsidRPr="00982675">
        <w:rPr>
          <w:rFonts w:cs="Times New Roman"/>
          <w:b w:val="0"/>
          <w:bCs/>
          <w:sz w:val="20"/>
          <w:szCs w:val="20"/>
        </w:rPr>
        <w:t>(</w:t>
      </w:r>
      <w:r w:rsidR="00A61CCE" w:rsidRPr="00982675">
        <w:rPr>
          <w:rFonts w:cs="Times New Roman"/>
          <w:b w:val="0"/>
          <w:bCs/>
          <w:sz w:val="20"/>
          <w:szCs w:val="20"/>
        </w:rPr>
        <w:t>1984</w:t>
      </w:r>
      <w:r w:rsidR="00E13CC7" w:rsidRPr="00982675">
        <w:rPr>
          <w:rFonts w:cs="Times New Roman"/>
          <w:b w:val="0"/>
          <w:bCs/>
          <w:sz w:val="20"/>
          <w:szCs w:val="20"/>
        </w:rPr>
        <w:t>)</w:t>
      </w:r>
      <w:r w:rsidR="00A61CCE" w:rsidRPr="00982675">
        <w:rPr>
          <w:rFonts w:cs="Times New Roman"/>
          <w:b w:val="0"/>
          <w:bCs/>
          <w:sz w:val="20"/>
          <w:szCs w:val="20"/>
        </w:rPr>
        <w:t>. Reproduction performance of Giza rabbits does under different natural and artificial environmental conditions. Journal of Animal Production 24, 167-174.</w:t>
      </w:r>
    </w:p>
    <w:p w:rsidR="00982675" w:rsidRPr="00982675" w:rsidRDefault="00982675" w:rsidP="007937A6">
      <w:pPr>
        <w:numPr>
          <w:ilvl w:val="0"/>
          <w:numId w:val="2"/>
        </w:numPr>
        <w:bidi w:val="0"/>
        <w:adjustRightInd w:val="0"/>
        <w:snapToGrid w:val="0"/>
        <w:ind w:left="425" w:hanging="425"/>
        <w:jc w:val="both"/>
        <w:rPr>
          <w:rFonts w:cs="Times New Roman"/>
          <w:b w:val="0"/>
          <w:bCs/>
          <w:sz w:val="20"/>
          <w:szCs w:val="20"/>
        </w:rPr>
      </w:pPr>
      <w:proofErr w:type="spellStart"/>
      <w:r w:rsidRPr="00982675">
        <w:rPr>
          <w:rFonts w:cs="Times New Roman"/>
          <w:b w:val="0"/>
          <w:bCs/>
          <w:sz w:val="20"/>
          <w:szCs w:val="20"/>
        </w:rPr>
        <w:t>S</w:t>
      </w:r>
      <w:r w:rsidR="00A61CCE" w:rsidRPr="00982675">
        <w:rPr>
          <w:rFonts w:cs="Times New Roman"/>
          <w:b w:val="0"/>
          <w:bCs/>
          <w:sz w:val="20"/>
          <w:szCs w:val="20"/>
        </w:rPr>
        <w:t>nedecor</w:t>
      </w:r>
      <w:proofErr w:type="spellEnd"/>
      <w:r w:rsidR="00A61CCE" w:rsidRPr="00982675">
        <w:rPr>
          <w:rFonts w:cs="Times New Roman"/>
          <w:b w:val="0"/>
          <w:bCs/>
          <w:sz w:val="20"/>
          <w:szCs w:val="20"/>
        </w:rPr>
        <w:t xml:space="preserve"> GW</w:t>
      </w:r>
      <w:r w:rsidR="00E13CC7" w:rsidRPr="00982675">
        <w:rPr>
          <w:rFonts w:cs="Times New Roman"/>
          <w:b w:val="0"/>
          <w:bCs/>
          <w:sz w:val="20"/>
          <w:szCs w:val="20"/>
        </w:rPr>
        <w:t xml:space="preserve"> and</w:t>
      </w:r>
      <w:r w:rsidR="00A61CCE" w:rsidRPr="00982675">
        <w:rPr>
          <w:rFonts w:cs="Times New Roman"/>
          <w:b w:val="0"/>
          <w:bCs/>
          <w:sz w:val="20"/>
          <w:szCs w:val="20"/>
        </w:rPr>
        <w:t xml:space="preserve"> Cochran WG. </w:t>
      </w:r>
      <w:r w:rsidR="00E13CC7" w:rsidRPr="00982675">
        <w:rPr>
          <w:rFonts w:cs="Times New Roman"/>
          <w:b w:val="0"/>
          <w:bCs/>
          <w:sz w:val="20"/>
          <w:szCs w:val="20"/>
        </w:rPr>
        <w:t>(</w:t>
      </w:r>
      <w:r w:rsidR="00A61CCE" w:rsidRPr="00982675">
        <w:rPr>
          <w:rFonts w:cs="Times New Roman"/>
          <w:b w:val="0"/>
          <w:bCs/>
          <w:sz w:val="20"/>
          <w:szCs w:val="20"/>
        </w:rPr>
        <w:t>1982</w:t>
      </w:r>
      <w:r w:rsidR="00E13CC7" w:rsidRPr="00982675">
        <w:rPr>
          <w:rFonts w:cs="Times New Roman"/>
          <w:b w:val="0"/>
          <w:bCs/>
          <w:sz w:val="20"/>
          <w:szCs w:val="20"/>
        </w:rPr>
        <w:t>)</w:t>
      </w:r>
      <w:r w:rsidR="00A61CCE" w:rsidRPr="00982675">
        <w:rPr>
          <w:rFonts w:cs="Times New Roman"/>
          <w:b w:val="0"/>
          <w:bCs/>
          <w:sz w:val="20"/>
          <w:szCs w:val="20"/>
        </w:rPr>
        <w:t xml:space="preserve">. Statistical Methods. 6th Edition Iowa State University </w:t>
      </w:r>
      <w:proofErr w:type="spellStart"/>
      <w:r w:rsidR="00A61CCE" w:rsidRPr="00982675">
        <w:rPr>
          <w:rFonts w:cs="Times New Roman"/>
          <w:b w:val="0"/>
          <w:bCs/>
          <w:sz w:val="20"/>
          <w:szCs w:val="20"/>
        </w:rPr>
        <w:t>Ppress</w:t>
      </w:r>
      <w:proofErr w:type="spellEnd"/>
      <w:r w:rsidR="00A61CCE" w:rsidRPr="00982675">
        <w:rPr>
          <w:rFonts w:cs="Times New Roman"/>
          <w:b w:val="0"/>
          <w:bCs/>
          <w:sz w:val="20"/>
          <w:szCs w:val="20"/>
        </w:rPr>
        <w:t>, Ames, USA.</w:t>
      </w:r>
    </w:p>
    <w:p w:rsidR="00982675" w:rsidRPr="002E1288" w:rsidRDefault="00982675" w:rsidP="007937A6">
      <w:pPr>
        <w:numPr>
          <w:ilvl w:val="0"/>
          <w:numId w:val="2"/>
        </w:numPr>
        <w:bidi w:val="0"/>
        <w:adjustRightInd w:val="0"/>
        <w:snapToGrid w:val="0"/>
        <w:ind w:left="425" w:hanging="425"/>
        <w:jc w:val="both"/>
        <w:rPr>
          <w:rFonts w:cs="Times New Roman"/>
          <w:b w:val="0"/>
          <w:bCs/>
          <w:sz w:val="20"/>
          <w:szCs w:val="20"/>
        </w:rPr>
      </w:pPr>
      <w:r w:rsidRPr="002E1288">
        <w:rPr>
          <w:rFonts w:cs="Times New Roman"/>
          <w:b w:val="0"/>
          <w:bCs/>
          <w:sz w:val="20"/>
          <w:szCs w:val="20"/>
        </w:rPr>
        <w:t>S</w:t>
      </w:r>
      <w:r w:rsidR="00A61CCE" w:rsidRPr="002E1288">
        <w:rPr>
          <w:rFonts w:cs="Times New Roman"/>
          <w:b w:val="0"/>
          <w:bCs/>
          <w:sz w:val="20"/>
          <w:szCs w:val="20"/>
        </w:rPr>
        <w:t xml:space="preserve">tephan E. </w:t>
      </w:r>
      <w:r w:rsidR="00E13CC7" w:rsidRPr="002E1288">
        <w:rPr>
          <w:rFonts w:cs="Times New Roman"/>
          <w:b w:val="0"/>
          <w:bCs/>
          <w:sz w:val="20"/>
          <w:szCs w:val="20"/>
        </w:rPr>
        <w:t>(</w:t>
      </w:r>
      <w:r w:rsidR="00A61CCE" w:rsidRPr="002E1288">
        <w:rPr>
          <w:rFonts w:cs="Times New Roman"/>
          <w:b w:val="0"/>
          <w:bCs/>
          <w:sz w:val="20"/>
          <w:szCs w:val="20"/>
        </w:rPr>
        <w:t>1980</w:t>
      </w:r>
      <w:r w:rsidR="00E13CC7" w:rsidRPr="002E1288">
        <w:rPr>
          <w:rFonts w:cs="Times New Roman"/>
          <w:b w:val="0"/>
          <w:bCs/>
          <w:sz w:val="20"/>
          <w:szCs w:val="20"/>
        </w:rPr>
        <w:t>)</w:t>
      </w:r>
      <w:r w:rsidR="00A61CCE" w:rsidRPr="002E1288">
        <w:rPr>
          <w:rFonts w:cs="Times New Roman"/>
          <w:b w:val="0"/>
          <w:bCs/>
          <w:sz w:val="20"/>
          <w:szCs w:val="20"/>
        </w:rPr>
        <w:t>. The influence of environmental temperatures on meat rabbits of different breeds. Proceedings of World Rabbit Congress</w:t>
      </w:r>
      <w:r w:rsidR="002E1288" w:rsidRPr="002E1288">
        <w:rPr>
          <w:rFonts w:cs="Times New Roman"/>
          <w:b w:val="0"/>
          <w:bCs/>
          <w:sz w:val="20"/>
          <w:szCs w:val="20"/>
        </w:rPr>
        <w:t xml:space="preserve"> </w:t>
      </w:r>
      <w:r w:rsidR="00A61CCE" w:rsidRPr="002E1288">
        <w:rPr>
          <w:rFonts w:cs="Times New Roman"/>
          <w:b w:val="0"/>
          <w:bCs/>
          <w:sz w:val="20"/>
          <w:szCs w:val="20"/>
        </w:rPr>
        <w:t>2, 399-409.</w:t>
      </w:r>
      <w:r w:rsidR="002E1288" w:rsidRPr="002E1288">
        <w:rPr>
          <w:rFonts w:cs="Times New Roman" w:hint="eastAsia"/>
          <w:b w:val="0"/>
          <w:bCs/>
          <w:sz w:val="20"/>
          <w:szCs w:val="20"/>
          <w:lang w:eastAsia="zh-CN"/>
        </w:rPr>
        <w:t xml:space="preserve"> </w:t>
      </w:r>
    </w:p>
    <w:p w:rsidR="00982675" w:rsidRPr="00982675" w:rsidRDefault="00982675" w:rsidP="007937A6">
      <w:pPr>
        <w:bidi w:val="0"/>
        <w:adjustRightInd w:val="0"/>
        <w:snapToGrid w:val="0"/>
        <w:ind w:left="425" w:hanging="425"/>
        <w:jc w:val="both"/>
        <w:rPr>
          <w:rFonts w:cs="Times New Roman"/>
          <w:b w:val="0"/>
          <w:bCs/>
          <w:sz w:val="20"/>
          <w:szCs w:val="20"/>
        </w:rPr>
        <w:sectPr w:rsidR="00982675" w:rsidRPr="00982675" w:rsidSect="00C94D3E">
          <w:headerReference w:type="default" r:id="rId23"/>
          <w:footerReference w:type="even" r:id="rId24"/>
          <w:footerReference w:type="default" r:id="rId25"/>
          <w:type w:val="continuous"/>
          <w:pgSz w:w="12242" w:h="15842" w:code="1"/>
          <w:pgMar w:top="1440" w:right="1440" w:bottom="1440" w:left="1440" w:header="720" w:footer="720" w:gutter="0"/>
          <w:lnNumType w:countBy="1" w:distance="9072" w:restart="continuous"/>
          <w:cols w:num="2" w:space="720"/>
          <w:docGrid w:linePitch="382"/>
        </w:sectPr>
      </w:pPr>
    </w:p>
    <w:p w:rsidR="00101891" w:rsidRPr="00982675" w:rsidRDefault="00101891" w:rsidP="007937A6">
      <w:pPr>
        <w:bidi w:val="0"/>
        <w:adjustRightInd w:val="0"/>
        <w:snapToGrid w:val="0"/>
        <w:ind w:left="425" w:hanging="425"/>
        <w:jc w:val="both"/>
        <w:rPr>
          <w:rFonts w:cs="Times New Roman"/>
          <w:b w:val="0"/>
          <w:bCs/>
          <w:sz w:val="20"/>
          <w:szCs w:val="20"/>
        </w:rPr>
      </w:pPr>
    </w:p>
    <w:p w:rsidR="000E072B" w:rsidRPr="00982675" w:rsidRDefault="00A133F0" w:rsidP="007937A6">
      <w:pPr>
        <w:bidi w:val="0"/>
        <w:adjustRightInd w:val="0"/>
        <w:snapToGrid w:val="0"/>
        <w:ind w:left="425" w:hanging="425"/>
        <w:jc w:val="both"/>
        <w:rPr>
          <w:rFonts w:cs="Times New Roman"/>
          <w:b w:val="0"/>
          <w:sz w:val="20"/>
          <w:szCs w:val="20"/>
        </w:rPr>
      </w:pPr>
      <w:r w:rsidRPr="00982675">
        <w:rPr>
          <w:rFonts w:cs="Times New Roman"/>
          <w:b w:val="0"/>
          <w:sz w:val="20"/>
          <w:szCs w:val="20"/>
        </w:rPr>
        <w:t>2/1/2015</w:t>
      </w:r>
    </w:p>
    <w:sectPr w:rsidR="000E072B" w:rsidRPr="00982675" w:rsidSect="00C94D3E">
      <w:headerReference w:type="default" r:id="rId26"/>
      <w:footerReference w:type="even" r:id="rId27"/>
      <w:footerReference w:type="default" r:id="rId28"/>
      <w:type w:val="continuous"/>
      <w:pgSz w:w="12242" w:h="15842" w:code="1"/>
      <w:pgMar w:top="1440" w:right="1440" w:bottom="1440" w:left="1440" w:header="720" w:footer="720" w:gutter="0"/>
      <w:lnNumType w:countBy="1" w:distance="9072" w:restart="continuous"/>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88" w:rsidRDefault="002E1288">
      <w:r>
        <w:separator/>
      </w:r>
    </w:p>
  </w:endnote>
  <w:endnote w:type="continuationSeparator" w:id="0">
    <w:p w:rsidR="002E1288" w:rsidRDefault="002E1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Default="0034680F" w:rsidP="00A61CCE">
    <w:pPr>
      <w:pStyle w:val="Footer"/>
      <w:framePr w:wrap="around" w:vAnchor="text" w:hAnchor="text" w:xAlign="center" w:y="1"/>
      <w:rPr>
        <w:rStyle w:val="PageNumber"/>
      </w:rPr>
    </w:pPr>
    <w:r>
      <w:rPr>
        <w:rStyle w:val="PageNumber"/>
        <w:rtl/>
      </w:rPr>
      <w:fldChar w:fldCharType="begin"/>
    </w:r>
    <w:r w:rsidR="002E1288">
      <w:rPr>
        <w:rStyle w:val="PageNumber"/>
      </w:rPr>
      <w:instrText xml:space="preserve">PAGE  </w:instrText>
    </w:r>
    <w:r>
      <w:rPr>
        <w:rStyle w:val="PageNumber"/>
        <w:rtl/>
      </w:rPr>
      <w:fldChar w:fldCharType="separate"/>
    </w:r>
    <w:r w:rsidR="002E1288">
      <w:rPr>
        <w:rStyle w:val="PageNumber"/>
        <w:noProof/>
        <w:rtl/>
      </w:rPr>
      <w:t>13</w:t>
    </w:r>
    <w:r>
      <w:rPr>
        <w:rStyle w:val="PageNumber"/>
        <w:rtl/>
      </w:rPr>
      <w:fldChar w:fldCharType="end"/>
    </w:r>
  </w:p>
  <w:p w:rsidR="002E1288" w:rsidRDefault="002E128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A133F0" w:rsidRDefault="0034680F" w:rsidP="00A133F0">
    <w:pPr>
      <w:bidi w:val="0"/>
      <w:jc w:val="center"/>
      <w:rPr>
        <w:rFonts w:cs="Times New Roman"/>
        <w:sz w:val="20"/>
      </w:rPr>
    </w:pPr>
    <w:r w:rsidRPr="00A133F0">
      <w:rPr>
        <w:rFonts w:cs="Times New Roman"/>
        <w:sz w:val="20"/>
      </w:rPr>
      <w:fldChar w:fldCharType="begin"/>
    </w:r>
    <w:r w:rsidR="002E1288" w:rsidRPr="00A133F0">
      <w:rPr>
        <w:rFonts w:cs="Times New Roman"/>
        <w:sz w:val="20"/>
      </w:rPr>
      <w:instrText xml:space="preserve"> page </w:instrText>
    </w:r>
    <w:r w:rsidRPr="00A133F0">
      <w:rPr>
        <w:rFonts w:cs="Times New Roman"/>
        <w:sz w:val="20"/>
      </w:rPr>
      <w:fldChar w:fldCharType="separate"/>
    </w:r>
    <w:r w:rsidR="007937A6">
      <w:rPr>
        <w:rFonts w:cs="Times New Roman"/>
        <w:noProof/>
        <w:sz w:val="20"/>
      </w:rPr>
      <w:t>30</w:t>
    </w:r>
    <w:r w:rsidRPr="00A133F0">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2F7A21" w:rsidRDefault="0034680F" w:rsidP="00A133F0">
    <w:pPr>
      <w:bidi w:val="0"/>
      <w:jc w:val="center"/>
      <w:rPr>
        <w:rFonts w:cs="Times New Roman"/>
        <w:b w:val="0"/>
        <w:sz w:val="20"/>
      </w:rPr>
    </w:pPr>
    <w:r w:rsidRPr="002F7A21">
      <w:rPr>
        <w:rFonts w:cs="Times New Roman"/>
        <w:b w:val="0"/>
        <w:sz w:val="20"/>
      </w:rPr>
      <w:fldChar w:fldCharType="begin"/>
    </w:r>
    <w:r w:rsidR="002E1288" w:rsidRPr="002F7A21">
      <w:rPr>
        <w:rFonts w:cs="Times New Roman"/>
        <w:b w:val="0"/>
        <w:sz w:val="20"/>
      </w:rPr>
      <w:instrText xml:space="preserve"> page </w:instrText>
    </w:r>
    <w:r w:rsidRPr="002F7A21">
      <w:rPr>
        <w:rFonts w:cs="Times New Roman"/>
        <w:b w:val="0"/>
        <w:sz w:val="20"/>
      </w:rPr>
      <w:fldChar w:fldCharType="separate"/>
    </w:r>
    <w:r w:rsidR="00D60853">
      <w:rPr>
        <w:rFonts w:cs="Times New Roman"/>
        <w:b w:val="0"/>
        <w:noProof/>
        <w:sz w:val="20"/>
      </w:rPr>
      <w:t>25</w:t>
    </w:r>
    <w:r w:rsidRPr="002F7A21">
      <w:rPr>
        <w:rFonts w:cs="Times New Roman"/>
        <w:b w:val="0"/>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Default="0034680F" w:rsidP="00A61CCE">
    <w:pPr>
      <w:pStyle w:val="Footer"/>
      <w:framePr w:wrap="around" w:vAnchor="text" w:hAnchor="text" w:xAlign="center" w:y="1"/>
      <w:rPr>
        <w:rStyle w:val="PageNumber"/>
      </w:rPr>
    </w:pPr>
    <w:r>
      <w:rPr>
        <w:rStyle w:val="PageNumber"/>
        <w:rtl/>
      </w:rPr>
      <w:fldChar w:fldCharType="begin"/>
    </w:r>
    <w:r w:rsidR="002E1288">
      <w:rPr>
        <w:rStyle w:val="PageNumber"/>
      </w:rPr>
      <w:instrText xml:space="preserve">PAGE  </w:instrText>
    </w:r>
    <w:r>
      <w:rPr>
        <w:rStyle w:val="PageNumber"/>
        <w:rtl/>
      </w:rPr>
      <w:fldChar w:fldCharType="separate"/>
    </w:r>
    <w:r w:rsidR="002E1288">
      <w:rPr>
        <w:rStyle w:val="PageNumber"/>
        <w:noProof/>
        <w:rtl/>
      </w:rPr>
      <w:t>13</w:t>
    </w:r>
    <w:r>
      <w:rPr>
        <w:rStyle w:val="PageNumber"/>
        <w:rtl/>
      </w:rPr>
      <w:fldChar w:fldCharType="end"/>
    </w:r>
  </w:p>
  <w:p w:rsidR="002E1288" w:rsidRDefault="002E12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2F7A21" w:rsidRDefault="0034680F" w:rsidP="00A133F0">
    <w:pPr>
      <w:bidi w:val="0"/>
      <w:jc w:val="center"/>
      <w:rPr>
        <w:rFonts w:cs="Times New Roman"/>
        <w:b w:val="0"/>
        <w:sz w:val="20"/>
      </w:rPr>
    </w:pPr>
    <w:r w:rsidRPr="002F7A21">
      <w:rPr>
        <w:rFonts w:cs="Times New Roman"/>
        <w:b w:val="0"/>
        <w:sz w:val="20"/>
      </w:rPr>
      <w:fldChar w:fldCharType="begin"/>
    </w:r>
    <w:r w:rsidR="002E1288" w:rsidRPr="002F7A21">
      <w:rPr>
        <w:rFonts w:cs="Times New Roman"/>
        <w:b w:val="0"/>
        <w:sz w:val="20"/>
      </w:rPr>
      <w:instrText xml:space="preserve"> page </w:instrText>
    </w:r>
    <w:r w:rsidRPr="002F7A21">
      <w:rPr>
        <w:rFonts w:cs="Times New Roman"/>
        <w:b w:val="0"/>
        <w:sz w:val="20"/>
      </w:rPr>
      <w:fldChar w:fldCharType="separate"/>
    </w:r>
    <w:r w:rsidR="00D60853">
      <w:rPr>
        <w:rFonts w:cs="Times New Roman"/>
        <w:b w:val="0"/>
        <w:noProof/>
        <w:sz w:val="20"/>
      </w:rPr>
      <w:t>27</w:t>
    </w:r>
    <w:r w:rsidRPr="002F7A21">
      <w:rPr>
        <w:rFonts w:cs="Times New Roman"/>
        <w:b w:val="0"/>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Default="0034680F" w:rsidP="00A61CCE">
    <w:pPr>
      <w:pStyle w:val="Footer"/>
      <w:framePr w:wrap="around" w:vAnchor="text" w:hAnchor="text" w:xAlign="center" w:y="1"/>
      <w:rPr>
        <w:rStyle w:val="PageNumber"/>
      </w:rPr>
    </w:pPr>
    <w:r>
      <w:rPr>
        <w:rStyle w:val="PageNumber"/>
        <w:rtl/>
      </w:rPr>
      <w:fldChar w:fldCharType="begin"/>
    </w:r>
    <w:r w:rsidR="002E1288">
      <w:rPr>
        <w:rStyle w:val="PageNumber"/>
      </w:rPr>
      <w:instrText xml:space="preserve">PAGE  </w:instrText>
    </w:r>
    <w:r>
      <w:rPr>
        <w:rStyle w:val="PageNumber"/>
        <w:rtl/>
      </w:rPr>
      <w:fldChar w:fldCharType="separate"/>
    </w:r>
    <w:r w:rsidR="002E1288">
      <w:rPr>
        <w:rStyle w:val="PageNumber"/>
        <w:noProof/>
        <w:rtl/>
      </w:rPr>
      <w:t>13</w:t>
    </w:r>
    <w:r>
      <w:rPr>
        <w:rStyle w:val="PageNumber"/>
        <w:rtl/>
      </w:rPr>
      <w:fldChar w:fldCharType="end"/>
    </w:r>
  </w:p>
  <w:p w:rsidR="002E1288" w:rsidRDefault="002E128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2F7A21" w:rsidRDefault="0034680F" w:rsidP="00A133F0">
    <w:pPr>
      <w:bidi w:val="0"/>
      <w:jc w:val="center"/>
      <w:rPr>
        <w:rFonts w:cs="Times New Roman"/>
        <w:b w:val="0"/>
        <w:sz w:val="20"/>
      </w:rPr>
    </w:pPr>
    <w:r w:rsidRPr="002F7A21">
      <w:rPr>
        <w:rFonts w:cs="Times New Roman"/>
        <w:b w:val="0"/>
        <w:sz w:val="20"/>
      </w:rPr>
      <w:fldChar w:fldCharType="begin"/>
    </w:r>
    <w:r w:rsidR="002E1288" w:rsidRPr="002F7A21">
      <w:rPr>
        <w:rFonts w:cs="Times New Roman"/>
        <w:b w:val="0"/>
        <w:sz w:val="20"/>
      </w:rPr>
      <w:instrText xml:space="preserve"> page </w:instrText>
    </w:r>
    <w:r w:rsidRPr="002F7A21">
      <w:rPr>
        <w:rFonts w:cs="Times New Roman"/>
        <w:b w:val="0"/>
        <w:sz w:val="20"/>
      </w:rPr>
      <w:fldChar w:fldCharType="separate"/>
    </w:r>
    <w:r w:rsidR="00D60853">
      <w:rPr>
        <w:rFonts w:cs="Times New Roman"/>
        <w:b w:val="0"/>
        <w:noProof/>
        <w:sz w:val="20"/>
      </w:rPr>
      <w:t>28</w:t>
    </w:r>
    <w:r w:rsidRPr="002F7A21">
      <w:rPr>
        <w:rFonts w:cs="Times New Roman"/>
        <w:b w:val="0"/>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Default="0034680F" w:rsidP="00A61CCE">
    <w:pPr>
      <w:pStyle w:val="Footer"/>
      <w:framePr w:wrap="around" w:vAnchor="text" w:hAnchor="text" w:xAlign="center" w:y="1"/>
      <w:rPr>
        <w:rStyle w:val="PageNumber"/>
      </w:rPr>
    </w:pPr>
    <w:r>
      <w:rPr>
        <w:rStyle w:val="PageNumber"/>
        <w:rtl/>
      </w:rPr>
      <w:fldChar w:fldCharType="begin"/>
    </w:r>
    <w:r w:rsidR="002E1288">
      <w:rPr>
        <w:rStyle w:val="PageNumber"/>
      </w:rPr>
      <w:instrText xml:space="preserve">PAGE  </w:instrText>
    </w:r>
    <w:r>
      <w:rPr>
        <w:rStyle w:val="PageNumber"/>
        <w:rtl/>
      </w:rPr>
      <w:fldChar w:fldCharType="separate"/>
    </w:r>
    <w:r w:rsidR="002E1288">
      <w:rPr>
        <w:rStyle w:val="PageNumber"/>
        <w:noProof/>
        <w:rtl/>
      </w:rPr>
      <w:t>13</w:t>
    </w:r>
    <w:r>
      <w:rPr>
        <w:rStyle w:val="PageNumber"/>
        <w:rtl/>
      </w:rPr>
      <w:fldChar w:fldCharType="end"/>
    </w:r>
  </w:p>
  <w:p w:rsidR="002E1288" w:rsidRDefault="002E128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2F7A21" w:rsidRDefault="0034680F" w:rsidP="00A133F0">
    <w:pPr>
      <w:bidi w:val="0"/>
      <w:jc w:val="center"/>
      <w:rPr>
        <w:rFonts w:cs="Times New Roman"/>
        <w:b w:val="0"/>
        <w:sz w:val="20"/>
      </w:rPr>
    </w:pPr>
    <w:r w:rsidRPr="002F7A21">
      <w:rPr>
        <w:rFonts w:cs="Times New Roman"/>
        <w:b w:val="0"/>
        <w:sz w:val="20"/>
      </w:rPr>
      <w:fldChar w:fldCharType="begin"/>
    </w:r>
    <w:r w:rsidR="002E1288" w:rsidRPr="002F7A21">
      <w:rPr>
        <w:rFonts w:cs="Times New Roman"/>
        <w:b w:val="0"/>
        <w:sz w:val="20"/>
      </w:rPr>
      <w:instrText xml:space="preserve"> page </w:instrText>
    </w:r>
    <w:r w:rsidRPr="002F7A21">
      <w:rPr>
        <w:rFonts w:cs="Times New Roman"/>
        <w:b w:val="0"/>
        <w:sz w:val="20"/>
      </w:rPr>
      <w:fldChar w:fldCharType="separate"/>
    </w:r>
    <w:r w:rsidR="00D60853">
      <w:rPr>
        <w:rFonts w:cs="Times New Roman"/>
        <w:b w:val="0"/>
        <w:noProof/>
        <w:sz w:val="20"/>
      </w:rPr>
      <w:t>29</w:t>
    </w:r>
    <w:r w:rsidRPr="002F7A21">
      <w:rPr>
        <w:rFonts w:cs="Times New Roman"/>
        <w:b w:val="0"/>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Default="0034680F" w:rsidP="00A61CCE">
    <w:pPr>
      <w:pStyle w:val="Footer"/>
      <w:framePr w:wrap="around" w:vAnchor="text" w:hAnchor="text" w:xAlign="center" w:y="1"/>
      <w:rPr>
        <w:rStyle w:val="PageNumber"/>
      </w:rPr>
    </w:pPr>
    <w:r>
      <w:rPr>
        <w:rStyle w:val="PageNumber"/>
        <w:rtl/>
      </w:rPr>
      <w:fldChar w:fldCharType="begin"/>
    </w:r>
    <w:r w:rsidR="002E1288">
      <w:rPr>
        <w:rStyle w:val="PageNumber"/>
      </w:rPr>
      <w:instrText xml:space="preserve">PAGE  </w:instrText>
    </w:r>
    <w:r>
      <w:rPr>
        <w:rStyle w:val="PageNumber"/>
        <w:rtl/>
      </w:rPr>
      <w:fldChar w:fldCharType="separate"/>
    </w:r>
    <w:r w:rsidR="002E1288">
      <w:rPr>
        <w:rStyle w:val="PageNumber"/>
        <w:noProof/>
        <w:rtl/>
      </w:rPr>
      <w:t>13</w:t>
    </w:r>
    <w:r>
      <w:rPr>
        <w:rStyle w:val="PageNumber"/>
        <w:rtl/>
      </w:rPr>
      <w:fldChar w:fldCharType="end"/>
    </w:r>
  </w:p>
  <w:p w:rsidR="002E1288" w:rsidRDefault="002E1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88" w:rsidRDefault="002E1288">
      <w:r>
        <w:separator/>
      </w:r>
    </w:p>
  </w:footnote>
  <w:footnote w:type="continuationSeparator" w:id="0">
    <w:p w:rsidR="002E1288" w:rsidRDefault="002E1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982675" w:rsidRDefault="002E1288" w:rsidP="00A133F0">
    <w:pPr>
      <w:pBdr>
        <w:bottom w:val="thinThickMediumGap" w:sz="12" w:space="1" w:color="auto"/>
      </w:pBdr>
      <w:tabs>
        <w:tab w:val="left" w:pos="851"/>
        <w:tab w:val="right" w:pos="8364"/>
      </w:tabs>
      <w:bidi w:val="0"/>
      <w:adjustRightInd w:val="0"/>
      <w:snapToGrid w:val="0"/>
      <w:jc w:val="both"/>
      <w:rPr>
        <w:rFonts w:cs="Times New Roman"/>
        <w:b w:val="0"/>
        <w:sz w:val="20"/>
        <w:szCs w:val="20"/>
      </w:rPr>
    </w:pPr>
    <w:r w:rsidRPr="00982675">
      <w:rPr>
        <w:rFonts w:cs="Times New Roman" w:hint="eastAsia"/>
        <w:b w:val="0"/>
        <w:iCs/>
        <w:color w:val="000000"/>
        <w:sz w:val="20"/>
        <w:szCs w:val="20"/>
      </w:rPr>
      <w:tab/>
    </w:r>
    <w:r w:rsidRPr="00982675">
      <w:rPr>
        <w:rFonts w:cs="Times New Roman"/>
        <w:b w:val="0"/>
        <w:sz w:val="20"/>
        <w:szCs w:val="20"/>
      </w:rPr>
      <w:t>Nature and Science 201</w:t>
    </w:r>
    <w:r w:rsidRPr="00982675">
      <w:rPr>
        <w:rFonts w:cs="Times New Roman" w:hint="eastAsia"/>
        <w:b w:val="0"/>
        <w:sz w:val="20"/>
        <w:szCs w:val="20"/>
      </w:rPr>
      <w:t>5</w:t>
    </w:r>
    <w:r w:rsidRPr="00982675">
      <w:rPr>
        <w:rFonts w:cs="Times New Roman"/>
        <w:b w:val="0"/>
        <w:sz w:val="20"/>
        <w:szCs w:val="20"/>
      </w:rPr>
      <w:t>;1</w:t>
    </w:r>
    <w:r w:rsidRPr="00982675">
      <w:rPr>
        <w:rFonts w:cs="Times New Roman" w:hint="eastAsia"/>
        <w:b w:val="0"/>
        <w:sz w:val="20"/>
        <w:szCs w:val="20"/>
      </w:rPr>
      <w:t>3</w:t>
    </w:r>
    <w:r w:rsidRPr="00982675">
      <w:rPr>
        <w:rFonts w:cs="Times New Roman"/>
        <w:b w:val="0"/>
        <w:sz w:val="20"/>
        <w:szCs w:val="20"/>
      </w:rPr>
      <w:t>(</w:t>
    </w:r>
    <w:r w:rsidRPr="00982675">
      <w:rPr>
        <w:rFonts w:cs="Times New Roman" w:hint="eastAsia"/>
        <w:b w:val="0"/>
        <w:sz w:val="20"/>
        <w:szCs w:val="20"/>
      </w:rPr>
      <w:t>2)</w:t>
    </w:r>
    <w:r w:rsidRPr="00982675">
      <w:rPr>
        <w:rFonts w:cs="Times New Roman"/>
        <w:b w:val="0"/>
        <w:color w:val="000000"/>
        <w:sz w:val="20"/>
        <w:szCs w:val="20"/>
      </w:rPr>
      <w:t xml:space="preserve"> </w:t>
    </w:r>
    <w:r w:rsidRPr="00982675">
      <w:rPr>
        <w:rFonts w:cs="Times New Roman" w:hint="eastAsia"/>
        <w:b w:val="0"/>
        <w:color w:val="000000"/>
        <w:sz w:val="20"/>
        <w:szCs w:val="20"/>
      </w:rPr>
      <w:tab/>
    </w:r>
    <w:r w:rsidRPr="00982675">
      <w:rPr>
        <w:rFonts w:cs="Times New Roman"/>
        <w:b w:val="0"/>
        <w:color w:val="000000"/>
        <w:sz w:val="20"/>
        <w:szCs w:val="20"/>
      </w:rPr>
      <w:t xml:space="preserve"> </w:t>
    </w:r>
    <w:hyperlink r:id="rId1" w:history="1">
      <w:r w:rsidRPr="00982675">
        <w:rPr>
          <w:rStyle w:val="Hyperlink"/>
          <w:rFonts w:cs="Times New Roman"/>
          <w:b w:val="0"/>
          <w:sz w:val="20"/>
          <w:szCs w:val="20"/>
        </w:rPr>
        <w:t>http://www.sciencepub.net/nature</w:t>
      </w:r>
    </w:hyperlink>
  </w:p>
  <w:p w:rsidR="002E1288" w:rsidRPr="00A133F0" w:rsidRDefault="002E1288" w:rsidP="00A133F0">
    <w:pPr>
      <w:tabs>
        <w:tab w:val="left" w:pos="851"/>
        <w:tab w:val="right" w:pos="8364"/>
      </w:tabs>
      <w:bidi w:val="0"/>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982675" w:rsidRDefault="002E1288" w:rsidP="00A133F0">
    <w:pPr>
      <w:pBdr>
        <w:bottom w:val="thinThickMediumGap" w:sz="12" w:space="1" w:color="auto"/>
      </w:pBdr>
      <w:tabs>
        <w:tab w:val="left" w:pos="851"/>
        <w:tab w:val="right" w:pos="8364"/>
      </w:tabs>
      <w:bidi w:val="0"/>
      <w:adjustRightInd w:val="0"/>
      <w:snapToGrid w:val="0"/>
      <w:jc w:val="both"/>
      <w:rPr>
        <w:rFonts w:cs="Times New Roman"/>
        <w:b w:val="0"/>
        <w:sz w:val="20"/>
        <w:szCs w:val="20"/>
      </w:rPr>
    </w:pPr>
    <w:r w:rsidRPr="00982675">
      <w:rPr>
        <w:rFonts w:cs="Times New Roman" w:hint="eastAsia"/>
        <w:b w:val="0"/>
        <w:iCs/>
        <w:color w:val="000000"/>
        <w:sz w:val="20"/>
        <w:szCs w:val="20"/>
      </w:rPr>
      <w:tab/>
    </w:r>
    <w:r w:rsidRPr="00982675">
      <w:rPr>
        <w:rFonts w:cs="Times New Roman"/>
        <w:b w:val="0"/>
        <w:sz w:val="20"/>
        <w:szCs w:val="20"/>
      </w:rPr>
      <w:t>Nature and Science 201</w:t>
    </w:r>
    <w:r w:rsidRPr="00982675">
      <w:rPr>
        <w:rFonts w:cs="Times New Roman" w:hint="eastAsia"/>
        <w:b w:val="0"/>
        <w:sz w:val="20"/>
        <w:szCs w:val="20"/>
      </w:rPr>
      <w:t>5</w:t>
    </w:r>
    <w:r w:rsidRPr="00982675">
      <w:rPr>
        <w:rFonts w:cs="Times New Roman"/>
        <w:b w:val="0"/>
        <w:sz w:val="20"/>
        <w:szCs w:val="20"/>
      </w:rPr>
      <w:t>;1</w:t>
    </w:r>
    <w:r w:rsidRPr="00982675">
      <w:rPr>
        <w:rFonts w:cs="Times New Roman" w:hint="eastAsia"/>
        <w:b w:val="0"/>
        <w:sz w:val="20"/>
        <w:szCs w:val="20"/>
      </w:rPr>
      <w:t>3</w:t>
    </w:r>
    <w:r w:rsidRPr="00982675">
      <w:rPr>
        <w:rFonts w:cs="Times New Roman"/>
        <w:b w:val="0"/>
        <w:sz w:val="20"/>
        <w:szCs w:val="20"/>
      </w:rPr>
      <w:t>(</w:t>
    </w:r>
    <w:r w:rsidRPr="00982675">
      <w:rPr>
        <w:rFonts w:cs="Times New Roman" w:hint="eastAsia"/>
        <w:b w:val="0"/>
        <w:sz w:val="20"/>
        <w:szCs w:val="20"/>
      </w:rPr>
      <w:t>2)</w:t>
    </w:r>
    <w:r w:rsidRPr="00982675">
      <w:rPr>
        <w:rFonts w:cs="Times New Roman"/>
        <w:b w:val="0"/>
        <w:color w:val="000000"/>
        <w:sz w:val="20"/>
        <w:szCs w:val="20"/>
      </w:rPr>
      <w:t xml:space="preserve"> </w:t>
    </w:r>
    <w:r w:rsidRPr="00982675">
      <w:rPr>
        <w:rFonts w:cs="Times New Roman" w:hint="eastAsia"/>
        <w:b w:val="0"/>
        <w:color w:val="000000"/>
        <w:sz w:val="20"/>
        <w:szCs w:val="20"/>
      </w:rPr>
      <w:tab/>
    </w:r>
    <w:r w:rsidRPr="00982675">
      <w:rPr>
        <w:rFonts w:cs="Times New Roman"/>
        <w:b w:val="0"/>
        <w:color w:val="000000"/>
        <w:sz w:val="20"/>
        <w:szCs w:val="20"/>
      </w:rPr>
      <w:t xml:space="preserve"> </w:t>
    </w:r>
    <w:hyperlink r:id="rId1" w:history="1">
      <w:r w:rsidRPr="00982675">
        <w:rPr>
          <w:rStyle w:val="Hyperlink"/>
          <w:rFonts w:cs="Times New Roman"/>
          <w:b w:val="0"/>
          <w:sz w:val="20"/>
          <w:szCs w:val="20"/>
        </w:rPr>
        <w:t>http://www.sciencepub.net/nature</w:t>
      </w:r>
    </w:hyperlink>
  </w:p>
  <w:p w:rsidR="002E1288" w:rsidRPr="00A133F0" w:rsidRDefault="002E1288" w:rsidP="00A133F0">
    <w:pPr>
      <w:tabs>
        <w:tab w:val="left" w:pos="851"/>
        <w:tab w:val="right" w:pos="8364"/>
      </w:tabs>
      <w:bidi w:val="0"/>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982675" w:rsidRDefault="002E1288" w:rsidP="00A133F0">
    <w:pPr>
      <w:pBdr>
        <w:bottom w:val="thinThickMediumGap" w:sz="12" w:space="1" w:color="auto"/>
      </w:pBdr>
      <w:tabs>
        <w:tab w:val="left" w:pos="851"/>
        <w:tab w:val="right" w:pos="8364"/>
      </w:tabs>
      <w:bidi w:val="0"/>
      <w:adjustRightInd w:val="0"/>
      <w:snapToGrid w:val="0"/>
      <w:jc w:val="both"/>
      <w:rPr>
        <w:rFonts w:cs="Times New Roman"/>
        <w:b w:val="0"/>
        <w:sz w:val="20"/>
        <w:szCs w:val="20"/>
      </w:rPr>
    </w:pPr>
    <w:r w:rsidRPr="00982675">
      <w:rPr>
        <w:rFonts w:cs="Times New Roman" w:hint="eastAsia"/>
        <w:b w:val="0"/>
        <w:iCs/>
        <w:color w:val="000000"/>
        <w:sz w:val="20"/>
        <w:szCs w:val="20"/>
      </w:rPr>
      <w:tab/>
    </w:r>
    <w:r w:rsidRPr="00982675">
      <w:rPr>
        <w:rFonts w:cs="Times New Roman"/>
        <w:b w:val="0"/>
        <w:sz w:val="20"/>
        <w:szCs w:val="20"/>
      </w:rPr>
      <w:t>Nature and Science 201</w:t>
    </w:r>
    <w:r w:rsidRPr="00982675">
      <w:rPr>
        <w:rFonts w:cs="Times New Roman" w:hint="eastAsia"/>
        <w:b w:val="0"/>
        <w:sz w:val="20"/>
        <w:szCs w:val="20"/>
      </w:rPr>
      <w:t>5</w:t>
    </w:r>
    <w:r w:rsidRPr="00982675">
      <w:rPr>
        <w:rFonts w:cs="Times New Roman"/>
        <w:b w:val="0"/>
        <w:sz w:val="20"/>
        <w:szCs w:val="20"/>
      </w:rPr>
      <w:t>;1</w:t>
    </w:r>
    <w:r w:rsidRPr="00982675">
      <w:rPr>
        <w:rFonts w:cs="Times New Roman" w:hint="eastAsia"/>
        <w:b w:val="0"/>
        <w:sz w:val="20"/>
        <w:szCs w:val="20"/>
      </w:rPr>
      <w:t>3</w:t>
    </w:r>
    <w:r w:rsidRPr="00982675">
      <w:rPr>
        <w:rFonts w:cs="Times New Roman"/>
        <w:b w:val="0"/>
        <w:sz w:val="20"/>
        <w:szCs w:val="20"/>
      </w:rPr>
      <w:t>(</w:t>
    </w:r>
    <w:r w:rsidRPr="00982675">
      <w:rPr>
        <w:rFonts w:cs="Times New Roman" w:hint="eastAsia"/>
        <w:b w:val="0"/>
        <w:sz w:val="20"/>
        <w:szCs w:val="20"/>
      </w:rPr>
      <w:t>2)</w:t>
    </w:r>
    <w:r w:rsidRPr="00982675">
      <w:rPr>
        <w:rFonts w:cs="Times New Roman"/>
        <w:b w:val="0"/>
        <w:color w:val="000000"/>
        <w:sz w:val="20"/>
        <w:szCs w:val="20"/>
      </w:rPr>
      <w:t xml:space="preserve"> </w:t>
    </w:r>
    <w:r w:rsidRPr="00982675">
      <w:rPr>
        <w:rFonts w:cs="Times New Roman" w:hint="eastAsia"/>
        <w:b w:val="0"/>
        <w:color w:val="000000"/>
        <w:sz w:val="20"/>
        <w:szCs w:val="20"/>
      </w:rPr>
      <w:tab/>
    </w:r>
    <w:r w:rsidRPr="00982675">
      <w:rPr>
        <w:rFonts w:cs="Times New Roman"/>
        <w:b w:val="0"/>
        <w:color w:val="000000"/>
        <w:sz w:val="20"/>
        <w:szCs w:val="20"/>
      </w:rPr>
      <w:t xml:space="preserve"> </w:t>
    </w:r>
    <w:hyperlink r:id="rId1" w:history="1">
      <w:r w:rsidRPr="00982675">
        <w:rPr>
          <w:rStyle w:val="Hyperlink"/>
          <w:rFonts w:cs="Times New Roman"/>
          <w:b w:val="0"/>
          <w:sz w:val="20"/>
          <w:szCs w:val="20"/>
        </w:rPr>
        <w:t>http://www.sciencepub.net/nature</w:t>
      </w:r>
    </w:hyperlink>
  </w:p>
  <w:p w:rsidR="002E1288" w:rsidRPr="00A133F0" w:rsidRDefault="002E1288" w:rsidP="00A133F0">
    <w:pPr>
      <w:tabs>
        <w:tab w:val="left" w:pos="851"/>
        <w:tab w:val="right" w:pos="8364"/>
      </w:tabs>
      <w:bidi w:val="0"/>
      <w:adjustRightInd w:val="0"/>
      <w:snapToGrid w:val="0"/>
      <w:jc w:val="both"/>
      <w:rPr>
        <w:rFonts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982675" w:rsidRDefault="002E1288" w:rsidP="00A133F0">
    <w:pPr>
      <w:pBdr>
        <w:bottom w:val="thinThickMediumGap" w:sz="12" w:space="1" w:color="auto"/>
      </w:pBdr>
      <w:tabs>
        <w:tab w:val="left" w:pos="851"/>
        <w:tab w:val="right" w:pos="8364"/>
      </w:tabs>
      <w:bidi w:val="0"/>
      <w:adjustRightInd w:val="0"/>
      <w:snapToGrid w:val="0"/>
      <w:jc w:val="both"/>
      <w:rPr>
        <w:rFonts w:cs="Times New Roman"/>
        <w:b w:val="0"/>
        <w:sz w:val="20"/>
        <w:szCs w:val="20"/>
      </w:rPr>
    </w:pPr>
    <w:r w:rsidRPr="00982675">
      <w:rPr>
        <w:rFonts w:cs="Times New Roman" w:hint="eastAsia"/>
        <w:b w:val="0"/>
        <w:iCs/>
        <w:color w:val="000000"/>
        <w:sz w:val="20"/>
        <w:szCs w:val="20"/>
      </w:rPr>
      <w:tab/>
    </w:r>
    <w:r w:rsidRPr="00982675">
      <w:rPr>
        <w:rFonts w:cs="Times New Roman"/>
        <w:b w:val="0"/>
        <w:sz w:val="20"/>
        <w:szCs w:val="20"/>
      </w:rPr>
      <w:t>Nature and Science 201</w:t>
    </w:r>
    <w:r w:rsidRPr="00982675">
      <w:rPr>
        <w:rFonts w:cs="Times New Roman" w:hint="eastAsia"/>
        <w:b w:val="0"/>
        <w:sz w:val="20"/>
        <w:szCs w:val="20"/>
      </w:rPr>
      <w:t>5</w:t>
    </w:r>
    <w:r w:rsidRPr="00982675">
      <w:rPr>
        <w:rFonts w:cs="Times New Roman"/>
        <w:b w:val="0"/>
        <w:sz w:val="20"/>
        <w:szCs w:val="20"/>
      </w:rPr>
      <w:t>;1</w:t>
    </w:r>
    <w:r w:rsidRPr="00982675">
      <w:rPr>
        <w:rFonts w:cs="Times New Roman" w:hint="eastAsia"/>
        <w:b w:val="0"/>
        <w:sz w:val="20"/>
        <w:szCs w:val="20"/>
      </w:rPr>
      <w:t>3</w:t>
    </w:r>
    <w:r w:rsidRPr="00982675">
      <w:rPr>
        <w:rFonts w:cs="Times New Roman"/>
        <w:b w:val="0"/>
        <w:sz w:val="20"/>
        <w:szCs w:val="20"/>
      </w:rPr>
      <w:t>(</w:t>
    </w:r>
    <w:r w:rsidRPr="00982675">
      <w:rPr>
        <w:rFonts w:cs="Times New Roman" w:hint="eastAsia"/>
        <w:b w:val="0"/>
        <w:sz w:val="20"/>
        <w:szCs w:val="20"/>
      </w:rPr>
      <w:t>2)</w:t>
    </w:r>
    <w:r w:rsidRPr="00982675">
      <w:rPr>
        <w:rFonts w:cs="Times New Roman"/>
        <w:b w:val="0"/>
        <w:color w:val="000000"/>
        <w:sz w:val="20"/>
        <w:szCs w:val="20"/>
      </w:rPr>
      <w:t xml:space="preserve"> </w:t>
    </w:r>
    <w:r w:rsidRPr="00982675">
      <w:rPr>
        <w:rFonts w:cs="Times New Roman" w:hint="eastAsia"/>
        <w:b w:val="0"/>
        <w:color w:val="000000"/>
        <w:sz w:val="20"/>
        <w:szCs w:val="20"/>
      </w:rPr>
      <w:tab/>
    </w:r>
    <w:r w:rsidRPr="00982675">
      <w:rPr>
        <w:rFonts w:cs="Times New Roman"/>
        <w:b w:val="0"/>
        <w:color w:val="000000"/>
        <w:sz w:val="20"/>
        <w:szCs w:val="20"/>
      </w:rPr>
      <w:t xml:space="preserve"> </w:t>
    </w:r>
    <w:hyperlink r:id="rId1" w:history="1">
      <w:r w:rsidRPr="00982675">
        <w:rPr>
          <w:rStyle w:val="Hyperlink"/>
          <w:rFonts w:cs="Times New Roman"/>
          <w:b w:val="0"/>
          <w:sz w:val="20"/>
          <w:szCs w:val="20"/>
        </w:rPr>
        <w:t>http://www.sciencepub.net/nature</w:t>
      </w:r>
    </w:hyperlink>
  </w:p>
  <w:p w:rsidR="002E1288" w:rsidRPr="00A133F0" w:rsidRDefault="002E1288" w:rsidP="00A133F0">
    <w:pPr>
      <w:tabs>
        <w:tab w:val="left" w:pos="851"/>
        <w:tab w:val="right" w:pos="8364"/>
      </w:tabs>
      <w:bidi w:val="0"/>
      <w:adjustRightInd w:val="0"/>
      <w:snapToGrid w:val="0"/>
      <w:jc w:val="both"/>
      <w:rPr>
        <w:rFonts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88" w:rsidRPr="00982675" w:rsidRDefault="002E1288" w:rsidP="00A133F0">
    <w:pPr>
      <w:pBdr>
        <w:bottom w:val="thinThickMediumGap" w:sz="12" w:space="1" w:color="auto"/>
      </w:pBdr>
      <w:tabs>
        <w:tab w:val="left" w:pos="851"/>
        <w:tab w:val="right" w:pos="8364"/>
      </w:tabs>
      <w:bidi w:val="0"/>
      <w:adjustRightInd w:val="0"/>
      <w:snapToGrid w:val="0"/>
      <w:jc w:val="both"/>
      <w:rPr>
        <w:rFonts w:cs="Times New Roman"/>
        <w:b w:val="0"/>
        <w:sz w:val="20"/>
        <w:szCs w:val="20"/>
      </w:rPr>
    </w:pPr>
    <w:r w:rsidRPr="00982675">
      <w:rPr>
        <w:rFonts w:cs="Times New Roman" w:hint="eastAsia"/>
        <w:b w:val="0"/>
        <w:iCs/>
        <w:color w:val="000000"/>
        <w:sz w:val="20"/>
        <w:szCs w:val="20"/>
      </w:rPr>
      <w:tab/>
    </w:r>
    <w:r w:rsidRPr="00982675">
      <w:rPr>
        <w:rFonts w:cs="Times New Roman"/>
        <w:b w:val="0"/>
        <w:sz w:val="20"/>
        <w:szCs w:val="20"/>
      </w:rPr>
      <w:t>Nature and Science 201</w:t>
    </w:r>
    <w:r w:rsidRPr="00982675">
      <w:rPr>
        <w:rFonts w:cs="Times New Roman" w:hint="eastAsia"/>
        <w:b w:val="0"/>
        <w:sz w:val="20"/>
        <w:szCs w:val="20"/>
      </w:rPr>
      <w:t>5</w:t>
    </w:r>
    <w:r w:rsidRPr="00982675">
      <w:rPr>
        <w:rFonts w:cs="Times New Roman"/>
        <w:b w:val="0"/>
        <w:sz w:val="20"/>
        <w:szCs w:val="20"/>
      </w:rPr>
      <w:t>;1</w:t>
    </w:r>
    <w:r w:rsidRPr="00982675">
      <w:rPr>
        <w:rFonts w:cs="Times New Roman" w:hint="eastAsia"/>
        <w:b w:val="0"/>
        <w:sz w:val="20"/>
        <w:szCs w:val="20"/>
      </w:rPr>
      <w:t>3</w:t>
    </w:r>
    <w:r w:rsidRPr="00982675">
      <w:rPr>
        <w:rFonts w:cs="Times New Roman"/>
        <w:b w:val="0"/>
        <w:sz w:val="20"/>
        <w:szCs w:val="20"/>
      </w:rPr>
      <w:t>(</w:t>
    </w:r>
    <w:r w:rsidRPr="00982675">
      <w:rPr>
        <w:rFonts w:cs="Times New Roman" w:hint="eastAsia"/>
        <w:b w:val="0"/>
        <w:sz w:val="20"/>
        <w:szCs w:val="20"/>
      </w:rPr>
      <w:t>2)</w:t>
    </w:r>
    <w:r w:rsidRPr="00982675">
      <w:rPr>
        <w:rFonts w:cs="Times New Roman"/>
        <w:b w:val="0"/>
        <w:color w:val="000000"/>
        <w:sz w:val="20"/>
        <w:szCs w:val="20"/>
      </w:rPr>
      <w:t xml:space="preserve"> </w:t>
    </w:r>
    <w:r w:rsidRPr="00982675">
      <w:rPr>
        <w:rFonts w:cs="Times New Roman" w:hint="eastAsia"/>
        <w:b w:val="0"/>
        <w:color w:val="000000"/>
        <w:sz w:val="20"/>
        <w:szCs w:val="20"/>
      </w:rPr>
      <w:tab/>
    </w:r>
    <w:r w:rsidRPr="00982675">
      <w:rPr>
        <w:rFonts w:cs="Times New Roman"/>
        <w:b w:val="0"/>
        <w:color w:val="000000"/>
        <w:sz w:val="20"/>
        <w:szCs w:val="20"/>
      </w:rPr>
      <w:t xml:space="preserve"> </w:t>
    </w:r>
    <w:hyperlink r:id="rId1" w:history="1">
      <w:r w:rsidRPr="00982675">
        <w:rPr>
          <w:rStyle w:val="Hyperlink"/>
          <w:rFonts w:cs="Times New Roman"/>
          <w:b w:val="0"/>
          <w:sz w:val="20"/>
          <w:szCs w:val="20"/>
        </w:rPr>
        <w:t>http://www.sciencepub.net/nature</w:t>
      </w:r>
    </w:hyperlink>
  </w:p>
  <w:p w:rsidR="002E1288" w:rsidRPr="00A133F0" w:rsidRDefault="002E1288" w:rsidP="00A133F0">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114"/>
    <w:multiLevelType w:val="hybridMultilevel"/>
    <w:tmpl w:val="D1F4F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F35D14"/>
    <w:multiLevelType w:val="hybridMultilevel"/>
    <w:tmpl w:val="17662D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281"/>
  <w:noPunctuationKerning/>
  <w:characterSpacingControl w:val="doNotCompress"/>
  <w:hdrShapeDefaults>
    <o:shapedefaults v:ext="edit" spidmax="18433"/>
  </w:hdrShapeDefaults>
  <w:footnotePr>
    <w:footnote w:id="-1"/>
    <w:footnote w:id="0"/>
  </w:footnotePr>
  <w:endnotePr>
    <w:endnote w:id="-1"/>
    <w:endnote w:id="0"/>
  </w:endnotePr>
  <w:compat>
    <w:applyBreakingRules/>
    <w:useFELayout/>
  </w:compat>
  <w:rsids>
    <w:rsidRoot w:val="00AC0BA5"/>
    <w:rsid w:val="0000266A"/>
    <w:rsid w:val="00016CCC"/>
    <w:rsid w:val="000262C2"/>
    <w:rsid w:val="00041891"/>
    <w:rsid w:val="00042250"/>
    <w:rsid w:val="000901DD"/>
    <w:rsid w:val="000A0D34"/>
    <w:rsid w:val="000A79D0"/>
    <w:rsid w:val="000A7A00"/>
    <w:rsid w:val="000C1DE7"/>
    <w:rsid w:val="000E072B"/>
    <w:rsid w:val="000F317D"/>
    <w:rsid w:val="00101891"/>
    <w:rsid w:val="00154939"/>
    <w:rsid w:val="001C0773"/>
    <w:rsid w:val="001C1C6F"/>
    <w:rsid w:val="001E52CF"/>
    <w:rsid w:val="001E56F5"/>
    <w:rsid w:val="001F4D5D"/>
    <w:rsid w:val="00204BE0"/>
    <w:rsid w:val="00212828"/>
    <w:rsid w:val="00214251"/>
    <w:rsid w:val="00236B08"/>
    <w:rsid w:val="00277E48"/>
    <w:rsid w:val="00277EFC"/>
    <w:rsid w:val="002D6031"/>
    <w:rsid w:val="002E1288"/>
    <w:rsid w:val="002F5291"/>
    <w:rsid w:val="002F7A21"/>
    <w:rsid w:val="00307246"/>
    <w:rsid w:val="003167CC"/>
    <w:rsid w:val="003230CD"/>
    <w:rsid w:val="0032438C"/>
    <w:rsid w:val="00330C3F"/>
    <w:rsid w:val="0034680F"/>
    <w:rsid w:val="00365E7C"/>
    <w:rsid w:val="003707A5"/>
    <w:rsid w:val="003D5339"/>
    <w:rsid w:val="003E7377"/>
    <w:rsid w:val="003F34AD"/>
    <w:rsid w:val="00407D7C"/>
    <w:rsid w:val="004369F4"/>
    <w:rsid w:val="00466CA8"/>
    <w:rsid w:val="00481875"/>
    <w:rsid w:val="00493BD1"/>
    <w:rsid w:val="004F52B1"/>
    <w:rsid w:val="00515994"/>
    <w:rsid w:val="005505D6"/>
    <w:rsid w:val="005570AF"/>
    <w:rsid w:val="00564F9B"/>
    <w:rsid w:val="005742A5"/>
    <w:rsid w:val="005B23DB"/>
    <w:rsid w:val="005F0D58"/>
    <w:rsid w:val="00626A5D"/>
    <w:rsid w:val="00636FFB"/>
    <w:rsid w:val="00641EB3"/>
    <w:rsid w:val="006420A4"/>
    <w:rsid w:val="00645C73"/>
    <w:rsid w:val="006521EC"/>
    <w:rsid w:val="00656365"/>
    <w:rsid w:val="00660738"/>
    <w:rsid w:val="006777D0"/>
    <w:rsid w:val="006874CE"/>
    <w:rsid w:val="006A3748"/>
    <w:rsid w:val="006A752E"/>
    <w:rsid w:val="006D3767"/>
    <w:rsid w:val="006D6672"/>
    <w:rsid w:val="00703DD0"/>
    <w:rsid w:val="00743EB3"/>
    <w:rsid w:val="00754124"/>
    <w:rsid w:val="00757EAC"/>
    <w:rsid w:val="00780A92"/>
    <w:rsid w:val="00785A13"/>
    <w:rsid w:val="007937A6"/>
    <w:rsid w:val="007E37B4"/>
    <w:rsid w:val="008040C3"/>
    <w:rsid w:val="008124D4"/>
    <w:rsid w:val="00820E17"/>
    <w:rsid w:val="008312D3"/>
    <w:rsid w:val="00845D0C"/>
    <w:rsid w:val="00865A27"/>
    <w:rsid w:val="008A02BB"/>
    <w:rsid w:val="008A3EC6"/>
    <w:rsid w:val="008D37DD"/>
    <w:rsid w:val="00901509"/>
    <w:rsid w:val="009436F1"/>
    <w:rsid w:val="009620D8"/>
    <w:rsid w:val="00966C90"/>
    <w:rsid w:val="00982675"/>
    <w:rsid w:val="00990867"/>
    <w:rsid w:val="009B6102"/>
    <w:rsid w:val="009B6B6D"/>
    <w:rsid w:val="009F5D00"/>
    <w:rsid w:val="00A133F0"/>
    <w:rsid w:val="00A16FF3"/>
    <w:rsid w:val="00A22E74"/>
    <w:rsid w:val="00A5279E"/>
    <w:rsid w:val="00A61CCE"/>
    <w:rsid w:val="00A83229"/>
    <w:rsid w:val="00A86E95"/>
    <w:rsid w:val="00AC0BA5"/>
    <w:rsid w:val="00AD45A9"/>
    <w:rsid w:val="00AE1123"/>
    <w:rsid w:val="00B1020D"/>
    <w:rsid w:val="00B77390"/>
    <w:rsid w:val="00BB072B"/>
    <w:rsid w:val="00BC4B63"/>
    <w:rsid w:val="00BE593F"/>
    <w:rsid w:val="00BE64B8"/>
    <w:rsid w:val="00C10876"/>
    <w:rsid w:val="00C15D5A"/>
    <w:rsid w:val="00C40F28"/>
    <w:rsid w:val="00C42977"/>
    <w:rsid w:val="00C61B07"/>
    <w:rsid w:val="00C873C7"/>
    <w:rsid w:val="00C94D3E"/>
    <w:rsid w:val="00CA13BC"/>
    <w:rsid w:val="00CA2A46"/>
    <w:rsid w:val="00CC2BFA"/>
    <w:rsid w:val="00CF4833"/>
    <w:rsid w:val="00CF76C5"/>
    <w:rsid w:val="00D2342C"/>
    <w:rsid w:val="00D450C7"/>
    <w:rsid w:val="00D60853"/>
    <w:rsid w:val="00D63C0B"/>
    <w:rsid w:val="00D81018"/>
    <w:rsid w:val="00D83A29"/>
    <w:rsid w:val="00D86133"/>
    <w:rsid w:val="00D87866"/>
    <w:rsid w:val="00D878A1"/>
    <w:rsid w:val="00D961A2"/>
    <w:rsid w:val="00D97AA1"/>
    <w:rsid w:val="00DA4535"/>
    <w:rsid w:val="00DA77D8"/>
    <w:rsid w:val="00DE734D"/>
    <w:rsid w:val="00E0140B"/>
    <w:rsid w:val="00E13CC7"/>
    <w:rsid w:val="00E24B05"/>
    <w:rsid w:val="00E25F3D"/>
    <w:rsid w:val="00E272C3"/>
    <w:rsid w:val="00E30A19"/>
    <w:rsid w:val="00E33431"/>
    <w:rsid w:val="00E50A9E"/>
    <w:rsid w:val="00E60A96"/>
    <w:rsid w:val="00E74981"/>
    <w:rsid w:val="00E775EE"/>
    <w:rsid w:val="00E920DC"/>
    <w:rsid w:val="00EB48C2"/>
    <w:rsid w:val="00EC41C0"/>
    <w:rsid w:val="00EC55DF"/>
    <w:rsid w:val="00EF54D3"/>
    <w:rsid w:val="00F43502"/>
    <w:rsid w:val="00F60EB8"/>
    <w:rsid w:val="00FF3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CE"/>
    <w:pPr>
      <w:bidi/>
    </w:pPr>
    <w:rPr>
      <w:rFonts w:cs="Simplified Arabic"/>
      <w:b/>
      <w:sz w:val="28"/>
      <w:szCs w:val="30"/>
      <w:lang w:eastAsia="en-US" w:bidi="ar-EG"/>
    </w:rPr>
  </w:style>
  <w:style w:type="paragraph" w:styleId="Heading1">
    <w:name w:val="heading 1"/>
    <w:basedOn w:val="Normal"/>
    <w:next w:val="Normal"/>
    <w:qFormat/>
    <w:rsid w:val="00A61CCE"/>
    <w:pPr>
      <w:keepNext/>
      <w:bidi w:val="0"/>
      <w:jc w:val="lowKashida"/>
      <w:outlineLvl w:val="0"/>
    </w:pPr>
    <w:rPr>
      <w:rFonts w:cs="Times New Roman"/>
      <w:bCs/>
      <w:sz w:val="18"/>
      <w:szCs w:val="18"/>
    </w:rPr>
  </w:style>
  <w:style w:type="paragraph" w:styleId="Heading2">
    <w:name w:val="heading 2"/>
    <w:basedOn w:val="Normal"/>
    <w:next w:val="Normal"/>
    <w:qFormat/>
    <w:rsid w:val="00A61CCE"/>
    <w:pPr>
      <w:keepNext/>
      <w:bidi w:val="0"/>
      <w:jc w:val="lowKashida"/>
      <w:outlineLvl w:val="1"/>
    </w:pPr>
    <w:rPr>
      <w:rFonts w:cs="Times New Roman"/>
      <w:bCs/>
      <w:sz w:val="16"/>
      <w:szCs w:val="16"/>
    </w:rPr>
  </w:style>
  <w:style w:type="paragraph" w:styleId="Heading3">
    <w:name w:val="heading 3"/>
    <w:basedOn w:val="Normal"/>
    <w:next w:val="Normal"/>
    <w:qFormat/>
    <w:rsid w:val="00A61CCE"/>
    <w:pPr>
      <w:keepNext/>
      <w:jc w:val="right"/>
      <w:outlineLvl w:val="2"/>
    </w:pPr>
    <w:rPr>
      <w:sz w:val="16"/>
      <w:szCs w:val="16"/>
    </w:rPr>
  </w:style>
  <w:style w:type="paragraph" w:styleId="Heading4">
    <w:name w:val="heading 4"/>
    <w:basedOn w:val="Normal"/>
    <w:next w:val="Normal"/>
    <w:link w:val="Heading4Char"/>
    <w:qFormat/>
    <w:rsid w:val="00407D7C"/>
    <w:pPr>
      <w:keepNext/>
      <w:bidi w:val="0"/>
      <w:spacing w:line="288" w:lineRule="auto"/>
      <w:jc w:val="lowKashida"/>
      <w:outlineLvl w:val="3"/>
    </w:pPr>
    <w:rPr>
      <w:rFonts w:cs="Times New Roman"/>
      <w:bCs/>
      <w:sz w:val="18"/>
      <w:szCs w:val="18"/>
      <w:lang w:eastAsia="ar-SA" w:bidi="ar-SA"/>
    </w:rPr>
  </w:style>
  <w:style w:type="paragraph" w:styleId="Heading5">
    <w:name w:val="heading 5"/>
    <w:basedOn w:val="Normal"/>
    <w:next w:val="Normal"/>
    <w:link w:val="Heading5Char"/>
    <w:qFormat/>
    <w:rsid w:val="00407D7C"/>
    <w:pPr>
      <w:keepNext/>
      <w:bidi w:val="0"/>
      <w:spacing w:line="288" w:lineRule="auto"/>
      <w:jc w:val="center"/>
      <w:outlineLvl w:val="4"/>
    </w:pPr>
    <w:rPr>
      <w:rFonts w:cs="Times New Roman"/>
      <w:bCs/>
      <w:sz w:val="24"/>
      <w:szCs w:val="24"/>
      <w:lang w:eastAsia="ar-SA" w:bidi="ar-SA"/>
    </w:rPr>
  </w:style>
  <w:style w:type="paragraph" w:styleId="Heading6">
    <w:name w:val="heading 6"/>
    <w:basedOn w:val="Normal"/>
    <w:next w:val="Normal"/>
    <w:link w:val="Heading6Char"/>
    <w:qFormat/>
    <w:rsid w:val="00407D7C"/>
    <w:pPr>
      <w:keepNext/>
      <w:bidi w:val="0"/>
      <w:spacing w:line="288" w:lineRule="auto"/>
      <w:jc w:val="center"/>
      <w:outlineLvl w:val="5"/>
    </w:pPr>
    <w:rPr>
      <w:rFonts w:cs="Times New Roman"/>
      <w:b w:val="0"/>
      <w:szCs w:val="28"/>
      <w:lang w:eastAsia="ar-SA" w:bidi="ar-SA"/>
    </w:rPr>
  </w:style>
  <w:style w:type="paragraph" w:styleId="Heading7">
    <w:name w:val="heading 7"/>
    <w:basedOn w:val="Normal"/>
    <w:next w:val="Normal"/>
    <w:link w:val="Heading7Char"/>
    <w:qFormat/>
    <w:rsid w:val="00407D7C"/>
    <w:pPr>
      <w:keepNext/>
      <w:bidi w:val="0"/>
      <w:spacing w:line="288" w:lineRule="auto"/>
      <w:jc w:val="center"/>
      <w:outlineLvl w:val="6"/>
    </w:pPr>
    <w:rPr>
      <w:rFonts w:cs="Times New Roman"/>
      <w:bCs/>
      <w:sz w:val="26"/>
      <w:szCs w:val="26"/>
      <w:lang w:eastAsia="ar-SA" w:bidi="ar-SA"/>
    </w:rPr>
  </w:style>
  <w:style w:type="paragraph" w:styleId="Heading8">
    <w:name w:val="heading 8"/>
    <w:basedOn w:val="Normal"/>
    <w:next w:val="Normal"/>
    <w:link w:val="Heading8Char"/>
    <w:qFormat/>
    <w:rsid w:val="00407D7C"/>
    <w:pPr>
      <w:keepNext/>
      <w:bidi w:val="0"/>
      <w:spacing w:line="288" w:lineRule="auto"/>
      <w:ind w:firstLine="567"/>
      <w:jc w:val="center"/>
      <w:outlineLvl w:val="7"/>
    </w:pPr>
    <w:rPr>
      <w:rFonts w:cs="Times New Roman"/>
      <w:b w:val="0"/>
      <w:szCs w:val="28"/>
      <w:lang w:eastAsia="ar-SA" w:bidi="ar-SA"/>
    </w:rPr>
  </w:style>
  <w:style w:type="paragraph" w:styleId="Heading9">
    <w:name w:val="heading 9"/>
    <w:basedOn w:val="Normal"/>
    <w:next w:val="Normal"/>
    <w:link w:val="Heading9Char"/>
    <w:qFormat/>
    <w:rsid w:val="00407D7C"/>
    <w:pPr>
      <w:keepNext/>
      <w:bidi w:val="0"/>
      <w:spacing w:line="288" w:lineRule="auto"/>
      <w:jc w:val="lowKashida"/>
      <w:outlineLvl w:val="8"/>
    </w:pPr>
    <w:rPr>
      <w:rFonts w:cs="Times New Roman"/>
      <w:bCs/>
      <w:sz w:val="26"/>
      <w:szCs w:val="2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1CCE"/>
    <w:rPr>
      <w:rFonts w:ascii="Tahoma" w:hAnsi="Tahoma" w:cs="Tahoma"/>
      <w:sz w:val="16"/>
      <w:szCs w:val="16"/>
    </w:rPr>
  </w:style>
  <w:style w:type="character" w:customStyle="1" w:styleId="BalloonTextChar">
    <w:name w:val="Balloon Text Char"/>
    <w:link w:val="BalloonText"/>
    <w:rsid w:val="00A61CCE"/>
    <w:rPr>
      <w:rFonts w:ascii="Tahoma" w:hAnsi="Tahoma" w:cs="Tahoma"/>
      <w:b/>
      <w:sz w:val="16"/>
      <w:szCs w:val="16"/>
      <w:lang w:val="en-US" w:eastAsia="en-US" w:bidi="ar-EG"/>
    </w:rPr>
  </w:style>
  <w:style w:type="paragraph" w:styleId="BodyText3">
    <w:name w:val="Body Text 3"/>
    <w:basedOn w:val="Normal"/>
    <w:rsid w:val="00A61CCE"/>
    <w:pPr>
      <w:spacing w:after="120"/>
    </w:pPr>
    <w:rPr>
      <w:sz w:val="16"/>
      <w:szCs w:val="16"/>
    </w:rPr>
  </w:style>
  <w:style w:type="paragraph" w:styleId="BodyTextIndent">
    <w:name w:val="Body Text Indent"/>
    <w:basedOn w:val="Normal"/>
    <w:link w:val="BodyTextIndentChar"/>
    <w:rsid w:val="00A61CCE"/>
    <w:pPr>
      <w:spacing w:after="120"/>
      <w:ind w:left="283"/>
    </w:pPr>
  </w:style>
  <w:style w:type="paragraph" w:styleId="BodyText">
    <w:name w:val="Body Text"/>
    <w:basedOn w:val="Normal"/>
    <w:rsid w:val="00A61CCE"/>
    <w:pPr>
      <w:bidi w:val="0"/>
      <w:jc w:val="lowKashida"/>
    </w:pPr>
    <w:rPr>
      <w:sz w:val="24"/>
      <w:szCs w:val="24"/>
    </w:rPr>
  </w:style>
  <w:style w:type="character" w:styleId="PageNumber">
    <w:name w:val="page number"/>
    <w:basedOn w:val="DefaultParagraphFont"/>
    <w:rsid w:val="00A61CCE"/>
  </w:style>
  <w:style w:type="paragraph" w:styleId="Footer">
    <w:name w:val="footer"/>
    <w:basedOn w:val="Normal"/>
    <w:link w:val="FooterChar"/>
    <w:rsid w:val="00A61CCE"/>
    <w:pPr>
      <w:tabs>
        <w:tab w:val="center" w:pos="4153"/>
        <w:tab w:val="right" w:pos="8306"/>
      </w:tabs>
    </w:pPr>
  </w:style>
  <w:style w:type="character" w:customStyle="1" w:styleId="Heading4Char">
    <w:name w:val="Heading 4 Char"/>
    <w:link w:val="Heading4"/>
    <w:rsid w:val="00407D7C"/>
    <w:rPr>
      <w:b/>
      <w:bCs/>
      <w:sz w:val="18"/>
      <w:szCs w:val="18"/>
      <w:lang w:eastAsia="ar-SA"/>
    </w:rPr>
  </w:style>
  <w:style w:type="character" w:customStyle="1" w:styleId="Heading5Char">
    <w:name w:val="Heading 5 Char"/>
    <w:link w:val="Heading5"/>
    <w:rsid w:val="00407D7C"/>
    <w:rPr>
      <w:b/>
      <w:bCs/>
      <w:sz w:val="24"/>
      <w:szCs w:val="24"/>
      <w:lang w:eastAsia="ar-SA"/>
    </w:rPr>
  </w:style>
  <w:style w:type="character" w:customStyle="1" w:styleId="Heading6Char">
    <w:name w:val="Heading 6 Char"/>
    <w:link w:val="Heading6"/>
    <w:rsid w:val="00407D7C"/>
    <w:rPr>
      <w:sz w:val="28"/>
      <w:szCs w:val="28"/>
      <w:lang w:eastAsia="ar-SA"/>
    </w:rPr>
  </w:style>
  <w:style w:type="character" w:customStyle="1" w:styleId="Heading7Char">
    <w:name w:val="Heading 7 Char"/>
    <w:link w:val="Heading7"/>
    <w:rsid w:val="00407D7C"/>
    <w:rPr>
      <w:b/>
      <w:bCs/>
      <w:sz w:val="26"/>
      <w:szCs w:val="26"/>
      <w:lang w:eastAsia="ar-SA"/>
    </w:rPr>
  </w:style>
  <w:style w:type="character" w:customStyle="1" w:styleId="Heading8Char">
    <w:name w:val="Heading 8 Char"/>
    <w:link w:val="Heading8"/>
    <w:rsid w:val="00407D7C"/>
    <w:rPr>
      <w:sz w:val="28"/>
      <w:szCs w:val="28"/>
      <w:lang w:eastAsia="ar-SA"/>
    </w:rPr>
  </w:style>
  <w:style w:type="character" w:customStyle="1" w:styleId="Heading9Char">
    <w:name w:val="Heading 9 Char"/>
    <w:link w:val="Heading9"/>
    <w:rsid w:val="00407D7C"/>
    <w:rPr>
      <w:b/>
      <w:bCs/>
      <w:sz w:val="26"/>
      <w:szCs w:val="26"/>
      <w:lang w:eastAsia="ar-SA"/>
    </w:rPr>
  </w:style>
  <w:style w:type="character" w:styleId="FollowedHyperlink">
    <w:name w:val="FollowedHyperlink"/>
    <w:rsid w:val="00407D7C"/>
    <w:rPr>
      <w:color w:val="800080"/>
      <w:u w:val="single"/>
    </w:rPr>
  </w:style>
  <w:style w:type="character" w:customStyle="1" w:styleId="BodyTextIndentChar">
    <w:name w:val="Body Text Indent Char"/>
    <w:link w:val="BodyTextIndent"/>
    <w:rsid w:val="00407D7C"/>
    <w:rPr>
      <w:rFonts w:cs="Simplified Arabic"/>
      <w:b/>
      <w:sz w:val="28"/>
      <w:szCs w:val="30"/>
      <w:lang w:bidi="ar-EG"/>
    </w:rPr>
  </w:style>
  <w:style w:type="paragraph" w:styleId="BodyTextIndent2">
    <w:name w:val="Body Text Indent 2"/>
    <w:basedOn w:val="Normal"/>
    <w:link w:val="BodyTextIndent2Char"/>
    <w:uiPriority w:val="99"/>
    <w:unhideWhenUsed/>
    <w:rsid w:val="00407D7C"/>
    <w:pPr>
      <w:spacing w:after="120" w:line="480" w:lineRule="auto"/>
      <w:ind w:left="360"/>
    </w:pPr>
    <w:rPr>
      <w:rFonts w:cs="Times New Roman"/>
      <w:b w:val="0"/>
      <w:sz w:val="24"/>
      <w:szCs w:val="24"/>
      <w:lang w:eastAsia="ar-SA" w:bidi="ar-SA"/>
    </w:rPr>
  </w:style>
  <w:style w:type="character" w:customStyle="1" w:styleId="BodyTextIndent2Char">
    <w:name w:val="Body Text Indent 2 Char"/>
    <w:link w:val="BodyTextIndent2"/>
    <w:uiPriority w:val="99"/>
    <w:rsid w:val="00407D7C"/>
    <w:rPr>
      <w:sz w:val="24"/>
      <w:szCs w:val="24"/>
      <w:lang w:eastAsia="ar-SA"/>
    </w:rPr>
  </w:style>
  <w:style w:type="paragraph" w:styleId="BodyTextIndent3">
    <w:name w:val="Body Text Indent 3"/>
    <w:basedOn w:val="Normal"/>
    <w:link w:val="BodyTextIndent3Char"/>
    <w:uiPriority w:val="99"/>
    <w:unhideWhenUsed/>
    <w:rsid w:val="00407D7C"/>
    <w:pPr>
      <w:spacing w:after="120"/>
      <w:ind w:left="360"/>
    </w:pPr>
    <w:rPr>
      <w:rFonts w:cs="Times New Roman"/>
      <w:b w:val="0"/>
      <w:sz w:val="16"/>
      <w:szCs w:val="16"/>
      <w:lang w:eastAsia="ar-SA" w:bidi="ar-SA"/>
    </w:rPr>
  </w:style>
  <w:style w:type="character" w:customStyle="1" w:styleId="BodyTextIndent3Char">
    <w:name w:val="Body Text Indent 3 Char"/>
    <w:link w:val="BodyTextIndent3"/>
    <w:uiPriority w:val="99"/>
    <w:rsid w:val="00407D7C"/>
    <w:rPr>
      <w:sz w:val="16"/>
      <w:szCs w:val="16"/>
      <w:lang w:eastAsia="ar-SA"/>
    </w:rPr>
  </w:style>
  <w:style w:type="character" w:customStyle="1" w:styleId="FooterChar">
    <w:name w:val="Footer Char"/>
    <w:link w:val="Footer"/>
    <w:rsid w:val="00407D7C"/>
    <w:rPr>
      <w:rFonts w:cs="Simplified Arabic"/>
      <w:b/>
      <w:sz w:val="28"/>
      <w:szCs w:val="30"/>
      <w:lang w:bidi="ar-EG"/>
    </w:rPr>
  </w:style>
  <w:style w:type="character" w:styleId="Hyperlink">
    <w:name w:val="Hyperlink"/>
    <w:uiPriority w:val="99"/>
    <w:unhideWhenUsed/>
    <w:rsid w:val="006D6672"/>
    <w:rPr>
      <w:color w:val="0000FF"/>
      <w:u w:val="single"/>
    </w:rPr>
  </w:style>
  <w:style w:type="character" w:styleId="LineNumber">
    <w:name w:val="line number"/>
    <w:basedOn w:val="DefaultParagraphFont"/>
    <w:uiPriority w:val="99"/>
    <w:semiHidden/>
    <w:unhideWhenUsed/>
    <w:rsid w:val="00277E48"/>
  </w:style>
  <w:style w:type="paragraph" w:styleId="Header">
    <w:name w:val="header"/>
    <w:basedOn w:val="Normal"/>
    <w:link w:val="HeaderChar"/>
    <w:uiPriority w:val="99"/>
    <w:semiHidden/>
    <w:unhideWhenUsed/>
    <w:rsid w:val="00277E48"/>
    <w:pPr>
      <w:tabs>
        <w:tab w:val="center" w:pos="4513"/>
        <w:tab w:val="right" w:pos="9026"/>
      </w:tabs>
    </w:pPr>
  </w:style>
  <w:style w:type="character" w:customStyle="1" w:styleId="HeaderChar">
    <w:name w:val="Header Char"/>
    <w:link w:val="Header"/>
    <w:uiPriority w:val="99"/>
    <w:semiHidden/>
    <w:rsid w:val="00277E48"/>
    <w:rPr>
      <w:rFonts w:cs="Simplified Arabic"/>
      <w:b/>
      <w:sz w:val="28"/>
      <w:szCs w:val="30"/>
      <w:lang w:val="en-US" w:eastAsia="en-US" w:bidi="ar-EG"/>
    </w:rPr>
  </w:style>
  <w:style w:type="character" w:styleId="CommentReference">
    <w:name w:val="annotation reference"/>
    <w:uiPriority w:val="99"/>
    <w:semiHidden/>
    <w:unhideWhenUsed/>
    <w:rsid w:val="009436F1"/>
    <w:rPr>
      <w:sz w:val="16"/>
      <w:szCs w:val="16"/>
    </w:rPr>
  </w:style>
  <w:style w:type="paragraph" w:styleId="CommentText">
    <w:name w:val="annotation text"/>
    <w:basedOn w:val="Normal"/>
    <w:link w:val="CommentTextChar"/>
    <w:uiPriority w:val="99"/>
    <w:semiHidden/>
    <w:unhideWhenUsed/>
    <w:rsid w:val="009436F1"/>
    <w:rPr>
      <w:sz w:val="20"/>
      <w:szCs w:val="20"/>
    </w:rPr>
  </w:style>
  <w:style w:type="character" w:customStyle="1" w:styleId="CommentTextChar">
    <w:name w:val="Comment Text Char"/>
    <w:link w:val="CommentText"/>
    <w:uiPriority w:val="99"/>
    <w:semiHidden/>
    <w:rsid w:val="009436F1"/>
    <w:rPr>
      <w:rFonts w:cs="Simplified Arabic"/>
      <w:b/>
      <w:lang w:bidi="ar-EG"/>
    </w:rPr>
  </w:style>
  <w:style w:type="paragraph" w:styleId="CommentSubject">
    <w:name w:val="annotation subject"/>
    <w:basedOn w:val="CommentText"/>
    <w:next w:val="CommentText"/>
    <w:link w:val="CommentSubjectChar"/>
    <w:uiPriority w:val="99"/>
    <w:semiHidden/>
    <w:unhideWhenUsed/>
    <w:rsid w:val="009436F1"/>
    <w:rPr>
      <w:bCs/>
    </w:rPr>
  </w:style>
  <w:style w:type="character" w:customStyle="1" w:styleId="CommentSubjectChar">
    <w:name w:val="Comment Subject Char"/>
    <w:link w:val="CommentSubject"/>
    <w:uiPriority w:val="99"/>
    <w:semiHidden/>
    <w:rsid w:val="009436F1"/>
    <w:rPr>
      <w:rFonts w:cs="Simplified Arabic"/>
      <w:b/>
      <w:bCs/>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zabadr805@yahoo.com" TargetMode="External"/><Relationship Id="rId13" Type="http://schemas.openxmlformats.org/officeDocument/2006/relationships/header" Target="header2.xml"/><Relationship Id="rId18" Type="http://schemas.openxmlformats.org/officeDocument/2006/relationships/oleObject" Target="embeddings/oleObject2.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F647-C199-4AA2-A8BD-E8158EE3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3483</Words>
  <Characters>19855</Characters>
  <Application>Microsoft Office Word</Application>
  <DocSecurity>0</DocSecurity>
  <Lines>165</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hjhkg</Company>
  <LinksUpToDate>false</LinksUpToDate>
  <CharactersWithSpaces>23292</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131197</vt:i4>
      </vt:variant>
      <vt:variant>
        <vt:i4>0</vt:i4>
      </vt:variant>
      <vt:variant>
        <vt:i4>0</vt:i4>
      </vt:variant>
      <vt:variant>
        <vt:i4>5</vt:i4>
      </vt:variant>
      <vt:variant>
        <vt:lpwstr>mailto:azzabadr805@yahoo.com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osama</dc:creator>
  <cp:lastModifiedBy>Administrator</cp:lastModifiedBy>
  <cp:revision>2</cp:revision>
  <cp:lastPrinted>2015-02-03T03:15:00Z</cp:lastPrinted>
  <dcterms:created xsi:type="dcterms:W3CDTF">2015-02-08T18:23:00Z</dcterms:created>
  <dcterms:modified xsi:type="dcterms:W3CDTF">2015-02-08T18:23:00Z</dcterms:modified>
</cp:coreProperties>
</file>