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0E" w:rsidRPr="00791475" w:rsidRDefault="00D4410E" w:rsidP="00D4410E">
      <w:pPr>
        <w:pStyle w:val="NoSpacing"/>
        <w:jc w:val="center"/>
        <w:rPr>
          <w:rFonts w:ascii="Times New Roman" w:hAnsi="Times New Roman"/>
          <w:b/>
          <w:sz w:val="20"/>
          <w:szCs w:val="20"/>
          <w:lang w:val="en-US"/>
        </w:rPr>
      </w:pPr>
      <w:r w:rsidRPr="00791475">
        <w:rPr>
          <w:rFonts w:ascii="Times New Roman" w:hAnsi="Times New Roman"/>
          <w:b/>
          <w:sz w:val="20"/>
          <w:szCs w:val="20"/>
          <w:lang w:val="en-US"/>
        </w:rPr>
        <w:t xml:space="preserve">A first record of extant </w:t>
      </w:r>
      <w:proofErr w:type="spellStart"/>
      <w:r w:rsidRPr="00791475">
        <w:rPr>
          <w:rFonts w:ascii="Times New Roman" w:hAnsi="Times New Roman"/>
          <w:b/>
          <w:sz w:val="20"/>
          <w:szCs w:val="20"/>
          <w:lang w:val="en-US"/>
        </w:rPr>
        <w:t>silicoflagellates</w:t>
      </w:r>
      <w:proofErr w:type="spellEnd"/>
      <w:r w:rsidRPr="00791475">
        <w:rPr>
          <w:rFonts w:ascii="Times New Roman" w:hAnsi="Times New Roman"/>
          <w:b/>
          <w:sz w:val="20"/>
          <w:szCs w:val="20"/>
          <w:lang w:val="en-US"/>
        </w:rPr>
        <w:t xml:space="preserve"> in coastal waters of Nigeria</w:t>
      </w:r>
    </w:p>
    <w:p w:rsidR="00D4410E" w:rsidRPr="00791475" w:rsidRDefault="00D4410E" w:rsidP="00D4410E">
      <w:pPr>
        <w:pStyle w:val="NoSpacing"/>
        <w:jc w:val="center"/>
        <w:rPr>
          <w:rFonts w:ascii="Times New Roman" w:hAnsi="Times New Roman"/>
          <w:sz w:val="20"/>
          <w:szCs w:val="20"/>
          <w:lang w:val="en-US"/>
        </w:rPr>
      </w:pPr>
    </w:p>
    <w:p w:rsidR="00D4410E" w:rsidRPr="00791475" w:rsidRDefault="00D4410E" w:rsidP="00D4410E">
      <w:pPr>
        <w:pStyle w:val="NoSpacing"/>
        <w:jc w:val="center"/>
        <w:rPr>
          <w:rFonts w:ascii="Times New Roman" w:hAnsi="Times New Roman"/>
          <w:sz w:val="20"/>
          <w:szCs w:val="20"/>
          <w:lang w:val="en-US"/>
        </w:rPr>
      </w:pPr>
      <w:r w:rsidRPr="00791475">
        <w:rPr>
          <w:rFonts w:ascii="Times New Roman" w:hAnsi="Times New Roman"/>
          <w:sz w:val="20"/>
          <w:szCs w:val="20"/>
          <w:lang w:val="en-US"/>
        </w:rPr>
        <w:t xml:space="preserve">Cyril C. </w:t>
      </w:r>
      <w:proofErr w:type="spellStart"/>
      <w:r w:rsidRPr="00791475">
        <w:rPr>
          <w:rFonts w:ascii="Times New Roman" w:hAnsi="Times New Roman"/>
          <w:sz w:val="20"/>
          <w:szCs w:val="20"/>
          <w:lang w:val="en-US"/>
        </w:rPr>
        <w:t>Ajuzie</w:t>
      </w:r>
      <w:proofErr w:type="spellEnd"/>
      <w:r w:rsidRPr="00791475">
        <w:rPr>
          <w:rFonts w:ascii="Times New Roman" w:hAnsi="Times New Roman"/>
          <w:sz w:val="20"/>
          <w:szCs w:val="20"/>
          <w:lang w:val="en-US"/>
        </w:rPr>
        <w:t>*</w:t>
      </w:r>
      <w:r w:rsidRPr="00791475">
        <w:rPr>
          <w:rFonts w:ascii="Times New Roman" w:hAnsi="Times New Roman"/>
          <w:sz w:val="20"/>
          <w:szCs w:val="20"/>
          <w:vertAlign w:val="superscript"/>
          <w:lang w:val="en-US"/>
        </w:rPr>
        <w:t>1</w:t>
      </w:r>
      <w:r w:rsidRPr="00791475">
        <w:rPr>
          <w:rFonts w:ascii="Times New Roman" w:hAnsi="Times New Roman"/>
          <w:sz w:val="20"/>
          <w:szCs w:val="20"/>
          <w:lang w:val="en-US"/>
        </w:rPr>
        <w:t xml:space="preserve"> and Guy T. </w:t>
      </w:r>
      <w:proofErr w:type="spellStart"/>
      <w:r w:rsidRPr="00791475">
        <w:rPr>
          <w:rFonts w:ascii="Times New Roman" w:hAnsi="Times New Roman"/>
          <w:sz w:val="20"/>
          <w:szCs w:val="20"/>
          <w:lang w:val="en-US"/>
        </w:rPr>
        <w:t>Houvenaghel</w:t>
      </w:r>
      <w:proofErr w:type="spellEnd"/>
      <w:r w:rsidRPr="00791475">
        <w:rPr>
          <w:rFonts w:ascii="Times New Roman" w:hAnsi="Times New Roman"/>
          <w:sz w:val="20"/>
          <w:szCs w:val="20"/>
          <w:lang w:val="en-US"/>
        </w:rPr>
        <w:t>**</w:t>
      </w:r>
    </w:p>
    <w:p w:rsidR="00D4410E" w:rsidRPr="00791475" w:rsidRDefault="00D4410E" w:rsidP="00D4410E">
      <w:pPr>
        <w:pStyle w:val="NoSpacing"/>
        <w:jc w:val="center"/>
        <w:rPr>
          <w:rFonts w:ascii="Times New Roman" w:hAnsi="Times New Roman"/>
          <w:sz w:val="20"/>
          <w:szCs w:val="20"/>
          <w:lang w:val="en-US"/>
        </w:rPr>
      </w:pPr>
    </w:p>
    <w:p w:rsidR="00D4410E" w:rsidRPr="00791475" w:rsidRDefault="00D4410E" w:rsidP="00D4410E">
      <w:pPr>
        <w:pStyle w:val="NoSpacing"/>
        <w:jc w:val="center"/>
        <w:rPr>
          <w:rFonts w:ascii="Times New Roman" w:hAnsi="Times New Roman"/>
          <w:sz w:val="20"/>
          <w:szCs w:val="20"/>
          <w:lang w:val="fr-BE"/>
        </w:rPr>
      </w:pPr>
      <w:r w:rsidRPr="00791475">
        <w:rPr>
          <w:rFonts w:ascii="Times New Roman" w:hAnsi="Times New Roman"/>
          <w:sz w:val="20"/>
          <w:szCs w:val="20"/>
          <w:lang w:val="fr-BE"/>
        </w:rPr>
        <w:t xml:space="preserve">Laboratoire d’Océanographie Biologique et Aquacultures, Université Libre de Bruxelles, </w:t>
      </w:r>
      <w:proofErr w:type="spellStart"/>
      <w:r w:rsidRPr="00791475">
        <w:rPr>
          <w:rFonts w:ascii="Times New Roman" w:hAnsi="Times New Roman"/>
          <w:sz w:val="20"/>
          <w:szCs w:val="20"/>
          <w:lang w:val="fr-BE"/>
        </w:rPr>
        <w:t>Belgium</w:t>
      </w:r>
      <w:proofErr w:type="spellEnd"/>
    </w:p>
    <w:p w:rsidR="00D4410E" w:rsidRPr="00791475" w:rsidRDefault="00D4410E" w:rsidP="00D4410E">
      <w:pPr>
        <w:pStyle w:val="NoSpacing"/>
        <w:jc w:val="center"/>
        <w:rPr>
          <w:rFonts w:ascii="Times New Roman" w:hAnsi="Times New Roman"/>
          <w:sz w:val="20"/>
          <w:szCs w:val="20"/>
          <w:lang w:val="fr-BE"/>
        </w:rPr>
      </w:pPr>
    </w:p>
    <w:p w:rsidR="00D4410E" w:rsidRPr="00791475" w:rsidRDefault="00D4410E" w:rsidP="00D4410E">
      <w:pPr>
        <w:pStyle w:val="NoSpacing"/>
        <w:jc w:val="center"/>
        <w:rPr>
          <w:rFonts w:ascii="Times New Roman" w:hAnsi="Times New Roman"/>
          <w:sz w:val="20"/>
          <w:szCs w:val="20"/>
          <w:lang w:val="en-US"/>
        </w:rPr>
      </w:pPr>
      <w:r w:rsidRPr="00791475">
        <w:rPr>
          <w:rFonts w:ascii="Times New Roman" w:hAnsi="Times New Roman"/>
          <w:sz w:val="20"/>
          <w:szCs w:val="20"/>
          <w:lang w:val="en-US"/>
        </w:rPr>
        <w:t>* Present address: Aquaculture, Freshwater and Marine Ecology Research Lab</w:t>
      </w:r>
      <w:r w:rsidR="0035214D">
        <w:rPr>
          <w:rFonts w:ascii="Times New Roman" w:hAnsi="Times New Roman"/>
          <w:sz w:val="20"/>
          <w:szCs w:val="20"/>
          <w:lang w:val="en-US"/>
        </w:rPr>
        <w:t xml:space="preserve">, </w:t>
      </w:r>
      <w:r w:rsidR="00FC38C4">
        <w:rPr>
          <w:rFonts w:ascii="Times New Roman" w:hAnsi="Times New Roman"/>
          <w:sz w:val="20"/>
          <w:szCs w:val="20"/>
          <w:lang w:val="en-US"/>
        </w:rPr>
        <w:t xml:space="preserve">Fisheries &amp; Aquaculture Unit, </w:t>
      </w:r>
      <w:r w:rsidRPr="00791475">
        <w:rPr>
          <w:rFonts w:ascii="Times New Roman" w:hAnsi="Times New Roman"/>
          <w:sz w:val="20"/>
          <w:szCs w:val="20"/>
          <w:lang w:val="en-US"/>
        </w:rPr>
        <w:t xml:space="preserve">Department of Animal Production, University of </w:t>
      </w:r>
      <w:proofErr w:type="spellStart"/>
      <w:r w:rsidRPr="00791475">
        <w:rPr>
          <w:rFonts w:ascii="Times New Roman" w:hAnsi="Times New Roman"/>
          <w:sz w:val="20"/>
          <w:szCs w:val="20"/>
          <w:lang w:val="en-US"/>
        </w:rPr>
        <w:t>Jos</w:t>
      </w:r>
      <w:proofErr w:type="spellEnd"/>
      <w:r w:rsidRPr="00791475">
        <w:rPr>
          <w:rFonts w:ascii="Times New Roman" w:hAnsi="Times New Roman"/>
          <w:sz w:val="20"/>
          <w:szCs w:val="20"/>
          <w:lang w:val="en-US"/>
        </w:rPr>
        <w:t>, Nigeria</w:t>
      </w:r>
    </w:p>
    <w:p w:rsidR="00D4410E" w:rsidRPr="00791475" w:rsidRDefault="00D4410E" w:rsidP="00D4410E">
      <w:pPr>
        <w:pStyle w:val="NoSpacing"/>
        <w:jc w:val="center"/>
        <w:rPr>
          <w:rFonts w:ascii="Times New Roman" w:hAnsi="Times New Roman"/>
          <w:sz w:val="20"/>
          <w:szCs w:val="20"/>
          <w:lang w:val="en-US"/>
        </w:rPr>
      </w:pPr>
      <w:r w:rsidRPr="00791475">
        <w:rPr>
          <w:rFonts w:ascii="Times New Roman" w:hAnsi="Times New Roman"/>
          <w:sz w:val="20"/>
          <w:szCs w:val="20"/>
          <w:lang w:val="en-US"/>
        </w:rPr>
        <w:t xml:space="preserve">** Present Address: 11 Avenue des </w:t>
      </w:r>
      <w:proofErr w:type="spellStart"/>
      <w:r w:rsidRPr="00791475">
        <w:rPr>
          <w:rFonts w:ascii="Times New Roman" w:hAnsi="Times New Roman"/>
          <w:bCs/>
          <w:sz w:val="20"/>
          <w:szCs w:val="20"/>
          <w:lang w:val="en-US"/>
        </w:rPr>
        <w:t>Rossignols</w:t>
      </w:r>
      <w:proofErr w:type="spellEnd"/>
      <w:r w:rsidRPr="00791475">
        <w:rPr>
          <w:rFonts w:ascii="Times New Roman" w:hAnsi="Times New Roman"/>
          <w:sz w:val="20"/>
          <w:szCs w:val="20"/>
          <w:lang w:val="en-US"/>
        </w:rPr>
        <w:t xml:space="preserve">, 1310 La </w:t>
      </w:r>
      <w:proofErr w:type="spellStart"/>
      <w:r w:rsidRPr="00791475">
        <w:rPr>
          <w:rFonts w:ascii="Times New Roman" w:hAnsi="Times New Roman"/>
          <w:sz w:val="20"/>
          <w:szCs w:val="20"/>
          <w:lang w:val="en-US"/>
        </w:rPr>
        <w:t>Hulpe</w:t>
      </w:r>
      <w:proofErr w:type="spellEnd"/>
      <w:r w:rsidRPr="00791475">
        <w:rPr>
          <w:rFonts w:ascii="Times New Roman" w:hAnsi="Times New Roman"/>
          <w:sz w:val="20"/>
          <w:szCs w:val="20"/>
          <w:lang w:val="en-US"/>
        </w:rPr>
        <w:t>, Belgium</w:t>
      </w:r>
    </w:p>
    <w:p w:rsidR="00854DC6" w:rsidRPr="0038566F" w:rsidRDefault="00854DC6" w:rsidP="0038566F">
      <w:pPr>
        <w:pStyle w:val="NoSpacing"/>
        <w:snapToGrid w:val="0"/>
        <w:jc w:val="both"/>
        <w:rPr>
          <w:rFonts w:ascii="Times New Roman" w:hAnsi="Times New Roman"/>
          <w:b/>
          <w:sz w:val="20"/>
          <w:szCs w:val="20"/>
          <w:lang w:val="en-US"/>
        </w:rPr>
      </w:pPr>
    </w:p>
    <w:p w:rsidR="00D4410E" w:rsidRPr="00791475" w:rsidRDefault="00D4410E" w:rsidP="00D4410E">
      <w:pPr>
        <w:pStyle w:val="NoSpacing"/>
        <w:jc w:val="both"/>
        <w:rPr>
          <w:rFonts w:ascii="Times New Roman" w:hAnsi="Times New Roman"/>
          <w:b/>
          <w:sz w:val="20"/>
          <w:szCs w:val="20"/>
          <w:lang w:val="en-US"/>
        </w:rPr>
      </w:pPr>
      <w:r w:rsidRPr="00791475">
        <w:rPr>
          <w:rFonts w:ascii="Times New Roman" w:hAnsi="Times New Roman"/>
          <w:b/>
          <w:sz w:val="20"/>
          <w:szCs w:val="20"/>
          <w:lang w:val="en-US"/>
        </w:rPr>
        <w:t xml:space="preserve">Abstract: </w:t>
      </w:r>
      <w:proofErr w:type="spellStart"/>
      <w:r w:rsidRPr="00791475">
        <w:rPr>
          <w:rFonts w:ascii="Times New Roman" w:hAnsi="Times New Roman"/>
          <w:sz w:val="20"/>
          <w:szCs w:val="20"/>
          <w:lang w:val="en-US"/>
        </w:rPr>
        <w:t>Silicoflagellates</w:t>
      </w:r>
      <w:proofErr w:type="spellEnd"/>
      <w:r w:rsidRPr="00791475">
        <w:rPr>
          <w:rFonts w:ascii="Times New Roman" w:hAnsi="Times New Roman"/>
          <w:sz w:val="20"/>
          <w:szCs w:val="20"/>
          <w:lang w:val="en-US"/>
        </w:rPr>
        <w:t xml:space="preserve"> are photosynthetic microalgae with a multi-stage life-cycle. They live in the upper part of the water column and are adapted for life in both warm and cold waters. They have been associated with fish kills in many places, e.g. Europe and Australia. </w:t>
      </w:r>
      <w:r w:rsidR="00FC38C4">
        <w:rPr>
          <w:rFonts w:ascii="Times New Roman" w:hAnsi="Times New Roman"/>
          <w:sz w:val="20"/>
          <w:szCs w:val="20"/>
          <w:lang w:val="en-US"/>
        </w:rPr>
        <w:t>To the best of our knowledge</w:t>
      </w:r>
      <w:r w:rsidRPr="00791475">
        <w:rPr>
          <w:rFonts w:ascii="Times New Roman" w:hAnsi="Times New Roman"/>
          <w:sz w:val="20"/>
          <w:szCs w:val="20"/>
          <w:lang w:val="en-US"/>
        </w:rPr>
        <w:t xml:space="preserve">, there is no report in the literature on the occurrence of </w:t>
      </w:r>
      <w:r w:rsidR="00FC38C4">
        <w:rPr>
          <w:rFonts w:ascii="Times New Roman" w:hAnsi="Times New Roman"/>
          <w:sz w:val="20"/>
          <w:szCs w:val="20"/>
          <w:lang w:val="en-US"/>
        </w:rPr>
        <w:t xml:space="preserve">extant </w:t>
      </w:r>
      <w:proofErr w:type="spellStart"/>
      <w:r w:rsidRPr="00791475">
        <w:rPr>
          <w:rFonts w:ascii="Times New Roman" w:hAnsi="Times New Roman"/>
          <w:sz w:val="20"/>
          <w:szCs w:val="20"/>
          <w:lang w:val="en-US"/>
        </w:rPr>
        <w:t>silicoflagellates</w:t>
      </w:r>
      <w:proofErr w:type="spellEnd"/>
      <w:r w:rsidRPr="00791475">
        <w:rPr>
          <w:rFonts w:ascii="Times New Roman" w:hAnsi="Times New Roman"/>
          <w:sz w:val="20"/>
          <w:szCs w:val="20"/>
          <w:lang w:val="en-US"/>
        </w:rPr>
        <w:t xml:space="preserve"> in </w:t>
      </w:r>
      <w:r w:rsidR="0035214D">
        <w:rPr>
          <w:rFonts w:ascii="Times New Roman" w:hAnsi="Times New Roman"/>
          <w:sz w:val="20"/>
          <w:szCs w:val="20"/>
          <w:lang w:val="en-US"/>
        </w:rPr>
        <w:t xml:space="preserve">the </w:t>
      </w:r>
      <w:r w:rsidRPr="00791475">
        <w:rPr>
          <w:rFonts w:ascii="Times New Roman" w:hAnsi="Times New Roman"/>
          <w:sz w:val="20"/>
          <w:szCs w:val="20"/>
          <w:lang w:val="en-US"/>
        </w:rPr>
        <w:t xml:space="preserve">coastal waters of Nigeria. </w:t>
      </w:r>
      <w:r w:rsidR="0035214D">
        <w:rPr>
          <w:rFonts w:ascii="Times New Roman" w:hAnsi="Times New Roman"/>
          <w:sz w:val="20"/>
          <w:szCs w:val="20"/>
          <w:lang w:val="en-US"/>
        </w:rPr>
        <w:t>Water samples were collected at</w:t>
      </w:r>
      <w:r w:rsidRPr="00791475">
        <w:rPr>
          <w:rFonts w:ascii="Times New Roman" w:hAnsi="Times New Roman"/>
          <w:sz w:val="20"/>
          <w:szCs w:val="20"/>
          <w:lang w:val="en-US"/>
        </w:rPr>
        <w:t xml:space="preserve"> Bar Beach (a marine habitat) and </w:t>
      </w:r>
      <w:r w:rsidR="0035214D">
        <w:rPr>
          <w:rFonts w:ascii="Times New Roman" w:hAnsi="Times New Roman"/>
          <w:sz w:val="20"/>
          <w:szCs w:val="20"/>
          <w:lang w:val="en-US"/>
        </w:rPr>
        <w:t xml:space="preserve">in </w:t>
      </w:r>
      <w:r w:rsidRPr="00791475">
        <w:rPr>
          <w:rFonts w:ascii="Times New Roman" w:hAnsi="Times New Roman"/>
          <w:sz w:val="20"/>
          <w:szCs w:val="20"/>
          <w:lang w:val="en-US"/>
        </w:rPr>
        <w:t xml:space="preserve">the </w:t>
      </w:r>
      <w:r w:rsidR="0035214D">
        <w:rPr>
          <w:rFonts w:ascii="Times New Roman" w:hAnsi="Times New Roman"/>
          <w:sz w:val="20"/>
          <w:szCs w:val="20"/>
          <w:lang w:val="en-US"/>
        </w:rPr>
        <w:t>Lagos Lagoon,</w:t>
      </w:r>
      <w:r w:rsidR="00FC38C4">
        <w:rPr>
          <w:rFonts w:ascii="Times New Roman" w:hAnsi="Times New Roman"/>
          <w:sz w:val="20"/>
          <w:szCs w:val="20"/>
          <w:lang w:val="en-US"/>
        </w:rPr>
        <w:t xml:space="preserve"> all in</w:t>
      </w:r>
      <w:r w:rsidR="0035214D">
        <w:rPr>
          <w:rFonts w:ascii="Times New Roman" w:hAnsi="Times New Roman"/>
          <w:sz w:val="20"/>
          <w:szCs w:val="20"/>
          <w:lang w:val="en-US"/>
        </w:rPr>
        <w:t xml:space="preserve"> Lagos State,</w:t>
      </w:r>
      <w:r w:rsidRPr="00791475">
        <w:rPr>
          <w:rFonts w:ascii="Times New Roman" w:hAnsi="Times New Roman"/>
          <w:sz w:val="20"/>
          <w:szCs w:val="20"/>
          <w:lang w:val="en-US"/>
        </w:rPr>
        <w:t xml:space="preserve"> Nigeria in December 1999 and </w:t>
      </w:r>
      <w:r w:rsidR="00303E52" w:rsidRPr="00791475">
        <w:rPr>
          <w:rFonts w:ascii="Times New Roman" w:hAnsi="Times New Roman"/>
          <w:sz w:val="20"/>
          <w:szCs w:val="20"/>
          <w:lang w:val="en-US"/>
        </w:rPr>
        <w:t>analyzed</w:t>
      </w:r>
      <w:r w:rsidRPr="00791475">
        <w:rPr>
          <w:rFonts w:ascii="Times New Roman" w:hAnsi="Times New Roman"/>
          <w:sz w:val="20"/>
          <w:szCs w:val="20"/>
          <w:lang w:val="en-US"/>
        </w:rPr>
        <w:t xml:space="preserve"> for the presence of extant </w:t>
      </w:r>
      <w:proofErr w:type="spellStart"/>
      <w:r w:rsidRPr="00791475">
        <w:rPr>
          <w:rFonts w:ascii="Times New Roman" w:hAnsi="Times New Roman"/>
          <w:sz w:val="20"/>
          <w:szCs w:val="20"/>
          <w:lang w:val="en-US"/>
        </w:rPr>
        <w:t>silicoflagellates</w:t>
      </w:r>
      <w:proofErr w:type="spellEnd"/>
      <w:r w:rsidRPr="00791475">
        <w:rPr>
          <w:rFonts w:ascii="Times New Roman" w:hAnsi="Times New Roman"/>
          <w:sz w:val="20"/>
          <w:szCs w:val="20"/>
          <w:lang w:val="en-US"/>
        </w:rPr>
        <w:t xml:space="preserve">. Four species of </w:t>
      </w:r>
      <w:proofErr w:type="spellStart"/>
      <w:r w:rsidRPr="00791475">
        <w:rPr>
          <w:rFonts w:ascii="Times New Roman" w:hAnsi="Times New Roman"/>
          <w:sz w:val="20"/>
          <w:szCs w:val="20"/>
          <w:lang w:val="en-US"/>
        </w:rPr>
        <w:t>silicoflagellates</w:t>
      </w:r>
      <w:proofErr w:type="spellEnd"/>
      <w:r w:rsidRPr="00791475">
        <w:rPr>
          <w:rFonts w:ascii="Times New Roman" w:hAnsi="Times New Roman"/>
          <w:sz w:val="20"/>
          <w:szCs w:val="20"/>
          <w:lang w:val="en-US"/>
        </w:rPr>
        <w:t xml:space="preserve"> were recorded for the first time in these coastal waters. The species included </w:t>
      </w:r>
      <w:proofErr w:type="spellStart"/>
      <w:r w:rsidRPr="00791475">
        <w:rPr>
          <w:rFonts w:ascii="Times New Roman" w:hAnsi="Times New Roman"/>
          <w:i/>
          <w:iCs/>
          <w:sz w:val="20"/>
          <w:szCs w:val="20"/>
          <w:lang w:val="en-US"/>
        </w:rPr>
        <w:t>Dictyocha</w:t>
      </w:r>
      <w:proofErr w:type="spellEnd"/>
      <w:r w:rsidRPr="00791475">
        <w:rPr>
          <w:rFonts w:ascii="Times New Roman" w:hAnsi="Times New Roman"/>
          <w:sz w:val="20"/>
          <w:szCs w:val="20"/>
          <w:lang w:val="en-US"/>
        </w:rPr>
        <w:t xml:space="preserve"> </w:t>
      </w:r>
      <w:r w:rsidRPr="00791475">
        <w:rPr>
          <w:rFonts w:ascii="Times New Roman" w:hAnsi="Times New Roman"/>
          <w:i/>
          <w:iCs/>
          <w:sz w:val="20"/>
          <w:szCs w:val="20"/>
          <w:lang w:val="en-US"/>
        </w:rPr>
        <w:t>crux</w:t>
      </w:r>
      <w:r w:rsidRPr="00791475">
        <w:rPr>
          <w:rFonts w:ascii="Times New Roman" w:hAnsi="Times New Roman"/>
          <w:iCs/>
          <w:sz w:val="20"/>
          <w:szCs w:val="20"/>
          <w:lang w:val="en-US"/>
        </w:rPr>
        <w:t xml:space="preserve">, </w:t>
      </w:r>
      <w:proofErr w:type="spellStart"/>
      <w:r w:rsidRPr="00791475">
        <w:rPr>
          <w:rFonts w:ascii="Times New Roman" w:hAnsi="Times New Roman"/>
          <w:i/>
          <w:iCs/>
          <w:sz w:val="20"/>
          <w:szCs w:val="20"/>
          <w:lang w:val="en-US"/>
        </w:rPr>
        <w:t>Dictyocha</w:t>
      </w:r>
      <w:proofErr w:type="spellEnd"/>
      <w:r w:rsidRPr="00791475">
        <w:rPr>
          <w:rFonts w:ascii="Times New Roman" w:hAnsi="Times New Roman"/>
          <w:i/>
          <w:iCs/>
          <w:sz w:val="20"/>
          <w:szCs w:val="20"/>
          <w:lang w:val="en-US"/>
        </w:rPr>
        <w:t xml:space="preserve"> fibula</w:t>
      </w:r>
      <w:r w:rsidRPr="00791475">
        <w:rPr>
          <w:rFonts w:ascii="Times New Roman" w:hAnsi="Times New Roman"/>
          <w:iCs/>
          <w:sz w:val="20"/>
          <w:szCs w:val="20"/>
          <w:lang w:val="en-US"/>
        </w:rPr>
        <w:t>,</w:t>
      </w:r>
      <w:r w:rsidRPr="00791475">
        <w:rPr>
          <w:rFonts w:ascii="Times New Roman" w:hAnsi="Times New Roman"/>
          <w:sz w:val="20"/>
          <w:szCs w:val="20"/>
          <w:lang w:val="en-US"/>
        </w:rPr>
        <w:t xml:space="preserve"> </w:t>
      </w:r>
      <w:proofErr w:type="spellStart"/>
      <w:r w:rsidRPr="00791475">
        <w:rPr>
          <w:rFonts w:ascii="Times New Roman" w:hAnsi="Times New Roman"/>
          <w:i/>
          <w:sz w:val="20"/>
          <w:szCs w:val="20"/>
          <w:lang w:val="en-US"/>
        </w:rPr>
        <w:t>Distephanus</w:t>
      </w:r>
      <w:proofErr w:type="spellEnd"/>
      <w:r w:rsidRPr="00791475">
        <w:rPr>
          <w:rFonts w:ascii="Times New Roman" w:hAnsi="Times New Roman"/>
          <w:i/>
          <w:sz w:val="20"/>
          <w:szCs w:val="20"/>
          <w:lang w:val="en-US"/>
        </w:rPr>
        <w:t xml:space="preserve"> </w:t>
      </w:r>
      <w:proofErr w:type="spellStart"/>
      <w:r w:rsidRPr="00791475">
        <w:rPr>
          <w:rFonts w:ascii="Times New Roman" w:hAnsi="Times New Roman"/>
          <w:i/>
          <w:sz w:val="20"/>
          <w:szCs w:val="20"/>
          <w:lang w:val="en-US"/>
        </w:rPr>
        <w:t>octonarius</w:t>
      </w:r>
      <w:proofErr w:type="spellEnd"/>
      <w:r w:rsidRPr="00791475">
        <w:rPr>
          <w:rFonts w:ascii="Times New Roman" w:hAnsi="Times New Roman"/>
          <w:i/>
          <w:sz w:val="20"/>
          <w:szCs w:val="20"/>
          <w:lang w:val="en-US"/>
        </w:rPr>
        <w:t xml:space="preserve"> </w:t>
      </w:r>
      <w:r w:rsidRPr="00791475">
        <w:rPr>
          <w:rFonts w:ascii="Times New Roman" w:hAnsi="Times New Roman"/>
          <w:sz w:val="20"/>
          <w:szCs w:val="20"/>
          <w:lang w:val="en-US"/>
        </w:rPr>
        <w:t>var.</w:t>
      </w:r>
      <w:r w:rsidRPr="00791475">
        <w:rPr>
          <w:rFonts w:ascii="Times New Roman" w:hAnsi="Times New Roman"/>
          <w:i/>
          <w:sz w:val="20"/>
          <w:szCs w:val="20"/>
          <w:lang w:val="en-US"/>
        </w:rPr>
        <w:t xml:space="preserve"> </w:t>
      </w:r>
      <w:proofErr w:type="spellStart"/>
      <w:r w:rsidRPr="00791475">
        <w:rPr>
          <w:rFonts w:ascii="Times New Roman" w:hAnsi="Times New Roman"/>
          <w:i/>
          <w:sz w:val="20"/>
          <w:szCs w:val="20"/>
          <w:lang w:val="en-US"/>
        </w:rPr>
        <w:t>polyactis</w:t>
      </w:r>
      <w:proofErr w:type="spellEnd"/>
      <w:r w:rsidRPr="00791475">
        <w:rPr>
          <w:rFonts w:ascii="Times New Roman" w:hAnsi="Times New Roman"/>
          <w:sz w:val="20"/>
          <w:szCs w:val="20"/>
          <w:lang w:val="en-US"/>
        </w:rPr>
        <w:t xml:space="preserve"> and </w:t>
      </w:r>
      <w:proofErr w:type="spellStart"/>
      <w:r w:rsidRPr="00791475">
        <w:rPr>
          <w:rFonts w:ascii="Times New Roman" w:hAnsi="Times New Roman"/>
          <w:i/>
          <w:iCs/>
          <w:sz w:val="20"/>
          <w:szCs w:val="20"/>
          <w:lang w:val="en-US"/>
        </w:rPr>
        <w:t>Octactis</w:t>
      </w:r>
      <w:proofErr w:type="spellEnd"/>
      <w:r w:rsidRPr="00791475">
        <w:rPr>
          <w:rFonts w:ascii="Times New Roman" w:hAnsi="Times New Roman"/>
          <w:i/>
          <w:iCs/>
          <w:sz w:val="20"/>
          <w:szCs w:val="20"/>
          <w:lang w:val="en-US"/>
        </w:rPr>
        <w:t xml:space="preserve"> </w:t>
      </w:r>
      <w:proofErr w:type="spellStart"/>
      <w:r w:rsidRPr="00791475">
        <w:rPr>
          <w:rFonts w:ascii="Times New Roman" w:hAnsi="Times New Roman"/>
          <w:i/>
          <w:iCs/>
          <w:sz w:val="20"/>
          <w:szCs w:val="20"/>
          <w:lang w:val="en-US"/>
        </w:rPr>
        <w:t>octonaria</w:t>
      </w:r>
      <w:proofErr w:type="spellEnd"/>
      <w:r w:rsidR="00D30B0B">
        <w:rPr>
          <w:rFonts w:ascii="Times New Roman" w:eastAsiaTheme="minorEastAsia" w:hAnsi="Times New Roman" w:hint="eastAsia"/>
          <w:i/>
          <w:iCs/>
          <w:sz w:val="20"/>
          <w:szCs w:val="20"/>
          <w:lang w:val="en-US" w:eastAsia="zh-CN"/>
        </w:rPr>
        <w:t xml:space="preserve"> </w:t>
      </w:r>
      <w:r w:rsidRPr="00791475">
        <w:rPr>
          <w:rFonts w:ascii="Times New Roman" w:hAnsi="Times New Roman"/>
          <w:iCs/>
          <w:sz w:val="20"/>
          <w:szCs w:val="20"/>
          <w:lang w:val="en-US"/>
        </w:rPr>
        <w:t>var.</w:t>
      </w:r>
      <w:r w:rsidR="00D30B0B">
        <w:rPr>
          <w:rFonts w:ascii="Times New Roman" w:eastAsiaTheme="minorEastAsia" w:hAnsi="Times New Roman" w:hint="eastAsia"/>
          <w:iCs/>
          <w:sz w:val="20"/>
          <w:szCs w:val="20"/>
          <w:lang w:val="en-US" w:eastAsia="zh-CN"/>
        </w:rPr>
        <w:t xml:space="preserve"> </w:t>
      </w:r>
      <w:proofErr w:type="spellStart"/>
      <w:r w:rsidRPr="00791475">
        <w:rPr>
          <w:rFonts w:ascii="Times New Roman" w:hAnsi="Times New Roman"/>
          <w:i/>
          <w:iCs/>
          <w:sz w:val="20"/>
          <w:szCs w:val="20"/>
          <w:lang w:val="en-US"/>
        </w:rPr>
        <w:t>pulchra</w:t>
      </w:r>
      <w:proofErr w:type="spellEnd"/>
      <w:r w:rsidR="00303E52">
        <w:rPr>
          <w:rFonts w:ascii="Times New Roman" w:hAnsi="Times New Roman"/>
          <w:iCs/>
          <w:sz w:val="20"/>
          <w:szCs w:val="20"/>
          <w:lang w:val="en-US"/>
        </w:rPr>
        <w:t>. Salinity, and not temperature,</w:t>
      </w:r>
      <w:r w:rsidRPr="00791475">
        <w:rPr>
          <w:rFonts w:ascii="Times New Roman" w:hAnsi="Times New Roman"/>
          <w:iCs/>
          <w:sz w:val="20"/>
          <w:szCs w:val="20"/>
          <w:lang w:val="en-US"/>
        </w:rPr>
        <w:t xml:space="preserve"> </w:t>
      </w:r>
      <w:r w:rsidR="00FC38C4">
        <w:rPr>
          <w:rFonts w:ascii="Times New Roman" w:hAnsi="Times New Roman"/>
          <w:iCs/>
          <w:sz w:val="20"/>
          <w:szCs w:val="20"/>
          <w:lang w:val="en-US"/>
        </w:rPr>
        <w:t>was a major environmental variable</w:t>
      </w:r>
      <w:r w:rsidRPr="00791475">
        <w:rPr>
          <w:rFonts w:ascii="Times New Roman" w:hAnsi="Times New Roman"/>
          <w:iCs/>
          <w:sz w:val="20"/>
          <w:szCs w:val="20"/>
          <w:lang w:val="en-US"/>
        </w:rPr>
        <w:t xml:space="preserve"> </w:t>
      </w:r>
      <w:r w:rsidR="0003186B">
        <w:rPr>
          <w:rFonts w:ascii="Times New Roman" w:hAnsi="Times New Roman"/>
          <w:iCs/>
          <w:sz w:val="20"/>
          <w:szCs w:val="20"/>
          <w:lang w:val="en-US"/>
        </w:rPr>
        <w:t>that influenced</w:t>
      </w:r>
      <w:r w:rsidRPr="00791475">
        <w:rPr>
          <w:rFonts w:ascii="Times New Roman" w:hAnsi="Times New Roman"/>
          <w:iCs/>
          <w:sz w:val="20"/>
          <w:szCs w:val="20"/>
          <w:lang w:val="en-US"/>
        </w:rPr>
        <w:t xml:space="preserve"> the </w:t>
      </w:r>
      <w:r w:rsidR="0003186B">
        <w:rPr>
          <w:rFonts w:ascii="Times New Roman" w:hAnsi="Times New Roman"/>
          <w:iCs/>
          <w:sz w:val="20"/>
          <w:szCs w:val="20"/>
          <w:lang w:val="en-US"/>
        </w:rPr>
        <w:t>distribution</w:t>
      </w:r>
      <w:r w:rsidRPr="00791475">
        <w:rPr>
          <w:rFonts w:ascii="Times New Roman" w:hAnsi="Times New Roman"/>
          <w:iCs/>
          <w:sz w:val="20"/>
          <w:szCs w:val="20"/>
          <w:lang w:val="en-US"/>
        </w:rPr>
        <w:t xml:space="preserve"> of </w:t>
      </w:r>
      <w:r w:rsidR="0003186B">
        <w:rPr>
          <w:rFonts w:ascii="Times New Roman" w:hAnsi="Times New Roman"/>
          <w:iCs/>
          <w:sz w:val="20"/>
          <w:szCs w:val="20"/>
          <w:lang w:val="en-US"/>
        </w:rPr>
        <w:t xml:space="preserve">the </w:t>
      </w:r>
      <w:proofErr w:type="spellStart"/>
      <w:r w:rsidRPr="00791475">
        <w:rPr>
          <w:rFonts w:ascii="Times New Roman" w:hAnsi="Times New Roman"/>
          <w:iCs/>
          <w:sz w:val="20"/>
          <w:szCs w:val="20"/>
          <w:lang w:val="en-US"/>
        </w:rPr>
        <w:t>silicoflagellates</w:t>
      </w:r>
      <w:proofErr w:type="spellEnd"/>
      <w:r w:rsidRPr="00791475">
        <w:rPr>
          <w:rFonts w:ascii="Times New Roman" w:hAnsi="Times New Roman"/>
          <w:iCs/>
          <w:sz w:val="20"/>
          <w:szCs w:val="20"/>
          <w:lang w:val="en-US"/>
        </w:rPr>
        <w:t xml:space="preserve"> in </w:t>
      </w:r>
      <w:r w:rsidR="0003186B">
        <w:rPr>
          <w:rFonts w:ascii="Times New Roman" w:hAnsi="Times New Roman"/>
          <w:iCs/>
          <w:sz w:val="20"/>
          <w:szCs w:val="20"/>
          <w:lang w:val="en-US"/>
        </w:rPr>
        <w:t>Nigeria’s</w:t>
      </w:r>
      <w:r w:rsidRPr="00791475">
        <w:rPr>
          <w:rFonts w:ascii="Times New Roman" w:hAnsi="Times New Roman"/>
          <w:iCs/>
          <w:sz w:val="20"/>
          <w:szCs w:val="20"/>
          <w:lang w:val="en-US"/>
        </w:rPr>
        <w:t xml:space="preserve"> coastal waters. </w:t>
      </w:r>
    </w:p>
    <w:p w:rsidR="00F14D17" w:rsidRPr="00076467" w:rsidRDefault="00D4410E" w:rsidP="00F14D17">
      <w:pPr>
        <w:rPr>
          <w:sz w:val="20"/>
          <w:szCs w:val="20"/>
          <w:lang w:eastAsia="zh-CN"/>
        </w:rPr>
      </w:pPr>
      <w:r w:rsidRPr="00791475">
        <w:rPr>
          <w:color w:val="000000"/>
          <w:sz w:val="20"/>
          <w:szCs w:val="20"/>
        </w:rPr>
        <w:t>[</w:t>
      </w:r>
      <w:proofErr w:type="spellStart"/>
      <w:r w:rsidRPr="00791475">
        <w:rPr>
          <w:sz w:val="20"/>
          <w:szCs w:val="20"/>
        </w:rPr>
        <w:t>Ajuzie</w:t>
      </w:r>
      <w:proofErr w:type="spellEnd"/>
      <w:r w:rsidRPr="00791475">
        <w:rPr>
          <w:sz w:val="20"/>
          <w:szCs w:val="20"/>
        </w:rPr>
        <w:t xml:space="preserve"> CC, </w:t>
      </w:r>
      <w:proofErr w:type="spellStart"/>
      <w:r w:rsidRPr="00791475">
        <w:rPr>
          <w:sz w:val="20"/>
          <w:szCs w:val="20"/>
        </w:rPr>
        <w:t>Houvenaghel</w:t>
      </w:r>
      <w:proofErr w:type="spellEnd"/>
      <w:r w:rsidRPr="00791475">
        <w:rPr>
          <w:sz w:val="20"/>
          <w:szCs w:val="20"/>
        </w:rPr>
        <w:t xml:space="preserve"> GT. </w:t>
      </w:r>
      <w:proofErr w:type="gramStart"/>
      <w:r w:rsidRPr="00791475">
        <w:rPr>
          <w:b/>
          <w:sz w:val="20"/>
          <w:szCs w:val="20"/>
        </w:rPr>
        <w:t xml:space="preserve">A first record of extant </w:t>
      </w:r>
      <w:proofErr w:type="spellStart"/>
      <w:r w:rsidRPr="00791475">
        <w:rPr>
          <w:b/>
          <w:sz w:val="20"/>
          <w:szCs w:val="20"/>
        </w:rPr>
        <w:t>silicoflagellates</w:t>
      </w:r>
      <w:proofErr w:type="spellEnd"/>
      <w:r w:rsidRPr="00791475">
        <w:rPr>
          <w:b/>
          <w:sz w:val="20"/>
          <w:szCs w:val="20"/>
        </w:rPr>
        <w:t xml:space="preserve"> in coastal waters of Nigeria</w:t>
      </w:r>
      <w:r w:rsidR="00F14D17" w:rsidRPr="00076467">
        <w:rPr>
          <w:rFonts w:eastAsia="Times New Roman"/>
          <w:b/>
          <w:bCs/>
          <w:sz w:val="20"/>
          <w:szCs w:val="20"/>
          <w:lang w:bidi="fa-IR"/>
        </w:rPr>
        <w:t>.</w:t>
      </w:r>
      <w:proofErr w:type="gramEnd"/>
      <w:r w:rsidR="00F14D17" w:rsidRPr="00076467">
        <w:rPr>
          <w:rFonts w:hint="eastAsia"/>
          <w:b/>
          <w:bCs/>
          <w:sz w:val="20"/>
          <w:szCs w:val="20"/>
        </w:rPr>
        <w:t xml:space="preserve"> </w:t>
      </w:r>
      <w:r w:rsidR="00F14D17" w:rsidRPr="00076467">
        <w:rPr>
          <w:rFonts w:eastAsia="Times New Roman"/>
          <w:bCs/>
          <w:i/>
          <w:sz w:val="20"/>
          <w:szCs w:val="20"/>
        </w:rPr>
        <w:t xml:space="preserve">Nat </w:t>
      </w:r>
      <w:proofErr w:type="spellStart"/>
      <w:r w:rsidR="00F14D17" w:rsidRPr="00076467">
        <w:rPr>
          <w:rFonts w:eastAsia="Times New Roman"/>
          <w:bCs/>
          <w:i/>
          <w:sz w:val="20"/>
          <w:szCs w:val="20"/>
        </w:rPr>
        <w:t>Sci</w:t>
      </w:r>
      <w:proofErr w:type="spellEnd"/>
      <w:r w:rsidR="00F14D17" w:rsidRPr="00076467">
        <w:rPr>
          <w:rFonts w:eastAsiaTheme="minorEastAsia" w:hint="eastAsia"/>
          <w:bCs/>
          <w:i/>
          <w:sz w:val="20"/>
          <w:szCs w:val="20"/>
        </w:rPr>
        <w:t xml:space="preserve"> </w:t>
      </w:r>
      <w:r w:rsidR="00F14D17" w:rsidRPr="00076467">
        <w:rPr>
          <w:sz w:val="20"/>
          <w:szCs w:val="20"/>
        </w:rPr>
        <w:t>201</w:t>
      </w:r>
      <w:r w:rsidR="00F14D17">
        <w:rPr>
          <w:rFonts w:hint="eastAsia"/>
          <w:sz w:val="20"/>
          <w:szCs w:val="20"/>
        </w:rPr>
        <w:t>5</w:t>
      </w:r>
      <w:proofErr w:type="gramStart"/>
      <w:r w:rsidR="00F14D17" w:rsidRPr="00076467">
        <w:rPr>
          <w:sz w:val="20"/>
          <w:szCs w:val="20"/>
        </w:rPr>
        <w:t>;1</w:t>
      </w:r>
      <w:r w:rsidR="00F14D17">
        <w:rPr>
          <w:rFonts w:hint="eastAsia"/>
          <w:sz w:val="20"/>
          <w:szCs w:val="20"/>
        </w:rPr>
        <w:t>3</w:t>
      </w:r>
      <w:proofErr w:type="gramEnd"/>
      <w:r w:rsidR="00F14D17" w:rsidRPr="00076467">
        <w:rPr>
          <w:sz w:val="20"/>
          <w:szCs w:val="20"/>
        </w:rPr>
        <w:t>(</w:t>
      </w:r>
      <w:r w:rsidR="00F14D17">
        <w:rPr>
          <w:rFonts w:hint="eastAsia"/>
          <w:sz w:val="20"/>
          <w:szCs w:val="20"/>
        </w:rPr>
        <w:t>3)</w:t>
      </w:r>
      <w:r w:rsidR="00F14D17" w:rsidRPr="00076467">
        <w:rPr>
          <w:sz w:val="20"/>
          <w:szCs w:val="20"/>
        </w:rPr>
        <w:t>:</w:t>
      </w:r>
      <w:r w:rsidR="00BD61D4">
        <w:rPr>
          <w:noProof/>
          <w:color w:val="000000"/>
          <w:sz w:val="20"/>
          <w:szCs w:val="20"/>
        </w:rPr>
        <w:t>74</w:t>
      </w:r>
      <w:r w:rsidR="00F14D17" w:rsidRPr="0050224F">
        <w:rPr>
          <w:color w:val="000000"/>
          <w:sz w:val="20"/>
          <w:szCs w:val="20"/>
        </w:rPr>
        <w:t>-</w:t>
      </w:r>
      <w:r w:rsidR="00BD61D4">
        <w:rPr>
          <w:noProof/>
          <w:color w:val="000000"/>
          <w:sz w:val="20"/>
          <w:szCs w:val="20"/>
        </w:rPr>
        <w:t>79</w:t>
      </w:r>
      <w:r w:rsidR="00F14D17" w:rsidRPr="00076467">
        <w:rPr>
          <w:sz w:val="20"/>
          <w:szCs w:val="20"/>
        </w:rPr>
        <w:t>]</w:t>
      </w:r>
      <w:r w:rsidR="00F14D17" w:rsidRPr="00076467">
        <w:rPr>
          <w:rFonts w:hint="eastAsia"/>
          <w:sz w:val="20"/>
          <w:szCs w:val="20"/>
        </w:rPr>
        <w:t>.</w:t>
      </w:r>
      <w:r w:rsidR="00F14D17" w:rsidRPr="00076467">
        <w:rPr>
          <w:sz w:val="20"/>
          <w:szCs w:val="20"/>
        </w:rPr>
        <w:t xml:space="preserve"> (ISSN: 1545-0740).</w:t>
      </w:r>
      <w:r w:rsidR="00F14D17" w:rsidRPr="00853AD6">
        <w:rPr>
          <w:color w:val="0000FF"/>
          <w:sz w:val="20"/>
          <w:szCs w:val="20"/>
        </w:rPr>
        <w:t xml:space="preserve"> </w:t>
      </w:r>
      <w:hyperlink r:id="rId8" w:history="1">
        <w:r w:rsidR="00F14D17" w:rsidRPr="00853AD6">
          <w:rPr>
            <w:rStyle w:val="Hyperlink"/>
            <w:sz w:val="20"/>
            <w:szCs w:val="20"/>
          </w:rPr>
          <w:t>http://www.sciencepub.net/nature</w:t>
        </w:r>
      </w:hyperlink>
      <w:r w:rsidR="00F14D17" w:rsidRPr="00076467">
        <w:rPr>
          <w:sz w:val="20"/>
          <w:szCs w:val="20"/>
        </w:rPr>
        <w:t>.</w:t>
      </w:r>
      <w:r w:rsidR="00F14D17" w:rsidRPr="00076467">
        <w:rPr>
          <w:rFonts w:hint="eastAsia"/>
          <w:sz w:val="20"/>
          <w:szCs w:val="20"/>
        </w:rPr>
        <w:t xml:space="preserve"> </w:t>
      </w:r>
      <w:r w:rsidR="00894416">
        <w:rPr>
          <w:rFonts w:hint="eastAsia"/>
          <w:sz w:val="20"/>
          <w:szCs w:val="20"/>
          <w:lang w:eastAsia="zh-CN"/>
        </w:rPr>
        <w:t>13</w:t>
      </w:r>
    </w:p>
    <w:p w:rsidR="00D4410E" w:rsidRDefault="00D4410E" w:rsidP="00F14D17">
      <w:pPr>
        <w:jc w:val="both"/>
        <w:rPr>
          <w:b/>
          <w:sz w:val="20"/>
          <w:szCs w:val="20"/>
        </w:rPr>
      </w:pPr>
    </w:p>
    <w:p w:rsidR="002F20CD" w:rsidRDefault="00D4410E" w:rsidP="00304799">
      <w:pPr>
        <w:jc w:val="lowKashida"/>
        <w:rPr>
          <w:sz w:val="20"/>
          <w:szCs w:val="20"/>
        </w:rPr>
      </w:pPr>
      <w:r w:rsidRPr="00791475">
        <w:rPr>
          <w:b/>
          <w:sz w:val="20"/>
          <w:szCs w:val="20"/>
        </w:rPr>
        <w:t xml:space="preserve">Keywords: </w:t>
      </w:r>
      <w:proofErr w:type="spellStart"/>
      <w:r w:rsidRPr="00791475">
        <w:rPr>
          <w:sz w:val="20"/>
          <w:szCs w:val="20"/>
        </w:rPr>
        <w:t>silicoflagellates</w:t>
      </w:r>
      <w:proofErr w:type="spellEnd"/>
      <w:r w:rsidRPr="00791475">
        <w:rPr>
          <w:sz w:val="20"/>
          <w:szCs w:val="20"/>
        </w:rPr>
        <w:t>, Nigeria, salinity, Bar Beach, Lagos Lagoon</w:t>
      </w:r>
      <w:r w:rsidR="00B35579">
        <w:rPr>
          <w:sz w:val="20"/>
          <w:szCs w:val="20"/>
        </w:rPr>
        <w:t xml:space="preserve"> </w:t>
      </w:r>
    </w:p>
    <w:p w:rsidR="00304799" w:rsidRDefault="00304799" w:rsidP="00304799">
      <w:pPr>
        <w:jc w:val="lowKashida"/>
        <w:rPr>
          <w:b/>
          <w:sz w:val="20"/>
          <w:szCs w:val="20"/>
        </w:rPr>
      </w:pPr>
    </w:p>
    <w:p w:rsidR="00304799" w:rsidRDefault="00304799" w:rsidP="00304799">
      <w:pPr>
        <w:jc w:val="both"/>
        <w:rPr>
          <w:b/>
          <w:sz w:val="20"/>
          <w:szCs w:val="20"/>
        </w:rPr>
        <w:sectPr w:rsidR="00304799" w:rsidSect="00BD61D4">
          <w:headerReference w:type="default" r:id="rId9"/>
          <w:footerReference w:type="even" r:id="rId10"/>
          <w:footerReference w:type="default" r:id="rId11"/>
          <w:type w:val="continuous"/>
          <w:pgSz w:w="12242" w:h="15842" w:code="1"/>
          <w:pgMar w:top="1440" w:right="1440" w:bottom="1440" w:left="1440" w:header="720" w:footer="720" w:gutter="0"/>
          <w:pgNumType w:start="74"/>
          <w:cols w:space="708"/>
          <w:docGrid w:linePitch="360"/>
        </w:sectPr>
      </w:pPr>
    </w:p>
    <w:p w:rsidR="00304799" w:rsidRPr="00791475" w:rsidRDefault="00304799" w:rsidP="00304799">
      <w:pPr>
        <w:jc w:val="both"/>
        <w:rPr>
          <w:b/>
          <w:sz w:val="20"/>
          <w:szCs w:val="20"/>
        </w:rPr>
      </w:pPr>
      <w:r w:rsidRPr="00791475">
        <w:rPr>
          <w:b/>
          <w:sz w:val="20"/>
          <w:szCs w:val="20"/>
        </w:rPr>
        <w:lastRenderedPageBreak/>
        <w:t>1. Introduction</w:t>
      </w:r>
    </w:p>
    <w:p w:rsidR="00304799" w:rsidRPr="00791475" w:rsidRDefault="00304799" w:rsidP="00304799">
      <w:pPr>
        <w:ind w:firstLine="720"/>
        <w:jc w:val="both"/>
        <w:rPr>
          <w:bCs/>
          <w:sz w:val="20"/>
          <w:szCs w:val="20"/>
        </w:rPr>
      </w:pPr>
      <w:proofErr w:type="spellStart"/>
      <w:r w:rsidRPr="00791475">
        <w:rPr>
          <w:bCs/>
          <w:sz w:val="20"/>
          <w:szCs w:val="20"/>
        </w:rPr>
        <w:t>Silicoflagellates</w:t>
      </w:r>
      <w:proofErr w:type="spellEnd"/>
      <w:r w:rsidRPr="00791475">
        <w:rPr>
          <w:bCs/>
          <w:sz w:val="20"/>
          <w:szCs w:val="20"/>
        </w:rPr>
        <w:t xml:space="preserve"> are photosynthetic microalgae with a multi-stage life-cycle. They live in the upper part of the water column and are adapted for life in both warm and cold waters. They exhibit two forms, which are classed as stages: the skeleton-bearing stage and the naked stage (e.g. </w:t>
      </w:r>
      <w:proofErr w:type="spellStart"/>
      <w:r w:rsidRPr="00791475">
        <w:rPr>
          <w:sz w:val="20"/>
          <w:szCs w:val="20"/>
        </w:rPr>
        <w:t>Henriksen</w:t>
      </w:r>
      <w:proofErr w:type="spellEnd"/>
      <w:r w:rsidRPr="00791475">
        <w:rPr>
          <w:sz w:val="20"/>
          <w:szCs w:val="20"/>
        </w:rPr>
        <w:t xml:space="preserve"> </w:t>
      </w:r>
      <w:r w:rsidRPr="000260FD">
        <w:rPr>
          <w:sz w:val="20"/>
          <w:szCs w:val="20"/>
        </w:rPr>
        <w:t>et al</w:t>
      </w:r>
      <w:r w:rsidRPr="00791475">
        <w:rPr>
          <w:sz w:val="20"/>
          <w:szCs w:val="20"/>
        </w:rPr>
        <w:t>., 1993</w:t>
      </w:r>
      <w:r w:rsidRPr="00791475">
        <w:rPr>
          <w:bCs/>
          <w:sz w:val="20"/>
          <w:szCs w:val="20"/>
        </w:rPr>
        <w:t xml:space="preserve">). However, the feature which conspicuously distinguishes </w:t>
      </w:r>
      <w:proofErr w:type="spellStart"/>
      <w:r w:rsidRPr="00791475">
        <w:rPr>
          <w:bCs/>
          <w:sz w:val="20"/>
          <w:szCs w:val="20"/>
        </w:rPr>
        <w:t>silicoflagellates</w:t>
      </w:r>
      <w:proofErr w:type="spellEnd"/>
      <w:r w:rsidRPr="00791475">
        <w:rPr>
          <w:bCs/>
          <w:sz w:val="20"/>
          <w:szCs w:val="20"/>
        </w:rPr>
        <w:t xml:space="preserve"> from other </w:t>
      </w:r>
      <w:proofErr w:type="spellStart"/>
      <w:r w:rsidRPr="00791475">
        <w:rPr>
          <w:bCs/>
          <w:sz w:val="20"/>
          <w:szCs w:val="20"/>
        </w:rPr>
        <w:t>phytoflagellates</w:t>
      </w:r>
      <w:proofErr w:type="spellEnd"/>
      <w:r w:rsidRPr="00791475">
        <w:rPr>
          <w:bCs/>
          <w:sz w:val="20"/>
          <w:szCs w:val="20"/>
        </w:rPr>
        <w:t xml:space="preserve"> is the skeleton, which is composed of hollow beams of </w:t>
      </w:r>
      <w:proofErr w:type="spellStart"/>
      <w:r w:rsidRPr="00791475">
        <w:rPr>
          <w:bCs/>
          <w:sz w:val="20"/>
          <w:szCs w:val="20"/>
        </w:rPr>
        <w:t>opaline</w:t>
      </w:r>
      <w:proofErr w:type="spellEnd"/>
      <w:r w:rsidRPr="00791475">
        <w:rPr>
          <w:bCs/>
          <w:sz w:val="20"/>
          <w:szCs w:val="20"/>
        </w:rPr>
        <w:t xml:space="preserve"> silica. These are of various shapes and are variously ornamented with spines or other</w:t>
      </w:r>
      <w:r w:rsidR="00415F88">
        <w:rPr>
          <w:bCs/>
          <w:sz w:val="20"/>
          <w:szCs w:val="20"/>
        </w:rPr>
        <w:t xml:space="preserve"> processes</w:t>
      </w:r>
      <w:r w:rsidRPr="00791475">
        <w:rPr>
          <w:bCs/>
          <w:sz w:val="20"/>
          <w:szCs w:val="20"/>
        </w:rPr>
        <w:t xml:space="preserve"> (Parkinson, 2002). The shape of the skeleton is related to the physical and, perhaps, the chemical nature of the environment in which they live, assisting with resistance to sinking, orientation, and locomotion in the water of widely differing temperature, chemical conditions and illumination. The skeleton also functio</w:t>
      </w:r>
      <w:r w:rsidR="00415F88">
        <w:rPr>
          <w:bCs/>
          <w:sz w:val="20"/>
          <w:szCs w:val="20"/>
        </w:rPr>
        <w:t>ns as a scaffold, supporting</w:t>
      </w:r>
      <w:r w:rsidRPr="00791475">
        <w:rPr>
          <w:bCs/>
          <w:sz w:val="20"/>
          <w:szCs w:val="20"/>
        </w:rPr>
        <w:t xml:space="preserve"> pseudopodia and </w:t>
      </w:r>
      <w:proofErr w:type="spellStart"/>
      <w:r w:rsidRPr="00791475">
        <w:rPr>
          <w:bCs/>
          <w:sz w:val="20"/>
          <w:szCs w:val="20"/>
        </w:rPr>
        <w:t>cytoplasmic</w:t>
      </w:r>
      <w:proofErr w:type="spellEnd"/>
      <w:r w:rsidRPr="00791475">
        <w:rPr>
          <w:bCs/>
          <w:sz w:val="20"/>
          <w:szCs w:val="20"/>
        </w:rPr>
        <w:t xml:space="preserve"> strands during the photosynthetic, motile and </w:t>
      </w:r>
      <w:proofErr w:type="spellStart"/>
      <w:r w:rsidRPr="00791475">
        <w:rPr>
          <w:bCs/>
          <w:sz w:val="20"/>
          <w:szCs w:val="20"/>
        </w:rPr>
        <w:t>vegetatively</w:t>
      </w:r>
      <w:proofErr w:type="spellEnd"/>
      <w:r w:rsidRPr="00791475">
        <w:rPr>
          <w:bCs/>
          <w:sz w:val="20"/>
          <w:szCs w:val="20"/>
        </w:rPr>
        <w:t xml:space="preserve"> reproducing phase of the life history (Parkinson, 2002). Like diatoms, </w:t>
      </w:r>
      <w:proofErr w:type="spellStart"/>
      <w:r w:rsidRPr="00791475">
        <w:rPr>
          <w:bCs/>
          <w:sz w:val="20"/>
          <w:szCs w:val="20"/>
        </w:rPr>
        <w:t>silicoflagellates</w:t>
      </w:r>
      <w:proofErr w:type="spellEnd"/>
      <w:r w:rsidRPr="00791475">
        <w:rPr>
          <w:bCs/>
          <w:sz w:val="20"/>
          <w:szCs w:val="20"/>
        </w:rPr>
        <w:t xml:space="preserve"> are most productive </w:t>
      </w:r>
      <w:r w:rsidRPr="00791475">
        <w:rPr>
          <w:sz w:val="20"/>
          <w:szCs w:val="20"/>
        </w:rPr>
        <w:t>where near-surface waters</w:t>
      </w:r>
      <w:r w:rsidRPr="00791475">
        <w:rPr>
          <w:bCs/>
          <w:sz w:val="20"/>
          <w:szCs w:val="20"/>
        </w:rPr>
        <w:t xml:space="preserve"> have high levels of silica and nutrients (</w:t>
      </w:r>
      <w:proofErr w:type="spellStart"/>
      <w:r w:rsidRPr="00791475">
        <w:rPr>
          <w:bCs/>
          <w:sz w:val="20"/>
          <w:szCs w:val="20"/>
        </w:rPr>
        <w:t>Lipps</w:t>
      </w:r>
      <w:proofErr w:type="spellEnd"/>
      <w:r w:rsidRPr="00791475">
        <w:rPr>
          <w:bCs/>
          <w:sz w:val="20"/>
          <w:szCs w:val="20"/>
        </w:rPr>
        <w:t>, 1970), and the occurrence of the silice</w:t>
      </w:r>
      <w:r w:rsidR="00595AAE">
        <w:rPr>
          <w:bCs/>
          <w:sz w:val="20"/>
          <w:szCs w:val="20"/>
        </w:rPr>
        <w:t xml:space="preserve">ous plankton is </w:t>
      </w:r>
      <w:r w:rsidRPr="00791475">
        <w:rPr>
          <w:bCs/>
          <w:sz w:val="20"/>
          <w:szCs w:val="20"/>
        </w:rPr>
        <w:t>associate</w:t>
      </w:r>
      <w:r w:rsidR="00595AAE">
        <w:rPr>
          <w:bCs/>
          <w:sz w:val="20"/>
          <w:szCs w:val="20"/>
        </w:rPr>
        <w:t>d</w:t>
      </w:r>
      <w:r w:rsidRPr="00791475">
        <w:rPr>
          <w:bCs/>
          <w:sz w:val="20"/>
          <w:szCs w:val="20"/>
        </w:rPr>
        <w:t xml:space="preserve"> with areas of high biological productivity such as coastal  and equatorial upwelling regions and sub-polar seas (</w:t>
      </w:r>
      <w:proofErr w:type="spellStart"/>
      <w:r w:rsidRPr="00791475">
        <w:rPr>
          <w:bCs/>
          <w:sz w:val="20"/>
          <w:szCs w:val="20"/>
        </w:rPr>
        <w:t>Lisitzin</w:t>
      </w:r>
      <w:proofErr w:type="spellEnd"/>
      <w:r w:rsidRPr="00791475">
        <w:rPr>
          <w:bCs/>
          <w:sz w:val="20"/>
          <w:szCs w:val="20"/>
        </w:rPr>
        <w:t xml:space="preserve">, 1972; Schrader </w:t>
      </w:r>
      <w:r>
        <w:rPr>
          <w:bCs/>
          <w:sz w:val="20"/>
          <w:szCs w:val="20"/>
        </w:rPr>
        <w:t>and</w:t>
      </w:r>
      <w:r w:rsidRPr="00791475">
        <w:rPr>
          <w:bCs/>
          <w:sz w:val="20"/>
          <w:szCs w:val="20"/>
        </w:rPr>
        <w:t xml:space="preserve"> </w:t>
      </w:r>
      <w:proofErr w:type="spellStart"/>
      <w:r w:rsidRPr="00791475">
        <w:rPr>
          <w:bCs/>
          <w:sz w:val="20"/>
          <w:szCs w:val="20"/>
        </w:rPr>
        <w:t>Schuette</w:t>
      </w:r>
      <w:proofErr w:type="spellEnd"/>
      <w:r w:rsidRPr="00791475">
        <w:rPr>
          <w:bCs/>
          <w:sz w:val="20"/>
          <w:szCs w:val="20"/>
        </w:rPr>
        <w:t>, 1981).</w:t>
      </w:r>
    </w:p>
    <w:p w:rsidR="00304799" w:rsidRDefault="00304799" w:rsidP="00304799">
      <w:pPr>
        <w:ind w:firstLine="720"/>
        <w:jc w:val="both"/>
        <w:rPr>
          <w:sz w:val="20"/>
          <w:szCs w:val="20"/>
        </w:rPr>
      </w:pPr>
      <w:proofErr w:type="spellStart"/>
      <w:r w:rsidRPr="00791475">
        <w:rPr>
          <w:sz w:val="20"/>
          <w:szCs w:val="20"/>
        </w:rPr>
        <w:t>Silicoflagellates</w:t>
      </w:r>
      <w:proofErr w:type="spellEnd"/>
      <w:r w:rsidRPr="00791475">
        <w:rPr>
          <w:sz w:val="20"/>
          <w:szCs w:val="20"/>
        </w:rPr>
        <w:t xml:space="preserve"> are known to have caused red tides in many parts of the world. For example, they caused red tides in the Bay of Kiel, Germany in </w:t>
      </w:r>
      <w:r w:rsidRPr="00791475">
        <w:rPr>
          <w:sz w:val="20"/>
          <w:szCs w:val="20"/>
        </w:rPr>
        <w:lastRenderedPageBreak/>
        <w:t>1983 and 1986 (</w:t>
      </w:r>
      <w:proofErr w:type="spellStart"/>
      <w:r w:rsidRPr="00791475">
        <w:rPr>
          <w:sz w:val="20"/>
          <w:szCs w:val="20"/>
        </w:rPr>
        <w:t>Nöthig</w:t>
      </w:r>
      <w:proofErr w:type="spellEnd"/>
      <w:r w:rsidRPr="00791475">
        <w:rPr>
          <w:sz w:val="20"/>
          <w:szCs w:val="20"/>
        </w:rPr>
        <w:t xml:space="preserve">, 1984; </w:t>
      </w:r>
      <w:proofErr w:type="spellStart"/>
      <w:r w:rsidRPr="00791475">
        <w:rPr>
          <w:sz w:val="20"/>
          <w:szCs w:val="20"/>
        </w:rPr>
        <w:t>Neuer</w:t>
      </w:r>
      <w:proofErr w:type="spellEnd"/>
      <w:r w:rsidRPr="00791475">
        <w:rPr>
          <w:sz w:val="20"/>
          <w:szCs w:val="20"/>
        </w:rPr>
        <w:t xml:space="preserve">, 1986; </w:t>
      </w:r>
      <w:proofErr w:type="spellStart"/>
      <w:r w:rsidRPr="00791475">
        <w:rPr>
          <w:sz w:val="20"/>
          <w:szCs w:val="20"/>
        </w:rPr>
        <w:t>Jochem</w:t>
      </w:r>
      <w:proofErr w:type="spellEnd"/>
      <w:r w:rsidRPr="00791475">
        <w:rPr>
          <w:sz w:val="20"/>
          <w:szCs w:val="20"/>
        </w:rPr>
        <w:t xml:space="preserve">, 1987). Blooms of </w:t>
      </w:r>
      <w:proofErr w:type="spellStart"/>
      <w:r w:rsidRPr="00791475">
        <w:rPr>
          <w:sz w:val="20"/>
          <w:szCs w:val="20"/>
        </w:rPr>
        <w:t>silicoflagellates</w:t>
      </w:r>
      <w:proofErr w:type="spellEnd"/>
      <w:r w:rsidRPr="00791475">
        <w:rPr>
          <w:sz w:val="20"/>
          <w:szCs w:val="20"/>
        </w:rPr>
        <w:t xml:space="preserve"> have also been associated with fish-kills in European waters (</w:t>
      </w:r>
      <w:proofErr w:type="spellStart"/>
      <w:r w:rsidRPr="00791475">
        <w:rPr>
          <w:sz w:val="20"/>
          <w:szCs w:val="20"/>
        </w:rPr>
        <w:t>Lassus</w:t>
      </w:r>
      <w:proofErr w:type="spellEnd"/>
      <w:r w:rsidRPr="00791475">
        <w:rPr>
          <w:sz w:val="20"/>
          <w:szCs w:val="20"/>
        </w:rPr>
        <w:t xml:space="preserve">, 1988). In Ireland, a bloom of </w:t>
      </w:r>
      <w:proofErr w:type="spellStart"/>
      <w:r w:rsidRPr="00791475">
        <w:rPr>
          <w:sz w:val="20"/>
          <w:szCs w:val="20"/>
        </w:rPr>
        <w:t>silicoflagellates</w:t>
      </w:r>
      <w:proofErr w:type="spellEnd"/>
      <w:r w:rsidRPr="00791475">
        <w:rPr>
          <w:sz w:val="20"/>
          <w:szCs w:val="20"/>
        </w:rPr>
        <w:t xml:space="preserve"> killed salmons in huge numbers in 1983, and in Scotland similar events were recorded in 1979 and 1982 (Doyle </w:t>
      </w:r>
      <w:r w:rsidRPr="000260FD">
        <w:rPr>
          <w:sz w:val="20"/>
          <w:szCs w:val="20"/>
        </w:rPr>
        <w:t>et al</w:t>
      </w:r>
      <w:r w:rsidRPr="00791475">
        <w:rPr>
          <w:sz w:val="20"/>
          <w:szCs w:val="20"/>
        </w:rPr>
        <w:t xml:space="preserve">., 1984; </w:t>
      </w:r>
      <w:proofErr w:type="spellStart"/>
      <w:r w:rsidRPr="00791475">
        <w:rPr>
          <w:sz w:val="20"/>
          <w:szCs w:val="20"/>
        </w:rPr>
        <w:t>Gowen</w:t>
      </w:r>
      <w:proofErr w:type="spellEnd"/>
      <w:r w:rsidRPr="00791475">
        <w:rPr>
          <w:sz w:val="20"/>
          <w:szCs w:val="20"/>
        </w:rPr>
        <w:t xml:space="preserve">, 1984; </w:t>
      </w:r>
      <w:proofErr w:type="spellStart"/>
      <w:r w:rsidRPr="00791475">
        <w:rPr>
          <w:sz w:val="20"/>
          <w:szCs w:val="20"/>
        </w:rPr>
        <w:t>Lassus</w:t>
      </w:r>
      <w:proofErr w:type="spellEnd"/>
      <w:r w:rsidRPr="00791475">
        <w:rPr>
          <w:sz w:val="20"/>
          <w:szCs w:val="20"/>
        </w:rPr>
        <w:t xml:space="preserve">, 1988). </w:t>
      </w:r>
      <w:proofErr w:type="spellStart"/>
      <w:r w:rsidRPr="00791475">
        <w:rPr>
          <w:sz w:val="20"/>
          <w:szCs w:val="20"/>
        </w:rPr>
        <w:t>Silicoflagellates</w:t>
      </w:r>
      <w:proofErr w:type="spellEnd"/>
      <w:r w:rsidRPr="00791475">
        <w:rPr>
          <w:sz w:val="20"/>
          <w:szCs w:val="20"/>
        </w:rPr>
        <w:t xml:space="preserve"> also caused fish mortalities in Kattegat, Denmark (</w:t>
      </w:r>
      <w:proofErr w:type="spellStart"/>
      <w:r w:rsidRPr="00791475">
        <w:rPr>
          <w:sz w:val="20"/>
          <w:szCs w:val="20"/>
        </w:rPr>
        <w:t>Aertebjerg</w:t>
      </w:r>
      <w:proofErr w:type="spellEnd"/>
      <w:r w:rsidRPr="00791475">
        <w:rPr>
          <w:sz w:val="20"/>
          <w:szCs w:val="20"/>
        </w:rPr>
        <w:t xml:space="preserve"> </w:t>
      </w:r>
      <w:r>
        <w:rPr>
          <w:sz w:val="20"/>
          <w:szCs w:val="20"/>
        </w:rPr>
        <w:t>and</w:t>
      </w:r>
      <w:r w:rsidRPr="00791475">
        <w:rPr>
          <w:sz w:val="20"/>
          <w:szCs w:val="20"/>
        </w:rPr>
        <w:t xml:space="preserve"> </w:t>
      </w:r>
      <w:proofErr w:type="spellStart"/>
      <w:r w:rsidRPr="00791475">
        <w:rPr>
          <w:sz w:val="20"/>
          <w:szCs w:val="20"/>
        </w:rPr>
        <w:t>Borum</w:t>
      </w:r>
      <w:proofErr w:type="spellEnd"/>
      <w:r w:rsidRPr="00791475">
        <w:rPr>
          <w:sz w:val="20"/>
          <w:szCs w:val="20"/>
        </w:rPr>
        <w:t xml:space="preserve">, 1984) and in a salmon fish farm in the Bay of </w:t>
      </w:r>
      <w:proofErr w:type="spellStart"/>
      <w:r w:rsidRPr="00791475">
        <w:rPr>
          <w:sz w:val="20"/>
          <w:szCs w:val="20"/>
        </w:rPr>
        <w:t>Douarnenez</w:t>
      </w:r>
      <w:proofErr w:type="spellEnd"/>
      <w:r w:rsidRPr="00791475">
        <w:rPr>
          <w:sz w:val="20"/>
          <w:szCs w:val="20"/>
        </w:rPr>
        <w:t xml:space="preserve"> in France in 1987 (</w:t>
      </w:r>
      <w:proofErr w:type="spellStart"/>
      <w:r w:rsidRPr="00791475">
        <w:rPr>
          <w:sz w:val="20"/>
          <w:szCs w:val="20"/>
        </w:rPr>
        <w:t>Lassus</w:t>
      </w:r>
      <w:proofErr w:type="spellEnd"/>
      <w:r w:rsidRPr="00791475">
        <w:rPr>
          <w:sz w:val="20"/>
          <w:szCs w:val="20"/>
        </w:rPr>
        <w:t xml:space="preserve">, 1988). In Australia, </w:t>
      </w:r>
      <w:proofErr w:type="spellStart"/>
      <w:r w:rsidRPr="00791475">
        <w:rPr>
          <w:i/>
          <w:sz w:val="20"/>
          <w:szCs w:val="20"/>
        </w:rPr>
        <w:t>Dictyocha</w:t>
      </w:r>
      <w:proofErr w:type="spellEnd"/>
      <w:r w:rsidRPr="00791475">
        <w:rPr>
          <w:i/>
          <w:sz w:val="20"/>
          <w:szCs w:val="20"/>
        </w:rPr>
        <w:t xml:space="preserve"> </w:t>
      </w:r>
      <w:proofErr w:type="spellStart"/>
      <w:r w:rsidRPr="00791475">
        <w:rPr>
          <w:i/>
          <w:sz w:val="20"/>
          <w:szCs w:val="20"/>
        </w:rPr>
        <w:t>actonaria</w:t>
      </w:r>
      <w:proofErr w:type="spellEnd"/>
      <w:r w:rsidRPr="00791475">
        <w:rPr>
          <w:sz w:val="20"/>
          <w:szCs w:val="20"/>
        </w:rPr>
        <w:t xml:space="preserve"> (= </w:t>
      </w:r>
      <w:proofErr w:type="spellStart"/>
      <w:r w:rsidRPr="00791475">
        <w:rPr>
          <w:i/>
          <w:iCs/>
          <w:sz w:val="20"/>
          <w:szCs w:val="20"/>
        </w:rPr>
        <w:t>Octactis</w:t>
      </w:r>
      <w:proofErr w:type="spellEnd"/>
      <w:r w:rsidRPr="00791475">
        <w:rPr>
          <w:i/>
          <w:iCs/>
          <w:sz w:val="20"/>
          <w:szCs w:val="20"/>
        </w:rPr>
        <w:t xml:space="preserve"> </w:t>
      </w:r>
      <w:proofErr w:type="spellStart"/>
      <w:r w:rsidRPr="00791475">
        <w:rPr>
          <w:i/>
          <w:iCs/>
          <w:sz w:val="20"/>
          <w:szCs w:val="20"/>
        </w:rPr>
        <w:t>octonaria</w:t>
      </w:r>
      <w:proofErr w:type="spellEnd"/>
      <w:r w:rsidRPr="00791475">
        <w:rPr>
          <w:i/>
          <w:iCs/>
          <w:sz w:val="20"/>
          <w:szCs w:val="20"/>
        </w:rPr>
        <w:t> </w:t>
      </w:r>
      <w:r w:rsidRPr="00791475">
        <w:rPr>
          <w:sz w:val="20"/>
          <w:szCs w:val="20"/>
        </w:rPr>
        <w:t>var.</w:t>
      </w:r>
      <w:r w:rsidRPr="00791475">
        <w:rPr>
          <w:i/>
          <w:iCs/>
          <w:sz w:val="20"/>
          <w:szCs w:val="20"/>
        </w:rPr>
        <w:t> </w:t>
      </w:r>
      <w:proofErr w:type="spellStart"/>
      <w:r w:rsidRPr="00791475">
        <w:rPr>
          <w:i/>
          <w:iCs/>
          <w:sz w:val="20"/>
          <w:szCs w:val="20"/>
        </w:rPr>
        <w:t>pulchra</w:t>
      </w:r>
      <w:proofErr w:type="spellEnd"/>
      <w:r w:rsidRPr="00791475">
        <w:rPr>
          <w:iCs/>
          <w:sz w:val="20"/>
          <w:szCs w:val="20"/>
        </w:rPr>
        <w:t xml:space="preserve">) </w:t>
      </w:r>
      <w:r w:rsidRPr="00791475">
        <w:rPr>
          <w:sz w:val="20"/>
          <w:szCs w:val="20"/>
        </w:rPr>
        <w:t xml:space="preserve">caused a massive fish kill in the coastal waters off Newcastle in 1993 (Ajani </w:t>
      </w:r>
      <w:r w:rsidRPr="000260FD">
        <w:rPr>
          <w:sz w:val="20"/>
          <w:szCs w:val="20"/>
        </w:rPr>
        <w:t>et al</w:t>
      </w:r>
      <w:r w:rsidRPr="00791475">
        <w:rPr>
          <w:sz w:val="20"/>
          <w:szCs w:val="20"/>
        </w:rPr>
        <w:t>., 2001).</w:t>
      </w:r>
    </w:p>
    <w:p w:rsidR="00304799" w:rsidRDefault="00304799" w:rsidP="00304799">
      <w:pPr>
        <w:ind w:firstLine="720"/>
        <w:jc w:val="both"/>
        <w:rPr>
          <w:sz w:val="20"/>
          <w:szCs w:val="20"/>
        </w:rPr>
      </w:pPr>
      <w:proofErr w:type="spellStart"/>
      <w:r w:rsidRPr="00791475">
        <w:rPr>
          <w:sz w:val="20"/>
          <w:szCs w:val="20"/>
        </w:rPr>
        <w:t>Silicoflagellates</w:t>
      </w:r>
      <w:proofErr w:type="spellEnd"/>
      <w:r w:rsidRPr="00791475">
        <w:rPr>
          <w:sz w:val="20"/>
          <w:szCs w:val="20"/>
        </w:rPr>
        <w:t xml:space="preserve"> may kill fish by physically clogging and abrading fish gills (causing gill damage), which leads to asphyxiation and consequent death of the affected fish (</w:t>
      </w:r>
      <w:proofErr w:type="spellStart"/>
      <w:r w:rsidRPr="00791475">
        <w:rPr>
          <w:sz w:val="20"/>
          <w:szCs w:val="20"/>
        </w:rPr>
        <w:t>Bruslé</w:t>
      </w:r>
      <w:proofErr w:type="spellEnd"/>
      <w:r w:rsidRPr="00791475">
        <w:rPr>
          <w:sz w:val="20"/>
          <w:szCs w:val="20"/>
        </w:rPr>
        <w:t xml:space="preserve">, 1995). Certain </w:t>
      </w:r>
      <w:proofErr w:type="spellStart"/>
      <w:r w:rsidRPr="00791475">
        <w:rPr>
          <w:sz w:val="20"/>
          <w:szCs w:val="20"/>
        </w:rPr>
        <w:t>silicoflagellates</w:t>
      </w:r>
      <w:proofErr w:type="spellEnd"/>
      <w:r w:rsidRPr="00791475">
        <w:rPr>
          <w:sz w:val="20"/>
          <w:szCs w:val="20"/>
        </w:rPr>
        <w:t xml:space="preserve"> may produce substances that are toxic to fish (i.e. </w:t>
      </w:r>
      <w:proofErr w:type="spellStart"/>
      <w:r w:rsidRPr="00791475">
        <w:rPr>
          <w:bCs/>
          <w:sz w:val="20"/>
          <w:szCs w:val="20"/>
        </w:rPr>
        <w:t>ichthyotoxins</w:t>
      </w:r>
      <w:proofErr w:type="spellEnd"/>
      <w:r w:rsidRPr="00791475">
        <w:rPr>
          <w:sz w:val="20"/>
          <w:szCs w:val="20"/>
        </w:rPr>
        <w:t xml:space="preserve">). For example, </w:t>
      </w:r>
      <w:proofErr w:type="spellStart"/>
      <w:r w:rsidRPr="00791475">
        <w:rPr>
          <w:i/>
          <w:sz w:val="20"/>
          <w:szCs w:val="20"/>
        </w:rPr>
        <w:t>Distephanus</w:t>
      </w:r>
      <w:proofErr w:type="spellEnd"/>
      <w:r w:rsidRPr="00791475">
        <w:rPr>
          <w:i/>
          <w:sz w:val="20"/>
          <w:szCs w:val="20"/>
        </w:rPr>
        <w:t xml:space="preserve"> speculum</w:t>
      </w:r>
      <w:r w:rsidRPr="00791475">
        <w:rPr>
          <w:sz w:val="20"/>
          <w:szCs w:val="20"/>
        </w:rPr>
        <w:t xml:space="preserve"> (= </w:t>
      </w:r>
      <w:proofErr w:type="spellStart"/>
      <w:r w:rsidRPr="00791475">
        <w:rPr>
          <w:i/>
          <w:sz w:val="20"/>
          <w:szCs w:val="20"/>
        </w:rPr>
        <w:t>Dictyocha</w:t>
      </w:r>
      <w:proofErr w:type="spellEnd"/>
      <w:r w:rsidRPr="00791475">
        <w:rPr>
          <w:i/>
          <w:sz w:val="20"/>
          <w:szCs w:val="20"/>
        </w:rPr>
        <w:t xml:space="preserve"> speculum</w:t>
      </w:r>
      <w:r w:rsidRPr="00791475">
        <w:rPr>
          <w:sz w:val="20"/>
          <w:szCs w:val="20"/>
        </w:rPr>
        <w:t xml:space="preserve">) causes </w:t>
      </w:r>
      <w:proofErr w:type="spellStart"/>
      <w:r w:rsidRPr="00791475">
        <w:rPr>
          <w:sz w:val="20"/>
          <w:szCs w:val="20"/>
        </w:rPr>
        <w:t>oedema</w:t>
      </w:r>
      <w:proofErr w:type="spellEnd"/>
      <w:r w:rsidRPr="00791475">
        <w:rPr>
          <w:sz w:val="20"/>
          <w:szCs w:val="20"/>
        </w:rPr>
        <w:t xml:space="preserve"> and hyperplasia in fish gills, as well as liver degeneration, which lead to nuclear </w:t>
      </w:r>
      <w:proofErr w:type="spellStart"/>
      <w:r w:rsidRPr="00791475">
        <w:rPr>
          <w:sz w:val="20"/>
          <w:szCs w:val="20"/>
        </w:rPr>
        <w:t>pyknosis</w:t>
      </w:r>
      <w:proofErr w:type="spellEnd"/>
      <w:r w:rsidRPr="00791475">
        <w:rPr>
          <w:sz w:val="20"/>
          <w:szCs w:val="20"/>
        </w:rPr>
        <w:t xml:space="preserve"> of fish that come in contact with the species (</w:t>
      </w:r>
      <w:proofErr w:type="spellStart"/>
      <w:r w:rsidRPr="00791475">
        <w:rPr>
          <w:sz w:val="20"/>
          <w:szCs w:val="20"/>
        </w:rPr>
        <w:t>Erard</w:t>
      </w:r>
      <w:proofErr w:type="spellEnd"/>
      <w:r w:rsidRPr="00791475">
        <w:rPr>
          <w:sz w:val="20"/>
          <w:szCs w:val="20"/>
        </w:rPr>
        <w:t xml:space="preserve">-Le Den </w:t>
      </w:r>
      <w:r>
        <w:rPr>
          <w:sz w:val="20"/>
          <w:szCs w:val="20"/>
        </w:rPr>
        <w:t>and</w:t>
      </w:r>
      <w:r w:rsidRPr="00791475">
        <w:rPr>
          <w:sz w:val="20"/>
          <w:szCs w:val="20"/>
        </w:rPr>
        <w:t xml:space="preserve"> </w:t>
      </w:r>
      <w:proofErr w:type="spellStart"/>
      <w:r w:rsidRPr="00791475">
        <w:rPr>
          <w:sz w:val="20"/>
          <w:szCs w:val="20"/>
        </w:rPr>
        <w:t>Ryckaert</w:t>
      </w:r>
      <w:proofErr w:type="spellEnd"/>
      <w:r w:rsidRPr="00791475">
        <w:rPr>
          <w:sz w:val="20"/>
          <w:szCs w:val="20"/>
        </w:rPr>
        <w:t xml:space="preserve">, 1990). Similar </w:t>
      </w:r>
      <w:proofErr w:type="spellStart"/>
      <w:r w:rsidRPr="00791475">
        <w:rPr>
          <w:sz w:val="20"/>
          <w:szCs w:val="20"/>
        </w:rPr>
        <w:t>histopathologic</w:t>
      </w:r>
      <w:proofErr w:type="spellEnd"/>
      <w:r w:rsidRPr="00791475">
        <w:rPr>
          <w:sz w:val="20"/>
          <w:szCs w:val="20"/>
        </w:rPr>
        <w:t xml:space="preserve"> conditions were observed when juveniles of the European sea bass </w:t>
      </w:r>
      <w:proofErr w:type="spellStart"/>
      <w:r w:rsidRPr="00791475">
        <w:rPr>
          <w:i/>
          <w:iCs/>
          <w:sz w:val="20"/>
          <w:szCs w:val="20"/>
          <w:lang w:val="en-GB"/>
        </w:rPr>
        <w:t>Dicentrarchus</w:t>
      </w:r>
      <w:proofErr w:type="spellEnd"/>
      <w:r w:rsidRPr="00791475">
        <w:rPr>
          <w:i/>
          <w:iCs/>
          <w:sz w:val="20"/>
          <w:szCs w:val="20"/>
          <w:lang w:val="en-GB"/>
        </w:rPr>
        <w:t xml:space="preserve"> </w:t>
      </w:r>
      <w:proofErr w:type="spellStart"/>
      <w:r w:rsidRPr="00791475">
        <w:rPr>
          <w:i/>
          <w:iCs/>
          <w:sz w:val="20"/>
          <w:szCs w:val="20"/>
          <w:lang w:val="en-GB"/>
        </w:rPr>
        <w:t>labrax</w:t>
      </w:r>
      <w:proofErr w:type="spellEnd"/>
      <w:r w:rsidRPr="00791475">
        <w:rPr>
          <w:sz w:val="20"/>
          <w:szCs w:val="20"/>
        </w:rPr>
        <w:t xml:space="preserve"> were exposed to cultures of toxic </w:t>
      </w:r>
      <w:proofErr w:type="spellStart"/>
      <w:r w:rsidRPr="00791475">
        <w:rPr>
          <w:i/>
          <w:sz w:val="20"/>
          <w:szCs w:val="20"/>
        </w:rPr>
        <w:t>Prorocentrum</w:t>
      </w:r>
      <w:proofErr w:type="spellEnd"/>
      <w:r w:rsidRPr="00791475">
        <w:rPr>
          <w:i/>
          <w:sz w:val="20"/>
          <w:szCs w:val="20"/>
        </w:rPr>
        <w:t xml:space="preserve"> lima</w:t>
      </w:r>
      <w:r w:rsidRPr="00791475">
        <w:rPr>
          <w:sz w:val="20"/>
          <w:szCs w:val="20"/>
        </w:rPr>
        <w:t xml:space="preserve"> (</w:t>
      </w:r>
      <w:proofErr w:type="spellStart"/>
      <w:r w:rsidRPr="00791475">
        <w:rPr>
          <w:sz w:val="20"/>
          <w:szCs w:val="20"/>
        </w:rPr>
        <w:t>Ajuzie</w:t>
      </w:r>
      <w:proofErr w:type="spellEnd"/>
      <w:r w:rsidRPr="00791475">
        <w:rPr>
          <w:sz w:val="20"/>
          <w:szCs w:val="20"/>
        </w:rPr>
        <w:t xml:space="preserve"> </w:t>
      </w:r>
      <w:r>
        <w:rPr>
          <w:sz w:val="20"/>
          <w:szCs w:val="20"/>
        </w:rPr>
        <w:t>and</w:t>
      </w:r>
      <w:r w:rsidRPr="00791475">
        <w:rPr>
          <w:sz w:val="20"/>
          <w:szCs w:val="20"/>
        </w:rPr>
        <w:t xml:space="preserve"> </w:t>
      </w:r>
      <w:proofErr w:type="spellStart"/>
      <w:r w:rsidRPr="00791475">
        <w:rPr>
          <w:sz w:val="20"/>
          <w:szCs w:val="20"/>
        </w:rPr>
        <w:t>Houvenaghel</w:t>
      </w:r>
      <w:proofErr w:type="spellEnd"/>
      <w:r w:rsidRPr="00791475">
        <w:rPr>
          <w:sz w:val="20"/>
          <w:szCs w:val="20"/>
        </w:rPr>
        <w:t xml:space="preserve">, 2003; </w:t>
      </w:r>
      <w:proofErr w:type="spellStart"/>
      <w:r w:rsidRPr="00791475">
        <w:rPr>
          <w:sz w:val="20"/>
          <w:szCs w:val="20"/>
        </w:rPr>
        <w:t>Ajuzie</w:t>
      </w:r>
      <w:proofErr w:type="spellEnd"/>
      <w:r w:rsidRPr="00791475">
        <w:rPr>
          <w:sz w:val="20"/>
          <w:szCs w:val="20"/>
        </w:rPr>
        <w:t>, 2008).</w:t>
      </w:r>
      <w:r w:rsidRPr="00C43A46">
        <w:rPr>
          <w:sz w:val="20"/>
          <w:szCs w:val="20"/>
        </w:rPr>
        <w:t xml:space="preserve"> </w:t>
      </w:r>
      <w:r w:rsidRPr="00791475">
        <w:rPr>
          <w:sz w:val="20"/>
          <w:szCs w:val="20"/>
        </w:rPr>
        <w:t xml:space="preserve">However, </w:t>
      </w:r>
      <w:proofErr w:type="spellStart"/>
      <w:r w:rsidRPr="00791475">
        <w:rPr>
          <w:sz w:val="20"/>
          <w:szCs w:val="20"/>
        </w:rPr>
        <w:t>Henriksen</w:t>
      </w:r>
      <w:proofErr w:type="spellEnd"/>
      <w:r w:rsidRPr="00791475">
        <w:rPr>
          <w:sz w:val="20"/>
          <w:szCs w:val="20"/>
        </w:rPr>
        <w:t xml:space="preserve"> </w:t>
      </w:r>
      <w:r w:rsidRPr="000260FD">
        <w:rPr>
          <w:sz w:val="20"/>
          <w:szCs w:val="20"/>
        </w:rPr>
        <w:t>et al</w:t>
      </w:r>
      <w:r w:rsidR="00595AAE">
        <w:rPr>
          <w:sz w:val="20"/>
          <w:szCs w:val="20"/>
        </w:rPr>
        <w:t xml:space="preserve">. (1993) </w:t>
      </w:r>
      <w:r w:rsidRPr="00791475">
        <w:rPr>
          <w:sz w:val="20"/>
          <w:szCs w:val="20"/>
        </w:rPr>
        <w:t xml:space="preserve">performed different toxicological tests on fish with cultures of the naked </w:t>
      </w:r>
      <w:r w:rsidRPr="00791475">
        <w:rPr>
          <w:sz w:val="20"/>
          <w:szCs w:val="20"/>
        </w:rPr>
        <w:lastRenderedPageBreak/>
        <w:t xml:space="preserve">stage of </w:t>
      </w:r>
      <w:r w:rsidRPr="00791475">
        <w:rPr>
          <w:i/>
          <w:sz w:val="20"/>
          <w:szCs w:val="20"/>
        </w:rPr>
        <w:t>D. speculum</w:t>
      </w:r>
      <w:r w:rsidRPr="00791475">
        <w:rPr>
          <w:sz w:val="20"/>
          <w:szCs w:val="20"/>
        </w:rPr>
        <w:t xml:space="preserve"> </w:t>
      </w:r>
      <w:r w:rsidR="00595AAE">
        <w:rPr>
          <w:sz w:val="20"/>
          <w:szCs w:val="20"/>
        </w:rPr>
        <w:t xml:space="preserve">and </w:t>
      </w:r>
      <w:r w:rsidRPr="00595AAE">
        <w:rPr>
          <w:sz w:val="20"/>
          <w:szCs w:val="20"/>
        </w:rPr>
        <w:t xml:space="preserve">found </w:t>
      </w:r>
      <w:r w:rsidR="00595AAE" w:rsidRPr="00595AAE">
        <w:rPr>
          <w:sz w:val="20"/>
          <w:szCs w:val="20"/>
        </w:rPr>
        <w:t>the species</w:t>
      </w:r>
      <w:r w:rsidRPr="00791475">
        <w:rPr>
          <w:sz w:val="20"/>
          <w:szCs w:val="20"/>
        </w:rPr>
        <w:t xml:space="preserve"> to be non-toxic.</w:t>
      </w:r>
    </w:p>
    <w:p w:rsidR="007441EA" w:rsidRDefault="00690113" w:rsidP="00304799">
      <w:pPr>
        <w:jc w:val="both"/>
        <w:rPr>
          <w:sz w:val="20"/>
          <w:szCs w:val="20"/>
        </w:rPr>
      </w:pPr>
      <w:r>
        <w:rPr>
          <w:sz w:val="20"/>
          <w:szCs w:val="20"/>
        </w:rPr>
        <w:tab/>
      </w:r>
      <w:r w:rsidRPr="009D089E">
        <w:rPr>
          <w:bCs/>
          <w:sz w:val="20"/>
          <w:szCs w:val="20"/>
        </w:rPr>
        <w:t xml:space="preserve">It has been postulated that the taxonomic composition of living </w:t>
      </w:r>
      <w:proofErr w:type="spellStart"/>
      <w:r w:rsidRPr="009D089E">
        <w:rPr>
          <w:bCs/>
          <w:sz w:val="20"/>
          <w:szCs w:val="20"/>
        </w:rPr>
        <w:t>silicoflagellate</w:t>
      </w:r>
      <w:proofErr w:type="spellEnd"/>
      <w:r w:rsidRPr="009D089E">
        <w:rPr>
          <w:bCs/>
          <w:sz w:val="20"/>
          <w:szCs w:val="20"/>
        </w:rPr>
        <w:t xml:space="preserve"> populations is controlled to some extent by temperature (e.g. </w:t>
      </w:r>
      <w:proofErr w:type="spellStart"/>
      <w:r w:rsidRPr="009D089E">
        <w:rPr>
          <w:bCs/>
          <w:sz w:val="20"/>
          <w:szCs w:val="20"/>
        </w:rPr>
        <w:t>Gemeinhardt</w:t>
      </w:r>
      <w:proofErr w:type="spellEnd"/>
      <w:r w:rsidRPr="009D089E">
        <w:rPr>
          <w:bCs/>
          <w:sz w:val="20"/>
          <w:szCs w:val="20"/>
        </w:rPr>
        <w:t xml:space="preserve">, 1934; </w:t>
      </w:r>
      <w:proofErr w:type="spellStart"/>
      <w:r w:rsidRPr="009D089E">
        <w:rPr>
          <w:bCs/>
          <w:sz w:val="20"/>
          <w:szCs w:val="20"/>
        </w:rPr>
        <w:t>Mandra</w:t>
      </w:r>
      <w:proofErr w:type="spellEnd"/>
      <w:r w:rsidRPr="009D089E">
        <w:rPr>
          <w:bCs/>
          <w:sz w:val="20"/>
          <w:szCs w:val="20"/>
        </w:rPr>
        <w:t xml:space="preserve">, 1969). But other coastal environmental factors, apart from temperature, may contribute to the development of different populations of </w:t>
      </w:r>
      <w:proofErr w:type="spellStart"/>
      <w:r w:rsidRPr="009D089E">
        <w:rPr>
          <w:bCs/>
          <w:sz w:val="20"/>
          <w:szCs w:val="20"/>
        </w:rPr>
        <w:t>silicoflagellates</w:t>
      </w:r>
      <w:proofErr w:type="spellEnd"/>
      <w:r w:rsidRPr="009D089E">
        <w:rPr>
          <w:bCs/>
          <w:sz w:val="20"/>
          <w:szCs w:val="20"/>
        </w:rPr>
        <w:t xml:space="preserve"> (</w:t>
      </w:r>
      <w:r w:rsidR="00303E52">
        <w:rPr>
          <w:bCs/>
          <w:sz w:val="20"/>
          <w:szCs w:val="20"/>
        </w:rPr>
        <w:t>see</w:t>
      </w:r>
      <w:r w:rsidRPr="009D089E">
        <w:rPr>
          <w:bCs/>
          <w:sz w:val="20"/>
          <w:szCs w:val="20"/>
        </w:rPr>
        <w:t xml:space="preserve"> </w:t>
      </w:r>
      <w:proofErr w:type="spellStart"/>
      <w:r w:rsidRPr="009D089E">
        <w:rPr>
          <w:sz w:val="20"/>
          <w:szCs w:val="20"/>
        </w:rPr>
        <w:t>Glezer</w:t>
      </w:r>
      <w:proofErr w:type="spellEnd"/>
      <w:r w:rsidRPr="009D089E">
        <w:rPr>
          <w:sz w:val="20"/>
          <w:szCs w:val="20"/>
        </w:rPr>
        <w:t xml:space="preserve">, 1966; </w:t>
      </w:r>
      <w:r w:rsidRPr="009D089E">
        <w:rPr>
          <w:bCs/>
          <w:sz w:val="20"/>
          <w:szCs w:val="20"/>
        </w:rPr>
        <w:t xml:space="preserve">Huang, 1979). To our knowledge, </w:t>
      </w:r>
      <w:proofErr w:type="spellStart"/>
      <w:r w:rsidRPr="009D089E">
        <w:rPr>
          <w:sz w:val="20"/>
          <w:szCs w:val="20"/>
        </w:rPr>
        <w:t>silicoflagellates</w:t>
      </w:r>
      <w:proofErr w:type="spellEnd"/>
      <w:r w:rsidRPr="009D089E">
        <w:rPr>
          <w:sz w:val="20"/>
          <w:szCs w:val="20"/>
        </w:rPr>
        <w:t xml:space="preserve"> have, hitherto, not been reported in Nigeria’s coastal waters. It may have escaped the attention of researchers. H</w:t>
      </w:r>
      <w:r w:rsidRPr="009D089E">
        <w:rPr>
          <w:bCs/>
          <w:sz w:val="20"/>
          <w:szCs w:val="20"/>
        </w:rPr>
        <w:t>uang</w:t>
      </w:r>
      <w:r w:rsidR="00303E52">
        <w:rPr>
          <w:sz w:val="20"/>
          <w:szCs w:val="20"/>
        </w:rPr>
        <w:t xml:space="preserve"> (1979) noted</w:t>
      </w:r>
      <w:r w:rsidRPr="009D089E">
        <w:rPr>
          <w:sz w:val="20"/>
          <w:szCs w:val="20"/>
        </w:rPr>
        <w:t xml:space="preserve"> that </w:t>
      </w:r>
      <w:proofErr w:type="spellStart"/>
      <w:r w:rsidRPr="009D089E">
        <w:rPr>
          <w:sz w:val="20"/>
          <w:szCs w:val="20"/>
        </w:rPr>
        <w:t>silicoflagellates</w:t>
      </w:r>
      <w:proofErr w:type="spellEnd"/>
      <w:r w:rsidRPr="009D089E">
        <w:rPr>
          <w:sz w:val="20"/>
          <w:szCs w:val="20"/>
        </w:rPr>
        <w:t xml:space="preserve"> are widely distributed in the world, but have low population density in comparison with other </w:t>
      </w:r>
      <w:proofErr w:type="spellStart"/>
      <w:r w:rsidRPr="009D089E">
        <w:rPr>
          <w:sz w:val="20"/>
          <w:szCs w:val="20"/>
        </w:rPr>
        <w:t>planktonic</w:t>
      </w:r>
      <w:proofErr w:type="spellEnd"/>
      <w:r w:rsidRPr="009D089E">
        <w:rPr>
          <w:sz w:val="20"/>
          <w:szCs w:val="20"/>
        </w:rPr>
        <w:t xml:space="preserve"> algae, and that (except for a few extant species) most of them appear in fossil state. H</w:t>
      </w:r>
      <w:r w:rsidRPr="009D089E">
        <w:rPr>
          <w:bCs/>
          <w:sz w:val="20"/>
          <w:szCs w:val="20"/>
        </w:rPr>
        <w:t>uang</w:t>
      </w:r>
      <w:r w:rsidR="00595AAE">
        <w:rPr>
          <w:sz w:val="20"/>
          <w:szCs w:val="20"/>
        </w:rPr>
        <w:t xml:space="preserve"> (1979) then concluded</w:t>
      </w:r>
      <w:r w:rsidRPr="009D089E">
        <w:rPr>
          <w:sz w:val="20"/>
          <w:szCs w:val="20"/>
        </w:rPr>
        <w:t xml:space="preserve"> that</w:t>
      </w:r>
      <w:r w:rsidR="00595AAE">
        <w:rPr>
          <w:sz w:val="20"/>
          <w:szCs w:val="20"/>
        </w:rPr>
        <w:t>,</w:t>
      </w:r>
      <w:r w:rsidRPr="009D089E">
        <w:rPr>
          <w:sz w:val="20"/>
          <w:szCs w:val="20"/>
        </w:rPr>
        <w:t xml:space="preserve"> because of their negligible cell number and production in the sea</w:t>
      </w:r>
      <w:r w:rsidR="00595AAE">
        <w:rPr>
          <w:sz w:val="20"/>
          <w:szCs w:val="20"/>
        </w:rPr>
        <w:t>,</w:t>
      </w:r>
      <w:r w:rsidRPr="009D089E">
        <w:rPr>
          <w:sz w:val="20"/>
          <w:szCs w:val="20"/>
        </w:rPr>
        <w:t xml:space="preserve"> </w:t>
      </w:r>
      <w:proofErr w:type="spellStart"/>
      <w:r w:rsidRPr="009D089E">
        <w:rPr>
          <w:sz w:val="20"/>
          <w:szCs w:val="20"/>
        </w:rPr>
        <w:t>silicoflagellates</w:t>
      </w:r>
      <w:proofErr w:type="spellEnd"/>
      <w:r w:rsidRPr="009D089E">
        <w:rPr>
          <w:sz w:val="20"/>
          <w:szCs w:val="20"/>
        </w:rPr>
        <w:t xml:space="preserve"> are not so well known to </w:t>
      </w:r>
      <w:r w:rsidR="007441EA">
        <w:rPr>
          <w:sz w:val="20"/>
          <w:szCs w:val="20"/>
        </w:rPr>
        <w:t xml:space="preserve">many </w:t>
      </w:r>
      <w:r w:rsidRPr="009D089E">
        <w:rPr>
          <w:sz w:val="20"/>
          <w:szCs w:val="20"/>
        </w:rPr>
        <w:t>marine biologists.</w:t>
      </w:r>
      <w:r w:rsidR="00471E57" w:rsidRPr="00C43A46">
        <w:rPr>
          <w:sz w:val="20"/>
          <w:szCs w:val="20"/>
        </w:rPr>
        <w:t xml:space="preserve"> </w:t>
      </w:r>
      <w:r w:rsidRPr="009D089E">
        <w:rPr>
          <w:sz w:val="20"/>
          <w:szCs w:val="20"/>
        </w:rPr>
        <w:t>We repo</w:t>
      </w:r>
      <w:r w:rsidR="007441EA">
        <w:rPr>
          <w:sz w:val="20"/>
          <w:szCs w:val="20"/>
        </w:rPr>
        <w:t>rt here a first incidence of</w:t>
      </w:r>
      <w:r w:rsidRPr="009D089E">
        <w:rPr>
          <w:sz w:val="20"/>
          <w:szCs w:val="20"/>
        </w:rPr>
        <w:t xml:space="preserve"> occurrence of four </w:t>
      </w:r>
      <w:proofErr w:type="spellStart"/>
      <w:r w:rsidRPr="009D089E">
        <w:rPr>
          <w:sz w:val="20"/>
          <w:szCs w:val="20"/>
        </w:rPr>
        <w:t>silicoflagellate</w:t>
      </w:r>
      <w:proofErr w:type="spellEnd"/>
      <w:r w:rsidRPr="009D089E">
        <w:rPr>
          <w:sz w:val="20"/>
          <w:szCs w:val="20"/>
        </w:rPr>
        <w:t xml:space="preserve"> species in </w:t>
      </w:r>
      <w:r w:rsidR="007441EA">
        <w:rPr>
          <w:sz w:val="20"/>
          <w:szCs w:val="20"/>
        </w:rPr>
        <w:t xml:space="preserve">the </w:t>
      </w:r>
      <w:r w:rsidRPr="009D089E">
        <w:rPr>
          <w:sz w:val="20"/>
          <w:szCs w:val="20"/>
        </w:rPr>
        <w:t>coastal waters of Nigeria</w:t>
      </w:r>
      <w:r>
        <w:rPr>
          <w:sz w:val="20"/>
          <w:szCs w:val="20"/>
        </w:rPr>
        <w:t>,</w:t>
      </w:r>
      <w:r w:rsidRPr="009D089E">
        <w:rPr>
          <w:sz w:val="20"/>
          <w:szCs w:val="20"/>
        </w:rPr>
        <w:t xml:space="preserve"> </w:t>
      </w:r>
      <w:r>
        <w:rPr>
          <w:sz w:val="20"/>
          <w:szCs w:val="20"/>
        </w:rPr>
        <w:t>so as</w:t>
      </w:r>
      <w:r w:rsidRPr="009D089E">
        <w:rPr>
          <w:sz w:val="20"/>
          <w:szCs w:val="20"/>
        </w:rPr>
        <w:t xml:space="preserve"> to contribute to </w:t>
      </w:r>
      <w:r w:rsidR="0056164E">
        <w:rPr>
          <w:sz w:val="20"/>
          <w:szCs w:val="20"/>
        </w:rPr>
        <w:t>the knowledge of</w:t>
      </w:r>
      <w:r w:rsidRPr="009D089E">
        <w:rPr>
          <w:sz w:val="20"/>
          <w:szCs w:val="20"/>
        </w:rPr>
        <w:t xml:space="preserve"> t</w:t>
      </w:r>
      <w:r w:rsidR="007441EA">
        <w:rPr>
          <w:sz w:val="20"/>
          <w:szCs w:val="20"/>
        </w:rPr>
        <w:t xml:space="preserve">heir biogeography, as well as </w:t>
      </w:r>
      <w:r w:rsidRPr="009D089E">
        <w:rPr>
          <w:sz w:val="20"/>
          <w:szCs w:val="20"/>
        </w:rPr>
        <w:t xml:space="preserve">stimulate </w:t>
      </w:r>
      <w:r w:rsidR="0056164E">
        <w:rPr>
          <w:sz w:val="20"/>
          <w:szCs w:val="20"/>
        </w:rPr>
        <w:t xml:space="preserve">research </w:t>
      </w:r>
      <w:r>
        <w:rPr>
          <w:sz w:val="20"/>
          <w:szCs w:val="20"/>
        </w:rPr>
        <w:t>interest</w:t>
      </w:r>
      <w:r w:rsidRPr="009D089E">
        <w:rPr>
          <w:sz w:val="20"/>
          <w:szCs w:val="20"/>
        </w:rPr>
        <w:t xml:space="preserve"> on these </w:t>
      </w:r>
      <w:proofErr w:type="spellStart"/>
      <w:r w:rsidRPr="009D089E">
        <w:rPr>
          <w:sz w:val="20"/>
          <w:szCs w:val="20"/>
        </w:rPr>
        <w:t>microphytoflagellates</w:t>
      </w:r>
      <w:proofErr w:type="spellEnd"/>
      <w:r w:rsidRPr="009D089E">
        <w:rPr>
          <w:sz w:val="20"/>
          <w:szCs w:val="20"/>
        </w:rPr>
        <w:t xml:space="preserve"> </w:t>
      </w:r>
      <w:r>
        <w:rPr>
          <w:sz w:val="20"/>
          <w:szCs w:val="20"/>
        </w:rPr>
        <w:t>among marine biologists working in Nigeria</w:t>
      </w:r>
      <w:r w:rsidRPr="009D089E">
        <w:rPr>
          <w:sz w:val="20"/>
          <w:szCs w:val="20"/>
        </w:rPr>
        <w:t xml:space="preserve">. The potential dangers </w:t>
      </w:r>
      <w:proofErr w:type="spellStart"/>
      <w:r w:rsidRPr="009D089E">
        <w:rPr>
          <w:sz w:val="20"/>
          <w:szCs w:val="20"/>
        </w:rPr>
        <w:t>silicoflagellates</w:t>
      </w:r>
      <w:proofErr w:type="spellEnd"/>
      <w:r w:rsidRPr="009D089E">
        <w:rPr>
          <w:sz w:val="20"/>
          <w:szCs w:val="20"/>
        </w:rPr>
        <w:t xml:space="preserve"> pose to fisheries and coastal aquaculture are also discussed. The work reported here was designed </w:t>
      </w:r>
      <w:r>
        <w:rPr>
          <w:sz w:val="20"/>
          <w:szCs w:val="20"/>
        </w:rPr>
        <w:t>for a qualitative description</w:t>
      </w:r>
      <w:r w:rsidRPr="009D089E">
        <w:rPr>
          <w:sz w:val="20"/>
          <w:szCs w:val="20"/>
        </w:rPr>
        <w:t xml:space="preserve"> of the </w:t>
      </w:r>
      <w:proofErr w:type="spellStart"/>
      <w:r w:rsidRPr="009D089E">
        <w:rPr>
          <w:sz w:val="20"/>
          <w:szCs w:val="20"/>
        </w:rPr>
        <w:t>silicoflagellates</w:t>
      </w:r>
      <w:proofErr w:type="spellEnd"/>
      <w:r>
        <w:rPr>
          <w:sz w:val="20"/>
          <w:szCs w:val="20"/>
        </w:rPr>
        <w:t xml:space="preserve"> </w:t>
      </w:r>
      <w:r w:rsidRPr="009D089E">
        <w:rPr>
          <w:sz w:val="20"/>
          <w:szCs w:val="20"/>
        </w:rPr>
        <w:t xml:space="preserve">(see </w:t>
      </w:r>
      <w:proofErr w:type="spellStart"/>
      <w:r w:rsidRPr="009D089E">
        <w:rPr>
          <w:sz w:val="20"/>
          <w:szCs w:val="20"/>
        </w:rPr>
        <w:t>Smayda</w:t>
      </w:r>
      <w:proofErr w:type="spellEnd"/>
      <w:r w:rsidRPr="009D089E">
        <w:rPr>
          <w:sz w:val="20"/>
          <w:szCs w:val="20"/>
        </w:rPr>
        <w:t>, 1995).</w:t>
      </w:r>
      <w:r w:rsidR="00471E57" w:rsidRPr="00C43A46">
        <w:rPr>
          <w:sz w:val="20"/>
          <w:szCs w:val="20"/>
        </w:rPr>
        <w:t xml:space="preserve"> </w:t>
      </w:r>
    </w:p>
    <w:p w:rsidR="007441EA" w:rsidRDefault="007441EA" w:rsidP="00304799">
      <w:pPr>
        <w:jc w:val="both"/>
        <w:rPr>
          <w:sz w:val="20"/>
          <w:szCs w:val="20"/>
        </w:rPr>
      </w:pPr>
    </w:p>
    <w:p w:rsidR="00303E52" w:rsidRDefault="00690113" w:rsidP="00304799">
      <w:pPr>
        <w:jc w:val="both"/>
        <w:rPr>
          <w:b/>
          <w:sz w:val="20"/>
          <w:szCs w:val="20"/>
        </w:rPr>
      </w:pPr>
      <w:r w:rsidRPr="00C43A46">
        <w:rPr>
          <w:b/>
          <w:sz w:val="20"/>
          <w:szCs w:val="20"/>
        </w:rPr>
        <w:t xml:space="preserve">2. Material and Methods </w:t>
      </w:r>
    </w:p>
    <w:p w:rsidR="00BA3882" w:rsidRDefault="00690113" w:rsidP="00304799">
      <w:pPr>
        <w:jc w:val="both"/>
        <w:rPr>
          <w:b/>
          <w:sz w:val="20"/>
          <w:szCs w:val="20"/>
        </w:rPr>
      </w:pPr>
      <w:r w:rsidRPr="0060328C">
        <w:rPr>
          <w:b/>
          <w:sz w:val="20"/>
          <w:szCs w:val="20"/>
        </w:rPr>
        <w:t>2.1.</w:t>
      </w:r>
      <w:r w:rsidRPr="009D089E">
        <w:rPr>
          <w:sz w:val="20"/>
          <w:szCs w:val="20"/>
        </w:rPr>
        <w:t xml:space="preserve"> </w:t>
      </w:r>
      <w:r w:rsidRPr="0060328C">
        <w:rPr>
          <w:b/>
          <w:sz w:val="20"/>
          <w:szCs w:val="20"/>
        </w:rPr>
        <w:t>Sample collection</w:t>
      </w:r>
    </w:p>
    <w:p w:rsidR="00690113" w:rsidRPr="009D089E" w:rsidRDefault="00690113" w:rsidP="00304799">
      <w:pPr>
        <w:jc w:val="both"/>
        <w:rPr>
          <w:sz w:val="20"/>
          <w:szCs w:val="20"/>
        </w:rPr>
      </w:pPr>
      <w:r>
        <w:rPr>
          <w:sz w:val="20"/>
          <w:szCs w:val="20"/>
        </w:rPr>
        <w:tab/>
      </w:r>
      <w:r w:rsidRPr="009D089E">
        <w:rPr>
          <w:sz w:val="20"/>
          <w:szCs w:val="20"/>
        </w:rPr>
        <w:t xml:space="preserve">Near-surface hauls of water samples were taken in two different water bodies in Lagos State, Nigeria in December 1999, using a 20µm-mesh phytoplankton net tied to a recipient. The sampling locations included </w:t>
      </w:r>
      <w:r w:rsidR="007441EA">
        <w:rPr>
          <w:sz w:val="20"/>
          <w:szCs w:val="20"/>
        </w:rPr>
        <w:t>a station at</w:t>
      </w:r>
      <w:r w:rsidRPr="009D089E">
        <w:rPr>
          <w:sz w:val="20"/>
          <w:szCs w:val="20"/>
        </w:rPr>
        <w:t xml:space="preserve"> Bar Beach </w:t>
      </w:r>
      <w:proofErr w:type="gramStart"/>
      <w:r w:rsidRPr="009D089E">
        <w:rPr>
          <w:sz w:val="20"/>
          <w:szCs w:val="20"/>
        </w:rPr>
        <w:t>(a marine</w:t>
      </w:r>
      <w:proofErr w:type="gramEnd"/>
      <w:r w:rsidRPr="009D089E">
        <w:rPr>
          <w:sz w:val="20"/>
          <w:szCs w:val="20"/>
        </w:rPr>
        <w:t xml:space="preserve"> water</w:t>
      </w:r>
      <w:r w:rsidR="007441EA">
        <w:rPr>
          <w:sz w:val="20"/>
          <w:szCs w:val="20"/>
        </w:rPr>
        <w:t>)</w:t>
      </w:r>
      <w:r w:rsidRPr="009D089E">
        <w:rPr>
          <w:sz w:val="20"/>
          <w:szCs w:val="20"/>
        </w:rPr>
        <w:t xml:space="preserve"> and four other stations (</w:t>
      </w:r>
      <w:proofErr w:type="spellStart"/>
      <w:r w:rsidRPr="009D089E">
        <w:rPr>
          <w:sz w:val="20"/>
          <w:szCs w:val="20"/>
        </w:rPr>
        <w:t>Tarkwa</w:t>
      </w:r>
      <w:proofErr w:type="spellEnd"/>
      <w:r w:rsidRPr="009D089E">
        <w:rPr>
          <w:sz w:val="20"/>
          <w:szCs w:val="20"/>
        </w:rPr>
        <w:t xml:space="preserve"> Bay, </w:t>
      </w:r>
      <w:proofErr w:type="spellStart"/>
      <w:r w:rsidRPr="009D089E">
        <w:rPr>
          <w:sz w:val="20"/>
          <w:szCs w:val="20"/>
        </w:rPr>
        <w:t>Ijora</w:t>
      </w:r>
      <w:proofErr w:type="spellEnd"/>
      <w:r w:rsidRPr="009D089E">
        <w:rPr>
          <w:sz w:val="20"/>
          <w:szCs w:val="20"/>
        </w:rPr>
        <w:t xml:space="preserve">, </w:t>
      </w:r>
      <w:proofErr w:type="spellStart"/>
      <w:r w:rsidRPr="009D089E">
        <w:rPr>
          <w:sz w:val="20"/>
          <w:szCs w:val="20"/>
        </w:rPr>
        <w:t>Lekki</w:t>
      </w:r>
      <w:proofErr w:type="spellEnd"/>
      <w:r w:rsidRPr="009D089E">
        <w:rPr>
          <w:sz w:val="20"/>
          <w:szCs w:val="20"/>
        </w:rPr>
        <w:t xml:space="preserve"> and </w:t>
      </w:r>
      <w:proofErr w:type="spellStart"/>
      <w:r w:rsidRPr="009D089E">
        <w:rPr>
          <w:sz w:val="20"/>
          <w:szCs w:val="20"/>
        </w:rPr>
        <w:t>Majidun</w:t>
      </w:r>
      <w:proofErr w:type="spellEnd"/>
      <w:r w:rsidRPr="009D089E">
        <w:rPr>
          <w:sz w:val="20"/>
          <w:szCs w:val="20"/>
        </w:rPr>
        <w:t>) in the estuarine Lagos Lagoon (</w:t>
      </w:r>
      <w:r>
        <w:rPr>
          <w:sz w:val="20"/>
          <w:szCs w:val="20"/>
        </w:rPr>
        <w:t>Figures</w:t>
      </w:r>
      <w:r w:rsidRPr="009D089E">
        <w:rPr>
          <w:sz w:val="20"/>
          <w:szCs w:val="20"/>
        </w:rPr>
        <w:t xml:space="preserve"> 1</w:t>
      </w:r>
      <w:r>
        <w:rPr>
          <w:sz w:val="20"/>
          <w:szCs w:val="20"/>
        </w:rPr>
        <w:t xml:space="preserve"> and 2</w:t>
      </w:r>
      <w:r w:rsidRPr="009D089E">
        <w:rPr>
          <w:sz w:val="20"/>
          <w:szCs w:val="20"/>
        </w:rPr>
        <w:t xml:space="preserve">). The water samples were fixed in borax-buffered formaldehyde and flown to Belgium, and analysis carried out in </w:t>
      </w:r>
      <w:proofErr w:type="spellStart"/>
      <w:r w:rsidRPr="009D089E">
        <w:rPr>
          <w:sz w:val="20"/>
          <w:szCs w:val="20"/>
        </w:rPr>
        <w:t>Laboratoire</w:t>
      </w:r>
      <w:proofErr w:type="spellEnd"/>
      <w:r w:rsidRPr="009D089E">
        <w:rPr>
          <w:sz w:val="20"/>
          <w:szCs w:val="20"/>
        </w:rPr>
        <w:t xml:space="preserve"> </w:t>
      </w:r>
      <w:proofErr w:type="spellStart"/>
      <w:r w:rsidRPr="009D089E">
        <w:rPr>
          <w:sz w:val="20"/>
          <w:szCs w:val="20"/>
        </w:rPr>
        <w:t>d’Océanographie</w:t>
      </w:r>
      <w:proofErr w:type="spellEnd"/>
      <w:r w:rsidRPr="009D089E">
        <w:rPr>
          <w:sz w:val="20"/>
          <w:szCs w:val="20"/>
        </w:rPr>
        <w:t xml:space="preserve"> </w:t>
      </w:r>
      <w:proofErr w:type="spellStart"/>
      <w:r w:rsidRPr="009D089E">
        <w:rPr>
          <w:sz w:val="20"/>
          <w:szCs w:val="20"/>
        </w:rPr>
        <w:t>Biologique</w:t>
      </w:r>
      <w:proofErr w:type="spellEnd"/>
      <w:r w:rsidRPr="009D089E">
        <w:rPr>
          <w:sz w:val="20"/>
          <w:szCs w:val="20"/>
        </w:rPr>
        <w:t xml:space="preserve"> </w:t>
      </w:r>
      <w:proofErr w:type="gramStart"/>
      <w:r w:rsidRPr="009D089E">
        <w:rPr>
          <w:sz w:val="20"/>
          <w:szCs w:val="20"/>
        </w:rPr>
        <w:t>et</w:t>
      </w:r>
      <w:proofErr w:type="gramEnd"/>
      <w:r w:rsidRPr="009D089E">
        <w:rPr>
          <w:sz w:val="20"/>
          <w:szCs w:val="20"/>
        </w:rPr>
        <w:t xml:space="preserve"> Aquacultures, </w:t>
      </w:r>
      <w:proofErr w:type="spellStart"/>
      <w:r w:rsidRPr="009D089E">
        <w:rPr>
          <w:sz w:val="20"/>
          <w:szCs w:val="20"/>
        </w:rPr>
        <w:t>Université</w:t>
      </w:r>
      <w:proofErr w:type="spellEnd"/>
      <w:r w:rsidRPr="009D089E">
        <w:rPr>
          <w:sz w:val="20"/>
          <w:szCs w:val="20"/>
        </w:rPr>
        <w:t xml:space="preserve"> </w:t>
      </w:r>
      <w:proofErr w:type="spellStart"/>
      <w:r w:rsidRPr="009D089E">
        <w:rPr>
          <w:sz w:val="20"/>
          <w:szCs w:val="20"/>
        </w:rPr>
        <w:t>Libre</w:t>
      </w:r>
      <w:proofErr w:type="spellEnd"/>
      <w:r w:rsidRPr="009D089E">
        <w:rPr>
          <w:sz w:val="20"/>
          <w:szCs w:val="20"/>
        </w:rPr>
        <w:t xml:space="preserve"> de </w:t>
      </w:r>
      <w:proofErr w:type="spellStart"/>
      <w:r w:rsidRPr="009D089E">
        <w:rPr>
          <w:sz w:val="20"/>
          <w:szCs w:val="20"/>
        </w:rPr>
        <w:t>Bruxelles</w:t>
      </w:r>
      <w:proofErr w:type="spellEnd"/>
      <w:r w:rsidRPr="009D089E">
        <w:rPr>
          <w:sz w:val="20"/>
          <w:szCs w:val="20"/>
        </w:rPr>
        <w:t xml:space="preserve">. </w:t>
      </w:r>
    </w:p>
    <w:p w:rsidR="00304799" w:rsidRPr="00415F88" w:rsidRDefault="00690113" w:rsidP="00304799">
      <w:pPr>
        <w:pStyle w:val="NoSpacing"/>
        <w:jc w:val="both"/>
        <w:rPr>
          <w:rFonts w:ascii="Times New Roman" w:hAnsi="Times New Roman"/>
          <w:sz w:val="20"/>
          <w:szCs w:val="20"/>
          <w:lang w:val="en-US"/>
        </w:rPr>
      </w:pPr>
      <w:r>
        <w:rPr>
          <w:sz w:val="20"/>
          <w:szCs w:val="20"/>
        </w:rPr>
        <w:tab/>
      </w:r>
      <w:r w:rsidRPr="00304799">
        <w:rPr>
          <w:rFonts w:ascii="Times New Roman" w:hAnsi="Times New Roman"/>
          <w:sz w:val="20"/>
          <w:szCs w:val="20"/>
        </w:rPr>
        <w:t xml:space="preserve">Water temperature and salinity were determined on the spot using a mercury thermometer and a refractometer, respectively. </w:t>
      </w:r>
      <w:r w:rsidRPr="00415F88">
        <w:rPr>
          <w:rFonts w:ascii="Times New Roman" w:hAnsi="Times New Roman"/>
          <w:sz w:val="20"/>
          <w:szCs w:val="20"/>
          <w:lang w:val="en-US"/>
        </w:rPr>
        <w:t>Nitrogen to phosphorus (N:P) ratios were determined from data on dissolved inorganic nitrogen (NO</w:t>
      </w:r>
      <w:r w:rsidRPr="00415F88">
        <w:rPr>
          <w:rFonts w:ascii="Times New Roman" w:hAnsi="Times New Roman"/>
          <w:sz w:val="20"/>
          <w:szCs w:val="20"/>
          <w:vertAlign w:val="subscript"/>
          <w:lang w:val="en-US"/>
        </w:rPr>
        <w:t>3</w:t>
      </w:r>
      <w:r w:rsidRPr="00415F88">
        <w:rPr>
          <w:rFonts w:ascii="Times New Roman" w:hAnsi="Times New Roman"/>
          <w:sz w:val="20"/>
          <w:szCs w:val="20"/>
          <w:vertAlign w:val="superscript"/>
          <w:lang w:val="en-US"/>
        </w:rPr>
        <w:t>-</w:t>
      </w:r>
      <w:r w:rsidRPr="00415F88">
        <w:rPr>
          <w:rFonts w:ascii="Times New Roman" w:hAnsi="Times New Roman"/>
          <w:sz w:val="20"/>
          <w:szCs w:val="20"/>
          <w:lang w:val="en-US"/>
        </w:rPr>
        <w:t xml:space="preserve"> +  NO</w:t>
      </w:r>
      <w:r w:rsidRPr="00415F88">
        <w:rPr>
          <w:rFonts w:ascii="Times New Roman" w:hAnsi="Times New Roman"/>
          <w:sz w:val="20"/>
          <w:szCs w:val="20"/>
          <w:vertAlign w:val="subscript"/>
          <w:lang w:val="en-US"/>
        </w:rPr>
        <w:t>2</w:t>
      </w:r>
      <w:r w:rsidRPr="00415F88">
        <w:rPr>
          <w:rFonts w:ascii="Times New Roman" w:hAnsi="Times New Roman"/>
          <w:sz w:val="20"/>
          <w:szCs w:val="20"/>
          <w:vertAlign w:val="superscript"/>
          <w:lang w:val="en-US"/>
        </w:rPr>
        <w:t>-</w:t>
      </w:r>
      <w:r w:rsidRPr="00415F88">
        <w:rPr>
          <w:rFonts w:ascii="Times New Roman" w:hAnsi="Times New Roman"/>
          <w:sz w:val="20"/>
          <w:szCs w:val="20"/>
          <w:lang w:val="en-US"/>
        </w:rPr>
        <w:t xml:space="preserve"> + NH</w:t>
      </w:r>
      <w:r w:rsidRPr="00415F88">
        <w:rPr>
          <w:rFonts w:ascii="Times New Roman" w:hAnsi="Times New Roman"/>
          <w:sz w:val="20"/>
          <w:szCs w:val="20"/>
          <w:vertAlign w:val="subscript"/>
          <w:lang w:val="en-US"/>
        </w:rPr>
        <w:t>4</w:t>
      </w:r>
      <w:r w:rsidRPr="00415F88">
        <w:rPr>
          <w:rFonts w:ascii="Times New Roman" w:hAnsi="Times New Roman"/>
          <w:sz w:val="20"/>
          <w:szCs w:val="20"/>
          <w:vertAlign w:val="superscript"/>
          <w:lang w:val="en-US"/>
        </w:rPr>
        <w:t>+</w:t>
      </w:r>
      <w:r w:rsidRPr="00415F88">
        <w:rPr>
          <w:rFonts w:ascii="Times New Roman" w:hAnsi="Times New Roman"/>
          <w:sz w:val="20"/>
          <w:szCs w:val="20"/>
          <w:lang w:val="en-US"/>
        </w:rPr>
        <w:t>) and inorganic phosphate (PO</w:t>
      </w:r>
      <w:r w:rsidRPr="00415F88">
        <w:rPr>
          <w:rFonts w:ascii="Times New Roman" w:hAnsi="Times New Roman"/>
          <w:sz w:val="20"/>
          <w:szCs w:val="20"/>
          <w:vertAlign w:val="subscript"/>
          <w:lang w:val="en-US"/>
        </w:rPr>
        <w:t>4</w:t>
      </w:r>
      <w:r w:rsidRPr="00415F88">
        <w:rPr>
          <w:rFonts w:ascii="Times New Roman" w:hAnsi="Times New Roman"/>
          <w:sz w:val="20"/>
          <w:szCs w:val="20"/>
          <w:vertAlign w:val="superscript"/>
          <w:lang w:val="en-US"/>
        </w:rPr>
        <w:t>3-</w:t>
      </w:r>
      <w:r w:rsidR="00415F88" w:rsidRPr="00415F88">
        <w:rPr>
          <w:rFonts w:ascii="Times New Roman" w:hAnsi="Times New Roman"/>
          <w:sz w:val="20"/>
          <w:szCs w:val="20"/>
          <w:lang w:val="en-US"/>
        </w:rPr>
        <w:t>), which were also</w:t>
      </w:r>
      <w:r w:rsidRPr="00415F88">
        <w:rPr>
          <w:rFonts w:ascii="Times New Roman" w:hAnsi="Times New Roman"/>
          <w:sz w:val="20"/>
          <w:szCs w:val="20"/>
          <w:lang w:val="en-US"/>
        </w:rPr>
        <w:t xml:space="preserve"> measured on the spot using JBL TESTSET</w:t>
      </w:r>
      <w:r w:rsidRPr="00415F88">
        <w:rPr>
          <w:rFonts w:ascii="Times New Roman" w:hAnsi="Times New Roman"/>
          <w:sz w:val="20"/>
          <w:szCs w:val="20"/>
          <w:vertAlign w:val="superscript"/>
          <w:lang w:val="en-US"/>
        </w:rPr>
        <w:t>TM</w:t>
      </w:r>
      <w:r w:rsidRPr="00415F88">
        <w:rPr>
          <w:rFonts w:ascii="Times New Roman" w:hAnsi="Times New Roman"/>
          <w:sz w:val="20"/>
          <w:szCs w:val="20"/>
          <w:lang w:val="en-US"/>
        </w:rPr>
        <w:t xml:space="preserve"> reagents for ammonium, nitrate, nitrite and phosphates.</w:t>
      </w:r>
      <w:r w:rsidR="00304799" w:rsidRPr="00415F88">
        <w:rPr>
          <w:rFonts w:ascii="Times New Roman" w:hAnsi="Times New Roman"/>
          <w:sz w:val="20"/>
          <w:szCs w:val="20"/>
          <w:lang w:val="en-US"/>
        </w:rPr>
        <w:t xml:space="preserve"> </w:t>
      </w:r>
    </w:p>
    <w:p w:rsidR="000F2E48" w:rsidRDefault="000F2E48" w:rsidP="00304799">
      <w:pPr>
        <w:pStyle w:val="NoSpacing"/>
        <w:jc w:val="both"/>
        <w:rPr>
          <w:rFonts w:ascii="Times New Roman" w:hAnsi="Times New Roman"/>
          <w:b/>
          <w:sz w:val="20"/>
          <w:szCs w:val="20"/>
          <w:lang w:val="en-US"/>
        </w:rPr>
      </w:pPr>
    </w:p>
    <w:p w:rsidR="00304799" w:rsidRPr="00304799" w:rsidRDefault="00D30B0B" w:rsidP="00D30B0B">
      <w:pPr>
        <w:suppressAutoHyphens w:val="0"/>
        <w:snapToGrid w:val="0"/>
        <w:jc w:val="center"/>
        <w:rPr>
          <w:sz w:val="20"/>
          <w:szCs w:val="20"/>
        </w:rPr>
      </w:pPr>
      <w:r w:rsidRPr="00FA1639">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132.75pt;mso-position-horizontal-relative:char;mso-position-vertical-relative:line">
            <v:imagedata r:id="rId12" o:title=""/>
          </v:shape>
        </w:pict>
      </w:r>
    </w:p>
    <w:p w:rsidR="009610BC" w:rsidRDefault="0068000D" w:rsidP="0038566F">
      <w:pPr>
        <w:suppressAutoHyphens w:val="0"/>
        <w:snapToGrid w:val="0"/>
        <w:jc w:val="both"/>
        <w:rPr>
          <w:sz w:val="20"/>
          <w:szCs w:val="20"/>
          <w:lang w:eastAsia="zh-CN"/>
        </w:rPr>
      </w:pPr>
      <w:proofErr w:type="gramStart"/>
      <w:r>
        <w:rPr>
          <w:b/>
          <w:sz w:val="20"/>
          <w:szCs w:val="20"/>
        </w:rPr>
        <w:t>Figure</w:t>
      </w:r>
      <w:r w:rsidR="009610BC" w:rsidRPr="00BB38ED">
        <w:rPr>
          <w:b/>
          <w:sz w:val="20"/>
          <w:szCs w:val="20"/>
        </w:rPr>
        <w:t xml:space="preserve"> 1.</w:t>
      </w:r>
      <w:proofErr w:type="gramEnd"/>
      <w:r w:rsidR="009610BC" w:rsidRPr="00BB38ED">
        <w:rPr>
          <w:sz w:val="20"/>
          <w:szCs w:val="20"/>
        </w:rPr>
        <w:t xml:space="preserve"> Coastal area of Nigeria showing Lagos Lagoon</w:t>
      </w:r>
    </w:p>
    <w:p w:rsidR="0038566F" w:rsidRPr="0038566F" w:rsidRDefault="0038566F" w:rsidP="0038566F">
      <w:pPr>
        <w:suppressAutoHyphens w:val="0"/>
        <w:snapToGrid w:val="0"/>
        <w:jc w:val="both"/>
        <w:rPr>
          <w:sz w:val="20"/>
          <w:szCs w:val="20"/>
          <w:lang w:eastAsia="zh-CN"/>
        </w:rPr>
      </w:pPr>
    </w:p>
    <w:p w:rsidR="009610BC" w:rsidRDefault="00FA1639" w:rsidP="00D30B0B">
      <w:pPr>
        <w:suppressAutoHyphens w:val="0"/>
        <w:snapToGrid w:val="0"/>
        <w:jc w:val="center"/>
        <w:rPr>
          <w:sz w:val="20"/>
          <w:szCs w:val="20"/>
        </w:rPr>
      </w:pPr>
      <w:r w:rsidRPr="00FA1639">
        <w:rPr>
          <w:sz w:val="20"/>
          <w:szCs w:val="20"/>
        </w:rPr>
        <w:pict>
          <v:shape id="_x0000_i1026" type="#_x0000_t75" style="width:211.6pt;height:136.5pt;mso-position-horizontal-relative:char;mso-position-vertical-relative:line">
            <v:imagedata r:id="rId13" o:title=""/>
          </v:shape>
        </w:pict>
      </w:r>
    </w:p>
    <w:p w:rsidR="00D30B0B" w:rsidRDefault="005D149F" w:rsidP="008742F0">
      <w:pPr>
        <w:suppressAutoHyphens w:val="0"/>
        <w:snapToGrid w:val="0"/>
        <w:jc w:val="both"/>
        <w:rPr>
          <w:rFonts w:hint="eastAsia"/>
          <w:sz w:val="20"/>
          <w:szCs w:val="20"/>
          <w:lang w:eastAsia="zh-CN"/>
        </w:rPr>
      </w:pPr>
      <w:proofErr w:type="gramStart"/>
      <w:r w:rsidRPr="00BB38ED">
        <w:rPr>
          <w:b/>
          <w:sz w:val="20"/>
          <w:szCs w:val="20"/>
        </w:rPr>
        <w:t>Fig. 2.</w:t>
      </w:r>
      <w:proofErr w:type="gramEnd"/>
      <w:r w:rsidRPr="00BB38ED">
        <w:rPr>
          <w:sz w:val="20"/>
          <w:szCs w:val="20"/>
        </w:rPr>
        <w:t xml:space="preserve"> Map showing the sampling</w:t>
      </w:r>
      <w:r>
        <w:t xml:space="preserve"> </w:t>
      </w:r>
      <w:r w:rsidRPr="00BB38ED">
        <w:rPr>
          <w:sz w:val="20"/>
          <w:szCs w:val="20"/>
        </w:rPr>
        <w:t>sites</w:t>
      </w:r>
      <w:r>
        <w:rPr>
          <w:sz w:val="20"/>
          <w:szCs w:val="20"/>
        </w:rPr>
        <w:t xml:space="preserve"> (</w:t>
      </w:r>
      <w:r w:rsidRPr="00BB38ED">
        <w:rPr>
          <w:sz w:val="20"/>
          <w:szCs w:val="20"/>
        </w:rPr>
        <w:t xml:space="preserve">1 = Bar Beach; 2 = </w:t>
      </w:r>
      <w:proofErr w:type="spellStart"/>
      <w:r w:rsidRPr="00BB38ED">
        <w:rPr>
          <w:sz w:val="20"/>
          <w:szCs w:val="20"/>
        </w:rPr>
        <w:t>Tarkwa</w:t>
      </w:r>
      <w:proofErr w:type="spellEnd"/>
      <w:r w:rsidRPr="00BB38ED">
        <w:rPr>
          <w:sz w:val="20"/>
          <w:szCs w:val="20"/>
        </w:rPr>
        <w:t xml:space="preserve"> Bay; 3 = </w:t>
      </w:r>
      <w:proofErr w:type="spellStart"/>
      <w:r w:rsidRPr="00BB38ED">
        <w:rPr>
          <w:sz w:val="20"/>
          <w:szCs w:val="20"/>
        </w:rPr>
        <w:t>Ijora</w:t>
      </w:r>
      <w:proofErr w:type="spellEnd"/>
      <w:r w:rsidRPr="00BB38ED">
        <w:rPr>
          <w:sz w:val="20"/>
          <w:szCs w:val="20"/>
        </w:rPr>
        <w:t xml:space="preserve">; 4 = </w:t>
      </w:r>
      <w:proofErr w:type="spellStart"/>
      <w:r w:rsidRPr="00BB38ED">
        <w:rPr>
          <w:sz w:val="20"/>
          <w:szCs w:val="20"/>
        </w:rPr>
        <w:t>Lekki</w:t>
      </w:r>
      <w:proofErr w:type="spellEnd"/>
      <w:r w:rsidRPr="00BB38ED">
        <w:rPr>
          <w:sz w:val="20"/>
          <w:szCs w:val="20"/>
        </w:rPr>
        <w:t xml:space="preserve">; 5 = </w:t>
      </w:r>
      <w:proofErr w:type="spellStart"/>
      <w:r w:rsidRPr="00BB38ED">
        <w:rPr>
          <w:sz w:val="20"/>
          <w:szCs w:val="20"/>
        </w:rPr>
        <w:t>Majidun</w:t>
      </w:r>
      <w:proofErr w:type="spellEnd"/>
    </w:p>
    <w:p w:rsidR="00D30B0B" w:rsidRDefault="00D30B0B" w:rsidP="008742F0">
      <w:pPr>
        <w:suppressAutoHyphens w:val="0"/>
        <w:snapToGrid w:val="0"/>
        <w:jc w:val="both"/>
        <w:rPr>
          <w:rFonts w:hint="eastAsia"/>
          <w:sz w:val="20"/>
          <w:szCs w:val="20"/>
          <w:lang w:eastAsia="zh-CN"/>
        </w:rPr>
      </w:pPr>
    </w:p>
    <w:p w:rsidR="00086759" w:rsidRDefault="00086759" w:rsidP="008742F0">
      <w:pPr>
        <w:suppressAutoHyphens w:val="0"/>
        <w:snapToGrid w:val="0"/>
        <w:jc w:val="both"/>
        <w:rPr>
          <w:rFonts w:eastAsiaTheme="minorEastAsia"/>
          <w:sz w:val="20"/>
          <w:szCs w:val="20"/>
          <w:lang w:eastAsia="zh-CN"/>
        </w:rPr>
      </w:pPr>
      <w:r w:rsidRPr="00086759">
        <w:rPr>
          <w:rFonts w:eastAsia="Calibri"/>
          <w:b/>
          <w:sz w:val="20"/>
          <w:szCs w:val="20"/>
          <w:lang w:eastAsia="en-US"/>
        </w:rPr>
        <w:t>2.2. Laboratory studies</w:t>
      </w:r>
      <w:r w:rsidRPr="00086759">
        <w:rPr>
          <w:rFonts w:eastAsia="Calibri"/>
          <w:sz w:val="20"/>
          <w:szCs w:val="20"/>
          <w:lang w:eastAsia="en-US"/>
        </w:rPr>
        <w:t xml:space="preserve"> </w:t>
      </w:r>
    </w:p>
    <w:p w:rsidR="00086759" w:rsidRDefault="00086759" w:rsidP="00086759">
      <w:pPr>
        <w:jc w:val="both"/>
        <w:rPr>
          <w:sz w:val="20"/>
          <w:szCs w:val="20"/>
        </w:rPr>
      </w:pPr>
      <w:r w:rsidRPr="00086759">
        <w:rPr>
          <w:sz w:val="20"/>
          <w:szCs w:val="20"/>
        </w:rPr>
        <w:tab/>
        <w:t xml:space="preserve">Samples were examined for the presence of </w:t>
      </w:r>
      <w:proofErr w:type="spellStart"/>
      <w:r w:rsidRPr="00086759">
        <w:rPr>
          <w:sz w:val="20"/>
          <w:szCs w:val="20"/>
        </w:rPr>
        <w:t>silicoflagellates</w:t>
      </w:r>
      <w:proofErr w:type="spellEnd"/>
      <w:r w:rsidRPr="00086759">
        <w:rPr>
          <w:sz w:val="20"/>
          <w:szCs w:val="20"/>
        </w:rPr>
        <w:t xml:space="preserve"> under the light microscope. Microphotographs of identified </w:t>
      </w:r>
      <w:proofErr w:type="spellStart"/>
      <w:r w:rsidRPr="00086759">
        <w:rPr>
          <w:sz w:val="20"/>
          <w:szCs w:val="20"/>
        </w:rPr>
        <w:t>silicoflagellates</w:t>
      </w:r>
      <w:proofErr w:type="spellEnd"/>
      <w:r w:rsidRPr="00086759">
        <w:rPr>
          <w:sz w:val="20"/>
          <w:szCs w:val="20"/>
        </w:rPr>
        <w:t xml:space="preserve"> were taken using a camera that was attached to the top of the microscope. The </w:t>
      </w:r>
      <w:proofErr w:type="spellStart"/>
      <w:r w:rsidRPr="00086759">
        <w:rPr>
          <w:sz w:val="20"/>
          <w:szCs w:val="20"/>
        </w:rPr>
        <w:t>silicoflagellates</w:t>
      </w:r>
      <w:proofErr w:type="spellEnd"/>
      <w:r w:rsidRPr="00086759">
        <w:rPr>
          <w:sz w:val="20"/>
          <w:szCs w:val="20"/>
        </w:rPr>
        <w:t xml:space="preserve"> reported here were identified to the species level and each species was determined according to the siliceous skeleton they possess, and as described in the literature, e.g. </w:t>
      </w:r>
      <w:proofErr w:type="spellStart"/>
      <w:r w:rsidRPr="00086759">
        <w:rPr>
          <w:sz w:val="20"/>
          <w:szCs w:val="20"/>
        </w:rPr>
        <w:t>Bukry</w:t>
      </w:r>
      <w:proofErr w:type="spellEnd"/>
      <w:r w:rsidRPr="00086759">
        <w:rPr>
          <w:sz w:val="20"/>
          <w:szCs w:val="20"/>
        </w:rPr>
        <w:t xml:space="preserve"> and Foster (1973) and </w:t>
      </w:r>
      <w:proofErr w:type="spellStart"/>
      <w:r w:rsidRPr="00086759">
        <w:rPr>
          <w:sz w:val="20"/>
          <w:szCs w:val="20"/>
        </w:rPr>
        <w:t>Throndsen</w:t>
      </w:r>
      <w:proofErr w:type="spellEnd"/>
      <w:r w:rsidRPr="00086759">
        <w:rPr>
          <w:sz w:val="20"/>
          <w:szCs w:val="20"/>
        </w:rPr>
        <w:t xml:space="preserve"> (1997). </w:t>
      </w:r>
    </w:p>
    <w:p w:rsidR="00086759" w:rsidRDefault="00086759" w:rsidP="00086759">
      <w:pPr>
        <w:jc w:val="both"/>
        <w:rPr>
          <w:b/>
          <w:sz w:val="20"/>
          <w:szCs w:val="20"/>
        </w:rPr>
      </w:pPr>
    </w:p>
    <w:p w:rsidR="00086759" w:rsidRDefault="00086759" w:rsidP="00086759">
      <w:pPr>
        <w:jc w:val="both"/>
        <w:rPr>
          <w:b/>
          <w:sz w:val="20"/>
          <w:szCs w:val="20"/>
        </w:rPr>
      </w:pPr>
      <w:r w:rsidRPr="00086759">
        <w:rPr>
          <w:b/>
          <w:sz w:val="20"/>
          <w:szCs w:val="20"/>
        </w:rPr>
        <w:t xml:space="preserve">3. Results </w:t>
      </w:r>
    </w:p>
    <w:p w:rsidR="008742F0" w:rsidRDefault="00086759" w:rsidP="00086759">
      <w:pPr>
        <w:jc w:val="both"/>
        <w:rPr>
          <w:b/>
          <w:sz w:val="20"/>
          <w:szCs w:val="20"/>
          <w:lang w:eastAsia="zh-CN"/>
        </w:rPr>
      </w:pPr>
      <w:r w:rsidRPr="00086759">
        <w:rPr>
          <w:b/>
          <w:bCs/>
          <w:sz w:val="20"/>
          <w:szCs w:val="20"/>
        </w:rPr>
        <w:t xml:space="preserve">3.1. Observed </w:t>
      </w:r>
      <w:proofErr w:type="spellStart"/>
      <w:r w:rsidRPr="00086759">
        <w:rPr>
          <w:b/>
          <w:bCs/>
          <w:sz w:val="20"/>
          <w:szCs w:val="20"/>
        </w:rPr>
        <w:t>physico</w:t>
      </w:r>
      <w:proofErr w:type="spellEnd"/>
      <w:r w:rsidRPr="00086759">
        <w:rPr>
          <w:b/>
          <w:bCs/>
          <w:sz w:val="20"/>
          <w:szCs w:val="20"/>
        </w:rPr>
        <w:t>-chemical parameters</w:t>
      </w:r>
      <w:r w:rsidRPr="00086759">
        <w:rPr>
          <w:sz w:val="20"/>
          <w:szCs w:val="20"/>
        </w:rPr>
        <w:t xml:space="preserve"> </w:t>
      </w:r>
      <w:r w:rsidRPr="00086759">
        <w:rPr>
          <w:sz w:val="20"/>
          <w:szCs w:val="20"/>
        </w:rPr>
        <w:tab/>
      </w:r>
      <w:r w:rsidRPr="00086759">
        <w:rPr>
          <w:bCs/>
          <w:sz w:val="20"/>
          <w:szCs w:val="20"/>
        </w:rPr>
        <w:t>Water temperature was the same for all the sampling stations. The sea water at Bar Beach had the highest salt concentration (34</w:t>
      </w:r>
      <w:r w:rsidRPr="00086759">
        <w:rPr>
          <w:sz w:val="20"/>
          <w:szCs w:val="20"/>
        </w:rPr>
        <w:t>‰</w:t>
      </w:r>
      <w:r w:rsidRPr="00086759">
        <w:rPr>
          <w:bCs/>
          <w:sz w:val="20"/>
          <w:szCs w:val="20"/>
        </w:rPr>
        <w:t>). In the Lagos Lagoon, salinity decreased upstream. Thus, salinity was 31</w:t>
      </w:r>
      <w:r w:rsidRPr="00086759">
        <w:rPr>
          <w:sz w:val="20"/>
          <w:szCs w:val="20"/>
        </w:rPr>
        <w:t xml:space="preserve">‰ at </w:t>
      </w:r>
      <w:proofErr w:type="spellStart"/>
      <w:r w:rsidRPr="00086759">
        <w:rPr>
          <w:sz w:val="20"/>
          <w:szCs w:val="20"/>
        </w:rPr>
        <w:t>Tarkwa</w:t>
      </w:r>
      <w:proofErr w:type="spellEnd"/>
      <w:r w:rsidRPr="00086759">
        <w:rPr>
          <w:sz w:val="20"/>
          <w:szCs w:val="20"/>
        </w:rPr>
        <w:t xml:space="preserve"> Bay, 10‰ at </w:t>
      </w:r>
      <w:proofErr w:type="spellStart"/>
      <w:r w:rsidRPr="00086759">
        <w:rPr>
          <w:sz w:val="20"/>
          <w:szCs w:val="20"/>
        </w:rPr>
        <w:t>Ijora</w:t>
      </w:r>
      <w:proofErr w:type="spellEnd"/>
      <w:r w:rsidRPr="00086759">
        <w:rPr>
          <w:sz w:val="20"/>
          <w:szCs w:val="20"/>
        </w:rPr>
        <w:t xml:space="preserve"> and 2‰ at both </w:t>
      </w:r>
      <w:proofErr w:type="spellStart"/>
      <w:r w:rsidRPr="00086759">
        <w:rPr>
          <w:sz w:val="20"/>
          <w:szCs w:val="20"/>
        </w:rPr>
        <w:t>Lekki</w:t>
      </w:r>
      <w:proofErr w:type="spellEnd"/>
      <w:r w:rsidRPr="00086759">
        <w:rPr>
          <w:sz w:val="20"/>
          <w:szCs w:val="20"/>
        </w:rPr>
        <w:t xml:space="preserve"> and </w:t>
      </w:r>
      <w:proofErr w:type="spellStart"/>
      <w:r w:rsidRPr="00086759">
        <w:rPr>
          <w:sz w:val="20"/>
          <w:szCs w:val="20"/>
        </w:rPr>
        <w:t>Majidun</w:t>
      </w:r>
      <w:proofErr w:type="spellEnd"/>
      <w:r w:rsidRPr="00086759">
        <w:rPr>
          <w:bCs/>
          <w:sz w:val="20"/>
          <w:szCs w:val="20"/>
        </w:rPr>
        <w:t xml:space="preserve"> (see Figure 2, Table. 1). The N</w:t>
      </w:r>
      <w:proofErr w:type="gramStart"/>
      <w:r w:rsidRPr="00086759">
        <w:rPr>
          <w:bCs/>
          <w:sz w:val="20"/>
          <w:szCs w:val="20"/>
        </w:rPr>
        <w:t>:P</w:t>
      </w:r>
      <w:proofErr w:type="gramEnd"/>
      <w:r w:rsidRPr="00086759">
        <w:rPr>
          <w:bCs/>
          <w:sz w:val="20"/>
          <w:szCs w:val="20"/>
        </w:rPr>
        <w:t xml:space="preserve"> ratio was high in these waters, ranging from 12.0 at </w:t>
      </w:r>
      <w:proofErr w:type="spellStart"/>
      <w:r w:rsidRPr="00086759">
        <w:rPr>
          <w:bCs/>
          <w:sz w:val="20"/>
          <w:szCs w:val="20"/>
        </w:rPr>
        <w:t>Ijora</w:t>
      </w:r>
      <w:proofErr w:type="spellEnd"/>
      <w:r w:rsidRPr="00086759">
        <w:rPr>
          <w:bCs/>
          <w:sz w:val="20"/>
          <w:szCs w:val="20"/>
        </w:rPr>
        <w:t xml:space="preserve"> to 32.3 at Bar Beach. Apparently, these waters are rich in nitrogen. This could imply that phosphorus is the limiting nutrient for </w:t>
      </w:r>
      <w:proofErr w:type="spellStart"/>
      <w:r w:rsidRPr="00086759">
        <w:rPr>
          <w:bCs/>
          <w:sz w:val="20"/>
          <w:szCs w:val="20"/>
        </w:rPr>
        <w:t>silicoflagellates</w:t>
      </w:r>
      <w:proofErr w:type="spellEnd"/>
      <w:r w:rsidRPr="00086759">
        <w:rPr>
          <w:bCs/>
          <w:sz w:val="20"/>
          <w:szCs w:val="20"/>
        </w:rPr>
        <w:t xml:space="preserve"> in the study area (also see </w:t>
      </w:r>
      <w:proofErr w:type="spellStart"/>
      <w:r w:rsidRPr="00086759">
        <w:rPr>
          <w:sz w:val="20"/>
          <w:szCs w:val="20"/>
        </w:rPr>
        <w:t>Henriksen</w:t>
      </w:r>
      <w:proofErr w:type="spellEnd"/>
      <w:r w:rsidRPr="00086759">
        <w:rPr>
          <w:sz w:val="20"/>
          <w:szCs w:val="20"/>
        </w:rPr>
        <w:t xml:space="preserve"> et al., 1993)</w:t>
      </w:r>
      <w:r w:rsidRPr="00086759">
        <w:rPr>
          <w:bCs/>
          <w:sz w:val="20"/>
          <w:szCs w:val="20"/>
        </w:rPr>
        <w:t>.</w:t>
      </w:r>
    </w:p>
    <w:p w:rsidR="008742F0" w:rsidRPr="00086759" w:rsidRDefault="008742F0" w:rsidP="00086759">
      <w:pPr>
        <w:jc w:val="both"/>
        <w:rPr>
          <w:b/>
          <w:sz w:val="20"/>
          <w:szCs w:val="20"/>
          <w:lang w:eastAsia="zh-CN"/>
        </w:rPr>
        <w:sectPr w:rsidR="008742F0" w:rsidRPr="00086759" w:rsidSect="00B977DC">
          <w:type w:val="continuous"/>
          <w:pgSz w:w="12242" w:h="15842" w:code="1"/>
          <w:pgMar w:top="1440" w:right="1440" w:bottom="1440" w:left="1440" w:header="720" w:footer="720" w:gutter="0"/>
          <w:cols w:num="2" w:space="708"/>
          <w:docGrid w:linePitch="360"/>
        </w:sectPr>
      </w:pPr>
    </w:p>
    <w:p w:rsidR="00DC450D" w:rsidRPr="00DC450D" w:rsidRDefault="00DC450D" w:rsidP="008742F0">
      <w:pPr>
        <w:jc w:val="center"/>
        <w:rPr>
          <w:sz w:val="20"/>
          <w:szCs w:val="20"/>
        </w:rPr>
      </w:pPr>
      <w:r>
        <w:rPr>
          <w:b/>
          <w:sz w:val="20"/>
          <w:szCs w:val="20"/>
        </w:rPr>
        <w:lastRenderedPageBreak/>
        <w:t xml:space="preserve">   </w:t>
      </w:r>
      <w:proofErr w:type="gramStart"/>
      <w:r>
        <w:rPr>
          <w:b/>
          <w:sz w:val="20"/>
          <w:szCs w:val="20"/>
        </w:rPr>
        <w:t>Table</w:t>
      </w:r>
      <w:r w:rsidRPr="00DC450D">
        <w:rPr>
          <w:b/>
          <w:sz w:val="20"/>
          <w:szCs w:val="20"/>
        </w:rPr>
        <w:t xml:space="preserve"> 1.</w:t>
      </w:r>
      <w:proofErr w:type="gramEnd"/>
      <w:r w:rsidRPr="00DC450D">
        <w:rPr>
          <w:sz w:val="20"/>
          <w:szCs w:val="20"/>
        </w:rPr>
        <w:t xml:space="preserve"> </w:t>
      </w:r>
      <w:r w:rsidRPr="00DC450D">
        <w:rPr>
          <w:b/>
          <w:sz w:val="20"/>
          <w:szCs w:val="20"/>
        </w:rPr>
        <w:t>Observed physical and chemical properties at the sampling stations</w:t>
      </w:r>
    </w:p>
    <w:p w:rsidR="00DC450D" w:rsidRPr="00DC450D" w:rsidRDefault="00DC450D" w:rsidP="00DC450D">
      <w:pPr>
        <w:rPr>
          <w:sz w:val="20"/>
          <w:szCs w:val="20"/>
          <w:u w:val="single"/>
        </w:rPr>
      </w:pP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p>
    <w:p w:rsidR="00DC450D" w:rsidRPr="00DC450D" w:rsidRDefault="00DC450D" w:rsidP="00DC450D">
      <w:pPr>
        <w:ind w:left="708" w:firstLine="708"/>
        <w:rPr>
          <w:sz w:val="20"/>
          <w:szCs w:val="20"/>
        </w:rPr>
      </w:pPr>
      <w:r w:rsidRPr="00DC450D">
        <w:rPr>
          <w:sz w:val="20"/>
          <w:szCs w:val="20"/>
        </w:rPr>
        <w:t>Parameters:</w:t>
      </w:r>
      <w:r w:rsidRPr="00DC450D">
        <w:rPr>
          <w:sz w:val="20"/>
          <w:szCs w:val="20"/>
        </w:rPr>
        <w:tab/>
      </w:r>
      <w:r w:rsidRPr="00DC450D">
        <w:rPr>
          <w:sz w:val="20"/>
          <w:szCs w:val="20"/>
        </w:rPr>
        <w:tab/>
        <w:t>Water t °C</w:t>
      </w:r>
      <w:r w:rsidRPr="00DC450D">
        <w:rPr>
          <w:sz w:val="20"/>
          <w:szCs w:val="20"/>
        </w:rPr>
        <w:tab/>
        <w:t>Salinity ‰</w:t>
      </w:r>
      <w:r w:rsidRPr="00DC450D">
        <w:rPr>
          <w:sz w:val="20"/>
          <w:szCs w:val="20"/>
        </w:rPr>
        <w:tab/>
        <w:t>N</w:t>
      </w:r>
      <w:proofErr w:type="gramStart"/>
      <w:r w:rsidRPr="00DC450D">
        <w:rPr>
          <w:sz w:val="20"/>
          <w:szCs w:val="20"/>
        </w:rPr>
        <w:t>:P</w:t>
      </w:r>
      <w:proofErr w:type="gramEnd"/>
      <w:r w:rsidRPr="00DC450D">
        <w:rPr>
          <w:sz w:val="20"/>
          <w:szCs w:val="20"/>
        </w:rPr>
        <w:t xml:space="preserve"> ratio</w:t>
      </w:r>
    </w:p>
    <w:p w:rsidR="00DC450D" w:rsidRPr="00DC450D" w:rsidRDefault="00DC450D" w:rsidP="00DC450D">
      <w:pPr>
        <w:rPr>
          <w:sz w:val="20"/>
          <w:szCs w:val="20"/>
        </w:rPr>
      </w:pPr>
      <w:r w:rsidRPr="00DC450D">
        <w:rPr>
          <w:sz w:val="20"/>
          <w:szCs w:val="20"/>
        </w:rPr>
        <w:t>Stations</w:t>
      </w:r>
    </w:p>
    <w:p w:rsidR="00DC450D" w:rsidRPr="00DC450D" w:rsidRDefault="00DC450D" w:rsidP="00DC450D">
      <w:pPr>
        <w:rPr>
          <w:sz w:val="20"/>
          <w:szCs w:val="20"/>
          <w:u w:val="single"/>
        </w:rPr>
      </w:pP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p>
    <w:p w:rsidR="00DC450D" w:rsidRPr="00DC450D" w:rsidRDefault="00DC450D" w:rsidP="00DC450D">
      <w:pPr>
        <w:rPr>
          <w:sz w:val="20"/>
          <w:szCs w:val="20"/>
        </w:rPr>
      </w:pPr>
      <w:r w:rsidRPr="00DC450D">
        <w:rPr>
          <w:sz w:val="20"/>
          <w:szCs w:val="20"/>
        </w:rPr>
        <w:t>Bar Beach</w:t>
      </w:r>
      <w:r w:rsidRPr="00DC450D">
        <w:rPr>
          <w:sz w:val="20"/>
          <w:szCs w:val="20"/>
        </w:rPr>
        <w:tab/>
      </w:r>
      <w:r w:rsidRPr="00DC450D">
        <w:rPr>
          <w:sz w:val="20"/>
          <w:szCs w:val="20"/>
        </w:rPr>
        <w:tab/>
      </w:r>
      <w:r w:rsidRPr="00DC450D">
        <w:rPr>
          <w:sz w:val="20"/>
          <w:szCs w:val="20"/>
        </w:rPr>
        <w:tab/>
      </w:r>
      <w:r w:rsidRPr="00DC450D">
        <w:rPr>
          <w:sz w:val="20"/>
          <w:szCs w:val="20"/>
        </w:rPr>
        <w:tab/>
        <w:t xml:space="preserve">       30</w:t>
      </w:r>
      <w:r w:rsidRPr="00DC450D">
        <w:rPr>
          <w:sz w:val="20"/>
          <w:szCs w:val="20"/>
        </w:rPr>
        <w:tab/>
      </w:r>
      <w:r w:rsidRPr="00DC450D">
        <w:rPr>
          <w:sz w:val="20"/>
          <w:szCs w:val="20"/>
        </w:rPr>
        <w:tab/>
        <w:t xml:space="preserve">      34</w:t>
      </w:r>
      <w:r w:rsidRPr="00DC450D">
        <w:rPr>
          <w:sz w:val="20"/>
          <w:szCs w:val="20"/>
        </w:rPr>
        <w:tab/>
      </w:r>
      <w:r w:rsidRPr="00DC450D">
        <w:rPr>
          <w:sz w:val="20"/>
          <w:szCs w:val="20"/>
        </w:rPr>
        <w:tab/>
        <w:t xml:space="preserve">  32.3</w:t>
      </w:r>
    </w:p>
    <w:p w:rsidR="00DC450D" w:rsidRPr="00DC450D" w:rsidRDefault="00DC450D" w:rsidP="00DC450D">
      <w:pPr>
        <w:rPr>
          <w:sz w:val="20"/>
          <w:szCs w:val="20"/>
        </w:rPr>
      </w:pPr>
      <w:proofErr w:type="spellStart"/>
      <w:r w:rsidRPr="00DC450D">
        <w:rPr>
          <w:sz w:val="20"/>
          <w:szCs w:val="20"/>
        </w:rPr>
        <w:t>Tarkwa</w:t>
      </w:r>
      <w:proofErr w:type="spellEnd"/>
      <w:r w:rsidRPr="00DC450D">
        <w:rPr>
          <w:sz w:val="20"/>
          <w:szCs w:val="20"/>
        </w:rPr>
        <w:t xml:space="preserve"> Bay</w:t>
      </w:r>
      <w:r w:rsidRPr="00DC450D">
        <w:rPr>
          <w:sz w:val="20"/>
          <w:szCs w:val="20"/>
        </w:rPr>
        <w:tab/>
      </w:r>
      <w:r w:rsidRPr="00DC450D">
        <w:rPr>
          <w:sz w:val="20"/>
          <w:szCs w:val="20"/>
        </w:rPr>
        <w:tab/>
      </w:r>
      <w:r w:rsidRPr="00DC450D">
        <w:rPr>
          <w:sz w:val="20"/>
          <w:szCs w:val="20"/>
        </w:rPr>
        <w:tab/>
      </w:r>
      <w:r w:rsidRPr="00DC450D">
        <w:rPr>
          <w:sz w:val="20"/>
          <w:szCs w:val="20"/>
        </w:rPr>
        <w:tab/>
        <w:t xml:space="preserve">       30</w:t>
      </w:r>
      <w:r w:rsidRPr="00DC450D">
        <w:rPr>
          <w:sz w:val="20"/>
          <w:szCs w:val="20"/>
        </w:rPr>
        <w:tab/>
      </w:r>
      <w:r w:rsidRPr="00DC450D">
        <w:rPr>
          <w:sz w:val="20"/>
          <w:szCs w:val="20"/>
        </w:rPr>
        <w:tab/>
        <w:t xml:space="preserve">      31</w:t>
      </w:r>
      <w:r w:rsidRPr="00DC450D">
        <w:rPr>
          <w:sz w:val="20"/>
          <w:szCs w:val="20"/>
        </w:rPr>
        <w:tab/>
      </w:r>
      <w:r w:rsidRPr="00DC450D">
        <w:rPr>
          <w:sz w:val="20"/>
          <w:szCs w:val="20"/>
        </w:rPr>
        <w:tab/>
        <w:t xml:space="preserve">  31.0</w:t>
      </w:r>
    </w:p>
    <w:p w:rsidR="00DC450D" w:rsidRPr="00DC450D" w:rsidRDefault="00DC450D" w:rsidP="00DC450D">
      <w:pPr>
        <w:rPr>
          <w:sz w:val="20"/>
          <w:szCs w:val="20"/>
        </w:rPr>
      </w:pPr>
      <w:proofErr w:type="spellStart"/>
      <w:r w:rsidRPr="00DC450D">
        <w:rPr>
          <w:sz w:val="20"/>
          <w:szCs w:val="20"/>
        </w:rPr>
        <w:t>Ijora</w:t>
      </w:r>
      <w:proofErr w:type="spellEnd"/>
      <w:r w:rsidRPr="00DC450D">
        <w:rPr>
          <w:sz w:val="20"/>
          <w:szCs w:val="20"/>
        </w:rPr>
        <w:tab/>
      </w:r>
      <w:r w:rsidRPr="00DC450D">
        <w:rPr>
          <w:sz w:val="20"/>
          <w:szCs w:val="20"/>
        </w:rPr>
        <w:tab/>
      </w:r>
      <w:r w:rsidRPr="00DC450D">
        <w:rPr>
          <w:sz w:val="20"/>
          <w:szCs w:val="20"/>
        </w:rPr>
        <w:tab/>
      </w:r>
      <w:r w:rsidRPr="00DC450D">
        <w:rPr>
          <w:sz w:val="20"/>
          <w:szCs w:val="20"/>
        </w:rPr>
        <w:tab/>
      </w:r>
      <w:r w:rsidRPr="00DC450D">
        <w:rPr>
          <w:sz w:val="20"/>
          <w:szCs w:val="20"/>
        </w:rPr>
        <w:tab/>
        <w:t xml:space="preserve">       30</w:t>
      </w:r>
      <w:r w:rsidRPr="00DC450D">
        <w:rPr>
          <w:sz w:val="20"/>
          <w:szCs w:val="20"/>
        </w:rPr>
        <w:tab/>
      </w:r>
      <w:r w:rsidRPr="00DC450D">
        <w:rPr>
          <w:sz w:val="20"/>
          <w:szCs w:val="20"/>
        </w:rPr>
        <w:tab/>
        <w:t xml:space="preserve">      10</w:t>
      </w:r>
      <w:r w:rsidRPr="00DC450D">
        <w:rPr>
          <w:sz w:val="20"/>
          <w:szCs w:val="20"/>
        </w:rPr>
        <w:tab/>
      </w:r>
      <w:r w:rsidRPr="00DC450D">
        <w:rPr>
          <w:sz w:val="20"/>
          <w:szCs w:val="20"/>
        </w:rPr>
        <w:tab/>
        <w:t xml:space="preserve">  12.0</w:t>
      </w:r>
    </w:p>
    <w:p w:rsidR="00DC450D" w:rsidRPr="00DC450D" w:rsidRDefault="00DC450D" w:rsidP="00DC450D">
      <w:pPr>
        <w:rPr>
          <w:sz w:val="20"/>
          <w:szCs w:val="20"/>
        </w:rPr>
      </w:pPr>
      <w:proofErr w:type="spellStart"/>
      <w:r w:rsidRPr="00DC450D">
        <w:rPr>
          <w:sz w:val="20"/>
          <w:szCs w:val="20"/>
        </w:rPr>
        <w:t>Lekki</w:t>
      </w:r>
      <w:proofErr w:type="spellEnd"/>
      <w:r w:rsidRPr="00DC450D">
        <w:rPr>
          <w:sz w:val="20"/>
          <w:szCs w:val="20"/>
        </w:rPr>
        <w:tab/>
      </w:r>
      <w:r w:rsidRPr="00DC450D">
        <w:rPr>
          <w:sz w:val="20"/>
          <w:szCs w:val="20"/>
        </w:rPr>
        <w:tab/>
      </w:r>
      <w:r w:rsidRPr="00DC450D">
        <w:rPr>
          <w:sz w:val="20"/>
          <w:szCs w:val="20"/>
        </w:rPr>
        <w:tab/>
      </w:r>
      <w:r w:rsidRPr="00DC450D">
        <w:rPr>
          <w:sz w:val="20"/>
          <w:szCs w:val="20"/>
        </w:rPr>
        <w:tab/>
      </w:r>
      <w:r w:rsidRPr="00DC450D">
        <w:rPr>
          <w:sz w:val="20"/>
          <w:szCs w:val="20"/>
        </w:rPr>
        <w:tab/>
        <w:t xml:space="preserve">       30</w:t>
      </w:r>
      <w:r w:rsidRPr="00DC450D">
        <w:rPr>
          <w:sz w:val="20"/>
          <w:szCs w:val="20"/>
        </w:rPr>
        <w:tab/>
      </w:r>
      <w:r w:rsidRPr="00DC450D">
        <w:rPr>
          <w:sz w:val="20"/>
          <w:szCs w:val="20"/>
        </w:rPr>
        <w:tab/>
        <w:t xml:space="preserve">        2</w:t>
      </w:r>
      <w:r w:rsidRPr="00DC450D">
        <w:rPr>
          <w:sz w:val="20"/>
          <w:szCs w:val="20"/>
        </w:rPr>
        <w:tab/>
      </w:r>
      <w:r w:rsidRPr="00DC450D">
        <w:rPr>
          <w:sz w:val="20"/>
          <w:szCs w:val="20"/>
        </w:rPr>
        <w:tab/>
        <w:t xml:space="preserve">  14.3</w:t>
      </w:r>
    </w:p>
    <w:p w:rsidR="00DC450D" w:rsidRPr="00DC450D" w:rsidRDefault="00DC450D" w:rsidP="00DC450D">
      <w:pPr>
        <w:rPr>
          <w:sz w:val="20"/>
          <w:szCs w:val="20"/>
        </w:rPr>
      </w:pPr>
      <w:proofErr w:type="spellStart"/>
      <w:r w:rsidRPr="00DC450D">
        <w:rPr>
          <w:sz w:val="20"/>
          <w:szCs w:val="20"/>
        </w:rPr>
        <w:t>Majidun</w:t>
      </w:r>
      <w:proofErr w:type="spellEnd"/>
      <w:r w:rsidRPr="00DC450D">
        <w:rPr>
          <w:sz w:val="20"/>
          <w:szCs w:val="20"/>
        </w:rPr>
        <w:tab/>
      </w:r>
      <w:r w:rsidRPr="00DC450D">
        <w:rPr>
          <w:sz w:val="20"/>
          <w:szCs w:val="20"/>
        </w:rPr>
        <w:tab/>
      </w:r>
      <w:r w:rsidRPr="00DC450D">
        <w:rPr>
          <w:sz w:val="20"/>
          <w:szCs w:val="20"/>
        </w:rPr>
        <w:tab/>
      </w:r>
      <w:r w:rsidRPr="00DC450D">
        <w:rPr>
          <w:sz w:val="20"/>
          <w:szCs w:val="20"/>
        </w:rPr>
        <w:tab/>
      </w:r>
      <w:r w:rsidRPr="00DC450D">
        <w:rPr>
          <w:sz w:val="20"/>
          <w:szCs w:val="20"/>
        </w:rPr>
        <w:tab/>
        <w:t xml:space="preserve">       30</w:t>
      </w:r>
      <w:r w:rsidRPr="00DC450D">
        <w:rPr>
          <w:sz w:val="20"/>
          <w:szCs w:val="20"/>
        </w:rPr>
        <w:tab/>
      </w:r>
      <w:r w:rsidRPr="00DC450D">
        <w:rPr>
          <w:sz w:val="20"/>
          <w:szCs w:val="20"/>
        </w:rPr>
        <w:tab/>
        <w:t xml:space="preserve">        2</w:t>
      </w:r>
      <w:r w:rsidRPr="00DC450D">
        <w:rPr>
          <w:sz w:val="20"/>
          <w:szCs w:val="20"/>
        </w:rPr>
        <w:tab/>
      </w:r>
      <w:r w:rsidRPr="00DC450D">
        <w:rPr>
          <w:sz w:val="20"/>
          <w:szCs w:val="20"/>
        </w:rPr>
        <w:tab/>
        <w:t xml:space="preserve">  16.0</w:t>
      </w:r>
    </w:p>
    <w:p w:rsidR="00DC450D" w:rsidRPr="00DC450D" w:rsidRDefault="00DC450D" w:rsidP="00DC450D">
      <w:pPr>
        <w:rPr>
          <w:sz w:val="20"/>
          <w:szCs w:val="20"/>
          <w:u w:val="single"/>
        </w:rPr>
      </w:pP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r w:rsidRPr="00DC450D">
        <w:rPr>
          <w:sz w:val="20"/>
          <w:szCs w:val="20"/>
          <w:u w:val="single"/>
        </w:rPr>
        <w:tab/>
      </w:r>
    </w:p>
    <w:p w:rsidR="00854DC6" w:rsidRPr="008742F0" w:rsidRDefault="00854DC6" w:rsidP="008742F0">
      <w:pPr>
        <w:suppressAutoHyphens w:val="0"/>
        <w:snapToGrid w:val="0"/>
        <w:jc w:val="both"/>
        <w:rPr>
          <w:sz w:val="20"/>
          <w:szCs w:val="20"/>
          <w:lang w:eastAsia="zh-CN"/>
        </w:rPr>
      </w:pPr>
    </w:p>
    <w:p w:rsidR="008742F0" w:rsidRPr="008742F0" w:rsidRDefault="008742F0" w:rsidP="008742F0">
      <w:pPr>
        <w:suppressAutoHyphens w:val="0"/>
        <w:snapToGrid w:val="0"/>
        <w:jc w:val="both"/>
        <w:rPr>
          <w:sz w:val="20"/>
          <w:szCs w:val="20"/>
          <w:lang w:eastAsia="zh-CN"/>
        </w:rPr>
        <w:sectPr w:rsidR="008742F0" w:rsidRPr="008742F0" w:rsidSect="00B977DC">
          <w:type w:val="continuous"/>
          <w:pgSz w:w="12242" w:h="15842" w:code="1"/>
          <w:pgMar w:top="1440" w:right="1440" w:bottom="1440" w:left="1440" w:header="720" w:footer="720" w:gutter="0"/>
          <w:cols w:space="708"/>
          <w:docGrid w:linePitch="360"/>
        </w:sectPr>
      </w:pPr>
    </w:p>
    <w:p w:rsidR="00546219" w:rsidRPr="008742F0" w:rsidRDefault="00546219" w:rsidP="008742F0">
      <w:pPr>
        <w:pStyle w:val="NoSpacing"/>
        <w:snapToGrid w:val="0"/>
        <w:jc w:val="both"/>
        <w:rPr>
          <w:rFonts w:ascii="Times New Roman" w:hAnsi="Times New Roman"/>
          <w:b/>
          <w:bCs/>
          <w:sz w:val="20"/>
          <w:szCs w:val="20"/>
          <w:lang w:val="en-US"/>
        </w:rPr>
      </w:pPr>
      <w:r w:rsidRPr="008742F0">
        <w:rPr>
          <w:rFonts w:ascii="Times New Roman" w:hAnsi="Times New Roman"/>
          <w:b/>
          <w:bCs/>
          <w:sz w:val="20"/>
          <w:szCs w:val="20"/>
          <w:lang w:val="en-US"/>
        </w:rPr>
        <w:lastRenderedPageBreak/>
        <w:t xml:space="preserve">3.2. Observed </w:t>
      </w:r>
      <w:proofErr w:type="spellStart"/>
      <w:r w:rsidRPr="008742F0">
        <w:rPr>
          <w:rFonts w:ascii="Times New Roman" w:hAnsi="Times New Roman"/>
          <w:b/>
          <w:bCs/>
          <w:sz w:val="20"/>
          <w:szCs w:val="20"/>
          <w:lang w:val="en-US"/>
        </w:rPr>
        <w:t>silicoflagellate</w:t>
      </w:r>
      <w:proofErr w:type="spellEnd"/>
      <w:r w:rsidRPr="008742F0">
        <w:rPr>
          <w:rFonts w:ascii="Times New Roman" w:hAnsi="Times New Roman"/>
          <w:b/>
          <w:bCs/>
          <w:sz w:val="20"/>
          <w:szCs w:val="20"/>
          <w:lang w:val="en-US"/>
        </w:rPr>
        <w:t xml:space="preserve"> species</w:t>
      </w:r>
    </w:p>
    <w:p w:rsidR="00546219" w:rsidRPr="008742F0" w:rsidRDefault="00E574ED" w:rsidP="008742F0">
      <w:pPr>
        <w:suppressAutoHyphens w:val="0"/>
        <w:snapToGrid w:val="0"/>
        <w:jc w:val="both"/>
        <w:rPr>
          <w:sz w:val="20"/>
          <w:szCs w:val="20"/>
        </w:rPr>
      </w:pPr>
      <w:r w:rsidRPr="008742F0">
        <w:rPr>
          <w:bCs/>
          <w:sz w:val="20"/>
          <w:szCs w:val="20"/>
        </w:rPr>
        <w:tab/>
      </w:r>
      <w:r w:rsidR="00546219" w:rsidRPr="008742F0">
        <w:rPr>
          <w:bCs/>
          <w:sz w:val="20"/>
          <w:szCs w:val="20"/>
        </w:rPr>
        <w:t xml:space="preserve">Four species of extant </w:t>
      </w:r>
      <w:proofErr w:type="spellStart"/>
      <w:r w:rsidR="00546219" w:rsidRPr="008742F0">
        <w:rPr>
          <w:bCs/>
          <w:sz w:val="20"/>
          <w:szCs w:val="20"/>
        </w:rPr>
        <w:t>silicoflagellates</w:t>
      </w:r>
      <w:proofErr w:type="spellEnd"/>
      <w:r w:rsidR="00546219" w:rsidRPr="008742F0">
        <w:rPr>
          <w:bCs/>
          <w:sz w:val="20"/>
          <w:szCs w:val="20"/>
        </w:rPr>
        <w:t xml:space="preserve">, belonging to three different genera, were recorded in this study. The species included </w:t>
      </w:r>
      <w:proofErr w:type="spellStart"/>
      <w:r w:rsidR="00546219" w:rsidRPr="008742F0">
        <w:rPr>
          <w:i/>
          <w:iCs/>
          <w:sz w:val="20"/>
          <w:szCs w:val="20"/>
        </w:rPr>
        <w:t>Dictyocha</w:t>
      </w:r>
      <w:proofErr w:type="spellEnd"/>
      <w:r w:rsidR="00546219" w:rsidRPr="008742F0">
        <w:rPr>
          <w:sz w:val="20"/>
          <w:szCs w:val="20"/>
        </w:rPr>
        <w:t xml:space="preserve"> </w:t>
      </w:r>
      <w:r w:rsidR="00546219" w:rsidRPr="008742F0">
        <w:rPr>
          <w:i/>
          <w:iCs/>
          <w:sz w:val="20"/>
          <w:szCs w:val="20"/>
        </w:rPr>
        <w:t>crux</w:t>
      </w:r>
      <w:r w:rsidR="00546219" w:rsidRPr="008742F0">
        <w:rPr>
          <w:iCs/>
          <w:sz w:val="20"/>
          <w:szCs w:val="20"/>
        </w:rPr>
        <w:t xml:space="preserve"> </w:t>
      </w:r>
      <w:r w:rsidR="00546219" w:rsidRPr="008742F0">
        <w:rPr>
          <w:bCs/>
          <w:sz w:val="20"/>
          <w:szCs w:val="20"/>
        </w:rPr>
        <w:t>Ehrenberg</w:t>
      </w:r>
      <w:r w:rsidR="00546219" w:rsidRPr="008742F0">
        <w:rPr>
          <w:iCs/>
          <w:sz w:val="20"/>
          <w:szCs w:val="20"/>
        </w:rPr>
        <w:t xml:space="preserve">, </w:t>
      </w:r>
      <w:proofErr w:type="spellStart"/>
      <w:r w:rsidR="00546219" w:rsidRPr="008742F0">
        <w:rPr>
          <w:i/>
          <w:iCs/>
          <w:sz w:val="20"/>
          <w:szCs w:val="20"/>
        </w:rPr>
        <w:t>Dictyocha</w:t>
      </w:r>
      <w:proofErr w:type="spellEnd"/>
      <w:r w:rsidR="00546219" w:rsidRPr="008742F0">
        <w:rPr>
          <w:i/>
          <w:iCs/>
          <w:sz w:val="20"/>
          <w:szCs w:val="20"/>
        </w:rPr>
        <w:t xml:space="preserve"> fibula</w:t>
      </w:r>
      <w:r w:rsidR="00546219" w:rsidRPr="008742F0">
        <w:rPr>
          <w:iCs/>
          <w:sz w:val="20"/>
          <w:szCs w:val="20"/>
        </w:rPr>
        <w:t xml:space="preserve"> </w:t>
      </w:r>
      <w:r w:rsidR="00546219" w:rsidRPr="008742F0">
        <w:rPr>
          <w:bCs/>
          <w:sz w:val="20"/>
          <w:szCs w:val="20"/>
        </w:rPr>
        <w:t>Ehrenberg</w:t>
      </w:r>
      <w:r w:rsidR="00546219" w:rsidRPr="008742F0">
        <w:rPr>
          <w:iCs/>
          <w:sz w:val="20"/>
          <w:szCs w:val="20"/>
        </w:rPr>
        <w:t>,</w:t>
      </w:r>
      <w:r w:rsidR="00546219" w:rsidRPr="008742F0">
        <w:rPr>
          <w:sz w:val="20"/>
          <w:szCs w:val="20"/>
        </w:rPr>
        <w:t xml:space="preserve"> </w:t>
      </w:r>
      <w:proofErr w:type="spellStart"/>
      <w:r w:rsidR="00546219" w:rsidRPr="008742F0">
        <w:rPr>
          <w:i/>
          <w:sz w:val="20"/>
          <w:szCs w:val="20"/>
        </w:rPr>
        <w:t>Distephanus</w:t>
      </w:r>
      <w:proofErr w:type="spellEnd"/>
      <w:r w:rsidR="00546219" w:rsidRPr="008742F0">
        <w:rPr>
          <w:i/>
          <w:sz w:val="20"/>
          <w:szCs w:val="20"/>
        </w:rPr>
        <w:t xml:space="preserve"> </w:t>
      </w:r>
      <w:proofErr w:type="spellStart"/>
      <w:r w:rsidR="00546219" w:rsidRPr="008742F0">
        <w:rPr>
          <w:i/>
          <w:sz w:val="20"/>
          <w:szCs w:val="20"/>
        </w:rPr>
        <w:t>octonarius</w:t>
      </w:r>
      <w:proofErr w:type="spellEnd"/>
      <w:r w:rsidR="00546219" w:rsidRPr="008742F0">
        <w:rPr>
          <w:i/>
          <w:sz w:val="20"/>
          <w:szCs w:val="20"/>
        </w:rPr>
        <w:t xml:space="preserve"> </w:t>
      </w:r>
      <w:r w:rsidR="00546219" w:rsidRPr="008742F0">
        <w:rPr>
          <w:sz w:val="20"/>
          <w:szCs w:val="20"/>
        </w:rPr>
        <w:t>var.</w:t>
      </w:r>
      <w:r w:rsidR="00546219" w:rsidRPr="008742F0">
        <w:rPr>
          <w:i/>
          <w:sz w:val="20"/>
          <w:szCs w:val="20"/>
        </w:rPr>
        <w:t xml:space="preserve"> </w:t>
      </w:r>
      <w:proofErr w:type="spellStart"/>
      <w:r w:rsidR="00546219" w:rsidRPr="008742F0">
        <w:rPr>
          <w:i/>
          <w:sz w:val="20"/>
          <w:szCs w:val="20"/>
        </w:rPr>
        <w:t>polyactis</w:t>
      </w:r>
      <w:proofErr w:type="spellEnd"/>
      <w:r w:rsidR="00546219" w:rsidRPr="008742F0">
        <w:rPr>
          <w:sz w:val="20"/>
          <w:szCs w:val="20"/>
        </w:rPr>
        <w:t xml:space="preserve"> (Ehrenberg) </w:t>
      </w:r>
      <w:proofErr w:type="spellStart"/>
      <w:r w:rsidR="00546219" w:rsidRPr="008742F0">
        <w:rPr>
          <w:sz w:val="20"/>
          <w:szCs w:val="20"/>
        </w:rPr>
        <w:t>Glezer</w:t>
      </w:r>
      <w:proofErr w:type="spellEnd"/>
      <w:r w:rsidR="00546219" w:rsidRPr="008742F0">
        <w:rPr>
          <w:sz w:val="20"/>
          <w:szCs w:val="20"/>
        </w:rPr>
        <w:t xml:space="preserve"> and </w:t>
      </w:r>
      <w:proofErr w:type="spellStart"/>
      <w:r w:rsidR="00546219" w:rsidRPr="008742F0">
        <w:rPr>
          <w:i/>
          <w:iCs/>
          <w:sz w:val="20"/>
          <w:szCs w:val="20"/>
        </w:rPr>
        <w:t>Octactis</w:t>
      </w:r>
      <w:proofErr w:type="spellEnd"/>
      <w:r w:rsidR="00546219" w:rsidRPr="008742F0">
        <w:rPr>
          <w:i/>
          <w:iCs/>
          <w:sz w:val="20"/>
          <w:szCs w:val="20"/>
        </w:rPr>
        <w:t xml:space="preserve"> </w:t>
      </w:r>
      <w:proofErr w:type="spellStart"/>
      <w:r w:rsidR="00546219" w:rsidRPr="008742F0">
        <w:rPr>
          <w:i/>
          <w:iCs/>
          <w:sz w:val="20"/>
          <w:szCs w:val="20"/>
        </w:rPr>
        <w:t>octonaria</w:t>
      </w:r>
      <w:proofErr w:type="spellEnd"/>
      <w:r w:rsidR="00D30B0B">
        <w:rPr>
          <w:rFonts w:hint="eastAsia"/>
          <w:i/>
          <w:iCs/>
          <w:sz w:val="20"/>
          <w:szCs w:val="20"/>
          <w:lang w:eastAsia="zh-CN"/>
        </w:rPr>
        <w:t xml:space="preserve"> </w:t>
      </w:r>
      <w:r w:rsidR="00546219" w:rsidRPr="008742F0">
        <w:rPr>
          <w:iCs/>
          <w:sz w:val="20"/>
          <w:szCs w:val="20"/>
        </w:rPr>
        <w:t>var.</w:t>
      </w:r>
      <w:r w:rsidR="00D30B0B">
        <w:rPr>
          <w:rFonts w:hint="eastAsia"/>
          <w:iCs/>
          <w:sz w:val="20"/>
          <w:szCs w:val="20"/>
          <w:lang w:eastAsia="zh-CN"/>
        </w:rPr>
        <w:t xml:space="preserve"> </w:t>
      </w:r>
      <w:proofErr w:type="spellStart"/>
      <w:r w:rsidR="00546219" w:rsidRPr="008742F0">
        <w:rPr>
          <w:i/>
          <w:iCs/>
          <w:sz w:val="20"/>
          <w:szCs w:val="20"/>
        </w:rPr>
        <w:t>pulchra</w:t>
      </w:r>
      <w:proofErr w:type="spellEnd"/>
      <w:r w:rsidR="00546219" w:rsidRPr="008742F0">
        <w:rPr>
          <w:iCs/>
          <w:sz w:val="20"/>
          <w:szCs w:val="20"/>
        </w:rPr>
        <w:t xml:space="preserve"> (in </w:t>
      </w:r>
      <w:proofErr w:type="spellStart"/>
      <w:r w:rsidR="00546219" w:rsidRPr="008742F0">
        <w:rPr>
          <w:iCs/>
          <w:sz w:val="20"/>
          <w:szCs w:val="20"/>
        </w:rPr>
        <w:t>Throndsen</w:t>
      </w:r>
      <w:proofErr w:type="spellEnd"/>
      <w:r w:rsidR="00546219" w:rsidRPr="008742F0">
        <w:rPr>
          <w:iCs/>
          <w:sz w:val="20"/>
          <w:szCs w:val="20"/>
        </w:rPr>
        <w:t xml:space="preserve">, 1997). These species are shown in Figs. </w:t>
      </w:r>
      <w:r w:rsidR="00303E52" w:rsidRPr="008742F0">
        <w:rPr>
          <w:iCs/>
          <w:sz w:val="20"/>
          <w:szCs w:val="20"/>
        </w:rPr>
        <w:t>3</w:t>
      </w:r>
      <w:r w:rsidR="00546219" w:rsidRPr="008742F0">
        <w:rPr>
          <w:iCs/>
          <w:sz w:val="20"/>
          <w:szCs w:val="20"/>
        </w:rPr>
        <w:t xml:space="preserve">A-J and a </w:t>
      </w:r>
      <w:r w:rsidR="00546219" w:rsidRPr="008742F0">
        <w:rPr>
          <w:iCs/>
          <w:sz w:val="20"/>
          <w:szCs w:val="20"/>
        </w:rPr>
        <w:lastRenderedPageBreak/>
        <w:t xml:space="preserve">summary of their taxonomy is presented in Table 2. </w:t>
      </w:r>
      <w:proofErr w:type="spellStart"/>
      <w:r w:rsidR="00546219" w:rsidRPr="008742F0">
        <w:rPr>
          <w:bCs/>
          <w:i/>
          <w:iCs/>
          <w:sz w:val="20"/>
          <w:szCs w:val="20"/>
        </w:rPr>
        <w:t>Dictyocha</w:t>
      </w:r>
      <w:proofErr w:type="spellEnd"/>
      <w:r w:rsidR="00546219" w:rsidRPr="008742F0">
        <w:rPr>
          <w:bCs/>
          <w:i/>
          <w:sz w:val="20"/>
          <w:szCs w:val="20"/>
        </w:rPr>
        <w:t xml:space="preserve"> crux</w:t>
      </w:r>
      <w:r w:rsidR="00546219" w:rsidRPr="008742F0">
        <w:rPr>
          <w:bCs/>
          <w:sz w:val="20"/>
          <w:szCs w:val="20"/>
        </w:rPr>
        <w:t xml:space="preserve"> and </w:t>
      </w:r>
      <w:proofErr w:type="spellStart"/>
      <w:r w:rsidR="00546219" w:rsidRPr="008742F0">
        <w:rPr>
          <w:bCs/>
          <w:i/>
          <w:sz w:val="20"/>
          <w:szCs w:val="20"/>
        </w:rPr>
        <w:t>Octatis</w:t>
      </w:r>
      <w:proofErr w:type="spellEnd"/>
      <w:r w:rsidR="00546219" w:rsidRPr="008742F0">
        <w:rPr>
          <w:bCs/>
          <w:i/>
          <w:sz w:val="20"/>
          <w:szCs w:val="20"/>
        </w:rPr>
        <w:t xml:space="preserve"> </w:t>
      </w:r>
      <w:proofErr w:type="spellStart"/>
      <w:r w:rsidR="00546219" w:rsidRPr="008742F0">
        <w:rPr>
          <w:i/>
          <w:iCs/>
          <w:sz w:val="20"/>
          <w:szCs w:val="20"/>
        </w:rPr>
        <w:t>octonaria</w:t>
      </w:r>
      <w:proofErr w:type="spellEnd"/>
      <w:r w:rsidR="00546219" w:rsidRPr="008742F0">
        <w:rPr>
          <w:i/>
          <w:iCs/>
          <w:sz w:val="20"/>
          <w:szCs w:val="20"/>
        </w:rPr>
        <w:t> </w:t>
      </w:r>
      <w:r w:rsidR="00546219" w:rsidRPr="008742F0">
        <w:rPr>
          <w:iCs/>
          <w:sz w:val="20"/>
          <w:szCs w:val="20"/>
        </w:rPr>
        <w:t>var.</w:t>
      </w:r>
      <w:r w:rsidR="00546219" w:rsidRPr="008742F0">
        <w:rPr>
          <w:i/>
          <w:iCs/>
          <w:sz w:val="20"/>
          <w:szCs w:val="20"/>
        </w:rPr>
        <w:t> </w:t>
      </w:r>
      <w:proofErr w:type="spellStart"/>
      <w:r w:rsidR="00546219" w:rsidRPr="008742F0">
        <w:rPr>
          <w:i/>
          <w:iCs/>
          <w:sz w:val="20"/>
          <w:szCs w:val="20"/>
        </w:rPr>
        <w:t>pulchra</w:t>
      </w:r>
      <w:proofErr w:type="spellEnd"/>
      <w:r w:rsidR="00546219" w:rsidRPr="008742F0">
        <w:rPr>
          <w:bCs/>
          <w:sz w:val="20"/>
          <w:szCs w:val="20"/>
        </w:rPr>
        <w:t xml:space="preserve"> were recorded in samples collected at Bar Beach. </w:t>
      </w:r>
      <w:proofErr w:type="spellStart"/>
      <w:r w:rsidR="00546219" w:rsidRPr="008742F0">
        <w:rPr>
          <w:i/>
          <w:sz w:val="20"/>
          <w:szCs w:val="20"/>
        </w:rPr>
        <w:t>Distephanus</w:t>
      </w:r>
      <w:proofErr w:type="spellEnd"/>
      <w:r w:rsidR="00546219" w:rsidRPr="008742F0">
        <w:rPr>
          <w:i/>
          <w:sz w:val="20"/>
          <w:szCs w:val="20"/>
        </w:rPr>
        <w:t xml:space="preserve"> </w:t>
      </w:r>
      <w:proofErr w:type="spellStart"/>
      <w:r w:rsidR="00546219" w:rsidRPr="008742F0">
        <w:rPr>
          <w:i/>
          <w:sz w:val="20"/>
          <w:szCs w:val="20"/>
        </w:rPr>
        <w:t>octonarius</w:t>
      </w:r>
      <w:proofErr w:type="spellEnd"/>
      <w:r w:rsidR="00546219" w:rsidRPr="008742F0">
        <w:rPr>
          <w:i/>
          <w:sz w:val="20"/>
          <w:szCs w:val="20"/>
        </w:rPr>
        <w:t xml:space="preserve"> </w:t>
      </w:r>
      <w:r w:rsidR="00546219" w:rsidRPr="008742F0">
        <w:rPr>
          <w:sz w:val="20"/>
          <w:szCs w:val="20"/>
        </w:rPr>
        <w:t>var.</w:t>
      </w:r>
      <w:r w:rsidR="00546219" w:rsidRPr="008742F0">
        <w:rPr>
          <w:i/>
          <w:sz w:val="20"/>
          <w:szCs w:val="20"/>
        </w:rPr>
        <w:t xml:space="preserve"> </w:t>
      </w:r>
      <w:proofErr w:type="spellStart"/>
      <w:r w:rsidR="00546219" w:rsidRPr="008742F0">
        <w:rPr>
          <w:i/>
          <w:sz w:val="20"/>
          <w:szCs w:val="20"/>
        </w:rPr>
        <w:t>polyactis</w:t>
      </w:r>
      <w:proofErr w:type="spellEnd"/>
      <w:r w:rsidR="00546219" w:rsidRPr="008742F0">
        <w:rPr>
          <w:bCs/>
          <w:sz w:val="20"/>
          <w:szCs w:val="20"/>
        </w:rPr>
        <w:t xml:space="preserve"> was recorded at </w:t>
      </w:r>
      <w:proofErr w:type="spellStart"/>
      <w:r w:rsidR="00546219" w:rsidRPr="008742F0">
        <w:rPr>
          <w:bCs/>
          <w:sz w:val="20"/>
          <w:szCs w:val="20"/>
        </w:rPr>
        <w:t>Tarkwa</w:t>
      </w:r>
      <w:proofErr w:type="spellEnd"/>
      <w:r w:rsidR="00546219" w:rsidRPr="008742F0">
        <w:rPr>
          <w:bCs/>
          <w:sz w:val="20"/>
          <w:szCs w:val="20"/>
        </w:rPr>
        <w:t xml:space="preserve"> Bay, and </w:t>
      </w:r>
      <w:proofErr w:type="spellStart"/>
      <w:r w:rsidR="00546219" w:rsidRPr="008742F0">
        <w:rPr>
          <w:bCs/>
          <w:i/>
          <w:iCs/>
          <w:sz w:val="20"/>
          <w:szCs w:val="20"/>
        </w:rPr>
        <w:t>Dictyocha</w:t>
      </w:r>
      <w:proofErr w:type="spellEnd"/>
      <w:r w:rsidR="00546219" w:rsidRPr="008742F0">
        <w:rPr>
          <w:bCs/>
          <w:i/>
          <w:iCs/>
          <w:sz w:val="20"/>
          <w:szCs w:val="20"/>
        </w:rPr>
        <w:t xml:space="preserve"> fibula</w:t>
      </w:r>
      <w:r w:rsidR="00546219" w:rsidRPr="008742F0">
        <w:rPr>
          <w:bCs/>
          <w:sz w:val="20"/>
          <w:szCs w:val="20"/>
        </w:rPr>
        <w:t xml:space="preserve"> at </w:t>
      </w:r>
      <w:proofErr w:type="spellStart"/>
      <w:r w:rsidR="00546219" w:rsidRPr="008742F0">
        <w:rPr>
          <w:bCs/>
          <w:sz w:val="20"/>
          <w:szCs w:val="20"/>
        </w:rPr>
        <w:t>Ijora</w:t>
      </w:r>
      <w:proofErr w:type="spellEnd"/>
      <w:r w:rsidR="00546219" w:rsidRPr="008742F0">
        <w:rPr>
          <w:bCs/>
          <w:sz w:val="20"/>
          <w:szCs w:val="20"/>
        </w:rPr>
        <w:t xml:space="preserve">. No </w:t>
      </w:r>
      <w:proofErr w:type="spellStart"/>
      <w:r w:rsidR="00546219" w:rsidRPr="008742F0">
        <w:rPr>
          <w:bCs/>
          <w:sz w:val="20"/>
          <w:szCs w:val="20"/>
        </w:rPr>
        <w:t>silicoflagelate</w:t>
      </w:r>
      <w:proofErr w:type="spellEnd"/>
      <w:r w:rsidR="00546219" w:rsidRPr="008742F0">
        <w:rPr>
          <w:bCs/>
          <w:sz w:val="20"/>
          <w:szCs w:val="20"/>
        </w:rPr>
        <w:t xml:space="preserve"> was observed in samples collected at </w:t>
      </w:r>
      <w:proofErr w:type="spellStart"/>
      <w:r w:rsidR="00546219" w:rsidRPr="008742F0">
        <w:rPr>
          <w:bCs/>
          <w:sz w:val="20"/>
          <w:szCs w:val="20"/>
        </w:rPr>
        <w:t>Majidun</w:t>
      </w:r>
      <w:proofErr w:type="spellEnd"/>
      <w:r w:rsidR="00546219" w:rsidRPr="008742F0">
        <w:rPr>
          <w:bCs/>
          <w:sz w:val="20"/>
          <w:szCs w:val="20"/>
        </w:rPr>
        <w:t xml:space="preserve"> and </w:t>
      </w:r>
      <w:proofErr w:type="spellStart"/>
      <w:r w:rsidR="00546219" w:rsidRPr="008742F0">
        <w:rPr>
          <w:bCs/>
          <w:sz w:val="20"/>
          <w:szCs w:val="20"/>
        </w:rPr>
        <w:t>Lekki</w:t>
      </w:r>
      <w:proofErr w:type="spellEnd"/>
      <w:r w:rsidR="00546219" w:rsidRPr="008742F0">
        <w:rPr>
          <w:bCs/>
          <w:sz w:val="20"/>
          <w:szCs w:val="20"/>
        </w:rPr>
        <w:t xml:space="preserve"> sampling stations </w:t>
      </w:r>
      <w:r w:rsidR="00546219" w:rsidRPr="008742F0">
        <w:rPr>
          <w:sz w:val="20"/>
          <w:szCs w:val="20"/>
        </w:rPr>
        <w:t>(Table 3).</w:t>
      </w:r>
    </w:p>
    <w:p w:rsidR="00BA3882" w:rsidRPr="008742F0" w:rsidRDefault="00BA3882" w:rsidP="008742F0">
      <w:pPr>
        <w:suppressAutoHyphens w:val="0"/>
        <w:snapToGrid w:val="0"/>
        <w:jc w:val="both"/>
        <w:rPr>
          <w:sz w:val="20"/>
          <w:szCs w:val="20"/>
        </w:rPr>
        <w:sectPr w:rsidR="00BA3882" w:rsidRPr="008742F0" w:rsidSect="00B977DC">
          <w:type w:val="continuous"/>
          <w:pgSz w:w="12242" w:h="15842" w:code="1"/>
          <w:pgMar w:top="1440" w:right="1440" w:bottom="1440" w:left="1440" w:header="720" w:footer="720" w:gutter="0"/>
          <w:cols w:num="2" w:space="708"/>
          <w:docGrid w:linePitch="360"/>
        </w:sectPr>
      </w:pPr>
    </w:p>
    <w:p w:rsidR="00546219" w:rsidRPr="008742F0" w:rsidRDefault="00546219" w:rsidP="008742F0">
      <w:pPr>
        <w:suppressAutoHyphens w:val="0"/>
        <w:snapToGrid w:val="0"/>
        <w:jc w:val="both"/>
        <w:rPr>
          <w:sz w:val="20"/>
          <w:szCs w:val="20"/>
        </w:rPr>
      </w:pPr>
    </w:p>
    <w:p w:rsidR="00546219" w:rsidRPr="008742F0" w:rsidRDefault="00546219" w:rsidP="008742F0">
      <w:pPr>
        <w:suppressAutoHyphens w:val="0"/>
        <w:snapToGrid w:val="0"/>
        <w:jc w:val="center"/>
        <w:rPr>
          <w:rFonts w:eastAsia="Calibri"/>
          <w:b/>
          <w:sz w:val="20"/>
          <w:szCs w:val="20"/>
          <w:lang w:eastAsia="en-US"/>
        </w:rPr>
      </w:pPr>
      <w:proofErr w:type="gramStart"/>
      <w:r w:rsidRPr="008742F0">
        <w:rPr>
          <w:rFonts w:eastAsia="Calibri"/>
          <w:b/>
          <w:sz w:val="20"/>
          <w:szCs w:val="20"/>
          <w:lang w:eastAsia="en-US"/>
        </w:rPr>
        <w:t>Table 2.</w:t>
      </w:r>
      <w:proofErr w:type="gramEnd"/>
      <w:r w:rsidRPr="008742F0">
        <w:rPr>
          <w:rFonts w:eastAsia="Calibri"/>
          <w:b/>
          <w:sz w:val="20"/>
          <w:szCs w:val="20"/>
          <w:lang w:eastAsia="en-US"/>
        </w:rPr>
        <w:t xml:space="preserve"> Taxonomy of the </w:t>
      </w:r>
      <w:proofErr w:type="spellStart"/>
      <w:r w:rsidRPr="008742F0">
        <w:rPr>
          <w:rFonts w:eastAsia="Calibri"/>
          <w:b/>
          <w:sz w:val="20"/>
          <w:szCs w:val="20"/>
          <w:lang w:eastAsia="en-US"/>
        </w:rPr>
        <w:t>silicoflagellates</w:t>
      </w:r>
      <w:proofErr w:type="spellEnd"/>
    </w:p>
    <w:p w:rsidR="00546219" w:rsidRPr="00467C11" w:rsidRDefault="00546219" w:rsidP="00546219">
      <w:pPr>
        <w:suppressAutoHyphens w:val="0"/>
        <w:rPr>
          <w:rFonts w:eastAsia="Calibri"/>
          <w:sz w:val="20"/>
          <w:szCs w:val="20"/>
          <w:u w:val="single"/>
          <w:lang w:eastAsia="en-US"/>
        </w:rPr>
      </w:pPr>
      <w:r w:rsidRPr="00467C11">
        <w:rPr>
          <w:rFonts w:eastAsia="Calibri"/>
          <w:sz w:val="20"/>
          <w:szCs w:val="20"/>
          <w:u w:val="single"/>
          <w:lang w:eastAsia="en-US"/>
        </w:rPr>
        <w:tab/>
      </w:r>
      <w:r w:rsidRPr="00467C11">
        <w:rPr>
          <w:rFonts w:eastAsia="Calibri"/>
          <w:sz w:val="20"/>
          <w:szCs w:val="20"/>
          <w:u w:val="single"/>
          <w:lang w:eastAsia="en-US"/>
        </w:rPr>
        <w:tab/>
      </w:r>
      <w:r w:rsidRPr="00467C11">
        <w:rPr>
          <w:rFonts w:eastAsia="Calibri"/>
          <w:sz w:val="20"/>
          <w:szCs w:val="20"/>
          <w:u w:val="single"/>
          <w:lang w:eastAsia="en-US"/>
        </w:rPr>
        <w:tab/>
      </w:r>
      <w:r w:rsidRPr="00467C11">
        <w:rPr>
          <w:rFonts w:eastAsia="Calibri"/>
          <w:sz w:val="20"/>
          <w:szCs w:val="20"/>
          <w:u w:val="single"/>
          <w:lang w:eastAsia="en-US"/>
        </w:rPr>
        <w:tab/>
      </w:r>
      <w:r w:rsidRPr="00467C11">
        <w:rPr>
          <w:rFonts w:eastAsia="Calibri"/>
          <w:sz w:val="20"/>
          <w:szCs w:val="20"/>
          <w:u w:val="single"/>
          <w:lang w:eastAsia="en-US"/>
        </w:rPr>
        <w:tab/>
      </w:r>
      <w:r w:rsidRPr="00467C11">
        <w:rPr>
          <w:rFonts w:eastAsia="Calibri"/>
          <w:sz w:val="20"/>
          <w:szCs w:val="20"/>
          <w:u w:val="single"/>
          <w:lang w:eastAsia="en-US"/>
        </w:rPr>
        <w:tab/>
      </w:r>
      <w:r w:rsidRPr="00467C11">
        <w:rPr>
          <w:rFonts w:eastAsia="Calibri"/>
          <w:sz w:val="20"/>
          <w:szCs w:val="20"/>
          <w:u w:val="single"/>
          <w:lang w:eastAsia="en-US"/>
        </w:rPr>
        <w:tab/>
      </w:r>
      <w:r w:rsidRPr="00467C11">
        <w:rPr>
          <w:rFonts w:eastAsia="Calibri"/>
          <w:sz w:val="20"/>
          <w:szCs w:val="20"/>
          <w:u w:val="single"/>
          <w:lang w:eastAsia="en-US"/>
        </w:rPr>
        <w:tab/>
      </w:r>
      <w:r w:rsidRPr="00467C11">
        <w:rPr>
          <w:rFonts w:eastAsia="Calibri"/>
          <w:sz w:val="20"/>
          <w:szCs w:val="20"/>
          <w:u w:val="single"/>
          <w:lang w:eastAsia="en-US"/>
        </w:rPr>
        <w:tab/>
      </w:r>
      <w:r w:rsidRPr="00467C11">
        <w:rPr>
          <w:rFonts w:eastAsia="Calibri"/>
          <w:sz w:val="20"/>
          <w:szCs w:val="20"/>
          <w:u w:val="single"/>
          <w:lang w:eastAsia="en-US"/>
        </w:rPr>
        <w:tab/>
      </w:r>
      <w:r w:rsidRPr="00467C11">
        <w:rPr>
          <w:rFonts w:eastAsia="Calibri"/>
          <w:sz w:val="20"/>
          <w:szCs w:val="20"/>
          <w:u w:val="single"/>
          <w:lang w:eastAsia="en-US"/>
        </w:rPr>
        <w:tab/>
      </w:r>
      <w:r w:rsidRPr="00467C11">
        <w:rPr>
          <w:rFonts w:eastAsia="Calibri"/>
          <w:sz w:val="20"/>
          <w:szCs w:val="20"/>
          <w:u w:val="single"/>
          <w:lang w:eastAsia="en-US"/>
        </w:rPr>
        <w:tab/>
      </w:r>
    </w:p>
    <w:p w:rsidR="00546219" w:rsidRPr="00467C11" w:rsidRDefault="00546219" w:rsidP="00546219">
      <w:pPr>
        <w:suppressAutoHyphens w:val="0"/>
        <w:spacing w:line="276" w:lineRule="auto"/>
        <w:rPr>
          <w:rFonts w:eastAsia="Calibri"/>
          <w:sz w:val="20"/>
          <w:szCs w:val="20"/>
          <w:lang w:eastAsia="en-US"/>
        </w:rPr>
      </w:pPr>
      <w:r w:rsidRPr="00467C11">
        <w:rPr>
          <w:rFonts w:eastAsia="Calibri"/>
          <w:b/>
          <w:sz w:val="20"/>
          <w:szCs w:val="20"/>
          <w:lang w:eastAsia="en-US"/>
        </w:rPr>
        <w:t>Phylum:</w:t>
      </w:r>
      <w:r w:rsidRPr="00467C11">
        <w:rPr>
          <w:rFonts w:eastAsia="Calibri"/>
          <w:sz w:val="20"/>
          <w:szCs w:val="20"/>
          <w:lang w:eastAsia="en-US"/>
        </w:rPr>
        <w:t xml:space="preserve"> </w:t>
      </w:r>
      <w:proofErr w:type="spellStart"/>
      <w:r w:rsidRPr="00467C11">
        <w:rPr>
          <w:rFonts w:eastAsia="Calibri"/>
          <w:sz w:val="20"/>
          <w:szCs w:val="20"/>
          <w:lang w:eastAsia="en-US"/>
        </w:rPr>
        <w:t>Ochrophyta</w:t>
      </w:r>
      <w:proofErr w:type="spellEnd"/>
      <w:r w:rsidRPr="00467C11">
        <w:rPr>
          <w:rFonts w:eastAsia="Calibri"/>
          <w:sz w:val="20"/>
          <w:szCs w:val="20"/>
          <w:lang w:eastAsia="en-US"/>
        </w:rPr>
        <w:t xml:space="preserve"> </w:t>
      </w:r>
      <w:r w:rsidRPr="00467C11">
        <w:rPr>
          <w:rFonts w:eastAsia="Calibri"/>
          <w:b/>
          <w:sz w:val="20"/>
          <w:szCs w:val="20"/>
          <w:shd w:val="clear" w:color="auto" w:fill="FFFFFF"/>
          <w:lang w:eastAsia="en-US"/>
        </w:rPr>
        <w:t>Cavalier-Smith</w:t>
      </w:r>
      <w:r w:rsidRPr="00467C11">
        <w:rPr>
          <w:rFonts w:eastAsia="Calibri"/>
          <w:color w:val="535154"/>
          <w:sz w:val="20"/>
          <w:szCs w:val="20"/>
          <w:shd w:val="clear" w:color="auto" w:fill="FFFFFF"/>
          <w:lang w:eastAsia="en-US"/>
        </w:rPr>
        <w:t> </w:t>
      </w:r>
    </w:p>
    <w:p w:rsidR="00546219" w:rsidRPr="00467C11" w:rsidRDefault="00546219" w:rsidP="00546219">
      <w:pPr>
        <w:suppressAutoHyphens w:val="0"/>
        <w:spacing w:line="276" w:lineRule="auto"/>
        <w:rPr>
          <w:rFonts w:eastAsia="Calibri"/>
          <w:sz w:val="20"/>
          <w:szCs w:val="20"/>
          <w:lang w:eastAsia="en-US"/>
        </w:rPr>
      </w:pPr>
      <w:r w:rsidRPr="00467C11">
        <w:rPr>
          <w:rFonts w:eastAsia="Calibri"/>
          <w:sz w:val="20"/>
          <w:szCs w:val="20"/>
          <w:lang w:eastAsia="en-US"/>
        </w:rPr>
        <w:tab/>
      </w:r>
      <w:r w:rsidRPr="00467C11">
        <w:rPr>
          <w:rFonts w:eastAsia="Calibri"/>
          <w:b/>
          <w:sz w:val="20"/>
          <w:szCs w:val="20"/>
          <w:lang w:eastAsia="en-US"/>
        </w:rPr>
        <w:t>Class:</w:t>
      </w:r>
      <w:r w:rsidRPr="00467C11">
        <w:rPr>
          <w:rFonts w:eastAsia="Calibri"/>
          <w:sz w:val="20"/>
          <w:szCs w:val="20"/>
          <w:lang w:eastAsia="en-US"/>
        </w:rPr>
        <w:t xml:space="preserve"> </w:t>
      </w:r>
      <w:proofErr w:type="spellStart"/>
      <w:r w:rsidRPr="00467C11">
        <w:rPr>
          <w:rFonts w:eastAsia="Calibri"/>
          <w:sz w:val="20"/>
          <w:szCs w:val="20"/>
          <w:lang w:eastAsia="en-US"/>
        </w:rPr>
        <w:t>Dictyochophyceae</w:t>
      </w:r>
      <w:proofErr w:type="spellEnd"/>
      <w:r w:rsidRPr="00467C11">
        <w:rPr>
          <w:rFonts w:eastAsia="Calibri"/>
          <w:sz w:val="20"/>
          <w:szCs w:val="20"/>
          <w:lang w:eastAsia="en-US"/>
        </w:rPr>
        <w:t xml:space="preserve"> </w:t>
      </w:r>
      <w:r w:rsidRPr="00467C11">
        <w:rPr>
          <w:rFonts w:eastAsia="Calibri"/>
          <w:b/>
          <w:sz w:val="20"/>
          <w:szCs w:val="20"/>
          <w:lang w:eastAsia="en-US"/>
        </w:rPr>
        <w:t>Silva</w:t>
      </w:r>
    </w:p>
    <w:p w:rsidR="00546219" w:rsidRPr="00467C11" w:rsidRDefault="00546219" w:rsidP="00546219">
      <w:pPr>
        <w:suppressAutoHyphens w:val="0"/>
        <w:spacing w:line="276" w:lineRule="auto"/>
        <w:rPr>
          <w:rFonts w:eastAsia="Calibri"/>
          <w:sz w:val="20"/>
          <w:szCs w:val="20"/>
          <w:lang w:eastAsia="en-US"/>
        </w:rPr>
      </w:pPr>
      <w:r w:rsidRPr="00467C11">
        <w:rPr>
          <w:rFonts w:eastAsia="Calibri"/>
          <w:sz w:val="20"/>
          <w:szCs w:val="20"/>
          <w:lang w:eastAsia="en-US"/>
        </w:rPr>
        <w:tab/>
      </w:r>
      <w:r w:rsidRPr="00467C11">
        <w:rPr>
          <w:rFonts w:eastAsia="Calibri"/>
          <w:sz w:val="20"/>
          <w:szCs w:val="20"/>
          <w:lang w:eastAsia="en-US"/>
        </w:rPr>
        <w:tab/>
      </w:r>
      <w:r w:rsidRPr="00467C11">
        <w:rPr>
          <w:rFonts w:eastAsia="Calibri"/>
          <w:b/>
          <w:sz w:val="20"/>
          <w:szCs w:val="20"/>
          <w:lang w:eastAsia="en-US"/>
        </w:rPr>
        <w:t>Order:</w:t>
      </w:r>
      <w:r w:rsidRPr="00467C11">
        <w:rPr>
          <w:rFonts w:eastAsia="Calibri"/>
          <w:sz w:val="20"/>
          <w:szCs w:val="20"/>
          <w:lang w:eastAsia="en-US"/>
        </w:rPr>
        <w:t xml:space="preserve"> </w:t>
      </w:r>
      <w:proofErr w:type="spellStart"/>
      <w:r w:rsidRPr="00467C11">
        <w:rPr>
          <w:rFonts w:eastAsia="Calibri"/>
          <w:sz w:val="20"/>
          <w:szCs w:val="20"/>
          <w:lang w:eastAsia="en-US"/>
        </w:rPr>
        <w:t>Dictyochales</w:t>
      </w:r>
      <w:proofErr w:type="spellEnd"/>
      <w:r w:rsidRPr="00467C11">
        <w:rPr>
          <w:rFonts w:eastAsia="Calibri"/>
          <w:sz w:val="20"/>
          <w:szCs w:val="20"/>
          <w:lang w:eastAsia="en-US"/>
        </w:rPr>
        <w:t xml:space="preserve"> </w:t>
      </w:r>
      <w:r w:rsidRPr="00467C11">
        <w:rPr>
          <w:rFonts w:eastAsia="Calibri"/>
          <w:b/>
          <w:sz w:val="20"/>
          <w:szCs w:val="20"/>
          <w:lang w:eastAsia="en-US"/>
        </w:rPr>
        <w:t>Haeckel</w:t>
      </w:r>
    </w:p>
    <w:p w:rsidR="00546219" w:rsidRPr="00467C11" w:rsidRDefault="00546219" w:rsidP="00546219">
      <w:pPr>
        <w:suppressAutoHyphens w:val="0"/>
        <w:spacing w:line="276" w:lineRule="auto"/>
        <w:rPr>
          <w:rFonts w:eastAsia="Calibri"/>
          <w:sz w:val="20"/>
          <w:szCs w:val="20"/>
          <w:lang w:val="fr-BE" w:eastAsia="en-US"/>
        </w:rPr>
      </w:pPr>
      <w:r w:rsidRPr="00467C11">
        <w:rPr>
          <w:rFonts w:eastAsia="Calibri"/>
          <w:sz w:val="20"/>
          <w:szCs w:val="20"/>
          <w:lang w:eastAsia="en-US"/>
        </w:rPr>
        <w:tab/>
      </w:r>
      <w:r w:rsidRPr="00467C11">
        <w:rPr>
          <w:rFonts w:eastAsia="Calibri"/>
          <w:sz w:val="20"/>
          <w:szCs w:val="20"/>
          <w:lang w:eastAsia="en-US"/>
        </w:rPr>
        <w:tab/>
      </w:r>
      <w:r w:rsidRPr="00467C11">
        <w:rPr>
          <w:rFonts w:eastAsia="Calibri"/>
          <w:sz w:val="20"/>
          <w:szCs w:val="20"/>
          <w:lang w:eastAsia="en-US"/>
        </w:rPr>
        <w:tab/>
      </w:r>
      <w:proofErr w:type="spellStart"/>
      <w:r w:rsidRPr="00467C11">
        <w:rPr>
          <w:rFonts w:eastAsia="Calibri"/>
          <w:b/>
          <w:sz w:val="20"/>
          <w:szCs w:val="20"/>
          <w:lang w:val="fr-BE" w:eastAsia="en-US"/>
        </w:rPr>
        <w:t>Family</w:t>
      </w:r>
      <w:proofErr w:type="spellEnd"/>
      <w:r w:rsidRPr="00467C11">
        <w:rPr>
          <w:rFonts w:eastAsia="Calibri"/>
          <w:b/>
          <w:sz w:val="20"/>
          <w:szCs w:val="20"/>
          <w:lang w:val="fr-BE" w:eastAsia="en-US"/>
        </w:rPr>
        <w:t>:</w:t>
      </w:r>
      <w:r w:rsidRPr="00467C11">
        <w:rPr>
          <w:rFonts w:eastAsia="Calibri"/>
          <w:sz w:val="20"/>
          <w:szCs w:val="20"/>
          <w:lang w:val="fr-BE" w:eastAsia="en-US"/>
        </w:rPr>
        <w:t xml:space="preserve"> </w:t>
      </w:r>
      <w:proofErr w:type="spellStart"/>
      <w:r w:rsidRPr="00467C11">
        <w:rPr>
          <w:rFonts w:eastAsia="Calibri"/>
          <w:sz w:val="20"/>
          <w:szCs w:val="20"/>
          <w:lang w:val="fr-BE" w:eastAsia="en-US"/>
        </w:rPr>
        <w:t>Dictyochaceae</w:t>
      </w:r>
      <w:proofErr w:type="spellEnd"/>
      <w:r w:rsidRPr="00467C11">
        <w:rPr>
          <w:rFonts w:eastAsia="Calibri"/>
          <w:sz w:val="20"/>
          <w:szCs w:val="20"/>
          <w:lang w:val="fr-BE" w:eastAsia="en-US"/>
        </w:rPr>
        <w:t xml:space="preserve"> </w:t>
      </w:r>
      <w:proofErr w:type="spellStart"/>
      <w:r w:rsidRPr="00467C11">
        <w:rPr>
          <w:rFonts w:eastAsia="Calibri"/>
          <w:b/>
          <w:sz w:val="20"/>
          <w:szCs w:val="20"/>
          <w:lang w:val="fr-BE" w:eastAsia="en-US"/>
        </w:rPr>
        <w:t>Lemmermann</w:t>
      </w:r>
      <w:proofErr w:type="spellEnd"/>
    </w:p>
    <w:p w:rsidR="00546219" w:rsidRPr="00467C11" w:rsidRDefault="00546219" w:rsidP="00546219">
      <w:pPr>
        <w:suppressAutoHyphens w:val="0"/>
        <w:spacing w:line="276" w:lineRule="auto"/>
        <w:rPr>
          <w:rFonts w:eastAsia="Calibri"/>
          <w:sz w:val="20"/>
          <w:szCs w:val="20"/>
          <w:lang w:val="fr-BE" w:eastAsia="en-US"/>
        </w:rPr>
      </w:pP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proofErr w:type="spellStart"/>
      <w:r w:rsidRPr="00467C11">
        <w:rPr>
          <w:rFonts w:eastAsia="Calibri"/>
          <w:b/>
          <w:sz w:val="20"/>
          <w:szCs w:val="20"/>
          <w:lang w:val="fr-BE" w:eastAsia="en-US"/>
        </w:rPr>
        <w:t>Genus</w:t>
      </w:r>
      <w:proofErr w:type="spellEnd"/>
      <w:r w:rsidRPr="00467C11">
        <w:rPr>
          <w:rFonts w:eastAsia="Calibri"/>
          <w:b/>
          <w:sz w:val="20"/>
          <w:szCs w:val="20"/>
          <w:lang w:val="fr-BE" w:eastAsia="en-US"/>
        </w:rPr>
        <w:t>:</w:t>
      </w:r>
      <w:r w:rsidRPr="00467C11">
        <w:rPr>
          <w:rFonts w:eastAsia="Calibri"/>
          <w:sz w:val="20"/>
          <w:szCs w:val="20"/>
          <w:lang w:val="fr-BE" w:eastAsia="en-US"/>
        </w:rPr>
        <w:t xml:space="preserve"> </w:t>
      </w:r>
      <w:proofErr w:type="spellStart"/>
      <w:r w:rsidRPr="00467C11">
        <w:rPr>
          <w:rFonts w:eastAsia="Calibri"/>
          <w:i/>
          <w:sz w:val="20"/>
          <w:szCs w:val="20"/>
          <w:lang w:val="fr-BE" w:eastAsia="en-US"/>
        </w:rPr>
        <w:t>Dictyocha</w:t>
      </w:r>
      <w:proofErr w:type="spellEnd"/>
      <w:r w:rsidRPr="00467C11">
        <w:rPr>
          <w:rFonts w:eastAsia="Calibri"/>
          <w:sz w:val="20"/>
          <w:szCs w:val="20"/>
          <w:lang w:val="fr-BE" w:eastAsia="en-US"/>
        </w:rPr>
        <w:t xml:space="preserve"> </w:t>
      </w:r>
      <w:r w:rsidRPr="00467C11">
        <w:rPr>
          <w:rFonts w:eastAsia="Calibri"/>
          <w:b/>
          <w:bCs/>
          <w:sz w:val="20"/>
          <w:szCs w:val="20"/>
          <w:lang w:val="fr-BE" w:eastAsia="en-US"/>
        </w:rPr>
        <w:t>Ehrenberg</w:t>
      </w:r>
      <w:r w:rsidRPr="00467C11">
        <w:rPr>
          <w:rFonts w:eastAsia="Calibri"/>
          <w:sz w:val="20"/>
          <w:szCs w:val="20"/>
          <w:lang w:val="fr-BE" w:eastAsia="en-US"/>
        </w:rPr>
        <w:tab/>
      </w:r>
    </w:p>
    <w:p w:rsidR="00546219" w:rsidRPr="00467C11" w:rsidRDefault="00546219" w:rsidP="00546219">
      <w:pPr>
        <w:suppressAutoHyphens w:val="0"/>
        <w:spacing w:line="276" w:lineRule="auto"/>
        <w:rPr>
          <w:rFonts w:eastAsia="Calibri"/>
          <w:sz w:val="20"/>
          <w:szCs w:val="20"/>
          <w:lang w:val="fr-BE" w:eastAsia="en-US"/>
        </w:rPr>
      </w:pP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proofErr w:type="spellStart"/>
      <w:r w:rsidRPr="00467C11">
        <w:rPr>
          <w:rFonts w:eastAsia="Calibri"/>
          <w:b/>
          <w:sz w:val="20"/>
          <w:szCs w:val="20"/>
          <w:lang w:val="fr-BE" w:eastAsia="en-US"/>
        </w:rPr>
        <w:t>Species</w:t>
      </w:r>
      <w:proofErr w:type="spellEnd"/>
      <w:r w:rsidRPr="00467C11">
        <w:rPr>
          <w:rFonts w:eastAsia="Calibri"/>
          <w:b/>
          <w:sz w:val="20"/>
          <w:szCs w:val="20"/>
          <w:lang w:val="fr-BE" w:eastAsia="en-US"/>
        </w:rPr>
        <w:t>:</w:t>
      </w:r>
      <w:r w:rsidRPr="00467C11">
        <w:rPr>
          <w:rFonts w:eastAsia="Calibri"/>
          <w:bCs/>
          <w:sz w:val="20"/>
          <w:szCs w:val="20"/>
          <w:lang w:val="fr-BE" w:eastAsia="en-US"/>
        </w:rPr>
        <w:t xml:space="preserve"> </w:t>
      </w:r>
      <w:proofErr w:type="spellStart"/>
      <w:r w:rsidRPr="00467C11">
        <w:rPr>
          <w:rFonts w:eastAsia="Calibri"/>
          <w:bCs/>
          <w:i/>
          <w:iCs/>
          <w:sz w:val="20"/>
          <w:szCs w:val="20"/>
          <w:lang w:val="fr-BE" w:eastAsia="en-US"/>
        </w:rPr>
        <w:t>Dictyocha</w:t>
      </w:r>
      <w:proofErr w:type="spellEnd"/>
      <w:r w:rsidRPr="00467C11">
        <w:rPr>
          <w:rFonts w:eastAsia="Calibri"/>
          <w:bCs/>
          <w:i/>
          <w:iCs/>
          <w:sz w:val="20"/>
          <w:szCs w:val="20"/>
          <w:lang w:val="fr-BE" w:eastAsia="en-US"/>
        </w:rPr>
        <w:t xml:space="preserve"> </w:t>
      </w:r>
      <w:proofErr w:type="spellStart"/>
      <w:r w:rsidRPr="00467C11">
        <w:rPr>
          <w:rFonts w:eastAsia="Calibri"/>
          <w:bCs/>
          <w:i/>
          <w:iCs/>
          <w:sz w:val="20"/>
          <w:szCs w:val="20"/>
          <w:lang w:val="fr-BE" w:eastAsia="en-US"/>
        </w:rPr>
        <w:t>fibula</w:t>
      </w:r>
      <w:proofErr w:type="spellEnd"/>
      <w:r w:rsidRPr="00467C11">
        <w:rPr>
          <w:rFonts w:eastAsia="Calibri"/>
          <w:bCs/>
          <w:i/>
          <w:iCs/>
          <w:sz w:val="20"/>
          <w:szCs w:val="20"/>
          <w:lang w:val="fr-BE" w:eastAsia="en-US"/>
        </w:rPr>
        <w:t xml:space="preserve"> </w:t>
      </w:r>
      <w:r w:rsidRPr="00467C11">
        <w:rPr>
          <w:rFonts w:eastAsia="Calibri"/>
          <w:b/>
          <w:bCs/>
          <w:sz w:val="20"/>
          <w:szCs w:val="20"/>
          <w:lang w:val="fr-BE" w:eastAsia="en-US"/>
        </w:rPr>
        <w:t>Ehrenberg</w:t>
      </w:r>
    </w:p>
    <w:p w:rsidR="00546219" w:rsidRPr="00467C11" w:rsidRDefault="00546219" w:rsidP="00546219">
      <w:pPr>
        <w:suppressAutoHyphens w:val="0"/>
        <w:spacing w:line="276" w:lineRule="auto"/>
        <w:rPr>
          <w:rFonts w:eastAsia="Calibri"/>
          <w:b/>
          <w:bCs/>
          <w:sz w:val="20"/>
          <w:szCs w:val="20"/>
          <w:lang w:val="fr-BE" w:eastAsia="en-US"/>
        </w:rPr>
      </w:pP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proofErr w:type="spellStart"/>
      <w:r w:rsidRPr="00467C11">
        <w:rPr>
          <w:rFonts w:eastAsia="Calibri"/>
          <w:b/>
          <w:sz w:val="20"/>
          <w:szCs w:val="20"/>
          <w:lang w:val="fr-BE" w:eastAsia="en-US"/>
        </w:rPr>
        <w:t>Species</w:t>
      </w:r>
      <w:proofErr w:type="spellEnd"/>
      <w:r w:rsidRPr="00467C11">
        <w:rPr>
          <w:rFonts w:eastAsia="Calibri"/>
          <w:b/>
          <w:sz w:val="20"/>
          <w:szCs w:val="20"/>
          <w:lang w:val="fr-BE" w:eastAsia="en-US"/>
        </w:rPr>
        <w:t>:</w:t>
      </w:r>
      <w:r w:rsidRPr="00467C11">
        <w:rPr>
          <w:rFonts w:eastAsia="Calibri"/>
          <w:sz w:val="20"/>
          <w:szCs w:val="20"/>
          <w:lang w:val="fr-BE" w:eastAsia="en-US"/>
        </w:rPr>
        <w:t xml:space="preserve"> </w:t>
      </w:r>
      <w:proofErr w:type="spellStart"/>
      <w:r w:rsidRPr="00467C11">
        <w:rPr>
          <w:rFonts w:eastAsia="Calibri"/>
          <w:bCs/>
          <w:i/>
          <w:sz w:val="20"/>
          <w:szCs w:val="20"/>
          <w:lang w:val="fr-BE" w:eastAsia="en-US"/>
        </w:rPr>
        <w:t>Dictyocha</w:t>
      </w:r>
      <w:proofErr w:type="spellEnd"/>
      <w:r w:rsidRPr="00467C11">
        <w:rPr>
          <w:rFonts w:eastAsia="Calibri"/>
          <w:bCs/>
          <w:i/>
          <w:sz w:val="20"/>
          <w:szCs w:val="20"/>
          <w:lang w:val="fr-BE" w:eastAsia="en-US"/>
        </w:rPr>
        <w:t xml:space="preserve"> </w:t>
      </w:r>
      <w:proofErr w:type="spellStart"/>
      <w:r w:rsidRPr="00467C11">
        <w:rPr>
          <w:rFonts w:eastAsia="Calibri"/>
          <w:bCs/>
          <w:i/>
          <w:sz w:val="20"/>
          <w:szCs w:val="20"/>
          <w:lang w:val="fr-BE" w:eastAsia="en-US"/>
        </w:rPr>
        <w:t>crux</w:t>
      </w:r>
      <w:proofErr w:type="spellEnd"/>
      <w:r w:rsidRPr="00467C11">
        <w:rPr>
          <w:rFonts w:eastAsia="Calibri"/>
          <w:bCs/>
          <w:sz w:val="20"/>
          <w:szCs w:val="20"/>
          <w:lang w:val="fr-BE" w:eastAsia="en-US"/>
        </w:rPr>
        <w:t xml:space="preserve"> </w:t>
      </w:r>
      <w:r w:rsidRPr="00467C11">
        <w:rPr>
          <w:rFonts w:eastAsia="Calibri"/>
          <w:b/>
          <w:bCs/>
          <w:sz w:val="20"/>
          <w:szCs w:val="20"/>
          <w:lang w:val="fr-BE" w:eastAsia="en-US"/>
        </w:rPr>
        <w:t>(</w:t>
      </w:r>
      <w:proofErr w:type="spellStart"/>
      <w:r w:rsidRPr="00467C11">
        <w:rPr>
          <w:rFonts w:eastAsia="Calibri"/>
          <w:b/>
          <w:bCs/>
          <w:sz w:val="20"/>
          <w:szCs w:val="20"/>
          <w:lang w:val="fr-BE" w:eastAsia="en-US"/>
        </w:rPr>
        <w:t>Ehr</w:t>
      </w:r>
      <w:proofErr w:type="spellEnd"/>
      <w:r w:rsidRPr="00467C11">
        <w:rPr>
          <w:rFonts w:eastAsia="Calibri"/>
          <w:b/>
          <w:bCs/>
          <w:sz w:val="20"/>
          <w:szCs w:val="20"/>
          <w:lang w:val="fr-BE" w:eastAsia="en-US"/>
        </w:rPr>
        <w:t xml:space="preserve">.) </w:t>
      </w:r>
      <w:proofErr w:type="spellStart"/>
      <w:r w:rsidRPr="00467C11">
        <w:rPr>
          <w:rFonts w:eastAsia="Calibri"/>
          <w:b/>
          <w:bCs/>
          <w:sz w:val="20"/>
          <w:szCs w:val="20"/>
          <w:lang w:val="fr-BE" w:eastAsia="en-US"/>
        </w:rPr>
        <w:t>Haeckle</w:t>
      </w:r>
      <w:proofErr w:type="spellEnd"/>
    </w:p>
    <w:p w:rsidR="00546219" w:rsidRPr="00467C11" w:rsidRDefault="00546219" w:rsidP="00546219">
      <w:pPr>
        <w:suppressAutoHyphens w:val="0"/>
        <w:spacing w:line="276" w:lineRule="auto"/>
        <w:rPr>
          <w:rFonts w:eastAsia="Calibri"/>
          <w:bCs/>
          <w:sz w:val="20"/>
          <w:szCs w:val="20"/>
          <w:lang w:val="fr-BE" w:eastAsia="en-US"/>
        </w:rPr>
      </w:pPr>
      <w:r w:rsidRPr="00467C11">
        <w:rPr>
          <w:rFonts w:eastAsia="Calibri"/>
          <w:bCs/>
          <w:sz w:val="20"/>
          <w:szCs w:val="20"/>
          <w:lang w:val="fr-BE" w:eastAsia="en-US"/>
        </w:rPr>
        <w:tab/>
      </w:r>
      <w:r w:rsidRPr="00467C11">
        <w:rPr>
          <w:rFonts w:eastAsia="Calibri"/>
          <w:bCs/>
          <w:sz w:val="20"/>
          <w:szCs w:val="20"/>
          <w:lang w:val="fr-BE" w:eastAsia="en-US"/>
        </w:rPr>
        <w:tab/>
      </w:r>
      <w:r w:rsidRPr="00467C11">
        <w:rPr>
          <w:rFonts w:eastAsia="Calibri"/>
          <w:bCs/>
          <w:sz w:val="20"/>
          <w:szCs w:val="20"/>
          <w:lang w:val="fr-BE" w:eastAsia="en-US"/>
        </w:rPr>
        <w:tab/>
      </w:r>
      <w:r w:rsidRPr="00467C11">
        <w:rPr>
          <w:rFonts w:eastAsia="Calibri"/>
          <w:bCs/>
          <w:sz w:val="20"/>
          <w:szCs w:val="20"/>
          <w:lang w:val="fr-BE" w:eastAsia="en-US"/>
        </w:rPr>
        <w:tab/>
      </w:r>
      <w:proofErr w:type="spellStart"/>
      <w:r w:rsidRPr="00467C11">
        <w:rPr>
          <w:rFonts w:eastAsia="Calibri"/>
          <w:b/>
          <w:bCs/>
          <w:sz w:val="20"/>
          <w:szCs w:val="20"/>
          <w:lang w:val="fr-BE" w:eastAsia="en-US"/>
        </w:rPr>
        <w:t>Genus</w:t>
      </w:r>
      <w:proofErr w:type="spellEnd"/>
      <w:r w:rsidRPr="00467C11">
        <w:rPr>
          <w:rFonts w:eastAsia="Calibri"/>
          <w:b/>
          <w:bCs/>
          <w:sz w:val="20"/>
          <w:szCs w:val="20"/>
          <w:lang w:val="fr-BE" w:eastAsia="en-US"/>
        </w:rPr>
        <w:t>:</w:t>
      </w:r>
      <w:r w:rsidRPr="00467C11">
        <w:rPr>
          <w:rFonts w:eastAsia="Calibri"/>
          <w:bCs/>
          <w:sz w:val="20"/>
          <w:szCs w:val="20"/>
          <w:lang w:val="fr-BE" w:eastAsia="en-US"/>
        </w:rPr>
        <w:t xml:space="preserve"> </w:t>
      </w:r>
      <w:proofErr w:type="spellStart"/>
      <w:r w:rsidRPr="00467C11">
        <w:rPr>
          <w:rFonts w:eastAsia="Calibri"/>
          <w:bCs/>
          <w:i/>
          <w:sz w:val="20"/>
          <w:szCs w:val="20"/>
          <w:lang w:val="fr-BE" w:eastAsia="en-US"/>
        </w:rPr>
        <w:t>Distephanus</w:t>
      </w:r>
      <w:proofErr w:type="spellEnd"/>
      <w:r w:rsidRPr="00467C11">
        <w:rPr>
          <w:rFonts w:eastAsia="Calibri"/>
          <w:bCs/>
          <w:sz w:val="20"/>
          <w:szCs w:val="20"/>
          <w:lang w:val="fr-BE" w:eastAsia="en-US"/>
        </w:rPr>
        <w:t xml:space="preserve"> </w:t>
      </w:r>
      <w:r w:rsidRPr="00467C11">
        <w:rPr>
          <w:rFonts w:eastAsia="Calibri"/>
          <w:b/>
          <w:bCs/>
          <w:sz w:val="20"/>
          <w:szCs w:val="20"/>
          <w:lang w:val="fr-BE" w:eastAsia="en-US"/>
        </w:rPr>
        <w:t>Haeckel</w:t>
      </w:r>
      <w:r w:rsidRPr="00467C11">
        <w:rPr>
          <w:rFonts w:eastAsia="Calibri"/>
          <w:bCs/>
          <w:sz w:val="20"/>
          <w:szCs w:val="20"/>
          <w:lang w:val="fr-BE" w:eastAsia="en-US"/>
        </w:rPr>
        <w:tab/>
      </w:r>
    </w:p>
    <w:p w:rsidR="00546219" w:rsidRPr="00467C11" w:rsidRDefault="00546219" w:rsidP="00546219">
      <w:pPr>
        <w:suppressAutoHyphens w:val="0"/>
        <w:spacing w:line="276" w:lineRule="auto"/>
        <w:rPr>
          <w:rFonts w:eastAsia="Calibri"/>
          <w:bCs/>
          <w:sz w:val="20"/>
          <w:szCs w:val="20"/>
          <w:lang w:val="fr-BE" w:eastAsia="en-US"/>
        </w:rPr>
      </w:pPr>
      <w:r w:rsidRPr="00467C11">
        <w:rPr>
          <w:rFonts w:eastAsia="Calibri"/>
          <w:bCs/>
          <w:sz w:val="20"/>
          <w:szCs w:val="20"/>
          <w:lang w:val="fr-BE" w:eastAsia="en-US"/>
        </w:rPr>
        <w:tab/>
      </w:r>
      <w:r w:rsidRPr="00467C11">
        <w:rPr>
          <w:rFonts w:eastAsia="Calibri"/>
          <w:bCs/>
          <w:sz w:val="20"/>
          <w:szCs w:val="20"/>
          <w:lang w:val="fr-BE" w:eastAsia="en-US"/>
        </w:rPr>
        <w:tab/>
      </w:r>
      <w:r w:rsidRPr="00467C11">
        <w:rPr>
          <w:rFonts w:eastAsia="Calibri"/>
          <w:bCs/>
          <w:sz w:val="20"/>
          <w:szCs w:val="20"/>
          <w:lang w:val="fr-BE" w:eastAsia="en-US"/>
        </w:rPr>
        <w:tab/>
      </w:r>
      <w:r w:rsidRPr="00467C11">
        <w:rPr>
          <w:rFonts w:eastAsia="Calibri"/>
          <w:bCs/>
          <w:sz w:val="20"/>
          <w:szCs w:val="20"/>
          <w:lang w:val="fr-BE" w:eastAsia="en-US"/>
        </w:rPr>
        <w:tab/>
      </w:r>
      <w:r w:rsidRPr="00467C11">
        <w:rPr>
          <w:rFonts w:eastAsia="Calibri"/>
          <w:bCs/>
          <w:sz w:val="20"/>
          <w:szCs w:val="20"/>
          <w:lang w:val="fr-BE" w:eastAsia="en-US"/>
        </w:rPr>
        <w:tab/>
      </w:r>
      <w:proofErr w:type="spellStart"/>
      <w:r w:rsidRPr="00467C11">
        <w:rPr>
          <w:rFonts w:eastAsia="Calibri"/>
          <w:b/>
          <w:bCs/>
          <w:sz w:val="20"/>
          <w:szCs w:val="20"/>
          <w:lang w:val="fr-BE" w:eastAsia="en-US"/>
        </w:rPr>
        <w:t>Species</w:t>
      </w:r>
      <w:proofErr w:type="spellEnd"/>
      <w:r w:rsidRPr="00467C11">
        <w:rPr>
          <w:rFonts w:eastAsia="Calibri"/>
          <w:b/>
          <w:bCs/>
          <w:sz w:val="20"/>
          <w:szCs w:val="20"/>
          <w:lang w:val="fr-BE" w:eastAsia="en-US"/>
        </w:rPr>
        <w:t>:</w:t>
      </w:r>
      <w:r w:rsidRPr="00467C11">
        <w:rPr>
          <w:rFonts w:eastAsia="Calibri"/>
          <w:bCs/>
          <w:sz w:val="20"/>
          <w:szCs w:val="20"/>
          <w:lang w:val="fr-BE" w:eastAsia="en-US"/>
        </w:rPr>
        <w:t xml:space="preserve"> </w:t>
      </w:r>
      <w:proofErr w:type="spellStart"/>
      <w:r w:rsidRPr="00467C11">
        <w:rPr>
          <w:rFonts w:eastAsia="Calibri"/>
          <w:i/>
          <w:sz w:val="20"/>
          <w:szCs w:val="20"/>
          <w:lang w:val="fr-BE" w:eastAsia="en-US"/>
        </w:rPr>
        <w:t>Distephanus</w:t>
      </w:r>
      <w:proofErr w:type="spellEnd"/>
      <w:r w:rsidRPr="00467C11">
        <w:rPr>
          <w:rFonts w:eastAsia="Calibri"/>
          <w:i/>
          <w:sz w:val="20"/>
          <w:szCs w:val="20"/>
          <w:lang w:val="fr-BE" w:eastAsia="en-US"/>
        </w:rPr>
        <w:t xml:space="preserve"> </w:t>
      </w:r>
      <w:proofErr w:type="spellStart"/>
      <w:r w:rsidRPr="00467C11">
        <w:rPr>
          <w:rFonts w:eastAsia="Calibri"/>
          <w:i/>
          <w:sz w:val="20"/>
          <w:szCs w:val="20"/>
          <w:lang w:val="fr-BE" w:eastAsia="en-US"/>
        </w:rPr>
        <w:t>octonarius</w:t>
      </w:r>
      <w:proofErr w:type="spellEnd"/>
      <w:r w:rsidRPr="00467C11">
        <w:rPr>
          <w:rFonts w:eastAsia="Calibri"/>
          <w:i/>
          <w:sz w:val="20"/>
          <w:szCs w:val="20"/>
          <w:lang w:val="fr-BE" w:eastAsia="en-US"/>
        </w:rPr>
        <w:t xml:space="preserve"> </w:t>
      </w:r>
      <w:r w:rsidRPr="00467C11">
        <w:rPr>
          <w:rFonts w:eastAsia="Calibri"/>
          <w:sz w:val="20"/>
          <w:szCs w:val="20"/>
          <w:lang w:val="fr-BE" w:eastAsia="en-US"/>
        </w:rPr>
        <w:t>var.</w:t>
      </w:r>
      <w:r w:rsidRPr="00467C11">
        <w:rPr>
          <w:rFonts w:eastAsia="Calibri"/>
          <w:i/>
          <w:sz w:val="20"/>
          <w:szCs w:val="20"/>
          <w:lang w:val="fr-BE" w:eastAsia="en-US"/>
        </w:rPr>
        <w:t xml:space="preserve"> </w:t>
      </w:r>
      <w:proofErr w:type="spellStart"/>
      <w:r w:rsidRPr="00467C11">
        <w:rPr>
          <w:rFonts w:eastAsia="Calibri"/>
          <w:i/>
          <w:sz w:val="20"/>
          <w:szCs w:val="20"/>
          <w:lang w:val="fr-BE" w:eastAsia="en-US"/>
        </w:rPr>
        <w:t>polyactis</w:t>
      </w:r>
      <w:proofErr w:type="spellEnd"/>
      <w:r w:rsidRPr="00467C11">
        <w:rPr>
          <w:rFonts w:eastAsia="Calibri"/>
          <w:i/>
          <w:sz w:val="20"/>
          <w:szCs w:val="20"/>
          <w:lang w:val="fr-BE" w:eastAsia="en-US"/>
        </w:rPr>
        <w:t xml:space="preserve"> </w:t>
      </w:r>
      <w:r w:rsidRPr="00467C11">
        <w:rPr>
          <w:rFonts w:eastAsia="Calibri"/>
          <w:sz w:val="20"/>
          <w:szCs w:val="20"/>
          <w:lang w:val="fr-BE" w:eastAsia="en-US"/>
        </w:rPr>
        <w:t>(</w:t>
      </w:r>
      <w:proofErr w:type="spellStart"/>
      <w:r w:rsidRPr="00467C11">
        <w:rPr>
          <w:rFonts w:eastAsia="Calibri"/>
          <w:b/>
          <w:sz w:val="20"/>
          <w:szCs w:val="20"/>
          <w:lang w:val="fr-BE" w:eastAsia="en-US"/>
        </w:rPr>
        <w:t>Ehr</w:t>
      </w:r>
      <w:proofErr w:type="spellEnd"/>
      <w:r w:rsidRPr="00467C11">
        <w:rPr>
          <w:rFonts w:eastAsia="Calibri"/>
          <w:b/>
          <w:sz w:val="20"/>
          <w:szCs w:val="20"/>
          <w:lang w:val="fr-BE" w:eastAsia="en-US"/>
        </w:rPr>
        <w:t>.</w:t>
      </w:r>
      <w:r w:rsidRPr="00467C11">
        <w:rPr>
          <w:rFonts w:eastAsia="Calibri"/>
          <w:sz w:val="20"/>
          <w:szCs w:val="20"/>
          <w:lang w:val="fr-BE" w:eastAsia="en-US"/>
        </w:rPr>
        <w:t xml:space="preserve">) </w:t>
      </w:r>
      <w:proofErr w:type="spellStart"/>
      <w:r w:rsidRPr="00467C11">
        <w:rPr>
          <w:rFonts w:eastAsia="Calibri"/>
          <w:b/>
          <w:sz w:val="20"/>
          <w:szCs w:val="20"/>
          <w:lang w:val="fr-BE" w:eastAsia="en-US"/>
        </w:rPr>
        <w:t>Glezer</w:t>
      </w:r>
      <w:proofErr w:type="spellEnd"/>
      <w:r w:rsidRPr="00467C11">
        <w:rPr>
          <w:rFonts w:eastAsia="Calibri"/>
          <w:bCs/>
          <w:sz w:val="20"/>
          <w:szCs w:val="20"/>
          <w:lang w:val="fr-BE" w:eastAsia="en-US"/>
        </w:rPr>
        <w:t xml:space="preserve"> </w:t>
      </w:r>
    </w:p>
    <w:p w:rsidR="00546219" w:rsidRPr="00467C11" w:rsidRDefault="00546219" w:rsidP="00546219">
      <w:pPr>
        <w:suppressAutoHyphens w:val="0"/>
        <w:spacing w:line="276" w:lineRule="auto"/>
        <w:rPr>
          <w:rFonts w:eastAsia="Calibri"/>
          <w:bCs/>
          <w:sz w:val="20"/>
          <w:szCs w:val="20"/>
          <w:lang w:val="fr-BE" w:eastAsia="en-US"/>
        </w:rPr>
      </w:pPr>
      <w:r w:rsidRPr="00467C11">
        <w:rPr>
          <w:rFonts w:eastAsia="Calibri"/>
          <w:bCs/>
          <w:sz w:val="20"/>
          <w:szCs w:val="20"/>
          <w:lang w:val="fr-BE" w:eastAsia="en-US"/>
        </w:rPr>
        <w:tab/>
      </w:r>
      <w:r w:rsidRPr="00467C11">
        <w:rPr>
          <w:rFonts w:eastAsia="Calibri"/>
          <w:bCs/>
          <w:sz w:val="20"/>
          <w:szCs w:val="20"/>
          <w:lang w:val="fr-BE" w:eastAsia="en-US"/>
        </w:rPr>
        <w:tab/>
      </w:r>
      <w:r w:rsidRPr="00467C11">
        <w:rPr>
          <w:rFonts w:eastAsia="Calibri"/>
          <w:bCs/>
          <w:sz w:val="20"/>
          <w:szCs w:val="20"/>
          <w:lang w:val="fr-BE" w:eastAsia="en-US"/>
        </w:rPr>
        <w:tab/>
      </w:r>
      <w:r w:rsidRPr="00467C11">
        <w:rPr>
          <w:rFonts w:eastAsia="Calibri"/>
          <w:bCs/>
          <w:sz w:val="20"/>
          <w:szCs w:val="20"/>
          <w:lang w:val="fr-BE" w:eastAsia="en-US"/>
        </w:rPr>
        <w:tab/>
      </w:r>
      <w:proofErr w:type="spellStart"/>
      <w:r w:rsidRPr="00467C11">
        <w:rPr>
          <w:rFonts w:eastAsia="Calibri"/>
          <w:b/>
          <w:bCs/>
          <w:sz w:val="20"/>
          <w:szCs w:val="20"/>
          <w:lang w:val="fr-BE" w:eastAsia="en-US"/>
        </w:rPr>
        <w:t>Genus</w:t>
      </w:r>
      <w:proofErr w:type="spellEnd"/>
      <w:r w:rsidRPr="00467C11">
        <w:rPr>
          <w:rFonts w:eastAsia="Calibri"/>
          <w:b/>
          <w:bCs/>
          <w:sz w:val="20"/>
          <w:szCs w:val="20"/>
          <w:lang w:val="fr-BE" w:eastAsia="en-US"/>
        </w:rPr>
        <w:t>:</w:t>
      </w:r>
      <w:r w:rsidRPr="00467C11">
        <w:rPr>
          <w:rFonts w:eastAsia="Calibri"/>
          <w:bCs/>
          <w:sz w:val="20"/>
          <w:szCs w:val="20"/>
          <w:lang w:val="fr-BE" w:eastAsia="en-US"/>
        </w:rPr>
        <w:t xml:space="preserve"> </w:t>
      </w:r>
      <w:proofErr w:type="spellStart"/>
      <w:r w:rsidRPr="00467C11">
        <w:rPr>
          <w:rFonts w:eastAsia="Calibri"/>
          <w:bCs/>
          <w:i/>
          <w:sz w:val="20"/>
          <w:szCs w:val="20"/>
          <w:lang w:val="fr-BE" w:eastAsia="en-US"/>
        </w:rPr>
        <w:t>Octactis</w:t>
      </w:r>
      <w:proofErr w:type="spellEnd"/>
      <w:r w:rsidRPr="00467C11">
        <w:rPr>
          <w:rFonts w:eastAsia="Calibri"/>
          <w:bCs/>
          <w:sz w:val="20"/>
          <w:szCs w:val="20"/>
          <w:lang w:val="fr-BE" w:eastAsia="en-US"/>
        </w:rPr>
        <w:t xml:space="preserve"> </w:t>
      </w:r>
      <w:r w:rsidRPr="00467C11">
        <w:rPr>
          <w:rFonts w:eastAsia="Calibri"/>
          <w:b/>
          <w:bCs/>
          <w:sz w:val="20"/>
          <w:szCs w:val="20"/>
          <w:lang w:val="fr-BE" w:eastAsia="en-US"/>
        </w:rPr>
        <w:t>Schiller</w:t>
      </w:r>
    </w:p>
    <w:p w:rsidR="00546219" w:rsidRPr="00467C11" w:rsidRDefault="00546219" w:rsidP="00546219">
      <w:pPr>
        <w:suppressAutoHyphens w:val="0"/>
        <w:spacing w:line="276" w:lineRule="auto"/>
        <w:rPr>
          <w:rFonts w:eastAsia="Calibri"/>
          <w:sz w:val="20"/>
          <w:szCs w:val="20"/>
          <w:lang w:val="fr-BE" w:eastAsia="en-US"/>
        </w:rPr>
      </w:pP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r w:rsidRPr="00467C11">
        <w:rPr>
          <w:rFonts w:eastAsia="Calibri"/>
          <w:sz w:val="20"/>
          <w:szCs w:val="20"/>
          <w:lang w:val="fr-BE" w:eastAsia="en-US"/>
        </w:rPr>
        <w:tab/>
      </w:r>
      <w:proofErr w:type="spellStart"/>
      <w:r w:rsidRPr="00467C11">
        <w:rPr>
          <w:rFonts w:eastAsia="Calibri"/>
          <w:b/>
          <w:sz w:val="20"/>
          <w:szCs w:val="20"/>
          <w:lang w:val="fr-BE" w:eastAsia="en-US"/>
        </w:rPr>
        <w:t>Species</w:t>
      </w:r>
      <w:proofErr w:type="spellEnd"/>
      <w:r w:rsidRPr="00467C11">
        <w:rPr>
          <w:rFonts w:eastAsia="Calibri"/>
          <w:b/>
          <w:sz w:val="20"/>
          <w:szCs w:val="20"/>
          <w:lang w:val="fr-BE" w:eastAsia="en-US"/>
        </w:rPr>
        <w:t>:</w:t>
      </w:r>
      <w:r w:rsidRPr="00467C11">
        <w:rPr>
          <w:rFonts w:eastAsia="Calibri"/>
          <w:sz w:val="20"/>
          <w:szCs w:val="20"/>
          <w:lang w:val="fr-BE" w:eastAsia="en-US"/>
        </w:rPr>
        <w:t xml:space="preserve"> </w:t>
      </w:r>
      <w:proofErr w:type="spellStart"/>
      <w:r w:rsidRPr="00467C11">
        <w:rPr>
          <w:rFonts w:eastAsia="Calibri"/>
          <w:bCs/>
          <w:i/>
          <w:sz w:val="20"/>
          <w:szCs w:val="20"/>
          <w:lang w:val="fr-BE" w:eastAsia="en-US"/>
        </w:rPr>
        <w:t>Octactis</w:t>
      </w:r>
      <w:proofErr w:type="spellEnd"/>
      <w:r w:rsidRPr="00467C11">
        <w:rPr>
          <w:rFonts w:eastAsia="Calibri"/>
          <w:bCs/>
          <w:i/>
          <w:sz w:val="20"/>
          <w:szCs w:val="20"/>
          <w:lang w:val="fr-BE" w:eastAsia="en-US"/>
        </w:rPr>
        <w:t xml:space="preserve"> </w:t>
      </w:r>
      <w:proofErr w:type="spellStart"/>
      <w:r w:rsidRPr="00467C11">
        <w:rPr>
          <w:rFonts w:eastAsia="Calibri"/>
          <w:bCs/>
          <w:i/>
          <w:sz w:val="20"/>
          <w:szCs w:val="20"/>
          <w:lang w:val="fr-BE" w:eastAsia="en-US"/>
        </w:rPr>
        <w:t>octonaria</w:t>
      </w:r>
      <w:proofErr w:type="spellEnd"/>
      <w:r w:rsidRPr="00467C11">
        <w:rPr>
          <w:rFonts w:eastAsia="Calibri"/>
          <w:bCs/>
          <w:i/>
          <w:sz w:val="20"/>
          <w:szCs w:val="20"/>
          <w:lang w:val="fr-BE" w:eastAsia="en-US"/>
        </w:rPr>
        <w:t xml:space="preserve"> </w:t>
      </w:r>
      <w:r w:rsidRPr="00467C11">
        <w:rPr>
          <w:rFonts w:eastAsia="Calibri"/>
          <w:bCs/>
          <w:sz w:val="20"/>
          <w:szCs w:val="20"/>
          <w:lang w:val="fr-BE" w:eastAsia="en-US"/>
        </w:rPr>
        <w:t>var.</w:t>
      </w:r>
      <w:r w:rsidRPr="00467C11">
        <w:rPr>
          <w:rFonts w:eastAsia="Calibri"/>
          <w:bCs/>
          <w:i/>
          <w:sz w:val="20"/>
          <w:szCs w:val="20"/>
          <w:lang w:val="fr-BE" w:eastAsia="en-US"/>
        </w:rPr>
        <w:t xml:space="preserve"> </w:t>
      </w:r>
      <w:proofErr w:type="spellStart"/>
      <w:r w:rsidRPr="00467C11">
        <w:rPr>
          <w:rFonts w:eastAsia="Calibri"/>
          <w:bCs/>
          <w:i/>
          <w:sz w:val="20"/>
          <w:szCs w:val="20"/>
          <w:lang w:val="fr-BE" w:eastAsia="en-US"/>
        </w:rPr>
        <w:t>pulchra</w:t>
      </w:r>
      <w:proofErr w:type="spellEnd"/>
      <w:r w:rsidRPr="00467C11">
        <w:rPr>
          <w:rFonts w:eastAsia="Calibri"/>
          <w:bCs/>
          <w:i/>
          <w:sz w:val="20"/>
          <w:szCs w:val="20"/>
          <w:lang w:val="fr-BE" w:eastAsia="en-US"/>
        </w:rPr>
        <w:t xml:space="preserve"> </w:t>
      </w:r>
      <w:r w:rsidRPr="00467C11">
        <w:rPr>
          <w:rFonts w:eastAsia="Calibri"/>
          <w:bCs/>
          <w:sz w:val="20"/>
          <w:szCs w:val="20"/>
          <w:lang w:val="fr-BE" w:eastAsia="en-US"/>
        </w:rPr>
        <w:t xml:space="preserve">(in </w:t>
      </w:r>
      <w:proofErr w:type="spellStart"/>
      <w:r w:rsidRPr="00467C11">
        <w:rPr>
          <w:rFonts w:eastAsia="Calibri"/>
          <w:b/>
          <w:bCs/>
          <w:sz w:val="20"/>
          <w:szCs w:val="20"/>
          <w:lang w:val="fr-BE" w:eastAsia="en-US"/>
        </w:rPr>
        <w:t>Throndsen</w:t>
      </w:r>
      <w:proofErr w:type="spellEnd"/>
      <w:r w:rsidRPr="00467C11">
        <w:rPr>
          <w:rFonts w:eastAsia="Calibri"/>
          <w:b/>
          <w:bCs/>
          <w:sz w:val="20"/>
          <w:szCs w:val="20"/>
          <w:lang w:val="fr-BE" w:eastAsia="en-US"/>
        </w:rPr>
        <w:t>, 1997</w:t>
      </w:r>
      <w:r w:rsidRPr="00467C11">
        <w:rPr>
          <w:rFonts w:eastAsia="Calibri"/>
          <w:bCs/>
          <w:sz w:val="20"/>
          <w:szCs w:val="20"/>
          <w:lang w:val="fr-BE" w:eastAsia="en-US"/>
        </w:rPr>
        <w:t>)</w:t>
      </w:r>
    </w:p>
    <w:p w:rsidR="00546219" w:rsidRPr="00467C11" w:rsidRDefault="00546219" w:rsidP="00546219">
      <w:pPr>
        <w:suppressAutoHyphens w:val="0"/>
        <w:spacing w:line="276" w:lineRule="auto"/>
        <w:rPr>
          <w:rFonts w:eastAsia="Calibri"/>
          <w:sz w:val="20"/>
          <w:szCs w:val="20"/>
          <w:u w:val="single"/>
          <w:lang w:val="fr-BE" w:eastAsia="en-US"/>
        </w:rPr>
      </w:pPr>
      <w:r w:rsidRPr="00467C11">
        <w:rPr>
          <w:rFonts w:eastAsia="Calibri"/>
          <w:sz w:val="20"/>
          <w:szCs w:val="20"/>
          <w:u w:val="single"/>
          <w:lang w:val="fr-BE" w:eastAsia="en-US"/>
        </w:rPr>
        <w:tab/>
      </w:r>
      <w:r w:rsidRPr="00467C11">
        <w:rPr>
          <w:rFonts w:eastAsia="Calibri"/>
          <w:sz w:val="20"/>
          <w:szCs w:val="20"/>
          <w:u w:val="single"/>
          <w:lang w:val="fr-BE" w:eastAsia="en-US"/>
        </w:rPr>
        <w:tab/>
      </w:r>
      <w:r w:rsidRPr="00467C11">
        <w:rPr>
          <w:rFonts w:eastAsia="Calibri"/>
          <w:sz w:val="20"/>
          <w:szCs w:val="20"/>
          <w:u w:val="single"/>
          <w:lang w:val="fr-BE" w:eastAsia="en-US"/>
        </w:rPr>
        <w:tab/>
      </w:r>
      <w:r w:rsidRPr="00467C11">
        <w:rPr>
          <w:rFonts w:eastAsia="Calibri"/>
          <w:sz w:val="20"/>
          <w:szCs w:val="20"/>
          <w:u w:val="single"/>
          <w:lang w:val="fr-BE" w:eastAsia="en-US"/>
        </w:rPr>
        <w:tab/>
      </w:r>
      <w:r w:rsidRPr="00467C11">
        <w:rPr>
          <w:rFonts w:eastAsia="Calibri"/>
          <w:sz w:val="20"/>
          <w:szCs w:val="20"/>
          <w:u w:val="single"/>
          <w:lang w:val="fr-BE" w:eastAsia="en-US"/>
        </w:rPr>
        <w:tab/>
      </w:r>
      <w:r w:rsidRPr="00467C11">
        <w:rPr>
          <w:rFonts w:eastAsia="Calibri"/>
          <w:sz w:val="20"/>
          <w:szCs w:val="20"/>
          <w:u w:val="single"/>
          <w:lang w:val="fr-BE" w:eastAsia="en-US"/>
        </w:rPr>
        <w:tab/>
      </w:r>
      <w:r w:rsidRPr="00467C11">
        <w:rPr>
          <w:rFonts w:eastAsia="Calibri"/>
          <w:sz w:val="20"/>
          <w:szCs w:val="20"/>
          <w:u w:val="single"/>
          <w:lang w:val="fr-BE" w:eastAsia="en-US"/>
        </w:rPr>
        <w:tab/>
      </w:r>
      <w:r w:rsidRPr="00467C11">
        <w:rPr>
          <w:rFonts w:eastAsia="Calibri"/>
          <w:sz w:val="20"/>
          <w:szCs w:val="20"/>
          <w:u w:val="single"/>
          <w:lang w:val="fr-BE" w:eastAsia="en-US"/>
        </w:rPr>
        <w:tab/>
      </w:r>
      <w:r w:rsidRPr="00467C11">
        <w:rPr>
          <w:rFonts w:eastAsia="Calibri"/>
          <w:sz w:val="20"/>
          <w:szCs w:val="20"/>
          <w:u w:val="single"/>
          <w:lang w:val="fr-BE" w:eastAsia="en-US"/>
        </w:rPr>
        <w:tab/>
      </w:r>
      <w:r w:rsidRPr="00467C11">
        <w:rPr>
          <w:rFonts w:eastAsia="Calibri"/>
          <w:sz w:val="20"/>
          <w:szCs w:val="20"/>
          <w:u w:val="single"/>
          <w:lang w:val="fr-BE" w:eastAsia="en-US"/>
        </w:rPr>
        <w:tab/>
      </w:r>
      <w:r w:rsidRPr="00467C11">
        <w:rPr>
          <w:rFonts w:eastAsia="Calibri"/>
          <w:sz w:val="20"/>
          <w:szCs w:val="20"/>
          <w:u w:val="single"/>
          <w:lang w:val="fr-BE" w:eastAsia="en-US"/>
        </w:rPr>
        <w:tab/>
      </w:r>
      <w:r w:rsidRPr="00467C11">
        <w:rPr>
          <w:rFonts w:eastAsia="Calibri"/>
          <w:sz w:val="20"/>
          <w:szCs w:val="20"/>
          <w:u w:val="single"/>
          <w:lang w:val="fr-BE" w:eastAsia="en-US"/>
        </w:rPr>
        <w:tab/>
      </w:r>
    </w:p>
    <w:p w:rsidR="00546219" w:rsidRDefault="00546219" w:rsidP="00546219">
      <w:pPr>
        <w:pStyle w:val="NoSpacing"/>
        <w:jc w:val="both"/>
        <w:rPr>
          <w:rFonts w:ascii="Times New Roman" w:eastAsia="宋体" w:hAnsi="Times New Roman"/>
          <w:sz w:val="20"/>
          <w:szCs w:val="20"/>
          <w:lang w:val="en-US" w:eastAsia="ar-SA"/>
        </w:rPr>
      </w:pPr>
    </w:p>
    <w:p w:rsidR="00C63884" w:rsidRDefault="00C63884" w:rsidP="00C63884">
      <w:pPr>
        <w:pStyle w:val="NoSpacing"/>
        <w:jc w:val="both"/>
        <w:rPr>
          <w:rFonts w:ascii="Times New Roman" w:hAnsi="Times New Roman"/>
          <w:b/>
          <w:sz w:val="20"/>
          <w:szCs w:val="20"/>
          <w:lang w:val="en-US"/>
        </w:rPr>
        <w:sectPr w:rsidR="00C63884" w:rsidSect="00B977DC">
          <w:type w:val="continuous"/>
          <w:pgSz w:w="12242" w:h="15842" w:code="1"/>
          <w:pgMar w:top="1440" w:right="1440" w:bottom="1440" w:left="1440" w:header="720" w:footer="720" w:gutter="0"/>
          <w:cols w:space="708"/>
          <w:docGrid w:linePitch="360"/>
        </w:sectPr>
      </w:pPr>
    </w:p>
    <w:p w:rsidR="00C63884" w:rsidRPr="00D154C0" w:rsidRDefault="00C63884" w:rsidP="00C63884">
      <w:pPr>
        <w:pStyle w:val="NoSpacing"/>
        <w:jc w:val="both"/>
        <w:rPr>
          <w:rFonts w:ascii="Times New Roman" w:hAnsi="Times New Roman"/>
          <w:b/>
          <w:sz w:val="20"/>
          <w:szCs w:val="20"/>
          <w:lang w:val="en-US"/>
        </w:rPr>
      </w:pPr>
      <w:r w:rsidRPr="00D154C0">
        <w:rPr>
          <w:rFonts w:ascii="Times New Roman" w:hAnsi="Times New Roman"/>
          <w:b/>
          <w:sz w:val="20"/>
          <w:szCs w:val="20"/>
          <w:lang w:val="en-US"/>
        </w:rPr>
        <w:lastRenderedPageBreak/>
        <w:t>4. Discussion</w:t>
      </w:r>
    </w:p>
    <w:p w:rsidR="00C63884" w:rsidRPr="00D154C0" w:rsidRDefault="00C63884" w:rsidP="00C63884">
      <w:pPr>
        <w:pStyle w:val="NoSpacing"/>
        <w:jc w:val="both"/>
        <w:rPr>
          <w:rFonts w:ascii="Times New Roman" w:hAnsi="Times New Roman"/>
          <w:b/>
          <w:sz w:val="20"/>
          <w:szCs w:val="20"/>
          <w:lang w:val="en-US"/>
        </w:rPr>
      </w:pPr>
      <w:r w:rsidRPr="00D154C0">
        <w:rPr>
          <w:rFonts w:ascii="Times New Roman" w:hAnsi="Times New Roman"/>
          <w:b/>
          <w:sz w:val="20"/>
          <w:szCs w:val="20"/>
          <w:lang w:val="en-US"/>
        </w:rPr>
        <w:t xml:space="preserve">4.1. Occurrence of the species in relation to </w:t>
      </w:r>
      <w:proofErr w:type="spellStart"/>
      <w:r w:rsidRPr="00D154C0">
        <w:rPr>
          <w:rFonts w:ascii="Times New Roman" w:hAnsi="Times New Roman"/>
          <w:b/>
          <w:sz w:val="20"/>
          <w:szCs w:val="20"/>
          <w:lang w:val="en-US"/>
        </w:rPr>
        <w:t>physico</w:t>
      </w:r>
      <w:proofErr w:type="spellEnd"/>
      <w:r w:rsidRPr="00D154C0">
        <w:rPr>
          <w:rFonts w:ascii="Times New Roman" w:hAnsi="Times New Roman"/>
          <w:b/>
          <w:sz w:val="20"/>
          <w:szCs w:val="20"/>
          <w:lang w:val="en-US"/>
        </w:rPr>
        <w:t xml:space="preserve">-chemical </w:t>
      </w:r>
      <w:r>
        <w:rPr>
          <w:rFonts w:ascii="Times New Roman" w:hAnsi="Times New Roman"/>
          <w:b/>
          <w:sz w:val="20"/>
          <w:szCs w:val="20"/>
          <w:lang w:val="en-US"/>
        </w:rPr>
        <w:t>characteristics</w:t>
      </w:r>
      <w:r w:rsidRPr="00D154C0">
        <w:rPr>
          <w:rFonts w:ascii="Times New Roman" w:hAnsi="Times New Roman"/>
          <w:b/>
          <w:sz w:val="20"/>
          <w:szCs w:val="20"/>
          <w:lang w:val="en-US"/>
        </w:rPr>
        <w:t xml:space="preserve"> of the study sites</w:t>
      </w:r>
    </w:p>
    <w:p w:rsidR="00C63884" w:rsidRPr="009D089E" w:rsidRDefault="00C63884" w:rsidP="00C63884">
      <w:pPr>
        <w:pStyle w:val="NoSpacing"/>
        <w:jc w:val="both"/>
        <w:rPr>
          <w:rFonts w:ascii="Times New Roman" w:hAnsi="Times New Roman"/>
          <w:sz w:val="20"/>
          <w:szCs w:val="20"/>
          <w:lang w:val="en-US"/>
        </w:rPr>
      </w:pPr>
      <w:r>
        <w:rPr>
          <w:rFonts w:ascii="Times New Roman" w:hAnsi="Times New Roman"/>
          <w:sz w:val="20"/>
          <w:szCs w:val="20"/>
          <w:lang w:val="en-US"/>
        </w:rPr>
        <w:tab/>
      </w:r>
      <w:r w:rsidRPr="009D089E">
        <w:rPr>
          <w:rFonts w:ascii="Times New Roman" w:hAnsi="Times New Roman"/>
          <w:sz w:val="20"/>
          <w:szCs w:val="20"/>
          <w:lang w:val="en-US"/>
        </w:rPr>
        <w:t xml:space="preserve">Although </w:t>
      </w:r>
      <w:proofErr w:type="spellStart"/>
      <w:r w:rsidRPr="009D089E">
        <w:rPr>
          <w:rFonts w:ascii="Times New Roman" w:hAnsi="Times New Roman"/>
          <w:sz w:val="20"/>
          <w:szCs w:val="20"/>
          <w:lang w:val="en-US"/>
        </w:rPr>
        <w:t>Glezer</w:t>
      </w:r>
      <w:proofErr w:type="spellEnd"/>
      <w:r w:rsidRPr="009D089E">
        <w:rPr>
          <w:rFonts w:ascii="Times New Roman" w:hAnsi="Times New Roman"/>
          <w:sz w:val="20"/>
          <w:szCs w:val="20"/>
          <w:lang w:val="en-US"/>
        </w:rPr>
        <w:t xml:space="preserve"> (1966) </w:t>
      </w:r>
      <w:r>
        <w:rPr>
          <w:rFonts w:ascii="Times New Roman" w:hAnsi="Times New Roman"/>
          <w:sz w:val="20"/>
          <w:szCs w:val="20"/>
          <w:lang w:val="en-US"/>
        </w:rPr>
        <w:t>reported</w:t>
      </w:r>
      <w:r w:rsidRPr="009D089E">
        <w:rPr>
          <w:rFonts w:ascii="Times New Roman" w:hAnsi="Times New Roman"/>
          <w:sz w:val="20"/>
          <w:szCs w:val="20"/>
          <w:lang w:val="en-US"/>
        </w:rPr>
        <w:t xml:space="preserve"> that the morphology and quantitative distribution of </w:t>
      </w:r>
      <w:proofErr w:type="spellStart"/>
      <w:r w:rsidRPr="009D089E">
        <w:rPr>
          <w:rFonts w:ascii="Times New Roman" w:hAnsi="Times New Roman"/>
          <w:sz w:val="20"/>
          <w:szCs w:val="20"/>
          <w:lang w:val="en-US"/>
        </w:rPr>
        <w:t>silicoflagellates</w:t>
      </w:r>
      <w:proofErr w:type="spellEnd"/>
      <w:r w:rsidRPr="009D089E">
        <w:rPr>
          <w:rFonts w:ascii="Times New Roman" w:hAnsi="Times New Roman"/>
          <w:sz w:val="20"/>
          <w:szCs w:val="20"/>
          <w:lang w:val="en-US"/>
        </w:rPr>
        <w:t xml:space="preserve"> are greatly influenced by temperature and salinity of water, temperature </w:t>
      </w:r>
      <w:r w:rsidR="0017468B">
        <w:rPr>
          <w:rFonts w:ascii="Times New Roman" w:hAnsi="Times New Roman"/>
          <w:sz w:val="20"/>
          <w:szCs w:val="20"/>
          <w:lang w:val="en-US"/>
        </w:rPr>
        <w:t>was</w:t>
      </w:r>
      <w:r w:rsidRPr="009D089E">
        <w:rPr>
          <w:rFonts w:ascii="Times New Roman" w:hAnsi="Times New Roman"/>
          <w:sz w:val="20"/>
          <w:szCs w:val="20"/>
          <w:lang w:val="en-US"/>
        </w:rPr>
        <w:t xml:space="preserve"> </w:t>
      </w:r>
      <w:r>
        <w:rPr>
          <w:rFonts w:ascii="Times New Roman" w:hAnsi="Times New Roman"/>
          <w:sz w:val="20"/>
          <w:szCs w:val="20"/>
          <w:lang w:val="en-US"/>
        </w:rPr>
        <w:t>not</w:t>
      </w:r>
      <w:r w:rsidRPr="009D089E">
        <w:rPr>
          <w:rFonts w:ascii="Times New Roman" w:hAnsi="Times New Roman"/>
          <w:sz w:val="20"/>
          <w:szCs w:val="20"/>
          <w:lang w:val="en-US"/>
        </w:rPr>
        <w:t xml:space="preserve"> </w:t>
      </w:r>
      <w:r>
        <w:rPr>
          <w:rFonts w:ascii="Times New Roman" w:hAnsi="Times New Roman"/>
          <w:sz w:val="20"/>
          <w:szCs w:val="20"/>
          <w:lang w:val="en-US"/>
        </w:rPr>
        <w:t>the main</w:t>
      </w:r>
      <w:r w:rsidRPr="009D089E">
        <w:rPr>
          <w:rFonts w:ascii="Times New Roman" w:hAnsi="Times New Roman"/>
          <w:sz w:val="20"/>
          <w:szCs w:val="20"/>
          <w:lang w:val="en-US"/>
        </w:rPr>
        <w:t xml:space="preserve"> factor influencing the occurrence of </w:t>
      </w:r>
      <w:proofErr w:type="spellStart"/>
      <w:r w:rsidRPr="009D089E">
        <w:rPr>
          <w:rFonts w:ascii="Times New Roman" w:hAnsi="Times New Roman"/>
          <w:sz w:val="20"/>
          <w:szCs w:val="20"/>
          <w:lang w:val="en-US"/>
        </w:rPr>
        <w:t>silicoflagellates</w:t>
      </w:r>
      <w:proofErr w:type="spellEnd"/>
      <w:r w:rsidRPr="009D089E">
        <w:rPr>
          <w:rFonts w:ascii="Times New Roman" w:hAnsi="Times New Roman"/>
          <w:sz w:val="20"/>
          <w:szCs w:val="20"/>
          <w:lang w:val="en-US"/>
        </w:rPr>
        <w:t xml:space="preserve"> in Nigeria’s coastal waters. Temperature was exactly the same in all </w:t>
      </w:r>
      <w:r>
        <w:rPr>
          <w:rFonts w:ascii="Times New Roman" w:hAnsi="Times New Roman"/>
          <w:sz w:val="20"/>
          <w:szCs w:val="20"/>
          <w:lang w:val="en-US"/>
        </w:rPr>
        <w:t xml:space="preserve">the </w:t>
      </w:r>
      <w:r w:rsidRPr="009D089E">
        <w:rPr>
          <w:rFonts w:ascii="Times New Roman" w:hAnsi="Times New Roman"/>
          <w:sz w:val="20"/>
          <w:szCs w:val="20"/>
          <w:lang w:val="en-US"/>
        </w:rPr>
        <w:t>sampling locations.</w:t>
      </w:r>
      <w:r>
        <w:rPr>
          <w:rFonts w:ascii="Times New Roman" w:hAnsi="Times New Roman"/>
          <w:sz w:val="20"/>
          <w:szCs w:val="20"/>
          <w:lang w:val="en-US"/>
        </w:rPr>
        <w:t xml:space="preserve"> In contrast, s</w:t>
      </w:r>
      <w:r w:rsidRPr="009D089E">
        <w:rPr>
          <w:rFonts w:ascii="Times New Roman" w:hAnsi="Times New Roman"/>
          <w:sz w:val="20"/>
          <w:szCs w:val="20"/>
          <w:lang w:val="en-US"/>
        </w:rPr>
        <w:t xml:space="preserve">alinity differed among the sampling stations, </w:t>
      </w:r>
      <w:r>
        <w:rPr>
          <w:rFonts w:ascii="Times New Roman" w:hAnsi="Times New Roman"/>
          <w:sz w:val="20"/>
          <w:szCs w:val="20"/>
          <w:lang w:val="en-US"/>
        </w:rPr>
        <w:t>and t</w:t>
      </w:r>
      <w:r w:rsidRPr="009D089E">
        <w:rPr>
          <w:rFonts w:ascii="Times New Roman" w:hAnsi="Times New Roman"/>
          <w:sz w:val="20"/>
          <w:szCs w:val="20"/>
          <w:lang w:val="en-US"/>
        </w:rPr>
        <w:t>he species were observed only in samples collected from the marine water at Bar Beach and at stations (</w:t>
      </w:r>
      <w:proofErr w:type="spellStart"/>
      <w:r w:rsidRPr="009D089E">
        <w:rPr>
          <w:rFonts w:ascii="Times New Roman" w:hAnsi="Times New Roman"/>
          <w:sz w:val="20"/>
          <w:szCs w:val="20"/>
          <w:lang w:val="en-US"/>
        </w:rPr>
        <w:t>Ijora</w:t>
      </w:r>
      <w:proofErr w:type="spellEnd"/>
      <w:r w:rsidRPr="009D089E">
        <w:rPr>
          <w:rFonts w:ascii="Times New Roman" w:hAnsi="Times New Roman"/>
          <w:sz w:val="20"/>
          <w:szCs w:val="20"/>
          <w:lang w:val="en-US"/>
        </w:rPr>
        <w:t xml:space="preserve"> and </w:t>
      </w:r>
      <w:proofErr w:type="spellStart"/>
      <w:r w:rsidRPr="009D089E">
        <w:rPr>
          <w:rFonts w:ascii="Times New Roman" w:hAnsi="Times New Roman"/>
          <w:sz w:val="20"/>
          <w:szCs w:val="20"/>
          <w:lang w:val="en-US"/>
        </w:rPr>
        <w:t>Tarkwa</w:t>
      </w:r>
      <w:proofErr w:type="spellEnd"/>
      <w:r w:rsidRPr="009D089E">
        <w:rPr>
          <w:rFonts w:ascii="Times New Roman" w:hAnsi="Times New Roman"/>
          <w:sz w:val="20"/>
          <w:szCs w:val="20"/>
          <w:lang w:val="en-US"/>
        </w:rPr>
        <w:t xml:space="preserve"> Bay) with comparatively higher salinity values in the Lagos Lagoon. Therefore, in these waters, salinity </w:t>
      </w:r>
      <w:r>
        <w:rPr>
          <w:rFonts w:ascii="Times New Roman" w:hAnsi="Times New Roman"/>
          <w:sz w:val="20"/>
          <w:szCs w:val="20"/>
          <w:lang w:val="en-US"/>
        </w:rPr>
        <w:t>could be</w:t>
      </w:r>
      <w:r w:rsidRPr="009D089E">
        <w:rPr>
          <w:rFonts w:ascii="Times New Roman" w:hAnsi="Times New Roman"/>
          <w:sz w:val="20"/>
          <w:szCs w:val="20"/>
          <w:lang w:val="en-US"/>
        </w:rPr>
        <w:t xml:space="preserve"> a major environmental variable that predicts the occurrence of </w:t>
      </w:r>
      <w:proofErr w:type="spellStart"/>
      <w:r w:rsidRPr="009D089E">
        <w:rPr>
          <w:rFonts w:ascii="Times New Roman" w:hAnsi="Times New Roman"/>
          <w:sz w:val="20"/>
          <w:szCs w:val="20"/>
          <w:lang w:val="en-US"/>
        </w:rPr>
        <w:t>silicoflagellates</w:t>
      </w:r>
      <w:proofErr w:type="spellEnd"/>
      <w:r w:rsidRPr="009D089E">
        <w:rPr>
          <w:rFonts w:ascii="Times New Roman" w:hAnsi="Times New Roman"/>
          <w:sz w:val="20"/>
          <w:szCs w:val="20"/>
          <w:lang w:val="en-US"/>
        </w:rPr>
        <w:t xml:space="preserve">. </w:t>
      </w:r>
    </w:p>
    <w:p w:rsidR="00C63884" w:rsidRDefault="00C63884" w:rsidP="00C63884">
      <w:pPr>
        <w:pStyle w:val="NoSpacing"/>
        <w:jc w:val="both"/>
        <w:rPr>
          <w:rFonts w:ascii="Times New Roman" w:hAnsi="Times New Roman"/>
          <w:bCs/>
          <w:sz w:val="20"/>
          <w:szCs w:val="20"/>
          <w:lang w:val="en-US"/>
        </w:rPr>
      </w:pPr>
      <w:r>
        <w:rPr>
          <w:rFonts w:ascii="Times New Roman" w:hAnsi="Times New Roman"/>
          <w:sz w:val="20"/>
          <w:szCs w:val="20"/>
          <w:lang w:val="en-US"/>
        </w:rPr>
        <w:lastRenderedPageBreak/>
        <w:tab/>
      </w:r>
      <w:r w:rsidRPr="009D089E">
        <w:rPr>
          <w:rFonts w:ascii="Times New Roman" w:hAnsi="Times New Roman"/>
          <w:sz w:val="20"/>
          <w:szCs w:val="20"/>
          <w:lang w:val="en-US"/>
        </w:rPr>
        <w:t xml:space="preserve">Many workers have described </w:t>
      </w:r>
      <w:proofErr w:type="spellStart"/>
      <w:r w:rsidRPr="009D089E">
        <w:rPr>
          <w:rFonts w:ascii="Times New Roman" w:hAnsi="Times New Roman"/>
          <w:sz w:val="20"/>
          <w:szCs w:val="20"/>
          <w:lang w:val="en-US"/>
        </w:rPr>
        <w:t>silicoflagellates</w:t>
      </w:r>
      <w:proofErr w:type="spellEnd"/>
      <w:r w:rsidRPr="009D089E">
        <w:rPr>
          <w:rFonts w:ascii="Times New Roman" w:hAnsi="Times New Roman"/>
          <w:sz w:val="20"/>
          <w:szCs w:val="20"/>
          <w:lang w:val="en-US"/>
        </w:rPr>
        <w:t xml:space="preserve"> as marine organisms (e.g. </w:t>
      </w:r>
      <w:proofErr w:type="spellStart"/>
      <w:r w:rsidRPr="009D089E">
        <w:rPr>
          <w:rFonts w:ascii="Times New Roman" w:hAnsi="Times New Roman"/>
          <w:sz w:val="20"/>
          <w:szCs w:val="20"/>
          <w:lang w:val="en-US"/>
        </w:rPr>
        <w:t>Bukry</w:t>
      </w:r>
      <w:proofErr w:type="spellEnd"/>
      <w:r w:rsidRPr="009D089E">
        <w:rPr>
          <w:rFonts w:ascii="Times New Roman" w:hAnsi="Times New Roman"/>
          <w:sz w:val="20"/>
          <w:szCs w:val="20"/>
          <w:lang w:val="en-US"/>
        </w:rPr>
        <w:t xml:space="preserve"> </w:t>
      </w:r>
      <w:r>
        <w:rPr>
          <w:rFonts w:ascii="Times New Roman" w:hAnsi="Times New Roman"/>
          <w:sz w:val="20"/>
          <w:szCs w:val="20"/>
          <w:lang w:val="en-US"/>
        </w:rPr>
        <w:t>and</w:t>
      </w:r>
      <w:r w:rsidRPr="009D089E">
        <w:rPr>
          <w:rFonts w:ascii="Times New Roman" w:hAnsi="Times New Roman"/>
          <w:sz w:val="20"/>
          <w:szCs w:val="20"/>
          <w:lang w:val="en-US"/>
        </w:rPr>
        <w:t xml:space="preserve"> Foster, 1973; Perch-Nielsen, 1976; </w:t>
      </w:r>
      <w:proofErr w:type="spellStart"/>
      <w:r w:rsidRPr="009D089E">
        <w:rPr>
          <w:rFonts w:ascii="Times New Roman" w:hAnsi="Times New Roman"/>
          <w:sz w:val="20"/>
          <w:szCs w:val="20"/>
          <w:lang w:val="en-US"/>
        </w:rPr>
        <w:t>Henriksen</w:t>
      </w:r>
      <w:proofErr w:type="spellEnd"/>
      <w:r w:rsidRPr="009D089E">
        <w:rPr>
          <w:rFonts w:ascii="Times New Roman" w:hAnsi="Times New Roman"/>
          <w:sz w:val="20"/>
          <w:szCs w:val="20"/>
          <w:lang w:val="en-US"/>
        </w:rPr>
        <w:t xml:space="preserve"> </w:t>
      </w:r>
      <w:r w:rsidRPr="000260FD">
        <w:rPr>
          <w:rFonts w:ascii="Times New Roman" w:hAnsi="Times New Roman"/>
          <w:sz w:val="20"/>
          <w:szCs w:val="20"/>
          <w:lang w:val="en-US"/>
        </w:rPr>
        <w:t>et al</w:t>
      </w:r>
      <w:r w:rsidRPr="009D089E">
        <w:rPr>
          <w:rFonts w:ascii="Times New Roman" w:hAnsi="Times New Roman"/>
          <w:sz w:val="20"/>
          <w:szCs w:val="20"/>
          <w:lang w:val="en-US"/>
        </w:rPr>
        <w:t xml:space="preserve">., 1993). From the present study, it is understood that these organisms also occur in estuarine ecosystems, like the Lagos Lagoon in Nigeria. Experimental studies by </w:t>
      </w:r>
      <w:proofErr w:type="spellStart"/>
      <w:r w:rsidRPr="009D089E">
        <w:rPr>
          <w:rFonts w:ascii="Times New Roman" w:hAnsi="Times New Roman"/>
          <w:sz w:val="20"/>
          <w:szCs w:val="20"/>
          <w:lang w:val="en-US"/>
        </w:rPr>
        <w:t>Henriksen</w:t>
      </w:r>
      <w:proofErr w:type="spellEnd"/>
      <w:r w:rsidRPr="009D089E">
        <w:rPr>
          <w:rFonts w:ascii="Times New Roman" w:hAnsi="Times New Roman"/>
          <w:sz w:val="20"/>
          <w:szCs w:val="20"/>
          <w:lang w:val="en-US"/>
        </w:rPr>
        <w:t xml:space="preserve"> </w:t>
      </w:r>
      <w:r w:rsidRPr="000260FD">
        <w:rPr>
          <w:rFonts w:ascii="Times New Roman" w:hAnsi="Times New Roman"/>
          <w:sz w:val="20"/>
          <w:szCs w:val="20"/>
          <w:lang w:val="en-US"/>
        </w:rPr>
        <w:t>et al</w:t>
      </w:r>
      <w:r w:rsidRPr="009D089E">
        <w:rPr>
          <w:rFonts w:ascii="Times New Roman" w:hAnsi="Times New Roman"/>
          <w:sz w:val="20"/>
          <w:szCs w:val="20"/>
          <w:lang w:val="en-US"/>
        </w:rPr>
        <w:t>. (1993)</w:t>
      </w:r>
      <w:r>
        <w:rPr>
          <w:rFonts w:ascii="Times New Roman" w:hAnsi="Times New Roman"/>
          <w:sz w:val="20"/>
          <w:szCs w:val="20"/>
          <w:lang w:val="en-US"/>
        </w:rPr>
        <w:t xml:space="preserve"> support</w:t>
      </w:r>
      <w:r w:rsidRPr="009D089E">
        <w:rPr>
          <w:rFonts w:ascii="Times New Roman" w:hAnsi="Times New Roman"/>
          <w:sz w:val="20"/>
          <w:szCs w:val="20"/>
          <w:lang w:val="en-US"/>
        </w:rPr>
        <w:t xml:space="preserve"> this field observation. The workers (</w:t>
      </w:r>
      <w:proofErr w:type="spellStart"/>
      <w:r w:rsidRPr="009D089E">
        <w:rPr>
          <w:rFonts w:ascii="Times New Roman" w:hAnsi="Times New Roman"/>
          <w:sz w:val="20"/>
          <w:szCs w:val="20"/>
          <w:lang w:val="en-US"/>
        </w:rPr>
        <w:t>Henriksen</w:t>
      </w:r>
      <w:proofErr w:type="spellEnd"/>
      <w:r w:rsidRPr="009D089E">
        <w:rPr>
          <w:rFonts w:ascii="Times New Roman" w:hAnsi="Times New Roman"/>
          <w:sz w:val="20"/>
          <w:szCs w:val="20"/>
          <w:lang w:val="en-US"/>
        </w:rPr>
        <w:t xml:space="preserve"> </w:t>
      </w:r>
      <w:r w:rsidRPr="000260FD">
        <w:rPr>
          <w:rFonts w:ascii="Times New Roman" w:hAnsi="Times New Roman"/>
          <w:sz w:val="20"/>
          <w:szCs w:val="20"/>
          <w:lang w:val="en-US"/>
        </w:rPr>
        <w:t>et al</w:t>
      </w:r>
      <w:r w:rsidRPr="009D089E">
        <w:rPr>
          <w:rFonts w:ascii="Times New Roman" w:hAnsi="Times New Roman"/>
          <w:sz w:val="20"/>
          <w:szCs w:val="20"/>
          <w:lang w:val="en-US"/>
        </w:rPr>
        <w:t xml:space="preserve">., 1993) observed that the naked stage of </w:t>
      </w:r>
      <w:proofErr w:type="spellStart"/>
      <w:r w:rsidRPr="009D089E">
        <w:rPr>
          <w:rFonts w:ascii="Times New Roman" w:hAnsi="Times New Roman"/>
          <w:i/>
          <w:sz w:val="20"/>
          <w:szCs w:val="20"/>
          <w:lang w:val="en-US"/>
        </w:rPr>
        <w:t>Dictyocha</w:t>
      </w:r>
      <w:proofErr w:type="spellEnd"/>
      <w:r w:rsidRPr="009D089E">
        <w:rPr>
          <w:rFonts w:ascii="Times New Roman" w:hAnsi="Times New Roman"/>
          <w:i/>
          <w:sz w:val="20"/>
          <w:szCs w:val="20"/>
          <w:lang w:val="en-US"/>
        </w:rPr>
        <w:t xml:space="preserve"> speculum</w:t>
      </w:r>
      <w:r w:rsidRPr="009D089E">
        <w:rPr>
          <w:rFonts w:ascii="Times New Roman" w:hAnsi="Times New Roman"/>
          <w:sz w:val="20"/>
          <w:szCs w:val="20"/>
          <w:lang w:val="en-US"/>
        </w:rPr>
        <w:t xml:space="preserve"> was able to grow in the salinity range of 10-35‰. Moreover, </w:t>
      </w:r>
      <w:proofErr w:type="spellStart"/>
      <w:r w:rsidRPr="009D089E">
        <w:rPr>
          <w:rFonts w:ascii="Times New Roman" w:hAnsi="Times New Roman"/>
          <w:sz w:val="20"/>
          <w:szCs w:val="20"/>
          <w:lang w:val="en-US"/>
        </w:rPr>
        <w:t>Throndsen</w:t>
      </w:r>
      <w:proofErr w:type="spellEnd"/>
      <w:r>
        <w:rPr>
          <w:rFonts w:ascii="Times New Roman" w:hAnsi="Times New Roman"/>
          <w:sz w:val="20"/>
          <w:szCs w:val="20"/>
          <w:lang w:val="en-US"/>
        </w:rPr>
        <w:t xml:space="preserve"> (1997) reported</w:t>
      </w:r>
      <w:r w:rsidRPr="009D089E">
        <w:rPr>
          <w:rFonts w:ascii="Times New Roman" w:hAnsi="Times New Roman"/>
          <w:sz w:val="20"/>
          <w:szCs w:val="20"/>
          <w:lang w:val="en-US"/>
        </w:rPr>
        <w:t xml:space="preserve"> that </w:t>
      </w:r>
      <w:proofErr w:type="spellStart"/>
      <w:r w:rsidRPr="009D089E">
        <w:rPr>
          <w:rFonts w:ascii="Times New Roman" w:hAnsi="Times New Roman"/>
          <w:sz w:val="20"/>
          <w:szCs w:val="20"/>
          <w:lang w:val="en-US"/>
        </w:rPr>
        <w:t>silicoflagellates</w:t>
      </w:r>
      <w:proofErr w:type="spellEnd"/>
      <w:r w:rsidRPr="009D089E">
        <w:rPr>
          <w:rFonts w:ascii="Times New Roman" w:hAnsi="Times New Roman"/>
          <w:sz w:val="20"/>
          <w:szCs w:val="20"/>
          <w:lang w:val="en-US"/>
        </w:rPr>
        <w:t xml:space="preserve"> are found in coastal and oceanic areas but mostly confined to inshore waters, including brackish ecosystems. </w:t>
      </w:r>
      <w:r w:rsidRPr="009D089E">
        <w:rPr>
          <w:rFonts w:ascii="Times New Roman" w:hAnsi="Times New Roman"/>
          <w:bCs/>
          <w:sz w:val="20"/>
          <w:szCs w:val="20"/>
          <w:lang w:val="en-US"/>
        </w:rPr>
        <w:t xml:space="preserve">It should, however, be noted that </w:t>
      </w:r>
      <w:proofErr w:type="spellStart"/>
      <w:r w:rsidRPr="009D089E">
        <w:rPr>
          <w:rFonts w:ascii="Times New Roman" w:hAnsi="Times New Roman"/>
          <w:bCs/>
          <w:sz w:val="20"/>
          <w:szCs w:val="20"/>
          <w:lang w:val="en-US"/>
        </w:rPr>
        <w:t>Pérez</w:t>
      </w:r>
      <w:proofErr w:type="spellEnd"/>
      <w:r w:rsidRPr="009D089E">
        <w:rPr>
          <w:rFonts w:ascii="Times New Roman" w:hAnsi="Times New Roman"/>
          <w:bCs/>
          <w:sz w:val="20"/>
          <w:szCs w:val="20"/>
          <w:lang w:val="en-US"/>
        </w:rPr>
        <w:t xml:space="preserve"> et al. (2009) recorded both </w:t>
      </w:r>
      <w:proofErr w:type="spellStart"/>
      <w:r w:rsidRPr="009D089E">
        <w:rPr>
          <w:rFonts w:ascii="Times New Roman" w:hAnsi="Times New Roman"/>
          <w:bCs/>
          <w:i/>
          <w:sz w:val="20"/>
          <w:szCs w:val="20"/>
          <w:lang w:val="en-US"/>
        </w:rPr>
        <w:t>Dictyocha</w:t>
      </w:r>
      <w:proofErr w:type="spellEnd"/>
      <w:r w:rsidRPr="009D089E">
        <w:rPr>
          <w:rFonts w:ascii="Times New Roman" w:hAnsi="Times New Roman"/>
          <w:bCs/>
          <w:i/>
          <w:sz w:val="20"/>
          <w:szCs w:val="20"/>
          <w:lang w:val="en-US"/>
        </w:rPr>
        <w:t xml:space="preserve"> crux</w:t>
      </w:r>
      <w:r w:rsidRPr="009D089E">
        <w:rPr>
          <w:rFonts w:ascii="Times New Roman" w:hAnsi="Times New Roman"/>
          <w:bCs/>
          <w:sz w:val="20"/>
          <w:szCs w:val="20"/>
          <w:lang w:val="en-US"/>
        </w:rPr>
        <w:t xml:space="preserve"> and </w:t>
      </w:r>
      <w:proofErr w:type="spellStart"/>
      <w:r w:rsidRPr="009D089E">
        <w:rPr>
          <w:rFonts w:ascii="Times New Roman" w:hAnsi="Times New Roman"/>
          <w:bCs/>
          <w:i/>
          <w:sz w:val="20"/>
          <w:szCs w:val="20"/>
          <w:lang w:val="en-US"/>
        </w:rPr>
        <w:t>Dictyocha</w:t>
      </w:r>
      <w:proofErr w:type="spellEnd"/>
      <w:r w:rsidRPr="009D089E">
        <w:rPr>
          <w:rFonts w:ascii="Times New Roman" w:hAnsi="Times New Roman"/>
          <w:bCs/>
          <w:sz w:val="20"/>
          <w:szCs w:val="20"/>
          <w:lang w:val="en-US"/>
        </w:rPr>
        <w:t xml:space="preserve"> </w:t>
      </w:r>
      <w:r w:rsidRPr="009D089E">
        <w:rPr>
          <w:rFonts w:ascii="Times New Roman" w:hAnsi="Times New Roman"/>
          <w:bCs/>
          <w:i/>
          <w:sz w:val="20"/>
          <w:szCs w:val="20"/>
          <w:lang w:val="en-US"/>
        </w:rPr>
        <w:t>fibula</w:t>
      </w:r>
      <w:r w:rsidRPr="009D089E">
        <w:rPr>
          <w:rFonts w:ascii="Times New Roman" w:hAnsi="Times New Roman"/>
          <w:bCs/>
          <w:sz w:val="20"/>
          <w:szCs w:val="20"/>
          <w:lang w:val="en-US"/>
        </w:rPr>
        <w:t xml:space="preserve"> in the Ebro River Estuary, Spain where surface salinity varied between 2.3</w:t>
      </w:r>
      <w:r w:rsidRPr="009D089E">
        <w:rPr>
          <w:rFonts w:ascii="Times New Roman" w:hAnsi="Times New Roman"/>
          <w:sz w:val="20"/>
          <w:szCs w:val="20"/>
          <w:lang w:val="en-US"/>
        </w:rPr>
        <w:t>‰</w:t>
      </w:r>
      <w:r w:rsidRPr="009D089E">
        <w:rPr>
          <w:rFonts w:ascii="Times New Roman" w:hAnsi="Times New Roman"/>
          <w:bCs/>
          <w:sz w:val="20"/>
          <w:szCs w:val="20"/>
          <w:lang w:val="en-US"/>
        </w:rPr>
        <w:t xml:space="preserve"> and 5.1</w:t>
      </w:r>
      <w:r w:rsidRPr="009D089E">
        <w:rPr>
          <w:rFonts w:ascii="Times New Roman" w:hAnsi="Times New Roman"/>
          <w:sz w:val="20"/>
          <w:szCs w:val="20"/>
          <w:lang w:val="en-US"/>
        </w:rPr>
        <w:t>‰</w:t>
      </w:r>
      <w:r w:rsidRPr="009D089E">
        <w:rPr>
          <w:rFonts w:ascii="Times New Roman" w:hAnsi="Times New Roman"/>
          <w:bCs/>
          <w:sz w:val="20"/>
          <w:szCs w:val="20"/>
          <w:lang w:val="en-US"/>
        </w:rPr>
        <w:t>.</w:t>
      </w:r>
    </w:p>
    <w:p w:rsidR="00C63884" w:rsidRPr="00C63884" w:rsidRDefault="00C63884" w:rsidP="00C63884">
      <w:pPr>
        <w:pStyle w:val="NoSpacing"/>
        <w:jc w:val="both"/>
        <w:rPr>
          <w:rFonts w:ascii="Times New Roman" w:hAnsi="Times New Roman"/>
          <w:bCs/>
          <w:sz w:val="20"/>
          <w:szCs w:val="20"/>
          <w:lang w:val="en-US"/>
        </w:rPr>
      </w:pPr>
      <w:r w:rsidRPr="009E542E">
        <w:rPr>
          <w:rFonts w:ascii="Times New Roman" w:hAnsi="Times New Roman"/>
          <w:b/>
          <w:bCs/>
          <w:sz w:val="20"/>
          <w:szCs w:val="20"/>
          <w:lang w:val="en-US"/>
        </w:rPr>
        <w:lastRenderedPageBreak/>
        <w:t>4.2.</w:t>
      </w:r>
      <w:r w:rsidRPr="009D089E">
        <w:rPr>
          <w:rFonts w:ascii="Times New Roman" w:hAnsi="Times New Roman"/>
          <w:bCs/>
          <w:sz w:val="20"/>
          <w:szCs w:val="20"/>
          <w:lang w:val="en-US"/>
        </w:rPr>
        <w:t xml:space="preserve"> </w:t>
      </w:r>
      <w:r w:rsidRPr="009E542E">
        <w:rPr>
          <w:rFonts w:ascii="Times New Roman" w:hAnsi="Times New Roman"/>
          <w:b/>
          <w:bCs/>
          <w:sz w:val="20"/>
          <w:szCs w:val="20"/>
          <w:lang w:val="en-US"/>
        </w:rPr>
        <w:t xml:space="preserve">Description of the </w:t>
      </w:r>
      <w:proofErr w:type="spellStart"/>
      <w:r w:rsidRPr="009E542E">
        <w:rPr>
          <w:rFonts w:ascii="Times New Roman" w:hAnsi="Times New Roman"/>
          <w:b/>
          <w:bCs/>
          <w:sz w:val="20"/>
          <w:szCs w:val="20"/>
          <w:lang w:val="en-US"/>
        </w:rPr>
        <w:t>silicoflagellates</w:t>
      </w:r>
      <w:proofErr w:type="spellEnd"/>
      <w:r w:rsidRPr="009E542E">
        <w:rPr>
          <w:rFonts w:ascii="Times New Roman" w:hAnsi="Times New Roman"/>
          <w:b/>
          <w:bCs/>
          <w:sz w:val="20"/>
          <w:szCs w:val="20"/>
          <w:lang w:val="en-US"/>
        </w:rPr>
        <w:t xml:space="preserve"> and their hitherto biogeography</w:t>
      </w:r>
    </w:p>
    <w:p w:rsidR="00546219" w:rsidRDefault="00C63884" w:rsidP="00C63884">
      <w:pPr>
        <w:suppressAutoHyphens w:val="0"/>
        <w:spacing w:after="160" w:line="259" w:lineRule="auto"/>
        <w:jc w:val="both"/>
        <w:rPr>
          <w:sz w:val="20"/>
          <w:szCs w:val="20"/>
        </w:rPr>
      </w:pPr>
      <w:r>
        <w:rPr>
          <w:i/>
          <w:iCs/>
          <w:sz w:val="20"/>
          <w:szCs w:val="20"/>
        </w:rPr>
        <w:tab/>
      </w:r>
      <w:proofErr w:type="spellStart"/>
      <w:r w:rsidRPr="009D089E">
        <w:rPr>
          <w:i/>
          <w:iCs/>
          <w:sz w:val="20"/>
          <w:szCs w:val="20"/>
        </w:rPr>
        <w:t>Dictyocha</w:t>
      </w:r>
      <w:proofErr w:type="spellEnd"/>
      <w:r w:rsidRPr="009D089E">
        <w:rPr>
          <w:sz w:val="20"/>
          <w:szCs w:val="20"/>
        </w:rPr>
        <w:t xml:space="preserve"> </w:t>
      </w:r>
      <w:r w:rsidRPr="009D089E">
        <w:rPr>
          <w:i/>
          <w:iCs/>
          <w:sz w:val="20"/>
          <w:szCs w:val="20"/>
        </w:rPr>
        <w:t>crux</w:t>
      </w:r>
      <w:r w:rsidRPr="009D089E">
        <w:rPr>
          <w:iCs/>
          <w:sz w:val="20"/>
          <w:szCs w:val="20"/>
        </w:rPr>
        <w:t xml:space="preserve"> has a skeleton with four protruding spines and five windows. The skeleton size ranges from 20-40 µm (</w:t>
      </w:r>
      <w:proofErr w:type="spellStart"/>
      <w:r w:rsidRPr="009D089E">
        <w:rPr>
          <w:iCs/>
          <w:sz w:val="20"/>
          <w:szCs w:val="20"/>
        </w:rPr>
        <w:t>Throndsen</w:t>
      </w:r>
      <w:proofErr w:type="spellEnd"/>
      <w:r w:rsidRPr="009D089E">
        <w:rPr>
          <w:iCs/>
          <w:sz w:val="20"/>
          <w:szCs w:val="20"/>
        </w:rPr>
        <w:t xml:space="preserve">, 1997). This name is of an entity that is currently accepted </w:t>
      </w:r>
      <w:r w:rsidRPr="009D089E">
        <w:rPr>
          <w:iCs/>
          <w:sz w:val="20"/>
          <w:szCs w:val="20"/>
        </w:rPr>
        <w:lastRenderedPageBreak/>
        <w:t>taxonomically (</w:t>
      </w:r>
      <w:proofErr w:type="spellStart"/>
      <w:r w:rsidRPr="009D089E">
        <w:rPr>
          <w:iCs/>
          <w:sz w:val="20"/>
          <w:szCs w:val="20"/>
        </w:rPr>
        <w:t>Guiry</w:t>
      </w:r>
      <w:proofErr w:type="spellEnd"/>
      <w:r w:rsidRPr="009D089E">
        <w:rPr>
          <w:iCs/>
          <w:sz w:val="20"/>
          <w:szCs w:val="20"/>
        </w:rPr>
        <w:t xml:space="preserve"> </w:t>
      </w:r>
      <w:r>
        <w:rPr>
          <w:iCs/>
          <w:sz w:val="20"/>
          <w:szCs w:val="20"/>
        </w:rPr>
        <w:t>and</w:t>
      </w:r>
      <w:r w:rsidRPr="009D089E">
        <w:rPr>
          <w:iCs/>
          <w:sz w:val="20"/>
          <w:szCs w:val="20"/>
        </w:rPr>
        <w:t xml:space="preserve"> </w:t>
      </w:r>
      <w:proofErr w:type="spellStart"/>
      <w:r w:rsidRPr="009D089E">
        <w:rPr>
          <w:iCs/>
          <w:sz w:val="20"/>
          <w:szCs w:val="20"/>
        </w:rPr>
        <w:t>Guiry</w:t>
      </w:r>
      <w:proofErr w:type="spellEnd"/>
      <w:r w:rsidRPr="009D089E">
        <w:rPr>
          <w:iCs/>
          <w:sz w:val="20"/>
          <w:szCs w:val="20"/>
        </w:rPr>
        <w:t xml:space="preserve">, 2014). </w:t>
      </w:r>
      <w:r w:rsidRPr="009D089E">
        <w:rPr>
          <w:sz w:val="20"/>
          <w:szCs w:val="20"/>
        </w:rPr>
        <w:t>The species is present in the Atlantic and Pacific Oceans, as well as the Mediterranean Sea (</w:t>
      </w:r>
      <w:proofErr w:type="spellStart"/>
      <w:r w:rsidRPr="009D089E">
        <w:rPr>
          <w:iCs/>
          <w:sz w:val="20"/>
          <w:szCs w:val="20"/>
        </w:rPr>
        <w:t>Throndsen</w:t>
      </w:r>
      <w:proofErr w:type="spellEnd"/>
      <w:r w:rsidRPr="009D089E">
        <w:rPr>
          <w:iCs/>
          <w:sz w:val="20"/>
          <w:szCs w:val="20"/>
        </w:rPr>
        <w:t>, 1997)</w:t>
      </w:r>
      <w:r w:rsidRPr="009D089E">
        <w:rPr>
          <w:sz w:val="20"/>
          <w:szCs w:val="20"/>
        </w:rPr>
        <w:t xml:space="preserve">, </w:t>
      </w:r>
      <w:r w:rsidRPr="009D089E">
        <w:rPr>
          <w:iCs/>
          <w:sz w:val="20"/>
          <w:szCs w:val="20"/>
        </w:rPr>
        <w:t xml:space="preserve">the </w:t>
      </w:r>
      <w:r w:rsidRPr="009D089E">
        <w:rPr>
          <w:sz w:val="20"/>
          <w:szCs w:val="20"/>
        </w:rPr>
        <w:t>Black Sea (BSPC E</w:t>
      </w:r>
      <w:r w:rsidR="00E574ED" w:rsidRPr="009D089E">
        <w:rPr>
          <w:sz w:val="20"/>
          <w:szCs w:val="20"/>
        </w:rPr>
        <w:t>ditorial</w:t>
      </w:r>
      <w:r w:rsidRPr="009D089E">
        <w:rPr>
          <w:sz w:val="20"/>
          <w:szCs w:val="20"/>
        </w:rPr>
        <w:t xml:space="preserve"> B</w:t>
      </w:r>
      <w:r w:rsidR="00E574ED" w:rsidRPr="009D089E">
        <w:rPr>
          <w:sz w:val="20"/>
          <w:szCs w:val="20"/>
        </w:rPr>
        <w:t>oard</w:t>
      </w:r>
      <w:r>
        <w:rPr>
          <w:sz w:val="20"/>
          <w:szCs w:val="20"/>
        </w:rPr>
        <w:t>,</w:t>
      </w:r>
      <w:r w:rsidRPr="009D089E">
        <w:rPr>
          <w:sz w:val="20"/>
          <w:szCs w:val="20"/>
        </w:rPr>
        <w:t xml:space="preserve"> </w:t>
      </w:r>
      <w:r>
        <w:rPr>
          <w:sz w:val="20"/>
          <w:szCs w:val="20"/>
        </w:rPr>
        <w:t>2014</w:t>
      </w:r>
      <w:r w:rsidRPr="009D089E">
        <w:rPr>
          <w:sz w:val="20"/>
          <w:szCs w:val="20"/>
        </w:rPr>
        <w:t>), and in the coastal waters of France (</w:t>
      </w:r>
      <w:proofErr w:type="spellStart"/>
      <w:r w:rsidRPr="009D089E">
        <w:rPr>
          <w:sz w:val="20"/>
          <w:szCs w:val="20"/>
        </w:rPr>
        <w:t>Guilloux</w:t>
      </w:r>
      <w:proofErr w:type="spellEnd"/>
      <w:r w:rsidRPr="009D089E">
        <w:rPr>
          <w:sz w:val="20"/>
          <w:szCs w:val="20"/>
        </w:rPr>
        <w:t> </w:t>
      </w:r>
      <w:r w:rsidRPr="009E542E">
        <w:rPr>
          <w:iCs/>
          <w:sz w:val="20"/>
          <w:szCs w:val="20"/>
        </w:rPr>
        <w:t>et al</w:t>
      </w:r>
      <w:r w:rsidRPr="009D089E">
        <w:rPr>
          <w:iCs/>
          <w:sz w:val="20"/>
          <w:szCs w:val="20"/>
        </w:rPr>
        <w:t>.,</w:t>
      </w:r>
      <w:r w:rsidRPr="009D089E">
        <w:rPr>
          <w:sz w:val="20"/>
          <w:szCs w:val="20"/>
        </w:rPr>
        <w:t> 2013) and Spain (</w:t>
      </w:r>
      <w:proofErr w:type="spellStart"/>
      <w:r w:rsidRPr="009D089E">
        <w:rPr>
          <w:sz w:val="20"/>
          <w:szCs w:val="20"/>
        </w:rPr>
        <w:t>Pérez</w:t>
      </w:r>
      <w:proofErr w:type="spellEnd"/>
      <w:r w:rsidRPr="009D089E">
        <w:rPr>
          <w:sz w:val="20"/>
          <w:szCs w:val="20"/>
        </w:rPr>
        <w:t xml:space="preserve"> et al., 2009).</w:t>
      </w:r>
    </w:p>
    <w:p w:rsidR="00546219" w:rsidRDefault="00546219" w:rsidP="00C63884">
      <w:pPr>
        <w:suppressAutoHyphens w:val="0"/>
        <w:spacing w:after="160" w:line="259" w:lineRule="auto"/>
        <w:jc w:val="both"/>
        <w:rPr>
          <w:sz w:val="20"/>
          <w:szCs w:val="20"/>
        </w:rPr>
        <w:sectPr w:rsidR="00546219" w:rsidSect="00B977DC">
          <w:type w:val="continuous"/>
          <w:pgSz w:w="12242" w:h="15842" w:code="1"/>
          <w:pgMar w:top="1440" w:right="1440" w:bottom="1440" w:left="1440" w:header="720" w:footer="720" w:gutter="0"/>
          <w:cols w:num="2" w:space="708"/>
          <w:docGrid w:linePitch="360"/>
        </w:sectPr>
      </w:pPr>
    </w:p>
    <w:p w:rsidR="00C63884" w:rsidRPr="008742F0" w:rsidRDefault="00C63884" w:rsidP="008742F0">
      <w:pPr>
        <w:suppressAutoHyphens w:val="0"/>
        <w:snapToGrid w:val="0"/>
        <w:jc w:val="both"/>
        <w:rPr>
          <w:sz w:val="20"/>
          <w:szCs w:val="20"/>
        </w:rPr>
      </w:pPr>
    </w:p>
    <w:p w:rsidR="00467C11" w:rsidRDefault="00FA1639" w:rsidP="008742F0">
      <w:pPr>
        <w:suppressAutoHyphens w:val="0"/>
        <w:snapToGrid w:val="0"/>
        <w:jc w:val="center"/>
        <w:rPr>
          <w:sz w:val="20"/>
          <w:szCs w:val="20"/>
        </w:rPr>
      </w:pPr>
      <w:r w:rsidRPr="00FA1639">
        <w:rPr>
          <w:sz w:val="20"/>
          <w:szCs w:val="20"/>
        </w:rPr>
        <w:pict>
          <v:shape id="_x0000_i1027" type="#_x0000_t75" style="width:453.9pt;height:243.55pt;mso-position-horizontal-relative:char;mso-position-vertical-relative:line">
            <v:imagedata r:id="rId14" o:title=""/>
          </v:shape>
        </w:pict>
      </w:r>
    </w:p>
    <w:p w:rsidR="00DC450D" w:rsidRDefault="00467C11" w:rsidP="008742F0">
      <w:pPr>
        <w:suppressAutoHyphens w:val="0"/>
        <w:spacing w:after="160" w:line="259" w:lineRule="auto"/>
        <w:jc w:val="center"/>
        <w:rPr>
          <w:sz w:val="20"/>
          <w:szCs w:val="20"/>
        </w:rPr>
      </w:pPr>
      <w:r w:rsidRPr="00467C11">
        <w:rPr>
          <w:b/>
          <w:sz w:val="20"/>
          <w:szCs w:val="20"/>
          <w:lang w:val="fr-BE"/>
        </w:rPr>
        <w:t xml:space="preserve">Figure </w:t>
      </w:r>
      <w:r w:rsidR="00303E52">
        <w:rPr>
          <w:b/>
          <w:sz w:val="20"/>
          <w:szCs w:val="20"/>
          <w:lang w:val="fr-BE"/>
        </w:rPr>
        <w:t>3</w:t>
      </w:r>
      <w:r w:rsidRPr="00467C11">
        <w:rPr>
          <w:b/>
          <w:sz w:val="20"/>
          <w:szCs w:val="20"/>
          <w:lang w:val="fr-BE"/>
        </w:rPr>
        <w:t>.</w:t>
      </w:r>
      <w:r w:rsidRPr="00467C11">
        <w:rPr>
          <w:sz w:val="20"/>
          <w:szCs w:val="20"/>
          <w:lang w:val="fr-BE"/>
        </w:rPr>
        <w:t xml:space="preserve"> </w:t>
      </w:r>
      <w:r w:rsidRPr="00467C11">
        <w:rPr>
          <w:b/>
          <w:sz w:val="20"/>
          <w:szCs w:val="20"/>
          <w:lang w:val="fr-BE"/>
        </w:rPr>
        <w:t xml:space="preserve">The </w:t>
      </w:r>
      <w:proofErr w:type="spellStart"/>
      <w:r w:rsidRPr="00467C11">
        <w:rPr>
          <w:b/>
          <w:sz w:val="20"/>
          <w:szCs w:val="20"/>
          <w:lang w:val="fr-BE"/>
        </w:rPr>
        <w:t>Silicofalgellates</w:t>
      </w:r>
      <w:proofErr w:type="spellEnd"/>
    </w:p>
    <w:p w:rsidR="00467C11" w:rsidRPr="00096225" w:rsidRDefault="00467C11" w:rsidP="008742F0">
      <w:pPr>
        <w:jc w:val="center"/>
        <w:rPr>
          <w:sz w:val="20"/>
          <w:szCs w:val="20"/>
        </w:rPr>
      </w:pPr>
      <w:proofErr w:type="gramStart"/>
      <w:r w:rsidRPr="00467C11">
        <w:rPr>
          <w:b/>
          <w:sz w:val="20"/>
          <w:szCs w:val="20"/>
        </w:rPr>
        <w:t>Tab</w:t>
      </w:r>
      <w:r w:rsidR="002E3377">
        <w:rPr>
          <w:b/>
          <w:sz w:val="20"/>
          <w:szCs w:val="20"/>
        </w:rPr>
        <w:t>le</w:t>
      </w:r>
      <w:r w:rsidRPr="00467C11">
        <w:rPr>
          <w:b/>
          <w:sz w:val="20"/>
          <w:szCs w:val="20"/>
        </w:rPr>
        <w:t xml:space="preserve"> 3.</w:t>
      </w:r>
      <w:proofErr w:type="gramEnd"/>
      <w:r w:rsidRPr="00467C11">
        <w:rPr>
          <w:sz w:val="20"/>
          <w:szCs w:val="20"/>
        </w:rPr>
        <w:t xml:space="preserve"> </w:t>
      </w:r>
      <w:r w:rsidRPr="002E3377">
        <w:rPr>
          <w:b/>
          <w:sz w:val="20"/>
          <w:szCs w:val="20"/>
        </w:rPr>
        <w:t xml:space="preserve">Salinity vs. </w:t>
      </w:r>
      <w:proofErr w:type="spellStart"/>
      <w:r w:rsidRPr="002E3377">
        <w:rPr>
          <w:b/>
          <w:sz w:val="20"/>
          <w:szCs w:val="20"/>
        </w:rPr>
        <w:t>silicoflagellate</w:t>
      </w:r>
      <w:proofErr w:type="spellEnd"/>
      <w:r w:rsidRPr="002E3377">
        <w:rPr>
          <w:b/>
          <w:sz w:val="20"/>
          <w:szCs w:val="20"/>
        </w:rPr>
        <w:t xml:space="preserve"> </w:t>
      </w:r>
      <w:r w:rsidR="00E574ED" w:rsidRPr="002E3377">
        <w:rPr>
          <w:b/>
          <w:sz w:val="20"/>
          <w:szCs w:val="20"/>
        </w:rPr>
        <w:t>occurrence</w:t>
      </w:r>
      <w:r w:rsidRPr="002E3377">
        <w:rPr>
          <w:b/>
          <w:sz w:val="20"/>
          <w:szCs w:val="20"/>
        </w:rPr>
        <w:t xml:space="preserve"> in the study area</w:t>
      </w:r>
    </w:p>
    <w:p w:rsidR="00467C11" w:rsidRPr="00096225" w:rsidRDefault="00467C11" w:rsidP="00467C11">
      <w:pPr>
        <w:rPr>
          <w:sz w:val="20"/>
          <w:szCs w:val="20"/>
          <w:u w:val="single"/>
        </w:rPr>
      </w:pP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p>
    <w:p w:rsidR="00467C11" w:rsidRPr="00096225" w:rsidRDefault="00467C11" w:rsidP="00467C11">
      <w:pPr>
        <w:rPr>
          <w:sz w:val="20"/>
          <w:szCs w:val="20"/>
        </w:rPr>
      </w:pPr>
      <w:r w:rsidRPr="00096225">
        <w:rPr>
          <w:sz w:val="20"/>
          <w:szCs w:val="20"/>
        </w:rPr>
        <w:t>Station</w:t>
      </w:r>
      <w:r w:rsidRPr="00096225">
        <w:rPr>
          <w:sz w:val="20"/>
          <w:szCs w:val="20"/>
        </w:rPr>
        <w:tab/>
      </w:r>
      <w:r w:rsidRPr="00096225">
        <w:rPr>
          <w:sz w:val="20"/>
          <w:szCs w:val="20"/>
        </w:rPr>
        <w:tab/>
      </w:r>
      <w:r w:rsidRPr="00096225">
        <w:rPr>
          <w:sz w:val="20"/>
          <w:szCs w:val="20"/>
        </w:rPr>
        <w:tab/>
        <w:t>Salinity ‰</w:t>
      </w:r>
      <w:r w:rsidRPr="00096225">
        <w:rPr>
          <w:sz w:val="20"/>
          <w:szCs w:val="20"/>
        </w:rPr>
        <w:tab/>
      </w:r>
      <w:proofErr w:type="spellStart"/>
      <w:r w:rsidRPr="00096225">
        <w:rPr>
          <w:sz w:val="20"/>
          <w:szCs w:val="20"/>
        </w:rPr>
        <w:t>Silicoflagellate</w:t>
      </w:r>
      <w:proofErr w:type="spellEnd"/>
      <w:r w:rsidRPr="00096225">
        <w:rPr>
          <w:sz w:val="20"/>
          <w:szCs w:val="20"/>
        </w:rPr>
        <w:t xml:space="preserve"> species</w:t>
      </w:r>
    </w:p>
    <w:p w:rsidR="00467C11" w:rsidRPr="00096225" w:rsidRDefault="00467C11" w:rsidP="00467C11">
      <w:pPr>
        <w:rPr>
          <w:sz w:val="20"/>
          <w:szCs w:val="20"/>
          <w:u w:val="single"/>
        </w:rPr>
      </w:pP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r w:rsidRPr="00096225">
        <w:rPr>
          <w:sz w:val="20"/>
          <w:szCs w:val="20"/>
          <w:u w:val="single"/>
        </w:rPr>
        <w:tab/>
      </w:r>
    </w:p>
    <w:p w:rsidR="00467C11" w:rsidRPr="00096225" w:rsidRDefault="00467C11" w:rsidP="00467C11">
      <w:pPr>
        <w:rPr>
          <w:sz w:val="20"/>
          <w:szCs w:val="20"/>
        </w:rPr>
      </w:pPr>
      <w:r w:rsidRPr="00096225">
        <w:rPr>
          <w:sz w:val="20"/>
          <w:szCs w:val="20"/>
        </w:rPr>
        <w:t>Bar Beach</w:t>
      </w:r>
      <w:r w:rsidRPr="00096225">
        <w:rPr>
          <w:sz w:val="20"/>
          <w:szCs w:val="20"/>
        </w:rPr>
        <w:tab/>
      </w:r>
      <w:r w:rsidRPr="00096225">
        <w:rPr>
          <w:sz w:val="20"/>
          <w:szCs w:val="20"/>
        </w:rPr>
        <w:tab/>
        <w:t xml:space="preserve">       34</w:t>
      </w:r>
      <w:r w:rsidRPr="00096225">
        <w:rPr>
          <w:sz w:val="20"/>
          <w:szCs w:val="20"/>
        </w:rPr>
        <w:tab/>
      </w:r>
      <w:r w:rsidRPr="00096225">
        <w:rPr>
          <w:sz w:val="20"/>
          <w:szCs w:val="20"/>
        </w:rPr>
        <w:tab/>
      </w:r>
      <w:proofErr w:type="spellStart"/>
      <w:r w:rsidRPr="00096225">
        <w:rPr>
          <w:bCs/>
          <w:i/>
          <w:iCs/>
          <w:sz w:val="20"/>
          <w:szCs w:val="20"/>
        </w:rPr>
        <w:t>Dictyocha</w:t>
      </w:r>
      <w:proofErr w:type="spellEnd"/>
      <w:r w:rsidRPr="00096225">
        <w:rPr>
          <w:bCs/>
          <w:i/>
          <w:sz w:val="20"/>
          <w:szCs w:val="20"/>
        </w:rPr>
        <w:t xml:space="preserve"> crux</w:t>
      </w:r>
      <w:r w:rsidRPr="00096225">
        <w:rPr>
          <w:bCs/>
          <w:sz w:val="20"/>
          <w:szCs w:val="20"/>
        </w:rPr>
        <w:t xml:space="preserve"> and </w:t>
      </w:r>
      <w:proofErr w:type="spellStart"/>
      <w:r w:rsidRPr="00096225">
        <w:rPr>
          <w:i/>
          <w:iCs/>
          <w:sz w:val="20"/>
          <w:szCs w:val="20"/>
        </w:rPr>
        <w:t>Octactis</w:t>
      </w:r>
      <w:proofErr w:type="spellEnd"/>
      <w:r w:rsidRPr="00096225">
        <w:rPr>
          <w:bCs/>
          <w:i/>
          <w:sz w:val="20"/>
          <w:szCs w:val="20"/>
        </w:rPr>
        <w:t xml:space="preserve"> </w:t>
      </w:r>
      <w:proofErr w:type="spellStart"/>
      <w:r w:rsidRPr="00096225">
        <w:rPr>
          <w:i/>
          <w:iCs/>
          <w:sz w:val="20"/>
          <w:szCs w:val="20"/>
        </w:rPr>
        <w:t>octonaria</w:t>
      </w:r>
      <w:proofErr w:type="spellEnd"/>
      <w:r w:rsidRPr="00096225">
        <w:rPr>
          <w:i/>
          <w:iCs/>
          <w:sz w:val="20"/>
          <w:szCs w:val="20"/>
        </w:rPr>
        <w:t> </w:t>
      </w:r>
      <w:r w:rsidRPr="00096225">
        <w:rPr>
          <w:iCs/>
          <w:sz w:val="20"/>
          <w:szCs w:val="20"/>
        </w:rPr>
        <w:t>var.</w:t>
      </w:r>
      <w:r w:rsidRPr="00096225">
        <w:rPr>
          <w:i/>
          <w:iCs/>
          <w:sz w:val="20"/>
          <w:szCs w:val="20"/>
        </w:rPr>
        <w:t> </w:t>
      </w:r>
      <w:proofErr w:type="spellStart"/>
      <w:r w:rsidRPr="00096225">
        <w:rPr>
          <w:i/>
          <w:iCs/>
          <w:sz w:val="20"/>
          <w:szCs w:val="20"/>
        </w:rPr>
        <w:t>pulchra</w:t>
      </w:r>
      <w:proofErr w:type="spellEnd"/>
    </w:p>
    <w:p w:rsidR="00467C11" w:rsidRPr="00096225" w:rsidRDefault="00467C11" w:rsidP="00467C11">
      <w:pPr>
        <w:rPr>
          <w:sz w:val="20"/>
          <w:szCs w:val="20"/>
        </w:rPr>
      </w:pPr>
      <w:proofErr w:type="spellStart"/>
      <w:r w:rsidRPr="00096225">
        <w:rPr>
          <w:sz w:val="20"/>
          <w:szCs w:val="20"/>
        </w:rPr>
        <w:t>Tarkwa</w:t>
      </w:r>
      <w:proofErr w:type="spellEnd"/>
      <w:r w:rsidRPr="00096225">
        <w:rPr>
          <w:sz w:val="20"/>
          <w:szCs w:val="20"/>
        </w:rPr>
        <w:t xml:space="preserve"> Bay</w:t>
      </w:r>
      <w:r w:rsidRPr="00096225">
        <w:rPr>
          <w:sz w:val="20"/>
          <w:szCs w:val="20"/>
        </w:rPr>
        <w:tab/>
      </w:r>
      <w:r w:rsidRPr="00096225">
        <w:rPr>
          <w:sz w:val="20"/>
          <w:szCs w:val="20"/>
        </w:rPr>
        <w:tab/>
        <w:t xml:space="preserve">       31</w:t>
      </w:r>
      <w:r w:rsidRPr="00096225">
        <w:rPr>
          <w:sz w:val="20"/>
          <w:szCs w:val="20"/>
        </w:rPr>
        <w:tab/>
      </w:r>
      <w:r w:rsidRPr="00096225">
        <w:rPr>
          <w:sz w:val="20"/>
          <w:szCs w:val="20"/>
        </w:rPr>
        <w:tab/>
      </w:r>
      <w:proofErr w:type="spellStart"/>
      <w:r w:rsidRPr="00096225">
        <w:rPr>
          <w:i/>
          <w:sz w:val="20"/>
          <w:szCs w:val="20"/>
        </w:rPr>
        <w:t>Distephanus</w:t>
      </w:r>
      <w:proofErr w:type="spellEnd"/>
      <w:r w:rsidRPr="00096225">
        <w:rPr>
          <w:i/>
          <w:sz w:val="20"/>
          <w:szCs w:val="20"/>
        </w:rPr>
        <w:t xml:space="preserve"> </w:t>
      </w:r>
      <w:proofErr w:type="spellStart"/>
      <w:r w:rsidRPr="00096225">
        <w:rPr>
          <w:i/>
          <w:sz w:val="20"/>
          <w:szCs w:val="20"/>
        </w:rPr>
        <w:t>octonarius</w:t>
      </w:r>
      <w:proofErr w:type="spellEnd"/>
      <w:r w:rsidRPr="00096225">
        <w:rPr>
          <w:i/>
          <w:sz w:val="20"/>
          <w:szCs w:val="20"/>
        </w:rPr>
        <w:t xml:space="preserve"> </w:t>
      </w:r>
      <w:r w:rsidRPr="00096225">
        <w:rPr>
          <w:sz w:val="20"/>
          <w:szCs w:val="20"/>
        </w:rPr>
        <w:t>var.</w:t>
      </w:r>
      <w:r w:rsidRPr="00096225">
        <w:rPr>
          <w:i/>
          <w:sz w:val="20"/>
          <w:szCs w:val="20"/>
        </w:rPr>
        <w:t xml:space="preserve"> </w:t>
      </w:r>
      <w:proofErr w:type="spellStart"/>
      <w:r w:rsidRPr="00096225">
        <w:rPr>
          <w:i/>
          <w:sz w:val="20"/>
          <w:szCs w:val="20"/>
        </w:rPr>
        <w:t>polyactis</w:t>
      </w:r>
      <w:proofErr w:type="spellEnd"/>
    </w:p>
    <w:p w:rsidR="00467C11" w:rsidRPr="00096225" w:rsidRDefault="00467C11" w:rsidP="00467C11">
      <w:pPr>
        <w:rPr>
          <w:sz w:val="20"/>
          <w:szCs w:val="20"/>
        </w:rPr>
      </w:pPr>
      <w:proofErr w:type="spellStart"/>
      <w:r w:rsidRPr="00096225">
        <w:rPr>
          <w:sz w:val="20"/>
          <w:szCs w:val="20"/>
        </w:rPr>
        <w:t>Ijora</w:t>
      </w:r>
      <w:proofErr w:type="spellEnd"/>
      <w:r w:rsidRPr="00096225">
        <w:rPr>
          <w:sz w:val="20"/>
          <w:szCs w:val="20"/>
        </w:rPr>
        <w:tab/>
      </w:r>
      <w:r w:rsidRPr="00096225">
        <w:rPr>
          <w:sz w:val="20"/>
          <w:szCs w:val="20"/>
        </w:rPr>
        <w:tab/>
      </w:r>
      <w:r w:rsidRPr="00096225">
        <w:rPr>
          <w:sz w:val="20"/>
          <w:szCs w:val="20"/>
        </w:rPr>
        <w:tab/>
        <w:t xml:space="preserve">       10</w:t>
      </w:r>
      <w:r w:rsidRPr="00096225">
        <w:rPr>
          <w:sz w:val="20"/>
          <w:szCs w:val="20"/>
        </w:rPr>
        <w:tab/>
      </w:r>
      <w:r w:rsidRPr="00096225">
        <w:rPr>
          <w:sz w:val="20"/>
          <w:szCs w:val="20"/>
        </w:rPr>
        <w:tab/>
      </w:r>
      <w:proofErr w:type="spellStart"/>
      <w:r w:rsidRPr="00096225">
        <w:rPr>
          <w:bCs/>
          <w:i/>
          <w:iCs/>
          <w:sz w:val="20"/>
          <w:szCs w:val="20"/>
        </w:rPr>
        <w:t>Dictyocha</w:t>
      </w:r>
      <w:proofErr w:type="spellEnd"/>
      <w:r w:rsidRPr="00096225">
        <w:rPr>
          <w:bCs/>
          <w:i/>
          <w:iCs/>
          <w:sz w:val="20"/>
          <w:szCs w:val="20"/>
        </w:rPr>
        <w:t xml:space="preserve"> fibula</w:t>
      </w:r>
    </w:p>
    <w:p w:rsidR="00467C11" w:rsidRPr="00096225" w:rsidRDefault="00467C11" w:rsidP="00467C11">
      <w:pPr>
        <w:rPr>
          <w:sz w:val="20"/>
          <w:szCs w:val="20"/>
        </w:rPr>
      </w:pPr>
      <w:proofErr w:type="spellStart"/>
      <w:r w:rsidRPr="00096225">
        <w:rPr>
          <w:sz w:val="20"/>
          <w:szCs w:val="20"/>
        </w:rPr>
        <w:t>Lekki</w:t>
      </w:r>
      <w:proofErr w:type="spellEnd"/>
      <w:r w:rsidRPr="00096225">
        <w:rPr>
          <w:sz w:val="20"/>
          <w:szCs w:val="20"/>
        </w:rPr>
        <w:tab/>
      </w:r>
      <w:r w:rsidRPr="00096225">
        <w:rPr>
          <w:sz w:val="20"/>
          <w:szCs w:val="20"/>
        </w:rPr>
        <w:tab/>
      </w:r>
      <w:r w:rsidRPr="00096225">
        <w:rPr>
          <w:sz w:val="20"/>
          <w:szCs w:val="20"/>
        </w:rPr>
        <w:tab/>
        <w:t xml:space="preserve">         2</w:t>
      </w:r>
      <w:r w:rsidRPr="00096225">
        <w:rPr>
          <w:sz w:val="20"/>
          <w:szCs w:val="20"/>
        </w:rPr>
        <w:tab/>
      </w:r>
      <w:r w:rsidRPr="00096225">
        <w:rPr>
          <w:sz w:val="20"/>
          <w:szCs w:val="20"/>
        </w:rPr>
        <w:tab/>
        <w:t>none observed</w:t>
      </w:r>
    </w:p>
    <w:p w:rsidR="00467C11" w:rsidRPr="00096225" w:rsidRDefault="00467C11" w:rsidP="00467C11">
      <w:pPr>
        <w:rPr>
          <w:sz w:val="20"/>
          <w:szCs w:val="20"/>
        </w:rPr>
      </w:pPr>
      <w:proofErr w:type="spellStart"/>
      <w:r w:rsidRPr="00096225">
        <w:rPr>
          <w:sz w:val="20"/>
          <w:szCs w:val="20"/>
        </w:rPr>
        <w:t>Majidun</w:t>
      </w:r>
      <w:proofErr w:type="spellEnd"/>
      <w:r w:rsidRPr="00096225">
        <w:rPr>
          <w:sz w:val="20"/>
          <w:szCs w:val="20"/>
        </w:rPr>
        <w:tab/>
      </w:r>
      <w:r w:rsidRPr="00096225">
        <w:rPr>
          <w:sz w:val="20"/>
          <w:szCs w:val="20"/>
        </w:rPr>
        <w:tab/>
      </w:r>
      <w:r>
        <w:rPr>
          <w:sz w:val="20"/>
          <w:szCs w:val="20"/>
        </w:rPr>
        <w:tab/>
      </w:r>
      <w:r w:rsidRPr="00096225">
        <w:rPr>
          <w:sz w:val="20"/>
          <w:szCs w:val="20"/>
        </w:rPr>
        <w:t xml:space="preserve">         2</w:t>
      </w:r>
      <w:r w:rsidRPr="00096225">
        <w:rPr>
          <w:sz w:val="20"/>
          <w:szCs w:val="20"/>
        </w:rPr>
        <w:tab/>
      </w:r>
      <w:r w:rsidRPr="00096225">
        <w:rPr>
          <w:sz w:val="20"/>
          <w:szCs w:val="20"/>
        </w:rPr>
        <w:tab/>
        <w:t>none observed</w:t>
      </w:r>
    </w:p>
    <w:p w:rsidR="00467C11" w:rsidRPr="008742F0" w:rsidRDefault="00467C11" w:rsidP="008742F0">
      <w:pPr>
        <w:suppressAutoHyphens w:val="0"/>
        <w:snapToGrid w:val="0"/>
        <w:jc w:val="both"/>
        <w:rPr>
          <w:sz w:val="20"/>
          <w:szCs w:val="20"/>
        </w:rPr>
      </w:pPr>
      <w:r w:rsidRPr="008742F0">
        <w:rPr>
          <w:sz w:val="20"/>
          <w:szCs w:val="20"/>
          <w:u w:val="single"/>
        </w:rPr>
        <w:tab/>
      </w:r>
      <w:r w:rsidRPr="008742F0">
        <w:rPr>
          <w:sz w:val="20"/>
          <w:szCs w:val="20"/>
          <w:u w:val="single"/>
        </w:rPr>
        <w:tab/>
      </w:r>
      <w:r w:rsidRPr="008742F0">
        <w:rPr>
          <w:sz w:val="20"/>
          <w:szCs w:val="20"/>
          <w:u w:val="single"/>
        </w:rPr>
        <w:tab/>
      </w:r>
      <w:r w:rsidRPr="008742F0">
        <w:rPr>
          <w:sz w:val="20"/>
          <w:szCs w:val="20"/>
          <w:u w:val="single"/>
        </w:rPr>
        <w:tab/>
      </w:r>
      <w:r w:rsidRPr="008742F0">
        <w:rPr>
          <w:sz w:val="20"/>
          <w:szCs w:val="20"/>
          <w:u w:val="single"/>
        </w:rPr>
        <w:tab/>
      </w:r>
      <w:r w:rsidRPr="008742F0">
        <w:rPr>
          <w:sz w:val="20"/>
          <w:szCs w:val="20"/>
          <w:u w:val="single"/>
        </w:rPr>
        <w:tab/>
      </w:r>
      <w:r w:rsidRPr="008742F0">
        <w:rPr>
          <w:sz w:val="20"/>
          <w:szCs w:val="20"/>
          <w:u w:val="single"/>
        </w:rPr>
        <w:tab/>
      </w:r>
      <w:r w:rsidRPr="008742F0">
        <w:rPr>
          <w:sz w:val="20"/>
          <w:szCs w:val="20"/>
          <w:u w:val="single"/>
        </w:rPr>
        <w:tab/>
      </w:r>
      <w:r w:rsidRPr="008742F0">
        <w:rPr>
          <w:sz w:val="20"/>
          <w:szCs w:val="20"/>
          <w:u w:val="single"/>
        </w:rPr>
        <w:tab/>
      </w:r>
      <w:r w:rsidRPr="008742F0">
        <w:rPr>
          <w:sz w:val="20"/>
          <w:szCs w:val="20"/>
          <w:u w:val="single"/>
        </w:rPr>
        <w:tab/>
      </w:r>
      <w:r w:rsidRPr="008742F0">
        <w:rPr>
          <w:sz w:val="20"/>
          <w:szCs w:val="20"/>
          <w:u w:val="single"/>
        </w:rPr>
        <w:tab/>
      </w:r>
      <w:r w:rsidRPr="008742F0">
        <w:rPr>
          <w:sz w:val="20"/>
          <w:szCs w:val="20"/>
          <w:u w:val="single"/>
        </w:rPr>
        <w:tab/>
      </w:r>
    </w:p>
    <w:p w:rsidR="00467C11" w:rsidRPr="008742F0" w:rsidRDefault="00467C11" w:rsidP="008742F0">
      <w:pPr>
        <w:suppressAutoHyphens w:val="0"/>
        <w:snapToGrid w:val="0"/>
        <w:jc w:val="both"/>
        <w:rPr>
          <w:sz w:val="20"/>
          <w:szCs w:val="20"/>
          <w:lang w:eastAsia="zh-CN"/>
        </w:rPr>
      </w:pPr>
    </w:p>
    <w:p w:rsidR="008742F0" w:rsidRDefault="008742F0" w:rsidP="00690113">
      <w:pPr>
        <w:suppressAutoHyphens w:val="0"/>
        <w:spacing w:after="160" w:line="259" w:lineRule="auto"/>
        <w:jc w:val="both"/>
        <w:rPr>
          <w:sz w:val="20"/>
          <w:szCs w:val="20"/>
          <w:lang w:eastAsia="zh-CN"/>
        </w:rPr>
        <w:sectPr w:rsidR="008742F0" w:rsidSect="00B977DC">
          <w:type w:val="continuous"/>
          <w:pgSz w:w="12242" w:h="15842" w:code="1"/>
          <w:pgMar w:top="1440" w:right="1440" w:bottom="1440" w:left="1440" w:header="720" w:footer="720" w:gutter="0"/>
          <w:cols w:space="708"/>
          <w:docGrid w:linePitch="360"/>
        </w:sectPr>
      </w:pPr>
    </w:p>
    <w:p w:rsidR="00AA2511" w:rsidRPr="00D30B0B" w:rsidRDefault="00AA2511" w:rsidP="00AA2511">
      <w:pPr>
        <w:pStyle w:val="NoSpacing"/>
        <w:jc w:val="both"/>
        <w:rPr>
          <w:rFonts w:ascii="Times New Roman" w:hAnsi="Times New Roman"/>
          <w:sz w:val="20"/>
          <w:szCs w:val="20"/>
          <w:lang w:val="en-US"/>
        </w:rPr>
      </w:pPr>
      <w:r w:rsidRPr="00D30B0B">
        <w:rPr>
          <w:rFonts w:ascii="Times New Roman" w:hAnsi="Times New Roman"/>
          <w:i/>
          <w:iCs/>
          <w:sz w:val="20"/>
          <w:szCs w:val="20"/>
          <w:lang w:val="en-US"/>
        </w:rPr>
        <w:lastRenderedPageBreak/>
        <w:tab/>
      </w:r>
      <w:proofErr w:type="spellStart"/>
      <w:r w:rsidRPr="00D30B0B">
        <w:rPr>
          <w:rFonts w:ascii="Times New Roman" w:hAnsi="Times New Roman"/>
          <w:i/>
          <w:iCs/>
          <w:sz w:val="20"/>
          <w:szCs w:val="20"/>
          <w:lang w:val="en-US"/>
        </w:rPr>
        <w:t>Dictyocha</w:t>
      </w:r>
      <w:proofErr w:type="spellEnd"/>
      <w:r w:rsidRPr="00D30B0B">
        <w:rPr>
          <w:rFonts w:ascii="Times New Roman" w:hAnsi="Times New Roman"/>
          <w:i/>
          <w:iCs/>
          <w:sz w:val="20"/>
          <w:szCs w:val="20"/>
          <w:lang w:val="en-US"/>
        </w:rPr>
        <w:t xml:space="preserve"> fibula</w:t>
      </w:r>
      <w:r w:rsidRPr="00D30B0B">
        <w:rPr>
          <w:rFonts w:ascii="Times New Roman" w:hAnsi="Times New Roman"/>
          <w:iCs/>
          <w:sz w:val="20"/>
          <w:szCs w:val="20"/>
          <w:lang w:val="en-US"/>
        </w:rPr>
        <w:t xml:space="preserve"> is a name of an entity that is currently accepted taxonomically (</w:t>
      </w:r>
      <w:proofErr w:type="spellStart"/>
      <w:r w:rsidRPr="00D30B0B">
        <w:rPr>
          <w:rFonts w:ascii="Times New Roman" w:hAnsi="Times New Roman"/>
          <w:iCs/>
          <w:sz w:val="20"/>
          <w:szCs w:val="20"/>
          <w:lang w:val="en-US"/>
        </w:rPr>
        <w:t>Guiry</w:t>
      </w:r>
      <w:proofErr w:type="spellEnd"/>
      <w:r w:rsidRPr="00D30B0B">
        <w:rPr>
          <w:rFonts w:ascii="Times New Roman" w:hAnsi="Times New Roman"/>
          <w:iCs/>
          <w:sz w:val="20"/>
          <w:szCs w:val="20"/>
          <w:lang w:val="en-US"/>
        </w:rPr>
        <w:t xml:space="preserve"> and </w:t>
      </w:r>
      <w:proofErr w:type="spellStart"/>
      <w:r w:rsidRPr="00D30B0B">
        <w:rPr>
          <w:rFonts w:ascii="Times New Roman" w:hAnsi="Times New Roman"/>
          <w:iCs/>
          <w:sz w:val="20"/>
          <w:szCs w:val="20"/>
          <w:lang w:val="en-US"/>
        </w:rPr>
        <w:t>Guiry</w:t>
      </w:r>
      <w:proofErr w:type="spellEnd"/>
      <w:r w:rsidRPr="00D30B0B">
        <w:rPr>
          <w:rFonts w:ascii="Times New Roman" w:hAnsi="Times New Roman"/>
          <w:iCs/>
          <w:sz w:val="20"/>
          <w:szCs w:val="20"/>
          <w:lang w:val="en-US"/>
        </w:rPr>
        <w:t xml:space="preserve">, 2014). According to </w:t>
      </w:r>
      <w:proofErr w:type="spellStart"/>
      <w:r w:rsidRPr="00D30B0B">
        <w:rPr>
          <w:rFonts w:ascii="Times New Roman" w:hAnsi="Times New Roman"/>
          <w:sz w:val="20"/>
          <w:szCs w:val="20"/>
          <w:lang w:val="en-US"/>
        </w:rPr>
        <w:t>Throndsen</w:t>
      </w:r>
      <w:proofErr w:type="spellEnd"/>
      <w:r w:rsidRPr="00D30B0B">
        <w:rPr>
          <w:rFonts w:ascii="Times New Roman" w:hAnsi="Times New Roman"/>
          <w:sz w:val="20"/>
          <w:szCs w:val="20"/>
          <w:lang w:val="en-US"/>
        </w:rPr>
        <w:t xml:space="preserve"> (1997), </w:t>
      </w:r>
      <w:r w:rsidRPr="00D30B0B">
        <w:rPr>
          <w:rFonts w:ascii="Times New Roman" w:hAnsi="Times New Roman"/>
          <w:i/>
          <w:sz w:val="20"/>
          <w:szCs w:val="20"/>
          <w:lang w:val="en-US"/>
        </w:rPr>
        <w:t>D. fibula</w:t>
      </w:r>
      <w:r w:rsidRPr="00D30B0B">
        <w:rPr>
          <w:rFonts w:ascii="Times New Roman" w:hAnsi="Times New Roman"/>
          <w:sz w:val="20"/>
          <w:szCs w:val="20"/>
          <w:lang w:val="en-US"/>
        </w:rPr>
        <w:t xml:space="preserve"> is characterized by a skeleton with four protruding spines and four windows. The basal ring is </w:t>
      </w:r>
      <w:proofErr w:type="spellStart"/>
      <w:proofErr w:type="gramStart"/>
      <w:r w:rsidRPr="00D30B0B">
        <w:rPr>
          <w:rFonts w:ascii="Times New Roman" w:hAnsi="Times New Roman"/>
          <w:sz w:val="20"/>
          <w:szCs w:val="20"/>
          <w:lang w:val="en-US"/>
        </w:rPr>
        <w:t>quandrangular</w:t>
      </w:r>
      <w:proofErr w:type="spellEnd"/>
      <w:r w:rsidRPr="00D30B0B">
        <w:rPr>
          <w:rFonts w:ascii="Times New Roman" w:hAnsi="Times New Roman"/>
          <w:sz w:val="20"/>
          <w:szCs w:val="20"/>
          <w:lang w:val="en-US"/>
        </w:rPr>
        <w:t>,</w:t>
      </w:r>
      <w:proofErr w:type="gramEnd"/>
      <w:r w:rsidRPr="00D30B0B">
        <w:rPr>
          <w:rFonts w:ascii="Times New Roman" w:hAnsi="Times New Roman"/>
          <w:sz w:val="20"/>
          <w:szCs w:val="20"/>
          <w:lang w:val="en-US"/>
        </w:rPr>
        <w:t xml:space="preserve"> with four almost equal length of radial spines developed at the corners. Supporting spines of basal rods attach on the sides of lateral rods. Apical rod is longer than the lateral rods, and the skeleton is tubular in structure. Apical ring is absent and the skeleton is 10-45 µm long (see Huang, 1979; </w:t>
      </w:r>
      <w:proofErr w:type="spellStart"/>
      <w:r w:rsidRPr="00D30B0B">
        <w:rPr>
          <w:rFonts w:ascii="Times New Roman" w:hAnsi="Times New Roman"/>
          <w:sz w:val="20"/>
          <w:szCs w:val="20"/>
          <w:lang w:val="en-US"/>
        </w:rPr>
        <w:t>Throndsen</w:t>
      </w:r>
      <w:proofErr w:type="spellEnd"/>
      <w:r w:rsidRPr="00D30B0B">
        <w:rPr>
          <w:rFonts w:ascii="Times New Roman" w:hAnsi="Times New Roman"/>
          <w:sz w:val="20"/>
          <w:szCs w:val="20"/>
          <w:lang w:val="en-US"/>
        </w:rPr>
        <w:t>, 1997). It is reported to be an oceanic (</w:t>
      </w:r>
      <w:proofErr w:type="spellStart"/>
      <w:r w:rsidRPr="00D30B0B">
        <w:rPr>
          <w:rFonts w:ascii="Times New Roman" w:hAnsi="Times New Roman"/>
          <w:sz w:val="20"/>
          <w:szCs w:val="20"/>
          <w:lang w:val="en-US"/>
        </w:rPr>
        <w:t>Throndsen</w:t>
      </w:r>
      <w:proofErr w:type="spellEnd"/>
      <w:r w:rsidRPr="00D30B0B">
        <w:rPr>
          <w:rFonts w:ascii="Times New Roman" w:hAnsi="Times New Roman"/>
          <w:sz w:val="20"/>
          <w:szCs w:val="20"/>
          <w:lang w:val="en-US"/>
        </w:rPr>
        <w:t xml:space="preserve">, 1997) and a marine species </w:t>
      </w:r>
      <w:r w:rsidRPr="00D30B0B">
        <w:rPr>
          <w:rFonts w:ascii="Times New Roman" w:hAnsi="Times New Roman"/>
          <w:iCs/>
          <w:sz w:val="20"/>
          <w:szCs w:val="20"/>
          <w:lang w:val="en-US"/>
        </w:rPr>
        <w:t>(</w:t>
      </w:r>
      <w:proofErr w:type="spellStart"/>
      <w:r w:rsidRPr="00D30B0B">
        <w:rPr>
          <w:rFonts w:ascii="Times New Roman" w:hAnsi="Times New Roman"/>
          <w:iCs/>
          <w:sz w:val="20"/>
          <w:szCs w:val="20"/>
          <w:lang w:val="en-US"/>
        </w:rPr>
        <w:t>Guiry</w:t>
      </w:r>
      <w:proofErr w:type="spellEnd"/>
      <w:r w:rsidRPr="00D30B0B">
        <w:rPr>
          <w:rFonts w:ascii="Times New Roman" w:hAnsi="Times New Roman"/>
          <w:iCs/>
          <w:sz w:val="20"/>
          <w:szCs w:val="20"/>
          <w:lang w:val="en-US"/>
        </w:rPr>
        <w:t xml:space="preserve"> and </w:t>
      </w:r>
      <w:proofErr w:type="spellStart"/>
      <w:r w:rsidRPr="00D30B0B">
        <w:rPr>
          <w:rFonts w:ascii="Times New Roman" w:hAnsi="Times New Roman"/>
          <w:iCs/>
          <w:sz w:val="20"/>
          <w:szCs w:val="20"/>
          <w:lang w:val="en-US"/>
        </w:rPr>
        <w:t>Guiry</w:t>
      </w:r>
      <w:proofErr w:type="spellEnd"/>
      <w:r w:rsidRPr="00D30B0B">
        <w:rPr>
          <w:rFonts w:ascii="Times New Roman" w:hAnsi="Times New Roman"/>
          <w:iCs/>
          <w:sz w:val="20"/>
          <w:szCs w:val="20"/>
          <w:lang w:val="en-US"/>
        </w:rPr>
        <w:t>, 2014)</w:t>
      </w:r>
      <w:r w:rsidRPr="00D30B0B">
        <w:rPr>
          <w:rFonts w:ascii="Times New Roman" w:hAnsi="Times New Roman"/>
          <w:sz w:val="20"/>
          <w:szCs w:val="20"/>
          <w:lang w:val="en-US"/>
        </w:rPr>
        <w:t>. It</w:t>
      </w:r>
      <w:r w:rsidRPr="00D30B0B">
        <w:rPr>
          <w:rFonts w:ascii="Times New Roman" w:hAnsi="Times New Roman"/>
          <w:iCs/>
          <w:sz w:val="20"/>
          <w:szCs w:val="20"/>
          <w:lang w:val="en-US"/>
        </w:rPr>
        <w:t xml:space="preserve"> is present in:</w:t>
      </w:r>
      <w:r w:rsidRPr="00D30B0B">
        <w:rPr>
          <w:rFonts w:ascii="Times New Roman" w:hAnsi="Times New Roman"/>
          <w:sz w:val="20"/>
          <w:szCs w:val="20"/>
          <w:lang w:val="en-US"/>
        </w:rPr>
        <w:t xml:space="preserve"> Adriatic Sea (e.g. </w:t>
      </w:r>
      <w:proofErr w:type="spellStart"/>
      <w:r w:rsidRPr="00D30B0B">
        <w:rPr>
          <w:rFonts w:ascii="Times New Roman" w:hAnsi="Times New Roman"/>
          <w:sz w:val="20"/>
          <w:szCs w:val="20"/>
          <w:lang w:val="en-US"/>
        </w:rPr>
        <w:t>Vilicic</w:t>
      </w:r>
      <w:proofErr w:type="spellEnd"/>
      <w:r w:rsidRPr="00D30B0B">
        <w:rPr>
          <w:rFonts w:ascii="Times New Roman" w:hAnsi="Times New Roman"/>
          <w:sz w:val="20"/>
          <w:szCs w:val="20"/>
          <w:lang w:val="en-US"/>
        </w:rPr>
        <w:t xml:space="preserve"> </w:t>
      </w:r>
      <w:r w:rsidRPr="00D30B0B">
        <w:rPr>
          <w:rFonts w:ascii="Times New Roman" w:hAnsi="Times New Roman"/>
          <w:sz w:val="20"/>
          <w:szCs w:val="20"/>
          <w:lang w:val="en-US"/>
        </w:rPr>
        <w:lastRenderedPageBreak/>
        <w:t xml:space="preserve">et al., 2002), Baltic Sea (e.g. </w:t>
      </w:r>
      <w:proofErr w:type="spellStart"/>
      <w:r w:rsidRPr="00D30B0B">
        <w:rPr>
          <w:rFonts w:ascii="Times New Roman" w:hAnsi="Times New Roman"/>
          <w:sz w:val="20"/>
          <w:szCs w:val="20"/>
          <w:lang w:val="en-US"/>
        </w:rPr>
        <w:t>Hällfors</w:t>
      </w:r>
      <w:proofErr w:type="spellEnd"/>
      <w:r w:rsidRPr="00D30B0B">
        <w:rPr>
          <w:rFonts w:ascii="Times New Roman" w:hAnsi="Times New Roman"/>
          <w:sz w:val="20"/>
          <w:szCs w:val="20"/>
          <w:lang w:val="en-US"/>
        </w:rPr>
        <w:t>, 2004), Black Sea (BSPC E</w:t>
      </w:r>
      <w:r w:rsidR="00E574ED" w:rsidRPr="00D30B0B">
        <w:rPr>
          <w:rFonts w:ascii="Times New Roman" w:hAnsi="Times New Roman"/>
          <w:sz w:val="20"/>
          <w:szCs w:val="20"/>
          <w:lang w:val="en-US"/>
        </w:rPr>
        <w:t>ditorial</w:t>
      </w:r>
      <w:r w:rsidRPr="00D30B0B">
        <w:rPr>
          <w:rFonts w:ascii="Times New Roman" w:hAnsi="Times New Roman"/>
          <w:sz w:val="20"/>
          <w:szCs w:val="20"/>
          <w:lang w:val="en-US"/>
        </w:rPr>
        <w:t xml:space="preserve"> B</w:t>
      </w:r>
      <w:r w:rsidR="00E574ED" w:rsidRPr="00D30B0B">
        <w:rPr>
          <w:rFonts w:ascii="Times New Roman" w:hAnsi="Times New Roman"/>
          <w:sz w:val="20"/>
          <w:szCs w:val="20"/>
          <w:lang w:val="en-US"/>
        </w:rPr>
        <w:t>oard</w:t>
      </w:r>
      <w:r w:rsidRPr="00D30B0B">
        <w:rPr>
          <w:rFonts w:ascii="Times New Roman" w:hAnsi="Times New Roman"/>
          <w:sz w:val="20"/>
          <w:szCs w:val="20"/>
          <w:lang w:val="en-US"/>
        </w:rPr>
        <w:t>, 2014), British waters (Parke and Dixon, 1976), French waters (</w:t>
      </w:r>
      <w:proofErr w:type="spellStart"/>
      <w:r w:rsidRPr="00D30B0B">
        <w:rPr>
          <w:rFonts w:ascii="Times New Roman" w:hAnsi="Times New Roman"/>
          <w:sz w:val="20"/>
          <w:szCs w:val="20"/>
          <w:lang w:val="en-US"/>
        </w:rPr>
        <w:t>Nival</w:t>
      </w:r>
      <w:proofErr w:type="spellEnd"/>
      <w:r w:rsidRPr="00D30B0B">
        <w:rPr>
          <w:rFonts w:ascii="Times New Roman" w:hAnsi="Times New Roman"/>
          <w:sz w:val="20"/>
          <w:szCs w:val="20"/>
          <w:lang w:val="en-US"/>
        </w:rPr>
        <w:t>, 1965;</w:t>
      </w:r>
      <w:r w:rsidR="00D30B0B">
        <w:rPr>
          <w:rFonts w:ascii="Times New Roman" w:eastAsiaTheme="minorEastAsia" w:hAnsi="Times New Roman" w:hint="eastAsia"/>
          <w:sz w:val="20"/>
          <w:szCs w:val="20"/>
          <w:lang w:val="en-US" w:eastAsia="zh-CN"/>
        </w:rPr>
        <w:t xml:space="preserve"> </w:t>
      </w:r>
      <w:proofErr w:type="spellStart"/>
      <w:r w:rsidRPr="00D30B0B">
        <w:rPr>
          <w:rFonts w:ascii="Times New Roman" w:hAnsi="Times New Roman"/>
          <w:sz w:val="20"/>
          <w:szCs w:val="20"/>
          <w:lang w:val="en-US"/>
        </w:rPr>
        <w:t>Guilloux</w:t>
      </w:r>
      <w:proofErr w:type="spellEnd"/>
      <w:r w:rsidRPr="00D30B0B">
        <w:rPr>
          <w:rFonts w:ascii="Times New Roman" w:hAnsi="Times New Roman"/>
          <w:sz w:val="20"/>
          <w:szCs w:val="20"/>
          <w:lang w:val="en-US"/>
        </w:rPr>
        <w:t xml:space="preserve"> </w:t>
      </w:r>
      <w:r w:rsidRPr="00D30B0B">
        <w:rPr>
          <w:rFonts w:ascii="Times New Roman" w:hAnsi="Times New Roman"/>
          <w:iCs/>
          <w:sz w:val="20"/>
          <w:szCs w:val="20"/>
          <w:lang w:val="en-US"/>
        </w:rPr>
        <w:t>et al.,</w:t>
      </w:r>
      <w:r w:rsidRPr="00D30B0B">
        <w:rPr>
          <w:rFonts w:ascii="Times New Roman" w:hAnsi="Times New Roman"/>
          <w:sz w:val="20"/>
          <w:szCs w:val="20"/>
          <w:lang w:val="en-US"/>
        </w:rPr>
        <w:t> 2013), Spanish waters (</w:t>
      </w:r>
      <w:proofErr w:type="spellStart"/>
      <w:r w:rsidRPr="00D30B0B">
        <w:rPr>
          <w:rFonts w:ascii="Times New Roman" w:hAnsi="Times New Roman"/>
          <w:sz w:val="20"/>
          <w:szCs w:val="20"/>
          <w:lang w:val="en-US"/>
        </w:rPr>
        <w:t>Pérez</w:t>
      </w:r>
      <w:proofErr w:type="spellEnd"/>
      <w:r w:rsidRPr="00D30B0B">
        <w:rPr>
          <w:rFonts w:ascii="Times New Roman" w:hAnsi="Times New Roman"/>
          <w:sz w:val="20"/>
          <w:szCs w:val="20"/>
          <w:lang w:val="en-US"/>
        </w:rPr>
        <w:t xml:space="preserve"> et al., 2009), </w:t>
      </w:r>
      <w:r w:rsidRPr="00D30B0B">
        <w:rPr>
          <w:rFonts w:ascii="Times New Roman" w:hAnsi="Times New Roman"/>
          <w:iCs/>
          <w:sz w:val="20"/>
          <w:szCs w:val="20"/>
          <w:lang w:val="en-US"/>
        </w:rPr>
        <w:t>North American waters</w:t>
      </w:r>
      <w:r w:rsidRPr="00D30B0B">
        <w:rPr>
          <w:rFonts w:ascii="Times New Roman" w:hAnsi="Times New Roman"/>
          <w:sz w:val="20"/>
          <w:szCs w:val="20"/>
          <w:lang w:val="en-US"/>
        </w:rPr>
        <w:t xml:space="preserve"> (e.g. Van </w:t>
      </w:r>
      <w:proofErr w:type="spellStart"/>
      <w:r w:rsidRPr="00D30B0B">
        <w:rPr>
          <w:rFonts w:ascii="Times New Roman" w:hAnsi="Times New Roman"/>
          <w:sz w:val="20"/>
          <w:szCs w:val="20"/>
          <w:lang w:val="en-US"/>
        </w:rPr>
        <w:t>Valkenburg</w:t>
      </w:r>
      <w:proofErr w:type="spellEnd"/>
      <w:r w:rsidRPr="00D30B0B">
        <w:rPr>
          <w:rFonts w:ascii="Times New Roman" w:hAnsi="Times New Roman"/>
          <w:sz w:val="20"/>
          <w:szCs w:val="20"/>
          <w:lang w:val="en-US"/>
        </w:rPr>
        <w:t xml:space="preserve"> and Norris, 1970), </w:t>
      </w:r>
      <w:proofErr w:type="spellStart"/>
      <w:r w:rsidRPr="00D30B0B">
        <w:rPr>
          <w:rFonts w:ascii="Times New Roman" w:hAnsi="Times New Roman"/>
          <w:sz w:val="20"/>
          <w:szCs w:val="20"/>
          <w:lang w:val="en-US"/>
        </w:rPr>
        <w:t>Argentinan</w:t>
      </w:r>
      <w:proofErr w:type="spellEnd"/>
      <w:r w:rsidRPr="00D30B0B">
        <w:rPr>
          <w:rFonts w:ascii="Times New Roman" w:hAnsi="Times New Roman"/>
          <w:sz w:val="20"/>
          <w:szCs w:val="20"/>
          <w:lang w:val="en-US"/>
        </w:rPr>
        <w:t xml:space="preserve"> waters (</w:t>
      </w:r>
      <w:proofErr w:type="spellStart"/>
      <w:r w:rsidRPr="00D30B0B">
        <w:rPr>
          <w:rFonts w:ascii="Times New Roman" w:hAnsi="Times New Roman"/>
          <w:sz w:val="20"/>
          <w:szCs w:val="20"/>
          <w:lang w:val="en-US"/>
        </w:rPr>
        <w:t>Frenguelli</w:t>
      </w:r>
      <w:proofErr w:type="spellEnd"/>
      <w:r w:rsidRPr="00D30B0B">
        <w:rPr>
          <w:rFonts w:ascii="Times New Roman" w:hAnsi="Times New Roman"/>
          <w:sz w:val="20"/>
          <w:szCs w:val="20"/>
          <w:lang w:val="en-US"/>
        </w:rPr>
        <w:t xml:space="preserve">, 1935), Chinese and Taiwan waters (e.g. (Huang, 1979; </w:t>
      </w:r>
      <w:proofErr w:type="spellStart"/>
      <w:r w:rsidRPr="00D30B0B">
        <w:rPr>
          <w:rFonts w:ascii="Times New Roman" w:hAnsi="Times New Roman"/>
          <w:sz w:val="20"/>
          <w:szCs w:val="20"/>
          <w:lang w:val="en-US"/>
        </w:rPr>
        <w:t>Lui</w:t>
      </w:r>
      <w:proofErr w:type="spellEnd"/>
      <w:r w:rsidRPr="00D30B0B">
        <w:rPr>
          <w:rFonts w:ascii="Times New Roman" w:hAnsi="Times New Roman"/>
          <w:sz w:val="20"/>
          <w:szCs w:val="20"/>
          <w:lang w:val="en-US"/>
        </w:rPr>
        <w:t>, 2008), Japanese waters (</w:t>
      </w:r>
      <w:proofErr w:type="spellStart"/>
      <w:r w:rsidRPr="00D30B0B">
        <w:rPr>
          <w:rFonts w:ascii="Times New Roman" w:hAnsi="Times New Roman"/>
          <w:sz w:val="20"/>
          <w:szCs w:val="20"/>
          <w:lang w:val="en-US"/>
        </w:rPr>
        <w:t>Sekiguchi</w:t>
      </w:r>
      <w:proofErr w:type="spellEnd"/>
      <w:r w:rsidRPr="00D30B0B">
        <w:rPr>
          <w:rFonts w:ascii="Times New Roman" w:hAnsi="Times New Roman"/>
          <w:sz w:val="20"/>
          <w:szCs w:val="20"/>
          <w:lang w:val="en-US"/>
        </w:rPr>
        <w:t> </w:t>
      </w:r>
      <w:r w:rsidRPr="00D30B0B">
        <w:rPr>
          <w:rFonts w:ascii="Times New Roman" w:hAnsi="Times New Roman"/>
          <w:iCs/>
          <w:sz w:val="20"/>
          <w:szCs w:val="20"/>
          <w:lang w:val="en-US"/>
        </w:rPr>
        <w:t>et al.,</w:t>
      </w:r>
      <w:r w:rsidRPr="00D30B0B">
        <w:rPr>
          <w:rFonts w:ascii="Times New Roman" w:hAnsi="Times New Roman"/>
          <w:sz w:val="20"/>
          <w:szCs w:val="20"/>
          <w:lang w:val="en-US"/>
        </w:rPr>
        <w:t xml:space="preserve"> 2003), </w:t>
      </w:r>
      <w:r w:rsidRPr="00D30B0B">
        <w:rPr>
          <w:rFonts w:ascii="Times New Roman" w:hAnsi="Times New Roman"/>
          <w:iCs/>
          <w:sz w:val="20"/>
          <w:szCs w:val="20"/>
          <w:lang w:val="en-US"/>
        </w:rPr>
        <w:t>New Zealand waters</w:t>
      </w:r>
      <w:r w:rsidRPr="00D30B0B">
        <w:rPr>
          <w:rFonts w:ascii="Times New Roman" w:hAnsi="Times New Roman"/>
          <w:sz w:val="20"/>
          <w:szCs w:val="20"/>
          <w:lang w:val="en-US"/>
        </w:rPr>
        <w:t xml:space="preserve"> (Harper </w:t>
      </w:r>
      <w:r w:rsidRPr="00D30B0B">
        <w:rPr>
          <w:rFonts w:ascii="Times New Roman" w:hAnsi="Times New Roman"/>
          <w:iCs/>
          <w:sz w:val="20"/>
          <w:szCs w:val="20"/>
          <w:lang w:val="en-US"/>
        </w:rPr>
        <w:t>et al.,</w:t>
      </w:r>
      <w:r w:rsidRPr="00D30B0B">
        <w:rPr>
          <w:rFonts w:ascii="Times New Roman" w:hAnsi="Times New Roman"/>
          <w:sz w:val="20"/>
          <w:szCs w:val="20"/>
          <w:lang w:val="en-US"/>
        </w:rPr>
        <w:t xml:space="preserve"> 2012), as well as in Antarctica and the </w:t>
      </w:r>
      <w:proofErr w:type="spellStart"/>
      <w:r w:rsidRPr="00D30B0B">
        <w:rPr>
          <w:rFonts w:ascii="Times New Roman" w:hAnsi="Times New Roman"/>
          <w:sz w:val="20"/>
          <w:szCs w:val="20"/>
          <w:lang w:val="en-US"/>
        </w:rPr>
        <w:t>Subantarctic</w:t>
      </w:r>
      <w:proofErr w:type="spellEnd"/>
      <w:r w:rsidRPr="00D30B0B">
        <w:rPr>
          <w:rFonts w:ascii="Times New Roman" w:hAnsi="Times New Roman"/>
          <w:sz w:val="20"/>
          <w:szCs w:val="20"/>
          <w:lang w:val="en-US"/>
        </w:rPr>
        <w:t xml:space="preserve"> Islands (</w:t>
      </w:r>
      <w:proofErr w:type="spellStart"/>
      <w:r w:rsidRPr="00D30B0B">
        <w:rPr>
          <w:rFonts w:ascii="Times New Roman" w:hAnsi="Times New Roman"/>
          <w:sz w:val="20"/>
          <w:szCs w:val="20"/>
          <w:lang w:val="en-US"/>
        </w:rPr>
        <w:t>Hallegraeff</w:t>
      </w:r>
      <w:proofErr w:type="spellEnd"/>
      <w:r w:rsidRPr="00D30B0B">
        <w:rPr>
          <w:rFonts w:ascii="Times New Roman" w:hAnsi="Times New Roman"/>
          <w:sz w:val="20"/>
          <w:szCs w:val="20"/>
          <w:lang w:val="en-US"/>
        </w:rPr>
        <w:t>, 2005).</w:t>
      </w:r>
    </w:p>
    <w:p w:rsidR="00AA2511" w:rsidRPr="00D30B0B" w:rsidRDefault="00AA2511" w:rsidP="00AA2511">
      <w:pPr>
        <w:pStyle w:val="NoSpacing"/>
        <w:jc w:val="both"/>
        <w:rPr>
          <w:rFonts w:ascii="Times New Roman" w:hAnsi="Times New Roman"/>
          <w:sz w:val="20"/>
          <w:szCs w:val="20"/>
          <w:lang w:val="en-US"/>
        </w:rPr>
      </w:pPr>
      <w:r w:rsidRPr="00D30B0B">
        <w:rPr>
          <w:rFonts w:ascii="Times New Roman" w:hAnsi="Times New Roman"/>
          <w:i/>
          <w:sz w:val="20"/>
          <w:szCs w:val="20"/>
          <w:lang w:val="en-US"/>
        </w:rPr>
        <w:tab/>
      </w:r>
      <w:proofErr w:type="spellStart"/>
      <w:r w:rsidRPr="00D30B0B">
        <w:rPr>
          <w:rFonts w:ascii="Times New Roman" w:hAnsi="Times New Roman"/>
          <w:i/>
          <w:sz w:val="20"/>
          <w:szCs w:val="20"/>
          <w:lang w:val="en-US"/>
        </w:rPr>
        <w:t>Distephanus</w:t>
      </w:r>
      <w:proofErr w:type="spellEnd"/>
      <w:r w:rsidRPr="00D30B0B">
        <w:rPr>
          <w:rFonts w:ascii="Times New Roman" w:hAnsi="Times New Roman"/>
          <w:i/>
          <w:sz w:val="20"/>
          <w:szCs w:val="20"/>
          <w:lang w:val="en-US"/>
        </w:rPr>
        <w:t xml:space="preserve"> </w:t>
      </w:r>
      <w:proofErr w:type="spellStart"/>
      <w:r w:rsidRPr="00D30B0B">
        <w:rPr>
          <w:rFonts w:ascii="Times New Roman" w:hAnsi="Times New Roman"/>
          <w:i/>
          <w:sz w:val="20"/>
          <w:szCs w:val="20"/>
          <w:lang w:val="en-US"/>
        </w:rPr>
        <w:t>octonarius</w:t>
      </w:r>
      <w:proofErr w:type="spellEnd"/>
      <w:r w:rsidRPr="00D30B0B">
        <w:rPr>
          <w:rFonts w:ascii="Times New Roman" w:hAnsi="Times New Roman"/>
          <w:i/>
          <w:sz w:val="20"/>
          <w:szCs w:val="20"/>
          <w:lang w:val="en-US"/>
        </w:rPr>
        <w:t xml:space="preserve"> </w:t>
      </w:r>
      <w:r w:rsidRPr="00D30B0B">
        <w:rPr>
          <w:rFonts w:ascii="Times New Roman" w:hAnsi="Times New Roman"/>
          <w:sz w:val="20"/>
          <w:szCs w:val="20"/>
          <w:lang w:val="en-US"/>
        </w:rPr>
        <w:t>var.</w:t>
      </w:r>
      <w:r w:rsidRPr="00D30B0B">
        <w:rPr>
          <w:rFonts w:ascii="Times New Roman" w:hAnsi="Times New Roman"/>
          <w:i/>
          <w:sz w:val="20"/>
          <w:szCs w:val="20"/>
          <w:lang w:val="en-US"/>
        </w:rPr>
        <w:t xml:space="preserve"> </w:t>
      </w:r>
      <w:proofErr w:type="spellStart"/>
      <w:r w:rsidRPr="00D30B0B">
        <w:rPr>
          <w:rFonts w:ascii="Times New Roman" w:hAnsi="Times New Roman"/>
          <w:i/>
          <w:sz w:val="20"/>
          <w:szCs w:val="20"/>
          <w:lang w:val="en-US"/>
        </w:rPr>
        <w:t>polyactis</w:t>
      </w:r>
      <w:proofErr w:type="spellEnd"/>
      <w:r w:rsidRPr="00D30B0B">
        <w:rPr>
          <w:rFonts w:ascii="Times New Roman" w:hAnsi="Times New Roman"/>
          <w:i/>
          <w:sz w:val="20"/>
          <w:szCs w:val="20"/>
          <w:lang w:val="en-US"/>
        </w:rPr>
        <w:t xml:space="preserve"> </w:t>
      </w:r>
      <w:r w:rsidRPr="00D30B0B">
        <w:rPr>
          <w:rFonts w:ascii="Times New Roman" w:hAnsi="Times New Roman"/>
          <w:sz w:val="20"/>
          <w:szCs w:val="20"/>
          <w:lang w:val="en-US"/>
        </w:rPr>
        <w:t>has</w:t>
      </w:r>
      <w:r w:rsidRPr="00D30B0B">
        <w:rPr>
          <w:rFonts w:ascii="Times New Roman" w:hAnsi="Times New Roman"/>
          <w:bCs/>
          <w:sz w:val="20"/>
          <w:szCs w:val="20"/>
          <w:lang w:val="en-US"/>
        </w:rPr>
        <w:t xml:space="preserve"> a skeleton with nine radial spines and a nine-side, wide basal ring, </w:t>
      </w:r>
      <w:r w:rsidRPr="00D30B0B">
        <w:rPr>
          <w:rFonts w:ascii="Times New Roman" w:hAnsi="Times New Roman"/>
          <w:sz w:val="20"/>
          <w:szCs w:val="20"/>
          <w:lang w:val="en-US"/>
        </w:rPr>
        <w:t xml:space="preserve">which is about 30 µm in diameter (see </w:t>
      </w:r>
      <w:proofErr w:type="spellStart"/>
      <w:r w:rsidRPr="00D30B0B">
        <w:rPr>
          <w:rFonts w:ascii="Times New Roman" w:hAnsi="Times New Roman"/>
          <w:sz w:val="20"/>
          <w:szCs w:val="20"/>
          <w:lang w:val="en-US"/>
        </w:rPr>
        <w:lastRenderedPageBreak/>
        <w:t>Bukry</w:t>
      </w:r>
      <w:proofErr w:type="spellEnd"/>
      <w:r w:rsidRPr="00D30B0B">
        <w:rPr>
          <w:rFonts w:ascii="Times New Roman" w:hAnsi="Times New Roman"/>
          <w:sz w:val="20"/>
          <w:szCs w:val="20"/>
          <w:lang w:val="en-US"/>
        </w:rPr>
        <w:t xml:space="preserve"> and Foster, 1973; Huang, 1979). Supporting spines are also present. Apical ring has a diameter about 21 µm (Huang, 1979). It is present in USSR waters (</w:t>
      </w:r>
      <w:proofErr w:type="spellStart"/>
      <w:r w:rsidRPr="00D30B0B">
        <w:rPr>
          <w:rFonts w:ascii="Times New Roman" w:hAnsi="Times New Roman"/>
          <w:sz w:val="20"/>
          <w:szCs w:val="20"/>
          <w:lang w:val="en-US"/>
        </w:rPr>
        <w:t>Glezer</w:t>
      </w:r>
      <w:proofErr w:type="spellEnd"/>
      <w:r w:rsidRPr="00D30B0B">
        <w:rPr>
          <w:rFonts w:ascii="Times New Roman" w:hAnsi="Times New Roman"/>
          <w:sz w:val="20"/>
          <w:szCs w:val="20"/>
          <w:lang w:val="en-US"/>
        </w:rPr>
        <w:t xml:space="preserve">, 1966) and in the coastal waters of Taiwan (Huang, 1979). According to </w:t>
      </w:r>
      <w:proofErr w:type="spellStart"/>
      <w:r w:rsidRPr="00D30B0B">
        <w:rPr>
          <w:rFonts w:ascii="Times New Roman" w:hAnsi="Times New Roman"/>
          <w:iCs/>
          <w:sz w:val="20"/>
          <w:szCs w:val="20"/>
          <w:lang w:val="en-US"/>
        </w:rPr>
        <w:t>Guiry</w:t>
      </w:r>
      <w:proofErr w:type="spellEnd"/>
      <w:r w:rsidRPr="00D30B0B">
        <w:rPr>
          <w:rFonts w:ascii="Times New Roman" w:hAnsi="Times New Roman"/>
          <w:iCs/>
          <w:sz w:val="20"/>
          <w:szCs w:val="20"/>
          <w:lang w:val="en-US"/>
        </w:rPr>
        <w:t xml:space="preserve"> and </w:t>
      </w:r>
      <w:proofErr w:type="spellStart"/>
      <w:r w:rsidRPr="00D30B0B">
        <w:rPr>
          <w:rFonts w:ascii="Times New Roman" w:hAnsi="Times New Roman"/>
          <w:iCs/>
          <w:sz w:val="20"/>
          <w:szCs w:val="20"/>
          <w:lang w:val="en-US"/>
        </w:rPr>
        <w:t>Guiry</w:t>
      </w:r>
      <w:proofErr w:type="spellEnd"/>
      <w:r w:rsidRPr="00D30B0B">
        <w:rPr>
          <w:rFonts w:ascii="Times New Roman" w:hAnsi="Times New Roman"/>
          <w:iCs/>
          <w:sz w:val="20"/>
          <w:szCs w:val="20"/>
          <w:lang w:val="en-US"/>
        </w:rPr>
        <w:t xml:space="preserve"> (2014)</w:t>
      </w:r>
      <w:r w:rsidRPr="00D30B0B">
        <w:rPr>
          <w:rFonts w:ascii="Times New Roman" w:hAnsi="Times New Roman"/>
          <w:sz w:val="20"/>
          <w:szCs w:val="20"/>
          <w:lang w:val="en-US"/>
        </w:rPr>
        <w:t xml:space="preserve"> the taxonomic (and perhaps the nomenclatural) status of this entity requires further investigation.</w:t>
      </w:r>
    </w:p>
    <w:p w:rsidR="00C63884" w:rsidRDefault="00AA2511" w:rsidP="00AA2511">
      <w:pPr>
        <w:pStyle w:val="NoSpacing"/>
        <w:jc w:val="both"/>
        <w:rPr>
          <w:rFonts w:ascii="Times New Roman" w:eastAsiaTheme="minorEastAsia" w:hAnsi="Times New Roman" w:hint="eastAsia"/>
          <w:sz w:val="20"/>
          <w:szCs w:val="20"/>
          <w:lang w:val="en-US" w:eastAsia="zh-CN"/>
        </w:rPr>
      </w:pPr>
      <w:r w:rsidRPr="00D30B0B">
        <w:rPr>
          <w:rFonts w:ascii="Times New Roman" w:hAnsi="Times New Roman"/>
          <w:i/>
          <w:iCs/>
          <w:sz w:val="20"/>
          <w:szCs w:val="20"/>
          <w:lang w:val="en-US"/>
        </w:rPr>
        <w:tab/>
      </w:r>
      <w:proofErr w:type="spellStart"/>
      <w:proofErr w:type="gramStart"/>
      <w:r w:rsidRPr="00D30B0B">
        <w:rPr>
          <w:rFonts w:ascii="Times New Roman" w:hAnsi="Times New Roman"/>
          <w:i/>
          <w:iCs/>
          <w:sz w:val="20"/>
          <w:szCs w:val="20"/>
          <w:lang w:val="en-US"/>
        </w:rPr>
        <w:t>Octactis</w:t>
      </w:r>
      <w:proofErr w:type="spellEnd"/>
      <w:r w:rsidRPr="00D30B0B">
        <w:rPr>
          <w:rFonts w:ascii="Times New Roman" w:hAnsi="Times New Roman"/>
          <w:i/>
          <w:iCs/>
          <w:sz w:val="20"/>
          <w:szCs w:val="20"/>
          <w:lang w:val="en-US"/>
        </w:rPr>
        <w:t xml:space="preserve"> </w:t>
      </w:r>
      <w:proofErr w:type="spellStart"/>
      <w:r w:rsidRPr="00D30B0B">
        <w:rPr>
          <w:rFonts w:ascii="Times New Roman" w:hAnsi="Times New Roman"/>
          <w:i/>
          <w:iCs/>
          <w:sz w:val="20"/>
          <w:szCs w:val="20"/>
          <w:lang w:val="en-US"/>
        </w:rPr>
        <w:t>octonaria</w:t>
      </w:r>
      <w:proofErr w:type="spellEnd"/>
      <w:r w:rsidRPr="00D30B0B">
        <w:rPr>
          <w:rFonts w:ascii="Times New Roman" w:hAnsi="Times New Roman"/>
          <w:i/>
          <w:iCs/>
          <w:sz w:val="20"/>
          <w:szCs w:val="20"/>
          <w:lang w:val="en-US"/>
        </w:rPr>
        <w:t> </w:t>
      </w:r>
      <w:r w:rsidRPr="00D30B0B">
        <w:rPr>
          <w:rFonts w:ascii="Times New Roman" w:hAnsi="Times New Roman"/>
          <w:iCs/>
          <w:sz w:val="20"/>
          <w:szCs w:val="20"/>
          <w:lang w:val="en-US"/>
        </w:rPr>
        <w:t>var.</w:t>
      </w:r>
      <w:r w:rsidRPr="00D30B0B">
        <w:rPr>
          <w:rFonts w:ascii="Times New Roman" w:hAnsi="Times New Roman"/>
          <w:i/>
          <w:iCs/>
          <w:sz w:val="20"/>
          <w:szCs w:val="20"/>
          <w:lang w:val="en-US"/>
        </w:rPr>
        <w:t> </w:t>
      </w:r>
      <w:proofErr w:type="spellStart"/>
      <w:r w:rsidRPr="00D30B0B">
        <w:rPr>
          <w:rFonts w:ascii="Times New Roman" w:hAnsi="Times New Roman"/>
          <w:i/>
          <w:iCs/>
          <w:sz w:val="20"/>
          <w:szCs w:val="20"/>
          <w:lang w:val="en-US"/>
        </w:rPr>
        <w:t>pulchra</w:t>
      </w:r>
      <w:proofErr w:type="spellEnd"/>
      <w:r w:rsidRPr="00D30B0B">
        <w:rPr>
          <w:rFonts w:ascii="Times New Roman" w:hAnsi="Times New Roman"/>
          <w:iCs/>
          <w:sz w:val="20"/>
          <w:szCs w:val="20"/>
          <w:lang w:val="en-US"/>
        </w:rPr>
        <w:t>.</w:t>
      </w:r>
      <w:proofErr w:type="gramEnd"/>
      <w:r w:rsidRPr="00D30B0B">
        <w:rPr>
          <w:rFonts w:ascii="Times New Roman" w:hAnsi="Times New Roman"/>
          <w:iCs/>
          <w:sz w:val="20"/>
          <w:szCs w:val="20"/>
          <w:lang w:val="en-US"/>
        </w:rPr>
        <w:t xml:space="preserve"> This name is of an entity that is currently accepted taxonomically (</w:t>
      </w:r>
      <w:proofErr w:type="spellStart"/>
      <w:r w:rsidRPr="00D30B0B">
        <w:rPr>
          <w:rFonts w:ascii="Times New Roman" w:hAnsi="Times New Roman"/>
          <w:iCs/>
          <w:sz w:val="20"/>
          <w:szCs w:val="20"/>
          <w:lang w:val="en-US"/>
        </w:rPr>
        <w:t>Guiry</w:t>
      </w:r>
      <w:proofErr w:type="spellEnd"/>
      <w:r w:rsidRPr="00D30B0B">
        <w:rPr>
          <w:rFonts w:ascii="Times New Roman" w:hAnsi="Times New Roman"/>
          <w:iCs/>
          <w:sz w:val="20"/>
          <w:szCs w:val="20"/>
          <w:lang w:val="en-US"/>
        </w:rPr>
        <w:t xml:space="preserve"> and </w:t>
      </w:r>
      <w:proofErr w:type="spellStart"/>
      <w:r w:rsidRPr="00D30B0B">
        <w:rPr>
          <w:rFonts w:ascii="Times New Roman" w:hAnsi="Times New Roman"/>
          <w:iCs/>
          <w:sz w:val="20"/>
          <w:szCs w:val="20"/>
          <w:lang w:val="en-US"/>
        </w:rPr>
        <w:t>Guiry</w:t>
      </w:r>
      <w:proofErr w:type="spellEnd"/>
      <w:r w:rsidRPr="00D30B0B">
        <w:rPr>
          <w:rFonts w:ascii="Times New Roman" w:hAnsi="Times New Roman"/>
          <w:iCs/>
          <w:sz w:val="20"/>
          <w:szCs w:val="20"/>
          <w:lang w:val="en-US"/>
        </w:rPr>
        <w:t xml:space="preserve">, 2014). The basal ring is wide and with eight spines. Two spines, which are opposite to each other, are comparatively longer than the rest and the diameter of the </w:t>
      </w:r>
      <w:proofErr w:type="spellStart"/>
      <w:r w:rsidRPr="00D30B0B">
        <w:rPr>
          <w:rFonts w:ascii="Times New Roman" w:hAnsi="Times New Roman"/>
          <w:iCs/>
          <w:sz w:val="20"/>
          <w:szCs w:val="20"/>
          <w:lang w:val="en-US"/>
        </w:rPr>
        <w:t>octogonal</w:t>
      </w:r>
      <w:proofErr w:type="spellEnd"/>
      <w:r w:rsidRPr="00D30B0B">
        <w:rPr>
          <w:rFonts w:ascii="Times New Roman" w:hAnsi="Times New Roman"/>
          <w:iCs/>
          <w:sz w:val="20"/>
          <w:szCs w:val="20"/>
          <w:lang w:val="en-US"/>
        </w:rPr>
        <w:t xml:space="preserve"> basal ring is about 26-38 µm (see Huang, 1979; </w:t>
      </w:r>
      <w:proofErr w:type="spellStart"/>
      <w:r w:rsidRPr="00D30B0B">
        <w:rPr>
          <w:rFonts w:ascii="Times New Roman" w:hAnsi="Times New Roman"/>
          <w:iCs/>
          <w:sz w:val="20"/>
          <w:szCs w:val="20"/>
          <w:lang w:val="en-US"/>
        </w:rPr>
        <w:t>Throndsen</w:t>
      </w:r>
      <w:proofErr w:type="spellEnd"/>
      <w:r w:rsidRPr="00D30B0B">
        <w:rPr>
          <w:rFonts w:ascii="Times New Roman" w:hAnsi="Times New Roman"/>
          <w:iCs/>
          <w:sz w:val="20"/>
          <w:szCs w:val="20"/>
          <w:lang w:val="en-US"/>
        </w:rPr>
        <w:t xml:space="preserve">, 1997). </w:t>
      </w:r>
      <w:r w:rsidRPr="00D30B0B">
        <w:rPr>
          <w:rFonts w:ascii="Times New Roman" w:hAnsi="Times New Roman"/>
          <w:sz w:val="20"/>
          <w:szCs w:val="20"/>
          <w:lang w:val="en-US"/>
        </w:rPr>
        <w:t>It is oceanic and Mediterranean (</w:t>
      </w:r>
      <w:proofErr w:type="spellStart"/>
      <w:r w:rsidRPr="00D30B0B">
        <w:rPr>
          <w:rFonts w:ascii="Times New Roman" w:hAnsi="Times New Roman"/>
          <w:iCs/>
          <w:sz w:val="20"/>
          <w:szCs w:val="20"/>
          <w:lang w:val="en-US"/>
        </w:rPr>
        <w:t>Throndsen</w:t>
      </w:r>
      <w:proofErr w:type="spellEnd"/>
      <w:r w:rsidRPr="00D30B0B">
        <w:rPr>
          <w:rFonts w:ascii="Times New Roman" w:hAnsi="Times New Roman"/>
          <w:iCs/>
          <w:sz w:val="20"/>
          <w:szCs w:val="20"/>
          <w:lang w:val="en-US"/>
        </w:rPr>
        <w:t>, 1997)</w:t>
      </w:r>
      <w:r w:rsidRPr="00D30B0B">
        <w:rPr>
          <w:rFonts w:ascii="Times New Roman" w:hAnsi="Times New Roman"/>
          <w:sz w:val="20"/>
          <w:szCs w:val="20"/>
          <w:lang w:val="en-US"/>
        </w:rPr>
        <w:t>. It has been documented in different geographical locations including Australia (</w:t>
      </w:r>
      <w:r w:rsidRPr="00D30B0B">
        <w:rPr>
          <w:rFonts w:ascii="Times New Roman" w:hAnsi="Times New Roman"/>
          <w:iCs/>
          <w:sz w:val="20"/>
          <w:szCs w:val="20"/>
          <w:lang w:val="en-US"/>
        </w:rPr>
        <w:t xml:space="preserve">Ajani et al., 2001), Taiwan (Huang, 1979) </w:t>
      </w:r>
      <w:r w:rsidRPr="00D30B0B">
        <w:rPr>
          <w:rFonts w:ascii="Times New Roman" w:hAnsi="Times New Roman"/>
          <w:sz w:val="20"/>
          <w:szCs w:val="20"/>
          <w:lang w:val="en-US"/>
        </w:rPr>
        <w:t>and Mexico (Martinez-Lopez et al., 2012).</w:t>
      </w:r>
    </w:p>
    <w:p w:rsidR="00D30B0B" w:rsidRPr="00D30B0B" w:rsidRDefault="00D30B0B" w:rsidP="00AA2511">
      <w:pPr>
        <w:pStyle w:val="NoSpacing"/>
        <w:jc w:val="both"/>
        <w:rPr>
          <w:rFonts w:ascii="Times New Roman" w:eastAsiaTheme="minorEastAsia" w:hAnsi="Times New Roman" w:hint="eastAsia"/>
          <w:sz w:val="20"/>
          <w:szCs w:val="20"/>
          <w:lang w:val="en-US" w:eastAsia="zh-CN"/>
        </w:rPr>
      </w:pPr>
    </w:p>
    <w:p w:rsidR="00C63884" w:rsidRPr="00D30B0B" w:rsidRDefault="00AA2511" w:rsidP="00AA2511">
      <w:pPr>
        <w:pStyle w:val="NoSpacing"/>
        <w:jc w:val="both"/>
        <w:rPr>
          <w:rFonts w:ascii="Times New Roman" w:hAnsi="Times New Roman"/>
          <w:b/>
          <w:sz w:val="20"/>
          <w:szCs w:val="20"/>
          <w:lang w:val="en-US"/>
        </w:rPr>
      </w:pPr>
      <w:r w:rsidRPr="00D30B0B">
        <w:rPr>
          <w:rFonts w:ascii="Times New Roman" w:hAnsi="Times New Roman"/>
          <w:b/>
          <w:sz w:val="20"/>
          <w:szCs w:val="20"/>
          <w:lang w:val="en-US"/>
        </w:rPr>
        <w:t xml:space="preserve">4.3. Potential harmful effects of the </w:t>
      </w:r>
      <w:proofErr w:type="spellStart"/>
      <w:r w:rsidRPr="00D30B0B">
        <w:rPr>
          <w:rFonts w:ascii="Times New Roman" w:hAnsi="Times New Roman"/>
          <w:b/>
          <w:sz w:val="20"/>
          <w:szCs w:val="20"/>
          <w:lang w:val="en-US"/>
        </w:rPr>
        <w:t>silicoflagellates</w:t>
      </w:r>
      <w:proofErr w:type="spellEnd"/>
    </w:p>
    <w:p w:rsidR="00C63884" w:rsidRPr="00D30B0B" w:rsidRDefault="00AA2511" w:rsidP="00AA2511">
      <w:pPr>
        <w:pStyle w:val="NoSpacing"/>
        <w:jc w:val="both"/>
        <w:rPr>
          <w:rFonts w:ascii="Times New Roman" w:hAnsi="Times New Roman"/>
          <w:sz w:val="20"/>
          <w:szCs w:val="20"/>
          <w:lang w:val="en-US"/>
        </w:rPr>
      </w:pPr>
      <w:r w:rsidRPr="00D30B0B">
        <w:rPr>
          <w:rFonts w:ascii="Times New Roman" w:hAnsi="Times New Roman"/>
          <w:sz w:val="20"/>
          <w:szCs w:val="20"/>
          <w:lang w:val="en-US"/>
        </w:rPr>
        <w:tab/>
        <w:t xml:space="preserve">Based on the conflicting reports in the literature, it could be argued that the capacity of </w:t>
      </w:r>
      <w:proofErr w:type="spellStart"/>
      <w:r w:rsidRPr="00D30B0B">
        <w:rPr>
          <w:rFonts w:ascii="Times New Roman" w:hAnsi="Times New Roman"/>
          <w:sz w:val="20"/>
          <w:szCs w:val="20"/>
          <w:lang w:val="en-US"/>
        </w:rPr>
        <w:t>silicoflagellates</w:t>
      </w:r>
      <w:proofErr w:type="spellEnd"/>
      <w:r w:rsidRPr="00D30B0B">
        <w:rPr>
          <w:rFonts w:ascii="Times New Roman" w:hAnsi="Times New Roman"/>
          <w:sz w:val="20"/>
          <w:szCs w:val="20"/>
          <w:lang w:val="en-US"/>
        </w:rPr>
        <w:t xml:space="preserve"> to produce potent </w:t>
      </w:r>
      <w:proofErr w:type="spellStart"/>
      <w:r w:rsidRPr="00D30B0B">
        <w:rPr>
          <w:rFonts w:ascii="Times New Roman" w:hAnsi="Times New Roman"/>
          <w:sz w:val="20"/>
          <w:szCs w:val="20"/>
          <w:lang w:val="en-US"/>
        </w:rPr>
        <w:t>phycotoxins</w:t>
      </w:r>
      <w:proofErr w:type="spellEnd"/>
      <w:r w:rsidRPr="00D30B0B">
        <w:rPr>
          <w:rFonts w:ascii="Times New Roman" w:hAnsi="Times New Roman"/>
          <w:sz w:val="20"/>
          <w:szCs w:val="20"/>
          <w:lang w:val="en-US"/>
        </w:rPr>
        <w:t xml:space="preserve"> is debatable. But the point that a bloom of </w:t>
      </w:r>
      <w:proofErr w:type="spellStart"/>
      <w:r w:rsidRPr="00D30B0B">
        <w:rPr>
          <w:rFonts w:ascii="Times New Roman" w:hAnsi="Times New Roman"/>
          <w:sz w:val="20"/>
          <w:szCs w:val="20"/>
          <w:lang w:val="en-US"/>
        </w:rPr>
        <w:t>silicoflagellates</w:t>
      </w:r>
      <w:proofErr w:type="spellEnd"/>
      <w:r w:rsidRPr="00D30B0B">
        <w:rPr>
          <w:rFonts w:ascii="Times New Roman" w:hAnsi="Times New Roman"/>
          <w:sz w:val="20"/>
          <w:szCs w:val="20"/>
          <w:lang w:val="en-US"/>
        </w:rPr>
        <w:t xml:space="preserve"> could result in fish kills is not in doubt. The spines of </w:t>
      </w:r>
      <w:proofErr w:type="spellStart"/>
      <w:r w:rsidRPr="00D30B0B">
        <w:rPr>
          <w:rFonts w:ascii="Times New Roman" w:hAnsi="Times New Roman"/>
          <w:sz w:val="20"/>
          <w:szCs w:val="20"/>
          <w:lang w:val="en-US"/>
        </w:rPr>
        <w:t>silicoflagellates</w:t>
      </w:r>
      <w:proofErr w:type="spellEnd"/>
      <w:r w:rsidRPr="00D30B0B">
        <w:rPr>
          <w:rFonts w:ascii="Times New Roman" w:hAnsi="Times New Roman"/>
          <w:sz w:val="20"/>
          <w:szCs w:val="20"/>
          <w:lang w:val="en-US"/>
        </w:rPr>
        <w:t xml:space="preserve"> make them a dangerous group of microalgae to fisheries and aquaculture. For example, the skeleton-bearing stage of </w:t>
      </w:r>
      <w:r w:rsidRPr="00D30B0B">
        <w:rPr>
          <w:rFonts w:ascii="Times New Roman" w:hAnsi="Times New Roman"/>
          <w:i/>
          <w:sz w:val="20"/>
          <w:szCs w:val="20"/>
          <w:lang w:val="en-US"/>
        </w:rPr>
        <w:t>D. speculum</w:t>
      </w:r>
      <w:r w:rsidRPr="00D30B0B">
        <w:rPr>
          <w:rFonts w:ascii="Times New Roman" w:hAnsi="Times New Roman"/>
          <w:sz w:val="20"/>
          <w:szCs w:val="20"/>
          <w:lang w:val="en-US"/>
        </w:rPr>
        <w:t xml:space="preserve"> was associated with a fish-kill in France in 1987 (</w:t>
      </w:r>
      <w:proofErr w:type="spellStart"/>
      <w:r w:rsidRPr="00D30B0B">
        <w:rPr>
          <w:rFonts w:ascii="Times New Roman" w:hAnsi="Times New Roman"/>
          <w:sz w:val="20"/>
          <w:szCs w:val="20"/>
          <w:lang w:val="en-US"/>
        </w:rPr>
        <w:t>Erard</w:t>
      </w:r>
      <w:proofErr w:type="spellEnd"/>
      <w:r w:rsidRPr="00D30B0B">
        <w:rPr>
          <w:rFonts w:ascii="Times New Roman" w:hAnsi="Times New Roman"/>
          <w:sz w:val="20"/>
          <w:szCs w:val="20"/>
          <w:lang w:val="en-US"/>
        </w:rPr>
        <w:t xml:space="preserve">-Le </w:t>
      </w:r>
      <w:proofErr w:type="spellStart"/>
      <w:r w:rsidRPr="00D30B0B">
        <w:rPr>
          <w:rFonts w:ascii="Times New Roman" w:hAnsi="Times New Roman"/>
          <w:sz w:val="20"/>
          <w:szCs w:val="20"/>
          <w:lang w:val="en-US"/>
        </w:rPr>
        <w:t>Denn</w:t>
      </w:r>
      <w:proofErr w:type="spellEnd"/>
      <w:r w:rsidRPr="00D30B0B">
        <w:rPr>
          <w:rFonts w:ascii="Times New Roman" w:hAnsi="Times New Roman"/>
          <w:sz w:val="20"/>
          <w:szCs w:val="20"/>
          <w:lang w:val="en-US"/>
        </w:rPr>
        <w:t xml:space="preserve"> and </w:t>
      </w:r>
      <w:proofErr w:type="spellStart"/>
      <w:r w:rsidRPr="00D30B0B">
        <w:rPr>
          <w:rFonts w:ascii="Times New Roman" w:hAnsi="Times New Roman"/>
          <w:sz w:val="20"/>
          <w:szCs w:val="20"/>
          <w:lang w:val="en-US"/>
        </w:rPr>
        <w:t>Ryckaert</w:t>
      </w:r>
      <w:proofErr w:type="spellEnd"/>
      <w:r w:rsidRPr="00D30B0B">
        <w:rPr>
          <w:rFonts w:ascii="Times New Roman" w:hAnsi="Times New Roman"/>
          <w:sz w:val="20"/>
          <w:szCs w:val="20"/>
          <w:lang w:val="en-US"/>
        </w:rPr>
        <w:t>, 1990), and mucus secretion from the gills due to irritation from the siliceous skeletons was thought to have lowered gill exchange potential and caused the mortalities (</w:t>
      </w:r>
      <w:proofErr w:type="spellStart"/>
      <w:r w:rsidRPr="00D30B0B">
        <w:rPr>
          <w:rFonts w:ascii="Times New Roman" w:hAnsi="Times New Roman"/>
          <w:sz w:val="20"/>
          <w:szCs w:val="20"/>
          <w:lang w:val="en-US"/>
        </w:rPr>
        <w:t>Henriksen</w:t>
      </w:r>
      <w:proofErr w:type="spellEnd"/>
      <w:r w:rsidRPr="00D30B0B">
        <w:rPr>
          <w:rFonts w:ascii="Times New Roman" w:hAnsi="Times New Roman"/>
          <w:sz w:val="20"/>
          <w:szCs w:val="20"/>
          <w:lang w:val="en-US"/>
        </w:rPr>
        <w:t xml:space="preserve"> et al., 1993). Apart from the physical damages to fish organs, </w:t>
      </w:r>
      <w:proofErr w:type="spellStart"/>
      <w:r w:rsidRPr="00D30B0B">
        <w:rPr>
          <w:rFonts w:ascii="Times New Roman" w:hAnsi="Times New Roman"/>
          <w:sz w:val="20"/>
          <w:szCs w:val="20"/>
          <w:lang w:val="en-US"/>
        </w:rPr>
        <w:t>silicoflagellates</w:t>
      </w:r>
      <w:proofErr w:type="spellEnd"/>
      <w:r w:rsidRPr="00D30B0B">
        <w:rPr>
          <w:rFonts w:ascii="Times New Roman" w:hAnsi="Times New Roman"/>
          <w:sz w:val="20"/>
          <w:szCs w:val="20"/>
          <w:lang w:val="en-US"/>
        </w:rPr>
        <w:t xml:space="preserve">, also cause damages to fisheries and aquaculture via depletion of dissolved oxygen. </w:t>
      </w:r>
      <w:proofErr w:type="spellStart"/>
      <w:r w:rsidRPr="00D30B0B">
        <w:rPr>
          <w:rFonts w:ascii="Times New Roman" w:hAnsi="Times New Roman"/>
          <w:sz w:val="20"/>
          <w:szCs w:val="20"/>
          <w:lang w:val="en-US"/>
        </w:rPr>
        <w:t>Henriksen</w:t>
      </w:r>
      <w:proofErr w:type="spellEnd"/>
      <w:r w:rsidRPr="00D30B0B">
        <w:rPr>
          <w:rFonts w:ascii="Times New Roman" w:hAnsi="Times New Roman"/>
          <w:sz w:val="20"/>
          <w:szCs w:val="20"/>
          <w:lang w:val="en-US"/>
        </w:rPr>
        <w:t xml:space="preserve"> et al. (1993) argued that oxygen depletion during the night from respiration of the large population of naked </w:t>
      </w:r>
      <w:r w:rsidRPr="00D30B0B">
        <w:rPr>
          <w:rFonts w:ascii="Times New Roman" w:hAnsi="Times New Roman"/>
          <w:i/>
          <w:sz w:val="20"/>
          <w:szCs w:val="20"/>
          <w:lang w:val="en-US"/>
        </w:rPr>
        <w:t>D. speculum</w:t>
      </w:r>
      <w:r w:rsidRPr="00D30B0B">
        <w:rPr>
          <w:rFonts w:ascii="Times New Roman" w:hAnsi="Times New Roman"/>
          <w:sz w:val="20"/>
          <w:szCs w:val="20"/>
          <w:lang w:val="en-US"/>
        </w:rPr>
        <w:t xml:space="preserve"> remains one of the most likely explanations for the fish-kill in Denmark that occurred in 1983.</w:t>
      </w:r>
    </w:p>
    <w:p w:rsidR="00C63884" w:rsidRPr="00D30B0B" w:rsidRDefault="00C63884" w:rsidP="00AA2511">
      <w:pPr>
        <w:pStyle w:val="NoSpacing"/>
        <w:jc w:val="both"/>
        <w:rPr>
          <w:rFonts w:ascii="Times New Roman" w:hAnsi="Times New Roman"/>
          <w:sz w:val="20"/>
          <w:szCs w:val="20"/>
          <w:lang w:val="en-US"/>
        </w:rPr>
      </w:pPr>
    </w:p>
    <w:p w:rsidR="00C63884" w:rsidRPr="00D30B0B" w:rsidRDefault="00AA2511" w:rsidP="00AA2511">
      <w:pPr>
        <w:pStyle w:val="NoSpacing"/>
        <w:jc w:val="both"/>
        <w:rPr>
          <w:rFonts w:ascii="Times New Roman" w:hAnsi="Times New Roman"/>
          <w:b/>
          <w:sz w:val="20"/>
          <w:szCs w:val="20"/>
          <w:lang w:val="en-US"/>
        </w:rPr>
      </w:pPr>
      <w:r w:rsidRPr="00D30B0B">
        <w:rPr>
          <w:rFonts w:ascii="Times New Roman" w:hAnsi="Times New Roman"/>
          <w:b/>
          <w:sz w:val="20"/>
          <w:szCs w:val="20"/>
          <w:lang w:val="en-US"/>
        </w:rPr>
        <w:t>Acknowledgements</w:t>
      </w:r>
    </w:p>
    <w:p w:rsidR="00C63884" w:rsidRPr="00D30B0B" w:rsidRDefault="00C63884" w:rsidP="00AA2511">
      <w:pPr>
        <w:pStyle w:val="NoSpacing"/>
        <w:jc w:val="both"/>
        <w:rPr>
          <w:rFonts w:ascii="Times New Roman" w:hAnsi="Times New Roman"/>
          <w:sz w:val="20"/>
          <w:szCs w:val="20"/>
          <w:lang w:val="en-US"/>
        </w:rPr>
      </w:pPr>
      <w:r w:rsidRPr="00D30B0B">
        <w:rPr>
          <w:rFonts w:ascii="Times New Roman" w:hAnsi="Times New Roman"/>
          <w:sz w:val="20"/>
          <w:szCs w:val="20"/>
          <w:lang w:val="en-US"/>
        </w:rPr>
        <w:tab/>
        <w:t xml:space="preserve"> </w:t>
      </w:r>
      <w:r w:rsidR="00AA2511" w:rsidRPr="00D30B0B">
        <w:rPr>
          <w:rFonts w:ascii="Times New Roman" w:hAnsi="Times New Roman"/>
          <w:sz w:val="20"/>
          <w:szCs w:val="20"/>
          <w:lang w:val="en-US"/>
        </w:rPr>
        <w:t xml:space="preserve">C.C. </w:t>
      </w:r>
      <w:proofErr w:type="spellStart"/>
      <w:r w:rsidR="00AA2511" w:rsidRPr="00D30B0B">
        <w:rPr>
          <w:rFonts w:ascii="Times New Roman" w:hAnsi="Times New Roman"/>
          <w:sz w:val="20"/>
          <w:szCs w:val="20"/>
          <w:lang w:val="en-US"/>
        </w:rPr>
        <w:t>Ajuzie</w:t>
      </w:r>
      <w:proofErr w:type="spellEnd"/>
      <w:r w:rsidR="00AA2511" w:rsidRPr="00D30B0B">
        <w:rPr>
          <w:rFonts w:ascii="Times New Roman" w:hAnsi="Times New Roman"/>
          <w:sz w:val="20"/>
          <w:szCs w:val="20"/>
          <w:lang w:val="en-US"/>
        </w:rPr>
        <w:t xml:space="preserve"> received financial support for this work from Harmful Algal Bloom </w:t>
      </w:r>
      <w:proofErr w:type="spellStart"/>
      <w:r w:rsidR="00AA2511" w:rsidRPr="00D30B0B">
        <w:rPr>
          <w:rFonts w:ascii="Times New Roman" w:hAnsi="Times New Roman"/>
          <w:sz w:val="20"/>
          <w:szCs w:val="20"/>
          <w:lang w:val="en-US"/>
        </w:rPr>
        <w:t>Programme</w:t>
      </w:r>
      <w:proofErr w:type="spellEnd"/>
      <w:r w:rsidR="00AA2511" w:rsidRPr="00D30B0B">
        <w:rPr>
          <w:rFonts w:ascii="Times New Roman" w:hAnsi="Times New Roman"/>
          <w:sz w:val="20"/>
          <w:szCs w:val="20"/>
          <w:lang w:val="en-US"/>
        </w:rPr>
        <w:t xml:space="preserve"> of IOC/UNESCO (contract nr. </w:t>
      </w:r>
      <w:proofErr w:type="gramStart"/>
      <w:r w:rsidR="00AA2511" w:rsidRPr="00D30B0B">
        <w:rPr>
          <w:rFonts w:ascii="Times New Roman" w:hAnsi="Times New Roman"/>
          <w:sz w:val="20"/>
          <w:szCs w:val="20"/>
          <w:lang w:val="en-US"/>
        </w:rPr>
        <w:t>SC/RP 207.600.9).</w:t>
      </w:r>
      <w:proofErr w:type="gramEnd"/>
      <w:r w:rsidR="00AA2511" w:rsidRPr="00D30B0B">
        <w:rPr>
          <w:rFonts w:ascii="Times New Roman" w:hAnsi="Times New Roman"/>
          <w:sz w:val="20"/>
          <w:szCs w:val="20"/>
          <w:lang w:val="en-US"/>
        </w:rPr>
        <w:t xml:space="preserve"> </w:t>
      </w:r>
    </w:p>
    <w:p w:rsidR="00C63884" w:rsidRPr="00D30B0B" w:rsidRDefault="00C63884" w:rsidP="008742F0">
      <w:pPr>
        <w:pStyle w:val="NoSpacing"/>
        <w:ind w:firstLine="425"/>
        <w:jc w:val="both"/>
        <w:rPr>
          <w:rFonts w:ascii="Times New Roman" w:hAnsi="Times New Roman"/>
          <w:sz w:val="20"/>
          <w:szCs w:val="20"/>
          <w:lang w:val="en-US"/>
        </w:rPr>
      </w:pPr>
    </w:p>
    <w:p w:rsidR="00AA2511" w:rsidRPr="00D30B0B" w:rsidRDefault="00AA2511" w:rsidP="008742F0">
      <w:pPr>
        <w:pStyle w:val="NoSpacing"/>
        <w:jc w:val="both"/>
        <w:rPr>
          <w:rFonts w:ascii="Times New Roman" w:hAnsi="Times New Roman"/>
          <w:sz w:val="20"/>
          <w:szCs w:val="20"/>
          <w:lang w:val="en-US"/>
        </w:rPr>
      </w:pPr>
      <w:r w:rsidRPr="00D30B0B">
        <w:rPr>
          <w:rFonts w:ascii="Times New Roman" w:hAnsi="Times New Roman"/>
          <w:b/>
          <w:sz w:val="20"/>
          <w:szCs w:val="20"/>
          <w:lang w:val="en-US"/>
        </w:rPr>
        <w:t>Author for correspondence</w:t>
      </w:r>
    </w:p>
    <w:p w:rsidR="00C63884" w:rsidRPr="00D30B0B" w:rsidRDefault="00AA2511" w:rsidP="008742F0">
      <w:pPr>
        <w:pStyle w:val="NoSpacing"/>
        <w:jc w:val="both"/>
        <w:rPr>
          <w:rFonts w:ascii="Times New Roman" w:hAnsi="Times New Roman"/>
          <w:sz w:val="20"/>
          <w:szCs w:val="20"/>
          <w:lang w:val="en-US"/>
        </w:rPr>
      </w:pPr>
      <w:proofErr w:type="spellStart"/>
      <w:r w:rsidRPr="00D30B0B">
        <w:rPr>
          <w:rFonts w:ascii="Times New Roman" w:hAnsi="Times New Roman"/>
          <w:sz w:val="20"/>
          <w:szCs w:val="20"/>
          <w:lang w:val="en-US"/>
        </w:rPr>
        <w:t>C.C.Ajuzie</w:t>
      </w:r>
      <w:proofErr w:type="spellEnd"/>
      <w:r w:rsidRPr="00D30B0B">
        <w:rPr>
          <w:rFonts w:ascii="Times New Roman" w:hAnsi="Times New Roman"/>
          <w:sz w:val="20"/>
          <w:szCs w:val="20"/>
          <w:lang w:val="en-US"/>
        </w:rPr>
        <w:t xml:space="preserve">, Aquaculture, Freshwater &amp; Marine Ecology Research Lad, Department of Animal Production, University of </w:t>
      </w:r>
      <w:proofErr w:type="spellStart"/>
      <w:r w:rsidRPr="00D30B0B">
        <w:rPr>
          <w:rFonts w:ascii="Times New Roman" w:hAnsi="Times New Roman"/>
          <w:sz w:val="20"/>
          <w:szCs w:val="20"/>
          <w:lang w:val="en-US"/>
        </w:rPr>
        <w:t>Jos</w:t>
      </w:r>
      <w:proofErr w:type="spellEnd"/>
      <w:r w:rsidRPr="00D30B0B">
        <w:rPr>
          <w:rFonts w:ascii="Times New Roman" w:hAnsi="Times New Roman"/>
          <w:sz w:val="20"/>
          <w:szCs w:val="20"/>
          <w:lang w:val="en-US"/>
        </w:rPr>
        <w:t xml:space="preserve">, Nigeria e-mail: </w:t>
      </w:r>
      <w:hyperlink r:id="rId15" w:history="1">
        <w:r w:rsidRPr="00D30B0B">
          <w:rPr>
            <w:rStyle w:val="Hyperlink"/>
            <w:rFonts w:ascii="Times New Roman" w:hAnsi="Times New Roman"/>
            <w:sz w:val="20"/>
            <w:szCs w:val="20"/>
            <w:lang w:val="en-US"/>
          </w:rPr>
          <w:t>efulecy@yahoo.com</w:t>
        </w:r>
      </w:hyperlink>
    </w:p>
    <w:p w:rsidR="00C63884" w:rsidRPr="00D30B0B" w:rsidRDefault="00C63884" w:rsidP="00AA2511">
      <w:pPr>
        <w:pStyle w:val="NoSpacing"/>
        <w:jc w:val="both"/>
        <w:rPr>
          <w:rFonts w:ascii="Times New Roman" w:hAnsi="Times New Roman"/>
          <w:sz w:val="20"/>
          <w:szCs w:val="20"/>
          <w:lang w:val="en-US"/>
        </w:rPr>
      </w:pPr>
    </w:p>
    <w:p w:rsidR="00C63884" w:rsidRDefault="00C63884" w:rsidP="00AA2511">
      <w:pPr>
        <w:pStyle w:val="NoSpacing"/>
        <w:jc w:val="both"/>
        <w:rPr>
          <w:rFonts w:ascii="Times New Roman" w:eastAsiaTheme="minorEastAsia" w:hAnsi="Times New Roman" w:hint="eastAsia"/>
          <w:sz w:val="20"/>
          <w:szCs w:val="20"/>
          <w:lang w:val="en-US" w:eastAsia="zh-CN"/>
        </w:rPr>
      </w:pPr>
    </w:p>
    <w:p w:rsidR="00D30B0B" w:rsidRPr="00D30B0B" w:rsidRDefault="00D30B0B" w:rsidP="00AA2511">
      <w:pPr>
        <w:pStyle w:val="NoSpacing"/>
        <w:jc w:val="both"/>
        <w:rPr>
          <w:rFonts w:ascii="Times New Roman" w:eastAsiaTheme="minorEastAsia" w:hAnsi="Times New Roman" w:hint="eastAsia"/>
          <w:sz w:val="20"/>
          <w:szCs w:val="20"/>
          <w:lang w:val="en-US" w:eastAsia="zh-CN"/>
        </w:rPr>
      </w:pPr>
    </w:p>
    <w:p w:rsidR="00AA2511" w:rsidRPr="00D30B0B" w:rsidRDefault="00AA2511" w:rsidP="00AA2511">
      <w:pPr>
        <w:pStyle w:val="NoSpacing"/>
        <w:jc w:val="both"/>
        <w:rPr>
          <w:rFonts w:ascii="Times New Roman" w:hAnsi="Times New Roman"/>
          <w:color w:val="0000FF"/>
          <w:sz w:val="20"/>
          <w:szCs w:val="20"/>
          <w:u w:val="single"/>
          <w:lang w:val="en-US"/>
        </w:rPr>
      </w:pPr>
      <w:r w:rsidRPr="00D30B0B">
        <w:rPr>
          <w:rFonts w:ascii="Times New Roman" w:hAnsi="Times New Roman"/>
          <w:b/>
          <w:sz w:val="20"/>
          <w:szCs w:val="20"/>
          <w:lang w:val="en-US"/>
        </w:rPr>
        <w:lastRenderedPageBreak/>
        <w:t>References</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Aertebjerg</w:t>
      </w:r>
      <w:proofErr w:type="spellEnd"/>
      <w:r w:rsidRPr="00D30B0B">
        <w:rPr>
          <w:rFonts w:ascii="Times New Roman" w:hAnsi="Times New Roman"/>
          <w:sz w:val="19"/>
          <w:szCs w:val="19"/>
          <w:lang w:val="en-US"/>
        </w:rPr>
        <w:t xml:space="preserve"> G, </w:t>
      </w:r>
      <w:proofErr w:type="spellStart"/>
      <w:r w:rsidRPr="00D30B0B">
        <w:rPr>
          <w:rFonts w:ascii="Times New Roman" w:hAnsi="Times New Roman"/>
          <w:sz w:val="19"/>
          <w:szCs w:val="19"/>
          <w:lang w:val="en-US"/>
        </w:rPr>
        <w:t>Borum</w:t>
      </w:r>
      <w:proofErr w:type="spellEnd"/>
      <w:r w:rsidRPr="00D30B0B">
        <w:rPr>
          <w:rFonts w:ascii="Times New Roman" w:hAnsi="Times New Roman"/>
          <w:sz w:val="19"/>
          <w:szCs w:val="19"/>
          <w:lang w:val="en-US"/>
        </w:rPr>
        <w:t xml:space="preserve"> J. Exceptional   phytoplankton occurrences and related events in Danish waters 1981-83. ICES (Copenhagen) CM/B8 1984; 10 pp.</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lang w:val="en-US"/>
        </w:rPr>
        <w:t xml:space="preserve">Ajani P, </w:t>
      </w:r>
      <w:proofErr w:type="spellStart"/>
      <w:r w:rsidRPr="00D30B0B">
        <w:rPr>
          <w:rFonts w:ascii="Times New Roman" w:hAnsi="Times New Roman"/>
          <w:sz w:val="19"/>
          <w:szCs w:val="19"/>
          <w:lang w:val="en-US"/>
        </w:rPr>
        <w:t>Hallegraeff</w:t>
      </w:r>
      <w:proofErr w:type="spellEnd"/>
      <w:r w:rsidRPr="00D30B0B">
        <w:rPr>
          <w:rFonts w:ascii="Times New Roman" w:hAnsi="Times New Roman"/>
          <w:sz w:val="19"/>
          <w:szCs w:val="19"/>
          <w:lang w:val="en-US"/>
        </w:rPr>
        <w:t xml:space="preserve"> G, Pritchard T. Historic overview of algal blooms in marine and estuarine waters of New South Wales, Australia. Proceedings of the </w:t>
      </w:r>
      <w:proofErr w:type="spellStart"/>
      <w:r w:rsidRPr="00D30B0B">
        <w:rPr>
          <w:rFonts w:ascii="Times New Roman" w:hAnsi="Times New Roman"/>
          <w:sz w:val="19"/>
          <w:szCs w:val="19"/>
          <w:lang w:val="en-US"/>
        </w:rPr>
        <w:t>Linnean</w:t>
      </w:r>
      <w:proofErr w:type="spellEnd"/>
      <w:r w:rsidRPr="00D30B0B">
        <w:rPr>
          <w:rFonts w:ascii="Times New Roman" w:hAnsi="Times New Roman"/>
          <w:sz w:val="19"/>
          <w:szCs w:val="19"/>
          <w:lang w:val="en-US"/>
        </w:rPr>
        <w:t xml:space="preserve"> Society of New South Wales 2001; 123: 1-22.</w:t>
      </w:r>
    </w:p>
    <w:p w:rsidR="00AA2511" w:rsidRPr="00D30B0B" w:rsidRDefault="00AA2511" w:rsidP="008742F0">
      <w:pPr>
        <w:pStyle w:val="NoSpacing"/>
        <w:numPr>
          <w:ilvl w:val="0"/>
          <w:numId w:val="5"/>
        </w:numPr>
        <w:ind w:left="425" w:hanging="425"/>
        <w:jc w:val="both"/>
        <w:rPr>
          <w:rFonts w:ascii="Times New Roman" w:hAnsi="Times New Roman"/>
          <w:sz w:val="19"/>
          <w:szCs w:val="19"/>
          <w:lang w:val="en-GB"/>
        </w:rPr>
      </w:pPr>
      <w:proofErr w:type="spellStart"/>
      <w:r w:rsidRPr="00D30B0B">
        <w:rPr>
          <w:rFonts w:ascii="Times New Roman" w:hAnsi="Times New Roman"/>
          <w:sz w:val="19"/>
          <w:szCs w:val="19"/>
          <w:lang w:val="en-GB"/>
        </w:rPr>
        <w:t>Ajuzie</w:t>
      </w:r>
      <w:proofErr w:type="spellEnd"/>
      <w:r w:rsidRPr="00D30B0B">
        <w:rPr>
          <w:rFonts w:ascii="Times New Roman" w:hAnsi="Times New Roman"/>
          <w:sz w:val="19"/>
          <w:szCs w:val="19"/>
          <w:lang w:val="en-GB"/>
        </w:rPr>
        <w:t xml:space="preserve"> CC. Toxic </w:t>
      </w:r>
      <w:proofErr w:type="spellStart"/>
      <w:r w:rsidRPr="00D30B0B">
        <w:rPr>
          <w:rFonts w:ascii="Times New Roman" w:hAnsi="Times New Roman"/>
          <w:i/>
          <w:sz w:val="19"/>
          <w:szCs w:val="19"/>
          <w:lang w:val="en-GB"/>
        </w:rPr>
        <w:t>Prorocentrum</w:t>
      </w:r>
      <w:proofErr w:type="spellEnd"/>
      <w:r w:rsidRPr="00D30B0B">
        <w:rPr>
          <w:rFonts w:ascii="Times New Roman" w:hAnsi="Times New Roman"/>
          <w:sz w:val="19"/>
          <w:szCs w:val="19"/>
          <w:lang w:val="en-GB"/>
        </w:rPr>
        <w:t xml:space="preserve"> </w:t>
      </w:r>
      <w:proofErr w:type="gramStart"/>
      <w:r w:rsidRPr="00D30B0B">
        <w:rPr>
          <w:rFonts w:ascii="Times New Roman" w:hAnsi="Times New Roman"/>
          <w:i/>
          <w:iCs/>
          <w:sz w:val="19"/>
          <w:szCs w:val="19"/>
          <w:lang w:val="en-GB"/>
        </w:rPr>
        <w:t>lima</w:t>
      </w:r>
      <w:proofErr w:type="gramEnd"/>
      <w:r w:rsidRPr="00D30B0B">
        <w:rPr>
          <w:rFonts w:ascii="Times New Roman" w:hAnsi="Times New Roman"/>
          <w:sz w:val="19"/>
          <w:szCs w:val="19"/>
          <w:lang w:val="en-GB"/>
        </w:rPr>
        <w:t xml:space="preserve"> induces abnormal behaviour in juvenile sea bass. </w:t>
      </w:r>
      <w:r w:rsidRPr="00D30B0B">
        <w:rPr>
          <w:rFonts w:ascii="Times New Roman" w:hAnsi="Times New Roman"/>
          <w:iCs/>
          <w:sz w:val="19"/>
          <w:szCs w:val="19"/>
          <w:lang w:val="en-GB"/>
        </w:rPr>
        <w:t xml:space="preserve">J. Appl. </w:t>
      </w:r>
      <w:proofErr w:type="spellStart"/>
      <w:r w:rsidRPr="00D30B0B">
        <w:rPr>
          <w:rFonts w:ascii="Times New Roman" w:hAnsi="Times New Roman"/>
          <w:iCs/>
          <w:sz w:val="19"/>
          <w:szCs w:val="19"/>
          <w:lang w:val="en-GB"/>
        </w:rPr>
        <w:t>Phycol</w:t>
      </w:r>
      <w:proofErr w:type="spellEnd"/>
      <w:r w:rsidRPr="00D30B0B">
        <w:rPr>
          <w:rFonts w:ascii="Times New Roman" w:hAnsi="Times New Roman"/>
          <w:iCs/>
          <w:sz w:val="19"/>
          <w:szCs w:val="19"/>
          <w:lang w:val="en-GB"/>
        </w:rPr>
        <w:t>.</w:t>
      </w:r>
      <w:r w:rsidRPr="00D30B0B">
        <w:rPr>
          <w:rFonts w:ascii="Times New Roman" w:hAnsi="Times New Roman"/>
          <w:sz w:val="19"/>
          <w:szCs w:val="19"/>
          <w:lang w:val="en-GB"/>
        </w:rPr>
        <w:t xml:space="preserve"> 2008; 20: 19-27.</w:t>
      </w:r>
    </w:p>
    <w:p w:rsidR="00AA2511" w:rsidRPr="00D30B0B" w:rsidRDefault="00AA2511" w:rsidP="008742F0">
      <w:pPr>
        <w:pStyle w:val="NoSpacing"/>
        <w:numPr>
          <w:ilvl w:val="0"/>
          <w:numId w:val="5"/>
        </w:numPr>
        <w:ind w:left="425" w:hanging="425"/>
        <w:jc w:val="both"/>
        <w:rPr>
          <w:rFonts w:ascii="Times New Roman" w:hAnsi="Times New Roman"/>
          <w:sz w:val="19"/>
          <w:szCs w:val="19"/>
          <w:lang w:val="en-GB"/>
        </w:rPr>
      </w:pPr>
      <w:proofErr w:type="spellStart"/>
      <w:r w:rsidRPr="00D30B0B">
        <w:rPr>
          <w:rFonts w:ascii="Times New Roman" w:hAnsi="Times New Roman"/>
          <w:sz w:val="19"/>
          <w:szCs w:val="19"/>
          <w:lang w:val="en-US"/>
        </w:rPr>
        <w:t>Ajuzie</w:t>
      </w:r>
      <w:proofErr w:type="spellEnd"/>
      <w:r w:rsidRPr="00D30B0B">
        <w:rPr>
          <w:rFonts w:ascii="Times New Roman" w:hAnsi="Times New Roman"/>
          <w:sz w:val="19"/>
          <w:szCs w:val="19"/>
          <w:lang w:val="en-US"/>
        </w:rPr>
        <w:t xml:space="preserve"> CC, </w:t>
      </w:r>
      <w:proofErr w:type="spellStart"/>
      <w:r w:rsidRPr="00D30B0B">
        <w:rPr>
          <w:rFonts w:ascii="Times New Roman" w:hAnsi="Times New Roman"/>
          <w:sz w:val="19"/>
          <w:szCs w:val="19"/>
          <w:lang w:val="en-US"/>
        </w:rPr>
        <w:t>Houvenaghel</w:t>
      </w:r>
      <w:proofErr w:type="spellEnd"/>
      <w:r w:rsidRPr="00D30B0B">
        <w:rPr>
          <w:rFonts w:ascii="Times New Roman" w:hAnsi="Times New Roman"/>
          <w:sz w:val="19"/>
          <w:szCs w:val="19"/>
          <w:lang w:val="en-US"/>
        </w:rPr>
        <w:t xml:space="preserve"> GT. </w:t>
      </w:r>
      <w:proofErr w:type="spellStart"/>
      <w:r w:rsidRPr="00D30B0B">
        <w:rPr>
          <w:rFonts w:ascii="Times New Roman" w:hAnsi="Times New Roman"/>
          <w:i/>
          <w:sz w:val="19"/>
          <w:szCs w:val="19"/>
          <w:lang w:val="en-GB"/>
        </w:rPr>
        <w:t>Prorocentrum</w:t>
      </w:r>
      <w:proofErr w:type="spellEnd"/>
      <w:r w:rsidRPr="00D30B0B">
        <w:rPr>
          <w:rFonts w:ascii="Times New Roman" w:hAnsi="Times New Roman"/>
          <w:i/>
          <w:sz w:val="19"/>
          <w:szCs w:val="19"/>
          <w:lang w:val="en-GB"/>
        </w:rPr>
        <w:t xml:space="preserve"> </w:t>
      </w:r>
      <w:proofErr w:type="gramStart"/>
      <w:r w:rsidRPr="00D30B0B">
        <w:rPr>
          <w:rFonts w:ascii="Times New Roman" w:hAnsi="Times New Roman"/>
          <w:i/>
          <w:sz w:val="19"/>
          <w:szCs w:val="19"/>
          <w:lang w:val="en-GB"/>
        </w:rPr>
        <w:t>lima</w:t>
      </w:r>
      <w:proofErr w:type="gramEnd"/>
      <w:r w:rsidRPr="00D30B0B">
        <w:rPr>
          <w:rFonts w:ascii="Times New Roman" w:hAnsi="Times New Roman"/>
          <w:sz w:val="19"/>
          <w:szCs w:val="19"/>
          <w:lang w:val="en-GB"/>
        </w:rPr>
        <w:t xml:space="preserve"> is toxic to juveniles of the European sea bass </w:t>
      </w:r>
      <w:proofErr w:type="spellStart"/>
      <w:r w:rsidRPr="00D30B0B">
        <w:rPr>
          <w:rFonts w:ascii="Times New Roman" w:hAnsi="Times New Roman"/>
          <w:i/>
          <w:iCs/>
          <w:sz w:val="19"/>
          <w:szCs w:val="19"/>
          <w:lang w:val="en-GB"/>
        </w:rPr>
        <w:t>Dicentrarchus</w:t>
      </w:r>
      <w:proofErr w:type="spellEnd"/>
      <w:r w:rsidRPr="00D30B0B">
        <w:rPr>
          <w:rFonts w:ascii="Times New Roman" w:hAnsi="Times New Roman"/>
          <w:i/>
          <w:iCs/>
          <w:sz w:val="19"/>
          <w:szCs w:val="19"/>
          <w:lang w:val="en-GB"/>
        </w:rPr>
        <w:t xml:space="preserve"> </w:t>
      </w:r>
      <w:proofErr w:type="spellStart"/>
      <w:r w:rsidRPr="00D30B0B">
        <w:rPr>
          <w:rFonts w:ascii="Times New Roman" w:hAnsi="Times New Roman"/>
          <w:i/>
          <w:iCs/>
          <w:sz w:val="19"/>
          <w:szCs w:val="19"/>
          <w:lang w:val="en-GB"/>
        </w:rPr>
        <w:t>labrax</w:t>
      </w:r>
      <w:proofErr w:type="spellEnd"/>
      <w:r w:rsidRPr="00D30B0B">
        <w:rPr>
          <w:rFonts w:ascii="Times New Roman" w:hAnsi="Times New Roman"/>
          <w:sz w:val="19"/>
          <w:szCs w:val="19"/>
          <w:lang w:val="en-GB"/>
        </w:rPr>
        <w:t xml:space="preserve">. </w:t>
      </w:r>
      <w:r w:rsidRPr="00D30B0B">
        <w:rPr>
          <w:rFonts w:ascii="Times New Roman" w:hAnsi="Times New Roman"/>
          <w:bCs/>
          <w:iCs/>
          <w:sz w:val="19"/>
          <w:szCs w:val="19"/>
          <w:lang w:val="en-US"/>
        </w:rPr>
        <w:t>Can</w:t>
      </w:r>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r w:rsidRPr="00D30B0B">
        <w:rPr>
          <w:rFonts w:ascii="Times New Roman" w:hAnsi="Times New Roman"/>
          <w:bCs/>
          <w:iCs/>
          <w:sz w:val="19"/>
          <w:szCs w:val="19"/>
          <w:lang w:val="en-US"/>
        </w:rPr>
        <w:t>Tech</w:t>
      </w:r>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r w:rsidRPr="00D30B0B">
        <w:rPr>
          <w:rFonts w:ascii="Times New Roman" w:hAnsi="Times New Roman"/>
          <w:bCs/>
          <w:iCs/>
          <w:sz w:val="19"/>
          <w:szCs w:val="19"/>
          <w:lang w:val="en-US"/>
        </w:rPr>
        <w:t>Rep</w:t>
      </w:r>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r w:rsidRPr="00D30B0B">
        <w:rPr>
          <w:rFonts w:ascii="Times New Roman" w:hAnsi="Times New Roman"/>
          <w:bCs/>
          <w:iCs/>
          <w:sz w:val="19"/>
          <w:szCs w:val="19"/>
          <w:lang w:val="en-US"/>
        </w:rPr>
        <w:t>Fish</w:t>
      </w:r>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proofErr w:type="spellStart"/>
      <w:r w:rsidRPr="00D30B0B">
        <w:rPr>
          <w:rFonts w:ascii="Times New Roman" w:hAnsi="Times New Roman"/>
          <w:bCs/>
          <w:iCs/>
          <w:sz w:val="19"/>
          <w:szCs w:val="19"/>
          <w:lang w:val="en-US"/>
        </w:rPr>
        <w:t>Aquat</w:t>
      </w:r>
      <w:proofErr w:type="spellEnd"/>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r w:rsidRPr="00D30B0B">
        <w:rPr>
          <w:rFonts w:ascii="Times New Roman" w:hAnsi="Times New Roman"/>
          <w:bCs/>
          <w:iCs/>
          <w:sz w:val="19"/>
          <w:szCs w:val="19"/>
          <w:lang w:val="en-US"/>
        </w:rPr>
        <w:t>Sci</w:t>
      </w:r>
      <w:r w:rsidRPr="00D30B0B">
        <w:rPr>
          <w:rFonts w:ascii="Times New Roman" w:hAnsi="Times New Roman"/>
          <w:iCs/>
          <w:sz w:val="19"/>
          <w:szCs w:val="19"/>
          <w:lang w:val="en-US"/>
        </w:rPr>
        <w:t>.</w:t>
      </w:r>
      <w:r w:rsidRPr="00D30B0B">
        <w:rPr>
          <w:rFonts w:ascii="Times New Roman" w:hAnsi="Times New Roman"/>
          <w:sz w:val="19"/>
          <w:szCs w:val="19"/>
          <w:lang w:val="en-GB"/>
        </w:rPr>
        <w:t xml:space="preserve"> 2003; 2498: 37-45.</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lang w:val="en-US"/>
        </w:rPr>
        <w:t>BSPC E</w:t>
      </w:r>
      <w:r w:rsidR="00E574ED" w:rsidRPr="00D30B0B">
        <w:rPr>
          <w:rFonts w:ascii="Times New Roman" w:hAnsi="Times New Roman"/>
          <w:sz w:val="19"/>
          <w:szCs w:val="19"/>
          <w:lang w:val="en-US"/>
        </w:rPr>
        <w:t>ditorial Board</w:t>
      </w:r>
      <w:r w:rsidRPr="00D30B0B">
        <w:rPr>
          <w:rFonts w:ascii="Times New Roman" w:hAnsi="Times New Roman"/>
          <w:sz w:val="19"/>
          <w:szCs w:val="19"/>
          <w:lang w:val="en-US"/>
        </w:rPr>
        <w:t>. </w:t>
      </w:r>
      <w:r w:rsidRPr="00D30B0B">
        <w:rPr>
          <w:rFonts w:ascii="Times New Roman" w:hAnsi="Times New Roman"/>
          <w:iCs/>
          <w:sz w:val="19"/>
          <w:szCs w:val="19"/>
          <w:lang w:val="en-US"/>
        </w:rPr>
        <w:t>Black Sea phytoplankton checklist</w:t>
      </w:r>
      <w:r w:rsidRPr="00D30B0B">
        <w:rPr>
          <w:rFonts w:ascii="Times New Roman" w:hAnsi="Times New Roman"/>
          <w:sz w:val="19"/>
          <w:szCs w:val="19"/>
          <w:lang w:val="en-US"/>
        </w:rPr>
        <w:t>.</w:t>
      </w:r>
      <w:r w:rsidR="00E574ED" w:rsidRPr="00D30B0B">
        <w:rPr>
          <w:rFonts w:ascii="Times New Roman" w:hAnsi="Times New Roman"/>
          <w:sz w:val="19"/>
          <w:szCs w:val="19"/>
          <w:lang w:val="en-US"/>
        </w:rPr>
        <w:t xml:space="preserve"> 2014.</w:t>
      </w:r>
      <w:r w:rsidRPr="00D30B0B">
        <w:rPr>
          <w:rFonts w:ascii="Times New Roman" w:hAnsi="Times New Roman"/>
          <w:sz w:val="19"/>
          <w:szCs w:val="19"/>
          <w:lang w:val="en-US"/>
        </w:rPr>
        <w:t xml:space="preserve"> Available at http://phyto.bss.ibss.org.ua. </w:t>
      </w:r>
    </w:p>
    <w:p w:rsidR="00AA2511" w:rsidRPr="00D30B0B" w:rsidRDefault="00AA2511" w:rsidP="008742F0">
      <w:pPr>
        <w:pStyle w:val="NoSpacing"/>
        <w:numPr>
          <w:ilvl w:val="0"/>
          <w:numId w:val="5"/>
        </w:numPr>
        <w:ind w:left="425" w:hanging="425"/>
        <w:jc w:val="both"/>
        <w:rPr>
          <w:rFonts w:ascii="Times New Roman" w:hAnsi="Times New Roman"/>
          <w:sz w:val="19"/>
          <w:szCs w:val="19"/>
          <w:lang w:val="fr-BE"/>
        </w:rPr>
      </w:pPr>
      <w:proofErr w:type="spellStart"/>
      <w:r w:rsidRPr="00D30B0B">
        <w:rPr>
          <w:rFonts w:ascii="Times New Roman" w:hAnsi="Times New Roman"/>
          <w:sz w:val="19"/>
          <w:szCs w:val="19"/>
          <w:lang w:val="en-US"/>
        </w:rPr>
        <w:t>Bruslé</w:t>
      </w:r>
      <w:proofErr w:type="spellEnd"/>
      <w:r w:rsidRPr="00D30B0B">
        <w:rPr>
          <w:rFonts w:ascii="Times New Roman" w:hAnsi="Times New Roman"/>
          <w:sz w:val="19"/>
          <w:szCs w:val="19"/>
          <w:lang w:val="en-US"/>
        </w:rPr>
        <w:t xml:space="preserve">, J. The impact of harmful algal blooms on finfish: mortality, pathology and </w:t>
      </w:r>
      <w:proofErr w:type="spellStart"/>
      <w:r w:rsidRPr="00D30B0B">
        <w:rPr>
          <w:rFonts w:ascii="Times New Roman" w:hAnsi="Times New Roman"/>
          <w:sz w:val="19"/>
          <w:szCs w:val="19"/>
          <w:lang w:val="en-US"/>
        </w:rPr>
        <w:t>toxiclogy</w:t>
      </w:r>
      <w:proofErr w:type="spellEnd"/>
      <w:r w:rsidRPr="00D30B0B">
        <w:rPr>
          <w:rFonts w:ascii="Times New Roman" w:hAnsi="Times New Roman"/>
          <w:sz w:val="19"/>
          <w:szCs w:val="19"/>
          <w:lang w:val="en-US"/>
        </w:rPr>
        <w:t xml:space="preserve">. </w:t>
      </w:r>
      <w:proofErr w:type="spellStart"/>
      <w:r w:rsidRPr="00D30B0B">
        <w:rPr>
          <w:rFonts w:ascii="Times New Roman" w:hAnsi="Times New Roman"/>
          <w:sz w:val="19"/>
          <w:szCs w:val="19"/>
          <w:lang w:val="en-US"/>
        </w:rPr>
        <w:t>Repères</w:t>
      </w:r>
      <w:proofErr w:type="spellEnd"/>
      <w:r w:rsidRPr="00D30B0B">
        <w:rPr>
          <w:rFonts w:ascii="Times New Roman" w:hAnsi="Times New Roman"/>
          <w:sz w:val="19"/>
          <w:szCs w:val="19"/>
          <w:lang w:val="en-US"/>
        </w:rPr>
        <w:t xml:space="preserve"> </w:t>
      </w:r>
      <w:proofErr w:type="spellStart"/>
      <w:r w:rsidRPr="00D30B0B">
        <w:rPr>
          <w:rFonts w:ascii="Times New Roman" w:hAnsi="Times New Roman"/>
          <w:sz w:val="19"/>
          <w:szCs w:val="19"/>
          <w:lang w:val="en-US"/>
        </w:rPr>
        <w:t>Océan</w:t>
      </w:r>
      <w:proofErr w:type="spellEnd"/>
      <w:r w:rsidRPr="00D30B0B">
        <w:rPr>
          <w:rFonts w:ascii="Times New Roman" w:hAnsi="Times New Roman"/>
          <w:sz w:val="19"/>
          <w:szCs w:val="19"/>
          <w:lang w:val="en-US"/>
        </w:rPr>
        <w:t xml:space="preserve"> </w:t>
      </w:r>
      <w:proofErr w:type="gramStart"/>
      <w:r w:rsidRPr="00D30B0B">
        <w:rPr>
          <w:rFonts w:ascii="Times New Roman" w:hAnsi="Times New Roman"/>
          <w:sz w:val="19"/>
          <w:szCs w:val="19"/>
          <w:lang w:val="en-US"/>
        </w:rPr>
        <w:t>1995 ;</w:t>
      </w:r>
      <w:proofErr w:type="gramEnd"/>
      <w:r w:rsidRPr="00D30B0B">
        <w:rPr>
          <w:rFonts w:ascii="Times New Roman" w:hAnsi="Times New Roman"/>
          <w:sz w:val="19"/>
          <w:szCs w:val="19"/>
          <w:lang w:val="en-US"/>
        </w:rPr>
        <w:t xml:space="preserve"> No. 10. 75 p</w:t>
      </w:r>
      <w:proofErr w:type="spellStart"/>
      <w:r w:rsidRPr="00D30B0B">
        <w:rPr>
          <w:rFonts w:ascii="Times New Roman" w:hAnsi="Times New Roman"/>
          <w:sz w:val="19"/>
          <w:szCs w:val="19"/>
          <w:lang w:val="fr-BE"/>
        </w:rPr>
        <w:t>p</w:t>
      </w:r>
      <w:proofErr w:type="spellEnd"/>
      <w:r w:rsidRPr="00D30B0B">
        <w:rPr>
          <w:rFonts w:ascii="Times New Roman" w:hAnsi="Times New Roman"/>
          <w:sz w:val="19"/>
          <w:szCs w:val="19"/>
          <w:lang w:val="fr-BE"/>
        </w:rPr>
        <w:t xml:space="preserve">. Service de la Documentation </w:t>
      </w:r>
      <w:proofErr w:type="gramStart"/>
      <w:r w:rsidRPr="00D30B0B">
        <w:rPr>
          <w:rFonts w:ascii="Times New Roman" w:hAnsi="Times New Roman"/>
          <w:sz w:val="19"/>
          <w:szCs w:val="19"/>
          <w:lang w:val="fr-BE"/>
        </w:rPr>
        <w:t>et</w:t>
      </w:r>
      <w:proofErr w:type="gramEnd"/>
      <w:r w:rsidRPr="00D30B0B">
        <w:rPr>
          <w:rFonts w:ascii="Times New Roman" w:hAnsi="Times New Roman"/>
          <w:sz w:val="19"/>
          <w:szCs w:val="19"/>
          <w:lang w:val="fr-BE"/>
        </w:rPr>
        <w:t xml:space="preserve"> des Publication, IFREMER, Brest, France.</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Bukry</w:t>
      </w:r>
      <w:proofErr w:type="spellEnd"/>
      <w:r w:rsidRPr="00D30B0B">
        <w:rPr>
          <w:rFonts w:ascii="Times New Roman" w:hAnsi="Times New Roman"/>
          <w:sz w:val="19"/>
          <w:szCs w:val="19"/>
          <w:lang w:val="en-US"/>
        </w:rPr>
        <w:t xml:space="preserve"> D, Foster JH. </w:t>
      </w:r>
      <w:proofErr w:type="spellStart"/>
      <w:r w:rsidRPr="00D30B0B">
        <w:rPr>
          <w:rFonts w:ascii="Times New Roman" w:hAnsi="Times New Roman"/>
          <w:sz w:val="19"/>
          <w:szCs w:val="19"/>
          <w:lang w:val="en-US"/>
        </w:rPr>
        <w:t>Silicoflagellate</w:t>
      </w:r>
      <w:proofErr w:type="spellEnd"/>
      <w:r w:rsidRPr="00D30B0B">
        <w:rPr>
          <w:rFonts w:ascii="Times New Roman" w:hAnsi="Times New Roman"/>
          <w:sz w:val="19"/>
          <w:szCs w:val="19"/>
          <w:lang w:val="en-US"/>
        </w:rPr>
        <w:t xml:space="preserve"> and diatom </w:t>
      </w:r>
      <w:proofErr w:type="spellStart"/>
      <w:r w:rsidRPr="00D30B0B">
        <w:rPr>
          <w:rFonts w:ascii="Times New Roman" w:hAnsi="Times New Roman"/>
          <w:sz w:val="19"/>
          <w:szCs w:val="19"/>
          <w:lang w:val="en-US"/>
        </w:rPr>
        <w:t>stratigraphy</w:t>
      </w:r>
      <w:proofErr w:type="spellEnd"/>
      <w:r w:rsidRPr="00D30B0B">
        <w:rPr>
          <w:rFonts w:ascii="Times New Roman" w:hAnsi="Times New Roman"/>
          <w:sz w:val="19"/>
          <w:szCs w:val="19"/>
          <w:lang w:val="en-US"/>
        </w:rPr>
        <w:t xml:space="preserve">, Leg 16, Deep Sea Drilling Project. </w:t>
      </w:r>
      <w:r w:rsidRPr="00D30B0B">
        <w:rPr>
          <w:rFonts w:ascii="Times New Roman" w:hAnsi="Times New Roman"/>
          <w:iCs/>
          <w:sz w:val="19"/>
          <w:szCs w:val="19"/>
        </w:rPr>
        <w:t>In:</w:t>
      </w:r>
      <w:r w:rsidRPr="00D30B0B">
        <w:rPr>
          <w:rFonts w:ascii="Times New Roman" w:hAnsi="Times New Roman"/>
          <w:i/>
          <w:iCs/>
          <w:sz w:val="19"/>
          <w:szCs w:val="19"/>
        </w:rPr>
        <w:t xml:space="preserve"> </w:t>
      </w:r>
      <w:r w:rsidRPr="00D30B0B">
        <w:rPr>
          <w:rFonts w:ascii="Times New Roman" w:hAnsi="Times New Roman"/>
          <w:sz w:val="19"/>
          <w:szCs w:val="19"/>
        </w:rPr>
        <w:t xml:space="preserve">VAN ANDEL, T. H., HEATH, G. R. et al. </w:t>
      </w:r>
      <w:r w:rsidRPr="00D30B0B">
        <w:rPr>
          <w:rFonts w:ascii="Times New Roman" w:hAnsi="Times New Roman"/>
          <w:sz w:val="19"/>
          <w:szCs w:val="19"/>
          <w:lang w:val="en-US"/>
        </w:rPr>
        <w:t>(</w:t>
      </w:r>
      <w:proofErr w:type="spellStart"/>
      <w:proofErr w:type="gramStart"/>
      <w:r w:rsidRPr="00D30B0B">
        <w:rPr>
          <w:rFonts w:ascii="Times New Roman" w:hAnsi="Times New Roman"/>
          <w:sz w:val="19"/>
          <w:szCs w:val="19"/>
          <w:lang w:val="en-US"/>
        </w:rPr>
        <w:t>eds</w:t>
      </w:r>
      <w:proofErr w:type="spellEnd"/>
      <w:proofErr w:type="gramEnd"/>
      <w:r w:rsidRPr="00D30B0B">
        <w:rPr>
          <w:rFonts w:ascii="Times New Roman" w:hAnsi="Times New Roman"/>
          <w:sz w:val="19"/>
          <w:szCs w:val="19"/>
          <w:lang w:val="en-US"/>
        </w:rPr>
        <w:t xml:space="preserve">): </w:t>
      </w:r>
      <w:r w:rsidRPr="00D30B0B">
        <w:rPr>
          <w:rFonts w:ascii="Times New Roman" w:hAnsi="Times New Roman"/>
          <w:iCs/>
          <w:sz w:val="19"/>
          <w:szCs w:val="19"/>
          <w:lang w:val="en-US"/>
        </w:rPr>
        <w:t>Initial Reports of the</w:t>
      </w:r>
      <w:r w:rsidRPr="00D30B0B">
        <w:rPr>
          <w:rFonts w:ascii="Times New Roman" w:hAnsi="Times New Roman"/>
          <w:sz w:val="19"/>
          <w:szCs w:val="19"/>
          <w:lang w:val="en-US"/>
        </w:rPr>
        <w:t xml:space="preserve"> </w:t>
      </w:r>
      <w:r w:rsidRPr="00D30B0B">
        <w:rPr>
          <w:rFonts w:ascii="Times New Roman" w:hAnsi="Times New Roman"/>
          <w:iCs/>
          <w:sz w:val="19"/>
          <w:szCs w:val="19"/>
          <w:lang w:val="en-US"/>
        </w:rPr>
        <w:t>Deep Sea Drilling Project</w:t>
      </w:r>
      <w:r w:rsidRPr="00D30B0B">
        <w:rPr>
          <w:rFonts w:ascii="Times New Roman" w:hAnsi="Times New Roman"/>
          <w:i/>
          <w:iCs/>
          <w:sz w:val="19"/>
          <w:szCs w:val="19"/>
          <w:lang w:val="en-US"/>
        </w:rPr>
        <w:t xml:space="preserve"> </w:t>
      </w:r>
      <w:r w:rsidRPr="00D30B0B">
        <w:rPr>
          <w:rFonts w:ascii="Times New Roman" w:hAnsi="Times New Roman"/>
          <w:sz w:val="19"/>
          <w:szCs w:val="19"/>
          <w:lang w:val="en-US"/>
        </w:rPr>
        <w:t>16. 1973; pp. 815-871. Washington: U.S. Government Printing Office.</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lang w:val="en-US"/>
        </w:rPr>
        <w:t xml:space="preserve">Doyle J, Parker M, </w:t>
      </w:r>
      <w:proofErr w:type="spellStart"/>
      <w:r w:rsidRPr="00D30B0B">
        <w:rPr>
          <w:rFonts w:ascii="Times New Roman" w:hAnsi="Times New Roman"/>
          <w:sz w:val="19"/>
          <w:szCs w:val="19"/>
          <w:lang w:val="en-US"/>
        </w:rPr>
        <w:t>Dunnet</w:t>
      </w:r>
      <w:proofErr w:type="spellEnd"/>
      <w:r w:rsidRPr="00D30B0B">
        <w:rPr>
          <w:rFonts w:ascii="Times New Roman" w:hAnsi="Times New Roman"/>
          <w:sz w:val="19"/>
          <w:szCs w:val="19"/>
          <w:lang w:val="en-US"/>
        </w:rPr>
        <w:t xml:space="preserve"> T, Baird D, </w:t>
      </w:r>
      <w:proofErr w:type="spellStart"/>
      <w:r w:rsidRPr="00D30B0B">
        <w:rPr>
          <w:rFonts w:ascii="Times New Roman" w:hAnsi="Times New Roman"/>
          <w:sz w:val="19"/>
          <w:szCs w:val="19"/>
          <w:lang w:val="en-US"/>
        </w:rPr>
        <w:t>Mcardle</w:t>
      </w:r>
      <w:proofErr w:type="spellEnd"/>
      <w:r w:rsidRPr="00D30B0B">
        <w:rPr>
          <w:rFonts w:ascii="Times New Roman" w:hAnsi="Times New Roman"/>
          <w:sz w:val="19"/>
          <w:szCs w:val="19"/>
          <w:lang w:val="en-US"/>
        </w:rPr>
        <w:t xml:space="preserve"> J. The impact of blooms on </w:t>
      </w:r>
      <w:proofErr w:type="spellStart"/>
      <w:r w:rsidRPr="00D30B0B">
        <w:rPr>
          <w:rFonts w:ascii="Times New Roman" w:hAnsi="Times New Roman"/>
          <w:sz w:val="19"/>
          <w:szCs w:val="19"/>
          <w:lang w:val="en-US"/>
        </w:rPr>
        <w:t>mariculture</w:t>
      </w:r>
      <w:proofErr w:type="spellEnd"/>
      <w:r w:rsidRPr="00D30B0B">
        <w:rPr>
          <w:rFonts w:ascii="Times New Roman" w:hAnsi="Times New Roman"/>
          <w:sz w:val="19"/>
          <w:szCs w:val="19"/>
          <w:lang w:val="en-US"/>
        </w:rPr>
        <w:t xml:space="preserve"> in Ireland. ICES (Copenhagen) CM D8, Special Meeting 1984; 14 pp.</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Erard</w:t>
      </w:r>
      <w:proofErr w:type="spellEnd"/>
      <w:r w:rsidRPr="00D30B0B">
        <w:rPr>
          <w:rFonts w:ascii="Times New Roman" w:hAnsi="Times New Roman"/>
          <w:sz w:val="19"/>
          <w:szCs w:val="19"/>
          <w:lang w:val="en-US"/>
        </w:rPr>
        <w:t xml:space="preserve">-Le Den E, </w:t>
      </w:r>
      <w:proofErr w:type="spellStart"/>
      <w:r w:rsidRPr="00D30B0B">
        <w:rPr>
          <w:rFonts w:ascii="Times New Roman" w:hAnsi="Times New Roman"/>
          <w:sz w:val="19"/>
          <w:szCs w:val="19"/>
          <w:lang w:val="en-US"/>
        </w:rPr>
        <w:t>Ryckaert</w:t>
      </w:r>
      <w:proofErr w:type="spellEnd"/>
      <w:r w:rsidRPr="00D30B0B">
        <w:rPr>
          <w:rFonts w:ascii="Times New Roman" w:hAnsi="Times New Roman"/>
          <w:sz w:val="19"/>
          <w:szCs w:val="19"/>
          <w:lang w:val="en-US"/>
        </w:rPr>
        <w:t xml:space="preserve"> M. Trout mortality associated to </w:t>
      </w:r>
      <w:proofErr w:type="spellStart"/>
      <w:r w:rsidRPr="00D30B0B">
        <w:rPr>
          <w:rFonts w:ascii="Times New Roman" w:hAnsi="Times New Roman"/>
          <w:i/>
          <w:sz w:val="19"/>
          <w:szCs w:val="19"/>
          <w:lang w:val="en-US"/>
        </w:rPr>
        <w:t>Distephanus</w:t>
      </w:r>
      <w:proofErr w:type="spellEnd"/>
      <w:r w:rsidRPr="00D30B0B">
        <w:rPr>
          <w:rFonts w:ascii="Times New Roman" w:hAnsi="Times New Roman"/>
          <w:i/>
          <w:sz w:val="19"/>
          <w:szCs w:val="19"/>
          <w:lang w:val="en-US"/>
        </w:rPr>
        <w:t xml:space="preserve"> speculum</w:t>
      </w:r>
      <w:r w:rsidRPr="00D30B0B">
        <w:rPr>
          <w:rFonts w:ascii="Times New Roman" w:hAnsi="Times New Roman"/>
          <w:sz w:val="19"/>
          <w:szCs w:val="19"/>
          <w:lang w:val="en-US"/>
        </w:rPr>
        <w:t>. In: GRANELI, E., SUNDSTROM, B., EDLER, L., ANDERSON, D.M. (</w:t>
      </w:r>
      <w:proofErr w:type="spellStart"/>
      <w:proofErr w:type="gramStart"/>
      <w:r w:rsidRPr="00D30B0B">
        <w:rPr>
          <w:rFonts w:ascii="Times New Roman" w:hAnsi="Times New Roman"/>
          <w:sz w:val="19"/>
          <w:szCs w:val="19"/>
          <w:lang w:val="en-US"/>
        </w:rPr>
        <w:t>eds</w:t>
      </w:r>
      <w:proofErr w:type="spellEnd"/>
      <w:proofErr w:type="gramEnd"/>
      <w:r w:rsidRPr="00D30B0B">
        <w:rPr>
          <w:rFonts w:ascii="Times New Roman" w:hAnsi="Times New Roman"/>
          <w:sz w:val="19"/>
          <w:szCs w:val="19"/>
          <w:lang w:val="en-US"/>
        </w:rPr>
        <w:t>): Toxic Marine Phytoplankton. 1990; p. 137. Elsevier Science Publishing Co. Inc., New York.</w:t>
      </w:r>
    </w:p>
    <w:p w:rsidR="00AA2511" w:rsidRPr="00D30B0B" w:rsidRDefault="00AA2511" w:rsidP="008742F0">
      <w:pPr>
        <w:pStyle w:val="NoSpacing"/>
        <w:numPr>
          <w:ilvl w:val="0"/>
          <w:numId w:val="5"/>
        </w:numPr>
        <w:ind w:left="425" w:hanging="425"/>
        <w:jc w:val="both"/>
        <w:rPr>
          <w:rFonts w:ascii="Times New Roman" w:hAnsi="Times New Roman"/>
          <w:sz w:val="19"/>
          <w:szCs w:val="19"/>
          <w:lang w:val="fr-BE"/>
        </w:rPr>
      </w:pPr>
      <w:proofErr w:type="spellStart"/>
      <w:r w:rsidRPr="00D30B0B">
        <w:rPr>
          <w:rFonts w:ascii="Times New Roman" w:hAnsi="Times New Roman"/>
          <w:sz w:val="19"/>
          <w:szCs w:val="19"/>
          <w:lang w:val="fr-BE"/>
        </w:rPr>
        <w:t>Frenguelli</w:t>
      </w:r>
      <w:proofErr w:type="spellEnd"/>
      <w:r w:rsidRPr="00D30B0B">
        <w:rPr>
          <w:rFonts w:ascii="Times New Roman" w:hAnsi="Times New Roman"/>
          <w:sz w:val="19"/>
          <w:szCs w:val="19"/>
          <w:lang w:val="fr-BE"/>
        </w:rPr>
        <w:t xml:space="preserve"> J. </w:t>
      </w:r>
      <w:proofErr w:type="spellStart"/>
      <w:r w:rsidRPr="00D30B0B">
        <w:rPr>
          <w:rFonts w:ascii="Times New Roman" w:hAnsi="Times New Roman"/>
          <w:sz w:val="19"/>
          <w:szCs w:val="19"/>
          <w:lang w:val="fr-BE"/>
        </w:rPr>
        <w:t>Variaciones</w:t>
      </w:r>
      <w:proofErr w:type="spellEnd"/>
      <w:r w:rsidRPr="00D30B0B">
        <w:rPr>
          <w:rFonts w:ascii="Times New Roman" w:hAnsi="Times New Roman"/>
          <w:sz w:val="19"/>
          <w:szCs w:val="19"/>
          <w:lang w:val="fr-BE"/>
        </w:rPr>
        <w:t xml:space="preserve"> de </w:t>
      </w:r>
      <w:proofErr w:type="spellStart"/>
      <w:r w:rsidRPr="00D30B0B">
        <w:rPr>
          <w:rFonts w:ascii="Times New Roman" w:hAnsi="Times New Roman"/>
          <w:i/>
          <w:iCs/>
          <w:sz w:val="19"/>
          <w:szCs w:val="19"/>
          <w:lang w:val="fr-BE"/>
        </w:rPr>
        <w:t>Dictyocha</w:t>
      </w:r>
      <w:proofErr w:type="spellEnd"/>
      <w:r w:rsidRPr="00D30B0B">
        <w:rPr>
          <w:rFonts w:ascii="Times New Roman" w:hAnsi="Times New Roman"/>
          <w:i/>
          <w:iCs/>
          <w:sz w:val="19"/>
          <w:szCs w:val="19"/>
          <w:lang w:val="fr-BE"/>
        </w:rPr>
        <w:t xml:space="preserve"> </w:t>
      </w:r>
      <w:proofErr w:type="spellStart"/>
      <w:r w:rsidRPr="00D30B0B">
        <w:rPr>
          <w:rFonts w:ascii="Times New Roman" w:hAnsi="Times New Roman"/>
          <w:i/>
          <w:iCs/>
          <w:sz w:val="19"/>
          <w:szCs w:val="19"/>
          <w:lang w:val="fr-BE"/>
        </w:rPr>
        <w:t>fibula</w:t>
      </w:r>
      <w:proofErr w:type="spellEnd"/>
      <w:r w:rsidRPr="00D30B0B">
        <w:rPr>
          <w:rFonts w:ascii="Times New Roman" w:hAnsi="Times New Roman"/>
          <w:sz w:val="19"/>
          <w:szCs w:val="19"/>
          <w:lang w:val="fr-BE"/>
        </w:rPr>
        <w:t xml:space="preserve"> en el </w:t>
      </w:r>
      <w:proofErr w:type="spellStart"/>
      <w:r w:rsidRPr="00D30B0B">
        <w:rPr>
          <w:rFonts w:ascii="Times New Roman" w:hAnsi="Times New Roman"/>
          <w:sz w:val="19"/>
          <w:szCs w:val="19"/>
          <w:lang w:val="fr-BE"/>
        </w:rPr>
        <w:t>Golfo</w:t>
      </w:r>
      <w:proofErr w:type="spellEnd"/>
      <w:r w:rsidRPr="00D30B0B">
        <w:rPr>
          <w:rFonts w:ascii="Times New Roman" w:hAnsi="Times New Roman"/>
          <w:sz w:val="19"/>
          <w:szCs w:val="19"/>
          <w:lang w:val="fr-BE"/>
        </w:rPr>
        <w:t xml:space="preserve"> de San Matias (</w:t>
      </w:r>
      <w:proofErr w:type="spellStart"/>
      <w:r w:rsidRPr="00D30B0B">
        <w:rPr>
          <w:rFonts w:ascii="Times New Roman" w:hAnsi="Times New Roman"/>
          <w:sz w:val="19"/>
          <w:szCs w:val="19"/>
          <w:lang w:val="fr-BE"/>
        </w:rPr>
        <w:t>Patagonia</w:t>
      </w:r>
      <w:proofErr w:type="spellEnd"/>
      <w:r w:rsidRPr="00D30B0B">
        <w:rPr>
          <w:rFonts w:ascii="Times New Roman" w:hAnsi="Times New Roman"/>
          <w:sz w:val="19"/>
          <w:szCs w:val="19"/>
          <w:lang w:val="fr-BE"/>
        </w:rPr>
        <w:t xml:space="preserve"> septentrional). </w:t>
      </w:r>
      <w:r w:rsidRPr="00D30B0B">
        <w:rPr>
          <w:rFonts w:ascii="Times New Roman" w:hAnsi="Times New Roman"/>
          <w:iCs/>
          <w:sz w:val="19"/>
          <w:szCs w:val="19"/>
          <w:lang w:val="fr-BE"/>
        </w:rPr>
        <w:t xml:space="preserve">An. Mus. </w:t>
      </w:r>
      <w:proofErr w:type="spellStart"/>
      <w:r w:rsidRPr="00D30B0B">
        <w:rPr>
          <w:rFonts w:ascii="Times New Roman" w:hAnsi="Times New Roman"/>
          <w:iCs/>
          <w:sz w:val="19"/>
          <w:szCs w:val="19"/>
          <w:lang w:val="fr-BE"/>
        </w:rPr>
        <w:t>Argentino</w:t>
      </w:r>
      <w:proofErr w:type="spellEnd"/>
      <w:r w:rsidRPr="00D30B0B">
        <w:rPr>
          <w:rFonts w:ascii="Times New Roman" w:hAnsi="Times New Roman"/>
          <w:iCs/>
          <w:sz w:val="19"/>
          <w:szCs w:val="19"/>
          <w:lang w:val="fr-BE"/>
        </w:rPr>
        <w:t xml:space="preserve"> </w:t>
      </w:r>
      <w:proofErr w:type="spellStart"/>
      <w:r w:rsidRPr="00D30B0B">
        <w:rPr>
          <w:rFonts w:ascii="Times New Roman" w:hAnsi="Times New Roman"/>
          <w:iCs/>
          <w:sz w:val="19"/>
          <w:szCs w:val="19"/>
          <w:lang w:val="fr-BE"/>
        </w:rPr>
        <w:t>Cienc</w:t>
      </w:r>
      <w:proofErr w:type="spellEnd"/>
      <w:r w:rsidRPr="00D30B0B">
        <w:rPr>
          <w:rFonts w:ascii="Times New Roman" w:hAnsi="Times New Roman"/>
          <w:iCs/>
          <w:sz w:val="19"/>
          <w:szCs w:val="19"/>
          <w:lang w:val="fr-BE"/>
        </w:rPr>
        <w:t>. Nat. "</w:t>
      </w:r>
      <w:proofErr w:type="spellStart"/>
      <w:r w:rsidRPr="00D30B0B">
        <w:rPr>
          <w:rFonts w:ascii="Times New Roman" w:hAnsi="Times New Roman"/>
          <w:iCs/>
          <w:sz w:val="19"/>
          <w:szCs w:val="19"/>
          <w:lang w:val="fr-BE"/>
        </w:rPr>
        <w:t>Bernadino</w:t>
      </w:r>
      <w:proofErr w:type="spellEnd"/>
      <w:r w:rsidRPr="00D30B0B">
        <w:rPr>
          <w:rFonts w:ascii="Times New Roman" w:hAnsi="Times New Roman"/>
          <w:iCs/>
          <w:sz w:val="19"/>
          <w:szCs w:val="19"/>
          <w:lang w:val="fr-BE"/>
        </w:rPr>
        <w:t xml:space="preserve"> Rivadavia:</w:t>
      </w:r>
      <w:r w:rsidR="00D30B0B">
        <w:rPr>
          <w:rFonts w:ascii="Times New Roman" w:eastAsiaTheme="minorEastAsia" w:hAnsi="Times New Roman" w:hint="eastAsia"/>
          <w:iCs/>
          <w:sz w:val="19"/>
          <w:szCs w:val="19"/>
          <w:lang w:val="fr-BE" w:eastAsia="zh-CN"/>
        </w:rPr>
        <w:t xml:space="preserve"> </w:t>
      </w:r>
      <w:r w:rsidRPr="00D30B0B">
        <w:rPr>
          <w:rFonts w:ascii="Times New Roman" w:hAnsi="Times New Roman"/>
          <w:sz w:val="19"/>
          <w:szCs w:val="19"/>
          <w:lang w:val="fr-BE"/>
        </w:rPr>
        <w:t xml:space="preserve">38, 1935: </w:t>
      </w:r>
      <w:proofErr w:type="spellStart"/>
      <w:r w:rsidRPr="00D30B0B">
        <w:rPr>
          <w:rFonts w:ascii="Times New Roman" w:hAnsi="Times New Roman"/>
          <w:sz w:val="19"/>
          <w:szCs w:val="19"/>
          <w:lang w:val="fr-BE"/>
        </w:rPr>
        <w:t>Protistol</w:t>
      </w:r>
      <w:proofErr w:type="spellEnd"/>
      <w:r w:rsidRPr="00D30B0B">
        <w:rPr>
          <w:rFonts w:ascii="Times New Roman" w:hAnsi="Times New Roman"/>
          <w:sz w:val="19"/>
          <w:szCs w:val="19"/>
          <w:lang w:val="fr-BE"/>
        </w:rPr>
        <w:t xml:space="preserve">. No. 4, </w:t>
      </w:r>
      <w:proofErr w:type="spellStart"/>
      <w:r w:rsidRPr="00D30B0B">
        <w:rPr>
          <w:rFonts w:ascii="Times New Roman" w:hAnsi="Times New Roman"/>
          <w:sz w:val="19"/>
          <w:szCs w:val="19"/>
          <w:lang w:val="fr-BE"/>
        </w:rPr>
        <w:t>Variaciones</w:t>
      </w:r>
      <w:proofErr w:type="spellEnd"/>
      <w:r w:rsidRPr="00D30B0B">
        <w:rPr>
          <w:rFonts w:ascii="Times New Roman" w:hAnsi="Times New Roman"/>
          <w:sz w:val="19"/>
          <w:szCs w:val="19"/>
          <w:lang w:val="fr-BE"/>
        </w:rPr>
        <w:t xml:space="preserve"> </w:t>
      </w:r>
      <w:proofErr w:type="spellStart"/>
      <w:r w:rsidRPr="00D30B0B">
        <w:rPr>
          <w:rFonts w:ascii="Times New Roman" w:hAnsi="Times New Roman"/>
          <w:sz w:val="19"/>
          <w:szCs w:val="19"/>
          <w:lang w:val="fr-BE"/>
        </w:rPr>
        <w:t>de</w:t>
      </w:r>
      <w:r w:rsidRPr="00D30B0B">
        <w:rPr>
          <w:rFonts w:ascii="Times New Roman" w:hAnsi="Times New Roman"/>
          <w:i/>
          <w:iCs/>
          <w:sz w:val="19"/>
          <w:szCs w:val="19"/>
          <w:lang w:val="fr-BE"/>
        </w:rPr>
        <w:t>Dictyocha</w:t>
      </w:r>
      <w:proofErr w:type="spellEnd"/>
      <w:r w:rsidRPr="00D30B0B">
        <w:rPr>
          <w:rFonts w:ascii="Times New Roman" w:hAnsi="Times New Roman"/>
          <w:i/>
          <w:iCs/>
          <w:sz w:val="19"/>
          <w:szCs w:val="19"/>
          <w:lang w:val="fr-BE"/>
        </w:rPr>
        <w:t xml:space="preserve"> </w:t>
      </w:r>
      <w:proofErr w:type="spellStart"/>
      <w:r w:rsidRPr="00D30B0B">
        <w:rPr>
          <w:rFonts w:ascii="Times New Roman" w:hAnsi="Times New Roman"/>
          <w:i/>
          <w:iCs/>
          <w:sz w:val="19"/>
          <w:szCs w:val="19"/>
          <w:lang w:val="fr-BE"/>
        </w:rPr>
        <w:t>fibula</w:t>
      </w:r>
      <w:proofErr w:type="spellEnd"/>
      <w:r w:rsidR="00D30B0B">
        <w:rPr>
          <w:rFonts w:ascii="Times New Roman" w:eastAsiaTheme="minorEastAsia" w:hAnsi="Times New Roman" w:hint="eastAsia"/>
          <w:i/>
          <w:iCs/>
          <w:sz w:val="19"/>
          <w:szCs w:val="19"/>
          <w:lang w:val="fr-BE" w:eastAsia="zh-CN"/>
        </w:rPr>
        <w:t xml:space="preserve"> </w:t>
      </w:r>
      <w:r w:rsidRPr="00D30B0B">
        <w:rPr>
          <w:rFonts w:ascii="Times New Roman" w:hAnsi="Times New Roman"/>
          <w:sz w:val="19"/>
          <w:szCs w:val="19"/>
          <w:lang w:val="fr-BE"/>
        </w:rPr>
        <w:t xml:space="preserve">en el </w:t>
      </w:r>
      <w:proofErr w:type="spellStart"/>
      <w:r w:rsidRPr="00D30B0B">
        <w:rPr>
          <w:rFonts w:ascii="Times New Roman" w:hAnsi="Times New Roman"/>
          <w:sz w:val="19"/>
          <w:szCs w:val="19"/>
          <w:lang w:val="fr-BE"/>
        </w:rPr>
        <w:t>Golfo</w:t>
      </w:r>
      <w:proofErr w:type="spellEnd"/>
      <w:r w:rsidRPr="00D30B0B">
        <w:rPr>
          <w:rFonts w:ascii="Times New Roman" w:hAnsi="Times New Roman"/>
          <w:sz w:val="19"/>
          <w:szCs w:val="19"/>
          <w:lang w:val="fr-BE"/>
        </w:rPr>
        <w:t xml:space="preserve"> de San Matias (</w:t>
      </w:r>
      <w:proofErr w:type="spellStart"/>
      <w:r w:rsidRPr="00D30B0B">
        <w:rPr>
          <w:rFonts w:ascii="Times New Roman" w:hAnsi="Times New Roman"/>
          <w:sz w:val="19"/>
          <w:szCs w:val="19"/>
          <w:lang w:val="fr-BE"/>
        </w:rPr>
        <w:t>Patagonia</w:t>
      </w:r>
      <w:proofErr w:type="spellEnd"/>
      <w:r w:rsidRPr="00D30B0B">
        <w:rPr>
          <w:rFonts w:ascii="Times New Roman" w:hAnsi="Times New Roman"/>
          <w:sz w:val="19"/>
          <w:szCs w:val="19"/>
          <w:lang w:val="fr-BE"/>
        </w:rPr>
        <w:t xml:space="preserve"> septentrional).</w:t>
      </w:r>
    </w:p>
    <w:p w:rsidR="00AA2511" w:rsidRPr="00D30B0B" w:rsidRDefault="00AA2511" w:rsidP="008742F0">
      <w:pPr>
        <w:pStyle w:val="NoSpacing"/>
        <w:numPr>
          <w:ilvl w:val="0"/>
          <w:numId w:val="5"/>
        </w:numPr>
        <w:ind w:left="425" w:hanging="425"/>
        <w:jc w:val="both"/>
        <w:rPr>
          <w:rFonts w:ascii="Times New Roman" w:hAnsi="Times New Roman"/>
          <w:sz w:val="19"/>
          <w:szCs w:val="19"/>
        </w:rPr>
      </w:pPr>
      <w:r w:rsidRPr="00D30B0B">
        <w:rPr>
          <w:rFonts w:ascii="Times New Roman" w:hAnsi="Times New Roman"/>
          <w:sz w:val="19"/>
          <w:szCs w:val="19"/>
        </w:rPr>
        <w:t>Gemeinhardt K. Die Silicoflagellaten des Siidatlantischen Ozeans. Wissenschaftlige Ergebnisse der Deutschen atlantischen Expedition auf dem Forschung- und Vermessungsschiff "Meteor" 1934; 12: 274-312.</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Glezer</w:t>
      </w:r>
      <w:proofErr w:type="spellEnd"/>
      <w:r w:rsidRPr="00D30B0B">
        <w:rPr>
          <w:rFonts w:ascii="Times New Roman" w:hAnsi="Times New Roman"/>
          <w:sz w:val="19"/>
          <w:szCs w:val="19"/>
          <w:lang w:val="en-US"/>
        </w:rPr>
        <w:t xml:space="preserve"> ZI. </w:t>
      </w:r>
      <w:proofErr w:type="spellStart"/>
      <w:r w:rsidRPr="00D30B0B">
        <w:rPr>
          <w:rFonts w:ascii="Times New Roman" w:hAnsi="Times New Roman"/>
          <w:sz w:val="19"/>
          <w:szCs w:val="19"/>
          <w:lang w:val="en-US"/>
        </w:rPr>
        <w:t>Silicoflagellatophyceae</w:t>
      </w:r>
      <w:proofErr w:type="spellEnd"/>
      <w:r w:rsidRPr="00D30B0B">
        <w:rPr>
          <w:rFonts w:ascii="Times New Roman" w:hAnsi="Times New Roman"/>
          <w:sz w:val="19"/>
          <w:szCs w:val="19"/>
          <w:lang w:val="en-US"/>
        </w:rPr>
        <w:t xml:space="preserve">. In: </w:t>
      </w:r>
      <w:proofErr w:type="spellStart"/>
      <w:r w:rsidRPr="00D30B0B">
        <w:rPr>
          <w:rFonts w:ascii="Times New Roman" w:hAnsi="Times New Roman"/>
          <w:sz w:val="19"/>
          <w:szCs w:val="19"/>
          <w:lang w:val="en-US"/>
        </w:rPr>
        <w:t>Gollerbakh</w:t>
      </w:r>
      <w:proofErr w:type="spellEnd"/>
      <w:r w:rsidRPr="00D30B0B">
        <w:rPr>
          <w:rFonts w:ascii="Times New Roman" w:hAnsi="Times New Roman"/>
          <w:sz w:val="19"/>
          <w:szCs w:val="19"/>
          <w:lang w:val="en-US"/>
        </w:rPr>
        <w:t>, M.M. (</w:t>
      </w:r>
      <w:proofErr w:type="spellStart"/>
      <w:proofErr w:type="gramStart"/>
      <w:r w:rsidRPr="00D30B0B">
        <w:rPr>
          <w:rFonts w:ascii="Times New Roman" w:hAnsi="Times New Roman"/>
          <w:sz w:val="19"/>
          <w:szCs w:val="19"/>
          <w:lang w:val="en-US"/>
        </w:rPr>
        <w:t>ed</w:t>
      </w:r>
      <w:proofErr w:type="spellEnd"/>
      <w:proofErr w:type="gramEnd"/>
      <w:r w:rsidRPr="00D30B0B">
        <w:rPr>
          <w:rFonts w:ascii="Times New Roman" w:hAnsi="Times New Roman"/>
          <w:sz w:val="19"/>
          <w:szCs w:val="19"/>
          <w:lang w:val="en-US"/>
        </w:rPr>
        <w:t xml:space="preserve">): </w:t>
      </w:r>
      <w:proofErr w:type="spellStart"/>
      <w:r w:rsidRPr="00D30B0B">
        <w:rPr>
          <w:rFonts w:ascii="Times New Roman" w:hAnsi="Times New Roman"/>
          <w:sz w:val="19"/>
          <w:szCs w:val="19"/>
          <w:lang w:val="en-US"/>
        </w:rPr>
        <w:t>Cryptogamic</w:t>
      </w:r>
      <w:proofErr w:type="spellEnd"/>
      <w:r w:rsidRPr="00D30B0B">
        <w:rPr>
          <w:rFonts w:ascii="Times New Roman" w:hAnsi="Times New Roman"/>
          <w:sz w:val="19"/>
          <w:szCs w:val="19"/>
          <w:lang w:val="en-US"/>
        </w:rPr>
        <w:t xml:space="preserve"> plants of the U. S. S. R. </w:t>
      </w:r>
      <w:proofErr w:type="spellStart"/>
      <w:r w:rsidRPr="00D30B0B">
        <w:rPr>
          <w:rFonts w:ascii="Times New Roman" w:hAnsi="Times New Roman"/>
          <w:sz w:val="19"/>
          <w:szCs w:val="19"/>
          <w:lang w:val="en-US"/>
        </w:rPr>
        <w:t>Nauka</w:t>
      </w:r>
      <w:proofErr w:type="spellEnd"/>
      <w:r w:rsidRPr="00D30B0B">
        <w:rPr>
          <w:rFonts w:ascii="Times New Roman" w:hAnsi="Times New Roman"/>
          <w:sz w:val="19"/>
          <w:szCs w:val="19"/>
          <w:lang w:val="en-US"/>
        </w:rPr>
        <w:t>, Moscow. 1966. Translated from Russian, Israel Program for Translations Ltd., Jerusalem, 1970. 7: 363 pp.</w:t>
      </w:r>
    </w:p>
    <w:p w:rsidR="00AA2511" w:rsidRPr="00D30B0B" w:rsidRDefault="00AA2511" w:rsidP="008742F0">
      <w:pPr>
        <w:pStyle w:val="NoSpacing"/>
        <w:numPr>
          <w:ilvl w:val="0"/>
          <w:numId w:val="5"/>
        </w:numPr>
        <w:ind w:left="425" w:hanging="425"/>
        <w:jc w:val="both"/>
        <w:rPr>
          <w:rFonts w:ascii="Times New Roman" w:hAnsi="Times New Roman"/>
          <w:i/>
          <w:sz w:val="19"/>
          <w:szCs w:val="19"/>
          <w:lang w:val="en-US"/>
        </w:rPr>
      </w:pPr>
      <w:proofErr w:type="spellStart"/>
      <w:r w:rsidRPr="00D30B0B">
        <w:rPr>
          <w:rFonts w:ascii="Times New Roman" w:hAnsi="Times New Roman"/>
          <w:sz w:val="19"/>
          <w:szCs w:val="19"/>
          <w:lang w:val="en-US"/>
        </w:rPr>
        <w:t>Gowen</w:t>
      </w:r>
      <w:proofErr w:type="spellEnd"/>
      <w:r w:rsidRPr="00D30B0B">
        <w:rPr>
          <w:rFonts w:ascii="Times New Roman" w:hAnsi="Times New Roman"/>
          <w:sz w:val="19"/>
          <w:szCs w:val="19"/>
          <w:lang w:val="en-US"/>
        </w:rPr>
        <w:t xml:space="preserve"> RJ. Toxic phytoplankton in Scottish waters. ICES (Copenhagen) D2. Special Meeting. 1984.</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lastRenderedPageBreak/>
        <w:t>Guiry</w:t>
      </w:r>
      <w:proofErr w:type="spellEnd"/>
      <w:r w:rsidRPr="00D30B0B">
        <w:rPr>
          <w:rFonts w:ascii="Times New Roman" w:hAnsi="Times New Roman"/>
          <w:sz w:val="19"/>
          <w:szCs w:val="19"/>
          <w:lang w:val="en-US"/>
        </w:rPr>
        <w:t xml:space="preserve"> MD, </w:t>
      </w:r>
      <w:proofErr w:type="spellStart"/>
      <w:r w:rsidRPr="00D30B0B">
        <w:rPr>
          <w:rFonts w:ascii="Times New Roman" w:hAnsi="Times New Roman"/>
          <w:sz w:val="19"/>
          <w:szCs w:val="19"/>
          <w:lang w:val="en-US"/>
        </w:rPr>
        <w:t>Guiry</w:t>
      </w:r>
      <w:proofErr w:type="spellEnd"/>
      <w:r w:rsidRPr="00D30B0B">
        <w:rPr>
          <w:rFonts w:ascii="Times New Roman" w:hAnsi="Times New Roman"/>
          <w:sz w:val="19"/>
          <w:szCs w:val="19"/>
          <w:lang w:val="en-US"/>
        </w:rPr>
        <w:t xml:space="preserve"> GM. </w:t>
      </w:r>
      <w:proofErr w:type="spellStart"/>
      <w:r w:rsidRPr="00D30B0B">
        <w:rPr>
          <w:rFonts w:ascii="Times New Roman" w:hAnsi="Times New Roman"/>
          <w:iCs/>
          <w:sz w:val="19"/>
          <w:szCs w:val="19"/>
          <w:lang w:val="en-US"/>
        </w:rPr>
        <w:t>AlgaeBase</w:t>
      </w:r>
      <w:proofErr w:type="spellEnd"/>
      <w:r w:rsidRPr="00D30B0B">
        <w:rPr>
          <w:rFonts w:ascii="Times New Roman" w:hAnsi="Times New Roman"/>
          <w:sz w:val="19"/>
          <w:szCs w:val="19"/>
          <w:lang w:val="en-US"/>
        </w:rPr>
        <w:t>. World-wide electronic publication, National University of Ireland, Galway. 2014. http://www.algaebase.org; searched on 11 September 2014.</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Guilloux</w:t>
      </w:r>
      <w:proofErr w:type="spellEnd"/>
      <w:r w:rsidRPr="00D30B0B">
        <w:rPr>
          <w:rFonts w:ascii="Times New Roman" w:hAnsi="Times New Roman"/>
          <w:sz w:val="19"/>
          <w:szCs w:val="19"/>
          <w:lang w:val="en-US"/>
        </w:rPr>
        <w:t xml:space="preserve"> L, </w:t>
      </w:r>
      <w:proofErr w:type="spellStart"/>
      <w:r w:rsidRPr="00D30B0B">
        <w:rPr>
          <w:rFonts w:ascii="Times New Roman" w:hAnsi="Times New Roman"/>
          <w:sz w:val="19"/>
          <w:szCs w:val="19"/>
          <w:lang w:val="en-US"/>
        </w:rPr>
        <w:t>Rigaut-Jalabert</w:t>
      </w:r>
      <w:proofErr w:type="spellEnd"/>
      <w:r w:rsidRPr="00D30B0B">
        <w:rPr>
          <w:rFonts w:ascii="Times New Roman" w:hAnsi="Times New Roman"/>
          <w:sz w:val="19"/>
          <w:szCs w:val="19"/>
          <w:lang w:val="en-US"/>
        </w:rPr>
        <w:t xml:space="preserve"> F, </w:t>
      </w:r>
      <w:proofErr w:type="spellStart"/>
      <w:r w:rsidRPr="00D30B0B">
        <w:rPr>
          <w:rFonts w:ascii="Times New Roman" w:hAnsi="Times New Roman"/>
          <w:sz w:val="19"/>
          <w:szCs w:val="19"/>
          <w:lang w:val="en-US"/>
        </w:rPr>
        <w:t>Jouenne</w:t>
      </w:r>
      <w:proofErr w:type="spellEnd"/>
      <w:r w:rsidRPr="00D30B0B">
        <w:rPr>
          <w:rFonts w:ascii="Times New Roman" w:hAnsi="Times New Roman"/>
          <w:sz w:val="19"/>
          <w:szCs w:val="19"/>
          <w:lang w:val="en-US"/>
        </w:rPr>
        <w:t xml:space="preserve"> F, </w:t>
      </w:r>
      <w:proofErr w:type="spellStart"/>
      <w:r w:rsidRPr="00D30B0B">
        <w:rPr>
          <w:rFonts w:ascii="Times New Roman" w:hAnsi="Times New Roman"/>
          <w:sz w:val="19"/>
          <w:szCs w:val="19"/>
          <w:lang w:val="en-US"/>
        </w:rPr>
        <w:t>Ristori</w:t>
      </w:r>
      <w:proofErr w:type="spellEnd"/>
      <w:r w:rsidRPr="00D30B0B">
        <w:rPr>
          <w:rFonts w:ascii="Times New Roman" w:hAnsi="Times New Roman"/>
          <w:sz w:val="19"/>
          <w:szCs w:val="19"/>
          <w:lang w:val="en-US"/>
        </w:rPr>
        <w:t xml:space="preserve"> S, </w:t>
      </w:r>
      <w:proofErr w:type="spellStart"/>
      <w:r w:rsidRPr="00D30B0B">
        <w:rPr>
          <w:rFonts w:ascii="Times New Roman" w:hAnsi="Times New Roman"/>
          <w:sz w:val="19"/>
          <w:szCs w:val="19"/>
          <w:lang w:val="en-US"/>
        </w:rPr>
        <w:t>Viprey</w:t>
      </w:r>
      <w:proofErr w:type="spellEnd"/>
      <w:r w:rsidRPr="00D30B0B">
        <w:rPr>
          <w:rFonts w:ascii="Times New Roman" w:hAnsi="Times New Roman"/>
          <w:sz w:val="19"/>
          <w:szCs w:val="19"/>
          <w:lang w:val="en-US"/>
        </w:rPr>
        <w:t xml:space="preserve"> M, Not F, </w:t>
      </w:r>
      <w:proofErr w:type="spellStart"/>
      <w:r w:rsidRPr="00D30B0B">
        <w:rPr>
          <w:rFonts w:ascii="Times New Roman" w:hAnsi="Times New Roman"/>
          <w:sz w:val="19"/>
          <w:szCs w:val="19"/>
          <w:lang w:val="en-US"/>
        </w:rPr>
        <w:t>Vaulot</w:t>
      </w:r>
      <w:proofErr w:type="spellEnd"/>
      <w:r w:rsidRPr="00D30B0B">
        <w:rPr>
          <w:rFonts w:ascii="Times New Roman" w:hAnsi="Times New Roman"/>
          <w:sz w:val="19"/>
          <w:szCs w:val="19"/>
          <w:lang w:val="en-US"/>
        </w:rPr>
        <w:t xml:space="preserve"> D, Simon N. An annotated checklist of marine phytoplankton </w:t>
      </w:r>
      <w:proofErr w:type="spellStart"/>
      <w:r w:rsidRPr="00D30B0B">
        <w:rPr>
          <w:rFonts w:ascii="Times New Roman" w:hAnsi="Times New Roman"/>
          <w:sz w:val="19"/>
          <w:szCs w:val="19"/>
          <w:lang w:val="en-US"/>
        </w:rPr>
        <w:t>taxa</w:t>
      </w:r>
      <w:proofErr w:type="spellEnd"/>
      <w:r w:rsidRPr="00D30B0B">
        <w:rPr>
          <w:rFonts w:ascii="Times New Roman" w:hAnsi="Times New Roman"/>
          <w:sz w:val="19"/>
          <w:szCs w:val="19"/>
          <w:lang w:val="en-US"/>
        </w:rPr>
        <w:t xml:space="preserve"> at the SOMLIT-</w:t>
      </w:r>
      <w:proofErr w:type="spellStart"/>
      <w:r w:rsidRPr="00D30B0B">
        <w:rPr>
          <w:rFonts w:ascii="Times New Roman" w:hAnsi="Times New Roman"/>
          <w:sz w:val="19"/>
          <w:szCs w:val="19"/>
          <w:lang w:val="en-US"/>
        </w:rPr>
        <w:t>Astan</w:t>
      </w:r>
      <w:proofErr w:type="spellEnd"/>
      <w:r w:rsidRPr="00D30B0B">
        <w:rPr>
          <w:rFonts w:ascii="Times New Roman" w:hAnsi="Times New Roman"/>
          <w:sz w:val="19"/>
          <w:szCs w:val="19"/>
          <w:lang w:val="en-US"/>
        </w:rPr>
        <w:t xml:space="preserve"> time series off </w:t>
      </w:r>
      <w:proofErr w:type="spellStart"/>
      <w:r w:rsidRPr="00D30B0B">
        <w:rPr>
          <w:rFonts w:ascii="Times New Roman" w:hAnsi="Times New Roman"/>
          <w:sz w:val="19"/>
          <w:szCs w:val="19"/>
          <w:lang w:val="en-US"/>
        </w:rPr>
        <w:t>Roscoff</w:t>
      </w:r>
      <w:proofErr w:type="spellEnd"/>
      <w:r w:rsidRPr="00D30B0B">
        <w:rPr>
          <w:rFonts w:ascii="Times New Roman" w:hAnsi="Times New Roman"/>
          <w:sz w:val="19"/>
          <w:szCs w:val="19"/>
          <w:lang w:val="en-US"/>
        </w:rPr>
        <w:t xml:space="preserve"> (Western Channel, France): data collected from 2000 to 2010. </w:t>
      </w:r>
      <w:r w:rsidRPr="00D30B0B">
        <w:rPr>
          <w:rFonts w:ascii="Times New Roman" w:hAnsi="Times New Roman"/>
          <w:iCs/>
          <w:sz w:val="19"/>
          <w:szCs w:val="19"/>
          <w:lang w:val="en-US"/>
        </w:rPr>
        <w:t xml:space="preserve">Cahiers de </w:t>
      </w:r>
      <w:proofErr w:type="spellStart"/>
      <w:r w:rsidRPr="00D30B0B">
        <w:rPr>
          <w:rFonts w:ascii="Times New Roman" w:hAnsi="Times New Roman"/>
          <w:iCs/>
          <w:sz w:val="19"/>
          <w:szCs w:val="19"/>
          <w:lang w:val="en-US"/>
        </w:rPr>
        <w:t>Biologie</w:t>
      </w:r>
      <w:proofErr w:type="spellEnd"/>
      <w:r w:rsidRPr="00D30B0B">
        <w:rPr>
          <w:rFonts w:ascii="Times New Roman" w:hAnsi="Times New Roman"/>
          <w:iCs/>
          <w:sz w:val="19"/>
          <w:szCs w:val="19"/>
          <w:lang w:val="en-US"/>
        </w:rPr>
        <w:t xml:space="preserve"> Marine</w:t>
      </w:r>
      <w:r w:rsidRPr="00D30B0B">
        <w:rPr>
          <w:rFonts w:ascii="Times New Roman" w:hAnsi="Times New Roman"/>
          <w:sz w:val="19"/>
          <w:szCs w:val="19"/>
          <w:lang w:val="en-US"/>
        </w:rPr>
        <w:t> 2013; 54: 247-256.</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Hallegraeff</w:t>
      </w:r>
      <w:proofErr w:type="spellEnd"/>
      <w:r w:rsidRPr="00D30B0B">
        <w:rPr>
          <w:rFonts w:ascii="Times New Roman" w:hAnsi="Times New Roman"/>
          <w:sz w:val="19"/>
          <w:szCs w:val="19"/>
          <w:lang w:val="en-US"/>
        </w:rPr>
        <w:t xml:space="preserve"> GM. </w:t>
      </w:r>
      <w:proofErr w:type="spellStart"/>
      <w:r w:rsidRPr="00D30B0B">
        <w:rPr>
          <w:rFonts w:ascii="Times New Roman" w:hAnsi="Times New Roman"/>
          <w:sz w:val="19"/>
          <w:szCs w:val="19"/>
          <w:lang w:val="en-US"/>
        </w:rPr>
        <w:t>Silicoflagellates</w:t>
      </w:r>
      <w:proofErr w:type="spellEnd"/>
      <w:r w:rsidRPr="00D30B0B">
        <w:rPr>
          <w:rFonts w:ascii="Times New Roman" w:hAnsi="Times New Roman"/>
          <w:sz w:val="19"/>
          <w:szCs w:val="19"/>
          <w:lang w:val="en-US"/>
        </w:rPr>
        <w:t xml:space="preserve">. In: Scott, F.J., </w:t>
      </w:r>
      <w:proofErr w:type="spellStart"/>
      <w:r w:rsidRPr="00D30B0B">
        <w:rPr>
          <w:rFonts w:ascii="Times New Roman" w:hAnsi="Times New Roman"/>
          <w:sz w:val="19"/>
          <w:szCs w:val="19"/>
          <w:lang w:val="en-US"/>
        </w:rPr>
        <w:t>Marchant</w:t>
      </w:r>
      <w:proofErr w:type="spellEnd"/>
      <w:r w:rsidRPr="00D30B0B">
        <w:rPr>
          <w:rFonts w:ascii="Times New Roman" w:hAnsi="Times New Roman"/>
          <w:sz w:val="19"/>
          <w:szCs w:val="19"/>
          <w:lang w:val="en-US"/>
        </w:rPr>
        <w:t>, H.J. (</w:t>
      </w:r>
      <w:proofErr w:type="spellStart"/>
      <w:proofErr w:type="gramStart"/>
      <w:r w:rsidRPr="00D30B0B">
        <w:rPr>
          <w:rFonts w:ascii="Times New Roman" w:hAnsi="Times New Roman"/>
          <w:sz w:val="19"/>
          <w:szCs w:val="19"/>
          <w:lang w:val="en-US"/>
        </w:rPr>
        <w:t>eds</w:t>
      </w:r>
      <w:proofErr w:type="spellEnd"/>
      <w:proofErr w:type="gramEnd"/>
      <w:r w:rsidRPr="00D30B0B">
        <w:rPr>
          <w:rFonts w:ascii="Times New Roman" w:hAnsi="Times New Roman"/>
          <w:sz w:val="19"/>
          <w:szCs w:val="19"/>
          <w:lang w:val="en-US"/>
        </w:rPr>
        <w:t xml:space="preserve">): </w:t>
      </w:r>
      <w:r w:rsidRPr="00D30B0B">
        <w:rPr>
          <w:rFonts w:ascii="Times New Roman" w:hAnsi="Times New Roman"/>
          <w:iCs/>
          <w:sz w:val="19"/>
          <w:szCs w:val="19"/>
          <w:lang w:val="en-US"/>
        </w:rPr>
        <w:t xml:space="preserve">Antarctic Marine </w:t>
      </w:r>
      <w:proofErr w:type="spellStart"/>
      <w:r w:rsidRPr="00D30B0B">
        <w:rPr>
          <w:rFonts w:ascii="Times New Roman" w:hAnsi="Times New Roman"/>
          <w:iCs/>
          <w:sz w:val="19"/>
          <w:szCs w:val="19"/>
          <w:lang w:val="en-US"/>
        </w:rPr>
        <w:t>Protists</w:t>
      </w:r>
      <w:proofErr w:type="spellEnd"/>
      <w:r w:rsidRPr="00D30B0B">
        <w:rPr>
          <w:rFonts w:ascii="Times New Roman" w:hAnsi="Times New Roman"/>
          <w:sz w:val="19"/>
          <w:szCs w:val="19"/>
          <w:lang w:val="en-US"/>
        </w:rPr>
        <w:t>. 2005; pp. 251-254. Canberra and Hobart: Australian Biological Resources Study, Australian Antarctic Division.</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Hällfors</w:t>
      </w:r>
      <w:proofErr w:type="spellEnd"/>
      <w:r w:rsidRPr="00D30B0B">
        <w:rPr>
          <w:rFonts w:ascii="Times New Roman" w:hAnsi="Times New Roman"/>
          <w:sz w:val="19"/>
          <w:szCs w:val="19"/>
          <w:lang w:val="en-US"/>
        </w:rPr>
        <w:t xml:space="preserve"> G. Checklist of Baltic Sea phytoplankton species (including some heterotrophic </w:t>
      </w:r>
      <w:proofErr w:type="spellStart"/>
      <w:r w:rsidRPr="00D30B0B">
        <w:rPr>
          <w:rFonts w:ascii="Times New Roman" w:hAnsi="Times New Roman"/>
          <w:sz w:val="19"/>
          <w:szCs w:val="19"/>
          <w:lang w:val="en-US"/>
        </w:rPr>
        <w:t>protistan</w:t>
      </w:r>
      <w:proofErr w:type="spellEnd"/>
      <w:r w:rsidRPr="00D30B0B">
        <w:rPr>
          <w:rFonts w:ascii="Times New Roman" w:hAnsi="Times New Roman"/>
          <w:sz w:val="19"/>
          <w:szCs w:val="19"/>
          <w:lang w:val="en-US"/>
        </w:rPr>
        <w:t xml:space="preserve"> groups).</w:t>
      </w:r>
      <w:r w:rsidR="00D30B0B">
        <w:rPr>
          <w:rFonts w:ascii="Times New Roman" w:eastAsiaTheme="minorEastAsia" w:hAnsi="Times New Roman" w:hint="eastAsia"/>
          <w:sz w:val="19"/>
          <w:szCs w:val="19"/>
          <w:lang w:val="en-US" w:eastAsia="zh-CN"/>
        </w:rPr>
        <w:t xml:space="preserve"> </w:t>
      </w:r>
      <w:r w:rsidRPr="00D30B0B">
        <w:rPr>
          <w:rFonts w:ascii="Times New Roman" w:hAnsi="Times New Roman"/>
          <w:iCs/>
          <w:sz w:val="19"/>
          <w:szCs w:val="19"/>
          <w:lang w:val="en-US"/>
        </w:rPr>
        <w:t>Baltic Sea Environment Proceedings</w:t>
      </w:r>
      <w:r w:rsidRPr="00D30B0B">
        <w:rPr>
          <w:rFonts w:ascii="Times New Roman" w:hAnsi="Times New Roman"/>
          <w:sz w:val="19"/>
          <w:szCs w:val="19"/>
          <w:lang w:val="en-US"/>
        </w:rPr>
        <w:t> 2004; No. 95: 1-208.</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lang w:val="en-US"/>
        </w:rPr>
        <w:t xml:space="preserve">Harper MA, Cassie CV, Chang FH, Nelson WA, </w:t>
      </w:r>
      <w:proofErr w:type="spellStart"/>
      <w:r w:rsidRPr="00D30B0B">
        <w:rPr>
          <w:rFonts w:ascii="Times New Roman" w:hAnsi="Times New Roman"/>
          <w:sz w:val="19"/>
          <w:szCs w:val="19"/>
          <w:lang w:val="en-US"/>
        </w:rPr>
        <w:t>Broady</w:t>
      </w:r>
      <w:proofErr w:type="spellEnd"/>
      <w:r w:rsidRPr="00D30B0B">
        <w:rPr>
          <w:rFonts w:ascii="Times New Roman" w:hAnsi="Times New Roman"/>
          <w:sz w:val="19"/>
          <w:szCs w:val="19"/>
          <w:lang w:val="en-US"/>
        </w:rPr>
        <w:t xml:space="preserve"> PA. Phylum </w:t>
      </w:r>
      <w:proofErr w:type="spellStart"/>
      <w:r w:rsidRPr="00D30B0B">
        <w:rPr>
          <w:rFonts w:ascii="Times New Roman" w:hAnsi="Times New Roman"/>
          <w:sz w:val="19"/>
          <w:szCs w:val="19"/>
          <w:lang w:val="en-US"/>
        </w:rPr>
        <w:t>Ochrophyta</w:t>
      </w:r>
      <w:proofErr w:type="spellEnd"/>
      <w:r w:rsidRPr="00D30B0B">
        <w:rPr>
          <w:rFonts w:ascii="Times New Roman" w:hAnsi="Times New Roman"/>
          <w:sz w:val="19"/>
          <w:szCs w:val="19"/>
          <w:lang w:val="en-US"/>
        </w:rPr>
        <w:t xml:space="preserve">: brown and golden-brown algae, diatoms, </w:t>
      </w:r>
      <w:proofErr w:type="spellStart"/>
      <w:r w:rsidRPr="00D30B0B">
        <w:rPr>
          <w:rFonts w:ascii="Times New Roman" w:hAnsi="Times New Roman"/>
          <w:sz w:val="19"/>
          <w:szCs w:val="19"/>
          <w:lang w:val="en-US"/>
        </w:rPr>
        <w:t>silicioflagellates</w:t>
      </w:r>
      <w:proofErr w:type="spellEnd"/>
      <w:r w:rsidRPr="00D30B0B">
        <w:rPr>
          <w:rFonts w:ascii="Times New Roman" w:hAnsi="Times New Roman"/>
          <w:sz w:val="19"/>
          <w:szCs w:val="19"/>
          <w:lang w:val="en-US"/>
        </w:rPr>
        <w:t>, and kin. In:</w:t>
      </w:r>
      <w:r w:rsidR="00D30B0B">
        <w:rPr>
          <w:rFonts w:ascii="Times New Roman" w:eastAsiaTheme="minorEastAsia" w:hAnsi="Times New Roman" w:hint="eastAsia"/>
          <w:sz w:val="19"/>
          <w:szCs w:val="19"/>
          <w:lang w:val="en-US" w:eastAsia="zh-CN"/>
        </w:rPr>
        <w:t xml:space="preserve"> </w:t>
      </w:r>
      <w:r w:rsidRPr="00D30B0B">
        <w:rPr>
          <w:rFonts w:ascii="Times New Roman" w:hAnsi="Times New Roman"/>
          <w:sz w:val="19"/>
          <w:szCs w:val="19"/>
          <w:lang w:val="en-US"/>
        </w:rPr>
        <w:t>Gordon, D.P. (</w:t>
      </w:r>
      <w:proofErr w:type="spellStart"/>
      <w:proofErr w:type="gramStart"/>
      <w:r w:rsidRPr="00D30B0B">
        <w:rPr>
          <w:rFonts w:ascii="Times New Roman" w:hAnsi="Times New Roman"/>
          <w:sz w:val="19"/>
          <w:szCs w:val="19"/>
          <w:lang w:val="en-US"/>
        </w:rPr>
        <w:t>ed</w:t>
      </w:r>
      <w:proofErr w:type="spellEnd"/>
      <w:proofErr w:type="gramEnd"/>
      <w:r w:rsidRPr="00D30B0B">
        <w:rPr>
          <w:rFonts w:ascii="Times New Roman" w:hAnsi="Times New Roman"/>
          <w:sz w:val="19"/>
          <w:szCs w:val="19"/>
          <w:lang w:val="en-US"/>
        </w:rPr>
        <w:t xml:space="preserve">): </w:t>
      </w:r>
      <w:r w:rsidRPr="00D30B0B">
        <w:rPr>
          <w:rFonts w:ascii="Times New Roman" w:hAnsi="Times New Roman"/>
          <w:iCs/>
          <w:sz w:val="19"/>
          <w:szCs w:val="19"/>
          <w:lang w:val="en-US"/>
        </w:rPr>
        <w:t xml:space="preserve">New Zealand inventory of biodiversity. Volume Three. Kingdoms Bacteria, Protozoa, </w:t>
      </w:r>
      <w:proofErr w:type="spellStart"/>
      <w:r w:rsidRPr="00D30B0B">
        <w:rPr>
          <w:rFonts w:ascii="Times New Roman" w:hAnsi="Times New Roman"/>
          <w:iCs/>
          <w:sz w:val="19"/>
          <w:szCs w:val="19"/>
          <w:lang w:val="en-US"/>
        </w:rPr>
        <w:t>Chromista</w:t>
      </w:r>
      <w:proofErr w:type="spellEnd"/>
      <w:r w:rsidRPr="00D30B0B">
        <w:rPr>
          <w:rFonts w:ascii="Times New Roman" w:hAnsi="Times New Roman"/>
          <w:iCs/>
          <w:sz w:val="19"/>
          <w:szCs w:val="19"/>
          <w:lang w:val="en-US"/>
        </w:rPr>
        <w:t xml:space="preserve">, </w:t>
      </w:r>
      <w:proofErr w:type="spellStart"/>
      <w:r w:rsidRPr="00D30B0B">
        <w:rPr>
          <w:rFonts w:ascii="Times New Roman" w:hAnsi="Times New Roman"/>
          <w:iCs/>
          <w:sz w:val="19"/>
          <w:szCs w:val="19"/>
          <w:lang w:val="en-US"/>
        </w:rPr>
        <w:t>Plantae</w:t>
      </w:r>
      <w:proofErr w:type="spellEnd"/>
      <w:r w:rsidRPr="00D30B0B">
        <w:rPr>
          <w:rFonts w:ascii="Times New Roman" w:hAnsi="Times New Roman"/>
          <w:iCs/>
          <w:sz w:val="19"/>
          <w:szCs w:val="19"/>
          <w:lang w:val="en-US"/>
        </w:rPr>
        <w:t>, Fungi</w:t>
      </w:r>
      <w:r w:rsidRPr="00D30B0B">
        <w:rPr>
          <w:rFonts w:ascii="Times New Roman" w:hAnsi="Times New Roman"/>
          <w:sz w:val="19"/>
          <w:szCs w:val="19"/>
          <w:lang w:val="en-US"/>
        </w:rPr>
        <w:t>. 2012; pp. 114-163. Christchurch: Canterbury University Press.</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lang w:val="en-US"/>
        </w:rPr>
        <w:t xml:space="preserve">Huang R. A study on the </w:t>
      </w:r>
      <w:proofErr w:type="spellStart"/>
      <w:r w:rsidRPr="00D30B0B">
        <w:rPr>
          <w:rFonts w:ascii="Times New Roman" w:hAnsi="Times New Roman"/>
          <w:sz w:val="19"/>
          <w:szCs w:val="19"/>
          <w:lang w:val="en-US"/>
        </w:rPr>
        <w:t>silicoflagellates</w:t>
      </w:r>
      <w:proofErr w:type="spellEnd"/>
      <w:r w:rsidRPr="00D30B0B">
        <w:rPr>
          <w:rFonts w:ascii="Times New Roman" w:hAnsi="Times New Roman"/>
          <w:sz w:val="19"/>
          <w:szCs w:val="19"/>
          <w:lang w:val="en-US"/>
        </w:rPr>
        <w:t xml:space="preserve"> along the northern coast of Taiwan. </w:t>
      </w:r>
      <w:proofErr w:type="spellStart"/>
      <w:r w:rsidRPr="00D30B0B">
        <w:rPr>
          <w:rFonts w:ascii="Times New Roman" w:hAnsi="Times New Roman"/>
          <w:sz w:val="19"/>
          <w:szCs w:val="19"/>
          <w:lang w:val="en-US"/>
        </w:rPr>
        <w:t>Acta</w:t>
      </w:r>
      <w:proofErr w:type="spellEnd"/>
      <w:r w:rsidRPr="00D30B0B">
        <w:rPr>
          <w:rFonts w:ascii="Times New Roman" w:hAnsi="Times New Roman"/>
          <w:sz w:val="19"/>
          <w:szCs w:val="19"/>
          <w:lang w:val="en-US"/>
        </w:rPr>
        <w:t xml:space="preserve"> </w:t>
      </w:r>
      <w:proofErr w:type="spellStart"/>
      <w:r w:rsidRPr="00D30B0B">
        <w:rPr>
          <w:rFonts w:ascii="Times New Roman" w:hAnsi="Times New Roman"/>
          <w:sz w:val="19"/>
          <w:szCs w:val="19"/>
          <w:lang w:val="en-US"/>
        </w:rPr>
        <w:t>Oceanogr</w:t>
      </w:r>
      <w:proofErr w:type="spellEnd"/>
      <w:r w:rsidRPr="00D30B0B">
        <w:rPr>
          <w:rFonts w:ascii="Times New Roman" w:hAnsi="Times New Roman"/>
          <w:sz w:val="19"/>
          <w:szCs w:val="19"/>
          <w:lang w:val="en-US"/>
        </w:rPr>
        <w:t xml:space="preserve">. </w:t>
      </w:r>
      <w:proofErr w:type="spellStart"/>
      <w:r w:rsidRPr="00D30B0B">
        <w:rPr>
          <w:rFonts w:ascii="Times New Roman" w:hAnsi="Times New Roman"/>
          <w:sz w:val="19"/>
          <w:szCs w:val="19"/>
          <w:lang w:val="en-US"/>
        </w:rPr>
        <w:t>Taiwanica</w:t>
      </w:r>
      <w:proofErr w:type="spellEnd"/>
      <w:r w:rsidRPr="00D30B0B">
        <w:rPr>
          <w:rFonts w:ascii="Times New Roman" w:hAnsi="Times New Roman"/>
          <w:sz w:val="19"/>
          <w:szCs w:val="19"/>
          <w:lang w:val="en-US"/>
        </w:rPr>
        <w:t xml:space="preserve"> 1979; No.9: 119-125. Science Reports of the National Taiwan University</w:t>
      </w:r>
    </w:p>
    <w:p w:rsidR="00AA2511" w:rsidRPr="00D30B0B" w:rsidRDefault="00AA2511" w:rsidP="008742F0">
      <w:pPr>
        <w:pStyle w:val="NoSpacing"/>
        <w:numPr>
          <w:ilvl w:val="0"/>
          <w:numId w:val="5"/>
        </w:numPr>
        <w:ind w:left="425" w:hanging="425"/>
        <w:jc w:val="both"/>
        <w:rPr>
          <w:rFonts w:ascii="Times New Roman" w:hAnsi="Times New Roman"/>
          <w:sz w:val="19"/>
          <w:szCs w:val="19"/>
          <w:lang w:val="fr-BE"/>
        </w:rPr>
      </w:pPr>
      <w:r w:rsidRPr="00D30B0B">
        <w:rPr>
          <w:rFonts w:ascii="Times New Roman" w:hAnsi="Times New Roman"/>
          <w:sz w:val="19"/>
          <w:szCs w:val="19"/>
        </w:rPr>
        <w:t xml:space="preserve">Jochem F. Zur Verbreitung und Bedeutung des autotrophen Ultraplanktons in der Kieler Bucht. </w:t>
      </w:r>
      <w:proofErr w:type="spellStart"/>
      <w:r w:rsidRPr="00D30B0B">
        <w:rPr>
          <w:rFonts w:ascii="Times New Roman" w:hAnsi="Times New Roman"/>
          <w:sz w:val="19"/>
          <w:szCs w:val="19"/>
          <w:lang w:val="fr-BE"/>
        </w:rPr>
        <w:t>Diplom</w:t>
      </w:r>
      <w:proofErr w:type="spellEnd"/>
      <w:r w:rsidRPr="00D30B0B">
        <w:rPr>
          <w:rFonts w:ascii="Times New Roman" w:hAnsi="Times New Roman"/>
          <w:sz w:val="19"/>
          <w:szCs w:val="19"/>
          <w:lang w:val="fr-BE"/>
        </w:rPr>
        <w:t xml:space="preserve"> </w:t>
      </w:r>
      <w:proofErr w:type="spellStart"/>
      <w:r w:rsidRPr="00D30B0B">
        <w:rPr>
          <w:rFonts w:ascii="Times New Roman" w:hAnsi="Times New Roman"/>
          <w:sz w:val="19"/>
          <w:szCs w:val="19"/>
          <w:lang w:val="fr-BE"/>
        </w:rPr>
        <w:t>Arbeitswissenschaftler</w:t>
      </w:r>
      <w:proofErr w:type="spellEnd"/>
      <w:r w:rsidRPr="00D30B0B">
        <w:rPr>
          <w:rFonts w:ascii="Times New Roman" w:hAnsi="Times New Roman"/>
          <w:sz w:val="19"/>
          <w:szCs w:val="19"/>
          <w:lang w:val="fr-BE"/>
        </w:rPr>
        <w:t xml:space="preserve">, </w:t>
      </w:r>
      <w:proofErr w:type="spellStart"/>
      <w:r w:rsidRPr="00D30B0B">
        <w:rPr>
          <w:rFonts w:ascii="Times New Roman" w:hAnsi="Times New Roman"/>
          <w:sz w:val="19"/>
          <w:szCs w:val="19"/>
          <w:lang w:val="fr-BE"/>
        </w:rPr>
        <w:t>Universität</w:t>
      </w:r>
      <w:proofErr w:type="spellEnd"/>
      <w:r w:rsidRPr="00D30B0B">
        <w:rPr>
          <w:rFonts w:ascii="Times New Roman" w:hAnsi="Times New Roman"/>
          <w:sz w:val="19"/>
          <w:szCs w:val="19"/>
          <w:lang w:val="fr-BE"/>
        </w:rPr>
        <w:t xml:space="preserve"> Kiel. 1987; 127 pp.</w:t>
      </w:r>
    </w:p>
    <w:p w:rsidR="00AA2511" w:rsidRPr="00D30B0B" w:rsidRDefault="00AA2511" w:rsidP="008742F0">
      <w:pPr>
        <w:pStyle w:val="NoSpacing"/>
        <w:numPr>
          <w:ilvl w:val="0"/>
          <w:numId w:val="5"/>
        </w:numPr>
        <w:ind w:left="425" w:hanging="425"/>
        <w:jc w:val="both"/>
        <w:rPr>
          <w:rFonts w:ascii="Times New Roman" w:hAnsi="Times New Roman"/>
          <w:sz w:val="19"/>
          <w:szCs w:val="19"/>
          <w:lang w:val="fr-BE"/>
        </w:rPr>
      </w:pPr>
      <w:r w:rsidRPr="00D30B0B">
        <w:rPr>
          <w:rFonts w:ascii="Times New Roman" w:hAnsi="Times New Roman"/>
          <w:sz w:val="19"/>
          <w:szCs w:val="19"/>
          <w:lang w:val="fr-BE"/>
        </w:rPr>
        <w:t xml:space="preserve">Lassus P. Plancton toxique et </w:t>
      </w:r>
      <w:proofErr w:type="spellStart"/>
      <w:r w:rsidRPr="00D30B0B">
        <w:rPr>
          <w:rFonts w:ascii="Times New Roman" w:hAnsi="Times New Roman"/>
          <w:sz w:val="19"/>
          <w:szCs w:val="19"/>
          <w:lang w:val="fr-BE"/>
        </w:rPr>
        <w:t>plankton</w:t>
      </w:r>
      <w:proofErr w:type="spellEnd"/>
      <w:r w:rsidRPr="00D30B0B">
        <w:rPr>
          <w:rFonts w:ascii="Times New Roman" w:hAnsi="Times New Roman"/>
          <w:sz w:val="19"/>
          <w:szCs w:val="19"/>
          <w:lang w:val="fr-BE"/>
        </w:rPr>
        <w:t xml:space="preserve"> d’eaux rouges sur les côtes Européennes. Service de la Documentation et des Publication, IFREMER, Brest, France. 1988; 111 pp.</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bCs/>
          <w:sz w:val="19"/>
          <w:szCs w:val="19"/>
          <w:lang w:val="en-US"/>
        </w:rPr>
        <w:t>Lisitzin</w:t>
      </w:r>
      <w:proofErr w:type="spellEnd"/>
      <w:r w:rsidRPr="00D30B0B">
        <w:rPr>
          <w:rFonts w:ascii="Times New Roman" w:hAnsi="Times New Roman"/>
          <w:bCs/>
          <w:sz w:val="19"/>
          <w:szCs w:val="19"/>
          <w:lang w:val="en-US"/>
        </w:rPr>
        <w:t xml:space="preserve"> AP. </w:t>
      </w:r>
      <w:r w:rsidRPr="00D30B0B">
        <w:rPr>
          <w:rFonts w:ascii="Times New Roman" w:hAnsi="Times New Roman"/>
          <w:bCs/>
          <w:iCs/>
          <w:sz w:val="19"/>
          <w:szCs w:val="19"/>
          <w:lang w:val="en-US"/>
        </w:rPr>
        <w:t>Sedimentation in the World Ocean</w:t>
      </w:r>
      <w:r w:rsidRPr="00D30B0B">
        <w:rPr>
          <w:rFonts w:ascii="Times New Roman" w:hAnsi="Times New Roman"/>
          <w:bCs/>
          <w:sz w:val="19"/>
          <w:szCs w:val="19"/>
          <w:lang w:val="en-US"/>
        </w:rPr>
        <w:t>. Society of Economic Paleontologists and Mineralogists, Special Publication 1972; No. 17: 218 pp.</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lang w:val="en-US"/>
        </w:rPr>
        <w:t xml:space="preserve">Liu </w:t>
      </w:r>
      <w:proofErr w:type="spellStart"/>
      <w:r w:rsidRPr="00D30B0B">
        <w:rPr>
          <w:rFonts w:ascii="Times New Roman" w:hAnsi="Times New Roman"/>
          <w:sz w:val="19"/>
          <w:szCs w:val="19"/>
          <w:lang w:val="en-US"/>
        </w:rPr>
        <w:t>Ruiyu</w:t>
      </w:r>
      <w:proofErr w:type="spellEnd"/>
      <w:r w:rsidRPr="00D30B0B">
        <w:rPr>
          <w:rFonts w:ascii="Times New Roman" w:hAnsi="Times New Roman"/>
          <w:sz w:val="19"/>
          <w:szCs w:val="19"/>
          <w:lang w:val="en-US"/>
        </w:rPr>
        <w:t xml:space="preserve"> (J. Y. Liu) (</w:t>
      </w:r>
      <w:proofErr w:type="gramStart"/>
      <w:r w:rsidRPr="00D30B0B">
        <w:rPr>
          <w:rFonts w:ascii="Times New Roman" w:hAnsi="Times New Roman"/>
          <w:sz w:val="19"/>
          <w:szCs w:val="19"/>
          <w:lang w:val="en-US"/>
        </w:rPr>
        <w:t>ed</w:t>
      </w:r>
      <w:proofErr w:type="gramEnd"/>
      <w:r w:rsidRPr="00D30B0B">
        <w:rPr>
          <w:rFonts w:ascii="Times New Roman" w:hAnsi="Times New Roman"/>
          <w:sz w:val="19"/>
          <w:szCs w:val="19"/>
          <w:lang w:val="en-US"/>
        </w:rPr>
        <w:t>.). </w:t>
      </w:r>
      <w:r w:rsidRPr="00D30B0B">
        <w:rPr>
          <w:rFonts w:ascii="Times New Roman" w:hAnsi="Times New Roman"/>
          <w:iCs/>
          <w:sz w:val="19"/>
          <w:szCs w:val="19"/>
          <w:lang w:val="en-US"/>
        </w:rPr>
        <w:t>Checklist of biota of Chinese seas</w:t>
      </w:r>
      <w:r w:rsidRPr="00D30B0B">
        <w:rPr>
          <w:rFonts w:ascii="Times New Roman" w:hAnsi="Times New Roman"/>
          <w:sz w:val="19"/>
          <w:szCs w:val="19"/>
          <w:lang w:val="en-US"/>
        </w:rPr>
        <w:t xml:space="preserve">. Beijing Science Press, Academia </w:t>
      </w:r>
      <w:proofErr w:type="spellStart"/>
      <w:r w:rsidRPr="00D30B0B">
        <w:rPr>
          <w:rFonts w:ascii="Times New Roman" w:hAnsi="Times New Roman"/>
          <w:sz w:val="19"/>
          <w:szCs w:val="19"/>
          <w:lang w:val="en-US"/>
        </w:rPr>
        <w:t>Sinica</w:t>
      </w:r>
      <w:proofErr w:type="spellEnd"/>
      <w:r w:rsidRPr="00D30B0B">
        <w:rPr>
          <w:rFonts w:ascii="Times New Roman" w:hAnsi="Times New Roman"/>
          <w:sz w:val="19"/>
          <w:szCs w:val="19"/>
          <w:lang w:val="en-US"/>
        </w:rPr>
        <w:t xml:space="preserve"> 2008: 1-1267.</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Mandra</w:t>
      </w:r>
      <w:proofErr w:type="spellEnd"/>
      <w:r w:rsidRPr="00D30B0B">
        <w:rPr>
          <w:rFonts w:ascii="Times New Roman" w:hAnsi="Times New Roman"/>
          <w:sz w:val="19"/>
          <w:szCs w:val="19"/>
          <w:lang w:val="en-US"/>
        </w:rPr>
        <w:t xml:space="preserve"> YT. A new genus of </w:t>
      </w:r>
      <w:proofErr w:type="spellStart"/>
      <w:r w:rsidRPr="00D30B0B">
        <w:rPr>
          <w:rFonts w:ascii="Times New Roman" w:hAnsi="Times New Roman"/>
          <w:sz w:val="19"/>
          <w:szCs w:val="19"/>
          <w:lang w:val="en-US"/>
        </w:rPr>
        <w:t>Silicoflagellata</w:t>
      </w:r>
      <w:proofErr w:type="spellEnd"/>
      <w:r w:rsidRPr="00D30B0B">
        <w:rPr>
          <w:rFonts w:ascii="Times New Roman" w:hAnsi="Times New Roman"/>
          <w:sz w:val="19"/>
          <w:szCs w:val="19"/>
          <w:lang w:val="en-US"/>
        </w:rPr>
        <w:t xml:space="preserve"> from an Eocene South Atlantic Deep-</w:t>
      </w:r>
      <w:r w:rsidRPr="00D30B0B">
        <w:rPr>
          <w:rFonts w:ascii="Times New Roman" w:hAnsi="Times New Roman"/>
          <w:sz w:val="19"/>
          <w:szCs w:val="19"/>
          <w:lang w:val="en-US"/>
        </w:rPr>
        <w:tab/>
        <w:t xml:space="preserve">sea Core (Protozoa: </w:t>
      </w:r>
      <w:proofErr w:type="spellStart"/>
      <w:r w:rsidRPr="00D30B0B">
        <w:rPr>
          <w:rFonts w:ascii="Times New Roman" w:hAnsi="Times New Roman"/>
          <w:sz w:val="19"/>
          <w:szCs w:val="19"/>
          <w:lang w:val="en-US"/>
        </w:rPr>
        <w:t>Mastigophora</w:t>
      </w:r>
      <w:proofErr w:type="spellEnd"/>
      <w:r w:rsidRPr="00D30B0B">
        <w:rPr>
          <w:rFonts w:ascii="Times New Roman" w:hAnsi="Times New Roman"/>
          <w:sz w:val="19"/>
          <w:szCs w:val="19"/>
          <w:lang w:val="en-US"/>
        </w:rPr>
        <w:t xml:space="preserve">). </w:t>
      </w:r>
      <w:r w:rsidRPr="00D30B0B">
        <w:rPr>
          <w:rFonts w:ascii="Times New Roman" w:hAnsi="Times New Roman"/>
          <w:iCs/>
          <w:sz w:val="19"/>
          <w:szCs w:val="19"/>
          <w:lang w:val="en-US"/>
        </w:rPr>
        <w:t>Occasional Papers of the California Academy of Sciences 1969;</w:t>
      </w:r>
      <w:r w:rsidRPr="00D30B0B">
        <w:rPr>
          <w:rFonts w:ascii="Times New Roman" w:hAnsi="Times New Roman"/>
          <w:i/>
          <w:iCs/>
          <w:sz w:val="19"/>
          <w:szCs w:val="19"/>
          <w:lang w:val="en-US"/>
        </w:rPr>
        <w:t xml:space="preserve"> </w:t>
      </w:r>
      <w:r w:rsidRPr="00D30B0B">
        <w:rPr>
          <w:rFonts w:ascii="Times New Roman" w:hAnsi="Times New Roman"/>
          <w:sz w:val="19"/>
          <w:szCs w:val="19"/>
          <w:lang w:val="en-US"/>
        </w:rPr>
        <w:t>77: 7 pp.</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lang w:val="en-US"/>
        </w:rPr>
        <w:t xml:space="preserve">Martinez-Lopez A, Alvarez-Gomez IG, </w:t>
      </w:r>
      <w:proofErr w:type="spellStart"/>
      <w:r w:rsidRPr="00D30B0B">
        <w:rPr>
          <w:rFonts w:ascii="Times New Roman" w:hAnsi="Times New Roman"/>
          <w:sz w:val="19"/>
          <w:szCs w:val="19"/>
          <w:lang w:val="en-US"/>
        </w:rPr>
        <w:t>Durazo</w:t>
      </w:r>
      <w:proofErr w:type="spellEnd"/>
      <w:r w:rsidRPr="00D30B0B">
        <w:rPr>
          <w:rFonts w:ascii="Times New Roman" w:hAnsi="Times New Roman"/>
          <w:sz w:val="19"/>
          <w:szCs w:val="19"/>
          <w:lang w:val="en-US"/>
        </w:rPr>
        <w:t xml:space="preserve"> R. Climate variability and </w:t>
      </w:r>
      <w:proofErr w:type="spellStart"/>
      <w:r w:rsidRPr="00D30B0B">
        <w:rPr>
          <w:rFonts w:ascii="Times New Roman" w:hAnsi="Times New Roman"/>
          <w:sz w:val="19"/>
          <w:szCs w:val="19"/>
          <w:lang w:val="en-US"/>
        </w:rPr>
        <w:t>silicoflagellate</w:t>
      </w:r>
      <w:proofErr w:type="spellEnd"/>
      <w:r w:rsidRPr="00D30B0B">
        <w:rPr>
          <w:rFonts w:ascii="Times New Roman" w:hAnsi="Times New Roman"/>
          <w:sz w:val="19"/>
          <w:szCs w:val="19"/>
          <w:lang w:val="en-US"/>
        </w:rPr>
        <w:t xml:space="preserve"> fluxes in </w:t>
      </w:r>
      <w:r w:rsidRPr="00D30B0B">
        <w:rPr>
          <w:rFonts w:ascii="Times New Roman" w:hAnsi="Times New Roman"/>
          <w:sz w:val="19"/>
          <w:szCs w:val="19"/>
          <w:lang w:val="en-US"/>
        </w:rPr>
        <w:lastRenderedPageBreak/>
        <w:t>Alfonso Basin (southern Gulf of California).</w:t>
      </w:r>
      <w:r w:rsidR="00D30B0B">
        <w:rPr>
          <w:rFonts w:ascii="Times New Roman" w:eastAsiaTheme="minorEastAsia" w:hAnsi="Times New Roman" w:hint="eastAsia"/>
          <w:sz w:val="19"/>
          <w:szCs w:val="19"/>
          <w:lang w:val="en-US" w:eastAsia="zh-CN"/>
        </w:rPr>
        <w:t xml:space="preserve"> </w:t>
      </w:r>
      <w:proofErr w:type="spellStart"/>
      <w:r w:rsidRPr="00D30B0B">
        <w:rPr>
          <w:rFonts w:ascii="Times New Roman" w:hAnsi="Times New Roman"/>
          <w:iCs/>
          <w:sz w:val="19"/>
          <w:szCs w:val="19"/>
          <w:lang w:val="en-US"/>
        </w:rPr>
        <w:t>Botanica</w:t>
      </w:r>
      <w:proofErr w:type="spellEnd"/>
      <w:r w:rsidRPr="00D30B0B">
        <w:rPr>
          <w:rFonts w:ascii="Times New Roman" w:hAnsi="Times New Roman"/>
          <w:iCs/>
          <w:sz w:val="19"/>
          <w:szCs w:val="19"/>
          <w:lang w:val="en-US"/>
        </w:rPr>
        <w:t xml:space="preserve"> Marina</w:t>
      </w:r>
      <w:r w:rsidRPr="00D30B0B">
        <w:rPr>
          <w:rFonts w:ascii="Times New Roman" w:hAnsi="Times New Roman"/>
          <w:sz w:val="19"/>
          <w:szCs w:val="19"/>
          <w:lang w:val="en-US"/>
        </w:rPr>
        <w:t> 2012; 55(2): 177-185.</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rPr>
        <w:t xml:space="preserve">Neuer S. Okologische Beobachtungen an Sommerlichen Planktongemeinschaften in der Kieler Bucht. </w:t>
      </w:r>
      <w:proofErr w:type="spellStart"/>
      <w:r w:rsidRPr="00D30B0B">
        <w:rPr>
          <w:rFonts w:ascii="Times New Roman" w:hAnsi="Times New Roman"/>
          <w:sz w:val="19"/>
          <w:szCs w:val="19"/>
          <w:lang w:val="en-US"/>
        </w:rPr>
        <w:t>Diplom</w:t>
      </w:r>
      <w:proofErr w:type="spellEnd"/>
      <w:r w:rsidRPr="00D30B0B">
        <w:rPr>
          <w:rFonts w:ascii="Times New Roman" w:hAnsi="Times New Roman"/>
          <w:sz w:val="19"/>
          <w:szCs w:val="19"/>
          <w:lang w:val="en-US"/>
        </w:rPr>
        <w:t xml:space="preserve"> </w:t>
      </w:r>
      <w:proofErr w:type="spellStart"/>
      <w:r w:rsidRPr="00D30B0B">
        <w:rPr>
          <w:rFonts w:ascii="Times New Roman" w:hAnsi="Times New Roman"/>
          <w:sz w:val="19"/>
          <w:szCs w:val="19"/>
          <w:lang w:val="en-US"/>
        </w:rPr>
        <w:t>Arbeitswissenschaftler</w:t>
      </w:r>
      <w:proofErr w:type="spellEnd"/>
      <w:r w:rsidRPr="00D30B0B">
        <w:rPr>
          <w:rFonts w:ascii="Times New Roman" w:hAnsi="Times New Roman"/>
          <w:sz w:val="19"/>
          <w:szCs w:val="19"/>
          <w:lang w:val="en-US"/>
        </w:rPr>
        <w:t xml:space="preserve">, </w:t>
      </w:r>
      <w:proofErr w:type="spellStart"/>
      <w:r w:rsidRPr="00D30B0B">
        <w:rPr>
          <w:rFonts w:ascii="Times New Roman" w:hAnsi="Times New Roman"/>
          <w:sz w:val="19"/>
          <w:szCs w:val="19"/>
          <w:lang w:val="en-US"/>
        </w:rPr>
        <w:t>Universität</w:t>
      </w:r>
      <w:proofErr w:type="spellEnd"/>
      <w:r w:rsidRPr="00D30B0B">
        <w:rPr>
          <w:rFonts w:ascii="Times New Roman" w:hAnsi="Times New Roman"/>
          <w:sz w:val="19"/>
          <w:szCs w:val="19"/>
          <w:lang w:val="en-US"/>
        </w:rPr>
        <w:t xml:space="preserve"> Kiel. 1986;</w:t>
      </w:r>
      <w:r w:rsidRPr="00D30B0B">
        <w:rPr>
          <w:rFonts w:ascii="Times New Roman" w:hAnsi="Times New Roman"/>
          <w:i/>
          <w:sz w:val="19"/>
          <w:szCs w:val="19"/>
          <w:lang w:val="en-US"/>
        </w:rPr>
        <w:t xml:space="preserve"> </w:t>
      </w:r>
      <w:r w:rsidRPr="00D30B0B">
        <w:rPr>
          <w:rFonts w:ascii="Times New Roman" w:hAnsi="Times New Roman"/>
          <w:sz w:val="19"/>
          <w:szCs w:val="19"/>
          <w:lang w:val="en-US"/>
        </w:rPr>
        <w:t>76pp.</w:t>
      </w:r>
    </w:p>
    <w:p w:rsidR="00AA2511" w:rsidRPr="00D30B0B" w:rsidRDefault="00AA2511" w:rsidP="008742F0">
      <w:pPr>
        <w:pStyle w:val="NoSpacing"/>
        <w:numPr>
          <w:ilvl w:val="0"/>
          <w:numId w:val="5"/>
        </w:numPr>
        <w:ind w:left="425" w:hanging="425"/>
        <w:jc w:val="both"/>
        <w:rPr>
          <w:rFonts w:ascii="Times New Roman" w:hAnsi="Times New Roman"/>
          <w:sz w:val="19"/>
          <w:szCs w:val="19"/>
          <w:lang w:val="fr-BE"/>
        </w:rPr>
      </w:pPr>
      <w:r w:rsidRPr="00D30B0B">
        <w:rPr>
          <w:rFonts w:ascii="Times New Roman" w:hAnsi="Times New Roman"/>
          <w:sz w:val="19"/>
          <w:szCs w:val="19"/>
          <w:lang w:val="fr-BE"/>
        </w:rPr>
        <w:t>Nival P. Sur de cycle de </w:t>
      </w:r>
      <w:proofErr w:type="spellStart"/>
      <w:r w:rsidRPr="00D30B0B">
        <w:rPr>
          <w:rFonts w:ascii="Times New Roman" w:hAnsi="Times New Roman"/>
          <w:i/>
          <w:iCs/>
          <w:sz w:val="19"/>
          <w:szCs w:val="19"/>
          <w:lang w:val="fr-BE"/>
        </w:rPr>
        <w:t>Dictyocha</w:t>
      </w:r>
      <w:proofErr w:type="spellEnd"/>
      <w:r w:rsidRPr="00D30B0B">
        <w:rPr>
          <w:rFonts w:ascii="Times New Roman" w:hAnsi="Times New Roman"/>
          <w:i/>
          <w:iCs/>
          <w:sz w:val="19"/>
          <w:szCs w:val="19"/>
          <w:lang w:val="fr-BE"/>
        </w:rPr>
        <w:t xml:space="preserve"> </w:t>
      </w:r>
      <w:proofErr w:type="spellStart"/>
      <w:r w:rsidRPr="00D30B0B">
        <w:rPr>
          <w:rFonts w:ascii="Times New Roman" w:hAnsi="Times New Roman"/>
          <w:i/>
          <w:iCs/>
          <w:sz w:val="19"/>
          <w:szCs w:val="19"/>
          <w:lang w:val="fr-BE"/>
        </w:rPr>
        <w:t>fibula</w:t>
      </w:r>
      <w:proofErr w:type="spellEnd"/>
      <w:r w:rsidR="00D30B0B">
        <w:rPr>
          <w:rFonts w:ascii="Times New Roman" w:eastAsiaTheme="minorEastAsia" w:hAnsi="Times New Roman" w:hint="eastAsia"/>
          <w:i/>
          <w:iCs/>
          <w:sz w:val="19"/>
          <w:szCs w:val="19"/>
          <w:lang w:val="fr-BE" w:eastAsia="zh-CN"/>
        </w:rPr>
        <w:t xml:space="preserve"> </w:t>
      </w:r>
      <w:r w:rsidRPr="00D30B0B">
        <w:rPr>
          <w:rFonts w:ascii="Times New Roman" w:hAnsi="Times New Roman"/>
          <w:sz w:val="19"/>
          <w:szCs w:val="19"/>
          <w:lang w:val="fr-BE"/>
        </w:rPr>
        <w:t>Ehrenberg dans les eaux de surface de la rade de Villefranche-sur-Mer. </w:t>
      </w:r>
      <w:r w:rsidRPr="00D30B0B">
        <w:rPr>
          <w:rFonts w:ascii="Times New Roman" w:hAnsi="Times New Roman"/>
          <w:iCs/>
          <w:sz w:val="19"/>
          <w:szCs w:val="19"/>
          <w:lang w:val="fr-BE"/>
        </w:rPr>
        <w:t>Cahiers de Biologie Marine</w:t>
      </w:r>
      <w:r w:rsidR="00D30B0B">
        <w:rPr>
          <w:rFonts w:ascii="Times New Roman" w:eastAsiaTheme="minorEastAsia" w:hAnsi="Times New Roman" w:hint="eastAsia"/>
          <w:iCs/>
          <w:sz w:val="19"/>
          <w:szCs w:val="19"/>
          <w:lang w:val="fr-BE" w:eastAsia="zh-CN"/>
        </w:rPr>
        <w:t xml:space="preserve"> </w:t>
      </w:r>
      <w:r w:rsidRPr="00D30B0B">
        <w:rPr>
          <w:rFonts w:ascii="Times New Roman" w:hAnsi="Times New Roman"/>
          <w:sz w:val="19"/>
          <w:szCs w:val="19"/>
          <w:lang w:val="fr-BE"/>
        </w:rPr>
        <w:t>1965; 6: 67-82.</w:t>
      </w:r>
    </w:p>
    <w:p w:rsidR="00AA2511" w:rsidRPr="00D30B0B" w:rsidRDefault="00AA2511" w:rsidP="008742F0">
      <w:pPr>
        <w:pStyle w:val="NoSpacing"/>
        <w:numPr>
          <w:ilvl w:val="0"/>
          <w:numId w:val="5"/>
        </w:numPr>
        <w:ind w:left="425" w:hanging="425"/>
        <w:jc w:val="both"/>
        <w:rPr>
          <w:rFonts w:ascii="Times New Roman" w:hAnsi="Times New Roman"/>
          <w:sz w:val="19"/>
          <w:szCs w:val="19"/>
        </w:rPr>
      </w:pPr>
      <w:r w:rsidRPr="00D30B0B">
        <w:rPr>
          <w:rFonts w:ascii="Times New Roman" w:hAnsi="Times New Roman"/>
          <w:sz w:val="19"/>
          <w:szCs w:val="19"/>
        </w:rPr>
        <w:t>Nöthig E.M. Experimentelle Untersuchungen an natürlicher Plankton Populationen unter besonderer Bericksichfigung heterotropher organismen. Diplom Arbeitswissenschaftler, Universität Kiel. 1984; 108 pp.</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lang w:val="en-US"/>
        </w:rPr>
        <w:t xml:space="preserve">Parke M, Dixon PS. Check-list of British marine algae. Third Revision. </w:t>
      </w:r>
      <w:r w:rsidRPr="00D30B0B">
        <w:rPr>
          <w:rFonts w:ascii="Times New Roman" w:hAnsi="Times New Roman"/>
          <w:bCs/>
          <w:iCs/>
          <w:sz w:val="19"/>
          <w:szCs w:val="19"/>
          <w:lang w:val="en-US"/>
        </w:rPr>
        <w:t>J</w:t>
      </w:r>
      <w:r w:rsidRPr="00D30B0B">
        <w:rPr>
          <w:rFonts w:ascii="Times New Roman" w:hAnsi="Times New Roman"/>
          <w:iCs/>
          <w:sz w:val="19"/>
          <w:szCs w:val="19"/>
          <w:lang w:val="en-US"/>
        </w:rPr>
        <w:t>. </w:t>
      </w:r>
      <w:r w:rsidRPr="00D30B0B">
        <w:rPr>
          <w:rFonts w:ascii="Times New Roman" w:hAnsi="Times New Roman"/>
          <w:bCs/>
          <w:iCs/>
          <w:sz w:val="19"/>
          <w:szCs w:val="19"/>
          <w:lang w:val="en-US"/>
        </w:rPr>
        <w:t>Mar</w:t>
      </w:r>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r w:rsidRPr="00D30B0B">
        <w:rPr>
          <w:rFonts w:ascii="Times New Roman" w:hAnsi="Times New Roman"/>
          <w:bCs/>
          <w:iCs/>
          <w:sz w:val="19"/>
          <w:szCs w:val="19"/>
          <w:lang w:val="en-US"/>
        </w:rPr>
        <w:t>Biol</w:t>
      </w:r>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r w:rsidRPr="00D30B0B">
        <w:rPr>
          <w:rFonts w:ascii="Times New Roman" w:hAnsi="Times New Roman"/>
          <w:bCs/>
          <w:iCs/>
          <w:sz w:val="19"/>
          <w:szCs w:val="19"/>
          <w:lang w:val="en-US"/>
        </w:rPr>
        <w:t>Assoc</w:t>
      </w:r>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r w:rsidRPr="00D30B0B">
        <w:rPr>
          <w:rFonts w:ascii="Times New Roman" w:hAnsi="Times New Roman"/>
          <w:bCs/>
          <w:iCs/>
          <w:sz w:val="19"/>
          <w:szCs w:val="19"/>
          <w:lang w:val="en-US"/>
        </w:rPr>
        <w:t>U.K.</w:t>
      </w:r>
      <w:r w:rsidR="00D30B0B">
        <w:rPr>
          <w:rFonts w:ascii="Times New Roman" w:eastAsiaTheme="minorEastAsia" w:hAnsi="Times New Roman" w:hint="eastAsia"/>
          <w:bCs/>
          <w:iCs/>
          <w:sz w:val="19"/>
          <w:szCs w:val="19"/>
          <w:lang w:val="en-US" w:eastAsia="zh-CN"/>
        </w:rPr>
        <w:t xml:space="preserve"> </w:t>
      </w:r>
      <w:r w:rsidRPr="00D30B0B">
        <w:rPr>
          <w:rFonts w:ascii="Times New Roman" w:hAnsi="Times New Roman"/>
          <w:sz w:val="19"/>
          <w:szCs w:val="19"/>
          <w:lang w:val="en-US"/>
        </w:rPr>
        <w:t>1976; 56: 527-594.</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bCs/>
          <w:sz w:val="19"/>
          <w:szCs w:val="19"/>
          <w:lang w:val="en-US"/>
        </w:rPr>
        <w:t xml:space="preserve">Parkinson P. Ontogeny v. Phylogeny: the strange case of the </w:t>
      </w:r>
      <w:proofErr w:type="spellStart"/>
      <w:r w:rsidRPr="00D30B0B">
        <w:rPr>
          <w:rFonts w:ascii="Times New Roman" w:hAnsi="Times New Roman"/>
          <w:bCs/>
          <w:sz w:val="19"/>
          <w:szCs w:val="19"/>
          <w:lang w:val="en-US"/>
        </w:rPr>
        <w:t>silicoflagellates</w:t>
      </w:r>
      <w:proofErr w:type="spellEnd"/>
      <w:r w:rsidRPr="00D30B0B">
        <w:rPr>
          <w:rFonts w:ascii="Times New Roman" w:hAnsi="Times New Roman"/>
          <w:bCs/>
          <w:sz w:val="19"/>
          <w:szCs w:val="19"/>
          <w:lang w:val="en-US"/>
        </w:rPr>
        <w:t xml:space="preserve">. </w:t>
      </w:r>
      <w:proofErr w:type="spellStart"/>
      <w:r w:rsidRPr="00D30B0B">
        <w:rPr>
          <w:rFonts w:ascii="Times New Roman" w:hAnsi="Times New Roman"/>
          <w:bCs/>
          <w:sz w:val="19"/>
          <w:szCs w:val="19"/>
          <w:lang w:val="en-US"/>
        </w:rPr>
        <w:t>Constancea</w:t>
      </w:r>
      <w:proofErr w:type="spellEnd"/>
      <w:r w:rsidRPr="00D30B0B">
        <w:rPr>
          <w:rFonts w:ascii="Times New Roman" w:hAnsi="Times New Roman"/>
          <w:bCs/>
          <w:sz w:val="19"/>
          <w:szCs w:val="19"/>
          <w:lang w:val="en-US"/>
        </w:rPr>
        <w:t xml:space="preserve"> 2002; 83: 1-29.</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lang w:val="en-US"/>
        </w:rPr>
        <w:t xml:space="preserve">Perch-Nielsen K. New </w:t>
      </w:r>
      <w:proofErr w:type="spellStart"/>
      <w:r w:rsidRPr="00D30B0B">
        <w:rPr>
          <w:rFonts w:ascii="Times New Roman" w:hAnsi="Times New Roman"/>
          <w:sz w:val="19"/>
          <w:szCs w:val="19"/>
          <w:lang w:val="en-US"/>
        </w:rPr>
        <w:t>silicoflagellates</w:t>
      </w:r>
      <w:proofErr w:type="spellEnd"/>
      <w:r w:rsidRPr="00D30B0B">
        <w:rPr>
          <w:rFonts w:ascii="Times New Roman" w:hAnsi="Times New Roman"/>
          <w:sz w:val="19"/>
          <w:szCs w:val="19"/>
          <w:lang w:val="en-US"/>
        </w:rPr>
        <w:t xml:space="preserve"> and a </w:t>
      </w:r>
      <w:proofErr w:type="spellStart"/>
      <w:r w:rsidRPr="00D30B0B">
        <w:rPr>
          <w:rFonts w:ascii="Times New Roman" w:hAnsi="Times New Roman"/>
          <w:sz w:val="19"/>
          <w:szCs w:val="19"/>
          <w:lang w:val="en-US"/>
        </w:rPr>
        <w:t>silicoflagellate</w:t>
      </w:r>
      <w:proofErr w:type="spellEnd"/>
      <w:r w:rsidRPr="00D30B0B">
        <w:rPr>
          <w:rFonts w:ascii="Times New Roman" w:hAnsi="Times New Roman"/>
          <w:sz w:val="19"/>
          <w:szCs w:val="19"/>
          <w:lang w:val="en-US"/>
        </w:rPr>
        <w:t xml:space="preserve"> </w:t>
      </w:r>
      <w:proofErr w:type="spellStart"/>
      <w:r w:rsidRPr="00D30B0B">
        <w:rPr>
          <w:rFonts w:ascii="Times New Roman" w:hAnsi="Times New Roman"/>
          <w:sz w:val="19"/>
          <w:szCs w:val="19"/>
          <w:lang w:val="en-US"/>
        </w:rPr>
        <w:t>zonation</w:t>
      </w:r>
      <w:proofErr w:type="spellEnd"/>
      <w:r w:rsidRPr="00D30B0B">
        <w:rPr>
          <w:rFonts w:ascii="Times New Roman" w:hAnsi="Times New Roman"/>
          <w:sz w:val="19"/>
          <w:szCs w:val="19"/>
          <w:lang w:val="en-US"/>
        </w:rPr>
        <w:t xml:space="preserve"> in north European </w:t>
      </w:r>
      <w:proofErr w:type="spellStart"/>
      <w:r w:rsidRPr="00D30B0B">
        <w:rPr>
          <w:rFonts w:ascii="Times New Roman" w:hAnsi="Times New Roman"/>
          <w:sz w:val="19"/>
          <w:szCs w:val="19"/>
          <w:lang w:val="en-US"/>
        </w:rPr>
        <w:t>Palaeocene</w:t>
      </w:r>
      <w:proofErr w:type="spellEnd"/>
      <w:r w:rsidRPr="00D30B0B">
        <w:rPr>
          <w:rFonts w:ascii="Times New Roman" w:hAnsi="Times New Roman"/>
          <w:sz w:val="19"/>
          <w:szCs w:val="19"/>
          <w:lang w:val="en-US"/>
        </w:rPr>
        <w:t xml:space="preserve"> and Eocene </w:t>
      </w:r>
      <w:proofErr w:type="spellStart"/>
      <w:r w:rsidRPr="00D30B0B">
        <w:rPr>
          <w:rFonts w:ascii="Times New Roman" w:hAnsi="Times New Roman"/>
          <w:sz w:val="19"/>
          <w:szCs w:val="19"/>
          <w:lang w:val="en-US"/>
        </w:rPr>
        <w:t>diatomites</w:t>
      </w:r>
      <w:proofErr w:type="spellEnd"/>
      <w:r w:rsidRPr="00D30B0B">
        <w:rPr>
          <w:rFonts w:ascii="Times New Roman" w:hAnsi="Times New Roman"/>
          <w:sz w:val="19"/>
          <w:szCs w:val="19"/>
          <w:lang w:val="en-US"/>
        </w:rPr>
        <w:t xml:space="preserve">. </w:t>
      </w:r>
      <w:proofErr w:type="spellStart"/>
      <w:r w:rsidRPr="00D30B0B">
        <w:rPr>
          <w:rFonts w:ascii="Times New Roman" w:hAnsi="Times New Roman"/>
          <w:bCs/>
          <w:iCs/>
          <w:sz w:val="19"/>
          <w:szCs w:val="19"/>
          <w:lang w:val="en-US"/>
        </w:rPr>
        <w:t>Bull</w:t>
      </w:r>
      <w:r w:rsidRPr="00D30B0B">
        <w:rPr>
          <w:rFonts w:ascii="Times New Roman" w:hAnsi="Times New Roman"/>
          <w:iCs/>
          <w:sz w:val="19"/>
          <w:szCs w:val="19"/>
          <w:lang w:val="en-US"/>
        </w:rPr>
        <w:t>.</w:t>
      </w:r>
      <w:r w:rsidRPr="00D30B0B">
        <w:rPr>
          <w:rFonts w:ascii="Times New Roman" w:hAnsi="Times New Roman"/>
          <w:bCs/>
          <w:iCs/>
          <w:sz w:val="19"/>
          <w:szCs w:val="19"/>
          <w:lang w:val="en-US"/>
        </w:rPr>
        <w:t>Geol</w:t>
      </w:r>
      <w:proofErr w:type="spellEnd"/>
      <w:r w:rsidRPr="00D30B0B">
        <w:rPr>
          <w:rFonts w:ascii="Times New Roman" w:hAnsi="Times New Roman"/>
          <w:bCs/>
          <w:iCs/>
          <w:sz w:val="19"/>
          <w:szCs w:val="19"/>
          <w:lang w:val="en-US"/>
        </w:rPr>
        <w:t>. Soc</w:t>
      </w:r>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r w:rsidRPr="00D30B0B">
        <w:rPr>
          <w:rFonts w:ascii="Times New Roman" w:hAnsi="Times New Roman"/>
          <w:bCs/>
          <w:iCs/>
          <w:sz w:val="19"/>
          <w:szCs w:val="19"/>
          <w:lang w:val="en-US"/>
        </w:rPr>
        <w:t>Denmark 1976;</w:t>
      </w:r>
      <w:r w:rsidRPr="00D30B0B">
        <w:rPr>
          <w:rFonts w:ascii="Times New Roman" w:hAnsi="Times New Roman"/>
          <w:i/>
          <w:iCs/>
          <w:sz w:val="19"/>
          <w:szCs w:val="19"/>
          <w:lang w:val="en-US"/>
        </w:rPr>
        <w:t xml:space="preserve"> </w:t>
      </w:r>
      <w:r w:rsidRPr="00D30B0B">
        <w:rPr>
          <w:rFonts w:ascii="Times New Roman" w:hAnsi="Times New Roman"/>
          <w:sz w:val="19"/>
          <w:szCs w:val="19"/>
          <w:lang w:val="en-US"/>
        </w:rPr>
        <w:t>25: 27-40.</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Pérez</w:t>
      </w:r>
      <w:proofErr w:type="spellEnd"/>
      <w:r w:rsidRPr="00D30B0B">
        <w:rPr>
          <w:rFonts w:ascii="Times New Roman" w:hAnsi="Times New Roman"/>
          <w:sz w:val="19"/>
          <w:szCs w:val="19"/>
          <w:lang w:val="en-US"/>
        </w:rPr>
        <w:t xml:space="preserve"> MC, </w:t>
      </w:r>
      <w:proofErr w:type="spellStart"/>
      <w:r w:rsidRPr="00D30B0B">
        <w:rPr>
          <w:rFonts w:ascii="Times New Roman" w:hAnsi="Times New Roman"/>
          <w:sz w:val="19"/>
          <w:szCs w:val="19"/>
          <w:lang w:val="en-US"/>
        </w:rPr>
        <w:t>Maidana</w:t>
      </w:r>
      <w:proofErr w:type="spellEnd"/>
      <w:r w:rsidRPr="00D30B0B">
        <w:rPr>
          <w:rFonts w:ascii="Times New Roman" w:hAnsi="Times New Roman"/>
          <w:sz w:val="19"/>
          <w:szCs w:val="19"/>
          <w:lang w:val="en-US"/>
        </w:rPr>
        <w:t xml:space="preserve"> NI, Comas A. </w:t>
      </w:r>
      <w:proofErr w:type="spellStart"/>
      <w:r w:rsidRPr="00D30B0B">
        <w:rPr>
          <w:rFonts w:ascii="Times New Roman" w:hAnsi="Times New Roman"/>
          <w:sz w:val="19"/>
          <w:szCs w:val="19"/>
          <w:lang w:val="en-US"/>
        </w:rPr>
        <w:t>Phytoplancton</w:t>
      </w:r>
      <w:proofErr w:type="spellEnd"/>
      <w:r w:rsidRPr="00D30B0B">
        <w:rPr>
          <w:rFonts w:ascii="Times New Roman" w:hAnsi="Times New Roman"/>
          <w:sz w:val="19"/>
          <w:szCs w:val="19"/>
          <w:lang w:val="en-US"/>
        </w:rPr>
        <w:t xml:space="preserve"> composition of the Ebro River estuary, Spain. </w:t>
      </w:r>
      <w:proofErr w:type="spellStart"/>
      <w:r w:rsidRPr="00D30B0B">
        <w:rPr>
          <w:rFonts w:ascii="Times New Roman" w:hAnsi="Times New Roman"/>
          <w:bCs/>
          <w:iCs/>
          <w:sz w:val="19"/>
          <w:szCs w:val="19"/>
          <w:lang w:val="en-US"/>
        </w:rPr>
        <w:t>Acta</w:t>
      </w:r>
      <w:proofErr w:type="spellEnd"/>
      <w:r w:rsidRPr="00D30B0B">
        <w:rPr>
          <w:rFonts w:ascii="Times New Roman" w:hAnsi="Times New Roman"/>
          <w:bCs/>
          <w:iCs/>
          <w:sz w:val="19"/>
          <w:szCs w:val="19"/>
          <w:lang w:val="en-US"/>
        </w:rPr>
        <w:t xml:space="preserve"> Bot</w:t>
      </w:r>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r w:rsidRPr="00D30B0B">
        <w:rPr>
          <w:rFonts w:ascii="Times New Roman" w:hAnsi="Times New Roman"/>
          <w:bCs/>
          <w:iCs/>
          <w:sz w:val="19"/>
          <w:szCs w:val="19"/>
          <w:lang w:val="en-US"/>
        </w:rPr>
        <w:t>Croat</w:t>
      </w:r>
      <w:r w:rsidRPr="00D30B0B">
        <w:rPr>
          <w:rFonts w:ascii="Times New Roman" w:hAnsi="Times New Roman"/>
          <w:iCs/>
          <w:sz w:val="19"/>
          <w:szCs w:val="19"/>
          <w:lang w:val="en-US"/>
        </w:rPr>
        <w:t>.</w:t>
      </w:r>
      <w:r w:rsidR="00D30B0B">
        <w:rPr>
          <w:rFonts w:ascii="Times New Roman" w:eastAsiaTheme="minorEastAsia" w:hAnsi="Times New Roman" w:hint="eastAsia"/>
          <w:iCs/>
          <w:sz w:val="19"/>
          <w:szCs w:val="19"/>
          <w:lang w:val="en-US" w:eastAsia="zh-CN"/>
        </w:rPr>
        <w:t xml:space="preserve"> </w:t>
      </w:r>
      <w:r w:rsidRPr="00D30B0B">
        <w:rPr>
          <w:rFonts w:ascii="Times New Roman" w:hAnsi="Times New Roman"/>
          <w:sz w:val="19"/>
          <w:szCs w:val="19"/>
          <w:lang w:val="en-US"/>
        </w:rPr>
        <w:t>2009; 68: 11-27.</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bCs/>
          <w:sz w:val="19"/>
          <w:szCs w:val="19"/>
          <w:lang w:val="en-US"/>
        </w:rPr>
        <w:t xml:space="preserve">Schrader HJ, </w:t>
      </w:r>
      <w:proofErr w:type="spellStart"/>
      <w:r w:rsidRPr="00D30B0B">
        <w:rPr>
          <w:rFonts w:ascii="Times New Roman" w:hAnsi="Times New Roman"/>
          <w:bCs/>
          <w:sz w:val="19"/>
          <w:szCs w:val="19"/>
          <w:lang w:val="en-US"/>
        </w:rPr>
        <w:t>Schuette</w:t>
      </w:r>
      <w:proofErr w:type="spellEnd"/>
      <w:r w:rsidRPr="00D30B0B">
        <w:rPr>
          <w:rFonts w:ascii="Times New Roman" w:hAnsi="Times New Roman"/>
          <w:bCs/>
          <w:sz w:val="19"/>
          <w:szCs w:val="19"/>
          <w:lang w:val="en-US"/>
        </w:rPr>
        <w:t xml:space="preserve"> G. Marine diatoms. In: </w:t>
      </w:r>
      <w:proofErr w:type="spellStart"/>
      <w:r w:rsidRPr="00D30B0B">
        <w:rPr>
          <w:rFonts w:ascii="Times New Roman" w:hAnsi="Times New Roman"/>
          <w:bCs/>
          <w:sz w:val="19"/>
          <w:szCs w:val="19"/>
          <w:lang w:val="en-US"/>
        </w:rPr>
        <w:t>Emiliani</w:t>
      </w:r>
      <w:proofErr w:type="spellEnd"/>
      <w:r w:rsidRPr="00D30B0B">
        <w:rPr>
          <w:rFonts w:ascii="Times New Roman" w:hAnsi="Times New Roman"/>
          <w:bCs/>
          <w:sz w:val="19"/>
          <w:szCs w:val="19"/>
          <w:lang w:val="en-US"/>
        </w:rPr>
        <w:t>, C. (</w:t>
      </w:r>
      <w:proofErr w:type="spellStart"/>
      <w:proofErr w:type="gramStart"/>
      <w:r w:rsidRPr="00D30B0B">
        <w:rPr>
          <w:rFonts w:ascii="Times New Roman" w:hAnsi="Times New Roman"/>
          <w:bCs/>
          <w:sz w:val="19"/>
          <w:szCs w:val="19"/>
          <w:lang w:val="en-US"/>
        </w:rPr>
        <w:t>ed</w:t>
      </w:r>
      <w:proofErr w:type="spellEnd"/>
      <w:proofErr w:type="gramEnd"/>
      <w:r w:rsidRPr="00D30B0B">
        <w:rPr>
          <w:rFonts w:ascii="Times New Roman" w:hAnsi="Times New Roman"/>
          <w:bCs/>
          <w:sz w:val="19"/>
          <w:szCs w:val="19"/>
          <w:lang w:val="en-US"/>
        </w:rPr>
        <w:t xml:space="preserve">): </w:t>
      </w:r>
      <w:r w:rsidRPr="00D30B0B">
        <w:rPr>
          <w:rFonts w:ascii="Times New Roman" w:hAnsi="Times New Roman"/>
          <w:bCs/>
          <w:iCs/>
          <w:sz w:val="19"/>
          <w:szCs w:val="19"/>
          <w:lang w:val="en-US"/>
        </w:rPr>
        <w:t>The oceanic lithosphere</w:t>
      </w:r>
      <w:r w:rsidRPr="00D30B0B">
        <w:rPr>
          <w:rFonts w:ascii="Times New Roman" w:hAnsi="Times New Roman"/>
          <w:bCs/>
          <w:sz w:val="19"/>
          <w:szCs w:val="19"/>
          <w:lang w:val="en-US"/>
        </w:rPr>
        <w:t>. 1981; pp. 1179–1232. John Wiley and Sons, Inc.</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Sekiguchi</w:t>
      </w:r>
      <w:proofErr w:type="spellEnd"/>
      <w:r w:rsidRPr="00D30B0B">
        <w:rPr>
          <w:rFonts w:ascii="Times New Roman" w:hAnsi="Times New Roman"/>
          <w:sz w:val="19"/>
          <w:szCs w:val="19"/>
          <w:lang w:val="en-US"/>
        </w:rPr>
        <w:t xml:space="preserve"> H, </w:t>
      </w:r>
      <w:proofErr w:type="spellStart"/>
      <w:r w:rsidRPr="00D30B0B">
        <w:rPr>
          <w:rFonts w:ascii="Times New Roman" w:hAnsi="Times New Roman"/>
          <w:sz w:val="19"/>
          <w:szCs w:val="19"/>
          <w:lang w:val="en-US"/>
        </w:rPr>
        <w:t>Kawachi</w:t>
      </w:r>
      <w:proofErr w:type="spellEnd"/>
      <w:r w:rsidRPr="00D30B0B">
        <w:rPr>
          <w:rFonts w:ascii="Times New Roman" w:hAnsi="Times New Roman"/>
          <w:sz w:val="19"/>
          <w:szCs w:val="19"/>
          <w:lang w:val="en-US"/>
        </w:rPr>
        <w:t xml:space="preserve"> M, Nakayama T, Inouye I. A taxonomic re-evaluation of the </w:t>
      </w:r>
      <w:proofErr w:type="spellStart"/>
      <w:r w:rsidRPr="00D30B0B">
        <w:rPr>
          <w:rFonts w:ascii="Times New Roman" w:hAnsi="Times New Roman"/>
          <w:sz w:val="19"/>
          <w:szCs w:val="19"/>
          <w:lang w:val="en-US"/>
        </w:rPr>
        <w:t>Pedinellales</w:t>
      </w:r>
      <w:proofErr w:type="spellEnd"/>
      <w:r w:rsidRPr="00D30B0B">
        <w:rPr>
          <w:rFonts w:ascii="Times New Roman" w:hAnsi="Times New Roman"/>
          <w:sz w:val="19"/>
          <w:szCs w:val="19"/>
          <w:lang w:val="en-US"/>
        </w:rPr>
        <w:t xml:space="preserve"> (</w:t>
      </w:r>
      <w:proofErr w:type="spellStart"/>
      <w:r w:rsidRPr="00D30B0B">
        <w:rPr>
          <w:rFonts w:ascii="Times New Roman" w:hAnsi="Times New Roman"/>
          <w:sz w:val="19"/>
          <w:szCs w:val="19"/>
          <w:lang w:val="en-US"/>
        </w:rPr>
        <w:t>Dictyochophyceae</w:t>
      </w:r>
      <w:proofErr w:type="spellEnd"/>
      <w:r w:rsidRPr="00D30B0B">
        <w:rPr>
          <w:rFonts w:ascii="Times New Roman" w:hAnsi="Times New Roman"/>
          <w:sz w:val="19"/>
          <w:szCs w:val="19"/>
          <w:lang w:val="en-US"/>
        </w:rPr>
        <w:t xml:space="preserve">), based on morphological, </w:t>
      </w:r>
      <w:proofErr w:type="spellStart"/>
      <w:r w:rsidRPr="00D30B0B">
        <w:rPr>
          <w:rFonts w:ascii="Times New Roman" w:hAnsi="Times New Roman"/>
          <w:sz w:val="19"/>
          <w:szCs w:val="19"/>
          <w:lang w:val="en-US"/>
        </w:rPr>
        <w:t>behavioural</w:t>
      </w:r>
      <w:proofErr w:type="spellEnd"/>
      <w:r w:rsidRPr="00D30B0B">
        <w:rPr>
          <w:rFonts w:ascii="Times New Roman" w:hAnsi="Times New Roman"/>
          <w:sz w:val="19"/>
          <w:szCs w:val="19"/>
          <w:lang w:val="en-US"/>
        </w:rPr>
        <w:t xml:space="preserve"> and molecular data. </w:t>
      </w:r>
      <w:proofErr w:type="spellStart"/>
      <w:r w:rsidRPr="00D30B0B">
        <w:rPr>
          <w:rFonts w:ascii="Times New Roman" w:hAnsi="Times New Roman"/>
          <w:iCs/>
          <w:sz w:val="19"/>
          <w:szCs w:val="19"/>
          <w:lang w:val="en-US"/>
        </w:rPr>
        <w:t>Phycologia</w:t>
      </w:r>
      <w:proofErr w:type="spellEnd"/>
      <w:r w:rsidRPr="00D30B0B">
        <w:rPr>
          <w:rFonts w:ascii="Times New Roman" w:hAnsi="Times New Roman"/>
          <w:sz w:val="19"/>
          <w:szCs w:val="19"/>
          <w:lang w:val="en-US"/>
        </w:rPr>
        <w:t> 2003; 42(2): 165-182.</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Smayda</w:t>
      </w:r>
      <w:proofErr w:type="spellEnd"/>
      <w:r w:rsidRPr="00D30B0B">
        <w:rPr>
          <w:rFonts w:ascii="Times New Roman" w:hAnsi="Times New Roman"/>
          <w:sz w:val="19"/>
          <w:szCs w:val="19"/>
          <w:lang w:val="en-US"/>
        </w:rPr>
        <w:t xml:space="preserve"> TJ. Environmental monitoring. In: </w:t>
      </w:r>
      <w:proofErr w:type="spellStart"/>
      <w:r w:rsidRPr="00D30B0B">
        <w:rPr>
          <w:rFonts w:ascii="Times New Roman" w:hAnsi="Times New Roman"/>
          <w:sz w:val="19"/>
          <w:szCs w:val="19"/>
          <w:lang w:val="en-US"/>
        </w:rPr>
        <w:t>Hallegraeff</w:t>
      </w:r>
      <w:proofErr w:type="spellEnd"/>
      <w:r w:rsidRPr="00D30B0B">
        <w:rPr>
          <w:rFonts w:ascii="Times New Roman" w:hAnsi="Times New Roman"/>
          <w:sz w:val="19"/>
          <w:szCs w:val="19"/>
          <w:lang w:val="en-US"/>
        </w:rPr>
        <w:t xml:space="preserve">, G.M., Anderson, D.M., &amp; </w:t>
      </w:r>
      <w:proofErr w:type="spellStart"/>
      <w:r w:rsidRPr="00D30B0B">
        <w:rPr>
          <w:rFonts w:ascii="Times New Roman" w:hAnsi="Times New Roman"/>
          <w:sz w:val="19"/>
          <w:szCs w:val="19"/>
          <w:lang w:val="en-US"/>
        </w:rPr>
        <w:t>Cembella</w:t>
      </w:r>
      <w:proofErr w:type="spellEnd"/>
      <w:r w:rsidRPr="00D30B0B">
        <w:rPr>
          <w:rFonts w:ascii="Times New Roman" w:hAnsi="Times New Roman"/>
          <w:sz w:val="19"/>
          <w:szCs w:val="19"/>
          <w:lang w:val="en-US"/>
        </w:rPr>
        <w:t>, A.D. (</w:t>
      </w:r>
      <w:proofErr w:type="spellStart"/>
      <w:proofErr w:type="gramStart"/>
      <w:r w:rsidRPr="00D30B0B">
        <w:rPr>
          <w:rFonts w:ascii="Times New Roman" w:hAnsi="Times New Roman"/>
          <w:sz w:val="19"/>
          <w:szCs w:val="19"/>
          <w:lang w:val="en-US"/>
        </w:rPr>
        <w:t>eds</w:t>
      </w:r>
      <w:proofErr w:type="spellEnd"/>
      <w:proofErr w:type="gramEnd"/>
      <w:r w:rsidRPr="00D30B0B">
        <w:rPr>
          <w:rFonts w:ascii="Times New Roman" w:hAnsi="Times New Roman"/>
          <w:sz w:val="19"/>
          <w:szCs w:val="19"/>
          <w:lang w:val="en-US"/>
        </w:rPr>
        <w:t>): Manual on Harmful Marine Microalgae. IOC Manuals and Guides 33. 1995; pp. 405-431, UNESCO, Paris.</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Throndsen</w:t>
      </w:r>
      <w:proofErr w:type="spellEnd"/>
      <w:r w:rsidRPr="00D30B0B">
        <w:rPr>
          <w:rFonts w:ascii="Times New Roman" w:hAnsi="Times New Roman"/>
          <w:sz w:val="19"/>
          <w:szCs w:val="19"/>
          <w:lang w:val="en-US"/>
        </w:rPr>
        <w:t xml:space="preserve"> J. The </w:t>
      </w:r>
      <w:proofErr w:type="spellStart"/>
      <w:r w:rsidRPr="00D30B0B">
        <w:rPr>
          <w:rFonts w:ascii="Times New Roman" w:hAnsi="Times New Roman"/>
          <w:sz w:val="19"/>
          <w:szCs w:val="19"/>
          <w:lang w:val="en-US"/>
        </w:rPr>
        <w:t>planktonic</w:t>
      </w:r>
      <w:proofErr w:type="spellEnd"/>
      <w:r w:rsidRPr="00D30B0B">
        <w:rPr>
          <w:rFonts w:ascii="Times New Roman" w:hAnsi="Times New Roman"/>
          <w:sz w:val="19"/>
          <w:szCs w:val="19"/>
          <w:lang w:val="en-US"/>
        </w:rPr>
        <w:t xml:space="preserve"> marine flagellates. In: Tomas, C.R. (</w:t>
      </w:r>
      <w:proofErr w:type="spellStart"/>
      <w:proofErr w:type="gramStart"/>
      <w:r w:rsidRPr="00D30B0B">
        <w:rPr>
          <w:rFonts w:ascii="Times New Roman" w:hAnsi="Times New Roman"/>
          <w:sz w:val="19"/>
          <w:szCs w:val="19"/>
          <w:lang w:val="en-US"/>
        </w:rPr>
        <w:t>ed</w:t>
      </w:r>
      <w:proofErr w:type="spellEnd"/>
      <w:proofErr w:type="gramEnd"/>
      <w:r w:rsidRPr="00D30B0B">
        <w:rPr>
          <w:rFonts w:ascii="Times New Roman" w:hAnsi="Times New Roman"/>
          <w:sz w:val="19"/>
          <w:szCs w:val="19"/>
          <w:lang w:val="en-US"/>
        </w:rPr>
        <w:t>): Identifying Marine Phytoplankton. 1997; pp. 591-729. Academic Press, New York.</w:t>
      </w:r>
    </w:p>
    <w:p w:rsidR="00AA2511" w:rsidRPr="00D30B0B" w:rsidRDefault="00AA2511" w:rsidP="008742F0">
      <w:pPr>
        <w:pStyle w:val="NoSpacing"/>
        <w:numPr>
          <w:ilvl w:val="0"/>
          <w:numId w:val="5"/>
        </w:numPr>
        <w:ind w:left="425" w:hanging="425"/>
        <w:jc w:val="both"/>
        <w:rPr>
          <w:rFonts w:ascii="Times New Roman" w:hAnsi="Times New Roman"/>
          <w:sz w:val="19"/>
          <w:szCs w:val="19"/>
          <w:lang w:val="en-US"/>
        </w:rPr>
      </w:pPr>
      <w:r w:rsidRPr="00D30B0B">
        <w:rPr>
          <w:rFonts w:ascii="Times New Roman" w:hAnsi="Times New Roman"/>
          <w:sz w:val="19"/>
          <w:szCs w:val="19"/>
        </w:rPr>
        <w:t xml:space="preserve">Van Valkenburg SD, Norris RE. </w:t>
      </w:r>
      <w:r w:rsidRPr="00D30B0B">
        <w:rPr>
          <w:rFonts w:ascii="Times New Roman" w:hAnsi="Times New Roman"/>
          <w:sz w:val="19"/>
          <w:szCs w:val="19"/>
          <w:lang w:val="en-US"/>
        </w:rPr>
        <w:t xml:space="preserve">The growth and morphology of the </w:t>
      </w:r>
      <w:proofErr w:type="spellStart"/>
      <w:r w:rsidRPr="00D30B0B">
        <w:rPr>
          <w:rFonts w:ascii="Times New Roman" w:hAnsi="Times New Roman"/>
          <w:sz w:val="19"/>
          <w:szCs w:val="19"/>
          <w:lang w:val="en-US"/>
        </w:rPr>
        <w:t>silicoflagellate</w:t>
      </w:r>
      <w:proofErr w:type="spellEnd"/>
      <w:r w:rsidRPr="00D30B0B">
        <w:rPr>
          <w:rFonts w:ascii="Times New Roman" w:hAnsi="Times New Roman"/>
          <w:sz w:val="19"/>
          <w:szCs w:val="19"/>
          <w:lang w:val="en-US"/>
        </w:rPr>
        <w:t> </w:t>
      </w:r>
      <w:proofErr w:type="spellStart"/>
      <w:r w:rsidRPr="00D30B0B">
        <w:rPr>
          <w:rFonts w:ascii="Times New Roman" w:hAnsi="Times New Roman"/>
          <w:i/>
          <w:iCs/>
          <w:sz w:val="19"/>
          <w:szCs w:val="19"/>
          <w:lang w:val="en-US"/>
        </w:rPr>
        <w:t>Dictyocha</w:t>
      </w:r>
      <w:proofErr w:type="spellEnd"/>
      <w:r w:rsidRPr="00D30B0B">
        <w:rPr>
          <w:rFonts w:ascii="Times New Roman" w:hAnsi="Times New Roman"/>
          <w:i/>
          <w:iCs/>
          <w:sz w:val="19"/>
          <w:szCs w:val="19"/>
          <w:lang w:val="en-US"/>
        </w:rPr>
        <w:t xml:space="preserve"> fibula</w:t>
      </w:r>
      <w:r w:rsidR="00D30B0B">
        <w:rPr>
          <w:rFonts w:ascii="Times New Roman" w:eastAsiaTheme="minorEastAsia" w:hAnsi="Times New Roman" w:hint="eastAsia"/>
          <w:sz w:val="19"/>
          <w:szCs w:val="19"/>
          <w:lang w:val="en-US" w:eastAsia="zh-CN"/>
        </w:rPr>
        <w:t xml:space="preserve"> </w:t>
      </w:r>
      <w:r w:rsidRPr="00D30B0B">
        <w:rPr>
          <w:rFonts w:ascii="Times New Roman" w:hAnsi="Times New Roman"/>
          <w:sz w:val="19"/>
          <w:szCs w:val="19"/>
          <w:lang w:val="en-US"/>
        </w:rPr>
        <w:t xml:space="preserve">Ehrenberg in culture. </w:t>
      </w:r>
      <w:r w:rsidRPr="00D30B0B">
        <w:rPr>
          <w:rFonts w:ascii="Times New Roman" w:hAnsi="Times New Roman"/>
          <w:iCs/>
          <w:sz w:val="19"/>
          <w:szCs w:val="19"/>
          <w:lang w:val="en-US"/>
        </w:rPr>
        <w:t xml:space="preserve">J. </w:t>
      </w:r>
      <w:proofErr w:type="spellStart"/>
      <w:r w:rsidRPr="00D30B0B">
        <w:rPr>
          <w:rFonts w:ascii="Times New Roman" w:hAnsi="Times New Roman"/>
          <w:iCs/>
          <w:sz w:val="19"/>
          <w:szCs w:val="19"/>
          <w:lang w:val="en-US"/>
        </w:rPr>
        <w:t>Phycology</w:t>
      </w:r>
      <w:proofErr w:type="spellEnd"/>
      <w:r w:rsidRPr="00D30B0B">
        <w:rPr>
          <w:rFonts w:ascii="Times New Roman" w:hAnsi="Times New Roman"/>
          <w:iCs/>
          <w:sz w:val="19"/>
          <w:szCs w:val="19"/>
          <w:lang w:val="en-US"/>
        </w:rPr>
        <w:t xml:space="preserve"> 1970;</w:t>
      </w:r>
      <w:r w:rsidRPr="00D30B0B">
        <w:rPr>
          <w:rFonts w:ascii="Times New Roman" w:hAnsi="Times New Roman"/>
          <w:sz w:val="19"/>
          <w:szCs w:val="19"/>
          <w:lang w:val="en-US"/>
        </w:rPr>
        <w:t> 6(1): 48-54.</w:t>
      </w:r>
    </w:p>
    <w:p w:rsidR="00546219" w:rsidRPr="00D30B0B" w:rsidRDefault="00AA2511" w:rsidP="008742F0">
      <w:pPr>
        <w:pStyle w:val="NoSpacing"/>
        <w:numPr>
          <w:ilvl w:val="0"/>
          <w:numId w:val="5"/>
        </w:numPr>
        <w:snapToGrid w:val="0"/>
        <w:ind w:left="425" w:hanging="425"/>
        <w:jc w:val="both"/>
        <w:rPr>
          <w:rFonts w:ascii="Times New Roman" w:hAnsi="Times New Roman"/>
          <w:sz w:val="19"/>
          <w:szCs w:val="19"/>
          <w:lang w:val="en-US"/>
        </w:rPr>
      </w:pPr>
      <w:proofErr w:type="spellStart"/>
      <w:r w:rsidRPr="00D30B0B">
        <w:rPr>
          <w:rFonts w:ascii="Times New Roman" w:hAnsi="Times New Roman"/>
          <w:sz w:val="19"/>
          <w:szCs w:val="19"/>
          <w:lang w:val="en-US"/>
        </w:rPr>
        <w:t>Vilicic</w:t>
      </w:r>
      <w:proofErr w:type="spellEnd"/>
      <w:r w:rsidRPr="00D30B0B">
        <w:rPr>
          <w:rFonts w:ascii="Times New Roman" w:hAnsi="Times New Roman"/>
          <w:sz w:val="19"/>
          <w:szCs w:val="19"/>
          <w:lang w:val="en-US"/>
        </w:rPr>
        <w:t xml:space="preserve"> D, </w:t>
      </w:r>
      <w:proofErr w:type="spellStart"/>
      <w:r w:rsidRPr="00D30B0B">
        <w:rPr>
          <w:rFonts w:ascii="Times New Roman" w:hAnsi="Times New Roman"/>
          <w:sz w:val="19"/>
          <w:szCs w:val="19"/>
          <w:lang w:val="en-US"/>
        </w:rPr>
        <w:t>Marasovic</w:t>
      </w:r>
      <w:proofErr w:type="spellEnd"/>
      <w:r w:rsidRPr="00D30B0B">
        <w:rPr>
          <w:rFonts w:ascii="Times New Roman" w:hAnsi="Times New Roman"/>
          <w:sz w:val="19"/>
          <w:szCs w:val="19"/>
          <w:lang w:val="en-US"/>
        </w:rPr>
        <w:t xml:space="preserve"> I, </w:t>
      </w:r>
      <w:proofErr w:type="spellStart"/>
      <w:r w:rsidRPr="00D30B0B">
        <w:rPr>
          <w:rFonts w:ascii="Times New Roman" w:hAnsi="Times New Roman"/>
          <w:sz w:val="19"/>
          <w:szCs w:val="19"/>
          <w:lang w:val="en-US"/>
        </w:rPr>
        <w:t>Miokovic</w:t>
      </w:r>
      <w:proofErr w:type="spellEnd"/>
      <w:r w:rsidRPr="00D30B0B">
        <w:rPr>
          <w:rFonts w:ascii="Times New Roman" w:hAnsi="Times New Roman"/>
          <w:sz w:val="19"/>
          <w:szCs w:val="19"/>
          <w:lang w:val="en-US"/>
        </w:rPr>
        <w:t xml:space="preserve"> D. Checklist of phytoplankton in the eastern Adriatic Sea. </w:t>
      </w:r>
      <w:proofErr w:type="spellStart"/>
      <w:r w:rsidRPr="00D30B0B">
        <w:rPr>
          <w:rFonts w:ascii="Times New Roman" w:hAnsi="Times New Roman"/>
          <w:iCs/>
          <w:sz w:val="19"/>
          <w:szCs w:val="19"/>
          <w:lang w:val="en-US"/>
        </w:rPr>
        <w:t>Acta</w:t>
      </w:r>
      <w:proofErr w:type="spellEnd"/>
      <w:r w:rsidRPr="00D30B0B">
        <w:rPr>
          <w:rFonts w:ascii="Times New Roman" w:hAnsi="Times New Roman"/>
          <w:iCs/>
          <w:sz w:val="19"/>
          <w:szCs w:val="19"/>
          <w:lang w:val="en-US"/>
        </w:rPr>
        <w:t xml:space="preserve"> Bot. Croat.</w:t>
      </w:r>
      <w:r w:rsidRPr="00D30B0B">
        <w:rPr>
          <w:rFonts w:ascii="Times New Roman" w:hAnsi="Times New Roman"/>
          <w:sz w:val="19"/>
          <w:szCs w:val="19"/>
          <w:lang w:val="en-US"/>
        </w:rPr>
        <w:t> 2002; 61(1): 57-91.</w:t>
      </w:r>
    </w:p>
    <w:p w:rsidR="00E574ED" w:rsidRPr="0038566F" w:rsidRDefault="00E574ED" w:rsidP="008742F0">
      <w:pPr>
        <w:pStyle w:val="NoSpacing"/>
        <w:numPr>
          <w:ilvl w:val="0"/>
          <w:numId w:val="5"/>
        </w:numPr>
        <w:snapToGrid w:val="0"/>
        <w:ind w:left="425" w:hanging="425"/>
        <w:jc w:val="both"/>
        <w:rPr>
          <w:rFonts w:ascii="Times New Roman" w:hAnsi="Times New Roman"/>
          <w:sz w:val="19"/>
          <w:szCs w:val="19"/>
          <w:lang w:val="en-US"/>
        </w:rPr>
        <w:sectPr w:rsidR="00E574ED" w:rsidRPr="0038566F" w:rsidSect="00D30B0B">
          <w:type w:val="continuous"/>
          <w:pgSz w:w="12242" w:h="15842" w:code="1"/>
          <w:pgMar w:top="1440" w:right="1440" w:bottom="1440" w:left="1440" w:header="720" w:footer="720" w:gutter="0"/>
          <w:cols w:num="2" w:space="576"/>
          <w:docGrid w:linePitch="360"/>
        </w:sectPr>
      </w:pPr>
    </w:p>
    <w:p w:rsidR="00F14D17" w:rsidRPr="008742F0" w:rsidRDefault="00F14D17" w:rsidP="008742F0">
      <w:pPr>
        <w:suppressAutoHyphens w:val="0"/>
        <w:snapToGrid w:val="0"/>
        <w:ind w:left="425" w:hanging="425"/>
        <w:jc w:val="both"/>
        <w:rPr>
          <w:sz w:val="18"/>
          <w:szCs w:val="18"/>
          <w:lang w:eastAsia="zh-CN"/>
        </w:rPr>
      </w:pPr>
    </w:p>
    <w:p w:rsidR="008742F0" w:rsidRPr="008742F0" w:rsidRDefault="008742F0" w:rsidP="008742F0">
      <w:pPr>
        <w:suppressAutoHyphens w:val="0"/>
        <w:snapToGrid w:val="0"/>
        <w:ind w:left="425" w:hanging="425"/>
        <w:jc w:val="both"/>
        <w:rPr>
          <w:sz w:val="20"/>
          <w:szCs w:val="20"/>
          <w:lang w:eastAsia="zh-CN"/>
        </w:rPr>
      </w:pPr>
    </w:p>
    <w:p w:rsidR="00467C11" w:rsidRDefault="00F14D17" w:rsidP="008742F0">
      <w:pPr>
        <w:suppressAutoHyphens w:val="0"/>
        <w:snapToGrid w:val="0"/>
        <w:ind w:left="425" w:hanging="425"/>
        <w:jc w:val="both"/>
        <w:rPr>
          <w:sz w:val="20"/>
          <w:szCs w:val="20"/>
        </w:rPr>
      </w:pPr>
      <w:r w:rsidRPr="008742F0">
        <w:rPr>
          <w:sz w:val="20"/>
          <w:szCs w:val="20"/>
        </w:rPr>
        <w:t>2/25/20</w:t>
      </w:r>
      <w:r>
        <w:rPr>
          <w:sz w:val="20"/>
          <w:szCs w:val="20"/>
        </w:rPr>
        <w:t>15</w:t>
      </w:r>
    </w:p>
    <w:sectPr w:rsidR="00467C11" w:rsidSect="00B977DC">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95" w:rsidRDefault="005B6B95">
      <w:r>
        <w:separator/>
      </w:r>
    </w:p>
  </w:endnote>
  <w:endnote w:type="continuationSeparator" w:id="0">
    <w:p w:rsidR="005B6B95" w:rsidRDefault="005B6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A163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F14D17" w:rsidRDefault="00FA1639" w:rsidP="00F14D17">
    <w:pPr>
      <w:jc w:val="center"/>
      <w:rPr>
        <w:sz w:val="20"/>
      </w:rPr>
    </w:pPr>
    <w:r w:rsidRPr="00F14D17">
      <w:rPr>
        <w:sz w:val="20"/>
      </w:rPr>
      <w:fldChar w:fldCharType="begin"/>
    </w:r>
    <w:r w:rsidR="00F14D17" w:rsidRPr="00F14D17">
      <w:rPr>
        <w:sz w:val="20"/>
      </w:rPr>
      <w:instrText xml:space="preserve"> page </w:instrText>
    </w:r>
    <w:r w:rsidRPr="00F14D17">
      <w:rPr>
        <w:sz w:val="20"/>
      </w:rPr>
      <w:fldChar w:fldCharType="separate"/>
    </w:r>
    <w:r w:rsidR="00D30B0B">
      <w:rPr>
        <w:noProof/>
        <w:sz w:val="20"/>
      </w:rPr>
      <w:t>79</w:t>
    </w:r>
    <w:r w:rsidRPr="00F14D1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95" w:rsidRDefault="005B6B95">
      <w:r>
        <w:separator/>
      </w:r>
    </w:p>
  </w:footnote>
  <w:footnote w:type="continuationSeparator" w:id="0">
    <w:p w:rsidR="005B6B95" w:rsidRDefault="005B6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17" w:rsidRPr="00F14D17" w:rsidRDefault="00F14D17" w:rsidP="00F14D17">
    <w:pPr>
      <w:pBdr>
        <w:bottom w:val="thinThickMediumGap" w:sz="12" w:space="1" w:color="auto"/>
      </w:pBdr>
      <w:tabs>
        <w:tab w:val="left" w:pos="851"/>
        <w:tab w:val="right" w:pos="8364"/>
      </w:tabs>
      <w:adjustRightInd w:val="0"/>
      <w:snapToGrid w:val="0"/>
      <w:jc w:val="both"/>
      <w:rPr>
        <w:sz w:val="20"/>
        <w:szCs w:val="20"/>
      </w:rPr>
    </w:pPr>
    <w:r w:rsidRPr="00F14D17">
      <w:rPr>
        <w:rFonts w:hint="eastAsia"/>
        <w:iCs/>
        <w:color w:val="000000"/>
        <w:sz w:val="20"/>
        <w:szCs w:val="20"/>
      </w:rPr>
      <w:tab/>
    </w:r>
    <w:r w:rsidRPr="00F14D17">
      <w:rPr>
        <w:sz w:val="20"/>
        <w:szCs w:val="20"/>
      </w:rPr>
      <w:t>Nature and Science 201</w:t>
    </w:r>
    <w:r w:rsidRPr="00F14D17">
      <w:rPr>
        <w:rFonts w:hint="eastAsia"/>
        <w:sz w:val="20"/>
        <w:szCs w:val="20"/>
      </w:rPr>
      <w:t>5</w:t>
    </w:r>
    <w:proofErr w:type="gramStart"/>
    <w:r w:rsidRPr="00F14D17">
      <w:rPr>
        <w:sz w:val="20"/>
        <w:szCs w:val="20"/>
      </w:rPr>
      <w:t>;1</w:t>
    </w:r>
    <w:r w:rsidRPr="00F14D17">
      <w:rPr>
        <w:rFonts w:hint="eastAsia"/>
        <w:sz w:val="20"/>
        <w:szCs w:val="20"/>
      </w:rPr>
      <w:t>3</w:t>
    </w:r>
    <w:proofErr w:type="gramEnd"/>
    <w:r w:rsidRPr="00F14D17">
      <w:rPr>
        <w:sz w:val="20"/>
        <w:szCs w:val="20"/>
      </w:rPr>
      <w:t>(</w:t>
    </w:r>
    <w:r w:rsidRPr="00F14D17">
      <w:rPr>
        <w:rFonts w:hint="eastAsia"/>
        <w:sz w:val="20"/>
        <w:szCs w:val="20"/>
      </w:rPr>
      <w:t>3)</w:t>
    </w:r>
    <w:r w:rsidRPr="00F14D17">
      <w:rPr>
        <w:color w:val="000000"/>
        <w:sz w:val="20"/>
        <w:szCs w:val="20"/>
      </w:rPr>
      <w:t xml:space="preserve"> </w:t>
    </w:r>
    <w:r w:rsidRPr="00F14D17">
      <w:rPr>
        <w:rFonts w:hint="eastAsia"/>
        <w:color w:val="000000"/>
        <w:sz w:val="20"/>
        <w:szCs w:val="20"/>
      </w:rPr>
      <w:tab/>
    </w:r>
    <w:r w:rsidRPr="00F14D17">
      <w:rPr>
        <w:color w:val="000000"/>
        <w:sz w:val="20"/>
        <w:szCs w:val="20"/>
      </w:rPr>
      <w:t xml:space="preserve"> </w:t>
    </w:r>
    <w:hyperlink r:id="rId1" w:history="1">
      <w:r w:rsidRPr="00F14D17">
        <w:rPr>
          <w:rStyle w:val="Hyperlink"/>
          <w:sz w:val="20"/>
          <w:szCs w:val="20"/>
        </w:rPr>
        <w:t>http://www.sciencepub.net/nature</w:t>
      </w:r>
    </w:hyperlink>
  </w:p>
  <w:p w:rsidR="00F14D17" w:rsidRPr="00F14D17" w:rsidRDefault="00F14D17" w:rsidP="00F14D1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A6697A"/>
    <w:multiLevelType w:val="hybridMultilevel"/>
    <w:tmpl w:val="8D22DE4E"/>
    <w:lvl w:ilvl="0" w:tplc="F7F658DE">
      <w:start w:val="1"/>
      <w:numFmt w:val="decimal"/>
      <w:lvlText w:val="%1."/>
      <w:lvlJc w:val="left"/>
      <w:pPr>
        <w:ind w:left="720" w:hanging="360"/>
      </w:pPr>
      <w:rPr>
        <w:rFonts w:hint="default"/>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2AF6"/>
    <w:rsid w:val="0003186B"/>
    <w:rsid w:val="00067FB1"/>
    <w:rsid w:val="00080CE9"/>
    <w:rsid w:val="000827B7"/>
    <w:rsid w:val="00086759"/>
    <w:rsid w:val="00090A06"/>
    <w:rsid w:val="000A74EF"/>
    <w:rsid w:val="000C5F1C"/>
    <w:rsid w:val="000D4463"/>
    <w:rsid w:val="000E1B44"/>
    <w:rsid w:val="000F2E48"/>
    <w:rsid w:val="0010794D"/>
    <w:rsid w:val="00122272"/>
    <w:rsid w:val="0017468B"/>
    <w:rsid w:val="001817C7"/>
    <w:rsid w:val="001901BB"/>
    <w:rsid w:val="001A678A"/>
    <w:rsid w:val="001B41B8"/>
    <w:rsid w:val="002274C6"/>
    <w:rsid w:val="002A3B45"/>
    <w:rsid w:val="002A3F39"/>
    <w:rsid w:val="002A691C"/>
    <w:rsid w:val="002E3377"/>
    <w:rsid w:val="002F17FB"/>
    <w:rsid w:val="002F20CD"/>
    <w:rsid w:val="002F682C"/>
    <w:rsid w:val="00303E52"/>
    <w:rsid w:val="00304799"/>
    <w:rsid w:val="00314F95"/>
    <w:rsid w:val="00322FAB"/>
    <w:rsid w:val="00330D78"/>
    <w:rsid w:val="00331C9E"/>
    <w:rsid w:val="00342698"/>
    <w:rsid w:val="00345581"/>
    <w:rsid w:val="003506F8"/>
    <w:rsid w:val="0035214D"/>
    <w:rsid w:val="0038566F"/>
    <w:rsid w:val="003C7F3D"/>
    <w:rsid w:val="003D3BEC"/>
    <w:rsid w:val="003D591A"/>
    <w:rsid w:val="003E6D9C"/>
    <w:rsid w:val="00415F88"/>
    <w:rsid w:val="004173CF"/>
    <w:rsid w:val="0042390D"/>
    <w:rsid w:val="00456753"/>
    <w:rsid w:val="00467C11"/>
    <w:rsid w:val="00471E57"/>
    <w:rsid w:val="00480320"/>
    <w:rsid w:val="0049143E"/>
    <w:rsid w:val="004B04C5"/>
    <w:rsid w:val="004B73F5"/>
    <w:rsid w:val="004D0467"/>
    <w:rsid w:val="00546219"/>
    <w:rsid w:val="0056164E"/>
    <w:rsid w:val="005821F1"/>
    <w:rsid w:val="00593132"/>
    <w:rsid w:val="00595AAE"/>
    <w:rsid w:val="005B6B95"/>
    <w:rsid w:val="005C2F35"/>
    <w:rsid w:val="005D149F"/>
    <w:rsid w:val="005F5E04"/>
    <w:rsid w:val="0065209A"/>
    <w:rsid w:val="0068000D"/>
    <w:rsid w:val="00690113"/>
    <w:rsid w:val="006C25E4"/>
    <w:rsid w:val="006D2418"/>
    <w:rsid w:val="006D5C2E"/>
    <w:rsid w:val="006E183B"/>
    <w:rsid w:val="006E444A"/>
    <w:rsid w:val="006E6ACB"/>
    <w:rsid w:val="006F1706"/>
    <w:rsid w:val="006F5A6B"/>
    <w:rsid w:val="00734A5D"/>
    <w:rsid w:val="00736333"/>
    <w:rsid w:val="007441EA"/>
    <w:rsid w:val="00777A64"/>
    <w:rsid w:val="0078507E"/>
    <w:rsid w:val="007A63AD"/>
    <w:rsid w:val="007C405D"/>
    <w:rsid w:val="007D746F"/>
    <w:rsid w:val="007E2AC7"/>
    <w:rsid w:val="007E4782"/>
    <w:rsid w:val="00814FA7"/>
    <w:rsid w:val="00817F9F"/>
    <w:rsid w:val="00854DC6"/>
    <w:rsid w:val="008601D7"/>
    <w:rsid w:val="008742F0"/>
    <w:rsid w:val="00894416"/>
    <w:rsid w:val="008A20AC"/>
    <w:rsid w:val="008A37E9"/>
    <w:rsid w:val="008B370A"/>
    <w:rsid w:val="008B4831"/>
    <w:rsid w:val="008C20E4"/>
    <w:rsid w:val="0091208A"/>
    <w:rsid w:val="00914558"/>
    <w:rsid w:val="0093397E"/>
    <w:rsid w:val="0094140D"/>
    <w:rsid w:val="00941745"/>
    <w:rsid w:val="00944076"/>
    <w:rsid w:val="009458E4"/>
    <w:rsid w:val="009459B3"/>
    <w:rsid w:val="00952EB8"/>
    <w:rsid w:val="009610BC"/>
    <w:rsid w:val="00966860"/>
    <w:rsid w:val="00973C1F"/>
    <w:rsid w:val="00981292"/>
    <w:rsid w:val="00A2654E"/>
    <w:rsid w:val="00A3476D"/>
    <w:rsid w:val="00A4350A"/>
    <w:rsid w:val="00A50BAD"/>
    <w:rsid w:val="00A5798E"/>
    <w:rsid w:val="00A6443F"/>
    <w:rsid w:val="00AA2511"/>
    <w:rsid w:val="00B01B41"/>
    <w:rsid w:val="00B3167C"/>
    <w:rsid w:val="00B35579"/>
    <w:rsid w:val="00B47F73"/>
    <w:rsid w:val="00B533E2"/>
    <w:rsid w:val="00B60E8D"/>
    <w:rsid w:val="00B80C0E"/>
    <w:rsid w:val="00B977DC"/>
    <w:rsid w:val="00BA3882"/>
    <w:rsid w:val="00BB1BF7"/>
    <w:rsid w:val="00BD2A8D"/>
    <w:rsid w:val="00BD61D4"/>
    <w:rsid w:val="00BD7432"/>
    <w:rsid w:val="00BF6579"/>
    <w:rsid w:val="00C16A59"/>
    <w:rsid w:val="00C412DE"/>
    <w:rsid w:val="00C43A46"/>
    <w:rsid w:val="00C55FBD"/>
    <w:rsid w:val="00C63884"/>
    <w:rsid w:val="00C645C0"/>
    <w:rsid w:val="00C8147E"/>
    <w:rsid w:val="00C92F68"/>
    <w:rsid w:val="00CD54D0"/>
    <w:rsid w:val="00CE7B2F"/>
    <w:rsid w:val="00D03BF9"/>
    <w:rsid w:val="00D202D2"/>
    <w:rsid w:val="00D26F2E"/>
    <w:rsid w:val="00D30B0B"/>
    <w:rsid w:val="00D3777A"/>
    <w:rsid w:val="00D4410E"/>
    <w:rsid w:val="00D67F10"/>
    <w:rsid w:val="00D775AC"/>
    <w:rsid w:val="00D91365"/>
    <w:rsid w:val="00D91A68"/>
    <w:rsid w:val="00DC450D"/>
    <w:rsid w:val="00DF7353"/>
    <w:rsid w:val="00E2794F"/>
    <w:rsid w:val="00E574ED"/>
    <w:rsid w:val="00E667CD"/>
    <w:rsid w:val="00EC5C53"/>
    <w:rsid w:val="00ED4441"/>
    <w:rsid w:val="00EE2F02"/>
    <w:rsid w:val="00EF3BA2"/>
    <w:rsid w:val="00EF4701"/>
    <w:rsid w:val="00F0244B"/>
    <w:rsid w:val="00F05BDA"/>
    <w:rsid w:val="00F14D17"/>
    <w:rsid w:val="00F4399A"/>
    <w:rsid w:val="00F45062"/>
    <w:rsid w:val="00F46A5E"/>
    <w:rsid w:val="00FA1639"/>
    <w:rsid w:val="00FB5B6A"/>
    <w:rsid w:val="00FC2367"/>
    <w:rsid w:val="00FC38C4"/>
    <w:rsid w:val="00FC4906"/>
    <w:rsid w:val="00FC567E"/>
    <w:rsid w:val="00FC5E6B"/>
    <w:rsid w:val="00FE46B3"/>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91A68"/>
    <w:pPr>
      <w:keepNext/>
      <w:tabs>
        <w:tab w:val="num" w:pos="0"/>
      </w:tabs>
      <w:outlineLvl w:val="0"/>
    </w:pPr>
    <w:rPr>
      <w:b/>
      <w:bCs/>
      <w:sz w:val="32"/>
    </w:rPr>
  </w:style>
  <w:style w:type="paragraph" w:styleId="Heading2">
    <w:name w:val="heading 2"/>
    <w:basedOn w:val="Normal"/>
    <w:next w:val="Normal"/>
    <w:qFormat/>
    <w:rsid w:val="00D91A68"/>
    <w:pPr>
      <w:keepNext/>
      <w:tabs>
        <w:tab w:val="num" w:pos="0"/>
      </w:tabs>
      <w:jc w:val="both"/>
      <w:outlineLvl w:val="1"/>
    </w:pPr>
    <w:rPr>
      <w:b/>
      <w:sz w:val="28"/>
    </w:rPr>
  </w:style>
  <w:style w:type="paragraph" w:styleId="Heading3">
    <w:name w:val="heading 3"/>
    <w:basedOn w:val="Normal"/>
    <w:next w:val="Normal"/>
    <w:qFormat/>
    <w:rsid w:val="00D91A68"/>
    <w:pPr>
      <w:keepNext/>
      <w:tabs>
        <w:tab w:val="num" w:pos="0"/>
      </w:tabs>
      <w:spacing w:line="360" w:lineRule="auto"/>
      <w:jc w:val="both"/>
      <w:outlineLvl w:val="2"/>
    </w:pPr>
    <w:rPr>
      <w:b/>
      <w:bCs/>
    </w:rPr>
  </w:style>
  <w:style w:type="paragraph" w:styleId="Heading6">
    <w:name w:val="heading 6"/>
    <w:basedOn w:val="Normal"/>
    <w:next w:val="Normal"/>
    <w:qFormat/>
    <w:rsid w:val="00D91A6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91A68"/>
  </w:style>
  <w:style w:type="character" w:customStyle="1" w:styleId="WW-Absatz-Standardschriftart">
    <w:name w:val="WW-Absatz-Standardschriftart"/>
    <w:rsid w:val="00D91A68"/>
  </w:style>
  <w:style w:type="character" w:customStyle="1" w:styleId="WW-Absatz-Standardschriftart1">
    <w:name w:val="WW-Absatz-Standardschriftart1"/>
    <w:rsid w:val="00D91A68"/>
  </w:style>
  <w:style w:type="character" w:customStyle="1" w:styleId="WW-Absatz-Standardschriftart11">
    <w:name w:val="WW-Absatz-Standardschriftart11"/>
    <w:rsid w:val="00D91A68"/>
  </w:style>
  <w:style w:type="character" w:customStyle="1" w:styleId="WW-Absatz-Standardschriftart111">
    <w:name w:val="WW-Absatz-Standardschriftart111"/>
    <w:rsid w:val="00D91A68"/>
  </w:style>
  <w:style w:type="character" w:customStyle="1" w:styleId="WW-Absatz-Standardschriftart1111">
    <w:name w:val="WW-Absatz-Standardschriftart1111"/>
    <w:rsid w:val="00D91A68"/>
  </w:style>
  <w:style w:type="character" w:customStyle="1" w:styleId="WW-Absatz-Standardschriftart11111">
    <w:name w:val="WW-Absatz-Standardschriftart11111"/>
    <w:rsid w:val="00D91A68"/>
  </w:style>
  <w:style w:type="character" w:customStyle="1" w:styleId="WW-Absatz-Standardschriftart111111">
    <w:name w:val="WW-Absatz-Standardschriftart111111"/>
    <w:rsid w:val="00D91A68"/>
  </w:style>
  <w:style w:type="character" w:customStyle="1" w:styleId="WW-Absatz-Standardschriftart1111111">
    <w:name w:val="WW-Absatz-Standardschriftart1111111"/>
    <w:rsid w:val="00D91A68"/>
  </w:style>
  <w:style w:type="character" w:customStyle="1" w:styleId="WW-Absatz-Standardschriftart11111111">
    <w:name w:val="WW-Absatz-Standardschriftart11111111"/>
    <w:rsid w:val="00D91A68"/>
  </w:style>
  <w:style w:type="character" w:customStyle="1" w:styleId="WW-Absatz-Standardschriftart111111111">
    <w:name w:val="WW-Absatz-Standardschriftart111111111"/>
    <w:rsid w:val="00D91A68"/>
  </w:style>
  <w:style w:type="character" w:customStyle="1" w:styleId="WW-Absatz-Standardschriftart1111111111">
    <w:name w:val="WW-Absatz-Standardschriftart1111111111"/>
    <w:rsid w:val="00D91A68"/>
  </w:style>
  <w:style w:type="character" w:customStyle="1" w:styleId="WW-Absatz-Standardschriftart11111111111">
    <w:name w:val="WW-Absatz-Standardschriftart11111111111"/>
    <w:rsid w:val="00D91A68"/>
  </w:style>
  <w:style w:type="character" w:customStyle="1" w:styleId="WW-Absatz-Standardschriftart111111111111">
    <w:name w:val="WW-Absatz-Standardschriftart111111111111"/>
    <w:rsid w:val="00D91A68"/>
  </w:style>
  <w:style w:type="character" w:customStyle="1" w:styleId="WW-Absatz-Standardschriftart1111111111111">
    <w:name w:val="WW-Absatz-Standardschriftart1111111111111"/>
    <w:rsid w:val="00D91A68"/>
  </w:style>
  <w:style w:type="character" w:customStyle="1" w:styleId="WW-Absatz-Standardschriftart11111111111111">
    <w:name w:val="WW-Absatz-Standardschriftart11111111111111"/>
    <w:rsid w:val="00D91A68"/>
  </w:style>
  <w:style w:type="character" w:customStyle="1" w:styleId="WW-Absatz-Standardschriftart111111111111111">
    <w:name w:val="WW-Absatz-Standardschriftart111111111111111"/>
    <w:rsid w:val="00D91A68"/>
  </w:style>
  <w:style w:type="character" w:customStyle="1" w:styleId="WW-Absatz-Standardschriftart1111111111111111">
    <w:name w:val="WW-Absatz-Standardschriftart1111111111111111"/>
    <w:rsid w:val="00D91A68"/>
  </w:style>
  <w:style w:type="character" w:customStyle="1" w:styleId="WW8Num1z0">
    <w:name w:val="WW8Num1z0"/>
    <w:rsid w:val="00D91A68"/>
    <w:rPr>
      <w:rFonts w:ascii="Symbol" w:eastAsia="Times New Roman" w:hAnsi="Symbol" w:cs="Times New Roman"/>
    </w:rPr>
  </w:style>
  <w:style w:type="character" w:customStyle="1" w:styleId="WW8Num1z1">
    <w:name w:val="WW8Num1z1"/>
    <w:rsid w:val="00D91A68"/>
    <w:rPr>
      <w:rFonts w:ascii="Courier New" w:hAnsi="Courier New" w:cs="Courier New"/>
    </w:rPr>
  </w:style>
  <w:style w:type="character" w:customStyle="1" w:styleId="WW8Num1z2">
    <w:name w:val="WW8Num1z2"/>
    <w:rsid w:val="00D91A68"/>
    <w:rPr>
      <w:rFonts w:ascii="Wingdings" w:hAnsi="Wingdings"/>
    </w:rPr>
  </w:style>
  <w:style w:type="character" w:customStyle="1" w:styleId="WW8Num1z3">
    <w:name w:val="WW8Num1z3"/>
    <w:rsid w:val="00D91A68"/>
    <w:rPr>
      <w:rFonts w:ascii="Symbol" w:hAnsi="Symbol"/>
    </w:rPr>
  </w:style>
  <w:style w:type="character" w:styleId="PageNumber">
    <w:name w:val="page number"/>
    <w:basedOn w:val="DefaultParagraphFont"/>
    <w:rsid w:val="00D91A68"/>
  </w:style>
  <w:style w:type="character" w:styleId="Hyperlink">
    <w:name w:val="Hyperlink"/>
    <w:rsid w:val="00D91A68"/>
    <w:rPr>
      <w:color w:val="0000FF"/>
      <w:u w:val="single"/>
    </w:rPr>
  </w:style>
  <w:style w:type="character" w:styleId="FollowedHyperlink">
    <w:name w:val="FollowedHyperlink"/>
    <w:rsid w:val="00D91A68"/>
    <w:rPr>
      <w:color w:val="800080"/>
      <w:u w:val="single"/>
    </w:rPr>
  </w:style>
  <w:style w:type="character" w:customStyle="1" w:styleId="NumberingSymbols">
    <w:name w:val="Numbering Symbols"/>
    <w:rsid w:val="00D91A68"/>
  </w:style>
  <w:style w:type="paragraph" w:customStyle="1" w:styleId="Heading">
    <w:name w:val="Heading"/>
    <w:basedOn w:val="Normal"/>
    <w:next w:val="BodyText"/>
    <w:rsid w:val="00D91A68"/>
    <w:pPr>
      <w:keepNext/>
      <w:spacing w:before="240" w:after="120"/>
    </w:pPr>
    <w:rPr>
      <w:rFonts w:ascii="Nimbus Sans L" w:eastAsia="DejaVu Sans" w:hAnsi="Nimbus Sans L" w:cs="DejaVu Sans"/>
      <w:sz w:val="28"/>
      <w:szCs w:val="28"/>
    </w:rPr>
  </w:style>
  <w:style w:type="paragraph" w:styleId="BodyText">
    <w:name w:val="Body Text"/>
    <w:basedOn w:val="Normal"/>
    <w:rsid w:val="00D91A68"/>
    <w:pPr>
      <w:spacing w:line="360" w:lineRule="auto"/>
    </w:pPr>
  </w:style>
  <w:style w:type="paragraph" w:styleId="List">
    <w:name w:val="List"/>
    <w:basedOn w:val="BodyText"/>
    <w:rsid w:val="00D91A68"/>
  </w:style>
  <w:style w:type="paragraph" w:styleId="Caption">
    <w:name w:val="caption"/>
    <w:basedOn w:val="Normal"/>
    <w:qFormat/>
    <w:rsid w:val="00D91A68"/>
    <w:pPr>
      <w:suppressLineNumbers/>
      <w:spacing w:before="120" w:after="120"/>
    </w:pPr>
    <w:rPr>
      <w:i/>
      <w:iCs/>
    </w:rPr>
  </w:style>
  <w:style w:type="paragraph" w:customStyle="1" w:styleId="Index">
    <w:name w:val="Index"/>
    <w:basedOn w:val="Normal"/>
    <w:rsid w:val="00D91A68"/>
    <w:pPr>
      <w:suppressLineNumbers/>
    </w:pPr>
  </w:style>
  <w:style w:type="paragraph" w:styleId="Header">
    <w:name w:val="header"/>
    <w:basedOn w:val="Normal"/>
    <w:next w:val="Heading1"/>
    <w:link w:val="HeaderChar"/>
    <w:rsid w:val="00D91A68"/>
    <w:pPr>
      <w:tabs>
        <w:tab w:val="center" w:pos="4320"/>
        <w:tab w:val="right" w:pos="8640"/>
      </w:tabs>
    </w:pPr>
  </w:style>
  <w:style w:type="paragraph" w:styleId="BodyTextIndent3">
    <w:name w:val="Body Text Indent 3"/>
    <w:basedOn w:val="Normal"/>
    <w:rsid w:val="00D91A68"/>
    <w:pPr>
      <w:spacing w:line="360" w:lineRule="auto"/>
      <w:ind w:firstLine="720"/>
      <w:jc w:val="both"/>
    </w:pPr>
    <w:rPr>
      <w:b/>
      <w:bCs/>
    </w:rPr>
  </w:style>
  <w:style w:type="paragraph" w:styleId="BodyTextIndent">
    <w:name w:val="Body Text Indent"/>
    <w:basedOn w:val="Normal"/>
    <w:rsid w:val="00D91A68"/>
    <w:pPr>
      <w:ind w:left="540" w:hanging="720"/>
      <w:jc w:val="both"/>
    </w:pPr>
  </w:style>
  <w:style w:type="paragraph" w:styleId="BodyTextIndent2">
    <w:name w:val="Body Text Indent 2"/>
    <w:basedOn w:val="Normal"/>
    <w:rsid w:val="00D91A68"/>
    <w:pPr>
      <w:spacing w:line="360" w:lineRule="auto"/>
      <w:ind w:firstLine="720"/>
      <w:jc w:val="both"/>
    </w:pPr>
  </w:style>
  <w:style w:type="paragraph" w:styleId="BodyText2">
    <w:name w:val="Body Text 2"/>
    <w:basedOn w:val="Normal"/>
    <w:rsid w:val="00D91A68"/>
    <w:pPr>
      <w:spacing w:line="360" w:lineRule="auto"/>
      <w:jc w:val="both"/>
    </w:pPr>
  </w:style>
  <w:style w:type="paragraph" w:styleId="Footer">
    <w:name w:val="footer"/>
    <w:basedOn w:val="Normal"/>
    <w:rsid w:val="00D91A68"/>
    <w:pPr>
      <w:tabs>
        <w:tab w:val="center" w:pos="4320"/>
        <w:tab w:val="right" w:pos="8640"/>
      </w:tabs>
    </w:pPr>
    <w:rPr>
      <w:sz w:val="32"/>
    </w:rPr>
  </w:style>
  <w:style w:type="paragraph" w:customStyle="1" w:styleId="TableContents">
    <w:name w:val="Table Contents"/>
    <w:basedOn w:val="Normal"/>
    <w:rsid w:val="00D91A68"/>
    <w:pPr>
      <w:suppressLineNumbers/>
    </w:pPr>
  </w:style>
  <w:style w:type="paragraph" w:customStyle="1" w:styleId="TableHeading">
    <w:name w:val="Table Heading"/>
    <w:basedOn w:val="TableContents"/>
    <w:rsid w:val="00D91A68"/>
    <w:pPr>
      <w:jc w:val="center"/>
    </w:pPr>
    <w:rPr>
      <w:b/>
      <w:bCs/>
    </w:rPr>
  </w:style>
  <w:style w:type="paragraph" w:customStyle="1" w:styleId="Framecontents">
    <w:name w:val="Frame contents"/>
    <w:basedOn w:val="BodyText"/>
    <w:rsid w:val="00D91A68"/>
  </w:style>
  <w:style w:type="paragraph" w:customStyle="1" w:styleId="Text">
    <w:name w:val="Text"/>
    <w:basedOn w:val="Normal"/>
    <w:rsid w:val="00D91A68"/>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NoSpacing">
    <w:name w:val="No Spacing"/>
    <w:uiPriority w:val="1"/>
    <w:qFormat/>
    <w:rsid w:val="00D4410E"/>
    <w:rPr>
      <w:rFonts w:ascii="Calibri" w:eastAsia="Calibri" w:hAnsi="Calibri"/>
      <w:sz w:val="22"/>
      <w:szCs w:val="22"/>
      <w:lang w:val="nl-BE" w:eastAsia="en-US"/>
    </w:rPr>
  </w:style>
  <w:style w:type="paragraph" w:styleId="BalloonText">
    <w:name w:val="Balloon Text"/>
    <w:basedOn w:val="Normal"/>
    <w:link w:val="BalloonTextChar"/>
    <w:uiPriority w:val="99"/>
    <w:semiHidden/>
    <w:unhideWhenUsed/>
    <w:rsid w:val="005821F1"/>
    <w:rPr>
      <w:rFonts w:ascii="Tahoma" w:hAnsi="Tahoma" w:cs="Tahoma"/>
      <w:sz w:val="16"/>
      <w:szCs w:val="16"/>
    </w:rPr>
  </w:style>
  <w:style w:type="character" w:customStyle="1" w:styleId="BalloonTextChar">
    <w:name w:val="Balloon Text Char"/>
    <w:basedOn w:val="DefaultParagraphFont"/>
    <w:link w:val="BalloonText"/>
    <w:uiPriority w:val="99"/>
    <w:semiHidden/>
    <w:rsid w:val="005821F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fulecy@yahoo.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D2461-38E8-4177-8B55-88BACAAD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3489</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23336</CharactersWithSpaces>
  <SharedDoc>false</SharedDoc>
  <HLinks>
    <vt:vector size="30" baseType="variant">
      <vt:variant>
        <vt:i4>1966124</vt:i4>
      </vt:variant>
      <vt:variant>
        <vt:i4>12</vt:i4>
      </vt:variant>
      <vt:variant>
        <vt:i4>0</vt:i4>
      </vt:variant>
      <vt:variant>
        <vt:i4>5</vt:i4>
      </vt:variant>
      <vt:variant>
        <vt:lpwstr>mailto:efulecy@yahoo.com</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2015-02-27T02:40:00Z</cp:lastPrinted>
  <dcterms:created xsi:type="dcterms:W3CDTF">2015-02-27T13:03:00Z</dcterms:created>
  <dcterms:modified xsi:type="dcterms:W3CDTF">2015-02-27T03:48:00Z</dcterms:modified>
</cp:coreProperties>
</file>