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2FC0" w:rsidRPr="00C01B46" w:rsidRDefault="0066181E" w:rsidP="00C01B46">
      <w:pPr>
        <w:autoSpaceDE w:val="0"/>
        <w:autoSpaceDN w:val="0"/>
        <w:adjustRightInd w:val="0"/>
        <w:snapToGrid w:val="0"/>
        <w:spacing w:after="0" w:line="240" w:lineRule="auto"/>
        <w:jc w:val="center"/>
        <w:rPr>
          <w:rFonts w:ascii="Times New Roman" w:hAnsi="Times New Roman" w:cs="Times New Roman"/>
          <w:b/>
          <w:bCs/>
          <w:sz w:val="20"/>
          <w:szCs w:val="26"/>
          <w:lang w:eastAsia="zh-CN"/>
        </w:rPr>
      </w:pPr>
      <w:r w:rsidRPr="00C01B46">
        <w:rPr>
          <w:rFonts w:ascii="Times New Roman" w:hAnsi="Times New Roman" w:cs="Times New Roman"/>
          <w:b/>
          <w:bCs/>
          <w:sz w:val="20"/>
          <w:szCs w:val="26"/>
        </w:rPr>
        <w:t>N</w:t>
      </w:r>
      <w:r w:rsidR="00C667DD" w:rsidRPr="00C01B46">
        <w:rPr>
          <w:rFonts w:ascii="Times New Roman" w:hAnsi="Times New Roman" w:cs="Times New Roman"/>
          <w:b/>
          <w:bCs/>
          <w:sz w:val="20"/>
          <w:szCs w:val="26"/>
        </w:rPr>
        <w:t>atural Polymers</w:t>
      </w:r>
      <w:r w:rsidRPr="00C01B46">
        <w:rPr>
          <w:rFonts w:ascii="Times New Roman" w:hAnsi="Times New Roman" w:cs="Times New Roman"/>
          <w:b/>
          <w:bCs/>
          <w:sz w:val="20"/>
          <w:szCs w:val="26"/>
        </w:rPr>
        <w:t xml:space="preserve"> 1:</w:t>
      </w:r>
      <w:r w:rsidR="00D7725D">
        <w:rPr>
          <w:rFonts w:ascii="Times New Roman" w:hAnsi="Times New Roman" w:cs="Times New Roman" w:hint="eastAsia"/>
          <w:b/>
          <w:bCs/>
          <w:sz w:val="20"/>
          <w:szCs w:val="26"/>
          <w:lang w:eastAsia="zh-CN"/>
        </w:rPr>
        <w:t xml:space="preserve"> </w:t>
      </w:r>
      <w:r w:rsidR="006E23F3" w:rsidRPr="00C01B46">
        <w:rPr>
          <w:rFonts w:ascii="Times New Roman" w:hAnsi="Times New Roman" w:cs="Times New Roman"/>
          <w:b/>
          <w:bCs/>
          <w:sz w:val="20"/>
          <w:szCs w:val="26"/>
        </w:rPr>
        <w:t>M</w:t>
      </w:r>
      <w:r w:rsidR="00C667DD" w:rsidRPr="00C01B46">
        <w:rPr>
          <w:rFonts w:ascii="Times New Roman" w:hAnsi="Times New Roman" w:cs="Times New Roman"/>
          <w:b/>
          <w:bCs/>
          <w:sz w:val="20"/>
          <w:szCs w:val="26"/>
        </w:rPr>
        <w:t>echanical</w:t>
      </w:r>
      <w:r w:rsidR="006E23F3" w:rsidRPr="00C01B46">
        <w:rPr>
          <w:rFonts w:ascii="Times New Roman" w:hAnsi="Times New Roman" w:cs="Times New Roman"/>
          <w:b/>
          <w:bCs/>
          <w:sz w:val="20"/>
          <w:szCs w:val="26"/>
        </w:rPr>
        <w:t xml:space="preserve"> P</w:t>
      </w:r>
      <w:r w:rsidR="00C667DD" w:rsidRPr="00C01B46">
        <w:rPr>
          <w:rFonts w:ascii="Times New Roman" w:hAnsi="Times New Roman" w:cs="Times New Roman"/>
          <w:b/>
          <w:bCs/>
          <w:sz w:val="20"/>
          <w:szCs w:val="26"/>
        </w:rPr>
        <w:t>roperties</w:t>
      </w:r>
      <w:r w:rsidR="006E23F3" w:rsidRPr="00C01B46">
        <w:rPr>
          <w:rFonts w:ascii="Times New Roman" w:hAnsi="Times New Roman" w:cs="Times New Roman"/>
          <w:b/>
          <w:bCs/>
          <w:sz w:val="20"/>
          <w:szCs w:val="26"/>
        </w:rPr>
        <w:t xml:space="preserve"> </w:t>
      </w:r>
      <w:r w:rsidR="00C667DD" w:rsidRPr="00C01B46">
        <w:rPr>
          <w:rFonts w:ascii="Times New Roman" w:hAnsi="Times New Roman" w:cs="Times New Roman"/>
          <w:b/>
          <w:bCs/>
          <w:sz w:val="20"/>
          <w:szCs w:val="26"/>
        </w:rPr>
        <w:t>of</w:t>
      </w:r>
      <w:r w:rsidR="006E23F3" w:rsidRPr="00C01B46">
        <w:rPr>
          <w:rFonts w:ascii="Times New Roman" w:hAnsi="Times New Roman" w:cs="Times New Roman"/>
          <w:b/>
          <w:bCs/>
          <w:sz w:val="20"/>
          <w:szCs w:val="26"/>
        </w:rPr>
        <w:t xml:space="preserve"> C</w:t>
      </w:r>
      <w:r w:rsidR="00C667DD" w:rsidRPr="00C01B46">
        <w:rPr>
          <w:rFonts w:ascii="Times New Roman" w:hAnsi="Times New Roman" w:cs="Times New Roman"/>
          <w:b/>
          <w:bCs/>
          <w:sz w:val="20"/>
          <w:szCs w:val="26"/>
        </w:rPr>
        <w:t>omposite</w:t>
      </w:r>
      <w:r w:rsidR="006E23F3" w:rsidRPr="00C01B46">
        <w:rPr>
          <w:rFonts w:ascii="Times New Roman" w:hAnsi="Times New Roman" w:cs="Times New Roman"/>
          <w:b/>
          <w:bCs/>
          <w:sz w:val="20"/>
          <w:szCs w:val="26"/>
        </w:rPr>
        <w:t xml:space="preserve"> M</w:t>
      </w:r>
      <w:r w:rsidR="00C667DD" w:rsidRPr="00C01B46">
        <w:rPr>
          <w:rFonts w:ascii="Times New Roman" w:hAnsi="Times New Roman" w:cs="Times New Roman"/>
          <w:b/>
          <w:bCs/>
          <w:sz w:val="20"/>
          <w:szCs w:val="26"/>
        </w:rPr>
        <w:t>aterial</w:t>
      </w:r>
      <w:r w:rsidR="006E23F3" w:rsidRPr="00C01B46">
        <w:rPr>
          <w:rFonts w:ascii="Times New Roman" w:hAnsi="Times New Roman" w:cs="Times New Roman"/>
          <w:b/>
          <w:bCs/>
          <w:sz w:val="20"/>
          <w:szCs w:val="26"/>
        </w:rPr>
        <w:t xml:space="preserve"> U</w:t>
      </w:r>
      <w:r w:rsidR="00C667DD" w:rsidRPr="00C01B46">
        <w:rPr>
          <w:rFonts w:ascii="Times New Roman" w:hAnsi="Times New Roman" w:cs="Times New Roman"/>
          <w:b/>
          <w:bCs/>
          <w:sz w:val="20"/>
          <w:szCs w:val="26"/>
        </w:rPr>
        <w:t>sing</w:t>
      </w:r>
      <w:r w:rsidR="006E23F3" w:rsidRPr="00C01B46">
        <w:rPr>
          <w:rFonts w:ascii="Times New Roman" w:hAnsi="Times New Roman" w:cs="Times New Roman"/>
          <w:b/>
          <w:bCs/>
          <w:sz w:val="20"/>
          <w:szCs w:val="26"/>
        </w:rPr>
        <w:t xml:space="preserve"> N</w:t>
      </w:r>
      <w:r w:rsidR="00C667DD" w:rsidRPr="00C01B46">
        <w:rPr>
          <w:rFonts w:ascii="Times New Roman" w:hAnsi="Times New Roman" w:cs="Times New Roman"/>
          <w:b/>
          <w:bCs/>
          <w:sz w:val="20"/>
          <w:szCs w:val="26"/>
        </w:rPr>
        <w:t>atural</w:t>
      </w:r>
      <w:r w:rsidR="00444AC6">
        <w:rPr>
          <w:rFonts w:ascii="Times New Roman" w:hAnsi="Times New Roman" w:cs="Times New Roman" w:hint="eastAsia"/>
          <w:b/>
          <w:bCs/>
          <w:sz w:val="20"/>
          <w:szCs w:val="26"/>
          <w:lang w:eastAsia="zh-CN"/>
        </w:rPr>
        <w:t xml:space="preserve"> </w:t>
      </w:r>
      <w:r w:rsidR="00C667DD" w:rsidRPr="00C01B46">
        <w:rPr>
          <w:rFonts w:ascii="Times New Roman" w:hAnsi="Times New Roman" w:cs="Times New Roman"/>
          <w:b/>
          <w:bCs/>
          <w:sz w:val="20"/>
          <w:szCs w:val="26"/>
        </w:rPr>
        <w:t>Rubber with Gum Arabic</w:t>
      </w:r>
    </w:p>
    <w:p w:rsidR="00C01B46" w:rsidRPr="00C01B46" w:rsidRDefault="00C01B46" w:rsidP="00C01B46">
      <w:pPr>
        <w:autoSpaceDE w:val="0"/>
        <w:autoSpaceDN w:val="0"/>
        <w:adjustRightInd w:val="0"/>
        <w:snapToGrid w:val="0"/>
        <w:spacing w:after="0" w:line="240" w:lineRule="auto"/>
        <w:jc w:val="center"/>
        <w:rPr>
          <w:rFonts w:ascii="Times New Roman" w:hAnsi="Times New Roman" w:cs="Times New Roman"/>
          <w:bCs/>
          <w:sz w:val="20"/>
          <w:szCs w:val="26"/>
          <w:lang w:eastAsia="zh-CN"/>
        </w:rPr>
      </w:pPr>
    </w:p>
    <w:p w:rsidR="00D009E4" w:rsidRDefault="00D009E4" w:rsidP="00C01B46">
      <w:pPr>
        <w:snapToGrid w:val="0"/>
        <w:spacing w:after="0" w:line="240" w:lineRule="auto"/>
        <w:jc w:val="center"/>
        <w:rPr>
          <w:rFonts w:ascii="Times New Roman" w:hAnsi="Times New Roman" w:cs="Times New Roman"/>
          <w:sz w:val="20"/>
          <w:szCs w:val="32"/>
          <w:vertAlign w:val="superscript"/>
          <w:lang w:eastAsia="zh-CN"/>
        </w:rPr>
      </w:pPr>
      <w:r w:rsidRPr="00C01B46">
        <w:rPr>
          <w:rFonts w:ascii="Times New Roman" w:hAnsi="Times New Roman" w:cs="Times New Roman"/>
          <w:sz w:val="20"/>
          <w:szCs w:val="32"/>
        </w:rPr>
        <w:t>Muyiwa Turoti</w:t>
      </w:r>
      <w:r w:rsidR="0002492C" w:rsidRPr="00C01B46">
        <w:rPr>
          <w:rFonts w:ascii="Times New Roman" w:hAnsi="Times New Roman" w:cs="Times New Roman"/>
          <w:sz w:val="20"/>
          <w:szCs w:val="32"/>
        </w:rPr>
        <w:t xml:space="preserve"> </w:t>
      </w:r>
      <w:r w:rsidR="00C667DD" w:rsidRPr="00C01B46">
        <w:rPr>
          <w:rFonts w:ascii="Times New Roman" w:hAnsi="Times New Roman" w:cs="Times New Roman"/>
          <w:sz w:val="20"/>
          <w:szCs w:val="32"/>
        </w:rPr>
        <w:t xml:space="preserve">and </w:t>
      </w:r>
      <w:r w:rsidRPr="00C01B46">
        <w:rPr>
          <w:rFonts w:ascii="Times New Roman" w:hAnsi="Times New Roman" w:cs="Times New Roman"/>
          <w:sz w:val="20"/>
          <w:szCs w:val="32"/>
        </w:rPr>
        <w:t>Samson Kikiowo</w:t>
      </w:r>
    </w:p>
    <w:p w:rsidR="00C01B46" w:rsidRPr="00C01B46" w:rsidRDefault="00C01B46" w:rsidP="00C01B46">
      <w:pPr>
        <w:snapToGrid w:val="0"/>
        <w:spacing w:after="0" w:line="240" w:lineRule="auto"/>
        <w:jc w:val="center"/>
        <w:rPr>
          <w:rFonts w:ascii="Times New Roman" w:hAnsi="Times New Roman" w:cs="Times New Roman"/>
          <w:sz w:val="20"/>
          <w:szCs w:val="32"/>
          <w:lang w:eastAsia="zh-CN"/>
        </w:rPr>
      </w:pPr>
    </w:p>
    <w:p w:rsidR="00B72635" w:rsidRPr="00C01B46" w:rsidRDefault="00D009E4" w:rsidP="00C01B46">
      <w:pPr>
        <w:snapToGrid w:val="0"/>
        <w:spacing w:after="0" w:line="240" w:lineRule="auto"/>
        <w:jc w:val="center"/>
        <w:rPr>
          <w:rFonts w:ascii="Times New Roman" w:hAnsi="Times New Roman" w:cs="Times New Roman"/>
          <w:sz w:val="20"/>
          <w:szCs w:val="32"/>
        </w:rPr>
      </w:pPr>
      <w:r w:rsidRPr="00C01B46">
        <w:rPr>
          <w:rFonts w:ascii="Times New Roman" w:hAnsi="Times New Roman" w:cs="Times New Roman"/>
          <w:sz w:val="20"/>
          <w:szCs w:val="32"/>
        </w:rPr>
        <w:t>Department of Chemistry, Obafemi Awolowo University,</w:t>
      </w:r>
      <w:r w:rsidR="00444AC6">
        <w:rPr>
          <w:rFonts w:ascii="Times New Roman" w:hAnsi="Times New Roman" w:cs="Times New Roman" w:hint="eastAsia"/>
          <w:sz w:val="20"/>
          <w:szCs w:val="32"/>
          <w:lang w:eastAsia="zh-CN"/>
        </w:rPr>
        <w:t xml:space="preserve"> </w:t>
      </w:r>
      <w:r w:rsidRPr="00C01B46">
        <w:rPr>
          <w:rFonts w:ascii="Times New Roman" w:hAnsi="Times New Roman" w:cs="Times New Roman"/>
          <w:sz w:val="20"/>
          <w:szCs w:val="32"/>
        </w:rPr>
        <w:t>Ile-Ife,</w:t>
      </w:r>
      <w:r w:rsidR="003A578A" w:rsidRPr="00C01B46">
        <w:rPr>
          <w:rFonts w:ascii="Times New Roman" w:hAnsi="Times New Roman" w:cs="Times New Roman"/>
          <w:sz w:val="20"/>
          <w:szCs w:val="32"/>
        </w:rPr>
        <w:t xml:space="preserve"> </w:t>
      </w:r>
      <w:r w:rsidRPr="00C01B46">
        <w:rPr>
          <w:rFonts w:ascii="Times New Roman" w:hAnsi="Times New Roman" w:cs="Times New Roman"/>
          <w:sz w:val="20"/>
          <w:szCs w:val="32"/>
        </w:rPr>
        <w:t>Nigeria</w:t>
      </w:r>
    </w:p>
    <w:p w:rsidR="0002492C" w:rsidRDefault="00F479CB" w:rsidP="00C01B46">
      <w:pPr>
        <w:snapToGrid w:val="0"/>
        <w:spacing w:after="0" w:line="240" w:lineRule="auto"/>
        <w:jc w:val="center"/>
        <w:rPr>
          <w:rFonts w:ascii="Times New Roman" w:hAnsi="Times New Roman" w:cs="Times New Roman"/>
          <w:sz w:val="20"/>
          <w:szCs w:val="32"/>
          <w:lang w:eastAsia="zh-CN"/>
        </w:rPr>
      </w:pPr>
      <w:hyperlink r:id="rId8" w:history="1">
        <w:r w:rsidR="006E3A42" w:rsidRPr="00467AB5">
          <w:rPr>
            <w:rStyle w:val="Hyperlink"/>
            <w:rFonts w:ascii="Times New Roman" w:hAnsi="Times New Roman" w:cs="Times New Roman"/>
            <w:sz w:val="20"/>
            <w:szCs w:val="32"/>
          </w:rPr>
          <w:t>myiwaturoti@yahoo.co.uk</w:t>
        </w:r>
      </w:hyperlink>
      <w:r w:rsidR="006E3A42">
        <w:rPr>
          <w:rFonts w:ascii="Times New Roman" w:hAnsi="Times New Roman" w:cs="Times New Roman" w:hint="eastAsia"/>
          <w:sz w:val="20"/>
          <w:szCs w:val="32"/>
          <w:lang w:eastAsia="zh-CN"/>
        </w:rPr>
        <w:t xml:space="preserve"> </w:t>
      </w:r>
    </w:p>
    <w:p w:rsidR="00C01B46" w:rsidRPr="00C01B46" w:rsidRDefault="00C01B46" w:rsidP="00C01B46">
      <w:pPr>
        <w:snapToGrid w:val="0"/>
        <w:spacing w:after="0" w:line="240" w:lineRule="auto"/>
        <w:jc w:val="center"/>
        <w:rPr>
          <w:rFonts w:ascii="Times New Roman" w:hAnsi="Times New Roman" w:cs="Times New Roman"/>
          <w:sz w:val="20"/>
          <w:szCs w:val="32"/>
          <w:lang w:eastAsia="zh-CN"/>
        </w:rPr>
      </w:pPr>
    </w:p>
    <w:p w:rsidR="00D009E4" w:rsidRPr="00C01B46" w:rsidRDefault="00D009E4" w:rsidP="00C01B46">
      <w:pPr>
        <w:snapToGrid w:val="0"/>
        <w:spacing w:after="0" w:line="240" w:lineRule="auto"/>
        <w:jc w:val="both"/>
        <w:rPr>
          <w:rFonts w:ascii="Times New Roman" w:hAnsi="Times New Roman" w:cs="Times New Roman"/>
          <w:sz w:val="20"/>
          <w:szCs w:val="36"/>
        </w:rPr>
      </w:pPr>
      <w:r w:rsidRPr="00C01B46">
        <w:rPr>
          <w:rFonts w:ascii="Times New Roman" w:hAnsi="Times New Roman" w:cs="Times New Roman"/>
          <w:b/>
          <w:sz w:val="20"/>
          <w:szCs w:val="32"/>
        </w:rPr>
        <w:t>Abstract</w:t>
      </w:r>
      <w:r w:rsidR="002F2D35" w:rsidRPr="00C01B46">
        <w:rPr>
          <w:rFonts w:ascii="Times New Roman" w:hAnsi="Times New Roman" w:cs="Times New Roman"/>
          <w:sz w:val="20"/>
          <w:szCs w:val="32"/>
        </w:rPr>
        <w:t xml:space="preserve">. </w:t>
      </w:r>
      <w:r w:rsidRPr="00C01B46">
        <w:rPr>
          <w:rFonts w:ascii="Times New Roman" w:hAnsi="Times New Roman" w:cs="Times New Roman"/>
          <w:sz w:val="20"/>
          <w:szCs w:val="36"/>
        </w:rPr>
        <w:t xml:space="preserve">The </w:t>
      </w:r>
      <w:r w:rsidR="00957E72" w:rsidRPr="00C01B46">
        <w:rPr>
          <w:rFonts w:ascii="Times New Roman" w:hAnsi="Times New Roman" w:cs="Times New Roman"/>
          <w:sz w:val="20"/>
          <w:szCs w:val="36"/>
        </w:rPr>
        <w:t>deficiency inherent in the</w:t>
      </w:r>
      <w:r w:rsidR="00444AC6">
        <w:rPr>
          <w:rFonts w:ascii="Times New Roman" w:hAnsi="Times New Roman" w:cs="Times New Roman"/>
          <w:sz w:val="20"/>
          <w:szCs w:val="36"/>
        </w:rPr>
        <w:t xml:space="preserve"> </w:t>
      </w:r>
      <w:r w:rsidR="00F645A2" w:rsidRPr="00C01B46">
        <w:rPr>
          <w:rFonts w:ascii="Times New Roman" w:hAnsi="Times New Roman" w:cs="Times New Roman"/>
          <w:sz w:val="20"/>
          <w:szCs w:val="36"/>
        </w:rPr>
        <w:t>mechanical property</w:t>
      </w:r>
      <w:r w:rsidR="00444AC6">
        <w:rPr>
          <w:rFonts w:ascii="Times New Roman" w:hAnsi="Times New Roman" w:cs="Times New Roman"/>
          <w:sz w:val="20"/>
          <w:szCs w:val="36"/>
        </w:rPr>
        <w:t xml:space="preserve"> </w:t>
      </w:r>
      <w:r w:rsidR="007975DF" w:rsidRPr="00C01B46">
        <w:rPr>
          <w:rFonts w:ascii="Times New Roman" w:hAnsi="Times New Roman" w:cs="Times New Roman"/>
          <w:sz w:val="20"/>
          <w:szCs w:val="36"/>
        </w:rPr>
        <w:t>of</w:t>
      </w:r>
      <w:r w:rsidR="00F645A2" w:rsidRPr="00C01B46">
        <w:rPr>
          <w:rFonts w:ascii="Times New Roman" w:hAnsi="Times New Roman" w:cs="Times New Roman"/>
          <w:sz w:val="20"/>
          <w:szCs w:val="36"/>
        </w:rPr>
        <w:t xml:space="preserve"> </w:t>
      </w:r>
      <w:r w:rsidR="00957E72" w:rsidRPr="00C01B46">
        <w:rPr>
          <w:rFonts w:ascii="Times New Roman" w:hAnsi="Times New Roman" w:cs="Times New Roman"/>
          <w:sz w:val="20"/>
          <w:szCs w:val="36"/>
        </w:rPr>
        <w:t xml:space="preserve">pristine natural rubber or gum Arabic </w:t>
      </w:r>
      <w:r w:rsidR="00F645A2" w:rsidRPr="00C01B46">
        <w:rPr>
          <w:rFonts w:ascii="Times New Roman" w:hAnsi="Times New Roman" w:cs="Times New Roman"/>
          <w:sz w:val="20"/>
          <w:szCs w:val="36"/>
        </w:rPr>
        <w:t>po</w:t>
      </w:r>
      <w:r w:rsidR="00957E72" w:rsidRPr="00C01B46">
        <w:rPr>
          <w:rFonts w:ascii="Times New Roman" w:hAnsi="Times New Roman" w:cs="Times New Roman"/>
          <w:sz w:val="20"/>
          <w:szCs w:val="36"/>
        </w:rPr>
        <w:t>lymers</w:t>
      </w:r>
      <w:r w:rsidR="00C60174" w:rsidRPr="00C01B46">
        <w:rPr>
          <w:rFonts w:ascii="Times New Roman" w:hAnsi="Times New Roman" w:cs="Times New Roman"/>
          <w:sz w:val="20"/>
          <w:szCs w:val="36"/>
        </w:rPr>
        <w:t xml:space="preserve"> </w:t>
      </w:r>
      <w:r w:rsidR="00957E72" w:rsidRPr="00C01B46">
        <w:rPr>
          <w:rFonts w:ascii="Times New Roman" w:hAnsi="Times New Roman" w:cs="Times New Roman"/>
          <w:sz w:val="20"/>
          <w:szCs w:val="36"/>
        </w:rPr>
        <w:t xml:space="preserve">has been </w:t>
      </w:r>
      <w:r w:rsidR="00A32104" w:rsidRPr="00C01B46">
        <w:rPr>
          <w:rFonts w:ascii="Times New Roman" w:hAnsi="Times New Roman" w:cs="Times New Roman"/>
          <w:sz w:val="20"/>
          <w:szCs w:val="36"/>
        </w:rPr>
        <w:t xml:space="preserve">partly </w:t>
      </w:r>
      <w:r w:rsidR="00957E72" w:rsidRPr="00C01B46">
        <w:rPr>
          <w:rFonts w:ascii="Times New Roman" w:hAnsi="Times New Roman" w:cs="Times New Roman"/>
          <w:sz w:val="20"/>
          <w:szCs w:val="36"/>
        </w:rPr>
        <w:t xml:space="preserve">resolved through the study of mechanical properties of films obtained from </w:t>
      </w:r>
      <w:r w:rsidR="00C60174" w:rsidRPr="00C01B46">
        <w:rPr>
          <w:rFonts w:ascii="Times New Roman" w:hAnsi="Times New Roman" w:cs="Times New Roman"/>
          <w:sz w:val="20"/>
          <w:szCs w:val="36"/>
        </w:rPr>
        <w:t xml:space="preserve">mutual photografting of </w:t>
      </w:r>
      <w:r w:rsidR="00957E72" w:rsidRPr="00C01B46">
        <w:rPr>
          <w:rFonts w:ascii="Times New Roman" w:hAnsi="Times New Roman" w:cs="Times New Roman"/>
          <w:sz w:val="20"/>
          <w:szCs w:val="36"/>
        </w:rPr>
        <w:t>their composite</w:t>
      </w:r>
      <w:r w:rsidR="00AB0CC5" w:rsidRPr="00C01B46">
        <w:rPr>
          <w:rFonts w:ascii="Times New Roman" w:hAnsi="Times New Roman" w:cs="Times New Roman"/>
          <w:sz w:val="20"/>
          <w:szCs w:val="36"/>
        </w:rPr>
        <w:t xml:space="preserve"> using varying Co-60 gamma irradiation doses of 2,4,6,8</w:t>
      </w:r>
      <w:r w:rsidR="00444AC6">
        <w:rPr>
          <w:rFonts w:ascii="Times New Roman" w:hAnsi="Times New Roman" w:cs="Times New Roman" w:hint="eastAsia"/>
          <w:sz w:val="20"/>
          <w:szCs w:val="36"/>
          <w:lang w:eastAsia="zh-CN"/>
        </w:rPr>
        <w:t xml:space="preserve"> </w:t>
      </w:r>
      <w:r w:rsidR="00AB0CC5" w:rsidRPr="00C01B46">
        <w:rPr>
          <w:rFonts w:ascii="Times New Roman" w:hAnsi="Times New Roman" w:cs="Times New Roman"/>
          <w:sz w:val="20"/>
          <w:szCs w:val="36"/>
        </w:rPr>
        <w:t>and 10KGy</w:t>
      </w:r>
      <w:r w:rsidR="00444AC6">
        <w:rPr>
          <w:rFonts w:ascii="Times New Roman" w:hAnsi="Times New Roman" w:cs="Times New Roman"/>
          <w:sz w:val="20"/>
          <w:szCs w:val="36"/>
        </w:rPr>
        <w:t>.</w:t>
      </w:r>
      <w:r w:rsidR="00C60174" w:rsidRPr="00C01B46">
        <w:rPr>
          <w:rFonts w:ascii="Times New Roman" w:hAnsi="Times New Roman" w:cs="Times New Roman"/>
          <w:sz w:val="20"/>
          <w:szCs w:val="36"/>
        </w:rPr>
        <w:t xml:space="preserve"> The study entailed determination of tensile strength</w:t>
      </w:r>
      <w:r w:rsidR="008B06AB" w:rsidRPr="00C01B46">
        <w:rPr>
          <w:rFonts w:ascii="Times New Roman" w:hAnsi="Times New Roman" w:cs="Times New Roman"/>
          <w:sz w:val="20"/>
          <w:szCs w:val="36"/>
        </w:rPr>
        <w:t xml:space="preserve"> </w:t>
      </w:r>
      <w:r w:rsidR="00AB0CC5" w:rsidRPr="00C01B46">
        <w:rPr>
          <w:rFonts w:ascii="Times New Roman" w:hAnsi="Times New Roman" w:cs="Times New Roman"/>
          <w:sz w:val="20"/>
          <w:szCs w:val="36"/>
        </w:rPr>
        <w:t>(TS)</w:t>
      </w:r>
      <w:r w:rsidR="00C60174" w:rsidRPr="00C01B46">
        <w:rPr>
          <w:rFonts w:ascii="Times New Roman" w:hAnsi="Times New Roman" w:cs="Times New Roman"/>
          <w:sz w:val="20"/>
          <w:szCs w:val="36"/>
        </w:rPr>
        <w:t>, initial modulus</w:t>
      </w:r>
      <w:r w:rsidR="00AA4368" w:rsidRPr="00C01B46">
        <w:rPr>
          <w:rFonts w:ascii="Times New Roman" w:hAnsi="Times New Roman" w:cs="Times New Roman"/>
          <w:sz w:val="20"/>
          <w:szCs w:val="36"/>
        </w:rPr>
        <w:t xml:space="preserve"> </w:t>
      </w:r>
      <w:r w:rsidR="00AB0CC5" w:rsidRPr="00C01B46">
        <w:rPr>
          <w:rFonts w:ascii="Times New Roman" w:hAnsi="Times New Roman" w:cs="Times New Roman"/>
          <w:sz w:val="20"/>
          <w:szCs w:val="36"/>
        </w:rPr>
        <w:t>(YM)</w:t>
      </w:r>
      <w:r w:rsidR="00C60174" w:rsidRPr="00C01B46">
        <w:rPr>
          <w:rFonts w:ascii="Times New Roman" w:hAnsi="Times New Roman" w:cs="Times New Roman"/>
          <w:sz w:val="20"/>
          <w:szCs w:val="36"/>
        </w:rPr>
        <w:t>,</w:t>
      </w:r>
      <w:r w:rsidR="00AB0CC5" w:rsidRPr="00C01B46">
        <w:rPr>
          <w:rFonts w:ascii="Times New Roman" w:hAnsi="Times New Roman" w:cs="Times New Roman"/>
          <w:sz w:val="20"/>
          <w:szCs w:val="36"/>
        </w:rPr>
        <w:t xml:space="preserve"> </w:t>
      </w:r>
      <w:r w:rsidR="00C60174" w:rsidRPr="00C01B46">
        <w:rPr>
          <w:rFonts w:ascii="Times New Roman" w:hAnsi="Times New Roman" w:cs="Times New Roman"/>
          <w:sz w:val="20"/>
          <w:szCs w:val="36"/>
        </w:rPr>
        <w:t>elongation</w:t>
      </w:r>
      <w:r w:rsidR="00AB0CC5" w:rsidRPr="00C01B46">
        <w:rPr>
          <w:rFonts w:ascii="Times New Roman" w:hAnsi="Times New Roman" w:cs="Times New Roman"/>
          <w:sz w:val="20"/>
          <w:szCs w:val="36"/>
        </w:rPr>
        <w:t xml:space="preserve"> </w:t>
      </w:r>
      <w:r w:rsidR="00022742" w:rsidRPr="00C01B46">
        <w:rPr>
          <w:rFonts w:ascii="Times New Roman" w:hAnsi="Times New Roman" w:cs="Times New Roman"/>
          <w:sz w:val="20"/>
          <w:szCs w:val="36"/>
        </w:rPr>
        <w:t>at break</w:t>
      </w:r>
      <w:r w:rsidR="00AA4368" w:rsidRPr="00C01B46">
        <w:rPr>
          <w:rFonts w:ascii="Times New Roman" w:hAnsi="Times New Roman" w:cs="Times New Roman"/>
          <w:sz w:val="20"/>
          <w:szCs w:val="36"/>
        </w:rPr>
        <w:t xml:space="preserve"> (EB</w:t>
      </w:r>
      <w:r w:rsidR="00AB0CC5" w:rsidRPr="00C01B46">
        <w:rPr>
          <w:rFonts w:ascii="Times New Roman" w:hAnsi="Times New Roman" w:cs="Times New Roman"/>
          <w:sz w:val="20"/>
          <w:szCs w:val="36"/>
        </w:rPr>
        <w:t>)</w:t>
      </w:r>
      <w:r w:rsidR="00C51AF3" w:rsidRPr="00C01B46">
        <w:rPr>
          <w:rFonts w:ascii="Times New Roman" w:hAnsi="Times New Roman" w:cs="Times New Roman"/>
          <w:sz w:val="20"/>
          <w:szCs w:val="36"/>
        </w:rPr>
        <w:t>,</w:t>
      </w:r>
      <w:r w:rsidR="00022742" w:rsidRPr="00C01B46">
        <w:rPr>
          <w:rFonts w:ascii="Times New Roman" w:hAnsi="Times New Roman" w:cs="Times New Roman"/>
          <w:sz w:val="20"/>
          <w:szCs w:val="36"/>
        </w:rPr>
        <w:t xml:space="preserve"> </w:t>
      </w:r>
      <w:r w:rsidR="00C51AF3" w:rsidRPr="00C01B46">
        <w:rPr>
          <w:rFonts w:ascii="Times New Roman" w:hAnsi="Times New Roman" w:cs="Times New Roman"/>
          <w:sz w:val="20"/>
          <w:szCs w:val="36"/>
        </w:rPr>
        <w:t>FTIR spectroscopy</w:t>
      </w:r>
      <w:r w:rsidR="00AA4368" w:rsidRPr="00C01B46">
        <w:rPr>
          <w:rFonts w:ascii="Times New Roman" w:hAnsi="Times New Roman" w:cs="Times New Roman"/>
          <w:sz w:val="20"/>
          <w:szCs w:val="36"/>
        </w:rPr>
        <w:t xml:space="preserve"> </w:t>
      </w:r>
      <w:r w:rsidR="00AB0CC5" w:rsidRPr="00C01B46">
        <w:rPr>
          <w:rFonts w:ascii="Times New Roman" w:hAnsi="Times New Roman" w:cs="Times New Roman"/>
          <w:sz w:val="20"/>
          <w:szCs w:val="36"/>
        </w:rPr>
        <w:t>as well as</w:t>
      </w:r>
      <w:r w:rsidR="00444AC6">
        <w:rPr>
          <w:rFonts w:ascii="Times New Roman" w:hAnsi="Times New Roman" w:cs="Times New Roman"/>
          <w:sz w:val="20"/>
          <w:szCs w:val="36"/>
        </w:rPr>
        <w:t xml:space="preserve"> </w:t>
      </w:r>
      <w:r w:rsidR="00C60174" w:rsidRPr="00C01B46">
        <w:rPr>
          <w:rFonts w:ascii="Times New Roman" w:hAnsi="Times New Roman" w:cs="Times New Roman"/>
          <w:sz w:val="20"/>
          <w:szCs w:val="36"/>
        </w:rPr>
        <w:t>degree of grafting</w:t>
      </w:r>
      <w:r w:rsidR="00C128EB" w:rsidRPr="00C01B46">
        <w:rPr>
          <w:rFonts w:ascii="Times New Roman" w:hAnsi="Times New Roman" w:cs="Times New Roman"/>
          <w:sz w:val="20"/>
          <w:szCs w:val="36"/>
        </w:rPr>
        <w:t xml:space="preserve"> </w:t>
      </w:r>
      <w:r w:rsidR="00AB0CC5" w:rsidRPr="00C01B46">
        <w:rPr>
          <w:rFonts w:ascii="Times New Roman" w:hAnsi="Times New Roman" w:cs="Times New Roman"/>
          <w:sz w:val="20"/>
          <w:szCs w:val="36"/>
        </w:rPr>
        <w:t xml:space="preserve">and </w:t>
      </w:r>
      <w:r w:rsidR="00FF4FEB" w:rsidRPr="00C01B46">
        <w:rPr>
          <w:rFonts w:ascii="Times New Roman" w:hAnsi="Times New Roman" w:cs="Times New Roman"/>
          <w:sz w:val="20"/>
          <w:szCs w:val="36"/>
        </w:rPr>
        <w:t>crystallinity</w:t>
      </w:r>
      <w:r w:rsidR="00444AC6">
        <w:rPr>
          <w:rFonts w:ascii="Times New Roman" w:hAnsi="Times New Roman" w:cs="Times New Roman"/>
          <w:sz w:val="20"/>
          <w:szCs w:val="36"/>
        </w:rPr>
        <w:t xml:space="preserve"> </w:t>
      </w:r>
      <w:r w:rsidR="00CF03C0" w:rsidRPr="00C01B46">
        <w:rPr>
          <w:rFonts w:ascii="Times New Roman" w:hAnsi="Times New Roman" w:cs="Times New Roman"/>
          <w:sz w:val="20"/>
          <w:szCs w:val="36"/>
        </w:rPr>
        <w:t xml:space="preserve">of </w:t>
      </w:r>
      <w:r w:rsidR="00FF4FEB" w:rsidRPr="00C01B46">
        <w:rPr>
          <w:rFonts w:ascii="Times New Roman" w:hAnsi="Times New Roman" w:cs="Times New Roman"/>
          <w:sz w:val="20"/>
          <w:szCs w:val="36"/>
        </w:rPr>
        <w:t xml:space="preserve">the </w:t>
      </w:r>
      <w:r w:rsidR="00CF03C0" w:rsidRPr="00C01B46">
        <w:rPr>
          <w:rFonts w:ascii="Times New Roman" w:hAnsi="Times New Roman" w:cs="Times New Roman"/>
          <w:sz w:val="20"/>
          <w:szCs w:val="36"/>
        </w:rPr>
        <w:t>photografted composites</w:t>
      </w:r>
      <w:r w:rsidR="00C51AF3" w:rsidRPr="00C01B46">
        <w:rPr>
          <w:rFonts w:ascii="Times New Roman" w:hAnsi="Times New Roman" w:cs="Times New Roman"/>
          <w:sz w:val="20"/>
          <w:szCs w:val="36"/>
        </w:rPr>
        <w:t xml:space="preserve">. </w:t>
      </w:r>
      <w:r w:rsidR="00CF03C0" w:rsidRPr="00C01B46">
        <w:rPr>
          <w:rFonts w:ascii="Times New Roman" w:hAnsi="Times New Roman" w:cs="Times New Roman"/>
          <w:sz w:val="20"/>
          <w:szCs w:val="36"/>
        </w:rPr>
        <w:t>Th</w:t>
      </w:r>
      <w:r w:rsidR="00C51AF3" w:rsidRPr="00C01B46">
        <w:rPr>
          <w:rFonts w:ascii="Times New Roman" w:hAnsi="Times New Roman" w:cs="Times New Roman"/>
          <w:sz w:val="20"/>
          <w:szCs w:val="36"/>
        </w:rPr>
        <w:t xml:space="preserve">e </w:t>
      </w:r>
      <w:r w:rsidR="00CF03C0" w:rsidRPr="00C01B46">
        <w:rPr>
          <w:rFonts w:ascii="Times New Roman" w:hAnsi="Times New Roman" w:cs="Times New Roman"/>
          <w:sz w:val="20"/>
          <w:szCs w:val="36"/>
        </w:rPr>
        <w:t>30% gu</w:t>
      </w:r>
      <w:r w:rsidR="00D669FE" w:rsidRPr="00C01B46">
        <w:rPr>
          <w:rFonts w:ascii="Times New Roman" w:hAnsi="Times New Roman" w:cs="Times New Roman"/>
          <w:sz w:val="20"/>
          <w:szCs w:val="36"/>
        </w:rPr>
        <w:t>m Arabic and 70% natural rubber</w:t>
      </w:r>
      <w:r w:rsidR="00C51AF3" w:rsidRPr="00C01B46">
        <w:rPr>
          <w:rFonts w:ascii="Times New Roman" w:hAnsi="Times New Roman" w:cs="Times New Roman"/>
          <w:sz w:val="20"/>
          <w:szCs w:val="36"/>
        </w:rPr>
        <w:t xml:space="preserve"> composite sample</w:t>
      </w:r>
      <w:r w:rsidR="002B701D" w:rsidRPr="00C01B46">
        <w:rPr>
          <w:rFonts w:ascii="Times New Roman" w:hAnsi="Times New Roman" w:cs="Times New Roman"/>
          <w:sz w:val="20"/>
          <w:szCs w:val="36"/>
        </w:rPr>
        <w:t xml:space="preserve"> </w:t>
      </w:r>
      <w:r w:rsidR="00D669FE" w:rsidRPr="00C01B46">
        <w:rPr>
          <w:rFonts w:ascii="Times New Roman" w:hAnsi="Times New Roman" w:cs="Times New Roman"/>
          <w:sz w:val="20"/>
          <w:szCs w:val="36"/>
        </w:rPr>
        <w:t>with the following</w:t>
      </w:r>
      <w:r w:rsidR="00AB0CC5" w:rsidRPr="00C01B46">
        <w:rPr>
          <w:rFonts w:ascii="Times New Roman" w:hAnsi="Times New Roman" w:cs="Times New Roman"/>
          <w:sz w:val="20"/>
          <w:szCs w:val="36"/>
        </w:rPr>
        <w:t xml:space="preserve"> c</w:t>
      </w:r>
      <w:r w:rsidR="00D669FE" w:rsidRPr="00C01B46">
        <w:rPr>
          <w:rFonts w:ascii="Times New Roman" w:hAnsi="Times New Roman" w:cs="Times New Roman"/>
          <w:sz w:val="20"/>
          <w:szCs w:val="36"/>
        </w:rPr>
        <w:t>haracteristics</w:t>
      </w:r>
      <w:r w:rsidR="002B701D" w:rsidRPr="00C01B46">
        <w:rPr>
          <w:rFonts w:ascii="Times New Roman" w:hAnsi="Times New Roman" w:cs="Times New Roman"/>
          <w:sz w:val="20"/>
          <w:szCs w:val="36"/>
        </w:rPr>
        <w:t xml:space="preserve">; pH=8.10, </w:t>
      </w:r>
      <w:r w:rsidR="00E2076E" w:rsidRPr="00C01B46">
        <w:rPr>
          <w:rFonts w:ascii="Times New Roman" w:hAnsi="Times New Roman" w:cs="Times New Roman"/>
          <w:sz w:val="20"/>
          <w:szCs w:val="36"/>
        </w:rPr>
        <w:t xml:space="preserve">degree </w:t>
      </w:r>
      <w:r w:rsidR="00AA4368" w:rsidRPr="00C01B46">
        <w:rPr>
          <w:rFonts w:ascii="Times New Roman" w:hAnsi="Times New Roman" w:cs="Times New Roman"/>
          <w:sz w:val="20"/>
          <w:szCs w:val="36"/>
        </w:rPr>
        <w:t>of grafting =</w:t>
      </w:r>
      <w:r w:rsidR="002B701D" w:rsidRPr="00C01B46">
        <w:rPr>
          <w:rFonts w:ascii="Times New Roman" w:hAnsi="Times New Roman" w:cs="Times New Roman"/>
          <w:sz w:val="20"/>
          <w:szCs w:val="36"/>
        </w:rPr>
        <w:t>16%,</w:t>
      </w:r>
      <w:r w:rsidR="00AA4368" w:rsidRPr="00C01B46">
        <w:rPr>
          <w:rFonts w:ascii="Times New Roman" w:hAnsi="Times New Roman" w:cs="Times New Roman"/>
          <w:sz w:val="20"/>
          <w:szCs w:val="36"/>
        </w:rPr>
        <w:t xml:space="preserve"> </w:t>
      </w:r>
      <w:r w:rsidR="00022742" w:rsidRPr="00C01B46">
        <w:rPr>
          <w:rFonts w:ascii="Times New Roman" w:hAnsi="Times New Roman" w:cs="Times New Roman"/>
          <w:sz w:val="20"/>
          <w:szCs w:val="36"/>
        </w:rPr>
        <w:t xml:space="preserve">and </w:t>
      </w:r>
      <w:r w:rsidR="002B701D" w:rsidRPr="00C01B46">
        <w:rPr>
          <w:rFonts w:ascii="Times New Roman" w:hAnsi="Times New Roman" w:cs="Times New Roman"/>
          <w:sz w:val="20"/>
          <w:szCs w:val="36"/>
        </w:rPr>
        <w:t>degree of</w:t>
      </w:r>
      <w:r w:rsidR="0050412A" w:rsidRPr="00C01B46">
        <w:rPr>
          <w:rFonts w:ascii="Times New Roman" w:hAnsi="Times New Roman" w:cs="Times New Roman"/>
          <w:sz w:val="20"/>
          <w:szCs w:val="36"/>
        </w:rPr>
        <w:t xml:space="preserve"> crystallinity</w:t>
      </w:r>
      <w:r w:rsidR="002B701D" w:rsidRPr="00C01B46">
        <w:rPr>
          <w:rFonts w:ascii="Times New Roman" w:hAnsi="Times New Roman" w:cs="Times New Roman"/>
          <w:sz w:val="20"/>
          <w:szCs w:val="36"/>
        </w:rPr>
        <w:t xml:space="preserve">=83.4% </w:t>
      </w:r>
      <w:r w:rsidR="00ED1623" w:rsidRPr="00C01B46">
        <w:rPr>
          <w:rFonts w:ascii="Times New Roman" w:hAnsi="Times New Roman" w:cs="Times New Roman"/>
          <w:sz w:val="20"/>
          <w:szCs w:val="36"/>
        </w:rPr>
        <w:t>using</w:t>
      </w:r>
      <w:r w:rsidR="00022742" w:rsidRPr="00C01B46">
        <w:rPr>
          <w:rFonts w:ascii="Times New Roman" w:hAnsi="Times New Roman" w:cs="Times New Roman"/>
          <w:sz w:val="20"/>
          <w:szCs w:val="36"/>
        </w:rPr>
        <w:t xml:space="preserve"> 10KGy </w:t>
      </w:r>
      <w:r w:rsidR="00ED1623" w:rsidRPr="00C01B46">
        <w:rPr>
          <w:rFonts w:ascii="Times New Roman" w:hAnsi="Times New Roman" w:cs="Times New Roman"/>
          <w:sz w:val="20"/>
          <w:szCs w:val="36"/>
        </w:rPr>
        <w:t xml:space="preserve">irradiation dosage at </w:t>
      </w:r>
      <w:r w:rsidR="00ED1623" w:rsidRPr="00C01B46">
        <w:rPr>
          <w:rFonts w:ascii="Times New Roman" w:hAnsi="Times New Roman" w:cs="Times New Roman"/>
          <w:sz w:val="20"/>
          <w:szCs w:val="32"/>
        </w:rPr>
        <w:t>8.4KGy per hour</w:t>
      </w:r>
      <w:r w:rsidR="00ED1623" w:rsidRPr="00C01B46">
        <w:rPr>
          <w:rFonts w:ascii="Times New Roman" w:hAnsi="Times New Roman" w:cs="Times New Roman"/>
          <w:sz w:val="20"/>
          <w:szCs w:val="36"/>
        </w:rPr>
        <w:t xml:space="preserve"> </w:t>
      </w:r>
      <w:r w:rsidR="000C2EA7" w:rsidRPr="00C01B46">
        <w:rPr>
          <w:rFonts w:ascii="Times New Roman" w:hAnsi="Times New Roman" w:cs="Times New Roman"/>
          <w:sz w:val="20"/>
          <w:szCs w:val="36"/>
        </w:rPr>
        <w:t>showed the</w:t>
      </w:r>
      <w:r w:rsidR="0060778C" w:rsidRPr="00C01B46">
        <w:rPr>
          <w:rFonts w:ascii="Times New Roman" w:hAnsi="Times New Roman" w:cs="Times New Roman"/>
          <w:sz w:val="20"/>
          <w:szCs w:val="36"/>
        </w:rPr>
        <w:t xml:space="preserve"> appropriate </w:t>
      </w:r>
      <w:r w:rsidR="00FF4FEB" w:rsidRPr="00C01B46">
        <w:rPr>
          <w:rFonts w:ascii="Times New Roman" w:hAnsi="Times New Roman" w:cs="Times New Roman"/>
          <w:sz w:val="20"/>
          <w:szCs w:val="36"/>
        </w:rPr>
        <w:t>mechanical properties</w:t>
      </w:r>
      <w:r w:rsidR="0050412A" w:rsidRPr="00C01B46">
        <w:rPr>
          <w:rFonts w:ascii="Times New Roman" w:hAnsi="Times New Roman" w:cs="Times New Roman"/>
          <w:sz w:val="20"/>
          <w:szCs w:val="36"/>
        </w:rPr>
        <w:t xml:space="preserve"> </w:t>
      </w:r>
      <w:r w:rsidR="00AB0CC5" w:rsidRPr="00C01B46">
        <w:rPr>
          <w:rFonts w:ascii="Times New Roman" w:hAnsi="Times New Roman" w:cs="Times New Roman"/>
          <w:sz w:val="20"/>
          <w:szCs w:val="36"/>
        </w:rPr>
        <w:t>of TS=1.7MPa,</w:t>
      </w:r>
      <w:r w:rsidR="00444AC6">
        <w:rPr>
          <w:rFonts w:ascii="Times New Roman" w:hAnsi="Times New Roman" w:cs="Times New Roman" w:hint="eastAsia"/>
          <w:sz w:val="20"/>
          <w:szCs w:val="36"/>
          <w:lang w:eastAsia="zh-CN"/>
        </w:rPr>
        <w:t xml:space="preserve"> </w:t>
      </w:r>
      <w:r w:rsidR="00AB0CC5" w:rsidRPr="00C01B46">
        <w:rPr>
          <w:rFonts w:ascii="Times New Roman" w:hAnsi="Times New Roman" w:cs="Times New Roman"/>
          <w:sz w:val="20"/>
          <w:szCs w:val="36"/>
        </w:rPr>
        <w:t>YM=</w:t>
      </w:r>
      <w:r w:rsidR="0060778C" w:rsidRPr="00C01B46">
        <w:rPr>
          <w:rFonts w:ascii="Times New Roman" w:hAnsi="Times New Roman" w:cs="Times New Roman"/>
          <w:sz w:val="20"/>
          <w:szCs w:val="36"/>
        </w:rPr>
        <w:t>0.76MPa and EB=115%</w:t>
      </w:r>
      <w:r w:rsidR="00AB0CC5" w:rsidRPr="00C01B46">
        <w:rPr>
          <w:rFonts w:ascii="Times New Roman" w:hAnsi="Times New Roman" w:cs="Times New Roman"/>
          <w:sz w:val="20"/>
          <w:szCs w:val="36"/>
        </w:rPr>
        <w:t xml:space="preserve"> </w:t>
      </w:r>
      <w:r w:rsidR="00FF4FEB" w:rsidRPr="00C01B46">
        <w:rPr>
          <w:rFonts w:ascii="Times New Roman" w:hAnsi="Times New Roman" w:cs="Times New Roman"/>
          <w:sz w:val="20"/>
          <w:szCs w:val="36"/>
        </w:rPr>
        <w:t>appropriate for</w:t>
      </w:r>
      <w:r w:rsidR="00444AC6">
        <w:rPr>
          <w:rFonts w:ascii="Times New Roman" w:hAnsi="Times New Roman" w:cs="Times New Roman"/>
          <w:sz w:val="20"/>
          <w:szCs w:val="36"/>
        </w:rPr>
        <w:t xml:space="preserve"> </w:t>
      </w:r>
      <w:r w:rsidR="0060778C" w:rsidRPr="00C01B46">
        <w:rPr>
          <w:rFonts w:ascii="Times New Roman" w:hAnsi="Times New Roman" w:cs="Times New Roman"/>
          <w:sz w:val="20"/>
          <w:szCs w:val="36"/>
        </w:rPr>
        <w:t xml:space="preserve">useful products </w:t>
      </w:r>
      <w:r w:rsidR="00AA4368" w:rsidRPr="00C01B46">
        <w:rPr>
          <w:rFonts w:ascii="Times New Roman" w:hAnsi="Times New Roman" w:cs="Times New Roman"/>
          <w:sz w:val="20"/>
          <w:szCs w:val="36"/>
        </w:rPr>
        <w:t>including coatings</w:t>
      </w:r>
      <w:r w:rsidR="00FF4FEB" w:rsidRPr="00C01B46">
        <w:rPr>
          <w:rFonts w:ascii="Times New Roman" w:hAnsi="Times New Roman" w:cs="Times New Roman"/>
          <w:sz w:val="20"/>
          <w:szCs w:val="36"/>
        </w:rPr>
        <w:t>.</w:t>
      </w:r>
      <w:r w:rsidR="006E23F3" w:rsidRPr="00C01B46">
        <w:rPr>
          <w:rFonts w:ascii="Times New Roman" w:hAnsi="Times New Roman" w:cs="Times New Roman"/>
          <w:sz w:val="20"/>
          <w:szCs w:val="36"/>
        </w:rPr>
        <w:t xml:space="preserve"> Mechanism for production</w:t>
      </w:r>
      <w:r w:rsidR="00C128EB" w:rsidRPr="00C01B46">
        <w:rPr>
          <w:rFonts w:ascii="Times New Roman" w:hAnsi="Times New Roman" w:cs="Times New Roman"/>
          <w:sz w:val="20"/>
          <w:szCs w:val="36"/>
        </w:rPr>
        <w:t xml:space="preserve"> of the</w:t>
      </w:r>
      <w:r w:rsidR="00EB4256" w:rsidRPr="00C01B46">
        <w:rPr>
          <w:rFonts w:ascii="Times New Roman" w:hAnsi="Times New Roman" w:cs="Times New Roman"/>
          <w:sz w:val="20"/>
          <w:szCs w:val="36"/>
        </w:rPr>
        <w:t xml:space="preserve"> grafted</w:t>
      </w:r>
      <w:r w:rsidR="00C128EB" w:rsidRPr="00C01B46">
        <w:rPr>
          <w:rFonts w:ascii="Times New Roman" w:hAnsi="Times New Roman" w:cs="Times New Roman"/>
          <w:sz w:val="20"/>
          <w:szCs w:val="36"/>
        </w:rPr>
        <w:t xml:space="preserve"> composite is proposed</w:t>
      </w:r>
      <w:r w:rsidR="00E2076E" w:rsidRPr="00C01B46">
        <w:rPr>
          <w:rFonts w:ascii="Times New Roman" w:hAnsi="Times New Roman" w:cs="Times New Roman"/>
          <w:sz w:val="20"/>
          <w:szCs w:val="36"/>
        </w:rPr>
        <w:t xml:space="preserve"> and discussed</w:t>
      </w:r>
      <w:r w:rsidR="00C128EB" w:rsidRPr="00C01B46">
        <w:rPr>
          <w:rFonts w:ascii="Times New Roman" w:hAnsi="Times New Roman" w:cs="Times New Roman"/>
          <w:sz w:val="20"/>
          <w:szCs w:val="36"/>
        </w:rPr>
        <w:t>.</w:t>
      </w:r>
    </w:p>
    <w:p w:rsidR="000526AE" w:rsidRPr="00C01B46" w:rsidRDefault="000526AE" w:rsidP="00C01B46">
      <w:pPr>
        <w:autoSpaceDE w:val="0"/>
        <w:autoSpaceDN w:val="0"/>
        <w:adjustRightInd w:val="0"/>
        <w:snapToGrid w:val="0"/>
        <w:spacing w:after="0" w:line="240" w:lineRule="auto"/>
        <w:jc w:val="both"/>
        <w:rPr>
          <w:rFonts w:ascii="Times New Roman" w:hAnsi="Times New Roman" w:cs="Times New Roman"/>
          <w:sz w:val="20"/>
          <w:szCs w:val="20"/>
          <w:lang w:eastAsia="zh-CN"/>
        </w:rPr>
      </w:pPr>
      <w:r w:rsidRPr="00C01B46">
        <w:rPr>
          <w:rFonts w:ascii="Times New Roman" w:hAnsi="Times New Roman" w:cs="Times New Roman" w:hint="eastAsia"/>
          <w:b/>
          <w:bCs/>
          <w:sz w:val="20"/>
          <w:szCs w:val="20"/>
        </w:rPr>
        <w:t>[</w:t>
      </w:r>
      <w:r w:rsidR="00C01B46" w:rsidRPr="00C01B46">
        <w:rPr>
          <w:rFonts w:ascii="Times New Roman" w:hAnsi="Times New Roman" w:cs="Times New Roman"/>
          <w:sz w:val="20"/>
          <w:szCs w:val="32"/>
        </w:rPr>
        <w:t>Muyiwa Turoti and Samson Kikiowo</w:t>
      </w:r>
      <w:r w:rsidRPr="00C01B46">
        <w:rPr>
          <w:rFonts w:ascii="Times New Roman" w:hAnsi="Times New Roman" w:cs="Times New Roman"/>
          <w:sz w:val="20"/>
          <w:szCs w:val="20"/>
        </w:rPr>
        <w:t>.</w:t>
      </w:r>
      <w:r w:rsidRPr="00C01B46">
        <w:rPr>
          <w:rFonts w:ascii="Times New Roman" w:hAnsi="Times New Roman" w:cs="Times New Roman" w:hint="eastAsia"/>
          <w:b/>
          <w:bCs/>
          <w:sz w:val="20"/>
          <w:szCs w:val="20"/>
          <w:lang w:bidi="fa-IR"/>
        </w:rPr>
        <w:t xml:space="preserve"> </w:t>
      </w:r>
      <w:r w:rsidR="00C01B46" w:rsidRPr="00C01B46">
        <w:rPr>
          <w:rFonts w:ascii="Times New Roman" w:hAnsi="Times New Roman" w:cs="Times New Roman"/>
          <w:b/>
          <w:bCs/>
          <w:sz w:val="20"/>
          <w:szCs w:val="26"/>
        </w:rPr>
        <w:t>Natural Polymers 1:</w:t>
      </w:r>
      <w:r w:rsidR="00D7725D">
        <w:rPr>
          <w:rFonts w:ascii="Times New Roman" w:hAnsi="Times New Roman" w:cs="Times New Roman" w:hint="eastAsia"/>
          <w:b/>
          <w:bCs/>
          <w:sz w:val="20"/>
          <w:szCs w:val="26"/>
          <w:lang w:eastAsia="zh-CN"/>
        </w:rPr>
        <w:t xml:space="preserve"> </w:t>
      </w:r>
      <w:r w:rsidR="00C01B46" w:rsidRPr="00C01B46">
        <w:rPr>
          <w:rFonts w:ascii="Times New Roman" w:hAnsi="Times New Roman" w:cs="Times New Roman"/>
          <w:b/>
          <w:bCs/>
          <w:sz w:val="20"/>
          <w:szCs w:val="26"/>
        </w:rPr>
        <w:t>Mechanical Properties of Composite Material Using Natural</w:t>
      </w:r>
      <w:r w:rsidR="00C01B46">
        <w:rPr>
          <w:rFonts w:ascii="Times New Roman" w:hAnsi="Times New Roman" w:cs="Times New Roman" w:hint="eastAsia"/>
          <w:b/>
          <w:bCs/>
          <w:sz w:val="20"/>
          <w:szCs w:val="26"/>
          <w:lang w:eastAsia="zh-CN"/>
        </w:rPr>
        <w:t xml:space="preserve"> </w:t>
      </w:r>
      <w:r w:rsidR="00C01B46" w:rsidRPr="00C01B46">
        <w:rPr>
          <w:rFonts w:ascii="Times New Roman" w:hAnsi="Times New Roman" w:cs="Times New Roman"/>
          <w:b/>
          <w:bCs/>
          <w:sz w:val="20"/>
          <w:szCs w:val="26"/>
        </w:rPr>
        <w:t>Rubber with Gum Arabic</w:t>
      </w:r>
      <w:r w:rsidRPr="00C01B46">
        <w:rPr>
          <w:rFonts w:ascii="Times New Roman" w:eastAsia="Times New Roman" w:hAnsi="Times New Roman" w:cs="Times New Roman"/>
          <w:b/>
          <w:bCs/>
          <w:sz w:val="20"/>
          <w:szCs w:val="20"/>
          <w:lang w:bidi="fa-IR"/>
        </w:rPr>
        <w:t>.</w:t>
      </w:r>
      <w:r w:rsidRPr="00C01B46">
        <w:rPr>
          <w:rFonts w:ascii="Times New Roman" w:hAnsi="Times New Roman" w:cs="Times New Roman" w:hint="eastAsia"/>
          <w:b/>
          <w:bCs/>
          <w:sz w:val="20"/>
          <w:szCs w:val="20"/>
        </w:rPr>
        <w:t xml:space="preserve"> </w:t>
      </w:r>
      <w:r w:rsidRPr="00C01B46">
        <w:rPr>
          <w:rFonts w:ascii="Times New Roman" w:eastAsia="Times New Roman" w:hAnsi="Times New Roman" w:cs="Times New Roman"/>
          <w:bCs/>
          <w:i/>
          <w:sz w:val="20"/>
          <w:szCs w:val="20"/>
        </w:rPr>
        <w:t>Nat Sci</w:t>
      </w:r>
      <w:r w:rsidRPr="00C01B46">
        <w:rPr>
          <w:rFonts w:ascii="Times New Roman" w:hAnsi="Times New Roman" w:cs="Times New Roman" w:hint="eastAsia"/>
          <w:bCs/>
          <w:i/>
          <w:sz w:val="20"/>
          <w:szCs w:val="20"/>
        </w:rPr>
        <w:t xml:space="preserve"> </w:t>
      </w:r>
      <w:r w:rsidRPr="00C01B46">
        <w:rPr>
          <w:rFonts w:ascii="Times New Roman" w:hAnsi="Times New Roman" w:cs="Times New Roman"/>
          <w:sz w:val="20"/>
          <w:szCs w:val="20"/>
        </w:rPr>
        <w:t>201</w:t>
      </w:r>
      <w:r w:rsidRPr="00C01B46">
        <w:rPr>
          <w:rFonts w:ascii="Times New Roman" w:hAnsi="Times New Roman" w:cs="Times New Roman" w:hint="eastAsia"/>
          <w:sz w:val="20"/>
          <w:szCs w:val="20"/>
        </w:rPr>
        <w:t>5</w:t>
      </w:r>
      <w:r w:rsidRPr="00C01B46">
        <w:rPr>
          <w:rFonts w:ascii="Times New Roman" w:hAnsi="Times New Roman" w:cs="Times New Roman"/>
          <w:sz w:val="20"/>
          <w:szCs w:val="20"/>
        </w:rPr>
        <w:t>;1</w:t>
      </w:r>
      <w:r w:rsidRPr="00C01B46">
        <w:rPr>
          <w:rFonts w:ascii="Times New Roman" w:hAnsi="Times New Roman" w:cs="Times New Roman" w:hint="eastAsia"/>
          <w:sz w:val="20"/>
          <w:szCs w:val="20"/>
        </w:rPr>
        <w:t>3</w:t>
      </w:r>
      <w:r w:rsidRPr="00C01B46">
        <w:rPr>
          <w:rFonts w:ascii="Times New Roman" w:hAnsi="Times New Roman" w:cs="Times New Roman"/>
          <w:sz w:val="20"/>
          <w:szCs w:val="20"/>
        </w:rPr>
        <w:t>(</w:t>
      </w:r>
      <w:r w:rsidRPr="00C01B46">
        <w:rPr>
          <w:rFonts w:ascii="Times New Roman" w:hAnsi="Times New Roman" w:cs="Times New Roman" w:hint="eastAsia"/>
          <w:sz w:val="20"/>
          <w:szCs w:val="20"/>
        </w:rPr>
        <w:t>4)</w:t>
      </w:r>
      <w:r w:rsidRPr="00C01B46">
        <w:rPr>
          <w:rFonts w:ascii="Times New Roman" w:hAnsi="Times New Roman" w:cs="Times New Roman"/>
          <w:sz w:val="20"/>
          <w:szCs w:val="20"/>
        </w:rPr>
        <w:t>:</w:t>
      </w:r>
      <w:r w:rsidR="001D1E80">
        <w:rPr>
          <w:rFonts w:ascii="Times New Roman" w:hAnsi="Times New Roman" w:cs="Times New Roman"/>
          <w:noProof/>
          <w:color w:val="000000"/>
          <w:sz w:val="20"/>
          <w:szCs w:val="20"/>
        </w:rPr>
        <w:t>6</w:t>
      </w:r>
      <w:r w:rsidRPr="00C01B46">
        <w:rPr>
          <w:rFonts w:ascii="Times New Roman" w:hAnsi="Times New Roman" w:cs="Times New Roman"/>
          <w:color w:val="000000"/>
          <w:sz w:val="20"/>
          <w:szCs w:val="20"/>
        </w:rPr>
        <w:t>-</w:t>
      </w:r>
      <w:r w:rsidR="001D1E80">
        <w:rPr>
          <w:rFonts w:ascii="Times New Roman" w:hAnsi="Times New Roman" w:cs="Times New Roman"/>
          <w:noProof/>
          <w:color w:val="000000"/>
          <w:sz w:val="20"/>
          <w:szCs w:val="20"/>
        </w:rPr>
        <w:t>1</w:t>
      </w:r>
      <w:r w:rsidR="00483F6B">
        <w:rPr>
          <w:rFonts w:ascii="Times New Roman" w:hAnsi="Times New Roman" w:cs="Times New Roman" w:hint="eastAsia"/>
          <w:noProof/>
          <w:color w:val="000000"/>
          <w:sz w:val="20"/>
          <w:szCs w:val="20"/>
          <w:lang w:eastAsia="zh-CN"/>
        </w:rPr>
        <w:t>4</w:t>
      </w:r>
      <w:r w:rsidRPr="00C01B46">
        <w:rPr>
          <w:rFonts w:ascii="Times New Roman" w:hAnsi="Times New Roman" w:cs="Times New Roman"/>
          <w:sz w:val="20"/>
          <w:szCs w:val="20"/>
        </w:rPr>
        <w:t>]</w:t>
      </w:r>
      <w:r w:rsidRPr="00C01B46">
        <w:rPr>
          <w:rFonts w:ascii="Times New Roman" w:hAnsi="Times New Roman" w:cs="Times New Roman" w:hint="eastAsia"/>
          <w:sz w:val="20"/>
          <w:szCs w:val="20"/>
        </w:rPr>
        <w:t>.</w:t>
      </w:r>
      <w:r w:rsidRPr="00C01B46">
        <w:rPr>
          <w:rFonts w:ascii="Times New Roman" w:hAnsi="Times New Roman" w:cs="Times New Roman"/>
          <w:sz w:val="20"/>
          <w:szCs w:val="20"/>
        </w:rPr>
        <w:t xml:space="preserve"> (ISSN: 1545-0740).</w:t>
      </w:r>
      <w:r w:rsidRPr="00C01B46">
        <w:rPr>
          <w:rFonts w:ascii="Times New Roman" w:hAnsi="Times New Roman" w:cs="Times New Roman"/>
          <w:color w:val="0000FF"/>
          <w:sz w:val="20"/>
          <w:szCs w:val="20"/>
        </w:rPr>
        <w:t xml:space="preserve"> </w:t>
      </w:r>
      <w:hyperlink r:id="rId9" w:history="1">
        <w:r w:rsidRPr="00C01B46">
          <w:rPr>
            <w:rStyle w:val="Hyperlink"/>
            <w:rFonts w:ascii="Times New Roman" w:hAnsi="Times New Roman" w:cs="Times New Roman"/>
            <w:color w:val="0000FF"/>
            <w:sz w:val="20"/>
            <w:szCs w:val="20"/>
          </w:rPr>
          <w:t>http://www.sciencepub.net/nature</w:t>
        </w:r>
      </w:hyperlink>
      <w:r w:rsidRPr="00C01B46">
        <w:rPr>
          <w:rFonts w:ascii="Times New Roman" w:hAnsi="Times New Roman" w:cs="Times New Roman"/>
          <w:sz w:val="20"/>
          <w:szCs w:val="20"/>
        </w:rPr>
        <w:t>.</w:t>
      </w:r>
      <w:r w:rsidRPr="00C01B46">
        <w:rPr>
          <w:rFonts w:ascii="Times New Roman" w:hAnsi="Times New Roman" w:cs="Times New Roman" w:hint="eastAsia"/>
          <w:sz w:val="20"/>
          <w:szCs w:val="20"/>
        </w:rPr>
        <w:t xml:space="preserve"> </w:t>
      </w:r>
      <w:r w:rsidR="00C01B46">
        <w:rPr>
          <w:rFonts w:ascii="Times New Roman" w:hAnsi="Times New Roman" w:cs="Times New Roman" w:hint="eastAsia"/>
          <w:sz w:val="20"/>
          <w:szCs w:val="20"/>
          <w:lang w:eastAsia="zh-CN"/>
        </w:rPr>
        <w:t>2</w:t>
      </w:r>
    </w:p>
    <w:p w:rsidR="000526AE" w:rsidRPr="00C01B46" w:rsidRDefault="000526AE" w:rsidP="00C01B46">
      <w:pPr>
        <w:snapToGrid w:val="0"/>
        <w:spacing w:after="0" w:line="240" w:lineRule="auto"/>
        <w:ind w:firstLine="425"/>
        <w:jc w:val="both"/>
        <w:rPr>
          <w:rFonts w:ascii="Times New Roman" w:hAnsi="Times New Roman" w:cs="Times New Roman"/>
          <w:sz w:val="20"/>
          <w:szCs w:val="36"/>
          <w:lang w:eastAsia="zh-CN"/>
        </w:rPr>
      </w:pPr>
    </w:p>
    <w:p w:rsidR="0002492C" w:rsidRPr="00C01B46" w:rsidRDefault="0002492C" w:rsidP="00C01B46">
      <w:pPr>
        <w:snapToGrid w:val="0"/>
        <w:spacing w:after="0" w:line="240" w:lineRule="auto"/>
        <w:jc w:val="both"/>
        <w:rPr>
          <w:rFonts w:ascii="Times New Roman" w:hAnsi="Times New Roman" w:cs="Times New Roman"/>
          <w:sz w:val="20"/>
          <w:szCs w:val="36"/>
          <w:lang w:eastAsia="zh-CN"/>
        </w:rPr>
      </w:pPr>
      <w:r w:rsidRPr="00C01B46">
        <w:rPr>
          <w:rFonts w:ascii="Times New Roman" w:hAnsi="Times New Roman" w:cs="Times New Roman"/>
          <w:b/>
          <w:sz w:val="20"/>
          <w:szCs w:val="36"/>
        </w:rPr>
        <w:t>Key</w:t>
      </w:r>
      <w:r w:rsidR="00444AC6">
        <w:rPr>
          <w:rFonts w:ascii="Times New Roman" w:hAnsi="Times New Roman" w:cs="Times New Roman"/>
          <w:b/>
          <w:sz w:val="20"/>
          <w:szCs w:val="36"/>
        </w:rPr>
        <w:t xml:space="preserve"> </w:t>
      </w:r>
      <w:r w:rsidRPr="00C01B46">
        <w:rPr>
          <w:rFonts w:ascii="Times New Roman" w:hAnsi="Times New Roman" w:cs="Times New Roman"/>
          <w:b/>
          <w:sz w:val="20"/>
          <w:szCs w:val="36"/>
        </w:rPr>
        <w:t>words:</w:t>
      </w:r>
      <w:r w:rsidRPr="00C01B46">
        <w:rPr>
          <w:rFonts w:ascii="Times New Roman" w:hAnsi="Times New Roman" w:cs="Times New Roman"/>
          <w:sz w:val="20"/>
          <w:szCs w:val="36"/>
        </w:rPr>
        <w:t xml:space="preserve"> Grafting, Crystallinity, Tensile strength,</w:t>
      </w:r>
      <w:r w:rsidR="00E0401B" w:rsidRPr="00C01B46">
        <w:rPr>
          <w:rFonts w:ascii="Times New Roman" w:hAnsi="Times New Roman" w:cs="Times New Roman"/>
          <w:sz w:val="20"/>
          <w:szCs w:val="36"/>
        </w:rPr>
        <w:t xml:space="preserve"> </w:t>
      </w:r>
      <w:r w:rsidRPr="00C01B46">
        <w:rPr>
          <w:rFonts w:ascii="Times New Roman" w:hAnsi="Times New Roman" w:cs="Times New Roman"/>
          <w:sz w:val="20"/>
          <w:szCs w:val="36"/>
        </w:rPr>
        <w:t>Young’s modulus,</w:t>
      </w:r>
      <w:r w:rsidR="00E0401B" w:rsidRPr="00C01B46">
        <w:rPr>
          <w:rFonts w:ascii="Times New Roman" w:hAnsi="Times New Roman" w:cs="Times New Roman"/>
          <w:sz w:val="20"/>
          <w:szCs w:val="36"/>
        </w:rPr>
        <w:t xml:space="preserve"> E</w:t>
      </w:r>
      <w:r w:rsidRPr="00C01B46">
        <w:rPr>
          <w:rFonts w:ascii="Times New Roman" w:hAnsi="Times New Roman" w:cs="Times New Roman"/>
          <w:sz w:val="20"/>
          <w:szCs w:val="36"/>
        </w:rPr>
        <w:t>longation at break,</w:t>
      </w:r>
      <w:r w:rsidR="00E0401B" w:rsidRPr="00C01B46">
        <w:rPr>
          <w:rFonts w:ascii="Times New Roman" w:hAnsi="Times New Roman" w:cs="Times New Roman"/>
          <w:sz w:val="20"/>
          <w:szCs w:val="36"/>
        </w:rPr>
        <w:t xml:space="preserve"> </w:t>
      </w:r>
      <w:r w:rsidR="00441D44" w:rsidRPr="00C01B46">
        <w:rPr>
          <w:rFonts w:ascii="Times New Roman" w:hAnsi="Times New Roman" w:cs="Times New Roman"/>
          <w:sz w:val="20"/>
          <w:szCs w:val="36"/>
        </w:rPr>
        <w:t>D</w:t>
      </w:r>
      <w:r w:rsidR="00E0401B" w:rsidRPr="00C01B46">
        <w:rPr>
          <w:rFonts w:ascii="Times New Roman" w:hAnsi="Times New Roman" w:cs="Times New Roman"/>
          <w:sz w:val="20"/>
          <w:szCs w:val="36"/>
        </w:rPr>
        <w:t>ensity and</w:t>
      </w:r>
      <w:r w:rsidR="00441D44" w:rsidRPr="00C01B46">
        <w:rPr>
          <w:rFonts w:ascii="Times New Roman" w:hAnsi="Times New Roman" w:cs="Times New Roman"/>
          <w:sz w:val="20"/>
          <w:szCs w:val="36"/>
        </w:rPr>
        <w:t xml:space="preserve"> Gamma irradiation.</w:t>
      </w:r>
    </w:p>
    <w:p w:rsidR="000526AE" w:rsidRPr="00C01B46" w:rsidRDefault="000526AE" w:rsidP="00C01B46">
      <w:pPr>
        <w:snapToGrid w:val="0"/>
        <w:spacing w:after="0" w:line="240" w:lineRule="auto"/>
        <w:ind w:firstLine="425"/>
        <w:jc w:val="both"/>
        <w:rPr>
          <w:rFonts w:ascii="Times New Roman" w:hAnsi="Times New Roman" w:cs="Times New Roman"/>
          <w:sz w:val="20"/>
          <w:szCs w:val="36"/>
          <w:lang w:eastAsia="zh-CN"/>
        </w:rPr>
      </w:pPr>
    </w:p>
    <w:p w:rsidR="00C01B46" w:rsidRDefault="00C01B46" w:rsidP="00C01B46">
      <w:pPr>
        <w:snapToGrid w:val="0"/>
        <w:spacing w:after="0" w:line="240" w:lineRule="auto"/>
        <w:jc w:val="both"/>
        <w:rPr>
          <w:rFonts w:ascii="Times New Roman" w:hAnsi="Times New Roman" w:cs="Times New Roman"/>
          <w:b/>
          <w:sz w:val="20"/>
          <w:szCs w:val="36"/>
        </w:rPr>
        <w:sectPr w:rsidR="00C01B46" w:rsidSect="001D1E80">
          <w:headerReference w:type="default" r:id="rId10"/>
          <w:footerReference w:type="default" r:id="rId11"/>
          <w:type w:val="continuous"/>
          <w:pgSz w:w="12240" w:h="15840" w:code="1"/>
          <w:pgMar w:top="1440" w:right="1440" w:bottom="1440" w:left="1440" w:header="720" w:footer="720" w:gutter="0"/>
          <w:pgNumType w:start="6"/>
          <w:cols w:space="720"/>
          <w:docGrid w:linePitch="360"/>
        </w:sectPr>
      </w:pPr>
    </w:p>
    <w:p w:rsidR="00802033" w:rsidRPr="00C01B46" w:rsidRDefault="001B7986" w:rsidP="00C01B46">
      <w:pPr>
        <w:snapToGrid w:val="0"/>
        <w:spacing w:after="0" w:line="240" w:lineRule="auto"/>
        <w:jc w:val="both"/>
        <w:rPr>
          <w:rFonts w:ascii="Times New Roman" w:hAnsi="Times New Roman" w:cs="Times New Roman"/>
          <w:b/>
          <w:sz w:val="20"/>
          <w:szCs w:val="36"/>
        </w:rPr>
      </w:pPr>
      <w:r w:rsidRPr="00C01B46">
        <w:rPr>
          <w:rFonts w:ascii="Times New Roman" w:hAnsi="Times New Roman" w:cs="Times New Roman"/>
          <w:b/>
          <w:sz w:val="20"/>
          <w:szCs w:val="36"/>
        </w:rPr>
        <w:lastRenderedPageBreak/>
        <w:t>1.</w:t>
      </w:r>
      <w:r w:rsidR="00802033" w:rsidRPr="00C01B46">
        <w:rPr>
          <w:rFonts w:ascii="Times New Roman" w:hAnsi="Times New Roman" w:cs="Times New Roman"/>
          <w:b/>
          <w:sz w:val="20"/>
          <w:szCs w:val="36"/>
        </w:rPr>
        <w:t>I</w:t>
      </w:r>
      <w:r w:rsidRPr="00C01B46">
        <w:rPr>
          <w:rFonts w:ascii="Times New Roman" w:hAnsi="Times New Roman" w:cs="Times New Roman"/>
          <w:b/>
          <w:sz w:val="20"/>
          <w:szCs w:val="36"/>
        </w:rPr>
        <w:t>ntroduction</w:t>
      </w:r>
    </w:p>
    <w:p w:rsidR="00A97A23" w:rsidRPr="00C01B46" w:rsidRDefault="002E24E9" w:rsidP="00C01B46">
      <w:pPr>
        <w:autoSpaceDE w:val="0"/>
        <w:autoSpaceDN w:val="0"/>
        <w:adjustRightInd w:val="0"/>
        <w:snapToGrid w:val="0"/>
        <w:spacing w:after="0" w:line="240" w:lineRule="auto"/>
        <w:ind w:firstLine="425"/>
        <w:jc w:val="both"/>
        <w:rPr>
          <w:rFonts w:ascii="Times New Roman" w:hAnsi="Times New Roman" w:cs="Times New Roman"/>
          <w:color w:val="252525"/>
          <w:sz w:val="20"/>
          <w:szCs w:val="36"/>
        </w:rPr>
      </w:pPr>
      <w:r w:rsidRPr="00C01B46">
        <w:rPr>
          <w:rFonts w:ascii="Times New Roman" w:hAnsi="Times New Roman" w:cs="Times New Roman"/>
          <w:iCs/>
          <w:sz w:val="20"/>
          <w:szCs w:val="36"/>
        </w:rPr>
        <w:t>Nat</w:t>
      </w:r>
      <w:r w:rsidR="00EC04D6" w:rsidRPr="00C01B46">
        <w:rPr>
          <w:rFonts w:ascii="Times New Roman" w:hAnsi="Times New Roman" w:cs="Times New Roman"/>
          <w:iCs/>
          <w:sz w:val="20"/>
          <w:szCs w:val="36"/>
        </w:rPr>
        <w:t>ural rubber is a</w:t>
      </w:r>
      <w:r w:rsidR="00444AC6">
        <w:rPr>
          <w:rFonts w:ascii="Times New Roman" w:hAnsi="Times New Roman" w:cs="Times New Roman"/>
          <w:iCs/>
          <w:sz w:val="20"/>
          <w:szCs w:val="36"/>
        </w:rPr>
        <w:t xml:space="preserve"> </w:t>
      </w:r>
      <w:r w:rsidR="008434EC" w:rsidRPr="00C01B46">
        <w:rPr>
          <w:rFonts w:ascii="Times New Roman" w:hAnsi="Times New Roman" w:cs="Times New Roman"/>
          <w:iCs/>
          <w:sz w:val="20"/>
          <w:szCs w:val="36"/>
        </w:rPr>
        <w:t>polymer</w:t>
      </w:r>
      <w:r w:rsidRPr="00C01B46">
        <w:rPr>
          <w:rFonts w:ascii="Times New Roman" w:hAnsi="Times New Roman" w:cs="Times New Roman"/>
          <w:iCs/>
          <w:sz w:val="20"/>
          <w:szCs w:val="36"/>
        </w:rPr>
        <w:t xml:space="preserve"> obtained from the bark of </w:t>
      </w:r>
      <w:r w:rsidRPr="00C01B46">
        <w:rPr>
          <w:rFonts w:ascii="Times New Roman" w:hAnsi="Times New Roman" w:cs="Times New Roman"/>
          <w:i/>
          <w:iCs/>
          <w:sz w:val="20"/>
          <w:szCs w:val="36"/>
        </w:rPr>
        <w:t>Hevea brasilensis</w:t>
      </w:r>
      <w:r w:rsidR="00444AC6">
        <w:rPr>
          <w:rFonts w:ascii="Times New Roman" w:hAnsi="Times New Roman" w:cs="Times New Roman"/>
          <w:i/>
          <w:iCs/>
          <w:sz w:val="20"/>
          <w:szCs w:val="36"/>
        </w:rPr>
        <w:t xml:space="preserve"> </w:t>
      </w:r>
      <w:r w:rsidRPr="00C01B46">
        <w:rPr>
          <w:rFonts w:ascii="Times New Roman" w:hAnsi="Times New Roman" w:cs="Times New Roman"/>
          <w:iCs/>
          <w:sz w:val="20"/>
          <w:szCs w:val="36"/>
        </w:rPr>
        <w:t>in a latex form</w:t>
      </w:r>
      <w:r w:rsidR="008434EC" w:rsidRPr="00C01B46">
        <w:rPr>
          <w:rFonts w:ascii="Times New Roman" w:hAnsi="Times New Roman" w:cs="Times New Roman"/>
          <w:color w:val="252525"/>
          <w:sz w:val="20"/>
          <w:szCs w:val="36"/>
        </w:rPr>
        <w:t xml:space="preserve"> consisting of poly(</w:t>
      </w:r>
      <w:r w:rsidR="002A2A30" w:rsidRPr="00C01B46">
        <w:rPr>
          <w:rFonts w:ascii="Times New Roman" w:hAnsi="Times New Roman" w:cs="Times New Roman"/>
          <w:color w:val="252525"/>
          <w:sz w:val="20"/>
          <w:szCs w:val="36"/>
        </w:rPr>
        <w:t>cis-1,4-polyisoprene</w:t>
      </w:r>
      <w:r w:rsidR="008434EC" w:rsidRPr="00C01B46">
        <w:rPr>
          <w:rFonts w:ascii="Times New Roman" w:hAnsi="Times New Roman" w:cs="Times New Roman"/>
          <w:color w:val="252525"/>
          <w:sz w:val="20"/>
          <w:szCs w:val="36"/>
        </w:rPr>
        <w:t xml:space="preserve">) </w:t>
      </w:r>
      <w:r w:rsidR="00FA03E8" w:rsidRPr="00C01B46">
        <w:rPr>
          <w:rFonts w:ascii="Times New Roman" w:hAnsi="Times New Roman" w:cs="Times New Roman"/>
          <w:color w:val="252525"/>
          <w:sz w:val="20"/>
          <w:szCs w:val="36"/>
        </w:rPr>
        <w:t>having</w:t>
      </w:r>
      <w:r w:rsidR="00444AC6">
        <w:rPr>
          <w:rFonts w:ascii="Times New Roman" w:hAnsi="Times New Roman" w:cs="Times New Roman"/>
          <w:color w:val="252525"/>
          <w:sz w:val="20"/>
          <w:szCs w:val="36"/>
        </w:rPr>
        <w:t xml:space="preserve"> </w:t>
      </w:r>
      <w:r w:rsidR="002A2A30" w:rsidRPr="00C01B46">
        <w:rPr>
          <w:rFonts w:ascii="Times New Roman" w:hAnsi="Times New Roman" w:cs="Times New Roman"/>
          <w:sz w:val="20"/>
          <w:szCs w:val="36"/>
        </w:rPr>
        <w:t>molecular weight</w:t>
      </w:r>
      <w:r w:rsidR="00EC04D6" w:rsidRPr="00C01B46">
        <w:rPr>
          <w:rFonts w:ascii="Times New Roman" w:hAnsi="Times New Roman" w:cs="Times New Roman"/>
          <w:sz w:val="20"/>
          <w:szCs w:val="36"/>
        </w:rPr>
        <w:t>s ranging from 50,000 to 3,000,000</w:t>
      </w:r>
      <w:r w:rsidR="000D3D17" w:rsidRPr="00C01B46">
        <w:rPr>
          <w:rFonts w:ascii="Times New Roman" w:hAnsi="Times New Roman" w:cs="Times New Roman"/>
          <w:sz w:val="20"/>
          <w:szCs w:val="36"/>
        </w:rPr>
        <w:t>.</w:t>
      </w:r>
      <w:r w:rsidR="002A2A30" w:rsidRPr="00C01B46">
        <w:rPr>
          <w:rFonts w:ascii="Times New Roman" w:hAnsi="Times New Roman" w:cs="Times New Roman"/>
          <w:color w:val="252525"/>
          <w:sz w:val="20"/>
          <w:szCs w:val="36"/>
        </w:rPr>
        <w:t xml:space="preserve"> Usually, other materials, such as </w:t>
      </w:r>
      <w:r w:rsidR="002A2A30" w:rsidRPr="00C01B46">
        <w:rPr>
          <w:rFonts w:ascii="Times New Roman" w:hAnsi="Times New Roman" w:cs="Times New Roman"/>
          <w:sz w:val="20"/>
          <w:szCs w:val="36"/>
        </w:rPr>
        <w:t>proteins, fatty acids,</w:t>
      </w:r>
      <w:r w:rsidR="006C70BE" w:rsidRPr="00C01B46">
        <w:rPr>
          <w:rFonts w:ascii="Times New Roman" w:hAnsi="Times New Roman" w:cs="Times New Roman"/>
          <w:sz w:val="20"/>
          <w:szCs w:val="36"/>
        </w:rPr>
        <w:t xml:space="preserve"> </w:t>
      </w:r>
      <w:r w:rsidR="002A2A30" w:rsidRPr="00C01B46">
        <w:rPr>
          <w:rFonts w:ascii="Times New Roman" w:hAnsi="Times New Roman" w:cs="Times New Roman"/>
          <w:sz w:val="20"/>
          <w:szCs w:val="36"/>
        </w:rPr>
        <w:t>resins</w:t>
      </w:r>
      <w:r w:rsidR="00426ED7" w:rsidRPr="00C01B46">
        <w:rPr>
          <w:rFonts w:ascii="Times New Roman" w:hAnsi="Times New Roman" w:cs="Times New Roman"/>
          <w:color w:val="252525"/>
          <w:sz w:val="20"/>
          <w:szCs w:val="36"/>
        </w:rPr>
        <w:t>, and inorganic salts</w:t>
      </w:r>
      <w:r w:rsidR="002A2A30" w:rsidRPr="00C01B46">
        <w:rPr>
          <w:rFonts w:ascii="Times New Roman" w:hAnsi="Times New Roman" w:cs="Times New Roman"/>
          <w:color w:val="252525"/>
          <w:sz w:val="20"/>
          <w:szCs w:val="36"/>
        </w:rPr>
        <w:t xml:space="preserve"> are found in natural rubber</w:t>
      </w:r>
      <w:r w:rsidR="00267A05" w:rsidRPr="00C01B46">
        <w:rPr>
          <w:rFonts w:ascii="Times New Roman" w:hAnsi="Times New Roman" w:cs="Times New Roman"/>
          <w:color w:val="252525"/>
          <w:sz w:val="20"/>
          <w:szCs w:val="36"/>
        </w:rPr>
        <w:t xml:space="preserve"> u</w:t>
      </w:r>
      <w:r w:rsidR="002A2A30" w:rsidRPr="00C01B46">
        <w:rPr>
          <w:rFonts w:ascii="Times New Roman" w:hAnsi="Times New Roman" w:cs="Times New Roman"/>
          <w:color w:val="252525"/>
          <w:sz w:val="20"/>
          <w:szCs w:val="36"/>
        </w:rPr>
        <w:t>p to</w:t>
      </w:r>
      <w:r w:rsidR="00267A05" w:rsidRPr="00C01B46">
        <w:rPr>
          <w:rFonts w:ascii="Times New Roman" w:hAnsi="Times New Roman" w:cs="Times New Roman"/>
          <w:color w:val="252525"/>
          <w:sz w:val="20"/>
          <w:szCs w:val="36"/>
        </w:rPr>
        <w:t xml:space="preserve"> </w:t>
      </w:r>
      <w:r w:rsidR="006C70BE" w:rsidRPr="00C01B46">
        <w:rPr>
          <w:rFonts w:ascii="Times New Roman" w:hAnsi="Times New Roman" w:cs="Times New Roman"/>
          <w:color w:val="252525"/>
          <w:sz w:val="20"/>
          <w:szCs w:val="36"/>
        </w:rPr>
        <w:t>5% of dry mass</w:t>
      </w:r>
      <w:r w:rsidR="006701B8" w:rsidRPr="00C01B46">
        <w:rPr>
          <w:rFonts w:ascii="Times New Roman" w:hAnsi="Times New Roman" w:cs="Times New Roman"/>
          <w:color w:val="252525"/>
          <w:sz w:val="20"/>
          <w:szCs w:val="36"/>
        </w:rPr>
        <w:t>.</w:t>
      </w:r>
      <w:r w:rsidR="006C70BE" w:rsidRPr="00C01B46">
        <w:rPr>
          <w:rFonts w:ascii="Times New Roman" w:hAnsi="Times New Roman" w:cs="Times New Roman"/>
          <w:color w:val="252525"/>
          <w:sz w:val="20"/>
          <w:szCs w:val="36"/>
        </w:rPr>
        <w:t xml:space="preserve"> </w:t>
      </w:r>
      <w:r w:rsidR="005A4EBE" w:rsidRPr="00C01B46">
        <w:rPr>
          <w:rFonts w:ascii="Times New Roman" w:hAnsi="Times New Roman" w:cs="Times New Roman"/>
          <w:color w:val="252525"/>
          <w:sz w:val="20"/>
          <w:szCs w:val="36"/>
        </w:rPr>
        <w:t xml:space="preserve">Rubber </w:t>
      </w:r>
      <w:r w:rsidR="000D3D17" w:rsidRPr="00C01B46">
        <w:rPr>
          <w:rFonts w:ascii="Times New Roman" w:hAnsi="Times New Roman" w:cs="Times New Roman"/>
          <w:color w:val="252525"/>
          <w:sz w:val="20"/>
          <w:szCs w:val="36"/>
        </w:rPr>
        <w:t xml:space="preserve">latex is soft and sticky with </w:t>
      </w:r>
      <w:r w:rsidR="00EB4256" w:rsidRPr="00C01B46">
        <w:rPr>
          <w:rFonts w:ascii="Times New Roman" w:hAnsi="Times New Roman" w:cs="Times New Roman"/>
          <w:color w:val="252525"/>
          <w:sz w:val="20"/>
          <w:szCs w:val="36"/>
        </w:rPr>
        <w:t xml:space="preserve">relatively </w:t>
      </w:r>
      <w:r w:rsidR="000D3D17" w:rsidRPr="00C01B46">
        <w:rPr>
          <w:rFonts w:ascii="Times New Roman" w:hAnsi="Times New Roman" w:cs="Times New Roman"/>
          <w:color w:val="252525"/>
          <w:sz w:val="20"/>
          <w:szCs w:val="36"/>
        </w:rPr>
        <w:t>low tensile strength</w:t>
      </w:r>
      <w:r w:rsidR="006C70BE" w:rsidRPr="00C01B46">
        <w:rPr>
          <w:rFonts w:ascii="Times New Roman" w:hAnsi="Times New Roman" w:cs="Times New Roman"/>
          <w:color w:val="252525"/>
          <w:sz w:val="20"/>
          <w:szCs w:val="36"/>
        </w:rPr>
        <w:t>,</w:t>
      </w:r>
      <w:r w:rsidR="00FA03E8" w:rsidRPr="00C01B46">
        <w:rPr>
          <w:rFonts w:ascii="Times New Roman" w:hAnsi="Times New Roman" w:cs="Times New Roman"/>
          <w:color w:val="252525"/>
          <w:sz w:val="20"/>
          <w:szCs w:val="36"/>
        </w:rPr>
        <w:t xml:space="preserve"> </w:t>
      </w:r>
      <w:r w:rsidR="000D3D17" w:rsidRPr="00C01B46">
        <w:rPr>
          <w:rFonts w:ascii="Times New Roman" w:hAnsi="Times New Roman" w:cs="Times New Roman"/>
          <w:color w:val="252525"/>
          <w:sz w:val="20"/>
          <w:szCs w:val="36"/>
        </w:rPr>
        <w:t>and</w:t>
      </w:r>
      <w:r w:rsidR="00EB4256" w:rsidRPr="00C01B46">
        <w:rPr>
          <w:rFonts w:ascii="Times New Roman" w:hAnsi="Times New Roman" w:cs="Times New Roman"/>
          <w:color w:val="252525"/>
          <w:sz w:val="20"/>
          <w:szCs w:val="36"/>
        </w:rPr>
        <w:t xml:space="preserve"> </w:t>
      </w:r>
      <w:r w:rsidR="000D3D17" w:rsidRPr="00C01B46">
        <w:rPr>
          <w:rFonts w:ascii="Times New Roman" w:hAnsi="Times New Roman" w:cs="Times New Roman"/>
          <w:color w:val="252525"/>
          <w:sz w:val="20"/>
          <w:szCs w:val="36"/>
        </w:rPr>
        <w:t>elasticity</w:t>
      </w:r>
      <w:r w:rsidR="006C70BE" w:rsidRPr="00C01B46">
        <w:rPr>
          <w:rFonts w:ascii="Times New Roman" w:hAnsi="Times New Roman" w:cs="Times New Roman"/>
          <w:color w:val="252525"/>
          <w:sz w:val="20"/>
          <w:szCs w:val="36"/>
        </w:rPr>
        <w:t xml:space="preserve">, due to its amorphous nature </w:t>
      </w:r>
      <w:r w:rsidR="000D3D17" w:rsidRPr="00C01B46">
        <w:rPr>
          <w:rFonts w:ascii="Times New Roman" w:hAnsi="Times New Roman" w:cs="Times New Roman"/>
          <w:color w:val="252525"/>
          <w:sz w:val="20"/>
          <w:szCs w:val="36"/>
        </w:rPr>
        <w:t>(Kumar and Nijasure,</w:t>
      </w:r>
      <w:r w:rsidR="00426ED7" w:rsidRPr="00C01B46">
        <w:rPr>
          <w:rFonts w:ascii="Times New Roman" w:hAnsi="Times New Roman" w:cs="Times New Roman"/>
          <w:color w:val="252525"/>
          <w:sz w:val="20"/>
          <w:szCs w:val="36"/>
        </w:rPr>
        <w:t xml:space="preserve"> </w:t>
      </w:r>
      <w:r w:rsidR="000D3D17" w:rsidRPr="00C01B46">
        <w:rPr>
          <w:rFonts w:ascii="Times New Roman" w:hAnsi="Times New Roman" w:cs="Times New Roman"/>
          <w:color w:val="252525"/>
          <w:sz w:val="20"/>
          <w:szCs w:val="36"/>
        </w:rPr>
        <w:t>1997).</w:t>
      </w:r>
      <w:r w:rsidR="00444AC6">
        <w:rPr>
          <w:rFonts w:ascii="Times New Roman" w:hAnsi="Times New Roman" w:cs="Times New Roman" w:hint="eastAsia"/>
          <w:color w:val="252525"/>
          <w:sz w:val="20"/>
          <w:szCs w:val="36"/>
          <w:lang w:eastAsia="zh-CN"/>
        </w:rPr>
        <w:t xml:space="preserve"> </w:t>
      </w:r>
      <w:r w:rsidR="000D3D17" w:rsidRPr="00C01B46">
        <w:rPr>
          <w:rFonts w:ascii="Times New Roman" w:hAnsi="Times New Roman" w:cs="Times New Roman"/>
          <w:color w:val="252525"/>
          <w:sz w:val="20"/>
          <w:szCs w:val="36"/>
        </w:rPr>
        <w:t>These</w:t>
      </w:r>
      <w:r w:rsidR="009B5580" w:rsidRPr="00C01B46">
        <w:rPr>
          <w:rFonts w:ascii="Times New Roman" w:hAnsi="Times New Roman" w:cs="Times New Roman"/>
          <w:color w:val="252525"/>
          <w:sz w:val="20"/>
          <w:szCs w:val="36"/>
        </w:rPr>
        <w:t xml:space="preserve"> show</w:t>
      </w:r>
      <w:r w:rsidR="000D3D17" w:rsidRPr="00C01B46">
        <w:rPr>
          <w:rFonts w:ascii="Times New Roman" w:hAnsi="Times New Roman" w:cs="Times New Roman"/>
          <w:color w:val="252525"/>
          <w:sz w:val="20"/>
          <w:szCs w:val="36"/>
        </w:rPr>
        <w:t xml:space="preserve"> that</w:t>
      </w:r>
      <w:r w:rsidR="009B5580" w:rsidRPr="00C01B46">
        <w:rPr>
          <w:rFonts w:ascii="Times New Roman" w:hAnsi="Times New Roman" w:cs="Times New Roman"/>
          <w:color w:val="252525"/>
          <w:sz w:val="20"/>
          <w:szCs w:val="36"/>
        </w:rPr>
        <w:t xml:space="preserve"> there are no crosslinks between the po</w:t>
      </w:r>
      <w:r w:rsidR="005A4EBE" w:rsidRPr="00C01B46">
        <w:rPr>
          <w:rFonts w:ascii="Times New Roman" w:hAnsi="Times New Roman" w:cs="Times New Roman"/>
          <w:color w:val="252525"/>
          <w:sz w:val="20"/>
          <w:szCs w:val="36"/>
        </w:rPr>
        <w:t xml:space="preserve">lymer chains. </w:t>
      </w:r>
      <w:r w:rsidR="009B5580" w:rsidRPr="00C01B46">
        <w:rPr>
          <w:rFonts w:ascii="Times New Roman" w:hAnsi="Times New Roman" w:cs="Times New Roman"/>
          <w:color w:val="252525"/>
          <w:sz w:val="20"/>
          <w:szCs w:val="36"/>
        </w:rPr>
        <w:t>This feature has led to</w:t>
      </w:r>
      <w:r w:rsidR="005A4EBE" w:rsidRPr="00C01B46">
        <w:rPr>
          <w:rFonts w:ascii="Times New Roman" w:hAnsi="Times New Roman" w:cs="Times New Roman"/>
          <w:color w:val="252525"/>
          <w:sz w:val="20"/>
          <w:szCs w:val="36"/>
        </w:rPr>
        <w:t xml:space="preserve"> the</w:t>
      </w:r>
      <w:r w:rsidR="009B5580" w:rsidRPr="00C01B46">
        <w:rPr>
          <w:rFonts w:ascii="Times New Roman" w:hAnsi="Times New Roman" w:cs="Times New Roman"/>
          <w:color w:val="252525"/>
          <w:sz w:val="20"/>
          <w:szCs w:val="36"/>
        </w:rPr>
        <w:t xml:space="preserve"> processes of crosslinking</w:t>
      </w:r>
      <w:r w:rsidR="00444AC6">
        <w:rPr>
          <w:rFonts w:ascii="Times New Roman" w:hAnsi="Times New Roman" w:cs="Times New Roman"/>
          <w:color w:val="252525"/>
          <w:sz w:val="20"/>
          <w:szCs w:val="36"/>
        </w:rPr>
        <w:t xml:space="preserve"> </w:t>
      </w:r>
      <w:r w:rsidR="009B5580" w:rsidRPr="00C01B46">
        <w:rPr>
          <w:rFonts w:ascii="Times New Roman" w:hAnsi="Times New Roman" w:cs="Times New Roman"/>
          <w:color w:val="252525"/>
          <w:sz w:val="20"/>
          <w:szCs w:val="36"/>
        </w:rPr>
        <w:t>pure rubber chains</w:t>
      </w:r>
      <w:r w:rsidR="005A4EBE" w:rsidRPr="00C01B46">
        <w:rPr>
          <w:rFonts w:ascii="Times New Roman" w:hAnsi="Times New Roman" w:cs="Times New Roman"/>
          <w:color w:val="252525"/>
          <w:sz w:val="20"/>
          <w:szCs w:val="36"/>
        </w:rPr>
        <w:t>,</w:t>
      </w:r>
      <w:r w:rsidR="006C70BE" w:rsidRPr="00C01B46">
        <w:rPr>
          <w:rFonts w:ascii="Times New Roman" w:hAnsi="Times New Roman" w:cs="Times New Roman"/>
          <w:color w:val="252525"/>
          <w:sz w:val="20"/>
          <w:szCs w:val="36"/>
        </w:rPr>
        <w:t xml:space="preserve"> </w:t>
      </w:r>
      <w:r w:rsidR="005A4EBE" w:rsidRPr="00C01B46">
        <w:rPr>
          <w:rFonts w:ascii="Times New Roman" w:hAnsi="Times New Roman" w:cs="Times New Roman"/>
          <w:color w:val="252525"/>
          <w:sz w:val="20"/>
          <w:szCs w:val="36"/>
        </w:rPr>
        <w:t>including vulcanization,</w:t>
      </w:r>
      <w:r w:rsidR="009B5580" w:rsidRPr="00C01B46">
        <w:rPr>
          <w:rFonts w:ascii="Times New Roman" w:hAnsi="Times New Roman" w:cs="Times New Roman"/>
          <w:color w:val="252525"/>
          <w:sz w:val="20"/>
          <w:szCs w:val="36"/>
        </w:rPr>
        <w:t xml:space="preserve"> which has yielded improved properties for this polymer.</w:t>
      </w:r>
      <w:r w:rsidR="00E20E3B" w:rsidRPr="00C01B46">
        <w:rPr>
          <w:rFonts w:ascii="Times New Roman" w:hAnsi="Times New Roman" w:cs="Times New Roman"/>
          <w:color w:val="252525"/>
          <w:sz w:val="20"/>
          <w:szCs w:val="36"/>
        </w:rPr>
        <w:t xml:space="preserve"> Natural rubber</w:t>
      </w:r>
      <w:r w:rsidR="00444AC6">
        <w:rPr>
          <w:rFonts w:ascii="Times New Roman" w:hAnsi="Times New Roman" w:cs="Times New Roman"/>
          <w:iCs/>
          <w:sz w:val="20"/>
          <w:szCs w:val="36"/>
        </w:rPr>
        <w:t xml:space="preserve"> </w:t>
      </w:r>
      <w:r w:rsidR="00E20E3B" w:rsidRPr="00C01B46">
        <w:rPr>
          <w:rFonts w:ascii="Times New Roman" w:hAnsi="Times New Roman" w:cs="Times New Roman"/>
          <w:iCs/>
          <w:sz w:val="20"/>
          <w:szCs w:val="36"/>
        </w:rPr>
        <w:t>has</w:t>
      </w:r>
      <w:r w:rsidR="00B17651" w:rsidRPr="00C01B46">
        <w:rPr>
          <w:rFonts w:ascii="Times New Roman" w:hAnsi="Times New Roman" w:cs="Times New Roman"/>
          <w:iCs/>
          <w:sz w:val="20"/>
          <w:szCs w:val="36"/>
        </w:rPr>
        <w:t xml:space="preserve"> various commercial applications</w:t>
      </w:r>
      <w:r w:rsidRPr="00C01B46">
        <w:rPr>
          <w:rFonts w:ascii="Times New Roman" w:hAnsi="Times New Roman" w:cs="Times New Roman"/>
          <w:iCs/>
          <w:sz w:val="20"/>
          <w:szCs w:val="36"/>
        </w:rPr>
        <w:t xml:space="preserve"> including</w:t>
      </w:r>
      <w:r w:rsidR="00B17651" w:rsidRPr="00C01B46">
        <w:rPr>
          <w:rFonts w:ascii="Times New Roman" w:hAnsi="Times New Roman" w:cs="Times New Roman"/>
          <w:iCs/>
          <w:sz w:val="20"/>
          <w:szCs w:val="36"/>
        </w:rPr>
        <w:t xml:space="preserve"> </w:t>
      </w:r>
      <w:r w:rsidR="00E20E3B" w:rsidRPr="00C01B46">
        <w:rPr>
          <w:rFonts w:ascii="Times New Roman" w:hAnsi="Times New Roman" w:cs="Times New Roman"/>
          <w:iCs/>
          <w:sz w:val="20"/>
          <w:szCs w:val="36"/>
        </w:rPr>
        <w:t>tyres and inner tubes for transport</w:t>
      </w:r>
      <w:r w:rsidR="00444AC6">
        <w:rPr>
          <w:rFonts w:ascii="Times New Roman" w:hAnsi="Times New Roman" w:cs="Times New Roman" w:hint="eastAsia"/>
          <w:iCs/>
          <w:sz w:val="20"/>
          <w:szCs w:val="36"/>
          <w:lang w:eastAsia="zh-CN"/>
        </w:rPr>
        <w:t xml:space="preserve"> </w:t>
      </w:r>
      <w:r w:rsidR="00375E2E" w:rsidRPr="00C01B46">
        <w:rPr>
          <w:rFonts w:ascii="Times New Roman" w:hAnsi="Times New Roman" w:cs="Times New Roman"/>
          <w:iCs/>
          <w:sz w:val="20"/>
          <w:szCs w:val="36"/>
        </w:rPr>
        <w:t>(</w:t>
      </w:r>
      <w:r w:rsidR="00E20E3B" w:rsidRPr="00C01B46">
        <w:rPr>
          <w:rFonts w:ascii="Times New Roman" w:hAnsi="Times New Roman" w:cs="Times New Roman"/>
          <w:iCs/>
          <w:sz w:val="20"/>
          <w:szCs w:val="36"/>
        </w:rPr>
        <w:t>medical products such as gloves,</w:t>
      </w:r>
      <w:r w:rsidR="00426ED7" w:rsidRPr="00C01B46">
        <w:rPr>
          <w:rFonts w:ascii="Times New Roman" w:hAnsi="Times New Roman" w:cs="Times New Roman"/>
          <w:iCs/>
          <w:sz w:val="20"/>
          <w:szCs w:val="36"/>
        </w:rPr>
        <w:t xml:space="preserve"> </w:t>
      </w:r>
      <w:r w:rsidR="00E20E3B" w:rsidRPr="00C01B46">
        <w:rPr>
          <w:rFonts w:ascii="Times New Roman" w:hAnsi="Times New Roman" w:cs="Times New Roman"/>
          <w:iCs/>
          <w:sz w:val="20"/>
          <w:szCs w:val="36"/>
        </w:rPr>
        <w:t>catheters and contraceptives</w:t>
      </w:r>
      <w:r w:rsidR="00DE3335" w:rsidRPr="00C01B46">
        <w:rPr>
          <w:rFonts w:ascii="Times New Roman" w:hAnsi="Times New Roman" w:cs="Times New Roman"/>
          <w:iCs/>
          <w:sz w:val="20"/>
          <w:szCs w:val="36"/>
        </w:rPr>
        <w:t xml:space="preserve"> and drug delivery</w:t>
      </w:r>
      <w:r w:rsidR="00444AC6">
        <w:rPr>
          <w:rFonts w:ascii="Times New Roman" w:hAnsi="Times New Roman" w:cs="Times New Roman" w:hint="eastAsia"/>
          <w:iCs/>
          <w:sz w:val="20"/>
          <w:szCs w:val="36"/>
          <w:lang w:eastAsia="zh-CN"/>
        </w:rPr>
        <w:t xml:space="preserve"> </w:t>
      </w:r>
      <w:r w:rsidR="0000435C" w:rsidRPr="00C01B46">
        <w:rPr>
          <w:rFonts w:ascii="Times New Roman" w:hAnsi="Times New Roman" w:cs="Times New Roman"/>
          <w:iCs/>
          <w:sz w:val="20"/>
          <w:szCs w:val="36"/>
        </w:rPr>
        <w:t>(Borges et al,</w:t>
      </w:r>
      <w:r w:rsidR="00444AC6">
        <w:rPr>
          <w:rFonts w:ascii="Times New Roman" w:hAnsi="Times New Roman" w:cs="Times New Roman" w:hint="eastAsia"/>
          <w:iCs/>
          <w:sz w:val="20"/>
          <w:szCs w:val="36"/>
          <w:lang w:eastAsia="zh-CN"/>
        </w:rPr>
        <w:t xml:space="preserve"> </w:t>
      </w:r>
      <w:r w:rsidR="0000435C" w:rsidRPr="00C01B46">
        <w:rPr>
          <w:rFonts w:ascii="Times New Roman" w:hAnsi="Times New Roman" w:cs="Times New Roman"/>
          <w:iCs/>
          <w:sz w:val="20"/>
          <w:szCs w:val="36"/>
        </w:rPr>
        <w:t>2014</w:t>
      </w:r>
      <w:r w:rsidR="00DE3335" w:rsidRPr="00C01B46">
        <w:rPr>
          <w:rFonts w:ascii="Times New Roman" w:hAnsi="Times New Roman" w:cs="Times New Roman"/>
          <w:iCs/>
          <w:sz w:val="20"/>
          <w:szCs w:val="36"/>
        </w:rPr>
        <w:t>,</w:t>
      </w:r>
      <w:r w:rsidR="00444AC6">
        <w:rPr>
          <w:rFonts w:ascii="Times New Roman" w:hAnsi="Times New Roman" w:cs="Times New Roman" w:hint="eastAsia"/>
          <w:iCs/>
          <w:sz w:val="20"/>
          <w:szCs w:val="36"/>
          <w:lang w:eastAsia="zh-CN"/>
        </w:rPr>
        <w:t xml:space="preserve"> </w:t>
      </w:r>
      <w:r w:rsidR="00DE3335" w:rsidRPr="00C01B46">
        <w:rPr>
          <w:rFonts w:ascii="Times New Roman" w:hAnsi="Times New Roman" w:cs="Times New Roman"/>
          <w:iCs/>
          <w:sz w:val="20"/>
          <w:szCs w:val="36"/>
        </w:rPr>
        <w:t>Herculano et al,</w:t>
      </w:r>
      <w:r w:rsidR="00444AC6">
        <w:rPr>
          <w:rFonts w:ascii="Times New Roman" w:hAnsi="Times New Roman" w:cs="Times New Roman" w:hint="eastAsia"/>
          <w:iCs/>
          <w:sz w:val="20"/>
          <w:szCs w:val="36"/>
          <w:lang w:eastAsia="zh-CN"/>
        </w:rPr>
        <w:t xml:space="preserve"> </w:t>
      </w:r>
      <w:r w:rsidR="00DE3335" w:rsidRPr="00C01B46">
        <w:rPr>
          <w:rFonts w:ascii="Times New Roman" w:hAnsi="Times New Roman" w:cs="Times New Roman"/>
          <w:iCs/>
          <w:sz w:val="20"/>
          <w:szCs w:val="36"/>
        </w:rPr>
        <w:t>2009)</w:t>
      </w:r>
      <w:r w:rsidR="00E20E3B" w:rsidRPr="00C01B46">
        <w:rPr>
          <w:rFonts w:ascii="Times New Roman" w:hAnsi="Times New Roman" w:cs="Times New Roman"/>
          <w:iCs/>
          <w:sz w:val="20"/>
          <w:szCs w:val="36"/>
        </w:rPr>
        <w:t xml:space="preserve"> and </w:t>
      </w:r>
      <w:r w:rsidR="006C70BE" w:rsidRPr="00C01B46">
        <w:rPr>
          <w:rFonts w:ascii="Times New Roman" w:hAnsi="Times New Roman" w:cs="Times New Roman"/>
          <w:iCs/>
          <w:sz w:val="20"/>
          <w:szCs w:val="36"/>
        </w:rPr>
        <w:t>consumer products like</w:t>
      </w:r>
      <w:r w:rsidR="00444AC6">
        <w:rPr>
          <w:rFonts w:ascii="Times New Roman" w:hAnsi="Times New Roman" w:cs="Times New Roman"/>
          <w:iCs/>
          <w:sz w:val="20"/>
          <w:szCs w:val="36"/>
        </w:rPr>
        <w:t xml:space="preserve"> </w:t>
      </w:r>
      <w:r w:rsidR="00E20E3B" w:rsidRPr="00C01B46">
        <w:rPr>
          <w:rFonts w:ascii="Times New Roman" w:hAnsi="Times New Roman" w:cs="Times New Roman"/>
          <w:iCs/>
          <w:sz w:val="20"/>
          <w:szCs w:val="36"/>
        </w:rPr>
        <w:t>erasers,</w:t>
      </w:r>
      <w:r w:rsidR="006C70BE" w:rsidRPr="00C01B46">
        <w:rPr>
          <w:rFonts w:ascii="Times New Roman" w:hAnsi="Times New Roman" w:cs="Times New Roman"/>
          <w:iCs/>
          <w:sz w:val="20"/>
          <w:szCs w:val="36"/>
        </w:rPr>
        <w:t xml:space="preserve"> </w:t>
      </w:r>
      <w:r w:rsidR="00E20E3B" w:rsidRPr="00C01B46">
        <w:rPr>
          <w:rFonts w:ascii="Times New Roman" w:hAnsi="Times New Roman" w:cs="Times New Roman"/>
          <w:iCs/>
          <w:sz w:val="20"/>
          <w:szCs w:val="36"/>
        </w:rPr>
        <w:t>ballo</w:t>
      </w:r>
      <w:r w:rsidR="006C70BE" w:rsidRPr="00C01B46">
        <w:rPr>
          <w:rFonts w:ascii="Times New Roman" w:hAnsi="Times New Roman" w:cs="Times New Roman"/>
          <w:iCs/>
          <w:sz w:val="20"/>
          <w:szCs w:val="36"/>
        </w:rPr>
        <w:t>o</w:t>
      </w:r>
      <w:r w:rsidR="00E20E3B" w:rsidRPr="00C01B46">
        <w:rPr>
          <w:rFonts w:ascii="Times New Roman" w:hAnsi="Times New Roman" w:cs="Times New Roman"/>
          <w:iCs/>
          <w:sz w:val="20"/>
          <w:szCs w:val="36"/>
        </w:rPr>
        <w:t>ns and spor</w:t>
      </w:r>
      <w:r w:rsidR="003D1CAD" w:rsidRPr="00C01B46">
        <w:rPr>
          <w:rFonts w:ascii="Times New Roman" w:hAnsi="Times New Roman" w:cs="Times New Roman"/>
          <w:iCs/>
          <w:sz w:val="20"/>
          <w:szCs w:val="36"/>
        </w:rPr>
        <w:t>t</w:t>
      </w:r>
      <w:r w:rsidR="00444AC6">
        <w:rPr>
          <w:rFonts w:ascii="Times New Roman" w:hAnsi="Times New Roman" w:cs="Times New Roman"/>
          <w:iCs/>
          <w:sz w:val="20"/>
          <w:szCs w:val="36"/>
        </w:rPr>
        <w:t xml:space="preserve"> </w:t>
      </w:r>
      <w:r w:rsidR="00E20E3B" w:rsidRPr="00C01B46">
        <w:rPr>
          <w:rFonts w:ascii="Times New Roman" w:hAnsi="Times New Roman" w:cs="Times New Roman"/>
          <w:iCs/>
          <w:sz w:val="20"/>
          <w:szCs w:val="36"/>
        </w:rPr>
        <w:t>goods.</w:t>
      </w:r>
      <w:r w:rsidR="003D1CAD" w:rsidRPr="00C01B46">
        <w:rPr>
          <w:rFonts w:ascii="Times New Roman" w:hAnsi="Times New Roman" w:cs="Times New Roman"/>
          <w:iCs/>
          <w:sz w:val="20"/>
          <w:szCs w:val="36"/>
        </w:rPr>
        <w:t xml:space="preserve"> </w:t>
      </w:r>
      <w:r w:rsidR="00B17651" w:rsidRPr="00C01B46">
        <w:rPr>
          <w:rFonts w:ascii="Times New Roman" w:hAnsi="Times New Roman" w:cs="Times New Roman"/>
          <w:iCs/>
          <w:sz w:val="20"/>
          <w:szCs w:val="36"/>
        </w:rPr>
        <w:t>anti-vibration mo</w:t>
      </w:r>
      <w:r w:rsidR="00E20E3B" w:rsidRPr="00C01B46">
        <w:rPr>
          <w:rFonts w:ascii="Times New Roman" w:hAnsi="Times New Roman" w:cs="Times New Roman"/>
          <w:iCs/>
          <w:sz w:val="20"/>
          <w:szCs w:val="36"/>
        </w:rPr>
        <w:t>u</w:t>
      </w:r>
      <w:r w:rsidR="00B17651" w:rsidRPr="00C01B46">
        <w:rPr>
          <w:rFonts w:ascii="Times New Roman" w:hAnsi="Times New Roman" w:cs="Times New Roman"/>
          <w:iCs/>
          <w:sz w:val="20"/>
          <w:szCs w:val="36"/>
        </w:rPr>
        <w:t>nts, haul-off pads, drive couplings</w:t>
      </w:r>
      <w:r w:rsidR="00DE3335" w:rsidRPr="00C01B46">
        <w:rPr>
          <w:rFonts w:ascii="Times New Roman" w:hAnsi="Times New Roman" w:cs="Times New Roman"/>
          <w:iCs/>
          <w:sz w:val="20"/>
          <w:szCs w:val="36"/>
        </w:rPr>
        <w:t>. N</w:t>
      </w:r>
      <w:r w:rsidR="00A97A23" w:rsidRPr="00C01B46">
        <w:rPr>
          <w:rFonts w:ascii="Times New Roman" w:hAnsi="Times New Roman" w:cs="Times New Roman"/>
          <w:color w:val="555555"/>
          <w:sz w:val="20"/>
          <w:szCs w:val="36"/>
        </w:rPr>
        <w:t>atural</w:t>
      </w:r>
      <w:r w:rsidR="000C01E6" w:rsidRPr="00C01B46">
        <w:rPr>
          <w:rFonts w:ascii="Times New Roman" w:hAnsi="Times New Roman" w:cs="Times New Roman"/>
          <w:color w:val="555555"/>
          <w:sz w:val="20"/>
          <w:szCs w:val="36"/>
        </w:rPr>
        <w:t xml:space="preserve"> </w:t>
      </w:r>
      <w:r w:rsidR="00A97A23" w:rsidRPr="00C01B46">
        <w:rPr>
          <w:rFonts w:ascii="Times New Roman" w:hAnsi="Times New Roman" w:cs="Times New Roman"/>
          <w:color w:val="555555"/>
          <w:sz w:val="20"/>
          <w:szCs w:val="36"/>
        </w:rPr>
        <w:t>rubber</w:t>
      </w:r>
      <w:r w:rsidR="000C01E6" w:rsidRPr="00C01B46">
        <w:rPr>
          <w:rFonts w:ascii="Times New Roman" w:hAnsi="Times New Roman" w:cs="Times New Roman"/>
          <w:color w:val="555555"/>
          <w:sz w:val="20"/>
          <w:szCs w:val="36"/>
        </w:rPr>
        <w:t xml:space="preserve"> </w:t>
      </w:r>
      <w:r w:rsidR="00A851AC" w:rsidRPr="00C01B46">
        <w:rPr>
          <w:rFonts w:ascii="Times New Roman" w:hAnsi="Times New Roman" w:cs="Times New Roman"/>
          <w:color w:val="252525"/>
          <w:sz w:val="20"/>
          <w:szCs w:val="36"/>
        </w:rPr>
        <w:t xml:space="preserve">is an elastomer and a </w:t>
      </w:r>
      <w:r w:rsidR="00A97A23" w:rsidRPr="00C01B46">
        <w:rPr>
          <w:rFonts w:ascii="Times New Roman" w:hAnsi="Times New Roman" w:cs="Times New Roman"/>
          <w:color w:val="252525"/>
          <w:sz w:val="20"/>
          <w:szCs w:val="36"/>
        </w:rPr>
        <w:t>thermoplastic</w:t>
      </w:r>
      <w:r w:rsidR="00A26416" w:rsidRPr="00C01B46">
        <w:rPr>
          <w:rFonts w:ascii="Times New Roman" w:hAnsi="Times New Roman" w:cs="Times New Roman"/>
          <w:color w:val="252525"/>
          <w:sz w:val="20"/>
          <w:szCs w:val="36"/>
        </w:rPr>
        <w:t>.</w:t>
      </w:r>
      <w:r w:rsidR="00DE3335" w:rsidRPr="00C01B46">
        <w:rPr>
          <w:rFonts w:ascii="Times New Roman" w:hAnsi="Times New Roman" w:cs="Times New Roman"/>
          <w:color w:val="252525"/>
          <w:sz w:val="20"/>
          <w:szCs w:val="36"/>
        </w:rPr>
        <w:t xml:space="preserve"> </w:t>
      </w:r>
      <w:r w:rsidR="00A26416" w:rsidRPr="00C01B46">
        <w:rPr>
          <w:rFonts w:ascii="Times New Roman" w:hAnsi="Times New Roman" w:cs="Times New Roman"/>
          <w:color w:val="252525"/>
          <w:sz w:val="20"/>
          <w:szCs w:val="36"/>
        </w:rPr>
        <w:t xml:space="preserve">If </w:t>
      </w:r>
      <w:r w:rsidR="00A851AC" w:rsidRPr="00C01B46">
        <w:rPr>
          <w:rFonts w:ascii="Times New Roman" w:hAnsi="Times New Roman" w:cs="Times New Roman"/>
          <w:color w:val="252525"/>
          <w:sz w:val="20"/>
          <w:szCs w:val="36"/>
        </w:rPr>
        <w:t>it is</w:t>
      </w:r>
      <w:r w:rsidR="0057290D" w:rsidRPr="00C01B46">
        <w:rPr>
          <w:rFonts w:ascii="Times New Roman" w:hAnsi="Times New Roman" w:cs="Times New Roman"/>
          <w:color w:val="252525"/>
          <w:sz w:val="20"/>
          <w:szCs w:val="36"/>
        </w:rPr>
        <w:t xml:space="preserve"> </w:t>
      </w:r>
      <w:r w:rsidR="00A851AC" w:rsidRPr="00C01B46">
        <w:rPr>
          <w:rFonts w:ascii="Times New Roman" w:hAnsi="Times New Roman" w:cs="Times New Roman"/>
          <w:color w:val="252525"/>
          <w:sz w:val="20"/>
          <w:szCs w:val="36"/>
        </w:rPr>
        <w:t>heated and cooled, it is degraded but not destroyed.</w:t>
      </w:r>
      <w:r w:rsidR="006701B8" w:rsidRPr="00C01B46">
        <w:rPr>
          <w:rFonts w:ascii="Times New Roman" w:hAnsi="Times New Roman" w:cs="Times New Roman"/>
          <w:color w:val="252525"/>
          <w:sz w:val="20"/>
          <w:szCs w:val="36"/>
        </w:rPr>
        <w:t xml:space="preserve"> </w:t>
      </w:r>
      <w:r w:rsidR="0057290D" w:rsidRPr="00C01B46">
        <w:rPr>
          <w:rFonts w:ascii="Times New Roman" w:hAnsi="Times New Roman" w:cs="Times New Roman"/>
          <w:color w:val="252525"/>
          <w:sz w:val="20"/>
          <w:szCs w:val="36"/>
        </w:rPr>
        <w:t>It is fully biodegradable but has poor resistance to elevated temperature</w:t>
      </w:r>
      <w:r w:rsidR="00A608C1" w:rsidRPr="00C01B46">
        <w:rPr>
          <w:rFonts w:ascii="Times New Roman" w:hAnsi="Times New Roman" w:cs="Times New Roman"/>
          <w:color w:val="252525"/>
          <w:sz w:val="20"/>
          <w:szCs w:val="36"/>
        </w:rPr>
        <w:t>,</w:t>
      </w:r>
      <w:r w:rsidR="00DE3335" w:rsidRPr="00C01B46">
        <w:rPr>
          <w:rFonts w:ascii="Times New Roman" w:hAnsi="Times New Roman" w:cs="Times New Roman"/>
          <w:color w:val="252525"/>
          <w:sz w:val="20"/>
          <w:szCs w:val="36"/>
        </w:rPr>
        <w:t xml:space="preserve"> </w:t>
      </w:r>
      <w:r w:rsidR="00A608C1" w:rsidRPr="00C01B46">
        <w:rPr>
          <w:rFonts w:ascii="Times New Roman" w:hAnsi="Times New Roman" w:cs="Times New Roman"/>
          <w:color w:val="252525"/>
          <w:sz w:val="20"/>
          <w:szCs w:val="36"/>
        </w:rPr>
        <w:t>oil, flame,</w:t>
      </w:r>
      <w:r w:rsidR="00DE3335" w:rsidRPr="00C01B46">
        <w:rPr>
          <w:rFonts w:ascii="Times New Roman" w:hAnsi="Times New Roman" w:cs="Times New Roman"/>
          <w:color w:val="252525"/>
          <w:sz w:val="20"/>
          <w:szCs w:val="36"/>
        </w:rPr>
        <w:t xml:space="preserve"> </w:t>
      </w:r>
      <w:r w:rsidR="00A608C1" w:rsidRPr="00C01B46">
        <w:rPr>
          <w:rFonts w:ascii="Times New Roman" w:hAnsi="Times New Roman" w:cs="Times New Roman"/>
          <w:color w:val="252525"/>
          <w:sz w:val="20"/>
          <w:szCs w:val="36"/>
        </w:rPr>
        <w:t>gas permeability and</w:t>
      </w:r>
      <w:r w:rsidR="0057290D" w:rsidRPr="00C01B46">
        <w:rPr>
          <w:rFonts w:ascii="Times New Roman" w:hAnsi="Times New Roman" w:cs="Times New Roman"/>
          <w:color w:val="252525"/>
          <w:sz w:val="20"/>
          <w:szCs w:val="36"/>
        </w:rPr>
        <w:t xml:space="preserve"> ozone</w:t>
      </w:r>
      <w:r w:rsidR="00A608C1" w:rsidRPr="00C01B46">
        <w:rPr>
          <w:rFonts w:ascii="Times New Roman" w:hAnsi="Times New Roman" w:cs="Times New Roman"/>
          <w:color w:val="252525"/>
          <w:sz w:val="20"/>
          <w:szCs w:val="36"/>
        </w:rPr>
        <w:t xml:space="preserve"> attack but good</w:t>
      </w:r>
      <w:r w:rsidR="000C01E6" w:rsidRPr="00C01B46">
        <w:rPr>
          <w:rFonts w:ascii="Times New Roman" w:hAnsi="Times New Roman" w:cs="Times New Roman"/>
          <w:color w:val="252525"/>
          <w:sz w:val="20"/>
          <w:szCs w:val="36"/>
        </w:rPr>
        <w:t xml:space="preserve"> ab</w:t>
      </w:r>
      <w:r w:rsidR="00A608C1" w:rsidRPr="00C01B46">
        <w:rPr>
          <w:rFonts w:ascii="Times New Roman" w:hAnsi="Times New Roman" w:cs="Times New Roman"/>
          <w:color w:val="252525"/>
          <w:sz w:val="20"/>
          <w:szCs w:val="36"/>
        </w:rPr>
        <w:t>rasion,</w:t>
      </w:r>
      <w:r w:rsidR="00DE3335" w:rsidRPr="00C01B46">
        <w:rPr>
          <w:rFonts w:ascii="Times New Roman" w:hAnsi="Times New Roman" w:cs="Times New Roman"/>
          <w:color w:val="252525"/>
          <w:sz w:val="20"/>
          <w:szCs w:val="36"/>
        </w:rPr>
        <w:t xml:space="preserve"> </w:t>
      </w:r>
      <w:r w:rsidR="00A608C1" w:rsidRPr="00C01B46">
        <w:rPr>
          <w:rFonts w:ascii="Times New Roman" w:hAnsi="Times New Roman" w:cs="Times New Roman"/>
          <w:color w:val="252525"/>
          <w:sz w:val="20"/>
          <w:szCs w:val="36"/>
        </w:rPr>
        <w:t>chemical,</w:t>
      </w:r>
      <w:r w:rsidR="00DE3335" w:rsidRPr="00C01B46">
        <w:rPr>
          <w:rFonts w:ascii="Times New Roman" w:hAnsi="Times New Roman" w:cs="Times New Roman"/>
          <w:color w:val="252525"/>
          <w:sz w:val="20"/>
          <w:szCs w:val="36"/>
        </w:rPr>
        <w:t xml:space="preserve"> </w:t>
      </w:r>
      <w:r w:rsidR="00FE7E11" w:rsidRPr="00C01B46">
        <w:rPr>
          <w:rFonts w:ascii="Times New Roman" w:hAnsi="Times New Roman" w:cs="Times New Roman"/>
          <w:color w:val="252525"/>
          <w:sz w:val="20"/>
          <w:szCs w:val="36"/>
        </w:rPr>
        <w:t xml:space="preserve">and </w:t>
      </w:r>
      <w:r w:rsidR="00A608C1" w:rsidRPr="00C01B46">
        <w:rPr>
          <w:rFonts w:ascii="Times New Roman" w:hAnsi="Times New Roman" w:cs="Times New Roman"/>
          <w:color w:val="252525"/>
          <w:sz w:val="20"/>
          <w:szCs w:val="36"/>
        </w:rPr>
        <w:t>water resistance as well as fair electrical properties.</w:t>
      </w:r>
    </w:p>
    <w:p w:rsidR="00802033" w:rsidRPr="00C01B46" w:rsidRDefault="00DC31B5" w:rsidP="00C01B46">
      <w:pPr>
        <w:autoSpaceDE w:val="0"/>
        <w:autoSpaceDN w:val="0"/>
        <w:adjustRightInd w:val="0"/>
        <w:snapToGrid w:val="0"/>
        <w:spacing w:after="0" w:line="240" w:lineRule="auto"/>
        <w:ind w:firstLine="425"/>
        <w:jc w:val="both"/>
        <w:rPr>
          <w:rFonts w:ascii="Times New Roman" w:hAnsi="Times New Roman" w:cs="Times New Roman"/>
          <w:sz w:val="20"/>
          <w:szCs w:val="36"/>
        </w:rPr>
      </w:pPr>
      <w:r w:rsidRPr="00C01B46">
        <w:rPr>
          <w:rFonts w:ascii="Times New Roman" w:hAnsi="Times New Roman" w:cs="Times New Roman"/>
          <w:i/>
          <w:iCs/>
          <w:sz w:val="20"/>
          <w:szCs w:val="36"/>
        </w:rPr>
        <w:t xml:space="preserve">Acacia senegal </w:t>
      </w:r>
      <w:r w:rsidRPr="00C01B46">
        <w:rPr>
          <w:rFonts w:ascii="Times New Roman" w:hAnsi="Times New Roman" w:cs="Times New Roman"/>
          <w:sz w:val="20"/>
          <w:szCs w:val="36"/>
        </w:rPr>
        <w:t>and</w:t>
      </w:r>
      <w:r w:rsidR="00444AC6">
        <w:rPr>
          <w:rFonts w:ascii="Times New Roman" w:hAnsi="Times New Roman" w:cs="Times New Roman" w:hint="eastAsia"/>
          <w:sz w:val="20"/>
          <w:szCs w:val="36"/>
          <w:lang w:eastAsia="zh-CN"/>
        </w:rPr>
        <w:t xml:space="preserve"> </w:t>
      </w:r>
      <w:r w:rsidRPr="00C01B46">
        <w:rPr>
          <w:rFonts w:ascii="Times New Roman" w:hAnsi="Times New Roman" w:cs="Times New Roman"/>
          <w:i/>
          <w:iCs/>
          <w:sz w:val="20"/>
          <w:szCs w:val="36"/>
        </w:rPr>
        <w:t>Acacia seyal</w:t>
      </w:r>
      <w:r w:rsidR="00444AC6">
        <w:rPr>
          <w:rFonts w:ascii="Times New Roman" w:hAnsi="Times New Roman" w:cs="Times New Roman"/>
          <w:sz w:val="20"/>
          <w:szCs w:val="36"/>
        </w:rPr>
        <w:t xml:space="preserve"> </w:t>
      </w:r>
      <w:r w:rsidRPr="00C01B46">
        <w:rPr>
          <w:rFonts w:ascii="Times New Roman" w:hAnsi="Times New Roman" w:cs="Times New Roman"/>
          <w:sz w:val="20"/>
          <w:szCs w:val="36"/>
        </w:rPr>
        <w:t>are the main African plants that</w:t>
      </w:r>
      <w:r w:rsidR="00444AC6">
        <w:rPr>
          <w:rFonts w:ascii="Times New Roman" w:hAnsi="Times New Roman" w:cs="Times New Roman"/>
          <w:sz w:val="20"/>
          <w:szCs w:val="36"/>
        </w:rPr>
        <w:t xml:space="preserve"> </w:t>
      </w:r>
      <w:r w:rsidRPr="00C01B46">
        <w:rPr>
          <w:rFonts w:ascii="Times New Roman" w:hAnsi="Times New Roman" w:cs="Times New Roman"/>
          <w:sz w:val="20"/>
          <w:szCs w:val="36"/>
        </w:rPr>
        <w:t>produce</w:t>
      </w:r>
      <w:r w:rsidR="00444AC6">
        <w:rPr>
          <w:rFonts w:ascii="Times New Roman" w:hAnsi="Times New Roman" w:cs="Times New Roman"/>
          <w:sz w:val="20"/>
          <w:szCs w:val="36"/>
        </w:rPr>
        <w:t xml:space="preserve"> </w:t>
      </w:r>
      <w:r w:rsidRPr="00C01B46">
        <w:rPr>
          <w:rFonts w:ascii="Times New Roman" w:hAnsi="Times New Roman" w:cs="Times New Roman"/>
          <w:sz w:val="20"/>
          <w:szCs w:val="36"/>
        </w:rPr>
        <w:t>exu</w:t>
      </w:r>
      <w:r w:rsidR="00426ED7" w:rsidRPr="00C01B46">
        <w:rPr>
          <w:rFonts w:ascii="Times New Roman" w:hAnsi="Times New Roman" w:cs="Times New Roman"/>
          <w:sz w:val="20"/>
          <w:szCs w:val="36"/>
        </w:rPr>
        <w:t>dates known as Gum Arabic (GA)</w:t>
      </w:r>
      <w:r w:rsidR="00444AC6">
        <w:rPr>
          <w:rFonts w:ascii="Times New Roman" w:hAnsi="Times New Roman" w:cs="Times New Roman"/>
          <w:sz w:val="20"/>
          <w:szCs w:val="36"/>
        </w:rPr>
        <w:t xml:space="preserve"> </w:t>
      </w:r>
      <w:r w:rsidRPr="00C01B46">
        <w:rPr>
          <w:rFonts w:ascii="Times New Roman" w:hAnsi="Times New Roman" w:cs="Times New Roman"/>
          <w:sz w:val="20"/>
          <w:szCs w:val="36"/>
        </w:rPr>
        <w:t xml:space="preserve">(Azeez, 2005; Badreldin </w:t>
      </w:r>
      <w:r w:rsidRPr="00C01B46">
        <w:rPr>
          <w:rFonts w:ascii="Times New Roman" w:hAnsi="Times New Roman" w:cs="Times New Roman"/>
          <w:i/>
          <w:iCs/>
          <w:sz w:val="20"/>
          <w:szCs w:val="36"/>
        </w:rPr>
        <w:t>et al</w:t>
      </w:r>
      <w:r w:rsidRPr="00C01B46">
        <w:rPr>
          <w:rFonts w:ascii="Times New Roman" w:hAnsi="Times New Roman" w:cs="Times New Roman"/>
          <w:sz w:val="20"/>
          <w:szCs w:val="36"/>
        </w:rPr>
        <w:t xml:space="preserve">., 2008; Abdul-Hadi </w:t>
      </w:r>
      <w:r w:rsidRPr="00C01B46">
        <w:rPr>
          <w:rFonts w:ascii="Times New Roman" w:hAnsi="Times New Roman" w:cs="Times New Roman"/>
          <w:i/>
          <w:iCs/>
          <w:sz w:val="20"/>
          <w:szCs w:val="36"/>
        </w:rPr>
        <w:t>et al</w:t>
      </w:r>
      <w:r w:rsidRPr="00C01B46">
        <w:rPr>
          <w:rFonts w:ascii="Times New Roman" w:hAnsi="Times New Roman" w:cs="Times New Roman"/>
          <w:sz w:val="20"/>
          <w:szCs w:val="36"/>
        </w:rPr>
        <w:t>.,</w:t>
      </w:r>
      <w:r w:rsidR="00444AC6">
        <w:rPr>
          <w:rFonts w:ascii="Times New Roman" w:hAnsi="Times New Roman" w:cs="Times New Roman" w:hint="eastAsia"/>
          <w:sz w:val="20"/>
          <w:szCs w:val="36"/>
          <w:lang w:eastAsia="zh-CN"/>
        </w:rPr>
        <w:t xml:space="preserve"> </w:t>
      </w:r>
      <w:r w:rsidRPr="00C01B46">
        <w:rPr>
          <w:rFonts w:ascii="Times New Roman" w:hAnsi="Times New Roman" w:cs="Times New Roman"/>
          <w:sz w:val="20"/>
          <w:szCs w:val="36"/>
        </w:rPr>
        <w:t>2010). Gum Arabic is</w:t>
      </w:r>
      <w:r w:rsidR="008B7700" w:rsidRPr="00C01B46">
        <w:rPr>
          <w:rFonts w:ascii="Times New Roman" w:hAnsi="Times New Roman" w:cs="Times New Roman"/>
          <w:sz w:val="20"/>
          <w:szCs w:val="36"/>
        </w:rPr>
        <w:t xml:space="preserve"> </w:t>
      </w:r>
      <w:r w:rsidRPr="00C01B46">
        <w:rPr>
          <w:rFonts w:ascii="Times New Roman" w:hAnsi="Times New Roman" w:cs="Times New Roman"/>
          <w:sz w:val="20"/>
          <w:szCs w:val="36"/>
        </w:rPr>
        <w:t>commonly used in the pharmaceutical and food industries as emulsifier and stabilizer</w:t>
      </w:r>
      <w:r w:rsidR="003D1CAD" w:rsidRPr="00C01B46">
        <w:rPr>
          <w:rFonts w:ascii="Times New Roman" w:hAnsi="Times New Roman" w:cs="Times New Roman"/>
          <w:sz w:val="20"/>
          <w:szCs w:val="36"/>
        </w:rPr>
        <w:t xml:space="preserve"> and</w:t>
      </w:r>
      <w:r w:rsidRPr="00C01B46">
        <w:rPr>
          <w:rFonts w:ascii="Times New Roman" w:hAnsi="Times New Roman" w:cs="Times New Roman"/>
          <w:sz w:val="20"/>
          <w:szCs w:val="36"/>
        </w:rPr>
        <w:t xml:space="preserve"> suspending agent for </w:t>
      </w:r>
      <w:r w:rsidRPr="00C01B46">
        <w:rPr>
          <w:rFonts w:ascii="Times New Roman" w:hAnsi="Times New Roman" w:cs="Times New Roman"/>
          <w:sz w:val="20"/>
          <w:szCs w:val="36"/>
        </w:rPr>
        <w:lastRenderedPageBreak/>
        <w:t xml:space="preserve">insoluble drugs (Abdul-Hadi </w:t>
      </w:r>
      <w:r w:rsidRPr="00C01B46">
        <w:rPr>
          <w:rFonts w:ascii="Times New Roman" w:hAnsi="Times New Roman" w:cs="Times New Roman"/>
          <w:i/>
          <w:iCs/>
          <w:sz w:val="20"/>
          <w:szCs w:val="36"/>
        </w:rPr>
        <w:t>et al</w:t>
      </w:r>
      <w:r w:rsidRPr="00C01B46">
        <w:rPr>
          <w:rFonts w:ascii="Times New Roman" w:hAnsi="Times New Roman" w:cs="Times New Roman"/>
          <w:sz w:val="20"/>
          <w:szCs w:val="36"/>
        </w:rPr>
        <w:t xml:space="preserve">., 2010; Lelon </w:t>
      </w:r>
      <w:r w:rsidRPr="00C01B46">
        <w:rPr>
          <w:rFonts w:ascii="Times New Roman" w:hAnsi="Times New Roman" w:cs="Times New Roman"/>
          <w:i/>
          <w:iCs/>
          <w:sz w:val="20"/>
          <w:szCs w:val="36"/>
        </w:rPr>
        <w:t>et al</w:t>
      </w:r>
      <w:r w:rsidR="003D1CAD" w:rsidRPr="00C01B46">
        <w:rPr>
          <w:rFonts w:ascii="Times New Roman" w:hAnsi="Times New Roman" w:cs="Times New Roman"/>
          <w:sz w:val="20"/>
          <w:szCs w:val="36"/>
        </w:rPr>
        <w:t>., 2010).</w:t>
      </w:r>
      <w:r w:rsidR="00444AC6">
        <w:rPr>
          <w:rFonts w:ascii="Times New Roman" w:hAnsi="Times New Roman" w:cs="Times New Roman" w:hint="eastAsia"/>
          <w:sz w:val="20"/>
          <w:szCs w:val="36"/>
          <w:lang w:eastAsia="zh-CN"/>
        </w:rPr>
        <w:t xml:space="preserve"> </w:t>
      </w:r>
      <w:r w:rsidR="003D1CAD" w:rsidRPr="00C01B46">
        <w:rPr>
          <w:rFonts w:ascii="Times New Roman" w:hAnsi="Times New Roman" w:cs="Times New Roman"/>
          <w:sz w:val="20"/>
          <w:szCs w:val="36"/>
        </w:rPr>
        <w:t>T</w:t>
      </w:r>
      <w:r w:rsidRPr="00C01B46">
        <w:rPr>
          <w:rFonts w:ascii="Times New Roman" w:hAnsi="Times New Roman" w:cs="Times New Roman"/>
          <w:sz w:val="20"/>
          <w:szCs w:val="36"/>
        </w:rPr>
        <w:t>h</w:t>
      </w:r>
      <w:r w:rsidR="00E361D8" w:rsidRPr="00C01B46">
        <w:rPr>
          <w:rFonts w:ascii="Times New Roman" w:hAnsi="Times New Roman" w:cs="Times New Roman"/>
          <w:sz w:val="20"/>
          <w:szCs w:val="36"/>
        </w:rPr>
        <w:t xml:space="preserve">e chemical composition of GA </w:t>
      </w:r>
      <w:r w:rsidR="003D1CAD" w:rsidRPr="00C01B46">
        <w:rPr>
          <w:rFonts w:ascii="Times New Roman" w:hAnsi="Times New Roman" w:cs="Times New Roman"/>
          <w:sz w:val="20"/>
          <w:szCs w:val="36"/>
        </w:rPr>
        <w:t>varies</w:t>
      </w:r>
      <w:r w:rsidRPr="00C01B46">
        <w:rPr>
          <w:rFonts w:ascii="Times New Roman" w:hAnsi="Times New Roman" w:cs="Times New Roman"/>
          <w:sz w:val="20"/>
          <w:szCs w:val="36"/>
        </w:rPr>
        <w:t xml:space="preserve"> with its</w:t>
      </w:r>
      <w:r w:rsidR="00E361D8" w:rsidRPr="00C01B46">
        <w:rPr>
          <w:rFonts w:ascii="Times New Roman" w:hAnsi="Times New Roman" w:cs="Times New Roman"/>
          <w:sz w:val="20"/>
          <w:szCs w:val="36"/>
        </w:rPr>
        <w:t xml:space="preserve"> </w:t>
      </w:r>
      <w:r w:rsidRPr="00C01B46">
        <w:rPr>
          <w:rFonts w:ascii="Times New Roman" w:hAnsi="Times New Roman" w:cs="Times New Roman"/>
          <w:sz w:val="20"/>
          <w:szCs w:val="36"/>
        </w:rPr>
        <w:t>source, the age of the trees from which it was obtained,</w:t>
      </w:r>
      <w:r w:rsidR="003D1CAD" w:rsidRPr="00C01B46">
        <w:rPr>
          <w:rFonts w:ascii="Times New Roman" w:hAnsi="Times New Roman" w:cs="Times New Roman"/>
          <w:sz w:val="20"/>
          <w:szCs w:val="36"/>
        </w:rPr>
        <w:t xml:space="preserve"> </w:t>
      </w:r>
      <w:r w:rsidRPr="00C01B46">
        <w:rPr>
          <w:rFonts w:ascii="Times New Roman" w:hAnsi="Times New Roman" w:cs="Times New Roman"/>
          <w:sz w:val="20"/>
          <w:szCs w:val="36"/>
        </w:rPr>
        <w:t>climatic conditions and soil environment</w:t>
      </w:r>
      <w:r w:rsidR="003D1CAD" w:rsidRPr="00C01B46">
        <w:rPr>
          <w:rFonts w:ascii="Times New Roman" w:hAnsi="Times New Roman" w:cs="Times New Roman"/>
          <w:sz w:val="20"/>
          <w:szCs w:val="36"/>
        </w:rPr>
        <w:t>.</w:t>
      </w:r>
      <w:r w:rsidR="00426ED7" w:rsidRPr="00C01B46">
        <w:rPr>
          <w:rFonts w:ascii="Times New Roman" w:hAnsi="Times New Roman" w:cs="Times New Roman"/>
          <w:sz w:val="20"/>
          <w:szCs w:val="36"/>
        </w:rPr>
        <w:t xml:space="preserve"> </w:t>
      </w:r>
      <w:r w:rsidR="003D1CAD" w:rsidRPr="00C01B46">
        <w:rPr>
          <w:rFonts w:ascii="Times New Roman" w:hAnsi="Times New Roman" w:cs="Times New Roman"/>
          <w:sz w:val="20"/>
          <w:szCs w:val="36"/>
        </w:rPr>
        <w:t>I</w:t>
      </w:r>
      <w:r w:rsidR="00E361D8" w:rsidRPr="00C01B46">
        <w:rPr>
          <w:rFonts w:ascii="Times New Roman" w:hAnsi="Times New Roman" w:cs="Times New Roman"/>
          <w:sz w:val="20"/>
          <w:szCs w:val="36"/>
        </w:rPr>
        <w:t>t</w:t>
      </w:r>
      <w:r w:rsidR="00BA73D8" w:rsidRPr="00C01B46">
        <w:rPr>
          <w:rFonts w:ascii="Times New Roman" w:hAnsi="Times New Roman" w:cs="Times New Roman"/>
          <w:sz w:val="20"/>
          <w:szCs w:val="36"/>
        </w:rPr>
        <w:t xml:space="preserve"> contains</w:t>
      </w:r>
      <w:r w:rsidR="00615AF6" w:rsidRPr="00C01B46">
        <w:rPr>
          <w:rFonts w:ascii="Times New Roman" w:hAnsi="Times New Roman" w:cs="Times New Roman"/>
          <w:sz w:val="20"/>
          <w:szCs w:val="36"/>
        </w:rPr>
        <w:t xml:space="preserve"> </w:t>
      </w:r>
      <w:r w:rsidRPr="00C01B46">
        <w:rPr>
          <w:rFonts w:ascii="Times New Roman" w:hAnsi="Times New Roman" w:cs="Times New Roman"/>
          <w:sz w:val="20"/>
          <w:szCs w:val="36"/>
        </w:rPr>
        <w:t>a branched-chain, complex polysaccharide, either neutral</w:t>
      </w:r>
      <w:r w:rsidR="00615AF6" w:rsidRPr="00C01B46">
        <w:rPr>
          <w:rFonts w:ascii="Times New Roman" w:hAnsi="Times New Roman" w:cs="Times New Roman"/>
          <w:sz w:val="20"/>
          <w:szCs w:val="36"/>
        </w:rPr>
        <w:t xml:space="preserve"> </w:t>
      </w:r>
      <w:r w:rsidRPr="00C01B46">
        <w:rPr>
          <w:rFonts w:ascii="Times New Roman" w:hAnsi="Times New Roman" w:cs="Times New Roman"/>
          <w:sz w:val="20"/>
          <w:szCs w:val="36"/>
        </w:rPr>
        <w:t>or slightly acidic, found as mixed calcium, magnesium</w:t>
      </w:r>
      <w:r w:rsidR="00615AF6" w:rsidRPr="00C01B46">
        <w:rPr>
          <w:rFonts w:ascii="Times New Roman" w:hAnsi="Times New Roman" w:cs="Times New Roman"/>
          <w:sz w:val="20"/>
          <w:szCs w:val="36"/>
        </w:rPr>
        <w:t xml:space="preserve"> </w:t>
      </w:r>
      <w:r w:rsidRPr="00C01B46">
        <w:rPr>
          <w:rFonts w:ascii="Times New Roman" w:hAnsi="Times New Roman" w:cs="Times New Roman"/>
          <w:sz w:val="20"/>
          <w:szCs w:val="36"/>
        </w:rPr>
        <w:t>and potassium salt of a polysaccharidic acid (Arabic</w:t>
      </w:r>
      <w:r w:rsidR="00615AF6" w:rsidRPr="00C01B46">
        <w:rPr>
          <w:rFonts w:ascii="Times New Roman" w:hAnsi="Times New Roman" w:cs="Times New Roman"/>
          <w:sz w:val="20"/>
          <w:szCs w:val="36"/>
        </w:rPr>
        <w:t xml:space="preserve"> </w:t>
      </w:r>
      <w:r w:rsidRPr="00C01B46">
        <w:rPr>
          <w:rFonts w:ascii="Times New Roman" w:hAnsi="Times New Roman" w:cs="Times New Roman"/>
          <w:sz w:val="20"/>
          <w:szCs w:val="36"/>
        </w:rPr>
        <w:t xml:space="preserve">acid) (Badreldin </w:t>
      </w:r>
      <w:r w:rsidRPr="00C01B46">
        <w:rPr>
          <w:rFonts w:ascii="Times New Roman" w:hAnsi="Times New Roman" w:cs="Times New Roman"/>
          <w:i/>
          <w:iCs/>
          <w:sz w:val="20"/>
          <w:szCs w:val="36"/>
        </w:rPr>
        <w:t>et al</w:t>
      </w:r>
      <w:r w:rsidRPr="00C01B46">
        <w:rPr>
          <w:rFonts w:ascii="Times New Roman" w:hAnsi="Times New Roman" w:cs="Times New Roman"/>
          <w:sz w:val="20"/>
          <w:szCs w:val="36"/>
        </w:rPr>
        <w:t xml:space="preserve">., 2008; Abdul-Hadi </w:t>
      </w:r>
      <w:r w:rsidRPr="00C01B46">
        <w:rPr>
          <w:rFonts w:ascii="Times New Roman" w:hAnsi="Times New Roman" w:cs="Times New Roman"/>
          <w:i/>
          <w:iCs/>
          <w:sz w:val="20"/>
          <w:szCs w:val="36"/>
        </w:rPr>
        <w:t>et al</w:t>
      </w:r>
      <w:r w:rsidRPr="00C01B46">
        <w:rPr>
          <w:rFonts w:ascii="Times New Roman" w:hAnsi="Times New Roman" w:cs="Times New Roman"/>
          <w:sz w:val="20"/>
          <w:szCs w:val="36"/>
        </w:rPr>
        <w:t>., 2010).</w:t>
      </w:r>
      <w:r w:rsidR="00444AC6">
        <w:rPr>
          <w:rFonts w:ascii="Times New Roman" w:hAnsi="Times New Roman" w:cs="Times New Roman" w:hint="eastAsia"/>
          <w:sz w:val="20"/>
          <w:szCs w:val="36"/>
          <w:lang w:eastAsia="zh-CN"/>
        </w:rPr>
        <w:t xml:space="preserve"> </w:t>
      </w:r>
      <w:r w:rsidRPr="00C01B46">
        <w:rPr>
          <w:rFonts w:ascii="Times New Roman" w:hAnsi="Times New Roman" w:cs="Times New Roman"/>
          <w:sz w:val="20"/>
          <w:szCs w:val="36"/>
        </w:rPr>
        <w:t>The major amino acids present in the protein of an</w:t>
      </w:r>
      <w:r w:rsidR="00615AF6" w:rsidRPr="00C01B46">
        <w:rPr>
          <w:rFonts w:ascii="Times New Roman" w:hAnsi="Times New Roman" w:cs="Times New Roman"/>
          <w:sz w:val="20"/>
          <w:szCs w:val="36"/>
        </w:rPr>
        <w:t xml:space="preserve"> </w:t>
      </w:r>
      <w:r w:rsidRPr="00C01B46">
        <w:rPr>
          <w:rFonts w:ascii="Times New Roman" w:hAnsi="Times New Roman" w:cs="Times New Roman"/>
          <w:sz w:val="20"/>
          <w:szCs w:val="36"/>
        </w:rPr>
        <w:t>Arabino</w:t>
      </w:r>
      <w:r w:rsidR="00444AC6">
        <w:rPr>
          <w:rFonts w:ascii="Times New Roman" w:hAnsi="Times New Roman" w:cs="Times New Roman" w:hint="eastAsia"/>
          <w:sz w:val="20"/>
          <w:szCs w:val="36"/>
          <w:lang w:eastAsia="zh-CN"/>
        </w:rPr>
        <w:t xml:space="preserve"> </w:t>
      </w:r>
      <w:r w:rsidRPr="00C01B46">
        <w:rPr>
          <w:rFonts w:ascii="Times New Roman" w:hAnsi="Times New Roman" w:cs="Times New Roman"/>
          <w:sz w:val="20"/>
          <w:szCs w:val="36"/>
        </w:rPr>
        <w:t>Galactan (AG)</w:t>
      </w:r>
      <w:r w:rsidR="00BA73D8" w:rsidRPr="00C01B46">
        <w:rPr>
          <w:rFonts w:ascii="Times New Roman" w:hAnsi="Times New Roman" w:cs="Times New Roman"/>
          <w:sz w:val="20"/>
          <w:szCs w:val="36"/>
        </w:rPr>
        <w:t xml:space="preserve"> and </w:t>
      </w:r>
      <w:r w:rsidRPr="00C01B46">
        <w:rPr>
          <w:rFonts w:ascii="Times New Roman" w:hAnsi="Times New Roman" w:cs="Times New Roman"/>
          <w:sz w:val="20"/>
          <w:szCs w:val="36"/>
        </w:rPr>
        <w:t>Ara</w:t>
      </w:r>
      <w:r w:rsidR="003D1CAD" w:rsidRPr="00C01B46">
        <w:rPr>
          <w:rFonts w:ascii="Times New Roman" w:hAnsi="Times New Roman" w:cs="Times New Roman"/>
          <w:sz w:val="20"/>
          <w:szCs w:val="36"/>
        </w:rPr>
        <w:t xml:space="preserve"> </w:t>
      </w:r>
      <w:r w:rsidRPr="00C01B46">
        <w:rPr>
          <w:rFonts w:ascii="Times New Roman" w:hAnsi="Times New Roman" w:cs="Times New Roman"/>
          <w:sz w:val="20"/>
          <w:szCs w:val="36"/>
        </w:rPr>
        <w:t>binogalactan-Protein</w:t>
      </w:r>
      <w:r w:rsidR="00615AF6" w:rsidRPr="00C01B46">
        <w:rPr>
          <w:rFonts w:ascii="Times New Roman" w:hAnsi="Times New Roman" w:cs="Times New Roman"/>
          <w:sz w:val="20"/>
          <w:szCs w:val="36"/>
        </w:rPr>
        <w:t xml:space="preserve"> </w:t>
      </w:r>
      <w:r w:rsidR="00BA73D8" w:rsidRPr="00C01B46">
        <w:rPr>
          <w:rFonts w:ascii="Times New Roman" w:hAnsi="Times New Roman" w:cs="Times New Roman"/>
          <w:sz w:val="20"/>
          <w:szCs w:val="36"/>
        </w:rPr>
        <w:t>c</w:t>
      </w:r>
      <w:r w:rsidRPr="00C01B46">
        <w:rPr>
          <w:rFonts w:ascii="Times New Roman" w:hAnsi="Times New Roman" w:cs="Times New Roman"/>
          <w:sz w:val="20"/>
          <w:szCs w:val="36"/>
        </w:rPr>
        <w:t>omplex (AGP) were hydroxyproline, serine and</w:t>
      </w:r>
      <w:r w:rsidR="00615AF6" w:rsidRPr="00C01B46">
        <w:rPr>
          <w:rFonts w:ascii="Times New Roman" w:hAnsi="Times New Roman" w:cs="Times New Roman"/>
          <w:sz w:val="20"/>
          <w:szCs w:val="36"/>
        </w:rPr>
        <w:t xml:space="preserve"> </w:t>
      </w:r>
      <w:r w:rsidRPr="00C01B46">
        <w:rPr>
          <w:rFonts w:ascii="Times New Roman" w:hAnsi="Times New Roman" w:cs="Times New Roman"/>
          <w:sz w:val="20"/>
          <w:szCs w:val="36"/>
        </w:rPr>
        <w:t>proline, whereas in GlycoProtein (GP), aspartic acid was</w:t>
      </w:r>
      <w:r w:rsidR="00615AF6" w:rsidRPr="00C01B46">
        <w:rPr>
          <w:rFonts w:ascii="Times New Roman" w:hAnsi="Times New Roman" w:cs="Times New Roman"/>
          <w:sz w:val="20"/>
          <w:szCs w:val="36"/>
        </w:rPr>
        <w:t xml:space="preserve"> </w:t>
      </w:r>
      <w:r w:rsidRPr="00C01B46">
        <w:rPr>
          <w:rFonts w:ascii="Times New Roman" w:hAnsi="Times New Roman" w:cs="Times New Roman"/>
          <w:sz w:val="20"/>
          <w:szCs w:val="36"/>
        </w:rPr>
        <w:t xml:space="preserve">the most abundant (Badreldin </w:t>
      </w:r>
      <w:r w:rsidRPr="00C01B46">
        <w:rPr>
          <w:rFonts w:ascii="Times New Roman" w:hAnsi="Times New Roman" w:cs="Times New Roman"/>
          <w:i/>
          <w:iCs/>
          <w:sz w:val="20"/>
          <w:szCs w:val="36"/>
        </w:rPr>
        <w:t>et al</w:t>
      </w:r>
      <w:r w:rsidRPr="00C01B46">
        <w:rPr>
          <w:rFonts w:ascii="Times New Roman" w:hAnsi="Times New Roman" w:cs="Times New Roman"/>
          <w:sz w:val="20"/>
          <w:szCs w:val="36"/>
        </w:rPr>
        <w:t>., 2008).</w:t>
      </w:r>
    </w:p>
    <w:p w:rsidR="008224A8" w:rsidRPr="00C01B46" w:rsidRDefault="008224A8" w:rsidP="00C01B46">
      <w:pPr>
        <w:autoSpaceDE w:val="0"/>
        <w:autoSpaceDN w:val="0"/>
        <w:adjustRightInd w:val="0"/>
        <w:snapToGrid w:val="0"/>
        <w:spacing w:after="0" w:line="240" w:lineRule="auto"/>
        <w:ind w:firstLine="425"/>
        <w:jc w:val="both"/>
        <w:rPr>
          <w:rFonts w:ascii="Times New Roman" w:hAnsi="Times New Roman" w:cs="Times New Roman"/>
          <w:sz w:val="20"/>
          <w:szCs w:val="36"/>
        </w:rPr>
      </w:pPr>
      <w:r w:rsidRPr="00C01B46">
        <w:rPr>
          <w:rFonts w:ascii="Times New Roman" w:hAnsi="Times New Roman" w:cs="Times New Roman"/>
          <w:sz w:val="20"/>
          <w:szCs w:val="36"/>
        </w:rPr>
        <w:t>The formation of free radicals from natural rubber and gum Arabic by irradiation with X-rays has long been established</w:t>
      </w:r>
      <w:r w:rsidR="00BA73D8" w:rsidRPr="00C01B46">
        <w:rPr>
          <w:rFonts w:ascii="Times New Roman" w:hAnsi="Times New Roman" w:cs="Times New Roman"/>
          <w:sz w:val="20"/>
          <w:szCs w:val="36"/>
        </w:rPr>
        <w:t>.</w:t>
      </w:r>
      <w:r w:rsidR="00444AC6">
        <w:rPr>
          <w:rFonts w:ascii="Times New Roman" w:hAnsi="Times New Roman" w:cs="Times New Roman"/>
          <w:sz w:val="20"/>
          <w:szCs w:val="36"/>
        </w:rPr>
        <w:t xml:space="preserve"> </w:t>
      </w:r>
      <w:r w:rsidR="000C01E6" w:rsidRPr="00C01B46">
        <w:rPr>
          <w:rFonts w:ascii="Times New Roman" w:hAnsi="Times New Roman" w:cs="Times New Roman"/>
          <w:sz w:val="20"/>
          <w:szCs w:val="36"/>
        </w:rPr>
        <w:t>Further polymerization of gum Arabic has been effected through</w:t>
      </w:r>
      <w:r w:rsidR="00444AC6">
        <w:rPr>
          <w:rFonts w:ascii="Times New Roman" w:hAnsi="Times New Roman" w:cs="Times New Roman"/>
          <w:sz w:val="20"/>
          <w:szCs w:val="36"/>
        </w:rPr>
        <w:t xml:space="preserve"> </w:t>
      </w:r>
      <w:r w:rsidR="000C01E6" w:rsidRPr="00C01B46">
        <w:rPr>
          <w:rFonts w:ascii="Times New Roman" w:hAnsi="Times New Roman" w:cs="Times New Roman"/>
          <w:sz w:val="20"/>
          <w:szCs w:val="36"/>
        </w:rPr>
        <w:t>irradiation by gamma rays</w:t>
      </w:r>
      <w:r w:rsidR="00BA73D8" w:rsidRPr="00C01B46">
        <w:rPr>
          <w:rFonts w:ascii="Times New Roman" w:hAnsi="Times New Roman" w:cs="Times New Roman"/>
          <w:sz w:val="20"/>
          <w:szCs w:val="36"/>
        </w:rPr>
        <w:t xml:space="preserve"> </w:t>
      </w:r>
      <w:r w:rsidR="000C01E6" w:rsidRPr="00C01B46">
        <w:rPr>
          <w:rFonts w:ascii="Times New Roman" w:hAnsi="Times New Roman" w:cs="Times New Roman"/>
          <w:sz w:val="20"/>
          <w:szCs w:val="36"/>
        </w:rPr>
        <w:t>(</w:t>
      </w:r>
      <w:r w:rsidR="00CA7599" w:rsidRPr="00C01B46">
        <w:rPr>
          <w:rFonts w:ascii="Times New Roman" w:hAnsi="Times New Roman" w:cs="Times New Roman"/>
          <w:sz w:val="20"/>
          <w:szCs w:val="36"/>
        </w:rPr>
        <w:t>Tsuoyoshi et al,</w:t>
      </w:r>
      <w:r w:rsidR="00444AC6">
        <w:rPr>
          <w:rFonts w:ascii="Times New Roman" w:hAnsi="Times New Roman" w:cs="Times New Roman" w:hint="eastAsia"/>
          <w:sz w:val="20"/>
          <w:szCs w:val="36"/>
          <w:lang w:eastAsia="zh-CN"/>
        </w:rPr>
        <w:t xml:space="preserve"> </w:t>
      </w:r>
      <w:r w:rsidR="00CA7599" w:rsidRPr="00C01B46">
        <w:rPr>
          <w:rFonts w:ascii="Times New Roman" w:hAnsi="Times New Roman" w:cs="Times New Roman"/>
          <w:sz w:val="20"/>
          <w:szCs w:val="36"/>
        </w:rPr>
        <w:t>2006;</w:t>
      </w:r>
      <w:r w:rsidR="00444AC6">
        <w:rPr>
          <w:rFonts w:ascii="Times New Roman" w:hAnsi="Times New Roman" w:cs="Times New Roman" w:hint="eastAsia"/>
          <w:sz w:val="20"/>
          <w:szCs w:val="36"/>
          <w:lang w:eastAsia="zh-CN"/>
        </w:rPr>
        <w:t xml:space="preserve"> </w:t>
      </w:r>
      <w:r w:rsidR="0098676C" w:rsidRPr="00C01B46">
        <w:rPr>
          <w:rFonts w:ascii="Times New Roman" w:hAnsi="Times New Roman" w:cs="Times New Roman"/>
          <w:sz w:val="20"/>
          <w:szCs w:val="36"/>
        </w:rPr>
        <w:t>AL-Asssaf,</w:t>
      </w:r>
      <w:r w:rsidR="00444AC6">
        <w:rPr>
          <w:rFonts w:ascii="Times New Roman" w:hAnsi="Times New Roman" w:cs="Times New Roman" w:hint="eastAsia"/>
          <w:sz w:val="20"/>
          <w:szCs w:val="36"/>
          <w:lang w:eastAsia="zh-CN"/>
        </w:rPr>
        <w:t xml:space="preserve"> </w:t>
      </w:r>
      <w:r w:rsidR="0098676C" w:rsidRPr="00C01B46">
        <w:rPr>
          <w:rFonts w:ascii="Times New Roman" w:hAnsi="Times New Roman" w:cs="Times New Roman"/>
          <w:sz w:val="20"/>
          <w:szCs w:val="36"/>
        </w:rPr>
        <w:t>2007;</w:t>
      </w:r>
      <w:r w:rsidR="00444AC6">
        <w:rPr>
          <w:rFonts w:ascii="Times New Roman" w:hAnsi="Times New Roman" w:cs="Times New Roman" w:hint="eastAsia"/>
          <w:sz w:val="20"/>
          <w:szCs w:val="36"/>
          <w:lang w:eastAsia="zh-CN"/>
        </w:rPr>
        <w:t xml:space="preserve"> </w:t>
      </w:r>
      <w:r w:rsidR="0098676C" w:rsidRPr="00C01B46">
        <w:rPr>
          <w:rFonts w:ascii="Times New Roman" w:hAnsi="Times New Roman" w:cs="Times New Roman"/>
          <w:sz w:val="20"/>
          <w:szCs w:val="36"/>
        </w:rPr>
        <w:t>Kafi</w:t>
      </w:r>
      <w:r w:rsidR="00444AC6">
        <w:rPr>
          <w:rFonts w:ascii="Times New Roman" w:hAnsi="Times New Roman" w:cs="Times New Roman"/>
          <w:sz w:val="20"/>
          <w:szCs w:val="36"/>
        </w:rPr>
        <w:t xml:space="preserve"> </w:t>
      </w:r>
      <w:r w:rsidR="0098676C" w:rsidRPr="00C01B46">
        <w:rPr>
          <w:rFonts w:ascii="Times New Roman" w:hAnsi="Times New Roman" w:cs="Times New Roman"/>
          <w:sz w:val="20"/>
          <w:szCs w:val="36"/>
        </w:rPr>
        <w:t>and Sabahalkhair,</w:t>
      </w:r>
      <w:r w:rsidR="00444AC6">
        <w:rPr>
          <w:rFonts w:ascii="Times New Roman" w:hAnsi="Times New Roman" w:cs="Times New Roman" w:hint="eastAsia"/>
          <w:sz w:val="20"/>
          <w:szCs w:val="36"/>
          <w:lang w:eastAsia="zh-CN"/>
        </w:rPr>
        <w:t xml:space="preserve"> </w:t>
      </w:r>
      <w:r w:rsidR="0098676C" w:rsidRPr="00C01B46">
        <w:rPr>
          <w:rFonts w:ascii="Times New Roman" w:hAnsi="Times New Roman" w:cs="Times New Roman"/>
          <w:sz w:val="20"/>
          <w:szCs w:val="36"/>
        </w:rPr>
        <w:t>2010)</w:t>
      </w:r>
      <w:r w:rsidR="000C01E6" w:rsidRPr="00C01B46">
        <w:rPr>
          <w:rFonts w:ascii="Times New Roman" w:hAnsi="Times New Roman" w:cs="Times New Roman"/>
          <w:sz w:val="20"/>
          <w:szCs w:val="36"/>
        </w:rPr>
        <w:t>.</w:t>
      </w:r>
      <w:r w:rsidR="00444AC6">
        <w:rPr>
          <w:rFonts w:ascii="Times New Roman" w:hAnsi="Times New Roman" w:cs="Times New Roman" w:hint="eastAsia"/>
          <w:sz w:val="20"/>
          <w:szCs w:val="36"/>
          <w:lang w:eastAsia="zh-CN"/>
        </w:rPr>
        <w:t xml:space="preserve"> </w:t>
      </w:r>
      <w:r w:rsidR="000C01E6" w:rsidRPr="00C01B46">
        <w:rPr>
          <w:rFonts w:ascii="Times New Roman" w:hAnsi="Times New Roman" w:cs="Times New Roman"/>
          <w:sz w:val="20"/>
          <w:szCs w:val="36"/>
        </w:rPr>
        <w:t>The</w:t>
      </w:r>
      <w:r w:rsidR="00444AC6">
        <w:rPr>
          <w:rFonts w:ascii="Times New Roman" w:hAnsi="Times New Roman" w:cs="Times New Roman"/>
          <w:sz w:val="20"/>
          <w:szCs w:val="36"/>
        </w:rPr>
        <w:t xml:space="preserve"> </w:t>
      </w:r>
      <w:r w:rsidR="000C01E6" w:rsidRPr="00C01B46">
        <w:rPr>
          <w:rFonts w:ascii="Times New Roman" w:hAnsi="Times New Roman" w:cs="Times New Roman"/>
          <w:sz w:val="20"/>
          <w:szCs w:val="36"/>
        </w:rPr>
        <w:t>comb</w:t>
      </w:r>
      <w:r w:rsidR="00E81682" w:rsidRPr="00C01B46">
        <w:rPr>
          <w:rFonts w:ascii="Times New Roman" w:hAnsi="Times New Roman" w:cs="Times New Roman"/>
          <w:sz w:val="20"/>
          <w:szCs w:val="36"/>
        </w:rPr>
        <w:t>ination of</w:t>
      </w:r>
      <w:r w:rsidR="00444AC6">
        <w:rPr>
          <w:rFonts w:ascii="Times New Roman" w:hAnsi="Times New Roman" w:cs="Times New Roman"/>
          <w:sz w:val="20"/>
          <w:szCs w:val="36"/>
        </w:rPr>
        <w:t xml:space="preserve"> </w:t>
      </w:r>
      <w:r w:rsidR="00E81682" w:rsidRPr="00C01B46">
        <w:rPr>
          <w:rFonts w:ascii="Times New Roman" w:hAnsi="Times New Roman" w:cs="Times New Roman"/>
          <w:sz w:val="20"/>
          <w:szCs w:val="36"/>
        </w:rPr>
        <w:t xml:space="preserve">the two polymers through </w:t>
      </w:r>
      <w:r w:rsidR="000568F0" w:rsidRPr="00C01B46">
        <w:rPr>
          <w:rFonts w:ascii="Times New Roman" w:hAnsi="Times New Roman" w:cs="Times New Roman"/>
          <w:sz w:val="20"/>
          <w:szCs w:val="36"/>
        </w:rPr>
        <w:t>their</w:t>
      </w:r>
      <w:r w:rsidR="000C01E6" w:rsidRPr="00C01B46">
        <w:rPr>
          <w:rFonts w:ascii="Times New Roman" w:hAnsi="Times New Roman" w:cs="Times New Roman"/>
          <w:sz w:val="20"/>
          <w:szCs w:val="36"/>
        </w:rPr>
        <w:t xml:space="preserve"> radical</w:t>
      </w:r>
      <w:r w:rsidR="000568F0" w:rsidRPr="00C01B46">
        <w:rPr>
          <w:rFonts w:ascii="Times New Roman" w:hAnsi="Times New Roman" w:cs="Times New Roman"/>
          <w:sz w:val="20"/>
          <w:szCs w:val="36"/>
        </w:rPr>
        <w:t>s</w:t>
      </w:r>
      <w:r w:rsidR="00444AC6">
        <w:rPr>
          <w:rFonts w:ascii="Times New Roman" w:hAnsi="Times New Roman" w:cs="Times New Roman"/>
          <w:sz w:val="20"/>
          <w:szCs w:val="36"/>
        </w:rPr>
        <w:t xml:space="preserve"> </w:t>
      </w:r>
      <w:r w:rsidR="000C01E6" w:rsidRPr="00C01B46">
        <w:rPr>
          <w:rFonts w:ascii="Times New Roman" w:hAnsi="Times New Roman" w:cs="Times New Roman"/>
          <w:sz w:val="20"/>
          <w:szCs w:val="36"/>
        </w:rPr>
        <w:t>could be a possib</w:t>
      </w:r>
      <w:r w:rsidR="000568F0" w:rsidRPr="00C01B46">
        <w:rPr>
          <w:rFonts w:ascii="Times New Roman" w:hAnsi="Times New Roman" w:cs="Times New Roman"/>
          <w:sz w:val="20"/>
          <w:szCs w:val="36"/>
        </w:rPr>
        <w:t>ility</w:t>
      </w:r>
      <w:r w:rsidR="00D75115" w:rsidRPr="00C01B46">
        <w:rPr>
          <w:rFonts w:ascii="Times New Roman" w:hAnsi="Times New Roman" w:cs="Times New Roman"/>
          <w:sz w:val="20"/>
          <w:szCs w:val="36"/>
        </w:rPr>
        <w:t xml:space="preserve"> </w:t>
      </w:r>
      <w:r w:rsidR="000568F0" w:rsidRPr="00C01B46">
        <w:rPr>
          <w:rFonts w:ascii="Times New Roman" w:hAnsi="Times New Roman" w:cs="Times New Roman"/>
          <w:sz w:val="20"/>
          <w:szCs w:val="36"/>
        </w:rPr>
        <w:t>by mutual irradiation grafting. By this coupling some of the weakness of natural rubber</w:t>
      </w:r>
      <w:r w:rsidR="00497118" w:rsidRPr="00C01B46">
        <w:rPr>
          <w:rFonts w:ascii="Times New Roman" w:hAnsi="Times New Roman" w:cs="Times New Roman"/>
          <w:sz w:val="20"/>
          <w:szCs w:val="36"/>
        </w:rPr>
        <w:t xml:space="preserve"> including low temperature softness, oil permeability and possibly ozone attack</w:t>
      </w:r>
      <w:r w:rsidR="002E2A24" w:rsidRPr="00C01B46">
        <w:rPr>
          <w:rFonts w:ascii="Times New Roman" w:hAnsi="Times New Roman" w:cs="Times New Roman"/>
          <w:sz w:val="20"/>
          <w:szCs w:val="36"/>
        </w:rPr>
        <w:t xml:space="preserve"> may</w:t>
      </w:r>
      <w:r w:rsidR="00497118" w:rsidRPr="00C01B46">
        <w:rPr>
          <w:rFonts w:ascii="Times New Roman" w:hAnsi="Times New Roman" w:cs="Times New Roman"/>
          <w:sz w:val="20"/>
          <w:szCs w:val="36"/>
        </w:rPr>
        <w:t xml:space="preserve"> be</w:t>
      </w:r>
      <w:r w:rsidR="00656009" w:rsidRPr="00C01B46">
        <w:rPr>
          <w:rFonts w:ascii="Times New Roman" w:hAnsi="Times New Roman" w:cs="Times New Roman"/>
          <w:sz w:val="20"/>
          <w:szCs w:val="36"/>
        </w:rPr>
        <w:t xml:space="preserve"> reduced as gum Arabic has been </w:t>
      </w:r>
      <w:r w:rsidR="006B0191" w:rsidRPr="00C01B46">
        <w:rPr>
          <w:rFonts w:ascii="Times New Roman" w:hAnsi="Times New Roman" w:cs="Times New Roman"/>
          <w:sz w:val="20"/>
          <w:szCs w:val="36"/>
        </w:rPr>
        <w:t>found</w:t>
      </w:r>
      <w:r w:rsidR="00497118" w:rsidRPr="00C01B46">
        <w:rPr>
          <w:rFonts w:ascii="Times New Roman" w:hAnsi="Times New Roman" w:cs="Times New Roman"/>
          <w:sz w:val="20"/>
          <w:szCs w:val="36"/>
        </w:rPr>
        <w:t xml:space="preserve"> as a stable polymer</w:t>
      </w:r>
      <w:r w:rsidR="00F67256" w:rsidRPr="00C01B46">
        <w:rPr>
          <w:rFonts w:ascii="Times New Roman" w:hAnsi="Times New Roman" w:cs="Times New Roman"/>
          <w:sz w:val="20"/>
          <w:szCs w:val="36"/>
        </w:rPr>
        <w:t>.</w:t>
      </w:r>
      <w:r w:rsidR="002E2A24" w:rsidRPr="00C01B46">
        <w:rPr>
          <w:rFonts w:ascii="Times New Roman" w:hAnsi="Times New Roman" w:cs="Times New Roman"/>
          <w:sz w:val="20"/>
          <w:szCs w:val="36"/>
        </w:rPr>
        <w:t xml:space="preserve"> </w:t>
      </w:r>
      <w:r w:rsidR="007F04A5" w:rsidRPr="00C01B46">
        <w:rPr>
          <w:rFonts w:ascii="Times New Roman" w:hAnsi="Times New Roman" w:cs="Times New Roman"/>
          <w:sz w:val="20"/>
          <w:szCs w:val="36"/>
        </w:rPr>
        <w:t>However,</w:t>
      </w:r>
      <w:r w:rsidR="00497118" w:rsidRPr="00C01B46">
        <w:rPr>
          <w:rFonts w:ascii="Times New Roman" w:hAnsi="Times New Roman" w:cs="Times New Roman"/>
          <w:sz w:val="20"/>
          <w:szCs w:val="36"/>
        </w:rPr>
        <w:t xml:space="preserve"> the</w:t>
      </w:r>
      <w:r w:rsidR="00A617A3" w:rsidRPr="00C01B46">
        <w:rPr>
          <w:rFonts w:ascii="Times New Roman" w:hAnsi="Times New Roman" w:cs="Times New Roman"/>
          <w:sz w:val="20"/>
          <w:szCs w:val="36"/>
        </w:rPr>
        <w:t xml:space="preserve"> </w:t>
      </w:r>
      <w:r w:rsidR="00497118" w:rsidRPr="00C01B46">
        <w:rPr>
          <w:rFonts w:ascii="Times New Roman" w:hAnsi="Times New Roman" w:cs="Times New Roman"/>
          <w:sz w:val="20"/>
          <w:szCs w:val="36"/>
        </w:rPr>
        <w:t>brittleness of gum Arabic films</w:t>
      </w:r>
      <w:r w:rsidR="00D94CFE" w:rsidRPr="00C01B46">
        <w:rPr>
          <w:rFonts w:ascii="Times New Roman" w:hAnsi="Times New Roman" w:cs="Times New Roman"/>
          <w:sz w:val="20"/>
          <w:szCs w:val="36"/>
        </w:rPr>
        <w:t>,</w:t>
      </w:r>
      <w:r w:rsidR="00497118" w:rsidRPr="00C01B46">
        <w:rPr>
          <w:rFonts w:ascii="Times New Roman" w:hAnsi="Times New Roman" w:cs="Times New Roman"/>
          <w:sz w:val="20"/>
          <w:szCs w:val="36"/>
        </w:rPr>
        <w:t xml:space="preserve"> </w:t>
      </w:r>
      <w:r w:rsidR="00D94CFE" w:rsidRPr="00C01B46">
        <w:rPr>
          <w:rFonts w:ascii="Times New Roman" w:hAnsi="Times New Roman" w:cs="Times New Roman"/>
          <w:sz w:val="20"/>
          <w:szCs w:val="36"/>
        </w:rPr>
        <w:t>due to</w:t>
      </w:r>
      <w:r w:rsidR="00A7689A" w:rsidRPr="00C01B46">
        <w:rPr>
          <w:rFonts w:ascii="Times New Roman" w:hAnsi="Times New Roman" w:cs="Times New Roman"/>
          <w:sz w:val="20"/>
          <w:szCs w:val="36"/>
        </w:rPr>
        <w:t xml:space="preserve"> its relatively low viscosity</w:t>
      </w:r>
      <w:r w:rsidR="00D94CFE" w:rsidRPr="00C01B46">
        <w:rPr>
          <w:rFonts w:ascii="Times New Roman" w:hAnsi="Times New Roman" w:cs="Times New Roman"/>
          <w:sz w:val="20"/>
          <w:szCs w:val="36"/>
        </w:rPr>
        <w:t>,</w:t>
      </w:r>
      <w:r w:rsidR="00771D60" w:rsidRPr="00C01B46">
        <w:rPr>
          <w:rFonts w:ascii="Times New Roman" w:hAnsi="Times New Roman" w:cs="Times New Roman"/>
          <w:sz w:val="20"/>
          <w:szCs w:val="36"/>
        </w:rPr>
        <w:t xml:space="preserve"> </w:t>
      </w:r>
      <w:r w:rsidR="00497118" w:rsidRPr="00C01B46">
        <w:rPr>
          <w:rFonts w:ascii="Times New Roman" w:hAnsi="Times New Roman" w:cs="Times New Roman"/>
          <w:sz w:val="20"/>
          <w:szCs w:val="36"/>
        </w:rPr>
        <w:t xml:space="preserve">could be </w:t>
      </w:r>
      <w:r w:rsidR="00D94CFE" w:rsidRPr="00C01B46">
        <w:rPr>
          <w:rFonts w:ascii="Times New Roman" w:hAnsi="Times New Roman" w:cs="Times New Roman"/>
          <w:sz w:val="20"/>
          <w:szCs w:val="36"/>
        </w:rPr>
        <w:t xml:space="preserve">improved </w:t>
      </w:r>
      <w:r w:rsidR="007F04A5" w:rsidRPr="00C01B46">
        <w:rPr>
          <w:rFonts w:ascii="Times New Roman" w:hAnsi="Times New Roman" w:cs="Times New Roman"/>
          <w:sz w:val="20"/>
          <w:szCs w:val="36"/>
        </w:rPr>
        <w:t xml:space="preserve">if </w:t>
      </w:r>
      <w:r w:rsidR="00D94CFE" w:rsidRPr="00C01B46">
        <w:rPr>
          <w:rFonts w:ascii="Times New Roman" w:hAnsi="Times New Roman" w:cs="Times New Roman"/>
          <w:sz w:val="20"/>
          <w:szCs w:val="36"/>
        </w:rPr>
        <w:t xml:space="preserve">grafted with </w:t>
      </w:r>
      <w:r w:rsidR="00497118" w:rsidRPr="00C01B46">
        <w:rPr>
          <w:rFonts w:ascii="Times New Roman" w:hAnsi="Times New Roman" w:cs="Times New Roman"/>
          <w:sz w:val="20"/>
          <w:szCs w:val="36"/>
        </w:rPr>
        <w:t xml:space="preserve">natural rubber </w:t>
      </w:r>
      <w:r w:rsidR="00A7689A" w:rsidRPr="00C01B46">
        <w:rPr>
          <w:rFonts w:ascii="Times New Roman" w:hAnsi="Times New Roman" w:cs="Times New Roman"/>
          <w:sz w:val="20"/>
          <w:szCs w:val="36"/>
        </w:rPr>
        <w:t xml:space="preserve">that has better </w:t>
      </w:r>
      <w:r w:rsidR="00497118" w:rsidRPr="00C01B46">
        <w:rPr>
          <w:rFonts w:ascii="Times New Roman" w:hAnsi="Times New Roman" w:cs="Times New Roman"/>
          <w:sz w:val="20"/>
          <w:szCs w:val="36"/>
        </w:rPr>
        <w:t>mechanical properties</w:t>
      </w:r>
      <w:r w:rsidR="007F04A5" w:rsidRPr="00C01B46">
        <w:rPr>
          <w:rFonts w:ascii="Times New Roman" w:hAnsi="Times New Roman" w:cs="Times New Roman"/>
          <w:sz w:val="20"/>
          <w:szCs w:val="36"/>
        </w:rPr>
        <w:t xml:space="preserve">. </w:t>
      </w:r>
      <w:r w:rsidR="00267A05" w:rsidRPr="00C01B46">
        <w:rPr>
          <w:rFonts w:ascii="Times New Roman" w:hAnsi="Times New Roman" w:cs="Times New Roman"/>
          <w:sz w:val="20"/>
          <w:szCs w:val="36"/>
        </w:rPr>
        <w:t>The present</w:t>
      </w:r>
      <w:r w:rsidR="00F67256" w:rsidRPr="00C01B46">
        <w:rPr>
          <w:rFonts w:ascii="Times New Roman" w:hAnsi="Times New Roman" w:cs="Times New Roman"/>
          <w:sz w:val="20"/>
          <w:szCs w:val="36"/>
        </w:rPr>
        <w:t xml:space="preserve"> study therefore</w:t>
      </w:r>
      <w:r w:rsidR="002E2A24" w:rsidRPr="00C01B46">
        <w:rPr>
          <w:rFonts w:ascii="Times New Roman" w:hAnsi="Times New Roman" w:cs="Times New Roman"/>
          <w:sz w:val="20"/>
          <w:szCs w:val="36"/>
        </w:rPr>
        <w:t xml:space="preserve"> is an introductory report of the </w:t>
      </w:r>
      <w:r w:rsidR="00E81682" w:rsidRPr="00C01B46">
        <w:rPr>
          <w:rFonts w:ascii="Times New Roman" w:hAnsi="Times New Roman" w:cs="Times New Roman"/>
          <w:sz w:val="20"/>
          <w:szCs w:val="36"/>
        </w:rPr>
        <w:t>possibility of</w:t>
      </w:r>
      <w:r w:rsidR="007F04A5" w:rsidRPr="00C01B46">
        <w:rPr>
          <w:rFonts w:ascii="Times New Roman" w:hAnsi="Times New Roman" w:cs="Times New Roman"/>
          <w:sz w:val="20"/>
          <w:szCs w:val="36"/>
        </w:rPr>
        <w:t xml:space="preserve"> </w:t>
      </w:r>
      <w:r w:rsidR="00497118" w:rsidRPr="00C01B46">
        <w:rPr>
          <w:rFonts w:ascii="Times New Roman" w:hAnsi="Times New Roman" w:cs="Times New Roman"/>
          <w:sz w:val="20"/>
          <w:szCs w:val="36"/>
        </w:rPr>
        <w:t>diversify</w:t>
      </w:r>
      <w:r w:rsidR="00217973" w:rsidRPr="00C01B46">
        <w:rPr>
          <w:rFonts w:ascii="Times New Roman" w:hAnsi="Times New Roman" w:cs="Times New Roman"/>
          <w:sz w:val="20"/>
          <w:szCs w:val="36"/>
        </w:rPr>
        <w:t>ing</w:t>
      </w:r>
      <w:r w:rsidR="00444AC6">
        <w:rPr>
          <w:rFonts w:ascii="Times New Roman" w:hAnsi="Times New Roman" w:cs="Times New Roman"/>
          <w:sz w:val="20"/>
          <w:szCs w:val="36"/>
        </w:rPr>
        <w:t xml:space="preserve"> </w:t>
      </w:r>
      <w:r w:rsidR="00497118" w:rsidRPr="00C01B46">
        <w:rPr>
          <w:rFonts w:ascii="Times New Roman" w:hAnsi="Times New Roman" w:cs="Times New Roman"/>
          <w:sz w:val="20"/>
          <w:szCs w:val="36"/>
        </w:rPr>
        <w:t xml:space="preserve">the uses of these two polymers </w:t>
      </w:r>
      <w:r w:rsidR="006268BA" w:rsidRPr="00C01B46">
        <w:rPr>
          <w:rFonts w:ascii="Times New Roman" w:hAnsi="Times New Roman" w:cs="Times New Roman"/>
          <w:sz w:val="20"/>
          <w:szCs w:val="36"/>
        </w:rPr>
        <w:t xml:space="preserve">through gamma-ray grafting of </w:t>
      </w:r>
      <w:r w:rsidR="002E2A24" w:rsidRPr="00C01B46">
        <w:rPr>
          <w:rFonts w:ascii="Times New Roman" w:hAnsi="Times New Roman" w:cs="Times New Roman"/>
          <w:sz w:val="20"/>
          <w:szCs w:val="36"/>
        </w:rPr>
        <w:t xml:space="preserve">their composites. The level of </w:t>
      </w:r>
      <w:r w:rsidR="00E279A7" w:rsidRPr="00C01B46">
        <w:rPr>
          <w:rFonts w:ascii="Times New Roman" w:hAnsi="Times New Roman" w:cs="Times New Roman"/>
          <w:sz w:val="20"/>
          <w:szCs w:val="36"/>
        </w:rPr>
        <w:t xml:space="preserve">elastomeric properties </w:t>
      </w:r>
      <w:r w:rsidR="002E2A24" w:rsidRPr="00C01B46">
        <w:rPr>
          <w:rFonts w:ascii="Times New Roman" w:hAnsi="Times New Roman" w:cs="Times New Roman"/>
          <w:sz w:val="20"/>
          <w:szCs w:val="36"/>
        </w:rPr>
        <w:t>could be</w:t>
      </w:r>
      <w:r w:rsidR="006268BA" w:rsidRPr="00C01B46">
        <w:rPr>
          <w:rFonts w:ascii="Times New Roman" w:hAnsi="Times New Roman" w:cs="Times New Roman"/>
          <w:sz w:val="20"/>
          <w:szCs w:val="36"/>
        </w:rPr>
        <w:t xml:space="preserve"> reduced where it is not </w:t>
      </w:r>
      <w:r w:rsidR="00E279A7" w:rsidRPr="00C01B46">
        <w:rPr>
          <w:rFonts w:ascii="Times New Roman" w:hAnsi="Times New Roman" w:cs="Times New Roman"/>
          <w:sz w:val="20"/>
          <w:szCs w:val="36"/>
        </w:rPr>
        <w:t>highly demanded</w:t>
      </w:r>
      <w:r w:rsidR="00AE0DE3" w:rsidRPr="00C01B46">
        <w:rPr>
          <w:rFonts w:ascii="Times New Roman" w:hAnsi="Times New Roman" w:cs="Times New Roman"/>
          <w:sz w:val="20"/>
          <w:szCs w:val="36"/>
        </w:rPr>
        <w:t>,</w:t>
      </w:r>
      <w:r w:rsidR="00267A05" w:rsidRPr="00C01B46">
        <w:rPr>
          <w:rFonts w:ascii="Times New Roman" w:hAnsi="Times New Roman" w:cs="Times New Roman"/>
          <w:sz w:val="20"/>
          <w:szCs w:val="36"/>
        </w:rPr>
        <w:t xml:space="preserve"> </w:t>
      </w:r>
      <w:r w:rsidR="00AE0DE3" w:rsidRPr="00C01B46">
        <w:rPr>
          <w:rFonts w:ascii="Times New Roman" w:hAnsi="Times New Roman" w:cs="Times New Roman"/>
          <w:sz w:val="20"/>
          <w:szCs w:val="36"/>
        </w:rPr>
        <w:t>such as in coatings</w:t>
      </w:r>
      <w:r w:rsidR="00267A05" w:rsidRPr="00C01B46">
        <w:rPr>
          <w:rFonts w:ascii="Times New Roman" w:hAnsi="Times New Roman" w:cs="Times New Roman"/>
          <w:sz w:val="20"/>
          <w:szCs w:val="36"/>
        </w:rPr>
        <w:t xml:space="preserve">, </w:t>
      </w:r>
      <w:r w:rsidR="00E279A7" w:rsidRPr="00C01B46">
        <w:rPr>
          <w:rFonts w:ascii="Times New Roman" w:hAnsi="Times New Roman" w:cs="Times New Roman"/>
          <w:sz w:val="20"/>
          <w:szCs w:val="36"/>
        </w:rPr>
        <w:t>while its softness</w:t>
      </w:r>
      <w:r w:rsidR="00E37822" w:rsidRPr="00C01B46">
        <w:rPr>
          <w:rFonts w:ascii="Times New Roman" w:hAnsi="Times New Roman" w:cs="Times New Roman"/>
          <w:sz w:val="20"/>
          <w:szCs w:val="36"/>
        </w:rPr>
        <w:t xml:space="preserve"> </w:t>
      </w:r>
      <w:r w:rsidR="00E279A7" w:rsidRPr="00C01B46">
        <w:rPr>
          <w:rFonts w:ascii="Times New Roman" w:hAnsi="Times New Roman" w:cs="Times New Roman"/>
          <w:sz w:val="20"/>
          <w:szCs w:val="36"/>
        </w:rPr>
        <w:lastRenderedPageBreak/>
        <w:t>a</w:t>
      </w:r>
      <w:r w:rsidR="00E37822" w:rsidRPr="00C01B46">
        <w:rPr>
          <w:rFonts w:ascii="Times New Roman" w:hAnsi="Times New Roman" w:cs="Times New Roman"/>
          <w:sz w:val="20"/>
          <w:szCs w:val="36"/>
        </w:rPr>
        <w:t>nd other properties could</w:t>
      </w:r>
      <w:r w:rsidR="00E279A7" w:rsidRPr="00C01B46">
        <w:rPr>
          <w:rFonts w:ascii="Times New Roman" w:hAnsi="Times New Roman" w:cs="Times New Roman"/>
          <w:sz w:val="20"/>
          <w:szCs w:val="36"/>
        </w:rPr>
        <w:t xml:space="preserve"> </w:t>
      </w:r>
      <w:r w:rsidR="00E81682" w:rsidRPr="00C01B46">
        <w:rPr>
          <w:rFonts w:ascii="Times New Roman" w:hAnsi="Times New Roman" w:cs="Times New Roman"/>
          <w:sz w:val="20"/>
          <w:szCs w:val="36"/>
        </w:rPr>
        <w:t>be in</w:t>
      </w:r>
      <w:r w:rsidR="00267A05" w:rsidRPr="00C01B46">
        <w:rPr>
          <w:rFonts w:ascii="Times New Roman" w:hAnsi="Times New Roman" w:cs="Times New Roman"/>
          <w:sz w:val="20"/>
          <w:szCs w:val="36"/>
        </w:rPr>
        <w:t>tegrated into</w:t>
      </w:r>
      <w:r w:rsidR="00217973" w:rsidRPr="00C01B46">
        <w:rPr>
          <w:rFonts w:ascii="Times New Roman" w:hAnsi="Times New Roman" w:cs="Times New Roman"/>
          <w:sz w:val="20"/>
          <w:szCs w:val="36"/>
        </w:rPr>
        <w:t xml:space="preserve"> </w:t>
      </w:r>
      <w:r w:rsidR="00E279A7" w:rsidRPr="00C01B46">
        <w:rPr>
          <w:rFonts w:ascii="Times New Roman" w:hAnsi="Times New Roman" w:cs="Times New Roman"/>
          <w:sz w:val="20"/>
          <w:szCs w:val="36"/>
        </w:rPr>
        <w:t>gum Arabic</w:t>
      </w:r>
      <w:r w:rsidR="006268BA" w:rsidRPr="00C01B46">
        <w:rPr>
          <w:rFonts w:ascii="Times New Roman" w:hAnsi="Times New Roman" w:cs="Times New Roman"/>
          <w:sz w:val="20"/>
          <w:szCs w:val="36"/>
        </w:rPr>
        <w:t xml:space="preserve"> moiety.</w:t>
      </w:r>
      <w:r w:rsidR="00217973" w:rsidRPr="00C01B46">
        <w:rPr>
          <w:rFonts w:ascii="Times New Roman" w:hAnsi="Times New Roman" w:cs="Times New Roman"/>
          <w:sz w:val="20"/>
          <w:szCs w:val="36"/>
        </w:rPr>
        <w:t xml:space="preserve"> Anti-oxidant activity of</w:t>
      </w:r>
      <w:r w:rsidR="00444AC6">
        <w:rPr>
          <w:rFonts w:ascii="Times New Roman" w:hAnsi="Times New Roman" w:cs="Times New Roman"/>
          <w:sz w:val="20"/>
          <w:szCs w:val="36"/>
        </w:rPr>
        <w:t xml:space="preserve"> </w:t>
      </w:r>
      <w:r w:rsidR="00217973" w:rsidRPr="00C01B46">
        <w:rPr>
          <w:rFonts w:ascii="Times New Roman" w:hAnsi="Times New Roman" w:cs="Times New Roman"/>
          <w:sz w:val="20"/>
          <w:szCs w:val="36"/>
        </w:rPr>
        <w:t>Gum Arabic has been reported</w:t>
      </w:r>
      <w:r w:rsidR="00444AC6">
        <w:rPr>
          <w:rFonts w:ascii="Times New Roman" w:hAnsi="Times New Roman" w:cs="Times New Roman" w:hint="eastAsia"/>
          <w:sz w:val="20"/>
          <w:szCs w:val="36"/>
          <w:lang w:eastAsia="zh-CN"/>
        </w:rPr>
        <w:t xml:space="preserve"> </w:t>
      </w:r>
      <w:r w:rsidR="00217973" w:rsidRPr="00C01B46">
        <w:rPr>
          <w:rFonts w:ascii="Times New Roman" w:hAnsi="Times New Roman" w:cs="Times New Roman"/>
          <w:sz w:val="20"/>
          <w:szCs w:val="36"/>
        </w:rPr>
        <w:t>(</w:t>
      </w:r>
      <w:r w:rsidR="00CF459D" w:rsidRPr="00C01B46">
        <w:rPr>
          <w:rFonts w:ascii="Times New Roman" w:hAnsi="Times New Roman" w:cs="Times New Roman"/>
          <w:sz w:val="20"/>
          <w:szCs w:val="36"/>
        </w:rPr>
        <w:t>K</w:t>
      </w:r>
      <w:r w:rsidR="003E7E3D" w:rsidRPr="00C01B46">
        <w:rPr>
          <w:rFonts w:ascii="Times New Roman" w:hAnsi="Times New Roman" w:cs="Times New Roman"/>
          <w:sz w:val="20"/>
          <w:szCs w:val="36"/>
        </w:rPr>
        <w:t>o et</w:t>
      </w:r>
      <w:r w:rsidR="006B0191" w:rsidRPr="00C01B46">
        <w:rPr>
          <w:rFonts w:ascii="Times New Roman" w:hAnsi="Times New Roman" w:cs="Times New Roman"/>
          <w:sz w:val="20"/>
          <w:szCs w:val="36"/>
        </w:rPr>
        <w:t xml:space="preserve"> al</w:t>
      </w:r>
      <w:r w:rsidR="000F4CCD" w:rsidRPr="00C01B46">
        <w:rPr>
          <w:rFonts w:ascii="Times New Roman" w:hAnsi="Times New Roman" w:cs="Times New Roman"/>
          <w:sz w:val="20"/>
          <w:szCs w:val="36"/>
        </w:rPr>
        <w:t>,</w:t>
      </w:r>
      <w:r w:rsidR="00444AC6">
        <w:rPr>
          <w:rFonts w:ascii="Times New Roman" w:hAnsi="Times New Roman" w:cs="Times New Roman" w:hint="eastAsia"/>
          <w:sz w:val="20"/>
          <w:szCs w:val="36"/>
          <w:lang w:eastAsia="zh-CN"/>
        </w:rPr>
        <w:t xml:space="preserve"> </w:t>
      </w:r>
      <w:r w:rsidR="000F4CCD" w:rsidRPr="00C01B46">
        <w:rPr>
          <w:rFonts w:ascii="Times New Roman" w:hAnsi="Times New Roman" w:cs="Times New Roman"/>
          <w:sz w:val="20"/>
          <w:szCs w:val="36"/>
        </w:rPr>
        <w:t>201</w:t>
      </w:r>
      <w:r w:rsidR="006B0191" w:rsidRPr="00C01B46">
        <w:rPr>
          <w:rFonts w:ascii="Times New Roman" w:hAnsi="Times New Roman" w:cs="Times New Roman"/>
          <w:sz w:val="20"/>
          <w:szCs w:val="36"/>
        </w:rPr>
        <w:t>4</w:t>
      </w:r>
      <w:r w:rsidR="00444AC6">
        <w:rPr>
          <w:rFonts w:ascii="Times New Roman" w:hAnsi="Times New Roman" w:cs="Times New Roman"/>
          <w:sz w:val="20"/>
          <w:szCs w:val="36"/>
        </w:rPr>
        <w:t>)</w:t>
      </w:r>
      <w:r w:rsidR="00217973" w:rsidRPr="00C01B46">
        <w:rPr>
          <w:rFonts w:ascii="Times New Roman" w:hAnsi="Times New Roman" w:cs="Times New Roman"/>
          <w:sz w:val="20"/>
          <w:szCs w:val="36"/>
        </w:rPr>
        <w:t>.</w:t>
      </w:r>
      <w:r w:rsidR="00444AC6">
        <w:rPr>
          <w:rFonts w:ascii="Times New Roman" w:hAnsi="Times New Roman" w:cs="Times New Roman" w:hint="eastAsia"/>
          <w:sz w:val="20"/>
          <w:szCs w:val="36"/>
          <w:lang w:eastAsia="zh-CN"/>
        </w:rPr>
        <w:t xml:space="preserve"> </w:t>
      </w:r>
      <w:r w:rsidR="00217973" w:rsidRPr="00C01B46">
        <w:rPr>
          <w:rFonts w:ascii="Times New Roman" w:hAnsi="Times New Roman" w:cs="Times New Roman"/>
          <w:sz w:val="20"/>
          <w:szCs w:val="36"/>
        </w:rPr>
        <w:t>The grafting of</w:t>
      </w:r>
      <w:r w:rsidR="00444AC6">
        <w:rPr>
          <w:rFonts w:ascii="Times New Roman" w:hAnsi="Times New Roman" w:cs="Times New Roman"/>
          <w:sz w:val="20"/>
          <w:szCs w:val="36"/>
        </w:rPr>
        <w:t xml:space="preserve"> </w:t>
      </w:r>
      <w:r w:rsidR="00217973" w:rsidRPr="00C01B46">
        <w:rPr>
          <w:rFonts w:ascii="Times New Roman" w:hAnsi="Times New Roman" w:cs="Times New Roman"/>
          <w:sz w:val="20"/>
          <w:szCs w:val="36"/>
        </w:rPr>
        <w:t>it</w:t>
      </w:r>
      <w:r w:rsidR="00444AC6">
        <w:rPr>
          <w:rFonts w:ascii="Times New Roman" w:hAnsi="Times New Roman" w:cs="Times New Roman"/>
          <w:sz w:val="20"/>
          <w:szCs w:val="36"/>
        </w:rPr>
        <w:t xml:space="preserve"> </w:t>
      </w:r>
      <w:r w:rsidR="00217973" w:rsidRPr="00C01B46">
        <w:rPr>
          <w:rFonts w:ascii="Times New Roman" w:hAnsi="Times New Roman" w:cs="Times New Roman"/>
          <w:sz w:val="20"/>
          <w:szCs w:val="36"/>
        </w:rPr>
        <w:t>onto rubber could reduce</w:t>
      </w:r>
      <w:r w:rsidR="006867F8" w:rsidRPr="00C01B46">
        <w:rPr>
          <w:rFonts w:ascii="Times New Roman" w:hAnsi="Times New Roman" w:cs="Times New Roman"/>
          <w:sz w:val="20"/>
          <w:szCs w:val="36"/>
        </w:rPr>
        <w:t xml:space="preserve"> susceptibility</w:t>
      </w:r>
      <w:r w:rsidR="00F67256" w:rsidRPr="00C01B46">
        <w:rPr>
          <w:rFonts w:ascii="Times New Roman" w:hAnsi="Times New Roman" w:cs="Times New Roman"/>
          <w:sz w:val="20"/>
          <w:szCs w:val="36"/>
        </w:rPr>
        <w:t xml:space="preserve"> of the latter</w:t>
      </w:r>
      <w:r w:rsidR="00444AC6">
        <w:rPr>
          <w:rFonts w:ascii="Times New Roman" w:hAnsi="Times New Roman" w:cs="Times New Roman"/>
          <w:sz w:val="20"/>
          <w:szCs w:val="36"/>
        </w:rPr>
        <w:t xml:space="preserve"> </w:t>
      </w:r>
      <w:r w:rsidR="00217973" w:rsidRPr="00C01B46">
        <w:rPr>
          <w:rFonts w:ascii="Times New Roman" w:hAnsi="Times New Roman" w:cs="Times New Roman"/>
          <w:sz w:val="20"/>
          <w:szCs w:val="36"/>
        </w:rPr>
        <w:t>towards o</w:t>
      </w:r>
      <w:r w:rsidR="006867F8" w:rsidRPr="00C01B46">
        <w:rPr>
          <w:rFonts w:ascii="Times New Roman" w:hAnsi="Times New Roman" w:cs="Times New Roman"/>
          <w:sz w:val="20"/>
          <w:szCs w:val="36"/>
        </w:rPr>
        <w:t xml:space="preserve">zone attack </w:t>
      </w:r>
      <w:r w:rsidR="00217973" w:rsidRPr="00C01B46">
        <w:rPr>
          <w:rFonts w:ascii="Times New Roman" w:hAnsi="Times New Roman" w:cs="Times New Roman"/>
          <w:sz w:val="20"/>
          <w:szCs w:val="36"/>
        </w:rPr>
        <w:t xml:space="preserve">These two polymers are </w:t>
      </w:r>
      <w:r w:rsidR="00F67256" w:rsidRPr="00C01B46">
        <w:rPr>
          <w:rFonts w:ascii="Times New Roman" w:hAnsi="Times New Roman" w:cs="Times New Roman"/>
          <w:sz w:val="20"/>
          <w:szCs w:val="36"/>
        </w:rPr>
        <w:t xml:space="preserve">the </w:t>
      </w:r>
      <w:r w:rsidR="00217973" w:rsidRPr="00C01B46">
        <w:rPr>
          <w:rFonts w:ascii="Times New Roman" w:hAnsi="Times New Roman" w:cs="Times New Roman"/>
          <w:sz w:val="20"/>
          <w:szCs w:val="36"/>
        </w:rPr>
        <w:t>natu</w:t>
      </w:r>
      <w:r w:rsidR="006867F8" w:rsidRPr="00C01B46">
        <w:rPr>
          <w:rFonts w:ascii="Times New Roman" w:hAnsi="Times New Roman" w:cs="Times New Roman"/>
          <w:sz w:val="20"/>
          <w:szCs w:val="36"/>
        </w:rPr>
        <w:t>ral products that are readily available</w:t>
      </w:r>
      <w:r w:rsidR="00A617A3" w:rsidRPr="00C01B46">
        <w:rPr>
          <w:rFonts w:ascii="Times New Roman" w:hAnsi="Times New Roman" w:cs="Times New Roman"/>
          <w:sz w:val="20"/>
          <w:szCs w:val="36"/>
        </w:rPr>
        <w:t xml:space="preserve"> and cheap</w:t>
      </w:r>
      <w:r w:rsidR="006867F8" w:rsidRPr="00C01B46">
        <w:rPr>
          <w:rFonts w:ascii="Times New Roman" w:hAnsi="Times New Roman" w:cs="Times New Roman"/>
          <w:sz w:val="20"/>
          <w:szCs w:val="36"/>
        </w:rPr>
        <w:t>, particularly in the sub-saharan zone</w:t>
      </w:r>
      <w:r w:rsidR="00267A05" w:rsidRPr="00C01B46">
        <w:rPr>
          <w:rFonts w:ascii="Times New Roman" w:hAnsi="Times New Roman" w:cs="Times New Roman"/>
          <w:sz w:val="20"/>
          <w:szCs w:val="36"/>
        </w:rPr>
        <w:t>s, and as such settles an</w:t>
      </w:r>
      <w:r w:rsidR="006867F8" w:rsidRPr="00C01B46">
        <w:rPr>
          <w:rFonts w:ascii="Times New Roman" w:hAnsi="Times New Roman" w:cs="Times New Roman"/>
          <w:sz w:val="20"/>
          <w:szCs w:val="36"/>
        </w:rPr>
        <w:t xml:space="preserve"> economic aspect of the industrial production of the composite.</w:t>
      </w:r>
    </w:p>
    <w:p w:rsidR="00B17651" w:rsidRPr="00C01B46" w:rsidRDefault="00B17651" w:rsidP="00C01B46">
      <w:pPr>
        <w:autoSpaceDE w:val="0"/>
        <w:autoSpaceDN w:val="0"/>
        <w:adjustRightInd w:val="0"/>
        <w:snapToGrid w:val="0"/>
        <w:spacing w:after="0" w:line="240" w:lineRule="auto"/>
        <w:ind w:firstLine="425"/>
        <w:jc w:val="both"/>
        <w:rPr>
          <w:rFonts w:ascii="Times New Roman" w:hAnsi="Times New Roman" w:cs="Times New Roman"/>
          <w:sz w:val="20"/>
          <w:szCs w:val="36"/>
        </w:rPr>
      </w:pPr>
    </w:p>
    <w:p w:rsidR="00C50931" w:rsidRPr="002D1F4F" w:rsidRDefault="00C50931" w:rsidP="002D1F4F">
      <w:pPr>
        <w:snapToGrid w:val="0"/>
        <w:spacing w:after="0" w:line="240" w:lineRule="auto"/>
        <w:jc w:val="both"/>
        <w:rPr>
          <w:rFonts w:ascii="Times New Roman" w:hAnsi="Times New Roman" w:cs="Times New Roman"/>
          <w:b/>
          <w:sz w:val="20"/>
          <w:szCs w:val="32"/>
        </w:rPr>
      </w:pPr>
      <w:r w:rsidRPr="002D1F4F">
        <w:rPr>
          <w:rFonts w:ascii="Times New Roman" w:hAnsi="Times New Roman" w:cs="Times New Roman"/>
          <w:b/>
          <w:sz w:val="20"/>
          <w:szCs w:val="32"/>
        </w:rPr>
        <w:t>2. Methods</w:t>
      </w:r>
    </w:p>
    <w:p w:rsidR="00E62E40" w:rsidRPr="00C01B46" w:rsidRDefault="00E62E40" w:rsidP="00C01B46">
      <w:pPr>
        <w:snapToGrid w:val="0"/>
        <w:spacing w:after="0" w:line="240" w:lineRule="auto"/>
        <w:ind w:firstLine="425"/>
        <w:jc w:val="both"/>
        <w:rPr>
          <w:rFonts w:ascii="Times New Roman" w:hAnsi="Times New Roman" w:cs="Times New Roman"/>
          <w:sz w:val="20"/>
          <w:szCs w:val="32"/>
        </w:rPr>
      </w:pPr>
      <w:r w:rsidRPr="00C01B46">
        <w:rPr>
          <w:rFonts w:ascii="Times New Roman" w:hAnsi="Times New Roman" w:cs="Times New Roman"/>
          <w:sz w:val="20"/>
          <w:szCs w:val="32"/>
        </w:rPr>
        <w:t>M</w:t>
      </w:r>
      <w:r w:rsidR="00C50931" w:rsidRPr="00C01B46">
        <w:rPr>
          <w:rFonts w:ascii="Times New Roman" w:hAnsi="Times New Roman" w:cs="Times New Roman"/>
          <w:sz w:val="20"/>
          <w:szCs w:val="32"/>
        </w:rPr>
        <w:t>aterials</w:t>
      </w:r>
    </w:p>
    <w:p w:rsidR="008A2574" w:rsidRPr="00C01B46" w:rsidRDefault="006268BA" w:rsidP="00C01B46">
      <w:pPr>
        <w:snapToGrid w:val="0"/>
        <w:spacing w:after="0" w:line="240" w:lineRule="auto"/>
        <w:ind w:firstLine="425"/>
        <w:jc w:val="both"/>
        <w:rPr>
          <w:rFonts w:ascii="Times New Roman" w:hAnsi="Times New Roman" w:cs="Times New Roman"/>
          <w:sz w:val="20"/>
          <w:szCs w:val="32"/>
        </w:rPr>
      </w:pPr>
      <w:r w:rsidRPr="00C01B46">
        <w:rPr>
          <w:rFonts w:ascii="Times New Roman" w:hAnsi="Times New Roman" w:cs="Times New Roman"/>
          <w:sz w:val="20"/>
          <w:szCs w:val="32"/>
        </w:rPr>
        <w:t xml:space="preserve">The raw </w:t>
      </w:r>
      <w:r w:rsidR="00E62E40" w:rsidRPr="00C01B46">
        <w:rPr>
          <w:rFonts w:ascii="Times New Roman" w:hAnsi="Times New Roman" w:cs="Times New Roman"/>
          <w:sz w:val="20"/>
          <w:szCs w:val="32"/>
        </w:rPr>
        <w:t>rubber(NR) solution was collected from Araromi Obu Rubber Plantation, Ore-Sagamu express road, Ondo state, Nigeria, West Africa</w:t>
      </w:r>
      <w:r w:rsidR="00444AC6">
        <w:rPr>
          <w:rFonts w:ascii="Times New Roman" w:hAnsi="Times New Roman" w:cs="Times New Roman"/>
          <w:sz w:val="20"/>
          <w:szCs w:val="32"/>
        </w:rPr>
        <w:t>.</w:t>
      </w:r>
      <w:r w:rsidR="00E62E40" w:rsidRPr="00C01B46">
        <w:rPr>
          <w:rFonts w:ascii="Times New Roman" w:hAnsi="Times New Roman" w:cs="Times New Roman"/>
          <w:sz w:val="20"/>
          <w:szCs w:val="32"/>
        </w:rPr>
        <w:t xml:space="preserve"> Coagulation of the fresh rubber was prevented by adding 1.5% ammonia solution.</w:t>
      </w:r>
    </w:p>
    <w:p w:rsidR="00E62E40" w:rsidRPr="00C01B46" w:rsidRDefault="00E62E40" w:rsidP="00C01B46">
      <w:pPr>
        <w:snapToGrid w:val="0"/>
        <w:spacing w:after="0" w:line="240" w:lineRule="auto"/>
        <w:ind w:firstLine="425"/>
        <w:jc w:val="both"/>
        <w:rPr>
          <w:rFonts w:ascii="Times New Roman" w:hAnsi="Times New Roman" w:cs="Times New Roman"/>
          <w:sz w:val="20"/>
          <w:szCs w:val="32"/>
        </w:rPr>
      </w:pPr>
      <w:r w:rsidRPr="00C01B46">
        <w:rPr>
          <w:rFonts w:ascii="Times New Roman" w:hAnsi="Times New Roman" w:cs="Times New Roman"/>
          <w:sz w:val="20"/>
          <w:szCs w:val="32"/>
        </w:rPr>
        <w:t>Preparation of the samples and blends.</w:t>
      </w:r>
    </w:p>
    <w:p w:rsidR="00E62E40" w:rsidRPr="00C01B46" w:rsidRDefault="00E62E40" w:rsidP="00C01B46">
      <w:pPr>
        <w:snapToGrid w:val="0"/>
        <w:spacing w:after="0" w:line="240" w:lineRule="auto"/>
        <w:ind w:firstLine="425"/>
        <w:jc w:val="both"/>
        <w:rPr>
          <w:rFonts w:ascii="Times New Roman" w:hAnsi="Times New Roman" w:cs="Times New Roman"/>
          <w:sz w:val="20"/>
          <w:szCs w:val="32"/>
        </w:rPr>
      </w:pPr>
      <w:r w:rsidRPr="00C01B46">
        <w:rPr>
          <w:rFonts w:ascii="Times New Roman" w:hAnsi="Times New Roman" w:cs="Times New Roman"/>
          <w:sz w:val="20"/>
          <w:szCs w:val="32"/>
        </w:rPr>
        <w:t>The</w:t>
      </w:r>
      <w:r w:rsidR="0051505D" w:rsidRPr="00C01B46">
        <w:rPr>
          <w:rFonts w:ascii="Times New Roman" w:hAnsi="Times New Roman" w:cs="Times New Roman"/>
          <w:sz w:val="20"/>
          <w:szCs w:val="32"/>
        </w:rPr>
        <w:t xml:space="preserve"> composite</w:t>
      </w:r>
      <w:r w:rsidRPr="00C01B46">
        <w:rPr>
          <w:rFonts w:ascii="Times New Roman" w:hAnsi="Times New Roman" w:cs="Times New Roman"/>
          <w:sz w:val="20"/>
          <w:szCs w:val="32"/>
        </w:rPr>
        <w:t xml:space="preserve"> samples used in this study were prepared</w:t>
      </w:r>
      <w:r w:rsidR="0051505D" w:rsidRPr="00C01B46">
        <w:rPr>
          <w:rFonts w:ascii="Times New Roman" w:hAnsi="Times New Roman" w:cs="Times New Roman"/>
          <w:sz w:val="20"/>
          <w:szCs w:val="32"/>
        </w:rPr>
        <w:t xml:space="preserve"> by blending 10,30,50,70,90% of gum Arabic</w:t>
      </w:r>
      <w:r w:rsidR="00444AC6">
        <w:rPr>
          <w:rFonts w:ascii="Times New Roman" w:hAnsi="Times New Roman" w:cs="Times New Roman" w:hint="eastAsia"/>
          <w:sz w:val="20"/>
          <w:szCs w:val="32"/>
          <w:lang w:eastAsia="zh-CN"/>
        </w:rPr>
        <w:t xml:space="preserve"> </w:t>
      </w:r>
      <w:r w:rsidR="0051505D" w:rsidRPr="00C01B46">
        <w:rPr>
          <w:rFonts w:ascii="Times New Roman" w:hAnsi="Times New Roman" w:cs="Times New Roman"/>
          <w:sz w:val="20"/>
          <w:szCs w:val="32"/>
        </w:rPr>
        <w:t>(GA) with 90,70,50,30</w:t>
      </w:r>
      <w:r w:rsidR="00444AC6">
        <w:rPr>
          <w:rFonts w:ascii="Times New Roman" w:hAnsi="Times New Roman" w:cs="Times New Roman" w:hint="eastAsia"/>
          <w:sz w:val="20"/>
          <w:szCs w:val="32"/>
          <w:lang w:eastAsia="zh-CN"/>
        </w:rPr>
        <w:t xml:space="preserve"> </w:t>
      </w:r>
      <w:r w:rsidR="0051505D" w:rsidRPr="00C01B46">
        <w:rPr>
          <w:rFonts w:ascii="Times New Roman" w:hAnsi="Times New Roman" w:cs="Times New Roman"/>
          <w:sz w:val="20"/>
          <w:szCs w:val="32"/>
        </w:rPr>
        <w:t>and</w:t>
      </w:r>
      <w:r w:rsidR="00444AC6">
        <w:rPr>
          <w:rFonts w:ascii="Times New Roman" w:hAnsi="Times New Roman" w:cs="Times New Roman" w:hint="eastAsia"/>
          <w:sz w:val="20"/>
          <w:szCs w:val="32"/>
          <w:lang w:eastAsia="zh-CN"/>
        </w:rPr>
        <w:t xml:space="preserve"> </w:t>
      </w:r>
      <w:r w:rsidR="0051505D" w:rsidRPr="00C01B46">
        <w:rPr>
          <w:rFonts w:ascii="Times New Roman" w:hAnsi="Times New Roman" w:cs="Times New Roman"/>
          <w:sz w:val="20"/>
          <w:szCs w:val="32"/>
        </w:rPr>
        <w:t>10% natural rubber(NR)</w:t>
      </w:r>
      <w:r w:rsidR="00444AC6">
        <w:rPr>
          <w:rFonts w:ascii="Times New Roman" w:hAnsi="Times New Roman" w:cs="Times New Roman"/>
          <w:sz w:val="20"/>
          <w:szCs w:val="32"/>
        </w:rPr>
        <w:t xml:space="preserve"> </w:t>
      </w:r>
      <w:r w:rsidR="005C39D7" w:rsidRPr="00C01B46">
        <w:rPr>
          <w:rFonts w:ascii="Times New Roman" w:hAnsi="Times New Roman" w:cs="Times New Roman"/>
          <w:sz w:val="20"/>
          <w:szCs w:val="32"/>
        </w:rPr>
        <w:t>respectively. T</w:t>
      </w:r>
      <w:r w:rsidRPr="00C01B46">
        <w:rPr>
          <w:rFonts w:ascii="Times New Roman" w:hAnsi="Times New Roman" w:cs="Times New Roman"/>
          <w:sz w:val="20"/>
          <w:szCs w:val="32"/>
        </w:rPr>
        <w:t xml:space="preserve">he raw rubber solution </w:t>
      </w:r>
      <w:r w:rsidR="005C39D7" w:rsidRPr="00C01B46">
        <w:rPr>
          <w:rFonts w:ascii="Times New Roman" w:hAnsi="Times New Roman" w:cs="Times New Roman"/>
          <w:sz w:val="20"/>
          <w:szCs w:val="32"/>
        </w:rPr>
        <w:t xml:space="preserve">was </w:t>
      </w:r>
      <w:r w:rsidRPr="00C01B46">
        <w:rPr>
          <w:rFonts w:ascii="Times New Roman" w:hAnsi="Times New Roman" w:cs="Times New Roman"/>
          <w:sz w:val="20"/>
          <w:szCs w:val="32"/>
        </w:rPr>
        <w:t xml:space="preserve">drop wisely </w:t>
      </w:r>
      <w:r w:rsidR="005C39D7" w:rsidRPr="00C01B46">
        <w:rPr>
          <w:rFonts w:ascii="Times New Roman" w:hAnsi="Times New Roman" w:cs="Times New Roman"/>
          <w:sz w:val="20"/>
          <w:szCs w:val="32"/>
        </w:rPr>
        <w:t xml:space="preserve">added </w:t>
      </w:r>
      <w:r w:rsidRPr="00C01B46">
        <w:rPr>
          <w:rFonts w:ascii="Times New Roman" w:hAnsi="Times New Roman" w:cs="Times New Roman"/>
          <w:sz w:val="20"/>
          <w:szCs w:val="32"/>
        </w:rPr>
        <w:t>into a quic</w:t>
      </w:r>
      <w:r w:rsidR="005C39D7" w:rsidRPr="00C01B46">
        <w:rPr>
          <w:rFonts w:ascii="Times New Roman" w:hAnsi="Times New Roman" w:cs="Times New Roman"/>
          <w:sz w:val="20"/>
          <w:szCs w:val="32"/>
        </w:rPr>
        <w:t>k fit conical flask containing</w:t>
      </w:r>
      <w:r w:rsidR="00444AC6">
        <w:rPr>
          <w:rFonts w:ascii="Times New Roman" w:hAnsi="Times New Roman" w:cs="Times New Roman"/>
          <w:sz w:val="20"/>
          <w:szCs w:val="32"/>
        </w:rPr>
        <w:t xml:space="preserve"> </w:t>
      </w:r>
      <w:r w:rsidRPr="00C01B46">
        <w:rPr>
          <w:rFonts w:ascii="Times New Roman" w:hAnsi="Times New Roman" w:cs="Times New Roman"/>
          <w:sz w:val="20"/>
          <w:szCs w:val="32"/>
        </w:rPr>
        <w:t>measured aqueous</w:t>
      </w:r>
      <w:r w:rsidR="0051505D" w:rsidRPr="00C01B46">
        <w:rPr>
          <w:rFonts w:ascii="Times New Roman" w:hAnsi="Times New Roman" w:cs="Times New Roman"/>
          <w:sz w:val="20"/>
          <w:szCs w:val="32"/>
        </w:rPr>
        <w:t xml:space="preserve"> GA</w:t>
      </w:r>
      <w:r w:rsidRPr="00C01B46">
        <w:rPr>
          <w:rFonts w:ascii="Times New Roman" w:hAnsi="Times New Roman" w:cs="Times New Roman"/>
          <w:sz w:val="20"/>
          <w:szCs w:val="32"/>
        </w:rPr>
        <w:t>. The blend was stirred for 30mins using a mechanical stirrer.</w:t>
      </w:r>
    </w:p>
    <w:p w:rsidR="00E62E40" w:rsidRPr="00C01B46" w:rsidRDefault="00E62E40" w:rsidP="00C01B46">
      <w:pPr>
        <w:snapToGrid w:val="0"/>
        <w:spacing w:after="0" w:line="240" w:lineRule="auto"/>
        <w:ind w:firstLine="425"/>
        <w:jc w:val="both"/>
        <w:rPr>
          <w:rFonts w:ascii="Times New Roman" w:hAnsi="Times New Roman" w:cs="Times New Roman"/>
          <w:sz w:val="20"/>
          <w:szCs w:val="32"/>
        </w:rPr>
      </w:pPr>
      <w:r w:rsidRPr="00C01B46">
        <w:rPr>
          <w:rFonts w:ascii="Times New Roman" w:hAnsi="Times New Roman" w:cs="Times New Roman"/>
          <w:sz w:val="20"/>
          <w:szCs w:val="32"/>
        </w:rPr>
        <w:t>Seven samples were prepared</w:t>
      </w:r>
      <w:r w:rsidR="00473542" w:rsidRPr="00C01B46">
        <w:rPr>
          <w:rFonts w:ascii="Times New Roman" w:hAnsi="Times New Roman" w:cs="Times New Roman"/>
          <w:sz w:val="20"/>
          <w:szCs w:val="32"/>
        </w:rPr>
        <w:t xml:space="preserve"> including the neat GA and NR and five of the blends</w:t>
      </w:r>
      <w:r w:rsidRPr="00C01B46">
        <w:rPr>
          <w:rFonts w:ascii="Times New Roman" w:hAnsi="Times New Roman" w:cs="Times New Roman"/>
          <w:sz w:val="20"/>
          <w:szCs w:val="32"/>
        </w:rPr>
        <w:t xml:space="preserve"> GA and NR.</w:t>
      </w:r>
    </w:p>
    <w:p w:rsidR="00E62E40" w:rsidRPr="00C01B46" w:rsidRDefault="00E62E40" w:rsidP="00C01B46">
      <w:pPr>
        <w:snapToGrid w:val="0"/>
        <w:spacing w:after="0" w:line="240" w:lineRule="auto"/>
        <w:ind w:firstLine="425"/>
        <w:jc w:val="both"/>
        <w:rPr>
          <w:rFonts w:ascii="Times New Roman" w:hAnsi="Times New Roman" w:cs="Times New Roman"/>
          <w:sz w:val="20"/>
          <w:szCs w:val="32"/>
        </w:rPr>
      </w:pPr>
      <w:r w:rsidRPr="00C01B46">
        <w:rPr>
          <w:rFonts w:ascii="Times New Roman" w:hAnsi="Times New Roman" w:cs="Times New Roman"/>
          <w:sz w:val="20"/>
          <w:szCs w:val="32"/>
        </w:rPr>
        <w:t>Irradiation of mixture of Gum Arabic and Raw rubber Solution</w:t>
      </w:r>
      <w:r w:rsidR="008F0AD2" w:rsidRPr="00C01B46">
        <w:rPr>
          <w:rFonts w:ascii="Times New Roman" w:hAnsi="Times New Roman" w:cs="Times New Roman"/>
          <w:sz w:val="20"/>
          <w:szCs w:val="32"/>
        </w:rPr>
        <w:t xml:space="preserve"> and Films Preparati</w:t>
      </w:r>
      <w:r w:rsidR="00D44DC4" w:rsidRPr="00C01B46">
        <w:rPr>
          <w:rFonts w:ascii="Times New Roman" w:hAnsi="Times New Roman" w:cs="Times New Roman"/>
          <w:sz w:val="20"/>
          <w:szCs w:val="32"/>
        </w:rPr>
        <w:t>o</w:t>
      </w:r>
      <w:r w:rsidR="008F0AD2" w:rsidRPr="00C01B46">
        <w:rPr>
          <w:rFonts w:ascii="Times New Roman" w:hAnsi="Times New Roman" w:cs="Times New Roman"/>
          <w:sz w:val="20"/>
          <w:szCs w:val="32"/>
        </w:rPr>
        <w:t>n</w:t>
      </w:r>
    </w:p>
    <w:p w:rsidR="007E00F7" w:rsidRPr="00C01B46" w:rsidRDefault="00E62E40" w:rsidP="00C01B46">
      <w:pPr>
        <w:snapToGrid w:val="0"/>
        <w:spacing w:after="0" w:line="240" w:lineRule="auto"/>
        <w:ind w:firstLine="425"/>
        <w:jc w:val="both"/>
        <w:rPr>
          <w:rFonts w:ascii="Times New Roman" w:hAnsi="Times New Roman" w:cs="Times New Roman"/>
          <w:b/>
          <w:sz w:val="20"/>
          <w:szCs w:val="32"/>
          <w:lang w:eastAsia="zh-CN"/>
        </w:rPr>
      </w:pPr>
      <w:r w:rsidRPr="00C01B46">
        <w:rPr>
          <w:rFonts w:ascii="Times New Roman" w:hAnsi="Times New Roman" w:cs="Times New Roman"/>
          <w:sz w:val="20"/>
          <w:szCs w:val="32"/>
        </w:rPr>
        <w:t xml:space="preserve">Cobalt 60 </w:t>
      </w:r>
      <w:r w:rsidR="001F67D5" w:rsidRPr="00C01B46">
        <w:rPr>
          <w:rFonts w:ascii="Times New Roman" w:hAnsi="Times New Roman" w:cs="Times New Roman"/>
          <w:sz w:val="20"/>
          <w:szCs w:val="32"/>
        </w:rPr>
        <w:t>radioactive cell machine at the</w:t>
      </w:r>
      <w:r w:rsidRPr="00C01B46">
        <w:rPr>
          <w:rFonts w:ascii="Times New Roman" w:hAnsi="Times New Roman" w:cs="Times New Roman"/>
          <w:sz w:val="20"/>
          <w:szCs w:val="32"/>
        </w:rPr>
        <w:t xml:space="preserve"> Lagos University Teaching Hospital (LUTH), Lagos, Nigeria, West Africa, was used under atmospheric pressure and at room temperature conditions. </w:t>
      </w:r>
      <w:r w:rsidR="00555301" w:rsidRPr="00C01B46">
        <w:rPr>
          <w:rFonts w:ascii="Times New Roman" w:hAnsi="Times New Roman" w:cs="Times New Roman"/>
          <w:sz w:val="20"/>
          <w:szCs w:val="32"/>
        </w:rPr>
        <w:t>Five different samples of the same</w:t>
      </w:r>
      <w:r w:rsidR="00C64494" w:rsidRPr="00C01B46">
        <w:rPr>
          <w:rFonts w:ascii="Times New Roman" w:hAnsi="Times New Roman" w:cs="Times New Roman"/>
          <w:sz w:val="20"/>
          <w:szCs w:val="32"/>
        </w:rPr>
        <w:t xml:space="preserve"> ratio</w:t>
      </w:r>
      <w:r w:rsidR="00555301" w:rsidRPr="00C01B46">
        <w:rPr>
          <w:rFonts w:ascii="Times New Roman" w:hAnsi="Times New Roman" w:cs="Times New Roman"/>
          <w:sz w:val="20"/>
          <w:szCs w:val="32"/>
        </w:rPr>
        <w:t xml:space="preserve"> of 90</w:t>
      </w:r>
      <w:r w:rsidR="00C64494" w:rsidRPr="00C01B46">
        <w:rPr>
          <w:rFonts w:ascii="Times New Roman" w:hAnsi="Times New Roman" w:cs="Times New Roman"/>
          <w:sz w:val="20"/>
          <w:szCs w:val="32"/>
        </w:rPr>
        <w:t xml:space="preserve"> %</w:t>
      </w:r>
      <w:r w:rsidR="00555301" w:rsidRPr="00C01B46">
        <w:rPr>
          <w:rFonts w:ascii="Times New Roman" w:hAnsi="Times New Roman" w:cs="Times New Roman"/>
          <w:sz w:val="20"/>
          <w:szCs w:val="32"/>
        </w:rPr>
        <w:t xml:space="preserve"> </w:t>
      </w:r>
      <w:r w:rsidR="00C64494" w:rsidRPr="00C01B46">
        <w:rPr>
          <w:rFonts w:ascii="Times New Roman" w:hAnsi="Times New Roman" w:cs="Times New Roman"/>
          <w:sz w:val="20"/>
          <w:szCs w:val="32"/>
        </w:rPr>
        <w:t xml:space="preserve">GA to </w:t>
      </w:r>
      <w:r w:rsidR="00555301" w:rsidRPr="00C01B46">
        <w:rPr>
          <w:rFonts w:ascii="Times New Roman" w:hAnsi="Times New Roman" w:cs="Times New Roman"/>
          <w:sz w:val="20"/>
          <w:szCs w:val="32"/>
        </w:rPr>
        <w:t>10</w:t>
      </w:r>
      <w:r w:rsidR="00C64494" w:rsidRPr="00C01B46">
        <w:rPr>
          <w:rFonts w:ascii="Times New Roman" w:hAnsi="Times New Roman" w:cs="Times New Roman"/>
          <w:sz w:val="20"/>
          <w:szCs w:val="32"/>
        </w:rPr>
        <w:t>%</w:t>
      </w:r>
      <w:r w:rsidR="00555301" w:rsidRPr="00C01B46">
        <w:rPr>
          <w:rFonts w:ascii="Times New Roman" w:hAnsi="Times New Roman" w:cs="Times New Roman"/>
          <w:sz w:val="20"/>
          <w:szCs w:val="32"/>
        </w:rPr>
        <w:t xml:space="preserve"> of </w:t>
      </w:r>
      <w:r w:rsidR="00C64494" w:rsidRPr="00C01B46">
        <w:rPr>
          <w:rFonts w:ascii="Times New Roman" w:hAnsi="Times New Roman" w:cs="Times New Roman"/>
          <w:sz w:val="20"/>
          <w:szCs w:val="32"/>
        </w:rPr>
        <w:t>NR,</w:t>
      </w:r>
      <w:r w:rsidR="00555301" w:rsidRPr="00C01B46">
        <w:rPr>
          <w:rFonts w:ascii="Times New Roman" w:hAnsi="Times New Roman" w:cs="Times New Roman"/>
          <w:sz w:val="20"/>
          <w:szCs w:val="32"/>
        </w:rPr>
        <w:t xml:space="preserve"> were each blended using mechanical stirrer</w:t>
      </w:r>
      <w:r w:rsidR="00444AC6">
        <w:rPr>
          <w:rFonts w:ascii="Times New Roman" w:hAnsi="Times New Roman" w:cs="Times New Roman"/>
          <w:sz w:val="20"/>
          <w:szCs w:val="32"/>
        </w:rPr>
        <w:t xml:space="preserve"> </w:t>
      </w:r>
      <w:r w:rsidR="00555301" w:rsidRPr="00C01B46">
        <w:rPr>
          <w:rFonts w:ascii="Times New Roman" w:hAnsi="Times New Roman" w:cs="Times New Roman"/>
          <w:sz w:val="20"/>
          <w:szCs w:val="32"/>
        </w:rPr>
        <w:t xml:space="preserve">at the same speed of 100 revolutions per </w:t>
      </w:r>
      <w:r w:rsidR="001F67D5" w:rsidRPr="00C01B46">
        <w:rPr>
          <w:rFonts w:ascii="Times New Roman" w:hAnsi="Times New Roman" w:cs="Times New Roman"/>
          <w:sz w:val="20"/>
          <w:szCs w:val="32"/>
        </w:rPr>
        <w:t>minute</w:t>
      </w:r>
      <w:r w:rsidR="00555301" w:rsidRPr="00C01B46">
        <w:rPr>
          <w:rFonts w:ascii="Times New Roman" w:hAnsi="Times New Roman" w:cs="Times New Roman"/>
          <w:sz w:val="20"/>
          <w:szCs w:val="32"/>
        </w:rPr>
        <w:t xml:space="preserve"> for 100minutes and separately irradiated to selected doses of 2KGy,</w:t>
      </w:r>
      <w:r w:rsidR="00444AC6">
        <w:rPr>
          <w:rFonts w:ascii="Times New Roman" w:hAnsi="Times New Roman" w:cs="Times New Roman" w:hint="eastAsia"/>
          <w:sz w:val="20"/>
          <w:szCs w:val="32"/>
          <w:lang w:eastAsia="zh-CN"/>
        </w:rPr>
        <w:t xml:space="preserve"> </w:t>
      </w:r>
      <w:r w:rsidR="00C64494" w:rsidRPr="00C01B46">
        <w:rPr>
          <w:rFonts w:ascii="Times New Roman" w:hAnsi="Times New Roman" w:cs="Times New Roman"/>
          <w:sz w:val="20"/>
          <w:szCs w:val="32"/>
        </w:rPr>
        <w:t>4KGy,</w:t>
      </w:r>
      <w:r w:rsidR="00444AC6">
        <w:rPr>
          <w:rFonts w:ascii="Times New Roman" w:hAnsi="Times New Roman" w:cs="Times New Roman" w:hint="eastAsia"/>
          <w:sz w:val="20"/>
          <w:szCs w:val="32"/>
          <w:lang w:eastAsia="zh-CN"/>
        </w:rPr>
        <w:t xml:space="preserve"> </w:t>
      </w:r>
      <w:r w:rsidR="00C64494" w:rsidRPr="00C01B46">
        <w:rPr>
          <w:rFonts w:ascii="Times New Roman" w:hAnsi="Times New Roman" w:cs="Times New Roman"/>
          <w:sz w:val="20"/>
          <w:szCs w:val="32"/>
        </w:rPr>
        <w:t>6KGy,</w:t>
      </w:r>
      <w:r w:rsidR="00444AC6">
        <w:rPr>
          <w:rFonts w:ascii="Times New Roman" w:hAnsi="Times New Roman" w:cs="Times New Roman" w:hint="eastAsia"/>
          <w:sz w:val="20"/>
          <w:szCs w:val="32"/>
          <w:lang w:eastAsia="zh-CN"/>
        </w:rPr>
        <w:t xml:space="preserve"> </w:t>
      </w:r>
      <w:r w:rsidR="00C64494" w:rsidRPr="00C01B46">
        <w:rPr>
          <w:rFonts w:ascii="Times New Roman" w:hAnsi="Times New Roman" w:cs="Times New Roman"/>
          <w:sz w:val="20"/>
          <w:szCs w:val="32"/>
        </w:rPr>
        <w:t>8KGy and 10KGy using 20cm</w:t>
      </w:r>
      <w:r w:rsidR="00C64494" w:rsidRPr="00C01B46">
        <w:rPr>
          <w:rFonts w:ascii="Times New Roman" w:hAnsi="Times New Roman" w:cs="Times New Roman"/>
          <w:sz w:val="20"/>
          <w:szCs w:val="32"/>
          <w:vertAlign w:val="superscript"/>
        </w:rPr>
        <w:t>3</w:t>
      </w:r>
      <w:r w:rsidR="00C64494" w:rsidRPr="00C01B46">
        <w:rPr>
          <w:rFonts w:ascii="Times New Roman" w:hAnsi="Times New Roman" w:cs="Times New Roman"/>
          <w:sz w:val="20"/>
          <w:szCs w:val="32"/>
        </w:rPr>
        <w:t xml:space="preserve"> of each</w:t>
      </w:r>
      <w:r w:rsidR="00C85992" w:rsidRPr="00C01B46">
        <w:rPr>
          <w:rFonts w:ascii="Times New Roman" w:hAnsi="Times New Roman" w:cs="Times New Roman"/>
          <w:sz w:val="20"/>
          <w:szCs w:val="32"/>
        </w:rPr>
        <w:t xml:space="preserve"> composite solution</w:t>
      </w:r>
      <w:r w:rsidR="00C64494" w:rsidRPr="00C01B46">
        <w:rPr>
          <w:rFonts w:ascii="Times New Roman" w:hAnsi="Times New Roman" w:cs="Times New Roman"/>
          <w:sz w:val="20"/>
          <w:szCs w:val="32"/>
        </w:rPr>
        <w:t xml:space="preserve">. The same procedure was repeated using </w:t>
      </w:r>
      <w:r w:rsidR="00931813" w:rsidRPr="00C01B46">
        <w:rPr>
          <w:rFonts w:ascii="Times New Roman" w:hAnsi="Times New Roman" w:cs="Times New Roman"/>
          <w:sz w:val="20"/>
          <w:szCs w:val="32"/>
        </w:rPr>
        <w:t>70%, 50%, 30%, 10% of GA to 30%, 50%</w:t>
      </w:r>
      <w:r w:rsidR="00444AC6">
        <w:rPr>
          <w:rFonts w:ascii="Times New Roman" w:hAnsi="Times New Roman" w:cs="Times New Roman"/>
          <w:sz w:val="20"/>
          <w:szCs w:val="32"/>
        </w:rPr>
        <w:t>,</w:t>
      </w:r>
      <w:r w:rsidR="00444AC6">
        <w:rPr>
          <w:rFonts w:ascii="Times New Roman" w:hAnsi="Times New Roman" w:cs="Times New Roman" w:hint="eastAsia"/>
          <w:sz w:val="20"/>
          <w:szCs w:val="32"/>
          <w:lang w:eastAsia="zh-CN"/>
        </w:rPr>
        <w:t xml:space="preserve"> </w:t>
      </w:r>
      <w:r w:rsidR="00931813" w:rsidRPr="00C01B46">
        <w:rPr>
          <w:rFonts w:ascii="Times New Roman" w:hAnsi="Times New Roman" w:cs="Times New Roman"/>
          <w:sz w:val="20"/>
          <w:szCs w:val="32"/>
        </w:rPr>
        <w:t>70 %, 90%</w:t>
      </w:r>
      <w:r w:rsidR="00444AC6">
        <w:rPr>
          <w:rFonts w:ascii="Times New Roman" w:hAnsi="Times New Roman" w:cs="Times New Roman"/>
          <w:sz w:val="20"/>
          <w:szCs w:val="32"/>
        </w:rPr>
        <w:t>,</w:t>
      </w:r>
      <w:r w:rsidR="00444AC6">
        <w:rPr>
          <w:rFonts w:ascii="Times New Roman" w:hAnsi="Times New Roman" w:cs="Times New Roman" w:hint="eastAsia"/>
          <w:sz w:val="20"/>
          <w:szCs w:val="32"/>
          <w:lang w:eastAsia="zh-CN"/>
        </w:rPr>
        <w:t xml:space="preserve"> </w:t>
      </w:r>
      <w:r w:rsidR="00931813" w:rsidRPr="00C01B46">
        <w:rPr>
          <w:rFonts w:ascii="Times New Roman" w:hAnsi="Times New Roman" w:cs="Times New Roman"/>
          <w:sz w:val="20"/>
          <w:szCs w:val="32"/>
        </w:rPr>
        <w:t>respectively.</w:t>
      </w:r>
      <w:r w:rsidR="001F67D5" w:rsidRPr="00C01B46">
        <w:rPr>
          <w:rFonts w:ascii="Times New Roman" w:hAnsi="Times New Roman" w:cs="Times New Roman"/>
          <w:sz w:val="20"/>
          <w:szCs w:val="32"/>
        </w:rPr>
        <w:t xml:space="preserve"> </w:t>
      </w:r>
      <w:r w:rsidRPr="00C01B46">
        <w:rPr>
          <w:rFonts w:ascii="Times New Roman" w:hAnsi="Times New Roman" w:cs="Times New Roman"/>
          <w:sz w:val="20"/>
          <w:szCs w:val="32"/>
        </w:rPr>
        <w:t>Thus each blend was irradiated proportionately at 14.3min, 28.6min, 42.9min., 57.1min,</w:t>
      </w:r>
      <w:r w:rsidR="006E79B4" w:rsidRPr="00C01B46">
        <w:rPr>
          <w:rFonts w:ascii="Times New Roman" w:hAnsi="Times New Roman" w:cs="Times New Roman"/>
          <w:sz w:val="20"/>
          <w:szCs w:val="32"/>
        </w:rPr>
        <w:t xml:space="preserve"> </w:t>
      </w:r>
      <w:r w:rsidRPr="00C01B46">
        <w:rPr>
          <w:rFonts w:ascii="Times New Roman" w:hAnsi="Times New Roman" w:cs="Times New Roman"/>
          <w:sz w:val="20"/>
          <w:szCs w:val="32"/>
        </w:rPr>
        <w:t>7</w:t>
      </w:r>
      <w:r w:rsidR="009E4EBE" w:rsidRPr="00C01B46">
        <w:rPr>
          <w:rFonts w:ascii="Times New Roman" w:hAnsi="Times New Roman" w:cs="Times New Roman"/>
          <w:sz w:val="20"/>
          <w:szCs w:val="32"/>
        </w:rPr>
        <w:t>1.</w:t>
      </w:r>
      <w:r w:rsidRPr="00C01B46">
        <w:rPr>
          <w:rFonts w:ascii="Times New Roman" w:hAnsi="Times New Roman" w:cs="Times New Roman"/>
          <w:sz w:val="20"/>
          <w:szCs w:val="32"/>
        </w:rPr>
        <w:t>4 min</w:t>
      </w:r>
      <w:r w:rsidR="00B7700B" w:rsidRPr="00C01B46">
        <w:rPr>
          <w:rFonts w:ascii="Times New Roman" w:hAnsi="Times New Roman" w:cs="Times New Roman"/>
          <w:sz w:val="20"/>
          <w:szCs w:val="32"/>
        </w:rPr>
        <w:t xml:space="preserve"> at</w:t>
      </w:r>
      <w:r w:rsidR="00787F20" w:rsidRPr="00C01B46">
        <w:rPr>
          <w:rFonts w:ascii="Times New Roman" w:hAnsi="Times New Roman" w:cs="Times New Roman"/>
          <w:sz w:val="20"/>
          <w:szCs w:val="32"/>
        </w:rPr>
        <w:t xml:space="preserve"> the machine dose rate of </w:t>
      </w:r>
      <w:r w:rsidR="00B7700B" w:rsidRPr="00C01B46">
        <w:rPr>
          <w:rFonts w:ascii="Times New Roman" w:hAnsi="Times New Roman" w:cs="Times New Roman"/>
          <w:sz w:val="20"/>
          <w:szCs w:val="32"/>
        </w:rPr>
        <w:t>8.4KGy per hour</w:t>
      </w:r>
      <w:r w:rsidR="00444AC6">
        <w:rPr>
          <w:rFonts w:ascii="Times New Roman" w:hAnsi="Times New Roman" w:cs="Times New Roman" w:hint="eastAsia"/>
          <w:sz w:val="20"/>
          <w:szCs w:val="32"/>
          <w:lang w:eastAsia="zh-CN"/>
        </w:rPr>
        <w:t>.</w:t>
      </w:r>
    </w:p>
    <w:p w:rsidR="00E62E40" w:rsidRPr="00C01B46" w:rsidRDefault="00E62E40" w:rsidP="00C01B46">
      <w:pPr>
        <w:snapToGrid w:val="0"/>
        <w:spacing w:after="0" w:line="240" w:lineRule="auto"/>
        <w:ind w:firstLine="425"/>
        <w:jc w:val="both"/>
        <w:rPr>
          <w:rFonts w:ascii="Times New Roman" w:hAnsi="Times New Roman" w:cs="Times New Roman"/>
          <w:sz w:val="20"/>
          <w:szCs w:val="32"/>
        </w:rPr>
      </w:pPr>
      <w:r w:rsidRPr="00C01B46">
        <w:rPr>
          <w:rFonts w:ascii="Times New Roman" w:hAnsi="Times New Roman" w:cs="Times New Roman"/>
          <w:sz w:val="20"/>
          <w:szCs w:val="32"/>
        </w:rPr>
        <w:t>Pr</w:t>
      </w:r>
      <w:r w:rsidR="00E367ED" w:rsidRPr="00C01B46">
        <w:rPr>
          <w:rFonts w:ascii="Times New Roman" w:hAnsi="Times New Roman" w:cs="Times New Roman"/>
          <w:sz w:val="20"/>
          <w:szCs w:val="32"/>
        </w:rPr>
        <w:t>eparation of Films from the Irradiated</w:t>
      </w:r>
      <w:r w:rsidRPr="00C01B46">
        <w:rPr>
          <w:rFonts w:ascii="Times New Roman" w:hAnsi="Times New Roman" w:cs="Times New Roman"/>
          <w:sz w:val="20"/>
          <w:szCs w:val="32"/>
        </w:rPr>
        <w:t xml:space="preserve"> Gum Arabic and Raw Rubber</w:t>
      </w:r>
      <w:r w:rsidR="008D37C9" w:rsidRPr="00C01B46">
        <w:rPr>
          <w:rFonts w:ascii="Times New Roman" w:hAnsi="Times New Roman" w:cs="Times New Roman"/>
          <w:sz w:val="20"/>
          <w:szCs w:val="32"/>
        </w:rPr>
        <w:t>.</w:t>
      </w:r>
    </w:p>
    <w:p w:rsidR="00E62E40" w:rsidRPr="00C01B46" w:rsidRDefault="00E62E40" w:rsidP="00C01B46">
      <w:pPr>
        <w:snapToGrid w:val="0"/>
        <w:spacing w:after="0" w:line="240" w:lineRule="auto"/>
        <w:ind w:firstLine="425"/>
        <w:jc w:val="both"/>
        <w:rPr>
          <w:rFonts w:ascii="Times New Roman" w:hAnsi="Times New Roman" w:cs="Times New Roman"/>
          <w:sz w:val="20"/>
          <w:szCs w:val="32"/>
        </w:rPr>
      </w:pPr>
      <w:r w:rsidRPr="00C01B46">
        <w:rPr>
          <w:rFonts w:ascii="Times New Roman" w:hAnsi="Times New Roman" w:cs="Times New Roman"/>
          <w:sz w:val="20"/>
          <w:szCs w:val="32"/>
        </w:rPr>
        <w:t>The graft films of Gum Arabic with raw rubber were prepared from non-irradiated and irradiated samples by spreading them on aluminum</w:t>
      </w:r>
      <w:r w:rsidR="008F0AD2" w:rsidRPr="00C01B46">
        <w:rPr>
          <w:rFonts w:ascii="Times New Roman" w:hAnsi="Times New Roman" w:cs="Times New Roman"/>
          <w:sz w:val="20"/>
          <w:szCs w:val="32"/>
        </w:rPr>
        <w:t xml:space="preserve"> </w:t>
      </w:r>
      <w:r w:rsidRPr="00C01B46">
        <w:rPr>
          <w:rFonts w:ascii="Times New Roman" w:hAnsi="Times New Roman" w:cs="Times New Roman"/>
          <w:sz w:val="20"/>
          <w:szCs w:val="32"/>
        </w:rPr>
        <w:t>sheets of 8cm by 4cm using 10</w:t>
      </w:r>
      <w:r w:rsidR="006D7259" w:rsidRPr="00C01B46">
        <w:rPr>
          <w:rFonts w:ascii="Times New Roman" w:hAnsi="Times New Roman" w:cs="Times New Roman"/>
          <w:sz w:val="20"/>
          <w:szCs w:val="32"/>
        </w:rPr>
        <w:t>cm</w:t>
      </w:r>
      <w:r w:rsidR="006D7259" w:rsidRPr="00C01B46">
        <w:rPr>
          <w:rFonts w:ascii="Times New Roman" w:hAnsi="Times New Roman" w:cs="Times New Roman"/>
          <w:sz w:val="20"/>
          <w:szCs w:val="32"/>
          <w:vertAlign w:val="superscript"/>
        </w:rPr>
        <w:t>3</w:t>
      </w:r>
      <w:r w:rsidRPr="00C01B46">
        <w:rPr>
          <w:rFonts w:ascii="Times New Roman" w:hAnsi="Times New Roman" w:cs="Times New Roman"/>
          <w:sz w:val="20"/>
          <w:szCs w:val="32"/>
        </w:rPr>
        <w:t xml:space="preserve"> of the mixture. The films were allowed to dry</w:t>
      </w:r>
      <w:r w:rsidR="006D7259" w:rsidRPr="00C01B46">
        <w:rPr>
          <w:rFonts w:ascii="Times New Roman" w:hAnsi="Times New Roman" w:cs="Times New Roman"/>
          <w:sz w:val="20"/>
          <w:szCs w:val="32"/>
        </w:rPr>
        <w:t xml:space="preserve"> to constant weight</w:t>
      </w:r>
      <w:r w:rsidRPr="00C01B46">
        <w:rPr>
          <w:rFonts w:ascii="Times New Roman" w:hAnsi="Times New Roman" w:cs="Times New Roman"/>
          <w:sz w:val="20"/>
          <w:szCs w:val="32"/>
        </w:rPr>
        <w:t xml:space="preserve"> at room temperature. The prepared samples were coded </w:t>
      </w:r>
      <w:r w:rsidR="00954A0D" w:rsidRPr="00C01B46">
        <w:rPr>
          <w:rFonts w:ascii="Times New Roman" w:hAnsi="Times New Roman" w:cs="Times New Roman"/>
          <w:sz w:val="20"/>
          <w:szCs w:val="32"/>
        </w:rPr>
        <w:t>for easy reference.</w:t>
      </w:r>
    </w:p>
    <w:p w:rsidR="00331EB6" w:rsidRPr="00C01B46" w:rsidRDefault="00331EB6" w:rsidP="00C01B46">
      <w:pPr>
        <w:snapToGrid w:val="0"/>
        <w:spacing w:after="0" w:line="240" w:lineRule="auto"/>
        <w:ind w:firstLine="425"/>
        <w:jc w:val="both"/>
        <w:rPr>
          <w:rFonts w:ascii="Times New Roman" w:hAnsi="Times New Roman" w:cs="Times New Roman"/>
          <w:sz w:val="20"/>
          <w:szCs w:val="32"/>
        </w:rPr>
      </w:pPr>
      <w:r w:rsidRPr="00C01B46">
        <w:rPr>
          <w:rFonts w:ascii="Times New Roman" w:hAnsi="Times New Roman" w:cs="Times New Roman"/>
          <w:sz w:val="20"/>
          <w:szCs w:val="32"/>
        </w:rPr>
        <w:t>pH Determination</w:t>
      </w:r>
    </w:p>
    <w:p w:rsidR="00331EB6" w:rsidRPr="00C01B46" w:rsidRDefault="00331EB6" w:rsidP="00C01B46">
      <w:pPr>
        <w:snapToGrid w:val="0"/>
        <w:spacing w:after="0" w:line="240" w:lineRule="auto"/>
        <w:ind w:firstLine="425"/>
        <w:jc w:val="both"/>
        <w:rPr>
          <w:rFonts w:ascii="Times New Roman" w:hAnsi="Times New Roman" w:cs="Times New Roman"/>
          <w:sz w:val="20"/>
          <w:szCs w:val="32"/>
        </w:rPr>
      </w:pPr>
      <w:r w:rsidRPr="00C01B46">
        <w:rPr>
          <w:rFonts w:ascii="Times New Roman" w:hAnsi="Times New Roman" w:cs="Times New Roman"/>
          <w:sz w:val="20"/>
          <w:szCs w:val="32"/>
        </w:rPr>
        <w:t>The pH of an aqueous suspension of composite samples consisting of</w:t>
      </w:r>
      <w:r w:rsidR="00444AC6">
        <w:rPr>
          <w:rFonts w:ascii="Times New Roman" w:hAnsi="Times New Roman" w:cs="Times New Roman"/>
          <w:sz w:val="20"/>
          <w:szCs w:val="32"/>
        </w:rPr>
        <w:t xml:space="preserve"> </w:t>
      </w:r>
      <w:r w:rsidRPr="00C01B46">
        <w:rPr>
          <w:rFonts w:ascii="Times New Roman" w:hAnsi="Times New Roman" w:cs="Times New Roman"/>
          <w:sz w:val="20"/>
          <w:szCs w:val="32"/>
        </w:rPr>
        <w:t xml:space="preserve">30-70% GA was determined </w:t>
      </w:r>
      <w:r w:rsidRPr="00C01B46">
        <w:rPr>
          <w:rFonts w:ascii="Times New Roman" w:hAnsi="Times New Roman" w:cs="Times New Roman"/>
          <w:sz w:val="20"/>
          <w:szCs w:val="32"/>
        </w:rPr>
        <w:lastRenderedPageBreak/>
        <w:t>before and after irradiation by using a Jenway 4330 pH- meter at room temperature.</w:t>
      </w:r>
    </w:p>
    <w:p w:rsidR="00E95CF2" w:rsidRPr="00C01B46" w:rsidRDefault="00986B4C" w:rsidP="00C01B46">
      <w:pPr>
        <w:snapToGrid w:val="0"/>
        <w:spacing w:after="0" w:line="240" w:lineRule="auto"/>
        <w:ind w:firstLine="425"/>
        <w:jc w:val="both"/>
        <w:rPr>
          <w:rFonts w:ascii="Times New Roman" w:hAnsi="Times New Roman" w:cs="Times New Roman"/>
          <w:sz w:val="20"/>
          <w:szCs w:val="32"/>
        </w:rPr>
      </w:pPr>
      <w:r w:rsidRPr="00C01B46">
        <w:rPr>
          <w:rFonts w:ascii="Times New Roman" w:hAnsi="Times New Roman" w:cs="Times New Roman"/>
          <w:sz w:val="20"/>
          <w:szCs w:val="32"/>
        </w:rPr>
        <w:t xml:space="preserve">Determination of </w:t>
      </w:r>
      <w:r w:rsidR="00E95CF2" w:rsidRPr="00C01B46">
        <w:rPr>
          <w:rFonts w:ascii="Times New Roman" w:hAnsi="Times New Roman" w:cs="Times New Roman"/>
          <w:sz w:val="20"/>
          <w:szCs w:val="32"/>
        </w:rPr>
        <w:t>Degree of grafting</w:t>
      </w:r>
      <w:r w:rsidR="00DD2EF4" w:rsidRPr="00C01B46">
        <w:rPr>
          <w:rFonts w:ascii="Times New Roman" w:hAnsi="Times New Roman" w:cs="Times New Roman"/>
          <w:sz w:val="20"/>
          <w:szCs w:val="32"/>
        </w:rPr>
        <w:t>.</w:t>
      </w:r>
    </w:p>
    <w:p w:rsidR="00986B4C" w:rsidRPr="00C01B46" w:rsidRDefault="00E95CF2" w:rsidP="00C01B46">
      <w:pPr>
        <w:snapToGrid w:val="0"/>
        <w:spacing w:after="0" w:line="240" w:lineRule="auto"/>
        <w:ind w:firstLine="425"/>
        <w:jc w:val="both"/>
        <w:rPr>
          <w:rFonts w:ascii="Times New Roman" w:hAnsi="Times New Roman" w:cs="Times New Roman"/>
          <w:sz w:val="20"/>
          <w:szCs w:val="32"/>
        </w:rPr>
      </w:pPr>
      <w:r w:rsidRPr="00C01B46">
        <w:rPr>
          <w:rFonts w:ascii="Times New Roman" w:hAnsi="Times New Roman" w:cs="Times New Roman"/>
          <w:sz w:val="20"/>
          <w:szCs w:val="32"/>
        </w:rPr>
        <w:t>The ungrafted</w:t>
      </w:r>
      <w:r w:rsidR="00444AC6">
        <w:rPr>
          <w:rFonts w:ascii="Times New Roman" w:hAnsi="Times New Roman" w:cs="Times New Roman"/>
          <w:sz w:val="20"/>
          <w:szCs w:val="32"/>
        </w:rPr>
        <w:t xml:space="preserve"> </w:t>
      </w:r>
      <w:r w:rsidRPr="00C01B46">
        <w:rPr>
          <w:rFonts w:ascii="Times New Roman" w:hAnsi="Times New Roman" w:cs="Times New Roman"/>
          <w:sz w:val="20"/>
          <w:szCs w:val="32"/>
        </w:rPr>
        <w:t xml:space="preserve">GA film </w:t>
      </w:r>
      <w:r w:rsidR="00A632FE" w:rsidRPr="00C01B46">
        <w:rPr>
          <w:rFonts w:ascii="Times New Roman" w:hAnsi="Times New Roman" w:cs="Times New Roman"/>
          <w:sz w:val="20"/>
          <w:szCs w:val="32"/>
        </w:rPr>
        <w:t>obtained from the solution containing the</w:t>
      </w:r>
      <w:r w:rsidR="00444AC6">
        <w:rPr>
          <w:rFonts w:ascii="Times New Roman" w:hAnsi="Times New Roman" w:cs="Times New Roman"/>
          <w:sz w:val="20"/>
          <w:szCs w:val="32"/>
        </w:rPr>
        <w:t xml:space="preserve"> </w:t>
      </w:r>
      <w:r w:rsidR="00A632FE" w:rsidRPr="00C01B46">
        <w:rPr>
          <w:rFonts w:ascii="Times New Roman" w:hAnsi="Times New Roman" w:cs="Times New Roman"/>
          <w:sz w:val="20"/>
          <w:szCs w:val="32"/>
        </w:rPr>
        <w:t>same</w:t>
      </w:r>
      <w:r w:rsidR="00444AC6">
        <w:rPr>
          <w:rFonts w:ascii="Times New Roman" w:hAnsi="Times New Roman" w:cs="Times New Roman"/>
          <w:sz w:val="20"/>
          <w:szCs w:val="32"/>
        </w:rPr>
        <w:t xml:space="preserve"> </w:t>
      </w:r>
      <w:r w:rsidR="00A632FE" w:rsidRPr="00C01B46">
        <w:rPr>
          <w:rFonts w:ascii="Times New Roman" w:hAnsi="Times New Roman" w:cs="Times New Roman"/>
          <w:sz w:val="20"/>
          <w:szCs w:val="32"/>
        </w:rPr>
        <w:t>mass of GA in any blend was</w:t>
      </w:r>
      <w:r w:rsidR="00444AC6">
        <w:rPr>
          <w:rFonts w:ascii="Times New Roman" w:hAnsi="Times New Roman" w:cs="Times New Roman"/>
          <w:sz w:val="20"/>
          <w:szCs w:val="32"/>
        </w:rPr>
        <w:t xml:space="preserve"> </w:t>
      </w:r>
      <w:r w:rsidRPr="00C01B46">
        <w:rPr>
          <w:rFonts w:ascii="Times New Roman" w:hAnsi="Times New Roman" w:cs="Times New Roman"/>
          <w:sz w:val="20"/>
          <w:szCs w:val="32"/>
        </w:rPr>
        <w:t>weighed</w:t>
      </w:r>
      <w:r w:rsidR="00A632FE" w:rsidRPr="00C01B46">
        <w:rPr>
          <w:rFonts w:ascii="Times New Roman" w:hAnsi="Times New Roman" w:cs="Times New Roman"/>
          <w:sz w:val="20"/>
          <w:szCs w:val="32"/>
        </w:rPr>
        <w:t xml:space="preserve"> in each case as </w:t>
      </w:r>
      <w:r w:rsidRPr="00C01B46">
        <w:rPr>
          <w:rFonts w:ascii="Times New Roman" w:hAnsi="Times New Roman" w:cs="Times New Roman"/>
          <w:sz w:val="20"/>
          <w:szCs w:val="32"/>
        </w:rPr>
        <w:t>W</w:t>
      </w:r>
      <w:r w:rsidRPr="00C01B46">
        <w:rPr>
          <w:rFonts w:ascii="Times New Roman" w:hAnsi="Times New Roman" w:cs="Times New Roman"/>
          <w:sz w:val="20"/>
          <w:szCs w:val="32"/>
          <w:vertAlign w:val="subscript"/>
        </w:rPr>
        <w:t>o</w:t>
      </w:r>
      <w:r w:rsidR="00A632FE" w:rsidRPr="00C01B46">
        <w:rPr>
          <w:rFonts w:ascii="Times New Roman" w:hAnsi="Times New Roman" w:cs="Times New Roman"/>
          <w:sz w:val="20"/>
          <w:szCs w:val="32"/>
        </w:rPr>
        <w:t>. T</w:t>
      </w:r>
      <w:r w:rsidRPr="00C01B46">
        <w:rPr>
          <w:rFonts w:ascii="Times New Roman" w:hAnsi="Times New Roman" w:cs="Times New Roman"/>
          <w:sz w:val="20"/>
          <w:szCs w:val="32"/>
        </w:rPr>
        <w:t>he grafted composite polymer</w:t>
      </w:r>
      <w:r w:rsidR="00A632FE" w:rsidRPr="00C01B46">
        <w:rPr>
          <w:rFonts w:ascii="Times New Roman" w:hAnsi="Times New Roman" w:cs="Times New Roman"/>
          <w:sz w:val="20"/>
          <w:szCs w:val="32"/>
        </w:rPr>
        <w:t>,</w:t>
      </w:r>
      <w:r w:rsidR="00EF146D" w:rsidRPr="00C01B46">
        <w:rPr>
          <w:rFonts w:ascii="Times New Roman" w:hAnsi="Times New Roman" w:cs="Times New Roman"/>
          <w:sz w:val="20"/>
          <w:szCs w:val="32"/>
        </w:rPr>
        <w:t xml:space="preserve"> </w:t>
      </w:r>
      <w:r w:rsidR="00A632FE" w:rsidRPr="00C01B46">
        <w:rPr>
          <w:rFonts w:ascii="Times New Roman" w:hAnsi="Times New Roman" w:cs="Times New Roman"/>
          <w:sz w:val="20"/>
          <w:szCs w:val="32"/>
        </w:rPr>
        <w:t>in each case,</w:t>
      </w:r>
      <w:r w:rsidRPr="00C01B46">
        <w:rPr>
          <w:rFonts w:ascii="Times New Roman" w:hAnsi="Times New Roman" w:cs="Times New Roman"/>
          <w:sz w:val="20"/>
          <w:szCs w:val="32"/>
        </w:rPr>
        <w:t xml:space="preserve"> was dissolved in </w:t>
      </w:r>
      <w:r w:rsidR="00A632FE" w:rsidRPr="00C01B46">
        <w:rPr>
          <w:rFonts w:ascii="Times New Roman" w:hAnsi="Times New Roman" w:cs="Times New Roman"/>
          <w:sz w:val="20"/>
          <w:szCs w:val="32"/>
        </w:rPr>
        <w:t xml:space="preserve">a mixture of </w:t>
      </w:r>
      <w:r w:rsidRPr="00C01B46">
        <w:rPr>
          <w:rFonts w:ascii="Times New Roman" w:hAnsi="Times New Roman" w:cs="Times New Roman"/>
          <w:sz w:val="20"/>
          <w:szCs w:val="32"/>
        </w:rPr>
        <w:t>the water and refined petroleum in ratio 2:1 for 72hrs</w:t>
      </w:r>
      <w:r w:rsidR="00A632FE" w:rsidRPr="00C01B46">
        <w:rPr>
          <w:rFonts w:ascii="Times New Roman" w:hAnsi="Times New Roman" w:cs="Times New Roman"/>
          <w:sz w:val="20"/>
          <w:szCs w:val="32"/>
        </w:rPr>
        <w:t xml:space="preserve"> so as to dissolve unreacted GA and</w:t>
      </w:r>
      <w:r w:rsidR="00EF146D" w:rsidRPr="00C01B46">
        <w:rPr>
          <w:rFonts w:ascii="Times New Roman" w:hAnsi="Times New Roman" w:cs="Times New Roman"/>
          <w:sz w:val="20"/>
          <w:szCs w:val="32"/>
        </w:rPr>
        <w:t xml:space="preserve"> </w:t>
      </w:r>
      <w:r w:rsidR="00A632FE" w:rsidRPr="00C01B46">
        <w:rPr>
          <w:rFonts w:ascii="Times New Roman" w:hAnsi="Times New Roman" w:cs="Times New Roman"/>
          <w:sz w:val="20"/>
          <w:szCs w:val="32"/>
        </w:rPr>
        <w:t>NR</w:t>
      </w:r>
      <w:r w:rsidRPr="00C01B46">
        <w:rPr>
          <w:rFonts w:ascii="Times New Roman" w:hAnsi="Times New Roman" w:cs="Times New Roman"/>
          <w:sz w:val="20"/>
          <w:szCs w:val="32"/>
        </w:rPr>
        <w:t xml:space="preserve">. The solution was then filtered through suction drier and the insoluble fraction (residue) was </w:t>
      </w:r>
      <w:r w:rsidR="000D7AA8" w:rsidRPr="00C01B46">
        <w:rPr>
          <w:rFonts w:ascii="Times New Roman" w:hAnsi="Times New Roman" w:cs="Times New Roman"/>
          <w:sz w:val="20"/>
          <w:szCs w:val="32"/>
        </w:rPr>
        <w:t xml:space="preserve">weighed as </w:t>
      </w:r>
      <w:r w:rsidRPr="00C01B46">
        <w:rPr>
          <w:rFonts w:ascii="Times New Roman" w:hAnsi="Times New Roman" w:cs="Times New Roman"/>
          <w:sz w:val="20"/>
          <w:szCs w:val="32"/>
        </w:rPr>
        <w:t>Wg</w:t>
      </w:r>
      <w:r w:rsidR="000D7AA8" w:rsidRPr="00C01B46">
        <w:rPr>
          <w:rFonts w:ascii="Times New Roman" w:hAnsi="Times New Roman" w:cs="Times New Roman"/>
          <w:sz w:val="20"/>
          <w:szCs w:val="32"/>
        </w:rPr>
        <w:t>.</w:t>
      </w:r>
      <w:r w:rsidRPr="00C01B46">
        <w:rPr>
          <w:rFonts w:ascii="Times New Roman" w:hAnsi="Times New Roman" w:cs="Times New Roman"/>
          <w:sz w:val="20"/>
          <w:szCs w:val="32"/>
        </w:rPr>
        <w:t xml:space="preserve"> The degree of grafting of each sample was obtained using the expression stated below</w:t>
      </w:r>
      <w:r w:rsidR="00444AC6">
        <w:rPr>
          <w:rFonts w:ascii="Times New Roman" w:hAnsi="Times New Roman" w:cs="Times New Roman"/>
          <w:sz w:val="20"/>
          <w:szCs w:val="32"/>
        </w:rPr>
        <w:t xml:space="preserve"> </w:t>
      </w:r>
      <w:r w:rsidR="00986B4C" w:rsidRPr="00C01B46">
        <w:rPr>
          <w:rFonts w:ascii="Times New Roman" w:hAnsi="Times New Roman" w:cs="Times New Roman"/>
          <w:sz w:val="20"/>
          <w:szCs w:val="32"/>
        </w:rPr>
        <w:t>(</w:t>
      </w:r>
      <w:r w:rsidR="008B7C2E" w:rsidRPr="00C01B46">
        <w:rPr>
          <w:rFonts w:ascii="Times New Roman" w:hAnsi="Times New Roman" w:cs="Times New Roman"/>
          <w:sz w:val="20"/>
          <w:szCs w:val="32"/>
        </w:rPr>
        <w:t>Ibrahim et al,2014</w:t>
      </w:r>
      <w:r w:rsidR="00986B4C" w:rsidRPr="00C01B46">
        <w:rPr>
          <w:rFonts w:ascii="Times New Roman" w:hAnsi="Times New Roman" w:cs="Times New Roman"/>
          <w:sz w:val="20"/>
          <w:szCs w:val="32"/>
        </w:rPr>
        <w:t>)</w:t>
      </w:r>
    </w:p>
    <w:p w:rsidR="00E95CF2" w:rsidRPr="00C01B46" w:rsidRDefault="00E95CF2" w:rsidP="00C01B46">
      <w:pPr>
        <w:snapToGrid w:val="0"/>
        <w:spacing w:after="0" w:line="240" w:lineRule="auto"/>
        <w:ind w:firstLine="425"/>
        <w:jc w:val="both"/>
        <w:rPr>
          <w:rFonts w:ascii="Times New Roman" w:hAnsi="Times New Roman" w:cs="Times New Roman"/>
          <w:sz w:val="20"/>
          <w:szCs w:val="32"/>
        </w:rPr>
      </w:pPr>
      <w:r w:rsidRPr="00C01B46">
        <w:rPr>
          <w:rFonts w:ascii="Times New Roman" w:hAnsi="Times New Roman" w:cs="Times New Roman"/>
          <w:sz w:val="20"/>
          <w:szCs w:val="32"/>
        </w:rPr>
        <w:t>Degree of grafting (%) =</w:t>
      </w:r>
      <w:r w:rsidR="00022E2C" w:rsidRPr="00C01B46">
        <w:rPr>
          <w:rFonts w:ascii="Times New Roman" w:hAnsi="Times New Roman" w:cs="Times New Roman"/>
          <w:sz w:val="20"/>
          <w:szCs w:val="32"/>
        </w:rPr>
        <w:t xml:space="preserve"> [(W</w:t>
      </w:r>
      <w:r w:rsidR="00022E2C" w:rsidRPr="00C01B46">
        <w:rPr>
          <w:rFonts w:ascii="Times New Roman" w:hAnsi="Times New Roman" w:cs="Times New Roman"/>
          <w:sz w:val="20"/>
          <w:szCs w:val="32"/>
          <w:vertAlign w:val="subscript"/>
        </w:rPr>
        <w:t>g</w:t>
      </w:r>
      <w:r w:rsidRPr="00C01B46">
        <w:rPr>
          <w:rFonts w:ascii="Times New Roman" w:hAnsi="Times New Roman" w:cs="Times New Roman"/>
          <w:sz w:val="20"/>
          <w:szCs w:val="32"/>
        </w:rPr>
        <w:t xml:space="preserve"> — W</w:t>
      </w:r>
      <w:r w:rsidRPr="00C01B46">
        <w:rPr>
          <w:rFonts w:ascii="Times New Roman" w:hAnsi="Times New Roman" w:cs="Times New Roman"/>
          <w:sz w:val="20"/>
          <w:szCs w:val="32"/>
          <w:vertAlign w:val="subscript"/>
        </w:rPr>
        <w:t>0</w:t>
      </w:r>
      <w:r w:rsidRPr="00C01B46">
        <w:rPr>
          <w:rFonts w:ascii="Times New Roman" w:hAnsi="Times New Roman" w:cs="Times New Roman"/>
          <w:sz w:val="20"/>
          <w:szCs w:val="32"/>
        </w:rPr>
        <w:t>)/W</w:t>
      </w:r>
      <w:r w:rsidRPr="00C01B46">
        <w:rPr>
          <w:rFonts w:ascii="Times New Roman" w:hAnsi="Times New Roman" w:cs="Times New Roman"/>
          <w:sz w:val="20"/>
          <w:szCs w:val="32"/>
          <w:vertAlign w:val="subscript"/>
        </w:rPr>
        <w:t>0</w:t>
      </w:r>
      <w:r w:rsidRPr="00C01B46">
        <w:rPr>
          <w:rFonts w:ascii="Times New Roman" w:hAnsi="Times New Roman" w:cs="Times New Roman"/>
          <w:sz w:val="20"/>
          <w:szCs w:val="32"/>
        </w:rPr>
        <w:t>] X 100</w:t>
      </w:r>
    </w:p>
    <w:p w:rsidR="00E95CF2" w:rsidRPr="00C01B46" w:rsidRDefault="00E95CF2" w:rsidP="00C01B46">
      <w:pPr>
        <w:snapToGrid w:val="0"/>
        <w:spacing w:after="0" w:line="240" w:lineRule="auto"/>
        <w:ind w:firstLine="425"/>
        <w:jc w:val="both"/>
        <w:rPr>
          <w:rFonts w:ascii="Times New Roman" w:hAnsi="Times New Roman" w:cs="Times New Roman"/>
          <w:sz w:val="20"/>
          <w:szCs w:val="32"/>
        </w:rPr>
      </w:pPr>
      <w:r w:rsidRPr="00C01B46">
        <w:rPr>
          <w:rFonts w:ascii="Times New Roman" w:hAnsi="Times New Roman" w:cs="Times New Roman"/>
          <w:sz w:val="20"/>
          <w:szCs w:val="32"/>
        </w:rPr>
        <w:t>Where W</w:t>
      </w:r>
      <w:r w:rsidRPr="00C01B46">
        <w:rPr>
          <w:rFonts w:ascii="Times New Roman" w:hAnsi="Times New Roman" w:cs="Times New Roman"/>
          <w:sz w:val="20"/>
          <w:szCs w:val="32"/>
          <w:vertAlign w:val="subscript"/>
        </w:rPr>
        <w:t>o</w:t>
      </w:r>
      <w:r w:rsidRPr="00C01B46">
        <w:rPr>
          <w:rFonts w:ascii="Times New Roman" w:hAnsi="Times New Roman" w:cs="Times New Roman"/>
          <w:sz w:val="20"/>
          <w:szCs w:val="32"/>
        </w:rPr>
        <w:t xml:space="preserve"> and W</w:t>
      </w:r>
      <w:r w:rsidRPr="00C01B46">
        <w:rPr>
          <w:rFonts w:ascii="Times New Roman" w:hAnsi="Times New Roman" w:cs="Times New Roman"/>
          <w:sz w:val="20"/>
          <w:szCs w:val="32"/>
          <w:vertAlign w:val="subscript"/>
        </w:rPr>
        <w:t>g</w:t>
      </w:r>
      <w:r w:rsidRPr="00C01B46">
        <w:rPr>
          <w:rFonts w:ascii="Times New Roman" w:hAnsi="Times New Roman" w:cs="Times New Roman"/>
          <w:sz w:val="20"/>
          <w:szCs w:val="32"/>
        </w:rPr>
        <w:t xml:space="preserve"> represent the weight of the films before and after grafting respectively.</w:t>
      </w:r>
    </w:p>
    <w:p w:rsidR="00E62E40" w:rsidRPr="00C01B46" w:rsidRDefault="00E62E40" w:rsidP="00C01B46">
      <w:pPr>
        <w:snapToGrid w:val="0"/>
        <w:spacing w:after="0" w:line="240" w:lineRule="auto"/>
        <w:ind w:firstLine="425"/>
        <w:jc w:val="both"/>
        <w:rPr>
          <w:rFonts w:ascii="Times New Roman" w:hAnsi="Times New Roman" w:cs="Times New Roman"/>
          <w:sz w:val="20"/>
          <w:szCs w:val="32"/>
        </w:rPr>
      </w:pPr>
      <w:r w:rsidRPr="00C01B46">
        <w:rPr>
          <w:rFonts w:ascii="Times New Roman" w:hAnsi="Times New Roman" w:cs="Times New Roman"/>
          <w:sz w:val="20"/>
          <w:szCs w:val="32"/>
        </w:rPr>
        <w:t>Mechanical Properties</w:t>
      </w:r>
    </w:p>
    <w:p w:rsidR="00E62E40" w:rsidRPr="00C01B46" w:rsidRDefault="00E62E40" w:rsidP="00C01B46">
      <w:pPr>
        <w:snapToGrid w:val="0"/>
        <w:spacing w:after="0" w:line="240" w:lineRule="auto"/>
        <w:ind w:firstLine="425"/>
        <w:jc w:val="both"/>
        <w:rPr>
          <w:rFonts w:ascii="Times New Roman" w:hAnsi="Times New Roman" w:cs="Times New Roman"/>
          <w:sz w:val="20"/>
          <w:szCs w:val="32"/>
        </w:rPr>
      </w:pPr>
      <w:r w:rsidRPr="00C01B46">
        <w:rPr>
          <w:rFonts w:ascii="Times New Roman" w:hAnsi="Times New Roman" w:cs="Times New Roman"/>
          <w:sz w:val="20"/>
          <w:szCs w:val="32"/>
        </w:rPr>
        <w:t xml:space="preserve">Mechanical properties measurements were carried out </w:t>
      </w:r>
      <w:r w:rsidR="006C0ED1" w:rsidRPr="00C01B46">
        <w:rPr>
          <w:rFonts w:ascii="Times New Roman" w:hAnsi="Times New Roman" w:cs="Times New Roman"/>
          <w:sz w:val="20"/>
          <w:szCs w:val="32"/>
        </w:rPr>
        <w:t>using</w:t>
      </w:r>
      <w:r w:rsidR="00682C18" w:rsidRPr="00C01B46">
        <w:rPr>
          <w:rFonts w:ascii="Times New Roman" w:hAnsi="Times New Roman" w:cs="Times New Roman"/>
          <w:sz w:val="20"/>
          <w:szCs w:val="32"/>
        </w:rPr>
        <w:t xml:space="preserve"> a </w:t>
      </w:r>
      <w:r w:rsidRPr="00C01B46">
        <w:rPr>
          <w:rFonts w:ascii="Times New Roman" w:hAnsi="Times New Roman" w:cs="Times New Roman"/>
          <w:sz w:val="20"/>
          <w:szCs w:val="32"/>
        </w:rPr>
        <w:t xml:space="preserve">dumbbell shaped specimens of 4 mm width and 20 mm length. Parameters such as Tensile strength, (TS) elongation at break percentage (EB %) and Young’s </w:t>
      </w:r>
      <w:r w:rsidR="006C0ED1" w:rsidRPr="00C01B46">
        <w:rPr>
          <w:rFonts w:ascii="Times New Roman" w:hAnsi="Times New Roman" w:cs="Times New Roman"/>
          <w:sz w:val="20"/>
          <w:szCs w:val="32"/>
        </w:rPr>
        <w:t>(YM)</w:t>
      </w:r>
      <w:r w:rsidRPr="00C01B46">
        <w:rPr>
          <w:rFonts w:ascii="Times New Roman" w:hAnsi="Times New Roman" w:cs="Times New Roman"/>
          <w:sz w:val="20"/>
          <w:szCs w:val="32"/>
        </w:rPr>
        <w:t xml:space="preserve"> were measured using a universal Instron tensile tester machine (Model 3399) at Engineering Material and Development Institute (EMDI) Akure, Nigeria, West Africa.</w:t>
      </w:r>
    </w:p>
    <w:p w:rsidR="00331EB6" w:rsidRPr="00C01B46" w:rsidRDefault="00331EB6" w:rsidP="00C01B46">
      <w:pPr>
        <w:snapToGrid w:val="0"/>
        <w:spacing w:after="0" w:line="240" w:lineRule="auto"/>
        <w:ind w:firstLine="425"/>
        <w:jc w:val="both"/>
        <w:rPr>
          <w:rFonts w:ascii="Times New Roman" w:hAnsi="Times New Roman" w:cs="Times New Roman"/>
          <w:sz w:val="20"/>
          <w:szCs w:val="32"/>
        </w:rPr>
      </w:pPr>
      <w:r w:rsidRPr="00C01B46">
        <w:rPr>
          <w:rFonts w:ascii="Times New Roman" w:hAnsi="Times New Roman" w:cs="Times New Roman"/>
          <w:sz w:val="20"/>
          <w:szCs w:val="32"/>
        </w:rPr>
        <w:t>Determination of degree of Crystallinity</w:t>
      </w:r>
    </w:p>
    <w:p w:rsidR="00331EB6" w:rsidRPr="00C01B46" w:rsidRDefault="00331EB6" w:rsidP="00C01B46">
      <w:pPr>
        <w:snapToGrid w:val="0"/>
        <w:spacing w:after="0" w:line="240" w:lineRule="auto"/>
        <w:ind w:firstLine="425"/>
        <w:jc w:val="both"/>
        <w:rPr>
          <w:rFonts w:ascii="Times New Roman" w:hAnsi="Times New Roman" w:cs="Times New Roman"/>
          <w:sz w:val="20"/>
          <w:szCs w:val="32"/>
        </w:rPr>
      </w:pPr>
      <w:r w:rsidRPr="00C01B46">
        <w:rPr>
          <w:rFonts w:ascii="Times New Roman" w:hAnsi="Times New Roman" w:cs="Times New Roman"/>
          <w:sz w:val="20"/>
          <w:szCs w:val="32"/>
        </w:rPr>
        <w:t>The method</w:t>
      </w:r>
      <w:r w:rsidRPr="00C01B46">
        <w:rPr>
          <w:rFonts w:ascii="Times New Roman" w:hAnsi="Times New Roman" w:cs="Times New Roman"/>
          <w:b/>
          <w:sz w:val="20"/>
          <w:szCs w:val="32"/>
        </w:rPr>
        <w:t xml:space="preserve"> </w:t>
      </w:r>
      <w:r w:rsidRPr="00C01B46">
        <w:rPr>
          <w:rFonts w:ascii="Times New Roman" w:hAnsi="Times New Roman" w:cs="Times New Roman"/>
          <w:sz w:val="20"/>
          <w:szCs w:val="32"/>
        </w:rPr>
        <w:t>of Nara and Komaya (1983) was adopted with minor changes due to solvent used for the base gum Arabic.</w:t>
      </w:r>
      <w:r w:rsidR="0034452B" w:rsidRPr="00C01B46">
        <w:rPr>
          <w:rFonts w:ascii="Times New Roman" w:hAnsi="Times New Roman" w:cs="Times New Roman"/>
          <w:sz w:val="20"/>
          <w:szCs w:val="32"/>
        </w:rPr>
        <w:t xml:space="preserve"> </w:t>
      </w:r>
      <w:r w:rsidRPr="00C01B46">
        <w:rPr>
          <w:rFonts w:ascii="Times New Roman" w:hAnsi="Times New Roman" w:cs="Times New Roman"/>
          <w:sz w:val="20"/>
          <w:szCs w:val="32"/>
        </w:rPr>
        <w:t>An X-ray diffraction (XRD) pattern of each film was recorded using X-ray diffraction spectrophotometer Model</w:t>
      </w:r>
      <w:r w:rsidR="009E4EBE" w:rsidRPr="00C01B46">
        <w:rPr>
          <w:rFonts w:ascii="Times New Roman" w:hAnsi="Times New Roman" w:cs="Times New Roman"/>
          <w:sz w:val="20"/>
          <w:szCs w:val="32"/>
        </w:rPr>
        <w:t xml:space="preserve"> </w:t>
      </w:r>
      <w:r w:rsidRPr="00C01B46">
        <w:rPr>
          <w:rFonts w:ascii="Times New Roman" w:hAnsi="Times New Roman" w:cs="Times New Roman"/>
          <w:sz w:val="20"/>
          <w:szCs w:val="32"/>
        </w:rPr>
        <w:t>lO at the Centre for Energy Research and Development (CERD) Ile-Ife, Nigeria, West Africa. The upper diffraction peak area and the total diffraction area over the diffraction angle 10°-30° 2θ were integrated using Smadchrom software(Wang et al,</w:t>
      </w:r>
      <w:r w:rsidR="00444AC6">
        <w:rPr>
          <w:rFonts w:ascii="Times New Roman" w:hAnsi="Times New Roman" w:cs="Times New Roman" w:hint="eastAsia"/>
          <w:sz w:val="20"/>
          <w:szCs w:val="32"/>
          <w:lang w:eastAsia="zh-CN"/>
        </w:rPr>
        <w:t xml:space="preserve"> </w:t>
      </w:r>
      <w:r w:rsidRPr="00C01B46">
        <w:rPr>
          <w:rFonts w:ascii="Times New Roman" w:hAnsi="Times New Roman" w:cs="Times New Roman"/>
          <w:sz w:val="20"/>
          <w:szCs w:val="32"/>
        </w:rPr>
        <w:t>2006). All X-ray diffraction measurements were done in air at room temperature</w:t>
      </w:r>
      <w:r w:rsidR="0034452B" w:rsidRPr="00C01B46">
        <w:rPr>
          <w:rFonts w:ascii="Times New Roman" w:hAnsi="Times New Roman" w:cs="Times New Roman"/>
          <w:sz w:val="20"/>
          <w:szCs w:val="32"/>
        </w:rPr>
        <w:t>.</w:t>
      </w:r>
    </w:p>
    <w:p w:rsidR="00331EB6" w:rsidRPr="00C01B46" w:rsidRDefault="00331EB6" w:rsidP="00C01B46">
      <w:pPr>
        <w:snapToGrid w:val="0"/>
        <w:spacing w:after="0" w:line="240" w:lineRule="auto"/>
        <w:ind w:firstLine="425"/>
        <w:jc w:val="both"/>
        <w:rPr>
          <w:rFonts w:ascii="Times New Roman" w:hAnsi="Times New Roman" w:cs="Times New Roman"/>
          <w:sz w:val="20"/>
          <w:szCs w:val="32"/>
        </w:rPr>
      </w:pPr>
      <w:r w:rsidRPr="00C01B46">
        <w:rPr>
          <w:rFonts w:ascii="Times New Roman" w:hAnsi="Times New Roman" w:cs="Times New Roman"/>
          <w:sz w:val="20"/>
          <w:szCs w:val="32"/>
        </w:rPr>
        <w:t>The ratio of upper area to total diffraction was taken as the degree of crystallinity.</w:t>
      </w:r>
      <w:r w:rsidR="00473DB1" w:rsidRPr="00C01B46">
        <w:rPr>
          <w:rFonts w:ascii="Times New Roman" w:hAnsi="Times New Roman" w:cs="Times New Roman"/>
          <w:sz w:val="20"/>
          <w:szCs w:val="32"/>
        </w:rPr>
        <w:t xml:space="preserve"> </w:t>
      </w:r>
      <w:r w:rsidRPr="00C01B46">
        <w:rPr>
          <w:rFonts w:ascii="Times New Roman" w:hAnsi="Times New Roman" w:cs="Times New Roman"/>
          <w:sz w:val="20"/>
          <w:szCs w:val="32"/>
        </w:rPr>
        <w:t>The equation of the degree of crystallinity is as follows:</w:t>
      </w:r>
    </w:p>
    <w:p w:rsidR="00331EB6" w:rsidRPr="00C01B46" w:rsidRDefault="00331EB6" w:rsidP="00C01B46">
      <w:pPr>
        <w:snapToGrid w:val="0"/>
        <w:spacing w:after="0" w:line="240" w:lineRule="auto"/>
        <w:ind w:firstLine="425"/>
        <w:jc w:val="both"/>
        <w:rPr>
          <w:rFonts w:ascii="Times New Roman" w:hAnsi="Times New Roman" w:cs="Times New Roman"/>
          <w:sz w:val="20"/>
          <w:szCs w:val="32"/>
        </w:rPr>
      </w:pPr>
      <w:r w:rsidRPr="00C01B46">
        <w:rPr>
          <w:rFonts w:ascii="Times New Roman" w:hAnsi="Times New Roman" w:cs="Times New Roman"/>
          <w:sz w:val="20"/>
          <w:szCs w:val="32"/>
        </w:rPr>
        <w:t>X</w:t>
      </w:r>
      <w:r w:rsidRPr="00C01B46">
        <w:rPr>
          <w:rFonts w:ascii="Times New Roman" w:hAnsi="Times New Roman" w:cs="Times New Roman"/>
          <w:sz w:val="20"/>
          <w:szCs w:val="32"/>
          <w:vertAlign w:val="subscript"/>
        </w:rPr>
        <w:t>c</w:t>
      </w:r>
      <w:r w:rsidRPr="00C01B46">
        <w:rPr>
          <w:rFonts w:ascii="Times New Roman" w:hAnsi="Times New Roman" w:cs="Times New Roman"/>
          <w:sz w:val="20"/>
          <w:szCs w:val="32"/>
        </w:rPr>
        <w:t xml:space="preserve"> = A</w:t>
      </w:r>
      <w:r w:rsidRPr="00C01B46">
        <w:rPr>
          <w:rFonts w:ascii="Times New Roman" w:hAnsi="Times New Roman" w:cs="Times New Roman"/>
          <w:sz w:val="20"/>
          <w:szCs w:val="32"/>
          <w:vertAlign w:val="subscript"/>
        </w:rPr>
        <w:t>c</w:t>
      </w:r>
      <w:r w:rsidRPr="00C01B46">
        <w:rPr>
          <w:rFonts w:ascii="Times New Roman" w:hAnsi="Times New Roman" w:cs="Times New Roman"/>
          <w:sz w:val="20"/>
          <w:szCs w:val="32"/>
        </w:rPr>
        <w:t xml:space="preserve"> / (A</w:t>
      </w:r>
      <w:r w:rsidRPr="00C01B46">
        <w:rPr>
          <w:rFonts w:ascii="Times New Roman" w:hAnsi="Times New Roman" w:cs="Times New Roman"/>
          <w:sz w:val="20"/>
          <w:szCs w:val="32"/>
          <w:vertAlign w:val="subscript"/>
        </w:rPr>
        <w:t>c</w:t>
      </w:r>
      <w:r w:rsidRPr="00C01B46">
        <w:rPr>
          <w:rFonts w:ascii="Times New Roman" w:hAnsi="Times New Roman" w:cs="Times New Roman"/>
          <w:sz w:val="20"/>
          <w:szCs w:val="32"/>
        </w:rPr>
        <w:t xml:space="preserve"> + A</w:t>
      </w:r>
      <w:r w:rsidRPr="00C01B46">
        <w:rPr>
          <w:rFonts w:ascii="Times New Roman" w:hAnsi="Times New Roman" w:cs="Times New Roman"/>
          <w:sz w:val="20"/>
          <w:szCs w:val="32"/>
          <w:vertAlign w:val="subscript"/>
        </w:rPr>
        <w:t>a</w:t>
      </w:r>
      <w:r w:rsidRPr="00C01B46">
        <w:rPr>
          <w:rFonts w:ascii="Times New Roman" w:hAnsi="Times New Roman" w:cs="Times New Roman"/>
          <w:sz w:val="20"/>
          <w:szCs w:val="32"/>
        </w:rPr>
        <w:t>)</w:t>
      </w:r>
    </w:p>
    <w:p w:rsidR="00331EB6" w:rsidRPr="00C01B46" w:rsidRDefault="00331EB6" w:rsidP="00C01B46">
      <w:pPr>
        <w:snapToGrid w:val="0"/>
        <w:spacing w:after="0" w:line="240" w:lineRule="auto"/>
        <w:ind w:firstLine="425"/>
        <w:jc w:val="both"/>
        <w:rPr>
          <w:rFonts w:ascii="Times New Roman" w:hAnsi="Times New Roman" w:cs="Times New Roman"/>
          <w:b/>
          <w:sz w:val="20"/>
          <w:szCs w:val="32"/>
        </w:rPr>
      </w:pPr>
      <w:r w:rsidRPr="00C01B46">
        <w:rPr>
          <w:rFonts w:ascii="Times New Roman" w:hAnsi="Times New Roman" w:cs="Times New Roman"/>
          <w:sz w:val="20"/>
          <w:szCs w:val="32"/>
        </w:rPr>
        <w:t>Where: X</w:t>
      </w:r>
      <w:r w:rsidRPr="00C01B46">
        <w:rPr>
          <w:rFonts w:ascii="Times New Roman" w:hAnsi="Times New Roman" w:cs="Times New Roman"/>
          <w:sz w:val="20"/>
          <w:szCs w:val="32"/>
          <w:vertAlign w:val="subscript"/>
        </w:rPr>
        <w:t>c</w:t>
      </w:r>
      <w:r w:rsidRPr="00C01B46">
        <w:rPr>
          <w:rFonts w:ascii="Times New Roman" w:hAnsi="Times New Roman" w:cs="Times New Roman"/>
          <w:sz w:val="20"/>
          <w:szCs w:val="32"/>
        </w:rPr>
        <w:t xml:space="preserve"> refers to the degree of crystalline; A</w:t>
      </w:r>
      <w:r w:rsidRPr="00C01B46">
        <w:rPr>
          <w:rFonts w:ascii="Times New Roman" w:hAnsi="Times New Roman" w:cs="Times New Roman"/>
          <w:sz w:val="20"/>
          <w:szCs w:val="32"/>
          <w:vertAlign w:val="subscript"/>
        </w:rPr>
        <w:t>c</w:t>
      </w:r>
      <w:r w:rsidR="0034452B" w:rsidRPr="00C01B46">
        <w:rPr>
          <w:rFonts w:ascii="Times New Roman" w:hAnsi="Times New Roman" w:cs="Times New Roman"/>
          <w:sz w:val="20"/>
          <w:szCs w:val="32"/>
        </w:rPr>
        <w:t xml:space="preserve"> refers to the crystallin</w:t>
      </w:r>
      <w:r w:rsidRPr="00C01B46">
        <w:rPr>
          <w:rFonts w:ascii="Times New Roman" w:hAnsi="Times New Roman" w:cs="Times New Roman"/>
          <w:sz w:val="20"/>
          <w:szCs w:val="32"/>
        </w:rPr>
        <w:t xml:space="preserve">e </w:t>
      </w:r>
      <w:r w:rsidR="006D02C8" w:rsidRPr="00C01B46">
        <w:rPr>
          <w:rFonts w:ascii="Times New Roman" w:hAnsi="Times New Roman" w:cs="Times New Roman"/>
          <w:sz w:val="20"/>
          <w:szCs w:val="32"/>
        </w:rPr>
        <w:t>area</w:t>
      </w:r>
      <w:r w:rsidR="00444AC6">
        <w:rPr>
          <w:rFonts w:ascii="Times New Roman" w:hAnsi="Times New Roman" w:cs="Times New Roman"/>
          <w:sz w:val="20"/>
          <w:szCs w:val="32"/>
        </w:rPr>
        <w:t xml:space="preserve"> </w:t>
      </w:r>
      <w:r w:rsidR="006D02C8" w:rsidRPr="00C01B46">
        <w:rPr>
          <w:rFonts w:ascii="Times New Roman" w:hAnsi="Times New Roman" w:cs="Times New Roman"/>
          <w:sz w:val="20"/>
          <w:szCs w:val="32"/>
        </w:rPr>
        <w:t>and</w:t>
      </w:r>
      <w:r w:rsidRPr="00C01B46">
        <w:rPr>
          <w:rFonts w:ascii="Times New Roman" w:hAnsi="Times New Roman" w:cs="Times New Roman"/>
          <w:sz w:val="20"/>
          <w:szCs w:val="32"/>
        </w:rPr>
        <w:t xml:space="preserve"> A</w:t>
      </w:r>
      <w:r w:rsidRPr="00C01B46">
        <w:rPr>
          <w:rFonts w:ascii="Times New Roman" w:hAnsi="Times New Roman" w:cs="Times New Roman"/>
          <w:sz w:val="20"/>
          <w:szCs w:val="32"/>
          <w:vertAlign w:val="subscript"/>
        </w:rPr>
        <w:t>a</w:t>
      </w:r>
      <w:r w:rsidRPr="00C01B46">
        <w:rPr>
          <w:rFonts w:ascii="Times New Roman" w:hAnsi="Times New Roman" w:cs="Times New Roman"/>
          <w:sz w:val="20"/>
          <w:szCs w:val="32"/>
        </w:rPr>
        <w:t xml:space="preserve"> refers to the amorphous area</w:t>
      </w:r>
      <w:r w:rsidR="006D02C8" w:rsidRPr="00C01B46">
        <w:rPr>
          <w:rFonts w:ascii="Times New Roman" w:hAnsi="Times New Roman" w:cs="Times New Roman"/>
          <w:sz w:val="20"/>
          <w:szCs w:val="32"/>
        </w:rPr>
        <w:t>,</w:t>
      </w:r>
      <w:r w:rsidRPr="00C01B46">
        <w:rPr>
          <w:rFonts w:ascii="Times New Roman" w:hAnsi="Times New Roman" w:cs="Times New Roman"/>
          <w:sz w:val="20"/>
          <w:szCs w:val="32"/>
        </w:rPr>
        <w:t xml:space="preserve"> on the X-ray diffractogram.</w:t>
      </w:r>
    </w:p>
    <w:p w:rsidR="00061BBF" w:rsidRPr="00C01B46" w:rsidRDefault="00061BBF" w:rsidP="00C01B46">
      <w:pPr>
        <w:snapToGrid w:val="0"/>
        <w:spacing w:after="0" w:line="240" w:lineRule="auto"/>
        <w:ind w:firstLine="425"/>
        <w:jc w:val="both"/>
        <w:rPr>
          <w:rFonts w:ascii="Times New Roman" w:hAnsi="Times New Roman" w:cs="Times New Roman"/>
          <w:sz w:val="20"/>
          <w:szCs w:val="32"/>
        </w:rPr>
      </w:pPr>
      <w:r w:rsidRPr="00C01B46">
        <w:rPr>
          <w:rFonts w:ascii="Times New Roman" w:hAnsi="Times New Roman" w:cs="Times New Roman"/>
          <w:sz w:val="20"/>
          <w:szCs w:val="32"/>
        </w:rPr>
        <w:t xml:space="preserve">Determination of </w:t>
      </w:r>
      <w:r w:rsidR="00E62E40" w:rsidRPr="00C01B46">
        <w:rPr>
          <w:rFonts w:ascii="Times New Roman" w:hAnsi="Times New Roman" w:cs="Times New Roman"/>
          <w:sz w:val="20"/>
          <w:szCs w:val="32"/>
        </w:rPr>
        <w:t>Density</w:t>
      </w:r>
    </w:p>
    <w:p w:rsidR="00E62E40" w:rsidRPr="00C01B46" w:rsidRDefault="00E62E40" w:rsidP="00C01B46">
      <w:pPr>
        <w:snapToGrid w:val="0"/>
        <w:spacing w:after="0" w:line="240" w:lineRule="auto"/>
        <w:ind w:firstLine="425"/>
        <w:jc w:val="both"/>
        <w:rPr>
          <w:rFonts w:ascii="Times New Roman" w:hAnsi="Times New Roman" w:cs="Times New Roman"/>
          <w:sz w:val="20"/>
          <w:szCs w:val="32"/>
        </w:rPr>
      </w:pPr>
      <w:r w:rsidRPr="00C01B46">
        <w:rPr>
          <w:rFonts w:ascii="Times New Roman" w:hAnsi="Times New Roman" w:cs="Times New Roman"/>
          <w:sz w:val="20"/>
          <w:szCs w:val="32"/>
        </w:rPr>
        <w:t xml:space="preserve">Dried-to-constant weight film of each </w:t>
      </w:r>
      <w:r w:rsidR="004665BD" w:rsidRPr="00C01B46">
        <w:rPr>
          <w:rFonts w:ascii="Times New Roman" w:hAnsi="Times New Roman" w:cs="Times New Roman"/>
          <w:sz w:val="20"/>
          <w:szCs w:val="32"/>
        </w:rPr>
        <w:t xml:space="preserve">composite </w:t>
      </w:r>
      <w:r w:rsidRPr="00C01B46">
        <w:rPr>
          <w:rFonts w:ascii="Times New Roman" w:hAnsi="Times New Roman" w:cs="Times New Roman"/>
          <w:sz w:val="20"/>
          <w:szCs w:val="32"/>
        </w:rPr>
        <w:t>sample</w:t>
      </w:r>
      <w:r w:rsidR="004665BD" w:rsidRPr="00C01B46">
        <w:rPr>
          <w:rFonts w:ascii="Times New Roman" w:hAnsi="Times New Roman" w:cs="Times New Roman"/>
          <w:sz w:val="20"/>
          <w:szCs w:val="32"/>
        </w:rPr>
        <w:t xml:space="preserve"> containing 30-70% GA</w:t>
      </w:r>
      <w:r w:rsidRPr="00C01B46">
        <w:rPr>
          <w:rFonts w:ascii="Times New Roman" w:hAnsi="Times New Roman" w:cs="Times New Roman"/>
          <w:sz w:val="20"/>
          <w:szCs w:val="32"/>
        </w:rPr>
        <w:t xml:space="preserve"> was cut into rectangular shape of 1cm x 2cm and thickness measured using micrometer screw gauge. The volume of each </w:t>
      </w:r>
      <w:r w:rsidR="00473DB1" w:rsidRPr="00C01B46">
        <w:rPr>
          <w:rFonts w:ascii="Times New Roman" w:hAnsi="Times New Roman" w:cs="Times New Roman"/>
          <w:sz w:val="20"/>
          <w:szCs w:val="32"/>
        </w:rPr>
        <w:t xml:space="preserve">dry </w:t>
      </w:r>
      <w:r w:rsidRPr="00C01B46">
        <w:rPr>
          <w:rFonts w:ascii="Times New Roman" w:hAnsi="Times New Roman" w:cs="Times New Roman"/>
          <w:sz w:val="20"/>
          <w:szCs w:val="32"/>
        </w:rPr>
        <w:t xml:space="preserve">film was calculated </w:t>
      </w:r>
      <w:r w:rsidR="00473DB1" w:rsidRPr="00C01B46">
        <w:rPr>
          <w:rFonts w:ascii="Times New Roman" w:hAnsi="Times New Roman" w:cs="Times New Roman"/>
          <w:sz w:val="20"/>
          <w:szCs w:val="32"/>
        </w:rPr>
        <w:t xml:space="preserve">and its mass </w:t>
      </w:r>
      <w:r w:rsidRPr="00C01B46">
        <w:rPr>
          <w:rFonts w:ascii="Times New Roman" w:hAnsi="Times New Roman" w:cs="Times New Roman"/>
          <w:sz w:val="20"/>
          <w:szCs w:val="32"/>
        </w:rPr>
        <w:t>obtained using the Mettler Toledo weighing balance. The density of each film was determined using mass to volume</w:t>
      </w:r>
      <w:r w:rsidR="00FF31F9" w:rsidRPr="00C01B46">
        <w:rPr>
          <w:rFonts w:ascii="Times New Roman" w:hAnsi="Times New Roman" w:cs="Times New Roman"/>
          <w:sz w:val="20"/>
          <w:szCs w:val="32"/>
        </w:rPr>
        <w:t xml:space="preserve"> in </w:t>
      </w:r>
      <w:r w:rsidR="00E95CF2" w:rsidRPr="00C01B46">
        <w:rPr>
          <w:rFonts w:ascii="Times New Roman" w:hAnsi="Times New Roman" w:cs="Times New Roman"/>
          <w:sz w:val="20"/>
          <w:szCs w:val="32"/>
        </w:rPr>
        <w:t>gcm</w:t>
      </w:r>
      <w:r w:rsidR="00E95CF2" w:rsidRPr="00C01B46">
        <w:rPr>
          <w:rFonts w:ascii="Times New Roman" w:hAnsi="Times New Roman" w:cs="Times New Roman"/>
          <w:sz w:val="20"/>
          <w:szCs w:val="32"/>
          <w:vertAlign w:val="superscript"/>
        </w:rPr>
        <w:t>-3</w:t>
      </w:r>
      <w:r w:rsidRPr="00C01B46">
        <w:rPr>
          <w:rFonts w:ascii="Times New Roman" w:hAnsi="Times New Roman" w:cs="Times New Roman"/>
          <w:sz w:val="20"/>
          <w:szCs w:val="32"/>
        </w:rPr>
        <w:t>.</w:t>
      </w:r>
    </w:p>
    <w:p w:rsidR="00E62E40" w:rsidRPr="00C01B46" w:rsidRDefault="00E62E40" w:rsidP="00C01B46">
      <w:pPr>
        <w:snapToGrid w:val="0"/>
        <w:spacing w:after="0" w:line="240" w:lineRule="auto"/>
        <w:ind w:firstLine="425"/>
        <w:jc w:val="both"/>
        <w:rPr>
          <w:rFonts w:ascii="Times New Roman" w:hAnsi="Times New Roman" w:cs="Times New Roman"/>
          <w:sz w:val="20"/>
          <w:szCs w:val="32"/>
        </w:rPr>
      </w:pPr>
      <w:r w:rsidRPr="00C01B46">
        <w:rPr>
          <w:rFonts w:ascii="Times New Roman" w:hAnsi="Times New Roman" w:cs="Times New Roman"/>
          <w:sz w:val="20"/>
          <w:szCs w:val="32"/>
        </w:rPr>
        <w:t>Infra-red analysis</w:t>
      </w:r>
    </w:p>
    <w:p w:rsidR="00E62E40" w:rsidRPr="00C01B46" w:rsidRDefault="00E62E40" w:rsidP="00C01B46">
      <w:pPr>
        <w:snapToGrid w:val="0"/>
        <w:spacing w:after="0" w:line="240" w:lineRule="auto"/>
        <w:ind w:firstLine="425"/>
        <w:jc w:val="both"/>
        <w:rPr>
          <w:rFonts w:ascii="Times New Roman" w:hAnsi="Times New Roman" w:cs="Times New Roman"/>
          <w:b/>
          <w:sz w:val="20"/>
          <w:szCs w:val="32"/>
        </w:rPr>
      </w:pPr>
      <w:r w:rsidRPr="00C01B46">
        <w:rPr>
          <w:rFonts w:ascii="Times New Roman" w:hAnsi="Times New Roman" w:cs="Times New Roman"/>
          <w:sz w:val="20"/>
          <w:szCs w:val="32"/>
        </w:rPr>
        <w:t>Infra-red analysis of the grafted (irradiated) and ungrafted (non-irradiated) films were carried o</w:t>
      </w:r>
      <w:r w:rsidR="00D4106E" w:rsidRPr="00C01B46">
        <w:rPr>
          <w:rFonts w:ascii="Times New Roman" w:hAnsi="Times New Roman" w:cs="Times New Roman"/>
          <w:sz w:val="20"/>
          <w:szCs w:val="32"/>
        </w:rPr>
        <w:t xml:space="preserve">at </w:t>
      </w:r>
      <w:r w:rsidRPr="00C01B46">
        <w:rPr>
          <w:rFonts w:ascii="Times New Roman" w:hAnsi="Times New Roman" w:cs="Times New Roman"/>
          <w:sz w:val="20"/>
          <w:szCs w:val="32"/>
        </w:rPr>
        <w:t xml:space="preserve">ut the </w:t>
      </w:r>
      <w:r w:rsidRPr="00C01B46">
        <w:rPr>
          <w:rFonts w:ascii="Times New Roman" w:hAnsi="Times New Roman" w:cs="Times New Roman"/>
          <w:sz w:val="20"/>
          <w:szCs w:val="32"/>
        </w:rPr>
        <w:lastRenderedPageBreak/>
        <w:t>Central Laboratory, University of Lagos, Nigeria, West Africa using a model FTIR 600 Spectrophotometer.</w:t>
      </w:r>
    </w:p>
    <w:p w:rsidR="002D1F4F" w:rsidRDefault="002D1F4F" w:rsidP="002D1F4F">
      <w:pPr>
        <w:snapToGrid w:val="0"/>
        <w:spacing w:after="0" w:line="240" w:lineRule="auto"/>
        <w:jc w:val="both"/>
        <w:rPr>
          <w:rFonts w:ascii="Times New Roman" w:hAnsi="Times New Roman" w:cs="Times New Roman"/>
          <w:b/>
          <w:sz w:val="20"/>
          <w:szCs w:val="28"/>
          <w:lang w:eastAsia="zh-CN"/>
        </w:rPr>
      </w:pPr>
    </w:p>
    <w:p w:rsidR="00E62E40" w:rsidRPr="002D1F4F" w:rsidRDefault="00481D7F" w:rsidP="002D1F4F">
      <w:pPr>
        <w:snapToGrid w:val="0"/>
        <w:spacing w:after="0" w:line="240" w:lineRule="auto"/>
        <w:jc w:val="both"/>
        <w:rPr>
          <w:rFonts w:ascii="Times New Roman" w:hAnsi="Times New Roman" w:cs="Times New Roman"/>
          <w:b/>
          <w:sz w:val="20"/>
          <w:szCs w:val="28"/>
        </w:rPr>
      </w:pPr>
      <w:r w:rsidRPr="002D1F4F">
        <w:rPr>
          <w:rFonts w:ascii="Times New Roman" w:hAnsi="Times New Roman" w:cs="Times New Roman"/>
          <w:b/>
          <w:sz w:val="20"/>
          <w:szCs w:val="28"/>
        </w:rPr>
        <w:t xml:space="preserve">3. </w:t>
      </w:r>
      <w:r w:rsidR="00E62E40" w:rsidRPr="002D1F4F">
        <w:rPr>
          <w:rFonts w:ascii="Times New Roman" w:hAnsi="Times New Roman" w:cs="Times New Roman"/>
          <w:b/>
          <w:sz w:val="20"/>
          <w:szCs w:val="28"/>
        </w:rPr>
        <w:t>R</w:t>
      </w:r>
      <w:r w:rsidRPr="002D1F4F">
        <w:rPr>
          <w:rFonts w:ascii="Times New Roman" w:hAnsi="Times New Roman" w:cs="Times New Roman"/>
          <w:b/>
          <w:sz w:val="20"/>
          <w:szCs w:val="28"/>
        </w:rPr>
        <w:t>esults and</w:t>
      </w:r>
      <w:r w:rsidR="00E62E40" w:rsidRPr="002D1F4F">
        <w:rPr>
          <w:rFonts w:ascii="Times New Roman" w:hAnsi="Times New Roman" w:cs="Times New Roman"/>
          <w:b/>
          <w:sz w:val="20"/>
          <w:szCs w:val="28"/>
        </w:rPr>
        <w:t xml:space="preserve"> D</w:t>
      </w:r>
      <w:r w:rsidRPr="002D1F4F">
        <w:rPr>
          <w:rFonts w:ascii="Times New Roman" w:hAnsi="Times New Roman" w:cs="Times New Roman"/>
          <w:b/>
          <w:sz w:val="20"/>
          <w:szCs w:val="28"/>
        </w:rPr>
        <w:t>iscussion</w:t>
      </w:r>
    </w:p>
    <w:p w:rsidR="0067699E" w:rsidRPr="00C01B46" w:rsidRDefault="00E62E40" w:rsidP="002D1F4F">
      <w:pPr>
        <w:snapToGrid w:val="0"/>
        <w:spacing w:after="0" w:line="240" w:lineRule="auto"/>
        <w:ind w:firstLine="425"/>
        <w:jc w:val="both"/>
        <w:rPr>
          <w:rFonts w:ascii="Times New Roman" w:hAnsi="Times New Roman" w:cs="Times New Roman"/>
          <w:b/>
          <w:sz w:val="20"/>
          <w:szCs w:val="28"/>
          <w:lang w:eastAsia="zh-CN"/>
        </w:rPr>
      </w:pPr>
      <w:r w:rsidRPr="00C01B46">
        <w:rPr>
          <w:rFonts w:ascii="Times New Roman" w:hAnsi="Times New Roman" w:cs="Times New Roman"/>
          <w:sz w:val="20"/>
          <w:szCs w:val="28"/>
        </w:rPr>
        <w:t xml:space="preserve">In </w:t>
      </w:r>
      <w:r w:rsidR="00CE2CD6" w:rsidRPr="00C01B46">
        <w:rPr>
          <w:rFonts w:ascii="Times New Roman" w:hAnsi="Times New Roman" w:cs="Times New Roman"/>
          <w:sz w:val="20"/>
          <w:szCs w:val="28"/>
        </w:rPr>
        <w:t xml:space="preserve">the </w:t>
      </w:r>
      <w:r w:rsidRPr="00C01B46">
        <w:rPr>
          <w:rFonts w:ascii="Times New Roman" w:hAnsi="Times New Roman" w:cs="Times New Roman"/>
          <w:sz w:val="20"/>
          <w:szCs w:val="28"/>
        </w:rPr>
        <w:t>course of production the irradiated films of</w:t>
      </w:r>
      <w:r w:rsidR="00CE2CD6" w:rsidRPr="00C01B46">
        <w:rPr>
          <w:rFonts w:ascii="Times New Roman" w:hAnsi="Times New Roman" w:cs="Times New Roman"/>
          <w:sz w:val="20"/>
          <w:szCs w:val="28"/>
        </w:rPr>
        <w:t xml:space="preserve"> pure </w:t>
      </w:r>
      <w:r w:rsidRPr="00C01B46">
        <w:rPr>
          <w:rFonts w:ascii="Times New Roman" w:hAnsi="Times New Roman" w:cs="Times New Roman"/>
          <w:sz w:val="20"/>
          <w:szCs w:val="28"/>
        </w:rPr>
        <w:t>Gum Arabic</w:t>
      </w:r>
      <w:r w:rsidR="00CE2CD6" w:rsidRPr="00C01B46">
        <w:rPr>
          <w:rFonts w:ascii="Times New Roman" w:hAnsi="Times New Roman" w:cs="Times New Roman"/>
          <w:sz w:val="20"/>
          <w:szCs w:val="28"/>
        </w:rPr>
        <w:t xml:space="preserve">, </w:t>
      </w:r>
      <w:r w:rsidRPr="00C01B46">
        <w:rPr>
          <w:rFonts w:ascii="Times New Roman" w:hAnsi="Times New Roman" w:cs="Times New Roman"/>
          <w:sz w:val="20"/>
          <w:szCs w:val="28"/>
        </w:rPr>
        <w:t>Natural rubber</w:t>
      </w:r>
      <w:r w:rsidR="00CE2CD6" w:rsidRPr="00C01B46">
        <w:rPr>
          <w:rFonts w:ascii="Times New Roman" w:hAnsi="Times New Roman" w:cs="Times New Roman"/>
          <w:sz w:val="20"/>
          <w:szCs w:val="28"/>
        </w:rPr>
        <w:t xml:space="preserve"> and their composites</w:t>
      </w:r>
      <w:r w:rsidRPr="00C01B46">
        <w:rPr>
          <w:rFonts w:ascii="Times New Roman" w:hAnsi="Times New Roman" w:cs="Times New Roman"/>
          <w:sz w:val="20"/>
          <w:szCs w:val="28"/>
        </w:rPr>
        <w:t xml:space="preserve"> </w:t>
      </w:r>
      <w:r w:rsidRPr="00C01B46">
        <w:rPr>
          <w:rFonts w:ascii="Times New Roman" w:hAnsi="Times New Roman" w:cs="Times New Roman"/>
          <w:sz w:val="20"/>
          <w:szCs w:val="28"/>
        </w:rPr>
        <w:lastRenderedPageBreak/>
        <w:t xml:space="preserve">important </w:t>
      </w:r>
      <w:r w:rsidR="009C0016" w:rsidRPr="00C01B46">
        <w:rPr>
          <w:rFonts w:ascii="Times New Roman" w:hAnsi="Times New Roman" w:cs="Times New Roman"/>
          <w:sz w:val="20"/>
          <w:szCs w:val="28"/>
        </w:rPr>
        <w:t xml:space="preserve">visual </w:t>
      </w:r>
      <w:r w:rsidRPr="00C01B46">
        <w:rPr>
          <w:rFonts w:ascii="Times New Roman" w:hAnsi="Times New Roman" w:cs="Times New Roman"/>
          <w:sz w:val="20"/>
          <w:szCs w:val="28"/>
        </w:rPr>
        <w:t>observations were made which were crucial to the characterization of the film sam</w:t>
      </w:r>
      <w:r w:rsidR="00B15202" w:rsidRPr="00C01B46">
        <w:rPr>
          <w:rFonts w:ascii="Times New Roman" w:hAnsi="Times New Roman" w:cs="Times New Roman"/>
          <w:sz w:val="20"/>
          <w:szCs w:val="28"/>
        </w:rPr>
        <w:t xml:space="preserve">ples as shown in Table </w:t>
      </w:r>
      <w:r w:rsidRPr="00C01B46">
        <w:rPr>
          <w:rFonts w:ascii="Times New Roman" w:hAnsi="Times New Roman" w:cs="Times New Roman"/>
          <w:sz w:val="20"/>
          <w:szCs w:val="28"/>
        </w:rPr>
        <w:t>1</w:t>
      </w:r>
      <w:r w:rsidR="00CE2CD6" w:rsidRPr="00C01B46">
        <w:rPr>
          <w:rFonts w:ascii="Times New Roman" w:hAnsi="Times New Roman" w:cs="Times New Roman"/>
          <w:sz w:val="20"/>
          <w:szCs w:val="28"/>
        </w:rPr>
        <w:t>.Visual observations have been employed as an important aspect in film characterization</w:t>
      </w:r>
      <w:r w:rsidR="00444AC6">
        <w:rPr>
          <w:rFonts w:ascii="Times New Roman" w:hAnsi="Times New Roman" w:cs="Times New Roman" w:hint="eastAsia"/>
          <w:sz w:val="20"/>
          <w:szCs w:val="28"/>
          <w:lang w:eastAsia="zh-CN"/>
        </w:rPr>
        <w:t xml:space="preserve"> </w:t>
      </w:r>
      <w:r w:rsidR="00CE2CD6" w:rsidRPr="00C01B46">
        <w:rPr>
          <w:rFonts w:ascii="Times New Roman" w:hAnsi="Times New Roman" w:cs="Times New Roman"/>
          <w:sz w:val="20"/>
          <w:szCs w:val="28"/>
        </w:rPr>
        <w:t>(Turoti et al(1999</w:t>
      </w:r>
      <w:r w:rsidR="00444AC6">
        <w:rPr>
          <w:rFonts w:ascii="Times New Roman" w:hAnsi="Times New Roman" w:cs="Times New Roman" w:hint="eastAsia"/>
          <w:sz w:val="20"/>
          <w:szCs w:val="28"/>
          <w:lang w:eastAsia="zh-CN"/>
        </w:rPr>
        <w:t xml:space="preserve">). </w:t>
      </w:r>
    </w:p>
    <w:p w:rsidR="00C01B46" w:rsidRDefault="00C01B46" w:rsidP="00C01B46">
      <w:pPr>
        <w:snapToGrid w:val="0"/>
        <w:spacing w:after="0" w:line="240" w:lineRule="auto"/>
        <w:jc w:val="center"/>
        <w:rPr>
          <w:rFonts w:ascii="Times New Roman" w:hAnsi="Times New Roman" w:cs="Times New Roman"/>
          <w:sz w:val="20"/>
          <w:szCs w:val="28"/>
        </w:rPr>
        <w:sectPr w:rsidR="00C01B46" w:rsidSect="00C01B46">
          <w:type w:val="continuous"/>
          <w:pgSz w:w="12240" w:h="15840" w:code="1"/>
          <w:pgMar w:top="1440" w:right="1440" w:bottom="1440" w:left="1440" w:header="720" w:footer="720" w:gutter="0"/>
          <w:cols w:num="2" w:space="425"/>
          <w:docGrid w:linePitch="360"/>
        </w:sectPr>
      </w:pPr>
    </w:p>
    <w:p w:rsidR="00444AC6" w:rsidRDefault="00444AC6" w:rsidP="00C01B46">
      <w:pPr>
        <w:snapToGrid w:val="0"/>
        <w:spacing w:after="0" w:line="240" w:lineRule="auto"/>
        <w:jc w:val="center"/>
        <w:rPr>
          <w:rFonts w:ascii="Times New Roman" w:hAnsi="Times New Roman" w:cs="Times New Roman"/>
          <w:sz w:val="20"/>
          <w:szCs w:val="28"/>
          <w:lang w:eastAsia="zh-CN"/>
        </w:rPr>
      </w:pPr>
    </w:p>
    <w:p w:rsidR="00E62E40" w:rsidRPr="00C01B46" w:rsidRDefault="00444AC6" w:rsidP="00C01B46">
      <w:pPr>
        <w:snapToGrid w:val="0"/>
        <w:spacing w:after="0" w:line="240" w:lineRule="auto"/>
        <w:jc w:val="center"/>
        <w:rPr>
          <w:rFonts w:ascii="Times New Roman" w:hAnsi="Times New Roman" w:cs="Times New Roman"/>
          <w:sz w:val="20"/>
          <w:szCs w:val="28"/>
        </w:rPr>
      </w:pPr>
      <w:r>
        <w:rPr>
          <w:rFonts w:ascii="Times New Roman" w:hAnsi="Times New Roman" w:cs="Times New Roman"/>
          <w:sz w:val="20"/>
          <w:szCs w:val="28"/>
        </w:rPr>
        <w:t>Table 1</w:t>
      </w:r>
      <w:r>
        <w:rPr>
          <w:rFonts w:ascii="Times New Roman" w:hAnsi="Times New Roman" w:cs="Times New Roman" w:hint="eastAsia"/>
          <w:sz w:val="20"/>
          <w:szCs w:val="28"/>
          <w:lang w:eastAsia="zh-CN"/>
        </w:rPr>
        <w:t xml:space="preserve">. </w:t>
      </w:r>
      <w:r w:rsidR="009C0016" w:rsidRPr="00C01B46">
        <w:rPr>
          <w:rFonts w:ascii="Times New Roman" w:hAnsi="Times New Roman" w:cs="Times New Roman"/>
          <w:sz w:val="20"/>
          <w:szCs w:val="28"/>
        </w:rPr>
        <w:t>Visual assessment</w:t>
      </w:r>
      <w:r w:rsidR="00E62E40" w:rsidRPr="00C01B46">
        <w:rPr>
          <w:rFonts w:ascii="Times New Roman" w:hAnsi="Times New Roman" w:cs="Times New Roman"/>
          <w:sz w:val="20"/>
          <w:szCs w:val="28"/>
        </w:rPr>
        <w:t xml:space="preserve"> </w:t>
      </w:r>
      <w:r w:rsidR="009C0016" w:rsidRPr="00C01B46">
        <w:rPr>
          <w:rFonts w:ascii="Times New Roman" w:hAnsi="Times New Roman" w:cs="Times New Roman"/>
          <w:sz w:val="20"/>
          <w:szCs w:val="28"/>
        </w:rPr>
        <w:t>of Dry film</w:t>
      </w:r>
      <w:r w:rsidR="00E62E40" w:rsidRPr="00C01B46">
        <w:rPr>
          <w:rFonts w:ascii="Times New Roman" w:hAnsi="Times New Roman" w:cs="Times New Roman"/>
          <w:sz w:val="20"/>
          <w:szCs w:val="28"/>
        </w:rPr>
        <w:t xml:space="preserve"> </w:t>
      </w:r>
      <w:r w:rsidR="00572C0F" w:rsidRPr="00C01B46">
        <w:rPr>
          <w:rFonts w:ascii="Times New Roman" w:hAnsi="Times New Roman" w:cs="Times New Roman"/>
          <w:sz w:val="20"/>
          <w:szCs w:val="28"/>
        </w:rPr>
        <w:t>at 10KGy irradiation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05"/>
        <w:gridCol w:w="4300"/>
        <w:gridCol w:w="3971"/>
      </w:tblGrid>
      <w:tr w:rsidR="00E62E40" w:rsidRPr="002D1F4F" w:rsidTr="002D1F4F">
        <w:trPr>
          <w:jc w:val="center"/>
        </w:trPr>
        <w:tc>
          <w:tcPr>
            <w:tcW w:w="0" w:type="auto"/>
            <w:vAlign w:val="center"/>
          </w:tcPr>
          <w:p w:rsidR="00E62E40" w:rsidRPr="002D1F4F" w:rsidRDefault="00E62E40" w:rsidP="002D1F4F">
            <w:pPr>
              <w:snapToGrid w:val="0"/>
              <w:spacing w:after="0" w:line="240" w:lineRule="auto"/>
              <w:jc w:val="both"/>
              <w:rPr>
                <w:rFonts w:ascii="Times New Roman" w:hAnsi="Times New Roman" w:cs="Times New Roman"/>
                <w:color w:val="000000"/>
                <w:sz w:val="20"/>
                <w:szCs w:val="28"/>
              </w:rPr>
            </w:pPr>
            <w:r w:rsidRPr="002D1F4F">
              <w:rPr>
                <w:rFonts w:ascii="Times New Roman" w:hAnsi="Times New Roman" w:cs="Times New Roman"/>
                <w:color w:val="000000"/>
                <w:sz w:val="20"/>
                <w:szCs w:val="28"/>
              </w:rPr>
              <w:t>Sample</w:t>
            </w:r>
          </w:p>
        </w:tc>
        <w:tc>
          <w:tcPr>
            <w:tcW w:w="0" w:type="auto"/>
            <w:vAlign w:val="center"/>
          </w:tcPr>
          <w:p w:rsidR="00E62E40" w:rsidRPr="002D1F4F" w:rsidRDefault="00E62E40" w:rsidP="002D1F4F">
            <w:pPr>
              <w:snapToGrid w:val="0"/>
              <w:spacing w:after="0" w:line="240" w:lineRule="auto"/>
              <w:jc w:val="both"/>
              <w:rPr>
                <w:rFonts w:ascii="Times New Roman" w:hAnsi="Times New Roman" w:cs="Times New Roman"/>
                <w:color w:val="000000"/>
                <w:sz w:val="20"/>
                <w:szCs w:val="28"/>
              </w:rPr>
            </w:pPr>
            <w:r w:rsidRPr="002D1F4F">
              <w:rPr>
                <w:rFonts w:ascii="Times New Roman" w:hAnsi="Times New Roman" w:cs="Times New Roman"/>
                <w:color w:val="000000"/>
                <w:sz w:val="20"/>
                <w:szCs w:val="28"/>
              </w:rPr>
              <w:t>Physical properties of</w:t>
            </w:r>
            <w:r w:rsidR="00444AC6">
              <w:rPr>
                <w:rFonts w:ascii="Times New Roman" w:hAnsi="Times New Roman" w:cs="Times New Roman"/>
                <w:color w:val="000000"/>
                <w:sz w:val="20"/>
                <w:szCs w:val="28"/>
              </w:rPr>
              <w:t xml:space="preserve"> </w:t>
            </w:r>
            <w:r w:rsidR="00CE2CD6" w:rsidRPr="002D1F4F">
              <w:rPr>
                <w:rFonts w:ascii="Times New Roman" w:hAnsi="Times New Roman" w:cs="Times New Roman"/>
                <w:color w:val="000000"/>
                <w:sz w:val="20"/>
                <w:szCs w:val="28"/>
              </w:rPr>
              <w:t xml:space="preserve">dry </w:t>
            </w:r>
            <w:r w:rsidRPr="002D1F4F">
              <w:rPr>
                <w:rFonts w:ascii="Times New Roman" w:hAnsi="Times New Roman" w:cs="Times New Roman"/>
                <w:color w:val="000000"/>
                <w:sz w:val="20"/>
                <w:szCs w:val="28"/>
              </w:rPr>
              <w:t>film on the substrate</w:t>
            </w:r>
            <w:r w:rsidR="0033510A" w:rsidRPr="002D1F4F">
              <w:rPr>
                <w:rFonts w:ascii="Times New Roman" w:hAnsi="Times New Roman" w:cs="Times New Roman"/>
                <w:color w:val="000000"/>
                <w:sz w:val="20"/>
                <w:szCs w:val="28"/>
              </w:rPr>
              <w:t xml:space="preserve"> before irradiation</w:t>
            </w:r>
          </w:p>
        </w:tc>
        <w:tc>
          <w:tcPr>
            <w:tcW w:w="0" w:type="auto"/>
            <w:vAlign w:val="center"/>
          </w:tcPr>
          <w:p w:rsidR="00E62E40" w:rsidRPr="002D1F4F" w:rsidRDefault="00CE2CD6" w:rsidP="002D1F4F">
            <w:pPr>
              <w:snapToGrid w:val="0"/>
              <w:spacing w:after="0" w:line="240" w:lineRule="auto"/>
              <w:jc w:val="both"/>
              <w:rPr>
                <w:rFonts w:ascii="Times New Roman" w:hAnsi="Times New Roman" w:cs="Times New Roman"/>
                <w:color w:val="000000"/>
                <w:sz w:val="20"/>
                <w:szCs w:val="28"/>
              </w:rPr>
            </w:pPr>
            <w:r w:rsidRPr="002D1F4F">
              <w:rPr>
                <w:rFonts w:ascii="Times New Roman" w:hAnsi="Times New Roman" w:cs="Times New Roman"/>
                <w:color w:val="000000"/>
                <w:sz w:val="20"/>
                <w:szCs w:val="28"/>
              </w:rPr>
              <w:t>Appearance of</w:t>
            </w:r>
            <w:r w:rsidR="00444AC6">
              <w:rPr>
                <w:rFonts w:ascii="Times New Roman" w:hAnsi="Times New Roman" w:cs="Times New Roman"/>
                <w:color w:val="000000"/>
                <w:sz w:val="20"/>
                <w:szCs w:val="28"/>
              </w:rPr>
              <w:t xml:space="preserve"> </w:t>
            </w:r>
            <w:r w:rsidRPr="002D1F4F">
              <w:rPr>
                <w:rFonts w:ascii="Times New Roman" w:hAnsi="Times New Roman" w:cs="Times New Roman"/>
                <w:color w:val="000000"/>
                <w:sz w:val="20"/>
                <w:szCs w:val="28"/>
              </w:rPr>
              <w:t>dry film</w:t>
            </w:r>
            <w:r w:rsidR="00E62E40" w:rsidRPr="002D1F4F">
              <w:rPr>
                <w:rFonts w:ascii="Times New Roman" w:hAnsi="Times New Roman" w:cs="Times New Roman"/>
                <w:color w:val="000000"/>
                <w:sz w:val="20"/>
                <w:szCs w:val="28"/>
              </w:rPr>
              <w:t xml:space="preserve"> formed after</w:t>
            </w:r>
            <w:r w:rsidR="00444AC6">
              <w:rPr>
                <w:rFonts w:ascii="Times New Roman" w:hAnsi="Times New Roman" w:cs="Times New Roman"/>
                <w:color w:val="000000"/>
                <w:sz w:val="20"/>
                <w:szCs w:val="28"/>
              </w:rPr>
              <w:t xml:space="preserve"> </w:t>
            </w:r>
            <w:r w:rsidR="00E62E40" w:rsidRPr="002D1F4F">
              <w:rPr>
                <w:rFonts w:ascii="Times New Roman" w:hAnsi="Times New Roman" w:cs="Times New Roman"/>
                <w:color w:val="000000"/>
                <w:sz w:val="20"/>
                <w:szCs w:val="28"/>
              </w:rPr>
              <w:t>irradiation</w:t>
            </w:r>
            <w:r w:rsidR="00D461AD" w:rsidRPr="002D1F4F">
              <w:rPr>
                <w:rFonts w:ascii="Times New Roman" w:hAnsi="Times New Roman" w:cs="Times New Roman"/>
                <w:color w:val="000000"/>
                <w:sz w:val="20"/>
                <w:szCs w:val="28"/>
              </w:rPr>
              <w:t xml:space="preserve"> and drying</w:t>
            </w:r>
          </w:p>
        </w:tc>
      </w:tr>
      <w:tr w:rsidR="00E62E40" w:rsidRPr="002D1F4F" w:rsidTr="002D1F4F">
        <w:trPr>
          <w:jc w:val="center"/>
        </w:trPr>
        <w:tc>
          <w:tcPr>
            <w:tcW w:w="0" w:type="auto"/>
            <w:vAlign w:val="center"/>
          </w:tcPr>
          <w:p w:rsidR="00E62E40" w:rsidRPr="002D1F4F" w:rsidRDefault="0033510A" w:rsidP="002D1F4F">
            <w:pPr>
              <w:snapToGrid w:val="0"/>
              <w:spacing w:after="0" w:line="240" w:lineRule="auto"/>
              <w:jc w:val="both"/>
              <w:rPr>
                <w:rFonts w:ascii="Times New Roman" w:hAnsi="Times New Roman" w:cs="Times New Roman"/>
                <w:color w:val="000000"/>
                <w:sz w:val="20"/>
                <w:szCs w:val="28"/>
              </w:rPr>
            </w:pPr>
            <w:r w:rsidRPr="002D1F4F">
              <w:rPr>
                <w:rFonts w:ascii="Times New Roman" w:hAnsi="Times New Roman" w:cs="Times New Roman"/>
                <w:color w:val="000000"/>
                <w:sz w:val="20"/>
                <w:szCs w:val="28"/>
              </w:rPr>
              <w:t>Neat GA</w:t>
            </w:r>
          </w:p>
        </w:tc>
        <w:tc>
          <w:tcPr>
            <w:tcW w:w="0" w:type="auto"/>
            <w:vAlign w:val="center"/>
          </w:tcPr>
          <w:p w:rsidR="00E62E40" w:rsidRPr="002D1F4F" w:rsidRDefault="00E62E40" w:rsidP="002D1F4F">
            <w:pPr>
              <w:snapToGrid w:val="0"/>
              <w:spacing w:after="0" w:line="240" w:lineRule="auto"/>
              <w:jc w:val="both"/>
              <w:rPr>
                <w:rFonts w:ascii="Times New Roman" w:hAnsi="Times New Roman" w:cs="Times New Roman"/>
                <w:color w:val="000000"/>
                <w:sz w:val="20"/>
                <w:szCs w:val="28"/>
              </w:rPr>
            </w:pPr>
            <w:r w:rsidRPr="002D1F4F">
              <w:rPr>
                <w:rFonts w:ascii="Times New Roman" w:hAnsi="Times New Roman" w:cs="Times New Roman"/>
                <w:color w:val="000000"/>
                <w:sz w:val="20"/>
                <w:szCs w:val="28"/>
              </w:rPr>
              <w:t>Hard to peel</w:t>
            </w:r>
          </w:p>
        </w:tc>
        <w:tc>
          <w:tcPr>
            <w:tcW w:w="0" w:type="auto"/>
            <w:vAlign w:val="center"/>
          </w:tcPr>
          <w:p w:rsidR="00E62E40" w:rsidRPr="002D1F4F" w:rsidRDefault="00E62E40" w:rsidP="002D1F4F">
            <w:pPr>
              <w:snapToGrid w:val="0"/>
              <w:spacing w:after="0" w:line="240" w:lineRule="auto"/>
              <w:jc w:val="both"/>
              <w:rPr>
                <w:rFonts w:ascii="Times New Roman" w:hAnsi="Times New Roman" w:cs="Times New Roman"/>
                <w:color w:val="000000"/>
                <w:sz w:val="20"/>
                <w:szCs w:val="28"/>
              </w:rPr>
            </w:pPr>
            <w:r w:rsidRPr="002D1F4F">
              <w:rPr>
                <w:rFonts w:ascii="Times New Roman" w:hAnsi="Times New Roman" w:cs="Times New Roman"/>
                <w:color w:val="000000"/>
                <w:sz w:val="20"/>
                <w:szCs w:val="28"/>
              </w:rPr>
              <w:t>Br</w:t>
            </w:r>
            <w:r w:rsidR="00572C0F" w:rsidRPr="002D1F4F">
              <w:rPr>
                <w:rFonts w:ascii="Times New Roman" w:hAnsi="Times New Roman" w:cs="Times New Roman"/>
                <w:color w:val="000000"/>
                <w:sz w:val="20"/>
                <w:szCs w:val="28"/>
              </w:rPr>
              <w:t>own</w:t>
            </w:r>
            <w:r w:rsidR="0033510A" w:rsidRPr="002D1F4F">
              <w:rPr>
                <w:rFonts w:ascii="Times New Roman" w:hAnsi="Times New Roman" w:cs="Times New Roman"/>
                <w:color w:val="000000"/>
                <w:sz w:val="20"/>
                <w:szCs w:val="28"/>
              </w:rPr>
              <w:t xml:space="preserve"> </w:t>
            </w:r>
            <w:r w:rsidR="00572C0F" w:rsidRPr="002D1F4F">
              <w:rPr>
                <w:rFonts w:ascii="Times New Roman" w:hAnsi="Times New Roman" w:cs="Times New Roman"/>
                <w:color w:val="000000"/>
                <w:sz w:val="20"/>
                <w:szCs w:val="28"/>
              </w:rPr>
              <w:t xml:space="preserve">and </w:t>
            </w:r>
            <w:r w:rsidR="00905020" w:rsidRPr="002D1F4F">
              <w:rPr>
                <w:rFonts w:ascii="Times New Roman" w:hAnsi="Times New Roman" w:cs="Times New Roman"/>
                <w:color w:val="000000"/>
                <w:sz w:val="20"/>
                <w:szCs w:val="28"/>
              </w:rPr>
              <w:t xml:space="preserve">very </w:t>
            </w:r>
            <w:r w:rsidR="00572C0F" w:rsidRPr="002D1F4F">
              <w:rPr>
                <w:rFonts w:ascii="Times New Roman" w:hAnsi="Times New Roman" w:cs="Times New Roman"/>
                <w:color w:val="000000"/>
                <w:sz w:val="20"/>
                <w:szCs w:val="28"/>
              </w:rPr>
              <w:t>brittle</w:t>
            </w:r>
            <w:r w:rsidRPr="002D1F4F">
              <w:rPr>
                <w:rFonts w:ascii="Times New Roman" w:hAnsi="Times New Roman" w:cs="Times New Roman"/>
                <w:color w:val="000000"/>
                <w:sz w:val="20"/>
                <w:szCs w:val="28"/>
              </w:rPr>
              <w:t>.</w:t>
            </w:r>
          </w:p>
        </w:tc>
      </w:tr>
      <w:tr w:rsidR="00E62E40" w:rsidRPr="002D1F4F" w:rsidTr="002D1F4F">
        <w:trPr>
          <w:jc w:val="center"/>
        </w:trPr>
        <w:tc>
          <w:tcPr>
            <w:tcW w:w="0" w:type="auto"/>
            <w:vAlign w:val="center"/>
          </w:tcPr>
          <w:p w:rsidR="00E62E40" w:rsidRPr="002D1F4F" w:rsidRDefault="0033510A" w:rsidP="002D1F4F">
            <w:pPr>
              <w:snapToGrid w:val="0"/>
              <w:spacing w:after="0" w:line="240" w:lineRule="auto"/>
              <w:jc w:val="both"/>
              <w:rPr>
                <w:rFonts w:ascii="Times New Roman" w:hAnsi="Times New Roman" w:cs="Times New Roman"/>
                <w:color w:val="000000"/>
                <w:sz w:val="20"/>
                <w:szCs w:val="28"/>
              </w:rPr>
            </w:pPr>
            <w:r w:rsidRPr="002D1F4F">
              <w:rPr>
                <w:rFonts w:ascii="Times New Roman" w:hAnsi="Times New Roman" w:cs="Times New Roman"/>
                <w:color w:val="000000"/>
                <w:sz w:val="20"/>
                <w:szCs w:val="28"/>
              </w:rPr>
              <w:t>90GA</w:t>
            </w:r>
            <w:r w:rsidR="00572C0F" w:rsidRPr="002D1F4F">
              <w:rPr>
                <w:rFonts w:ascii="Times New Roman" w:hAnsi="Times New Roman" w:cs="Times New Roman"/>
                <w:color w:val="000000"/>
                <w:sz w:val="20"/>
                <w:szCs w:val="28"/>
              </w:rPr>
              <w:t>:</w:t>
            </w:r>
            <w:r w:rsidRPr="002D1F4F">
              <w:rPr>
                <w:rFonts w:ascii="Times New Roman" w:hAnsi="Times New Roman" w:cs="Times New Roman"/>
                <w:color w:val="000000"/>
                <w:sz w:val="20"/>
                <w:szCs w:val="28"/>
              </w:rPr>
              <w:t>10NR</w:t>
            </w:r>
          </w:p>
        </w:tc>
        <w:tc>
          <w:tcPr>
            <w:tcW w:w="0" w:type="auto"/>
            <w:vAlign w:val="center"/>
          </w:tcPr>
          <w:p w:rsidR="00E62E40" w:rsidRPr="002D1F4F" w:rsidRDefault="00E62E40" w:rsidP="002D1F4F">
            <w:pPr>
              <w:snapToGrid w:val="0"/>
              <w:spacing w:after="0" w:line="240" w:lineRule="auto"/>
              <w:jc w:val="both"/>
              <w:rPr>
                <w:rFonts w:ascii="Times New Roman" w:hAnsi="Times New Roman" w:cs="Times New Roman"/>
                <w:color w:val="000000"/>
                <w:sz w:val="20"/>
                <w:szCs w:val="28"/>
              </w:rPr>
            </w:pPr>
            <w:r w:rsidRPr="002D1F4F">
              <w:rPr>
                <w:rFonts w:ascii="Times New Roman" w:hAnsi="Times New Roman" w:cs="Times New Roman"/>
                <w:color w:val="000000"/>
                <w:sz w:val="20"/>
                <w:szCs w:val="28"/>
              </w:rPr>
              <w:t>Hard to peel</w:t>
            </w:r>
          </w:p>
        </w:tc>
        <w:tc>
          <w:tcPr>
            <w:tcW w:w="0" w:type="auto"/>
            <w:vAlign w:val="center"/>
          </w:tcPr>
          <w:p w:rsidR="00E62E40" w:rsidRPr="002D1F4F" w:rsidRDefault="00E62E40" w:rsidP="002D1F4F">
            <w:pPr>
              <w:snapToGrid w:val="0"/>
              <w:spacing w:after="0" w:line="240" w:lineRule="auto"/>
              <w:jc w:val="both"/>
              <w:rPr>
                <w:rFonts w:ascii="Times New Roman" w:hAnsi="Times New Roman" w:cs="Times New Roman"/>
                <w:color w:val="000000"/>
                <w:sz w:val="20"/>
                <w:szCs w:val="28"/>
              </w:rPr>
            </w:pPr>
            <w:r w:rsidRPr="002D1F4F">
              <w:rPr>
                <w:rFonts w:ascii="Times New Roman" w:hAnsi="Times New Roman" w:cs="Times New Roman"/>
                <w:color w:val="000000"/>
                <w:sz w:val="20"/>
                <w:szCs w:val="28"/>
              </w:rPr>
              <w:t>Brown and slightly brittle film</w:t>
            </w:r>
          </w:p>
        </w:tc>
      </w:tr>
      <w:tr w:rsidR="00E62E40" w:rsidRPr="002D1F4F" w:rsidTr="002D1F4F">
        <w:trPr>
          <w:jc w:val="center"/>
        </w:trPr>
        <w:tc>
          <w:tcPr>
            <w:tcW w:w="0" w:type="auto"/>
            <w:vAlign w:val="center"/>
          </w:tcPr>
          <w:p w:rsidR="00E62E40" w:rsidRPr="002D1F4F" w:rsidRDefault="0033510A" w:rsidP="002D1F4F">
            <w:pPr>
              <w:snapToGrid w:val="0"/>
              <w:spacing w:after="0" w:line="240" w:lineRule="auto"/>
              <w:jc w:val="both"/>
              <w:rPr>
                <w:rFonts w:ascii="Times New Roman" w:hAnsi="Times New Roman" w:cs="Times New Roman"/>
                <w:color w:val="000000"/>
                <w:sz w:val="20"/>
                <w:szCs w:val="28"/>
              </w:rPr>
            </w:pPr>
            <w:r w:rsidRPr="002D1F4F">
              <w:rPr>
                <w:rFonts w:ascii="Times New Roman" w:hAnsi="Times New Roman" w:cs="Times New Roman"/>
                <w:color w:val="000000"/>
                <w:sz w:val="20"/>
                <w:szCs w:val="28"/>
              </w:rPr>
              <w:t>70GA:30NR</w:t>
            </w:r>
          </w:p>
        </w:tc>
        <w:tc>
          <w:tcPr>
            <w:tcW w:w="0" w:type="auto"/>
            <w:vAlign w:val="center"/>
          </w:tcPr>
          <w:p w:rsidR="00E62E40" w:rsidRPr="002D1F4F" w:rsidRDefault="00E62E40" w:rsidP="002D1F4F">
            <w:pPr>
              <w:snapToGrid w:val="0"/>
              <w:spacing w:after="0" w:line="240" w:lineRule="auto"/>
              <w:jc w:val="both"/>
              <w:rPr>
                <w:rFonts w:ascii="Times New Roman" w:hAnsi="Times New Roman" w:cs="Times New Roman"/>
                <w:color w:val="000000"/>
                <w:sz w:val="20"/>
                <w:szCs w:val="28"/>
              </w:rPr>
            </w:pPr>
            <w:r w:rsidRPr="002D1F4F">
              <w:rPr>
                <w:rFonts w:ascii="Times New Roman" w:hAnsi="Times New Roman" w:cs="Times New Roman"/>
                <w:color w:val="000000"/>
                <w:sz w:val="20"/>
                <w:szCs w:val="28"/>
              </w:rPr>
              <w:t>Hard to peel</w:t>
            </w:r>
          </w:p>
        </w:tc>
        <w:tc>
          <w:tcPr>
            <w:tcW w:w="0" w:type="auto"/>
            <w:vAlign w:val="center"/>
          </w:tcPr>
          <w:p w:rsidR="00E62E40" w:rsidRPr="002D1F4F" w:rsidRDefault="00E62E40" w:rsidP="002D1F4F">
            <w:pPr>
              <w:snapToGrid w:val="0"/>
              <w:spacing w:after="0" w:line="240" w:lineRule="auto"/>
              <w:jc w:val="both"/>
              <w:rPr>
                <w:rFonts w:ascii="Times New Roman" w:hAnsi="Times New Roman" w:cs="Times New Roman"/>
                <w:color w:val="000000"/>
                <w:sz w:val="20"/>
                <w:szCs w:val="28"/>
              </w:rPr>
            </w:pPr>
            <w:r w:rsidRPr="002D1F4F">
              <w:rPr>
                <w:rFonts w:ascii="Times New Roman" w:hAnsi="Times New Roman" w:cs="Times New Roman"/>
                <w:color w:val="000000"/>
                <w:sz w:val="20"/>
                <w:szCs w:val="28"/>
              </w:rPr>
              <w:t>Brown and slightly brittle film</w:t>
            </w:r>
          </w:p>
        </w:tc>
      </w:tr>
      <w:tr w:rsidR="00E62E40" w:rsidRPr="002D1F4F" w:rsidTr="002D1F4F">
        <w:trPr>
          <w:jc w:val="center"/>
        </w:trPr>
        <w:tc>
          <w:tcPr>
            <w:tcW w:w="0" w:type="auto"/>
            <w:vAlign w:val="center"/>
          </w:tcPr>
          <w:p w:rsidR="00E62E40" w:rsidRPr="002D1F4F" w:rsidRDefault="0033510A" w:rsidP="002D1F4F">
            <w:pPr>
              <w:snapToGrid w:val="0"/>
              <w:spacing w:after="0" w:line="240" w:lineRule="auto"/>
              <w:jc w:val="both"/>
              <w:rPr>
                <w:rFonts w:ascii="Times New Roman" w:hAnsi="Times New Roman" w:cs="Times New Roman"/>
                <w:color w:val="000000"/>
                <w:sz w:val="20"/>
                <w:szCs w:val="28"/>
              </w:rPr>
            </w:pPr>
            <w:r w:rsidRPr="002D1F4F">
              <w:rPr>
                <w:rFonts w:ascii="Times New Roman" w:hAnsi="Times New Roman" w:cs="Times New Roman"/>
                <w:color w:val="000000"/>
                <w:sz w:val="20"/>
                <w:szCs w:val="28"/>
              </w:rPr>
              <w:t>50GA</w:t>
            </w:r>
            <w:r w:rsidR="00572C0F" w:rsidRPr="002D1F4F">
              <w:rPr>
                <w:rFonts w:ascii="Times New Roman" w:hAnsi="Times New Roman" w:cs="Times New Roman"/>
                <w:color w:val="000000"/>
                <w:sz w:val="20"/>
                <w:szCs w:val="28"/>
              </w:rPr>
              <w:t>:</w:t>
            </w:r>
            <w:r w:rsidR="00092E72" w:rsidRPr="002D1F4F">
              <w:rPr>
                <w:rFonts w:ascii="Times New Roman" w:hAnsi="Times New Roman" w:cs="Times New Roman"/>
                <w:color w:val="000000"/>
                <w:sz w:val="20"/>
                <w:szCs w:val="28"/>
              </w:rPr>
              <w:t>5</w:t>
            </w:r>
            <w:r w:rsidRPr="002D1F4F">
              <w:rPr>
                <w:rFonts w:ascii="Times New Roman" w:hAnsi="Times New Roman" w:cs="Times New Roman"/>
                <w:color w:val="000000"/>
                <w:sz w:val="20"/>
                <w:szCs w:val="28"/>
              </w:rPr>
              <w:t>0NR)</w:t>
            </w:r>
          </w:p>
        </w:tc>
        <w:tc>
          <w:tcPr>
            <w:tcW w:w="0" w:type="auto"/>
            <w:vAlign w:val="center"/>
          </w:tcPr>
          <w:p w:rsidR="00E62E40" w:rsidRPr="002D1F4F" w:rsidRDefault="00E62E40" w:rsidP="002D1F4F">
            <w:pPr>
              <w:snapToGrid w:val="0"/>
              <w:spacing w:after="0" w:line="240" w:lineRule="auto"/>
              <w:jc w:val="both"/>
              <w:rPr>
                <w:rFonts w:ascii="Times New Roman" w:hAnsi="Times New Roman" w:cs="Times New Roman"/>
                <w:color w:val="000000"/>
                <w:sz w:val="20"/>
                <w:szCs w:val="28"/>
              </w:rPr>
            </w:pPr>
            <w:r w:rsidRPr="002D1F4F">
              <w:rPr>
                <w:rFonts w:ascii="Times New Roman" w:hAnsi="Times New Roman" w:cs="Times New Roman"/>
                <w:color w:val="000000"/>
                <w:sz w:val="20"/>
                <w:szCs w:val="28"/>
              </w:rPr>
              <w:t>Hard to peel</w:t>
            </w:r>
          </w:p>
        </w:tc>
        <w:tc>
          <w:tcPr>
            <w:tcW w:w="0" w:type="auto"/>
            <w:vAlign w:val="center"/>
          </w:tcPr>
          <w:p w:rsidR="00E62E40" w:rsidRPr="002D1F4F" w:rsidRDefault="00E62E40" w:rsidP="002D1F4F">
            <w:pPr>
              <w:snapToGrid w:val="0"/>
              <w:spacing w:after="0" w:line="240" w:lineRule="auto"/>
              <w:jc w:val="both"/>
              <w:rPr>
                <w:rFonts w:ascii="Times New Roman" w:hAnsi="Times New Roman" w:cs="Times New Roman"/>
                <w:color w:val="000000"/>
                <w:sz w:val="20"/>
                <w:szCs w:val="28"/>
              </w:rPr>
            </w:pPr>
            <w:r w:rsidRPr="002D1F4F">
              <w:rPr>
                <w:rFonts w:ascii="Times New Roman" w:hAnsi="Times New Roman" w:cs="Times New Roman"/>
                <w:color w:val="000000"/>
                <w:sz w:val="20"/>
                <w:szCs w:val="28"/>
              </w:rPr>
              <w:t>Light brown and tough</w:t>
            </w:r>
          </w:p>
        </w:tc>
      </w:tr>
      <w:tr w:rsidR="00E62E40" w:rsidRPr="002D1F4F" w:rsidTr="002D1F4F">
        <w:trPr>
          <w:jc w:val="center"/>
        </w:trPr>
        <w:tc>
          <w:tcPr>
            <w:tcW w:w="0" w:type="auto"/>
            <w:vAlign w:val="center"/>
          </w:tcPr>
          <w:p w:rsidR="00E62E40" w:rsidRPr="002D1F4F" w:rsidRDefault="00092E72" w:rsidP="002D1F4F">
            <w:pPr>
              <w:snapToGrid w:val="0"/>
              <w:spacing w:after="0" w:line="240" w:lineRule="auto"/>
              <w:jc w:val="both"/>
              <w:rPr>
                <w:rFonts w:ascii="Times New Roman" w:hAnsi="Times New Roman" w:cs="Times New Roman"/>
                <w:color w:val="000000"/>
                <w:sz w:val="20"/>
                <w:szCs w:val="28"/>
              </w:rPr>
            </w:pPr>
            <w:r w:rsidRPr="002D1F4F">
              <w:rPr>
                <w:rFonts w:ascii="Times New Roman" w:hAnsi="Times New Roman" w:cs="Times New Roman"/>
                <w:color w:val="000000"/>
                <w:sz w:val="20"/>
                <w:szCs w:val="28"/>
              </w:rPr>
              <w:t>30GA</w:t>
            </w:r>
            <w:r w:rsidR="00572C0F" w:rsidRPr="002D1F4F">
              <w:rPr>
                <w:rFonts w:ascii="Times New Roman" w:hAnsi="Times New Roman" w:cs="Times New Roman"/>
                <w:color w:val="000000"/>
                <w:sz w:val="20"/>
                <w:szCs w:val="28"/>
              </w:rPr>
              <w:t>:</w:t>
            </w:r>
            <w:r w:rsidRPr="002D1F4F">
              <w:rPr>
                <w:rFonts w:ascii="Times New Roman" w:hAnsi="Times New Roman" w:cs="Times New Roman"/>
                <w:color w:val="000000"/>
                <w:sz w:val="20"/>
                <w:szCs w:val="28"/>
              </w:rPr>
              <w:t>70NR</w:t>
            </w:r>
          </w:p>
          <w:p w:rsidR="00D461AD" w:rsidRPr="002D1F4F" w:rsidRDefault="00092E72" w:rsidP="002D1F4F">
            <w:pPr>
              <w:snapToGrid w:val="0"/>
              <w:spacing w:after="0" w:line="240" w:lineRule="auto"/>
              <w:jc w:val="both"/>
              <w:rPr>
                <w:rFonts w:ascii="Times New Roman" w:hAnsi="Times New Roman" w:cs="Times New Roman"/>
                <w:color w:val="000000"/>
                <w:sz w:val="20"/>
                <w:szCs w:val="28"/>
              </w:rPr>
            </w:pPr>
            <w:r w:rsidRPr="002D1F4F">
              <w:rPr>
                <w:rFonts w:ascii="Times New Roman" w:hAnsi="Times New Roman" w:cs="Times New Roman"/>
                <w:color w:val="000000"/>
                <w:sz w:val="20"/>
                <w:szCs w:val="28"/>
              </w:rPr>
              <w:t>10GA</w:t>
            </w:r>
            <w:r w:rsidR="00572C0F" w:rsidRPr="002D1F4F">
              <w:rPr>
                <w:rFonts w:ascii="Times New Roman" w:hAnsi="Times New Roman" w:cs="Times New Roman"/>
                <w:color w:val="000000"/>
                <w:sz w:val="20"/>
                <w:szCs w:val="28"/>
              </w:rPr>
              <w:t>:</w:t>
            </w:r>
            <w:r w:rsidRPr="002D1F4F">
              <w:rPr>
                <w:rFonts w:ascii="Times New Roman" w:hAnsi="Times New Roman" w:cs="Times New Roman"/>
                <w:color w:val="000000"/>
                <w:sz w:val="20"/>
                <w:szCs w:val="28"/>
              </w:rPr>
              <w:t>90NR</w:t>
            </w:r>
          </w:p>
        </w:tc>
        <w:tc>
          <w:tcPr>
            <w:tcW w:w="0" w:type="auto"/>
            <w:vAlign w:val="center"/>
          </w:tcPr>
          <w:p w:rsidR="00E62E40" w:rsidRPr="002D1F4F" w:rsidRDefault="00E62E40" w:rsidP="002D1F4F">
            <w:pPr>
              <w:snapToGrid w:val="0"/>
              <w:spacing w:after="0" w:line="240" w:lineRule="auto"/>
              <w:jc w:val="both"/>
              <w:rPr>
                <w:rFonts w:ascii="Times New Roman" w:hAnsi="Times New Roman" w:cs="Times New Roman"/>
                <w:color w:val="000000"/>
                <w:sz w:val="20"/>
                <w:szCs w:val="28"/>
              </w:rPr>
            </w:pPr>
            <w:r w:rsidRPr="002D1F4F">
              <w:rPr>
                <w:rFonts w:ascii="Times New Roman" w:hAnsi="Times New Roman" w:cs="Times New Roman"/>
                <w:color w:val="000000"/>
                <w:sz w:val="20"/>
                <w:szCs w:val="28"/>
              </w:rPr>
              <w:t>Hard to peel</w:t>
            </w:r>
          </w:p>
          <w:p w:rsidR="00D461AD" w:rsidRPr="002D1F4F" w:rsidRDefault="00D461AD" w:rsidP="002D1F4F">
            <w:pPr>
              <w:snapToGrid w:val="0"/>
              <w:spacing w:after="0" w:line="240" w:lineRule="auto"/>
              <w:jc w:val="both"/>
              <w:rPr>
                <w:rFonts w:ascii="Times New Roman" w:hAnsi="Times New Roman" w:cs="Times New Roman"/>
                <w:color w:val="000000"/>
                <w:sz w:val="20"/>
                <w:szCs w:val="28"/>
              </w:rPr>
            </w:pPr>
            <w:r w:rsidRPr="002D1F4F">
              <w:rPr>
                <w:rFonts w:ascii="Times New Roman" w:hAnsi="Times New Roman" w:cs="Times New Roman"/>
                <w:color w:val="000000"/>
                <w:sz w:val="20"/>
                <w:szCs w:val="28"/>
              </w:rPr>
              <w:t>Easy to peal</w:t>
            </w:r>
          </w:p>
        </w:tc>
        <w:tc>
          <w:tcPr>
            <w:tcW w:w="0" w:type="auto"/>
            <w:vAlign w:val="center"/>
          </w:tcPr>
          <w:p w:rsidR="00D461AD" w:rsidRPr="002D1F4F" w:rsidRDefault="00971C55" w:rsidP="002D1F4F">
            <w:pPr>
              <w:snapToGrid w:val="0"/>
              <w:spacing w:after="0" w:line="240" w:lineRule="auto"/>
              <w:jc w:val="both"/>
              <w:rPr>
                <w:rFonts w:ascii="Times New Roman" w:hAnsi="Times New Roman" w:cs="Times New Roman"/>
                <w:color w:val="000000"/>
                <w:sz w:val="20"/>
                <w:szCs w:val="28"/>
              </w:rPr>
            </w:pPr>
            <w:r w:rsidRPr="002D1F4F">
              <w:rPr>
                <w:rFonts w:ascii="Times New Roman" w:hAnsi="Times New Roman" w:cs="Times New Roman"/>
                <w:color w:val="000000"/>
                <w:sz w:val="20"/>
                <w:szCs w:val="28"/>
              </w:rPr>
              <w:t>Brown</w:t>
            </w:r>
            <w:r w:rsidR="00444AC6">
              <w:rPr>
                <w:rFonts w:ascii="Times New Roman" w:hAnsi="Times New Roman" w:cs="Times New Roman"/>
                <w:color w:val="000000"/>
                <w:sz w:val="20"/>
                <w:szCs w:val="28"/>
              </w:rPr>
              <w:t xml:space="preserve"> </w:t>
            </w:r>
            <w:r w:rsidR="00D461AD" w:rsidRPr="002D1F4F">
              <w:rPr>
                <w:rFonts w:ascii="Times New Roman" w:hAnsi="Times New Roman" w:cs="Times New Roman"/>
                <w:color w:val="000000"/>
                <w:sz w:val="20"/>
                <w:szCs w:val="28"/>
              </w:rPr>
              <w:t xml:space="preserve">and </w:t>
            </w:r>
            <w:r w:rsidR="00905020" w:rsidRPr="002D1F4F">
              <w:rPr>
                <w:rFonts w:ascii="Times New Roman" w:hAnsi="Times New Roman" w:cs="Times New Roman"/>
                <w:color w:val="000000"/>
                <w:sz w:val="20"/>
                <w:szCs w:val="28"/>
              </w:rPr>
              <w:t xml:space="preserve">very </w:t>
            </w:r>
            <w:r w:rsidR="00D461AD" w:rsidRPr="002D1F4F">
              <w:rPr>
                <w:rFonts w:ascii="Times New Roman" w:hAnsi="Times New Roman" w:cs="Times New Roman"/>
                <w:color w:val="000000"/>
                <w:sz w:val="20"/>
                <w:szCs w:val="28"/>
              </w:rPr>
              <w:t>tough</w:t>
            </w:r>
            <w:r w:rsidRPr="002D1F4F">
              <w:rPr>
                <w:rFonts w:ascii="Times New Roman" w:hAnsi="Times New Roman" w:cs="Times New Roman"/>
                <w:color w:val="000000"/>
                <w:sz w:val="20"/>
                <w:szCs w:val="28"/>
              </w:rPr>
              <w:t xml:space="preserve"> film</w:t>
            </w:r>
          </w:p>
          <w:p w:rsidR="00905020" w:rsidRPr="002D1F4F" w:rsidRDefault="00905020" w:rsidP="002D1F4F">
            <w:pPr>
              <w:snapToGrid w:val="0"/>
              <w:spacing w:after="0" w:line="240" w:lineRule="auto"/>
              <w:jc w:val="both"/>
              <w:rPr>
                <w:rFonts w:ascii="Times New Roman" w:hAnsi="Times New Roman" w:cs="Times New Roman"/>
                <w:color w:val="000000"/>
                <w:sz w:val="20"/>
                <w:szCs w:val="28"/>
              </w:rPr>
            </w:pPr>
            <w:r w:rsidRPr="002D1F4F">
              <w:rPr>
                <w:rFonts w:ascii="Times New Roman" w:hAnsi="Times New Roman" w:cs="Times New Roman"/>
                <w:color w:val="000000"/>
                <w:sz w:val="20"/>
                <w:szCs w:val="28"/>
              </w:rPr>
              <w:t>Light brown and tough</w:t>
            </w:r>
          </w:p>
        </w:tc>
      </w:tr>
      <w:tr w:rsidR="00E62E40" w:rsidRPr="002D1F4F" w:rsidTr="002D1F4F">
        <w:trPr>
          <w:jc w:val="center"/>
        </w:trPr>
        <w:tc>
          <w:tcPr>
            <w:tcW w:w="0" w:type="auto"/>
            <w:vAlign w:val="center"/>
          </w:tcPr>
          <w:p w:rsidR="00E62E40" w:rsidRPr="002D1F4F" w:rsidRDefault="00072608" w:rsidP="002D1F4F">
            <w:pPr>
              <w:snapToGrid w:val="0"/>
              <w:spacing w:after="0" w:line="240" w:lineRule="auto"/>
              <w:jc w:val="both"/>
              <w:rPr>
                <w:rFonts w:ascii="Times New Roman" w:hAnsi="Times New Roman" w:cs="Times New Roman"/>
                <w:color w:val="000000"/>
                <w:sz w:val="20"/>
                <w:szCs w:val="28"/>
              </w:rPr>
            </w:pPr>
            <w:r w:rsidRPr="002D1F4F">
              <w:rPr>
                <w:rFonts w:ascii="Times New Roman" w:hAnsi="Times New Roman" w:cs="Times New Roman"/>
                <w:color w:val="000000"/>
                <w:sz w:val="20"/>
                <w:szCs w:val="28"/>
              </w:rPr>
              <w:t>Neat NR</w:t>
            </w:r>
          </w:p>
        </w:tc>
        <w:tc>
          <w:tcPr>
            <w:tcW w:w="0" w:type="auto"/>
            <w:vAlign w:val="center"/>
          </w:tcPr>
          <w:p w:rsidR="00E62E40" w:rsidRPr="002D1F4F" w:rsidRDefault="00E62E40" w:rsidP="002D1F4F">
            <w:pPr>
              <w:snapToGrid w:val="0"/>
              <w:spacing w:after="0" w:line="240" w:lineRule="auto"/>
              <w:jc w:val="both"/>
              <w:rPr>
                <w:rFonts w:ascii="Times New Roman" w:hAnsi="Times New Roman" w:cs="Times New Roman"/>
                <w:color w:val="000000"/>
                <w:sz w:val="20"/>
                <w:szCs w:val="28"/>
              </w:rPr>
            </w:pPr>
            <w:r w:rsidRPr="002D1F4F">
              <w:rPr>
                <w:rFonts w:ascii="Times New Roman" w:hAnsi="Times New Roman" w:cs="Times New Roman"/>
                <w:color w:val="000000"/>
                <w:sz w:val="20"/>
                <w:szCs w:val="28"/>
              </w:rPr>
              <w:t>Easy to peel</w:t>
            </w:r>
          </w:p>
        </w:tc>
        <w:tc>
          <w:tcPr>
            <w:tcW w:w="0" w:type="auto"/>
            <w:vAlign w:val="center"/>
          </w:tcPr>
          <w:p w:rsidR="00E62E40" w:rsidRPr="002D1F4F" w:rsidRDefault="00905020" w:rsidP="002D1F4F">
            <w:pPr>
              <w:snapToGrid w:val="0"/>
              <w:spacing w:after="0" w:line="240" w:lineRule="auto"/>
              <w:jc w:val="both"/>
              <w:rPr>
                <w:rFonts w:ascii="Times New Roman" w:hAnsi="Times New Roman" w:cs="Times New Roman"/>
                <w:color w:val="000000"/>
                <w:sz w:val="20"/>
                <w:szCs w:val="28"/>
              </w:rPr>
            </w:pPr>
            <w:r w:rsidRPr="002D1F4F">
              <w:rPr>
                <w:rFonts w:ascii="Times New Roman" w:hAnsi="Times New Roman" w:cs="Times New Roman"/>
                <w:color w:val="000000"/>
                <w:sz w:val="20"/>
                <w:szCs w:val="28"/>
              </w:rPr>
              <w:t>Light brown</w:t>
            </w:r>
            <w:r w:rsidR="00E62E40" w:rsidRPr="002D1F4F">
              <w:rPr>
                <w:rFonts w:ascii="Times New Roman" w:hAnsi="Times New Roman" w:cs="Times New Roman"/>
                <w:color w:val="000000"/>
                <w:sz w:val="20"/>
                <w:szCs w:val="28"/>
              </w:rPr>
              <w:t xml:space="preserve"> soft and tough</w:t>
            </w:r>
          </w:p>
        </w:tc>
      </w:tr>
    </w:tbl>
    <w:p w:rsidR="00802033" w:rsidRPr="00C01B46" w:rsidRDefault="00802033" w:rsidP="00C01B46">
      <w:pPr>
        <w:snapToGrid w:val="0"/>
        <w:spacing w:after="0" w:line="240" w:lineRule="auto"/>
        <w:jc w:val="center"/>
        <w:rPr>
          <w:rFonts w:ascii="Times New Roman" w:hAnsi="Times New Roman" w:cs="Times New Roman"/>
          <w:sz w:val="20"/>
          <w:szCs w:val="28"/>
        </w:rPr>
      </w:pPr>
    </w:p>
    <w:p w:rsidR="00C01B46" w:rsidRDefault="00C01B46" w:rsidP="00C01B46">
      <w:pPr>
        <w:snapToGrid w:val="0"/>
        <w:spacing w:after="0" w:line="240" w:lineRule="auto"/>
        <w:jc w:val="center"/>
        <w:rPr>
          <w:rFonts w:ascii="Times New Roman" w:hAnsi="Times New Roman" w:cs="Times New Roman"/>
          <w:sz w:val="20"/>
          <w:szCs w:val="28"/>
        </w:rPr>
        <w:sectPr w:rsidR="00C01B46" w:rsidSect="00F6010A">
          <w:type w:val="continuous"/>
          <w:pgSz w:w="12240" w:h="15840" w:code="1"/>
          <w:pgMar w:top="1440" w:right="1440" w:bottom="1440" w:left="1440" w:header="720" w:footer="720" w:gutter="0"/>
          <w:cols w:space="720"/>
          <w:docGrid w:linePitch="360"/>
        </w:sectPr>
      </w:pPr>
    </w:p>
    <w:p w:rsidR="00B244EF" w:rsidRPr="00C01B46" w:rsidRDefault="00B244EF" w:rsidP="002D1F4F">
      <w:pPr>
        <w:snapToGrid w:val="0"/>
        <w:spacing w:after="0" w:line="240" w:lineRule="auto"/>
        <w:ind w:firstLine="425"/>
        <w:jc w:val="both"/>
        <w:rPr>
          <w:rFonts w:ascii="Times New Roman" w:hAnsi="Times New Roman" w:cs="Times New Roman"/>
          <w:sz w:val="20"/>
          <w:szCs w:val="28"/>
        </w:rPr>
      </w:pPr>
      <w:r w:rsidRPr="00C01B46">
        <w:rPr>
          <w:rFonts w:ascii="Times New Roman" w:hAnsi="Times New Roman" w:cs="Times New Roman"/>
          <w:sz w:val="20"/>
          <w:szCs w:val="28"/>
        </w:rPr>
        <w:lastRenderedPageBreak/>
        <w:t xml:space="preserve">Table 1 </w:t>
      </w:r>
      <w:r w:rsidR="00971C55" w:rsidRPr="00C01B46">
        <w:rPr>
          <w:rFonts w:ascii="Times New Roman" w:hAnsi="Times New Roman" w:cs="Times New Roman"/>
          <w:sz w:val="20"/>
          <w:szCs w:val="28"/>
        </w:rPr>
        <w:t xml:space="preserve">suggests </w:t>
      </w:r>
      <w:r w:rsidRPr="00C01B46">
        <w:rPr>
          <w:rFonts w:ascii="Times New Roman" w:hAnsi="Times New Roman" w:cs="Times New Roman"/>
          <w:sz w:val="20"/>
          <w:szCs w:val="28"/>
        </w:rPr>
        <w:t>that suitable fil</w:t>
      </w:r>
      <w:r w:rsidR="00840F34" w:rsidRPr="00C01B46">
        <w:rPr>
          <w:rFonts w:ascii="Times New Roman" w:hAnsi="Times New Roman" w:cs="Times New Roman"/>
          <w:sz w:val="20"/>
          <w:szCs w:val="28"/>
        </w:rPr>
        <w:t>m</w:t>
      </w:r>
      <w:r w:rsidRPr="00C01B46">
        <w:rPr>
          <w:rFonts w:ascii="Times New Roman" w:hAnsi="Times New Roman" w:cs="Times New Roman"/>
          <w:sz w:val="20"/>
          <w:szCs w:val="28"/>
        </w:rPr>
        <w:t xml:space="preserve"> that can withstand </w:t>
      </w:r>
      <w:r w:rsidR="00840F34" w:rsidRPr="00C01B46">
        <w:rPr>
          <w:rFonts w:ascii="Times New Roman" w:hAnsi="Times New Roman" w:cs="Times New Roman"/>
          <w:sz w:val="20"/>
          <w:szCs w:val="28"/>
        </w:rPr>
        <w:t xml:space="preserve">environmental changes </w:t>
      </w:r>
      <w:r w:rsidR="00971C55" w:rsidRPr="00C01B46">
        <w:rPr>
          <w:rFonts w:ascii="Times New Roman" w:hAnsi="Times New Roman" w:cs="Times New Roman"/>
          <w:sz w:val="20"/>
          <w:szCs w:val="28"/>
        </w:rPr>
        <w:t>and challenges</w:t>
      </w:r>
      <w:r w:rsidR="002F4E9B" w:rsidRPr="00C01B46">
        <w:rPr>
          <w:rFonts w:ascii="Times New Roman" w:hAnsi="Times New Roman" w:cs="Times New Roman"/>
          <w:sz w:val="20"/>
          <w:szCs w:val="28"/>
        </w:rPr>
        <w:t xml:space="preserve"> for durable coatings</w:t>
      </w:r>
      <w:r w:rsidR="00971C55" w:rsidRPr="00C01B46">
        <w:rPr>
          <w:rFonts w:ascii="Times New Roman" w:hAnsi="Times New Roman" w:cs="Times New Roman"/>
          <w:sz w:val="20"/>
          <w:szCs w:val="28"/>
        </w:rPr>
        <w:t xml:space="preserve"> </w:t>
      </w:r>
      <w:r w:rsidR="00840F34" w:rsidRPr="00C01B46">
        <w:rPr>
          <w:rFonts w:ascii="Times New Roman" w:hAnsi="Times New Roman" w:cs="Times New Roman"/>
          <w:sz w:val="20"/>
          <w:szCs w:val="28"/>
        </w:rPr>
        <w:t xml:space="preserve">should be hard to peel from the substrate, moderately flexible </w:t>
      </w:r>
      <w:r w:rsidR="00971C55" w:rsidRPr="00C01B46">
        <w:rPr>
          <w:rFonts w:ascii="Times New Roman" w:hAnsi="Times New Roman" w:cs="Times New Roman"/>
          <w:sz w:val="20"/>
          <w:szCs w:val="28"/>
        </w:rPr>
        <w:t xml:space="preserve">and very </w:t>
      </w:r>
      <w:r w:rsidR="00840F34" w:rsidRPr="00C01B46">
        <w:rPr>
          <w:rFonts w:ascii="Times New Roman" w:hAnsi="Times New Roman" w:cs="Times New Roman"/>
          <w:sz w:val="20"/>
          <w:szCs w:val="28"/>
        </w:rPr>
        <w:t>tough</w:t>
      </w:r>
      <w:r w:rsidR="00971C55" w:rsidRPr="00C01B46">
        <w:rPr>
          <w:rFonts w:ascii="Times New Roman" w:hAnsi="Times New Roman" w:cs="Times New Roman"/>
          <w:sz w:val="20"/>
          <w:szCs w:val="28"/>
        </w:rPr>
        <w:t xml:space="preserve"> in line with earlier worker</w:t>
      </w:r>
      <w:r w:rsidR="006D02C8" w:rsidRPr="00C01B46">
        <w:rPr>
          <w:rFonts w:ascii="Times New Roman" w:hAnsi="Times New Roman" w:cs="Times New Roman"/>
          <w:sz w:val="20"/>
          <w:szCs w:val="28"/>
        </w:rPr>
        <w:t xml:space="preserve"> </w:t>
      </w:r>
      <w:r w:rsidR="00971C55" w:rsidRPr="00C01B46">
        <w:rPr>
          <w:rFonts w:ascii="Times New Roman" w:hAnsi="Times New Roman" w:cs="Times New Roman"/>
          <w:sz w:val="20"/>
          <w:szCs w:val="28"/>
        </w:rPr>
        <w:t>(Lambo</w:t>
      </w:r>
      <w:r w:rsidR="002F4E9B" w:rsidRPr="00C01B46">
        <w:rPr>
          <w:rFonts w:ascii="Times New Roman" w:hAnsi="Times New Roman" w:cs="Times New Roman"/>
          <w:sz w:val="20"/>
          <w:szCs w:val="28"/>
        </w:rPr>
        <w:t>u</w:t>
      </w:r>
      <w:r w:rsidR="00971C55" w:rsidRPr="00C01B46">
        <w:rPr>
          <w:rFonts w:ascii="Times New Roman" w:hAnsi="Times New Roman" w:cs="Times New Roman"/>
          <w:sz w:val="20"/>
          <w:szCs w:val="28"/>
        </w:rPr>
        <w:t>rne,</w:t>
      </w:r>
      <w:r w:rsidR="002F4E9B" w:rsidRPr="00C01B46">
        <w:rPr>
          <w:rFonts w:ascii="Times New Roman" w:hAnsi="Times New Roman" w:cs="Times New Roman"/>
          <w:sz w:val="20"/>
          <w:szCs w:val="28"/>
        </w:rPr>
        <w:t xml:space="preserve"> </w:t>
      </w:r>
      <w:r w:rsidR="00971C55" w:rsidRPr="00C01B46">
        <w:rPr>
          <w:rFonts w:ascii="Times New Roman" w:hAnsi="Times New Roman" w:cs="Times New Roman"/>
          <w:sz w:val="20"/>
          <w:szCs w:val="28"/>
        </w:rPr>
        <w:t>1987).</w:t>
      </w:r>
      <w:r w:rsidR="00444AC6">
        <w:rPr>
          <w:rFonts w:ascii="Times New Roman" w:hAnsi="Times New Roman" w:cs="Times New Roman" w:hint="eastAsia"/>
          <w:sz w:val="20"/>
          <w:szCs w:val="28"/>
          <w:lang w:eastAsia="zh-CN"/>
        </w:rPr>
        <w:t xml:space="preserve"> </w:t>
      </w:r>
      <w:r w:rsidR="00637214" w:rsidRPr="00C01B46">
        <w:rPr>
          <w:rFonts w:ascii="Times New Roman" w:hAnsi="Times New Roman" w:cs="Times New Roman"/>
          <w:sz w:val="20"/>
          <w:szCs w:val="28"/>
        </w:rPr>
        <w:t>There is a progressive indication from Table 1</w:t>
      </w:r>
      <w:r w:rsidR="00840F34" w:rsidRPr="00C01B46">
        <w:rPr>
          <w:rFonts w:ascii="Times New Roman" w:hAnsi="Times New Roman" w:cs="Times New Roman"/>
          <w:sz w:val="20"/>
          <w:szCs w:val="28"/>
        </w:rPr>
        <w:t xml:space="preserve"> </w:t>
      </w:r>
      <w:r w:rsidR="00637214" w:rsidRPr="00C01B46">
        <w:rPr>
          <w:rFonts w:ascii="Times New Roman" w:hAnsi="Times New Roman" w:cs="Times New Roman"/>
          <w:sz w:val="20"/>
          <w:szCs w:val="28"/>
        </w:rPr>
        <w:t>that these features are li</w:t>
      </w:r>
      <w:r w:rsidR="006F4E7E" w:rsidRPr="00C01B46">
        <w:rPr>
          <w:rFonts w:ascii="Times New Roman" w:hAnsi="Times New Roman" w:cs="Times New Roman"/>
          <w:sz w:val="20"/>
          <w:szCs w:val="28"/>
        </w:rPr>
        <w:t>kely found about the region of 30-70%</w:t>
      </w:r>
      <w:r w:rsidR="00637214" w:rsidRPr="00C01B46">
        <w:rPr>
          <w:rFonts w:ascii="Times New Roman" w:hAnsi="Times New Roman" w:cs="Times New Roman"/>
          <w:sz w:val="20"/>
          <w:szCs w:val="28"/>
        </w:rPr>
        <w:t xml:space="preserve">GA content in these test samples and obviously not towards the two </w:t>
      </w:r>
      <w:r w:rsidR="00637214" w:rsidRPr="00C01B46">
        <w:rPr>
          <w:rFonts w:ascii="Times New Roman" w:hAnsi="Times New Roman" w:cs="Times New Roman"/>
          <w:sz w:val="20"/>
          <w:szCs w:val="28"/>
        </w:rPr>
        <w:lastRenderedPageBreak/>
        <w:t>ends.</w:t>
      </w:r>
      <w:r w:rsidR="00E248DF" w:rsidRPr="00C01B46">
        <w:rPr>
          <w:rFonts w:ascii="Times New Roman" w:hAnsi="Times New Roman" w:cs="Times New Roman"/>
          <w:sz w:val="20"/>
          <w:szCs w:val="28"/>
        </w:rPr>
        <w:t xml:space="preserve"> F</w:t>
      </w:r>
      <w:r w:rsidR="004956F9" w:rsidRPr="00C01B46">
        <w:rPr>
          <w:rFonts w:ascii="Times New Roman" w:hAnsi="Times New Roman" w:cs="Times New Roman"/>
          <w:sz w:val="20"/>
          <w:szCs w:val="28"/>
        </w:rPr>
        <w:t>or instance</w:t>
      </w:r>
      <w:r w:rsidR="00E248DF" w:rsidRPr="00C01B46">
        <w:rPr>
          <w:rFonts w:ascii="Times New Roman" w:hAnsi="Times New Roman" w:cs="Times New Roman"/>
          <w:sz w:val="20"/>
          <w:szCs w:val="28"/>
        </w:rPr>
        <w:t>,</w:t>
      </w:r>
      <w:r w:rsidR="00637214" w:rsidRPr="00C01B46">
        <w:rPr>
          <w:rFonts w:ascii="Times New Roman" w:hAnsi="Times New Roman" w:cs="Times New Roman"/>
          <w:sz w:val="20"/>
          <w:szCs w:val="28"/>
        </w:rPr>
        <w:t xml:space="preserve"> </w:t>
      </w:r>
      <w:r w:rsidR="00EB2F63" w:rsidRPr="00C01B46">
        <w:rPr>
          <w:rFonts w:ascii="Times New Roman" w:hAnsi="Times New Roman" w:cs="Times New Roman"/>
          <w:sz w:val="20"/>
          <w:szCs w:val="28"/>
        </w:rPr>
        <w:t>coating films</w:t>
      </w:r>
      <w:r w:rsidR="004956F9" w:rsidRPr="00C01B46">
        <w:rPr>
          <w:rFonts w:ascii="Times New Roman" w:hAnsi="Times New Roman" w:cs="Times New Roman"/>
          <w:sz w:val="20"/>
          <w:szCs w:val="28"/>
        </w:rPr>
        <w:t xml:space="preserve"> </w:t>
      </w:r>
      <w:r w:rsidR="00E248DF" w:rsidRPr="00C01B46">
        <w:rPr>
          <w:rFonts w:ascii="Times New Roman" w:hAnsi="Times New Roman" w:cs="Times New Roman"/>
          <w:sz w:val="20"/>
          <w:szCs w:val="28"/>
        </w:rPr>
        <w:t>should not be</w:t>
      </w:r>
      <w:r w:rsidR="00EB2F63" w:rsidRPr="00C01B46">
        <w:rPr>
          <w:rFonts w:ascii="Times New Roman" w:hAnsi="Times New Roman" w:cs="Times New Roman"/>
          <w:sz w:val="20"/>
          <w:szCs w:val="28"/>
        </w:rPr>
        <w:t xml:space="preserve"> </w:t>
      </w:r>
      <w:r w:rsidR="004956F9" w:rsidRPr="00C01B46">
        <w:rPr>
          <w:rFonts w:ascii="Times New Roman" w:hAnsi="Times New Roman" w:cs="Times New Roman"/>
          <w:sz w:val="20"/>
          <w:szCs w:val="28"/>
        </w:rPr>
        <w:t xml:space="preserve">weak, soft and brittle or </w:t>
      </w:r>
      <w:r w:rsidR="00EB2F63" w:rsidRPr="00C01B46">
        <w:rPr>
          <w:rFonts w:ascii="Times New Roman" w:hAnsi="Times New Roman" w:cs="Times New Roman"/>
          <w:sz w:val="20"/>
          <w:szCs w:val="28"/>
        </w:rPr>
        <w:t>have low adhesion to the substrate as it is true for</w:t>
      </w:r>
      <w:r w:rsidR="00E248DF" w:rsidRPr="00C01B46">
        <w:rPr>
          <w:rFonts w:ascii="Times New Roman" w:hAnsi="Times New Roman" w:cs="Times New Roman"/>
          <w:sz w:val="20"/>
          <w:szCs w:val="28"/>
        </w:rPr>
        <w:t xml:space="preserve"> some of the</w:t>
      </w:r>
      <w:r w:rsidR="00EB2F63" w:rsidRPr="00C01B46">
        <w:rPr>
          <w:rFonts w:ascii="Times New Roman" w:hAnsi="Times New Roman" w:cs="Times New Roman"/>
          <w:sz w:val="20"/>
          <w:szCs w:val="28"/>
        </w:rPr>
        <w:t xml:space="preserve"> composites </w:t>
      </w:r>
      <w:r w:rsidR="00E248DF" w:rsidRPr="00C01B46">
        <w:rPr>
          <w:rFonts w:ascii="Times New Roman" w:hAnsi="Times New Roman" w:cs="Times New Roman"/>
          <w:sz w:val="20"/>
          <w:szCs w:val="28"/>
        </w:rPr>
        <w:t>in Table</w:t>
      </w:r>
      <w:r w:rsidR="0019644D" w:rsidRPr="00C01B46">
        <w:rPr>
          <w:rFonts w:ascii="Times New Roman" w:hAnsi="Times New Roman" w:cs="Times New Roman"/>
          <w:sz w:val="20"/>
          <w:szCs w:val="28"/>
        </w:rPr>
        <w:t>1.</w:t>
      </w:r>
    </w:p>
    <w:p w:rsidR="00B244EF" w:rsidRPr="00C01B46" w:rsidRDefault="00905020" w:rsidP="002D1F4F">
      <w:pPr>
        <w:snapToGrid w:val="0"/>
        <w:spacing w:after="0" w:line="240" w:lineRule="auto"/>
        <w:ind w:firstLine="425"/>
        <w:jc w:val="both"/>
        <w:rPr>
          <w:rFonts w:ascii="Times New Roman" w:hAnsi="Times New Roman" w:cs="Times New Roman"/>
          <w:b/>
          <w:sz w:val="20"/>
          <w:szCs w:val="28"/>
        </w:rPr>
      </w:pPr>
      <w:r w:rsidRPr="00C01B46">
        <w:rPr>
          <w:rFonts w:ascii="Times New Roman" w:hAnsi="Times New Roman" w:cs="Times New Roman"/>
          <w:sz w:val="20"/>
          <w:szCs w:val="28"/>
        </w:rPr>
        <w:t>Table 2</w:t>
      </w:r>
      <w:r w:rsidR="00B16778" w:rsidRPr="00C01B46">
        <w:rPr>
          <w:rFonts w:ascii="Times New Roman" w:hAnsi="Times New Roman" w:cs="Times New Roman"/>
          <w:sz w:val="20"/>
          <w:szCs w:val="28"/>
        </w:rPr>
        <w:t xml:space="preserve"> shows that as the irradiation dosage increases the p</w:t>
      </w:r>
      <w:r w:rsidR="00F74E57" w:rsidRPr="00C01B46">
        <w:rPr>
          <w:rFonts w:ascii="Times New Roman" w:hAnsi="Times New Roman" w:cs="Times New Roman"/>
          <w:sz w:val="20"/>
          <w:szCs w:val="28"/>
        </w:rPr>
        <w:t>H of composite</w:t>
      </w:r>
      <w:r w:rsidR="0019644D" w:rsidRPr="00C01B46">
        <w:rPr>
          <w:rFonts w:ascii="Times New Roman" w:hAnsi="Times New Roman" w:cs="Times New Roman"/>
          <w:sz w:val="20"/>
          <w:szCs w:val="28"/>
        </w:rPr>
        <w:t xml:space="preserve"> increases when GA content is greater but </w:t>
      </w:r>
      <w:r w:rsidR="00B16778" w:rsidRPr="00C01B46">
        <w:rPr>
          <w:rFonts w:ascii="Times New Roman" w:hAnsi="Times New Roman" w:cs="Times New Roman"/>
          <w:sz w:val="20"/>
          <w:szCs w:val="28"/>
        </w:rPr>
        <w:t>decreases</w:t>
      </w:r>
      <w:r w:rsidR="0019644D" w:rsidRPr="00C01B46">
        <w:rPr>
          <w:rFonts w:ascii="Times New Roman" w:hAnsi="Times New Roman" w:cs="Times New Roman"/>
          <w:sz w:val="20"/>
          <w:szCs w:val="28"/>
        </w:rPr>
        <w:t xml:space="preserve"> when its content is smaller</w:t>
      </w:r>
      <w:r w:rsidR="00F74E57" w:rsidRPr="00C01B46">
        <w:rPr>
          <w:rFonts w:ascii="Times New Roman" w:hAnsi="Times New Roman" w:cs="Times New Roman"/>
          <w:sz w:val="20"/>
          <w:szCs w:val="28"/>
        </w:rPr>
        <w:t>.</w:t>
      </w:r>
    </w:p>
    <w:p w:rsidR="00C01B46" w:rsidRDefault="00C01B46" w:rsidP="00C01B46">
      <w:pPr>
        <w:snapToGrid w:val="0"/>
        <w:spacing w:after="0" w:line="240" w:lineRule="auto"/>
        <w:ind w:firstLine="425"/>
        <w:jc w:val="both"/>
        <w:rPr>
          <w:rFonts w:ascii="Times New Roman" w:hAnsi="Times New Roman" w:cs="Times New Roman"/>
          <w:sz w:val="20"/>
          <w:szCs w:val="28"/>
        </w:rPr>
        <w:sectPr w:rsidR="00C01B46" w:rsidSect="00C01B46">
          <w:type w:val="continuous"/>
          <w:pgSz w:w="12240" w:h="15840" w:code="1"/>
          <w:pgMar w:top="1440" w:right="1440" w:bottom="1440" w:left="1440" w:header="720" w:footer="720" w:gutter="0"/>
          <w:cols w:num="2" w:space="425"/>
          <w:docGrid w:linePitch="360"/>
        </w:sectPr>
      </w:pPr>
    </w:p>
    <w:p w:rsidR="002D1F4F" w:rsidRDefault="002D1F4F" w:rsidP="00C01B46">
      <w:pPr>
        <w:snapToGrid w:val="0"/>
        <w:spacing w:after="0" w:line="240" w:lineRule="auto"/>
        <w:ind w:firstLine="425"/>
        <w:jc w:val="both"/>
        <w:rPr>
          <w:rFonts w:ascii="Times New Roman" w:hAnsi="Times New Roman" w:cs="Times New Roman"/>
          <w:sz w:val="20"/>
          <w:szCs w:val="28"/>
          <w:lang w:eastAsia="zh-CN"/>
        </w:rPr>
      </w:pPr>
    </w:p>
    <w:p w:rsidR="00B049A9" w:rsidRPr="00C01B46" w:rsidRDefault="000A6BB9" w:rsidP="002D1F4F">
      <w:pPr>
        <w:snapToGrid w:val="0"/>
        <w:spacing w:after="0" w:line="240" w:lineRule="auto"/>
        <w:jc w:val="center"/>
        <w:rPr>
          <w:rFonts w:ascii="Times New Roman" w:hAnsi="Times New Roman" w:cs="Times New Roman"/>
          <w:sz w:val="20"/>
          <w:szCs w:val="28"/>
        </w:rPr>
      </w:pPr>
      <w:r w:rsidRPr="00C01B46">
        <w:rPr>
          <w:rFonts w:ascii="Times New Roman" w:hAnsi="Times New Roman" w:cs="Times New Roman"/>
          <w:sz w:val="20"/>
          <w:szCs w:val="28"/>
        </w:rPr>
        <w:t>Table 2</w:t>
      </w:r>
      <w:r w:rsidR="00B049A9" w:rsidRPr="00C01B46">
        <w:rPr>
          <w:rFonts w:ascii="Times New Roman" w:hAnsi="Times New Roman" w:cs="Times New Roman"/>
          <w:sz w:val="20"/>
          <w:szCs w:val="28"/>
        </w:rPr>
        <w:t>:</w:t>
      </w:r>
      <w:r w:rsidR="002F4E9B" w:rsidRPr="00C01B46">
        <w:rPr>
          <w:rFonts w:ascii="Times New Roman" w:hAnsi="Times New Roman" w:cs="Times New Roman"/>
          <w:sz w:val="20"/>
          <w:szCs w:val="28"/>
        </w:rPr>
        <w:t xml:space="preserve"> </w:t>
      </w:r>
      <w:r w:rsidR="00B049A9" w:rsidRPr="00C01B46">
        <w:rPr>
          <w:rFonts w:ascii="Times New Roman" w:hAnsi="Times New Roman" w:cs="Times New Roman"/>
          <w:sz w:val="20"/>
          <w:szCs w:val="28"/>
        </w:rPr>
        <w:t>pH of composi</w:t>
      </w:r>
      <w:r w:rsidR="00B244EF" w:rsidRPr="00C01B46">
        <w:rPr>
          <w:rFonts w:ascii="Times New Roman" w:hAnsi="Times New Roman" w:cs="Times New Roman"/>
          <w:sz w:val="20"/>
          <w:szCs w:val="28"/>
        </w:rPr>
        <w:t xml:space="preserve">te medium before and after </w:t>
      </w:r>
      <w:r w:rsidR="00B049A9" w:rsidRPr="00C01B46">
        <w:rPr>
          <w:rFonts w:ascii="Times New Roman" w:hAnsi="Times New Roman" w:cs="Times New Roman"/>
          <w:sz w:val="20"/>
          <w:szCs w:val="28"/>
        </w:rPr>
        <w:t>grafting.</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1389"/>
        <w:gridCol w:w="1337"/>
        <w:gridCol w:w="1337"/>
        <w:gridCol w:w="1337"/>
        <w:gridCol w:w="1337"/>
        <w:gridCol w:w="1389"/>
        <w:gridCol w:w="1450"/>
      </w:tblGrid>
      <w:tr w:rsidR="00B049A9" w:rsidRPr="002D1F4F" w:rsidTr="0064255C">
        <w:trPr>
          <w:jc w:val="center"/>
        </w:trPr>
        <w:tc>
          <w:tcPr>
            <w:tcW w:w="725" w:type="pct"/>
            <w:vAlign w:val="center"/>
          </w:tcPr>
          <w:p w:rsidR="00B049A9" w:rsidRPr="002D1F4F" w:rsidRDefault="00B049A9" w:rsidP="002D1F4F">
            <w:pPr>
              <w:snapToGrid w:val="0"/>
              <w:spacing w:after="0" w:line="240" w:lineRule="auto"/>
              <w:jc w:val="both"/>
              <w:rPr>
                <w:rFonts w:ascii="Times New Roman" w:hAnsi="Times New Roman" w:cs="Times New Roman"/>
                <w:color w:val="000000"/>
                <w:sz w:val="20"/>
                <w:szCs w:val="28"/>
              </w:rPr>
            </w:pPr>
            <w:r w:rsidRPr="002D1F4F">
              <w:rPr>
                <w:rFonts w:ascii="Times New Roman" w:hAnsi="Times New Roman" w:cs="Times New Roman"/>
                <w:color w:val="000000"/>
                <w:sz w:val="20"/>
                <w:szCs w:val="28"/>
              </w:rPr>
              <w:t>Sample</w:t>
            </w:r>
          </w:p>
        </w:tc>
        <w:tc>
          <w:tcPr>
            <w:tcW w:w="698" w:type="pct"/>
            <w:vAlign w:val="center"/>
          </w:tcPr>
          <w:p w:rsidR="00B049A9" w:rsidRPr="002D1F4F" w:rsidRDefault="00B049A9" w:rsidP="002D1F4F">
            <w:pPr>
              <w:snapToGrid w:val="0"/>
              <w:spacing w:after="0" w:line="240" w:lineRule="auto"/>
              <w:jc w:val="both"/>
              <w:rPr>
                <w:rFonts w:ascii="Times New Roman" w:hAnsi="Times New Roman" w:cs="Times New Roman"/>
                <w:color w:val="000000"/>
                <w:sz w:val="20"/>
                <w:szCs w:val="28"/>
              </w:rPr>
            </w:pPr>
            <w:r w:rsidRPr="002D1F4F">
              <w:rPr>
                <w:rFonts w:ascii="Times New Roman" w:hAnsi="Times New Roman" w:cs="Times New Roman"/>
                <w:color w:val="000000"/>
                <w:sz w:val="20"/>
                <w:szCs w:val="28"/>
              </w:rPr>
              <w:t>pH at</w:t>
            </w:r>
            <w:r w:rsidR="00444AC6">
              <w:rPr>
                <w:rFonts w:ascii="Times New Roman" w:hAnsi="Times New Roman" w:cs="Times New Roman"/>
                <w:color w:val="000000"/>
                <w:sz w:val="20"/>
                <w:szCs w:val="28"/>
              </w:rPr>
              <w:t xml:space="preserve"> </w:t>
            </w:r>
            <w:r w:rsidRPr="002D1F4F">
              <w:rPr>
                <w:rFonts w:ascii="Times New Roman" w:hAnsi="Times New Roman" w:cs="Times New Roman"/>
                <w:color w:val="000000"/>
                <w:sz w:val="20"/>
                <w:szCs w:val="28"/>
              </w:rPr>
              <w:t>0KGy</w:t>
            </w:r>
          </w:p>
        </w:tc>
        <w:tc>
          <w:tcPr>
            <w:tcW w:w="698" w:type="pct"/>
            <w:vAlign w:val="center"/>
          </w:tcPr>
          <w:p w:rsidR="00B049A9" w:rsidRPr="002D1F4F" w:rsidRDefault="00B049A9" w:rsidP="002D1F4F">
            <w:pPr>
              <w:snapToGrid w:val="0"/>
              <w:spacing w:after="0" w:line="240" w:lineRule="auto"/>
              <w:jc w:val="both"/>
              <w:rPr>
                <w:rFonts w:ascii="Times New Roman" w:hAnsi="Times New Roman" w:cs="Times New Roman"/>
                <w:color w:val="000000"/>
                <w:sz w:val="20"/>
                <w:szCs w:val="28"/>
              </w:rPr>
            </w:pPr>
            <w:r w:rsidRPr="002D1F4F">
              <w:rPr>
                <w:rFonts w:ascii="Times New Roman" w:hAnsi="Times New Roman" w:cs="Times New Roman"/>
                <w:color w:val="000000"/>
                <w:sz w:val="20"/>
                <w:szCs w:val="28"/>
              </w:rPr>
              <w:t>pH at</w:t>
            </w:r>
            <w:r w:rsidR="00444AC6">
              <w:rPr>
                <w:rFonts w:ascii="Times New Roman" w:hAnsi="Times New Roman" w:cs="Times New Roman"/>
                <w:color w:val="000000"/>
                <w:sz w:val="20"/>
                <w:szCs w:val="28"/>
              </w:rPr>
              <w:t xml:space="preserve"> </w:t>
            </w:r>
            <w:r w:rsidRPr="002D1F4F">
              <w:rPr>
                <w:rFonts w:ascii="Times New Roman" w:hAnsi="Times New Roman" w:cs="Times New Roman"/>
                <w:color w:val="000000"/>
                <w:sz w:val="20"/>
                <w:szCs w:val="28"/>
              </w:rPr>
              <w:t>2KGy</w:t>
            </w:r>
          </w:p>
        </w:tc>
        <w:tc>
          <w:tcPr>
            <w:tcW w:w="698" w:type="pct"/>
            <w:vAlign w:val="center"/>
          </w:tcPr>
          <w:p w:rsidR="00B049A9" w:rsidRPr="002D1F4F" w:rsidRDefault="00B049A9" w:rsidP="002D1F4F">
            <w:pPr>
              <w:snapToGrid w:val="0"/>
              <w:spacing w:after="0" w:line="240" w:lineRule="auto"/>
              <w:jc w:val="both"/>
              <w:rPr>
                <w:rFonts w:ascii="Times New Roman" w:hAnsi="Times New Roman" w:cs="Times New Roman"/>
                <w:color w:val="000000"/>
                <w:sz w:val="20"/>
                <w:szCs w:val="28"/>
              </w:rPr>
            </w:pPr>
            <w:r w:rsidRPr="002D1F4F">
              <w:rPr>
                <w:rFonts w:ascii="Times New Roman" w:hAnsi="Times New Roman" w:cs="Times New Roman"/>
                <w:color w:val="000000"/>
                <w:sz w:val="20"/>
                <w:szCs w:val="28"/>
              </w:rPr>
              <w:t>pH at</w:t>
            </w:r>
            <w:r w:rsidR="00444AC6">
              <w:rPr>
                <w:rFonts w:ascii="Times New Roman" w:hAnsi="Times New Roman" w:cs="Times New Roman"/>
                <w:color w:val="000000"/>
                <w:sz w:val="20"/>
                <w:szCs w:val="28"/>
              </w:rPr>
              <w:t xml:space="preserve"> </w:t>
            </w:r>
            <w:r w:rsidRPr="002D1F4F">
              <w:rPr>
                <w:rFonts w:ascii="Times New Roman" w:hAnsi="Times New Roman" w:cs="Times New Roman"/>
                <w:color w:val="000000"/>
                <w:sz w:val="20"/>
                <w:szCs w:val="28"/>
              </w:rPr>
              <w:t>4KGy</w:t>
            </w:r>
          </w:p>
        </w:tc>
        <w:tc>
          <w:tcPr>
            <w:tcW w:w="698" w:type="pct"/>
            <w:vAlign w:val="center"/>
          </w:tcPr>
          <w:p w:rsidR="00B049A9" w:rsidRPr="002D1F4F" w:rsidRDefault="00B049A9" w:rsidP="002D1F4F">
            <w:pPr>
              <w:snapToGrid w:val="0"/>
              <w:spacing w:after="0" w:line="240" w:lineRule="auto"/>
              <w:jc w:val="both"/>
              <w:rPr>
                <w:rFonts w:ascii="Times New Roman" w:hAnsi="Times New Roman" w:cs="Times New Roman"/>
                <w:color w:val="000000"/>
                <w:sz w:val="20"/>
                <w:szCs w:val="28"/>
              </w:rPr>
            </w:pPr>
            <w:r w:rsidRPr="002D1F4F">
              <w:rPr>
                <w:rFonts w:ascii="Times New Roman" w:hAnsi="Times New Roman" w:cs="Times New Roman"/>
                <w:color w:val="000000"/>
                <w:sz w:val="20"/>
                <w:szCs w:val="28"/>
              </w:rPr>
              <w:t>pH at</w:t>
            </w:r>
            <w:r w:rsidR="00444AC6">
              <w:rPr>
                <w:rFonts w:ascii="Times New Roman" w:hAnsi="Times New Roman" w:cs="Times New Roman"/>
                <w:color w:val="000000"/>
                <w:sz w:val="20"/>
                <w:szCs w:val="28"/>
              </w:rPr>
              <w:t xml:space="preserve"> </w:t>
            </w:r>
            <w:r w:rsidRPr="002D1F4F">
              <w:rPr>
                <w:rFonts w:ascii="Times New Roman" w:hAnsi="Times New Roman" w:cs="Times New Roman"/>
                <w:color w:val="000000"/>
                <w:sz w:val="20"/>
                <w:szCs w:val="28"/>
              </w:rPr>
              <w:t>6KGy</w:t>
            </w:r>
          </w:p>
        </w:tc>
        <w:tc>
          <w:tcPr>
            <w:tcW w:w="725" w:type="pct"/>
            <w:vAlign w:val="center"/>
          </w:tcPr>
          <w:p w:rsidR="00B049A9" w:rsidRPr="002D1F4F" w:rsidRDefault="00B049A9" w:rsidP="002D1F4F">
            <w:pPr>
              <w:snapToGrid w:val="0"/>
              <w:spacing w:after="0" w:line="240" w:lineRule="auto"/>
              <w:jc w:val="both"/>
              <w:rPr>
                <w:rFonts w:ascii="Times New Roman" w:hAnsi="Times New Roman" w:cs="Times New Roman"/>
                <w:color w:val="000000"/>
                <w:sz w:val="20"/>
                <w:szCs w:val="28"/>
              </w:rPr>
            </w:pPr>
            <w:r w:rsidRPr="002D1F4F">
              <w:rPr>
                <w:rFonts w:ascii="Times New Roman" w:hAnsi="Times New Roman" w:cs="Times New Roman"/>
                <w:color w:val="000000"/>
                <w:sz w:val="20"/>
                <w:szCs w:val="28"/>
              </w:rPr>
              <w:t>pH at</w:t>
            </w:r>
            <w:r w:rsidR="00444AC6">
              <w:rPr>
                <w:rFonts w:ascii="Times New Roman" w:hAnsi="Times New Roman" w:cs="Times New Roman"/>
                <w:color w:val="000000"/>
                <w:sz w:val="20"/>
                <w:szCs w:val="28"/>
              </w:rPr>
              <w:t xml:space="preserve"> </w:t>
            </w:r>
            <w:r w:rsidRPr="002D1F4F">
              <w:rPr>
                <w:rFonts w:ascii="Times New Roman" w:hAnsi="Times New Roman" w:cs="Times New Roman"/>
                <w:color w:val="000000"/>
                <w:sz w:val="20"/>
                <w:szCs w:val="28"/>
              </w:rPr>
              <w:t>8KGY</w:t>
            </w:r>
          </w:p>
        </w:tc>
        <w:tc>
          <w:tcPr>
            <w:tcW w:w="757" w:type="pct"/>
            <w:vAlign w:val="center"/>
          </w:tcPr>
          <w:p w:rsidR="00B049A9" w:rsidRPr="002D1F4F" w:rsidRDefault="00B049A9" w:rsidP="002D1F4F">
            <w:pPr>
              <w:snapToGrid w:val="0"/>
              <w:spacing w:after="0" w:line="240" w:lineRule="auto"/>
              <w:jc w:val="both"/>
              <w:rPr>
                <w:rFonts w:ascii="Times New Roman" w:hAnsi="Times New Roman" w:cs="Times New Roman"/>
                <w:color w:val="000000"/>
                <w:sz w:val="20"/>
                <w:szCs w:val="28"/>
              </w:rPr>
            </w:pPr>
            <w:r w:rsidRPr="002D1F4F">
              <w:rPr>
                <w:rFonts w:ascii="Times New Roman" w:hAnsi="Times New Roman" w:cs="Times New Roman"/>
                <w:color w:val="000000"/>
                <w:sz w:val="20"/>
                <w:szCs w:val="28"/>
              </w:rPr>
              <w:t>pH at</w:t>
            </w:r>
            <w:r w:rsidR="00444AC6">
              <w:rPr>
                <w:rFonts w:ascii="Times New Roman" w:hAnsi="Times New Roman" w:cs="Times New Roman"/>
                <w:color w:val="000000"/>
                <w:sz w:val="20"/>
                <w:szCs w:val="28"/>
              </w:rPr>
              <w:t xml:space="preserve"> </w:t>
            </w:r>
            <w:r w:rsidRPr="002D1F4F">
              <w:rPr>
                <w:rFonts w:ascii="Times New Roman" w:hAnsi="Times New Roman" w:cs="Times New Roman"/>
                <w:color w:val="000000"/>
                <w:sz w:val="20"/>
                <w:szCs w:val="28"/>
              </w:rPr>
              <w:t>10KGy</w:t>
            </w:r>
          </w:p>
        </w:tc>
      </w:tr>
      <w:tr w:rsidR="00B049A9" w:rsidRPr="002D1F4F" w:rsidTr="0064255C">
        <w:trPr>
          <w:jc w:val="center"/>
        </w:trPr>
        <w:tc>
          <w:tcPr>
            <w:tcW w:w="725" w:type="pct"/>
            <w:vAlign w:val="center"/>
          </w:tcPr>
          <w:p w:rsidR="00B049A9" w:rsidRPr="002D1F4F" w:rsidRDefault="00B049A9" w:rsidP="002D1F4F">
            <w:pPr>
              <w:snapToGrid w:val="0"/>
              <w:spacing w:after="0" w:line="240" w:lineRule="auto"/>
              <w:jc w:val="both"/>
              <w:rPr>
                <w:rFonts w:ascii="Times New Roman" w:hAnsi="Times New Roman" w:cs="Times New Roman"/>
                <w:color w:val="000000"/>
                <w:sz w:val="20"/>
                <w:szCs w:val="28"/>
              </w:rPr>
            </w:pPr>
            <w:r w:rsidRPr="002D1F4F">
              <w:rPr>
                <w:rFonts w:ascii="Times New Roman" w:hAnsi="Times New Roman" w:cs="Times New Roman"/>
                <w:color w:val="000000"/>
                <w:sz w:val="20"/>
                <w:szCs w:val="28"/>
              </w:rPr>
              <w:t>70GA:30</w:t>
            </w:r>
            <w:r w:rsidR="00E451D2" w:rsidRPr="002D1F4F">
              <w:rPr>
                <w:rFonts w:ascii="Times New Roman" w:hAnsi="Times New Roman" w:cs="Times New Roman"/>
                <w:color w:val="000000"/>
                <w:sz w:val="20"/>
                <w:szCs w:val="28"/>
              </w:rPr>
              <w:t>N</w:t>
            </w:r>
            <w:r w:rsidRPr="002D1F4F">
              <w:rPr>
                <w:rFonts w:ascii="Times New Roman" w:hAnsi="Times New Roman" w:cs="Times New Roman"/>
                <w:color w:val="000000"/>
                <w:sz w:val="20"/>
                <w:szCs w:val="28"/>
              </w:rPr>
              <w:t>R</w:t>
            </w:r>
          </w:p>
        </w:tc>
        <w:tc>
          <w:tcPr>
            <w:tcW w:w="698" w:type="pct"/>
            <w:vAlign w:val="center"/>
          </w:tcPr>
          <w:p w:rsidR="00B049A9" w:rsidRPr="002D1F4F" w:rsidRDefault="00B049A9" w:rsidP="002D1F4F">
            <w:pPr>
              <w:snapToGrid w:val="0"/>
              <w:spacing w:after="0" w:line="240" w:lineRule="auto"/>
              <w:jc w:val="both"/>
              <w:rPr>
                <w:rFonts w:ascii="Times New Roman" w:hAnsi="Times New Roman" w:cs="Times New Roman"/>
                <w:color w:val="000000"/>
                <w:sz w:val="20"/>
                <w:szCs w:val="28"/>
              </w:rPr>
            </w:pPr>
            <w:r w:rsidRPr="002D1F4F">
              <w:rPr>
                <w:rFonts w:ascii="Times New Roman" w:hAnsi="Times New Roman" w:cs="Times New Roman"/>
                <w:color w:val="000000"/>
                <w:sz w:val="20"/>
                <w:szCs w:val="28"/>
              </w:rPr>
              <w:t>4.883</w:t>
            </w:r>
          </w:p>
        </w:tc>
        <w:tc>
          <w:tcPr>
            <w:tcW w:w="698" w:type="pct"/>
            <w:vAlign w:val="center"/>
          </w:tcPr>
          <w:p w:rsidR="00B049A9" w:rsidRPr="002D1F4F" w:rsidRDefault="00B049A9" w:rsidP="002D1F4F">
            <w:pPr>
              <w:snapToGrid w:val="0"/>
              <w:spacing w:after="0" w:line="240" w:lineRule="auto"/>
              <w:jc w:val="both"/>
              <w:rPr>
                <w:rFonts w:ascii="Times New Roman" w:hAnsi="Times New Roman" w:cs="Times New Roman"/>
                <w:color w:val="000000"/>
                <w:sz w:val="20"/>
                <w:szCs w:val="28"/>
              </w:rPr>
            </w:pPr>
            <w:r w:rsidRPr="002D1F4F">
              <w:rPr>
                <w:rFonts w:ascii="Times New Roman" w:hAnsi="Times New Roman" w:cs="Times New Roman"/>
                <w:color w:val="000000"/>
                <w:sz w:val="20"/>
                <w:szCs w:val="28"/>
              </w:rPr>
              <w:t>4.893</w:t>
            </w:r>
          </w:p>
        </w:tc>
        <w:tc>
          <w:tcPr>
            <w:tcW w:w="698" w:type="pct"/>
            <w:vAlign w:val="center"/>
          </w:tcPr>
          <w:p w:rsidR="00B049A9" w:rsidRPr="002D1F4F" w:rsidRDefault="00B049A9" w:rsidP="002D1F4F">
            <w:pPr>
              <w:snapToGrid w:val="0"/>
              <w:spacing w:after="0" w:line="240" w:lineRule="auto"/>
              <w:jc w:val="both"/>
              <w:rPr>
                <w:rFonts w:ascii="Times New Roman" w:hAnsi="Times New Roman" w:cs="Times New Roman"/>
                <w:color w:val="000000"/>
                <w:sz w:val="20"/>
                <w:szCs w:val="28"/>
              </w:rPr>
            </w:pPr>
            <w:r w:rsidRPr="002D1F4F">
              <w:rPr>
                <w:rFonts w:ascii="Times New Roman" w:hAnsi="Times New Roman" w:cs="Times New Roman"/>
                <w:color w:val="000000"/>
                <w:sz w:val="20"/>
                <w:szCs w:val="28"/>
              </w:rPr>
              <w:t>4.893</w:t>
            </w:r>
          </w:p>
        </w:tc>
        <w:tc>
          <w:tcPr>
            <w:tcW w:w="698" w:type="pct"/>
            <w:vAlign w:val="center"/>
          </w:tcPr>
          <w:p w:rsidR="00B049A9" w:rsidRPr="002D1F4F" w:rsidRDefault="00B049A9" w:rsidP="002D1F4F">
            <w:pPr>
              <w:snapToGrid w:val="0"/>
              <w:spacing w:after="0" w:line="240" w:lineRule="auto"/>
              <w:jc w:val="both"/>
              <w:rPr>
                <w:rFonts w:ascii="Times New Roman" w:hAnsi="Times New Roman" w:cs="Times New Roman"/>
                <w:color w:val="000000"/>
                <w:sz w:val="20"/>
                <w:szCs w:val="28"/>
              </w:rPr>
            </w:pPr>
            <w:r w:rsidRPr="002D1F4F">
              <w:rPr>
                <w:rFonts w:ascii="Times New Roman" w:hAnsi="Times New Roman" w:cs="Times New Roman"/>
                <w:color w:val="000000"/>
                <w:sz w:val="20"/>
                <w:szCs w:val="28"/>
              </w:rPr>
              <w:t>4.921</w:t>
            </w:r>
          </w:p>
        </w:tc>
        <w:tc>
          <w:tcPr>
            <w:tcW w:w="725" w:type="pct"/>
            <w:vAlign w:val="center"/>
          </w:tcPr>
          <w:p w:rsidR="00B049A9" w:rsidRPr="002D1F4F" w:rsidRDefault="00B049A9" w:rsidP="002D1F4F">
            <w:pPr>
              <w:snapToGrid w:val="0"/>
              <w:spacing w:after="0" w:line="240" w:lineRule="auto"/>
              <w:jc w:val="both"/>
              <w:rPr>
                <w:rFonts w:ascii="Times New Roman" w:hAnsi="Times New Roman" w:cs="Times New Roman"/>
                <w:color w:val="000000"/>
                <w:sz w:val="20"/>
                <w:szCs w:val="28"/>
              </w:rPr>
            </w:pPr>
            <w:r w:rsidRPr="002D1F4F">
              <w:rPr>
                <w:rFonts w:ascii="Times New Roman" w:hAnsi="Times New Roman" w:cs="Times New Roman"/>
                <w:color w:val="000000"/>
                <w:sz w:val="20"/>
                <w:szCs w:val="28"/>
              </w:rPr>
              <w:t>5.101</w:t>
            </w:r>
          </w:p>
        </w:tc>
        <w:tc>
          <w:tcPr>
            <w:tcW w:w="757" w:type="pct"/>
            <w:vAlign w:val="center"/>
          </w:tcPr>
          <w:p w:rsidR="00B049A9" w:rsidRPr="002D1F4F" w:rsidRDefault="00B049A9" w:rsidP="002D1F4F">
            <w:pPr>
              <w:snapToGrid w:val="0"/>
              <w:spacing w:after="0" w:line="240" w:lineRule="auto"/>
              <w:jc w:val="both"/>
              <w:rPr>
                <w:rFonts w:ascii="Times New Roman" w:hAnsi="Times New Roman" w:cs="Times New Roman"/>
                <w:color w:val="000000"/>
                <w:sz w:val="20"/>
                <w:szCs w:val="28"/>
              </w:rPr>
            </w:pPr>
            <w:r w:rsidRPr="002D1F4F">
              <w:rPr>
                <w:rFonts w:ascii="Times New Roman" w:hAnsi="Times New Roman" w:cs="Times New Roman"/>
                <w:color w:val="000000"/>
                <w:sz w:val="20"/>
                <w:szCs w:val="28"/>
              </w:rPr>
              <w:t>5.102</w:t>
            </w:r>
          </w:p>
        </w:tc>
      </w:tr>
      <w:tr w:rsidR="00B049A9" w:rsidRPr="002D1F4F" w:rsidTr="0064255C">
        <w:trPr>
          <w:jc w:val="center"/>
        </w:trPr>
        <w:tc>
          <w:tcPr>
            <w:tcW w:w="725" w:type="pct"/>
            <w:vAlign w:val="center"/>
          </w:tcPr>
          <w:p w:rsidR="00B049A9" w:rsidRPr="002D1F4F" w:rsidRDefault="00B049A9" w:rsidP="002D1F4F">
            <w:pPr>
              <w:snapToGrid w:val="0"/>
              <w:spacing w:after="0" w:line="240" w:lineRule="auto"/>
              <w:jc w:val="both"/>
              <w:rPr>
                <w:rFonts w:ascii="Times New Roman" w:hAnsi="Times New Roman" w:cs="Times New Roman"/>
                <w:color w:val="000000"/>
                <w:sz w:val="20"/>
                <w:szCs w:val="28"/>
              </w:rPr>
            </w:pPr>
            <w:r w:rsidRPr="002D1F4F">
              <w:rPr>
                <w:rFonts w:ascii="Times New Roman" w:hAnsi="Times New Roman" w:cs="Times New Roman"/>
                <w:color w:val="000000"/>
                <w:sz w:val="20"/>
                <w:szCs w:val="28"/>
              </w:rPr>
              <w:t>50GA:50</w:t>
            </w:r>
            <w:r w:rsidR="00E451D2" w:rsidRPr="002D1F4F">
              <w:rPr>
                <w:rFonts w:ascii="Times New Roman" w:hAnsi="Times New Roman" w:cs="Times New Roman"/>
                <w:color w:val="000000"/>
                <w:sz w:val="20"/>
                <w:szCs w:val="28"/>
              </w:rPr>
              <w:t>N</w:t>
            </w:r>
            <w:r w:rsidRPr="002D1F4F">
              <w:rPr>
                <w:rFonts w:ascii="Times New Roman" w:hAnsi="Times New Roman" w:cs="Times New Roman"/>
                <w:color w:val="000000"/>
                <w:sz w:val="20"/>
                <w:szCs w:val="28"/>
              </w:rPr>
              <w:t>R</w:t>
            </w:r>
          </w:p>
        </w:tc>
        <w:tc>
          <w:tcPr>
            <w:tcW w:w="698" w:type="pct"/>
            <w:vAlign w:val="center"/>
          </w:tcPr>
          <w:p w:rsidR="00B049A9" w:rsidRPr="002D1F4F" w:rsidRDefault="00B049A9" w:rsidP="002D1F4F">
            <w:pPr>
              <w:snapToGrid w:val="0"/>
              <w:spacing w:after="0" w:line="240" w:lineRule="auto"/>
              <w:jc w:val="both"/>
              <w:rPr>
                <w:rFonts w:ascii="Times New Roman" w:hAnsi="Times New Roman" w:cs="Times New Roman"/>
                <w:color w:val="000000"/>
                <w:sz w:val="20"/>
                <w:szCs w:val="28"/>
              </w:rPr>
            </w:pPr>
            <w:r w:rsidRPr="002D1F4F">
              <w:rPr>
                <w:rFonts w:ascii="Times New Roman" w:hAnsi="Times New Roman" w:cs="Times New Roman"/>
                <w:color w:val="000000"/>
                <w:sz w:val="20"/>
                <w:szCs w:val="28"/>
              </w:rPr>
              <w:t>6.694</w:t>
            </w:r>
          </w:p>
        </w:tc>
        <w:tc>
          <w:tcPr>
            <w:tcW w:w="698" w:type="pct"/>
            <w:vAlign w:val="center"/>
          </w:tcPr>
          <w:p w:rsidR="00B049A9" w:rsidRPr="002D1F4F" w:rsidRDefault="00B049A9" w:rsidP="002D1F4F">
            <w:pPr>
              <w:snapToGrid w:val="0"/>
              <w:spacing w:after="0" w:line="240" w:lineRule="auto"/>
              <w:jc w:val="both"/>
              <w:rPr>
                <w:rFonts w:ascii="Times New Roman" w:hAnsi="Times New Roman" w:cs="Times New Roman"/>
                <w:color w:val="000000"/>
                <w:sz w:val="20"/>
                <w:szCs w:val="28"/>
              </w:rPr>
            </w:pPr>
            <w:r w:rsidRPr="002D1F4F">
              <w:rPr>
                <w:rFonts w:ascii="Times New Roman" w:hAnsi="Times New Roman" w:cs="Times New Roman"/>
                <w:color w:val="000000"/>
                <w:sz w:val="20"/>
                <w:szCs w:val="28"/>
              </w:rPr>
              <w:t>6.680</w:t>
            </w:r>
          </w:p>
        </w:tc>
        <w:tc>
          <w:tcPr>
            <w:tcW w:w="698" w:type="pct"/>
            <w:vAlign w:val="center"/>
          </w:tcPr>
          <w:p w:rsidR="00B049A9" w:rsidRPr="002D1F4F" w:rsidRDefault="00B049A9" w:rsidP="002D1F4F">
            <w:pPr>
              <w:snapToGrid w:val="0"/>
              <w:spacing w:after="0" w:line="240" w:lineRule="auto"/>
              <w:jc w:val="both"/>
              <w:rPr>
                <w:rFonts w:ascii="Times New Roman" w:hAnsi="Times New Roman" w:cs="Times New Roman"/>
                <w:color w:val="000000"/>
                <w:sz w:val="20"/>
                <w:szCs w:val="28"/>
              </w:rPr>
            </w:pPr>
            <w:r w:rsidRPr="002D1F4F">
              <w:rPr>
                <w:rFonts w:ascii="Times New Roman" w:hAnsi="Times New Roman" w:cs="Times New Roman"/>
                <w:color w:val="000000"/>
                <w:sz w:val="20"/>
                <w:szCs w:val="28"/>
              </w:rPr>
              <w:t>6.680</w:t>
            </w:r>
          </w:p>
        </w:tc>
        <w:tc>
          <w:tcPr>
            <w:tcW w:w="698" w:type="pct"/>
            <w:vAlign w:val="center"/>
          </w:tcPr>
          <w:p w:rsidR="00B049A9" w:rsidRPr="002D1F4F" w:rsidRDefault="00B049A9" w:rsidP="002D1F4F">
            <w:pPr>
              <w:snapToGrid w:val="0"/>
              <w:spacing w:after="0" w:line="240" w:lineRule="auto"/>
              <w:jc w:val="both"/>
              <w:rPr>
                <w:rFonts w:ascii="Times New Roman" w:hAnsi="Times New Roman" w:cs="Times New Roman"/>
                <w:color w:val="000000"/>
                <w:sz w:val="20"/>
                <w:szCs w:val="28"/>
              </w:rPr>
            </w:pPr>
            <w:r w:rsidRPr="002D1F4F">
              <w:rPr>
                <w:rFonts w:ascii="Times New Roman" w:hAnsi="Times New Roman" w:cs="Times New Roman"/>
                <w:color w:val="000000"/>
                <w:sz w:val="20"/>
                <w:szCs w:val="28"/>
              </w:rPr>
              <w:t>6.674</w:t>
            </w:r>
          </w:p>
        </w:tc>
        <w:tc>
          <w:tcPr>
            <w:tcW w:w="725" w:type="pct"/>
            <w:vAlign w:val="center"/>
          </w:tcPr>
          <w:p w:rsidR="00B049A9" w:rsidRPr="002D1F4F" w:rsidRDefault="00B049A9" w:rsidP="002D1F4F">
            <w:pPr>
              <w:snapToGrid w:val="0"/>
              <w:spacing w:after="0" w:line="240" w:lineRule="auto"/>
              <w:jc w:val="both"/>
              <w:rPr>
                <w:rFonts w:ascii="Times New Roman" w:hAnsi="Times New Roman" w:cs="Times New Roman"/>
                <w:color w:val="000000"/>
                <w:sz w:val="20"/>
                <w:szCs w:val="28"/>
              </w:rPr>
            </w:pPr>
            <w:r w:rsidRPr="002D1F4F">
              <w:rPr>
                <w:rFonts w:ascii="Times New Roman" w:hAnsi="Times New Roman" w:cs="Times New Roman"/>
                <w:color w:val="000000"/>
                <w:sz w:val="20"/>
                <w:szCs w:val="28"/>
              </w:rPr>
              <w:t>6.650</w:t>
            </w:r>
          </w:p>
        </w:tc>
        <w:tc>
          <w:tcPr>
            <w:tcW w:w="757" w:type="pct"/>
            <w:vAlign w:val="center"/>
          </w:tcPr>
          <w:p w:rsidR="00B049A9" w:rsidRPr="002D1F4F" w:rsidRDefault="00B049A9" w:rsidP="002D1F4F">
            <w:pPr>
              <w:snapToGrid w:val="0"/>
              <w:spacing w:after="0" w:line="240" w:lineRule="auto"/>
              <w:jc w:val="both"/>
              <w:rPr>
                <w:rFonts w:ascii="Times New Roman" w:hAnsi="Times New Roman" w:cs="Times New Roman"/>
                <w:color w:val="000000"/>
                <w:sz w:val="20"/>
                <w:szCs w:val="28"/>
              </w:rPr>
            </w:pPr>
            <w:r w:rsidRPr="002D1F4F">
              <w:rPr>
                <w:rFonts w:ascii="Times New Roman" w:hAnsi="Times New Roman" w:cs="Times New Roman"/>
                <w:color w:val="000000"/>
                <w:sz w:val="20"/>
                <w:szCs w:val="28"/>
              </w:rPr>
              <w:t>6.630</w:t>
            </w:r>
          </w:p>
        </w:tc>
      </w:tr>
      <w:tr w:rsidR="00B049A9" w:rsidRPr="002D1F4F" w:rsidTr="0064255C">
        <w:trPr>
          <w:jc w:val="center"/>
        </w:trPr>
        <w:tc>
          <w:tcPr>
            <w:tcW w:w="725" w:type="pct"/>
            <w:vAlign w:val="center"/>
          </w:tcPr>
          <w:p w:rsidR="00B049A9" w:rsidRPr="002D1F4F" w:rsidRDefault="00B049A9" w:rsidP="002D1F4F">
            <w:pPr>
              <w:snapToGrid w:val="0"/>
              <w:spacing w:after="0" w:line="240" w:lineRule="auto"/>
              <w:jc w:val="both"/>
              <w:rPr>
                <w:rFonts w:ascii="Times New Roman" w:hAnsi="Times New Roman" w:cs="Times New Roman"/>
                <w:color w:val="000000"/>
                <w:sz w:val="20"/>
                <w:szCs w:val="28"/>
              </w:rPr>
            </w:pPr>
            <w:r w:rsidRPr="002D1F4F">
              <w:rPr>
                <w:rFonts w:ascii="Times New Roman" w:hAnsi="Times New Roman" w:cs="Times New Roman"/>
                <w:color w:val="000000"/>
                <w:sz w:val="20"/>
                <w:szCs w:val="28"/>
              </w:rPr>
              <w:t>30GA:70</w:t>
            </w:r>
            <w:r w:rsidR="00E451D2" w:rsidRPr="002D1F4F">
              <w:rPr>
                <w:rFonts w:ascii="Times New Roman" w:hAnsi="Times New Roman" w:cs="Times New Roman"/>
                <w:color w:val="000000"/>
                <w:sz w:val="20"/>
                <w:szCs w:val="28"/>
              </w:rPr>
              <w:t>N</w:t>
            </w:r>
            <w:r w:rsidRPr="002D1F4F">
              <w:rPr>
                <w:rFonts w:ascii="Times New Roman" w:hAnsi="Times New Roman" w:cs="Times New Roman"/>
                <w:color w:val="000000"/>
                <w:sz w:val="20"/>
                <w:szCs w:val="28"/>
              </w:rPr>
              <w:t>R</w:t>
            </w:r>
          </w:p>
        </w:tc>
        <w:tc>
          <w:tcPr>
            <w:tcW w:w="698" w:type="pct"/>
            <w:vAlign w:val="center"/>
          </w:tcPr>
          <w:p w:rsidR="00B049A9" w:rsidRPr="002D1F4F" w:rsidRDefault="00B049A9" w:rsidP="002D1F4F">
            <w:pPr>
              <w:snapToGrid w:val="0"/>
              <w:spacing w:after="0" w:line="240" w:lineRule="auto"/>
              <w:jc w:val="both"/>
              <w:rPr>
                <w:rFonts w:ascii="Times New Roman" w:hAnsi="Times New Roman" w:cs="Times New Roman"/>
                <w:color w:val="000000"/>
                <w:sz w:val="20"/>
                <w:szCs w:val="28"/>
              </w:rPr>
            </w:pPr>
            <w:r w:rsidRPr="002D1F4F">
              <w:rPr>
                <w:rFonts w:ascii="Times New Roman" w:hAnsi="Times New Roman" w:cs="Times New Roman"/>
                <w:color w:val="000000"/>
                <w:sz w:val="20"/>
                <w:szCs w:val="28"/>
              </w:rPr>
              <w:t>8.325</w:t>
            </w:r>
          </w:p>
        </w:tc>
        <w:tc>
          <w:tcPr>
            <w:tcW w:w="698" w:type="pct"/>
            <w:vAlign w:val="center"/>
          </w:tcPr>
          <w:p w:rsidR="00B049A9" w:rsidRPr="002D1F4F" w:rsidRDefault="00B049A9" w:rsidP="002D1F4F">
            <w:pPr>
              <w:snapToGrid w:val="0"/>
              <w:spacing w:after="0" w:line="240" w:lineRule="auto"/>
              <w:jc w:val="both"/>
              <w:rPr>
                <w:rFonts w:ascii="Times New Roman" w:hAnsi="Times New Roman" w:cs="Times New Roman"/>
                <w:color w:val="000000"/>
                <w:sz w:val="20"/>
                <w:szCs w:val="28"/>
              </w:rPr>
            </w:pPr>
            <w:r w:rsidRPr="002D1F4F">
              <w:rPr>
                <w:rFonts w:ascii="Times New Roman" w:hAnsi="Times New Roman" w:cs="Times New Roman"/>
                <w:color w:val="000000"/>
                <w:sz w:val="20"/>
                <w:szCs w:val="28"/>
              </w:rPr>
              <w:t>8.247</w:t>
            </w:r>
          </w:p>
        </w:tc>
        <w:tc>
          <w:tcPr>
            <w:tcW w:w="698" w:type="pct"/>
            <w:vAlign w:val="center"/>
          </w:tcPr>
          <w:p w:rsidR="00B049A9" w:rsidRPr="002D1F4F" w:rsidRDefault="00B049A9" w:rsidP="002D1F4F">
            <w:pPr>
              <w:snapToGrid w:val="0"/>
              <w:spacing w:after="0" w:line="240" w:lineRule="auto"/>
              <w:jc w:val="both"/>
              <w:rPr>
                <w:rFonts w:ascii="Times New Roman" w:hAnsi="Times New Roman" w:cs="Times New Roman"/>
                <w:color w:val="000000"/>
                <w:sz w:val="20"/>
                <w:szCs w:val="28"/>
              </w:rPr>
            </w:pPr>
            <w:r w:rsidRPr="002D1F4F">
              <w:rPr>
                <w:rFonts w:ascii="Times New Roman" w:hAnsi="Times New Roman" w:cs="Times New Roman"/>
                <w:color w:val="000000"/>
                <w:sz w:val="20"/>
                <w:szCs w:val="28"/>
              </w:rPr>
              <w:t>8.247</w:t>
            </w:r>
          </w:p>
        </w:tc>
        <w:tc>
          <w:tcPr>
            <w:tcW w:w="698" w:type="pct"/>
            <w:vAlign w:val="center"/>
          </w:tcPr>
          <w:p w:rsidR="00B049A9" w:rsidRPr="002D1F4F" w:rsidRDefault="00B049A9" w:rsidP="002D1F4F">
            <w:pPr>
              <w:snapToGrid w:val="0"/>
              <w:spacing w:after="0" w:line="240" w:lineRule="auto"/>
              <w:jc w:val="both"/>
              <w:rPr>
                <w:rFonts w:ascii="Times New Roman" w:hAnsi="Times New Roman" w:cs="Times New Roman"/>
                <w:color w:val="000000"/>
                <w:sz w:val="20"/>
                <w:szCs w:val="28"/>
              </w:rPr>
            </w:pPr>
            <w:r w:rsidRPr="002D1F4F">
              <w:rPr>
                <w:rFonts w:ascii="Times New Roman" w:hAnsi="Times New Roman" w:cs="Times New Roman"/>
                <w:color w:val="000000"/>
                <w:sz w:val="20"/>
                <w:szCs w:val="28"/>
              </w:rPr>
              <w:t>8.212</w:t>
            </w:r>
          </w:p>
        </w:tc>
        <w:tc>
          <w:tcPr>
            <w:tcW w:w="725" w:type="pct"/>
            <w:vAlign w:val="center"/>
          </w:tcPr>
          <w:p w:rsidR="00B049A9" w:rsidRPr="002D1F4F" w:rsidRDefault="00B049A9" w:rsidP="002D1F4F">
            <w:pPr>
              <w:snapToGrid w:val="0"/>
              <w:spacing w:after="0" w:line="240" w:lineRule="auto"/>
              <w:jc w:val="both"/>
              <w:rPr>
                <w:rFonts w:ascii="Times New Roman" w:hAnsi="Times New Roman" w:cs="Times New Roman"/>
                <w:color w:val="000000"/>
                <w:sz w:val="20"/>
                <w:szCs w:val="28"/>
              </w:rPr>
            </w:pPr>
            <w:r w:rsidRPr="002D1F4F">
              <w:rPr>
                <w:rFonts w:ascii="Times New Roman" w:hAnsi="Times New Roman" w:cs="Times New Roman"/>
                <w:color w:val="000000"/>
                <w:sz w:val="20"/>
                <w:szCs w:val="28"/>
              </w:rPr>
              <w:t>8.205</w:t>
            </w:r>
          </w:p>
        </w:tc>
        <w:tc>
          <w:tcPr>
            <w:tcW w:w="757" w:type="pct"/>
            <w:vAlign w:val="center"/>
          </w:tcPr>
          <w:p w:rsidR="00B049A9" w:rsidRPr="002D1F4F" w:rsidRDefault="00B049A9" w:rsidP="002D1F4F">
            <w:pPr>
              <w:snapToGrid w:val="0"/>
              <w:spacing w:after="0" w:line="240" w:lineRule="auto"/>
              <w:jc w:val="both"/>
              <w:rPr>
                <w:rFonts w:ascii="Times New Roman" w:hAnsi="Times New Roman" w:cs="Times New Roman"/>
                <w:color w:val="000000"/>
                <w:sz w:val="20"/>
                <w:szCs w:val="28"/>
              </w:rPr>
            </w:pPr>
            <w:r w:rsidRPr="002D1F4F">
              <w:rPr>
                <w:rFonts w:ascii="Times New Roman" w:hAnsi="Times New Roman" w:cs="Times New Roman"/>
                <w:color w:val="000000"/>
                <w:sz w:val="20"/>
                <w:szCs w:val="28"/>
              </w:rPr>
              <w:t>8.101</w:t>
            </w:r>
          </w:p>
        </w:tc>
      </w:tr>
    </w:tbl>
    <w:p w:rsidR="0075425E" w:rsidRPr="00C01B46" w:rsidRDefault="0075425E" w:rsidP="00C01B46">
      <w:pPr>
        <w:snapToGrid w:val="0"/>
        <w:spacing w:after="0" w:line="240" w:lineRule="auto"/>
        <w:ind w:firstLine="425"/>
        <w:jc w:val="both"/>
        <w:rPr>
          <w:rFonts w:ascii="Times New Roman" w:hAnsi="Times New Roman" w:cs="Times New Roman"/>
          <w:sz w:val="20"/>
          <w:szCs w:val="28"/>
        </w:rPr>
      </w:pPr>
    </w:p>
    <w:p w:rsidR="0064255C" w:rsidRDefault="0064255C" w:rsidP="00C01B46">
      <w:pPr>
        <w:snapToGrid w:val="0"/>
        <w:spacing w:after="0" w:line="240" w:lineRule="auto"/>
        <w:ind w:firstLine="425"/>
        <w:jc w:val="both"/>
        <w:rPr>
          <w:rFonts w:ascii="Times New Roman" w:hAnsi="Times New Roman" w:cs="Times New Roman"/>
          <w:sz w:val="20"/>
          <w:szCs w:val="28"/>
        </w:rPr>
        <w:sectPr w:rsidR="0064255C" w:rsidSect="00F6010A">
          <w:headerReference w:type="default" r:id="rId12"/>
          <w:footerReference w:type="default" r:id="rId13"/>
          <w:type w:val="continuous"/>
          <w:pgSz w:w="12240" w:h="15840" w:code="1"/>
          <w:pgMar w:top="1440" w:right="1440" w:bottom="1440" w:left="1440" w:header="720" w:footer="720" w:gutter="0"/>
          <w:cols w:space="720"/>
          <w:docGrid w:linePitch="360"/>
        </w:sectPr>
      </w:pPr>
    </w:p>
    <w:p w:rsidR="000E1297" w:rsidRPr="00C01B46" w:rsidRDefault="00E451D2" w:rsidP="00C01B46">
      <w:pPr>
        <w:snapToGrid w:val="0"/>
        <w:spacing w:after="0" w:line="240" w:lineRule="auto"/>
        <w:ind w:firstLine="425"/>
        <w:jc w:val="both"/>
        <w:rPr>
          <w:rFonts w:ascii="Times New Roman" w:hAnsi="Times New Roman" w:cs="Times New Roman"/>
          <w:sz w:val="20"/>
          <w:szCs w:val="28"/>
        </w:rPr>
      </w:pPr>
      <w:r w:rsidRPr="00C01B46">
        <w:rPr>
          <w:rFonts w:ascii="Times New Roman" w:hAnsi="Times New Roman" w:cs="Times New Roman"/>
          <w:sz w:val="20"/>
          <w:szCs w:val="28"/>
        </w:rPr>
        <w:lastRenderedPageBreak/>
        <w:t>This is understanda</w:t>
      </w:r>
      <w:r w:rsidR="00811B3A" w:rsidRPr="00C01B46">
        <w:rPr>
          <w:rFonts w:ascii="Times New Roman" w:hAnsi="Times New Roman" w:cs="Times New Roman"/>
          <w:sz w:val="20"/>
          <w:szCs w:val="28"/>
        </w:rPr>
        <w:t>b</w:t>
      </w:r>
      <w:r w:rsidRPr="00C01B46">
        <w:rPr>
          <w:rFonts w:ascii="Times New Roman" w:hAnsi="Times New Roman" w:cs="Times New Roman"/>
          <w:sz w:val="20"/>
          <w:szCs w:val="28"/>
        </w:rPr>
        <w:t xml:space="preserve">le and in agreement with the fact that GA is acidic while </w:t>
      </w:r>
      <w:r w:rsidR="00811B3A" w:rsidRPr="00C01B46">
        <w:rPr>
          <w:rFonts w:ascii="Times New Roman" w:hAnsi="Times New Roman" w:cs="Times New Roman"/>
          <w:sz w:val="20"/>
          <w:szCs w:val="28"/>
        </w:rPr>
        <w:t>NR</w:t>
      </w:r>
      <w:r w:rsidRPr="00C01B46">
        <w:rPr>
          <w:rFonts w:ascii="Times New Roman" w:hAnsi="Times New Roman" w:cs="Times New Roman"/>
          <w:sz w:val="20"/>
          <w:szCs w:val="28"/>
        </w:rPr>
        <w:t xml:space="preserve"> is basic</w:t>
      </w:r>
      <w:r w:rsidR="00811B3A" w:rsidRPr="00C01B46">
        <w:rPr>
          <w:rFonts w:ascii="Times New Roman" w:hAnsi="Times New Roman" w:cs="Times New Roman"/>
          <w:sz w:val="20"/>
          <w:szCs w:val="28"/>
        </w:rPr>
        <w:t>. But then at 50% of either component of the composite the pH is still acidic although weakly so at 6.30 and weakly</w:t>
      </w:r>
      <w:r w:rsidR="000E1297" w:rsidRPr="00C01B46">
        <w:rPr>
          <w:rFonts w:ascii="Times New Roman" w:hAnsi="Times New Roman" w:cs="Times New Roman"/>
          <w:sz w:val="20"/>
          <w:szCs w:val="28"/>
        </w:rPr>
        <w:t xml:space="preserve"> basic at pH of 8.101</w:t>
      </w:r>
      <w:r w:rsidR="00811B3A" w:rsidRPr="00C01B46">
        <w:rPr>
          <w:rFonts w:ascii="Times New Roman" w:hAnsi="Times New Roman" w:cs="Times New Roman"/>
          <w:sz w:val="20"/>
          <w:szCs w:val="28"/>
        </w:rPr>
        <w:t xml:space="preserve"> with 30</w:t>
      </w:r>
      <w:r w:rsidR="000E1297" w:rsidRPr="00C01B46">
        <w:rPr>
          <w:rFonts w:ascii="Times New Roman" w:hAnsi="Times New Roman" w:cs="Times New Roman"/>
          <w:sz w:val="20"/>
          <w:szCs w:val="28"/>
        </w:rPr>
        <w:t>%GA after 10KGy irradiation. This shows that the appropriate pH for composite of GA and NR most probably lie</w:t>
      </w:r>
      <w:r w:rsidR="00D635D7" w:rsidRPr="00C01B46">
        <w:rPr>
          <w:rFonts w:ascii="Times New Roman" w:hAnsi="Times New Roman" w:cs="Times New Roman"/>
          <w:sz w:val="20"/>
          <w:szCs w:val="28"/>
        </w:rPr>
        <w:t>s</w:t>
      </w:r>
      <w:r w:rsidR="000E1297" w:rsidRPr="00C01B46">
        <w:rPr>
          <w:rFonts w:ascii="Times New Roman" w:hAnsi="Times New Roman" w:cs="Times New Roman"/>
          <w:sz w:val="20"/>
          <w:szCs w:val="28"/>
        </w:rPr>
        <w:t xml:space="preserve"> between</w:t>
      </w:r>
      <w:r w:rsidR="00D635D7" w:rsidRPr="00C01B46">
        <w:rPr>
          <w:rFonts w:ascii="Times New Roman" w:hAnsi="Times New Roman" w:cs="Times New Roman"/>
          <w:sz w:val="20"/>
          <w:szCs w:val="28"/>
        </w:rPr>
        <w:t xml:space="preserve"> 6.301 and 8.101at higher dosage or </w:t>
      </w:r>
      <w:r w:rsidR="002F4E9B" w:rsidRPr="00C01B46">
        <w:rPr>
          <w:rFonts w:ascii="Times New Roman" w:hAnsi="Times New Roman" w:cs="Times New Roman"/>
          <w:sz w:val="20"/>
          <w:szCs w:val="28"/>
        </w:rPr>
        <w:t xml:space="preserve">the composite should contain </w:t>
      </w:r>
      <w:r w:rsidR="00D635D7" w:rsidRPr="00C01B46">
        <w:rPr>
          <w:rFonts w:ascii="Times New Roman" w:hAnsi="Times New Roman" w:cs="Times New Roman"/>
          <w:sz w:val="20"/>
          <w:szCs w:val="28"/>
        </w:rPr>
        <w:t>less NR content at 10KGy.</w:t>
      </w:r>
    </w:p>
    <w:p w:rsidR="00EB2645" w:rsidRPr="00C01B46" w:rsidRDefault="00486D9A" w:rsidP="00C01B46">
      <w:pPr>
        <w:snapToGrid w:val="0"/>
        <w:spacing w:after="0" w:line="240" w:lineRule="auto"/>
        <w:ind w:firstLine="425"/>
        <w:jc w:val="both"/>
        <w:rPr>
          <w:rFonts w:ascii="Times New Roman" w:hAnsi="Times New Roman" w:cs="Times New Roman"/>
          <w:sz w:val="20"/>
          <w:szCs w:val="28"/>
        </w:rPr>
      </w:pPr>
      <w:r w:rsidRPr="00C01B46">
        <w:rPr>
          <w:rFonts w:ascii="Times New Roman" w:hAnsi="Times New Roman" w:cs="Times New Roman"/>
          <w:sz w:val="20"/>
          <w:szCs w:val="28"/>
        </w:rPr>
        <w:t xml:space="preserve">Considering </w:t>
      </w:r>
      <w:r w:rsidR="00AF43F8" w:rsidRPr="00C01B46">
        <w:rPr>
          <w:rFonts w:ascii="Times New Roman" w:hAnsi="Times New Roman" w:cs="Times New Roman"/>
          <w:sz w:val="20"/>
          <w:szCs w:val="28"/>
        </w:rPr>
        <w:t>Table</w:t>
      </w:r>
      <w:r w:rsidRPr="00C01B46">
        <w:rPr>
          <w:rFonts w:ascii="Times New Roman" w:hAnsi="Times New Roman" w:cs="Times New Roman"/>
          <w:sz w:val="20"/>
          <w:szCs w:val="28"/>
        </w:rPr>
        <w:t>s 1 and</w:t>
      </w:r>
      <w:r w:rsidR="00AF43F8" w:rsidRPr="00C01B46">
        <w:rPr>
          <w:rFonts w:ascii="Times New Roman" w:hAnsi="Times New Roman" w:cs="Times New Roman"/>
          <w:sz w:val="20"/>
          <w:szCs w:val="28"/>
        </w:rPr>
        <w:t xml:space="preserve"> 2 indicat</w:t>
      </w:r>
      <w:r w:rsidR="00B977A8" w:rsidRPr="00C01B46">
        <w:rPr>
          <w:rFonts w:ascii="Times New Roman" w:hAnsi="Times New Roman" w:cs="Times New Roman"/>
          <w:sz w:val="20"/>
          <w:szCs w:val="28"/>
        </w:rPr>
        <w:t>e</w:t>
      </w:r>
      <w:r w:rsidR="00CC54DD" w:rsidRPr="00C01B46">
        <w:rPr>
          <w:rFonts w:ascii="Times New Roman" w:hAnsi="Times New Roman" w:cs="Times New Roman"/>
          <w:sz w:val="20"/>
          <w:szCs w:val="28"/>
        </w:rPr>
        <w:t>s</w:t>
      </w:r>
      <w:r w:rsidR="00D635D7" w:rsidRPr="00C01B46">
        <w:rPr>
          <w:rFonts w:ascii="Times New Roman" w:hAnsi="Times New Roman" w:cs="Times New Roman"/>
          <w:sz w:val="20"/>
          <w:szCs w:val="28"/>
        </w:rPr>
        <w:t xml:space="preserve"> that </w:t>
      </w:r>
      <w:r w:rsidR="00AC605E" w:rsidRPr="00C01B46">
        <w:rPr>
          <w:rFonts w:ascii="Times New Roman" w:hAnsi="Times New Roman" w:cs="Times New Roman"/>
          <w:sz w:val="20"/>
          <w:szCs w:val="28"/>
        </w:rPr>
        <w:t>blends</w:t>
      </w:r>
      <w:r w:rsidR="00CC54DD" w:rsidRPr="00C01B46">
        <w:rPr>
          <w:rFonts w:ascii="Times New Roman" w:hAnsi="Times New Roman" w:cs="Times New Roman"/>
          <w:sz w:val="20"/>
          <w:szCs w:val="28"/>
        </w:rPr>
        <w:t xml:space="preserve"> or composites of GA and NR</w:t>
      </w:r>
      <w:r w:rsidR="00AC605E" w:rsidRPr="00C01B46">
        <w:rPr>
          <w:rFonts w:ascii="Times New Roman" w:hAnsi="Times New Roman" w:cs="Times New Roman"/>
          <w:sz w:val="20"/>
          <w:szCs w:val="28"/>
        </w:rPr>
        <w:t xml:space="preserve"> </w:t>
      </w:r>
      <w:r w:rsidR="00B977A8" w:rsidRPr="00C01B46">
        <w:rPr>
          <w:rFonts w:ascii="Times New Roman" w:hAnsi="Times New Roman" w:cs="Times New Roman"/>
          <w:sz w:val="20"/>
          <w:szCs w:val="28"/>
        </w:rPr>
        <w:t>are</w:t>
      </w:r>
      <w:r w:rsidR="00AF43F8" w:rsidRPr="00C01B46">
        <w:rPr>
          <w:rFonts w:ascii="Times New Roman" w:hAnsi="Times New Roman" w:cs="Times New Roman"/>
          <w:sz w:val="20"/>
          <w:szCs w:val="28"/>
        </w:rPr>
        <w:t xml:space="preserve"> likely</w:t>
      </w:r>
      <w:r w:rsidR="00D635D7" w:rsidRPr="00C01B46">
        <w:rPr>
          <w:rFonts w:ascii="Times New Roman" w:hAnsi="Times New Roman" w:cs="Times New Roman"/>
          <w:sz w:val="20"/>
          <w:szCs w:val="28"/>
        </w:rPr>
        <w:t xml:space="preserve"> more</w:t>
      </w:r>
      <w:r w:rsidR="00AF43F8" w:rsidRPr="00C01B46">
        <w:rPr>
          <w:rFonts w:ascii="Times New Roman" w:hAnsi="Times New Roman" w:cs="Times New Roman"/>
          <w:sz w:val="20"/>
          <w:szCs w:val="28"/>
        </w:rPr>
        <w:t xml:space="preserve"> appropriate for coating</w:t>
      </w:r>
      <w:r w:rsidR="00D635D7" w:rsidRPr="00C01B46">
        <w:rPr>
          <w:rFonts w:ascii="Times New Roman" w:hAnsi="Times New Roman" w:cs="Times New Roman"/>
          <w:sz w:val="20"/>
          <w:szCs w:val="28"/>
        </w:rPr>
        <w:t xml:space="preserve"> or film formation formulation</w:t>
      </w:r>
      <w:r w:rsidR="00AF43F8" w:rsidRPr="00C01B46">
        <w:rPr>
          <w:rFonts w:ascii="Times New Roman" w:hAnsi="Times New Roman" w:cs="Times New Roman"/>
          <w:sz w:val="20"/>
          <w:szCs w:val="28"/>
        </w:rPr>
        <w:t xml:space="preserve"> </w:t>
      </w:r>
      <w:r w:rsidR="00CC54DD" w:rsidRPr="00C01B46">
        <w:rPr>
          <w:rFonts w:ascii="Times New Roman" w:hAnsi="Times New Roman" w:cs="Times New Roman"/>
          <w:sz w:val="20"/>
          <w:szCs w:val="28"/>
        </w:rPr>
        <w:t>since</w:t>
      </w:r>
      <w:r w:rsidR="00AF43F8" w:rsidRPr="00C01B46">
        <w:rPr>
          <w:rFonts w:ascii="Times New Roman" w:hAnsi="Times New Roman" w:cs="Times New Roman"/>
          <w:sz w:val="20"/>
          <w:szCs w:val="28"/>
        </w:rPr>
        <w:t xml:space="preserve"> the pure </w:t>
      </w:r>
      <w:r w:rsidR="00D635D7" w:rsidRPr="00C01B46">
        <w:rPr>
          <w:rFonts w:ascii="Times New Roman" w:hAnsi="Times New Roman" w:cs="Times New Roman"/>
          <w:sz w:val="20"/>
          <w:szCs w:val="28"/>
        </w:rPr>
        <w:t>form of each component</w:t>
      </w:r>
      <w:r w:rsidR="00675C90" w:rsidRPr="00C01B46">
        <w:rPr>
          <w:rFonts w:ascii="Times New Roman" w:hAnsi="Times New Roman" w:cs="Times New Roman"/>
          <w:sz w:val="20"/>
          <w:szCs w:val="28"/>
        </w:rPr>
        <w:t xml:space="preserve"> has poor fundamental coating features</w:t>
      </w:r>
      <w:r w:rsidR="00AF43F8" w:rsidRPr="00C01B46">
        <w:rPr>
          <w:rFonts w:ascii="Times New Roman" w:hAnsi="Times New Roman" w:cs="Times New Roman"/>
          <w:sz w:val="20"/>
          <w:szCs w:val="28"/>
        </w:rPr>
        <w:t>.</w:t>
      </w:r>
      <w:r w:rsidR="00675C90" w:rsidRPr="00C01B46">
        <w:rPr>
          <w:rFonts w:ascii="Times New Roman" w:hAnsi="Times New Roman" w:cs="Times New Roman"/>
          <w:sz w:val="20"/>
          <w:szCs w:val="28"/>
        </w:rPr>
        <w:t xml:space="preserve"> </w:t>
      </w:r>
      <w:r w:rsidR="00B977A8" w:rsidRPr="00C01B46">
        <w:rPr>
          <w:rFonts w:ascii="Times New Roman" w:hAnsi="Times New Roman" w:cs="Times New Roman"/>
          <w:sz w:val="20"/>
          <w:szCs w:val="28"/>
        </w:rPr>
        <w:t>Apart from the fact that brown colour coating</w:t>
      </w:r>
      <w:r w:rsidR="00831092" w:rsidRPr="00C01B46">
        <w:rPr>
          <w:rFonts w:ascii="Times New Roman" w:hAnsi="Times New Roman" w:cs="Times New Roman"/>
          <w:sz w:val="20"/>
          <w:szCs w:val="28"/>
        </w:rPr>
        <w:t xml:space="preserve"> </w:t>
      </w:r>
      <w:r w:rsidR="00D5674E" w:rsidRPr="00C01B46">
        <w:rPr>
          <w:rFonts w:ascii="Times New Roman" w:hAnsi="Times New Roman" w:cs="Times New Roman"/>
          <w:sz w:val="20"/>
          <w:szCs w:val="28"/>
        </w:rPr>
        <w:t xml:space="preserve">from </w:t>
      </w:r>
      <w:r w:rsidR="00831092" w:rsidRPr="00C01B46">
        <w:rPr>
          <w:rFonts w:ascii="Times New Roman" w:hAnsi="Times New Roman" w:cs="Times New Roman"/>
          <w:sz w:val="20"/>
          <w:szCs w:val="28"/>
        </w:rPr>
        <w:t>composites</w:t>
      </w:r>
      <w:r w:rsidRPr="00C01B46">
        <w:rPr>
          <w:rFonts w:ascii="Times New Roman" w:hAnsi="Times New Roman" w:cs="Times New Roman"/>
          <w:sz w:val="20"/>
          <w:szCs w:val="28"/>
        </w:rPr>
        <w:t xml:space="preserve"> can be generated during </w:t>
      </w:r>
      <w:r w:rsidR="00B977A8" w:rsidRPr="00C01B46">
        <w:rPr>
          <w:rFonts w:ascii="Times New Roman" w:hAnsi="Times New Roman" w:cs="Times New Roman"/>
          <w:sz w:val="20"/>
          <w:szCs w:val="28"/>
        </w:rPr>
        <w:t>irradiation without pigmentation, hardness and toughness are basic requirements for good coating material.</w:t>
      </w:r>
      <w:r w:rsidR="00D72B6B" w:rsidRPr="00C01B46">
        <w:rPr>
          <w:rFonts w:ascii="Times New Roman" w:hAnsi="Times New Roman" w:cs="Times New Roman"/>
          <w:sz w:val="20"/>
          <w:szCs w:val="28"/>
        </w:rPr>
        <w:t xml:space="preserve"> </w:t>
      </w:r>
      <w:r w:rsidR="00D5674E" w:rsidRPr="00C01B46">
        <w:rPr>
          <w:rFonts w:ascii="Times New Roman" w:hAnsi="Times New Roman" w:cs="Times New Roman"/>
          <w:sz w:val="20"/>
          <w:szCs w:val="28"/>
        </w:rPr>
        <w:t xml:space="preserve">Moreover, a pH </w:t>
      </w:r>
      <w:r w:rsidR="00EB2645" w:rsidRPr="00C01B46">
        <w:rPr>
          <w:rFonts w:ascii="Times New Roman" w:hAnsi="Times New Roman" w:cs="Times New Roman"/>
          <w:sz w:val="20"/>
          <w:szCs w:val="28"/>
        </w:rPr>
        <w:t>just ab</w:t>
      </w:r>
      <w:r w:rsidR="00D5674E" w:rsidRPr="00C01B46">
        <w:rPr>
          <w:rFonts w:ascii="Times New Roman" w:hAnsi="Times New Roman" w:cs="Times New Roman"/>
          <w:sz w:val="20"/>
          <w:szCs w:val="28"/>
        </w:rPr>
        <w:t>o</w:t>
      </w:r>
      <w:r w:rsidR="00EB2645" w:rsidRPr="00C01B46">
        <w:rPr>
          <w:rFonts w:ascii="Times New Roman" w:hAnsi="Times New Roman" w:cs="Times New Roman"/>
          <w:sz w:val="20"/>
          <w:szCs w:val="28"/>
        </w:rPr>
        <w:t>ve</w:t>
      </w:r>
      <w:r w:rsidR="00D5674E" w:rsidRPr="00C01B46">
        <w:rPr>
          <w:rFonts w:ascii="Times New Roman" w:hAnsi="Times New Roman" w:cs="Times New Roman"/>
          <w:sz w:val="20"/>
          <w:szCs w:val="28"/>
        </w:rPr>
        <w:t xml:space="preserve"> the neutral </w:t>
      </w:r>
      <w:r w:rsidR="00AA5FF8" w:rsidRPr="00C01B46">
        <w:rPr>
          <w:rFonts w:ascii="Times New Roman" w:hAnsi="Times New Roman" w:cs="Times New Roman"/>
          <w:sz w:val="20"/>
          <w:szCs w:val="28"/>
        </w:rPr>
        <w:t>may</w:t>
      </w:r>
      <w:r w:rsidR="00D5674E" w:rsidRPr="00C01B46">
        <w:rPr>
          <w:rFonts w:ascii="Times New Roman" w:hAnsi="Times New Roman" w:cs="Times New Roman"/>
          <w:sz w:val="20"/>
          <w:szCs w:val="28"/>
        </w:rPr>
        <w:t xml:space="preserve"> be most appropriate for an effective composite with </w:t>
      </w:r>
      <w:r w:rsidR="00AA5FF8" w:rsidRPr="00C01B46">
        <w:rPr>
          <w:rFonts w:ascii="Times New Roman" w:hAnsi="Times New Roman" w:cs="Times New Roman"/>
          <w:sz w:val="20"/>
          <w:szCs w:val="28"/>
        </w:rPr>
        <w:t>good</w:t>
      </w:r>
      <w:r w:rsidR="00EB2645" w:rsidRPr="00C01B46">
        <w:rPr>
          <w:rFonts w:ascii="Times New Roman" w:hAnsi="Times New Roman" w:cs="Times New Roman"/>
          <w:sz w:val="20"/>
          <w:szCs w:val="28"/>
        </w:rPr>
        <w:t xml:space="preserve"> film characteristics attained through blending</w:t>
      </w:r>
      <w:r w:rsidR="00AA5FF8" w:rsidRPr="00C01B46">
        <w:rPr>
          <w:rFonts w:ascii="Times New Roman" w:hAnsi="Times New Roman" w:cs="Times New Roman"/>
          <w:sz w:val="20"/>
          <w:szCs w:val="28"/>
        </w:rPr>
        <w:t xml:space="preserve"> of 30%GA and 70%</w:t>
      </w:r>
      <w:r w:rsidR="00067F7E" w:rsidRPr="00C01B46">
        <w:rPr>
          <w:rFonts w:ascii="Times New Roman" w:hAnsi="Times New Roman" w:cs="Times New Roman"/>
          <w:sz w:val="20"/>
          <w:szCs w:val="28"/>
        </w:rPr>
        <w:t>NR</w:t>
      </w:r>
      <w:r w:rsidR="00EB2645" w:rsidRPr="00C01B46">
        <w:rPr>
          <w:rFonts w:ascii="Times New Roman" w:hAnsi="Times New Roman" w:cs="Times New Roman"/>
          <w:sz w:val="20"/>
          <w:szCs w:val="28"/>
        </w:rPr>
        <w:t xml:space="preserve"> </w:t>
      </w:r>
      <w:r w:rsidR="00CC54DD" w:rsidRPr="00C01B46">
        <w:rPr>
          <w:rFonts w:ascii="Times New Roman" w:hAnsi="Times New Roman" w:cs="Times New Roman"/>
          <w:sz w:val="20"/>
          <w:szCs w:val="28"/>
        </w:rPr>
        <w:t>subjected to</w:t>
      </w:r>
      <w:r w:rsidR="00EB2645" w:rsidRPr="00C01B46">
        <w:rPr>
          <w:rFonts w:ascii="Times New Roman" w:hAnsi="Times New Roman" w:cs="Times New Roman"/>
          <w:sz w:val="20"/>
          <w:szCs w:val="28"/>
        </w:rPr>
        <w:t xml:space="preserve"> gamma irradiation.</w:t>
      </w:r>
    </w:p>
    <w:p w:rsidR="00C01B46" w:rsidRPr="00162FAA" w:rsidRDefault="004F5A49" w:rsidP="00C01B46">
      <w:pPr>
        <w:snapToGrid w:val="0"/>
        <w:spacing w:after="0" w:line="240" w:lineRule="auto"/>
        <w:ind w:firstLine="425"/>
        <w:jc w:val="both"/>
        <w:rPr>
          <w:rFonts w:ascii="Times New Roman" w:hAnsi="Times New Roman" w:cs="Times New Roman"/>
          <w:sz w:val="20"/>
          <w:szCs w:val="28"/>
          <w:lang w:eastAsia="zh-CN"/>
        </w:rPr>
      </w:pPr>
      <w:r w:rsidRPr="00C01B46">
        <w:rPr>
          <w:rFonts w:ascii="Times New Roman" w:hAnsi="Times New Roman" w:cs="Times New Roman"/>
          <w:sz w:val="20"/>
          <w:szCs w:val="28"/>
        </w:rPr>
        <w:lastRenderedPageBreak/>
        <w:t xml:space="preserve">Figure 1 shows </w:t>
      </w:r>
      <w:r w:rsidR="00847025" w:rsidRPr="00C01B46">
        <w:rPr>
          <w:rFonts w:ascii="Times New Roman" w:hAnsi="Times New Roman" w:cs="Times New Roman"/>
          <w:sz w:val="20"/>
          <w:szCs w:val="28"/>
        </w:rPr>
        <w:t>that the degree of grafting increases with irradiation dosage</w:t>
      </w:r>
      <w:r w:rsidR="00F218FA" w:rsidRPr="00C01B46">
        <w:rPr>
          <w:rFonts w:ascii="Times New Roman" w:hAnsi="Times New Roman" w:cs="Times New Roman"/>
          <w:sz w:val="20"/>
          <w:szCs w:val="28"/>
        </w:rPr>
        <w:t xml:space="preserve"> and grafting does not occur until when irradiation</w:t>
      </w:r>
      <w:r w:rsidR="002414B0" w:rsidRPr="00C01B46">
        <w:rPr>
          <w:rFonts w:ascii="Times New Roman" w:hAnsi="Times New Roman" w:cs="Times New Roman"/>
          <w:sz w:val="20"/>
          <w:szCs w:val="28"/>
        </w:rPr>
        <w:t xml:space="preserve"> commenced at the dosage of 2KGy in agreement with similar earlier work (Madanni, 1988).</w:t>
      </w:r>
      <w:r w:rsidR="00444AC6">
        <w:rPr>
          <w:rFonts w:ascii="Times New Roman" w:hAnsi="Times New Roman" w:cs="Times New Roman" w:hint="eastAsia"/>
          <w:sz w:val="20"/>
          <w:szCs w:val="28"/>
          <w:lang w:eastAsia="zh-CN"/>
        </w:rPr>
        <w:t xml:space="preserve"> </w:t>
      </w:r>
      <w:r w:rsidR="002414B0" w:rsidRPr="00C01B46">
        <w:rPr>
          <w:rFonts w:ascii="Times New Roman" w:hAnsi="Times New Roman" w:cs="Times New Roman"/>
          <w:sz w:val="20"/>
          <w:szCs w:val="28"/>
        </w:rPr>
        <w:t>At this dosage the 10 and 30% GA</w:t>
      </w:r>
      <w:r w:rsidR="006579E4" w:rsidRPr="00C01B46">
        <w:rPr>
          <w:rFonts w:ascii="Times New Roman" w:hAnsi="Times New Roman" w:cs="Times New Roman"/>
          <w:sz w:val="20"/>
          <w:szCs w:val="28"/>
        </w:rPr>
        <w:t xml:space="preserve"> </w:t>
      </w:r>
      <w:r w:rsidR="002414B0" w:rsidRPr="00C01B46">
        <w:rPr>
          <w:rFonts w:ascii="Times New Roman" w:hAnsi="Times New Roman" w:cs="Times New Roman"/>
          <w:sz w:val="20"/>
          <w:szCs w:val="28"/>
        </w:rPr>
        <w:t>samples have commenced grafting</w:t>
      </w:r>
      <w:r w:rsidR="00444AC6">
        <w:rPr>
          <w:rFonts w:ascii="Times New Roman" w:hAnsi="Times New Roman" w:cs="Times New Roman"/>
          <w:sz w:val="20"/>
          <w:szCs w:val="28"/>
        </w:rPr>
        <w:t xml:space="preserve"> </w:t>
      </w:r>
      <w:r w:rsidR="002414B0" w:rsidRPr="00C01B46">
        <w:rPr>
          <w:rFonts w:ascii="Times New Roman" w:hAnsi="Times New Roman" w:cs="Times New Roman"/>
          <w:sz w:val="20"/>
          <w:szCs w:val="28"/>
        </w:rPr>
        <w:t>onto 90 and 70%NR respectively and these two formulations, have almost</w:t>
      </w:r>
      <w:r w:rsidR="00444AC6">
        <w:rPr>
          <w:rFonts w:ascii="Times New Roman" w:hAnsi="Times New Roman" w:cs="Times New Roman"/>
          <w:sz w:val="20"/>
          <w:szCs w:val="28"/>
        </w:rPr>
        <w:t xml:space="preserve"> </w:t>
      </w:r>
      <w:r w:rsidR="002414B0" w:rsidRPr="00C01B46">
        <w:rPr>
          <w:rFonts w:ascii="Times New Roman" w:hAnsi="Times New Roman" w:cs="Times New Roman"/>
          <w:sz w:val="20"/>
          <w:szCs w:val="28"/>
        </w:rPr>
        <w:t>the same level of grafting from the beginning of irradiation to 8KGy,</w:t>
      </w:r>
      <w:r w:rsidR="00444AC6">
        <w:rPr>
          <w:rFonts w:ascii="Times New Roman" w:hAnsi="Times New Roman" w:cs="Times New Roman"/>
          <w:sz w:val="20"/>
          <w:szCs w:val="28"/>
        </w:rPr>
        <w:t xml:space="preserve"> </w:t>
      </w:r>
      <w:r w:rsidR="002414B0" w:rsidRPr="00C01B46">
        <w:rPr>
          <w:rFonts w:ascii="Times New Roman" w:hAnsi="Times New Roman" w:cs="Times New Roman"/>
          <w:sz w:val="20"/>
          <w:szCs w:val="28"/>
        </w:rPr>
        <w:t>culminating at 19.7 and 16% respectively by 10KGy irradiation.. The formulations consisting of 50, 70 and 90% GA do not commence grafting until when the irradiation dosage was 4KGy. In all, the order of grafting is: 10%GA&gt;30%GA&gt;50%GA&gt;70%GA&gt;90%GA.</w:t>
      </w:r>
      <w:r w:rsidR="00444AC6">
        <w:rPr>
          <w:rFonts w:ascii="Times New Roman" w:hAnsi="Times New Roman" w:cs="Times New Roman" w:hint="eastAsia"/>
          <w:sz w:val="20"/>
          <w:szCs w:val="28"/>
          <w:lang w:eastAsia="zh-CN"/>
        </w:rPr>
        <w:t xml:space="preserve"> </w:t>
      </w:r>
      <w:r w:rsidR="002414B0" w:rsidRPr="00C01B46">
        <w:rPr>
          <w:rFonts w:ascii="Times New Roman" w:hAnsi="Times New Roman" w:cs="Times New Roman"/>
          <w:sz w:val="20"/>
          <w:szCs w:val="28"/>
        </w:rPr>
        <w:t>The more the GA content the less degree of grafting. This is to say NR seems to have more tendency to grafting reaction with GA than the converse</w:t>
      </w:r>
      <w:r w:rsidR="006579E4" w:rsidRPr="00C01B46">
        <w:rPr>
          <w:rFonts w:ascii="Times New Roman" w:hAnsi="Times New Roman" w:cs="Times New Roman"/>
          <w:sz w:val="20"/>
          <w:szCs w:val="28"/>
        </w:rPr>
        <w:t>.</w:t>
      </w:r>
      <w:r w:rsidR="00444AC6">
        <w:rPr>
          <w:rFonts w:ascii="Times New Roman" w:hAnsi="Times New Roman" w:cs="Times New Roman" w:hint="eastAsia"/>
          <w:sz w:val="20"/>
          <w:szCs w:val="28"/>
          <w:lang w:eastAsia="zh-CN"/>
        </w:rPr>
        <w:t xml:space="preserve"> </w:t>
      </w:r>
      <w:r w:rsidR="006579E4" w:rsidRPr="00C01B46">
        <w:rPr>
          <w:rFonts w:ascii="Times New Roman" w:hAnsi="Times New Roman" w:cs="Times New Roman"/>
          <w:sz w:val="20"/>
          <w:szCs w:val="28"/>
        </w:rPr>
        <w:t>This</w:t>
      </w:r>
      <w:r w:rsidR="002414B0" w:rsidRPr="00C01B46">
        <w:rPr>
          <w:rFonts w:ascii="Times New Roman" w:hAnsi="Times New Roman" w:cs="Times New Roman"/>
          <w:sz w:val="20"/>
          <w:szCs w:val="28"/>
        </w:rPr>
        <w:t xml:space="preserve"> could most probably be attributed to preponderance of radical generation in NR per unit gamma irradiation. As dosage of irradiation increases there is more s</w:t>
      </w:r>
      <w:r w:rsidR="006579E4" w:rsidRPr="00C01B46">
        <w:rPr>
          <w:rFonts w:ascii="Times New Roman" w:hAnsi="Times New Roman" w:cs="Times New Roman"/>
          <w:sz w:val="20"/>
          <w:szCs w:val="28"/>
        </w:rPr>
        <w:t xml:space="preserve">ynergy toward grafting. At </w:t>
      </w:r>
      <w:r w:rsidR="002414B0" w:rsidRPr="00C01B46">
        <w:rPr>
          <w:rFonts w:ascii="Times New Roman" w:hAnsi="Times New Roman" w:cs="Times New Roman"/>
          <w:sz w:val="20"/>
          <w:szCs w:val="28"/>
        </w:rPr>
        <w:t>10KGy dosage the total insoluble fraction</w:t>
      </w:r>
      <w:r w:rsidR="00444AC6">
        <w:rPr>
          <w:rFonts w:ascii="Times New Roman" w:hAnsi="Times New Roman" w:cs="Times New Roman" w:hint="eastAsia"/>
          <w:sz w:val="20"/>
          <w:szCs w:val="28"/>
          <w:lang w:eastAsia="zh-CN"/>
        </w:rPr>
        <w:t xml:space="preserve"> </w:t>
      </w:r>
      <w:r w:rsidR="006579E4" w:rsidRPr="00C01B46">
        <w:rPr>
          <w:rFonts w:ascii="Times New Roman" w:hAnsi="Times New Roman" w:cs="Times New Roman"/>
          <w:sz w:val="20"/>
          <w:szCs w:val="28"/>
        </w:rPr>
        <w:t>(graft)</w:t>
      </w:r>
      <w:r w:rsidR="002414B0" w:rsidRPr="00C01B46">
        <w:rPr>
          <w:rFonts w:ascii="Times New Roman" w:hAnsi="Times New Roman" w:cs="Times New Roman"/>
          <w:sz w:val="20"/>
          <w:szCs w:val="28"/>
        </w:rPr>
        <w:t xml:space="preserve"> for 100%GA and100% NR is 13% </w:t>
      </w:r>
      <w:r w:rsidR="002414B0" w:rsidRPr="00C01B46">
        <w:rPr>
          <w:rFonts w:ascii="Times New Roman" w:hAnsi="Times New Roman" w:cs="Times New Roman"/>
          <w:sz w:val="20"/>
          <w:szCs w:val="28"/>
        </w:rPr>
        <w:lastRenderedPageBreak/>
        <w:t>whereas 10 or 30%GA have19.7 or 16% gel or graft respectively. The pure polymers do not produce insoluble fraction</w:t>
      </w:r>
      <w:r w:rsidR="00162FAA">
        <w:rPr>
          <w:rFonts w:ascii="Times New Roman" w:hAnsi="Times New Roman" w:cs="Times New Roman" w:hint="eastAsia"/>
          <w:sz w:val="20"/>
          <w:szCs w:val="28"/>
          <w:lang w:eastAsia="zh-CN"/>
        </w:rPr>
        <w:t xml:space="preserve"> </w:t>
      </w:r>
      <w:r w:rsidR="00162FAA" w:rsidRPr="00C01B46">
        <w:rPr>
          <w:rFonts w:ascii="Times New Roman" w:hAnsi="Times New Roman" w:cs="Times New Roman"/>
          <w:sz w:val="20"/>
          <w:szCs w:val="28"/>
        </w:rPr>
        <w:t>until 4KGy dosage whereas the blends have commenced by 2KGy proceeding at higher gradient with increasing dosage. The tendency to form gel or insoluble fraction or graft increases with increasing initial NR content that is 90%&gt;70%NR&gt;50%NR&gt;30%NR</w:t>
      </w:r>
      <w:r w:rsidR="00444AC6">
        <w:rPr>
          <w:rFonts w:ascii="Times New Roman" w:hAnsi="Times New Roman" w:cs="Times New Roman"/>
          <w:sz w:val="20"/>
          <w:szCs w:val="28"/>
        </w:rPr>
        <w:t xml:space="preserve"> </w:t>
      </w:r>
      <w:r w:rsidR="00162FAA" w:rsidRPr="00C01B46">
        <w:rPr>
          <w:rFonts w:ascii="Times New Roman" w:hAnsi="Times New Roman" w:cs="Times New Roman"/>
          <w:sz w:val="20"/>
          <w:szCs w:val="28"/>
        </w:rPr>
        <w:t>The choice of using photograft containing 10%GA</w:t>
      </w:r>
      <w:r w:rsidR="0064255C">
        <w:rPr>
          <w:rFonts w:ascii="Times New Roman" w:hAnsi="Times New Roman" w:cs="Times New Roman" w:hint="eastAsia"/>
          <w:sz w:val="20"/>
          <w:szCs w:val="28"/>
          <w:lang w:eastAsia="zh-CN"/>
        </w:rPr>
        <w:t xml:space="preserve"> </w:t>
      </w:r>
      <w:r w:rsidR="00162FAA" w:rsidRPr="00C01B46">
        <w:rPr>
          <w:rFonts w:ascii="Times New Roman" w:hAnsi="Times New Roman" w:cs="Times New Roman"/>
          <w:sz w:val="20"/>
          <w:szCs w:val="28"/>
        </w:rPr>
        <w:t>(90%NR) for coating is defeated as its protective and appearance properties are unacceptable</w:t>
      </w:r>
      <w:r w:rsidR="00444AC6">
        <w:rPr>
          <w:rFonts w:ascii="Times New Roman" w:hAnsi="Times New Roman" w:cs="Times New Roman" w:hint="eastAsia"/>
          <w:sz w:val="20"/>
          <w:szCs w:val="28"/>
          <w:lang w:eastAsia="zh-CN"/>
        </w:rPr>
        <w:t xml:space="preserve"> </w:t>
      </w:r>
      <w:r w:rsidR="00444AC6">
        <w:rPr>
          <w:rFonts w:ascii="Times New Roman" w:hAnsi="Times New Roman" w:cs="Times New Roman"/>
          <w:sz w:val="20"/>
          <w:szCs w:val="28"/>
        </w:rPr>
        <w:t>(</w:t>
      </w:r>
      <w:r w:rsidR="00162FAA" w:rsidRPr="00C01B46">
        <w:rPr>
          <w:rFonts w:ascii="Times New Roman" w:hAnsi="Times New Roman" w:cs="Times New Roman"/>
          <w:sz w:val="20"/>
          <w:szCs w:val="28"/>
        </w:rPr>
        <w:t>Table1).</w:t>
      </w:r>
      <w:r w:rsidR="0064255C">
        <w:rPr>
          <w:rFonts w:ascii="Times New Roman" w:hAnsi="Times New Roman" w:cs="Times New Roman" w:hint="eastAsia"/>
          <w:sz w:val="20"/>
          <w:szCs w:val="28"/>
          <w:lang w:eastAsia="zh-CN"/>
        </w:rPr>
        <w:t xml:space="preserve"> </w:t>
      </w:r>
      <w:r w:rsidR="00162FAA" w:rsidRPr="00C01B46">
        <w:rPr>
          <w:rFonts w:ascii="Times New Roman" w:hAnsi="Times New Roman" w:cs="Times New Roman"/>
          <w:sz w:val="20"/>
          <w:szCs w:val="28"/>
        </w:rPr>
        <w:t>The apparent disqualification is obviously due to greater proportion of NR which on its own right</w:t>
      </w:r>
      <w:r w:rsidR="00444AC6">
        <w:rPr>
          <w:rFonts w:ascii="Times New Roman" w:hAnsi="Times New Roman" w:cs="Times New Roman"/>
          <w:sz w:val="20"/>
          <w:szCs w:val="28"/>
        </w:rPr>
        <w:t xml:space="preserve"> </w:t>
      </w:r>
      <w:r w:rsidR="00162FAA" w:rsidRPr="00C01B46">
        <w:rPr>
          <w:rFonts w:ascii="Times New Roman" w:hAnsi="Times New Roman" w:cs="Times New Roman"/>
          <w:sz w:val="20"/>
          <w:szCs w:val="28"/>
        </w:rPr>
        <w:t>is generally unsuitable coating polymer due to</w:t>
      </w:r>
      <w:r w:rsidR="00444AC6">
        <w:rPr>
          <w:rFonts w:ascii="Times New Roman" w:hAnsi="Times New Roman" w:cs="Times New Roman"/>
          <w:sz w:val="20"/>
          <w:szCs w:val="28"/>
        </w:rPr>
        <w:t xml:space="preserve"> </w:t>
      </w:r>
      <w:r w:rsidR="00162FAA" w:rsidRPr="00C01B46">
        <w:rPr>
          <w:rFonts w:ascii="Times New Roman" w:hAnsi="Times New Roman" w:cs="Times New Roman"/>
          <w:sz w:val="20"/>
          <w:szCs w:val="28"/>
        </w:rPr>
        <w:t>its elastomeric property and low resistance to oil</w:t>
      </w:r>
      <w:r w:rsidR="00444AC6">
        <w:rPr>
          <w:rFonts w:ascii="Times New Roman" w:hAnsi="Times New Roman" w:cs="Times New Roman"/>
          <w:sz w:val="20"/>
          <w:szCs w:val="28"/>
        </w:rPr>
        <w:t xml:space="preserve"> </w:t>
      </w:r>
      <w:r w:rsidR="00162FAA" w:rsidRPr="00C01B46">
        <w:rPr>
          <w:rFonts w:ascii="Times New Roman" w:hAnsi="Times New Roman" w:cs="Times New Roman"/>
          <w:sz w:val="20"/>
          <w:szCs w:val="28"/>
        </w:rPr>
        <w:t>and ozone attack. It is envisaged that some of these flaws in NR could be reduced by irradiation of its blend with GA. On the other hand, pure gum Arabic coating embrittles easily when it is hard dry. With these preliminary investigations, further studies are focused on photografts synthesized mainly from composites containing 30,50 and 70% GA and not the pure GA and NR.</w:t>
      </w:r>
    </w:p>
    <w:p w:rsidR="00C01B46" w:rsidRDefault="00C01B46" w:rsidP="00C01B46">
      <w:pPr>
        <w:snapToGrid w:val="0"/>
        <w:spacing w:after="0" w:line="240" w:lineRule="auto"/>
        <w:ind w:firstLine="425"/>
        <w:jc w:val="both"/>
        <w:rPr>
          <w:rFonts w:ascii="Times New Roman" w:hAnsi="Times New Roman" w:cs="Times New Roman"/>
          <w:sz w:val="20"/>
          <w:szCs w:val="28"/>
          <w:lang w:eastAsia="zh-CN"/>
        </w:rPr>
      </w:pPr>
    </w:p>
    <w:p w:rsidR="006C6C97" w:rsidRPr="00C01B46" w:rsidRDefault="00A062DA" w:rsidP="002D1F4F">
      <w:pPr>
        <w:snapToGrid w:val="0"/>
        <w:spacing w:after="0" w:line="240" w:lineRule="auto"/>
        <w:jc w:val="center"/>
        <w:rPr>
          <w:rFonts w:ascii="Times New Roman" w:hAnsi="Times New Roman" w:cs="Times New Roman"/>
          <w:sz w:val="20"/>
          <w:szCs w:val="28"/>
        </w:rPr>
      </w:pPr>
      <w:r w:rsidRPr="00C01B46">
        <w:rPr>
          <w:rFonts w:ascii="Times New Roman" w:hAnsi="Times New Roman" w:cs="Times New Roman"/>
          <w:noProof/>
          <w:sz w:val="20"/>
          <w:szCs w:val="28"/>
          <w:lang w:eastAsia="zh-CN"/>
        </w:rPr>
        <w:drawing>
          <wp:inline distT="0" distB="0" distL="0" distR="0">
            <wp:extent cx="2740053" cy="2320480"/>
            <wp:effectExtent l="19050" t="19050" r="22197" b="22670"/>
            <wp:docPr id="1" name="Picture 1"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
                    <pic:cNvPicPr>
                      <a:picLocks noChangeAspect="1" noChangeArrowheads="1"/>
                    </pic:cNvPicPr>
                  </pic:nvPicPr>
                  <pic:blipFill>
                    <a:blip r:embed="rId14" cstate="print"/>
                    <a:srcRect l="1276"/>
                    <a:stretch>
                      <a:fillRect/>
                    </a:stretch>
                  </pic:blipFill>
                  <pic:spPr bwMode="auto">
                    <a:xfrm>
                      <a:off x="0" y="0"/>
                      <a:ext cx="2743601" cy="2323485"/>
                    </a:xfrm>
                    <a:prstGeom prst="rect">
                      <a:avLst/>
                    </a:prstGeom>
                    <a:noFill/>
                    <a:ln w="6350" cmpd="sng">
                      <a:solidFill>
                        <a:srgbClr val="000000"/>
                      </a:solidFill>
                      <a:miter lim="800000"/>
                      <a:headEnd/>
                      <a:tailEnd/>
                    </a:ln>
                    <a:effectLst/>
                  </pic:spPr>
                </pic:pic>
              </a:graphicData>
            </a:graphic>
          </wp:inline>
        </w:drawing>
      </w:r>
    </w:p>
    <w:p w:rsidR="00A062DA" w:rsidRDefault="00A062DA" w:rsidP="002D1F4F">
      <w:pPr>
        <w:snapToGrid w:val="0"/>
        <w:spacing w:after="0" w:line="240" w:lineRule="auto"/>
        <w:jc w:val="center"/>
        <w:rPr>
          <w:rFonts w:ascii="Times New Roman" w:hAnsi="Times New Roman" w:cs="Times New Roman"/>
          <w:sz w:val="20"/>
          <w:szCs w:val="28"/>
          <w:lang w:eastAsia="zh-CN"/>
        </w:rPr>
      </w:pPr>
      <w:r w:rsidRPr="00C01B46">
        <w:rPr>
          <w:rFonts w:ascii="Times New Roman" w:hAnsi="Times New Roman" w:cs="Times New Roman"/>
          <w:sz w:val="20"/>
          <w:szCs w:val="28"/>
        </w:rPr>
        <w:t>Fig</w:t>
      </w:r>
      <w:r w:rsidR="006B0191" w:rsidRPr="00C01B46">
        <w:rPr>
          <w:rFonts w:ascii="Times New Roman" w:hAnsi="Times New Roman" w:cs="Times New Roman"/>
          <w:sz w:val="20"/>
          <w:szCs w:val="28"/>
        </w:rPr>
        <w:t>.</w:t>
      </w:r>
      <w:r w:rsidRPr="00C01B46">
        <w:rPr>
          <w:rFonts w:ascii="Times New Roman" w:hAnsi="Times New Roman" w:cs="Times New Roman"/>
          <w:sz w:val="20"/>
          <w:szCs w:val="28"/>
        </w:rPr>
        <w:t xml:space="preserve"> 1</w:t>
      </w:r>
      <w:r w:rsidR="006B0191" w:rsidRPr="00C01B46">
        <w:rPr>
          <w:rFonts w:ascii="Times New Roman" w:hAnsi="Times New Roman" w:cs="Times New Roman"/>
          <w:sz w:val="20"/>
          <w:szCs w:val="28"/>
        </w:rPr>
        <w:t>:</w:t>
      </w:r>
      <w:r w:rsidRPr="00C01B46">
        <w:rPr>
          <w:rFonts w:ascii="Times New Roman" w:hAnsi="Times New Roman" w:cs="Times New Roman"/>
          <w:sz w:val="20"/>
          <w:szCs w:val="28"/>
        </w:rPr>
        <w:t xml:space="preserve"> Effect of irradiation dosage o</w:t>
      </w:r>
      <w:r w:rsidR="00847025" w:rsidRPr="00C01B46">
        <w:rPr>
          <w:rFonts w:ascii="Times New Roman" w:hAnsi="Times New Roman" w:cs="Times New Roman"/>
          <w:sz w:val="20"/>
          <w:szCs w:val="28"/>
        </w:rPr>
        <w:t xml:space="preserve">n degree of grafting for </w:t>
      </w:r>
      <w:r w:rsidRPr="00C01B46">
        <w:rPr>
          <w:rFonts w:ascii="Times New Roman" w:hAnsi="Times New Roman" w:cs="Times New Roman"/>
          <w:sz w:val="20"/>
          <w:szCs w:val="28"/>
        </w:rPr>
        <w:t>composites</w:t>
      </w:r>
      <w:r w:rsidR="00847025" w:rsidRPr="00C01B46">
        <w:rPr>
          <w:rFonts w:ascii="Times New Roman" w:hAnsi="Times New Roman" w:cs="Times New Roman"/>
          <w:sz w:val="20"/>
          <w:szCs w:val="28"/>
        </w:rPr>
        <w:t xml:space="preserve"> of NR and GA</w:t>
      </w:r>
    </w:p>
    <w:p w:rsidR="00C01B46" w:rsidRPr="00C01B46" w:rsidRDefault="00C01B46" w:rsidP="00C01B46">
      <w:pPr>
        <w:snapToGrid w:val="0"/>
        <w:spacing w:after="0" w:line="240" w:lineRule="auto"/>
        <w:ind w:firstLine="425"/>
        <w:jc w:val="both"/>
        <w:rPr>
          <w:rFonts w:ascii="Times New Roman" w:hAnsi="Times New Roman" w:cs="Times New Roman"/>
          <w:sz w:val="20"/>
          <w:szCs w:val="28"/>
          <w:lang w:eastAsia="zh-CN"/>
        </w:rPr>
      </w:pPr>
    </w:p>
    <w:p w:rsidR="00B15202" w:rsidRPr="00C01B46" w:rsidRDefault="00B15202" w:rsidP="00C01B46">
      <w:pPr>
        <w:snapToGrid w:val="0"/>
        <w:spacing w:after="0" w:line="240" w:lineRule="auto"/>
        <w:ind w:firstLine="425"/>
        <w:jc w:val="both"/>
        <w:rPr>
          <w:rFonts w:ascii="Times New Roman" w:hAnsi="Times New Roman" w:cs="Times New Roman"/>
          <w:sz w:val="20"/>
          <w:szCs w:val="28"/>
        </w:rPr>
      </w:pPr>
      <w:r w:rsidRPr="00C01B46">
        <w:rPr>
          <w:rFonts w:ascii="Times New Roman" w:hAnsi="Times New Roman" w:cs="Times New Roman"/>
          <w:sz w:val="20"/>
          <w:szCs w:val="28"/>
        </w:rPr>
        <w:t>M</w:t>
      </w:r>
      <w:r w:rsidR="00E65EC6" w:rsidRPr="00C01B46">
        <w:rPr>
          <w:rFonts w:ascii="Times New Roman" w:hAnsi="Times New Roman" w:cs="Times New Roman"/>
          <w:sz w:val="20"/>
          <w:szCs w:val="28"/>
        </w:rPr>
        <w:t>echanical Properties</w:t>
      </w:r>
    </w:p>
    <w:p w:rsidR="00A062DA" w:rsidRDefault="00F20E1F" w:rsidP="00C01B46">
      <w:pPr>
        <w:snapToGrid w:val="0"/>
        <w:spacing w:after="0" w:line="240" w:lineRule="auto"/>
        <w:ind w:firstLine="425"/>
        <w:jc w:val="both"/>
        <w:rPr>
          <w:rFonts w:ascii="Times New Roman" w:hAnsi="Times New Roman" w:cs="Times New Roman"/>
          <w:sz w:val="20"/>
          <w:szCs w:val="28"/>
          <w:lang w:eastAsia="zh-CN"/>
        </w:rPr>
      </w:pPr>
      <w:r w:rsidRPr="00C01B46">
        <w:rPr>
          <w:rFonts w:ascii="Times New Roman" w:hAnsi="Times New Roman" w:cs="Times New Roman"/>
          <w:sz w:val="20"/>
          <w:szCs w:val="28"/>
        </w:rPr>
        <w:t>Resins</w:t>
      </w:r>
      <w:r w:rsidR="006B0191" w:rsidRPr="00C01B46">
        <w:rPr>
          <w:rFonts w:ascii="Times New Roman" w:hAnsi="Times New Roman" w:cs="Times New Roman"/>
          <w:sz w:val="20"/>
          <w:szCs w:val="28"/>
        </w:rPr>
        <w:t xml:space="preserve"> </w:t>
      </w:r>
      <w:r w:rsidRPr="00C01B46">
        <w:rPr>
          <w:rFonts w:ascii="Times New Roman" w:hAnsi="Times New Roman" w:cs="Times New Roman"/>
          <w:sz w:val="20"/>
          <w:szCs w:val="28"/>
        </w:rPr>
        <w:t>produce good coating films</w:t>
      </w:r>
      <w:r w:rsidR="006B263B" w:rsidRPr="00C01B46">
        <w:rPr>
          <w:rFonts w:ascii="Times New Roman" w:hAnsi="Times New Roman" w:cs="Times New Roman"/>
          <w:sz w:val="20"/>
          <w:szCs w:val="28"/>
        </w:rPr>
        <w:t xml:space="preserve"> which</w:t>
      </w:r>
      <w:r w:rsidRPr="00C01B46">
        <w:rPr>
          <w:rFonts w:ascii="Times New Roman" w:hAnsi="Times New Roman" w:cs="Times New Roman"/>
          <w:sz w:val="20"/>
          <w:szCs w:val="28"/>
        </w:rPr>
        <w:t xml:space="preserve"> have good mechanical properties such as tensile strength</w:t>
      </w:r>
      <w:r w:rsidR="00444AC6">
        <w:rPr>
          <w:rFonts w:ascii="Times New Roman" w:hAnsi="Times New Roman" w:cs="Times New Roman" w:hint="eastAsia"/>
          <w:sz w:val="20"/>
          <w:szCs w:val="28"/>
          <w:lang w:eastAsia="zh-CN"/>
        </w:rPr>
        <w:t xml:space="preserve"> </w:t>
      </w:r>
      <w:r w:rsidR="003641B4" w:rsidRPr="00C01B46">
        <w:rPr>
          <w:rFonts w:ascii="Times New Roman" w:hAnsi="Times New Roman" w:cs="Times New Roman"/>
          <w:sz w:val="20"/>
          <w:szCs w:val="28"/>
        </w:rPr>
        <w:t>(TS),</w:t>
      </w:r>
      <w:r w:rsidR="005178E2" w:rsidRPr="00C01B46">
        <w:rPr>
          <w:rFonts w:ascii="Times New Roman" w:hAnsi="Times New Roman" w:cs="Times New Roman"/>
          <w:sz w:val="20"/>
          <w:szCs w:val="28"/>
        </w:rPr>
        <w:t xml:space="preserve"> </w:t>
      </w:r>
      <w:r w:rsidRPr="00C01B46">
        <w:rPr>
          <w:rFonts w:ascii="Times New Roman" w:hAnsi="Times New Roman" w:cs="Times New Roman"/>
          <w:sz w:val="20"/>
          <w:szCs w:val="28"/>
        </w:rPr>
        <w:t>Young’s modulus</w:t>
      </w:r>
      <w:r w:rsidR="00444AC6">
        <w:rPr>
          <w:rFonts w:ascii="Times New Roman" w:hAnsi="Times New Roman" w:cs="Times New Roman" w:hint="eastAsia"/>
          <w:sz w:val="20"/>
          <w:szCs w:val="28"/>
          <w:lang w:eastAsia="zh-CN"/>
        </w:rPr>
        <w:t xml:space="preserve"> </w:t>
      </w:r>
      <w:r w:rsidR="003641B4" w:rsidRPr="00C01B46">
        <w:rPr>
          <w:rFonts w:ascii="Times New Roman" w:hAnsi="Times New Roman" w:cs="Times New Roman"/>
          <w:sz w:val="20"/>
          <w:szCs w:val="28"/>
        </w:rPr>
        <w:t>(YM</w:t>
      </w:r>
      <w:r w:rsidR="00444AC6">
        <w:rPr>
          <w:rFonts w:ascii="Times New Roman" w:hAnsi="Times New Roman" w:cs="Times New Roman" w:hint="eastAsia"/>
          <w:sz w:val="20"/>
          <w:szCs w:val="28"/>
          <w:lang w:eastAsia="zh-CN"/>
        </w:rPr>
        <w:t xml:space="preserve">) </w:t>
      </w:r>
      <w:r w:rsidRPr="00C01B46">
        <w:rPr>
          <w:rFonts w:ascii="Times New Roman" w:hAnsi="Times New Roman" w:cs="Times New Roman"/>
          <w:sz w:val="20"/>
          <w:szCs w:val="28"/>
        </w:rPr>
        <w:t>and re</w:t>
      </w:r>
      <w:r w:rsidR="00993372" w:rsidRPr="00C01B46">
        <w:rPr>
          <w:rFonts w:ascii="Times New Roman" w:hAnsi="Times New Roman" w:cs="Times New Roman"/>
          <w:sz w:val="20"/>
          <w:szCs w:val="28"/>
        </w:rPr>
        <w:t>latively low flexibility</w:t>
      </w:r>
      <w:r w:rsidR="00444AC6">
        <w:rPr>
          <w:rFonts w:ascii="Times New Roman" w:hAnsi="Times New Roman" w:cs="Times New Roman"/>
          <w:sz w:val="20"/>
          <w:szCs w:val="28"/>
        </w:rPr>
        <w:t xml:space="preserve"> </w:t>
      </w:r>
      <w:r w:rsidRPr="00C01B46">
        <w:rPr>
          <w:rFonts w:ascii="Times New Roman" w:hAnsi="Times New Roman" w:cs="Times New Roman"/>
          <w:sz w:val="20"/>
          <w:szCs w:val="28"/>
        </w:rPr>
        <w:t>(elongation at break</w:t>
      </w:r>
      <w:r w:rsidR="00993372" w:rsidRPr="00C01B46">
        <w:rPr>
          <w:rFonts w:ascii="Times New Roman" w:hAnsi="Times New Roman" w:cs="Times New Roman"/>
          <w:sz w:val="20"/>
          <w:szCs w:val="28"/>
        </w:rPr>
        <w:t xml:space="preserve"> E</w:t>
      </w:r>
      <w:r w:rsidR="003641B4" w:rsidRPr="00C01B46">
        <w:rPr>
          <w:rFonts w:ascii="Times New Roman" w:hAnsi="Times New Roman" w:cs="Times New Roman"/>
          <w:sz w:val="20"/>
          <w:szCs w:val="28"/>
        </w:rPr>
        <w:t>B</w:t>
      </w:r>
      <w:r w:rsidRPr="00C01B46">
        <w:rPr>
          <w:rFonts w:ascii="Times New Roman" w:hAnsi="Times New Roman" w:cs="Times New Roman"/>
          <w:sz w:val="20"/>
          <w:szCs w:val="28"/>
        </w:rPr>
        <w:t>)</w:t>
      </w:r>
      <w:r w:rsidR="00444AC6">
        <w:rPr>
          <w:rFonts w:ascii="Times New Roman" w:hAnsi="Times New Roman" w:cs="Times New Roman" w:hint="eastAsia"/>
          <w:sz w:val="20"/>
          <w:szCs w:val="28"/>
          <w:lang w:eastAsia="zh-CN"/>
        </w:rPr>
        <w:t xml:space="preserve"> </w:t>
      </w:r>
      <w:r w:rsidR="00F347E6" w:rsidRPr="00C01B46">
        <w:rPr>
          <w:rFonts w:ascii="Times New Roman" w:hAnsi="Times New Roman" w:cs="Times New Roman"/>
          <w:sz w:val="20"/>
          <w:szCs w:val="28"/>
        </w:rPr>
        <w:t>(Lambourne1987)</w:t>
      </w:r>
      <w:r w:rsidR="002F0DC3" w:rsidRPr="00C01B46">
        <w:rPr>
          <w:rFonts w:ascii="Times New Roman" w:hAnsi="Times New Roman" w:cs="Times New Roman"/>
          <w:sz w:val="20"/>
          <w:szCs w:val="28"/>
        </w:rPr>
        <w:t>.</w:t>
      </w:r>
      <w:r w:rsidR="00444AC6">
        <w:rPr>
          <w:rFonts w:ascii="Times New Roman" w:hAnsi="Times New Roman" w:cs="Times New Roman" w:hint="eastAsia"/>
          <w:sz w:val="20"/>
          <w:szCs w:val="28"/>
          <w:lang w:eastAsia="zh-CN"/>
        </w:rPr>
        <w:t xml:space="preserve"> </w:t>
      </w:r>
      <w:r w:rsidR="002F0DC3" w:rsidRPr="00C01B46">
        <w:rPr>
          <w:rFonts w:ascii="Times New Roman" w:hAnsi="Times New Roman" w:cs="Times New Roman"/>
          <w:sz w:val="20"/>
          <w:szCs w:val="28"/>
        </w:rPr>
        <w:t>Fig.</w:t>
      </w:r>
      <w:r w:rsidR="00831092" w:rsidRPr="00C01B46">
        <w:rPr>
          <w:rFonts w:ascii="Times New Roman" w:hAnsi="Times New Roman" w:cs="Times New Roman"/>
          <w:sz w:val="20"/>
          <w:szCs w:val="28"/>
        </w:rPr>
        <w:t>2</w:t>
      </w:r>
      <w:r w:rsidR="005178E2" w:rsidRPr="00C01B46">
        <w:rPr>
          <w:rFonts w:ascii="Times New Roman" w:hAnsi="Times New Roman" w:cs="Times New Roman"/>
          <w:sz w:val="20"/>
          <w:szCs w:val="28"/>
        </w:rPr>
        <w:t xml:space="preserve"> shows that</w:t>
      </w:r>
      <w:r w:rsidR="00855ED2" w:rsidRPr="00C01B46">
        <w:rPr>
          <w:rFonts w:ascii="Times New Roman" w:hAnsi="Times New Roman" w:cs="Times New Roman"/>
          <w:sz w:val="20"/>
          <w:szCs w:val="28"/>
        </w:rPr>
        <w:t xml:space="preserve"> </w:t>
      </w:r>
      <w:r w:rsidR="005178E2" w:rsidRPr="00C01B46">
        <w:rPr>
          <w:rFonts w:ascii="Times New Roman" w:hAnsi="Times New Roman" w:cs="Times New Roman"/>
          <w:sz w:val="20"/>
          <w:szCs w:val="28"/>
        </w:rPr>
        <w:t>tensile strength</w:t>
      </w:r>
      <w:r w:rsidR="002148CD" w:rsidRPr="00C01B46">
        <w:rPr>
          <w:rFonts w:ascii="Times New Roman" w:hAnsi="Times New Roman" w:cs="Times New Roman"/>
          <w:sz w:val="20"/>
          <w:szCs w:val="28"/>
        </w:rPr>
        <w:t xml:space="preserve"> of the selected composites</w:t>
      </w:r>
      <w:r w:rsidR="00993372" w:rsidRPr="00C01B46">
        <w:rPr>
          <w:rFonts w:ascii="Times New Roman" w:hAnsi="Times New Roman" w:cs="Times New Roman"/>
          <w:sz w:val="20"/>
          <w:szCs w:val="28"/>
        </w:rPr>
        <w:t xml:space="preserve"> increases with irradiation dosage</w:t>
      </w:r>
      <w:r w:rsidR="00FF49D4" w:rsidRPr="00C01B46">
        <w:rPr>
          <w:rFonts w:ascii="Times New Roman" w:hAnsi="Times New Roman" w:cs="Times New Roman"/>
          <w:sz w:val="20"/>
          <w:szCs w:val="28"/>
        </w:rPr>
        <w:t xml:space="preserve"> following</w:t>
      </w:r>
      <w:r w:rsidR="005178E2" w:rsidRPr="00C01B46">
        <w:rPr>
          <w:rFonts w:ascii="Times New Roman" w:hAnsi="Times New Roman" w:cs="Times New Roman"/>
          <w:sz w:val="20"/>
          <w:szCs w:val="28"/>
        </w:rPr>
        <w:t xml:space="preserve"> </w:t>
      </w:r>
      <w:r w:rsidR="00FF49D4" w:rsidRPr="00C01B46">
        <w:rPr>
          <w:rFonts w:ascii="Times New Roman" w:hAnsi="Times New Roman" w:cs="Times New Roman"/>
          <w:sz w:val="20"/>
          <w:szCs w:val="28"/>
        </w:rPr>
        <w:t>the</w:t>
      </w:r>
      <w:r w:rsidR="00AD1A11" w:rsidRPr="00C01B46">
        <w:rPr>
          <w:rFonts w:ascii="Times New Roman" w:hAnsi="Times New Roman" w:cs="Times New Roman"/>
          <w:sz w:val="20"/>
          <w:szCs w:val="28"/>
        </w:rPr>
        <w:t xml:space="preserve"> trend</w:t>
      </w:r>
      <w:r w:rsidR="003641B4" w:rsidRPr="00C01B46">
        <w:rPr>
          <w:rFonts w:ascii="Times New Roman" w:hAnsi="Times New Roman" w:cs="Times New Roman"/>
          <w:sz w:val="20"/>
          <w:szCs w:val="28"/>
        </w:rPr>
        <w:t>,</w:t>
      </w:r>
      <w:r w:rsidR="00444AC6">
        <w:rPr>
          <w:rFonts w:ascii="Times New Roman" w:hAnsi="Times New Roman" w:cs="Times New Roman"/>
          <w:sz w:val="20"/>
          <w:szCs w:val="28"/>
        </w:rPr>
        <w:t xml:space="preserve"> </w:t>
      </w:r>
      <w:r w:rsidR="006C6C97" w:rsidRPr="00C01B46">
        <w:rPr>
          <w:rFonts w:ascii="Times New Roman" w:hAnsi="Times New Roman" w:cs="Times New Roman"/>
          <w:sz w:val="20"/>
          <w:szCs w:val="28"/>
        </w:rPr>
        <w:t>30</w:t>
      </w:r>
      <w:r w:rsidR="00C03C7F" w:rsidRPr="00C01B46">
        <w:rPr>
          <w:rFonts w:ascii="Times New Roman" w:hAnsi="Times New Roman" w:cs="Times New Roman"/>
          <w:sz w:val="20"/>
          <w:szCs w:val="28"/>
        </w:rPr>
        <w:t>GA:</w:t>
      </w:r>
      <w:r w:rsidR="00444AC6">
        <w:rPr>
          <w:rFonts w:ascii="Times New Roman" w:hAnsi="Times New Roman" w:cs="Times New Roman" w:hint="eastAsia"/>
          <w:sz w:val="20"/>
          <w:szCs w:val="28"/>
          <w:lang w:eastAsia="zh-CN"/>
        </w:rPr>
        <w:t xml:space="preserve"> </w:t>
      </w:r>
      <w:r w:rsidR="00C03C7F" w:rsidRPr="00C01B46">
        <w:rPr>
          <w:rFonts w:ascii="Times New Roman" w:hAnsi="Times New Roman" w:cs="Times New Roman"/>
          <w:sz w:val="20"/>
          <w:szCs w:val="28"/>
        </w:rPr>
        <w:t>70NR&gt;&gt;50GA&gt;70GA:</w:t>
      </w:r>
      <w:r w:rsidR="0064255C">
        <w:rPr>
          <w:rFonts w:ascii="Times New Roman" w:hAnsi="Times New Roman" w:cs="Times New Roman" w:hint="eastAsia"/>
          <w:sz w:val="20"/>
          <w:szCs w:val="28"/>
          <w:lang w:eastAsia="zh-CN"/>
        </w:rPr>
        <w:t xml:space="preserve"> </w:t>
      </w:r>
      <w:r w:rsidR="00337169" w:rsidRPr="00C01B46">
        <w:rPr>
          <w:rFonts w:ascii="Times New Roman" w:hAnsi="Times New Roman" w:cs="Times New Roman"/>
          <w:sz w:val="20"/>
          <w:szCs w:val="28"/>
        </w:rPr>
        <w:t>30NR,</w:t>
      </w:r>
      <w:r w:rsidR="006C6C97" w:rsidRPr="00C01B46">
        <w:rPr>
          <w:rFonts w:ascii="Times New Roman" w:hAnsi="Times New Roman" w:cs="Times New Roman"/>
          <w:sz w:val="20"/>
          <w:szCs w:val="28"/>
        </w:rPr>
        <w:t>%</w:t>
      </w:r>
      <w:r w:rsidR="00444AC6">
        <w:rPr>
          <w:rFonts w:ascii="Times New Roman" w:hAnsi="Times New Roman" w:cs="Times New Roman" w:hint="eastAsia"/>
          <w:sz w:val="20"/>
          <w:szCs w:val="28"/>
          <w:lang w:eastAsia="zh-CN"/>
        </w:rPr>
        <w:t xml:space="preserve">, </w:t>
      </w:r>
      <w:r w:rsidR="006C6C97" w:rsidRPr="00C01B46">
        <w:rPr>
          <w:rFonts w:ascii="Times New Roman" w:hAnsi="Times New Roman" w:cs="Times New Roman"/>
          <w:sz w:val="20"/>
          <w:szCs w:val="28"/>
        </w:rPr>
        <w:t>particularly as irradiation dosage increases.</w:t>
      </w:r>
    </w:p>
    <w:p w:rsidR="0064255C" w:rsidRPr="00C01B46" w:rsidRDefault="0064255C" w:rsidP="00C01B46">
      <w:pPr>
        <w:snapToGrid w:val="0"/>
        <w:spacing w:after="0" w:line="240" w:lineRule="auto"/>
        <w:ind w:firstLine="425"/>
        <w:jc w:val="both"/>
        <w:rPr>
          <w:rFonts w:ascii="Times New Roman" w:hAnsi="Times New Roman" w:cs="Times New Roman"/>
          <w:sz w:val="20"/>
          <w:szCs w:val="28"/>
          <w:lang w:eastAsia="zh-CN"/>
        </w:rPr>
      </w:pPr>
      <w:r w:rsidRPr="00C01B46">
        <w:rPr>
          <w:rFonts w:ascii="Times New Roman" w:hAnsi="Times New Roman" w:cs="Times New Roman"/>
          <w:sz w:val="20"/>
          <w:szCs w:val="28"/>
        </w:rPr>
        <w:t>30GA:70NR&gt;&gt;50GA:50NR&gt;70GA:30NR,%.The highest values of TS before and after irradiation for 10KGy were 0.52 and 1.2MPa respectively.</w:t>
      </w:r>
      <w:r>
        <w:rPr>
          <w:rFonts w:ascii="Times New Roman" w:hAnsi="Times New Roman" w:cs="Times New Roman"/>
          <w:sz w:val="20"/>
          <w:szCs w:val="28"/>
        </w:rPr>
        <w:t xml:space="preserve"> </w:t>
      </w:r>
      <w:r w:rsidRPr="00C01B46">
        <w:rPr>
          <w:rFonts w:ascii="Times New Roman" w:hAnsi="Times New Roman" w:cs="Times New Roman"/>
          <w:sz w:val="20"/>
          <w:szCs w:val="28"/>
        </w:rPr>
        <w:t xml:space="preserve">Fig.3 shows that prior to and during irradiation, the Young’s modulus of the composites increases with increasing </w:t>
      </w:r>
      <w:r w:rsidRPr="00C01B46">
        <w:rPr>
          <w:rFonts w:ascii="Times New Roman" w:hAnsi="Times New Roman" w:cs="Times New Roman"/>
          <w:sz w:val="20"/>
          <w:szCs w:val="28"/>
        </w:rPr>
        <w:lastRenderedPageBreak/>
        <w:t>proportion of natural rubber and increasing irradiation dosage. This important parameter actually increases after 4KGy dosage with that of the 30 GA:70NR composite increasing significantly and</w:t>
      </w:r>
      <w:r>
        <w:rPr>
          <w:rFonts w:ascii="Times New Roman" w:hAnsi="Times New Roman" w:cs="Times New Roman"/>
          <w:sz w:val="20"/>
          <w:szCs w:val="28"/>
        </w:rPr>
        <w:t xml:space="preserve"> </w:t>
      </w:r>
      <w:r w:rsidRPr="00C01B46">
        <w:rPr>
          <w:rFonts w:ascii="Times New Roman" w:hAnsi="Times New Roman" w:cs="Times New Roman"/>
          <w:sz w:val="20"/>
          <w:szCs w:val="28"/>
        </w:rPr>
        <w:t>linearly at the highest gradient.</w:t>
      </w:r>
    </w:p>
    <w:p w:rsidR="002414B0" w:rsidRPr="00C01B46" w:rsidRDefault="00F479CB" w:rsidP="00162FAA">
      <w:pPr>
        <w:snapToGrid w:val="0"/>
        <w:spacing w:after="0" w:line="240" w:lineRule="auto"/>
        <w:jc w:val="center"/>
        <w:rPr>
          <w:rFonts w:ascii="Times New Roman" w:hAnsi="Times New Roman" w:cs="Times New Roman"/>
          <w:sz w:val="20"/>
          <w:szCs w:val="28"/>
        </w:rPr>
      </w:pPr>
      <w:r>
        <w:rPr>
          <w:rFonts w:ascii="Times New Roman" w:hAnsi="Times New Roman" w:cs="Times New Roman"/>
          <w:sz w:val="20"/>
          <w:szCs w:val="28"/>
        </w:rPr>
      </w:r>
      <w:r>
        <w:rPr>
          <w:rFonts w:ascii="Times New Roman" w:hAnsi="Times New Roman" w:cs="Times New Roman"/>
          <w:sz w:val="20"/>
          <w:szCs w:val="28"/>
        </w:rPr>
        <w:pict>
          <v:group id="_x0000_s1098" style="width:214.7pt;height:187.3pt;mso-position-horizontal-relative:char;mso-position-vertical-relative:line" coordorigin="1440,1215" coordsize="8520,87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9" type="#_x0000_t75" style="position:absolute;left:1440;top:1215;width:8520;height:8745">
              <v:imagedata r:id="rId15" o:title="27"/>
            </v:shape>
            <v:shapetype id="_x0000_t202" coordsize="21600,21600" o:spt="202" path="m,l,21600r21600,l21600,xe">
              <v:stroke joinstyle="miter"/>
              <v:path gradientshapeok="t" o:connecttype="rect"/>
            </v:shapetype>
            <v:shape id="_x0000_s1100" type="#_x0000_t202" style="position:absolute;left:5865;top:2805;width:660;height:600" filled="f" stroked="f">
              <v:textbox style="mso-next-textbox:#_x0000_s1100">
                <w:txbxContent>
                  <w:p w:rsidR="00E663B0" w:rsidRDefault="00E663B0" w:rsidP="00BF3AFC">
                    <w:r>
                      <w:t>(a)</w:t>
                    </w:r>
                  </w:p>
                </w:txbxContent>
              </v:textbox>
            </v:shape>
            <v:shape id="_x0000_s1101" type="#_x0000_t202" style="position:absolute;left:5925;top:6045;width:660;height:600" filled="f" stroked="f">
              <v:textbox style="mso-next-textbox:#_x0000_s1101">
                <w:txbxContent>
                  <w:p w:rsidR="00E663B0" w:rsidRDefault="00E663B0" w:rsidP="00BF3AFC">
                    <w:r>
                      <w:t>(b)</w:t>
                    </w:r>
                  </w:p>
                </w:txbxContent>
              </v:textbox>
            </v:shape>
            <v:shape id="_x0000_s1102" type="#_x0000_t202" style="position:absolute;left:6165;top:7230;width:660;height:600" filled="f" stroked="f">
              <v:textbox style="mso-next-textbox:#_x0000_s1102">
                <w:txbxContent>
                  <w:p w:rsidR="00E663B0" w:rsidRDefault="00E663B0" w:rsidP="00BF3AFC">
                    <w:r>
                      <w:t>(c)</w:t>
                    </w:r>
                  </w:p>
                </w:txbxContent>
              </v:textbox>
            </v:shape>
            <w10:wrap type="none"/>
            <w10:anchorlock/>
          </v:group>
        </w:pict>
      </w:r>
    </w:p>
    <w:p w:rsidR="002414B0" w:rsidRPr="00C01B46" w:rsidRDefault="00290D4E" w:rsidP="0064255C">
      <w:pPr>
        <w:snapToGrid w:val="0"/>
        <w:spacing w:after="0" w:line="240" w:lineRule="auto"/>
        <w:jc w:val="both"/>
        <w:rPr>
          <w:rFonts w:ascii="Times New Roman" w:hAnsi="Times New Roman" w:cs="Times New Roman"/>
          <w:sz w:val="20"/>
          <w:szCs w:val="28"/>
        </w:rPr>
      </w:pPr>
      <w:r w:rsidRPr="00C01B46">
        <w:rPr>
          <w:rFonts w:ascii="Times New Roman" w:hAnsi="Times New Roman" w:cs="Times New Roman"/>
          <w:sz w:val="20"/>
          <w:szCs w:val="28"/>
        </w:rPr>
        <w:t>Fig 2</w:t>
      </w:r>
      <w:r w:rsidR="00444AC6">
        <w:rPr>
          <w:rFonts w:ascii="Times New Roman" w:hAnsi="Times New Roman" w:cs="Times New Roman" w:hint="eastAsia"/>
          <w:sz w:val="20"/>
          <w:szCs w:val="28"/>
          <w:lang w:eastAsia="zh-CN"/>
        </w:rPr>
        <w:t>.</w:t>
      </w:r>
      <w:r w:rsidRPr="00C01B46">
        <w:rPr>
          <w:rFonts w:ascii="Times New Roman" w:hAnsi="Times New Roman" w:cs="Times New Roman"/>
          <w:sz w:val="20"/>
          <w:szCs w:val="28"/>
        </w:rPr>
        <w:t xml:space="preserve"> Effect of irradiation dosage on tensile strength of com</w:t>
      </w:r>
      <w:r w:rsidR="00337169" w:rsidRPr="00C01B46">
        <w:rPr>
          <w:rFonts w:ascii="Times New Roman" w:hAnsi="Times New Roman" w:cs="Times New Roman"/>
          <w:sz w:val="20"/>
          <w:szCs w:val="28"/>
        </w:rPr>
        <w:t>posite photografts (a) 30GA:70N</w:t>
      </w:r>
      <w:r w:rsidRPr="00C01B46">
        <w:rPr>
          <w:rFonts w:ascii="Times New Roman" w:hAnsi="Times New Roman" w:cs="Times New Roman"/>
          <w:sz w:val="20"/>
          <w:szCs w:val="28"/>
        </w:rPr>
        <w:t xml:space="preserve"> (b) 50GA:50NR (c) 70GA:30NR,%</w:t>
      </w:r>
    </w:p>
    <w:p w:rsidR="002D1F4F" w:rsidRDefault="00F479CB" w:rsidP="00162FAA">
      <w:pPr>
        <w:snapToGrid w:val="0"/>
        <w:spacing w:after="0" w:line="240" w:lineRule="auto"/>
        <w:jc w:val="center"/>
        <w:rPr>
          <w:rFonts w:ascii="Times New Roman" w:hAnsi="Times New Roman" w:cs="Times New Roman"/>
          <w:sz w:val="20"/>
          <w:szCs w:val="28"/>
          <w:lang w:eastAsia="zh-CN"/>
        </w:rPr>
      </w:pPr>
      <w:r>
        <w:rPr>
          <w:rFonts w:ascii="Times New Roman" w:hAnsi="Times New Roman" w:cs="Times New Roman"/>
          <w:sz w:val="20"/>
          <w:szCs w:val="28"/>
        </w:rPr>
      </w:r>
      <w:r>
        <w:rPr>
          <w:rFonts w:ascii="Times New Roman" w:hAnsi="Times New Roman" w:cs="Times New Roman"/>
          <w:sz w:val="20"/>
          <w:szCs w:val="28"/>
        </w:rPr>
        <w:pict>
          <v:group id="_x0000_s1033" style="width:210.35pt;height:210.5pt;mso-position-horizontal-relative:char;mso-position-vertical-relative:line" coordorigin="1574,1039" coordsize="7771,8003">
            <v:shape id="_x0000_s1034" type="#_x0000_t75" style="position:absolute;left:1574;top:1039;width:7771;height:8003" stroked="t">
              <v:imagedata r:id="rId16" o:title="29"/>
            </v:shape>
            <v:shape id="_x0000_s1035" type="#_x0000_t202" style="position:absolute;left:6120;top:3615;width:660;height:600" filled="f" stroked="f">
              <v:textbox style="mso-next-textbox:#_x0000_s1035">
                <w:txbxContent>
                  <w:p w:rsidR="00E663B0" w:rsidRDefault="00E663B0" w:rsidP="004F4323">
                    <w:r>
                      <w:t>(a)</w:t>
                    </w:r>
                  </w:p>
                </w:txbxContent>
              </v:textbox>
            </v:shape>
            <v:shape id="_x0000_s1036" type="#_x0000_t202" style="position:absolute;left:6090;top:6180;width:660;height:600" filled="f" stroked="f">
              <v:textbox style="mso-next-textbox:#_x0000_s1036">
                <w:txbxContent>
                  <w:p w:rsidR="00E663B0" w:rsidRDefault="00E663B0" w:rsidP="004F4323">
                    <w:r>
                      <w:t>(b)</w:t>
                    </w:r>
                  </w:p>
                </w:txbxContent>
              </v:textbox>
            </v:shape>
            <v:shape id="_x0000_s1037" type="#_x0000_t202" style="position:absolute;left:6090;top:6975;width:660;height:600" filled="f" stroked="f">
              <v:textbox style="mso-next-textbox:#_x0000_s1037">
                <w:txbxContent>
                  <w:p w:rsidR="00E663B0" w:rsidRDefault="00E663B0" w:rsidP="004F4323">
                    <w:r>
                      <w:t>(c)</w:t>
                    </w:r>
                  </w:p>
                </w:txbxContent>
              </v:textbox>
            </v:shape>
            <w10:wrap type="none"/>
            <w10:anchorlock/>
          </v:group>
        </w:pict>
      </w:r>
    </w:p>
    <w:p w:rsidR="00162FAA" w:rsidRDefault="00162FAA" w:rsidP="00162FAA">
      <w:pPr>
        <w:snapToGrid w:val="0"/>
        <w:spacing w:after="0" w:line="240" w:lineRule="auto"/>
        <w:jc w:val="center"/>
        <w:rPr>
          <w:rFonts w:ascii="Times New Roman" w:hAnsi="Times New Roman" w:cs="Times New Roman"/>
          <w:sz w:val="20"/>
          <w:szCs w:val="28"/>
          <w:lang w:eastAsia="zh-CN"/>
        </w:rPr>
      </w:pPr>
    </w:p>
    <w:p w:rsidR="004F4323" w:rsidRPr="00C01B46" w:rsidRDefault="0064255C" w:rsidP="00C01B46">
      <w:pPr>
        <w:snapToGrid w:val="0"/>
        <w:spacing w:after="0" w:line="240" w:lineRule="auto"/>
        <w:ind w:firstLine="425"/>
        <w:jc w:val="both"/>
        <w:rPr>
          <w:rFonts w:ascii="Times New Roman" w:hAnsi="Times New Roman" w:cs="Times New Roman"/>
          <w:sz w:val="20"/>
          <w:szCs w:val="28"/>
        </w:rPr>
      </w:pPr>
      <w:r w:rsidRPr="00C01B46">
        <w:rPr>
          <w:rFonts w:ascii="Times New Roman" w:hAnsi="Times New Roman" w:cs="Times New Roman"/>
          <w:sz w:val="20"/>
          <w:szCs w:val="28"/>
        </w:rPr>
        <w:t>As expected, YM has similar trend as the TS. The generally well established inverse relationship between TS or YM and EB is also demonstrated in Fig.4.Thus for a particular composite formulation such as the 30GA:</w:t>
      </w:r>
      <w:r>
        <w:rPr>
          <w:rFonts w:ascii="Times New Roman" w:hAnsi="Times New Roman" w:cs="Times New Roman" w:hint="eastAsia"/>
          <w:sz w:val="20"/>
          <w:szCs w:val="28"/>
          <w:lang w:eastAsia="zh-CN"/>
        </w:rPr>
        <w:t xml:space="preserve"> </w:t>
      </w:r>
      <w:r w:rsidRPr="00C01B46">
        <w:rPr>
          <w:rFonts w:ascii="Times New Roman" w:hAnsi="Times New Roman" w:cs="Times New Roman"/>
          <w:sz w:val="20"/>
          <w:szCs w:val="28"/>
        </w:rPr>
        <w:t>70NR %, when the TS increases its EB decreases</w:t>
      </w:r>
      <w:r>
        <w:rPr>
          <w:rFonts w:ascii="Times New Roman" w:hAnsi="Times New Roman" w:cs="Times New Roman" w:hint="eastAsia"/>
          <w:sz w:val="20"/>
          <w:szCs w:val="28"/>
          <w:lang w:eastAsia="zh-CN"/>
        </w:rPr>
        <w:t xml:space="preserve"> </w:t>
      </w:r>
      <w:r w:rsidRPr="00C01B46">
        <w:rPr>
          <w:rFonts w:ascii="Times New Roman" w:hAnsi="Times New Roman" w:cs="Times New Roman"/>
          <w:sz w:val="20"/>
          <w:szCs w:val="28"/>
        </w:rPr>
        <w:t>and vice versa and not necessarily that its EB</w:t>
      </w:r>
      <w:r w:rsidRPr="00C01B46">
        <w:rPr>
          <w:rFonts w:ascii="Times New Roman" w:hAnsi="Times New Roman" w:cs="Times New Roman"/>
          <w:color w:val="002060"/>
          <w:sz w:val="20"/>
          <w:szCs w:val="28"/>
        </w:rPr>
        <w:t xml:space="preserve"> should be lower than that of</w:t>
      </w:r>
      <w:r>
        <w:rPr>
          <w:rFonts w:ascii="Times New Roman" w:hAnsi="Times New Roman" w:cs="Times New Roman"/>
          <w:color w:val="002060"/>
          <w:sz w:val="20"/>
          <w:szCs w:val="28"/>
        </w:rPr>
        <w:t xml:space="preserve"> </w:t>
      </w:r>
      <w:r w:rsidRPr="00C01B46">
        <w:rPr>
          <w:rFonts w:ascii="Times New Roman" w:hAnsi="Times New Roman" w:cs="Times New Roman"/>
          <w:sz w:val="20"/>
          <w:szCs w:val="28"/>
        </w:rPr>
        <w:t>50GA:</w:t>
      </w:r>
      <w:r>
        <w:rPr>
          <w:rFonts w:ascii="Times New Roman" w:hAnsi="Times New Roman" w:cs="Times New Roman" w:hint="eastAsia"/>
          <w:sz w:val="20"/>
          <w:szCs w:val="28"/>
          <w:lang w:eastAsia="zh-CN"/>
        </w:rPr>
        <w:t xml:space="preserve"> </w:t>
      </w:r>
      <w:r w:rsidRPr="00C01B46">
        <w:rPr>
          <w:rFonts w:ascii="Times New Roman" w:hAnsi="Times New Roman" w:cs="Times New Roman"/>
          <w:sz w:val="20"/>
          <w:szCs w:val="28"/>
        </w:rPr>
        <w:t>50NRor70GA:30NR,%.</w:t>
      </w:r>
    </w:p>
    <w:p w:rsidR="00162FAA" w:rsidRDefault="0064255C" w:rsidP="00C01B46">
      <w:pPr>
        <w:snapToGrid w:val="0"/>
        <w:spacing w:after="0" w:line="240" w:lineRule="auto"/>
        <w:ind w:firstLine="425"/>
        <w:jc w:val="both"/>
        <w:rPr>
          <w:rFonts w:ascii="Times New Roman" w:hAnsi="Times New Roman" w:cs="Times New Roman"/>
          <w:sz w:val="20"/>
          <w:szCs w:val="28"/>
          <w:lang w:eastAsia="zh-CN"/>
        </w:rPr>
      </w:pPr>
      <w:r w:rsidRPr="00C01B46">
        <w:rPr>
          <w:rFonts w:ascii="Times New Roman" w:hAnsi="Times New Roman" w:cs="Times New Roman"/>
          <w:sz w:val="20"/>
          <w:szCs w:val="28"/>
        </w:rPr>
        <w:t>As the irradiation dosage increases the degree of grafting increases and hence the mechanical properties. For instance the TS and the YM, increase as can be seen in Figs 5 and 6.</w:t>
      </w:r>
    </w:p>
    <w:p w:rsidR="00962A3B" w:rsidRPr="00C01B46" w:rsidRDefault="006B5E14" w:rsidP="00162FAA">
      <w:pPr>
        <w:snapToGrid w:val="0"/>
        <w:spacing w:after="0" w:line="240" w:lineRule="auto"/>
        <w:jc w:val="center"/>
        <w:rPr>
          <w:rFonts w:ascii="Times New Roman" w:hAnsi="Times New Roman" w:cs="Times New Roman"/>
          <w:sz w:val="20"/>
          <w:szCs w:val="28"/>
        </w:rPr>
      </w:pPr>
      <w:r w:rsidRPr="00C01B46">
        <w:rPr>
          <w:rFonts w:ascii="Times New Roman" w:hAnsi="Times New Roman" w:cs="Times New Roman"/>
          <w:noProof/>
          <w:sz w:val="20"/>
          <w:szCs w:val="28"/>
          <w:lang w:eastAsia="zh-CN"/>
        </w:rPr>
        <w:lastRenderedPageBreak/>
        <w:drawing>
          <wp:inline distT="0" distB="0" distL="0" distR="0">
            <wp:extent cx="2726717" cy="2286828"/>
            <wp:effectExtent l="19050" t="19050" r="16483" b="18222"/>
            <wp:docPr id="85" name="Picture 85" descr="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29"/>
                    <pic:cNvPicPr>
                      <a:picLocks noChangeAspect="1" noChangeArrowheads="1"/>
                    </pic:cNvPicPr>
                  </pic:nvPicPr>
                  <pic:blipFill>
                    <a:blip r:embed="rId17" cstate="print"/>
                    <a:srcRect l="5058" t="8725" r="23647" b="42943"/>
                    <a:stretch>
                      <a:fillRect/>
                    </a:stretch>
                  </pic:blipFill>
                  <pic:spPr bwMode="auto">
                    <a:xfrm>
                      <a:off x="0" y="0"/>
                      <a:ext cx="2737301" cy="2295705"/>
                    </a:xfrm>
                    <a:prstGeom prst="rect">
                      <a:avLst/>
                    </a:prstGeom>
                    <a:noFill/>
                    <a:ln w="9525">
                      <a:solidFill>
                        <a:srgbClr val="000000"/>
                      </a:solidFill>
                      <a:miter lim="800000"/>
                      <a:headEnd/>
                      <a:tailEnd/>
                    </a:ln>
                  </pic:spPr>
                </pic:pic>
              </a:graphicData>
            </a:graphic>
          </wp:inline>
        </w:drawing>
      </w:r>
    </w:p>
    <w:p w:rsidR="000662A8" w:rsidRPr="00C01B46" w:rsidRDefault="00FC411E" w:rsidP="0064255C">
      <w:pPr>
        <w:snapToGrid w:val="0"/>
        <w:spacing w:after="0" w:line="240" w:lineRule="auto"/>
        <w:jc w:val="both"/>
        <w:rPr>
          <w:rFonts w:ascii="Times New Roman" w:hAnsi="Times New Roman" w:cs="Times New Roman"/>
          <w:sz w:val="20"/>
          <w:szCs w:val="28"/>
        </w:rPr>
      </w:pPr>
      <w:r w:rsidRPr="00C01B46">
        <w:rPr>
          <w:rFonts w:ascii="Times New Roman" w:hAnsi="Times New Roman" w:cs="Times New Roman"/>
          <w:sz w:val="20"/>
          <w:szCs w:val="28"/>
        </w:rPr>
        <w:t>Fig. 3.</w:t>
      </w:r>
      <w:r w:rsidR="0064255C">
        <w:rPr>
          <w:rFonts w:ascii="Times New Roman" w:hAnsi="Times New Roman" w:cs="Times New Roman" w:hint="eastAsia"/>
          <w:sz w:val="20"/>
          <w:szCs w:val="28"/>
          <w:lang w:eastAsia="zh-CN"/>
        </w:rPr>
        <w:t xml:space="preserve"> </w:t>
      </w:r>
      <w:r w:rsidRPr="00C01B46">
        <w:rPr>
          <w:rFonts w:ascii="Times New Roman" w:hAnsi="Times New Roman" w:cs="Times New Roman"/>
          <w:sz w:val="20"/>
          <w:szCs w:val="28"/>
        </w:rPr>
        <w:t>Effect of irradiation dosage on Young’s modulus of composite photografts (a) 30GA:70N (b) 50GA:</w:t>
      </w:r>
      <w:r w:rsidR="0064255C">
        <w:rPr>
          <w:rFonts w:ascii="Times New Roman" w:hAnsi="Times New Roman" w:cs="Times New Roman" w:hint="eastAsia"/>
          <w:sz w:val="20"/>
          <w:szCs w:val="28"/>
          <w:lang w:eastAsia="zh-CN"/>
        </w:rPr>
        <w:t xml:space="preserve"> </w:t>
      </w:r>
      <w:r w:rsidRPr="00C01B46">
        <w:rPr>
          <w:rFonts w:ascii="Times New Roman" w:hAnsi="Times New Roman" w:cs="Times New Roman"/>
          <w:sz w:val="20"/>
          <w:szCs w:val="28"/>
        </w:rPr>
        <w:t>50NR (c) 70GA:30NR,%</w:t>
      </w:r>
    </w:p>
    <w:p w:rsidR="00C359CD" w:rsidRPr="00C01B46" w:rsidRDefault="00F479CB" w:rsidP="00162FAA">
      <w:pPr>
        <w:snapToGrid w:val="0"/>
        <w:spacing w:after="0" w:line="240" w:lineRule="auto"/>
        <w:jc w:val="center"/>
        <w:rPr>
          <w:rFonts w:ascii="Times New Roman" w:hAnsi="Times New Roman" w:cs="Times New Roman"/>
          <w:color w:val="002060"/>
          <w:sz w:val="20"/>
          <w:szCs w:val="28"/>
        </w:rPr>
      </w:pPr>
      <w:r>
        <w:rPr>
          <w:rFonts w:ascii="Times New Roman" w:hAnsi="Times New Roman" w:cs="Times New Roman"/>
          <w:color w:val="002060"/>
          <w:sz w:val="20"/>
          <w:szCs w:val="28"/>
        </w:rPr>
      </w:r>
      <w:r>
        <w:rPr>
          <w:rFonts w:ascii="Times New Roman" w:hAnsi="Times New Roman" w:cs="Times New Roman"/>
          <w:color w:val="002060"/>
          <w:sz w:val="20"/>
          <w:szCs w:val="28"/>
        </w:rPr>
        <w:pict>
          <v:group id="_x0000_s1103" style="width:211.2pt;height:169.95pt;mso-position-horizontal-relative:char;mso-position-vertical-relative:line" coordorigin="1440,1440" coordsize="7980,8790">
            <v:shape id="_x0000_s1104" type="#_x0000_t75" style="position:absolute;left:1440;top:1440;width:7980;height:8790" stroked="t">
              <v:imagedata r:id="rId18" o:title="28"/>
            </v:shape>
            <v:shape id="_x0000_s1105" type="#_x0000_t202" style="position:absolute;left:5685;top:2970;width:660;height:600" filled="f" stroked="f">
              <v:textbox>
                <w:txbxContent>
                  <w:p w:rsidR="00E663B0" w:rsidRDefault="00E663B0" w:rsidP="00BF3AFC">
                    <w:r>
                      <w:t>(a)</w:t>
                    </w:r>
                  </w:p>
                </w:txbxContent>
              </v:textbox>
            </v:shape>
            <v:shape id="_x0000_s1106" type="#_x0000_t202" style="position:absolute;left:5760;top:4635;width:660;height:600" filled="f" stroked="f">
              <v:textbox>
                <w:txbxContent>
                  <w:p w:rsidR="00E663B0" w:rsidRDefault="00E663B0" w:rsidP="00BF3AFC">
                    <w:r>
                      <w:t>(b)</w:t>
                    </w:r>
                  </w:p>
                </w:txbxContent>
              </v:textbox>
            </v:shape>
            <v:shape id="_x0000_s1107" type="#_x0000_t202" style="position:absolute;left:5685;top:7335;width:660;height:600" filled="f" stroked="f">
              <v:textbox>
                <w:txbxContent>
                  <w:p w:rsidR="00E663B0" w:rsidRDefault="00E663B0" w:rsidP="00BF3AFC">
                    <w:r>
                      <w:t>(c)</w:t>
                    </w:r>
                  </w:p>
                </w:txbxContent>
              </v:textbox>
            </v:shape>
            <v:shape id="_x0000_s1108" type="#_x0000_t202" style="position:absolute;left:1455;top:4125;width:630;height:690" stroked="f">
              <v:textbox style="layout-flow:vertical;mso-layout-flow-alt:bottom-to-top">
                <w:txbxContent>
                  <w:p w:rsidR="00E663B0" w:rsidRDefault="00E663B0" w:rsidP="00BF3AFC">
                    <w:r>
                      <w:t>(%)</w:t>
                    </w:r>
                  </w:p>
                </w:txbxContent>
              </v:textbox>
            </v:shape>
            <w10:wrap type="none"/>
            <w10:anchorlock/>
          </v:group>
        </w:pict>
      </w:r>
    </w:p>
    <w:p w:rsidR="00FC411E" w:rsidRPr="00C01B46" w:rsidRDefault="00FC411E" w:rsidP="00162FAA">
      <w:pPr>
        <w:snapToGrid w:val="0"/>
        <w:spacing w:after="0" w:line="240" w:lineRule="auto"/>
        <w:jc w:val="both"/>
        <w:rPr>
          <w:rFonts w:ascii="Times New Roman" w:hAnsi="Times New Roman" w:cs="Times New Roman"/>
          <w:sz w:val="20"/>
          <w:szCs w:val="28"/>
        </w:rPr>
      </w:pPr>
      <w:r w:rsidRPr="00C01B46">
        <w:rPr>
          <w:rFonts w:ascii="Times New Roman" w:hAnsi="Times New Roman" w:cs="Times New Roman"/>
          <w:sz w:val="20"/>
          <w:szCs w:val="28"/>
        </w:rPr>
        <w:t>Fig.4.</w:t>
      </w:r>
      <w:r w:rsidR="00444AC6">
        <w:rPr>
          <w:rFonts w:ascii="Times New Roman" w:hAnsi="Times New Roman" w:cs="Times New Roman"/>
          <w:sz w:val="20"/>
          <w:szCs w:val="28"/>
        </w:rPr>
        <w:t xml:space="preserve"> </w:t>
      </w:r>
      <w:r w:rsidRPr="00C01B46">
        <w:rPr>
          <w:rFonts w:ascii="Times New Roman" w:hAnsi="Times New Roman" w:cs="Times New Roman"/>
          <w:sz w:val="20"/>
          <w:szCs w:val="28"/>
        </w:rPr>
        <w:t>Effect of irradiation dosage on elongation at break (%) of composite photografts (a) 70GA:</w:t>
      </w:r>
      <w:r w:rsidR="0064255C">
        <w:rPr>
          <w:rFonts w:ascii="Times New Roman" w:hAnsi="Times New Roman" w:cs="Times New Roman" w:hint="eastAsia"/>
          <w:sz w:val="20"/>
          <w:szCs w:val="28"/>
          <w:lang w:eastAsia="zh-CN"/>
        </w:rPr>
        <w:t xml:space="preserve"> </w:t>
      </w:r>
      <w:r w:rsidRPr="00C01B46">
        <w:rPr>
          <w:rFonts w:ascii="Times New Roman" w:hAnsi="Times New Roman" w:cs="Times New Roman"/>
          <w:sz w:val="20"/>
          <w:szCs w:val="28"/>
        </w:rPr>
        <w:t>30NR,%</w:t>
      </w:r>
      <w:r w:rsidR="00444AC6">
        <w:rPr>
          <w:rFonts w:ascii="Times New Roman" w:hAnsi="Times New Roman" w:cs="Times New Roman"/>
          <w:sz w:val="20"/>
          <w:szCs w:val="28"/>
        </w:rPr>
        <w:t xml:space="preserve"> </w:t>
      </w:r>
      <w:r w:rsidRPr="00C01B46">
        <w:rPr>
          <w:rFonts w:ascii="Times New Roman" w:hAnsi="Times New Roman" w:cs="Times New Roman"/>
          <w:sz w:val="20"/>
          <w:szCs w:val="28"/>
        </w:rPr>
        <w:t>(b) 50GA:50NR (c) 30GA:70NR</w:t>
      </w:r>
    </w:p>
    <w:p w:rsidR="00376A7D" w:rsidRPr="00C01B46" w:rsidRDefault="00F479CB" w:rsidP="00162FAA">
      <w:pPr>
        <w:snapToGrid w:val="0"/>
        <w:spacing w:after="0" w:line="240" w:lineRule="auto"/>
        <w:ind w:firstLine="425"/>
        <w:jc w:val="both"/>
        <w:rPr>
          <w:rFonts w:ascii="Times New Roman" w:hAnsi="Times New Roman" w:cs="Times New Roman"/>
          <w:sz w:val="20"/>
          <w:szCs w:val="28"/>
        </w:rPr>
      </w:pPr>
      <w:r>
        <w:rPr>
          <w:rFonts w:ascii="Times New Roman" w:hAnsi="Times New Roman" w:cs="Times New Roman"/>
          <w:noProof/>
          <w:sz w:val="20"/>
          <w:szCs w:val="28"/>
        </w:rPr>
        <w:pict>
          <v:group id="_x0000_s1130" style="position:absolute;left:0;text-align:left;margin-left:18.1pt;margin-top:1.35pt;width:367.2pt;height:158pt;z-index:251718144" coordorigin="1743,2956" coordsize="7344,3160">
            <v:shape id="_x0000_s1090" type="#_x0000_t202" style="position:absolute;left:1743;top:2956;width:630;height:3160" o:regroupid="5" filled="f" stroked="f">
              <v:textbox style="layout-flow:vertical;mso-layout-flow-alt:bottom-to-top;mso-next-textbox:#_x0000_s1090">
                <w:txbxContent>
                  <w:p w:rsidR="00E663B0" w:rsidRPr="001946C1" w:rsidRDefault="00444AC6" w:rsidP="003D743C">
                    <w:pPr>
                      <w:rPr>
                        <w:sz w:val="18"/>
                      </w:rPr>
                    </w:pPr>
                    <w:r>
                      <w:rPr>
                        <w:sz w:val="18"/>
                      </w:rPr>
                      <w:t xml:space="preserve"> </w:t>
                    </w:r>
                    <w:r w:rsidR="00E663B0">
                      <w:rPr>
                        <w:sz w:val="18"/>
                      </w:rPr>
                      <w:t xml:space="preserve">    0.4        0.5     0..6                0.7           </w:t>
                    </w:r>
                  </w:p>
                </w:txbxContent>
              </v:textbox>
            </v:shape>
            <v:shapetype id="_x0000_t32" coordsize="21600,21600" o:spt="32" o:oned="t" path="m,l21600,21600e" filled="f">
              <v:path arrowok="t" fillok="f" o:connecttype="none"/>
              <o:lock v:ext="edit" shapetype="t"/>
            </v:shapetype>
            <v:shape id="_x0000_s1088" type="#_x0000_t32" style="position:absolute;left:2247;top:6035;width:6840;height:1" o:connectortype="straight" o:regroupid="5"/>
          </v:group>
        </w:pict>
      </w:r>
      <w:r>
        <w:rPr>
          <w:rFonts w:ascii="Times New Roman" w:hAnsi="Times New Roman" w:cs="Times New Roman"/>
          <w:noProof/>
          <w:sz w:val="20"/>
          <w:szCs w:val="28"/>
        </w:rPr>
        <w:pict>
          <v:shape id="_x0000_s1089" type="#_x0000_t32" style="position:absolute;left:0;text-align:left;margin-left:43.2pt;margin-top:7.8pt;width:1.5pt;height:147.5pt;flip:x;z-index:251721728;mso-position-horizontal-relative:text;mso-position-vertical-relative:text" o:connectortype="straight" o:regroupid="5"/>
        </w:pict>
      </w:r>
      <w:r>
        <w:rPr>
          <w:rFonts w:ascii="Times New Roman" w:hAnsi="Times New Roman" w:cs="Times New Roman"/>
          <w:noProof/>
          <w:sz w:val="20"/>
          <w:szCs w:val="28"/>
        </w:rPr>
        <w:pict>
          <v:group id="_x0000_s1129" style="position:absolute;left:0;text-align:left;margin-left:-2.25pt;margin-top:9.8pt;width:410.8pt;height:169.3pt;z-index:251730944" coordorigin="1418,3138" coordsize="8216,3386">
            <v:shape id="_x0000_s1091" type="#_x0000_t202" style="position:absolute;left:1418;top:3633;width:630;height:2415" o:regroupid="5" filled="f" stroked="f">
              <v:textbox style="layout-flow:vertical;mso-layout-flow-alt:bottom-to-top;mso-next-textbox:#_x0000_s1091">
                <w:txbxContent>
                  <w:p w:rsidR="00E663B0" w:rsidRPr="001946C1" w:rsidRDefault="00E663B0" w:rsidP="00706D60">
                    <w:pPr>
                      <w:jc w:val="center"/>
                      <w:rPr>
                        <w:sz w:val="18"/>
                      </w:rPr>
                    </w:pPr>
                    <w:r w:rsidRPr="001946C1">
                      <w:rPr>
                        <w:sz w:val="18"/>
                      </w:rPr>
                      <w:t>Density (g/cm</w:t>
                    </w:r>
                    <w:r w:rsidRPr="001946C1">
                      <w:rPr>
                        <w:sz w:val="18"/>
                        <w:vertAlign w:val="superscript"/>
                      </w:rPr>
                      <w:t>3</w:t>
                    </w:r>
                    <w:r w:rsidRPr="001946C1">
                      <w:rPr>
                        <w:sz w:val="18"/>
                      </w:rPr>
                      <w:t>)</w:t>
                    </w:r>
                  </w:p>
                </w:txbxContent>
              </v:textbox>
            </v:shape>
            <v:group id="_x0000_s1121" style="position:absolute;left:6111;top:3138;width:756;height:1965" coordorigin="6405,2886" coordsize="756,1965" o:regroupid="5">
              <v:shape id="_x0000_s1111" type="#_x0000_t202" style="position:absolute;left:6405;top:2886;width:645;height:402" stroked="f">
                <v:textbox style="mso-next-textbox:#_x0000_s1111">
                  <w:txbxContent>
                    <w:p w:rsidR="00E663B0" w:rsidRDefault="00E663B0">
                      <w:r>
                        <w:t>(a)</w:t>
                      </w:r>
                    </w:p>
                  </w:txbxContent>
                </v:textbox>
              </v:shape>
              <v:shape id="_x0000_s1112" type="#_x0000_t202" style="position:absolute;left:6516;top:3570;width:645;height:402" stroked="f">
                <v:textbox style="mso-next-textbox:#_x0000_s1112">
                  <w:txbxContent>
                    <w:p w:rsidR="00E663B0" w:rsidRDefault="00E663B0" w:rsidP="003B09A2">
                      <w:r>
                        <w:t>(b)</w:t>
                      </w:r>
                      <w:r>
                        <w:rPr>
                          <w:noProof/>
                          <w:lang w:eastAsia="zh-CN"/>
                        </w:rPr>
                        <w:drawing>
                          <wp:inline distT="0" distB="0" distL="0" distR="0">
                            <wp:extent cx="226695" cy="143398"/>
                            <wp:effectExtent l="19050" t="0" r="190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226695" cy="143398"/>
                                    </a:xfrm>
                                    <a:prstGeom prst="rect">
                                      <a:avLst/>
                                    </a:prstGeom>
                                    <a:noFill/>
                                    <a:ln w="9525">
                                      <a:noFill/>
                                      <a:miter lim="800000"/>
                                      <a:headEnd/>
                                      <a:tailEnd/>
                                    </a:ln>
                                  </pic:spPr>
                                </pic:pic>
                              </a:graphicData>
                            </a:graphic>
                          </wp:inline>
                        </w:drawing>
                      </w:r>
                      <w:r>
                        <w:t>)</w:t>
                      </w:r>
                    </w:p>
                  </w:txbxContent>
                </v:textbox>
              </v:shape>
              <v:shape id="_x0000_s1113" type="#_x0000_t202" style="position:absolute;left:6516;top:4449;width:645;height:402" stroked="f">
                <v:textbox style="mso-next-textbox:#_x0000_s1113">
                  <w:txbxContent>
                    <w:p w:rsidR="00E663B0" w:rsidRDefault="00E663B0" w:rsidP="003B09A2">
                      <w:r>
                        <w:t>(c)</w:t>
                      </w:r>
                    </w:p>
                  </w:txbxContent>
                </v:textbox>
              </v:shape>
            </v:group>
            <v:group id="_x0000_s1128" style="position:absolute;left:3022;top:5901;width:6612;height:623" coordorigin="3169,5901" coordsize="6612,623">
              <v:shape id="_x0000_s1114" type="#_x0000_t202" style="position:absolute;left:3169;top:6116;width:6612;height:408" o:regroupid="4" stroked="f">
                <v:textbox style="mso-next-textbox:#_x0000_s1114">
                  <w:txbxContent>
                    <w:p w:rsidR="00E663B0" w:rsidRPr="0044236E" w:rsidRDefault="00E663B0" w:rsidP="0044236E">
                      <w:pPr>
                        <w:snapToGrid w:val="0"/>
                        <w:spacing w:after="0" w:line="240" w:lineRule="auto"/>
                      </w:pPr>
                      <w:r>
                        <w:rPr>
                          <w:rFonts w:ascii="Bookman Old Style" w:hAnsi="Bookman Old Style"/>
                          <w:sz w:val="28"/>
                          <w:szCs w:val="28"/>
                        </w:rPr>
                        <w:t xml:space="preserve">  </w:t>
                      </w:r>
                      <w:r w:rsidRPr="0044236E">
                        <w:rPr>
                          <w:rFonts w:ascii="Bookman Old Style" w:hAnsi="Bookman Old Style"/>
                          <w:sz w:val="28"/>
                          <w:szCs w:val="28"/>
                        </w:rPr>
                        <w:t xml:space="preserve">2            4            6             8          10      </w:t>
                      </w:r>
                    </w:p>
                  </w:txbxContent>
                </v:textbox>
              </v:shape>
              <v:shape id="_x0000_s1115" type="#_x0000_t32" style="position:absolute;left:3570;top:5922;width:0;height:219" o:connectortype="straight" o:regroupid="5"/>
              <v:shape id="_x0000_s1116" type="#_x0000_t32" style="position:absolute;left:4860;top:5910;width:0;height:219" o:connectortype="straight" o:regroupid="5"/>
              <v:shape id="_x0000_s1117" type="#_x0000_t32" style="position:absolute;left:6061;top:5931;width:0;height:219" o:connectortype="straight" o:regroupid="5"/>
              <v:shape id="_x0000_s1118" type="#_x0000_t32" style="position:absolute;left:7415;top:5922;width:1;height:207" o:connectortype="straight" o:regroupid="5"/>
              <v:shape id="_x0000_s1119" type="#_x0000_t32" style="position:absolute;left:8619;top:5901;width:1;height:219" o:connectortype="straight" o:regroupid="5"/>
            </v:group>
            <v:shape id="_x0000_s1122" type="#_x0000_t32" style="position:absolute;left:2097;top:5775;width:214;height:0;flip:x" o:connectortype="straight" o:regroupid="5"/>
            <v:shape id="_x0000_s1123" type="#_x0000_t32" style="position:absolute;left:2113;top:3704;width:214;height:0;flip:x" o:connectortype="straight" o:regroupid="5"/>
            <v:shape id="_x0000_s1124" type="#_x0000_t32" style="position:absolute;left:2064;top:5091;width:214;height:0;flip:x" o:connectortype="straight" o:regroupid="5"/>
          </v:group>
        </w:pict>
      </w:r>
    </w:p>
    <w:p w:rsidR="00162FAA" w:rsidRDefault="0064255C" w:rsidP="00C01B46">
      <w:pPr>
        <w:snapToGrid w:val="0"/>
        <w:spacing w:after="0" w:line="240" w:lineRule="auto"/>
        <w:ind w:firstLine="425"/>
        <w:jc w:val="both"/>
        <w:rPr>
          <w:rFonts w:ascii="Times New Roman" w:hAnsi="Times New Roman" w:cs="Times New Roman"/>
          <w:sz w:val="20"/>
          <w:szCs w:val="28"/>
          <w:lang w:eastAsia="zh-CN"/>
        </w:rPr>
      </w:pPr>
      <w:r>
        <w:rPr>
          <w:rFonts w:ascii="Times New Roman" w:hAnsi="Times New Roman" w:cs="Times New Roman"/>
          <w:noProof/>
          <w:sz w:val="20"/>
          <w:szCs w:val="28"/>
          <w:lang w:eastAsia="zh-CN"/>
        </w:rPr>
        <w:drawing>
          <wp:anchor distT="0" distB="0" distL="114300" distR="114300" simplePos="0" relativeHeight="251682816" behindDoc="0" locked="0" layoutInCell="1" allowOverlap="1">
            <wp:simplePos x="0" y="0"/>
            <wp:positionH relativeFrom="column">
              <wp:posOffset>647203</wp:posOffset>
            </wp:positionH>
            <wp:positionV relativeFrom="paragraph">
              <wp:posOffset>72418</wp:posOffset>
            </wp:positionV>
            <wp:extent cx="4083823" cy="1677725"/>
            <wp:effectExtent l="19050" t="0" r="0" b="0"/>
            <wp:wrapNone/>
            <wp:docPr id="63" name="Picture 63"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1"/>
                    <pic:cNvPicPr>
                      <a:picLocks noChangeAspect="1" noChangeArrowheads="1"/>
                    </pic:cNvPicPr>
                  </pic:nvPicPr>
                  <pic:blipFill>
                    <a:blip r:embed="rId20" cstate="print">
                      <a:lum bright="20000"/>
                    </a:blip>
                    <a:srcRect l="6012" r="31190"/>
                    <a:stretch>
                      <a:fillRect/>
                    </a:stretch>
                  </pic:blipFill>
                  <pic:spPr bwMode="auto">
                    <a:xfrm>
                      <a:off x="0" y="0"/>
                      <a:ext cx="4083823" cy="1677725"/>
                    </a:xfrm>
                    <a:prstGeom prst="rect">
                      <a:avLst/>
                    </a:prstGeom>
                    <a:noFill/>
                  </pic:spPr>
                </pic:pic>
              </a:graphicData>
            </a:graphic>
          </wp:anchor>
        </w:drawing>
      </w:r>
    </w:p>
    <w:p w:rsidR="00962A3B" w:rsidRPr="00C01B46" w:rsidRDefault="00F479CB" w:rsidP="00162FAA">
      <w:pPr>
        <w:snapToGrid w:val="0"/>
        <w:spacing w:after="0" w:line="240" w:lineRule="auto"/>
        <w:jc w:val="center"/>
        <w:rPr>
          <w:rFonts w:ascii="Times New Roman" w:hAnsi="Times New Roman" w:cs="Times New Roman"/>
          <w:sz w:val="20"/>
          <w:szCs w:val="28"/>
        </w:rPr>
      </w:pPr>
      <w:r>
        <w:rPr>
          <w:rFonts w:ascii="Times New Roman" w:hAnsi="Times New Roman" w:cs="Times New Roman"/>
          <w:sz w:val="20"/>
          <w:szCs w:val="28"/>
        </w:rPr>
      </w:r>
      <w:r>
        <w:rPr>
          <w:rFonts w:ascii="Times New Roman" w:hAnsi="Times New Roman" w:cs="Times New Roman"/>
          <w:sz w:val="20"/>
          <w:szCs w:val="28"/>
        </w:rPr>
        <w:pict>
          <v:group id="_x0000_s1049" style="width:217.3pt;height:126.2pt;mso-position-horizontal-relative:char;mso-position-vertical-relative:line" coordorigin="1160,5592" coordsize="8845,5338">
            <v:shape id="_x0000_s1050" type="#_x0000_t75" style="position:absolute;left:1160;top:5592;width:8845;height:5338" stroked="t">
              <v:imagedata r:id="rId21" o:title="35"/>
            </v:shape>
            <v:shape id="_x0000_s1051" type="#_x0000_t202" style="position:absolute;left:3075;top:7569;width:690;height:420" filled="f" stroked="f">
              <v:textbox style="mso-next-textbox:#_x0000_s1051">
                <w:txbxContent>
                  <w:p w:rsidR="00E663B0" w:rsidRPr="0044236E" w:rsidRDefault="00E663B0" w:rsidP="00C80B35">
                    <w:pPr>
                      <w:rPr>
                        <w:sz w:val="18"/>
                        <w:szCs w:val="18"/>
                      </w:rPr>
                    </w:pPr>
                    <w:r w:rsidRPr="0044236E">
                      <w:rPr>
                        <w:sz w:val="18"/>
                        <w:szCs w:val="18"/>
                      </w:rPr>
                      <w:t>(a)</w:t>
                    </w:r>
                  </w:p>
                </w:txbxContent>
              </v:textbox>
            </v:shape>
            <v:shape id="_x0000_s1052" type="#_x0000_t202" style="position:absolute;left:3150;top:8619;width:690;height:420" filled="f" stroked="f">
              <v:textbox style="mso-next-textbox:#_x0000_s1052">
                <w:txbxContent>
                  <w:p w:rsidR="00E663B0" w:rsidRPr="0044236E" w:rsidRDefault="00E663B0" w:rsidP="00C80B35">
                    <w:pPr>
                      <w:rPr>
                        <w:sz w:val="18"/>
                        <w:szCs w:val="18"/>
                      </w:rPr>
                    </w:pPr>
                    <w:r w:rsidRPr="0044236E">
                      <w:rPr>
                        <w:sz w:val="18"/>
                        <w:szCs w:val="18"/>
                      </w:rPr>
                      <w:t>(b)</w:t>
                    </w:r>
                  </w:p>
                </w:txbxContent>
              </v:textbox>
            </v:shape>
            <v:shape id="_x0000_s1053" type="#_x0000_t202" style="position:absolute;left:3180;top:9113;width:690;height:420" filled="f" stroked="f">
              <v:textbox style="mso-next-textbox:#_x0000_s1053">
                <w:txbxContent>
                  <w:p w:rsidR="00E663B0" w:rsidRPr="0044236E" w:rsidRDefault="00E663B0" w:rsidP="00C80B35">
                    <w:pPr>
                      <w:rPr>
                        <w:sz w:val="18"/>
                        <w:szCs w:val="18"/>
                      </w:rPr>
                    </w:pPr>
                    <w:r w:rsidRPr="0044236E">
                      <w:rPr>
                        <w:sz w:val="18"/>
                        <w:szCs w:val="18"/>
                      </w:rPr>
                      <w:t>(c)</w:t>
                    </w:r>
                  </w:p>
                </w:txbxContent>
              </v:textbox>
            </v:shape>
            <w10:wrap type="none"/>
            <w10:anchorlock/>
          </v:group>
        </w:pict>
      </w:r>
    </w:p>
    <w:p w:rsidR="002D1F4F" w:rsidRDefault="00415C18" w:rsidP="0064255C">
      <w:pPr>
        <w:snapToGrid w:val="0"/>
        <w:spacing w:after="0" w:line="240" w:lineRule="auto"/>
        <w:jc w:val="both"/>
        <w:rPr>
          <w:rFonts w:ascii="Times New Roman" w:hAnsi="Times New Roman" w:cs="Times New Roman"/>
          <w:sz w:val="20"/>
          <w:szCs w:val="28"/>
          <w:lang w:eastAsia="zh-CN"/>
        </w:rPr>
      </w:pPr>
      <w:r w:rsidRPr="00C01B46">
        <w:rPr>
          <w:rFonts w:ascii="Times New Roman" w:hAnsi="Times New Roman" w:cs="Times New Roman"/>
          <w:sz w:val="20"/>
          <w:szCs w:val="28"/>
        </w:rPr>
        <w:t>Figure 5.</w:t>
      </w:r>
      <w:r w:rsidR="0064255C">
        <w:rPr>
          <w:rFonts w:ascii="Times New Roman" w:hAnsi="Times New Roman" w:cs="Times New Roman" w:hint="eastAsia"/>
          <w:sz w:val="20"/>
          <w:szCs w:val="28"/>
          <w:lang w:eastAsia="zh-CN"/>
        </w:rPr>
        <w:t xml:space="preserve"> </w:t>
      </w:r>
      <w:r w:rsidRPr="00C01B46">
        <w:rPr>
          <w:rFonts w:ascii="Times New Roman" w:hAnsi="Times New Roman" w:cs="Times New Roman"/>
          <w:sz w:val="20"/>
          <w:szCs w:val="28"/>
        </w:rPr>
        <w:t>Effect of degree of grafting on tensile strength of composite photografts (a) 30GA:70NR (b) 50GA:</w:t>
      </w:r>
      <w:r w:rsidR="0064255C">
        <w:rPr>
          <w:rFonts w:ascii="Times New Roman" w:hAnsi="Times New Roman" w:cs="Times New Roman" w:hint="eastAsia"/>
          <w:sz w:val="20"/>
          <w:szCs w:val="28"/>
          <w:lang w:eastAsia="zh-CN"/>
        </w:rPr>
        <w:t xml:space="preserve"> </w:t>
      </w:r>
      <w:r w:rsidRPr="00C01B46">
        <w:rPr>
          <w:rFonts w:ascii="Times New Roman" w:hAnsi="Times New Roman" w:cs="Times New Roman"/>
          <w:sz w:val="20"/>
          <w:szCs w:val="28"/>
        </w:rPr>
        <w:t>50NR, (c) 70GA:30NR.</w:t>
      </w:r>
    </w:p>
    <w:p w:rsidR="00162FAA" w:rsidRDefault="00F479CB" w:rsidP="00162FAA">
      <w:pPr>
        <w:snapToGrid w:val="0"/>
        <w:spacing w:after="0" w:line="240" w:lineRule="auto"/>
        <w:jc w:val="center"/>
        <w:rPr>
          <w:rFonts w:ascii="Times New Roman" w:hAnsi="Times New Roman" w:cs="Times New Roman"/>
          <w:sz w:val="20"/>
          <w:szCs w:val="28"/>
          <w:lang w:eastAsia="zh-CN"/>
        </w:rPr>
      </w:pPr>
      <w:r>
        <w:rPr>
          <w:rFonts w:ascii="Times New Roman" w:hAnsi="Times New Roman" w:cs="Times New Roman"/>
          <w:sz w:val="20"/>
          <w:szCs w:val="28"/>
        </w:rPr>
      </w:r>
      <w:r>
        <w:rPr>
          <w:rFonts w:ascii="Times New Roman" w:hAnsi="Times New Roman" w:cs="Times New Roman"/>
          <w:sz w:val="20"/>
          <w:szCs w:val="28"/>
        </w:rPr>
        <w:pict>
          <v:group id="_x0000_s1071" style="width:217.25pt;height:191.9pt;mso-position-horizontal-relative:char;mso-position-vertical-relative:line" coordorigin="1580,1821" coordsize="6805,6301">
            <v:shape id="_x0000_s1072" type="#_x0000_t75" style="position:absolute;left:1580;top:1821;width:6805;height:6301">
              <v:imagedata r:id="rId22" o:title="AB268C79"/>
            </v:shape>
            <v:shape id="_x0000_s1073" type="#_x0000_t202" style="position:absolute;left:3375;top:4500;width:690;height:420" filled="f" stroked="f">
              <v:textbox style="mso-next-textbox:#_x0000_s1073">
                <w:txbxContent>
                  <w:p w:rsidR="00E663B0" w:rsidRPr="0044236E" w:rsidRDefault="00E663B0" w:rsidP="002414B0">
                    <w:pPr>
                      <w:rPr>
                        <w:sz w:val="18"/>
                        <w:szCs w:val="18"/>
                      </w:rPr>
                    </w:pPr>
                    <w:r w:rsidRPr="0044236E">
                      <w:rPr>
                        <w:sz w:val="18"/>
                        <w:szCs w:val="18"/>
                      </w:rPr>
                      <w:t>(a)</w:t>
                    </w:r>
                  </w:p>
                </w:txbxContent>
              </v:textbox>
            </v:shape>
            <v:shape id="_x0000_s1074" type="#_x0000_t202" style="position:absolute;left:3375;top:5760;width:690;height:420" filled="f" stroked="f">
              <v:textbox style="mso-next-textbox:#_x0000_s1074">
                <w:txbxContent>
                  <w:p w:rsidR="00E663B0" w:rsidRPr="0044236E" w:rsidRDefault="00E663B0" w:rsidP="002414B0">
                    <w:pPr>
                      <w:rPr>
                        <w:sz w:val="18"/>
                        <w:szCs w:val="18"/>
                      </w:rPr>
                    </w:pPr>
                    <w:r w:rsidRPr="0044236E">
                      <w:rPr>
                        <w:sz w:val="18"/>
                        <w:szCs w:val="18"/>
                      </w:rPr>
                      <w:t>(b)</w:t>
                    </w:r>
                  </w:p>
                </w:txbxContent>
              </v:textbox>
            </v:shape>
            <v:shape id="_x0000_s1075" type="#_x0000_t202" style="position:absolute;left:3390;top:6330;width:690;height:420" filled="f" stroked="f">
              <v:textbox style="mso-next-textbox:#_x0000_s1075">
                <w:txbxContent>
                  <w:p w:rsidR="00E663B0" w:rsidRPr="0044236E" w:rsidRDefault="00E663B0" w:rsidP="002414B0">
                    <w:pPr>
                      <w:rPr>
                        <w:sz w:val="18"/>
                        <w:szCs w:val="18"/>
                      </w:rPr>
                    </w:pPr>
                    <w:r w:rsidRPr="0044236E">
                      <w:rPr>
                        <w:sz w:val="18"/>
                        <w:szCs w:val="18"/>
                      </w:rPr>
                      <w:t>(c)</w:t>
                    </w:r>
                  </w:p>
                </w:txbxContent>
              </v:textbox>
            </v:shape>
            <w10:wrap type="none"/>
            <w10:anchorlock/>
          </v:group>
        </w:pict>
      </w:r>
    </w:p>
    <w:p w:rsidR="0044236E" w:rsidRDefault="002414B0" w:rsidP="0064255C">
      <w:pPr>
        <w:snapToGrid w:val="0"/>
        <w:spacing w:after="0" w:line="240" w:lineRule="auto"/>
        <w:jc w:val="both"/>
        <w:rPr>
          <w:rFonts w:ascii="Times New Roman" w:hAnsi="Times New Roman" w:cs="Times New Roman"/>
          <w:sz w:val="20"/>
          <w:lang w:eastAsia="zh-CN"/>
        </w:rPr>
      </w:pPr>
      <w:r w:rsidRPr="00C01B46">
        <w:rPr>
          <w:rFonts w:ascii="Times New Roman" w:hAnsi="Times New Roman" w:cs="Times New Roman"/>
          <w:sz w:val="20"/>
          <w:szCs w:val="28"/>
        </w:rPr>
        <w:t xml:space="preserve">Fig. 6. Effect of degree of grafting on Young’s modulus of composite </w:t>
      </w:r>
      <w:r w:rsidR="00183B05" w:rsidRPr="00C01B46">
        <w:rPr>
          <w:rFonts w:ascii="Times New Roman" w:hAnsi="Times New Roman" w:cs="Times New Roman"/>
          <w:sz w:val="20"/>
          <w:szCs w:val="28"/>
        </w:rPr>
        <w:t>p</w:t>
      </w:r>
      <w:r w:rsidRPr="00C01B46">
        <w:rPr>
          <w:rFonts w:ascii="Times New Roman" w:hAnsi="Times New Roman" w:cs="Times New Roman"/>
          <w:sz w:val="20"/>
          <w:szCs w:val="28"/>
        </w:rPr>
        <w:t>hotografts (a) 30GA:70NR (b) 50GA:50NR, (c) 70GA:30NR.</w:t>
      </w:r>
      <w:r w:rsidR="0064255C">
        <w:rPr>
          <w:rFonts w:ascii="Times New Roman" w:hAnsi="Times New Roman" w:cs="Times New Roman" w:hint="eastAsia"/>
          <w:sz w:val="20"/>
          <w:szCs w:val="28"/>
          <w:lang w:eastAsia="zh-CN"/>
        </w:rPr>
        <w:t xml:space="preserve"> </w:t>
      </w:r>
      <w:r w:rsidR="00F479CB" w:rsidRPr="00F479CB">
        <w:rPr>
          <w:rFonts w:ascii="Times New Roman" w:hAnsi="Times New Roman" w:cs="Times New Roman"/>
          <w:noProof/>
          <w:sz w:val="20"/>
          <w:szCs w:val="28"/>
        </w:rPr>
        <w:pict>
          <v:shape id="_x0000_s1125" type="#_x0000_t32" style="position:absolute;left:0;text-align:left;margin-left:30.4pt;margin-top:28.95pt;width:10.7pt;height:0;flip:x;z-index:251714560;mso-position-horizontal-relative:text;mso-position-vertical-relative:text" o:connectortype="straight"/>
        </w:pict>
      </w:r>
    </w:p>
    <w:p w:rsidR="0064255C" w:rsidRDefault="0064255C" w:rsidP="0044236E">
      <w:pPr>
        <w:snapToGrid w:val="0"/>
        <w:spacing w:after="0" w:line="240" w:lineRule="auto"/>
        <w:ind w:firstLine="425"/>
        <w:jc w:val="both"/>
        <w:rPr>
          <w:rFonts w:ascii="Times New Roman" w:hAnsi="Times New Roman" w:cs="Times New Roman"/>
          <w:sz w:val="20"/>
          <w:lang w:eastAsia="zh-CN"/>
        </w:rPr>
        <w:sectPr w:rsidR="0064255C" w:rsidSect="0064255C">
          <w:type w:val="continuous"/>
          <w:pgSz w:w="12240" w:h="15840" w:code="1"/>
          <w:pgMar w:top="1440" w:right="1440" w:bottom="1440" w:left="1440" w:header="720" w:footer="720" w:gutter="0"/>
          <w:cols w:num="2" w:space="576"/>
          <w:docGrid w:linePitch="360"/>
        </w:sectPr>
      </w:pPr>
    </w:p>
    <w:p w:rsidR="00D01FBE" w:rsidRDefault="00D01FBE" w:rsidP="0044236E">
      <w:pPr>
        <w:snapToGrid w:val="0"/>
        <w:spacing w:after="0" w:line="240" w:lineRule="auto"/>
        <w:ind w:firstLine="425"/>
        <w:jc w:val="both"/>
        <w:rPr>
          <w:rFonts w:ascii="Times New Roman" w:hAnsi="Times New Roman" w:cs="Times New Roman"/>
          <w:sz w:val="20"/>
          <w:lang w:eastAsia="zh-CN"/>
        </w:rPr>
      </w:pPr>
    </w:p>
    <w:p w:rsidR="0044236E" w:rsidRDefault="0044236E" w:rsidP="0044236E">
      <w:pPr>
        <w:snapToGrid w:val="0"/>
        <w:spacing w:after="0" w:line="240" w:lineRule="auto"/>
        <w:ind w:firstLine="425"/>
        <w:jc w:val="both"/>
        <w:rPr>
          <w:rFonts w:ascii="Times New Roman" w:hAnsi="Times New Roman" w:cs="Times New Roman"/>
          <w:sz w:val="20"/>
          <w:lang w:eastAsia="zh-CN"/>
        </w:rPr>
      </w:pPr>
    </w:p>
    <w:p w:rsidR="0044236E" w:rsidRDefault="0044236E" w:rsidP="0044236E">
      <w:pPr>
        <w:snapToGrid w:val="0"/>
        <w:spacing w:after="0" w:line="240" w:lineRule="auto"/>
        <w:ind w:firstLine="425"/>
        <w:jc w:val="both"/>
        <w:rPr>
          <w:rFonts w:ascii="Times New Roman" w:hAnsi="Times New Roman" w:cs="Times New Roman"/>
          <w:sz w:val="20"/>
          <w:lang w:eastAsia="zh-CN"/>
        </w:rPr>
      </w:pPr>
    </w:p>
    <w:p w:rsidR="0044236E" w:rsidRDefault="0044236E" w:rsidP="0044236E">
      <w:pPr>
        <w:snapToGrid w:val="0"/>
        <w:spacing w:after="0" w:line="240" w:lineRule="auto"/>
        <w:ind w:firstLine="425"/>
        <w:jc w:val="both"/>
        <w:rPr>
          <w:rFonts w:ascii="Times New Roman" w:hAnsi="Times New Roman" w:cs="Times New Roman"/>
          <w:sz w:val="20"/>
          <w:lang w:eastAsia="zh-CN"/>
        </w:rPr>
      </w:pPr>
    </w:p>
    <w:p w:rsidR="0044236E" w:rsidRDefault="0044236E" w:rsidP="0044236E">
      <w:pPr>
        <w:snapToGrid w:val="0"/>
        <w:spacing w:after="0" w:line="240" w:lineRule="auto"/>
        <w:ind w:firstLine="425"/>
        <w:jc w:val="both"/>
        <w:rPr>
          <w:rFonts w:ascii="Times New Roman" w:hAnsi="Times New Roman" w:cs="Times New Roman"/>
          <w:sz w:val="20"/>
          <w:lang w:eastAsia="zh-CN"/>
        </w:rPr>
      </w:pPr>
    </w:p>
    <w:p w:rsidR="00C01B46" w:rsidRDefault="00C01B46" w:rsidP="00C01B46">
      <w:pPr>
        <w:snapToGrid w:val="0"/>
        <w:spacing w:after="0" w:line="240" w:lineRule="auto"/>
        <w:ind w:firstLine="425"/>
        <w:jc w:val="both"/>
        <w:rPr>
          <w:rFonts w:ascii="Times New Roman" w:hAnsi="Times New Roman" w:cs="Times New Roman"/>
          <w:sz w:val="20"/>
          <w:szCs w:val="28"/>
          <w:lang w:eastAsia="zh-CN"/>
        </w:rPr>
      </w:pPr>
    </w:p>
    <w:p w:rsidR="00C01B46" w:rsidRDefault="00C01B46" w:rsidP="00C01B46">
      <w:pPr>
        <w:snapToGrid w:val="0"/>
        <w:spacing w:after="0" w:line="240" w:lineRule="auto"/>
        <w:ind w:firstLine="425"/>
        <w:jc w:val="both"/>
        <w:rPr>
          <w:rFonts w:ascii="Times New Roman" w:hAnsi="Times New Roman" w:cs="Times New Roman"/>
          <w:sz w:val="20"/>
          <w:szCs w:val="28"/>
          <w:lang w:eastAsia="zh-CN"/>
        </w:rPr>
      </w:pPr>
    </w:p>
    <w:p w:rsidR="00C01B46" w:rsidRDefault="00C01B46" w:rsidP="00C01B46">
      <w:pPr>
        <w:snapToGrid w:val="0"/>
        <w:spacing w:after="0" w:line="240" w:lineRule="auto"/>
        <w:ind w:firstLine="425"/>
        <w:jc w:val="both"/>
        <w:rPr>
          <w:rFonts w:ascii="Times New Roman" w:hAnsi="Times New Roman" w:cs="Times New Roman"/>
          <w:sz w:val="20"/>
          <w:szCs w:val="28"/>
          <w:lang w:eastAsia="zh-CN"/>
        </w:rPr>
      </w:pPr>
    </w:p>
    <w:p w:rsidR="00C01B46" w:rsidRDefault="00C01B46" w:rsidP="00C01B46">
      <w:pPr>
        <w:snapToGrid w:val="0"/>
        <w:spacing w:after="0" w:line="240" w:lineRule="auto"/>
        <w:ind w:firstLine="425"/>
        <w:jc w:val="both"/>
        <w:rPr>
          <w:rFonts w:ascii="Times New Roman" w:hAnsi="Times New Roman" w:cs="Times New Roman"/>
          <w:sz w:val="20"/>
          <w:szCs w:val="28"/>
          <w:lang w:eastAsia="zh-CN"/>
        </w:rPr>
      </w:pPr>
    </w:p>
    <w:p w:rsidR="00C01B46" w:rsidRDefault="00C01B46" w:rsidP="00C01B46">
      <w:pPr>
        <w:snapToGrid w:val="0"/>
        <w:spacing w:after="0" w:line="240" w:lineRule="auto"/>
        <w:ind w:firstLine="425"/>
        <w:jc w:val="both"/>
        <w:rPr>
          <w:rFonts w:ascii="Times New Roman" w:hAnsi="Times New Roman" w:cs="Times New Roman"/>
          <w:sz w:val="20"/>
          <w:szCs w:val="28"/>
          <w:lang w:eastAsia="zh-CN"/>
        </w:rPr>
      </w:pPr>
    </w:p>
    <w:p w:rsidR="00C01B46" w:rsidRDefault="00C01B46" w:rsidP="00C01B46">
      <w:pPr>
        <w:snapToGrid w:val="0"/>
        <w:spacing w:after="0" w:line="240" w:lineRule="auto"/>
        <w:ind w:firstLine="425"/>
        <w:jc w:val="both"/>
        <w:rPr>
          <w:rFonts w:ascii="Times New Roman" w:hAnsi="Times New Roman" w:cs="Times New Roman"/>
          <w:sz w:val="20"/>
          <w:szCs w:val="28"/>
          <w:lang w:eastAsia="zh-CN"/>
        </w:rPr>
      </w:pPr>
    </w:p>
    <w:p w:rsidR="00C01B46" w:rsidRDefault="00C01B46" w:rsidP="00C01B46">
      <w:pPr>
        <w:snapToGrid w:val="0"/>
        <w:spacing w:after="0" w:line="240" w:lineRule="auto"/>
        <w:ind w:firstLine="425"/>
        <w:jc w:val="both"/>
        <w:rPr>
          <w:rFonts w:ascii="Times New Roman" w:hAnsi="Times New Roman" w:cs="Times New Roman"/>
          <w:sz w:val="20"/>
          <w:szCs w:val="28"/>
          <w:lang w:eastAsia="zh-CN"/>
        </w:rPr>
      </w:pPr>
    </w:p>
    <w:p w:rsidR="00C01B46" w:rsidRDefault="00C01B46" w:rsidP="00C01B46">
      <w:pPr>
        <w:snapToGrid w:val="0"/>
        <w:spacing w:after="0" w:line="240" w:lineRule="auto"/>
        <w:ind w:firstLine="425"/>
        <w:jc w:val="both"/>
        <w:rPr>
          <w:rFonts w:ascii="Times New Roman" w:hAnsi="Times New Roman" w:cs="Times New Roman"/>
          <w:sz w:val="20"/>
          <w:szCs w:val="28"/>
          <w:lang w:eastAsia="zh-CN"/>
        </w:rPr>
      </w:pPr>
    </w:p>
    <w:p w:rsidR="004F7852" w:rsidRPr="00C01B46" w:rsidRDefault="00871C86" w:rsidP="00C01B46">
      <w:pPr>
        <w:snapToGrid w:val="0"/>
        <w:spacing w:after="0" w:line="240" w:lineRule="auto"/>
        <w:ind w:firstLine="425"/>
        <w:jc w:val="both"/>
        <w:rPr>
          <w:rFonts w:ascii="Times New Roman" w:hAnsi="Times New Roman" w:cs="Times New Roman"/>
          <w:sz w:val="20"/>
          <w:szCs w:val="28"/>
        </w:rPr>
      </w:pPr>
      <w:r w:rsidRPr="00C01B46">
        <w:rPr>
          <w:rFonts w:ascii="Times New Roman" w:hAnsi="Times New Roman" w:cs="Times New Roman"/>
          <w:sz w:val="20"/>
          <w:szCs w:val="28"/>
        </w:rPr>
        <w:t>Irradiation</w:t>
      </w:r>
      <w:r w:rsidR="004F7852" w:rsidRPr="00C01B46">
        <w:rPr>
          <w:rFonts w:ascii="Times New Roman" w:hAnsi="Times New Roman" w:cs="Times New Roman"/>
          <w:sz w:val="20"/>
          <w:szCs w:val="28"/>
        </w:rPr>
        <w:t xml:space="preserve"> dosage</w:t>
      </w:r>
      <w:r w:rsidR="00444AC6">
        <w:rPr>
          <w:rFonts w:ascii="Times New Roman" w:hAnsi="Times New Roman" w:cs="Times New Roman" w:hint="eastAsia"/>
          <w:sz w:val="20"/>
          <w:szCs w:val="28"/>
          <w:lang w:eastAsia="zh-CN"/>
        </w:rPr>
        <w:t xml:space="preserve"> </w:t>
      </w:r>
      <w:r w:rsidR="004F7852" w:rsidRPr="00C01B46">
        <w:rPr>
          <w:rFonts w:ascii="Times New Roman" w:hAnsi="Times New Roman" w:cs="Times New Roman"/>
          <w:sz w:val="20"/>
          <w:szCs w:val="28"/>
        </w:rPr>
        <w:t>(KGy)</w:t>
      </w:r>
    </w:p>
    <w:p w:rsidR="00820576" w:rsidRPr="00C01B46" w:rsidRDefault="004752D1" w:rsidP="0044236E">
      <w:pPr>
        <w:snapToGrid w:val="0"/>
        <w:spacing w:after="0" w:line="240" w:lineRule="auto"/>
        <w:jc w:val="both"/>
        <w:rPr>
          <w:rFonts w:ascii="Times New Roman" w:hAnsi="Times New Roman" w:cs="Times New Roman"/>
          <w:sz w:val="20"/>
          <w:szCs w:val="28"/>
        </w:rPr>
      </w:pPr>
      <w:r w:rsidRPr="00C01B46">
        <w:rPr>
          <w:rFonts w:ascii="Times New Roman" w:hAnsi="Times New Roman" w:cs="Times New Roman"/>
          <w:sz w:val="20"/>
          <w:szCs w:val="28"/>
        </w:rPr>
        <w:t>Fi</w:t>
      </w:r>
      <w:r w:rsidR="00C359CD" w:rsidRPr="00C01B46">
        <w:rPr>
          <w:rFonts w:ascii="Times New Roman" w:hAnsi="Times New Roman" w:cs="Times New Roman"/>
          <w:sz w:val="20"/>
          <w:szCs w:val="28"/>
        </w:rPr>
        <w:t>g</w:t>
      </w:r>
      <w:r w:rsidR="007F04A5" w:rsidRPr="00C01B46">
        <w:rPr>
          <w:rFonts w:ascii="Times New Roman" w:hAnsi="Times New Roman" w:cs="Times New Roman"/>
          <w:sz w:val="20"/>
          <w:szCs w:val="28"/>
        </w:rPr>
        <w:t>.</w:t>
      </w:r>
      <w:r w:rsidR="00444AC6">
        <w:rPr>
          <w:rFonts w:ascii="Times New Roman" w:hAnsi="Times New Roman" w:cs="Times New Roman" w:hint="eastAsia"/>
          <w:sz w:val="20"/>
          <w:szCs w:val="28"/>
          <w:lang w:eastAsia="zh-CN"/>
        </w:rPr>
        <w:t xml:space="preserve"> </w:t>
      </w:r>
      <w:r w:rsidR="00C359CD" w:rsidRPr="00C01B46">
        <w:rPr>
          <w:rFonts w:ascii="Times New Roman" w:hAnsi="Times New Roman" w:cs="Times New Roman"/>
          <w:sz w:val="20"/>
          <w:szCs w:val="28"/>
        </w:rPr>
        <w:t>7. Effect of irradiation dosage on the density of composite photografts</w:t>
      </w:r>
      <w:r w:rsidR="00BA65EE" w:rsidRPr="00C01B46">
        <w:rPr>
          <w:rFonts w:ascii="Times New Roman" w:hAnsi="Times New Roman" w:cs="Times New Roman"/>
          <w:sz w:val="20"/>
          <w:szCs w:val="28"/>
        </w:rPr>
        <w:t>; (a) 30GA:70NR (b) 50GA: 50NR;</w:t>
      </w:r>
      <w:r w:rsidR="00444AC6">
        <w:rPr>
          <w:rFonts w:ascii="Times New Roman" w:hAnsi="Times New Roman" w:cs="Times New Roman"/>
          <w:sz w:val="20"/>
          <w:szCs w:val="28"/>
        </w:rPr>
        <w:t xml:space="preserve"> </w:t>
      </w:r>
      <w:r w:rsidR="00BA65EE" w:rsidRPr="00C01B46">
        <w:rPr>
          <w:rFonts w:ascii="Times New Roman" w:hAnsi="Times New Roman" w:cs="Times New Roman"/>
          <w:sz w:val="20"/>
          <w:szCs w:val="28"/>
        </w:rPr>
        <w:t>(c) 70GA:30NR</w:t>
      </w:r>
    </w:p>
    <w:p w:rsidR="0064255C" w:rsidRDefault="0064255C" w:rsidP="00C01B46">
      <w:pPr>
        <w:snapToGrid w:val="0"/>
        <w:spacing w:after="0" w:line="240" w:lineRule="auto"/>
        <w:ind w:firstLine="425"/>
        <w:jc w:val="both"/>
        <w:rPr>
          <w:rFonts w:ascii="Times New Roman" w:hAnsi="Times New Roman" w:cs="Times New Roman"/>
          <w:sz w:val="20"/>
          <w:szCs w:val="28"/>
          <w:lang w:eastAsia="zh-CN"/>
        </w:rPr>
      </w:pPr>
    </w:p>
    <w:p w:rsidR="0064255C" w:rsidRDefault="0064255C" w:rsidP="00C01B46">
      <w:pPr>
        <w:snapToGrid w:val="0"/>
        <w:spacing w:after="0" w:line="240" w:lineRule="auto"/>
        <w:ind w:firstLine="425"/>
        <w:jc w:val="both"/>
        <w:rPr>
          <w:rFonts w:ascii="Times New Roman" w:hAnsi="Times New Roman" w:cs="Times New Roman"/>
          <w:sz w:val="20"/>
          <w:szCs w:val="28"/>
          <w:lang w:eastAsia="zh-CN"/>
        </w:rPr>
        <w:sectPr w:rsidR="0064255C" w:rsidSect="0064255C">
          <w:type w:val="continuous"/>
          <w:pgSz w:w="12240" w:h="15840" w:code="1"/>
          <w:pgMar w:top="1440" w:right="1440" w:bottom="1440" w:left="1440" w:header="720" w:footer="720" w:gutter="0"/>
          <w:cols w:space="576"/>
          <w:docGrid w:linePitch="360"/>
        </w:sectPr>
      </w:pPr>
    </w:p>
    <w:p w:rsidR="0044236E" w:rsidRPr="00C01B46" w:rsidRDefault="0044236E" w:rsidP="0044236E">
      <w:pPr>
        <w:snapToGrid w:val="0"/>
        <w:spacing w:after="0" w:line="240" w:lineRule="auto"/>
        <w:ind w:firstLine="425"/>
        <w:jc w:val="both"/>
        <w:rPr>
          <w:rFonts w:ascii="Times New Roman" w:hAnsi="Times New Roman" w:cs="Times New Roman"/>
          <w:sz w:val="20"/>
          <w:szCs w:val="28"/>
        </w:rPr>
      </w:pPr>
      <w:r w:rsidRPr="00C01B46">
        <w:rPr>
          <w:rFonts w:ascii="Times New Roman" w:hAnsi="Times New Roman" w:cs="Times New Roman"/>
          <w:sz w:val="20"/>
          <w:szCs w:val="28"/>
        </w:rPr>
        <w:lastRenderedPageBreak/>
        <w:t>Fig.7 shows that as irradiation dosage increases the density of the films remain constant up to 4KGy and thereafter appreciates for each composite up to 10KGy with the trend as: 30GA:70NR &gt; 50GA:50NR</w:t>
      </w:r>
      <w:r w:rsidR="00444AC6">
        <w:rPr>
          <w:rFonts w:ascii="Times New Roman" w:hAnsi="Times New Roman" w:cs="Times New Roman"/>
          <w:sz w:val="20"/>
          <w:szCs w:val="28"/>
        </w:rPr>
        <w:t xml:space="preserve"> </w:t>
      </w:r>
      <w:r w:rsidRPr="00C01B46">
        <w:rPr>
          <w:rFonts w:ascii="Times New Roman" w:hAnsi="Times New Roman" w:cs="Times New Roman"/>
          <w:sz w:val="20"/>
          <w:szCs w:val="28"/>
        </w:rPr>
        <w:t>&gt; 70GA:30NR.This evidence may be attributed to decreasing bulk volume as irradiation increases. The packing density increases with increasing irradiation dosage from 4KGy.</w:t>
      </w:r>
    </w:p>
    <w:p w:rsidR="00C01B46" w:rsidRDefault="00F147BA" w:rsidP="00C01B46">
      <w:pPr>
        <w:snapToGrid w:val="0"/>
        <w:spacing w:after="0" w:line="240" w:lineRule="auto"/>
        <w:ind w:firstLine="425"/>
        <w:jc w:val="both"/>
        <w:rPr>
          <w:rFonts w:ascii="Times New Roman" w:hAnsi="Times New Roman" w:cs="Times New Roman"/>
          <w:sz w:val="20"/>
          <w:szCs w:val="28"/>
        </w:rPr>
      </w:pPr>
      <w:r w:rsidRPr="00C01B46">
        <w:rPr>
          <w:rFonts w:ascii="Times New Roman" w:hAnsi="Times New Roman" w:cs="Times New Roman"/>
          <w:sz w:val="20"/>
          <w:szCs w:val="28"/>
        </w:rPr>
        <w:t>F</w:t>
      </w:r>
      <w:r w:rsidR="002D53D2" w:rsidRPr="00C01B46">
        <w:rPr>
          <w:rFonts w:ascii="Times New Roman" w:hAnsi="Times New Roman" w:cs="Times New Roman"/>
          <w:sz w:val="20"/>
          <w:szCs w:val="28"/>
        </w:rPr>
        <w:t>igures 8 shows</w:t>
      </w:r>
      <w:r w:rsidR="004F7852" w:rsidRPr="00C01B46">
        <w:rPr>
          <w:rFonts w:ascii="Times New Roman" w:hAnsi="Times New Roman" w:cs="Times New Roman"/>
          <w:sz w:val="20"/>
          <w:szCs w:val="28"/>
        </w:rPr>
        <w:t xml:space="preserve"> the FTIR of pristine GA</w:t>
      </w:r>
      <w:r w:rsidR="00F64BC9" w:rsidRPr="00C01B46">
        <w:rPr>
          <w:rFonts w:ascii="Times New Roman" w:hAnsi="Times New Roman" w:cs="Times New Roman"/>
          <w:sz w:val="20"/>
          <w:szCs w:val="28"/>
        </w:rPr>
        <w:t xml:space="preserve"> films</w:t>
      </w:r>
      <w:r w:rsidR="004F7852" w:rsidRPr="00C01B46">
        <w:rPr>
          <w:rFonts w:ascii="Times New Roman" w:hAnsi="Times New Roman" w:cs="Times New Roman"/>
          <w:sz w:val="20"/>
          <w:szCs w:val="28"/>
        </w:rPr>
        <w:t xml:space="preserve"> where the </w:t>
      </w:r>
      <w:r w:rsidR="002D53D2" w:rsidRPr="00C01B46">
        <w:rPr>
          <w:rFonts w:ascii="Times New Roman" w:hAnsi="Times New Roman" w:cs="Times New Roman"/>
          <w:sz w:val="20"/>
          <w:szCs w:val="28"/>
        </w:rPr>
        <w:t>broad</w:t>
      </w:r>
      <w:r w:rsidR="00F64BC9" w:rsidRPr="00C01B46">
        <w:rPr>
          <w:rFonts w:ascii="Times New Roman" w:hAnsi="Times New Roman" w:cs="Times New Roman"/>
          <w:sz w:val="20"/>
          <w:szCs w:val="28"/>
        </w:rPr>
        <w:t xml:space="preserve"> </w:t>
      </w:r>
      <w:r w:rsidR="004F7852" w:rsidRPr="00C01B46">
        <w:rPr>
          <w:rFonts w:ascii="Times New Roman" w:hAnsi="Times New Roman" w:cs="Times New Roman"/>
          <w:sz w:val="20"/>
          <w:szCs w:val="28"/>
        </w:rPr>
        <w:t>band</w:t>
      </w:r>
      <w:r w:rsidR="00B76E54" w:rsidRPr="00C01B46">
        <w:rPr>
          <w:rFonts w:ascii="Times New Roman" w:hAnsi="Times New Roman" w:cs="Times New Roman"/>
          <w:sz w:val="20"/>
          <w:szCs w:val="28"/>
        </w:rPr>
        <w:t xml:space="preserve"> between 3200-3550cm</w:t>
      </w:r>
      <w:r w:rsidR="00B76E54" w:rsidRPr="00C01B46">
        <w:rPr>
          <w:rFonts w:ascii="Times New Roman" w:hAnsi="Times New Roman" w:cs="Times New Roman"/>
          <w:sz w:val="20"/>
          <w:szCs w:val="28"/>
          <w:vertAlign w:val="superscript"/>
        </w:rPr>
        <w:t>-1</w:t>
      </w:r>
      <w:r w:rsidR="00977332" w:rsidRPr="00C01B46">
        <w:rPr>
          <w:rFonts w:ascii="Times New Roman" w:hAnsi="Times New Roman" w:cs="Times New Roman"/>
          <w:sz w:val="20"/>
          <w:szCs w:val="28"/>
          <w:vertAlign w:val="superscript"/>
        </w:rPr>
        <w:t xml:space="preserve"> </w:t>
      </w:r>
      <w:r w:rsidR="00F64BC9" w:rsidRPr="00C01B46">
        <w:rPr>
          <w:rFonts w:ascii="Times New Roman" w:hAnsi="Times New Roman" w:cs="Times New Roman"/>
          <w:sz w:val="20"/>
          <w:szCs w:val="28"/>
        </w:rPr>
        <w:t>is</w:t>
      </w:r>
      <w:r w:rsidR="00977332" w:rsidRPr="00C01B46">
        <w:rPr>
          <w:rFonts w:ascii="Times New Roman" w:hAnsi="Times New Roman" w:cs="Times New Roman"/>
          <w:sz w:val="20"/>
          <w:szCs w:val="28"/>
        </w:rPr>
        <w:t xml:space="preserve"> attributed to the </w:t>
      </w:r>
      <w:r w:rsidR="00DC5CAB" w:rsidRPr="00C01B46">
        <w:rPr>
          <w:rFonts w:ascii="Times New Roman" w:hAnsi="Times New Roman" w:cs="Times New Roman"/>
          <w:sz w:val="20"/>
          <w:szCs w:val="28"/>
        </w:rPr>
        <w:t>hydroxyl groups of the acids present in the resin</w:t>
      </w:r>
      <w:r w:rsidR="00F64BC9" w:rsidRPr="00C01B46">
        <w:rPr>
          <w:rFonts w:ascii="Times New Roman" w:hAnsi="Times New Roman" w:cs="Times New Roman"/>
          <w:sz w:val="20"/>
          <w:szCs w:val="28"/>
        </w:rPr>
        <w:t xml:space="preserve"> and being broad shows the intermolecular hydrogen bond</w:t>
      </w:r>
      <w:r w:rsidR="00444AC6">
        <w:rPr>
          <w:rFonts w:ascii="Times New Roman" w:hAnsi="Times New Roman" w:cs="Times New Roman"/>
          <w:sz w:val="20"/>
          <w:szCs w:val="28"/>
        </w:rPr>
        <w:t>(</w:t>
      </w:r>
      <w:r w:rsidR="00F64BC9" w:rsidRPr="00C01B46">
        <w:rPr>
          <w:rFonts w:ascii="Times New Roman" w:hAnsi="Times New Roman" w:cs="Times New Roman"/>
          <w:sz w:val="20"/>
          <w:szCs w:val="28"/>
        </w:rPr>
        <w:t>William</w:t>
      </w:r>
      <w:r w:rsidR="008C38E0" w:rsidRPr="00C01B46">
        <w:rPr>
          <w:rFonts w:ascii="Times New Roman" w:hAnsi="Times New Roman" w:cs="Times New Roman"/>
          <w:sz w:val="20"/>
          <w:szCs w:val="28"/>
        </w:rPr>
        <w:t>sand Flemming</w:t>
      </w:r>
      <w:r w:rsidR="006107A9" w:rsidRPr="00C01B46">
        <w:rPr>
          <w:rFonts w:ascii="Times New Roman" w:hAnsi="Times New Roman" w:cs="Times New Roman"/>
          <w:sz w:val="20"/>
          <w:szCs w:val="28"/>
        </w:rPr>
        <w:t>,</w:t>
      </w:r>
      <w:r w:rsidR="00F53975" w:rsidRPr="00C01B46">
        <w:rPr>
          <w:rFonts w:ascii="Times New Roman" w:hAnsi="Times New Roman" w:cs="Times New Roman"/>
          <w:sz w:val="20"/>
          <w:szCs w:val="28"/>
        </w:rPr>
        <w:t>1980)</w:t>
      </w:r>
      <w:r w:rsidR="00F64BC9" w:rsidRPr="00C01B46">
        <w:rPr>
          <w:rFonts w:ascii="Times New Roman" w:hAnsi="Times New Roman" w:cs="Times New Roman"/>
          <w:sz w:val="20"/>
          <w:szCs w:val="28"/>
        </w:rPr>
        <w:t xml:space="preserve">. </w:t>
      </w:r>
      <w:r w:rsidR="00261537" w:rsidRPr="00C01B46">
        <w:rPr>
          <w:rFonts w:ascii="Times New Roman" w:hAnsi="Times New Roman" w:cs="Times New Roman"/>
          <w:sz w:val="20"/>
          <w:szCs w:val="28"/>
        </w:rPr>
        <w:t>The amount of hydroxyl</w:t>
      </w:r>
      <w:r w:rsidR="00F53975" w:rsidRPr="00C01B46">
        <w:rPr>
          <w:rFonts w:ascii="Times New Roman" w:hAnsi="Times New Roman" w:cs="Times New Roman"/>
          <w:sz w:val="20"/>
          <w:szCs w:val="28"/>
        </w:rPr>
        <w:t xml:space="preserve"> groups has reduced as can be se</w:t>
      </w:r>
      <w:r w:rsidR="00261537" w:rsidRPr="00C01B46">
        <w:rPr>
          <w:rFonts w:ascii="Times New Roman" w:hAnsi="Times New Roman" w:cs="Times New Roman"/>
          <w:sz w:val="20"/>
          <w:szCs w:val="28"/>
        </w:rPr>
        <w:t>en in Fig.9</w:t>
      </w:r>
      <w:r w:rsidR="00044D64" w:rsidRPr="00C01B46">
        <w:rPr>
          <w:rFonts w:ascii="Times New Roman" w:hAnsi="Times New Roman" w:cs="Times New Roman"/>
          <w:sz w:val="20"/>
          <w:szCs w:val="28"/>
        </w:rPr>
        <w:t xml:space="preserve"> which is the FTIR of the 50:50 GA:NR film.</w:t>
      </w:r>
      <w:r w:rsidR="00261537" w:rsidRPr="00C01B46">
        <w:rPr>
          <w:rFonts w:ascii="Times New Roman" w:hAnsi="Times New Roman" w:cs="Times New Roman"/>
          <w:sz w:val="20"/>
          <w:szCs w:val="28"/>
        </w:rPr>
        <w:t xml:space="preserve"> </w:t>
      </w:r>
      <w:r w:rsidR="00AF305D" w:rsidRPr="00C01B46">
        <w:rPr>
          <w:rFonts w:ascii="Times New Roman" w:hAnsi="Times New Roman" w:cs="Times New Roman"/>
          <w:sz w:val="20"/>
          <w:szCs w:val="28"/>
        </w:rPr>
        <w:t xml:space="preserve">This could be attributed to the irradiative dissociation of the hydroxyl groups in GA leaving radicals on the resin which </w:t>
      </w:r>
      <w:r w:rsidR="00044D64" w:rsidRPr="00C01B46">
        <w:rPr>
          <w:rFonts w:ascii="Times New Roman" w:hAnsi="Times New Roman" w:cs="Times New Roman"/>
          <w:sz w:val="20"/>
          <w:szCs w:val="28"/>
        </w:rPr>
        <w:t>could</w:t>
      </w:r>
      <w:r w:rsidR="00AF305D" w:rsidRPr="00C01B46">
        <w:rPr>
          <w:rFonts w:ascii="Times New Roman" w:hAnsi="Times New Roman" w:cs="Times New Roman"/>
          <w:sz w:val="20"/>
          <w:szCs w:val="28"/>
        </w:rPr>
        <w:t xml:space="preserve"> react</w:t>
      </w:r>
      <w:r w:rsidR="00044D64" w:rsidRPr="00C01B46">
        <w:rPr>
          <w:rFonts w:ascii="Times New Roman" w:hAnsi="Times New Roman" w:cs="Times New Roman"/>
          <w:sz w:val="20"/>
          <w:szCs w:val="28"/>
        </w:rPr>
        <w:t xml:space="preserve"> </w:t>
      </w:r>
      <w:r w:rsidR="00AF305D" w:rsidRPr="00C01B46">
        <w:rPr>
          <w:rFonts w:ascii="Times New Roman" w:hAnsi="Times New Roman" w:cs="Times New Roman"/>
          <w:sz w:val="20"/>
          <w:szCs w:val="28"/>
        </w:rPr>
        <w:t>with the NR radicals to for GA-NR bond yielding the inter-polymer graft</w:t>
      </w:r>
      <w:r w:rsidR="00C76E42" w:rsidRPr="00C01B46">
        <w:rPr>
          <w:rFonts w:ascii="Times New Roman" w:hAnsi="Times New Roman" w:cs="Times New Roman"/>
          <w:sz w:val="20"/>
          <w:szCs w:val="28"/>
        </w:rPr>
        <w:t xml:space="preserve"> i</w:t>
      </w:r>
      <w:r w:rsidR="002414B0" w:rsidRPr="00C01B46">
        <w:rPr>
          <w:rFonts w:ascii="Times New Roman" w:hAnsi="Times New Roman" w:cs="Times New Roman"/>
          <w:sz w:val="20"/>
          <w:szCs w:val="28"/>
        </w:rPr>
        <w:t xml:space="preserve">n </w:t>
      </w:r>
      <w:r w:rsidR="00CC070F" w:rsidRPr="00C01B46">
        <w:rPr>
          <w:rFonts w:ascii="Times New Roman" w:hAnsi="Times New Roman" w:cs="Times New Roman"/>
          <w:sz w:val="20"/>
          <w:szCs w:val="28"/>
        </w:rPr>
        <w:t>the composite.</w:t>
      </w:r>
      <w:r w:rsidR="00BA4F51" w:rsidRPr="00C01B46">
        <w:rPr>
          <w:rFonts w:ascii="Times New Roman" w:hAnsi="Times New Roman" w:cs="Times New Roman"/>
          <w:sz w:val="20"/>
          <w:szCs w:val="28"/>
        </w:rPr>
        <w:t xml:space="preserve"> Gaseous products such as hydrogen, hydrogen peroxide, would be expected</w:t>
      </w:r>
      <w:r w:rsidR="00CC070F" w:rsidRPr="00C01B46">
        <w:rPr>
          <w:rFonts w:ascii="Times New Roman" w:hAnsi="Times New Roman" w:cs="Times New Roman"/>
          <w:sz w:val="20"/>
          <w:szCs w:val="28"/>
        </w:rPr>
        <w:t xml:space="preserve"> The graft of 50GA:50NR,% was used as the fil</w:t>
      </w:r>
      <w:r w:rsidR="006A6E06" w:rsidRPr="00C01B46">
        <w:rPr>
          <w:rFonts w:ascii="Times New Roman" w:hAnsi="Times New Roman" w:cs="Times New Roman"/>
          <w:sz w:val="20"/>
          <w:szCs w:val="28"/>
        </w:rPr>
        <w:t>ms used</w:t>
      </w:r>
      <w:r w:rsidR="00444AC6">
        <w:rPr>
          <w:rFonts w:ascii="Times New Roman" w:hAnsi="Times New Roman" w:cs="Times New Roman"/>
          <w:sz w:val="20"/>
          <w:szCs w:val="28"/>
        </w:rPr>
        <w:t xml:space="preserve"> </w:t>
      </w:r>
      <w:r w:rsidR="006A6E06" w:rsidRPr="00C01B46">
        <w:rPr>
          <w:rFonts w:ascii="Times New Roman" w:hAnsi="Times New Roman" w:cs="Times New Roman"/>
          <w:sz w:val="20"/>
          <w:szCs w:val="28"/>
        </w:rPr>
        <w:t>was lighter in colour than that of 30GA:70NR,% to allow the passage of the IR ray in the FTIR machine to bring the spectra.</w:t>
      </w:r>
    </w:p>
    <w:p w:rsidR="00D01FBE" w:rsidRPr="00C01B46" w:rsidRDefault="00D01FBE" w:rsidP="00D01FBE">
      <w:pPr>
        <w:snapToGrid w:val="0"/>
        <w:spacing w:after="0" w:line="240" w:lineRule="auto"/>
        <w:ind w:firstLine="425"/>
        <w:jc w:val="both"/>
        <w:rPr>
          <w:rFonts w:ascii="Times New Roman" w:hAnsi="Times New Roman" w:cs="Times New Roman"/>
          <w:sz w:val="20"/>
          <w:szCs w:val="28"/>
        </w:rPr>
      </w:pPr>
      <w:r w:rsidRPr="00C01B46">
        <w:rPr>
          <w:rFonts w:ascii="Times New Roman" w:hAnsi="Times New Roman" w:cs="Times New Roman"/>
          <w:sz w:val="20"/>
          <w:szCs w:val="28"/>
        </w:rPr>
        <w:t xml:space="preserve">Table 3 shows that the fundamental polymer property of degree of crystallinity is responsible for the observed trend in the properties of the photografts </w:t>
      </w:r>
      <w:r w:rsidRPr="00C01B46">
        <w:rPr>
          <w:rFonts w:ascii="Times New Roman" w:hAnsi="Times New Roman" w:cs="Times New Roman"/>
          <w:sz w:val="20"/>
          <w:szCs w:val="28"/>
        </w:rPr>
        <w:lastRenderedPageBreak/>
        <w:t>obtained in this study. It is clear, given the experimental conditions of this study, that the natural rubber radicals could have penetrated into the gum Arabic radicals domain to produce the photograft. The two different polymer chains seems to have come closer before and after irradiation. At the 10KGy the irradiation actually increased the degree of crystallinity in all the samples but most pronounced for the 30 %GA : 70%NR</w:t>
      </w:r>
      <w:r w:rsidR="00444AC6">
        <w:rPr>
          <w:rFonts w:ascii="Times New Roman" w:hAnsi="Times New Roman" w:cs="Times New Roman"/>
          <w:sz w:val="20"/>
          <w:szCs w:val="28"/>
        </w:rPr>
        <w:t xml:space="preserve"> </w:t>
      </w:r>
      <w:r w:rsidRPr="00C01B46">
        <w:rPr>
          <w:rFonts w:ascii="Times New Roman" w:hAnsi="Times New Roman" w:cs="Times New Roman"/>
          <w:sz w:val="20"/>
          <w:szCs w:val="28"/>
        </w:rPr>
        <w:t>composite than the chains of the individual resin separately. There is an increasing crystallinity of samples containing100% to 30% GA where</w:t>
      </w:r>
      <w:r w:rsidR="00444AC6">
        <w:rPr>
          <w:rFonts w:ascii="Times New Roman" w:hAnsi="Times New Roman" w:cs="Times New Roman"/>
          <w:sz w:val="20"/>
          <w:szCs w:val="28"/>
        </w:rPr>
        <w:t xml:space="preserve"> </w:t>
      </w:r>
      <w:r w:rsidRPr="00C01B46">
        <w:rPr>
          <w:rFonts w:ascii="Times New Roman" w:hAnsi="Times New Roman" w:cs="Times New Roman"/>
          <w:sz w:val="20"/>
          <w:szCs w:val="28"/>
        </w:rPr>
        <w:t>this parameter doubles and optimizes(Table 3).</w:t>
      </w:r>
    </w:p>
    <w:p w:rsidR="00C01B46" w:rsidRDefault="00C01B46" w:rsidP="00C01B46">
      <w:pPr>
        <w:snapToGrid w:val="0"/>
        <w:spacing w:after="0" w:line="240" w:lineRule="auto"/>
        <w:ind w:firstLine="425"/>
        <w:jc w:val="both"/>
        <w:rPr>
          <w:rFonts w:ascii="Times New Roman" w:hAnsi="Times New Roman" w:cs="Times New Roman"/>
          <w:sz w:val="20"/>
          <w:szCs w:val="28"/>
          <w:lang w:eastAsia="zh-CN"/>
        </w:rPr>
      </w:pPr>
    </w:p>
    <w:p w:rsidR="00D01FBE" w:rsidRPr="00C01B46" w:rsidRDefault="00D01FBE" w:rsidP="00D01FBE">
      <w:pPr>
        <w:snapToGrid w:val="0"/>
        <w:spacing w:after="0" w:line="240" w:lineRule="auto"/>
        <w:ind w:firstLine="425"/>
        <w:jc w:val="both"/>
        <w:rPr>
          <w:rFonts w:ascii="Times New Roman" w:hAnsi="Times New Roman" w:cs="Times New Roman"/>
          <w:sz w:val="20"/>
          <w:szCs w:val="28"/>
        </w:rPr>
      </w:pPr>
      <w:r w:rsidRPr="00C01B46">
        <w:rPr>
          <w:rFonts w:ascii="Times New Roman" w:hAnsi="Times New Roman" w:cs="Times New Roman"/>
          <w:sz w:val="20"/>
          <w:szCs w:val="28"/>
        </w:rPr>
        <w:t>Table 3. Degree of crystallinity of untreated and irradiated composites of natural rubber and gum Arabic</w:t>
      </w:r>
      <w:r w:rsidR="00444AC6">
        <w:rPr>
          <w:rFonts w:ascii="Times New Roman" w:hAnsi="Times New Roman" w:cs="Times New Roman"/>
          <w:sz w:val="20"/>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94"/>
        <w:gridCol w:w="1681"/>
        <w:gridCol w:w="1833"/>
      </w:tblGrid>
      <w:tr w:rsidR="00D01FBE" w:rsidRPr="00D01FBE" w:rsidTr="00D01FBE">
        <w:trPr>
          <w:jc w:val="center"/>
        </w:trPr>
        <w:tc>
          <w:tcPr>
            <w:tcW w:w="0" w:type="auto"/>
            <w:vAlign w:val="center"/>
          </w:tcPr>
          <w:p w:rsidR="00D01FBE" w:rsidRPr="00D01FBE" w:rsidRDefault="00D01FBE" w:rsidP="00D01FBE">
            <w:pPr>
              <w:snapToGrid w:val="0"/>
              <w:spacing w:after="0" w:line="240" w:lineRule="auto"/>
              <w:jc w:val="center"/>
              <w:rPr>
                <w:rFonts w:ascii="Times New Roman" w:hAnsi="Times New Roman" w:cs="Times New Roman"/>
                <w:color w:val="000000"/>
                <w:sz w:val="20"/>
                <w:szCs w:val="24"/>
              </w:rPr>
            </w:pPr>
            <w:r w:rsidRPr="00D01FBE">
              <w:rPr>
                <w:rFonts w:ascii="Times New Roman" w:hAnsi="Times New Roman" w:cs="Times New Roman"/>
                <w:color w:val="000000"/>
                <w:sz w:val="20"/>
                <w:szCs w:val="24"/>
              </w:rPr>
              <w:t>Sample</w:t>
            </w:r>
          </w:p>
        </w:tc>
        <w:tc>
          <w:tcPr>
            <w:tcW w:w="0" w:type="auto"/>
            <w:vAlign w:val="center"/>
          </w:tcPr>
          <w:p w:rsidR="00D01FBE" w:rsidRPr="00D01FBE" w:rsidRDefault="00D01FBE" w:rsidP="00D01FBE">
            <w:pPr>
              <w:snapToGrid w:val="0"/>
              <w:spacing w:after="0" w:line="240" w:lineRule="auto"/>
              <w:jc w:val="center"/>
              <w:rPr>
                <w:rFonts w:ascii="Times New Roman" w:hAnsi="Times New Roman" w:cs="Times New Roman"/>
                <w:color w:val="000000"/>
                <w:sz w:val="20"/>
                <w:szCs w:val="24"/>
              </w:rPr>
            </w:pPr>
            <w:r w:rsidRPr="00D01FBE">
              <w:rPr>
                <w:rFonts w:ascii="Times New Roman" w:hAnsi="Times New Roman" w:cs="Times New Roman"/>
                <w:color w:val="000000"/>
                <w:sz w:val="20"/>
                <w:szCs w:val="24"/>
              </w:rPr>
              <w:t>Degree of crystallinity before irradiation</w:t>
            </w:r>
          </w:p>
        </w:tc>
        <w:tc>
          <w:tcPr>
            <w:tcW w:w="0" w:type="auto"/>
            <w:vAlign w:val="center"/>
          </w:tcPr>
          <w:p w:rsidR="00D01FBE" w:rsidRPr="00D01FBE" w:rsidRDefault="00D01FBE" w:rsidP="00D01FBE">
            <w:pPr>
              <w:snapToGrid w:val="0"/>
              <w:spacing w:after="0" w:line="240" w:lineRule="auto"/>
              <w:jc w:val="center"/>
              <w:rPr>
                <w:rFonts w:ascii="Times New Roman" w:hAnsi="Times New Roman" w:cs="Times New Roman"/>
                <w:color w:val="000000"/>
                <w:sz w:val="20"/>
                <w:szCs w:val="24"/>
              </w:rPr>
            </w:pPr>
            <w:r w:rsidRPr="00D01FBE">
              <w:rPr>
                <w:rFonts w:ascii="Times New Roman" w:hAnsi="Times New Roman" w:cs="Times New Roman"/>
                <w:color w:val="000000"/>
                <w:sz w:val="20"/>
                <w:szCs w:val="24"/>
              </w:rPr>
              <w:t>Degree of crystallinity after irradiation at 10KGy</w:t>
            </w:r>
          </w:p>
        </w:tc>
      </w:tr>
      <w:tr w:rsidR="00D01FBE" w:rsidRPr="00D01FBE" w:rsidTr="00D01FBE">
        <w:trPr>
          <w:jc w:val="center"/>
        </w:trPr>
        <w:tc>
          <w:tcPr>
            <w:tcW w:w="0" w:type="auto"/>
            <w:vAlign w:val="center"/>
          </w:tcPr>
          <w:p w:rsidR="00D01FBE" w:rsidRPr="00D01FBE" w:rsidRDefault="00D01FBE" w:rsidP="00D01FBE">
            <w:pPr>
              <w:snapToGrid w:val="0"/>
              <w:spacing w:after="0" w:line="240" w:lineRule="auto"/>
              <w:jc w:val="center"/>
              <w:rPr>
                <w:rFonts w:ascii="Times New Roman" w:hAnsi="Times New Roman" w:cs="Times New Roman"/>
                <w:color w:val="000000"/>
                <w:sz w:val="20"/>
                <w:szCs w:val="24"/>
              </w:rPr>
            </w:pPr>
            <w:r w:rsidRPr="00D01FBE">
              <w:rPr>
                <w:rFonts w:ascii="Times New Roman" w:hAnsi="Times New Roman" w:cs="Times New Roman"/>
                <w:color w:val="000000"/>
                <w:sz w:val="20"/>
                <w:szCs w:val="24"/>
              </w:rPr>
              <w:t>100GA:0R</w:t>
            </w:r>
          </w:p>
        </w:tc>
        <w:tc>
          <w:tcPr>
            <w:tcW w:w="0" w:type="auto"/>
            <w:vAlign w:val="center"/>
          </w:tcPr>
          <w:p w:rsidR="00D01FBE" w:rsidRPr="00D01FBE" w:rsidRDefault="00D01FBE" w:rsidP="00D01FBE">
            <w:pPr>
              <w:snapToGrid w:val="0"/>
              <w:spacing w:after="0" w:line="240" w:lineRule="auto"/>
              <w:jc w:val="center"/>
              <w:rPr>
                <w:rFonts w:ascii="Times New Roman" w:hAnsi="Times New Roman" w:cs="Times New Roman"/>
                <w:color w:val="000000"/>
                <w:sz w:val="20"/>
                <w:szCs w:val="24"/>
              </w:rPr>
            </w:pPr>
            <w:r w:rsidRPr="00D01FBE">
              <w:rPr>
                <w:rFonts w:ascii="Times New Roman" w:hAnsi="Times New Roman" w:cs="Times New Roman"/>
                <w:color w:val="000000"/>
                <w:sz w:val="20"/>
                <w:szCs w:val="24"/>
              </w:rPr>
              <w:t>0.3540</w:t>
            </w:r>
          </w:p>
        </w:tc>
        <w:tc>
          <w:tcPr>
            <w:tcW w:w="0" w:type="auto"/>
            <w:vAlign w:val="center"/>
          </w:tcPr>
          <w:p w:rsidR="00D01FBE" w:rsidRPr="00D01FBE" w:rsidRDefault="00D01FBE" w:rsidP="00D01FBE">
            <w:pPr>
              <w:snapToGrid w:val="0"/>
              <w:spacing w:after="0" w:line="240" w:lineRule="auto"/>
              <w:jc w:val="center"/>
              <w:rPr>
                <w:rFonts w:ascii="Times New Roman" w:hAnsi="Times New Roman" w:cs="Times New Roman"/>
                <w:color w:val="000000"/>
                <w:sz w:val="20"/>
                <w:szCs w:val="24"/>
              </w:rPr>
            </w:pPr>
            <w:r w:rsidRPr="00D01FBE">
              <w:rPr>
                <w:rFonts w:ascii="Times New Roman" w:hAnsi="Times New Roman" w:cs="Times New Roman"/>
                <w:color w:val="000000"/>
                <w:sz w:val="20"/>
                <w:szCs w:val="24"/>
              </w:rPr>
              <w:t>0.4860</w:t>
            </w:r>
          </w:p>
        </w:tc>
      </w:tr>
      <w:tr w:rsidR="00D01FBE" w:rsidRPr="00D01FBE" w:rsidTr="00D01FBE">
        <w:trPr>
          <w:jc w:val="center"/>
        </w:trPr>
        <w:tc>
          <w:tcPr>
            <w:tcW w:w="0" w:type="auto"/>
            <w:vAlign w:val="center"/>
          </w:tcPr>
          <w:p w:rsidR="00D01FBE" w:rsidRPr="00D01FBE" w:rsidRDefault="00D01FBE" w:rsidP="00D01FBE">
            <w:pPr>
              <w:snapToGrid w:val="0"/>
              <w:spacing w:after="0" w:line="240" w:lineRule="auto"/>
              <w:jc w:val="center"/>
              <w:rPr>
                <w:rFonts w:ascii="Times New Roman" w:hAnsi="Times New Roman" w:cs="Times New Roman"/>
                <w:color w:val="000000"/>
                <w:sz w:val="20"/>
                <w:szCs w:val="24"/>
              </w:rPr>
            </w:pPr>
            <w:r w:rsidRPr="00D01FBE">
              <w:rPr>
                <w:rFonts w:ascii="Times New Roman" w:hAnsi="Times New Roman" w:cs="Times New Roman"/>
                <w:color w:val="000000"/>
                <w:sz w:val="20"/>
                <w:szCs w:val="24"/>
              </w:rPr>
              <w:t>70GA:30R</w:t>
            </w:r>
          </w:p>
        </w:tc>
        <w:tc>
          <w:tcPr>
            <w:tcW w:w="0" w:type="auto"/>
            <w:vAlign w:val="center"/>
          </w:tcPr>
          <w:p w:rsidR="00D01FBE" w:rsidRPr="00D01FBE" w:rsidRDefault="00D01FBE" w:rsidP="00D01FBE">
            <w:pPr>
              <w:snapToGrid w:val="0"/>
              <w:spacing w:after="0" w:line="240" w:lineRule="auto"/>
              <w:jc w:val="center"/>
              <w:rPr>
                <w:rFonts w:ascii="Times New Roman" w:hAnsi="Times New Roman" w:cs="Times New Roman"/>
                <w:color w:val="000000"/>
                <w:sz w:val="20"/>
                <w:szCs w:val="24"/>
              </w:rPr>
            </w:pPr>
            <w:r w:rsidRPr="00D01FBE">
              <w:rPr>
                <w:rFonts w:ascii="Times New Roman" w:hAnsi="Times New Roman" w:cs="Times New Roman"/>
                <w:color w:val="000000"/>
                <w:sz w:val="20"/>
                <w:szCs w:val="24"/>
              </w:rPr>
              <w:t>0.5300</w:t>
            </w:r>
          </w:p>
        </w:tc>
        <w:tc>
          <w:tcPr>
            <w:tcW w:w="0" w:type="auto"/>
            <w:vAlign w:val="center"/>
          </w:tcPr>
          <w:p w:rsidR="00D01FBE" w:rsidRPr="00D01FBE" w:rsidRDefault="00D01FBE" w:rsidP="00D01FBE">
            <w:pPr>
              <w:snapToGrid w:val="0"/>
              <w:spacing w:after="0" w:line="240" w:lineRule="auto"/>
              <w:jc w:val="center"/>
              <w:rPr>
                <w:rFonts w:ascii="Times New Roman" w:hAnsi="Times New Roman" w:cs="Times New Roman"/>
                <w:color w:val="000000"/>
                <w:sz w:val="20"/>
                <w:szCs w:val="24"/>
              </w:rPr>
            </w:pPr>
            <w:r w:rsidRPr="00D01FBE">
              <w:rPr>
                <w:rFonts w:ascii="Times New Roman" w:hAnsi="Times New Roman" w:cs="Times New Roman"/>
                <w:color w:val="000000"/>
                <w:sz w:val="20"/>
                <w:szCs w:val="24"/>
              </w:rPr>
              <w:t>0.6094</w:t>
            </w:r>
          </w:p>
        </w:tc>
      </w:tr>
      <w:tr w:rsidR="00D01FBE" w:rsidRPr="00D01FBE" w:rsidTr="00D01FBE">
        <w:trPr>
          <w:jc w:val="center"/>
        </w:trPr>
        <w:tc>
          <w:tcPr>
            <w:tcW w:w="0" w:type="auto"/>
            <w:vAlign w:val="center"/>
          </w:tcPr>
          <w:p w:rsidR="00D01FBE" w:rsidRPr="00D01FBE" w:rsidRDefault="00D01FBE" w:rsidP="00D01FBE">
            <w:pPr>
              <w:snapToGrid w:val="0"/>
              <w:spacing w:after="0" w:line="240" w:lineRule="auto"/>
              <w:jc w:val="center"/>
              <w:rPr>
                <w:rFonts w:ascii="Times New Roman" w:hAnsi="Times New Roman" w:cs="Times New Roman"/>
                <w:color w:val="000000"/>
                <w:sz w:val="20"/>
                <w:szCs w:val="24"/>
              </w:rPr>
            </w:pPr>
            <w:r w:rsidRPr="00D01FBE">
              <w:rPr>
                <w:rFonts w:ascii="Times New Roman" w:hAnsi="Times New Roman" w:cs="Times New Roman"/>
                <w:color w:val="000000"/>
                <w:sz w:val="20"/>
                <w:szCs w:val="24"/>
              </w:rPr>
              <w:t>30GA:70R</w:t>
            </w:r>
          </w:p>
        </w:tc>
        <w:tc>
          <w:tcPr>
            <w:tcW w:w="0" w:type="auto"/>
            <w:vAlign w:val="center"/>
          </w:tcPr>
          <w:p w:rsidR="00D01FBE" w:rsidRPr="00D01FBE" w:rsidRDefault="00D01FBE" w:rsidP="00D01FBE">
            <w:pPr>
              <w:snapToGrid w:val="0"/>
              <w:spacing w:after="0" w:line="240" w:lineRule="auto"/>
              <w:jc w:val="center"/>
              <w:rPr>
                <w:rFonts w:ascii="Times New Roman" w:hAnsi="Times New Roman" w:cs="Times New Roman"/>
                <w:color w:val="000000"/>
                <w:sz w:val="20"/>
                <w:szCs w:val="24"/>
              </w:rPr>
            </w:pPr>
            <w:r w:rsidRPr="00D01FBE">
              <w:rPr>
                <w:rFonts w:ascii="Times New Roman" w:hAnsi="Times New Roman" w:cs="Times New Roman"/>
                <w:color w:val="000000"/>
                <w:sz w:val="20"/>
                <w:szCs w:val="24"/>
              </w:rPr>
              <w:t>0.6988</w:t>
            </w:r>
          </w:p>
        </w:tc>
        <w:tc>
          <w:tcPr>
            <w:tcW w:w="0" w:type="auto"/>
            <w:vAlign w:val="center"/>
          </w:tcPr>
          <w:p w:rsidR="00D01FBE" w:rsidRPr="00D01FBE" w:rsidRDefault="00D01FBE" w:rsidP="00D01FBE">
            <w:pPr>
              <w:snapToGrid w:val="0"/>
              <w:spacing w:after="0" w:line="240" w:lineRule="auto"/>
              <w:jc w:val="center"/>
              <w:rPr>
                <w:rFonts w:ascii="Times New Roman" w:hAnsi="Times New Roman" w:cs="Times New Roman"/>
                <w:color w:val="000000"/>
                <w:sz w:val="20"/>
                <w:szCs w:val="24"/>
              </w:rPr>
            </w:pPr>
            <w:r w:rsidRPr="00D01FBE">
              <w:rPr>
                <w:rFonts w:ascii="Times New Roman" w:hAnsi="Times New Roman" w:cs="Times New Roman"/>
                <w:color w:val="000000"/>
                <w:sz w:val="20"/>
                <w:szCs w:val="24"/>
              </w:rPr>
              <w:t>0.8337</w:t>
            </w:r>
          </w:p>
        </w:tc>
      </w:tr>
      <w:tr w:rsidR="00D01FBE" w:rsidRPr="00D01FBE" w:rsidTr="00D01FBE">
        <w:trPr>
          <w:jc w:val="center"/>
        </w:trPr>
        <w:tc>
          <w:tcPr>
            <w:tcW w:w="0" w:type="auto"/>
            <w:vAlign w:val="center"/>
          </w:tcPr>
          <w:p w:rsidR="00D01FBE" w:rsidRPr="00D01FBE" w:rsidRDefault="00D01FBE" w:rsidP="00D01FBE">
            <w:pPr>
              <w:snapToGrid w:val="0"/>
              <w:spacing w:after="0" w:line="240" w:lineRule="auto"/>
              <w:jc w:val="center"/>
              <w:rPr>
                <w:rFonts w:ascii="Times New Roman" w:hAnsi="Times New Roman" w:cs="Times New Roman"/>
                <w:color w:val="000000"/>
                <w:sz w:val="20"/>
                <w:szCs w:val="24"/>
              </w:rPr>
            </w:pPr>
            <w:r w:rsidRPr="00D01FBE">
              <w:rPr>
                <w:rFonts w:ascii="Times New Roman" w:hAnsi="Times New Roman" w:cs="Times New Roman"/>
                <w:color w:val="000000"/>
                <w:sz w:val="20"/>
                <w:szCs w:val="24"/>
              </w:rPr>
              <w:t>0GA:100R</w:t>
            </w:r>
          </w:p>
        </w:tc>
        <w:tc>
          <w:tcPr>
            <w:tcW w:w="0" w:type="auto"/>
            <w:vAlign w:val="center"/>
          </w:tcPr>
          <w:p w:rsidR="00D01FBE" w:rsidRPr="00D01FBE" w:rsidRDefault="00D01FBE" w:rsidP="00D01FBE">
            <w:pPr>
              <w:snapToGrid w:val="0"/>
              <w:spacing w:after="0" w:line="240" w:lineRule="auto"/>
              <w:jc w:val="center"/>
              <w:rPr>
                <w:rFonts w:ascii="Times New Roman" w:hAnsi="Times New Roman" w:cs="Times New Roman"/>
                <w:color w:val="000000"/>
                <w:sz w:val="20"/>
                <w:szCs w:val="24"/>
              </w:rPr>
            </w:pPr>
            <w:r w:rsidRPr="00D01FBE">
              <w:rPr>
                <w:rFonts w:ascii="Times New Roman" w:hAnsi="Times New Roman" w:cs="Times New Roman"/>
                <w:color w:val="000000"/>
                <w:sz w:val="20"/>
                <w:szCs w:val="24"/>
              </w:rPr>
              <w:t>0.6346</w:t>
            </w:r>
          </w:p>
        </w:tc>
        <w:tc>
          <w:tcPr>
            <w:tcW w:w="0" w:type="auto"/>
            <w:vAlign w:val="center"/>
          </w:tcPr>
          <w:p w:rsidR="00D01FBE" w:rsidRPr="00D01FBE" w:rsidRDefault="00D01FBE" w:rsidP="00D01FBE">
            <w:pPr>
              <w:snapToGrid w:val="0"/>
              <w:spacing w:after="0" w:line="240" w:lineRule="auto"/>
              <w:jc w:val="center"/>
              <w:rPr>
                <w:rFonts w:ascii="Times New Roman" w:hAnsi="Times New Roman" w:cs="Times New Roman"/>
                <w:color w:val="000000"/>
                <w:sz w:val="20"/>
                <w:szCs w:val="24"/>
              </w:rPr>
            </w:pPr>
            <w:r w:rsidRPr="00D01FBE">
              <w:rPr>
                <w:rFonts w:ascii="Times New Roman" w:hAnsi="Times New Roman" w:cs="Times New Roman"/>
                <w:color w:val="000000"/>
                <w:sz w:val="20"/>
                <w:szCs w:val="24"/>
              </w:rPr>
              <w:t>0.6572</w:t>
            </w:r>
          </w:p>
        </w:tc>
      </w:tr>
    </w:tbl>
    <w:p w:rsidR="00C01B46" w:rsidRDefault="00C01B46" w:rsidP="00C01B46">
      <w:pPr>
        <w:snapToGrid w:val="0"/>
        <w:spacing w:after="0" w:line="240" w:lineRule="auto"/>
        <w:ind w:firstLine="425"/>
        <w:jc w:val="both"/>
        <w:rPr>
          <w:rFonts w:ascii="Times New Roman" w:hAnsi="Times New Roman" w:cs="Times New Roman"/>
          <w:sz w:val="20"/>
          <w:szCs w:val="28"/>
          <w:lang w:eastAsia="zh-CN"/>
        </w:rPr>
      </w:pPr>
    </w:p>
    <w:p w:rsidR="0064255C" w:rsidRDefault="0064255C" w:rsidP="00C01B46">
      <w:pPr>
        <w:snapToGrid w:val="0"/>
        <w:spacing w:after="0" w:line="240" w:lineRule="auto"/>
        <w:ind w:firstLine="425"/>
        <w:jc w:val="both"/>
        <w:rPr>
          <w:rFonts w:ascii="Times New Roman" w:hAnsi="Times New Roman" w:cs="Times New Roman"/>
          <w:sz w:val="20"/>
          <w:szCs w:val="28"/>
          <w:lang w:eastAsia="zh-CN"/>
        </w:rPr>
        <w:sectPr w:rsidR="0064255C" w:rsidSect="0064255C">
          <w:type w:val="continuous"/>
          <w:pgSz w:w="12240" w:h="15840" w:code="1"/>
          <w:pgMar w:top="1440" w:right="1440" w:bottom="1440" w:left="1440" w:header="720" w:footer="720" w:gutter="0"/>
          <w:cols w:num="2" w:space="576"/>
          <w:docGrid w:linePitch="360"/>
        </w:sectPr>
      </w:pPr>
    </w:p>
    <w:p w:rsidR="00C01B46" w:rsidRDefault="00C01B46" w:rsidP="00C01B46">
      <w:pPr>
        <w:snapToGrid w:val="0"/>
        <w:spacing w:after="0" w:line="240" w:lineRule="auto"/>
        <w:ind w:firstLine="425"/>
        <w:jc w:val="both"/>
        <w:rPr>
          <w:rFonts w:ascii="Times New Roman" w:hAnsi="Times New Roman" w:cs="Times New Roman"/>
          <w:sz w:val="20"/>
          <w:szCs w:val="28"/>
          <w:lang w:eastAsia="zh-CN"/>
        </w:rPr>
      </w:pPr>
    </w:p>
    <w:p w:rsidR="00820576" w:rsidRPr="00C01B46" w:rsidRDefault="00820576" w:rsidP="00D01FBE">
      <w:pPr>
        <w:snapToGrid w:val="0"/>
        <w:spacing w:after="0" w:line="240" w:lineRule="auto"/>
        <w:jc w:val="center"/>
        <w:rPr>
          <w:rFonts w:ascii="Times New Roman" w:hAnsi="Times New Roman" w:cs="Times New Roman"/>
          <w:sz w:val="20"/>
        </w:rPr>
      </w:pPr>
      <w:r w:rsidRPr="00C01B46">
        <w:rPr>
          <w:rFonts w:ascii="Times New Roman" w:hAnsi="Times New Roman" w:cs="Times New Roman"/>
          <w:noProof/>
          <w:sz w:val="20"/>
          <w:lang w:eastAsia="zh-CN"/>
        </w:rPr>
        <w:drawing>
          <wp:inline distT="0" distB="0" distL="0" distR="0">
            <wp:extent cx="5721792" cy="3458916"/>
            <wp:effectExtent l="19050" t="0" r="0" b="0"/>
            <wp:docPr id="7" name="Picture 1" descr="C:\Documents and Settings\Administrator\Desktop\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istrator\Desktop\3.jpg"/>
                    <pic:cNvPicPr>
                      <a:picLocks noChangeAspect="1" noChangeArrowheads="1"/>
                    </pic:cNvPicPr>
                  </pic:nvPicPr>
                  <pic:blipFill>
                    <a:blip r:embed="rId23" cstate="print"/>
                    <a:srcRect l="1158"/>
                    <a:stretch>
                      <a:fillRect/>
                    </a:stretch>
                  </pic:blipFill>
                  <pic:spPr bwMode="auto">
                    <a:xfrm>
                      <a:off x="0" y="0"/>
                      <a:ext cx="5722007" cy="3459046"/>
                    </a:xfrm>
                    <a:prstGeom prst="rect">
                      <a:avLst/>
                    </a:prstGeom>
                    <a:noFill/>
                    <a:ln w="9525">
                      <a:noFill/>
                      <a:miter lim="800000"/>
                      <a:headEnd/>
                      <a:tailEnd/>
                    </a:ln>
                  </pic:spPr>
                </pic:pic>
              </a:graphicData>
            </a:graphic>
          </wp:inline>
        </w:drawing>
      </w:r>
    </w:p>
    <w:p w:rsidR="00820576" w:rsidRDefault="00820576" w:rsidP="0044236E">
      <w:pPr>
        <w:snapToGrid w:val="0"/>
        <w:spacing w:after="0" w:line="240" w:lineRule="auto"/>
        <w:jc w:val="center"/>
        <w:rPr>
          <w:rFonts w:ascii="Times New Roman" w:hAnsi="Times New Roman" w:cs="Times New Roman"/>
          <w:sz w:val="20"/>
          <w:szCs w:val="32"/>
          <w:lang w:eastAsia="zh-CN"/>
        </w:rPr>
      </w:pPr>
      <w:r w:rsidRPr="00C01B46">
        <w:rPr>
          <w:rFonts w:ascii="Times New Roman" w:hAnsi="Times New Roman" w:cs="Times New Roman"/>
          <w:sz w:val="20"/>
          <w:szCs w:val="32"/>
        </w:rPr>
        <w:t>Fig.8</w:t>
      </w:r>
      <w:r w:rsidR="00694921" w:rsidRPr="00C01B46">
        <w:rPr>
          <w:rFonts w:ascii="Times New Roman" w:hAnsi="Times New Roman" w:cs="Times New Roman"/>
          <w:sz w:val="20"/>
          <w:szCs w:val="32"/>
        </w:rPr>
        <w:t>.</w:t>
      </w:r>
      <w:r w:rsidRPr="00C01B46">
        <w:rPr>
          <w:rFonts w:ascii="Times New Roman" w:hAnsi="Times New Roman" w:cs="Times New Roman"/>
          <w:sz w:val="20"/>
          <w:szCs w:val="32"/>
        </w:rPr>
        <w:t xml:space="preserve"> Infrared spectrum of </w:t>
      </w:r>
      <w:r w:rsidR="007F04A5" w:rsidRPr="00C01B46">
        <w:rPr>
          <w:rFonts w:ascii="Times New Roman" w:hAnsi="Times New Roman" w:cs="Times New Roman"/>
          <w:sz w:val="20"/>
          <w:szCs w:val="32"/>
        </w:rPr>
        <w:t xml:space="preserve">non-irradiated </w:t>
      </w:r>
      <w:r w:rsidR="00694921" w:rsidRPr="00C01B46">
        <w:rPr>
          <w:rFonts w:ascii="Times New Roman" w:hAnsi="Times New Roman" w:cs="Times New Roman"/>
          <w:sz w:val="20"/>
          <w:szCs w:val="32"/>
        </w:rPr>
        <w:t>Pure film</w:t>
      </w:r>
      <w:r w:rsidR="007F04A5" w:rsidRPr="00C01B46">
        <w:rPr>
          <w:rFonts w:ascii="Times New Roman" w:hAnsi="Times New Roman" w:cs="Times New Roman"/>
          <w:sz w:val="20"/>
          <w:szCs w:val="32"/>
        </w:rPr>
        <w:t xml:space="preserve"> </w:t>
      </w:r>
      <w:r w:rsidRPr="00C01B46">
        <w:rPr>
          <w:rFonts w:ascii="Times New Roman" w:hAnsi="Times New Roman" w:cs="Times New Roman"/>
          <w:sz w:val="20"/>
          <w:szCs w:val="32"/>
        </w:rPr>
        <w:t>of gum Arabic</w:t>
      </w:r>
    </w:p>
    <w:p w:rsidR="00820576" w:rsidRDefault="00820576" w:rsidP="00C01B46">
      <w:pPr>
        <w:snapToGrid w:val="0"/>
        <w:spacing w:after="0" w:line="240" w:lineRule="auto"/>
        <w:ind w:firstLine="425"/>
        <w:jc w:val="both"/>
        <w:rPr>
          <w:rFonts w:ascii="Times New Roman" w:hAnsi="Times New Roman" w:cs="Times New Roman"/>
          <w:sz w:val="20"/>
          <w:szCs w:val="32"/>
          <w:lang w:eastAsia="zh-CN"/>
        </w:rPr>
      </w:pPr>
    </w:p>
    <w:p w:rsidR="00483F6B" w:rsidRDefault="00483F6B" w:rsidP="00C01B46">
      <w:pPr>
        <w:snapToGrid w:val="0"/>
        <w:spacing w:after="0" w:line="240" w:lineRule="auto"/>
        <w:ind w:firstLine="425"/>
        <w:jc w:val="both"/>
        <w:rPr>
          <w:rFonts w:ascii="Times New Roman" w:hAnsi="Times New Roman" w:cs="Times New Roman"/>
          <w:sz w:val="20"/>
          <w:szCs w:val="32"/>
          <w:lang w:eastAsia="zh-CN"/>
        </w:rPr>
      </w:pPr>
    </w:p>
    <w:p w:rsidR="00483F6B" w:rsidRPr="00C01B46" w:rsidRDefault="00483F6B" w:rsidP="00C01B46">
      <w:pPr>
        <w:snapToGrid w:val="0"/>
        <w:spacing w:after="0" w:line="240" w:lineRule="auto"/>
        <w:ind w:firstLine="425"/>
        <w:jc w:val="both"/>
        <w:rPr>
          <w:rFonts w:ascii="Times New Roman" w:hAnsi="Times New Roman" w:cs="Times New Roman"/>
          <w:sz w:val="20"/>
          <w:szCs w:val="32"/>
          <w:lang w:eastAsia="zh-CN"/>
        </w:rPr>
      </w:pPr>
    </w:p>
    <w:p w:rsidR="00EF762C" w:rsidRPr="00C01B46" w:rsidRDefault="00EF762C" w:rsidP="00C01B46">
      <w:pPr>
        <w:snapToGrid w:val="0"/>
        <w:spacing w:after="0" w:line="240" w:lineRule="auto"/>
        <w:jc w:val="center"/>
        <w:rPr>
          <w:rFonts w:ascii="Times New Roman" w:hAnsi="Times New Roman" w:cs="Times New Roman"/>
          <w:sz w:val="20"/>
          <w:szCs w:val="32"/>
        </w:rPr>
      </w:pPr>
      <w:r w:rsidRPr="00C01B46">
        <w:rPr>
          <w:rFonts w:ascii="Times New Roman" w:hAnsi="Times New Roman" w:cs="Times New Roman"/>
          <w:noProof/>
          <w:sz w:val="20"/>
          <w:szCs w:val="32"/>
          <w:lang w:eastAsia="zh-CN"/>
        </w:rPr>
        <w:drawing>
          <wp:inline distT="0" distB="0" distL="0" distR="0">
            <wp:extent cx="5732890" cy="3481194"/>
            <wp:effectExtent l="19050" t="0" r="1160" b="0"/>
            <wp:docPr id="2" name="Picture 2" descr="C:\Documents and Settings\Administrator\Desktop\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Administrator\Desktop\4.jpg"/>
                    <pic:cNvPicPr>
                      <a:picLocks noChangeAspect="1" noChangeArrowheads="1"/>
                    </pic:cNvPicPr>
                  </pic:nvPicPr>
                  <pic:blipFill>
                    <a:blip r:embed="rId24" cstate="print"/>
                    <a:srcRect l="1262"/>
                    <a:stretch>
                      <a:fillRect/>
                    </a:stretch>
                  </pic:blipFill>
                  <pic:spPr bwMode="auto">
                    <a:xfrm>
                      <a:off x="0" y="0"/>
                      <a:ext cx="5745627" cy="3488928"/>
                    </a:xfrm>
                    <a:prstGeom prst="rect">
                      <a:avLst/>
                    </a:prstGeom>
                    <a:noFill/>
                    <a:ln w="9525">
                      <a:noFill/>
                      <a:miter lim="800000"/>
                      <a:headEnd/>
                      <a:tailEnd/>
                    </a:ln>
                  </pic:spPr>
                </pic:pic>
              </a:graphicData>
            </a:graphic>
          </wp:inline>
        </w:drawing>
      </w:r>
    </w:p>
    <w:p w:rsidR="00C359CD" w:rsidRDefault="00820576" w:rsidP="0044236E">
      <w:pPr>
        <w:snapToGrid w:val="0"/>
        <w:spacing w:after="0" w:line="240" w:lineRule="auto"/>
        <w:jc w:val="center"/>
        <w:rPr>
          <w:rFonts w:ascii="Times New Roman" w:hAnsi="Times New Roman" w:cs="Times New Roman"/>
          <w:sz w:val="20"/>
          <w:szCs w:val="24"/>
          <w:lang w:eastAsia="zh-CN"/>
        </w:rPr>
      </w:pPr>
      <w:r w:rsidRPr="00C01B46">
        <w:rPr>
          <w:rFonts w:ascii="Times New Roman" w:hAnsi="Times New Roman" w:cs="Times New Roman"/>
          <w:sz w:val="20"/>
          <w:szCs w:val="24"/>
        </w:rPr>
        <w:t>Fig. 9</w:t>
      </w:r>
      <w:r w:rsidR="00B602B4" w:rsidRPr="00C01B46">
        <w:rPr>
          <w:rFonts w:ascii="Times New Roman" w:hAnsi="Times New Roman" w:cs="Times New Roman"/>
          <w:sz w:val="20"/>
          <w:szCs w:val="24"/>
        </w:rPr>
        <w:t xml:space="preserve">: </w:t>
      </w:r>
      <w:r w:rsidRPr="00C01B46">
        <w:rPr>
          <w:rFonts w:ascii="Times New Roman" w:hAnsi="Times New Roman" w:cs="Times New Roman"/>
          <w:sz w:val="20"/>
          <w:szCs w:val="24"/>
        </w:rPr>
        <w:t>Infrared Spectrum of irradiated blend of 50:50 (GA:NR) at 10K</w:t>
      </w:r>
      <w:r w:rsidR="00C01B46" w:rsidRPr="00C01B46">
        <w:rPr>
          <w:rFonts w:ascii="Times New Roman" w:hAnsi="Times New Roman" w:cs="Times New Roman"/>
          <w:sz w:val="20"/>
          <w:szCs w:val="24"/>
        </w:rPr>
        <w:t>g</w:t>
      </w:r>
      <w:r w:rsidRPr="00C01B46">
        <w:rPr>
          <w:rFonts w:ascii="Times New Roman" w:hAnsi="Times New Roman" w:cs="Times New Roman"/>
          <w:sz w:val="20"/>
          <w:szCs w:val="24"/>
        </w:rPr>
        <w:t>y</w:t>
      </w:r>
    </w:p>
    <w:p w:rsidR="00C01B46" w:rsidRDefault="00C01B46" w:rsidP="00C01B46">
      <w:pPr>
        <w:snapToGrid w:val="0"/>
        <w:spacing w:after="0" w:line="240" w:lineRule="auto"/>
        <w:ind w:firstLine="425"/>
        <w:jc w:val="both"/>
        <w:rPr>
          <w:rFonts w:ascii="Times New Roman" w:hAnsi="Times New Roman" w:cs="Times New Roman"/>
          <w:sz w:val="20"/>
          <w:szCs w:val="24"/>
          <w:lang w:eastAsia="zh-CN"/>
        </w:rPr>
      </w:pPr>
    </w:p>
    <w:p w:rsidR="0064255C" w:rsidRPr="00C01B46" w:rsidRDefault="0064255C" w:rsidP="0064255C">
      <w:pPr>
        <w:snapToGrid w:val="0"/>
        <w:spacing w:after="0" w:line="240" w:lineRule="auto"/>
        <w:jc w:val="center"/>
        <w:rPr>
          <w:rFonts w:ascii="Times New Roman" w:hAnsi="Times New Roman" w:cs="Times New Roman"/>
          <w:sz w:val="20"/>
          <w:szCs w:val="24"/>
        </w:rPr>
      </w:pPr>
      <w:r w:rsidRPr="00C01B46">
        <w:rPr>
          <w:rFonts w:ascii="Times New Roman" w:hAnsi="Times New Roman" w:cs="Times New Roman"/>
          <w:noProof/>
          <w:sz w:val="20"/>
          <w:lang w:eastAsia="zh-CN"/>
        </w:rPr>
        <w:drawing>
          <wp:inline distT="0" distB="0" distL="0" distR="0">
            <wp:extent cx="5600700" cy="4008120"/>
            <wp:effectExtent l="19050" t="0" r="0" b="0"/>
            <wp:docPr id="46" name="Picture 10" descr="707F9D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707F9DEF"/>
                    <pic:cNvPicPr>
                      <a:picLocks noChangeAspect="1" noChangeArrowheads="1"/>
                    </pic:cNvPicPr>
                  </pic:nvPicPr>
                  <pic:blipFill>
                    <a:blip r:embed="rId25" cstate="print"/>
                    <a:srcRect r="17830" b="54086"/>
                    <a:stretch>
                      <a:fillRect/>
                    </a:stretch>
                  </pic:blipFill>
                  <pic:spPr bwMode="auto">
                    <a:xfrm>
                      <a:off x="0" y="0"/>
                      <a:ext cx="5600700" cy="4008120"/>
                    </a:xfrm>
                    <a:prstGeom prst="rect">
                      <a:avLst/>
                    </a:prstGeom>
                    <a:noFill/>
                    <a:ln w="9525">
                      <a:noFill/>
                      <a:miter lim="800000"/>
                      <a:headEnd/>
                      <a:tailEnd/>
                    </a:ln>
                  </pic:spPr>
                </pic:pic>
              </a:graphicData>
            </a:graphic>
          </wp:inline>
        </w:drawing>
      </w:r>
    </w:p>
    <w:p w:rsidR="0064255C" w:rsidRDefault="0064255C" w:rsidP="0064255C">
      <w:pPr>
        <w:snapToGrid w:val="0"/>
        <w:spacing w:after="0" w:line="240" w:lineRule="auto"/>
        <w:jc w:val="center"/>
        <w:rPr>
          <w:rFonts w:ascii="Times New Roman" w:hAnsi="Times New Roman" w:cs="Times New Roman"/>
          <w:sz w:val="20"/>
          <w:szCs w:val="24"/>
          <w:lang w:eastAsia="zh-CN"/>
        </w:rPr>
      </w:pPr>
      <w:r w:rsidRPr="00C01B46">
        <w:rPr>
          <w:rFonts w:ascii="Times New Roman" w:hAnsi="Times New Roman" w:cs="Times New Roman"/>
          <w:sz w:val="20"/>
          <w:szCs w:val="24"/>
        </w:rPr>
        <w:t>Fig.10. Proposed grafting chemical processes between natural rubber and Gum Arabic</w:t>
      </w:r>
    </w:p>
    <w:p w:rsidR="0064255C" w:rsidRDefault="0064255C" w:rsidP="00C01B46">
      <w:pPr>
        <w:snapToGrid w:val="0"/>
        <w:spacing w:after="0" w:line="240" w:lineRule="auto"/>
        <w:ind w:firstLine="425"/>
        <w:jc w:val="both"/>
        <w:rPr>
          <w:rFonts w:ascii="Times New Roman" w:hAnsi="Times New Roman" w:cs="Times New Roman"/>
          <w:sz w:val="20"/>
          <w:szCs w:val="24"/>
          <w:lang w:eastAsia="zh-CN"/>
        </w:rPr>
      </w:pPr>
    </w:p>
    <w:p w:rsidR="00483F6B" w:rsidRPr="00C01B46" w:rsidRDefault="00483F6B" w:rsidP="00C01B46">
      <w:pPr>
        <w:snapToGrid w:val="0"/>
        <w:spacing w:after="0" w:line="240" w:lineRule="auto"/>
        <w:ind w:firstLine="425"/>
        <w:jc w:val="both"/>
        <w:rPr>
          <w:rFonts w:ascii="Times New Roman" w:hAnsi="Times New Roman" w:cs="Times New Roman"/>
          <w:sz w:val="20"/>
          <w:szCs w:val="24"/>
          <w:lang w:eastAsia="zh-CN"/>
        </w:rPr>
      </w:pPr>
    </w:p>
    <w:p w:rsidR="002D1F4F" w:rsidRDefault="002D1F4F" w:rsidP="00C01B46">
      <w:pPr>
        <w:snapToGrid w:val="0"/>
        <w:spacing w:after="0" w:line="240" w:lineRule="auto"/>
        <w:ind w:firstLine="425"/>
        <w:jc w:val="both"/>
        <w:rPr>
          <w:rFonts w:ascii="Times New Roman" w:hAnsi="Times New Roman" w:cs="Times New Roman"/>
          <w:sz w:val="20"/>
          <w:szCs w:val="28"/>
        </w:rPr>
        <w:sectPr w:rsidR="002D1F4F" w:rsidSect="00F6010A">
          <w:type w:val="continuous"/>
          <w:pgSz w:w="12240" w:h="15840" w:code="1"/>
          <w:pgMar w:top="1440" w:right="1440" w:bottom="1440" w:left="1440" w:header="720" w:footer="720" w:gutter="0"/>
          <w:cols w:space="720"/>
          <w:docGrid w:linePitch="360"/>
        </w:sectPr>
      </w:pPr>
    </w:p>
    <w:p w:rsidR="008B1890" w:rsidRDefault="008B1890" w:rsidP="00C01B46">
      <w:pPr>
        <w:snapToGrid w:val="0"/>
        <w:spacing w:after="0" w:line="240" w:lineRule="auto"/>
        <w:ind w:firstLine="425"/>
        <w:jc w:val="both"/>
        <w:rPr>
          <w:rFonts w:ascii="Times New Roman" w:hAnsi="Times New Roman" w:cs="Times New Roman"/>
          <w:sz w:val="20"/>
          <w:szCs w:val="24"/>
          <w:lang w:eastAsia="zh-CN"/>
        </w:rPr>
      </w:pPr>
      <w:r w:rsidRPr="00C01B46">
        <w:rPr>
          <w:rFonts w:ascii="Times New Roman" w:hAnsi="Times New Roman" w:cs="Times New Roman"/>
          <w:sz w:val="20"/>
          <w:szCs w:val="24"/>
        </w:rPr>
        <w:lastRenderedPageBreak/>
        <w:t>The proposed chemistry of grafting between natural rubber and Gum Arabic</w:t>
      </w:r>
      <w:r w:rsidR="00D01FBE">
        <w:rPr>
          <w:rFonts w:ascii="Times New Roman" w:hAnsi="Times New Roman" w:cs="Times New Roman" w:hint="eastAsia"/>
          <w:sz w:val="20"/>
          <w:szCs w:val="24"/>
          <w:lang w:eastAsia="zh-CN"/>
        </w:rPr>
        <w:t xml:space="preserve">, </w:t>
      </w:r>
      <w:r w:rsidRPr="00C01B46">
        <w:rPr>
          <w:rFonts w:ascii="Times New Roman" w:hAnsi="Times New Roman" w:cs="Times New Roman"/>
          <w:sz w:val="20"/>
          <w:szCs w:val="24"/>
        </w:rPr>
        <w:t>According to Katayama</w:t>
      </w:r>
      <w:r w:rsidRPr="00C01B46">
        <w:rPr>
          <w:rFonts w:ascii="Times New Roman" w:hAnsi="Times New Roman" w:cs="Times New Roman"/>
          <w:i/>
          <w:sz w:val="20"/>
          <w:szCs w:val="24"/>
        </w:rPr>
        <w:t xml:space="preserve"> et a</w:t>
      </w:r>
      <w:r w:rsidRPr="00C01B46">
        <w:rPr>
          <w:rFonts w:ascii="Times New Roman" w:hAnsi="Times New Roman" w:cs="Times New Roman"/>
          <w:sz w:val="20"/>
          <w:szCs w:val="24"/>
        </w:rPr>
        <w:t>l (2006) there are two mechanisms accepted for the radical formation of Gum Arabic using irradiation process. One, the direct induced process and the other is the</w:t>
      </w:r>
      <w:r w:rsidR="00444AC6">
        <w:rPr>
          <w:rFonts w:ascii="Times New Roman" w:hAnsi="Times New Roman" w:cs="Times New Roman"/>
          <w:sz w:val="20"/>
          <w:szCs w:val="24"/>
        </w:rPr>
        <w:t xml:space="preserve"> </w:t>
      </w:r>
      <w:r w:rsidRPr="00C01B46">
        <w:rPr>
          <w:rFonts w:ascii="Times New Roman" w:hAnsi="Times New Roman" w:cs="Times New Roman"/>
          <w:sz w:val="20"/>
          <w:szCs w:val="24"/>
        </w:rPr>
        <w:t>water radiolysis</w:t>
      </w:r>
      <w:r w:rsidR="001E1F48" w:rsidRPr="00C01B46">
        <w:rPr>
          <w:rFonts w:ascii="Times New Roman" w:hAnsi="Times New Roman" w:cs="Times New Roman"/>
          <w:sz w:val="20"/>
          <w:szCs w:val="24"/>
        </w:rPr>
        <w:t xml:space="preserve"> of the galactose in the resin</w:t>
      </w:r>
      <w:r w:rsidR="0064255C">
        <w:rPr>
          <w:rFonts w:ascii="Times New Roman" w:hAnsi="Times New Roman" w:cs="Times New Roman" w:hint="eastAsia"/>
          <w:sz w:val="20"/>
          <w:szCs w:val="24"/>
          <w:lang w:eastAsia="zh-CN"/>
        </w:rPr>
        <w:t xml:space="preserve"> </w:t>
      </w:r>
      <w:r w:rsidR="001E1F48" w:rsidRPr="00C01B46">
        <w:rPr>
          <w:rFonts w:ascii="Times New Roman" w:hAnsi="Times New Roman" w:cs="Times New Roman"/>
          <w:sz w:val="20"/>
          <w:szCs w:val="24"/>
        </w:rPr>
        <w:t>(Philips,1972)</w:t>
      </w:r>
      <w:r w:rsidRPr="00C01B46">
        <w:rPr>
          <w:rFonts w:ascii="Times New Roman" w:hAnsi="Times New Roman" w:cs="Times New Roman"/>
          <w:sz w:val="20"/>
          <w:szCs w:val="24"/>
        </w:rPr>
        <w:t>. The first mechanism yields a polymerization product whereas the second produce degradation products. The first will produce an increase in grafting whereas the converse will indicate a decrease. The present work has shown that gamma irradiation used lead to increased grafting (Fig</w:t>
      </w:r>
      <w:r w:rsidR="001E1F48" w:rsidRPr="00C01B46">
        <w:rPr>
          <w:rFonts w:ascii="Times New Roman" w:hAnsi="Times New Roman" w:cs="Times New Roman"/>
          <w:sz w:val="20"/>
          <w:szCs w:val="24"/>
        </w:rPr>
        <w:t>. 1</w:t>
      </w:r>
      <w:r w:rsidRPr="00C01B46">
        <w:rPr>
          <w:rFonts w:ascii="Times New Roman" w:hAnsi="Times New Roman" w:cs="Times New Roman"/>
          <w:sz w:val="20"/>
          <w:szCs w:val="24"/>
        </w:rPr>
        <w:t>)</w:t>
      </w:r>
      <w:r w:rsidR="00C536AE" w:rsidRPr="00C01B46">
        <w:rPr>
          <w:rFonts w:ascii="Times New Roman" w:hAnsi="Times New Roman" w:cs="Times New Roman"/>
          <w:sz w:val="20"/>
          <w:szCs w:val="24"/>
        </w:rPr>
        <w:t xml:space="preserve"> not polymerization in the composite.</w:t>
      </w:r>
      <w:r w:rsidRPr="00C01B46">
        <w:rPr>
          <w:rFonts w:ascii="Times New Roman" w:hAnsi="Times New Roman" w:cs="Times New Roman"/>
          <w:sz w:val="20"/>
          <w:szCs w:val="24"/>
        </w:rPr>
        <w:t>t induced radical formation is assumed. However the possibility of the second process (water radiolysis) may be occur</w:t>
      </w:r>
      <w:r w:rsidR="00141647" w:rsidRPr="00C01B46">
        <w:rPr>
          <w:rFonts w:ascii="Times New Roman" w:hAnsi="Times New Roman" w:cs="Times New Roman"/>
          <w:sz w:val="20"/>
          <w:szCs w:val="24"/>
        </w:rPr>
        <w:t xml:space="preserve">ring simultaneously probably </w:t>
      </w:r>
      <w:r w:rsidRPr="00C01B46">
        <w:rPr>
          <w:rFonts w:ascii="Times New Roman" w:hAnsi="Times New Roman" w:cs="Times New Roman"/>
          <w:sz w:val="20"/>
          <w:szCs w:val="24"/>
        </w:rPr>
        <w:t>r at</w:t>
      </w:r>
      <w:r w:rsidR="00141647" w:rsidRPr="00C01B46">
        <w:rPr>
          <w:rFonts w:ascii="Times New Roman" w:hAnsi="Times New Roman" w:cs="Times New Roman"/>
          <w:sz w:val="20"/>
          <w:szCs w:val="24"/>
        </w:rPr>
        <w:t xml:space="preserve"> the</w:t>
      </w:r>
      <w:r w:rsidRPr="00C01B46">
        <w:rPr>
          <w:rFonts w:ascii="Times New Roman" w:hAnsi="Times New Roman" w:cs="Times New Roman"/>
          <w:sz w:val="20"/>
          <w:szCs w:val="24"/>
        </w:rPr>
        <w:t xml:space="preserve"> higher irradiation dosage. Irradiation of natural rubber </w:t>
      </w:r>
      <w:r w:rsidR="00141647" w:rsidRPr="00C01B46">
        <w:rPr>
          <w:rFonts w:ascii="Times New Roman" w:hAnsi="Times New Roman" w:cs="Times New Roman"/>
          <w:sz w:val="20"/>
          <w:szCs w:val="24"/>
        </w:rPr>
        <w:t>produces radicals (Hossain et al</w:t>
      </w:r>
      <w:r w:rsidRPr="00C01B46">
        <w:rPr>
          <w:rFonts w:ascii="Times New Roman" w:hAnsi="Times New Roman" w:cs="Times New Roman"/>
          <w:sz w:val="20"/>
          <w:szCs w:val="24"/>
        </w:rPr>
        <w:t xml:space="preserve"> 2010) and the induced direct radical formation during irradiation</w:t>
      </w:r>
      <w:r w:rsidR="00141647" w:rsidRPr="00C01B46">
        <w:rPr>
          <w:rFonts w:ascii="Times New Roman" w:hAnsi="Times New Roman" w:cs="Times New Roman"/>
          <w:sz w:val="20"/>
          <w:szCs w:val="24"/>
        </w:rPr>
        <w:t xml:space="preserve"> of Gum Arabic (Karamalla et a</w:t>
      </w:r>
      <w:r w:rsidR="00483F6B">
        <w:rPr>
          <w:rFonts w:ascii="Times New Roman" w:hAnsi="Times New Roman" w:cs="Times New Roman" w:hint="eastAsia"/>
          <w:sz w:val="20"/>
          <w:szCs w:val="24"/>
          <w:lang w:eastAsia="zh-CN"/>
        </w:rPr>
        <w:t>l,</w:t>
      </w:r>
      <w:r w:rsidRPr="00C01B46">
        <w:rPr>
          <w:rFonts w:ascii="Times New Roman" w:hAnsi="Times New Roman" w:cs="Times New Roman"/>
          <w:sz w:val="20"/>
          <w:szCs w:val="24"/>
        </w:rPr>
        <w:t xml:space="preserve"> 2006). The two processes are shown in fig</w:t>
      </w:r>
      <w:r w:rsidR="00141647" w:rsidRPr="00C01B46">
        <w:rPr>
          <w:rFonts w:ascii="Times New Roman" w:hAnsi="Times New Roman" w:cs="Times New Roman"/>
          <w:sz w:val="20"/>
          <w:szCs w:val="24"/>
        </w:rPr>
        <w:t xml:space="preserve"> 10</w:t>
      </w:r>
      <w:r w:rsidRPr="00C01B46">
        <w:rPr>
          <w:rFonts w:ascii="Times New Roman" w:hAnsi="Times New Roman" w:cs="Times New Roman"/>
          <w:sz w:val="20"/>
          <w:szCs w:val="24"/>
        </w:rPr>
        <w:t>. Thus the coupling of the two radicals from Gum Arabic and natural rubber can be proposed as responsible for the formation of graft copolymer between the two natural polymers.</w:t>
      </w:r>
    </w:p>
    <w:p w:rsidR="00C01B46" w:rsidRPr="00C01B46" w:rsidRDefault="00C01B46" w:rsidP="00C01B46">
      <w:pPr>
        <w:snapToGrid w:val="0"/>
        <w:spacing w:after="0" w:line="240" w:lineRule="auto"/>
        <w:ind w:firstLine="425"/>
        <w:jc w:val="both"/>
        <w:rPr>
          <w:rFonts w:ascii="Times New Roman" w:hAnsi="Times New Roman" w:cs="Times New Roman"/>
          <w:sz w:val="20"/>
          <w:szCs w:val="24"/>
          <w:lang w:eastAsia="zh-CN"/>
        </w:rPr>
      </w:pPr>
    </w:p>
    <w:p w:rsidR="00357349" w:rsidRPr="002D1F4F" w:rsidRDefault="00FC411E" w:rsidP="00D01FBE">
      <w:pPr>
        <w:snapToGrid w:val="0"/>
        <w:spacing w:after="0" w:line="240" w:lineRule="auto"/>
        <w:jc w:val="both"/>
        <w:rPr>
          <w:rFonts w:ascii="Times New Roman" w:hAnsi="Times New Roman" w:cs="Times New Roman"/>
          <w:b/>
          <w:sz w:val="20"/>
          <w:szCs w:val="24"/>
        </w:rPr>
      </w:pPr>
      <w:r w:rsidRPr="002D1F4F">
        <w:rPr>
          <w:rFonts w:ascii="Times New Roman" w:hAnsi="Times New Roman" w:cs="Times New Roman"/>
          <w:b/>
          <w:sz w:val="20"/>
          <w:szCs w:val="24"/>
        </w:rPr>
        <w:t>4.</w:t>
      </w:r>
      <w:r w:rsidR="00444AC6">
        <w:rPr>
          <w:rFonts w:ascii="Times New Roman" w:hAnsi="Times New Roman" w:cs="Times New Roman"/>
          <w:b/>
          <w:sz w:val="20"/>
          <w:szCs w:val="24"/>
        </w:rPr>
        <w:t xml:space="preserve"> </w:t>
      </w:r>
      <w:r w:rsidR="00357349" w:rsidRPr="002D1F4F">
        <w:rPr>
          <w:rFonts w:ascii="Times New Roman" w:hAnsi="Times New Roman" w:cs="Times New Roman"/>
          <w:b/>
          <w:sz w:val="20"/>
          <w:szCs w:val="24"/>
        </w:rPr>
        <w:t>Conclusion</w:t>
      </w:r>
    </w:p>
    <w:p w:rsidR="00357349" w:rsidRPr="00C01B46" w:rsidRDefault="00274288" w:rsidP="00C01B46">
      <w:pPr>
        <w:snapToGrid w:val="0"/>
        <w:spacing w:after="0" w:line="240" w:lineRule="auto"/>
        <w:ind w:firstLine="425"/>
        <w:jc w:val="both"/>
        <w:rPr>
          <w:rFonts w:ascii="Times New Roman" w:hAnsi="Times New Roman" w:cs="Times New Roman"/>
          <w:sz w:val="20"/>
          <w:szCs w:val="24"/>
        </w:rPr>
      </w:pPr>
      <w:r w:rsidRPr="00C01B46">
        <w:rPr>
          <w:rFonts w:ascii="Times New Roman" w:hAnsi="Times New Roman" w:cs="Times New Roman"/>
          <w:sz w:val="20"/>
          <w:szCs w:val="24"/>
        </w:rPr>
        <w:t>Gamma irradiation of composites of natural rubber and gum Arabic produced films that have enhanced technological properties than those films obtained from either polymer</w:t>
      </w:r>
      <w:r w:rsidR="00DC082F" w:rsidRPr="00C01B46">
        <w:rPr>
          <w:rFonts w:ascii="Times New Roman" w:hAnsi="Times New Roman" w:cs="Times New Roman"/>
          <w:sz w:val="20"/>
          <w:szCs w:val="24"/>
        </w:rPr>
        <w:t>. Degree of grafting</w:t>
      </w:r>
      <w:r w:rsidR="00A762AE" w:rsidRPr="00C01B46">
        <w:rPr>
          <w:rFonts w:ascii="Times New Roman" w:hAnsi="Times New Roman" w:cs="Times New Roman"/>
          <w:sz w:val="20"/>
          <w:szCs w:val="24"/>
        </w:rPr>
        <w:t xml:space="preserve"> and crystallinity in the presence of both natural polymers directly </w:t>
      </w:r>
      <w:r w:rsidR="00F83105" w:rsidRPr="00C01B46">
        <w:rPr>
          <w:rFonts w:ascii="Times New Roman" w:hAnsi="Times New Roman" w:cs="Times New Roman"/>
          <w:sz w:val="20"/>
          <w:szCs w:val="24"/>
        </w:rPr>
        <w:t>d</w:t>
      </w:r>
      <w:r w:rsidR="00A762AE" w:rsidRPr="00C01B46">
        <w:rPr>
          <w:rFonts w:ascii="Times New Roman" w:hAnsi="Times New Roman" w:cs="Times New Roman"/>
          <w:sz w:val="20"/>
          <w:szCs w:val="24"/>
        </w:rPr>
        <w:t>etermine these pr</w:t>
      </w:r>
      <w:r w:rsidR="00F83105" w:rsidRPr="00C01B46">
        <w:rPr>
          <w:rFonts w:ascii="Times New Roman" w:hAnsi="Times New Roman" w:cs="Times New Roman"/>
          <w:sz w:val="20"/>
          <w:szCs w:val="24"/>
        </w:rPr>
        <w:t>operties</w:t>
      </w:r>
      <w:r w:rsidR="00A762AE" w:rsidRPr="00C01B46">
        <w:rPr>
          <w:rFonts w:ascii="Times New Roman" w:hAnsi="Times New Roman" w:cs="Times New Roman"/>
          <w:sz w:val="20"/>
          <w:szCs w:val="24"/>
        </w:rPr>
        <w:t xml:space="preserve"> </w:t>
      </w:r>
      <w:r w:rsidR="00F83105" w:rsidRPr="00C01B46">
        <w:rPr>
          <w:rFonts w:ascii="Times New Roman" w:hAnsi="Times New Roman" w:cs="Times New Roman"/>
          <w:sz w:val="20"/>
          <w:szCs w:val="24"/>
        </w:rPr>
        <w:t>w</w:t>
      </w:r>
      <w:r w:rsidR="00A762AE" w:rsidRPr="00C01B46">
        <w:rPr>
          <w:rFonts w:ascii="Times New Roman" w:hAnsi="Times New Roman" w:cs="Times New Roman"/>
          <w:sz w:val="20"/>
          <w:szCs w:val="24"/>
        </w:rPr>
        <w:t>ithin the limits of 2 and 10KGy irradiation dosage</w:t>
      </w:r>
      <w:r w:rsidR="00DC082F" w:rsidRPr="00C01B46">
        <w:rPr>
          <w:rFonts w:ascii="Times New Roman" w:hAnsi="Times New Roman" w:cs="Times New Roman"/>
          <w:sz w:val="20"/>
          <w:szCs w:val="24"/>
        </w:rPr>
        <w:t>. These properties</w:t>
      </w:r>
      <w:r w:rsidR="00444AC6">
        <w:rPr>
          <w:rFonts w:ascii="Times New Roman" w:hAnsi="Times New Roman" w:cs="Times New Roman"/>
          <w:sz w:val="20"/>
          <w:szCs w:val="24"/>
        </w:rPr>
        <w:t xml:space="preserve"> </w:t>
      </w:r>
      <w:r w:rsidR="00F83105" w:rsidRPr="00C01B46">
        <w:rPr>
          <w:rFonts w:ascii="Times New Roman" w:hAnsi="Times New Roman" w:cs="Times New Roman"/>
          <w:sz w:val="20"/>
          <w:szCs w:val="24"/>
        </w:rPr>
        <w:t>are optimized at the ratio of 30 to70%</w:t>
      </w:r>
      <w:r w:rsidR="00DC082F" w:rsidRPr="00C01B46">
        <w:rPr>
          <w:rFonts w:ascii="Times New Roman" w:hAnsi="Times New Roman" w:cs="Times New Roman"/>
          <w:sz w:val="20"/>
          <w:szCs w:val="24"/>
        </w:rPr>
        <w:t xml:space="preserve"> of</w:t>
      </w:r>
      <w:r w:rsidR="00444AC6">
        <w:rPr>
          <w:rFonts w:ascii="Times New Roman" w:hAnsi="Times New Roman" w:cs="Times New Roman"/>
          <w:sz w:val="20"/>
          <w:szCs w:val="24"/>
        </w:rPr>
        <w:t xml:space="preserve"> </w:t>
      </w:r>
      <w:r w:rsidR="00F83105" w:rsidRPr="00C01B46">
        <w:rPr>
          <w:rFonts w:ascii="Times New Roman" w:hAnsi="Times New Roman" w:cs="Times New Roman"/>
          <w:sz w:val="20"/>
          <w:szCs w:val="24"/>
        </w:rPr>
        <w:t>gum Arabic and natural rubber respectively.</w:t>
      </w:r>
    </w:p>
    <w:p w:rsidR="00F717B9" w:rsidRPr="00C01B46" w:rsidRDefault="00F717B9" w:rsidP="00C01B46">
      <w:pPr>
        <w:snapToGrid w:val="0"/>
        <w:spacing w:after="0" w:line="240" w:lineRule="auto"/>
        <w:ind w:firstLine="425"/>
        <w:jc w:val="both"/>
        <w:rPr>
          <w:rFonts w:ascii="Times New Roman" w:hAnsi="Times New Roman" w:cs="Times New Roman"/>
          <w:b/>
          <w:sz w:val="20"/>
          <w:szCs w:val="24"/>
        </w:rPr>
      </w:pPr>
    </w:p>
    <w:p w:rsidR="00F717B9" w:rsidRPr="002D1F4F" w:rsidRDefault="00F717B9" w:rsidP="00C01B46">
      <w:pPr>
        <w:snapToGrid w:val="0"/>
        <w:spacing w:after="0" w:line="240" w:lineRule="auto"/>
        <w:jc w:val="both"/>
        <w:rPr>
          <w:rFonts w:ascii="Times New Roman" w:hAnsi="Times New Roman" w:cs="Times New Roman"/>
          <w:b/>
          <w:sz w:val="20"/>
          <w:szCs w:val="24"/>
        </w:rPr>
      </w:pPr>
      <w:r w:rsidRPr="002D1F4F">
        <w:rPr>
          <w:rFonts w:ascii="Times New Roman" w:hAnsi="Times New Roman" w:cs="Times New Roman"/>
          <w:b/>
          <w:sz w:val="20"/>
          <w:szCs w:val="24"/>
        </w:rPr>
        <w:t>References</w:t>
      </w:r>
    </w:p>
    <w:p w:rsidR="00FC411E" w:rsidRPr="002D1F4F" w:rsidRDefault="00483F6B" w:rsidP="002D1F4F">
      <w:pPr>
        <w:pStyle w:val="ListParagraph"/>
        <w:widowControl w:val="0"/>
        <w:numPr>
          <w:ilvl w:val="0"/>
          <w:numId w:val="5"/>
        </w:numPr>
        <w:autoSpaceDE w:val="0"/>
        <w:autoSpaceDN w:val="0"/>
        <w:adjustRightInd w:val="0"/>
        <w:snapToGrid w:val="0"/>
        <w:spacing w:after="0" w:line="240" w:lineRule="auto"/>
        <w:ind w:left="425" w:hanging="425"/>
        <w:jc w:val="both"/>
        <w:rPr>
          <w:rFonts w:ascii="Times New Roman" w:hAnsi="Times New Roman" w:cs="Times New Roman"/>
          <w:sz w:val="20"/>
          <w:szCs w:val="28"/>
        </w:rPr>
      </w:pPr>
      <w:r>
        <w:rPr>
          <w:rFonts w:ascii="Times New Roman" w:hAnsi="Times New Roman" w:cs="Times New Roman"/>
          <w:sz w:val="20"/>
          <w:szCs w:val="28"/>
        </w:rPr>
        <w:t>Abdul-Hadi, AH</w:t>
      </w:r>
      <w:r w:rsidR="00D2015F" w:rsidRPr="002D1F4F">
        <w:rPr>
          <w:rFonts w:ascii="Times New Roman" w:hAnsi="Times New Roman" w:cs="Times New Roman"/>
          <w:sz w:val="20"/>
          <w:szCs w:val="28"/>
        </w:rPr>
        <w:t>;</w:t>
      </w:r>
      <w:r w:rsidR="00F717B9" w:rsidRPr="002D1F4F">
        <w:rPr>
          <w:rFonts w:ascii="Times New Roman" w:hAnsi="Times New Roman" w:cs="Times New Roman"/>
          <w:sz w:val="20"/>
          <w:szCs w:val="28"/>
        </w:rPr>
        <w:t xml:space="preserve"> Mahmoud</w:t>
      </w:r>
      <w:r w:rsidR="00D2015F" w:rsidRPr="002D1F4F">
        <w:rPr>
          <w:rFonts w:ascii="Times New Roman" w:hAnsi="Times New Roman" w:cs="Times New Roman"/>
          <w:sz w:val="20"/>
          <w:szCs w:val="28"/>
        </w:rPr>
        <w:t>, A.E.;</w:t>
      </w:r>
      <w:r w:rsidR="00F717B9" w:rsidRPr="002D1F4F">
        <w:rPr>
          <w:rFonts w:ascii="Times New Roman" w:hAnsi="Times New Roman" w:cs="Times New Roman"/>
          <w:sz w:val="20"/>
          <w:szCs w:val="28"/>
        </w:rPr>
        <w:t xml:space="preserve"> and Abdel-Wahab,</w:t>
      </w:r>
      <w:r w:rsidR="00D2015F" w:rsidRPr="002D1F4F">
        <w:rPr>
          <w:rFonts w:ascii="Times New Roman" w:hAnsi="Times New Roman" w:cs="Times New Roman"/>
          <w:sz w:val="20"/>
          <w:szCs w:val="28"/>
        </w:rPr>
        <w:t xml:space="preserve"> H.M.</w:t>
      </w:r>
      <w:r w:rsidR="00444AC6">
        <w:rPr>
          <w:rFonts w:ascii="Times New Roman" w:hAnsi="Times New Roman" w:cs="Times New Roman"/>
          <w:sz w:val="20"/>
          <w:szCs w:val="28"/>
        </w:rPr>
        <w:t xml:space="preserve"> </w:t>
      </w:r>
      <w:r w:rsidR="00D2015F" w:rsidRPr="002D1F4F">
        <w:rPr>
          <w:rFonts w:ascii="Times New Roman" w:hAnsi="Times New Roman" w:cs="Times New Roman"/>
          <w:sz w:val="20"/>
          <w:szCs w:val="28"/>
        </w:rPr>
        <w:t>(</w:t>
      </w:r>
      <w:r w:rsidR="00F717B9" w:rsidRPr="002D1F4F">
        <w:rPr>
          <w:rFonts w:ascii="Times New Roman" w:hAnsi="Times New Roman" w:cs="Times New Roman"/>
          <w:sz w:val="20"/>
          <w:szCs w:val="28"/>
        </w:rPr>
        <w:t>2010</w:t>
      </w:r>
      <w:r w:rsidR="00D2015F" w:rsidRPr="002D1F4F">
        <w:rPr>
          <w:rFonts w:ascii="Times New Roman" w:hAnsi="Times New Roman" w:cs="Times New Roman"/>
          <w:sz w:val="20"/>
          <w:szCs w:val="28"/>
        </w:rPr>
        <w:t>)</w:t>
      </w:r>
      <w:r w:rsidR="00F717B9" w:rsidRPr="002D1F4F">
        <w:rPr>
          <w:rFonts w:ascii="Times New Roman" w:hAnsi="Times New Roman" w:cs="Times New Roman"/>
          <w:sz w:val="20"/>
          <w:szCs w:val="28"/>
        </w:rPr>
        <w:t xml:space="preserve"> Effect of gum Arabic on</w:t>
      </w:r>
      <w:r w:rsidR="00444AC6">
        <w:rPr>
          <w:rFonts w:ascii="Times New Roman" w:hAnsi="Times New Roman" w:cs="Times New Roman"/>
          <w:sz w:val="20"/>
          <w:szCs w:val="28"/>
        </w:rPr>
        <w:t xml:space="preserve"> </w:t>
      </w:r>
      <w:r w:rsidR="00F717B9" w:rsidRPr="002D1F4F">
        <w:rPr>
          <w:rFonts w:ascii="Times New Roman" w:hAnsi="Times New Roman" w:cs="Times New Roman"/>
          <w:sz w:val="20"/>
          <w:szCs w:val="28"/>
        </w:rPr>
        <w:t>coagulationsystem of albino rats. Int. J. Pharm. Tech. Res., 2:1762-1766</w:t>
      </w:r>
      <w:r w:rsidR="00FC411E" w:rsidRPr="002D1F4F">
        <w:rPr>
          <w:rFonts w:ascii="Times New Roman" w:hAnsi="Times New Roman" w:cs="Times New Roman"/>
          <w:sz w:val="20"/>
          <w:szCs w:val="28"/>
        </w:rPr>
        <w:t>2</w:t>
      </w:r>
      <w:r>
        <w:rPr>
          <w:rFonts w:ascii="Times New Roman" w:hAnsi="Times New Roman" w:cs="Times New Roman" w:hint="eastAsia"/>
          <w:sz w:val="20"/>
          <w:szCs w:val="28"/>
          <w:lang w:eastAsia="zh-CN"/>
        </w:rPr>
        <w:t>.</w:t>
      </w:r>
    </w:p>
    <w:p w:rsidR="00FC411E" w:rsidRPr="002D1F4F" w:rsidRDefault="009B54F5" w:rsidP="002D1F4F">
      <w:pPr>
        <w:pStyle w:val="ListParagraph"/>
        <w:widowControl w:val="0"/>
        <w:numPr>
          <w:ilvl w:val="0"/>
          <w:numId w:val="5"/>
        </w:numPr>
        <w:autoSpaceDE w:val="0"/>
        <w:autoSpaceDN w:val="0"/>
        <w:adjustRightInd w:val="0"/>
        <w:snapToGrid w:val="0"/>
        <w:spacing w:after="0" w:line="240" w:lineRule="auto"/>
        <w:ind w:left="425" w:hanging="425"/>
        <w:jc w:val="both"/>
        <w:rPr>
          <w:rFonts w:ascii="Times New Roman" w:hAnsi="Times New Roman" w:cs="Times New Roman"/>
          <w:color w:val="000000"/>
          <w:sz w:val="20"/>
          <w:szCs w:val="28"/>
        </w:rPr>
      </w:pPr>
      <w:r w:rsidRPr="002D1F4F">
        <w:rPr>
          <w:rFonts w:ascii="Times New Roman" w:hAnsi="Times New Roman" w:cs="Times New Roman"/>
          <w:color w:val="000000"/>
          <w:sz w:val="20"/>
          <w:szCs w:val="28"/>
        </w:rPr>
        <w:t>AL</w:t>
      </w:r>
      <w:r w:rsidR="00D2015F" w:rsidRPr="002D1F4F">
        <w:rPr>
          <w:rFonts w:ascii="Times New Roman" w:hAnsi="Times New Roman" w:cs="Times New Roman"/>
          <w:color w:val="000000"/>
          <w:sz w:val="20"/>
          <w:szCs w:val="28"/>
        </w:rPr>
        <w:t>-Assaf, S.; Phillips, G.O.;</w:t>
      </w:r>
      <w:r w:rsidR="005F6445" w:rsidRPr="002D1F4F">
        <w:rPr>
          <w:rFonts w:ascii="Times New Roman" w:hAnsi="Times New Roman" w:cs="Times New Roman"/>
          <w:color w:val="000000"/>
          <w:sz w:val="20"/>
          <w:szCs w:val="28"/>
        </w:rPr>
        <w:t xml:space="preserve"> Williams, P.A.</w:t>
      </w:r>
      <w:r w:rsidR="00483F6B">
        <w:rPr>
          <w:rFonts w:ascii="Times New Roman" w:hAnsi="Times New Roman" w:cs="Times New Roman" w:hint="eastAsia"/>
          <w:color w:val="000000"/>
          <w:sz w:val="20"/>
          <w:szCs w:val="28"/>
          <w:lang w:eastAsia="zh-CN"/>
        </w:rPr>
        <w:t xml:space="preserve"> </w:t>
      </w:r>
      <w:r w:rsidR="00444AC6">
        <w:rPr>
          <w:rFonts w:ascii="Times New Roman" w:hAnsi="Times New Roman" w:cs="Times New Roman"/>
          <w:color w:val="000000"/>
          <w:sz w:val="20"/>
          <w:szCs w:val="28"/>
        </w:rPr>
        <w:t>(</w:t>
      </w:r>
      <w:r w:rsidR="005F6445" w:rsidRPr="002D1F4F">
        <w:rPr>
          <w:rFonts w:ascii="Times New Roman" w:hAnsi="Times New Roman" w:cs="Times New Roman"/>
          <w:color w:val="000000"/>
          <w:sz w:val="20"/>
          <w:szCs w:val="28"/>
        </w:rPr>
        <w:t>2005</w:t>
      </w:r>
      <w:r w:rsidR="00D2015F" w:rsidRPr="002D1F4F">
        <w:rPr>
          <w:rFonts w:ascii="Times New Roman" w:hAnsi="Times New Roman" w:cs="Times New Roman"/>
          <w:color w:val="000000"/>
          <w:sz w:val="20"/>
          <w:szCs w:val="28"/>
        </w:rPr>
        <w:t>)</w:t>
      </w:r>
      <w:r w:rsidR="005F6445" w:rsidRPr="002D1F4F">
        <w:rPr>
          <w:rFonts w:ascii="Times New Roman" w:hAnsi="Times New Roman" w:cs="Times New Roman"/>
          <w:color w:val="000000"/>
          <w:sz w:val="20"/>
          <w:szCs w:val="28"/>
        </w:rPr>
        <w:t xml:space="preserve"> Studies on ac</w:t>
      </w:r>
      <w:r w:rsidR="00E35B29" w:rsidRPr="002D1F4F">
        <w:rPr>
          <w:rFonts w:ascii="Times New Roman" w:hAnsi="Times New Roman" w:cs="Times New Roman"/>
          <w:color w:val="000000"/>
          <w:sz w:val="20"/>
          <w:szCs w:val="28"/>
        </w:rPr>
        <w:t>s</w:t>
      </w:r>
      <w:r w:rsidR="005F6445" w:rsidRPr="002D1F4F">
        <w:rPr>
          <w:rFonts w:ascii="Times New Roman" w:hAnsi="Times New Roman" w:cs="Times New Roman"/>
          <w:color w:val="000000"/>
          <w:sz w:val="20"/>
          <w:szCs w:val="28"/>
        </w:rPr>
        <w:t>acia exudate</w:t>
      </w:r>
      <w:r w:rsidR="002D1F4F">
        <w:rPr>
          <w:rFonts w:ascii="Times New Roman" w:hAnsi="Times New Roman" w:cs="Times New Roman" w:hint="eastAsia"/>
          <w:color w:val="000000"/>
          <w:sz w:val="20"/>
          <w:szCs w:val="28"/>
          <w:lang w:eastAsia="zh-CN"/>
        </w:rPr>
        <w:t xml:space="preserve"> </w:t>
      </w:r>
      <w:r w:rsidR="005F6445" w:rsidRPr="002D1F4F">
        <w:rPr>
          <w:rFonts w:ascii="Times New Roman" w:hAnsi="Times New Roman" w:cs="Times New Roman"/>
          <w:color w:val="000000"/>
          <w:sz w:val="20"/>
          <w:szCs w:val="28"/>
        </w:rPr>
        <w:t>gums. Part1: the molecular weight of Acacia senegal gum exudates. Food Hydrocoll.</w:t>
      </w:r>
      <w:r w:rsidR="00D2015F" w:rsidRPr="002D1F4F">
        <w:rPr>
          <w:rFonts w:ascii="Times New Roman" w:hAnsi="Times New Roman" w:cs="Times New Roman"/>
          <w:color w:val="000000"/>
          <w:sz w:val="20"/>
          <w:szCs w:val="28"/>
        </w:rPr>
        <w:t>;</w:t>
      </w:r>
      <w:r w:rsidR="005F6445" w:rsidRPr="002D1F4F">
        <w:rPr>
          <w:rFonts w:ascii="Times New Roman" w:hAnsi="Times New Roman" w:cs="Times New Roman"/>
          <w:color w:val="000000"/>
          <w:sz w:val="20"/>
          <w:szCs w:val="28"/>
        </w:rPr>
        <w:t xml:space="preserve"> 19,</w:t>
      </w:r>
      <w:r w:rsidR="00FC411E" w:rsidRPr="002D1F4F">
        <w:rPr>
          <w:rFonts w:ascii="Times New Roman" w:hAnsi="Times New Roman" w:cs="Times New Roman"/>
          <w:color w:val="000000"/>
          <w:sz w:val="20"/>
          <w:szCs w:val="28"/>
        </w:rPr>
        <w:t xml:space="preserve"> </w:t>
      </w:r>
      <w:r w:rsidR="005F6445" w:rsidRPr="002D1F4F">
        <w:rPr>
          <w:rFonts w:ascii="Times New Roman" w:hAnsi="Times New Roman" w:cs="Times New Roman"/>
          <w:color w:val="000000"/>
          <w:sz w:val="20"/>
          <w:szCs w:val="28"/>
        </w:rPr>
        <w:t>647–660.</w:t>
      </w:r>
    </w:p>
    <w:p w:rsidR="006107A9" w:rsidRPr="002D1F4F" w:rsidRDefault="00D2015F" w:rsidP="002D1F4F">
      <w:pPr>
        <w:pStyle w:val="ListParagraph"/>
        <w:numPr>
          <w:ilvl w:val="0"/>
          <w:numId w:val="5"/>
        </w:numPr>
        <w:autoSpaceDE w:val="0"/>
        <w:autoSpaceDN w:val="0"/>
        <w:adjustRightInd w:val="0"/>
        <w:snapToGrid w:val="0"/>
        <w:spacing w:after="0" w:line="240" w:lineRule="auto"/>
        <w:ind w:left="425" w:hanging="425"/>
        <w:jc w:val="both"/>
        <w:rPr>
          <w:rFonts w:ascii="Times New Roman" w:hAnsi="Times New Roman" w:cs="Times New Roman"/>
          <w:sz w:val="20"/>
          <w:szCs w:val="28"/>
        </w:rPr>
      </w:pPr>
      <w:r w:rsidRPr="002D1F4F">
        <w:rPr>
          <w:rFonts w:ascii="Times New Roman" w:hAnsi="Times New Roman" w:cs="Times New Roman"/>
          <w:sz w:val="20"/>
          <w:szCs w:val="28"/>
        </w:rPr>
        <w:t>Azeez, OS.</w:t>
      </w:r>
      <w:r w:rsidR="00444AC6">
        <w:rPr>
          <w:rFonts w:ascii="Times New Roman" w:hAnsi="Times New Roman" w:cs="Times New Roman"/>
          <w:sz w:val="20"/>
          <w:szCs w:val="28"/>
        </w:rPr>
        <w:t>(</w:t>
      </w:r>
      <w:r w:rsidR="00F717B9" w:rsidRPr="002D1F4F">
        <w:rPr>
          <w:rFonts w:ascii="Times New Roman" w:hAnsi="Times New Roman" w:cs="Times New Roman"/>
          <w:sz w:val="20"/>
          <w:szCs w:val="28"/>
        </w:rPr>
        <w:t>2005</w:t>
      </w:r>
      <w:r w:rsidRPr="002D1F4F">
        <w:rPr>
          <w:rFonts w:ascii="Times New Roman" w:hAnsi="Times New Roman" w:cs="Times New Roman"/>
          <w:sz w:val="20"/>
          <w:szCs w:val="28"/>
        </w:rPr>
        <w:t>)</w:t>
      </w:r>
      <w:r w:rsidR="00F717B9" w:rsidRPr="002D1F4F">
        <w:rPr>
          <w:rFonts w:ascii="Times New Roman" w:hAnsi="Times New Roman" w:cs="Times New Roman"/>
          <w:sz w:val="20"/>
          <w:szCs w:val="28"/>
        </w:rPr>
        <w:t xml:space="preserve"> Decolourization of gum Arabic using</w:t>
      </w:r>
      <w:r w:rsidRPr="002D1F4F">
        <w:rPr>
          <w:rFonts w:ascii="Times New Roman" w:hAnsi="Times New Roman" w:cs="Times New Roman"/>
          <w:sz w:val="20"/>
          <w:szCs w:val="28"/>
        </w:rPr>
        <w:t xml:space="preserve"> </w:t>
      </w:r>
      <w:r w:rsidR="00F717B9" w:rsidRPr="002D1F4F">
        <w:rPr>
          <w:rFonts w:ascii="Times New Roman" w:hAnsi="Times New Roman" w:cs="Times New Roman"/>
          <w:sz w:val="20"/>
          <w:szCs w:val="28"/>
        </w:rPr>
        <w:t>activated charcoal. Leonardo J. Sci., 7: 23-32.</w:t>
      </w:r>
    </w:p>
    <w:p w:rsidR="006107A9" w:rsidRPr="002D1F4F" w:rsidRDefault="00D2015F" w:rsidP="002D1F4F">
      <w:pPr>
        <w:pStyle w:val="ListParagraph"/>
        <w:numPr>
          <w:ilvl w:val="0"/>
          <w:numId w:val="5"/>
        </w:numPr>
        <w:autoSpaceDE w:val="0"/>
        <w:autoSpaceDN w:val="0"/>
        <w:adjustRightInd w:val="0"/>
        <w:snapToGrid w:val="0"/>
        <w:spacing w:after="0" w:line="240" w:lineRule="auto"/>
        <w:ind w:left="425" w:hanging="425"/>
        <w:jc w:val="both"/>
        <w:rPr>
          <w:rFonts w:ascii="Times New Roman" w:hAnsi="Times New Roman" w:cs="Times New Roman"/>
          <w:sz w:val="20"/>
          <w:szCs w:val="28"/>
        </w:rPr>
      </w:pPr>
      <w:r w:rsidRPr="002D1F4F">
        <w:rPr>
          <w:rFonts w:ascii="Times New Roman" w:hAnsi="Times New Roman" w:cs="Times New Roman"/>
          <w:sz w:val="20"/>
          <w:szCs w:val="28"/>
        </w:rPr>
        <w:t>Badreldin, H.A.;</w:t>
      </w:r>
      <w:r w:rsidR="00F717B9" w:rsidRPr="002D1F4F">
        <w:rPr>
          <w:rFonts w:ascii="Times New Roman" w:hAnsi="Times New Roman" w:cs="Times New Roman"/>
          <w:sz w:val="20"/>
          <w:szCs w:val="28"/>
        </w:rPr>
        <w:t xml:space="preserve"> Amal</w:t>
      </w:r>
      <w:r w:rsidRPr="002D1F4F">
        <w:rPr>
          <w:rFonts w:ascii="Times New Roman" w:hAnsi="Times New Roman" w:cs="Times New Roman"/>
          <w:sz w:val="20"/>
          <w:szCs w:val="28"/>
        </w:rPr>
        <w:t>, Z.</w:t>
      </w:r>
      <w:r w:rsidR="00F717B9" w:rsidRPr="002D1F4F">
        <w:rPr>
          <w:rFonts w:ascii="Times New Roman" w:hAnsi="Times New Roman" w:cs="Times New Roman"/>
          <w:sz w:val="20"/>
          <w:szCs w:val="28"/>
        </w:rPr>
        <w:t xml:space="preserve"> and </w:t>
      </w:r>
      <w:r w:rsidRPr="002D1F4F">
        <w:rPr>
          <w:rFonts w:ascii="Times New Roman" w:hAnsi="Times New Roman" w:cs="Times New Roman"/>
          <w:sz w:val="20"/>
          <w:szCs w:val="28"/>
        </w:rPr>
        <w:t>Gerald, B. (</w:t>
      </w:r>
      <w:r w:rsidR="00F717B9" w:rsidRPr="002D1F4F">
        <w:rPr>
          <w:rFonts w:ascii="Times New Roman" w:hAnsi="Times New Roman" w:cs="Times New Roman"/>
          <w:sz w:val="20"/>
          <w:szCs w:val="28"/>
        </w:rPr>
        <w:t>2008</w:t>
      </w:r>
      <w:r w:rsidRPr="002D1F4F">
        <w:rPr>
          <w:rFonts w:ascii="Times New Roman" w:hAnsi="Times New Roman" w:cs="Times New Roman"/>
          <w:sz w:val="20"/>
          <w:szCs w:val="28"/>
        </w:rPr>
        <w:t>)</w:t>
      </w:r>
      <w:r w:rsidR="00483F6B">
        <w:rPr>
          <w:rFonts w:ascii="Times New Roman" w:hAnsi="Times New Roman" w:cs="Times New Roman" w:hint="eastAsia"/>
          <w:sz w:val="20"/>
          <w:szCs w:val="28"/>
          <w:lang w:eastAsia="zh-CN"/>
        </w:rPr>
        <w:t xml:space="preserve">. </w:t>
      </w:r>
      <w:r w:rsidR="00F717B9" w:rsidRPr="002D1F4F">
        <w:rPr>
          <w:rFonts w:ascii="Times New Roman" w:hAnsi="Times New Roman" w:cs="Times New Roman"/>
          <w:sz w:val="20"/>
          <w:szCs w:val="28"/>
        </w:rPr>
        <w:t>Biological effects of gum Arabic:A review of somerecent resea</w:t>
      </w:r>
      <w:r w:rsidR="00FC411E" w:rsidRPr="002D1F4F">
        <w:rPr>
          <w:rFonts w:ascii="Times New Roman" w:hAnsi="Times New Roman" w:cs="Times New Roman"/>
          <w:sz w:val="20"/>
          <w:szCs w:val="28"/>
        </w:rPr>
        <w:t>rch. Food Chem. Toxicol., 47.</w:t>
      </w:r>
    </w:p>
    <w:p w:rsidR="007E6DAC" w:rsidRPr="002D1F4F" w:rsidRDefault="00F24015" w:rsidP="002D1F4F">
      <w:pPr>
        <w:pStyle w:val="ListParagraph"/>
        <w:numPr>
          <w:ilvl w:val="0"/>
          <w:numId w:val="5"/>
        </w:numPr>
        <w:autoSpaceDE w:val="0"/>
        <w:autoSpaceDN w:val="0"/>
        <w:adjustRightInd w:val="0"/>
        <w:snapToGrid w:val="0"/>
        <w:spacing w:after="0" w:line="240" w:lineRule="auto"/>
        <w:ind w:left="425" w:hanging="425"/>
        <w:jc w:val="both"/>
        <w:rPr>
          <w:rFonts w:ascii="Times New Roman" w:hAnsi="Times New Roman" w:cs="Times New Roman"/>
          <w:sz w:val="20"/>
          <w:szCs w:val="28"/>
        </w:rPr>
      </w:pPr>
      <w:r w:rsidRPr="002D1F4F">
        <w:rPr>
          <w:rFonts w:ascii="Times New Roman" w:hAnsi="Times New Roman" w:cs="Times New Roman"/>
          <w:sz w:val="20"/>
          <w:szCs w:val="28"/>
        </w:rPr>
        <w:t>Borges</w:t>
      </w:r>
      <w:r w:rsidR="00D2015F" w:rsidRPr="002D1F4F">
        <w:rPr>
          <w:rFonts w:ascii="Times New Roman" w:hAnsi="Times New Roman" w:cs="Times New Roman"/>
          <w:sz w:val="20"/>
          <w:szCs w:val="28"/>
        </w:rPr>
        <w:t>,</w:t>
      </w:r>
      <w:r w:rsidRPr="002D1F4F">
        <w:rPr>
          <w:rFonts w:ascii="Times New Roman" w:hAnsi="Times New Roman" w:cs="Times New Roman"/>
          <w:sz w:val="20"/>
          <w:szCs w:val="28"/>
        </w:rPr>
        <w:t xml:space="preserve"> FA</w:t>
      </w:r>
      <w:r w:rsidR="00D2015F" w:rsidRPr="002D1F4F">
        <w:rPr>
          <w:rFonts w:ascii="Times New Roman" w:hAnsi="Times New Roman" w:cs="Times New Roman"/>
          <w:sz w:val="20"/>
          <w:szCs w:val="28"/>
        </w:rPr>
        <w:t>.</w:t>
      </w:r>
      <w:r w:rsidRPr="002D1F4F">
        <w:rPr>
          <w:rFonts w:ascii="Times New Roman" w:hAnsi="Times New Roman" w:cs="Times New Roman"/>
          <w:sz w:val="20"/>
          <w:szCs w:val="28"/>
        </w:rPr>
        <w:t>; Balognesi</w:t>
      </w:r>
      <w:r w:rsidR="00D2015F" w:rsidRPr="002D1F4F">
        <w:rPr>
          <w:rFonts w:ascii="Times New Roman" w:hAnsi="Times New Roman" w:cs="Times New Roman"/>
          <w:sz w:val="20"/>
          <w:szCs w:val="28"/>
        </w:rPr>
        <w:t>,</w:t>
      </w:r>
      <w:r w:rsidR="00444AC6">
        <w:rPr>
          <w:rFonts w:ascii="Times New Roman" w:hAnsi="Times New Roman" w:cs="Times New Roman"/>
          <w:sz w:val="20"/>
          <w:szCs w:val="28"/>
        </w:rPr>
        <w:t xml:space="preserve"> </w:t>
      </w:r>
      <w:r w:rsidRPr="002D1F4F">
        <w:rPr>
          <w:rFonts w:ascii="Times New Roman" w:hAnsi="Times New Roman" w:cs="Times New Roman"/>
          <w:sz w:val="20"/>
          <w:szCs w:val="28"/>
        </w:rPr>
        <w:t>L.F.C,</w:t>
      </w:r>
      <w:r w:rsidR="00D2015F" w:rsidRPr="002D1F4F">
        <w:rPr>
          <w:rFonts w:ascii="Times New Roman" w:hAnsi="Times New Roman" w:cs="Times New Roman"/>
          <w:sz w:val="20"/>
          <w:szCs w:val="28"/>
        </w:rPr>
        <w:t xml:space="preserve">; </w:t>
      </w:r>
      <w:r w:rsidRPr="002D1F4F">
        <w:rPr>
          <w:rFonts w:ascii="Times New Roman" w:hAnsi="Times New Roman" w:cs="Times New Roman"/>
          <w:sz w:val="20"/>
          <w:szCs w:val="28"/>
        </w:rPr>
        <w:t>Trecco</w:t>
      </w:r>
      <w:r w:rsidR="00444AC6">
        <w:rPr>
          <w:rFonts w:ascii="Times New Roman" w:hAnsi="Times New Roman" w:cs="Times New Roman"/>
          <w:sz w:val="20"/>
          <w:szCs w:val="28"/>
        </w:rPr>
        <w:t>,</w:t>
      </w:r>
      <w:r w:rsidR="00483F6B">
        <w:rPr>
          <w:rFonts w:ascii="Times New Roman" w:hAnsi="Times New Roman" w:cs="Times New Roman" w:hint="eastAsia"/>
          <w:sz w:val="20"/>
          <w:szCs w:val="28"/>
          <w:lang w:eastAsia="zh-CN"/>
        </w:rPr>
        <w:t xml:space="preserve"> </w:t>
      </w:r>
      <w:r w:rsidRPr="002D1F4F">
        <w:rPr>
          <w:rFonts w:ascii="Times New Roman" w:hAnsi="Times New Roman" w:cs="Times New Roman"/>
          <w:sz w:val="20"/>
          <w:szCs w:val="28"/>
        </w:rPr>
        <w:t>A;</w:t>
      </w:r>
      <w:r w:rsidR="00D2015F" w:rsidRPr="002D1F4F">
        <w:rPr>
          <w:rFonts w:ascii="Times New Roman" w:hAnsi="Times New Roman" w:cs="Times New Roman"/>
          <w:sz w:val="20"/>
          <w:szCs w:val="28"/>
        </w:rPr>
        <w:t xml:space="preserve"> Drago,</w:t>
      </w:r>
      <w:r w:rsidR="00483F6B">
        <w:rPr>
          <w:rFonts w:ascii="Times New Roman" w:hAnsi="Times New Roman" w:cs="Times New Roman" w:hint="eastAsia"/>
          <w:sz w:val="20"/>
          <w:szCs w:val="28"/>
          <w:lang w:eastAsia="zh-CN"/>
        </w:rPr>
        <w:t xml:space="preserve"> </w:t>
      </w:r>
      <w:r w:rsidR="00D2015F" w:rsidRPr="002D1F4F">
        <w:rPr>
          <w:rFonts w:ascii="Times New Roman" w:hAnsi="Times New Roman" w:cs="Times New Roman"/>
          <w:sz w:val="20"/>
          <w:szCs w:val="28"/>
        </w:rPr>
        <w:t>B.C.;</w:t>
      </w:r>
      <w:r w:rsidR="00483F6B">
        <w:rPr>
          <w:rFonts w:ascii="Times New Roman" w:hAnsi="Times New Roman" w:cs="Times New Roman" w:hint="eastAsia"/>
          <w:sz w:val="20"/>
          <w:szCs w:val="28"/>
          <w:lang w:eastAsia="zh-CN"/>
        </w:rPr>
        <w:t xml:space="preserve"> </w:t>
      </w:r>
      <w:r w:rsidRPr="002D1F4F">
        <w:rPr>
          <w:rFonts w:ascii="Times New Roman" w:hAnsi="Times New Roman" w:cs="Times New Roman"/>
          <w:sz w:val="20"/>
          <w:szCs w:val="28"/>
        </w:rPr>
        <w:t>Arrud,</w:t>
      </w:r>
      <w:r w:rsidR="00483F6B">
        <w:rPr>
          <w:rFonts w:ascii="Times New Roman" w:hAnsi="Times New Roman" w:cs="Times New Roman" w:hint="eastAsia"/>
          <w:sz w:val="20"/>
          <w:szCs w:val="28"/>
          <w:lang w:eastAsia="zh-CN"/>
        </w:rPr>
        <w:t xml:space="preserve"> </w:t>
      </w:r>
      <w:r w:rsidRPr="002D1F4F">
        <w:rPr>
          <w:rFonts w:ascii="Times New Roman" w:hAnsi="Times New Roman" w:cs="Times New Roman"/>
          <w:sz w:val="20"/>
          <w:szCs w:val="28"/>
        </w:rPr>
        <w:t>L.B</w:t>
      </w:r>
      <w:r w:rsidR="00D2015F" w:rsidRPr="002D1F4F">
        <w:rPr>
          <w:rFonts w:ascii="Times New Roman" w:hAnsi="Times New Roman" w:cs="Times New Roman"/>
          <w:sz w:val="20"/>
          <w:szCs w:val="28"/>
        </w:rPr>
        <w:t>.;</w:t>
      </w:r>
      <w:r w:rsidR="00483F6B">
        <w:rPr>
          <w:rFonts w:ascii="Times New Roman" w:hAnsi="Times New Roman" w:cs="Times New Roman" w:hint="eastAsia"/>
          <w:sz w:val="20"/>
          <w:szCs w:val="28"/>
          <w:lang w:eastAsia="zh-CN"/>
        </w:rPr>
        <w:t xml:space="preserve"> </w:t>
      </w:r>
      <w:r w:rsidRPr="002D1F4F">
        <w:rPr>
          <w:rFonts w:ascii="Times New Roman" w:hAnsi="Times New Roman" w:cs="Times New Roman"/>
          <w:sz w:val="20"/>
          <w:szCs w:val="28"/>
        </w:rPr>
        <w:t>Filho</w:t>
      </w:r>
      <w:r w:rsidR="00444AC6">
        <w:rPr>
          <w:rFonts w:ascii="Times New Roman" w:hAnsi="Times New Roman" w:cs="Times New Roman"/>
          <w:sz w:val="20"/>
          <w:szCs w:val="28"/>
        </w:rPr>
        <w:t>,</w:t>
      </w:r>
      <w:r w:rsidR="00483F6B">
        <w:rPr>
          <w:rFonts w:ascii="Times New Roman" w:hAnsi="Times New Roman" w:cs="Times New Roman" w:hint="eastAsia"/>
          <w:sz w:val="20"/>
          <w:szCs w:val="28"/>
          <w:lang w:eastAsia="zh-CN"/>
        </w:rPr>
        <w:t xml:space="preserve"> </w:t>
      </w:r>
      <w:r w:rsidRPr="002D1F4F">
        <w:rPr>
          <w:rFonts w:ascii="Times New Roman" w:hAnsi="Times New Roman" w:cs="Times New Roman"/>
          <w:sz w:val="20"/>
          <w:szCs w:val="28"/>
        </w:rPr>
        <w:t>P.N.L</w:t>
      </w:r>
      <w:r w:rsidR="00D2015F" w:rsidRPr="002D1F4F">
        <w:rPr>
          <w:rFonts w:ascii="Times New Roman" w:hAnsi="Times New Roman" w:cs="Times New Roman"/>
          <w:sz w:val="20"/>
          <w:szCs w:val="28"/>
        </w:rPr>
        <w:t>.;</w:t>
      </w:r>
      <w:r w:rsidR="00483F6B">
        <w:rPr>
          <w:rFonts w:ascii="Times New Roman" w:hAnsi="Times New Roman" w:cs="Times New Roman" w:hint="eastAsia"/>
          <w:sz w:val="20"/>
          <w:szCs w:val="28"/>
          <w:lang w:eastAsia="zh-CN"/>
        </w:rPr>
        <w:t xml:space="preserve"> </w:t>
      </w:r>
      <w:r w:rsidRPr="002D1F4F">
        <w:rPr>
          <w:rFonts w:ascii="Times New Roman" w:hAnsi="Times New Roman" w:cs="Times New Roman"/>
          <w:sz w:val="20"/>
          <w:szCs w:val="28"/>
        </w:rPr>
        <w:t>Graeff</w:t>
      </w:r>
      <w:r w:rsidR="00D2015F" w:rsidRPr="002D1F4F">
        <w:rPr>
          <w:rFonts w:ascii="Times New Roman" w:hAnsi="Times New Roman" w:cs="Times New Roman"/>
          <w:sz w:val="20"/>
          <w:szCs w:val="28"/>
        </w:rPr>
        <w:t>,</w:t>
      </w:r>
      <w:r w:rsidR="00444AC6">
        <w:rPr>
          <w:rFonts w:ascii="Times New Roman" w:hAnsi="Times New Roman" w:cs="Times New Roman"/>
          <w:sz w:val="20"/>
          <w:szCs w:val="28"/>
        </w:rPr>
        <w:t xml:space="preserve"> </w:t>
      </w:r>
      <w:r w:rsidRPr="002D1F4F">
        <w:rPr>
          <w:rFonts w:ascii="Times New Roman" w:hAnsi="Times New Roman" w:cs="Times New Roman"/>
          <w:sz w:val="20"/>
          <w:szCs w:val="28"/>
        </w:rPr>
        <w:t>C.F.O</w:t>
      </w:r>
      <w:r w:rsidR="00D2015F" w:rsidRPr="002D1F4F">
        <w:rPr>
          <w:rFonts w:ascii="Times New Roman" w:hAnsi="Times New Roman" w:cs="Times New Roman"/>
          <w:sz w:val="20"/>
          <w:szCs w:val="28"/>
        </w:rPr>
        <w:t>.</w:t>
      </w:r>
      <w:r w:rsidRPr="002D1F4F">
        <w:rPr>
          <w:rFonts w:ascii="Times New Roman" w:hAnsi="Times New Roman" w:cs="Times New Roman"/>
          <w:sz w:val="20"/>
          <w:szCs w:val="28"/>
        </w:rPr>
        <w:t>;</w:t>
      </w:r>
      <w:r w:rsidR="00483F6B">
        <w:rPr>
          <w:rFonts w:ascii="Times New Roman" w:hAnsi="Times New Roman" w:cs="Times New Roman" w:hint="eastAsia"/>
          <w:sz w:val="20"/>
          <w:szCs w:val="28"/>
          <w:lang w:eastAsia="zh-CN"/>
        </w:rPr>
        <w:t xml:space="preserve"> </w:t>
      </w:r>
      <w:r w:rsidRPr="002D1F4F">
        <w:rPr>
          <w:rFonts w:ascii="Times New Roman" w:hAnsi="Times New Roman" w:cs="Times New Roman"/>
          <w:sz w:val="20"/>
          <w:szCs w:val="28"/>
        </w:rPr>
        <w:t>Santos</w:t>
      </w:r>
      <w:r w:rsidR="00D2015F" w:rsidRPr="002D1F4F">
        <w:rPr>
          <w:rFonts w:ascii="Times New Roman" w:hAnsi="Times New Roman" w:cs="Times New Roman"/>
          <w:sz w:val="20"/>
          <w:szCs w:val="28"/>
        </w:rPr>
        <w:t>,</w:t>
      </w:r>
      <w:r w:rsidRPr="002D1F4F">
        <w:rPr>
          <w:rFonts w:ascii="Times New Roman" w:hAnsi="Times New Roman" w:cs="Times New Roman"/>
          <w:sz w:val="20"/>
          <w:szCs w:val="28"/>
        </w:rPr>
        <w:t xml:space="preserve"> A.G</w:t>
      </w:r>
      <w:r w:rsidR="00D2015F" w:rsidRPr="002D1F4F">
        <w:rPr>
          <w:rFonts w:ascii="Times New Roman" w:hAnsi="Times New Roman" w:cs="Times New Roman"/>
          <w:sz w:val="20"/>
          <w:szCs w:val="28"/>
        </w:rPr>
        <w:t>.</w:t>
      </w:r>
      <w:r w:rsidRPr="002D1F4F">
        <w:rPr>
          <w:rFonts w:ascii="Times New Roman" w:hAnsi="Times New Roman" w:cs="Times New Roman"/>
          <w:sz w:val="20"/>
          <w:szCs w:val="28"/>
        </w:rPr>
        <w:t>;</w:t>
      </w:r>
      <w:r w:rsidR="00D2015F" w:rsidRPr="002D1F4F">
        <w:rPr>
          <w:rFonts w:ascii="Times New Roman" w:hAnsi="Times New Roman" w:cs="Times New Roman"/>
          <w:sz w:val="20"/>
          <w:szCs w:val="28"/>
        </w:rPr>
        <w:t xml:space="preserve"> </w:t>
      </w:r>
      <w:r w:rsidRPr="002D1F4F">
        <w:rPr>
          <w:rFonts w:ascii="Times New Roman" w:hAnsi="Times New Roman" w:cs="Times New Roman"/>
          <w:sz w:val="20"/>
          <w:szCs w:val="28"/>
        </w:rPr>
        <w:t>Miranda</w:t>
      </w:r>
      <w:r w:rsidR="00D2015F" w:rsidRPr="002D1F4F">
        <w:rPr>
          <w:rFonts w:ascii="Times New Roman" w:hAnsi="Times New Roman" w:cs="Times New Roman"/>
          <w:sz w:val="20"/>
          <w:szCs w:val="28"/>
        </w:rPr>
        <w:t>,</w:t>
      </w:r>
      <w:r w:rsidRPr="002D1F4F">
        <w:rPr>
          <w:rFonts w:ascii="Times New Roman" w:hAnsi="Times New Roman" w:cs="Times New Roman"/>
          <w:sz w:val="20"/>
          <w:szCs w:val="28"/>
        </w:rPr>
        <w:t xml:space="preserve"> M.C.R and Herculano</w:t>
      </w:r>
      <w:r w:rsidR="00D2015F" w:rsidRPr="002D1F4F">
        <w:rPr>
          <w:rFonts w:ascii="Times New Roman" w:hAnsi="Times New Roman" w:cs="Times New Roman"/>
          <w:sz w:val="20"/>
          <w:szCs w:val="28"/>
        </w:rPr>
        <w:t>,</w:t>
      </w:r>
      <w:r w:rsidRPr="002D1F4F">
        <w:rPr>
          <w:rFonts w:ascii="Times New Roman" w:hAnsi="Times New Roman" w:cs="Times New Roman"/>
          <w:sz w:val="20"/>
          <w:szCs w:val="28"/>
        </w:rPr>
        <w:t xml:space="preserve"> R.D</w:t>
      </w:r>
      <w:r w:rsidR="00D2015F" w:rsidRPr="002D1F4F">
        <w:rPr>
          <w:rFonts w:ascii="Times New Roman" w:hAnsi="Times New Roman" w:cs="Times New Roman"/>
          <w:sz w:val="20"/>
          <w:szCs w:val="28"/>
        </w:rPr>
        <w:t>.</w:t>
      </w:r>
      <w:r w:rsidR="00483F6B">
        <w:rPr>
          <w:rFonts w:ascii="Times New Roman" w:hAnsi="Times New Roman" w:cs="Times New Roman" w:hint="eastAsia"/>
          <w:sz w:val="20"/>
          <w:szCs w:val="28"/>
          <w:lang w:eastAsia="zh-CN"/>
        </w:rPr>
        <w:t xml:space="preserve"> </w:t>
      </w:r>
      <w:r w:rsidR="00D2015F" w:rsidRPr="002D1F4F">
        <w:rPr>
          <w:rFonts w:ascii="Times New Roman" w:hAnsi="Times New Roman" w:cs="Times New Roman"/>
          <w:sz w:val="20"/>
          <w:szCs w:val="28"/>
        </w:rPr>
        <w:t xml:space="preserve">(2014) </w:t>
      </w:r>
      <w:r w:rsidRPr="002D1F4F">
        <w:rPr>
          <w:rFonts w:ascii="Times New Roman" w:hAnsi="Times New Roman" w:cs="Times New Roman"/>
          <w:sz w:val="20"/>
          <w:szCs w:val="28"/>
        </w:rPr>
        <w:t>Natural Rubber Latex:</w:t>
      </w:r>
      <w:r w:rsidR="00D2015F" w:rsidRPr="002D1F4F">
        <w:rPr>
          <w:rFonts w:ascii="Times New Roman" w:hAnsi="Times New Roman" w:cs="Times New Roman"/>
          <w:sz w:val="20"/>
          <w:szCs w:val="28"/>
        </w:rPr>
        <w:t xml:space="preserve"> </w:t>
      </w:r>
      <w:r w:rsidRPr="002D1F4F">
        <w:rPr>
          <w:rFonts w:ascii="Times New Roman" w:hAnsi="Times New Roman" w:cs="Times New Roman"/>
          <w:sz w:val="20"/>
          <w:szCs w:val="28"/>
        </w:rPr>
        <w:lastRenderedPageBreak/>
        <w:t>Study of a Novel carrier for Casearia</w:t>
      </w:r>
      <w:r w:rsidR="00444AC6">
        <w:rPr>
          <w:rFonts w:ascii="Times New Roman" w:hAnsi="Times New Roman" w:cs="Times New Roman"/>
          <w:sz w:val="20"/>
          <w:szCs w:val="28"/>
        </w:rPr>
        <w:t xml:space="preserve"> </w:t>
      </w:r>
      <w:r w:rsidRPr="002D1F4F">
        <w:rPr>
          <w:rFonts w:ascii="Times New Roman" w:hAnsi="Times New Roman" w:cs="Times New Roman"/>
          <w:sz w:val="20"/>
          <w:szCs w:val="28"/>
        </w:rPr>
        <w:t>Sylvestris Swartz Delivery.</w:t>
      </w:r>
      <w:r w:rsidR="00483F6B">
        <w:rPr>
          <w:rFonts w:ascii="Times New Roman" w:hAnsi="Times New Roman" w:cs="Times New Roman" w:hint="eastAsia"/>
          <w:sz w:val="20"/>
          <w:szCs w:val="28"/>
          <w:lang w:eastAsia="zh-CN"/>
        </w:rPr>
        <w:t xml:space="preserve"> </w:t>
      </w:r>
      <w:r w:rsidRPr="002D1F4F">
        <w:rPr>
          <w:rFonts w:ascii="Times New Roman" w:hAnsi="Times New Roman" w:cs="Times New Roman"/>
          <w:sz w:val="20"/>
          <w:szCs w:val="28"/>
        </w:rPr>
        <w:t>SRN Polymer Science vol.2014,1-5</w:t>
      </w:r>
      <w:r w:rsidR="00D2015F" w:rsidRPr="002D1F4F">
        <w:rPr>
          <w:rFonts w:ascii="Times New Roman" w:hAnsi="Times New Roman" w:cs="Times New Roman"/>
          <w:sz w:val="20"/>
          <w:szCs w:val="28"/>
        </w:rPr>
        <w:t>.</w:t>
      </w:r>
    </w:p>
    <w:p w:rsidR="00585EDE" w:rsidRPr="00C01B46" w:rsidRDefault="00AD7C07" w:rsidP="002D1F4F">
      <w:pPr>
        <w:pStyle w:val="ListParagraph"/>
        <w:numPr>
          <w:ilvl w:val="0"/>
          <w:numId w:val="5"/>
        </w:numPr>
        <w:autoSpaceDE w:val="0"/>
        <w:autoSpaceDN w:val="0"/>
        <w:adjustRightInd w:val="0"/>
        <w:snapToGrid w:val="0"/>
        <w:spacing w:after="0" w:line="240" w:lineRule="auto"/>
        <w:ind w:left="425" w:hanging="425"/>
        <w:jc w:val="both"/>
        <w:rPr>
          <w:rFonts w:ascii="Times New Roman" w:hAnsi="Times New Roman" w:cs="Times New Roman"/>
          <w:sz w:val="20"/>
          <w:szCs w:val="28"/>
        </w:rPr>
      </w:pPr>
      <w:r w:rsidRPr="00C01B46">
        <w:rPr>
          <w:rFonts w:ascii="Times New Roman" w:hAnsi="Times New Roman" w:cs="Times New Roman"/>
          <w:sz w:val="20"/>
          <w:szCs w:val="28"/>
        </w:rPr>
        <w:t>Herculano</w:t>
      </w:r>
      <w:r w:rsidR="00D2015F" w:rsidRPr="00C01B46">
        <w:rPr>
          <w:rFonts w:ascii="Times New Roman" w:hAnsi="Times New Roman" w:cs="Times New Roman"/>
          <w:sz w:val="20"/>
          <w:szCs w:val="28"/>
        </w:rPr>
        <w:t>,</w:t>
      </w:r>
      <w:r w:rsidR="0029507A" w:rsidRPr="00C01B46">
        <w:rPr>
          <w:rFonts w:ascii="Times New Roman" w:hAnsi="Times New Roman" w:cs="Times New Roman"/>
          <w:sz w:val="20"/>
          <w:szCs w:val="28"/>
        </w:rPr>
        <w:t xml:space="preserve"> R.D</w:t>
      </w:r>
      <w:r w:rsidR="00D2015F" w:rsidRPr="00C01B46">
        <w:rPr>
          <w:rFonts w:ascii="Times New Roman" w:hAnsi="Times New Roman" w:cs="Times New Roman"/>
          <w:sz w:val="20"/>
          <w:szCs w:val="28"/>
        </w:rPr>
        <w:t>.</w:t>
      </w:r>
      <w:r w:rsidR="0029507A" w:rsidRPr="00C01B46">
        <w:rPr>
          <w:rFonts w:ascii="Times New Roman" w:hAnsi="Times New Roman" w:cs="Times New Roman"/>
          <w:sz w:val="20"/>
          <w:szCs w:val="28"/>
        </w:rPr>
        <w:t>; Silva</w:t>
      </w:r>
      <w:r w:rsidR="00D2015F" w:rsidRPr="00C01B46">
        <w:rPr>
          <w:rFonts w:ascii="Times New Roman" w:hAnsi="Times New Roman" w:cs="Times New Roman"/>
          <w:sz w:val="20"/>
          <w:szCs w:val="28"/>
        </w:rPr>
        <w:t>, C.P.;</w:t>
      </w:r>
      <w:r w:rsidR="00483F6B">
        <w:rPr>
          <w:rFonts w:ascii="Times New Roman" w:hAnsi="Times New Roman" w:cs="Times New Roman" w:hint="eastAsia"/>
          <w:sz w:val="20"/>
          <w:szCs w:val="28"/>
          <w:lang w:eastAsia="zh-CN"/>
        </w:rPr>
        <w:t xml:space="preserve"> </w:t>
      </w:r>
      <w:r w:rsidR="0029507A" w:rsidRPr="00C01B46">
        <w:rPr>
          <w:rFonts w:ascii="Times New Roman" w:hAnsi="Times New Roman" w:cs="Times New Roman"/>
          <w:sz w:val="20"/>
          <w:szCs w:val="28"/>
        </w:rPr>
        <w:t>Ereno</w:t>
      </w:r>
      <w:r w:rsidR="00444AC6">
        <w:rPr>
          <w:rFonts w:ascii="Times New Roman" w:hAnsi="Times New Roman" w:cs="Times New Roman"/>
          <w:sz w:val="20"/>
          <w:szCs w:val="28"/>
        </w:rPr>
        <w:t>,</w:t>
      </w:r>
      <w:r w:rsidR="00483F6B">
        <w:rPr>
          <w:rFonts w:ascii="Times New Roman" w:hAnsi="Times New Roman" w:cs="Times New Roman" w:hint="eastAsia"/>
          <w:sz w:val="20"/>
          <w:szCs w:val="28"/>
          <w:lang w:eastAsia="zh-CN"/>
        </w:rPr>
        <w:t xml:space="preserve"> </w:t>
      </w:r>
      <w:r w:rsidR="0029507A" w:rsidRPr="00C01B46">
        <w:rPr>
          <w:rFonts w:ascii="Times New Roman" w:hAnsi="Times New Roman" w:cs="Times New Roman"/>
          <w:sz w:val="20"/>
          <w:szCs w:val="28"/>
        </w:rPr>
        <w:t>C</w:t>
      </w:r>
      <w:r w:rsidR="00D2015F" w:rsidRPr="00C01B46">
        <w:rPr>
          <w:rFonts w:ascii="Times New Roman" w:hAnsi="Times New Roman" w:cs="Times New Roman"/>
          <w:sz w:val="20"/>
          <w:szCs w:val="28"/>
        </w:rPr>
        <w:t>.</w:t>
      </w:r>
      <w:r w:rsidR="0029507A" w:rsidRPr="00C01B46">
        <w:rPr>
          <w:rFonts w:ascii="Times New Roman" w:hAnsi="Times New Roman" w:cs="Times New Roman"/>
          <w:sz w:val="20"/>
          <w:szCs w:val="28"/>
        </w:rPr>
        <w:t>; Guimaraes</w:t>
      </w:r>
      <w:r w:rsidR="00D2015F" w:rsidRPr="00C01B46">
        <w:rPr>
          <w:rFonts w:ascii="Times New Roman" w:hAnsi="Times New Roman" w:cs="Times New Roman"/>
          <w:sz w:val="20"/>
          <w:szCs w:val="28"/>
        </w:rPr>
        <w:t>,</w:t>
      </w:r>
      <w:r w:rsidR="0029507A" w:rsidRPr="00C01B46">
        <w:rPr>
          <w:rFonts w:ascii="Times New Roman" w:hAnsi="Times New Roman" w:cs="Times New Roman"/>
          <w:sz w:val="20"/>
          <w:szCs w:val="28"/>
        </w:rPr>
        <w:t xml:space="preserve"> S.A.C</w:t>
      </w:r>
      <w:r w:rsidR="00D2015F" w:rsidRPr="00C01B46">
        <w:rPr>
          <w:rFonts w:ascii="Times New Roman" w:hAnsi="Times New Roman" w:cs="Times New Roman"/>
          <w:sz w:val="20"/>
          <w:szCs w:val="28"/>
        </w:rPr>
        <w:t>.</w:t>
      </w:r>
      <w:r w:rsidR="0029507A" w:rsidRPr="00C01B46">
        <w:rPr>
          <w:rFonts w:ascii="Times New Roman" w:hAnsi="Times New Roman" w:cs="Times New Roman"/>
          <w:sz w:val="20"/>
          <w:szCs w:val="28"/>
        </w:rPr>
        <w:t>;</w:t>
      </w:r>
      <w:r w:rsidR="00D2015F" w:rsidRPr="00C01B46">
        <w:rPr>
          <w:rFonts w:ascii="Times New Roman" w:hAnsi="Times New Roman" w:cs="Times New Roman"/>
          <w:sz w:val="20"/>
          <w:szCs w:val="28"/>
        </w:rPr>
        <w:t xml:space="preserve"> </w:t>
      </w:r>
      <w:r w:rsidR="0029507A" w:rsidRPr="00C01B46">
        <w:rPr>
          <w:rFonts w:ascii="Times New Roman" w:hAnsi="Times New Roman" w:cs="Times New Roman"/>
          <w:sz w:val="20"/>
          <w:szCs w:val="28"/>
        </w:rPr>
        <w:t>Kinoshita</w:t>
      </w:r>
      <w:r w:rsidR="00D2015F" w:rsidRPr="00C01B46">
        <w:rPr>
          <w:rFonts w:ascii="Times New Roman" w:hAnsi="Times New Roman" w:cs="Times New Roman"/>
          <w:sz w:val="20"/>
          <w:szCs w:val="28"/>
        </w:rPr>
        <w:t>,</w:t>
      </w:r>
      <w:r w:rsidR="0029507A" w:rsidRPr="00C01B46">
        <w:rPr>
          <w:rFonts w:ascii="Times New Roman" w:hAnsi="Times New Roman" w:cs="Times New Roman"/>
          <w:sz w:val="20"/>
          <w:szCs w:val="28"/>
        </w:rPr>
        <w:t xml:space="preserve"> A.C</w:t>
      </w:r>
      <w:r w:rsidR="00D2015F" w:rsidRPr="00C01B46">
        <w:rPr>
          <w:rFonts w:ascii="Times New Roman" w:hAnsi="Times New Roman" w:cs="Times New Roman"/>
          <w:sz w:val="20"/>
          <w:szCs w:val="28"/>
        </w:rPr>
        <w:t>.</w:t>
      </w:r>
      <w:r w:rsidR="0029507A" w:rsidRPr="00C01B46">
        <w:rPr>
          <w:rFonts w:ascii="Times New Roman" w:hAnsi="Times New Roman" w:cs="Times New Roman"/>
          <w:sz w:val="20"/>
          <w:szCs w:val="28"/>
        </w:rPr>
        <w:t>;</w:t>
      </w:r>
      <w:r w:rsidR="00483F6B">
        <w:rPr>
          <w:rFonts w:ascii="Times New Roman" w:hAnsi="Times New Roman" w:cs="Times New Roman" w:hint="eastAsia"/>
          <w:sz w:val="20"/>
          <w:szCs w:val="28"/>
          <w:lang w:eastAsia="zh-CN"/>
        </w:rPr>
        <w:t xml:space="preserve"> </w:t>
      </w:r>
      <w:r w:rsidR="0029507A" w:rsidRPr="00C01B46">
        <w:rPr>
          <w:rFonts w:ascii="Times New Roman" w:hAnsi="Times New Roman" w:cs="Times New Roman"/>
          <w:sz w:val="20"/>
          <w:szCs w:val="28"/>
        </w:rPr>
        <w:t>Graefo</w:t>
      </w:r>
      <w:r w:rsidR="00444AC6">
        <w:rPr>
          <w:rFonts w:ascii="Times New Roman" w:hAnsi="Times New Roman" w:cs="Times New Roman"/>
          <w:sz w:val="20"/>
          <w:szCs w:val="28"/>
        </w:rPr>
        <w:t>,</w:t>
      </w:r>
      <w:r w:rsidR="00483F6B">
        <w:rPr>
          <w:rFonts w:ascii="Times New Roman" w:hAnsi="Times New Roman" w:cs="Times New Roman" w:hint="eastAsia"/>
          <w:sz w:val="20"/>
          <w:szCs w:val="28"/>
          <w:lang w:eastAsia="zh-CN"/>
        </w:rPr>
        <w:t xml:space="preserve"> </w:t>
      </w:r>
      <w:r w:rsidR="0029507A" w:rsidRPr="00C01B46">
        <w:rPr>
          <w:rFonts w:ascii="Times New Roman" w:hAnsi="Times New Roman" w:cs="Times New Roman"/>
          <w:sz w:val="20"/>
          <w:szCs w:val="28"/>
        </w:rPr>
        <w:t>C.F.O</w:t>
      </w:r>
      <w:r w:rsidR="00D2015F" w:rsidRPr="00C01B46">
        <w:rPr>
          <w:rFonts w:ascii="Times New Roman" w:hAnsi="Times New Roman" w:cs="Times New Roman"/>
          <w:sz w:val="20"/>
          <w:szCs w:val="28"/>
        </w:rPr>
        <w:t>.</w:t>
      </w:r>
      <w:r w:rsidR="00483F6B">
        <w:rPr>
          <w:rFonts w:ascii="Times New Roman" w:hAnsi="Times New Roman" w:cs="Times New Roman" w:hint="eastAsia"/>
          <w:sz w:val="20"/>
          <w:szCs w:val="28"/>
          <w:lang w:eastAsia="zh-CN"/>
        </w:rPr>
        <w:t xml:space="preserve"> </w:t>
      </w:r>
      <w:r w:rsidR="00D2015F" w:rsidRPr="00C01B46">
        <w:rPr>
          <w:rFonts w:ascii="Times New Roman" w:hAnsi="Times New Roman" w:cs="Times New Roman"/>
          <w:sz w:val="20"/>
          <w:szCs w:val="28"/>
        </w:rPr>
        <w:t>(2009)</w:t>
      </w:r>
      <w:r w:rsidR="0029507A" w:rsidRPr="00C01B46">
        <w:rPr>
          <w:rFonts w:ascii="Times New Roman" w:hAnsi="Times New Roman" w:cs="Times New Roman"/>
          <w:sz w:val="20"/>
          <w:szCs w:val="28"/>
        </w:rPr>
        <w:t xml:space="preserve"> Natural Rubber Latex used as drug delivery system in guid</w:t>
      </w:r>
      <w:r w:rsidR="00FC411E" w:rsidRPr="00C01B46">
        <w:rPr>
          <w:rFonts w:ascii="Times New Roman" w:hAnsi="Times New Roman" w:cs="Times New Roman"/>
          <w:sz w:val="20"/>
          <w:szCs w:val="28"/>
        </w:rPr>
        <w:t xml:space="preserve"> </w:t>
      </w:r>
      <w:r w:rsidR="0029507A" w:rsidRPr="00C01B46">
        <w:rPr>
          <w:rFonts w:ascii="Times New Roman" w:hAnsi="Times New Roman" w:cs="Times New Roman"/>
          <w:sz w:val="20"/>
          <w:szCs w:val="28"/>
        </w:rPr>
        <w:t>ed</w:t>
      </w:r>
      <w:r w:rsidR="00FC411E" w:rsidRPr="00C01B46">
        <w:rPr>
          <w:rFonts w:ascii="Times New Roman" w:hAnsi="Times New Roman" w:cs="Times New Roman"/>
          <w:sz w:val="20"/>
          <w:szCs w:val="28"/>
        </w:rPr>
        <w:t xml:space="preserve"> </w:t>
      </w:r>
      <w:r w:rsidR="0029507A" w:rsidRPr="00C01B46">
        <w:rPr>
          <w:rFonts w:ascii="Times New Roman" w:hAnsi="Times New Roman" w:cs="Times New Roman"/>
          <w:sz w:val="20"/>
          <w:szCs w:val="28"/>
        </w:rPr>
        <w:t>bone regeneration</w:t>
      </w:r>
      <w:r w:rsidR="00483F6B">
        <w:rPr>
          <w:rFonts w:ascii="Times New Roman" w:hAnsi="Times New Roman" w:cs="Times New Roman" w:hint="eastAsia"/>
          <w:sz w:val="20"/>
          <w:szCs w:val="28"/>
          <w:lang w:eastAsia="zh-CN"/>
        </w:rPr>
        <w:t xml:space="preserve"> </w:t>
      </w:r>
      <w:r w:rsidR="0029507A" w:rsidRPr="00C01B46">
        <w:rPr>
          <w:rFonts w:ascii="Times New Roman" w:hAnsi="Times New Roman" w:cs="Times New Roman"/>
          <w:sz w:val="20"/>
          <w:szCs w:val="28"/>
        </w:rPr>
        <w:t>(GBR).</w:t>
      </w:r>
      <w:r w:rsidR="00483F6B">
        <w:rPr>
          <w:rFonts w:ascii="Times New Roman" w:hAnsi="Times New Roman" w:cs="Times New Roman" w:hint="eastAsia"/>
          <w:sz w:val="20"/>
          <w:szCs w:val="28"/>
          <w:lang w:eastAsia="zh-CN"/>
        </w:rPr>
        <w:t xml:space="preserve"> </w:t>
      </w:r>
      <w:r w:rsidR="0081152D" w:rsidRPr="00C01B46">
        <w:rPr>
          <w:rFonts w:ascii="Times New Roman" w:hAnsi="Times New Roman" w:cs="Times New Roman"/>
          <w:sz w:val="20"/>
          <w:szCs w:val="28"/>
        </w:rPr>
        <w:t>Mat.</w:t>
      </w:r>
      <w:r w:rsidR="0029507A" w:rsidRPr="00C01B46">
        <w:rPr>
          <w:rFonts w:ascii="Times New Roman" w:hAnsi="Times New Roman" w:cs="Times New Roman"/>
          <w:sz w:val="20"/>
          <w:szCs w:val="28"/>
        </w:rPr>
        <w:t xml:space="preserve"> Res</w:t>
      </w:r>
      <w:r w:rsidR="0081152D" w:rsidRPr="00C01B46">
        <w:rPr>
          <w:rFonts w:ascii="Times New Roman" w:hAnsi="Times New Roman" w:cs="Times New Roman"/>
          <w:sz w:val="20"/>
          <w:szCs w:val="28"/>
        </w:rPr>
        <w:t>. Vol.12 (2)</w:t>
      </w:r>
      <w:r w:rsidR="00483F6B">
        <w:rPr>
          <w:rFonts w:ascii="Times New Roman" w:hAnsi="Times New Roman" w:cs="Times New Roman" w:hint="eastAsia"/>
          <w:sz w:val="20"/>
          <w:szCs w:val="28"/>
          <w:lang w:eastAsia="zh-CN"/>
        </w:rPr>
        <w:t>.</w:t>
      </w:r>
    </w:p>
    <w:p w:rsidR="00D2015F" w:rsidRPr="00C01B46" w:rsidRDefault="00601CE5" w:rsidP="002D1F4F">
      <w:pPr>
        <w:pStyle w:val="ListParagraph"/>
        <w:numPr>
          <w:ilvl w:val="0"/>
          <w:numId w:val="5"/>
        </w:numPr>
        <w:autoSpaceDE w:val="0"/>
        <w:autoSpaceDN w:val="0"/>
        <w:adjustRightInd w:val="0"/>
        <w:snapToGrid w:val="0"/>
        <w:spacing w:after="0" w:line="240" w:lineRule="auto"/>
        <w:ind w:left="425" w:hanging="425"/>
        <w:jc w:val="both"/>
        <w:rPr>
          <w:rFonts w:ascii="Times New Roman" w:hAnsi="Times New Roman" w:cs="Times New Roman"/>
          <w:sz w:val="20"/>
          <w:szCs w:val="28"/>
        </w:rPr>
      </w:pPr>
      <w:r w:rsidRPr="00C01B46">
        <w:rPr>
          <w:rFonts w:ascii="Times New Roman" w:hAnsi="Times New Roman" w:cs="Times New Roman"/>
          <w:sz w:val="20"/>
          <w:szCs w:val="28"/>
        </w:rPr>
        <w:t>Hossain</w:t>
      </w:r>
      <w:r w:rsidR="00D2015F" w:rsidRPr="00C01B46">
        <w:rPr>
          <w:rFonts w:ascii="Times New Roman" w:hAnsi="Times New Roman" w:cs="Times New Roman"/>
          <w:sz w:val="20"/>
          <w:szCs w:val="28"/>
        </w:rPr>
        <w:t>,</w:t>
      </w:r>
      <w:r w:rsidRPr="00C01B46">
        <w:rPr>
          <w:rFonts w:ascii="Times New Roman" w:hAnsi="Times New Roman" w:cs="Times New Roman"/>
          <w:sz w:val="20"/>
          <w:szCs w:val="28"/>
        </w:rPr>
        <w:t xml:space="preserve"> K.M.Z.</w:t>
      </w:r>
      <w:r w:rsidR="00D2015F" w:rsidRPr="00C01B46">
        <w:rPr>
          <w:rFonts w:ascii="Times New Roman" w:hAnsi="Times New Roman" w:cs="Times New Roman"/>
          <w:sz w:val="20"/>
          <w:szCs w:val="28"/>
        </w:rPr>
        <w:t>;</w:t>
      </w:r>
      <w:r w:rsidR="00483F6B">
        <w:rPr>
          <w:rFonts w:ascii="Times New Roman" w:hAnsi="Times New Roman" w:cs="Times New Roman" w:hint="eastAsia"/>
          <w:sz w:val="20"/>
          <w:szCs w:val="28"/>
          <w:lang w:eastAsia="zh-CN"/>
        </w:rPr>
        <w:t xml:space="preserve"> </w:t>
      </w:r>
      <w:r w:rsidRPr="00C01B46">
        <w:rPr>
          <w:rFonts w:ascii="Times New Roman" w:hAnsi="Times New Roman" w:cs="Times New Roman"/>
          <w:sz w:val="20"/>
          <w:szCs w:val="28"/>
        </w:rPr>
        <w:t>Chowdhury</w:t>
      </w:r>
      <w:r w:rsidR="00D2015F" w:rsidRPr="00C01B46">
        <w:rPr>
          <w:rFonts w:ascii="Times New Roman" w:hAnsi="Times New Roman" w:cs="Times New Roman"/>
          <w:sz w:val="20"/>
          <w:szCs w:val="28"/>
        </w:rPr>
        <w:t>,</w:t>
      </w:r>
      <w:r w:rsidR="00483F6B">
        <w:rPr>
          <w:rFonts w:ascii="Times New Roman" w:hAnsi="Times New Roman" w:cs="Times New Roman" w:hint="eastAsia"/>
          <w:sz w:val="20"/>
          <w:szCs w:val="28"/>
          <w:lang w:eastAsia="zh-CN"/>
        </w:rPr>
        <w:t xml:space="preserve"> </w:t>
      </w:r>
      <w:r w:rsidRPr="00C01B46">
        <w:rPr>
          <w:rFonts w:ascii="Times New Roman" w:hAnsi="Times New Roman" w:cs="Times New Roman"/>
          <w:sz w:val="20"/>
          <w:szCs w:val="28"/>
        </w:rPr>
        <w:t>A.</w:t>
      </w:r>
      <w:r w:rsidR="00483F6B">
        <w:rPr>
          <w:rFonts w:ascii="Times New Roman" w:hAnsi="Times New Roman" w:cs="Times New Roman" w:hint="eastAsia"/>
          <w:sz w:val="20"/>
          <w:szCs w:val="28"/>
          <w:lang w:eastAsia="zh-CN"/>
        </w:rPr>
        <w:t xml:space="preserve"> </w:t>
      </w:r>
      <w:r w:rsidRPr="00C01B46">
        <w:rPr>
          <w:rFonts w:ascii="Times New Roman" w:hAnsi="Times New Roman" w:cs="Times New Roman"/>
          <w:sz w:val="20"/>
          <w:szCs w:val="28"/>
        </w:rPr>
        <w:t>M.S</w:t>
      </w:r>
      <w:r w:rsidR="00D2015F" w:rsidRPr="00C01B46">
        <w:rPr>
          <w:rFonts w:ascii="Times New Roman" w:hAnsi="Times New Roman" w:cs="Times New Roman"/>
          <w:sz w:val="20"/>
          <w:szCs w:val="28"/>
        </w:rPr>
        <w:t xml:space="preserve">.; </w:t>
      </w:r>
      <w:r w:rsidRPr="00C01B46">
        <w:rPr>
          <w:rFonts w:ascii="Times New Roman" w:hAnsi="Times New Roman" w:cs="Times New Roman"/>
          <w:sz w:val="20"/>
          <w:szCs w:val="28"/>
        </w:rPr>
        <w:t>Haque,</w:t>
      </w:r>
      <w:r w:rsidR="00D2015F" w:rsidRPr="00C01B46">
        <w:rPr>
          <w:rFonts w:ascii="Times New Roman" w:hAnsi="Times New Roman" w:cs="Times New Roman"/>
          <w:sz w:val="20"/>
          <w:szCs w:val="28"/>
        </w:rPr>
        <w:t xml:space="preserve"> D.</w:t>
      </w:r>
      <w:r w:rsidRPr="00C01B46">
        <w:rPr>
          <w:rFonts w:ascii="Times New Roman" w:hAnsi="Times New Roman" w:cs="Times New Roman"/>
          <w:sz w:val="20"/>
          <w:szCs w:val="28"/>
        </w:rPr>
        <w:t>N.C</w:t>
      </w:r>
      <w:r w:rsidR="00D2015F" w:rsidRPr="00C01B46">
        <w:rPr>
          <w:rFonts w:ascii="Times New Roman" w:hAnsi="Times New Roman" w:cs="Times New Roman"/>
          <w:sz w:val="20"/>
          <w:szCs w:val="28"/>
        </w:rPr>
        <w:t>.</w:t>
      </w:r>
      <w:r w:rsidRPr="00C01B46">
        <w:rPr>
          <w:rFonts w:ascii="Times New Roman" w:hAnsi="Times New Roman" w:cs="Times New Roman"/>
          <w:sz w:val="20"/>
          <w:szCs w:val="28"/>
        </w:rPr>
        <w:t xml:space="preserve"> and Akhter.</w:t>
      </w:r>
      <w:r w:rsidR="00D2015F" w:rsidRPr="00C01B46">
        <w:rPr>
          <w:rFonts w:ascii="Times New Roman" w:hAnsi="Times New Roman" w:cs="Times New Roman"/>
          <w:sz w:val="20"/>
          <w:szCs w:val="28"/>
        </w:rPr>
        <w:t xml:space="preserve"> (2010 </w:t>
      </w:r>
      <w:r w:rsidRPr="00C01B46">
        <w:rPr>
          <w:rFonts w:ascii="Times New Roman" w:hAnsi="Times New Roman" w:cs="Times New Roman"/>
          <w:sz w:val="20"/>
          <w:szCs w:val="28"/>
        </w:rPr>
        <w:t>Utilization</w:t>
      </w:r>
      <w:r w:rsidR="00430740" w:rsidRPr="00C01B46">
        <w:rPr>
          <w:rFonts w:ascii="Times New Roman" w:hAnsi="Times New Roman" w:cs="Times New Roman"/>
          <w:sz w:val="20"/>
          <w:szCs w:val="28"/>
        </w:rPr>
        <w:t xml:space="preserve"> </w:t>
      </w:r>
      <w:r w:rsidRPr="00C01B46">
        <w:rPr>
          <w:rFonts w:ascii="Times New Roman" w:hAnsi="Times New Roman" w:cs="Times New Roman"/>
          <w:sz w:val="20"/>
          <w:szCs w:val="28"/>
        </w:rPr>
        <w:t>of Diospyrus</w:t>
      </w:r>
      <w:r w:rsidR="008B3270" w:rsidRPr="00C01B46">
        <w:rPr>
          <w:rFonts w:ascii="Times New Roman" w:hAnsi="Times New Roman" w:cs="Times New Roman"/>
          <w:sz w:val="20"/>
          <w:szCs w:val="28"/>
        </w:rPr>
        <w:t xml:space="preserve"> peregrine as a Natural</w:t>
      </w:r>
      <w:r w:rsidR="00FF6EE3" w:rsidRPr="00C01B46">
        <w:rPr>
          <w:rFonts w:ascii="Times New Roman" w:hAnsi="Times New Roman" w:cs="Times New Roman"/>
          <w:sz w:val="20"/>
          <w:szCs w:val="28"/>
        </w:rPr>
        <w:t xml:space="preserve"> </w:t>
      </w:r>
      <w:r w:rsidR="008B3270" w:rsidRPr="00C01B46">
        <w:rPr>
          <w:rFonts w:ascii="Times New Roman" w:hAnsi="Times New Roman" w:cs="Times New Roman"/>
          <w:sz w:val="20"/>
          <w:szCs w:val="28"/>
        </w:rPr>
        <w:t>Antioxidant in Radiation Vulcanized Natural Rubber Latex</w:t>
      </w:r>
      <w:r w:rsidR="00444AC6">
        <w:rPr>
          <w:rFonts w:ascii="Times New Roman" w:hAnsi="Times New Roman" w:cs="Times New Roman"/>
          <w:sz w:val="20"/>
          <w:szCs w:val="28"/>
        </w:rPr>
        <w:t>.</w:t>
      </w:r>
      <w:r w:rsidR="008B3270" w:rsidRPr="00C01B46">
        <w:rPr>
          <w:rFonts w:ascii="Times New Roman" w:hAnsi="Times New Roman" w:cs="Times New Roman"/>
          <w:sz w:val="20"/>
          <w:szCs w:val="28"/>
        </w:rPr>
        <w:t>Film. Dhaka Univ. J.</w:t>
      </w:r>
      <w:r w:rsidR="00D2015F" w:rsidRPr="00C01B46">
        <w:rPr>
          <w:rFonts w:ascii="Times New Roman" w:hAnsi="Times New Roman" w:cs="Times New Roman"/>
          <w:sz w:val="20"/>
          <w:szCs w:val="28"/>
        </w:rPr>
        <w:t xml:space="preserve"> </w:t>
      </w:r>
      <w:r w:rsidR="008B3270" w:rsidRPr="00C01B46">
        <w:rPr>
          <w:rFonts w:ascii="Times New Roman" w:hAnsi="Times New Roman" w:cs="Times New Roman"/>
          <w:sz w:val="20"/>
          <w:szCs w:val="28"/>
        </w:rPr>
        <w:t>Sci.</w:t>
      </w:r>
      <w:r w:rsidR="00D2015F" w:rsidRPr="00C01B46">
        <w:rPr>
          <w:rFonts w:ascii="Times New Roman" w:hAnsi="Times New Roman" w:cs="Times New Roman"/>
          <w:sz w:val="20"/>
          <w:szCs w:val="28"/>
        </w:rPr>
        <w:t xml:space="preserve"> </w:t>
      </w:r>
      <w:r w:rsidR="008B3270" w:rsidRPr="00C01B46">
        <w:rPr>
          <w:rFonts w:ascii="Times New Roman" w:hAnsi="Times New Roman" w:cs="Times New Roman"/>
          <w:sz w:val="20"/>
          <w:szCs w:val="28"/>
        </w:rPr>
        <w:t>58(1):27-30.</w:t>
      </w:r>
    </w:p>
    <w:p w:rsidR="00C73604" w:rsidRPr="00C01B46" w:rsidRDefault="00C73604" w:rsidP="002D1F4F">
      <w:pPr>
        <w:pStyle w:val="ListParagraph"/>
        <w:widowControl w:val="0"/>
        <w:numPr>
          <w:ilvl w:val="0"/>
          <w:numId w:val="5"/>
        </w:numPr>
        <w:autoSpaceDE w:val="0"/>
        <w:autoSpaceDN w:val="0"/>
        <w:adjustRightInd w:val="0"/>
        <w:snapToGrid w:val="0"/>
        <w:spacing w:after="0" w:line="240" w:lineRule="auto"/>
        <w:ind w:left="425" w:hanging="425"/>
        <w:jc w:val="both"/>
        <w:rPr>
          <w:rFonts w:ascii="Times New Roman" w:hAnsi="Times New Roman" w:cs="Times New Roman"/>
          <w:bCs/>
          <w:color w:val="000000"/>
          <w:sz w:val="20"/>
          <w:szCs w:val="28"/>
        </w:rPr>
      </w:pPr>
      <w:r w:rsidRPr="00C01B46">
        <w:rPr>
          <w:rFonts w:ascii="Times New Roman" w:hAnsi="Times New Roman" w:cs="Times New Roman"/>
          <w:color w:val="000000"/>
          <w:sz w:val="20"/>
          <w:szCs w:val="28"/>
        </w:rPr>
        <w:t>Ibrahim</w:t>
      </w:r>
      <w:r w:rsidR="00444AC6">
        <w:rPr>
          <w:rFonts w:ascii="Times New Roman" w:hAnsi="Times New Roman" w:cs="Times New Roman"/>
          <w:color w:val="000000"/>
          <w:sz w:val="20"/>
          <w:szCs w:val="28"/>
        </w:rPr>
        <w:t xml:space="preserve">, </w:t>
      </w:r>
      <w:r w:rsidRPr="00C01B46">
        <w:rPr>
          <w:rFonts w:ascii="Times New Roman" w:hAnsi="Times New Roman" w:cs="Times New Roman"/>
          <w:color w:val="000000"/>
          <w:sz w:val="20"/>
          <w:szCs w:val="28"/>
        </w:rPr>
        <w:t>S.M</w:t>
      </w:r>
      <w:r w:rsidR="00D2015F" w:rsidRPr="00C01B46">
        <w:rPr>
          <w:rFonts w:ascii="Times New Roman" w:hAnsi="Times New Roman" w:cs="Times New Roman"/>
          <w:color w:val="000000"/>
          <w:sz w:val="20"/>
          <w:szCs w:val="28"/>
        </w:rPr>
        <w:t>;</w:t>
      </w:r>
      <w:r w:rsidR="00444AC6">
        <w:rPr>
          <w:rFonts w:ascii="Times New Roman" w:hAnsi="Times New Roman" w:cs="Times New Roman"/>
          <w:color w:val="000000"/>
          <w:sz w:val="20"/>
          <w:szCs w:val="28"/>
        </w:rPr>
        <w:t xml:space="preserve"> </w:t>
      </w:r>
      <w:r w:rsidRPr="00C01B46">
        <w:rPr>
          <w:rFonts w:ascii="Times New Roman" w:hAnsi="Times New Roman" w:cs="Times New Roman"/>
          <w:color w:val="000000"/>
          <w:sz w:val="20"/>
          <w:szCs w:val="28"/>
        </w:rPr>
        <w:t>Mousaa I.M</w:t>
      </w:r>
      <w:r w:rsidR="00D2015F" w:rsidRPr="00C01B46">
        <w:rPr>
          <w:rFonts w:ascii="Times New Roman" w:hAnsi="Times New Roman" w:cs="Times New Roman"/>
          <w:color w:val="000000"/>
          <w:sz w:val="20"/>
          <w:szCs w:val="28"/>
        </w:rPr>
        <w:t>.;</w:t>
      </w:r>
      <w:r w:rsidR="00444AC6">
        <w:rPr>
          <w:rFonts w:ascii="Times New Roman" w:hAnsi="Times New Roman" w:cs="Times New Roman"/>
          <w:color w:val="000000"/>
          <w:sz w:val="20"/>
          <w:szCs w:val="28"/>
        </w:rPr>
        <w:t xml:space="preserve"> </w:t>
      </w:r>
      <w:r w:rsidRPr="00C01B46">
        <w:rPr>
          <w:rFonts w:ascii="Times New Roman" w:hAnsi="Times New Roman" w:cs="Times New Roman"/>
          <w:color w:val="000000"/>
          <w:sz w:val="20"/>
          <w:szCs w:val="28"/>
        </w:rPr>
        <w:t>Ibrahim</w:t>
      </w:r>
      <w:r w:rsidR="00D2015F" w:rsidRPr="00C01B46">
        <w:rPr>
          <w:rFonts w:ascii="Times New Roman" w:hAnsi="Times New Roman" w:cs="Times New Roman"/>
          <w:color w:val="000000"/>
          <w:sz w:val="20"/>
          <w:szCs w:val="28"/>
        </w:rPr>
        <w:t>,</w:t>
      </w:r>
      <w:r w:rsidR="00444AC6">
        <w:rPr>
          <w:rFonts w:ascii="Times New Roman" w:hAnsi="Times New Roman" w:cs="Times New Roman"/>
          <w:color w:val="000000"/>
          <w:sz w:val="20"/>
          <w:szCs w:val="28"/>
        </w:rPr>
        <w:t xml:space="preserve"> </w:t>
      </w:r>
      <w:r w:rsidRPr="00C01B46">
        <w:rPr>
          <w:rFonts w:ascii="Times New Roman" w:hAnsi="Times New Roman" w:cs="Times New Roman"/>
          <w:color w:val="000000"/>
          <w:sz w:val="20"/>
          <w:szCs w:val="28"/>
        </w:rPr>
        <w:t>M.S</w:t>
      </w:r>
      <w:r w:rsidR="00D2015F" w:rsidRPr="00C01B46">
        <w:rPr>
          <w:rFonts w:ascii="Times New Roman" w:hAnsi="Times New Roman" w:cs="Times New Roman"/>
          <w:color w:val="000000"/>
          <w:sz w:val="20"/>
          <w:szCs w:val="28"/>
        </w:rPr>
        <w:t>.</w:t>
      </w:r>
      <w:r w:rsidRPr="00C01B46">
        <w:rPr>
          <w:rFonts w:ascii="Times New Roman" w:hAnsi="Times New Roman" w:cs="Times New Roman"/>
          <w:color w:val="000000"/>
          <w:sz w:val="20"/>
          <w:szCs w:val="28"/>
        </w:rPr>
        <w:t>(2014)</w:t>
      </w:r>
      <w:r w:rsidR="00444AC6">
        <w:rPr>
          <w:rFonts w:ascii="Times New Roman" w:hAnsi="Times New Roman" w:cs="Times New Roman"/>
          <w:color w:val="000000"/>
          <w:sz w:val="20"/>
          <w:szCs w:val="28"/>
        </w:rPr>
        <w:t xml:space="preserve"> </w:t>
      </w:r>
      <w:r w:rsidRPr="00C01B46">
        <w:rPr>
          <w:rFonts w:ascii="Times New Roman" w:hAnsi="Times New Roman" w:cs="Times New Roman"/>
          <w:bCs/>
          <w:color w:val="000000"/>
          <w:sz w:val="20"/>
          <w:szCs w:val="28"/>
        </w:rPr>
        <w:t>Characterization of Gamma Irradiated</w:t>
      </w:r>
      <w:r w:rsidR="00430740" w:rsidRPr="00C01B46">
        <w:rPr>
          <w:rFonts w:ascii="Times New Roman" w:hAnsi="Times New Roman" w:cs="Times New Roman"/>
          <w:bCs/>
          <w:color w:val="000000"/>
          <w:sz w:val="20"/>
          <w:szCs w:val="28"/>
        </w:rPr>
        <w:t xml:space="preserve"> </w:t>
      </w:r>
      <w:r w:rsidRPr="00C01B46">
        <w:rPr>
          <w:rFonts w:ascii="Times New Roman" w:hAnsi="Times New Roman" w:cs="Times New Roman"/>
          <w:bCs/>
          <w:color w:val="000000"/>
          <w:sz w:val="20"/>
          <w:szCs w:val="28"/>
        </w:rPr>
        <w:t>plastic</w:t>
      </w:r>
      <w:r w:rsidR="00EE016D" w:rsidRPr="00C01B46">
        <w:rPr>
          <w:rFonts w:ascii="Times New Roman" w:hAnsi="Times New Roman" w:cs="Times New Roman"/>
          <w:bCs/>
          <w:color w:val="000000"/>
          <w:sz w:val="20"/>
          <w:szCs w:val="28"/>
        </w:rPr>
        <w:t>i</w:t>
      </w:r>
      <w:r w:rsidRPr="00C01B46">
        <w:rPr>
          <w:rFonts w:ascii="Times New Roman" w:hAnsi="Times New Roman" w:cs="Times New Roman"/>
          <w:bCs/>
          <w:color w:val="000000"/>
          <w:sz w:val="20"/>
          <w:szCs w:val="28"/>
        </w:rPr>
        <w:t>zed</w:t>
      </w:r>
      <w:r w:rsidR="00444AC6">
        <w:rPr>
          <w:rFonts w:ascii="Times New Roman" w:hAnsi="Times New Roman" w:cs="Times New Roman"/>
          <w:bCs/>
          <w:color w:val="000000"/>
          <w:sz w:val="20"/>
          <w:szCs w:val="28"/>
        </w:rPr>
        <w:t xml:space="preserve"> </w:t>
      </w:r>
      <w:r w:rsidRPr="00C01B46">
        <w:rPr>
          <w:rFonts w:ascii="Times New Roman" w:hAnsi="Times New Roman" w:cs="Times New Roman"/>
          <w:bCs/>
          <w:color w:val="000000"/>
          <w:sz w:val="20"/>
          <w:szCs w:val="28"/>
        </w:rPr>
        <w:t>Carboxymethyl</w:t>
      </w:r>
      <w:r w:rsidR="00444AC6">
        <w:rPr>
          <w:rFonts w:ascii="Times New Roman" w:hAnsi="Times New Roman" w:cs="Times New Roman"/>
          <w:bCs/>
          <w:color w:val="000000"/>
          <w:sz w:val="20"/>
          <w:szCs w:val="28"/>
        </w:rPr>
        <w:t xml:space="preserve"> </w:t>
      </w:r>
      <w:r w:rsidRPr="00C01B46">
        <w:rPr>
          <w:rFonts w:ascii="Times New Roman" w:hAnsi="Times New Roman" w:cs="Times New Roman"/>
          <w:bCs/>
          <w:color w:val="000000"/>
          <w:sz w:val="20"/>
          <w:szCs w:val="28"/>
        </w:rPr>
        <w:t>Cel</w:t>
      </w:r>
      <w:r w:rsidR="00D2015F" w:rsidRPr="00C01B46">
        <w:rPr>
          <w:rFonts w:ascii="Times New Roman" w:hAnsi="Times New Roman" w:cs="Times New Roman"/>
          <w:bCs/>
          <w:color w:val="000000"/>
          <w:sz w:val="20"/>
          <w:szCs w:val="28"/>
        </w:rPr>
        <w:t>,</w:t>
      </w:r>
      <w:r w:rsidRPr="00C01B46">
        <w:rPr>
          <w:rFonts w:ascii="Times New Roman" w:hAnsi="Times New Roman" w:cs="Times New Roman"/>
          <w:bCs/>
          <w:color w:val="000000"/>
          <w:sz w:val="20"/>
          <w:szCs w:val="28"/>
        </w:rPr>
        <w:t>lulose</w:t>
      </w:r>
      <w:r w:rsidR="000D31B3" w:rsidRPr="00C01B46">
        <w:rPr>
          <w:rFonts w:ascii="Times New Roman" w:hAnsi="Times New Roman" w:cs="Times New Roman"/>
          <w:bCs/>
          <w:color w:val="000000"/>
          <w:sz w:val="20"/>
          <w:szCs w:val="28"/>
        </w:rPr>
        <w:t xml:space="preserve"> </w:t>
      </w:r>
      <w:r w:rsidRPr="00C01B46">
        <w:rPr>
          <w:rFonts w:ascii="Times New Roman" w:hAnsi="Times New Roman" w:cs="Times New Roman"/>
          <w:bCs/>
          <w:color w:val="000000"/>
          <w:sz w:val="20"/>
          <w:szCs w:val="28"/>
        </w:rPr>
        <w:t>(CMC)/Gum Arabic (GA) Polymer Blends as an Absorbents</w:t>
      </w:r>
      <w:r w:rsidR="00FC411E" w:rsidRPr="00C01B46">
        <w:rPr>
          <w:rFonts w:ascii="Times New Roman" w:hAnsi="Times New Roman" w:cs="Times New Roman"/>
          <w:bCs/>
          <w:color w:val="000000"/>
          <w:sz w:val="20"/>
          <w:szCs w:val="28"/>
        </w:rPr>
        <w:t xml:space="preserve"> </w:t>
      </w:r>
      <w:r w:rsidRPr="00C01B46">
        <w:rPr>
          <w:rFonts w:ascii="Times New Roman" w:hAnsi="Times New Roman" w:cs="Times New Roman"/>
          <w:bCs/>
          <w:color w:val="000000"/>
          <w:sz w:val="20"/>
          <w:szCs w:val="28"/>
        </w:rPr>
        <w:t>for Dyestuffs</w:t>
      </w:r>
      <w:r w:rsidR="000D31B3" w:rsidRPr="00C01B46">
        <w:rPr>
          <w:rFonts w:ascii="Times New Roman" w:hAnsi="Times New Roman" w:cs="Times New Roman"/>
          <w:bCs/>
          <w:color w:val="000000"/>
          <w:sz w:val="20"/>
          <w:szCs w:val="28"/>
        </w:rPr>
        <w:t>.</w:t>
      </w:r>
      <w:r w:rsidR="00483F6B">
        <w:rPr>
          <w:rFonts w:ascii="Times New Roman" w:hAnsi="Times New Roman" w:cs="Times New Roman" w:hint="eastAsia"/>
          <w:bCs/>
          <w:color w:val="000000"/>
          <w:sz w:val="20"/>
          <w:szCs w:val="28"/>
          <w:lang w:eastAsia="zh-CN"/>
        </w:rPr>
        <w:t xml:space="preserve"> </w:t>
      </w:r>
      <w:r w:rsidR="000D31B3" w:rsidRPr="00C01B46">
        <w:rPr>
          <w:rFonts w:ascii="Times New Roman" w:hAnsi="Times New Roman" w:cs="Times New Roman"/>
          <w:bCs/>
          <w:color w:val="000000"/>
          <w:sz w:val="20"/>
          <w:szCs w:val="28"/>
        </w:rPr>
        <w:t>Bull.</w:t>
      </w:r>
      <w:r w:rsidR="00D2015F" w:rsidRPr="00C01B46">
        <w:rPr>
          <w:rFonts w:ascii="Times New Roman" w:hAnsi="Times New Roman" w:cs="Times New Roman"/>
          <w:bCs/>
          <w:color w:val="000000"/>
          <w:sz w:val="20"/>
          <w:szCs w:val="28"/>
        </w:rPr>
        <w:t xml:space="preserve"> </w:t>
      </w:r>
      <w:r w:rsidR="000D31B3" w:rsidRPr="00C01B46">
        <w:rPr>
          <w:rFonts w:ascii="Times New Roman" w:hAnsi="Times New Roman" w:cs="Times New Roman"/>
          <w:bCs/>
          <w:color w:val="000000"/>
          <w:sz w:val="20"/>
          <w:szCs w:val="28"/>
        </w:rPr>
        <w:t>Mater.Sc. vol.37,No 3</w:t>
      </w:r>
      <w:r w:rsidR="00444AC6">
        <w:rPr>
          <w:rFonts w:ascii="Times New Roman" w:hAnsi="Times New Roman" w:cs="Times New Roman"/>
          <w:bCs/>
          <w:color w:val="000000"/>
          <w:sz w:val="20"/>
          <w:szCs w:val="28"/>
        </w:rPr>
        <w:t>,</w:t>
      </w:r>
      <w:r w:rsidR="00CB7EDD" w:rsidRPr="00C01B46">
        <w:rPr>
          <w:rFonts w:ascii="Times New Roman" w:hAnsi="Times New Roman" w:cs="Times New Roman"/>
          <w:bCs/>
          <w:color w:val="000000"/>
          <w:sz w:val="20"/>
          <w:szCs w:val="28"/>
        </w:rPr>
        <w:t>603-608</w:t>
      </w:r>
    </w:p>
    <w:p w:rsidR="00430740" w:rsidRPr="00C01B46" w:rsidRDefault="00F479CB" w:rsidP="002D1F4F">
      <w:pPr>
        <w:pStyle w:val="ListParagraph"/>
        <w:numPr>
          <w:ilvl w:val="0"/>
          <w:numId w:val="5"/>
        </w:numPr>
        <w:snapToGrid w:val="0"/>
        <w:spacing w:after="0" w:line="240" w:lineRule="auto"/>
        <w:ind w:left="425" w:hanging="425"/>
        <w:jc w:val="both"/>
        <w:outlineLvl w:val="0"/>
        <w:rPr>
          <w:rFonts w:ascii="Times New Roman" w:eastAsia="Times New Roman" w:hAnsi="Times New Roman" w:cs="Times New Roman"/>
          <w:bCs/>
          <w:color w:val="000000" w:themeColor="text1"/>
          <w:sz w:val="20"/>
          <w:szCs w:val="28"/>
        </w:rPr>
      </w:pPr>
      <w:hyperlink r:id="rId26" w:history="1">
        <w:r w:rsidR="000514D1" w:rsidRPr="00C01B46">
          <w:rPr>
            <w:rFonts w:ascii="Times New Roman" w:eastAsia="Times New Roman" w:hAnsi="Times New Roman" w:cs="Times New Roman"/>
            <w:color w:val="000000" w:themeColor="text1"/>
            <w:sz w:val="20"/>
            <w:szCs w:val="28"/>
            <w:u w:val="single"/>
          </w:rPr>
          <w:t>Kong</w:t>
        </w:r>
        <w:r w:rsidR="00D2015F" w:rsidRPr="00C01B46">
          <w:rPr>
            <w:rFonts w:ascii="Times New Roman" w:eastAsia="Times New Roman" w:hAnsi="Times New Roman" w:cs="Times New Roman"/>
            <w:color w:val="000000" w:themeColor="text1"/>
            <w:sz w:val="20"/>
            <w:szCs w:val="28"/>
            <w:u w:val="single"/>
          </w:rPr>
          <w:t>,</w:t>
        </w:r>
        <w:r w:rsidR="00444AC6">
          <w:rPr>
            <w:rFonts w:ascii="Times New Roman" w:eastAsia="Times New Roman" w:hAnsi="Times New Roman" w:cs="Times New Roman"/>
            <w:color w:val="000000" w:themeColor="text1"/>
            <w:sz w:val="20"/>
            <w:szCs w:val="28"/>
            <w:u w:val="single"/>
          </w:rPr>
          <w:t xml:space="preserve"> </w:t>
        </w:r>
        <w:r w:rsidR="000514D1" w:rsidRPr="00C01B46">
          <w:rPr>
            <w:rFonts w:ascii="Times New Roman" w:eastAsia="Times New Roman" w:hAnsi="Times New Roman" w:cs="Times New Roman"/>
            <w:color w:val="000000" w:themeColor="text1"/>
            <w:sz w:val="20"/>
            <w:szCs w:val="28"/>
            <w:u w:val="single"/>
          </w:rPr>
          <w:t>H</w:t>
        </w:r>
      </w:hyperlink>
      <w:r w:rsidR="00D2015F" w:rsidRPr="00C01B46">
        <w:rPr>
          <w:rFonts w:ascii="Times New Roman" w:hAnsi="Times New Roman" w:cs="Times New Roman"/>
          <w:color w:val="000000" w:themeColor="text1"/>
          <w:sz w:val="20"/>
          <w:szCs w:val="28"/>
        </w:rPr>
        <w:t>;</w:t>
      </w:r>
      <w:r w:rsidR="000514D1" w:rsidRPr="00C01B46">
        <w:rPr>
          <w:rFonts w:ascii="Times New Roman" w:eastAsia="Times New Roman" w:hAnsi="Times New Roman" w:cs="Times New Roman"/>
          <w:color w:val="000000" w:themeColor="text1"/>
          <w:sz w:val="20"/>
          <w:szCs w:val="28"/>
        </w:rPr>
        <w:t xml:space="preserve"> </w:t>
      </w:r>
      <w:hyperlink r:id="rId27" w:history="1">
        <w:r w:rsidR="000514D1" w:rsidRPr="00C01B46">
          <w:rPr>
            <w:rFonts w:ascii="Times New Roman" w:eastAsia="Times New Roman" w:hAnsi="Times New Roman" w:cs="Times New Roman"/>
            <w:color w:val="000000" w:themeColor="text1"/>
            <w:sz w:val="20"/>
            <w:szCs w:val="28"/>
            <w:u w:val="single"/>
          </w:rPr>
          <w:t>Yang</w:t>
        </w:r>
        <w:r w:rsidR="00D2015F" w:rsidRPr="00C01B46">
          <w:rPr>
            <w:rFonts w:ascii="Times New Roman" w:eastAsia="Times New Roman" w:hAnsi="Times New Roman" w:cs="Times New Roman"/>
            <w:color w:val="000000" w:themeColor="text1"/>
            <w:sz w:val="20"/>
            <w:szCs w:val="28"/>
            <w:u w:val="single"/>
          </w:rPr>
          <w:t>,</w:t>
        </w:r>
        <w:r w:rsidR="000514D1" w:rsidRPr="00C01B46">
          <w:rPr>
            <w:rFonts w:ascii="Times New Roman" w:eastAsia="Times New Roman" w:hAnsi="Times New Roman" w:cs="Times New Roman"/>
            <w:color w:val="000000" w:themeColor="text1"/>
            <w:sz w:val="20"/>
            <w:szCs w:val="28"/>
            <w:u w:val="single"/>
          </w:rPr>
          <w:t xml:space="preserve"> J</w:t>
        </w:r>
      </w:hyperlink>
      <w:r w:rsidR="00D2015F" w:rsidRPr="00C01B46">
        <w:rPr>
          <w:rFonts w:ascii="Times New Roman" w:hAnsi="Times New Roman" w:cs="Times New Roman"/>
          <w:color w:val="000000" w:themeColor="text1"/>
          <w:sz w:val="20"/>
          <w:szCs w:val="28"/>
        </w:rPr>
        <w:t>;</w:t>
      </w:r>
      <w:r w:rsidR="000514D1" w:rsidRPr="00C01B46">
        <w:rPr>
          <w:rFonts w:ascii="Times New Roman" w:eastAsia="Times New Roman" w:hAnsi="Times New Roman" w:cs="Times New Roman"/>
          <w:color w:val="000000" w:themeColor="text1"/>
          <w:sz w:val="20"/>
          <w:szCs w:val="28"/>
        </w:rPr>
        <w:t xml:space="preserve"> </w:t>
      </w:r>
      <w:hyperlink r:id="rId28" w:history="1">
        <w:r w:rsidR="000514D1" w:rsidRPr="00C01B46">
          <w:rPr>
            <w:rFonts w:ascii="Times New Roman" w:eastAsia="Times New Roman" w:hAnsi="Times New Roman" w:cs="Times New Roman"/>
            <w:color w:val="000000" w:themeColor="text1"/>
            <w:sz w:val="20"/>
            <w:szCs w:val="28"/>
            <w:u w:val="single"/>
          </w:rPr>
          <w:t>Zhang</w:t>
        </w:r>
        <w:r w:rsidR="00D2015F" w:rsidRPr="00C01B46">
          <w:rPr>
            <w:rFonts w:ascii="Times New Roman" w:eastAsia="Times New Roman" w:hAnsi="Times New Roman" w:cs="Times New Roman"/>
            <w:color w:val="000000" w:themeColor="text1"/>
            <w:sz w:val="20"/>
            <w:szCs w:val="28"/>
            <w:u w:val="single"/>
          </w:rPr>
          <w:t>,</w:t>
        </w:r>
        <w:r w:rsidR="000514D1" w:rsidRPr="00C01B46">
          <w:rPr>
            <w:rFonts w:ascii="Times New Roman" w:eastAsia="Times New Roman" w:hAnsi="Times New Roman" w:cs="Times New Roman"/>
            <w:color w:val="000000" w:themeColor="text1"/>
            <w:sz w:val="20"/>
            <w:szCs w:val="28"/>
            <w:u w:val="single"/>
          </w:rPr>
          <w:t xml:space="preserve"> Y</w:t>
        </w:r>
      </w:hyperlink>
      <w:r w:rsidR="000514D1" w:rsidRPr="00C01B46">
        <w:rPr>
          <w:rFonts w:ascii="Times New Roman" w:eastAsia="Times New Roman" w:hAnsi="Times New Roman" w:cs="Times New Roman"/>
          <w:color w:val="000000" w:themeColor="text1"/>
          <w:sz w:val="20"/>
          <w:szCs w:val="28"/>
        </w:rPr>
        <w:t xml:space="preserve">, </w:t>
      </w:r>
      <w:r w:rsidR="000B2CE8" w:rsidRPr="00C01B46">
        <w:rPr>
          <w:rFonts w:ascii="Times New Roman" w:eastAsia="Times New Roman" w:hAnsi="Times New Roman" w:cs="Times New Roman"/>
          <w:color w:val="000000" w:themeColor="text1"/>
          <w:sz w:val="20"/>
          <w:szCs w:val="28"/>
          <w:u w:val="single"/>
        </w:rPr>
        <w:t>A</w:t>
      </w:r>
      <w:r w:rsidR="000514D1" w:rsidRPr="00C01B46">
        <w:rPr>
          <w:rFonts w:ascii="Times New Roman" w:eastAsia="Times New Roman" w:hAnsi="Times New Roman" w:cs="Times New Roman"/>
          <w:color w:val="000000" w:themeColor="text1"/>
          <w:sz w:val="20"/>
          <w:szCs w:val="28"/>
          <w:u w:val="single"/>
        </w:rPr>
        <w:t>ng Y</w:t>
      </w:r>
      <w:r w:rsidR="000514D1" w:rsidRPr="00C01B46">
        <w:rPr>
          <w:rFonts w:ascii="Times New Roman" w:eastAsia="Times New Roman" w:hAnsi="Times New Roman" w:cs="Times New Roman"/>
          <w:color w:val="000000" w:themeColor="text1"/>
          <w:sz w:val="20"/>
          <w:szCs w:val="28"/>
        </w:rPr>
        <w:t xml:space="preserve">, </w:t>
      </w:r>
      <w:hyperlink r:id="rId29" w:history="1">
        <w:r w:rsidR="000514D1" w:rsidRPr="00C01B46">
          <w:rPr>
            <w:rFonts w:ascii="Times New Roman" w:eastAsia="Times New Roman" w:hAnsi="Times New Roman" w:cs="Times New Roman"/>
            <w:color w:val="000000" w:themeColor="text1"/>
            <w:sz w:val="20"/>
            <w:szCs w:val="28"/>
            <w:u w:val="single"/>
          </w:rPr>
          <w:t>Nishinari K</w:t>
        </w:r>
      </w:hyperlink>
      <w:r w:rsidR="000514D1" w:rsidRPr="00C01B46">
        <w:rPr>
          <w:rFonts w:ascii="Times New Roman" w:eastAsia="Times New Roman" w:hAnsi="Times New Roman" w:cs="Times New Roman"/>
          <w:color w:val="000000" w:themeColor="text1"/>
          <w:sz w:val="20"/>
          <w:szCs w:val="28"/>
        </w:rPr>
        <w:t xml:space="preserve">, </w:t>
      </w:r>
      <w:hyperlink r:id="rId30" w:history="1">
        <w:r w:rsidR="000514D1" w:rsidRPr="00C01B46">
          <w:rPr>
            <w:rFonts w:ascii="Times New Roman" w:eastAsia="Times New Roman" w:hAnsi="Times New Roman" w:cs="Times New Roman"/>
            <w:color w:val="000000" w:themeColor="text1"/>
            <w:sz w:val="20"/>
            <w:szCs w:val="28"/>
            <w:u w:val="single"/>
          </w:rPr>
          <w:t>Phillips GO</w:t>
        </w:r>
      </w:hyperlink>
      <w:r w:rsidR="000514D1" w:rsidRPr="00C01B46">
        <w:rPr>
          <w:rFonts w:ascii="Times New Roman" w:eastAsia="Times New Roman" w:hAnsi="Times New Roman" w:cs="Times New Roman"/>
          <w:color w:val="000000" w:themeColor="text1"/>
          <w:sz w:val="20"/>
          <w:szCs w:val="28"/>
        </w:rPr>
        <w:t>.</w:t>
      </w:r>
      <w:r w:rsidR="000B2CE8" w:rsidRPr="00C01B46">
        <w:rPr>
          <w:rFonts w:ascii="Times New Roman" w:eastAsia="Times New Roman" w:hAnsi="Times New Roman" w:cs="Times New Roman"/>
          <w:color w:val="000000" w:themeColor="text1"/>
          <w:sz w:val="20"/>
          <w:szCs w:val="28"/>
        </w:rPr>
        <w:t xml:space="preserve"> </w:t>
      </w:r>
      <w:r w:rsidR="000514D1" w:rsidRPr="00C01B46">
        <w:rPr>
          <w:rFonts w:ascii="Times New Roman" w:eastAsia="Times New Roman" w:hAnsi="Times New Roman" w:cs="Times New Roman"/>
          <w:color w:val="000000" w:themeColor="text1"/>
          <w:sz w:val="20"/>
          <w:szCs w:val="28"/>
        </w:rPr>
        <w:t xml:space="preserve">(2014) </w:t>
      </w:r>
      <w:r w:rsidR="000514D1" w:rsidRPr="00C01B46">
        <w:rPr>
          <w:rFonts w:ascii="Times New Roman" w:eastAsia="Times New Roman" w:hAnsi="Times New Roman" w:cs="Times New Roman"/>
          <w:bCs/>
          <w:color w:val="000000" w:themeColor="text1"/>
          <w:sz w:val="20"/>
          <w:szCs w:val="28"/>
        </w:rPr>
        <w:t xml:space="preserve">Synthesis and antioxidant </w:t>
      </w:r>
      <w:r w:rsidR="00FC411E" w:rsidRPr="00C01B46">
        <w:rPr>
          <w:rFonts w:ascii="Times New Roman" w:eastAsia="Times New Roman" w:hAnsi="Times New Roman" w:cs="Times New Roman"/>
          <w:bCs/>
          <w:color w:val="000000" w:themeColor="text1"/>
          <w:sz w:val="20"/>
          <w:szCs w:val="28"/>
        </w:rPr>
        <w:t>property</w:t>
      </w:r>
      <w:r w:rsidR="000514D1" w:rsidRPr="00C01B46">
        <w:rPr>
          <w:rFonts w:ascii="Times New Roman" w:eastAsia="Times New Roman" w:hAnsi="Times New Roman" w:cs="Times New Roman"/>
          <w:bCs/>
          <w:color w:val="000000" w:themeColor="text1"/>
          <w:sz w:val="20"/>
          <w:szCs w:val="28"/>
        </w:rPr>
        <w:t xml:space="preserve"> of gum arabic-stabilized selenium nanoparticles.</w:t>
      </w:r>
      <w:r w:rsidR="000514D1" w:rsidRPr="00C01B46">
        <w:rPr>
          <w:rFonts w:ascii="Times New Roman" w:eastAsia="Times New Roman" w:hAnsi="Times New Roman" w:cs="Times New Roman"/>
          <w:color w:val="000000" w:themeColor="text1"/>
          <w:sz w:val="20"/>
          <w:szCs w:val="28"/>
        </w:rPr>
        <w:t xml:space="preserve"> Int J Biol Macromol;</w:t>
      </w:r>
      <w:r w:rsidR="00616137" w:rsidRPr="00C01B46">
        <w:rPr>
          <w:rFonts w:ascii="Times New Roman" w:eastAsia="Times New Roman" w:hAnsi="Times New Roman" w:cs="Times New Roman"/>
          <w:color w:val="000000" w:themeColor="text1"/>
          <w:sz w:val="20"/>
          <w:szCs w:val="28"/>
        </w:rPr>
        <w:t xml:space="preserve"> </w:t>
      </w:r>
      <w:r w:rsidR="000514D1" w:rsidRPr="00C01B46">
        <w:rPr>
          <w:rFonts w:ascii="Times New Roman" w:eastAsia="Times New Roman" w:hAnsi="Times New Roman" w:cs="Times New Roman"/>
          <w:color w:val="000000" w:themeColor="text1"/>
          <w:sz w:val="20"/>
          <w:szCs w:val="28"/>
        </w:rPr>
        <w:t>65:155-62.</w:t>
      </w:r>
    </w:p>
    <w:p w:rsidR="00430740" w:rsidRPr="00C01B46" w:rsidRDefault="00FF6EE3" w:rsidP="002D1F4F">
      <w:pPr>
        <w:pStyle w:val="ListParagraph"/>
        <w:numPr>
          <w:ilvl w:val="0"/>
          <w:numId w:val="5"/>
        </w:numPr>
        <w:snapToGrid w:val="0"/>
        <w:spacing w:after="0" w:line="240" w:lineRule="auto"/>
        <w:ind w:left="425" w:hanging="425"/>
        <w:jc w:val="both"/>
        <w:outlineLvl w:val="0"/>
        <w:rPr>
          <w:rFonts w:ascii="Times New Roman" w:eastAsia="Times New Roman" w:hAnsi="Times New Roman" w:cs="Times New Roman"/>
          <w:bCs/>
          <w:color w:val="000000" w:themeColor="text1"/>
          <w:sz w:val="20"/>
          <w:szCs w:val="28"/>
        </w:rPr>
      </w:pPr>
      <w:r w:rsidRPr="00C01B46">
        <w:rPr>
          <w:rFonts w:ascii="Times New Roman" w:hAnsi="Times New Roman" w:cs="Times New Roman"/>
          <w:sz w:val="20"/>
          <w:szCs w:val="28"/>
        </w:rPr>
        <w:t>Kafi</w:t>
      </w:r>
      <w:r w:rsidR="00EE016D" w:rsidRPr="00C01B46">
        <w:rPr>
          <w:rFonts w:ascii="Times New Roman" w:hAnsi="Times New Roman" w:cs="Times New Roman"/>
          <w:sz w:val="20"/>
          <w:szCs w:val="28"/>
        </w:rPr>
        <w:t>,</w:t>
      </w:r>
      <w:r w:rsidR="008D5446" w:rsidRPr="00C01B46">
        <w:rPr>
          <w:rFonts w:ascii="Times New Roman" w:hAnsi="Times New Roman" w:cs="Times New Roman"/>
          <w:sz w:val="20"/>
          <w:szCs w:val="28"/>
        </w:rPr>
        <w:t xml:space="preserve"> S</w:t>
      </w:r>
      <w:r w:rsidR="00EE016D" w:rsidRPr="00C01B46">
        <w:rPr>
          <w:rFonts w:ascii="Times New Roman" w:hAnsi="Times New Roman" w:cs="Times New Roman"/>
          <w:sz w:val="20"/>
          <w:szCs w:val="28"/>
        </w:rPr>
        <w:t>.</w:t>
      </w:r>
      <w:r w:rsidR="000B2CE8" w:rsidRPr="00C01B46">
        <w:rPr>
          <w:rFonts w:ascii="Times New Roman" w:hAnsi="Times New Roman" w:cs="Times New Roman"/>
          <w:sz w:val="20"/>
          <w:szCs w:val="28"/>
        </w:rPr>
        <w:t xml:space="preserve">T; </w:t>
      </w:r>
      <w:r w:rsidR="008D5446" w:rsidRPr="00C01B46">
        <w:rPr>
          <w:rFonts w:ascii="Times New Roman" w:hAnsi="Times New Roman" w:cs="Times New Roman"/>
          <w:sz w:val="20"/>
          <w:szCs w:val="28"/>
        </w:rPr>
        <w:t>and</w:t>
      </w:r>
      <w:r w:rsidRPr="00C01B46">
        <w:rPr>
          <w:rFonts w:ascii="Times New Roman" w:hAnsi="Times New Roman" w:cs="Times New Roman"/>
          <w:sz w:val="20"/>
          <w:szCs w:val="28"/>
        </w:rPr>
        <w:t xml:space="preserve"> Sabahalkhair</w:t>
      </w:r>
      <w:r w:rsidR="00616137" w:rsidRPr="00C01B46">
        <w:rPr>
          <w:rFonts w:ascii="Times New Roman" w:hAnsi="Times New Roman" w:cs="Times New Roman"/>
          <w:sz w:val="20"/>
          <w:szCs w:val="28"/>
        </w:rPr>
        <w:t xml:space="preserve">, </w:t>
      </w:r>
      <w:r w:rsidR="008D5446" w:rsidRPr="00C01B46">
        <w:rPr>
          <w:rFonts w:ascii="Times New Roman" w:hAnsi="Times New Roman" w:cs="Times New Roman"/>
          <w:sz w:val="20"/>
          <w:szCs w:val="28"/>
        </w:rPr>
        <w:t xml:space="preserve">M. K. </w:t>
      </w:r>
      <w:r w:rsidR="00616137" w:rsidRPr="00C01B46">
        <w:rPr>
          <w:rFonts w:ascii="Times New Roman" w:hAnsi="Times New Roman" w:cs="Times New Roman"/>
          <w:sz w:val="20"/>
          <w:szCs w:val="28"/>
        </w:rPr>
        <w:t>(</w:t>
      </w:r>
      <w:r w:rsidRPr="00C01B46">
        <w:rPr>
          <w:rFonts w:ascii="Times New Roman" w:hAnsi="Times New Roman" w:cs="Times New Roman"/>
          <w:sz w:val="20"/>
          <w:szCs w:val="28"/>
        </w:rPr>
        <w:t>2010)</w:t>
      </w:r>
      <w:r w:rsidR="008D5446" w:rsidRPr="00C01B46">
        <w:rPr>
          <w:rFonts w:ascii="Times New Roman" w:hAnsi="Times New Roman" w:cs="Times New Roman"/>
          <w:sz w:val="20"/>
          <w:szCs w:val="28"/>
        </w:rPr>
        <w:t xml:space="preserve">. </w:t>
      </w:r>
      <w:r w:rsidR="008D5446" w:rsidRPr="00C01B46">
        <w:rPr>
          <w:rFonts w:ascii="Times New Roman" w:hAnsi="Times New Roman" w:cs="Times New Roman"/>
          <w:bCs/>
          <w:sz w:val="20"/>
          <w:szCs w:val="28"/>
        </w:rPr>
        <w:t>Effects of ã-Irradiation on Some Properties of Gum Arabic (</w:t>
      </w:r>
      <w:r w:rsidR="008D5446" w:rsidRPr="00C01B46">
        <w:rPr>
          <w:rFonts w:ascii="Times New Roman" w:hAnsi="Times New Roman" w:cs="Times New Roman"/>
          <w:bCs/>
          <w:i/>
          <w:iCs/>
          <w:sz w:val="20"/>
          <w:szCs w:val="28"/>
        </w:rPr>
        <w:t xml:space="preserve">Acacia Senegal </w:t>
      </w:r>
      <w:r w:rsidR="008D5446" w:rsidRPr="00C01B46">
        <w:rPr>
          <w:rFonts w:ascii="Times New Roman" w:hAnsi="Times New Roman" w:cs="Times New Roman"/>
          <w:bCs/>
          <w:sz w:val="20"/>
          <w:szCs w:val="28"/>
        </w:rPr>
        <w:t>L)</w:t>
      </w:r>
      <w:r w:rsidR="00483F6B">
        <w:rPr>
          <w:rFonts w:ascii="Times New Roman" w:hAnsi="Times New Roman" w:cs="Times New Roman" w:hint="eastAsia"/>
          <w:bCs/>
          <w:sz w:val="20"/>
          <w:szCs w:val="28"/>
          <w:lang w:eastAsia="zh-CN"/>
        </w:rPr>
        <w:t xml:space="preserve"> </w:t>
      </w:r>
      <w:r w:rsidR="008D5446" w:rsidRPr="00C01B46">
        <w:rPr>
          <w:rFonts w:ascii="Times New Roman" w:hAnsi="Times New Roman" w:cs="Times New Roman"/>
          <w:sz w:val="20"/>
          <w:szCs w:val="28"/>
        </w:rPr>
        <w:t>Research Journal of Agriculture and Biological Sciences, 6(2): 113-117, 2010</w:t>
      </w:r>
      <w:r w:rsidR="008B3270" w:rsidRPr="00C01B46">
        <w:rPr>
          <w:rFonts w:ascii="Times New Roman" w:hAnsi="Times New Roman" w:cs="Times New Roman"/>
          <w:sz w:val="20"/>
          <w:szCs w:val="28"/>
        </w:rPr>
        <w:t>.</w:t>
      </w:r>
    </w:p>
    <w:p w:rsidR="00430740" w:rsidRPr="00C01B46" w:rsidRDefault="008D5446" w:rsidP="002D1F4F">
      <w:pPr>
        <w:pStyle w:val="ListParagraph"/>
        <w:numPr>
          <w:ilvl w:val="0"/>
          <w:numId w:val="5"/>
        </w:numPr>
        <w:snapToGrid w:val="0"/>
        <w:spacing w:after="0" w:line="240" w:lineRule="auto"/>
        <w:ind w:left="425" w:hanging="425"/>
        <w:jc w:val="both"/>
        <w:outlineLvl w:val="0"/>
        <w:rPr>
          <w:rFonts w:ascii="Times New Roman" w:eastAsia="Times New Roman" w:hAnsi="Times New Roman" w:cs="Times New Roman"/>
          <w:bCs/>
          <w:color w:val="000000" w:themeColor="text1"/>
          <w:sz w:val="20"/>
          <w:szCs w:val="28"/>
        </w:rPr>
      </w:pPr>
      <w:r w:rsidRPr="00C01B46">
        <w:rPr>
          <w:rFonts w:ascii="Times New Roman" w:hAnsi="Times New Roman" w:cs="Times New Roman"/>
          <w:sz w:val="20"/>
          <w:szCs w:val="28"/>
        </w:rPr>
        <w:t>Karamalla,</w:t>
      </w:r>
      <w:r w:rsidR="00EE016D" w:rsidRPr="00C01B46">
        <w:rPr>
          <w:rFonts w:ascii="Times New Roman" w:hAnsi="Times New Roman" w:cs="Times New Roman"/>
          <w:sz w:val="20"/>
          <w:szCs w:val="28"/>
        </w:rPr>
        <w:t xml:space="preserve"> </w:t>
      </w:r>
      <w:r w:rsidR="001339CC" w:rsidRPr="00C01B46">
        <w:rPr>
          <w:rFonts w:ascii="Times New Roman" w:hAnsi="Times New Roman" w:cs="Times New Roman"/>
          <w:sz w:val="20"/>
          <w:szCs w:val="28"/>
        </w:rPr>
        <w:t>K.A.;</w:t>
      </w:r>
      <w:r w:rsidRPr="00C01B46">
        <w:rPr>
          <w:rFonts w:ascii="Times New Roman" w:hAnsi="Times New Roman" w:cs="Times New Roman"/>
          <w:sz w:val="20"/>
          <w:szCs w:val="28"/>
        </w:rPr>
        <w:t xml:space="preserve"> Siddig</w:t>
      </w:r>
      <w:r w:rsidR="000B2CE8" w:rsidRPr="00C01B46">
        <w:rPr>
          <w:rFonts w:ascii="Times New Roman" w:hAnsi="Times New Roman" w:cs="Times New Roman"/>
          <w:sz w:val="20"/>
          <w:szCs w:val="28"/>
        </w:rPr>
        <w:t>,</w:t>
      </w:r>
      <w:r w:rsidRPr="00C01B46">
        <w:rPr>
          <w:rFonts w:ascii="Times New Roman" w:hAnsi="Times New Roman" w:cs="Times New Roman"/>
          <w:sz w:val="20"/>
          <w:szCs w:val="28"/>
        </w:rPr>
        <w:t xml:space="preserve"> </w:t>
      </w:r>
      <w:r w:rsidR="000B2CE8" w:rsidRPr="00C01B46">
        <w:rPr>
          <w:rFonts w:ascii="Times New Roman" w:hAnsi="Times New Roman" w:cs="Times New Roman"/>
          <w:sz w:val="20"/>
          <w:szCs w:val="28"/>
        </w:rPr>
        <w:t>N.E.</w:t>
      </w:r>
      <w:r w:rsidR="001339CC" w:rsidRPr="00C01B46">
        <w:rPr>
          <w:rFonts w:ascii="Times New Roman" w:hAnsi="Times New Roman" w:cs="Times New Roman"/>
          <w:sz w:val="20"/>
          <w:szCs w:val="28"/>
        </w:rPr>
        <w:t>;</w:t>
      </w:r>
      <w:r w:rsidR="000B2CE8" w:rsidRPr="00C01B46">
        <w:rPr>
          <w:rFonts w:ascii="Times New Roman" w:hAnsi="Times New Roman" w:cs="Times New Roman"/>
          <w:sz w:val="20"/>
          <w:szCs w:val="28"/>
        </w:rPr>
        <w:t xml:space="preserve"> </w:t>
      </w:r>
      <w:r w:rsidR="001339CC" w:rsidRPr="00C01B46">
        <w:rPr>
          <w:rFonts w:ascii="Times New Roman" w:hAnsi="Times New Roman" w:cs="Times New Roman"/>
          <w:sz w:val="20"/>
          <w:szCs w:val="28"/>
        </w:rPr>
        <w:t xml:space="preserve">and </w:t>
      </w:r>
      <w:r w:rsidRPr="00C01B46">
        <w:rPr>
          <w:rFonts w:ascii="Times New Roman" w:hAnsi="Times New Roman" w:cs="Times New Roman"/>
          <w:sz w:val="20"/>
          <w:szCs w:val="28"/>
        </w:rPr>
        <w:t xml:space="preserve">Osman, </w:t>
      </w:r>
      <w:r w:rsidR="001339CC" w:rsidRPr="00C01B46">
        <w:rPr>
          <w:rFonts w:ascii="Times New Roman" w:hAnsi="Times New Roman" w:cs="Times New Roman"/>
          <w:sz w:val="20"/>
          <w:szCs w:val="28"/>
        </w:rPr>
        <w:t xml:space="preserve">M.E. </w:t>
      </w:r>
      <w:r w:rsidRPr="00C01B46">
        <w:rPr>
          <w:rFonts w:ascii="Times New Roman" w:hAnsi="Times New Roman" w:cs="Times New Roman"/>
          <w:sz w:val="20"/>
          <w:szCs w:val="28"/>
        </w:rPr>
        <w:t>(2006). Analytical data</w:t>
      </w:r>
      <w:r w:rsidR="006E52BD" w:rsidRPr="00C01B46">
        <w:rPr>
          <w:rFonts w:ascii="Times New Roman" w:hAnsi="Times New Roman" w:cs="Times New Roman"/>
          <w:sz w:val="20"/>
          <w:szCs w:val="28"/>
        </w:rPr>
        <w:t xml:space="preserve"> </w:t>
      </w:r>
      <w:r w:rsidRPr="00C01B46">
        <w:rPr>
          <w:rFonts w:ascii="Times New Roman" w:hAnsi="Times New Roman" w:cs="Times New Roman"/>
          <w:sz w:val="20"/>
          <w:szCs w:val="28"/>
        </w:rPr>
        <w:t>for</w:t>
      </w:r>
      <w:r w:rsidR="00EE2266" w:rsidRPr="00C01B46">
        <w:rPr>
          <w:rFonts w:ascii="Times New Roman" w:hAnsi="Times New Roman" w:cs="Times New Roman"/>
          <w:sz w:val="20"/>
          <w:szCs w:val="28"/>
        </w:rPr>
        <w:t xml:space="preserve"> </w:t>
      </w:r>
      <w:r w:rsidRPr="00C01B46">
        <w:rPr>
          <w:rFonts w:ascii="Times New Roman" w:hAnsi="Times New Roman" w:cs="Times New Roman"/>
          <w:sz w:val="20"/>
          <w:szCs w:val="28"/>
        </w:rPr>
        <w:t>Acacia Seneg</w:t>
      </w:r>
      <w:r w:rsidR="00FC411E" w:rsidRPr="00C01B46">
        <w:rPr>
          <w:rFonts w:ascii="Times New Roman" w:hAnsi="Times New Roman" w:cs="Times New Roman"/>
          <w:sz w:val="20"/>
          <w:szCs w:val="28"/>
        </w:rPr>
        <w:t>al</w:t>
      </w:r>
      <w:r w:rsidRPr="00C01B46">
        <w:rPr>
          <w:rFonts w:ascii="Times New Roman" w:hAnsi="Times New Roman" w:cs="Times New Roman"/>
          <w:sz w:val="20"/>
          <w:szCs w:val="28"/>
        </w:rPr>
        <w:t xml:space="preserve"> gum </w:t>
      </w:r>
      <w:r w:rsidR="00CF459D" w:rsidRPr="00C01B46">
        <w:rPr>
          <w:rFonts w:ascii="Times New Roman" w:hAnsi="Times New Roman" w:cs="Times New Roman"/>
          <w:sz w:val="20"/>
          <w:szCs w:val="28"/>
        </w:rPr>
        <w:t>s</w:t>
      </w:r>
      <w:r w:rsidRPr="00C01B46">
        <w:rPr>
          <w:rFonts w:ascii="Times New Roman" w:hAnsi="Times New Roman" w:cs="Times New Roman"/>
          <w:sz w:val="20"/>
          <w:szCs w:val="28"/>
        </w:rPr>
        <w:t>amples</w:t>
      </w:r>
      <w:r w:rsidR="00430740" w:rsidRPr="00C01B46">
        <w:rPr>
          <w:rFonts w:ascii="Times New Roman" w:hAnsi="Times New Roman" w:cs="Times New Roman"/>
          <w:sz w:val="20"/>
          <w:szCs w:val="28"/>
        </w:rPr>
        <w:t xml:space="preserve"> </w:t>
      </w:r>
      <w:r w:rsidRPr="00C01B46">
        <w:rPr>
          <w:rFonts w:ascii="Times New Roman" w:hAnsi="Times New Roman" w:cs="Times New Roman"/>
          <w:sz w:val="20"/>
          <w:szCs w:val="28"/>
        </w:rPr>
        <w:t>collected be</w:t>
      </w:r>
      <w:r w:rsidR="00EE2266" w:rsidRPr="00C01B46">
        <w:rPr>
          <w:rFonts w:ascii="Times New Roman" w:hAnsi="Times New Roman" w:cs="Times New Roman"/>
          <w:sz w:val="20"/>
          <w:szCs w:val="28"/>
        </w:rPr>
        <w:t>tween 1993 and 1995 from</w:t>
      </w:r>
      <w:r w:rsidR="00430740" w:rsidRPr="00C01B46">
        <w:rPr>
          <w:rFonts w:ascii="Times New Roman" w:hAnsi="Times New Roman" w:cs="Times New Roman"/>
          <w:sz w:val="20"/>
          <w:szCs w:val="28"/>
        </w:rPr>
        <w:t xml:space="preserve"> </w:t>
      </w:r>
      <w:r w:rsidR="00483F6B">
        <w:rPr>
          <w:rFonts w:ascii="Times New Roman" w:hAnsi="Times New Roman" w:cs="Times New Roman"/>
          <w:sz w:val="20"/>
          <w:szCs w:val="28"/>
        </w:rPr>
        <w:t>Sudan</w:t>
      </w:r>
      <w:r w:rsidRPr="00C01B46">
        <w:rPr>
          <w:rFonts w:ascii="Times New Roman" w:hAnsi="Times New Roman" w:cs="Times New Roman"/>
          <w:sz w:val="20"/>
          <w:szCs w:val="28"/>
        </w:rPr>
        <w:t>ood Hydrocolloids, 9: 1-6.</w:t>
      </w:r>
    </w:p>
    <w:p w:rsidR="00430740" w:rsidRPr="00C01B46" w:rsidRDefault="008D5446" w:rsidP="002D1F4F">
      <w:pPr>
        <w:pStyle w:val="ListParagraph"/>
        <w:numPr>
          <w:ilvl w:val="0"/>
          <w:numId w:val="5"/>
        </w:numPr>
        <w:snapToGrid w:val="0"/>
        <w:spacing w:after="0" w:line="240" w:lineRule="auto"/>
        <w:ind w:left="425" w:hanging="425"/>
        <w:jc w:val="both"/>
        <w:outlineLvl w:val="0"/>
        <w:rPr>
          <w:rFonts w:ascii="Times New Roman" w:eastAsia="Times New Roman" w:hAnsi="Times New Roman" w:cs="Times New Roman"/>
          <w:bCs/>
          <w:color w:val="000000" w:themeColor="text1"/>
          <w:sz w:val="20"/>
          <w:szCs w:val="28"/>
        </w:rPr>
      </w:pPr>
      <w:r w:rsidRPr="00C01B46">
        <w:rPr>
          <w:rFonts w:ascii="Times New Roman" w:hAnsi="Times New Roman" w:cs="Times New Roman"/>
          <w:sz w:val="20"/>
          <w:szCs w:val="28"/>
        </w:rPr>
        <w:t>Katayama,</w:t>
      </w:r>
      <w:r w:rsidR="00EE016D" w:rsidRPr="00C01B46">
        <w:rPr>
          <w:rFonts w:ascii="Times New Roman" w:hAnsi="Times New Roman" w:cs="Times New Roman"/>
          <w:sz w:val="20"/>
          <w:szCs w:val="28"/>
        </w:rPr>
        <w:t xml:space="preserve"> </w:t>
      </w:r>
      <w:r w:rsidRPr="00C01B46">
        <w:rPr>
          <w:rFonts w:ascii="Times New Roman" w:hAnsi="Times New Roman" w:cs="Times New Roman"/>
          <w:sz w:val="20"/>
          <w:szCs w:val="28"/>
        </w:rPr>
        <w:t>T.; Nakauma,</w:t>
      </w:r>
      <w:r w:rsidR="00BB3386" w:rsidRPr="00C01B46">
        <w:rPr>
          <w:rFonts w:ascii="Times New Roman" w:hAnsi="Times New Roman" w:cs="Times New Roman"/>
          <w:sz w:val="20"/>
          <w:szCs w:val="28"/>
        </w:rPr>
        <w:t xml:space="preserve"> M.; Todoriki, S.; Phillips, G.O</w:t>
      </w:r>
      <w:r w:rsidRPr="00C01B46">
        <w:rPr>
          <w:rFonts w:ascii="Times New Roman" w:hAnsi="Times New Roman" w:cs="Times New Roman"/>
          <w:sz w:val="20"/>
          <w:szCs w:val="28"/>
        </w:rPr>
        <w:t>.; Tada, M.</w:t>
      </w:r>
      <w:r w:rsidR="00D2015F" w:rsidRPr="00C01B46">
        <w:rPr>
          <w:rFonts w:ascii="Times New Roman" w:hAnsi="Times New Roman" w:cs="Times New Roman"/>
          <w:sz w:val="20"/>
          <w:szCs w:val="28"/>
        </w:rPr>
        <w:t>;</w:t>
      </w:r>
      <w:r w:rsidRPr="00C01B46">
        <w:rPr>
          <w:rFonts w:ascii="Times New Roman" w:hAnsi="Times New Roman" w:cs="Times New Roman"/>
          <w:sz w:val="20"/>
          <w:szCs w:val="28"/>
        </w:rPr>
        <w:t xml:space="preserve"> </w:t>
      </w:r>
      <w:r w:rsidR="00D2015F" w:rsidRPr="00C01B46">
        <w:rPr>
          <w:rFonts w:ascii="Times New Roman" w:hAnsi="Times New Roman" w:cs="Times New Roman"/>
          <w:sz w:val="20"/>
          <w:szCs w:val="28"/>
        </w:rPr>
        <w:t>(200</w:t>
      </w:r>
      <w:r w:rsidRPr="00C01B46">
        <w:rPr>
          <w:rFonts w:ascii="Times New Roman" w:hAnsi="Times New Roman" w:cs="Times New Roman"/>
          <w:sz w:val="20"/>
          <w:szCs w:val="28"/>
        </w:rPr>
        <w:t>).</w:t>
      </w:r>
      <w:r w:rsidR="00483F6B">
        <w:rPr>
          <w:rFonts w:ascii="Times New Roman" w:hAnsi="Times New Roman" w:cs="Times New Roman" w:hint="eastAsia"/>
          <w:sz w:val="20"/>
          <w:szCs w:val="28"/>
          <w:lang w:eastAsia="zh-CN"/>
        </w:rPr>
        <w:t xml:space="preserve"> </w:t>
      </w:r>
      <w:r w:rsidRPr="00C01B46">
        <w:rPr>
          <w:rFonts w:ascii="Times New Roman" w:hAnsi="Times New Roman" w:cs="Times New Roman"/>
          <w:sz w:val="20"/>
          <w:szCs w:val="28"/>
        </w:rPr>
        <w:t>Radia</w:t>
      </w:r>
      <w:r w:rsidR="00BB3386" w:rsidRPr="00C01B46">
        <w:rPr>
          <w:rFonts w:ascii="Times New Roman" w:hAnsi="Times New Roman" w:cs="Times New Roman"/>
          <w:sz w:val="20"/>
          <w:szCs w:val="28"/>
        </w:rPr>
        <w:t>tion-induced po</w:t>
      </w:r>
      <w:r w:rsidRPr="00C01B46">
        <w:rPr>
          <w:rFonts w:ascii="Times New Roman" w:hAnsi="Times New Roman" w:cs="Times New Roman"/>
          <w:sz w:val="20"/>
          <w:szCs w:val="28"/>
        </w:rPr>
        <w:t>lymerization of gum Arabic</w:t>
      </w:r>
      <w:r w:rsidR="00483F6B">
        <w:rPr>
          <w:rFonts w:ascii="Times New Roman" w:hAnsi="Times New Roman" w:cs="Times New Roman" w:hint="eastAsia"/>
          <w:sz w:val="20"/>
          <w:szCs w:val="28"/>
          <w:lang w:eastAsia="zh-CN"/>
        </w:rPr>
        <w:t xml:space="preserve"> </w:t>
      </w:r>
      <w:r w:rsidRPr="00C01B46">
        <w:rPr>
          <w:rFonts w:ascii="Times New Roman" w:hAnsi="Times New Roman" w:cs="Times New Roman"/>
          <w:sz w:val="20"/>
          <w:szCs w:val="28"/>
        </w:rPr>
        <w:t xml:space="preserve">(Acacia Senegal) in aqueous </w:t>
      </w:r>
      <w:r w:rsidR="00FC411E" w:rsidRPr="00C01B46">
        <w:rPr>
          <w:rFonts w:ascii="Times New Roman" w:hAnsi="Times New Roman" w:cs="Times New Roman"/>
          <w:sz w:val="20"/>
          <w:szCs w:val="28"/>
        </w:rPr>
        <w:t>solute</w:t>
      </w:r>
      <w:r w:rsidRPr="00C01B46">
        <w:rPr>
          <w:rFonts w:ascii="Times New Roman" w:hAnsi="Times New Roman" w:cs="Times New Roman"/>
          <w:sz w:val="20"/>
          <w:szCs w:val="28"/>
        </w:rPr>
        <w:t>ion.</w:t>
      </w:r>
      <w:r w:rsidR="00483F6B">
        <w:rPr>
          <w:rFonts w:ascii="Times New Roman" w:hAnsi="Times New Roman" w:cs="Times New Roman" w:hint="eastAsia"/>
          <w:sz w:val="20"/>
          <w:szCs w:val="28"/>
          <w:lang w:eastAsia="zh-CN"/>
        </w:rPr>
        <w:t xml:space="preserve"> </w:t>
      </w:r>
      <w:r w:rsidRPr="00C01B46">
        <w:rPr>
          <w:rFonts w:ascii="Times New Roman" w:hAnsi="Times New Roman" w:cs="Times New Roman"/>
          <w:sz w:val="20"/>
          <w:szCs w:val="28"/>
        </w:rPr>
        <w:t>Food Hydrocolloids 20 (7) 983—989</w:t>
      </w:r>
      <w:r w:rsidR="00430740" w:rsidRPr="00C01B46">
        <w:rPr>
          <w:rFonts w:ascii="Times New Roman" w:hAnsi="Times New Roman" w:cs="Times New Roman"/>
          <w:sz w:val="20"/>
          <w:szCs w:val="28"/>
        </w:rPr>
        <w:t>.</w:t>
      </w:r>
    </w:p>
    <w:p w:rsidR="00BB3386" w:rsidRPr="00C01B46" w:rsidRDefault="00585EDE" w:rsidP="002D1F4F">
      <w:pPr>
        <w:pStyle w:val="ListParagraph"/>
        <w:numPr>
          <w:ilvl w:val="0"/>
          <w:numId w:val="5"/>
        </w:numPr>
        <w:snapToGrid w:val="0"/>
        <w:spacing w:after="0" w:line="240" w:lineRule="auto"/>
        <w:ind w:left="425" w:hanging="425"/>
        <w:jc w:val="both"/>
        <w:rPr>
          <w:rFonts w:ascii="Times New Roman" w:hAnsi="Times New Roman" w:cs="Times New Roman"/>
          <w:sz w:val="20"/>
          <w:szCs w:val="28"/>
        </w:rPr>
      </w:pPr>
      <w:r w:rsidRPr="00C01B46">
        <w:rPr>
          <w:rFonts w:ascii="Times New Roman" w:hAnsi="Times New Roman" w:cs="Times New Roman"/>
          <w:sz w:val="20"/>
          <w:szCs w:val="28"/>
        </w:rPr>
        <w:t>Kumar</w:t>
      </w:r>
      <w:r w:rsidR="00EE016D" w:rsidRPr="00C01B46">
        <w:rPr>
          <w:rFonts w:ascii="Times New Roman" w:hAnsi="Times New Roman" w:cs="Times New Roman"/>
          <w:sz w:val="20"/>
          <w:szCs w:val="28"/>
        </w:rPr>
        <w:t>,</w:t>
      </w:r>
      <w:r w:rsidR="001339CC" w:rsidRPr="00C01B46">
        <w:rPr>
          <w:rFonts w:ascii="Times New Roman" w:hAnsi="Times New Roman" w:cs="Times New Roman"/>
          <w:sz w:val="20"/>
          <w:szCs w:val="28"/>
        </w:rPr>
        <w:t xml:space="preserve"> C.S.S.R; and</w:t>
      </w:r>
      <w:r w:rsidR="00616137" w:rsidRPr="00C01B46">
        <w:rPr>
          <w:rFonts w:ascii="Times New Roman" w:hAnsi="Times New Roman" w:cs="Times New Roman"/>
          <w:sz w:val="20"/>
          <w:szCs w:val="28"/>
        </w:rPr>
        <w:t xml:space="preserve"> </w:t>
      </w:r>
      <w:r w:rsidRPr="00C01B46">
        <w:rPr>
          <w:rFonts w:ascii="Times New Roman" w:hAnsi="Times New Roman" w:cs="Times New Roman"/>
          <w:sz w:val="20"/>
          <w:szCs w:val="28"/>
        </w:rPr>
        <w:t>Nijasure,</w:t>
      </w:r>
      <w:r w:rsidR="00616137" w:rsidRPr="00C01B46">
        <w:rPr>
          <w:rFonts w:ascii="Times New Roman" w:hAnsi="Times New Roman" w:cs="Times New Roman"/>
          <w:sz w:val="20"/>
          <w:szCs w:val="28"/>
        </w:rPr>
        <w:t xml:space="preserve"> </w:t>
      </w:r>
      <w:r w:rsidRPr="00C01B46">
        <w:rPr>
          <w:rFonts w:ascii="Times New Roman" w:hAnsi="Times New Roman" w:cs="Times New Roman"/>
          <w:sz w:val="20"/>
          <w:szCs w:val="28"/>
        </w:rPr>
        <w:t>A.M</w:t>
      </w:r>
      <w:r w:rsidR="00616137" w:rsidRPr="00C01B46">
        <w:rPr>
          <w:rFonts w:ascii="Times New Roman" w:hAnsi="Times New Roman" w:cs="Times New Roman"/>
          <w:sz w:val="20"/>
          <w:szCs w:val="28"/>
        </w:rPr>
        <w:t xml:space="preserve"> </w:t>
      </w:r>
      <w:r w:rsidRPr="00C01B46">
        <w:rPr>
          <w:rFonts w:ascii="Times New Roman" w:hAnsi="Times New Roman" w:cs="Times New Roman"/>
          <w:sz w:val="20"/>
          <w:szCs w:val="28"/>
        </w:rPr>
        <w:t>(1997).</w:t>
      </w:r>
      <w:r w:rsidR="00616137" w:rsidRPr="00C01B46">
        <w:rPr>
          <w:rFonts w:ascii="Times New Roman" w:hAnsi="Times New Roman" w:cs="Times New Roman"/>
          <w:sz w:val="20"/>
          <w:szCs w:val="28"/>
        </w:rPr>
        <w:t xml:space="preserve"> </w:t>
      </w:r>
      <w:r w:rsidRPr="00C01B46">
        <w:rPr>
          <w:rFonts w:ascii="Times New Roman" w:hAnsi="Times New Roman" w:cs="Times New Roman"/>
          <w:sz w:val="20"/>
          <w:szCs w:val="28"/>
        </w:rPr>
        <w:t>Vulcanization of rubber;</w:t>
      </w:r>
      <w:r w:rsidR="00483F6B">
        <w:rPr>
          <w:rFonts w:ascii="Times New Roman" w:hAnsi="Times New Roman" w:cs="Times New Roman" w:hint="eastAsia"/>
          <w:sz w:val="20"/>
          <w:szCs w:val="28"/>
          <w:lang w:eastAsia="zh-CN"/>
        </w:rPr>
        <w:t xml:space="preserve"> </w:t>
      </w:r>
      <w:r w:rsidRPr="00C01B46">
        <w:rPr>
          <w:rFonts w:ascii="Times New Roman" w:hAnsi="Times New Roman" w:cs="Times New Roman"/>
          <w:sz w:val="20"/>
          <w:szCs w:val="28"/>
        </w:rPr>
        <w:t>how to</w:t>
      </w:r>
      <w:r w:rsidR="006E52BD" w:rsidRPr="00C01B46">
        <w:rPr>
          <w:rFonts w:ascii="Times New Roman" w:hAnsi="Times New Roman" w:cs="Times New Roman"/>
          <w:sz w:val="20"/>
          <w:szCs w:val="28"/>
        </w:rPr>
        <w:t xml:space="preserve"> </w:t>
      </w:r>
      <w:r w:rsidRPr="00C01B46">
        <w:rPr>
          <w:rFonts w:ascii="Times New Roman" w:hAnsi="Times New Roman" w:cs="Times New Roman"/>
          <w:sz w:val="20"/>
          <w:szCs w:val="28"/>
        </w:rPr>
        <w:t xml:space="preserve">alter molecular structure </w:t>
      </w:r>
      <w:r w:rsidR="007E6DAC" w:rsidRPr="00C01B46">
        <w:rPr>
          <w:rFonts w:ascii="Times New Roman" w:hAnsi="Times New Roman" w:cs="Times New Roman"/>
          <w:sz w:val="20"/>
          <w:szCs w:val="28"/>
        </w:rPr>
        <w:t>and</w:t>
      </w:r>
      <w:r w:rsidRPr="00C01B46">
        <w:rPr>
          <w:rFonts w:ascii="Times New Roman" w:hAnsi="Times New Roman" w:cs="Times New Roman"/>
          <w:sz w:val="20"/>
          <w:szCs w:val="28"/>
        </w:rPr>
        <w:t xml:space="preserve"> influence physical properties.</w:t>
      </w:r>
      <w:r w:rsidR="00444AC6">
        <w:rPr>
          <w:rFonts w:ascii="Times New Roman" w:hAnsi="Times New Roman" w:cs="Times New Roman" w:hint="eastAsia"/>
          <w:sz w:val="20"/>
          <w:szCs w:val="28"/>
          <w:lang w:eastAsia="zh-CN"/>
        </w:rPr>
        <w:t xml:space="preserve"> </w:t>
      </w:r>
      <w:r w:rsidRPr="00C01B46">
        <w:rPr>
          <w:rFonts w:ascii="Times New Roman" w:hAnsi="Times New Roman" w:cs="Times New Roman"/>
          <w:sz w:val="20"/>
          <w:szCs w:val="28"/>
        </w:rPr>
        <w:t>Resonance,</w:t>
      </w:r>
      <w:r w:rsidR="00444AC6">
        <w:rPr>
          <w:rFonts w:ascii="Times New Roman" w:hAnsi="Times New Roman" w:cs="Times New Roman" w:hint="eastAsia"/>
          <w:sz w:val="20"/>
          <w:szCs w:val="28"/>
          <w:lang w:eastAsia="zh-CN"/>
        </w:rPr>
        <w:t xml:space="preserve"> </w:t>
      </w:r>
      <w:r w:rsidRPr="00C01B46">
        <w:rPr>
          <w:rFonts w:ascii="Times New Roman" w:hAnsi="Times New Roman" w:cs="Times New Roman"/>
          <w:sz w:val="20"/>
          <w:szCs w:val="28"/>
        </w:rPr>
        <w:t>2(4),55-59.</w:t>
      </w:r>
    </w:p>
    <w:p w:rsidR="00BB3386" w:rsidRPr="00C01B46" w:rsidRDefault="00104291" w:rsidP="002D1F4F">
      <w:pPr>
        <w:pStyle w:val="ListParagraph"/>
        <w:numPr>
          <w:ilvl w:val="0"/>
          <w:numId w:val="5"/>
        </w:numPr>
        <w:snapToGrid w:val="0"/>
        <w:spacing w:after="0" w:line="240" w:lineRule="auto"/>
        <w:ind w:left="425" w:hanging="425"/>
        <w:jc w:val="both"/>
        <w:rPr>
          <w:rFonts w:ascii="Times New Roman" w:hAnsi="Times New Roman" w:cs="Times New Roman"/>
          <w:sz w:val="20"/>
          <w:szCs w:val="28"/>
        </w:rPr>
      </w:pPr>
      <w:r w:rsidRPr="00C01B46">
        <w:rPr>
          <w:rFonts w:ascii="Times New Roman" w:hAnsi="Times New Roman" w:cs="Times New Roman"/>
          <w:sz w:val="20"/>
          <w:szCs w:val="28"/>
        </w:rPr>
        <w:t>Lindley,</w:t>
      </w:r>
      <w:r w:rsidR="00EE016D" w:rsidRPr="00C01B46">
        <w:rPr>
          <w:rFonts w:ascii="Times New Roman" w:hAnsi="Times New Roman" w:cs="Times New Roman"/>
          <w:sz w:val="20"/>
          <w:szCs w:val="28"/>
        </w:rPr>
        <w:t xml:space="preserve"> </w:t>
      </w:r>
      <w:r w:rsidRPr="00C01B46">
        <w:rPr>
          <w:rFonts w:ascii="Times New Roman" w:hAnsi="Times New Roman" w:cs="Times New Roman"/>
          <w:sz w:val="20"/>
          <w:szCs w:val="28"/>
        </w:rPr>
        <w:t>P.B</w:t>
      </w:r>
      <w:r w:rsidR="001339CC" w:rsidRPr="00C01B46">
        <w:rPr>
          <w:rFonts w:ascii="Times New Roman" w:hAnsi="Times New Roman" w:cs="Times New Roman"/>
          <w:sz w:val="20"/>
          <w:szCs w:val="28"/>
        </w:rPr>
        <w:t xml:space="preserve">. </w:t>
      </w:r>
      <w:r w:rsidRPr="00C01B46">
        <w:rPr>
          <w:rFonts w:ascii="Times New Roman" w:hAnsi="Times New Roman" w:cs="Times New Roman"/>
          <w:sz w:val="20"/>
          <w:szCs w:val="28"/>
        </w:rPr>
        <w:t>(2008).</w:t>
      </w:r>
      <w:r w:rsidR="001339CC" w:rsidRPr="00C01B46">
        <w:rPr>
          <w:rFonts w:ascii="Times New Roman" w:hAnsi="Times New Roman" w:cs="Times New Roman"/>
          <w:sz w:val="20"/>
          <w:szCs w:val="28"/>
        </w:rPr>
        <w:t xml:space="preserve"> </w:t>
      </w:r>
      <w:r w:rsidRPr="00C01B46">
        <w:rPr>
          <w:rFonts w:ascii="Times New Roman" w:hAnsi="Times New Roman" w:cs="Times New Roman"/>
          <w:sz w:val="20"/>
          <w:szCs w:val="28"/>
        </w:rPr>
        <w:t>Automobile Anti-impact bumpers of natural rubber.</w:t>
      </w:r>
      <w:r w:rsidR="00EE016D" w:rsidRPr="00C01B46">
        <w:rPr>
          <w:rFonts w:ascii="Times New Roman" w:hAnsi="Times New Roman" w:cs="Times New Roman"/>
          <w:sz w:val="20"/>
          <w:szCs w:val="28"/>
        </w:rPr>
        <w:t xml:space="preserve"> </w:t>
      </w:r>
      <w:r w:rsidR="00BB3386" w:rsidRPr="00C01B46">
        <w:rPr>
          <w:rFonts w:ascii="Times New Roman" w:hAnsi="Times New Roman" w:cs="Times New Roman"/>
          <w:sz w:val="20"/>
          <w:szCs w:val="28"/>
        </w:rPr>
        <w:t>SAE.</w:t>
      </w:r>
      <w:r w:rsidR="00483F6B">
        <w:rPr>
          <w:rFonts w:ascii="Times New Roman" w:hAnsi="Times New Roman" w:cs="Times New Roman" w:hint="eastAsia"/>
          <w:sz w:val="20"/>
          <w:szCs w:val="28"/>
          <w:lang w:eastAsia="zh-CN"/>
        </w:rPr>
        <w:t xml:space="preserve"> </w:t>
      </w:r>
      <w:r w:rsidR="00BB3386" w:rsidRPr="00C01B46">
        <w:rPr>
          <w:rFonts w:ascii="Times New Roman" w:hAnsi="Times New Roman" w:cs="Times New Roman"/>
          <w:sz w:val="20"/>
          <w:szCs w:val="28"/>
        </w:rPr>
        <w:t xml:space="preserve">Journal </w:t>
      </w:r>
      <w:r w:rsidRPr="00C01B46">
        <w:rPr>
          <w:rFonts w:ascii="Times New Roman" w:hAnsi="Times New Roman" w:cs="Times New Roman"/>
          <w:sz w:val="20"/>
          <w:szCs w:val="28"/>
        </w:rPr>
        <w:t>of Automotive Engineering.</w:t>
      </w:r>
      <w:r w:rsidR="00EE016D" w:rsidRPr="00C01B46">
        <w:rPr>
          <w:rFonts w:ascii="Times New Roman" w:hAnsi="Times New Roman" w:cs="Times New Roman"/>
          <w:sz w:val="20"/>
          <w:szCs w:val="28"/>
        </w:rPr>
        <w:t xml:space="preserve"> </w:t>
      </w:r>
      <w:r w:rsidRPr="00C01B46">
        <w:rPr>
          <w:rFonts w:ascii="Times New Roman" w:hAnsi="Times New Roman" w:cs="Times New Roman"/>
          <w:sz w:val="20"/>
          <w:szCs w:val="28"/>
        </w:rPr>
        <w:t>Publisher.</w:t>
      </w:r>
      <w:r w:rsidR="00483F6B">
        <w:rPr>
          <w:rFonts w:ascii="Times New Roman" w:hAnsi="Times New Roman" w:cs="Times New Roman" w:hint="eastAsia"/>
          <w:sz w:val="20"/>
          <w:szCs w:val="28"/>
          <w:lang w:eastAsia="zh-CN"/>
        </w:rPr>
        <w:t xml:space="preserve"> </w:t>
      </w:r>
      <w:r w:rsidRPr="00C01B46">
        <w:rPr>
          <w:rFonts w:ascii="Times New Roman" w:hAnsi="Times New Roman" w:cs="Times New Roman"/>
          <w:sz w:val="20"/>
          <w:szCs w:val="28"/>
        </w:rPr>
        <w:t>Society of Automotive Engineers</w:t>
      </w:r>
      <w:r w:rsidR="00BB3386" w:rsidRPr="00C01B46">
        <w:rPr>
          <w:rFonts w:ascii="Times New Roman" w:hAnsi="Times New Roman" w:cs="Times New Roman"/>
          <w:sz w:val="20"/>
          <w:szCs w:val="28"/>
        </w:rPr>
        <w:t>.</w:t>
      </w:r>
    </w:p>
    <w:p w:rsidR="00BB3386" w:rsidRPr="00C01B46" w:rsidRDefault="00585EDE" w:rsidP="002D1F4F">
      <w:pPr>
        <w:pStyle w:val="ListParagraph"/>
        <w:numPr>
          <w:ilvl w:val="0"/>
          <w:numId w:val="5"/>
        </w:numPr>
        <w:snapToGrid w:val="0"/>
        <w:spacing w:after="0" w:line="240" w:lineRule="auto"/>
        <w:ind w:left="425" w:hanging="425"/>
        <w:jc w:val="both"/>
        <w:rPr>
          <w:rFonts w:ascii="Times New Roman" w:hAnsi="Times New Roman" w:cs="Times New Roman"/>
          <w:sz w:val="20"/>
          <w:szCs w:val="28"/>
        </w:rPr>
      </w:pPr>
      <w:r w:rsidRPr="00C01B46">
        <w:rPr>
          <w:rFonts w:ascii="Times New Roman" w:hAnsi="Times New Roman" w:cs="Times New Roman"/>
          <w:sz w:val="20"/>
          <w:szCs w:val="28"/>
        </w:rPr>
        <w:t>Lelon, J</w:t>
      </w:r>
      <w:r w:rsidR="004A08A3" w:rsidRPr="00C01B46">
        <w:rPr>
          <w:rFonts w:ascii="Times New Roman" w:hAnsi="Times New Roman" w:cs="Times New Roman"/>
          <w:sz w:val="20"/>
          <w:szCs w:val="28"/>
        </w:rPr>
        <w:t xml:space="preserve">.K.; Jumba, I.O.; Keter, J.K.; </w:t>
      </w:r>
      <w:r w:rsidRPr="00C01B46">
        <w:rPr>
          <w:rFonts w:ascii="Times New Roman" w:hAnsi="Times New Roman" w:cs="Times New Roman"/>
          <w:sz w:val="20"/>
          <w:szCs w:val="28"/>
        </w:rPr>
        <w:t>Wekesa</w:t>
      </w:r>
      <w:r w:rsidR="004A08A3" w:rsidRPr="00C01B46">
        <w:rPr>
          <w:rFonts w:ascii="Times New Roman" w:hAnsi="Times New Roman" w:cs="Times New Roman"/>
          <w:sz w:val="20"/>
          <w:szCs w:val="28"/>
        </w:rPr>
        <w:t xml:space="preserve"> C.;</w:t>
      </w:r>
      <w:r w:rsidRPr="00C01B46">
        <w:rPr>
          <w:rFonts w:ascii="Times New Roman" w:hAnsi="Times New Roman" w:cs="Times New Roman"/>
          <w:sz w:val="20"/>
          <w:szCs w:val="28"/>
        </w:rPr>
        <w:t xml:space="preserve"> and</w:t>
      </w:r>
      <w:r w:rsidR="00444AC6">
        <w:rPr>
          <w:rFonts w:ascii="Times New Roman" w:hAnsi="Times New Roman" w:cs="Times New Roman"/>
          <w:sz w:val="20"/>
          <w:szCs w:val="28"/>
        </w:rPr>
        <w:t xml:space="preserve"> </w:t>
      </w:r>
      <w:r w:rsidRPr="00C01B46">
        <w:rPr>
          <w:rFonts w:ascii="Times New Roman" w:hAnsi="Times New Roman" w:cs="Times New Roman"/>
          <w:sz w:val="20"/>
          <w:szCs w:val="28"/>
        </w:rPr>
        <w:t>Oduor,</w:t>
      </w:r>
      <w:r w:rsidR="004A08A3" w:rsidRPr="00C01B46">
        <w:rPr>
          <w:rFonts w:ascii="Times New Roman" w:hAnsi="Times New Roman" w:cs="Times New Roman"/>
          <w:sz w:val="20"/>
          <w:szCs w:val="28"/>
        </w:rPr>
        <w:t xml:space="preserve"> F.D.O.</w:t>
      </w:r>
      <w:r w:rsidR="00444AC6">
        <w:rPr>
          <w:rFonts w:ascii="Times New Roman" w:hAnsi="Times New Roman" w:cs="Times New Roman"/>
          <w:sz w:val="20"/>
          <w:szCs w:val="28"/>
        </w:rPr>
        <w:t xml:space="preserve"> </w:t>
      </w:r>
      <w:r w:rsidR="004A08A3" w:rsidRPr="00C01B46">
        <w:rPr>
          <w:rFonts w:ascii="Times New Roman" w:hAnsi="Times New Roman" w:cs="Times New Roman"/>
          <w:sz w:val="20"/>
          <w:szCs w:val="28"/>
        </w:rPr>
        <w:t>(</w:t>
      </w:r>
      <w:r w:rsidRPr="00C01B46">
        <w:rPr>
          <w:rFonts w:ascii="Times New Roman" w:hAnsi="Times New Roman" w:cs="Times New Roman"/>
          <w:sz w:val="20"/>
          <w:szCs w:val="28"/>
        </w:rPr>
        <w:t>2010.</w:t>
      </w:r>
      <w:r w:rsidR="004A08A3" w:rsidRPr="00C01B46">
        <w:rPr>
          <w:rFonts w:ascii="Times New Roman" w:hAnsi="Times New Roman" w:cs="Times New Roman"/>
          <w:sz w:val="20"/>
          <w:szCs w:val="28"/>
        </w:rPr>
        <w:t>)</w:t>
      </w:r>
      <w:r w:rsidRPr="00C01B46">
        <w:rPr>
          <w:rFonts w:ascii="Times New Roman" w:hAnsi="Times New Roman" w:cs="Times New Roman"/>
          <w:sz w:val="20"/>
          <w:szCs w:val="28"/>
        </w:rPr>
        <w:t xml:space="preserve"> Assessment of physicalproperties of gum Arabic from </w:t>
      </w:r>
      <w:r w:rsidRPr="00C01B46">
        <w:rPr>
          <w:rFonts w:ascii="Times New Roman" w:hAnsi="Times New Roman" w:cs="Times New Roman"/>
          <w:i/>
          <w:iCs/>
          <w:sz w:val="20"/>
          <w:szCs w:val="28"/>
        </w:rPr>
        <w:t xml:space="preserve">Acacia </w:t>
      </w:r>
      <w:r w:rsidR="00FF6EE3" w:rsidRPr="00C01B46">
        <w:rPr>
          <w:rFonts w:ascii="Times New Roman" w:hAnsi="Times New Roman" w:cs="Times New Roman"/>
          <w:i/>
          <w:iCs/>
          <w:sz w:val="20"/>
          <w:szCs w:val="28"/>
        </w:rPr>
        <w:t xml:space="preserve">Senegal </w:t>
      </w:r>
      <w:r w:rsidRPr="00C01B46">
        <w:rPr>
          <w:rFonts w:ascii="Times New Roman" w:hAnsi="Times New Roman" w:cs="Times New Roman"/>
          <w:sz w:val="20"/>
          <w:szCs w:val="28"/>
        </w:rPr>
        <w:t>varieties in Baringo District, Kenya. Afr. J. PlantSci., 4: 95-98.</w:t>
      </w:r>
    </w:p>
    <w:p w:rsidR="00BB3386" w:rsidRPr="00C01B46" w:rsidRDefault="005E61B9" w:rsidP="002D1F4F">
      <w:pPr>
        <w:pStyle w:val="ListParagraph"/>
        <w:numPr>
          <w:ilvl w:val="0"/>
          <w:numId w:val="5"/>
        </w:numPr>
        <w:snapToGrid w:val="0"/>
        <w:spacing w:after="0" w:line="240" w:lineRule="auto"/>
        <w:ind w:left="425" w:hanging="425"/>
        <w:jc w:val="both"/>
        <w:rPr>
          <w:rFonts w:ascii="Times New Roman" w:hAnsi="Times New Roman" w:cs="Times New Roman"/>
          <w:sz w:val="20"/>
          <w:szCs w:val="28"/>
        </w:rPr>
      </w:pPr>
      <w:r w:rsidRPr="00C01B46">
        <w:rPr>
          <w:rFonts w:ascii="Times New Roman" w:hAnsi="Times New Roman" w:cs="Times New Roman"/>
          <w:sz w:val="20"/>
          <w:szCs w:val="28"/>
        </w:rPr>
        <w:t>Lambourne,</w:t>
      </w:r>
      <w:r w:rsidR="00EE016D" w:rsidRPr="00C01B46">
        <w:rPr>
          <w:rFonts w:ascii="Times New Roman" w:hAnsi="Times New Roman" w:cs="Times New Roman"/>
          <w:sz w:val="20"/>
          <w:szCs w:val="28"/>
        </w:rPr>
        <w:t xml:space="preserve"> </w:t>
      </w:r>
      <w:r w:rsidRPr="00C01B46">
        <w:rPr>
          <w:rFonts w:ascii="Times New Roman" w:hAnsi="Times New Roman" w:cs="Times New Roman"/>
          <w:sz w:val="20"/>
          <w:szCs w:val="28"/>
        </w:rPr>
        <w:t>R</w:t>
      </w:r>
      <w:r w:rsidR="004A08A3" w:rsidRPr="00C01B46">
        <w:rPr>
          <w:rFonts w:ascii="Times New Roman" w:hAnsi="Times New Roman" w:cs="Times New Roman"/>
          <w:sz w:val="20"/>
          <w:szCs w:val="28"/>
        </w:rPr>
        <w:t>.</w:t>
      </w:r>
      <w:r w:rsidR="00EE016D" w:rsidRPr="00C01B46">
        <w:rPr>
          <w:rFonts w:ascii="Times New Roman" w:hAnsi="Times New Roman" w:cs="Times New Roman"/>
          <w:sz w:val="20"/>
          <w:szCs w:val="28"/>
        </w:rPr>
        <w:t xml:space="preserve"> </w:t>
      </w:r>
      <w:r w:rsidRPr="00C01B46">
        <w:rPr>
          <w:rFonts w:ascii="Times New Roman" w:hAnsi="Times New Roman" w:cs="Times New Roman"/>
          <w:sz w:val="20"/>
          <w:szCs w:val="28"/>
        </w:rPr>
        <w:t>(1987) Durability testing. In Paint and Surface Coatings: Theory and Practice.</w:t>
      </w:r>
      <w:r w:rsidR="00EE016D" w:rsidRPr="00C01B46">
        <w:rPr>
          <w:rFonts w:ascii="Times New Roman" w:hAnsi="Times New Roman" w:cs="Times New Roman"/>
          <w:sz w:val="20"/>
          <w:szCs w:val="28"/>
        </w:rPr>
        <w:t xml:space="preserve"> </w:t>
      </w:r>
      <w:r w:rsidRPr="00C01B46">
        <w:rPr>
          <w:rFonts w:ascii="Times New Roman" w:hAnsi="Times New Roman" w:cs="Times New Roman"/>
          <w:sz w:val="20"/>
          <w:szCs w:val="28"/>
        </w:rPr>
        <w:t>John Wiley</w:t>
      </w:r>
      <w:r w:rsidR="000876ED" w:rsidRPr="00C01B46">
        <w:rPr>
          <w:rFonts w:ascii="Times New Roman" w:hAnsi="Times New Roman" w:cs="Times New Roman"/>
          <w:sz w:val="20"/>
          <w:szCs w:val="28"/>
        </w:rPr>
        <w:t xml:space="preserve"> &amp; Sons.</w:t>
      </w:r>
      <w:r w:rsidR="00483F6B">
        <w:rPr>
          <w:rFonts w:ascii="Times New Roman" w:hAnsi="Times New Roman" w:cs="Times New Roman" w:hint="eastAsia"/>
          <w:sz w:val="20"/>
          <w:szCs w:val="28"/>
          <w:lang w:eastAsia="zh-CN"/>
        </w:rPr>
        <w:t xml:space="preserve"> </w:t>
      </w:r>
      <w:r w:rsidR="000876ED" w:rsidRPr="00C01B46">
        <w:rPr>
          <w:rFonts w:ascii="Times New Roman" w:hAnsi="Times New Roman" w:cs="Times New Roman"/>
          <w:sz w:val="20"/>
          <w:szCs w:val="28"/>
        </w:rPr>
        <w:t>N.Y P.663</w:t>
      </w:r>
      <w:r w:rsidR="00483F6B">
        <w:rPr>
          <w:rFonts w:ascii="Times New Roman" w:hAnsi="Times New Roman" w:cs="Times New Roman" w:hint="eastAsia"/>
          <w:sz w:val="20"/>
          <w:szCs w:val="28"/>
          <w:lang w:eastAsia="zh-CN"/>
        </w:rPr>
        <w:t>.</w:t>
      </w:r>
    </w:p>
    <w:p w:rsidR="00BB3386" w:rsidRPr="00C01B46" w:rsidRDefault="00EE016D" w:rsidP="002D1F4F">
      <w:pPr>
        <w:pStyle w:val="ListParagraph"/>
        <w:numPr>
          <w:ilvl w:val="0"/>
          <w:numId w:val="5"/>
        </w:numPr>
        <w:snapToGrid w:val="0"/>
        <w:spacing w:after="0" w:line="240" w:lineRule="auto"/>
        <w:ind w:left="425" w:hanging="425"/>
        <w:jc w:val="both"/>
        <w:rPr>
          <w:rFonts w:ascii="Times New Roman" w:hAnsi="Times New Roman" w:cs="Times New Roman"/>
          <w:sz w:val="20"/>
          <w:szCs w:val="28"/>
        </w:rPr>
      </w:pPr>
      <w:r w:rsidRPr="00C01B46">
        <w:rPr>
          <w:rFonts w:ascii="Times New Roman" w:hAnsi="Times New Roman" w:cs="Times New Roman"/>
          <w:sz w:val="20"/>
          <w:szCs w:val="28"/>
        </w:rPr>
        <w:t>Nara</w:t>
      </w:r>
      <w:r w:rsidR="004A08A3" w:rsidRPr="00C01B46">
        <w:rPr>
          <w:rFonts w:ascii="Times New Roman" w:hAnsi="Times New Roman" w:cs="Times New Roman"/>
          <w:sz w:val="20"/>
          <w:szCs w:val="28"/>
        </w:rPr>
        <w:t>,</w:t>
      </w:r>
      <w:r w:rsidRPr="00C01B46">
        <w:rPr>
          <w:rFonts w:ascii="Times New Roman" w:hAnsi="Times New Roman" w:cs="Times New Roman"/>
          <w:sz w:val="20"/>
          <w:szCs w:val="28"/>
        </w:rPr>
        <w:t xml:space="preserve"> S</w:t>
      </w:r>
      <w:r w:rsidR="004A08A3" w:rsidRPr="00C01B46">
        <w:rPr>
          <w:rFonts w:ascii="Times New Roman" w:hAnsi="Times New Roman" w:cs="Times New Roman"/>
          <w:sz w:val="20"/>
          <w:szCs w:val="28"/>
        </w:rPr>
        <w:t>.</w:t>
      </w:r>
      <w:r w:rsidRPr="00C01B46">
        <w:rPr>
          <w:rFonts w:ascii="Times New Roman" w:hAnsi="Times New Roman" w:cs="Times New Roman"/>
          <w:sz w:val="20"/>
          <w:szCs w:val="28"/>
        </w:rPr>
        <w:t xml:space="preserve"> and Komiya</w:t>
      </w:r>
      <w:r w:rsidR="004A08A3" w:rsidRPr="00C01B46">
        <w:rPr>
          <w:rFonts w:ascii="Times New Roman" w:hAnsi="Times New Roman" w:cs="Times New Roman"/>
          <w:sz w:val="20"/>
          <w:szCs w:val="28"/>
        </w:rPr>
        <w:t>,</w:t>
      </w:r>
      <w:r w:rsidRPr="00C01B46">
        <w:rPr>
          <w:rFonts w:ascii="Times New Roman" w:hAnsi="Times New Roman" w:cs="Times New Roman"/>
          <w:sz w:val="20"/>
          <w:szCs w:val="28"/>
        </w:rPr>
        <w:t xml:space="preserve"> T. (1983) </w:t>
      </w:r>
      <w:r w:rsidR="00102734" w:rsidRPr="00C01B46">
        <w:rPr>
          <w:rFonts w:ascii="Times New Roman" w:hAnsi="Times New Roman" w:cs="Times New Roman"/>
          <w:sz w:val="20"/>
          <w:szCs w:val="28"/>
        </w:rPr>
        <w:t>Use of X-Ray diffractometer to the Study the relationship between</w:t>
      </w:r>
      <w:r w:rsidR="00FC411E" w:rsidRPr="00C01B46">
        <w:rPr>
          <w:rFonts w:ascii="Times New Roman" w:hAnsi="Times New Roman" w:cs="Times New Roman"/>
          <w:sz w:val="20"/>
          <w:szCs w:val="28"/>
        </w:rPr>
        <w:t xml:space="preserve"> </w:t>
      </w:r>
      <w:r w:rsidR="00102734" w:rsidRPr="00C01B46">
        <w:rPr>
          <w:rFonts w:ascii="Times New Roman" w:hAnsi="Times New Roman" w:cs="Times New Roman"/>
          <w:sz w:val="20"/>
          <w:szCs w:val="28"/>
        </w:rPr>
        <w:t xml:space="preserve">water saturated state and crystallinity by </w:t>
      </w:r>
      <w:r w:rsidR="00102734" w:rsidRPr="00C01B46">
        <w:rPr>
          <w:rFonts w:ascii="Times New Roman" w:hAnsi="Times New Roman" w:cs="Times New Roman"/>
          <w:sz w:val="20"/>
          <w:szCs w:val="28"/>
        </w:rPr>
        <w:lastRenderedPageBreak/>
        <w:t>the diffraction method for moistened potato starch.</w:t>
      </w:r>
      <w:r w:rsidR="00483F6B">
        <w:rPr>
          <w:rFonts w:ascii="Times New Roman" w:hAnsi="Times New Roman" w:cs="Times New Roman" w:hint="eastAsia"/>
          <w:sz w:val="20"/>
          <w:szCs w:val="28"/>
          <w:lang w:eastAsia="zh-CN"/>
        </w:rPr>
        <w:t xml:space="preserve"> </w:t>
      </w:r>
      <w:r w:rsidR="00102734" w:rsidRPr="00C01B46">
        <w:rPr>
          <w:rFonts w:ascii="Times New Roman" w:hAnsi="Times New Roman" w:cs="Times New Roman"/>
          <w:sz w:val="20"/>
          <w:szCs w:val="28"/>
        </w:rPr>
        <w:t>Food Ingredient —Gum Arabic, U.S.</w:t>
      </w:r>
      <w:r w:rsidR="00483F6B">
        <w:rPr>
          <w:rFonts w:ascii="Times New Roman" w:hAnsi="Times New Roman" w:cs="Times New Roman" w:hint="eastAsia"/>
          <w:sz w:val="20"/>
          <w:szCs w:val="28"/>
          <w:lang w:eastAsia="zh-CN"/>
        </w:rPr>
        <w:t xml:space="preserve"> </w:t>
      </w:r>
      <w:r w:rsidR="00102734" w:rsidRPr="00C01B46">
        <w:rPr>
          <w:rFonts w:ascii="Times New Roman" w:hAnsi="Times New Roman" w:cs="Times New Roman"/>
          <w:sz w:val="20"/>
          <w:szCs w:val="28"/>
        </w:rPr>
        <w:t>Department of Commerce, (1972), p. 49.</w:t>
      </w:r>
    </w:p>
    <w:p w:rsidR="00BB3386" w:rsidRPr="00C01B46" w:rsidRDefault="007E6DAC" w:rsidP="002D1F4F">
      <w:pPr>
        <w:pStyle w:val="ListParagraph"/>
        <w:numPr>
          <w:ilvl w:val="0"/>
          <w:numId w:val="5"/>
        </w:numPr>
        <w:snapToGrid w:val="0"/>
        <w:spacing w:after="0" w:line="240" w:lineRule="auto"/>
        <w:ind w:left="425" w:hanging="425"/>
        <w:jc w:val="both"/>
        <w:rPr>
          <w:rFonts w:ascii="Times New Roman" w:hAnsi="Times New Roman" w:cs="Times New Roman"/>
          <w:sz w:val="20"/>
          <w:szCs w:val="28"/>
        </w:rPr>
      </w:pPr>
      <w:r w:rsidRPr="00C01B46">
        <w:rPr>
          <w:rFonts w:ascii="Times New Roman" w:hAnsi="Times New Roman" w:cs="Times New Roman"/>
          <w:sz w:val="20"/>
          <w:szCs w:val="28"/>
        </w:rPr>
        <w:t>Phillips,</w:t>
      </w:r>
      <w:r w:rsidR="00EE016D" w:rsidRPr="00C01B46">
        <w:rPr>
          <w:rFonts w:ascii="Times New Roman" w:hAnsi="Times New Roman" w:cs="Times New Roman"/>
          <w:sz w:val="20"/>
          <w:szCs w:val="28"/>
        </w:rPr>
        <w:t xml:space="preserve"> </w:t>
      </w:r>
      <w:r w:rsidRPr="00C01B46">
        <w:rPr>
          <w:rFonts w:ascii="Times New Roman" w:hAnsi="Times New Roman" w:cs="Times New Roman"/>
          <w:sz w:val="20"/>
          <w:szCs w:val="28"/>
        </w:rPr>
        <w:t>G.O</w:t>
      </w:r>
      <w:r w:rsidR="0016540E" w:rsidRPr="00C01B46">
        <w:rPr>
          <w:rFonts w:ascii="Times New Roman" w:hAnsi="Times New Roman" w:cs="Times New Roman"/>
          <w:sz w:val="20"/>
          <w:szCs w:val="28"/>
        </w:rPr>
        <w:t>.</w:t>
      </w:r>
      <w:r w:rsidR="00EE016D" w:rsidRPr="00C01B46">
        <w:rPr>
          <w:rFonts w:ascii="Times New Roman" w:hAnsi="Times New Roman" w:cs="Times New Roman"/>
          <w:sz w:val="20"/>
          <w:szCs w:val="28"/>
        </w:rPr>
        <w:t xml:space="preserve"> </w:t>
      </w:r>
      <w:r w:rsidR="0016540E" w:rsidRPr="00C01B46">
        <w:rPr>
          <w:rFonts w:ascii="Times New Roman" w:hAnsi="Times New Roman" w:cs="Times New Roman"/>
          <w:sz w:val="20"/>
          <w:szCs w:val="28"/>
        </w:rPr>
        <w:t>(1972).</w:t>
      </w:r>
      <w:r w:rsidR="00EE016D" w:rsidRPr="00C01B46">
        <w:rPr>
          <w:rFonts w:ascii="Times New Roman" w:hAnsi="Times New Roman" w:cs="Times New Roman"/>
          <w:sz w:val="20"/>
          <w:szCs w:val="28"/>
        </w:rPr>
        <w:t xml:space="preserve"> </w:t>
      </w:r>
      <w:r w:rsidR="0016540E" w:rsidRPr="00C01B46">
        <w:rPr>
          <w:rFonts w:ascii="Times New Roman" w:hAnsi="Times New Roman" w:cs="Times New Roman"/>
          <w:sz w:val="20"/>
          <w:szCs w:val="28"/>
        </w:rPr>
        <w:t>Effect of ionization radiation on carbohydrates system.Radiation Research Reviews,3:335-351.</w:t>
      </w:r>
    </w:p>
    <w:p w:rsidR="00BB3386" w:rsidRPr="00C01B46" w:rsidRDefault="004A08A3" w:rsidP="002D1F4F">
      <w:pPr>
        <w:pStyle w:val="ListParagraph"/>
        <w:numPr>
          <w:ilvl w:val="0"/>
          <w:numId w:val="5"/>
        </w:numPr>
        <w:snapToGrid w:val="0"/>
        <w:spacing w:after="0" w:line="240" w:lineRule="auto"/>
        <w:ind w:left="425" w:hanging="425"/>
        <w:jc w:val="both"/>
        <w:rPr>
          <w:rFonts w:ascii="Times New Roman" w:hAnsi="Times New Roman" w:cs="Times New Roman"/>
          <w:sz w:val="20"/>
          <w:szCs w:val="28"/>
        </w:rPr>
      </w:pPr>
      <w:r w:rsidRPr="00C01B46">
        <w:rPr>
          <w:rFonts w:ascii="Times New Roman" w:hAnsi="Times New Roman" w:cs="Times New Roman"/>
          <w:sz w:val="20"/>
          <w:szCs w:val="28"/>
        </w:rPr>
        <w:t>Tsuyoshi, K.;</w:t>
      </w:r>
      <w:r w:rsidR="0016540E" w:rsidRPr="00C01B46">
        <w:rPr>
          <w:rFonts w:ascii="Times New Roman" w:hAnsi="Times New Roman" w:cs="Times New Roman"/>
          <w:sz w:val="20"/>
          <w:szCs w:val="28"/>
        </w:rPr>
        <w:t xml:space="preserve"> Makoto</w:t>
      </w:r>
      <w:r w:rsidR="00EE016D" w:rsidRPr="00C01B46">
        <w:rPr>
          <w:rFonts w:ascii="Times New Roman" w:hAnsi="Times New Roman" w:cs="Times New Roman"/>
          <w:sz w:val="20"/>
          <w:szCs w:val="28"/>
        </w:rPr>
        <w:t>,</w:t>
      </w:r>
      <w:r w:rsidRPr="00C01B46">
        <w:rPr>
          <w:rFonts w:ascii="Times New Roman" w:hAnsi="Times New Roman" w:cs="Times New Roman"/>
          <w:sz w:val="20"/>
          <w:szCs w:val="28"/>
        </w:rPr>
        <w:t xml:space="preserve"> N.; </w:t>
      </w:r>
      <w:r w:rsidR="0016540E" w:rsidRPr="00C01B46">
        <w:rPr>
          <w:rFonts w:ascii="Times New Roman" w:hAnsi="Times New Roman" w:cs="Times New Roman"/>
          <w:sz w:val="20"/>
          <w:szCs w:val="28"/>
        </w:rPr>
        <w:t>Setsuko,</w:t>
      </w:r>
      <w:r w:rsidR="00EE016D" w:rsidRPr="00C01B46">
        <w:rPr>
          <w:rFonts w:ascii="Times New Roman" w:hAnsi="Times New Roman" w:cs="Times New Roman"/>
          <w:sz w:val="20"/>
          <w:szCs w:val="28"/>
        </w:rPr>
        <w:t xml:space="preserve"> </w:t>
      </w:r>
      <w:r w:rsidRPr="00C01B46">
        <w:rPr>
          <w:rFonts w:ascii="Times New Roman" w:hAnsi="Times New Roman" w:cs="Times New Roman"/>
          <w:sz w:val="20"/>
          <w:szCs w:val="28"/>
        </w:rPr>
        <w:t xml:space="preserve">T.; </w:t>
      </w:r>
      <w:r w:rsidR="0016540E" w:rsidRPr="00C01B46">
        <w:rPr>
          <w:rFonts w:ascii="Times New Roman" w:hAnsi="Times New Roman" w:cs="Times New Roman"/>
          <w:sz w:val="20"/>
          <w:szCs w:val="28"/>
        </w:rPr>
        <w:t>Phillips</w:t>
      </w:r>
      <w:r w:rsidR="00EE016D" w:rsidRPr="00C01B46">
        <w:rPr>
          <w:rFonts w:ascii="Times New Roman" w:hAnsi="Times New Roman" w:cs="Times New Roman"/>
          <w:sz w:val="20"/>
          <w:szCs w:val="28"/>
        </w:rPr>
        <w:t xml:space="preserve">, </w:t>
      </w:r>
      <w:r w:rsidR="0016540E" w:rsidRPr="00C01B46">
        <w:rPr>
          <w:rFonts w:ascii="Times New Roman" w:hAnsi="Times New Roman" w:cs="Times New Roman"/>
          <w:sz w:val="20"/>
          <w:szCs w:val="28"/>
        </w:rPr>
        <w:t>G.</w:t>
      </w:r>
      <w:r w:rsidRPr="00C01B46">
        <w:rPr>
          <w:rFonts w:ascii="Times New Roman" w:hAnsi="Times New Roman" w:cs="Times New Roman"/>
          <w:sz w:val="20"/>
          <w:szCs w:val="28"/>
        </w:rPr>
        <w:t xml:space="preserve">; and </w:t>
      </w:r>
      <w:r w:rsidR="00E20648" w:rsidRPr="00C01B46">
        <w:rPr>
          <w:rFonts w:ascii="Times New Roman" w:hAnsi="Times New Roman" w:cs="Times New Roman"/>
          <w:sz w:val="20"/>
          <w:szCs w:val="28"/>
        </w:rPr>
        <w:t>Mikiro</w:t>
      </w:r>
      <w:r w:rsidR="00444AC6">
        <w:rPr>
          <w:rFonts w:ascii="Times New Roman" w:hAnsi="Times New Roman" w:cs="Times New Roman"/>
          <w:sz w:val="20"/>
          <w:szCs w:val="28"/>
        </w:rPr>
        <w:t>,</w:t>
      </w:r>
      <w:r w:rsidRPr="00C01B46">
        <w:rPr>
          <w:rFonts w:ascii="Times New Roman" w:hAnsi="Times New Roman" w:cs="Times New Roman"/>
          <w:sz w:val="20"/>
          <w:szCs w:val="28"/>
        </w:rPr>
        <w:t xml:space="preserve"> </w:t>
      </w:r>
      <w:r w:rsidR="00E20648" w:rsidRPr="00C01B46">
        <w:rPr>
          <w:rFonts w:ascii="Times New Roman" w:hAnsi="Times New Roman" w:cs="Times New Roman"/>
          <w:sz w:val="20"/>
          <w:szCs w:val="28"/>
        </w:rPr>
        <w:t>T</w:t>
      </w:r>
      <w:r w:rsidRPr="00C01B46">
        <w:rPr>
          <w:rFonts w:ascii="Times New Roman" w:hAnsi="Times New Roman" w:cs="Times New Roman"/>
          <w:sz w:val="20"/>
          <w:szCs w:val="28"/>
        </w:rPr>
        <w:t>.</w:t>
      </w:r>
      <w:r w:rsidR="00EE016D" w:rsidRPr="00C01B46">
        <w:rPr>
          <w:rFonts w:ascii="Times New Roman" w:hAnsi="Times New Roman" w:cs="Times New Roman"/>
          <w:sz w:val="20"/>
          <w:szCs w:val="28"/>
        </w:rPr>
        <w:t xml:space="preserve"> </w:t>
      </w:r>
      <w:r w:rsidR="00E20648" w:rsidRPr="00C01B46">
        <w:rPr>
          <w:rFonts w:ascii="Times New Roman" w:hAnsi="Times New Roman" w:cs="Times New Roman"/>
          <w:sz w:val="20"/>
          <w:szCs w:val="28"/>
        </w:rPr>
        <w:t>(2006)</w:t>
      </w:r>
      <w:r w:rsidR="00BB3386" w:rsidRPr="00C01B46">
        <w:rPr>
          <w:rFonts w:ascii="Times New Roman" w:hAnsi="Times New Roman" w:cs="Times New Roman"/>
          <w:sz w:val="20"/>
          <w:szCs w:val="28"/>
        </w:rPr>
        <w:t xml:space="preserve">. </w:t>
      </w:r>
      <w:r w:rsidR="00E20648" w:rsidRPr="00C01B46">
        <w:rPr>
          <w:rFonts w:ascii="Times New Roman" w:hAnsi="Times New Roman" w:cs="Times New Roman"/>
          <w:sz w:val="20"/>
          <w:szCs w:val="28"/>
        </w:rPr>
        <w:t>Radiation–</w:t>
      </w:r>
      <w:r w:rsidRPr="00C01B46">
        <w:rPr>
          <w:rFonts w:ascii="Times New Roman" w:hAnsi="Times New Roman" w:cs="Times New Roman"/>
          <w:sz w:val="20"/>
          <w:szCs w:val="28"/>
        </w:rPr>
        <w:t>induced</w:t>
      </w:r>
      <w:r w:rsidR="00444AC6">
        <w:rPr>
          <w:rFonts w:ascii="Times New Roman" w:hAnsi="Times New Roman" w:cs="Times New Roman"/>
          <w:sz w:val="20"/>
          <w:szCs w:val="28"/>
        </w:rPr>
        <w:t xml:space="preserve"> </w:t>
      </w:r>
      <w:r w:rsidRPr="00C01B46">
        <w:rPr>
          <w:rFonts w:ascii="Times New Roman" w:hAnsi="Times New Roman" w:cs="Times New Roman"/>
          <w:sz w:val="20"/>
          <w:szCs w:val="28"/>
        </w:rPr>
        <w:t>polymerization</w:t>
      </w:r>
      <w:r w:rsidR="00E20648" w:rsidRPr="00C01B46">
        <w:rPr>
          <w:rFonts w:ascii="Times New Roman" w:hAnsi="Times New Roman" w:cs="Times New Roman"/>
          <w:sz w:val="20"/>
          <w:szCs w:val="28"/>
        </w:rPr>
        <w:t xml:space="preserve"> of gum </w:t>
      </w:r>
      <w:r w:rsidR="00EE016D" w:rsidRPr="00C01B46">
        <w:rPr>
          <w:rFonts w:ascii="Times New Roman" w:hAnsi="Times New Roman" w:cs="Times New Roman"/>
          <w:sz w:val="20"/>
          <w:szCs w:val="28"/>
        </w:rPr>
        <w:t>Arabic (</w:t>
      </w:r>
      <w:r w:rsidR="00E20648" w:rsidRPr="00C01B46">
        <w:rPr>
          <w:rFonts w:ascii="Times New Roman" w:hAnsi="Times New Roman" w:cs="Times New Roman"/>
          <w:sz w:val="20"/>
          <w:szCs w:val="28"/>
        </w:rPr>
        <w:t>Acacia Senegal) in aqueous solution.</w:t>
      </w:r>
      <w:r w:rsidR="00BB3386" w:rsidRPr="00C01B46">
        <w:rPr>
          <w:rFonts w:ascii="Times New Roman" w:hAnsi="Times New Roman" w:cs="Times New Roman"/>
          <w:sz w:val="20"/>
          <w:szCs w:val="28"/>
        </w:rPr>
        <w:t xml:space="preserve"> </w:t>
      </w:r>
      <w:r w:rsidR="00E20648" w:rsidRPr="00C01B46">
        <w:rPr>
          <w:rFonts w:ascii="Times New Roman" w:hAnsi="Times New Roman" w:cs="Times New Roman"/>
          <w:sz w:val="20"/>
          <w:szCs w:val="28"/>
        </w:rPr>
        <w:t>Food Hydrocolloids,</w:t>
      </w:r>
      <w:r w:rsidR="00EE016D" w:rsidRPr="00C01B46">
        <w:rPr>
          <w:rFonts w:ascii="Times New Roman" w:hAnsi="Times New Roman" w:cs="Times New Roman"/>
          <w:sz w:val="20"/>
          <w:szCs w:val="28"/>
        </w:rPr>
        <w:t xml:space="preserve"> </w:t>
      </w:r>
      <w:r w:rsidR="00E20648" w:rsidRPr="00C01B46">
        <w:rPr>
          <w:rFonts w:ascii="Times New Roman" w:hAnsi="Times New Roman" w:cs="Times New Roman"/>
          <w:sz w:val="20"/>
          <w:szCs w:val="28"/>
        </w:rPr>
        <w:t>20:983-989.</w:t>
      </w:r>
    </w:p>
    <w:p w:rsidR="00BB3386" w:rsidRPr="00C01B46" w:rsidRDefault="003D3E2A" w:rsidP="002D1F4F">
      <w:pPr>
        <w:pStyle w:val="ListParagraph"/>
        <w:numPr>
          <w:ilvl w:val="0"/>
          <w:numId w:val="5"/>
        </w:numPr>
        <w:snapToGrid w:val="0"/>
        <w:spacing w:after="0" w:line="240" w:lineRule="auto"/>
        <w:ind w:left="425" w:hanging="425"/>
        <w:jc w:val="both"/>
        <w:rPr>
          <w:rFonts w:ascii="Times New Roman" w:hAnsi="Times New Roman" w:cs="Times New Roman"/>
          <w:sz w:val="20"/>
          <w:szCs w:val="28"/>
        </w:rPr>
      </w:pPr>
      <w:r w:rsidRPr="00C01B46">
        <w:rPr>
          <w:rFonts w:ascii="Times New Roman" w:hAnsi="Times New Roman" w:cs="Times New Roman"/>
          <w:bCs/>
          <w:sz w:val="20"/>
          <w:szCs w:val="28"/>
        </w:rPr>
        <w:t>Turoti,</w:t>
      </w:r>
      <w:r w:rsidR="00444AC6">
        <w:rPr>
          <w:rFonts w:ascii="Times New Roman" w:hAnsi="Times New Roman" w:cs="Times New Roman"/>
          <w:bCs/>
          <w:sz w:val="20"/>
          <w:szCs w:val="28"/>
        </w:rPr>
        <w:t xml:space="preserve"> </w:t>
      </w:r>
      <w:r w:rsidRPr="00C01B46">
        <w:rPr>
          <w:rFonts w:ascii="Times New Roman" w:hAnsi="Times New Roman" w:cs="Times New Roman"/>
          <w:bCs/>
          <w:sz w:val="20"/>
          <w:szCs w:val="28"/>
        </w:rPr>
        <w:t>M, JY</w:t>
      </w:r>
      <w:r w:rsidR="004A08A3" w:rsidRPr="00C01B46">
        <w:rPr>
          <w:rFonts w:ascii="Times New Roman" w:hAnsi="Times New Roman" w:cs="Times New Roman"/>
          <w:bCs/>
          <w:sz w:val="20"/>
          <w:szCs w:val="28"/>
        </w:rPr>
        <w:t>;</w:t>
      </w:r>
      <w:r w:rsidR="00444AC6">
        <w:rPr>
          <w:rFonts w:ascii="Times New Roman" w:hAnsi="Times New Roman" w:cs="Times New Roman"/>
          <w:bCs/>
          <w:sz w:val="20"/>
          <w:szCs w:val="28"/>
        </w:rPr>
        <w:t xml:space="preserve"> </w:t>
      </w:r>
      <w:r w:rsidRPr="00C01B46">
        <w:rPr>
          <w:rFonts w:ascii="Times New Roman" w:hAnsi="Times New Roman" w:cs="Times New Roman"/>
          <w:bCs/>
          <w:sz w:val="20"/>
          <w:szCs w:val="28"/>
        </w:rPr>
        <w:t>Olayemi</w:t>
      </w:r>
      <w:r w:rsidR="00EE016D" w:rsidRPr="00C01B46">
        <w:rPr>
          <w:rFonts w:ascii="Times New Roman" w:hAnsi="Times New Roman" w:cs="Times New Roman"/>
          <w:bCs/>
          <w:sz w:val="20"/>
          <w:szCs w:val="28"/>
        </w:rPr>
        <w:t>,</w:t>
      </w:r>
      <w:r w:rsidR="00444AC6">
        <w:rPr>
          <w:rFonts w:ascii="Times New Roman" w:hAnsi="Times New Roman" w:cs="Times New Roman"/>
          <w:bCs/>
          <w:sz w:val="20"/>
          <w:szCs w:val="28"/>
        </w:rPr>
        <w:t xml:space="preserve"> </w:t>
      </w:r>
      <w:r w:rsidRPr="00C01B46">
        <w:rPr>
          <w:rFonts w:ascii="Times New Roman" w:hAnsi="Times New Roman" w:cs="Times New Roman"/>
          <w:bCs/>
          <w:sz w:val="20"/>
          <w:szCs w:val="28"/>
        </w:rPr>
        <w:t>JB</w:t>
      </w:r>
      <w:r w:rsidR="004A08A3" w:rsidRPr="00C01B46">
        <w:rPr>
          <w:rFonts w:ascii="Times New Roman" w:hAnsi="Times New Roman" w:cs="Times New Roman"/>
          <w:bCs/>
          <w:sz w:val="20"/>
          <w:szCs w:val="28"/>
        </w:rPr>
        <w:t>; and</w:t>
      </w:r>
      <w:r w:rsidR="00444AC6">
        <w:rPr>
          <w:rFonts w:ascii="Times New Roman" w:hAnsi="Times New Roman" w:cs="Times New Roman"/>
          <w:bCs/>
          <w:sz w:val="20"/>
          <w:szCs w:val="28"/>
        </w:rPr>
        <w:t xml:space="preserve"> </w:t>
      </w:r>
      <w:r w:rsidRPr="00C01B46">
        <w:rPr>
          <w:rFonts w:ascii="Times New Roman" w:hAnsi="Times New Roman" w:cs="Times New Roman"/>
          <w:bCs/>
          <w:sz w:val="20"/>
          <w:szCs w:val="28"/>
        </w:rPr>
        <w:t>Adeniyi Olufemi Peters</w:t>
      </w:r>
      <w:r w:rsidR="00444AC6">
        <w:rPr>
          <w:rFonts w:ascii="Times New Roman" w:hAnsi="Times New Roman" w:cs="Times New Roman"/>
          <w:bCs/>
          <w:sz w:val="20"/>
          <w:szCs w:val="28"/>
        </w:rPr>
        <w:t xml:space="preserve"> </w:t>
      </w:r>
      <w:r w:rsidRPr="00C01B46">
        <w:rPr>
          <w:rFonts w:ascii="Times New Roman" w:hAnsi="Times New Roman" w:cs="Times New Roman"/>
          <w:bCs/>
          <w:sz w:val="20"/>
          <w:szCs w:val="28"/>
        </w:rPr>
        <w:t xml:space="preserve">(I999) </w:t>
      </w:r>
      <w:r w:rsidR="003609BB" w:rsidRPr="00C01B46">
        <w:rPr>
          <w:rFonts w:ascii="Times New Roman" w:hAnsi="Times New Roman" w:cs="Times New Roman"/>
          <w:sz w:val="20"/>
          <w:szCs w:val="28"/>
        </w:rPr>
        <w:t>Themooxidative</w:t>
      </w:r>
      <w:r w:rsidR="00444AC6">
        <w:rPr>
          <w:rFonts w:ascii="Times New Roman" w:hAnsi="Times New Roman" w:cs="Times New Roman"/>
          <w:sz w:val="20"/>
          <w:szCs w:val="28"/>
        </w:rPr>
        <w:t xml:space="preserve"> </w:t>
      </w:r>
      <w:r w:rsidRPr="00C01B46">
        <w:rPr>
          <w:rFonts w:ascii="Times New Roman" w:hAnsi="Times New Roman" w:cs="Times New Roman"/>
          <w:sz w:val="20"/>
          <w:szCs w:val="28"/>
        </w:rPr>
        <w:t>degradation of</w:t>
      </w:r>
      <w:r w:rsidR="00444AC6">
        <w:rPr>
          <w:rFonts w:ascii="Times New Roman" w:hAnsi="Times New Roman" w:cs="Times New Roman"/>
          <w:sz w:val="20"/>
          <w:szCs w:val="28"/>
        </w:rPr>
        <w:t xml:space="preserve"> </w:t>
      </w:r>
      <w:r w:rsidRPr="00C01B46">
        <w:rPr>
          <w:rFonts w:ascii="Times New Roman" w:hAnsi="Times New Roman" w:cs="Times New Roman"/>
          <w:sz w:val="20"/>
          <w:szCs w:val="28"/>
        </w:rPr>
        <w:t xml:space="preserve">poly </w:t>
      </w:r>
      <w:r w:rsidRPr="00C01B46">
        <w:rPr>
          <w:rFonts w:ascii="Times New Roman" w:hAnsi="Times New Roman" w:cs="Times New Roman"/>
          <w:sz w:val="20"/>
          <w:szCs w:val="28"/>
        </w:rPr>
        <w:lastRenderedPageBreak/>
        <w:t>(vinylchloride).</w:t>
      </w:r>
      <w:r w:rsidR="00BB3386" w:rsidRPr="00C01B46">
        <w:rPr>
          <w:rFonts w:ascii="Times New Roman" w:hAnsi="Times New Roman" w:cs="Times New Roman"/>
          <w:sz w:val="20"/>
          <w:szCs w:val="28"/>
        </w:rPr>
        <w:t xml:space="preserve"> </w:t>
      </w:r>
      <w:r w:rsidR="00D65F23" w:rsidRPr="00C01B46">
        <w:rPr>
          <w:rFonts w:ascii="Times New Roman" w:hAnsi="Times New Roman" w:cs="Times New Roman"/>
          <w:sz w:val="20"/>
          <w:szCs w:val="28"/>
        </w:rPr>
        <w:t>Part 3. T</w:t>
      </w:r>
      <w:r w:rsidR="000A5C0C" w:rsidRPr="00C01B46">
        <w:rPr>
          <w:rFonts w:ascii="Times New Roman" w:hAnsi="Times New Roman" w:cs="Times New Roman"/>
          <w:sz w:val="20"/>
          <w:szCs w:val="28"/>
        </w:rPr>
        <w:t xml:space="preserve">he </w:t>
      </w:r>
      <w:r w:rsidR="00616137" w:rsidRPr="00C01B46">
        <w:rPr>
          <w:rFonts w:ascii="Times New Roman" w:hAnsi="Times New Roman" w:cs="Times New Roman"/>
          <w:sz w:val="20"/>
          <w:szCs w:val="28"/>
        </w:rPr>
        <w:t>stabilizing action</w:t>
      </w:r>
      <w:r w:rsidR="00D65F23" w:rsidRPr="00C01B46">
        <w:rPr>
          <w:rFonts w:ascii="Times New Roman" w:hAnsi="Times New Roman" w:cs="Times New Roman"/>
          <w:sz w:val="20"/>
          <w:szCs w:val="28"/>
        </w:rPr>
        <w:t xml:space="preserve"> of Dibutyltin malteate and Trisnitro (l,3-dihydroxymethyl-2-</w:t>
      </w:r>
      <w:r w:rsidR="00444AC6">
        <w:rPr>
          <w:rFonts w:ascii="Times New Roman" w:hAnsi="Times New Roman" w:cs="Times New Roman"/>
          <w:sz w:val="20"/>
          <w:szCs w:val="28"/>
        </w:rPr>
        <w:t xml:space="preserve"> </w:t>
      </w:r>
      <w:r w:rsidR="00D65F23" w:rsidRPr="00C01B46">
        <w:rPr>
          <w:rFonts w:ascii="Times New Roman" w:hAnsi="Times New Roman" w:cs="Times New Roman"/>
          <w:sz w:val="20"/>
          <w:szCs w:val="28"/>
        </w:rPr>
        <w:t xml:space="preserve">nitropropane) </w:t>
      </w:r>
      <w:r w:rsidR="00CF459D" w:rsidRPr="00C01B46">
        <w:rPr>
          <w:rFonts w:ascii="Times New Roman" w:hAnsi="Times New Roman" w:cs="Times New Roman"/>
          <w:sz w:val="20"/>
          <w:szCs w:val="28"/>
        </w:rPr>
        <w:t>on</w:t>
      </w:r>
      <w:r w:rsidR="00BB3386" w:rsidRPr="00C01B46">
        <w:rPr>
          <w:rFonts w:ascii="Times New Roman" w:hAnsi="Times New Roman" w:cs="Times New Roman"/>
          <w:sz w:val="20"/>
          <w:szCs w:val="28"/>
        </w:rPr>
        <w:t xml:space="preserve"> </w:t>
      </w:r>
      <w:r w:rsidR="00D65F23" w:rsidRPr="00C01B46">
        <w:rPr>
          <w:rFonts w:ascii="Times New Roman" w:hAnsi="Times New Roman" w:cs="Times New Roman"/>
          <w:sz w:val="20"/>
          <w:szCs w:val="28"/>
        </w:rPr>
        <w:t>PVC</w:t>
      </w:r>
      <w:r w:rsidR="00CF459D" w:rsidRPr="00C01B46">
        <w:rPr>
          <w:rFonts w:ascii="Times New Roman" w:hAnsi="Times New Roman" w:cs="Times New Roman"/>
          <w:sz w:val="20"/>
          <w:szCs w:val="28"/>
        </w:rPr>
        <w:t xml:space="preserve"> exposed to outdoor</w:t>
      </w:r>
      <w:r w:rsidR="00D65F23" w:rsidRPr="00C01B46">
        <w:rPr>
          <w:rFonts w:ascii="Times New Roman" w:hAnsi="Times New Roman" w:cs="Times New Roman"/>
          <w:sz w:val="20"/>
          <w:szCs w:val="28"/>
        </w:rPr>
        <w:t>.</w:t>
      </w:r>
      <w:r w:rsidR="00D65F23" w:rsidRPr="00C01B46">
        <w:rPr>
          <w:rFonts w:ascii="Times New Roman" w:hAnsi="Times New Roman" w:cs="Times New Roman"/>
          <w:i/>
          <w:sz w:val="20"/>
          <w:szCs w:val="28"/>
        </w:rPr>
        <w:t xml:space="preserve"> Poly. Deg. and Stab.</w:t>
      </w:r>
      <w:r w:rsidR="00D65F23" w:rsidRPr="00C01B46">
        <w:rPr>
          <w:rFonts w:ascii="Times New Roman" w:hAnsi="Times New Roman" w:cs="Times New Roman"/>
          <w:sz w:val="20"/>
          <w:szCs w:val="28"/>
        </w:rPr>
        <w:t xml:space="preserve"> 63, 341-347</w:t>
      </w:r>
      <w:r w:rsidR="00483F6B">
        <w:rPr>
          <w:rFonts w:ascii="Times New Roman" w:hAnsi="Times New Roman" w:cs="Times New Roman" w:hint="eastAsia"/>
          <w:sz w:val="20"/>
          <w:szCs w:val="28"/>
          <w:lang w:eastAsia="zh-CN"/>
        </w:rPr>
        <w:t>.</w:t>
      </w:r>
    </w:p>
    <w:p w:rsidR="00BB3386" w:rsidRPr="00C01B46" w:rsidRDefault="00E36296" w:rsidP="002D1F4F">
      <w:pPr>
        <w:pStyle w:val="ListParagraph"/>
        <w:numPr>
          <w:ilvl w:val="0"/>
          <w:numId w:val="5"/>
        </w:numPr>
        <w:snapToGrid w:val="0"/>
        <w:spacing w:after="0" w:line="240" w:lineRule="auto"/>
        <w:ind w:left="425" w:hanging="425"/>
        <w:jc w:val="both"/>
        <w:rPr>
          <w:rFonts w:ascii="Times New Roman" w:hAnsi="Times New Roman" w:cs="Times New Roman"/>
          <w:sz w:val="20"/>
          <w:szCs w:val="28"/>
        </w:rPr>
      </w:pPr>
      <w:r w:rsidRPr="00C01B46">
        <w:rPr>
          <w:rFonts w:ascii="Times New Roman" w:hAnsi="Times New Roman" w:cs="Times New Roman"/>
          <w:sz w:val="20"/>
          <w:szCs w:val="28"/>
        </w:rPr>
        <w:t>Wang-Shujun;</w:t>
      </w:r>
      <w:r w:rsidR="00483F6B">
        <w:rPr>
          <w:rFonts w:ascii="Times New Roman" w:hAnsi="Times New Roman" w:cs="Times New Roman"/>
          <w:sz w:val="20"/>
          <w:szCs w:val="28"/>
        </w:rPr>
        <w:t xml:space="preserve"> Yu Jinglin</w:t>
      </w:r>
      <w:r w:rsidRPr="00C01B46">
        <w:rPr>
          <w:rFonts w:ascii="Times New Roman" w:hAnsi="Times New Roman" w:cs="Times New Roman"/>
          <w:sz w:val="20"/>
          <w:szCs w:val="28"/>
        </w:rPr>
        <w:t>;</w:t>
      </w:r>
      <w:r w:rsidR="00483F6B">
        <w:rPr>
          <w:rFonts w:ascii="Times New Roman" w:hAnsi="Times New Roman" w:cs="Times New Roman" w:hint="eastAsia"/>
          <w:sz w:val="20"/>
          <w:szCs w:val="28"/>
          <w:lang w:eastAsia="zh-CN"/>
        </w:rPr>
        <w:t xml:space="preserve"> </w:t>
      </w:r>
      <w:r w:rsidR="005D27AE" w:rsidRPr="00C01B46">
        <w:rPr>
          <w:rFonts w:ascii="Times New Roman" w:hAnsi="Times New Roman" w:cs="Times New Roman"/>
          <w:sz w:val="20"/>
          <w:szCs w:val="28"/>
        </w:rPr>
        <w:t>and Gao Wenjuan</w:t>
      </w:r>
      <w:r w:rsidR="00444AC6">
        <w:rPr>
          <w:rFonts w:ascii="Times New Roman" w:hAnsi="Times New Roman" w:cs="Times New Roman"/>
          <w:sz w:val="20"/>
          <w:szCs w:val="28"/>
        </w:rPr>
        <w:t xml:space="preserve"> </w:t>
      </w:r>
      <w:r w:rsidR="005D27AE" w:rsidRPr="00C01B46">
        <w:rPr>
          <w:rFonts w:ascii="Times New Roman" w:hAnsi="Times New Roman" w:cs="Times New Roman"/>
          <w:sz w:val="20"/>
          <w:szCs w:val="28"/>
        </w:rPr>
        <w:t>(2006).</w:t>
      </w:r>
      <w:r w:rsidR="00483F6B">
        <w:rPr>
          <w:rFonts w:ascii="Times New Roman" w:hAnsi="Times New Roman" w:cs="Times New Roman" w:hint="eastAsia"/>
          <w:sz w:val="20"/>
          <w:szCs w:val="28"/>
          <w:lang w:eastAsia="zh-CN"/>
        </w:rPr>
        <w:t xml:space="preserve"> </w:t>
      </w:r>
      <w:r w:rsidR="005D27AE" w:rsidRPr="00C01B46">
        <w:rPr>
          <w:rFonts w:ascii="Times New Roman" w:hAnsi="Times New Roman" w:cs="Times New Roman"/>
          <w:sz w:val="20"/>
          <w:szCs w:val="28"/>
        </w:rPr>
        <w:t>Use of X-ray Diffractometry for identification of different Frotillaria</w:t>
      </w:r>
      <w:r w:rsidR="00444AC6">
        <w:rPr>
          <w:rFonts w:ascii="Times New Roman" w:hAnsi="Times New Roman" w:cs="Times New Roman"/>
          <w:sz w:val="20"/>
          <w:szCs w:val="28"/>
        </w:rPr>
        <w:t xml:space="preserve"> </w:t>
      </w:r>
      <w:r w:rsidR="005D27AE" w:rsidRPr="00C01B46">
        <w:rPr>
          <w:rFonts w:ascii="Times New Roman" w:hAnsi="Times New Roman" w:cs="Times New Roman"/>
          <w:sz w:val="20"/>
          <w:szCs w:val="28"/>
        </w:rPr>
        <w:t>Traditionalal Chinese Medicine. Science Alert p.32</w:t>
      </w:r>
      <w:r w:rsidR="00483F6B">
        <w:rPr>
          <w:rFonts w:ascii="Times New Roman" w:hAnsi="Times New Roman" w:cs="Times New Roman" w:hint="eastAsia"/>
          <w:sz w:val="20"/>
          <w:szCs w:val="28"/>
          <w:lang w:eastAsia="zh-CN"/>
        </w:rPr>
        <w:t>.</w:t>
      </w:r>
    </w:p>
    <w:p w:rsidR="000526AE" w:rsidRPr="00483F6B" w:rsidRDefault="00E20648" w:rsidP="002D1F4F">
      <w:pPr>
        <w:pStyle w:val="ListParagraph"/>
        <w:numPr>
          <w:ilvl w:val="0"/>
          <w:numId w:val="5"/>
        </w:numPr>
        <w:snapToGrid w:val="0"/>
        <w:spacing w:after="0" w:line="240" w:lineRule="auto"/>
        <w:ind w:left="425" w:hanging="425"/>
        <w:jc w:val="both"/>
        <w:rPr>
          <w:rFonts w:ascii="Times New Roman" w:hAnsi="Times New Roman" w:cs="Times New Roman"/>
          <w:sz w:val="20"/>
          <w:szCs w:val="28"/>
          <w:lang w:eastAsia="zh-CN"/>
        </w:rPr>
      </w:pPr>
      <w:r w:rsidRPr="00483F6B">
        <w:rPr>
          <w:rFonts w:ascii="Times New Roman" w:hAnsi="Times New Roman" w:cs="Times New Roman"/>
          <w:sz w:val="20"/>
          <w:szCs w:val="28"/>
        </w:rPr>
        <w:t>William, D.H</w:t>
      </w:r>
      <w:r w:rsidR="00E36296" w:rsidRPr="00483F6B">
        <w:rPr>
          <w:rFonts w:ascii="Times New Roman" w:hAnsi="Times New Roman" w:cs="Times New Roman"/>
          <w:sz w:val="20"/>
          <w:szCs w:val="28"/>
        </w:rPr>
        <w:t>.;</w:t>
      </w:r>
      <w:r w:rsidRPr="00483F6B">
        <w:rPr>
          <w:rFonts w:ascii="Times New Roman" w:hAnsi="Times New Roman" w:cs="Times New Roman"/>
          <w:sz w:val="20"/>
          <w:szCs w:val="28"/>
        </w:rPr>
        <w:t xml:space="preserve"> and Fleming,</w:t>
      </w:r>
      <w:r w:rsidR="00616137" w:rsidRPr="00483F6B">
        <w:rPr>
          <w:rFonts w:ascii="Times New Roman" w:hAnsi="Times New Roman" w:cs="Times New Roman"/>
          <w:sz w:val="20"/>
          <w:szCs w:val="28"/>
        </w:rPr>
        <w:t xml:space="preserve"> </w:t>
      </w:r>
      <w:r w:rsidRPr="00483F6B">
        <w:rPr>
          <w:rFonts w:ascii="Times New Roman" w:hAnsi="Times New Roman" w:cs="Times New Roman"/>
          <w:sz w:val="20"/>
          <w:szCs w:val="28"/>
        </w:rPr>
        <w:t>I</w:t>
      </w:r>
      <w:r w:rsidR="00616137" w:rsidRPr="00483F6B">
        <w:rPr>
          <w:rFonts w:ascii="Times New Roman" w:hAnsi="Times New Roman" w:cs="Times New Roman"/>
          <w:sz w:val="20"/>
          <w:szCs w:val="28"/>
        </w:rPr>
        <w:t xml:space="preserve">. </w:t>
      </w:r>
      <w:r w:rsidRPr="00483F6B">
        <w:rPr>
          <w:rFonts w:ascii="Times New Roman" w:hAnsi="Times New Roman" w:cs="Times New Roman"/>
          <w:sz w:val="20"/>
          <w:szCs w:val="28"/>
        </w:rPr>
        <w:t>(1980).</w:t>
      </w:r>
      <w:r w:rsidR="00444AC6" w:rsidRPr="00483F6B">
        <w:rPr>
          <w:rFonts w:ascii="Times New Roman" w:hAnsi="Times New Roman" w:cs="Times New Roman" w:hint="eastAsia"/>
          <w:sz w:val="20"/>
          <w:szCs w:val="28"/>
          <w:lang w:eastAsia="zh-CN"/>
        </w:rPr>
        <w:t xml:space="preserve"> </w:t>
      </w:r>
      <w:r w:rsidRPr="00483F6B">
        <w:rPr>
          <w:rFonts w:ascii="Times New Roman" w:hAnsi="Times New Roman" w:cs="Times New Roman"/>
          <w:sz w:val="20"/>
          <w:szCs w:val="28"/>
        </w:rPr>
        <w:t>Spectroscopic Methods in Organic</w:t>
      </w:r>
      <w:r w:rsidR="00BB3386" w:rsidRPr="00483F6B">
        <w:rPr>
          <w:rFonts w:ascii="Times New Roman" w:hAnsi="Times New Roman" w:cs="Times New Roman"/>
          <w:sz w:val="20"/>
          <w:szCs w:val="28"/>
        </w:rPr>
        <w:t xml:space="preserve"> </w:t>
      </w:r>
      <w:r w:rsidRPr="00483F6B">
        <w:rPr>
          <w:rFonts w:ascii="Times New Roman" w:hAnsi="Times New Roman" w:cs="Times New Roman"/>
          <w:sz w:val="20"/>
          <w:szCs w:val="28"/>
        </w:rPr>
        <w:t>C</w:t>
      </w:r>
      <w:r w:rsidR="00FC411E" w:rsidRPr="00483F6B">
        <w:rPr>
          <w:rFonts w:ascii="Times New Roman" w:hAnsi="Times New Roman" w:cs="Times New Roman"/>
          <w:sz w:val="20"/>
          <w:szCs w:val="28"/>
        </w:rPr>
        <w:t>h</w:t>
      </w:r>
      <w:r w:rsidRPr="00483F6B">
        <w:rPr>
          <w:rFonts w:ascii="Times New Roman" w:hAnsi="Times New Roman" w:cs="Times New Roman"/>
          <w:sz w:val="20"/>
          <w:szCs w:val="28"/>
        </w:rPr>
        <w:t>emistry.</w:t>
      </w:r>
      <w:r w:rsidR="00616137" w:rsidRPr="00483F6B">
        <w:rPr>
          <w:rFonts w:ascii="Times New Roman" w:hAnsi="Times New Roman" w:cs="Times New Roman"/>
          <w:sz w:val="20"/>
          <w:szCs w:val="28"/>
        </w:rPr>
        <w:t xml:space="preserve"> </w:t>
      </w:r>
      <w:r w:rsidRPr="00483F6B">
        <w:rPr>
          <w:rFonts w:ascii="Times New Roman" w:hAnsi="Times New Roman" w:cs="Times New Roman"/>
          <w:sz w:val="20"/>
          <w:szCs w:val="28"/>
        </w:rPr>
        <w:t>McGRAW-HILL Company Ltd. U.K., London</w:t>
      </w:r>
      <w:r w:rsidR="00BB3386" w:rsidRPr="00483F6B">
        <w:rPr>
          <w:rFonts w:ascii="Times New Roman" w:hAnsi="Times New Roman" w:cs="Times New Roman"/>
          <w:sz w:val="20"/>
          <w:szCs w:val="28"/>
        </w:rPr>
        <w:t>, 10</w:t>
      </w:r>
      <w:r w:rsidRPr="00483F6B">
        <w:rPr>
          <w:rFonts w:ascii="Times New Roman" w:hAnsi="Times New Roman" w:cs="Times New Roman"/>
          <w:sz w:val="20"/>
          <w:szCs w:val="28"/>
        </w:rPr>
        <w:t>.</w:t>
      </w:r>
      <w:r w:rsidR="00444AC6" w:rsidRPr="00483F6B">
        <w:rPr>
          <w:rFonts w:ascii="Times New Roman" w:hAnsi="Times New Roman" w:cs="Times New Roman"/>
          <w:sz w:val="20"/>
          <w:szCs w:val="28"/>
        </w:rPr>
        <w:t xml:space="preserve"> </w:t>
      </w:r>
    </w:p>
    <w:p w:rsidR="002D1F4F" w:rsidRDefault="002D1F4F" w:rsidP="002D1F4F">
      <w:pPr>
        <w:snapToGrid w:val="0"/>
        <w:spacing w:after="0" w:line="240" w:lineRule="auto"/>
        <w:ind w:left="425" w:hanging="425"/>
        <w:jc w:val="both"/>
        <w:rPr>
          <w:rFonts w:ascii="Times New Roman" w:hAnsi="Times New Roman" w:cs="Times New Roman"/>
          <w:sz w:val="20"/>
          <w:szCs w:val="28"/>
          <w:lang w:eastAsia="zh-CN"/>
        </w:rPr>
        <w:sectPr w:rsidR="002D1F4F" w:rsidSect="002D1F4F">
          <w:type w:val="continuous"/>
          <w:pgSz w:w="12240" w:h="15840" w:code="1"/>
          <w:pgMar w:top="1440" w:right="1440" w:bottom="1440" w:left="1440" w:header="720" w:footer="720" w:gutter="0"/>
          <w:cols w:num="2" w:space="425"/>
          <w:docGrid w:linePitch="360"/>
        </w:sectPr>
      </w:pPr>
    </w:p>
    <w:p w:rsidR="00C01B46" w:rsidRDefault="00C01B46" w:rsidP="002D1F4F">
      <w:pPr>
        <w:snapToGrid w:val="0"/>
        <w:spacing w:after="0" w:line="240" w:lineRule="auto"/>
        <w:ind w:left="425" w:hanging="425"/>
        <w:jc w:val="both"/>
        <w:rPr>
          <w:rFonts w:ascii="Times New Roman" w:hAnsi="Times New Roman" w:cs="Times New Roman"/>
          <w:sz w:val="20"/>
          <w:szCs w:val="28"/>
          <w:lang w:eastAsia="zh-CN"/>
        </w:rPr>
      </w:pPr>
    </w:p>
    <w:p w:rsidR="00D01FBE" w:rsidRDefault="00D01FBE" w:rsidP="002D1F4F">
      <w:pPr>
        <w:snapToGrid w:val="0"/>
        <w:spacing w:after="0" w:line="240" w:lineRule="auto"/>
        <w:ind w:left="425" w:hanging="425"/>
        <w:jc w:val="both"/>
        <w:rPr>
          <w:rFonts w:ascii="Times New Roman" w:hAnsi="Times New Roman" w:cs="Times New Roman"/>
          <w:sz w:val="20"/>
          <w:szCs w:val="28"/>
          <w:lang w:eastAsia="zh-CN"/>
        </w:rPr>
      </w:pPr>
    </w:p>
    <w:p w:rsidR="00C01B46" w:rsidRPr="00C01B46" w:rsidRDefault="00C01B46" w:rsidP="002D1F4F">
      <w:pPr>
        <w:snapToGrid w:val="0"/>
        <w:spacing w:after="0" w:line="240" w:lineRule="auto"/>
        <w:ind w:left="425" w:hanging="425"/>
        <w:jc w:val="both"/>
        <w:rPr>
          <w:rFonts w:ascii="Times New Roman" w:hAnsi="Times New Roman" w:cs="Times New Roman"/>
          <w:sz w:val="20"/>
          <w:szCs w:val="28"/>
          <w:lang w:eastAsia="zh-CN"/>
        </w:rPr>
      </w:pPr>
    </w:p>
    <w:p w:rsidR="00585EDE" w:rsidRPr="00C01B46" w:rsidRDefault="000526AE" w:rsidP="002D1F4F">
      <w:pPr>
        <w:pStyle w:val="ListParagraph"/>
        <w:snapToGrid w:val="0"/>
        <w:spacing w:after="0" w:line="240" w:lineRule="auto"/>
        <w:ind w:left="425" w:hanging="425"/>
        <w:jc w:val="both"/>
        <w:rPr>
          <w:rFonts w:ascii="Times New Roman" w:hAnsi="Times New Roman" w:cs="Times New Roman"/>
          <w:sz w:val="20"/>
          <w:szCs w:val="28"/>
        </w:rPr>
      </w:pPr>
      <w:r w:rsidRPr="00C01B46">
        <w:rPr>
          <w:rFonts w:ascii="Times New Roman" w:hAnsi="Times New Roman" w:cs="Times New Roman"/>
          <w:sz w:val="20"/>
          <w:szCs w:val="28"/>
        </w:rPr>
        <w:t>3/7/2015</w:t>
      </w:r>
    </w:p>
    <w:sectPr w:rsidR="00585EDE" w:rsidRPr="00C01B46" w:rsidSect="00F6010A">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03C" w:rsidRDefault="00AD503C" w:rsidP="00522FC0">
      <w:pPr>
        <w:spacing w:after="0" w:line="240" w:lineRule="auto"/>
      </w:pPr>
      <w:r>
        <w:separator/>
      </w:r>
    </w:p>
  </w:endnote>
  <w:endnote w:type="continuationSeparator" w:id="0">
    <w:p w:rsidR="00AD503C" w:rsidRDefault="00AD503C" w:rsidP="00522F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Bookman Old Style">
    <w:altName w:val="Georgia"/>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B46" w:rsidRPr="000526AE" w:rsidRDefault="00F479CB" w:rsidP="000526AE">
    <w:pPr>
      <w:spacing w:after="0" w:line="240" w:lineRule="auto"/>
      <w:jc w:val="center"/>
      <w:rPr>
        <w:rFonts w:ascii="Times New Roman" w:hAnsi="Times New Roman" w:cs="Times New Roman"/>
        <w:sz w:val="20"/>
      </w:rPr>
    </w:pPr>
    <w:r w:rsidRPr="000526AE">
      <w:rPr>
        <w:rFonts w:ascii="Times New Roman" w:hAnsi="Times New Roman" w:cs="Times New Roman"/>
        <w:sz w:val="20"/>
      </w:rPr>
      <w:fldChar w:fldCharType="begin"/>
    </w:r>
    <w:r w:rsidR="00C01B46" w:rsidRPr="000526AE">
      <w:rPr>
        <w:rFonts w:ascii="Times New Roman" w:hAnsi="Times New Roman" w:cs="Times New Roman"/>
        <w:sz w:val="20"/>
      </w:rPr>
      <w:instrText xml:space="preserve"> page </w:instrText>
    </w:r>
    <w:r w:rsidRPr="000526AE">
      <w:rPr>
        <w:rFonts w:ascii="Times New Roman" w:hAnsi="Times New Roman" w:cs="Times New Roman"/>
        <w:sz w:val="20"/>
      </w:rPr>
      <w:fldChar w:fldCharType="separate"/>
    </w:r>
    <w:r w:rsidR="00970B43">
      <w:rPr>
        <w:rFonts w:ascii="Times New Roman" w:hAnsi="Times New Roman" w:cs="Times New Roman"/>
        <w:noProof/>
        <w:sz w:val="20"/>
      </w:rPr>
      <w:t>6</w:t>
    </w:r>
    <w:r w:rsidRPr="000526AE">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3B0" w:rsidRPr="000526AE" w:rsidRDefault="00F479CB" w:rsidP="000526AE">
    <w:pPr>
      <w:spacing w:after="0" w:line="240" w:lineRule="auto"/>
      <w:jc w:val="center"/>
      <w:rPr>
        <w:rFonts w:ascii="Times New Roman" w:hAnsi="Times New Roman" w:cs="Times New Roman"/>
        <w:sz w:val="20"/>
      </w:rPr>
    </w:pPr>
    <w:r w:rsidRPr="000526AE">
      <w:rPr>
        <w:rFonts w:ascii="Times New Roman" w:hAnsi="Times New Roman" w:cs="Times New Roman"/>
        <w:sz w:val="20"/>
      </w:rPr>
      <w:fldChar w:fldCharType="begin"/>
    </w:r>
    <w:r w:rsidR="00E663B0" w:rsidRPr="000526AE">
      <w:rPr>
        <w:rFonts w:ascii="Times New Roman" w:hAnsi="Times New Roman" w:cs="Times New Roman"/>
        <w:sz w:val="20"/>
      </w:rPr>
      <w:instrText xml:space="preserve"> page </w:instrText>
    </w:r>
    <w:r w:rsidRPr="000526AE">
      <w:rPr>
        <w:rFonts w:ascii="Times New Roman" w:hAnsi="Times New Roman" w:cs="Times New Roman"/>
        <w:sz w:val="20"/>
      </w:rPr>
      <w:fldChar w:fldCharType="separate"/>
    </w:r>
    <w:r w:rsidR="00970B43">
      <w:rPr>
        <w:rFonts w:ascii="Times New Roman" w:hAnsi="Times New Roman" w:cs="Times New Roman"/>
        <w:noProof/>
        <w:sz w:val="20"/>
      </w:rPr>
      <w:t>14</w:t>
    </w:r>
    <w:r w:rsidRPr="000526AE">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03C" w:rsidRDefault="00AD503C" w:rsidP="00522FC0">
      <w:pPr>
        <w:spacing w:after="0" w:line="240" w:lineRule="auto"/>
      </w:pPr>
      <w:r>
        <w:separator/>
      </w:r>
    </w:p>
  </w:footnote>
  <w:footnote w:type="continuationSeparator" w:id="0">
    <w:p w:rsidR="00AD503C" w:rsidRDefault="00AD503C" w:rsidP="00522FC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B46" w:rsidRPr="000526AE" w:rsidRDefault="00C01B46" w:rsidP="000526AE">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0526AE">
      <w:rPr>
        <w:rFonts w:ascii="Times New Roman" w:hAnsi="Times New Roman" w:cs="Times New Roman" w:hint="eastAsia"/>
        <w:iCs/>
        <w:color w:val="000000"/>
        <w:sz w:val="20"/>
        <w:szCs w:val="20"/>
      </w:rPr>
      <w:tab/>
    </w:r>
    <w:r w:rsidRPr="000526AE">
      <w:rPr>
        <w:rFonts w:ascii="Times New Roman" w:hAnsi="Times New Roman" w:cs="Times New Roman"/>
        <w:sz w:val="20"/>
        <w:szCs w:val="20"/>
      </w:rPr>
      <w:t>Nature and Science 201</w:t>
    </w:r>
    <w:r w:rsidRPr="000526AE">
      <w:rPr>
        <w:rFonts w:ascii="Times New Roman" w:hAnsi="Times New Roman" w:cs="Times New Roman" w:hint="eastAsia"/>
        <w:sz w:val="20"/>
        <w:szCs w:val="20"/>
      </w:rPr>
      <w:t>5</w:t>
    </w:r>
    <w:r w:rsidRPr="000526AE">
      <w:rPr>
        <w:rFonts w:ascii="Times New Roman" w:hAnsi="Times New Roman" w:cs="Times New Roman"/>
        <w:sz w:val="20"/>
        <w:szCs w:val="20"/>
      </w:rPr>
      <w:t>;1</w:t>
    </w:r>
    <w:r w:rsidRPr="000526AE">
      <w:rPr>
        <w:rFonts w:ascii="Times New Roman" w:hAnsi="Times New Roman" w:cs="Times New Roman" w:hint="eastAsia"/>
        <w:sz w:val="20"/>
        <w:szCs w:val="20"/>
      </w:rPr>
      <w:t>3</w:t>
    </w:r>
    <w:r w:rsidRPr="000526AE">
      <w:rPr>
        <w:rFonts w:ascii="Times New Roman" w:hAnsi="Times New Roman" w:cs="Times New Roman"/>
        <w:sz w:val="20"/>
        <w:szCs w:val="20"/>
      </w:rPr>
      <w:t>(</w:t>
    </w:r>
    <w:r w:rsidRPr="000526AE">
      <w:rPr>
        <w:rFonts w:ascii="Times New Roman" w:hAnsi="Times New Roman" w:cs="Times New Roman" w:hint="eastAsia"/>
        <w:sz w:val="20"/>
        <w:szCs w:val="20"/>
      </w:rPr>
      <w:t>4)</w:t>
    </w:r>
    <w:r w:rsidRPr="000526AE">
      <w:rPr>
        <w:rFonts w:ascii="Times New Roman" w:hAnsi="Times New Roman" w:cs="Times New Roman"/>
        <w:color w:val="000000"/>
        <w:sz w:val="20"/>
        <w:szCs w:val="20"/>
      </w:rPr>
      <w:t xml:space="preserve"> </w:t>
    </w:r>
    <w:r w:rsidRPr="000526AE">
      <w:rPr>
        <w:rFonts w:ascii="Times New Roman" w:hAnsi="Times New Roman" w:cs="Times New Roman" w:hint="eastAsia"/>
        <w:color w:val="000000"/>
        <w:sz w:val="20"/>
        <w:szCs w:val="20"/>
      </w:rPr>
      <w:tab/>
    </w:r>
    <w:r w:rsidRPr="000526AE">
      <w:rPr>
        <w:rFonts w:ascii="Times New Roman" w:hAnsi="Times New Roman" w:cs="Times New Roman"/>
        <w:color w:val="000000"/>
        <w:sz w:val="20"/>
        <w:szCs w:val="20"/>
      </w:rPr>
      <w:t xml:space="preserve"> </w:t>
    </w:r>
    <w:hyperlink r:id="rId1" w:history="1">
      <w:r w:rsidRPr="000526AE">
        <w:rPr>
          <w:rStyle w:val="Hyperlink"/>
          <w:rFonts w:ascii="Times New Roman" w:hAnsi="Times New Roman" w:cs="Times New Roman"/>
          <w:color w:val="0000FF"/>
          <w:sz w:val="20"/>
          <w:szCs w:val="20"/>
        </w:rPr>
        <w:t>http://www.sciencepub.net/nature</w:t>
      </w:r>
    </w:hyperlink>
  </w:p>
  <w:p w:rsidR="00C01B46" w:rsidRPr="000526AE" w:rsidRDefault="00C01B46" w:rsidP="000526AE">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3B0" w:rsidRPr="000526AE" w:rsidRDefault="00E663B0" w:rsidP="000526AE">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0526AE">
      <w:rPr>
        <w:rFonts w:ascii="Times New Roman" w:hAnsi="Times New Roman" w:cs="Times New Roman" w:hint="eastAsia"/>
        <w:iCs/>
        <w:color w:val="000000"/>
        <w:sz w:val="20"/>
        <w:szCs w:val="20"/>
      </w:rPr>
      <w:tab/>
    </w:r>
    <w:r w:rsidRPr="000526AE">
      <w:rPr>
        <w:rFonts w:ascii="Times New Roman" w:hAnsi="Times New Roman" w:cs="Times New Roman"/>
        <w:sz w:val="20"/>
        <w:szCs w:val="20"/>
      </w:rPr>
      <w:t>Nature and Science 201</w:t>
    </w:r>
    <w:r w:rsidRPr="000526AE">
      <w:rPr>
        <w:rFonts w:ascii="Times New Roman" w:hAnsi="Times New Roman" w:cs="Times New Roman" w:hint="eastAsia"/>
        <w:sz w:val="20"/>
        <w:szCs w:val="20"/>
      </w:rPr>
      <w:t>5</w:t>
    </w:r>
    <w:r w:rsidRPr="000526AE">
      <w:rPr>
        <w:rFonts w:ascii="Times New Roman" w:hAnsi="Times New Roman" w:cs="Times New Roman"/>
        <w:sz w:val="20"/>
        <w:szCs w:val="20"/>
      </w:rPr>
      <w:t>;1</w:t>
    </w:r>
    <w:r w:rsidRPr="000526AE">
      <w:rPr>
        <w:rFonts w:ascii="Times New Roman" w:hAnsi="Times New Roman" w:cs="Times New Roman" w:hint="eastAsia"/>
        <w:sz w:val="20"/>
        <w:szCs w:val="20"/>
      </w:rPr>
      <w:t>3</w:t>
    </w:r>
    <w:r w:rsidRPr="000526AE">
      <w:rPr>
        <w:rFonts w:ascii="Times New Roman" w:hAnsi="Times New Roman" w:cs="Times New Roman"/>
        <w:sz w:val="20"/>
        <w:szCs w:val="20"/>
      </w:rPr>
      <w:t>(</w:t>
    </w:r>
    <w:r w:rsidRPr="000526AE">
      <w:rPr>
        <w:rFonts w:ascii="Times New Roman" w:hAnsi="Times New Roman" w:cs="Times New Roman" w:hint="eastAsia"/>
        <w:sz w:val="20"/>
        <w:szCs w:val="20"/>
      </w:rPr>
      <w:t>4)</w:t>
    </w:r>
    <w:r w:rsidRPr="000526AE">
      <w:rPr>
        <w:rFonts w:ascii="Times New Roman" w:hAnsi="Times New Roman" w:cs="Times New Roman"/>
        <w:color w:val="000000"/>
        <w:sz w:val="20"/>
        <w:szCs w:val="20"/>
      </w:rPr>
      <w:t xml:space="preserve"> </w:t>
    </w:r>
    <w:r w:rsidRPr="000526AE">
      <w:rPr>
        <w:rFonts w:ascii="Times New Roman" w:hAnsi="Times New Roman" w:cs="Times New Roman" w:hint="eastAsia"/>
        <w:color w:val="000000"/>
        <w:sz w:val="20"/>
        <w:szCs w:val="20"/>
      </w:rPr>
      <w:tab/>
    </w:r>
    <w:r w:rsidRPr="000526AE">
      <w:rPr>
        <w:rFonts w:ascii="Times New Roman" w:hAnsi="Times New Roman" w:cs="Times New Roman"/>
        <w:color w:val="000000"/>
        <w:sz w:val="20"/>
        <w:szCs w:val="20"/>
      </w:rPr>
      <w:t xml:space="preserve"> </w:t>
    </w:r>
    <w:hyperlink r:id="rId1" w:history="1">
      <w:r w:rsidRPr="000526AE">
        <w:rPr>
          <w:rStyle w:val="Hyperlink"/>
          <w:rFonts w:ascii="Times New Roman" w:hAnsi="Times New Roman" w:cs="Times New Roman"/>
          <w:color w:val="0000FF"/>
          <w:sz w:val="20"/>
          <w:szCs w:val="20"/>
        </w:rPr>
        <w:t>http://www.sciencepub.net/nature</w:t>
      </w:r>
    </w:hyperlink>
  </w:p>
  <w:p w:rsidR="00E663B0" w:rsidRPr="000526AE" w:rsidRDefault="00E663B0" w:rsidP="000526AE">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13B30"/>
    <w:multiLevelType w:val="hybridMultilevel"/>
    <w:tmpl w:val="CD5E0456"/>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C72A87"/>
    <w:multiLevelType w:val="hybridMultilevel"/>
    <w:tmpl w:val="D7EAA428"/>
    <w:lvl w:ilvl="0" w:tplc="CC3248D8">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5754F64"/>
    <w:multiLevelType w:val="hybridMultilevel"/>
    <w:tmpl w:val="09A42A8A"/>
    <w:lvl w:ilvl="0" w:tplc="591CDCFA">
      <w:start w:val="3"/>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19062496"/>
    <w:multiLevelType w:val="hybridMultilevel"/>
    <w:tmpl w:val="6472F4F4"/>
    <w:lvl w:ilvl="0" w:tplc="3140B99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1F80026"/>
    <w:multiLevelType w:val="hybridMultilevel"/>
    <w:tmpl w:val="B27A774E"/>
    <w:lvl w:ilvl="0" w:tplc="DC2284BC">
      <w:start w:val="1"/>
      <w:numFmt w:val="lowerRoman"/>
      <w:lvlText w:val="(%1)"/>
      <w:lvlJc w:val="left"/>
      <w:pPr>
        <w:ind w:left="1146" w:hanging="72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nsid w:val="493528A3"/>
    <w:multiLevelType w:val="hybridMultilevel"/>
    <w:tmpl w:val="23A26D4C"/>
    <w:lvl w:ilvl="0" w:tplc="7898FF70">
      <w:start w:val="1"/>
      <w:numFmt w:val="decimal"/>
      <w:lvlText w:val="%1."/>
      <w:lvlJc w:val="left"/>
      <w:pPr>
        <w:ind w:left="966" w:hanging="435"/>
      </w:pPr>
      <w:rPr>
        <w:rFonts w:hint="default"/>
      </w:rPr>
    </w:lvl>
    <w:lvl w:ilvl="1" w:tplc="04090019" w:tentative="1">
      <w:start w:val="1"/>
      <w:numFmt w:val="lowerLetter"/>
      <w:lvlText w:val="%2."/>
      <w:lvlJc w:val="left"/>
      <w:pPr>
        <w:ind w:left="1611" w:hanging="360"/>
      </w:pPr>
    </w:lvl>
    <w:lvl w:ilvl="2" w:tplc="0409001B" w:tentative="1">
      <w:start w:val="1"/>
      <w:numFmt w:val="lowerRoman"/>
      <w:lvlText w:val="%3."/>
      <w:lvlJc w:val="right"/>
      <w:pPr>
        <w:ind w:left="2331" w:hanging="180"/>
      </w:pPr>
    </w:lvl>
    <w:lvl w:ilvl="3" w:tplc="0409000F" w:tentative="1">
      <w:start w:val="1"/>
      <w:numFmt w:val="decimal"/>
      <w:lvlText w:val="%4."/>
      <w:lvlJc w:val="left"/>
      <w:pPr>
        <w:ind w:left="3051" w:hanging="360"/>
      </w:pPr>
    </w:lvl>
    <w:lvl w:ilvl="4" w:tplc="04090019" w:tentative="1">
      <w:start w:val="1"/>
      <w:numFmt w:val="lowerLetter"/>
      <w:lvlText w:val="%5."/>
      <w:lvlJc w:val="left"/>
      <w:pPr>
        <w:ind w:left="3771" w:hanging="360"/>
      </w:pPr>
    </w:lvl>
    <w:lvl w:ilvl="5" w:tplc="0409001B" w:tentative="1">
      <w:start w:val="1"/>
      <w:numFmt w:val="lowerRoman"/>
      <w:lvlText w:val="%6."/>
      <w:lvlJc w:val="right"/>
      <w:pPr>
        <w:ind w:left="4491" w:hanging="180"/>
      </w:pPr>
    </w:lvl>
    <w:lvl w:ilvl="6" w:tplc="0409000F" w:tentative="1">
      <w:start w:val="1"/>
      <w:numFmt w:val="decimal"/>
      <w:lvlText w:val="%7."/>
      <w:lvlJc w:val="left"/>
      <w:pPr>
        <w:ind w:left="5211" w:hanging="360"/>
      </w:pPr>
    </w:lvl>
    <w:lvl w:ilvl="7" w:tplc="04090019" w:tentative="1">
      <w:start w:val="1"/>
      <w:numFmt w:val="lowerLetter"/>
      <w:lvlText w:val="%8."/>
      <w:lvlJc w:val="left"/>
      <w:pPr>
        <w:ind w:left="5931" w:hanging="360"/>
      </w:pPr>
    </w:lvl>
    <w:lvl w:ilvl="8" w:tplc="0409001B" w:tentative="1">
      <w:start w:val="1"/>
      <w:numFmt w:val="lowerRoman"/>
      <w:lvlText w:val="%9."/>
      <w:lvlJc w:val="right"/>
      <w:pPr>
        <w:ind w:left="6651" w:hanging="180"/>
      </w:pPr>
    </w:lvl>
  </w:abstractNum>
  <w:abstractNum w:abstractNumId="6">
    <w:nsid w:val="574C4F20"/>
    <w:multiLevelType w:val="hybridMultilevel"/>
    <w:tmpl w:val="BBD44B50"/>
    <w:lvl w:ilvl="0" w:tplc="D614665E">
      <w:start w:val="8"/>
      <w:numFmt w:val="decimal"/>
      <w:lvlText w:val="%1."/>
      <w:lvlJc w:val="left"/>
      <w:pPr>
        <w:ind w:left="891" w:hanging="360"/>
      </w:pPr>
      <w:rPr>
        <w:rFonts w:hint="default"/>
      </w:rPr>
    </w:lvl>
    <w:lvl w:ilvl="1" w:tplc="04090019" w:tentative="1">
      <w:start w:val="1"/>
      <w:numFmt w:val="lowerLetter"/>
      <w:lvlText w:val="%2."/>
      <w:lvlJc w:val="left"/>
      <w:pPr>
        <w:ind w:left="1611" w:hanging="360"/>
      </w:pPr>
    </w:lvl>
    <w:lvl w:ilvl="2" w:tplc="0409001B" w:tentative="1">
      <w:start w:val="1"/>
      <w:numFmt w:val="lowerRoman"/>
      <w:lvlText w:val="%3."/>
      <w:lvlJc w:val="right"/>
      <w:pPr>
        <w:ind w:left="2331" w:hanging="180"/>
      </w:pPr>
    </w:lvl>
    <w:lvl w:ilvl="3" w:tplc="0409000F" w:tentative="1">
      <w:start w:val="1"/>
      <w:numFmt w:val="decimal"/>
      <w:lvlText w:val="%4."/>
      <w:lvlJc w:val="left"/>
      <w:pPr>
        <w:ind w:left="3051" w:hanging="360"/>
      </w:pPr>
    </w:lvl>
    <w:lvl w:ilvl="4" w:tplc="04090019" w:tentative="1">
      <w:start w:val="1"/>
      <w:numFmt w:val="lowerLetter"/>
      <w:lvlText w:val="%5."/>
      <w:lvlJc w:val="left"/>
      <w:pPr>
        <w:ind w:left="3771" w:hanging="360"/>
      </w:pPr>
    </w:lvl>
    <w:lvl w:ilvl="5" w:tplc="0409001B" w:tentative="1">
      <w:start w:val="1"/>
      <w:numFmt w:val="lowerRoman"/>
      <w:lvlText w:val="%6."/>
      <w:lvlJc w:val="right"/>
      <w:pPr>
        <w:ind w:left="4491" w:hanging="180"/>
      </w:pPr>
    </w:lvl>
    <w:lvl w:ilvl="6" w:tplc="0409000F" w:tentative="1">
      <w:start w:val="1"/>
      <w:numFmt w:val="decimal"/>
      <w:lvlText w:val="%7."/>
      <w:lvlJc w:val="left"/>
      <w:pPr>
        <w:ind w:left="5211" w:hanging="360"/>
      </w:pPr>
    </w:lvl>
    <w:lvl w:ilvl="7" w:tplc="04090019" w:tentative="1">
      <w:start w:val="1"/>
      <w:numFmt w:val="lowerLetter"/>
      <w:lvlText w:val="%8."/>
      <w:lvlJc w:val="left"/>
      <w:pPr>
        <w:ind w:left="5931" w:hanging="360"/>
      </w:pPr>
    </w:lvl>
    <w:lvl w:ilvl="8" w:tplc="0409001B" w:tentative="1">
      <w:start w:val="1"/>
      <w:numFmt w:val="lowerRoman"/>
      <w:lvlText w:val="%9."/>
      <w:lvlJc w:val="right"/>
      <w:pPr>
        <w:ind w:left="6651" w:hanging="180"/>
      </w:pPr>
    </w:lvl>
  </w:abstractNum>
  <w:abstractNum w:abstractNumId="7">
    <w:nsid w:val="650E2030"/>
    <w:multiLevelType w:val="hybridMultilevel"/>
    <w:tmpl w:val="E1A87E42"/>
    <w:lvl w:ilvl="0" w:tplc="46BAB3B0">
      <w:start w:val="1"/>
      <w:numFmt w:val="decimal"/>
      <w:lvlText w:val="%1."/>
      <w:lvlJc w:val="left"/>
      <w:pPr>
        <w:ind w:left="900"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abstractNumId w:val="4"/>
  </w:num>
  <w:num w:numId="2">
    <w:abstractNumId w:val="7"/>
  </w:num>
  <w:num w:numId="3">
    <w:abstractNumId w:val="3"/>
  </w:num>
  <w:num w:numId="4">
    <w:abstractNumId w:val="2"/>
  </w:num>
  <w:num w:numId="5">
    <w:abstractNumId w:val="5"/>
  </w:num>
  <w:num w:numId="6">
    <w:abstractNumId w:val="1"/>
  </w:num>
  <w:num w:numId="7">
    <w:abstractNumId w:val="6"/>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cumentProtection w:edit="readOnly" w:enforcement="0"/>
  <w:defaultTabStop w:val="720"/>
  <w:drawingGridHorizontalSpacing w:val="110"/>
  <w:displayHorizontalDrawingGridEvery w:val="2"/>
  <w:characterSpacingControl w:val="doNotCompress"/>
  <w:hdrShapeDefaults>
    <o:shapedefaults v:ext="edit" spidmax="18433">
      <o:colormenu v:ext="edit" strokecolor="none"/>
    </o:shapedefaults>
  </w:hdrShapeDefaults>
  <w:footnotePr>
    <w:footnote w:id="-1"/>
    <w:footnote w:id="0"/>
  </w:footnotePr>
  <w:endnotePr>
    <w:endnote w:id="-1"/>
    <w:endnote w:id="0"/>
  </w:endnotePr>
  <w:compat>
    <w:useFELayout/>
  </w:compat>
  <w:rsids>
    <w:rsidRoot w:val="003679A9"/>
    <w:rsid w:val="000016B5"/>
    <w:rsid w:val="0000435C"/>
    <w:rsid w:val="00010B77"/>
    <w:rsid w:val="000110AD"/>
    <w:rsid w:val="00015AE0"/>
    <w:rsid w:val="000163FF"/>
    <w:rsid w:val="00022742"/>
    <w:rsid w:val="00022AC5"/>
    <w:rsid w:val="00022E2C"/>
    <w:rsid w:val="0002492C"/>
    <w:rsid w:val="000267B4"/>
    <w:rsid w:val="000311F4"/>
    <w:rsid w:val="00036F39"/>
    <w:rsid w:val="00037E8F"/>
    <w:rsid w:val="00044D64"/>
    <w:rsid w:val="000514D1"/>
    <w:rsid w:val="000522F9"/>
    <w:rsid w:val="000526AE"/>
    <w:rsid w:val="00054AE6"/>
    <w:rsid w:val="000568F0"/>
    <w:rsid w:val="00061BBF"/>
    <w:rsid w:val="000661B0"/>
    <w:rsid w:val="000662A8"/>
    <w:rsid w:val="00067F7E"/>
    <w:rsid w:val="000702B2"/>
    <w:rsid w:val="00070F82"/>
    <w:rsid w:val="00072608"/>
    <w:rsid w:val="00080A55"/>
    <w:rsid w:val="000876ED"/>
    <w:rsid w:val="00092E72"/>
    <w:rsid w:val="00094DD5"/>
    <w:rsid w:val="000A5C0C"/>
    <w:rsid w:val="000A6BB9"/>
    <w:rsid w:val="000B1ABF"/>
    <w:rsid w:val="000B2A6C"/>
    <w:rsid w:val="000B2CE8"/>
    <w:rsid w:val="000C01E6"/>
    <w:rsid w:val="000C042B"/>
    <w:rsid w:val="000C2EA7"/>
    <w:rsid w:val="000C3CA0"/>
    <w:rsid w:val="000D2157"/>
    <w:rsid w:val="000D31B3"/>
    <w:rsid w:val="000D3D17"/>
    <w:rsid w:val="000D7AA8"/>
    <w:rsid w:val="000E1297"/>
    <w:rsid w:val="000E6F7A"/>
    <w:rsid w:val="000F434E"/>
    <w:rsid w:val="000F4CCD"/>
    <w:rsid w:val="00102734"/>
    <w:rsid w:val="00102BCB"/>
    <w:rsid w:val="00104291"/>
    <w:rsid w:val="00110148"/>
    <w:rsid w:val="0011239A"/>
    <w:rsid w:val="001339CC"/>
    <w:rsid w:val="00133D6E"/>
    <w:rsid w:val="00137893"/>
    <w:rsid w:val="001406D8"/>
    <w:rsid w:val="00141647"/>
    <w:rsid w:val="001437D7"/>
    <w:rsid w:val="00152547"/>
    <w:rsid w:val="001627DC"/>
    <w:rsid w:val="00162FAA"/>
    <w:rsid w:val="00163856"/>
    <w:rsid w:val="0016540E"/>
    <w:rsid w:val="00175314"/>
    <w:rsid w:val="0018175C"/>
    <w:rsid w:val="00183B05"/>
    <w:rsid w:val="0019644D"/>
    <w:rsid w:val="001A4A74"/>
    <w:rsid w:val="001A629C"/>
    <w:rsid w:val="001B019D"/>
    <w:rsid w:val="001B7986"/>
    <w:rsid w:val="001C2EA7"/>
    <w:rsid w:val="001C5EA2"/>
    <w:rsid w:val="001D1E80"/>
    <w:rsid w:val="001D2D5F"/>
    <w:rsid w:val="001D4D35"/>
    <w:rsid w:val="001E1F48"/>
    <w:rsid w:val="001F2B25"/>
    <w:rsid w:val="001F67D5"/>
    <w:rsid w:val="002148CD"/>
    <w:rsid w:val="002160A5"/>
    <w:rsid w:val="00217973"/>
    <w:rsid w:val="00225475"/>
    <w:rsid w:val="002317DC"/>
    <w:rsid w:val="00234897"/>
    <w:rsid w:val="002414B0"/>
    <w:rsid w:val="00241586"/>
    <w:rsid w:val="00244780"/>
    <w:rsid w:val="00247112"/>
    <w:rsid w:val="00250DDA"/>
    <w:rsid w:val="00261537"/>
    <w:rsid w:val="00261E8F"/>
    <w:rsid w:val="002648F2"/>
    <w:rsid w:val="00264BC3"/>
    <w:rsid w:val="00267A05"/>
    <w:rsid w:val="00274288"/>
    <w:rsid w:val="00275A92"/>
    <w:rsid w:val="002771F5"/>
    <w:rsid w:val="00281FBD"/>
    <w:rsid w:val="002857EC"/>
    <w:rsid w:val="00290D4E"/>
    <w:rsid w:val="00294591"/>
    <w:rsid w:val="0029507A"/>
    <w:rsid w:val="002A2A30"/>
    <w:rsid w:val="002B701D"/>
    <w:rsid w:val="002C3386"/>
    <w:rsid w:val="002C7F65"/>
    <w:rsid w:val="002D1F4F"/>
    <w:rsid w:val="002D53D2"/>
    <w:rsid w:val="002E24E9"/>
    <w:rsid w:val="002E2A24"/>
    <w:rsid w:val="002F0DC3"/>
    <w:rsid w:val="002F2D35"/>
    <w:rsid w:val="002F4E9B"/>
    <w:rsid w:val="002F6240"/>
    <w:rsid w:val="00321280"/>
    <w:rsid w:val="00326669"/>
    <w:rsid w:val="00327F97"/>
    <w:rsid w:val="00331EB6"/>
    <w:rsid w:val="0033510A"/>
    <w:rsid w:val="00337169"/>
    <w:rsid w:val="0034452B"/>
    <w:rsid w:val="0034535F"/>
    <w:rsid w:val="003459CF"/>
    <w:rsid w:val="00346DC5"/>
    <w:rsid w:val="0035028A"/>
    <w:rsid w:val="00354AEC"/>
    <w:rsid w:val="00357349"/>
    <w:rsid w:val="003609BB"/>
    <w:rsid w:val="00360BC2"/>
    <w:rsid w:val="00362346"/>
    <w:rsid w:val="003641B4"/>
    <w:rsid w:val="003679A9"/>
    <w:rsid w:val="00367B27"/>
    <w:rsid w:val="00367E9F"/>
    <w:rsid w:val="00375E2E"/>
    <w:rsid w:val="00376A7D"/>
    <w:rsid w:val="0038049D"/>
    <w:rsid w:val="003828F9"/>
    <w:rsid w:val="00384285"/>
    <w:rsid w:val="0039390D"/>
    <w:rsid w:val="00397349"/>
    <w:rsid w:val="003A578A"/>
    <w:rsid w:val="003B055B"/>
    <w:rsid w:val="003B09A2"/>
    <w:rsid w:val="003C27E6"/>
    <w:rsid w:val="003D1CAD"/>
    <w:rsid w:val="003D3E2A"/>
    <w:rsid w:val="003D5DCF"/>
    <w:rsid w:val="003D743C"/>
    <w:rsid w:val="003E48DE"/>
    <w:rsid w:val="003E7E3D"/>
    <w:rsid w:val="00415C18"/>
    <w:rsid w:val="00416077"/>
    <w:rsid w:val="00426ED7"/>
    <w:rsid w:val="00430740"/>
    <w:rsid w:val="00435A7F"/>
    <w:rsid w:val="00441D44"/>
    <w:rsid w:val="0044236E"/>
    <w:rsid w:val="00444AC6"/>
    <w:rsid w:val="004478D3"/>
    <w:rsid w:val="00452C97"/>
    <w:rsid w:val="004559CC"/>
    <w:rsid w:val="004665BD"/>
    <w:rsid w:val="00471A17"/>
    <w:rsid w:val="004724A5"/>
    <w:rsid w:val="00473542"/>
    <w:rsid w:val="00473DB1"/>
    <w:rsid w:val="004752D1"/>
    <w:rsid w:val="00481D7F"/>
    <w:rsid w:val="00483F6B"/>
    <w:rsid w:val="00486D9A"/>
    <w:rsid w:val="004956F9"/>
    <w:rsid w:val="00497118"/>
    <w:rsid w:val="004A08A3"/>
    <w:rsid w:val="004B03B0"/>
    <w:rsid w:val="004D0525"/>
    <w:rsid w:val="004D3B56"/>
    <w:rsid w:val="004E434A"/>
    <w:rsid w:val="004E4942"/>
    <w:rsid w:val="004F4323"/>
    <w:rsid w:val="004F5A49"/>
    <w:rsid w:val="004F6A3C"/>
    <w:rsid w:val="004F7852"/>
    <w:rsid w:val="005002FA"/>
    <w:rsid w:val="0050412A"/>
    <w:rsid w:val="00506672"/>
    <w:rsid w:val="0051505D"/>
    <w:rsid w:val="005178E2"/>
    <w:rsid w:val="00522FC0"/>
    <w:rsid w:val="00537323"/>
    <w:rsid w:val="00555301"/>
    <w:rsid w:val="005576FE"/>
    <w:rsid w:val="005675CF"/>
    <w:rsid w:val="0057290D"/>
    <w:rsid w:val="00572C0F"/>
    <w:rsid w:val="00573A10"/>
    <w:rsid w:val="005850AB"/>
    <w:rsid w:val="00585EDE"/>
    <w:rsid w:val="00594659"/>
    <w:rsid w:val="005A4EBE"/>
    <w:rsid w:val="005B7E17"/>
    <w:rsid w:val="005C22A6"/>
    <w:rsid w:val="005C39D7"/>
    <w:rsid w:val="005D025C"/>
    <w:rsid w:val="005D27AE"/>
    <w:rsid w:val="005E61B9"/>
    <w:rsid w:val="005F6445"/>
    <w:rsid w:val="00601CE5"/>
    <w:rsid w:val="0060778C"/>
    <w:rsid w:val="006107A9"/>
    <w:rsid w:val="00615AF6"/>
    <w:rsid w:val="00616137"/>
    <w:rsid w:val="006268BA"/>
    <w:rsid w:val="00637214"/>
    <w:rsid w:val="0064255C"/>
    <w:rsid w:val="00644508"/>
    <w:rsid w:val="006550FC"/>
    <w:rsid w:val="00656009"/>
    <w:rsid w:val="006579E4"/>
    <w:rsid w:val="0066181E"/>
    <w:rsid w:val="006701B8"/>
    <w:rsid w:val="00670375"/>
    <w:rsid w:val="006720C7"/>
    <w:rsid w:val="00675C90"/>
    <w:rsid w:val="0067699E"/>
    <w:rsid w:val="00677650"/>
    <w:rsid w:val="00681A74"/>
    <w:rsid w:val="00682C18"/>
    <w:rsid w:val="006867F8"/>
    <w:rsid w:val="00693474"/>
    <w:rsid w:val="00694921"/>
    <w:rsid w:val="006A0BC0"/>
    <w:rsid w:val="006A0FFD"/>
    <w:rsid w:val="006A6E06"/>
    <w:rsid w:val="006B0191"/>
    <w:rsid w:val="006B263B"/>
    <w:rsid w:val="006B5E14"/>
    <w:rsid w:val="006B7B03"/>
    <w:rsid w:val="006C0ED1"/>
    <w:rsid w:val="006C291B"/>
    <w:rsid w:val="006C6C97"/>
    <w:rsid w:val="006C70BE"/>
    <w:rsid w:val="006D02C8"/>
    <w:rsid w:val="006D412F"/>
    <w:rsid w:val="006D7259"/>
    <w:rsid w:val="006E23F3"/>
    <w:rsid w:val="006E3A42"/>
    <w:rsid w:val="006E52BD"/>
    <w:rsid w:val="006E79B4"/>
    <w:rsid w:val="006F1E84"/>
    <w:rsid w:val="006F4E7E"/>
    <w:rsid w:val="007021F4"/>
    <w:rsid w:val="00706D60"/>
    <w:rsid w:val="00715412"/>
    <w:rsid w:val="00720A51"/>
    <w:rsid w:val="007273F8"/>
    <w:rsid w:val="00733A4C"/>
    <w:rsid w:val="00741800"/>
    <w:rsid w:val="007418A2"/>
    <w:rsid w:val="00747517"/>
    <w:rsid w:val="0075389A"/>
    <w:rsid w:val="0075425E"/>
    <w:rsid w:val="00771D60"/>
    <w:rsid w:val="00775BEB"/>
    <w:rsid w:val="0078438E"/>
    <w:rsid w:val="00787972"/>
    <w:rsid w:val="00787F20"/>
    <w:rsid w:val="00793BB3"/>
    <w:rsid w:val="007975DF"/>
    <w:rsid w:val="007A6355"/>
    <w:rsid w:val="007A74B4"/>
    <w:rsid w:val="007B4A2B"/>
    <w:rsid w:val="007D1A9F"/>
    <w:rsid w:val="007D3846"/>
    <w:rsid w:val="007D5903"/>
    <w:rsid w:val="007E00F7"/>
    <w:rsid w:val="007E6DAC"/>
    <w:rsid w:val="007F04A5"/>
    <w:rsid w:val="007F1436"/>
    <w:rsid w:val="007F780D"/>
    <w:rsid w:val="00802033"/>
    <w:rsid w:val="00807E19"/>
    <w:rsid w:val="0081152D"/>
    <w:rsid w:val="00811B3A"/>
    <w:rsid w:val="0082031C"/>
    <w:rsid w:val="00820576"/>
    <w:rsid w:val="00821A16"/>
    <w:rsid w:val="008224A8"/>
    <w:rsid w:val="00831092"/>
    <w:rsid w:val="008350B6"/>
    <w:rsid w:val="00840F34"/>
    <w:rsid w:val="008434EC"/>
    <w:rsid w:val="00843B10"/>
    <w:rsid w:val="00847025"/>
    <w:rsid w:val="00855ED2"/>
    <w:rsid w:val="00860EF9"/>
    <w:rsid w:val="008620AC"/>
    <w:rsid w:val="00871C86"/>
    <w:rsid w:val="008958FF"/>
    <w:rsid w:val="008963C0"/>
    <w:rsid w:val="008A2574"/>
    <w:rsid w:val="008A29DF"/>
    <w:rsid w:val="008A3C23"/>
    <w:rsid w:val="008B06AB"/>
    <w:rsid w:val="008B1890"/>
    <w:rsid w:val="008B2698"/>
    <w:rsid w:val="008B3270"/>
    <w:rsid w:val="008B7700"/>
    <w:rsid w:val="008B7C2E"/>
    <w:rsid w:val="008C38E0"/>
    <w:rsid w:val="008C3B2F"/>
    <w:rsid w:val="008C559C"/>
    <w:rsid w:val="008D2FA1"/>
    <w:rsid w:val="008D37C9"/>
    <w:rsid w:val="008D5446"/>
    <w:rsid w:val="008E6F81"/>
    <w:rsid w:val="008F0AD2"/>
    <w:rsid w:val="008F305A"/>
    <w:rsid w:val="009039A6"/>
    <w:rsid w:val="00904481"/>
    <w:rsid w:val="00905020"/>
    <w:rsid w:val="00931813"/>
    <w:rsid w:val="0094308B"/>
    <w:rsid w:val="00954A0D"/>
    <w:rsid w:val="00957E72"/>
    <w:rsid w:val="00962A3B"/>
    <w:rsid w:val="00963920"/>
    <w:rsid w:val="00964243"/>
    <w:rsid w:val="00970B43"/>
    <w:rsid w:val="00971C55"/>
    <w:rsid w:val="00972820"/>
    <w:rsid w:val="00977332"/>
    <w:rsid w:val="0098676C"/>
    <w:rsid w:val="00986B4C"/>
    <w:rsid w:val="0099006B"/>
    <w:rsid w:val="00993372"/>
    <w:rsid w:val="009A7FFB"/>
    <w:rsid w:val="009B1D58"/>
    <w:rsid w:val="009B43A9"/>
    <w:rsid w:val="009B54F5"/>
    <w:rsid w:val="009B5580"/>
    <w:rsid w:val="009C0016"/>
    <w:rsid w:val="009C7FC9"/>
    <w:rsid w:val="009D006F"/>
    <w:rsid w:val="009E2726"/>
    <w:rsid w:val="009E4EBE"/>
    <w:rsid w:val="009E7A8F"/>
    <w:rsid w:val="009F43CE"/>
    <w:rsid w:val="009F725E"/>
    <w:rsid w:val="00A062DA"/>
    <w:rsid w:val="00A26416"/>
    <w:rsid w:val="00A278BB"/>
    <w:rsid w:val="00A32104"/>
    <w:rsid w:val="00A43864"/>
    <w:rsid w:val="00A608C1"/>
    <w:rsid w:val="00A617A3"/>
    <w:rsid w:val="00A632FE"/>
    <w:rsid w:val="00A651C0"/>
    <w:rsid w:val="00A66D34"/>
    <w:rsid w:val="00A66EC8"/>
    <w:rsid w:val="00A672EB"/>
    <w:rsid w:val="00A71E2D"/>
    <w:rsid w:val="00A762AE"/>
    <w:rsid w:val="00A7689A"/>
    <w:rsid w:val="00A83B00"/>
    <w:rsid w:val="00A84DEC"/>
    <w:rsid w:val="00A851AC"/>
    <w:rsid w:val="00A94CDB"/>
    <w:rsid w:val="00A97A23"/>
    <w:rsid w:val="00AA4368"/>
    <w:rsid w:val="00AA5FF8"/>
    <w:rsid w:val="00AB0CC5"/>
    <w:rsid w:val="00AB2961"/>
    <w:rsid w:val="00AC184D"/>
    <w:rsid w:val="00AC605E"/>
    <w:rsid w:val="00AD045D"/>
    <w:rsid w:val="00AD1A11"/>
    <w:rsid w:val="00AD41F7"/>
    <w:rsid w:val="00AD503C"/>
    <w:rsid w:val="00AD7C07"/>
    <w:rsid w:val="00AE0DE3"/>
    <w:rsid w:val="00AE7832"/>
    <w:rsid w:val="00AF305D"/>
    <w:rsid w:val="00AF43F8"/>
    <w:rsid w:val="00AF69A9"/>
    <w:rsid w:val="00B049A9"/>
    <w:rsid w:val="00B06592"/>
    <w:rsid w:val="00B15202"/>
    <w:rsid w:val="00B16778"/>
    <w:rsid w:val="00B16FDF"/>
    <w:rsid w:val="00B17651"/>
    <w:rsid w:val="00B17851"/>
    <w:rsid w:val="00B20F01"/>
    <w:rsid w:val="00B244EF"/>
    <w:rsid w:val="00B24607"/>
    <w:rsid w:val="00B25D23"/>
    <w:rsid w:val="00B336DB"/>
    <w:rsid w:val="00B46005"/>
    <w:rsid w:val="00B52573"/>
    <w:rsid w:val="00B57E09"/>
    <w:rsid w:val="00B602B4"/>
    <w:rsid w:val="00B70982"/>
    <w:rsid w:val="00B71064"/>
    <w:rsid w:val="00B72635"/>
    <w:rsid w:val="00B76E54"/>
    <w:rsid w:val="00B7700B"/>
    <w:rsid w:val="00B82D6D"/>
    <w:rsid w:val="00B92FF6"/>
    <w:rsid w:val="00B977A8"/>
    <w:rsid w:val="00BA0531"/>
    <w:rsid w:val="00BA4F51"/>
    <w:rsid w:val="00BA65EE"/>
    <w:rsid w:val="00BA73D8"/>
    <w:rsid w:val="00BB1121"/>
    <w:rsid w:val="00BB3386"/>
    <w:rsid w:val="00BB79D0"/>
    <w:rsid w:val="00BC1E8B"/>
    <w:rsid w:val="00BD2E9B"/>
    <w:rsid w:val="00BD5278"/>
    <w:rsid w:val="00BE6402"/>
    <w:rsid w:val="00BF16C2"/>
    <w:rsid w:val="00BF36A3"/>
    <w:rsid w:val="00BF3AFC"/>
    <w:rsid w:val="00C01B46"/>
    <w:rsid w:val="00C03C7F"/>
    <w:rsid w:val="00C128EB"/>
    <w:rsid w:val="00C27DE5"/>
    <w:rsid w:val="00C34B53"/>
    <w:rsid w:val="00C359CD"/>
    <w:rsid w:val="00C4650B"/>
    <w:rsid w:val="00C50931"/>
    <w:rsid w:val="00C51AF3"/>
    <w:rsid w:val="00C536AE"/>
    <w:rsid w:val="00C60174"/>
    <w:rsid w:val="00C64494"/>
    <w:rsid w:val="00C667DD"/>
    <w:rsid w:val="00C73604"/>
    <w:rsid w:val="00C7557E"/>
    <w:rsid w:val="00C76E42"/>
    <w:rsid w:val="00C80B35"/>
    <w:rsid w:val="00C85992"/>
    <w:rsid w:val="00C91E89"/>
    <w:rsid w:val="00CA73DE"/>
    <w:rsid w:val="00CA7599"/>
    <w:rsid w:val="00CB5716"/>
    <w:rsid w:val="00CB6F7C"/>
    <w:rsid w:val="00CB7EDD"/>
    <w:rsid w:val="00CC070F"/>
    <w:rsid w:val="00CC2DEE"/>
    <w:rsid w:val="00CC54DD"/>
    <w:rsid w:val="00CD1023"/>
    <w:rsid w:val="00CE1BF2"/>
    <w:rsid w:val="00CE2CD6"/>
    <w:rsid w:val="00CE5AF4"/>
    <w:rsid w:val="00CF03C0"/>
    <w:rsid w:val="00CF459D"/>
    <w:rsid w:val="00D009E4"/>
    <w:rsid w:val="00D00A89"/>
    <w:rsid w:val="00D01FBE"/>
    <w:rsid w:val="00D04173"/>
    <w:rsid w:val="00D15CF9"/>
    <w:rsid w:val="00D2015F"/>
    <w:rsid w:val="00D21A31"/>
    <w:rsid w:val="00D22CA1"/>
    <w:rsid w:val="00D25BF9"/>
    <w:rsid w:val="00D4106E"/>
    <w:rsid w:val="00D426AB"/>
    <w:rsid w:val="00D44DC4"/>
    <w:rsid w:val="00D45337"/>
    <w:rsid w:val="00D461AD"/>
    <w:rsid w:val="00D471B8"/>
    <w:rsid w:val="00D47AA4"/>
    <w:rsid w:val="00D50FD0"/>
    <w:rsid w:val="00D5674E"/>
    <w:rsid w:val="00D635D7"/>
    <w:rsid w:val="00D65F23"/>
    <w:rsid w:val="00D669FE"/>
    <w:rsid w:val="00D71EC7"/>
    <w:rsid w:val="00D72B6B"/>
    <w:rsid w:val="00D75115"/>
    <w:rsid w:val="00D7725D"/>
    <w:rsid w:val="00D77568"/>
    <w:rsid w:val="00D82F9E"/>
    <w:rsid w:val="00D94CFE"/>
    <w:rsid w:val="00DA4975"/>
    <w:rsid w:val="00DB77BD"/>
    <w:rsid w:val="00DC082F"/>
    <w:rsid w:val="00DC0A44"/>
    <w:rsid w:val="00DC31B5"/>
    <w:rsid w:val="00DC5CAB"/>
    <w:rsid w:val="00DD2EF4"/>
    <w:rsid w:val="00DD7769"/>
    <w:rsid w:val="00DE3335"/>
    <w:rsid w:val="00DE64E5"/>
    <w:rsid w:val="00DF1775"/>
    <w:rsid w:val="00DF76D7"/>
    <w:rsid w:val="00DF7F4A"/>
    <w:rsid w:val="00E00ECD"/>
    <w:rsid w:val="00E0401B"/>
    <w:rsid w:val="00E12BF6"/>
    <w:rsid w:val="00E13D27"/>
    <w:rsid w:val="00E16BF0"/>
    <w:rsid w:val="00E17C21"/>
    <w:rsid w:val="00E20648"/>
    <w:rsid w:val="00E2076E"/>
    <w:rsid w:val="00E20E3B"/>
    <w:rsid w:val="00E2152E"/>
    <w:rsid w:val="00E239CE"/>
    <w:rsid w:val="00E248DF"/>
    <w:rsid w:val="00E26364"/>
    <w:rsid w:val="00E279A7"/>
    <w:rsid w:val="00E35B29"/>
    <w:rsid w:val="00E361D8"/>
    <w:rsid w:val="00E36296"/>
    <w:rsid w:val="00E367ED"/>
    <w:rsid w:val="00E37822"/>
    <w:rsid w:val="00E44A94"/>
    <w:rsid w:val="00E451D2"/>
    <w:rsid w:val="00E503D8"/>
    <w:rsid w:val="00E52BF5"/>
    <w:rsid w:val="00E62E40"/>
    <w:rsid w:val="00E6341D"/>
    <w:rsid w:val="00E65EC6"/>
    <w:rsid w:val="00E663B0"/>
    <w:rsid w:val="00E72819"/>
    <w:rsid w:val="00E81682"/>
    <w:rsid w:val="00E8629C"/>
    <w:rsid w:val="00E95CF2"/>
    <w:rsid w:val="00EA3591"/>
    <w:rsid w:val="00EB2645"/>
    <w:rsid w:val="00EB2F63"/>
    <w:rsid w:val="00EB4256"/>
    <w:rsid w:val="00EC04D6"/>
    <w:rsid w:val="00EC13B1"/>
    <w:rsid w:val="00EC3528"/>
    <w:rsid w:val="00ED1623"/>
    <w:rsid w:val="00ED586A"/>
    <w:rsid w:val="00EE016D"/>
    <w:rsid w:val="00EE2266"/>
    <w:rsid w:val="00EE3102"/>
    <w:rsid w:val="00EF146D"/>
    <w:rsid w:val="00EF2806"/>
    <w:rsid w:val="00EF4B24"/>
    <w:rsid w:val="00EF762C"/>
    <w:rsid w:val="00F00A17"/>
    <w:rsid w:val="00F147BA"/>
    <w:rsid w:val="00F20E1F"/>
    <w:rsid w:val="00F218FA"/>
    <w:rsid w:val="00F24015"/>
    <w:rsid w:val="00F26891"/>
    <w:rsid w:val="00F347E6"/>
    <w:rsid w:val="00F40E79"/>
    <w:rsid w:val="00F479CB"/>
    <w:rsid w:val="00F53975"/>
    <w:rsid w:val="00F6010A"/>
    <w:rsid w:val="00F645A2"/>
    <w:rsid w:val="00F64BC9"/>
    <w:rsid w:val="00F67256"/>
    <w:rsid w:val="00F717B9"/>
    <w:rsid w:val="00F74E57"/>
    <w:rsid w:val="00F83105"/>
    <w:rsid w:val="00F848A0"/>
    <w:rsid w:val="00F87048"/>
    <w:rsid w:val="00F93115"/>
    <w:rsid w:val="00FA03E8"/>
    <w:rsid w:val="00FB14B4"/>
    <w:rsid w:val="00FB3712"/>
    <w:rsid w:val="00FC411E"/>
    <w:rsid w:val="00FC5A53"/>
    <w:rsid w:val="00FC777E"/>
    <w:rsid w:val="00FD05AC"/>
    <w:rsid w:val="00FD46C9"/>
    <w:rsid w:val="00FE6109"/>
    <w:rsid w:val="00FE7E11"/>
    <w:rsid w:val="00FF31F9"/>
    <w:rsid w:val="00FF49D4"/>
    <w:rsid w:val="00FF4FEB"/>
    <w:rsid w:val="00FF6EE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3">
      <o:colormenu v:ext="edit" strokecolor="none"/>
    </o:shapedefaults>
    <o:shapelayout v:ext="edit">
      <o:idmap v:ext="edit" data="1"/>
      <o:rules v:ext="edit">
        <o:r id="V:Rule12" type="connector" idref="#_x0000_s1124"/>
        <o:r id="V:Rule13" type="connector" idref="#_x0000_s1116"/>
        <o:r id="V:Rule14" type="connector" idref="#_x0000_s1118"/>
        <o:r id="V:Rule15" type="connector" idref="#_x0000_s1117"/>
        <o:r id="V:Rule16" type="connector" idref="#_x0000_s1125"/>
        <o:r id="V:Rule17" type="connector" idref="#_x0000_s1122"/>
        <o:r id="V:Rule18" type="connector" idref="#_x0000_s1089"/>
        <o:r id="V:Rule19" type="connector" idref="#_x0000_s1123"/>
        <o:r id="V:Rule20" type="connector" idref="#_x0000_s1119"/>
        <o:r id="V:Rule21" type="connector" idref="#_x0000_s1115"/>
        <o:r id="V:Rule22" type="connector" idref="#_x0000_s1088"/>
      </o:rules>
      <o:regrouptable v:ext="edit">
        <o:entry new="1" old="0"/>
        <o:entry new="2" old="0"/>
        <o:entry new="3" old="0"/>
        <o:entry new="4" old="0"/>
        <o:entry new="5" old="4"/>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26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22FC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22FC0"/>
  </w:style>
  <w:style w:type="paragraph" w:styleId="Footer">
    <w:name w:val="footer"/>
    <w:basedOn w:val="Normal"/>
    <w:link w:val="FooterChar"/>
    <w:uiPriority w:val="99"/>
    <w:unhideWhenUsed/>
    <w:rsid w:val="00522F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2FC0"/>
  </w:style>
  <w:style w:type="paragraph" w:styleId="BalloonText">
    <w:name w:val="Balloon Text"/>
    <w:basedOn w:val="Normal"/>
    <w:link w:val="BalloonTextChar"/>
    <w:uiPriority w:val="99"/>
    <w:semiHidden/>
    <w:unhideWhenUsed/>
    <w:rsid w:val="00A062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62DA"/>
    <w:rPr>
      <w:rFonts w:ascii="Tahoma" w:hAnsi="Tahoma" w:cs="Tahoma"/>
      <w:sz w:val="16"/>
      <w:szCs w:val="16"/>
    </w:rPr>
  </w:style>
  <w:style w:type="paragraph" w:customStyle="1" w:styleId="Style">
    <w:name w:val="Style"/>
    <w:uiPriority w:val="99"/>
    <w:rsid w:val="003D3E2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C411E"/>
    <w:pPr>
      <w:ind w:left="720"/>
      <w:contextualSpacing/>
    </w:pPr>
  </w:style>
  <w:style w:type="character" w:styleId="Hyperlink">
    <w:name w:val="Hyperlink"/>
    <w:basedOn w:val="DefaultParagraphFont"/>
    <w:uiPriority w:val="99"/>
    <w:rsid w:val="000526AE"/>
    <w:rPr>
      <w:color w:val="000000"/>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yiwaturoti@yahoo.co.uk" TargetMode="External"/><Relationship Id="rId13" Type="http://schemas.openxmlformats.org/officeDocument/2006/relationships/footer" Target="footer2.xml"/><Relationship Id="rId18" Type="http://schemas.openxmlformats.org/officeDocument/2006/relationships/image" Target="media/image5.jpeg"/><Relationship Id="rId26" Type="http://schemas.openxmlformats.org/officeDocument/2006/relationships/hyperlink" Target="http://www.ncbi.nlm.nih.gov/pubmed/?term=Kong%20H%5BAuthor%5D&amp;cauthor=true&amp;cauthor_uid=24418338" TargetMode="External"/><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4.jpeg"/><Relationship Id="rId25" Type="http://schemas.openxmlformats.org/officeDocument/2006/relationships/image" Target="media/image12.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image" Target="media/image7.jpeg"/><Relationship Id="rId29" Type="http://schemas.openxmlformats.org/officeDocument/2006/relationships/hyperlink" Target="http://www.ncbi.nlm.nih.gov/pubmed/?term=Nishinari%20K%5BAuthor%5D&amp;cauthor=true&amp;cauthor_uid=2441833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11.jpe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image" Target="media/image10.jpeg"/><Relationship Id="rId28" Type="http://schemas.openxmlformats.org/officeDocument/2006/relationships/hyperlink" Target="http://www.ncbi.nlm.nih.gov/pubmed/?term=Zhang%20Y%5BAuthor%5D&amp;cauthor=true&amp;cauthor_uid=24418338" TargetMode="External"/><Relationship Id="rId10" Type="http://schemas.openxmlformats.org/officeDocument/2006/relationships/header" Target="header1.xml"/><Relationship Id="rId19" Type="http://schemas.openxmlformats.org/officeDocument/2006/relationships/image" Target="media/image6.emf"/><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ciencepub.net/nature" TargetMode="External"/><Relationship Id="rId14" Type="http://schemas.openxmlformats.org/officeDocument/2006/relationships/image" Target="media/image1.jpeg"/><Relationship Id="rId22" Type="http://schemas.openxmlformats.org/officeDocument/2006/relationships/image" Target="media/image9.jpeg"/><Relationship Id="rId27" Type="http://schemas.openxmlformats.org/officeDocument/2006/relationships/hyperlink" Target="http://www.ncbi.nlm.nih.gov/pubmed/?term=Yang%20J%5BAuthor%5D&amp;cauthor=true&amp;cauthor_uid=24418338" TargetMode="External"/><Relationship Id="rId30" Type="http://schemas.openxmlformats.org/officeDocument/2006/relationships/hyperlink" Target="http://www.ncbi.nlm.nih.gov/pubmed/?term=Phillips%20GO%5BAuthor%5D&amp;cauthor=true&amp;cauthor_uid=24418338"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6F2904-5614-4982-8BE4-449136E79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9</Pages>
  <Words>3960</Words>
  <Characters>22575</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26483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TUROTI</dc:creator>
  <cp:lastModifiedBy>Administrator</cp:lastModifiedBy>
  <cp:revision>8</cp:revision>
  <cp:lastPrinted>2015-03-09T01:39:00Z</cp:lastPrinted>
  <dcterms:created xsi:type="dcterms:W3CDTF">2015-03-09T10:45:00Z</dcterms:created>
  <dcterms:modified xsi:type="dcterms:W3CDTF">2015-03-09T03:30:00Z</dcterms:modified>
</cp:coreProperties>
</file>