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00" w:rsidRPr="00294CF8" w:rsidRDefault="00AC6C05" w:rsidP="00EA61A5">
      <w:pPr>
        <w:autoSpaceDE w:val="0"/>
        <w:autoSpaceDN w:val="0"/>
        <w:adjustRightInd w:val="0"/>
        <w:snapToGrid w:val="0"/>
        <w:spacing w:after="0" w:line="240" w:lineRule="auto"/>
        <w:jc w:val="center"/>
        <w:rPr>
          <w:rFonts w:ascii="Times New Roman" w:hAnsi="Times New Roman"/>
          <w:b/>
          <w:sz w:val="20"/>
          <w:szCs w:val="20"/>
        </w:rPr>
      </w:pPr>
      <w:r w:rsidRPr="00294CF8">
        <w:rPr>
          <w:rFonts w:ascii="Times New Roman" w:hAnsi="Times New Roman"/>
          <w:b/>
          <w:sz w:val="20"/>
          <w:szCs w:val="20"/>
        </w:rPr>
        <w:t>C</w:t>
      </w:r>
      <w:r w:rsidR="00DE7125" w:rsidRPr="00294CF8">
        <w:rPr>
          <w:rFonts w:ascii="Times New Roman" w:hAnsi="Times New Roman"/>
          <w:b/>
          <w:sz w:val="20"/>
          <w:szCs w:val="20"/>
        </w:rPr>
        <w:t xml:space="preserve">helating and </w:t>
      </w:r>
      <w:r w:rsidRPr="00294CF8">
        <w:rPr>
          <w:rFonts w:ascii="Times New Roman" w:hAnsi="Times New Roman"/>
          <w:b/>
          <w:sz w:val="20"/>
          <w:szCs w:val="20"/>
        </w:rPr>
        <w:t>A</w:t>
      </w:r>
      <w:r w:rsidR="00DE7125" w:rsidRPr="00294CF8">
        <w:rPr>
          <w:rFonts w:ascii="Times New Roman" w:hAnsi="Times New Roman"/>
          <w:b/>
          <w:sz w:val="20"/>
          <w:szCs w:val="20"/>
        </w:rPr>
        <w:t xml:space="preserve">ntimicrobial </w:t>
      </w:r>
      <w:r w:rsidRPr="00294CF8">
        <w:rPr>
          <w:rFonts w:ascii="Times New Roman" w:hAnsi="Times New Roman"/>
          <w:b/>
          <w:sz w:val="20"/>
          <w:szCs w:val="20"/>
        </w:rPr>
        <w:t>A</w:t>
      </w:r>
      <w:r w:rsidR="00DE7125" w:rsidRPr="00294CF8">
        <w:rPr>
          <w:rFonts w:ascii="Times New Roman" w:hAnsi="Times New Roman"/>
          <w:b/>
          <w:sz w:val="20"/>
          <w:szCs w:val="20"/>
        </w:rPr>
        <w:t xml:space="preserve">ctivities of </w:t>
      </w:r>
      <w:proofErr w:type="spellStart"/>
      <w:r w:rsidRPr="00294CF8">
        <w:rPr>
          <w:rFonts w:ascii="Times New Roman" w:hAnsi="Times New Roman"/>
          <w:b/>
          <w:sz w:val="20"/>
          <w:szCs w:val="20"/>
        </w:rPr>
        <w:t>B</w:t>
      </w:r>
      <w:r w:rsidR="00DE7125" w:rsidRPr="00294CF8">
        <w:rPr>
          <w:rFonts w:ascii="Times New Roman" w:hAnsi="Times New Roman"/>
          <w:b/>
          <w:sz w:val="20"/>
          <w:szCs w:val="20"/>
        </w:rPr>
        <w:t>enzimidazole</w:t>
      </w:r>
      <w:proofErr w:type="spellEnd"/>
      <w:r w:rsidR="00DE7125" w:rsidRPr="00294CF8">
        <w:rPr>
          <w:rFonts w:ascii="Times New Roman" w:hAnsi="Times New Roman"/>
          <w:b/>
          <w:sz w:val="20"/>
          <w:szCs w:val="20"/>
        </w:rPr>
        <w:t>, 2-</w:t>
      </w:r>
      <w:r w:rsidRPr="00294CF8">
        <w:rPr>
          <w:rFonts w:ascii="Times New Roman" w:hAnsi="Times New Roman"/>
          <w:b/>
          <w:sz w:val="20"/>
          <w:szCs w:val="20"/>
        </w:rPr>
        <w:t>C</w:t>
      </w:r>
      <w:r w:rsidR="00DE7125" w:rsidRPr="00294CF8">
        <w:rPr>
          <w:rFonts w:ascii="Times New Roman" w:hAnsi="Times New Roman"/>
          <w:b/>
          <w:sz w:val="20"/>
          <w:szCs w:val="20"/>
        </w:rPr>
        <w:t>hloromethylbenzimidazole and 4-((2-amino-1h-</w:t>
      </w:r>
      <w:proofErr w:type="gramStart"/>
      <w:r w:rsidR="00DE7125" w:rsidRPr="00294CF8">
        <w:rPr>
          <w:rFonts w:ascii="Times New Roman" w:hAnsi="Times New Roman"/>
          <w:b/>
          <w:sz w:val="20"/>
          <w:szCs w:val="20"/>
        </w:rPr>
        <w:t>benzo(</w:t>
      </w:r>
      <w:proofErr w:type="gramEnd"/>
      <w:r w:rsidR="00DE7125" w:rsidRPr="00294CF8">
        <w:rPr>
          <w:rFonts w:ascii="Times New Roman" w:hAnsi="Times New Roman"/>
          <w:b/>
          <w:sz w:val="20"/>
          <w:szCs w:val="20"/>
        </w:rPr>
        <w:t>d)imidazol-1-yl)methylamino)-2-hydroxylbenzoic acid (2-</w:t>
      </w:r>
      <w:r w:rsidRPr="00294CF8">
        <w:rPr>
          <w:rFonts w:ascii="Times New Roman" w:hAnsi="Times New Roman"/>
          <w:b/>
          <w:sz w:val="20"/>
          <w:szCs w:val="20"/>
        </w:rPr>
        <w:t>A</w:t>
      </w:r>
      <w:r w:rsidR="00DE7125" w:rsidRPr="00294CF8">
        <w:rPr>
          <w:rFonts w:ascii="Times New Roman" w:hAnsi="Times New Roman"/>
          <w:b/>
          <w:sz w:val="20"/>
          <w:szCs w:val="20"/>
        </w:rPr>
        <w:t xml:space="preserve">mino </w:t>
      </w:r>
      <w:r w:rsidRPr="00294CF8">
        <w:rPr>
          <w:rFonts w:ascii="Times New Roman" w:hAnsi="Times New Roman"/>
          <w:b/>
          <w:sz w:val="20"/>
          <w:szCs w:val="20"/>
        </w:rPr>
        <w:t>BISA</w:t>
      </w:r>
      <w:r w:rsidR="00DE7125" w:rsidRPr="00294CF8">
        <w:rPr>
          <w:rFonts w:ascii="Times New Roman" w:hAnsi="Times New Roman"/>
          <w:b/>
          <w:sz w:val="20"/>
          <w:szCs w:val="20"/>
        </w:rPr>
        <w:t>).</w:t>
      </w:r>
    </w:p>
    <w:p w:rsidR="006A5AA8" w:rsidRPr="00294CF8" w:rsidRDefault="006A5AA8" w:rsidP="00EA61A5">
      <w:pPr>
        <w:autoSpaceDE w:val="0"/>
        <w:autoSpaceDN w:val="0"/>
        <w:adjustRightInd w:val="0"/>
        <w:snapToGrid w:val="0"/>
        <w:spacing w:after="0" w:line="240" w:lineRule="auto"/>
        <w:jc w:val="center"/>
        <w:rPr>
          <w:rFonts w:ascii="Times New Roman" w:hAnsi="Times New Roman"/>
          <w:b/>
          <w:sz w:val="20"/>
          <w:szCs w:val="20"/>
        </w:rPr>
      </w:pPr>
    </w:p>
    <w:p w:rsidR="006A5AA8" w:rsidRPr="00294CF8" w:rsidRDefault="006A5AA8" w:rsidP="00EA61A5">
      <w:pPr>
        <w:autoSpaceDE w:val="0"/>
        <w:autoSpaceDN w:val="0"/>
        <w:adjustRightInd w:val="0"/>
        <w:snapToGrid w:val="0"/>
        <w:spacing w:after="0" w:line="240" w:lineRule="auto"/>
        <w:jc w:val="center"/>
        <w:rPr>
          <w:rFonts w:ascii="Times New Roman" w:hAnsi="Times New Roman"/>
          <w:sz w:val="20"/>
          <w:szCs w:val="20"/>
        </w:rPr>
      </w:pPr>
      <w:proofErr w:type="gramStart"/>
      <w:r w:rsidRPr="00294CF8">
        <w:rPr>
          <w:rFonts w:ascii="Times New Roman" w:hAnsi="Times New Roman"/>
          <w:sz w:val="20"/>
          <w:szCs w:val="20"/>
          <w:vertAlign w:val="superscript"/>
        </w:rPr>
        <w:t xml:space="preserve">1 </w:t>
      </w:r>
      <w:proofErr w:type="spellStart"/>
      <w:r w:rsidRPr="00294CF8">
        <w:rPr>
          <w:rFonts w:ascii="Times New Roman" w:hAnsi="Times New Roman"/>
          <w:sz w:val="20"/>
          <w:szCs w:val="20"/>
        </w:rPr>
        <w:t>Durosinmi</w:t>
      </w:r>
      <w:proofErr w:type="spellEnd"/>
      <w:r w:rsidRPr="00294CF8">
        <w:rPr>
          <w:rFonts w:ascii="Times New Roman" w:hAnsi="Times New Roman"/>
          <w:sz w:val="20"/>
          <w:szCs w:val="20"/>
        </w:rPr>
        <w:t xml:space="preserve">, L. M., </w:t>
      </w:r>
      <w:r w:rsidRPr="00294CF8">
        <w:rPr>
          <w:rFonts w:ascii="Times New Roman" w:hAnsi="Times New Roman"/>
          <w:sz w:val="20"/>
          <w:szCs w:val="20"/>
          <w:vertAlign w:val="superscript"/>
        </w:rPr>
        <w:t>2</w:t>
      </w:r>
      <w:r w:rsidRPr="00294CF8">
        <w:rPr>
          <w:rFonts w:ascii="Times New Roman" w:hAnsi="Times New Roman"/>
          <w:sz w:val="20"/>
          <w:szCs w:val="20"/>
        </w:rPr>
        <w:t>Oluduro, A. O.</w:t>
      </w:r>
      <w:r w:rsidR="00294CF8" w:rsidRPr="00294CF8">
        <w:rPr>
          <w:rFonts w:ascii="Times New Roman" w:hAnsi="Times New Roman"/>
          <w:sz w:val="20"/>
          <w:szCs w:val="20"/>
        </w:rPr>
        <w:t xml:space="preserve"> </w:t>
      </w:r>
      <w:r w:rsidRPr="00294CF8">
        <w:rPr>
          <w:rFonts w:ascii="Times New Roman" w:hAnsi="Times New Roman"/>
          <w:sz w:val="20"/>
          <w:szCs w:val="20"/>
        </w:rPr>
        <w:t xml:space="preserve">and </w:t>
      </w:r>
      <w:r w:rsidRPr="00294CF8">
        <w:rPr>
          <w:rFonts w:ascii="Times New Roman" w:hAnsi="Times New Roman"/>
          <w:sz w:val="20"/>
          <w:szCs w:val="20"/>
          <w:vertAlign w:val="superscript"/>
        </w:rPr>
        <w:t>1</w:t>
      </w:r>
      <w:r w:rsidRPr="00294CF8">
        <w:rPr>
          <w:rFonts w:ascii="Times New Roman" w:hAnsi="Times New Roman"/>
          <w:sz w:val="20"/>
          <w:szCs w:val="20"/>
        </w:rPr>
        <w:t>Fasasi, S. A.</w:t>
      </w:r>
      <w:proofErr w:type="gramEnd"/>
    </w:p>
    <w:p w:rsidR="006A5AA8" w:rsidRPr="00294CF8" w:rsidRDefault="006A5AA8" w:rsidP="00EA61A5">
      <w:pPr>
        <w:autoSpaceDE w:val="0"/>
        <w:autoSpaceDN w:val="0"/>
        <w:adjustRightInd w:val="0"/>
        <w:snapToGrid w:val="0"/>
        <w:spacing w:after="0" w:line="240" w:lineRule="auto"/>
        <w:jc w:val="center"/>
        <w:rPr>
          <w:rFonts w:ascii="Times New Roman" w:hAnsi="Times New Roman"/>
          <w:sz w:val="20"/>
          <w:szCs w:val="20"/>
        </w:rPr>
      </w:pPr>
    </w:p>
    <w:p w:rsidR="006A5AA8" w:rsidRPr="00294CF8" w:rsidRDefault="006A5AA8" w:rsidP="00EA61A5">
      <w:pPr>
        <w:autoSpaceDE w:val="0"/>
        <w:autoSpaceDN w:val="0"/>
        <w:adjustRightInd w:val="0"/>
        <w:snapToGrid w:val="0"/>
        <w:spacing w:after="0" w:line="240" w:lineRule="auto"/>
        <w:jc w:val="center"/>
        <w:rPr>
          <w:rFonts w:ascii="Times New Roman" w:hAnsi="Times New Roman"/>
          <w:sz w:val="20"/>
          <w:szCs w:val="20"/>
        </w:rPr>
      </w:pPr>
      <w:proofErr w:type="gramStart"/>
      <w:r w:rsidRPr="00294CF8">
        <w:rPr>
          <w:rFonts w:ascii="Times New Roman" w:hAnsi="Times New Roman"/>
          <w:sz w:val="20"/>
          <w:szCs w:val="20"/>
          <w:vertAlign w:val="superscript"/>
        </w:rPr>
        <w:t>1</w:t>
      </w:r>
      <w:r w:rsidRPr="00294CF8">
        <w:rPr>
          <w:rFonts w:ascii="Times New Roman" w:hAnsi="Times New Roman"/>
          <w:sz w:val="20"/>
          <w:szCs w:val="20"/>
        </w:rPr>
        <w:t xml:space="preserve"> Department of Chemistry, </w:t>
      </w:r>
      <w:proofErr w:type="spellStart"/>
      <w:r w:rsidRPr="00294CF8">
        <w:rPr>
          <w:rFonts w:ascii="Times New Roman" w:hAnsi="Times New Roman"/>
          <w:sz w:val="20"/>
          <w:szCs w:val="20"/>
        </w:rPr>
        <w:t>Obafemi</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Awolowo</w:t>
      </w:r>
      <w:proofErr w:type="spellEnd"/>
      <w:r w:rsidRPr="00294CF8">
        <w:rPr>
          <w:rFonts w:ascii="Times New Roman" w:hAnsi="Times New Roman"/>
          <w:sz w:val="20"/>
          <w:szCs w:val="20"/>
        </w:rPr>
        <w:t xml:space="preserve"> University, Ile-Ife.</w:t>
      </w:r>
      <w:proofErr w:type="gramEnd"/>
    </w:p>
    <w:p w:rsidR="006A5AA8" w:rsidRPr="00294CF8" w:rsidRDefault="006A5AA8" w:rsidP="00EA61A5">
      <w:pPr>
        <w:autoSpaceDE w:val="0"/>
        <w:autoSpaceDN w:val="0"/>
        <w:adjustRightInd w:val="0"/>
        <w:snapToGrid w:val="0"/>
        <w:spacing w:after="0" w:line="240" w:lineRule="auto"/>
        <w:jc w:val="center"/>
        <w:rPr>
          <w:rFonts w:ascii="Times New Roman" w:hAnsi="Times New Roman"/>
          <w:sz w:val="20"/>
          <w:szCs w:val="20"/>
        </w:rPr>
      </w:pPr>
      <w:r w:rsidRPr="00294CF8">
        <w:rPr>
          <w:rFonts w:ascii="Times New Roman" w:hAnsi="Times New Roman"/>
          <w:sz w:val="20"/>
          <w:szCs w:val="20"/>
          <w:vertAlign w:val="superscript"/>
        </w:rPr>
        <w:t>2</w:t>
      </w:r>
      <w:r w:rsidRPr="00294CF8">
        <w:rPr>
          <w:rFonts w:ascii="Times New Roman" w:hAnsi="Times New Roman"/>
          <w:sz w:val="20"/>
          <w:szCs w:val="20"/>
        </w:rPr>
        <w:t xml:space="preserve"> </w:t>
      </w:r>
      <w:proofErr w:type="gramStart"/>
      <w:r w:rsidRPr="00294CF8">
        <w:rPr>
          <w:rFonts w:ascii="Times New Roman" w:hAnsi="Times New Roman"/>
          <w:sz w:val="20"/>
          <w:szCs w:val="20"/>
        </w:rPr>
        <w:t>Department</w:t>
      </w:r>
      <w:proofErr w:type="gramEnd"/>
      <w:r w:rsidRPr="00294CF8">
        <w:rPr>
          <w:rFonts w:ascii="Times New Roman" w:hAnsi="Times New Roman"/>
          <w:sz w:val="20"/>
          <w:szCs w:val="20"/>
        </w:rPr>
        <w:t xml:space="preserve"> of Microbiology, </w:t>
      </w:r>
      <w:proofErr w:type="spellStart"/>
      <w:r w:rsidRPr="00294CF8">
        <w:rPr>
          <w:rFonts w:ascii="Times New Roman" w:hAnsi="Times New Roman"/>
          <w:sz w:val="20"/>
          <w:szCs w:val="20"/>
        </w:rPr>
        <w:t>Obafemi</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Awolowo</w:t>
      </w:r>
      <w:proofErr w:type="spellEnd"/>
      <w:r w:rsidRPr="00294CF8">
        <w:rPr>
          <w:rFonts w:ascii="Times New Roman" w:hAnsi="Times New Roman"/>
          <w:sz w:val="20"/>
          <w:szCs w:val="20"/>
        </w:rPr>
        <w:t xml:space="preserve"> University, Ile-Ife.</w:t>
      </w:r>
    </w:p>
    <w:p w:rsidR="006A5AA8" w:rsidRPr="00294CF8" w:rsidRDefault="006F0B95" w:rsidP="00EA61A5">
      <w:pPr>
        <w:autoSpaceDE w:val="0"/>
        <w:autoSpaceDN w:val="0"/>
        <w:adjustRightInd w:val="0"/>
        <w:snapToGrid w:val="0"/>
        <w:spacing w:after="0" w:line="240" w:lineRule="auto"/>
        <w:jc w:val="center"/>
        <w:rPr>
          <w:rFonts w:ascii="Times New Roman" w:hAnsi="Times New Roman"/>
          <w:sz w:val="20"/>
          <w:szCs w:val="20"/>
        </w:rPr>
      </w:pPr>
      <w:hyperlink r:id="rId8" w:history="1">
        <w:r w:rsidR="002A7D99" w:rsidRPr="00294CF8">
          <w:rPr>
            <w:rStyle w:val="Hyperlink"/>
            <w:rFonts w:ascii="Times New Roman" w:hAnsi="Times New Roman"/>
            <w:sz w:val="20"/>
            <w:szCs w:val="20"/>
          </w:rPr>
          <w:t>lateefahdurosinmi@yahoo.com</w:t>
        </w:r>
      </w:hyperlink>
      <w:r w:rsidR="002A7D99" w:rsidRPr="00294CF8">
        <w:rPr>
          <w:rFonts w:ascii="Times New Roman" w:hAnsi="Times New Roman"/>
          <w:sz w:val="20"/>
          <w:szCs w:val="20"/>
        </w:rPr>
        <w:t xml:space="preserve">, </w:t>
      </w:r>
      <w:hyperlink r:id="rId9" w:history="1">
        <w:r w:rsidR="002A7D99" w:rsidRPr="00294CF8">
          <w:rPr>
            <w:rStyle w:val="Hyperlink"/>
            <w:rFonts w:ascii="Times New Roman" w:hAnsi="Times New Roman"/>
            <w:sz w:val="20"/>
            <w:szCs w:val="20"/>
          </w:rPr>
          <w:t>ldurosinmi@oauife.edu.ng</w:t>
        </w:r>
      </w:hyperlink>
    </w:p>
    <w:p w:rsidR="00AF75FC" w:rsidRPr="00294CF8" w:rsidRDefault="00AF75FC" w:rsidP="00EA61A5">
      <w:pPr>
        <w:snapToGrid w:val="0"/>
        <w:spacing w:after="0" w:line="240" w:lineRule="auto"/>
        <w:jc w:val="center"/>
        <w:rPr>
          <w:rFonts w:ascii="Times New Roman" w:hAnsi="Times New Roman"/>
          <w:b/>
          <w:sz w:val="20"/>
          <w:szCs w:val="20"/>
        </w:rPr>
      </w:pPr>
      <w:bookmarkStart w:id="0" w:name="_Toc355808278"/>
    </w:p>
    <w:p w:rsidR="00862B5F" w:rsidRPr="00294CF8" w:rsidRDefault="00AF75FC" w:rsidP="00EA61A5">
      <w:pPr>
        <w:snapToGrid w:val="0"/>
        <w:spacing w:after="0" w:line="240" w:lineRule="auto"/>
        <w:jc w:val="both"/>
        <w:rPr>
          <w:rFonts w:ascii="Times New Roman" w:hAnsi="Times New Roman"/>
          <w:sz w:val="20"/>
          <w:szCs w:val="20"/>
          <w:lang w:eastAsia="zh-CN"/>
        </w:rPr>
      </w:pPr>
      <w:r w:rsidRPr="00294CF8">
        <w:rPr>
          <w:rFonts w:ascii="Times New Roman" w:hAnsi="Times New Roman"/>
          <w:b/>
          <w:sz w:val="20"/>
          <w:szCs w:val="20"/>
        </w:rPr>
        <w:t>Abstract</w:t>
      </w:r>
      <w:bookmarkEnd w:id="0"/>
      <w:r w:rsidRPr="00294CF8">
        <w:rPr>
          <w:rFonts w:ascii="Times New Roman" w:hAnsi="Times New Roman"/>
          <w:sz w:val="20"/>
          <w:szCs w:val="20"/>
        </w:rPr>
        <w:t>:</w:t>
      </w:r>
      <w:r w:rsidR="00294CF8" w:rsidRPr="00294CF8">
        <w:rPr>
          <w:rFonts w:ascii="Times New Roman" w:hAnsi="Times New Roman"/>
          <w:sz w:val="20"/>
          <w:szCs w:val="20"/>
        </w:rPr>
        <w:t xml:space="preserve"> </w:t>
      </w:r>
      <w:r w:rsidRPr="00294CF8">
        <w:rPr>
          <w:rFonts w:ascii="Times New Roman" w:hAnsi="Times New Roman"/>
          <w:sz w:val="20"/>
          <w:szCs w:val="20"/>
        </w:rPr>
        <w:t>The bioactive agent 4-((2-amino-1h-</w:t>
      </w:r>
      <w:proofErr w:type="gramStart"/>
      <w:r w:rsidRPr="00294CF8">
        <w:rPr>
          <w:rFonts w:ascii="Times New Roman" w:hAnsi="Times New Roman"/>
          <w:sz w:val="20"/>
          <w:szCs w:val="20"/>
        </w:rPr>
        <w:t>benzo(</w:t>
      </w:r>
      <w:proofErr w:type="gramEnd"/>
      <w:r w:rsidRPr="00294CF8">
        <w:rPr>
          <w:rFonts w:ascii="Times New Roman" w:hAnsi="Times New Roman"/>
          <w:sz w:val="20"/>
          <w:szCs w:val="20"/>
        </w:rPr>
        <w:t xml:space="preserve">d)imidazol-1-yl)methylamino)-2-hydroxylbenzoic acid (2-amino BISA) was synthesized through the </w:t>
      </w:r>
      <w:proofErr w:type="spellStart"/>
      <w:r w:rsidRPr="00294CF8">
        <w:rPr>
          <w:rFonts w:ascii="Times New Roman" w:hAnsi="Times New Roman"/>
          <w:sz w:val="20"/>
          <w:szCs w:val="20"/>
        </w:rPr>
        <w:t>mannich</w:t>
      </w:r>
      <w:proofErr w:type="spellEnd"/>
      <w:r w:rsidRPr="00294CF8">
        <w:rPr>
          <w:rFonts w:ascii="Times New Roman" w:hAnsi="Times New Roman"/>
          <w:sz w:val="20"/>
          <w:szCs w:val="20"/>
        </w:rPr>
        <w:t xml:space="preserve"> reaction between 2-aminobenzimidazole, </w:t>
      </w:r>
      <w:proofErr w:type="spellStart"/>
      <w:r w:rsidRPr="00294CF8">
        <w:rPr>
          <w:rFonts w:ascii="Times New Roman" w:hAnsi="Times New Roman"/>
          <w:sz w:val="20"/>
          <w:szCs w:val="20"/>
        </w:rPr>
        <w:t>methanal</w:t>
      </w:r>
      <w:proofErr w:type="spellEnd"/>
      <w:r w:rsidRPr="00294CF8">
        <w:rPr>
          <w:rFonts w:ascii="Times New Roman" w:hAnsi="Times New Roman"/>
          <w:sz w:val="20"/>
          <w:szCs w:val="20"/>
        </w:rPr>
        <w:t xml:space="preserve"> and 4-aminosalicylic acid. </w:t>
      </w:r>
      <w:r w:rsidR="00294CF8">
        <w:rPr>
          <w:rFonts w:ascii="Times New Roman" w:hAnsi="Times New Roman" w:hint="eastAsia"/>
          <w:sz w:val="20"/>
          <w:szCs w:val="20"/>
          <w:lang w:eastAsia="zh-CN"/>
        </w:rPr>
        <w:t>T</w:t>
      </w:r>
      <w:r w:rsidRPr="00294CF8">
        <w:rPr>
          <w:rFonts w:ascii="Times New Roman" w:hAnsi="Times New Roman"/>
          <w:sz w:val="20"/>
          <w:szCs w:val="20"/>
        </w:rPr>
        <w:t xml:space="preserve">he chelating properties of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xml:space="preserve">, 2-chloromethylbenzimidazole and 2-amino BISA were investigated using infrared, nuclear magnetic resonance spectroscopic methods and conductivity measurements. The antimicrobial activities were determined using agar well diffusion technique. Manganese (11), </w:t>
      </w:r>
      <w:proofErr w:type="gramStart"/>
      <w:r w:rsidRPr="00294CF8">
        <w:rPr>
          <w:rFonts w:ascii="Times New Roman" w:hAnsi="Times New Roman"/>
          <w:sz w:val="20"/>
          <w:szCs w:val="20"/>
        </w:rPr>
        <w:t>Copper</w:t>
      </w:r>
      <w:proofErr w:type="gramEnd"/>
      <w:r w:rsidRPr="00294CF8">
        <w:rPr>
          <w:rFonts w:ascii="Times New Roman" w:hAnsi="Times New Roman"/>
          <w:sz w:val="20"/>
          <w:szCs w:val="20"/>
        </w:rPr>
        <w:t xml:space="preserve"> (11) and Zinc (11) complexes of these </w:t>
      </w:r>
      <w:proofErr w:type="spellStart"/>
      <w:r w:rsidRPr="00294CF8">
        <w:rPr>
          <w:rFonts w:ascii="Times New Roman" w:hAnsi="Times New Roman"/>
          <w:sz w:val="20"/>
          <w:szCs w:val="20"/>
        </w:rPr>
        <w:t>ligands</w:t>
      </w:r>
      <w:proofErr w:type="spellEnd"/>
      <w:r w:rsidRPr="00294CF8">
        <w:rPr>
          <w:rFonts w:ascii="Times New Roman" w:hAnsi="Times New Roman"/>
          <w:sz w:val="20"/>
          <w:szCs w:val="20"/>
        </w:rPr>
        <w:t xml:space="preserve"> were synthesized and characterized by the same methods. The percentage metal composition was determined through </w:t>
      </w:r>
      <w:proofErr w:type="spellStart"/>
      <w:r w:rsidRPr="00294CF8">
        <w:rPr>
          <w:rFonts w:ascii="Times New Roman" w:hAnsi="Times New Roman"/>
          <w:sz w:val="20"/>
          <w:szCs w:val="20"/>
        </w:rPr>
        <w:t>complexometric</w:t>
      </w:r>
      <w:proofErr w:type="spellEnd"/>
      <w:r w:rsidRPr="00294CF8">
        <w:rPr>
          <w:rFonts w:ascii="Times New Roman" w:hAnsi="Times New Roman"/>
          <w:sz w:val="20"/>
          <w:szCs w:val="20"/>
        </w:rPr>
        <w:t xml:space="preserve"> titration. Conductivities of the metal complexes in </w:t>
      </w:r>
      <w:proofErr w:type="spellStart"/>
      <w:r w:rsidRPr="00294CF8">
        <w:rPr>
          <w:rFonts w:ascii="Times New Roman" w:hAnsi="Times New Roman"/>
          <w:sz w:val="20"/>
          <w:szCs w:val="20"/>
        </w:rPr>
        <w:t>acetonitrile</w:t>
      </w:r>
      <w:proofErr w:type="spellEnd"/>
      <w:r w:rsidRPr="00294CF8">
        <w:rPr>
          <w:rFonts w:ascii="Times New Roman" w:hAnsi="Times New Roman"/>
          <w:sz w:val="20"/>
          <w:szCs w:val="20"/>
        </w:rPr>
        <w:t xml:space="preserve"> showed them to be electrolytes. </w:t>
      </w:r>
      <w:r w:rsidR="00294CF8">
        <w:rPr>
          <w:rFonts w:ascii="Times New Roman" w:hAnsi="Times New Roman" w:hint="eastAsia"/>
          <w:sz w:val="20"/>
          <w:szCs w:val="20"/>
          <w:lang w:eastAsia="zh-CN"/>
        </w:rPr>
        <w:t>A</w:t>
      </w:r>
      <w:r w:rsidRPr="00294CF8">
        <w:rPr>
          <w:rFonts w:ascii="Times New Roman" w:hAnsi="Times New Roman"/>
          <w:sz w:val="20"/>
          <w:szCs w:val="20"/>
        </w:rPr>
        <w:t xml:space="preserve">ll the metal complexes are high melting solids and stable in air. all the </w:t>
      </w:r>
      <w:proofErr w:type="spellStart"/>
      <w:r w:rsidRPr="00294CF8">
        <w:rPr>
          <w:rFonts w:ascii="Times New Roman" w:hAnsi="Times New Roman"/>
          <w:sz w:val="20"/>
          <w:szCs w:val="20"/>
        </w:rPr>
        <w:t>ligands</w:t>
      </w:r>
      <w:proofErr w:type="spellEnd"/>
      <w:r w:rsidRPr="00294CF8">
        <w:rPr>
          <w:rFonts w:ascii="Times New Roman" w:hAnsi="Times New Roman"/>
          <w:sz w:val="20"/>
          <w:szCs w:val="20"/>
        </w:rPr>
        <w:t xml:space="preserve"> and their transition metal complexes are soluble in </w:t>
      </w:r>
      <w:proofErr w:type="spellStart"/>
      <w:r w:rsidRPr="00294CF8">
        <w:rPr>
          <w:rFonts w:ascii="Times New Roman" w:hAnsi="Times New Roman"/>
          <w:sz w:val="20"/>
          <w:szCs w:val="20"/>
        </w:rPr>
        <w:t>dimethyl</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sulfoxide</w:t>
      </w:r>
      <w:proofErr w:type="spellEnd"/>
      <w:r w:rsidRPr="00294CF8">
        <w:rPr>
          <w:rFonts w:ascii="Times New Roman" w:hAnsi="Times New Roman"/>
          <w:sz w:val="20"/>
          <w:szCs w:val="20"/>
        </w:rPr>
        <w:t xml:space="preserve"> but insoluble in </w:t>
      </w:r>
      <w:proofErr w:type="spellStart"/>
      <w:r w:rsidRPr="00294CF8">
        <w:rPr>
          <w:rFonts w:ascii="Times New Roman" w:hAnsi="Times New Roman"/>
          <w:sz w:val="20"/>
          <w:szCs w:val="20"/>
        </w:rPr>
        <w:t>water</w:t>
      </w:r>
      <w:r w:rsidR="00294CF8">
        <w:rPr>
          <w:rFonts w:ascii="Times New Roman" w:hAnsi="Times New Roman"/>
          <w:sz w:val="20"/>
          <w:szCs w:val="20"/>
        </w:rPr>
        <w:t>.</w:t>
      </w:r>
      <w:r w:rsidRPr="00294CF8">
        <w:rPr>
          <w:rFonts w:ascii="Times New Roman" w:hAnsi="Times New Roman"/>
          <w:sz w:val="20"/>
          <w:szCs w:val="20"/>
        </w:rPr>
        <w:t>the</w:t>
      </w:r>
      <w:proofErr w:type="spellEnd"/>
      <w:r w:rsidRPr="00294CF8">
        <w:rPr>
          <w:rFonts w:ascii="Times New Roman" w:hAnsi="Times New Roman"/>
          <w:sz w:val="20"/>
          <w:szCs w:val="20"/>
        </w:rPr>
        <w:t xml:space="preserve"> test fungi and bacteria, </w:t>
      </w:r>
      <w:r w:rsidRPr="00294CF8">
        <w:rPr>
          <w:rFonts w:ascii="Times New Roman" w:hAnsi="Times New Roman"/>
          <w:i/>
          <w:sz w:val="20"/>
          <w:szCs w:val="20"/>
        </w:rPr>
        <w:t xml:space="preserve">pseudomonas fluorescence, </w:t>
      </w:r>
      <w:proofErr w:type="spellStart"/>
      <w:r w:rsidRPr="00294CF8">
        <w:rPr>
          <w:rFonts w:ascii="Times New Roman" w:hAnsi="Times New Roman"/>
          <w:i/>
          <w:sz w:val="20"/>
          <w:szCs w:val="20"/>
        </w:rPr>
        <w:t>altenaria</w:t>
      </w:r>
      <w:proofErr w:type="spellEnd"/>
      <w:r w:rsidRPr="00294CF8">
        <w:rPr>
          <w:rFonts w:ascii="Times New Roman" w:hAnsi="Times New Roman"/>
          <w:sz w:val="20"/>
          <w:szCs w:val="20"/>
        </w:rPr>
        <w:t xml:space="preserve"> sp, </w:t>
      </w:r>
      <w:proofErr w:type="spellStart"/>
      <w:r w:rsidRPr="00294CF8">
        <w:rPr>
          <w:rFonts w:ascii="Times New Roman" w:hAnsi="Times New Roman"/>
          <w:i/>
          <w:sz w:val="20"/>
          <w:szCs w:val="20"/>
        </w:rPr>
        <w:t>aspergillus</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flavus</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trichophyta</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tonsuran</w:t>
      </w:r>
      <w:proofErr w:type="spellEnd"/>
      <w:r w:rsidRPr="00294CF8">
        <w:rPr>
          <w:rFonts w:ascii="Times New Roman" w:hAnsi="Times New Roman"/>
          <w:sz w:val="20"/>
          <w:szCs w:val="20"/>
        </w:rPr>
        <w:t xml:space="preserve"> and </w:t>
      </w:r>
      <w:proofErr w:type="spellStart"/>
      <w:r w:rsidRPr="00294CF8">
        <w:rPr>
          <w:rFonts w:ascii="Times New Roman" w:hAnsi="Times New Roman"/>
          <w:i/>
          <w:sz w:val="20"/>
          <w:szCs w:val="20"/>
        </w:rPr>
        <w:t>candida</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albicans</w:t>
      </w:r>
      <w:proofErr w:type="spellEnd"/>
      <w:r w:rsidRPr="00294CF8">
        <w:rPr>
          <w:rFonts w:ascii="Times New Roman" w:hAnsi="Times New Roman"/>
          <w:sz w:val="20"/>
          <w:szCs w:val="20"/>
        </w:rPr>
        <w:t>,</w:t>
      </w:r>
      <w:r w:rsidR="00294CF8" w:rsidRPr="00294CF8">
        <w:rPr>
          <w:rFonts w:ascii="Times New Roman" w:hAnsi="Times New Roman"/>
          <w:sz w:val="20"/>
          <w:szCs w:val="20"/>
        </w:rPr>
        <w:t xml:space="preserve"> </w:t>
      </w:r>
      <w:r w:rsidRPr="00294CF8">
        <w:rPr>
          <w:rFonts w:ascii="Times New Roman" w:hAnsi="Times New Roman"/>
          <w:sz w:val="20"/>
          <w:szCs w:val="20"/>
        </w:rPr>
        <w:t xml:space="preserve">were susceptible to all the compounds and their transition metal complexes. Copper complexes had the highest inhibitory activity against the fungi. </w:t>
      </w:r>
      <w:r w:rsidR="00294CF8">
        <w:rPr>
          <w:rFonts w:ascii="Times New Roman" w:hAnsi="Times New Roman" w:hint="eastAsia"/>
          <w:sz w:val="20"/>
          <w:szCs w:val="20"/>
          <w:lang w:eastAsia="zh-CN"/>
        </w:rPr>
        <w:t>T</w:t>
      </w:r>
      <w:r w:rsidRPr="00294CF8">
        <w:rPr>
          <w:rFonts w:ascii="Times New Roman" w:hAnsi="Times New Roman"/>
          <w:sz w:val="20"/>
          <w:szCs w:val="20"/>
        </w:rPr>
        <w:t xml:space="preserve">he antimicrobial activities of biocide increased with increased concentration and cu (11) complex of 2-aminoBISA was found to be more inhibitory against </w:t>
      </w:r>
      <w:proofErr w:type="spellStart"/>
      <w:r w:rsidRPr="00294CF8">
        <w:rPr>
          <w:rFonts w:ascii="Times New Roman" w:hAnsi="Times New Roman"/>
          <w:i/>
          <w:sz w:val="20"/>
          <w:szCs w:val="20"/>
        </w:rPr>
        <w:t>trichophyta</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tonsuras</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aspergillus</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flavus</w:t>
      </w:r>
      <w:proofErr w:type="spellEnd"/>
      <w:r w:rsidRPr="00294CF8">
        <w:rPr>
          <w:rFonts w:ascii="Times New Roman" w:hAnsi="Times New Roman"/>
          <w:i/>
          <w:sz w:val="20"/>
          <w:szCs w:val="20"/>
        </w:rPr>
        <w:t xml:space="preserve"> </w:t>
      </w:r>
      <w:r w:rsidRPr="00294CF8">
        <w:rPr>
          <w:rFonts w:ascii="Times New Roman" w:hAnsi="Times New Roman"/>
          <w:sz w:val="20"/>
          <w:szCs w:val="20"/>
        </w:rPr>
        <w:t xml:space="preserve">and </w:t>
      </w:r>
      <w:proofErr w:type="spellStart"/>
      <w:r w:rsidRPr="00294CF8">
        <w:rPr>
          <w:rFonts w:ascii="Times New Roman" w:hAnsi="Times New Roman"/>
          <w:i/>
          <w:sz w:val="20"/>
          <w:szCs w:val="20"/>
        </w:rPr>
        <w:t>candidas</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albican</w:t>
      </w:r>
      <w:proofErr w:type="spellEnd"/>
      <w:r w:rsidRPr="00294CF8">
        <w:rPr>
          <w:rFonts w:ascii="Times New Roman" w:hAnsi="Times New Roman"/>
          <w:sz w:val="20"/>
          <w:szCs w:val="20"/>
        </w:rPr>
        <w:t xml:space="preserve"> than </w:t>
      </w:r>
      <w:proofErr w:type="spellStart"/>
      <w:r w:rsidRPr="00294CF8">
        <w:rPr>
          <w:rFonts w:ascii="Times New Roman" w:hAnsi="Times New Roman"/>
          <w:sz w:val="20"/>
          <w:szCs w:val="20"/>
        </w:rPr>
        <w:t>ketofung</w:t>
      </w:r>
      <w:proofErr w:type="spellEnd"/>
      <w:r w:rsidRPr="00294CF8">
        <w:rPr>
          <w:rFonts w:ascii="Times New Roman" w:hAnsi="Times New Roman"/>
          <w:sz w:val="20"/>
          <w:szCs w:val="20"/>
        </w:rPr>
        <w:t xml:space="preserve"> used as reference.</w:t>
      </w:r>
    </w:p>
    <w:p w:rsidR="000A1942" w:rsidRPr="00294CF8" w:rsidRDefault="000A1942" w:rsidP="007E7662">
      <w:pPr>
        <w:autoSpaceDE w:val="0"/>
        <w:autoSpaceDN w:val="0"/>
        <w:adjustRightInd w:val="0"/>
        <w:snapToGrid w:val="0"/>
        <w:spacing w:after="0" w:line="240" w:lineRule="auto"/>
        <w:jc w:val="both"/>
        <w:rPr>
          <w:rFonts w:ascii="Times New Roman" w:hAnsi="Times New Roman"/>
          <w:sz w:val="20"/>
          <w:szCs w:val="20"/>
          <w:lang w:eastAsia="zh-CN"/>
        </w:rPr>
      </w:pPr>
      <w:proofErr w:type="gramStart"/>
      <w:r w:rsidRPr="00294CF8">
        <w:rPr>
          <w:rFonts w:ascii="Times New Roman" w:hAnsi="Times New Roman" w:hint="eastAsia"/>
          <w:b/>
          <w:bCs/>
          <w:sz w:val="20"/>
          <w:szCs w:val="20"/>
        </w:rPr>
        <w:t>[</w:t>
      </w:r>
      <w:r w:rsidR="007E7662" w:rsidRPr="00294CF8">
        <w:rPr>
          <w:rFonts w:ascii="Times New Roman" w:hAnsi="Times New Roman"/>
          <w:sz w:val="20"/>
          <w:szCs w:val="20"/>
          <w:vertAlign w:val="superscript"/>
        </w:rPr>
        <w:t xml:space="preserve"> </w:t>
      </w:r>
      <w:proofErr w:type="spellStart"/>
      <w:r w:rsidR="007E7662" w:rsidRPr="00294CF8">
        <w:rPr>
          <w:rFonts w:ascii="Times New Roman" w:hAnsi="Times New Roman"/>
          <w:sz w:val="20"/>
          <w:szCs w:val="20"/>
        </w:rPr>
        <w:t>Durosinmi</w:t>
      </w:r>
      <w:proofErr w:type="spellEnd"/>
      <w:proofErr w:type="gramEnd"/>
      <w:r w:rsidR="007E7662" w:rsidRPr="00294CF8">
        <w:rPr>
          <w:rFonts w:ascii="Times New Roman" w:hAnsi="Times New Roman"/>
          <w:sz w:val="20"/>
          <w:szCs w:val="20"/>
        </w:rPr>
        <w:t>, L. M.,</w:t>
      </w:r>
      <w:r w:rsidR="00294CF8" w:rsidRPr="00294CF8">
        <w:rPr>
          <w:rFonts w:ascii="Times New Roman" w:hAnsi="Times New Roman"/>
          <w:sz w:val="20"/>
          <w:szCs w:val="20"/>
        </w:rPr>
        <w:t xml:space="preserve"> </w:t>
      </w:r>
      <w:proofErr w:type="spellStart"/>
      <w:r w:rsidR="007E7662" w:rsidRPr="00294CF8">
        <w:rPr>
          <w:rFonts w:ascii="Times New Roman" w:hAnsi="Times New Roman"/>
          <w:sz w:val="20"/>
          <w:szCs w:val="20"/>
        </w:rPr>
        <w:t>Oluduro</w:t>
      </w:r>
      <w:proofErr w:type="spellEnd"/>
      <w:r w:rsidR="007E7662" w:rsidRPr="00294CF8">
        <w:rPr>
          <w:rFonts w:ascii="Times New Roman" w:hAnsi="Times New Roman"/>
          <w:sz w:val="20"/>
          <w:szCs w:val="20"/>
        </w:rPr>
        <w:t>, A. O.</w:t>
      </w:r>
      <w:r w:rsidR="00294CF8" w:rsidRPr="00294CF8">
        <w:rPr>
          <w:rFonts w:ascii="Times New Roman" w:hAnsi="Times New Roman"/>
          <w:sz w:val="20"/>
          <w:szCs w:val="20"/>
        </w:rPr>
        <w:t xml:space="preserve"> </w:t>
      </w:r>
      <w:r w:rsidR="007E7662" w:rsidRPr="00294CF8">
        <w:rPr>
          <w:rFonts w:ascii="Times New Roman" w:hAnsi="Times New Roman"/>
          <w:sz w:val="20"/>
          <w:szCs w:val="20"/>
        </w:rPr>
        <w:t>and</w:t>
      </w:r>
      <w:r w:rsidR="00294CF8" w:rsidRPr="00294CF8">
        <w:rPr>
          <w:rFonts w:ascii="Times New Roman" w:hAnsi="Times New Roman"/>
          <w:sz w:val="20"/>
          <w:szCs w:val="20"/>
        </w:rPr>
        <w:t xml:space="preserve"> </w:t>
      </w:r>
      <w:proofErr w:type="spellStart"/>
      <w:r w:rsidR="007E7662" w:rsidRPr="00294CF8">
        <w:rPr>
          <w:rFonts w:ascii="Times New Roman" w:hAnsi="Times New Roman"/>
          <w:sz w:val="20"/>
          <w:szCs w:val="20"/>
        </w:rPr>
        <w:t>Fasasi</w:t>
      </w:r>
      <w:proofErr w:type="spellEnd"/>
      <w:r w:rsidR="007E7662" w:rsidRPr="00294CF8">
        <w:rPr>
          <w:rFonts w:ascii="Times New Roman" w:hAnsi="Times New Roman"/>
          <w:sz w:val="20"/>
          <w:szCs w:val="20"/>
        </w:rPr>
        <w:t>, S. A.</w:t>
      </w:r>
      <w:r w:rsidRPr="00294CF8">
        <w:rPr>
          <w:rFonts w:ascii="Times New Roman" w:eastAsiaTheme="minorEastAsia" w:hAnsi="Times New Roman" w:hint="eastAsia"/>
          <w:b/>
          <w:bCs/>
          <w:sz w:val="20"/>
          <w:szCs w:val="20"/>
          <w:lang w:bidi="fa-IR"/>
        </w:rPr>
        <w:t xml:space="preserve"> </w:t>
      </w:r>
      <w:r w:rsidR="007E7662" w:rsidRPr="00294CF8">
        <w:rPr>
          <w:rFonts w:ascii="Times New Roman" w:hAnsi="Times New Roman"/>
          <w:b/>
          <w:sz w:val="20"/>
          <w:szCs w:val="20"/>
        </w:rPr>
        <w:t xml:space="preserve">Chelating and Antimicrobial Activities of </w:t>
      </w:r>
      <w:proofErr w:type="spellStart"/>
      <w:r w:rsidR="007E7662" w:rsidRPr="00294CF8">
        <w:rPr>
          <w:rFonts w:ascii="Times New Roman" w:hAnsi="Times New Roman"/>
          <w:b/>
          <w:sz w:val="20"/>
          <w:szCs w:val="20"/>
        </w:rPr>
        <w:t>Benzimidazole</w:t>
      </w:r>
      <w:proofErr w:type="spellEnd"/>
      <w:r w:rsidR="007E7662" w:rsidRPr="00294CF8">
        <w:rPr>
          <w:rFonts w:ascii="Times New Roman" w:hAnsi="Times New Roman"/>
          <w:b/>
          <w:sz w:val="20"/>
          <w:szCs w:val="20"/>
        </w:rPr>
        <w:t>, 2-Chloromethylbenzimidazole and 4-((2-amino-1h-benzo(d)imidazol-1-yl)methylamino)-2-hydroxylbenzoic acid (2-Amino BISA).</w:t>
      </w:r>
      <w:r w:rsidRPr="00294CF8">
        <w:rPr>
          <w:rFonts w:ascii="Times New Roman" w:hAnsi="Times New Roman" w:hint="eastAsia"/>
          <w:b/>
          <w:bCs/>
          <w:sz w:val="20"/>
          <w:szCs w:val="20"/>
        </w:rPr>
        <w:t xml:space="preserve"> </w:t>
      </w:r>
      <w:r w:rsidRPr="00294CF8">
        <w:rPr>
          <w:rFonts w:ascii="Times New Roman" w:eastAsia="Times New Roman" w:hAnsi="Times New Roman"/>
          <w:bCs/>
          <w:i/>
          <w:sz w:val="20"/>
          <w:szCs w:val="20"/>
        </w:rPr>
        <w:t xml:space="preserve">Nat </w:t>
      </w:r>
      <w:proofErr w:type="spellStart"/>
      <w:r w:rsidRPr="00294CF8">
        <w:rPr>
          <w:rFonts w:ascii="Times New Roman" w:eastAsia="Times New Roman" w:hAnsi="Times New Roman"/>
          <w:bCs/>
          <w:i/>
          <w:sz w:val="20"/>
          <w:szCs w:val="20"/>
        </w:rPr>
        <w:t>Sci</w:t>
      </w:r>
      <w:proofErr w:type="spellEnd"/>
      <w:r w:rsidRPr="00294CF8">
        <w:rPr>
          <w:rFonts w:ascii="Times New Roman" w:eastAsiaTheme="minorEastAsia" w:hAnsi="Times New Roman" w:hint="eastAsia"/>
          <w:bCs/>
          <w:i/>
          <w:sz w:val="20"/>
          <w:szCs w:val="20"/>
        </w:rPr>
        <w:t xml:space="preserve"> </w:t>
      </w:r>
      <w:r w:rsidRPr="00294CF8">
        <w:rPr>
          <w:rFonts w:ascii="Times New Roman" w:hAnsi="Times New Roman"/>
          <w:sz w:val="20"/>
          <w:szCs w:val="20"/>
        </w:rPr>
        <w:t>201</w:t>
      </w:r>
      <w:r w:rsidRPr="00294CF8">
        <w:rPr>
          <w:rFonts w:ascii="Times New Roman" w:hAnsi="Times New Roman" w:hint="eastAsia"/>
          <w:sz w:val="20"/>
          <w:szCs w:val="20"/>
        </w:rPr>
        <w:t>5</w:t>
      </w:r>
      <w:proofErr w:type="gramStart"/>
      <w:r w:rsidRPr="00294CF8">
        <w:rPr>
          <w:rFonts w:ascii="Times New Roman" w:hAnsi="Times New Roman"/>
          <w:sz w:val="20"/>
          <w:szCs w:val="20"/>
        </w:rPr>
        <w:t>;1</w:t>
      </w:r>
      <w:r w:rsidRPr="00294CF8">
        <w:rPr>
          <w:rFonts w:ascii="Times New Roman" w:hAnsi="Times New Roman" w:hint="eastAsia"/>
          <w:sz w:val="20"/>
          <w:szCs w:val="20"/>
        </w:rPr>
        <w:t>3</w:t>
      </w:r>
      <w:proofErr w:type="gramEnd"/>
      <w:r w:rsidRPr="00294CF8">
        <w:rPr>
          <w:rFonts w:ascii="Times New Roman" w:hAnsi="Times New Roman"/>
          <w:sz w:val="20"/>
          <w:szCs w:val="20"/>
        </w:rPr>
        <w:t>(</w:t>
      </w:r>
      <w:r w:rsidRPr="00294CF8">
        <w:rPr>
          <w:rFonts w:ascii="Times New Roman" w:hAnsi="Times New Roman" w:hint="eastAsia"/>
          <w:sz w:val="20"/>
          <w:szCs w:val="20"/>
        </w:rPr>
        <w:t>5)</w:t>
      </w:r>
      <w:r w:rsidRPr="00294CF8">
        <w:rPr>
          <w:rFonts w:ascii="Times New Roman" w:hAnsi="Times New Roman"/>
          <w:sz w:val="20"/>
          <w:szCs w:val="20"/>
        </w:rPr>
        <w:t>:</w:t>
      </w:r>
      <w:r w:rsidR="000209A0" w:rsidRPr="00294CF8">
        <w:rPr>
          <w:rFonts w:ascii="Times New Roman" w:hAnsi="Times New Roman"/>
          <w:noProof/>
          <w:color w:val="000000"/>
          <w:sz w:val="20"/>
          <w:szCs w:val="20"/>
        </w:rPr>
        <w:t>1</w:t>
      </w:r>
      <w:r w:rsidRPr="00294CF8">
        <w:rPr>
          <w:rFonts w:ascii="Times New Roman" w:hAnsi="Times New Roman"/>
          <w:color w:val="000000"/>
          <w:sz w:val="20"/>
          <w:szCs w:val="20"/>
        </w:rPr>
        <w:t>-</w:t>
      </w:r>
      <w:r w:rsidR="000209A0" w:rsidRPr="00294CF8">
        <w:rPr>
          <w:rFonts w:ascii="Times New Roman" w:hAnsi="Times New Roman"/>
          <w:noProof/>
          <w:color w:val="000000"/>
          <w:sz w:val="20"/>
          <w:szCs w:val="20"/>
        </w:rPr>
        <w:t>13</w:t>
      </w:r>
      <w:r w:rsidRPr="00294CF8">
        <w:rPr>
          <w:rFonts w:ascii="Times New Roman" w:hAnsi="Times New Roman"/>
          <w:sz w:val="20"/>
          <w:szCs w:val="20"/>
        </w:rPr>
        <w:t>]</w:t>
      </w:r>
      <w:r w:rsidRPr="00294CF8">
        <w:rPr>
          <w:rFonts w:ascii="Times New Roman" w:hAnsi="Times New Roman" w:hint="eastAsia"/>
          <w:sz w:val="20"/>
          <w:szCs w:val="20"/>
        </w:rPr>
        <w:t>.</w:t>
      </w:r>
      <w:r w:rsidRPr="00294CF8">
        <w:rPr>
          <w:rFonts w:ascii="Times New Roman" w:hAnsi="Times New Roman"/>
          <w:sz w:val="20"/>
          <w:szCs w:val="20"/>
        </w:rPr>
        <w:t xml:space="preserve"> (ISSN: 1545-0740).</w:t>
      </w:r>
      <w:r w:rsidRPr="00294CF8">
        <w:rPr>
          <w:rFonts w:ascii="Times New Roman" w:hAnsi="Times New Roman"/>
          <w:color w:val="0000FF"/>
          <w:sz w:val="20"/>
          <w:szCs w:val="20"/>
        </w:rPr>
        <w:t xml:space="preserve"> </w:t>
      </w:r>
      <w:hyperlink r:id="rId10" w:history="1">
        <w:r w:rsidRPr="00294CF8">
          <w:rPr>
            <w:rStyle w:val="Hyperlink"/>
            <w:rFonts w:ascii="Times New Roman" w:hAnsi="Times New Roman"/>
            <w:sz w:val="20"/>
            <w:szCs w:val="20"/>
          </w:rPr>
          <w:t>http://www.sciencepub.net/nature</w:t>
        </w:r>
      </w:hyperlink>
      <w:r w:rsidRPr="00294CF8">
        <w:rPr>
          <w:rFonts w:ascii="Times New Roman" w:hAnsi="Times New Roman"/>
          <w:sz w:val="20"/>
          <w:szCs w:val="20"/>
        </w:rPr>
        <w:t>.</w:t>
      </w:r>
      <w:r w:rsidRPr="00294CF8">
        <w:rPr>
          <w:rFonts w:ascii="Times New Roman" w:hAnsi="Times New Roman" w:hint="eastAsia"/>
          <w:sz w:val="20"/>
          <w:szCs w:val="20"/>
        </w:rPr>
        <w:t xml:space="preserve"> </w:t>
      </w:r>
      <w:r w:rsidR="007E7662" w:rsidRPr="00294CF8">
        <w:rPr>
          <w:rFonts w:ascii="Times New Roman" w:hAnsi="Times New Roman" w:hint="eastAsia"/>
          <w:sz w:val="20"/>
          <w:szCs w:val="20"/>
          <w:lang w:eastAsia="zh-CN"/>
        </w:rPr>
        <w:t>1</w:t>
      </w:r>
    </w:p>
    <w:p w:rsidR="007E7662" w:rsidRPr="00294CF8" w:rsidRDefault="007E7662" w:rsidP="007E7662">
      <w:pPr>
        <w:snapToGrid w:val="0"/>
        <w:spacing w:after="0" w:line="240" w:lineRule="auto"/>
        <w:jc w:val="both"/>
        <w:rPr>
          <w:rFonts w:ascii="Times New Roman" w:hAnsi="Times New Roman"/>
          <w:sz w:val="20"/>
          <w:szCs w:val="20"/>
          <w:lang w:eastAsia="zh-CN"/>
        </w:rPr>
      </w:pPr>
    </w:p>
    <w:p w:rsidR="000A1942" w:rsidRPr="00294CF8" w:rsidRDefault="001524F7" w:rsidP="007E7662">
      <w:pPr>
        <w:autoSpaceDE w:val="0"/>
        <w:autoSpaceDN w:val="0"/>
        <w:adjustRightInd w:val="0"/>
        <w:snapToGrid w:val="0"/>
        <w:spacing w:after="0" w:line="240" w:lineRule="auto"/>
        <w:jc w:val="both"/>
        <w:rPr>
          <w:rFonts w:ascii="Times New Roman" w:hAnsi="Times New Roman"/>
          <w:sz w:val="20"/>
          <w:szCs w:val="20"/>
          <w:lang w:eastAsia="zh-CN"/>
        </w:rPr>
      </w:pPr>
      <w:r w:rsidRPr="00294CF8">
        <w:rPr>
          <w:rFonts w:ascii="Times New Roman" w:hAnsi="Times New Roman" w:hint="eastAsia"/>
          <w:b/>
          <w:sz w:val="20"/>
          <w:szCs w:val="20"/>
          <w:lang w:eastAsia="zh-CN"/>
        </w:rPr>
        <w:t xml:space="preserve">Keywords: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2-Chloromethylbenzimidazole</w:t>
      </w:r>
      <w:r w:rsidRPr="00294CF8">
        <w:rPr>
          <w:rFonts w:ascii="Times New Roman" w:hAnsi="Times New Roman" w:hint="eastAsia"/>
          <w:sz w:val="20"/>
          <w:szCs w:val="20"/>
          <w:lang w:eastAsia="zh-CN"/>
        </w:rPr>
        <w:t xml:space="preserve">, </w:t>
      </w:r>
      <w:r w:rsidRPr="00294CF8">
        <w:rPr>
          <w:rFonts w:ascii="Times New Roman" w:hAnsi="Times New Roman"/>
          <w:sz w:val="20"/>
          <w:szCs w:val="20"/>
        </w:rPr>
        <w:t>4-((2-amino-1h-</w:t>
      </w:r>
      <w:r w:rsidRPr="00294CF8">
        <w:rPr>
          <w:rFonts w:ascii="Times New Roman" w:hAnsi="Times New Roman" w:hint="eastAsia"/>
          <w:sz w:val="20"/>
          <w:szCs w:val="20"/>
          <w:lang w:eastAsia="zh-CN"/>
        </w:rPr>
        <w:t xml:space="preserve"> </w:t>
      </w:r>
      <w:proofErr w:type="spellStart"/>
      <w:proofErr w:type="gramStart"/>
      <w:r w:rsidRPr="00294CF8">
        <w:rPr>
          <w:rFonts w:ascii="Times New Roman" w:hAnsi="Times New Roman"/>
          <w:sz w:val="20"/>
          <w:szCs w:val="20"/>
        </w:rPr>
        <w:t>benzo</w:t>
      </w:r>
      <w:proofErr w:type="spellEnd"/>
      <w:r w:rsidRPr="00294CF8">
        <w:rPr>
          <w:rFonts w:ascii="Times New Roman" w:hAnsi="Times New Roman"/>
          <w:sz w:val="20"/>
          <w:szCs w:val="20"/>
        </w:rPr>
        <w:t>(</w:t>
      </w:r>
      <w:proofErr w:type="gramEnd"/>
      <w:r w:rsidRPr="00294CF8">
        <w:rPr>
          <w:rFonts w:ascii="Times New Roman" w:hAnsi="Times New Roman"/>
          <w:sz w:val="20"/>
          <w:szCs w:val="20"/>
        </w:rPr>
        <w:t>d)imidazol-1-yl)</w:t>
      </w:r>
      <w:proofErr w:type="spellStart"/>
      <w:r w:rsidRPr="00294CF8">
        <w:rPr>
          <w:rFonts w:ascii="Times New Roman" w:hAnsi="Times New Roman"/>
          <w:sz w:val="20"/>
          <w:szCs w:val="20"/>
        </w:rPr>
        <w:t>methylamino</w:t>
      </w:r>
      <w:proofErr w:type="spellEnd"/>
      <w:r w:rsidRPr="00294CF8">
        <w:rPr>
          <w:rFonts w:ascii="Times New Roman" w:hAnsi="Times New Roman"/>
          <w:sz w:val="20"/>
          <w:szCs w:val="20"/>
        </w:rPr>
        <w:t>)-2-hydroxylbenzoic acid (2-Amino BISA).</w:t>
      </w:r>
    </w:p>
    <w:p w:rsidR="007E7662" w:rsidRPr="00294CF8" w:rsidRDefault="007E7662" w:rsidP="007E7662">
      <w:pPr>
        <w:snapToGrid w:val="0"/>
        <w:spacing w:after="0" w:line="240" w:lineRule="auto"/>
        <w:jc w:val="both"/>
        <w:rPr>
          <w:rFonts w:ascii="Times New Roman" w:hAnsi="Times New Roman"/>
          <w:sz w:val="20"/>
          <w:szCs w:val="20"/>
          <w:lang w:val="en-GB" w:eastAsia="en-GB"/>
        </w:rPr>
      </w:pPr>
      <w:bookmarkStart w:id="1" w:name="_Toc355808280"/>
    </w:p>
    <w:p w:rsidR="007E7662" w:rsidRPr="00294CF8" w:rsidRDefault="007E7662" w:rsidP="007E7662">
      <w:pPr>
        <w:snapToGrid w:val="0"/>
        <w:spacing w:after="0" w:line="240" w:lineRule="auto"/>
        <w:jc w:val="both"/>
        <w:rPr>
          <w:rFonts w:ascii="Times New Roman" w:hAnsi="Times New Roman"/>
          <w:sz w:val="20"/>
          <w:szCs w:val="20"/>
          <w:lang w:val="en-GB" w:eastAsia="en-GB"/>
        </w:rPr>
        <w:sectPr w:rsidR="007E7662" w:rsidRPr="00294CF8" w:rsidSect="0014475E">
          <w:headerReference w:type="default" r:id="rId11"/>
          <w:footerReference w:type="default" r:id="rId12"/>
          <w:type w:val="continuous"/>
          <w:pgSz w:w="12240" w:h="15840" w:code="1"/>
          <w:pgMar w:top="1440" w:right="1440" w:bottom="1440" w:left="1440" w:header="720" w:footer="720" w:gutter="0"/>
          <w:pgNumType w:start="1"/>
          <w:cols w:space="720"/>
          <w:docGrid w:linePitch="360"/>
        </w:sectPr>
      </w:pPr>
    </w:p>
    <w:p w:rsidR="00171361" w:rsidRPr="00294CF8" w:rsidRDefault="00390B58" w:rsidP="007E7662">
      <w:pPr>
        <w:pStyle w:val="Heading2"/>
        <w:keepNext w:val="0"/>
        <w:numPr>
          <w:ilvl w:val="0"/>
          <w:numId w:val="12"/>
        </w:numPr>
        <w:snapToGrid w:val="0"/>
        <w:spacing w:before="0" w:after="0" w:line="240" w:lineRule="auto"/>
        <w:ind w:left="0" w:firstLine="0"/>
        <w:jc w:val="both"/>
        <w:rPr>
          <w:sz w:val="20"/>
          <w:szCs w:val="20"/>
        </w:rPr>
      </w:pPr>
      <w:r w:rsidRPr="00294CF8">
        <w:rPr>
          <w:sz w:val="20"/>
          <w:szCs w:val="20"/>
        </w:rPr>
        <w:lastRenderedPageBreak/>
        <w:t>I</w:t>
      </w:r>
      <w:r w:rsidR="00EC141C" w:rsidRPr="00294CF8">
        <w:rPr>
          <w:caps w:val="0"/>
          <w:sz w:val="20"/>
          <w:szCs w:val="20"/>
        </w:rPr>
        <w:t>ntroduction</w:t>
      </w:r>
      <w:bookmarkEnd w:id="1"/>
    </w:p>
    <w:p w:rsidR="00C0288F" w:rsidRPr="00294CF8" w:rsidRDefault="00390B58" w:rsidP="007E7662">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xml:space="preserve"> derivatives are important class of nitrogen contai</w:t>
      </w:r>
      <w:r w:rsidR="005E360C" w:rsidRPr="00294CF8">
        <w:rPr>
          <w:rFonts w:ascii="Times New Roman" w:hAnsi="Times New Roman"/>
          <w:sz w:val="20"/>
          <w:szCs w:val="20"/>
        </w:rPr>
        <w:t xml:space="preserve">ning </w:t>
      </w:r>
      <w:proofErr w:type="spellStart"/>
      <w:r w:rsidR="005E360C" w:rsidRPr="00294CF8">
        <w:rPr>
          <w:rFonts w:ascii="Times New Roman" w:hAnsi="Times New Roman"/>
          <w:sz w:val="20"/>
          <w:szCs w:val="20"/>
        </w:rPr>
        <w:t>heterocycles</w:t>
      </w:r>
      <w:proofErr w:type="spellEnd"/>
      <w:r w:rsidR="005E360C" w:rsidRPr="00294CF8">
        <w:rPr>
          <w:rFonts w:ascii="Times New Roman" w:hAnsi="Times New Roman"/>
          <w:sz w:val="20"/>
          <w:szCs w:val="20"/>
        </w:rPr>
        <w:t xml:space="preserve"> and have been </w:t>
      </w:r>
      <w:r w:rsidRPr="00294CF8">
        <w:rPr>
          <w:rFonts w:ascii="Times New Roman" w:hAnsi="Times New Roman"/>
          <w:sz w:val="20"/>
          <w:szCs w:val="20"/>
        </w:rPr>
        <w:t xml:space="preserve">reported to possess wide spectrum of biological properties such as </w:t>
      </w:r>
      <w:proofErr w:type="spellStart"/>
      <w:r w:rsidRPr="00294CF8">
        <w:rPr>
          <w:rFonts w:ascii="Times New Roman" w:hAnsi="Times New Roman"/>
          <w:sz w:val="20"/>
          <w:szCs w:val="20"/>
        </w:rPr>
        <w:t>antitubercular</w:t>
      </w:r>
      <w:proofErr w:type="spellEnd"/>
      <w:r w:rsidRPr="00294CF8">
        <w:rPr>
          <w:rFonts w:ascii="Times New Roman" w:hAnsi="Times New Roman"/>
          <w:sz w:val="20"/>
          <w:szCs w:val="20"/>
        </w:rPr>
        <w:t xml:space="preserve">, anticancer, </w:t>
      </w:r>
      <w:proofErr w:type="spellStart"/>
      <w:r w:rsidRPr="00294CF8">
        <w:rPr>
          <w:rFonts w:ascii="Times New Roman" w:hAnsi="Times New Roman"/>
          <w:sz w:val="20"/>
          <w:szCs w:val="20"/>
        </w:rPr>
        <w:t>an</w:t>
      </w:r>
      <w:r w:rsidR="00294CF8">
        <w:rPr>
          <w:rFonts w:ascii="Times New Roman" w:hAnsi="Times New Roman"/>
          <w:sz w:val="20"/>
          <w:szCs w:val="20"/>
        </w:rPr>
        <w:t>tihelminthic</w:t>
      </w:r>
      <w:proofErr w:type="spellEnd"/>
      <w:r w:rsidR="00294CF8">
        <w:rPr>
          <w:rFonts w:ascii="Times New Roman" w:hAnsi="Times New Roman"/>
          <w:sz w:val="20"/>
          <w:szCs w:val="20"/>
        </w:rPr>
        <w:t xml:space="preserve"> and antimicrobial</w:t>
      </w:r>
      <w:r w:rsidR="00C0288F" w:rsidRPr="00294CF8">
        <w:rPr>
          <w:rFonts w:ascii="Times New Roman" w:hAnsi="Times New Roman"/>
          <w:sz w:val="20"/>
          <w:szCs w:val="20"/>
        </w:rPr>
        <w:t xml:space="preserve"> </w:t>
      </w:r>
      <w:r w:rsidR="00371E4A" w:rsidRPr="00294CF8">
        <w:rPr>
          <w:rFonts w:ascii="Times New Roman" w:hAnsi="Times New Roman"/>
          <w:sz w:val="20"/>
          <w:szCs w:val="20"/>
        </w:rPr>
        <w:t>(</w:t>
      </w:r>
      <w:proofErr w:type="spellStart"/>
      <w:r w:rsidRPr="00294CF8">
        <w:rPr>
          <w:rFonts w:ascii="Times New Roman" w:hAnsi="Times New Roman"/>
          <w:sz w:val="20"/>
          <w:szCs w:val="20"/>
        </w:rPr>
        <w:t>Gowda</w:t>
      </w:r>
      <w:proofErr w:type="spellEnd"/>
      <w:r w:rsidR="00997D5F" w:rsidRPr="00294CF8">
        <w:rPr>
          <w:rFonts w:ascii="Times New Roman" w:hAnsi="Times New Roman"/>
          <w:sz w:val="20"/>
          <w:szCs w:val="20"/>
        </w:rPr>
        <w:t xml:space="preserve"> </w:t>
      </w:r>
      <w:r w:rsidR="00997D5F" w:rsidRPr="00294CF8">
        <w:rPr>
          <w:rFonts w:ascii="Times New Roman" w:hAnsi="Times New Roman"/>
          <w:i/>
          <w:sz w:val="20"/>
          <w:szCs w:val="20"/>
        </w:rPr>
        <w:t>et al</w:t>
      </w:r>
      <w:r w:rsidR="00997D5F" w:rsidRPr="00294CF8">
        <w:rPr>
          <w:rFonts w:ascii="Times New Roman" w:hAnsi="Times New Roman"/>
          <w:sz w:val="20"/>
          <w:szCs w:val="20"/>
        </w:rPr>
        <w:t>.,</w:t>
      </w:r>
      <w:r w:rsidR="00906E93" w:rsidRPr="00294CF8">
        <w:rPr>
          <w:rFonts w:ascii="Times New Roman" w:hAnsi="Times New Roman"/>
          <w:sz w:val="20"/>
          <w:szCs w:val="20"/>
        </w:rPr>
        <w:t xml:space="preserve"> </w:t>
      </w:r>
      <w:r w:rsidRPr="00294CF8">
        <w:rPr>
          <w:rFonts w:ascii="Times New Roman" w:hAnsi="Times New Roman"/>
          <w:sz w:val="20"/>
          <w:szCs w:val="20"/>
        </w:rPr>
        <w:t>2009</w:t>
      </w:r>
      <w:r w:rsidR="00371E4A" w:rsidRPr="00294CF8">
        <w:rPr>
          <w:rFonts w:ascii="Times New Roman" w:hAnsi="Times New Roman"/>
          <w:sz w:val="20"/>
          <w:szCs w:val="20"/>
        </w:rPr>
        <w:t>)</w:t>
      </w:r>
      <w:r w:rsidR="00C0288F" w:rsidRPr="00294CF8">
        <w:rPr>
          <w:rFonts w:ascii="Times New Roman" w:hAnsi="Times New Roman"/>
          <w:sz w:val="20"/>
          <w:szCs w:val="20"/>
        </w:rPr>
        <w:t>.</w:t>
      </w:r>
    </w:p>
    <w:p w:rsidR="00C0288F" w:rsidRPr="00294CF8" w:rsidRDefault="00C0288F" w:rsidP="007E7662">
      <w:pPr>
        <w:snapToGrid w:val="0"/>
        <w:spacing w:after="0" w:line="240" w:lineRule="auto"/>
        <w:ind w:firstLine="425"/>
        <w:jc w:val="both"/>
        <w:rPr>
          <w:rFonts w:ascii="Times New Roman" w:eastAsia="Times New Roman" w:hAnsi="Times New Roman"/>
          <w:sz w:val="20"/>
          <w:szCs w:val="20"/>
          <w:lang w:val="en-GB" w:eastAsia="en-GB"/>
        </w:rPr>
      </w:pPr>
      <w:r w:rsidRPr="00294CF8">
        <w:rPr>
          <w:rFonts w:ascii="Times New Roman" w:eastAsia="Times New Roman" w:hAnsi="Times New Roman"/>
          <w:sz w:val="20"/>
          <w:szCs w:val="20"/>
          <w:lang w:val="en-GB" w:eastAsia="en-GB"/>
        </w:rPr>
        <w:t xml:space="preserve">Heterocyclic </w:t>
      </w:r>
      <w:proofErr w:type="spellStart"/>
      <w:r w:rsidRPr="00294CF8">
        <w:rPr>
          <w:rFonts w:ascii="Times New Roman" w:eastAsia="Times New Roman" w:hAnsi="Times New Roman"/>
          <w:sz w:val="20"/>
          <w:szCs w:val="20"/>
          <w:lang w:val="en-GB" w:eastAsia="en-GB"/>
        </w:rPr>
        <w:t>benzimidazoles</w:t>
      </w:r>
      <w:proofErr w:type="spellEnd"/>
      <w:r w:rsidRPr="00294CF8">
        <w:rPr>
          <w:rFonts w:ascii="Times New Roman" w:eastAsia="Times New Roman" w:hAnsi="Times New Roman"/>
          <w:sz w:val="20"/>
          <w:szCs w:val="20"/>
          <w:lang w:val="en-GB" w:eastAsia="en-GB"/>
        </w:rPr>
        <w:t xml:space="preserve">, their derivatives and transition metal complexes have received considerable attention in coordination chemistry because it was found that such complexes showed larger antimicrobial activities than the free </w:t>
      </w:r>
      <w:proofErr w:type="spellStart"/>
      <w:r w:rsidRPr="00294CF8">
        <w:rPr>
          <w:rFonts w:ascii="Times New Roman" w:eastAsia="Times New Roman" w:hAnsi="Times New Roman"/>
          <w:sz w:val="20"/>
          <w:szCs w:val="20"/>
          <w:lang w:val="en-GB" w:eastAsia="en-GB"/>
        </w:rPr>
        <w:t>ligands</w:t>
      </w:r>
      <w:proofErr w:type="spellEnd"/>
      <w:r w:rsidRPr="00294CF8">
        <w:rPr>
          <w:rFonts w:ascii="Times New Roman" w:eastAsia="Times New Roman" w:hAnsi="Times New Roman"/>
          <w:sz w:val="20"/>
          <w:szCs w:val="20"/>
          <w:lang w:val="en-GB" w:eastAsia="en-GB"/>
        </w:rPr>
        <w:t xml:space="preserve"> (</w:t>
      </w:r>
      <w:proofErr w:type="spellStart"/>
      <w:r w:rsidRPr="00294CF8">
        <w:rPr>
          <w:rFonts w:ascii="Times New Roman" w:eastAsia="Times New Roman" w:hAnsi="Times New Roman"/>
          <w:sz w:val="20"/>
          <w:szCs w:val="20"/>
          <w:lang w:val="en-GB" w:eastAsia="en-GB"/>
        </w:rPr>
        <w:t>Gumus</w:t>
      </w:r>
      <w:proofErr w:type="spellEnd"/>
      <w:r w:rsidRPr="00294CF8">
        <w:rPr>
          <w:rFonts w:ascii="Times New Roman" w:eastAsia="Times New Roman" w:hAnsi="Times New Roman"/>
          <w:sz w:val="20"/>
          <w:szCs w:val="20"/>
          <w:lang w:val="en-GB" w:eastAsia="en-GB"/>
        </w:rPr>
        <w:t xml:space="preserve"> et al., 2003).</w:t>
      </w:r>
    </w:p>
    <w:p w:rsidR="00C0288F" w:rsidRPr="00294CF8" w:rsidRDefault="00C0288F" w:rsidP="007E7662">
      <w:pPr>
        <w:snapToGrid w:val="0"/>
        <w:spacing w:after="0" w:line="240" w:lineRule="auto"/>
        <w:ind w:firstLine="425"/>
        <w:jc w:val="both"/>
        <w:rPr>
          <w:rFonts w:ascii="Times New Roman" w:eastAsia="Times New Roman" w:hAnsi="Times New Roman"/>
          <w:sz w:val="20"/>
          <w:szCs w:val="20"/>
          <w:lang w:val="en-GB" w:eastAsia="en-GB"/>
        </w:rPr>
      </w:pPr>
      <w:r w:rsidRPr="00294CF8">
        <w:rPr>
          <w:rFonts w:ascii="Times New Roman" w:eastAsia="Times New Roman" w:hAnsi="Times New Roman"/>
          <w:sz w:val="20"/>
          <w:szCs w:val="20"/>
          <w:lang w:val="en-GB" w:eastAsia="en-GB"/>
        </w:rPr>
        <w:t>Furthermore, resistance against antibiotics by pathogenic bacteria has been a major concern in the anti-infective therapy of both humans and animals. Bacteria are able to adapt rapidly to new environmental conditions such as the presence of antimicrobial molecules and, as a consequence, resistance increases with the antimicrobial use (</w:t>
      </w:r>
      <w:proofErr w:type="spellStart"/>
      <w:r w:rsidRPr="00294CF8">
        <w:rPr>
          <w:rFonts w:ascii="Times New Roman" w:eastAsia="Times New Roman" w:hAnsi="Times New Roman"/>
          <w:sz w:val="20"/>
          <w:szCs w:val="20"/>
          <w:lang w:val="en-GB" w:eastAsia="en-GB"/>
        </w:rPr>
        <w:t>Falagas</w:t>
      </w:r>
      <w:proofErr w:type="spellEnd"/>
      <w:r w:rsidRPr="00294CF8">
        <w:rPr>
          <w:rFonts w:ascii="Times New Roman" w:eastAsia="Times New Roman" w:hAnsi="Times New Roman"/>
          <w:sz w:val="20"/>
          <w:szCs w:val="20"/>
          <w:lang w:val="en-GB" w:eastAsia="en-GB"/>
        </w:rPr>
        <w:t xml:space="preserve"> et al., 2007; Jansen et al., 2006).</w:t>
      </w:r>
      <w:r w:rsidRPr="00294CF8">
        <w:rPr>
          <w:rFonts w:ascii="Times New Roman" w:hAnsi="Times New Roman"/>
          <w:sz w:val="20"/>
          <w:szCs w:val="20"/>
        </w:rPr>
        <w:t xml:space="preserve"> </w:t>
      </w:r>
      <w:r w:rsidRPr="00294CF8">
        <w:rPr>
          <w:rFonts w:ascii="Times New Roman" w:eastAsia="Times New Roman" w:hAnsi="Times New Roman"/>
          <w:sz w:val="20"/>
          <w:szCs w:val="20"/>
          <w:lang w:val="en-GB" w:eastAsia="en-GB"/>
        </w:rPr>
        <w:t>These concerns have made the drive for the synthesis of more potent antimicrobial drugs that will inactivate various resistance mechanisms.</w:t>
      </w:r>
    </w:p>
    <w:p w:rsidR="00390B58" w:rsidRPr="00294CF8" w:rsidRDefault="0034028E" w:rsidP="007E7662">
      <w:pPr>
        <w:pStyle w:val="Heading3"/>
        <w:snapToGrid w:val="0"/>
        <w:spacing w:before="0" w:beforeAutospacing="0" w:after="0" w:afterAutospacing="0"/>
        <w:jc w:val="both"/>
        <w:rPr>
          <w:sz w:val="20"/>
          <w:szCs w:val="20"/>
        </w:rPr>
      </w:pPr>
      <w:bookmarkStart w:id="2" w:name="_Toc355808306"/>
      <w:proofErr w:type="spellStart"/>
      <w:r w:rsidRPr="00294CF8">
        <w:rPr>
          <w:sz w:val="20"/>
          <w:szCs w:val="20"/>
        </w:rPr>
        <w:t>Mannich</w:t>
      </w:r>
      <w:proofErr w:type="spellEnd"/>
      <w:r w:rsidRPr="00294CF8">
        <w:rPr>
          <w:sz w:val="20"/>
          <w:szCs w:val="20"/>
        </w:rPr>
        <w:t xml:space="preserve"> R</w:t>
      </w:r>
      <w:r w:rsidR="00390B58" w:rsidRPr="00294CF8">
        <w:rPr>
          <w:sz w:val="20"/>
          <w:szCs w:val="20"/>
        </w:rPr>
        <w:t>eaction</w:t>
      </w:r>
      <w:bookmarkEnd w:id="2"/>
      <w:r w:rsidR="00C30CE3" w:rsidRPr="00294CF8">
        <w:rPr>
          <w:sz w:val="20"/>
          <w:szCs w:val="20"/>
        </w:rPr>
        <w:t xml:space="preserve"> and </w:t>
      </w:r>
      <w:proofErr w:type="spellStart"/>
      <w:r w:rsidR="00C30CE3" w:rsidRPr="00294CF8">
        <w:rPr>
          <w:sz w:val="20"/>
          <w:szCs w:val="20"/>
        </w:rPr>
        <w:t>Benzimidazoles</w:t>
      </w:r>
      <w:proofErr w:type="spellEnd"/>
    </w:p>
    <w:p w:rsidR="00467871" w:rsidRPr="00294CF8" w:rsidRDefault="00371E4A" w:rsidP="007E7662">
      <w:pPr>
        <w:autoSpaceDE w:val="0"/>
        <w:autoSpaceDN w:val="0"/>
        <w:adjustRightInd w:val="0"/>
        <w:snapToGrid w:val="0"/>
        <w:spacing w:after="0" w:line="240" w:lineRule="auto"/>
        <w:ind w:firstLine="425"/>
        <w:jc w:val="both"/>
        <w:rPr>
          <w:rFonts w:ascii="Times New Roman" w:hAnsi="Times New Roman"/>
          <w:bCs/>
          <w:sz w:val="20"/>
          <w:szCs w:val="20"/>
        </w:rPr>
      </w:pPr>
      <w:proofErr w:type="spellStart"/>
      <w:r w:rsidRPr="00294CF8">
        <w:rPr>
          <w:rFonts w:ascii="Times New Roman" w:hAnsi="Times New Roman"/>
          <w:sz w:val="20"/>
          <w:szCs w:val="20"/>
        </w:rPr>
        <w:t>B</w:t>
      </w:r>
      <w:r w:rsidR="00390B58" w:rsidRPr="00294CF8">
        <w:rPr>
          <w:rFonts w:ascii="Times New Roman" w:hAnsi="Times New Roman"/>
          <w:sz w:val="20"/>
          <w:szCs w:val="20"/>
        </w:rPr>
        <w:t>enzimidazoles</w:t>
      </w:r>
      <w:proofErr w:type="spellEnd"/>
      <w:r w:rsidR="00390B58" w:rsidRPr="00294CF8">
        <w:rPr>
          <w:rFonts w:ascii="Times New Roman" w:hAnsi="Times New Roman"/>
          <w:sz w:val="20"/>
          <w:szCs w:val="20"/>
        </w:rPr>
        <w:t xml:space="preserve"> </w:t>
      </w:r>
      <w:r w:rsidRPr="00294CF8">
        <w:rPr>
          <w:rFonts w:ascii="Times New Roman" w:hAnsi="Times New Roman"/>
          <w:sz w:val="20"/>
          <w:szCs w:val="20"/>
        </w:rPr>
        <w:t>through</w:t>
      </w:r>
      <w:r w:rsidR="00390B58" w:rsidRPr="00294CF8">
        <w:rPr>
          <w:rFonts w:ascii="Times New Roman" w:hAnsi="Times New Roman"/>
          <w:sz w:val="20"/>
          <w:szCs w:val="20"/>
        </w:rPr>
        <w:t xml:space="preserve"> </w:t>
      </w:r>
      <w:proofErr w:type="spellStart"/>
      <w:r w:rsidR="00390B58" w:rsidRPr="00294CF8">
        <w:rPr>
          <w:rFonts w:ascii="Times New Roman" w:hAnsi="Times New Roman"/>
          <w:sz w:val="20"/>
          <w:szCs w:val="20"/>
        </w:rPr>
        <w:t>Mannich</w:t>
      </w:r>
      <w:proofErr w:type="spellEnd"/>
      <w:r w:rsidR="00390B58" w:rsidRPr="00294CF8">
        <w:rPr>
          <w:rFonts w:ascii="Times New Roman" w:hAnsi="Times New Roman"/>
          <w:sz w:val="20"/>
          <w:szCs w:val="20"/>
        </w:rPr>
        <w:t xml:space="preserve"> reaction</w:t>
      </w:r>
      <w:r w:rsidRPr="00294CF8">
        <w:rPr>
          <w:rFonts w:ascii="Times New Roman" w:hAnsi="Times New Roman"/>
          <w:sz w:val="20"/>
          <w:szCs w:val="20"/>
        </w:rPr>
        <w:t xml:space="preserve"> have been studied by (Bachman and Heisey</w:t>
      </w:r>
      <w:proofErr w:type="gramStart"/>
      <w:r w:rsidRPr="00294CF8">
        <w:rPr>
          <w:rFonts w:ascii="Times New Roman" w:hAnsi="Times New Roman"/>
          <w:sz w:val="20"/>
          <w:szCs w:val="20"/>
        </w:rPr>
        <w:t>,1940</w:t>
      </w:r>
      <w:proofErr w:type="gramEnd"/>
      <w:r w:rsidRPr="00294CF8">
        <w:rPr>
          <w:rFonts w:ascii="Times New Roman" w:hAnsi="Times New Roman"/>
          <w:sz w:val="20"/>
          <w:szCs w:val="20"/>
        </w:rPr>
        <w:t>)</w:t>
      </w:r>
      <w:r w:rsidR="00390B58" w:rsidRPr="00294CF8">
        <w:rPr>
          <w:rFonts w:ascii="Times New Roman" w:hAnsi="Times New Roman"/>
          <w:sz w:val="20"/>
          <w:szCs w:val="20"/>
        </w:rPr>
        <w:t xml:space="preserve">. </w:t>
      </w:r>
      <w:r w:rsidR="00390B58" w:rsidRPr="00294CF8">
        <w:rPr>
          <w:rFonts w:ascii="Times New Roman" w:hAnsi="Times New Roman"/>
          <w:sz w:val="20"/>
          <w:szCs w:val="20"/>
        </w:rPr>
        <w:lastRenderedPageBreak/>
        <w:t xml:space="preserve">Equimolecular amounts of </w:t>
      </w:r>
      <w:proofErr w:type="spellStart"/>
      <w:r w:rsidR="00390B58" w:rsidRPr="00294CF8">
        <w:rPr>
          <w:rFonts w:ascii="Times New Roman" w:hAnsi="Times New Roman"/>
          <w:sz w:val="20"/>
          <w:szCs w:val="20"/>
        </w:rPr>
        <w:t>benzimidazole</w:t>
      </w:r>
      <w:proofErr w:type="spellEnd"/>
      <w:r w:rsidR="00390B58" w:rsidRPr="00294CF8">
        <w:rPr>
          <w:rFonts w:ascii="Times New Roman" w:hAnsi="Times New Roman"/>
          <w:sz w:val="20"/>
          <w:szCs w:val="20"/>
        </w:rPr>
        <w:t>,</w:t>
      </w:r>
      <w:r w:rsidRPr="00294CF8">
        <w:rPr>
          <w:rFonts w:ascii="Times New Roman" w:hAnsi="Times New Roman"/>
          <w:sz w:val="20"/>
          <w:szCs w:val="20"/>
        </w:rPr>
        <w:t xml:space="preserve"> formaldehyde, and </w:t>
      </w:r>
      <w:proofErr w:type="spellStart"/>
      <w:r w:rsidRPr="00294CF8">
        <w:rPr>
          <w:rFonts w:ascii="Times New Roman" w:hAnsi="Times New Roman"/>
          <w:sz w:val="20"/>
          <w:szCs w:val="20"/>
        </w:rPr>
        <w:t>piperidine</w:t>
      </w:r>
      <w:proofErr w:type="spellEnd"/>
      <w:r w:rsidRPr="00294CF8">
        <w:rPr>
          <w:rFonts w:ascii="Times New Roman" w:hAnsi="Times New Roman"/>
          <w:sz w:val="20"/>
          <w:szCs w:val="20"/>
        </w:rPr>
        <w:t xml:space="preserve"> ga</w:t>
      </w:r>
      <w:r w:rsidR="00390B58" w:rsidRPr="00294CF8">
        <w:rPr>
          <w:rFonts w:ascii="Times New Roman" w:hAnsi="Times New Roman"/>
          <w:sz w:val="20"/>
          <w:szCs w:val="20"/>
        </w:rPr>
        <w:t xml:space="preserve">ve a 97 per cent yield of </w:t>
      </w:r>
      <w:r w:rsidR="00390B58" w:rsidRPr="00294CF8">
        <w:rPr>
          <w:rFonts w:ascii="Times New Roman" w:hAnsi="Times New Roman"/>
          <w:bCs/>
          <w:sz w:val="20"/>
          <w:szCs w:val="20"/>
        </w:rPr>
        <w:t>1-(piperidinomethy1)</w:t>
      </w:r>
      <w:r w:rsidR="007153E4" w:rsidRPr="00294CF8">
        <w:rPr>
          <w:rFonts w:ascii="Times New Roman" w:hAnsi="Times New Roman"/>
          <w:bCs/>
          <w:sz w:val="20"/>
          <w:szCs w:val="20"/>
        </w:rPr>
        <w:t xml:space="preserve"> </w:t>
      </w:r>
      <w:proofErr w:type="spellStart"/>
      <w:r w:rsidR="00390B58" w:rsidRPr="00294CF8">
        <w:rPr>
          <w:rFonts w:ascii="Times New Roman" w:hAnsi="Times New Roman"/>
          <w:bCs/>
          <w:sz w:val="20"/>
          <w:szCs w:val="20"/>
        </w:rPr>
        <w:t>benzimidazole</w:t>
      </w:r>
      <w:proofErr w:type="spellEnd"/>
      <w:r w:rsidR="00C30CE3" w:rsidRPr="00294CF8">
        <w:rPr>
          <w:rFonts w:ascii="Times New Roman" w:hAnsi="Times New Roman"/>
          <w:bCs/>
          <w:sz w:val="20"/>
          <w:szCs w:val="20"/>
        </w:rPr>
        <w:t>.</w:t>
      </w:r>
    </w:p>
    <w:p w:rsidR="00390B58" w:rsidRPr="00294CF8" w:rsidRDefault="00390B58" w:rsidP="007E7662">
      <w:pPr>
        <w:autoSpaceDE w:val="0"/>
        <w:autoSpaceDN w:val="0"/>
        <w:adjustRightInd w:val="0"/>
        <w:snapToGrid w:val="0"/>
        <w:spacing w:after="0" w:line="240" w:lineRule="auto"/>
        <w:ind w:firstLine="425"/>
        <w:jc w:val="both"/>
        <w:rPr>
          <w:rFonts w:ascii="Times New Roman" w:hAnsi="Times New Roman"/>
          <w:sz w:val="20"/>
          <w:szCs w:val="20"/>
        </w:rPr>
      </w:pPr>
    </w:p>
    <w:p w:rsidR="00390B58" w:rsidRPr="00294CF8" w:rsidRDefault="00E4176F" w:rsidP="007E7662">
      <w:pPr>
        <w:autoSpaceDE w:val="0"/>
        <w:autoSpaceDN w:val="0"/>
        <w:adjustRightInd w:val="0"/>
        <w:snapToGrid w:val="0"/>
        <w:spacing w:after="0" w:line="240" w:lineRule="auto"/>
        <w:jc w:val="both"/>
        <w:rPr>
          <w:rFonts w:ascii="Times New Roman" w:hAnsi="Times New Roman"/>
          <w:i/>
          <w:sz w:val="20"/>
          <w:szCs w:val="20"/>
          <w:lang w:eastAsia="zh-CN"/>
        </w:rPr>
      </w:pPr>
      <w:r w:rsidRPr="00294CF8">
        <w:rPr>
          <w:rFonts w:ascii="Times New Roman" w:hAnsi="Times New Roman"/>
          <w:sz w:val="20"/>
          <w:szCs w:val="20"/>
        </w:rPr>
        <w:object w:dxaOrig="448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74.25pt" o:ole="">
            <v:imagedata r:id="rId13" o:title=""/>
          </v:shape>
          <o:OLEObject Type="Embed" ProgID="ChemDraw.Document.6.0" ShapeID="_x0000_i1025" DrawAspect="Content" ObjectID="_1490509752" r:id="rId14"/>
        </w:object>
      </w:r>
      <w:r w:rsidR="001B0342" w:rsidRPr="00294CF8">
        <w:rPr>
          <w:rFonts w:ascii="Times New Roman" w:hAnsi="Times New Roman"/>
          <w:sz w:val="20"/>
          <w:szCs w:val="20"/>
        </w:rPr>
        <w:t>Figure 1:</w:t>
      </w:r>
      <w:r w:rsidR="00294CF8" w:rsidRPr="00294CF8">
        <w:rPr>
          <w:rFonts w:ascii="Times New Roman" w:hAnsi="Times New Roman"/>
          <w:sz w:val="20"/>
          <w:szCs w:val="20"/>
        </w:rPr>
        <w:t xml:space="preserve"> </w:t>
      </w:r>
      <w:proofErr w:type="spellStart"/>
      <w:r w:rsidR="00C30CE3" w:rsidRPr="00294CF8">
        <w:rPr>
          <w:rFonts w:ascii="Times New Roman" w:hAnsi="Times New Roman"/>
          <w:i/>
          <w:sz w:val="20"/>
          <w:szCs w:val="20"/>
        </w:rPr>
        <w:t>Benzimidazole</w:t>
      </w:r>
      <w:proofErr w:type="spellEnd"/>
      <w:r w:rsidR="00C30CE3" w:rsidRPr="00294CF8">
        <w:rPr>
          <w:rFonts w:ascii="Times New Roman" w:hAnsi="Times New Roman"/>
          <w:i/>
          <w:sz w:val="20"/>
          <w:szCs w:val="20"/>
        </w:rPr>
        <w:t xml:space="preserve"> through the</w:t>
      </w:r>
      <w:r w:rsidR="00B245E8" w:rsidRPr="00294CF8">
        <w:rPr>
          <w:rFonts w:ascii="Times New Roman" w:hAnsi="Times New Roman"/>
          <w:i/>
          <w:sz w:val="20"/>
          <w:szCs w:val="20"/>
        </w:rPr>
        <w:t xml:space="preserve"> </w:t>
      </w:r>
      <w:proofErr w:type="spellStart"/>
      <w:r w:rsidR="00B245E8" w:rsidRPr="00294CF8">
        <w:rPr>
          <w:rFonts w:ascii="Times New Roman" w:hAnsi="Times New Roman"/>
          <w:i/>
          <w:sz w:val="20"/>
          <w:szCs w:val="20"/>
        </w:rPr>
        <w:t>Mannich</w:t>
      </w:r>
      <w:proofErr w:type="spellEnd"/>
      <w:r w:rsidR="00B245E8" w:rsidRPr="00294CF8">
        <w:rPr>
          <w:rFonts w:ascii="Times New Roman" w:hAnsi="Times New Roman"/>
          <w:i/>
          <w:sz w:val="20"/>
          <w:szCs w:val="20"/>
        </w:rPr>
        <w:t xml:space="preserve"> Reaction</w:t>
      </w:r>
      <w:r w:rsidR="00C30CE3" w:rsidRPr="00294CF8">
        <w:rPr>
          <w:rFonts w:ascii="Times New Roman" w:hAnsi="Times New Roman"/>
          <w:i/>
          <w:sz w:val="20"/>
          <w:szCs w:val="20"/>
        </w:rPr>
        <w:t>.</w:t>
      </w:r>
    </w:p>
    <w:p w:rsidR="007E7662" w:rsidRPr="00294CF8" w:rsidRDefault="007E7662" w:rsidP="007E7662">
      <w:pPr>
        <w:autoSpaceDE w:val="0"/>
        <w:autoSpaceDN w:val="0"/>
        <w:adjustRightInd w:val="0"/>
        <w:snapToGrid w:val="0"/>
        <w:spacing w:after="0" w:line="240" w:lineRule="auto"/>
        <w:jc w:val="center"/>
        <w:rPr>
          <w:rFonts w:ascii="Times New Roman" w:hAnsi="Times New Roman"/>
          <w:i/>
          <w:sz w:val="20"/>
          <w:szCs w:val="20"/>
          <w:lang w:eastAsia="zh-CN"/>
        </w:rPr>
      </w:pPr>
    </w:p>
    <w:p w:rsidR="00371E4A" w:rsidRPr="00294CF8" w:rsidRDefault="006210F6" w:rsidP="007E7662">
      <w:pPr>
        <w:snapToGrid w:val="0"/>
        <w:spacing w:after="0" w:line="240" w:lineRule="auto"/>
        <w:ind w:firstLine="425"/>
        <w:jc w:val="both"/>
        <w:outlineLvl w:val="2"/>
        <w:rPr>
          <w:rFonts w:ascii="Times New Roman" w:eastAsia="Times New Roman" w:hAnsi="Times New Roman"/>
          <w:bCs/>
          <w:sz w:val="20"/>
          <w:szCs w:val="20"/>
          <w:lang w:val="en-GB" w:eastAsia="en-GB"/>
        </w:rPr>
      </w:pPr>
      <w:bookmarkStart w:id="3" w:name="_Toc355808307"/>
      <w:r w:rsidRPr="00294CF8">
        <w:rPr>
          <w:rFonts w:ascii="Times New Roman" w:eastAsia="Times New Roman" w:hAnsi="Times New Roman"/>
          <w:bCs/>
          <w:sz w:val="20"/>
          <w:szCs w:val="20"/>
          <w:lang w:val="en-GB" w:eastAsia="en-GB"/>
        </w:rPr>
        <w:t xml:space="preserve">The </w:t>
      </w:r>
      <w:proofErr w:type="spellStart"/>
      <w:r w:rsidRPr="00294CF8">
        <w:rPr>
          <w:rFonts w:ascii="Times New Roman" w:eastAsia="Times New Roman" w:hAnsi="Times New Roman"/>
          <w:bCs/>
          <w:sz w:val="20"/>
          <w:szCs w:val="20"/>
          <w:lang w:val="en-GB" w:eastAsia="en-GB"/>
        </w:rPr>
        <w:t>Mannich</w:t>
      </w:r>
      <w:proofErr w:type="spellEnd"/>
      <w:r w:rsidRPr="00294CF8">
        <w:rPr>
          <w:rFonts w:ascii="Times New Roman" w:eastAsia="Times New Roman" w:hAnsi="Times New Roman"/>
          <w:bCs/>
          <w:sz w:val="20"/>
          <w:szCs w:val="20"/>
          <w:lang w:val="en-GB" w:eastAsia="en-GB"/>
        </w:rPr>
        <w:t xml:space="preserve"> reaction of </w:t>
      </w:r>
      <w:proofErr w:type="spellStart"/>
      <w:r w:rsidRPr="00294CF8">
        <w:rPr>
          <w:rFonts w:ascii="Times New Roman" w:eastAsia="Times New Roman" w:hAnsi="Times New Roman"/>
          <w:bCs/>
          <w:sz w:val="20"/>
          <w:szCs w:val="20"/>
          <w:lang w:val="en-GB" w:eastAsia="en-GB"/>
        </w:rPr>
        <w:t>benzimidazole</w:t>
      </w:r>
      <w:proofErr w:type="spellEnd"/>
      <w:r w:rsidRPr="00294CF8">
        <w:rPr>
          <w:rFonts w:ascii="Times New Roman" w:eastAsia="Times New Roman" w:hAnsi="Times New Roman"/>
          <w:bCs/>
          <w:sz w:val="20"/>
          <w:szCs w:val="20"/>
          <w:lang w:val="en-GB" w:eastAsia="en-GB"/>
        </w:rPr>
        <w:t xml:space="preserve"> derivative with 4-aminosalicyclic acid was first reported by </w:t>
      </w:r>
      <w:proofErr w:type="spellStart"/>
      <w:r w:rsidRPr="00294CF8">
        <w:rPr>
          <w:rFonts w:ascii="Times New Roman" w:eastAsia="Times New Roman" w:hAnsi="Times New Roman"/>
          <w:bCs/>
          <w:sz w:val="20"/>
          <w:szCs w:val="20"/>
          <w:lang w:val="en-GB" w:eastAsia="en-GB"/>
        </w:rPr>
        <w:t>Kamlesh</w:t>
      </w:r>
      <w:proofErr w:type="spellEnd"/>
      <w:r w:rsidRPr="00294CF8">
        <w:rPr>
          <w:rFonts w:ascii="Times New Roman" w:eastAsia="Times New Roman" w:hAnsi="Times New Roman"/>
          <w:bCs/>
          <w:sz w:val="20"/>
          <w:szCs w:val="20"/>
          <w:lang w:val="en-GB" w:eastAsia="en-GB"/>
        </w:rPr>
        <w:t xml:space="preserve"> V. Patel et al (2009).</w:t>
      </w:r>
    </w:p>
    <w:p w:rsidR="00572F10" w:rsidRPr="00294CF8" w:rsidRDefault="00572F10" w:rsidP="007E7662">
      <w:pPr>
        <w:snapToGrid w:val="0"/>
        <w:spacing w:after="0" w:line="240" w:lineRule="auto"/>
        <w:jc w:val="both"/>
        <w:outlineLvl w:val="2"/>
        <w:rPr>
          <w:rFonts w:ascii="Times New Roman" w:eastAsia="Times New Roman" w:hAnsi="Times New Roman"/>
          <w:b/>
          <w:bCs/>
          <w:sz w:val="20"/>
          <w:szCs w:val="20"/>
          <w:lang w:val="en-GB" w:eastAsia="en-GB"/>
        </w:rPr>
      </w:pPr>
      <w:r w:rsidRPr="00294CF8">
        <w:rPr>
          <w:rFonts w:ascii="Times New Roman" w:eastAsia="Times New Roman" w:hAnsi="Times New Roman"/>
          <w:b/>
          <w:bCs/>
          <w:sz w:val="20"/>
          <w:szCs w:val="20"/>
          <w:lang w:val="en-GB" w:eastAsia="en-GB"/>
        </w:rPr>
        <w:t xml:space="preserve">Metal Derivatives of </w:t>
      </w:r>
      <w:proofErr w:type="spellStart"/>
      <w:r w:rsidRPr="00294CF8">
        <w:rPr>
          <w:rFonts w:ascii="Times New Roman" w:eastAsia="Times New Roman" w:hAnsi="Times New Roman"/>
          <w:b/>
          <w:bCs/>
          <w:sz w:val="20"/>
          <w:szCs w:val="20"/>
          <w:lang w:val="en-GB" w:eastAsia="en-GB"/>
        </w:rPr>
        <w:t>Benzimidazole</w:t>
      </w:r>
      <w:bookmarkEnd w:id="3"/>
      <w:proofErr w:type="spellEnd"/>
    </w:p>
    <w:p w:rsidR="006A7612" w:rsidRPr="00294CF8" w:rsidRDefault="006A7612" w:rsidP="007E7662">
      <w:pPr>
        <w:autoSpaceDE w:val="0"/>
        <w:autoSpaceDN w:val="0"/>
        <w:adjustRightInd w:val="0"/>
        <w:snapToGrid w:val="0"/>
        <w:spacing w:after="0" w:line="240" w:lineRule="auto"/>
        <w:ind w:firstLine="425"/>
        <w:jc w:val="both"/>
        <w:rPr>
          <w:rFonts w:ascii="Times New Roman" w:hAnsi="Times New Roman"/>
          <w:bCs/>
          <w:sz w:val="20"/>
          <w:szCs w:val="20"/>
        </w:rPr>
      </w:pPr>
      <w:r w:rsidRPr="00294CF8">
        <w:rPr>
          <w:rFonts w:ascii="Times New Roman" w:hAnsi="Times New Roman"/>
          <w:sz w:val="20"/>
          <w:szCs w:val="20"/>
        </w:rPr>
        <w:t xml:space="preserve">The hydrogen in the l-position of </w:t>
      </w:r>
      <w:proofErr w:type="spellStart"/>
      <w:r w:rsidRPr="00294CF8">
        <w:rPr>
          <w:rFonts w:ascii="Times New Roman" w:hAnsi="Times New Roman"/>
          <w:sz w:val="20"/>
          <w:szCs w:val="20"/>
        </w:rPr>
        <w:t>benzimidazoles</w:t>
      </w:r>
      <w:proofErr w:type="spellEnd"/>
      <w:r w:rsidRPr="00294CF8">
        <w:rPr>
          <w:rFonts w:ascii="Times New Roman" w:hAnsi="Times New Roman"/>
          <w:sz w:val="20"/>
          <w:szCs w:val="20"/>
        </w:rPr>
        <w:t xml:space="preserve"> is sufficiently acidic to be replaced by metals and give N-metal </w:t>
      </w:r>
      <w:proofErr w:type="spellStart"/>
      <w:r w:rsidRPr="00294CF8">
        <w:rPr>
          <w:rFonts w:ascii="Times New Roman" w:hAnsi="Times New Roman"/>
          <w:sz w:val="20"/>
          <w:szCs w:val="20"/>
        </w:rPr>
        <w:t>benzimidazoles</w:t>
      </w:r>
      <w:proofErr w:type="spellEnd"/>
      <w:r w:rsidRPr="00294CF8">
        <w:rPr>
          <w:rFonts w:ascii="Times New Roman" w:hAnsi="Times New Roman"/>
          <w:bCs/>
          <w:sz w:val="20"/>
          <w:szCs w:val="20"/>
        </w:rPr>
        <w:t xml:space="preserve">. </w:t>
      </w:r>
      <w:r w:rsidRPr="00294CF8">
        <w:rPr>
          <w:rFonts w:ascii="Times New Roman" w:hAnsi="Times New Roman"/>
          <w:sz w:val="20"/>
          <w:szCs w:val="20"/>
        </w:rPr>
        <w:t>For example, when 2</w:t>
      </w:r>
      <w:proofErr w:type="gramStart"/>
      <w:r w:rsidRPr="00294CF8">
        <w:rPr>
          <w:rFonts w:ascii="Times New Roman" w:hAnsi="Times New Roman"/>
          <w:sz w:val="20"/>
          <w:szCs w:val="20"/>
        </w:rPr>
        <w:t>,5</w:t>
      </w:r>
      <w:proofErr w:type="gramEnd"/>
      <w:r w:rsidRPr="00294CF8">
        <w:rPr>
          <w:rFonts w:ascii="Times New Roman" w:hAnsi="Times New Roman"/>
          <w:sz w:val="20"/>
          <w:szCs w:val="20"/>
        </w:rPr>
        <w:t xml:space="preserve">(or </w:t>
      </w:r>
      <w:r w:rsidRPr="00294CF8">
        <w:rPr>
          <w:rFonts w:ascii="Times New Roman" w:hAnsi="Times New Roman"/>
          <w:bCs/>
          <w:sz w:val="20"/>
          <w:szCs w:val="20"/>
        </w:rPr>
        <w:t>2,6)-</w:t>
      </w:r>
      <w:proofErr w:type="spellStart"/>
      <w:r w:rsidRPr="00294CF8">
        <w:rPr>
          <w:rFonts w:ascii="Times New Roman" w:hAnsi="Times New Roman"/>
          <w:bCs/>
          <w:sz w:val="20"/>
          <w:szCs w:val="20"/>
        </w:rPr>
        <w:t>Dimethylbenzimidazole</w:t>
      </w:r>
      <w:proofErr w:type="spellEnd"/>
      <w:r w:rsidRPr="00294CF8">
        <w:rPr>
          <w:rFonts w:ascii="Times New Roman" w:hAnsi="Times New Roman"/>
          <w:sz w:val="20"/>
          <w:szCs w:val="20"/>
        </w:rPr>
        <w:t xml:space="preserve"> is treated in alcoholic solution with an </w:t>
      </w:r>
      <w:proofErr w:type="spellStart"/>
      <w:r w:rsidRPr="00294CF8">
        <w:rPr>
          <w:rFonts w:ascii="Times New Roman" w:hAnsi="Times New Roman"/>
          <w:sz w:val="20"/>
          <w:szCs w:val="20"/>
        </w:rPr>
        <w:t>ammoniacal</w:t>
      </w:r>
      <w:proofErr w:type="spellEnd"/>
      <w:r w:rsidRPr="00294CF8">
        <w:rPr>
          <w:rFonts w:ascii="Times New Roman" w:hAnsi="Times New Roman"/>
          <w:sz w:val="20"/>
          <w:szCs w:val="20"/>
        </w:rPr>
        <w:t xml:space="preserve"> silver nitrate solution, it yields the N-silver salt. The corresponding N-sodium salt may be prepared by adding an equivalent amount of sodium </w:t>
      </w:r>
      <w:proofErr w:type="spellStart"/>
      <w:r w:rsidRPr="00294CF8">
        <w:rPr>
          <w:rFonts w:ascii="Times New Roman" w:hAnsi="Times New Roman"/>
          <w:sz w:val="20"/>
          <w:szCs w:val="20"/>
        </w:rPr>
        <w:t>ethoxide</w:t>
      </w:r>
      <w:proofErr w:type="spellEnd"/>
      <w:r w:rsidRPr="00294CF8">
        <w:rPr>
          <w:rFonts w:ascii="Times New Roman" w:hAnsi="Times New Roman"/>
          <w:sz w:val="20"/>
          <w:szCs w:val="20"/>
        </w:rPr>
        <w:t>, and then adding ether. The silver</w:t>
      </w:r>
      <w:r w:rsidRPr="00294CF8">
        <w:rPr>
          <w:rFonts w:ascii="Times New Roman" w:hAnsi="Times New Roman"/>
          <w:bCs/>
          <w:sz w:val="20"/>
          <w:szCs w:val="20"/>
        </w:rPr>
        <w:t xml:space="preserve">, </w:t>
      </w:r>
      <w:r w:rsidRPr="00294CF8">
        <w:rPr>
          <w:rFonts w:ascii="Times New Roman" w:hAnsi="Times New Roman"/>
          <w:sz w:val="20"/>
          <w:szCs w:val="20"/>
        </w:rPr>
        <w:lastRenderedPageBreak/>
        <w:t>copper, nickel, cobalt, cadmium, mercury (</w:t>
      </w:r>
      <w:proofErr w:type="spellStart"/>
      <w:r w:rsidRPr="00294CF8">
        <w:rPr>
          <w:rFonts w:ascii="Times New Roman" w:hAnsi="Times New Roman"/>
          <w:sz w:val="20"/>
          <w:szCs w:val="20"/>
        </w:rPr>
        <w:t>mercurous</w:t>
      </w:r>
      <w:proofErr w:type="spellEnd"/>
      <w:r w:rsidRPr="00294CF8">
        <w:rPr>
          <w:rFonts w:ascii="Times New Roman" w:hAnsi="Times New Roman"/>
          <w:sz w:val="20"/>
          <w:szCs w:val="20"/>
        </w:rPr>
        <w:t xml:space="preserve"> chloride salt), and</w:t>
      </w:r>
      <w:r w:rsidRPr="00294CF8">
        <w:rPr>
          <w:rFonts w:ascii="Times New Roman" w:hAnsi="Times New Roman"/>
          <w:bCs/>
          <w:sz w:val="20"/>
          <w:szCs w:val="20"/>
        </w:rPr>
        <w:t xml:space="preserve"> </w:t>
      </w:r>
      <w:r w:rsidRPr="00294CF8">
        <w:rPr>
          <w:rFonts w:ascii="Times New Roman" w:hAnsi="Times New Roman"/>
          <w:sz w:val="20"/>
          <w:szCs w:val="20"/>
        </w:rPr>
        <w:t xml:space="preserve">zinc salts of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xml:space="preserve"> have been prepared. 2-Phenylbenzimidazole and 2-methylbenzimidazole form silver and mercury salts but no salts with copper, cadmium, cobalt, or zinc. </w:t>
      </w:r>
      <w:proofErr w:type="gramStart"/>
      <w:r w:rsidRPr="00294CF8">
        <w:rPr>
          <w:rFonts w:ascii="Times New Roman" w:hAnsi="Times New Roman"/>
          <w:sz w:val="20"/>
          <w:szCs w:val="20"/>
        </w:rPr>
        <w:t>l-</w:t>
      </w:r>
      <w:proofErr w:type="spellStart"/>
      <w:r w:rsidRPr="00294CF8">
        <w:rPr>
          <w:rFonts w:ascii="Times New Roman" w:hAnsi="Times New Roman"/>
          <w:sz w:val="20"/>
          <w:szCs w:val="20"/>
        </w:rPr>
        <w:t>Benzylbenzimidazole</w:t>
      </w:r>
      <w:proofErr w:type="spellEnd"/>
      <w:proofErr w:type="gramEnd"/>
      <w:r w:rsidRPr="00294CF8">
        <w:rPr>
          <w:rFonts w:ascii="Times New Roman" w:hAnsi="Times New Roman"/>
          <w:sz w:val="20"/>
          <w:szCs w:val="20"/>
        </w:rPr>
        <w:t>,</w:t>
      </w:r>
      <w:r w:rsidRPr="00294CF8">
        <w:rPr>
          <w:rFonts w:ascii="Times New Roman" w:hAnsi="Times New Roman"/>
          <w:bCs/>
          <w:sz w:val="20"/>
          <w:szCs w:val="20"/>
        </w:rPr>
        <w:t xml:space="preserve"> </w:t>
      </w:r>
      <w:r w:rsidRPr="00294CF8">
        <w:rPr>
          <w:rFonts w:ascii="Times New Roman" w:hAnsi="Times New Roman"/>
          <w:sz w:val="20"/>
          <w:szCs w:val="20"/>
        </w:rPr>
        <w:t>l-</w:t>
      </w:r>
      <w:proofErr w:type="spellStart"/>
      <w:r w:rsidRPr="00294CF8">
        <w:rPr>
          <w:rFonts w:ascii="Times New Roman" w:hAnsi="Times New Roman"/>
          <w:sz w:val="20"/>
          <w:szCs w:val="20"/>
        </w:rPr>
        <w:t>phenylbenzimidazole</w:t>
      </w:r>
      <w:proofErr w:type="spellEnd"/>
      <w:r w:rsidRPr="00294CF8">
        <w:rPr>
          <w:rFonts w:ascii="Times New Roman" w:hAnsi="Times New Roman"/>
          <w:sz w:val="20"/>
          <w:szCs w:val="20"/>
        </w:rPr>
        <w:t>, and 1,6-dimethylbenzimidazole, containing</w:t>
      </w:r>
      <w:r w:rsidRPr="00294CF8">
        <w:rPr>
          <w:rFonts w:ascii="Times New Roman" w:hAnsi="Times New Roman"/>
          <w:bCs/>
          <w:sz w:val="20"/>
          <w:szCs w:val="20"/>
        </w:rPr>
        <w:t xml:space="preserve"> </w:t>
      </w:r>
      <w:r w:rsidRPr="00294CF8">
        <w:rPr>
          <w:rFonts w:ascii="Times New Roman" w:hAnsi="Times New Roman"/>
          <w:sz w:val="20"/>
          <w:szCs w:val="20"/>
        </w:rPr>
        <w:t>no hydrogen in the l-position, are reported not to form metal salts with</w:t>
      </w:r>
      <w:r w:rsidRPr="00294CF8">
        <w:rPr>
          <w:rFonts w:ascii="Times New Roman" w:hAnsi="Times New Roman"/>
          <w:bCs/>
          <w:sz w:val="20"/>
          <w:szCs w:val="20"/>
        </w:rPr>
        <w:t xml:space="preserve"> </w:t>
      </w:r>
      <w:r w:rsidRPr="00294CF8">
        <w:rPr>
          <w:rFonts w:ascii="Times New Roman" w:hAnsi="Times New Roman"/>
          <w:sz w:val="20"/>
          <w:szCs w:val="20"/>
        </w:rPr>
        <w:t>copper, cadmium, cobalt, zinc, and silver, John 1951.</w:t>
      </w:r>
    </w:p>
    <w:p w:rsidR="008C693B" w:rsidRPr="00294CF8" w:rsidRDefault="00552D4F" w:rsidP="007E7662">
      <w:pPr>
        <w:autoSpaceDE w:val="0"/>
        <w:autoSpaceDN w:val="0"/>
        <w:adjustRightInd w:val="0"/>
        <w:snapToGrid w:val="0"/>
        <w:spacing w:after="0" w:line="240" w:lineRule="auto"/>
        <w:ind w:firstLine="425"/>
        <w:jc w:val="both"/>
        <w:rPr>
          <w:rFonts w:ascii="Times New Roman" w:hAnsi="Times New Roman"/>
          <w:sz w:val="20"/>
          <w:szCs w:val="20"/>
        </w:rPr>
      </w:pPr>
      <w:r w:rsidRPr="00294CF8">
        <w:rPr>
          <w:rFonts w:ascii="Times New Roman" w:hAnsi="Times New Roman"/>
          <w:bCs/>
          <w:sz w:val="20"/>
          <w:szCs w:val="20"/>
        </w:rPr>
        <w:t xml:space="preserve">The </w:t>
      </w:r>
      <w:r w:rsidR="00390B58" w:rsidRPr="00294CF8">
        <w:rPr>
          <w:rFonts w:ascii="Times New Roman" w:hAnsi="Times New Roman"/>
          <w:sz w:val="20"/>
          <w:szCs w:val="20"/>
        </w:rPr>
        <w:t xml:space="preserve">2-Aminomethylbenzimidazole coordinates with metals such </w:t>
      </w:r>
      <w:r w:rsidR="00390B58" w:rsidRPr="00294CF8">
        <w:rPr>
          <w:rFonts w:ascii="Times New Roman" w:hAnsi="Times New Roman"/>
          <w:bCs/>
          <w:sz w:val="20"/>
          <w:szCs w:val="20"/>
        </w:rPr>
        <w:t xml:space="preserve">as </w:t>
      </w:r>
      <w:r w:rsidR="00390B58" w:rsidRPr="00294CF8">
        <w:rPr>
          <w:rFonts w:ascii="Times New Roman" w:hAnsi="Times New Roman"/>
          <w:sz w:val="20"/>
          <w:szCs w:val="20"/>
        </w:rPr>
        <w:t xml:space="preserve">copper to give </w:t>
      </w:r>
      <w:r w:rsidR="00222773" w:rsidRPr="00294CF8">
        <w:rPr>
          <w:rFonts w:ascii="Times New Roman" w:hAnsi="Times New Roman"/>
          <w:sz w:val="20"/>
          <w:szCs w:val="20"/>
        </w:rPr>
        <w:t xml:space="preserve">a </w:t>
      </w:r>
      <w:r w:rsidR="00C30CE3" w:rsidRPr="00294CF8">
        <w:rPr>
          <w:rFonts w:ascii="Times New Roman" w:hAnsi="Times New Roman"/>
          <w:sz w:val="20"/>
          <w:szCs w:val="20"/>
        </w:rPr>
        <w:t xml:space="preserve">1:2 </w:t>
      </w:r>
      <w:proofErr w:type="gramStart"/>
      <w:r w:rsidR="00C30CE3" w:rsidRPr="00294CF8">
        <w:rPr>
          <w:rFonts w:ascii="Times New Roman" w:hAnsi="Times New Roman"/>
          <w:sz w:val="20"/>
          <w:szCs w:val="20"/>
        </w:rPr>
        <w:t>metal :</w:t>
      </w:r>
      <w:proofErr w:type="spellStart"/>
      <w:r w:rsidR="008C693B" w:rsidRPr="00294CF8">
        <w:rPr>
          <w:rFonts w:ascii="Times New Roman" w:hAnsi="Times New Roman"/>
          <w:sz w:val="20"/>
          <w:szCs w:val="20"/>
        </w:rPr>
        <w:t>ligand</w:t>
      </w:r>
      <w:proofErr w:type="spellEnd"/>
      <w:proofErr w:type="gramEnd"/>
      <w:r w:rsidR="008C693B" w:rsidRPr="00294CF8">
        <w:rPr>
          <w:rFonts w:ascii="Times New Roman" w:hAnsi="Times New Roman"/>
          <w:sz w:val="20"/>
          <w:szCs w:val="20"/>
        </w:rPr>
        <w:t xml:space="preserve"> complex.</w:t>
      </w:r>
    </w:p>
    <w:p w:rsidR="00390B58" w:rsidRPr="00294CF8" w:rsidRDefault="00294CF8" w:rsidP="007E7662">
      <w:pPr>
        <w:autoSpaceDE w:val="0"/>
        <w:autoSpaceDN w:val="0"/>
        <w:adjustRightInd w:val="0"/>
        <w:snapToGrid w:val="0"/>
        <w:spacing w:after="0" w:line="240" w:lineRule="auto"/>
        <w:jc w:val="center"/>
        <w:rPr>
          <w:rFonts w:ascii="Times New Roman" w:hAnsi="Times New Roman"/>
          <w:sz w:val="20"/>
          <w:szCs w:val="20"/>
        </w:rPr>
      </w:pPr>
      <w:r w:rsidRPr="00294CF8">
        <w:rPr>
          <w:rFonts w:ascii="Times New Roman" w:hAnsi="Times New Roman"/>
          <w:sz w:val="20"/>
          <w:szCs w:val="20"/>
        </w:rPr>
        <w:object w:dxaOrig="3247" w:dyaOrig="4463">
          <v:shape id="_x0000_i1079" type="#_x0000_t75" style="width:171pt;height:235.5pt" o:ole="">
            <v:imagedata r:id="rId15" o:title=""/>
          </v:shape>
          <o:OLEObject Type="Embed" ProgID="ChemDraw.Document.6.0" ShapeID="_x0000_i1079" DrawAspect="Content" ObjectID="_1490509753" r:id="rId16"/>
        </w:object>
      </w:r>
    </w:p>
    <w:p w:rsidR="00467871" w:rsidRPr="00294CF8" w:rsidRDefault="00BA1F4E" w:rsidP="007E7662">
      <w:pPr>
        <w:autoSpaceDE w:val="0"/>
        <w:autoSpaceDN w:val="0"/>
        <w:adjustRightInd w:val="0"/>
        <w:snapToGrid w:val="0"/>
        <w:spacing w:after="0" w:line="240" w:lineRule="auto"/>
        <w:jc w:val="both"/>
        <w:rPr>
          <w:rFonts w:ascii="Times New Roman" w:hAnsi="Times New Roman"/>
          <w:sz w:val="20"/>
          <w:szCs w:val="20"/>
          <w:lang w:eastAsia="zh-CN"/>
        </w:rPr>
      </w:pPr>
      <w:r w:rsidRPr="00294CF8">
        <w:rPr>
          <w:rFonts w:ascii="Times New Roman" w:hAnsi="Times New Roman"/>
          <w:b/>
          <w:sz w:val="20"/>
          <w:szCs w:val="20"/>
        </w:rPr>
        <w:t>Figure 2</w:t>
      </w:r>
      <w:r w:rsidR="00AD1A43" w:rsidRPr="00294CF8">
        <w:rPr>
          <w:rFonts w:ascii="Times New Roman" w:hAnsi="Times New Roman"/>
          <w:sz w:val="20"/>
          <w:szCs w:val="20"/>
        </w:rPr>
        <w:t>:</w:t>
      </w:r>
      <w:r w:rsidR="008B17EE" w:rsidRPr="00294CF8">
        <w:rPr>
          <w:rFonts w:ascii="Times New Roman" w:hAnsi="Times New Roman"/>
          <w:sz w:val="20"/>
          <w:szCs w:val="20"/>
        </w:rPr>
        <w:t xml:space="preserve"> </w:t>
      </w:r>
      <w:r w:rsidR="008B17EE" w:rsidRPr="00294CF8">
        <w:rPr>
          <w:rFonts w:ascii="Times New Roman" w:hAnsi="Times New Roman"/>
          <w:i/>
          <w:sz w:val="20"/>
          <w:szCs w:val="20"/>
        </w:rPr>
        <w:t xml:space="preserve">Structure </w:t>
      </w:r>
      <w:r w:rsidR="007B7CC3" w:rsidRPr="00294CF8">
        <w:rPr>
          <w:rFonts w:ascii="Times New Roman" w:hAnsi="Times New Roman"/>
          <w:i/>
          <w:sz w:val="20"/>
          <w:szCs w:val="20"/>
        </w:rPr>
        <w:t xml:space="preserve">of </w:t>
      </w:r>
      <w:proofErr w:type="spellStart"/>
      <w:r w:rsidR="007B7CC3" w:rsidRPr="00294CF8">
        <w:rPr>
          <w:rFonts w:ascii="Times New Roman" w:hAnsi="Times New Roman"/>
          <w:i/>
          <w:sz w:val="20"/>
          <w:szCs w:val="20"/>
        </w:rPr>
        <w:t>Aminomethylbenzimidazole</w:t>
      </w:r>
      <w:proofErr w:type="spellEnd"/>
      <w:r w:rsidR="008B17EE" w:rsidRPr="00294CF8">
        <w:rPr>
          <w:rFonts w:ascii="Times New Roman" w:hAnsi="Times New Roman"/>
          <w:i/>
          <w:sz w:val="20"/>
          <w:szCs w:val="20"/>
        </w:rPr>
        <w:t xml:space="preserve"> </w:t>
      </w:r>
      <w:r w:rsidR="00AD1A43" w:rsidRPr="00294CF8">
        <w:rPr>
          <w:rFonts w:ascii="Times New Roman" w:hAnsi="Times New Roman"/>
          <w:i/>
          <w:sz w:val="20"/>
          <w:szCs w:val="20"/>
        </w:rPr>
        <w:t>C</w:t>
      </w:r>
      <w:r w:rsidR="008B17EE" w:rsidRPr="00294CF8">
        <w:rPr>
          <w:rFonts w:ascii="Times New Roman" w:hAnsi="Times New Roman"/>
          <w:i/>
          <w:sz w:val="20"/>
          <w:szCs w:val="20"/>
        </w:rPr>
        <w:t>opper</w:t>
      </w:r>
      <w:r w:rsidR="00AD1A43" w:rsidRPr="00294CF8">
        <w:rPr>
          <w:rFonts w:ascii="Times New Roman" w:hAnsi="Times New Roman"/>
          <w:i/>
          <w:sz w:val="20"/>
          <w:szCs w:val="20"/>
        </w:rPr>
        <w:t xml:space="preserve"> </w:t>
      </w:r>
      <w:r w:rsidR="00D51084" w:rsidRPr="00294CF8">
        <w:rPr>
          <w:rFonts w:ascii="Times New Roman" w:hAnsi="Times New Roman"/>
          <w:i/>
          <w:sz w:val="20"/>
          <w:szCs w:val="20"/>
        </w:rPr>
        <w:t>(II)</w:t>
      </w:r>
      <w:r w:rsidR="008B17EE" w:rsidRPr="00294CF8">
        <w:rPr>
          <w:rFonts w:ascii="Times New Roman" w:hAnsi="Times New Roman"/>
          <w:i/>
          <w:sz w:val="20"/>
          <w:szCs w:val="20"/>
        </w:rPr>
        <w:t xml:space="preserve"> </w:t>
      </w:r>
      <w:r w:rsidR="00AD1A43" w:rsidRPr="00294CF8">
        <w:rPr>
          <w:rFonts w:ascii="Times New Roman" w:hAnsi="Times New Roman"/>
          <w:i/>
          <w:sz w:val="20"/>
          <w:szCs w:val="20"/>
        </w:rPr>
        <w:t>C</w:t>
      </w:r>
      <w:r w:rsidR="008B17EE" w:rsidRPr="00294CF8">
        <w:rPr>
          <w:rFonts w:ascii="Times New Roman" w:hAnsi="Times New Roman"/>
          <w:i/>
          <w:sz w:val="20"/>
          <w:szCs w:val="20"/>
        </w:rPr>
        <w:t>omplex</w:t>
      </w:r>
      <w:r w:rsidR="00AD1A43" w:rsidRPr="00294CF8">
        <w:rPr>
          <w:rFonts w:ascii="Times New Roman" w:hAnsi="Times New Roman"/>
          <w:sz w:val="20"/>
          <w:szCs w:val="20"/>
        </w:rPr>
        <w:t>.</w:t>
      </w:r>
      <w:bookmarkStart w:id="4" w:name="_Toc355808335"/>
    </w:p>
    <w:p w:rsidR="007E7662" w:rsidRPr="00294CF8" w:rsidRDefault="007E7662" w:rsidP="007E7662">
      <w:pPr>
        <w:autoSpaceDE w:val="0"/>
        <w:autoSpaceDN w:val="0"/>
        <w:adjustRightInd w:val="0"/>
        <w:snapToGrid w:val="0"/>
        <w:spacing w:after="0" w:line="240" w:lineRule="auto"/>
        <w:jc w:val="both"/>
        <w:rPr>
          <w:rFonts w:ascii="Times New Roman" w:hAnsi="Times New Roman"/>
          <w:sz w:val="20"/>
          <w:szCs w:val="20"/>
          <w:lang w:eastAsia="zh-CN"/>
        </w:rPr>
      </w:pPr>
    </w:p>
    <w:p w:rsidR="00EC141C" w:rsidRPr="00294CF8" w:rsidRDefault="006210F6" w:rsidP="007E7662">
      <w:pPr>
        <w:snapToGrid w:val="0"/>
        <w:spacing w:after="0" w:line="240" w:lineRule="auto"/>
        <w:ind w:firstLine="425"/>
        <w:jc w:val="both"/>
        <w:outlineLvl w:val="2"/>
        <w:rPr>
          <w:rFonts w:ascii="Times New Roman" w:eastAsiaTheme="minorEastAsia" w:hAnsi="Times New Roman"/>
          <w:bCs/>
          <w:sz w:val="20"/>
          <w:szCs w:val="20"/>
          <w:lang w:val="en-GB" w:eastAsia="zh-CN"/>
        </w:rPr>
      </w:pPr>
      <w:r w:rsidRPr="00294CF8">
        <w:rPr>
          <w:rFonts w:ascii="Times New Roman" w:hAnsi="Times New Roman"/>
          <w:sz w:val="20"/>
          <w:szCs w:val="20"/>
        </w:rPr>
        <w:t xml:space="preserve">Transition metal complexes of 1-(4-carboxy-3- </w:t>
      </w:r>
      <w:proofErr w:type="spellStart"/>
      <w:r w:rsidRPr="00294CF8">
        <w:rPr>
          <w:rFonts w:ascii="Times New Roman" w:hAnsi="Times New Roman"/>
          <w:sz w:val="20"/>
          <w:szCs w:val="20"/>
        </w:rPr>
        <w:t>hydroxyphenylaminomethyl</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(BISA) has also been reported, (</w:t>
      </w:r>
      <w:proofErr w:type="spellStart"/>
      <w:r w:rsidRPr="00294CF8">
        <w:rPr>
          <w:rFonts w:ascii="Times New Roman" w:eastAsia="Times New Roman" w:hAnsi="Times New Roman"/>
          <w:bCs/>
          <w:sz w:val="20"/>
          <w:szCs w:val="20"/>
          <w:lang w:val="en-GB" w:eastAsia="en-GB"/>
        </w:rPr>
        <w:t>Kamlesh</w:t>
      </w:r>
      <w:proofErr w:type="spellEnd"/>
      <w:r w:rsidRPr="00294CF8">
        <w:rPr>
          <w:rFonts w:ascii="Times New Roman" w:eastAsia="Times New Roman" w:hAnsi="Times New Roman"/>
          <w:bCs/>
          <w:sz w:val="20"/>
          <w:szCs w:val="20"/>
          <w:lang w:val="en-GB" w:eastAsia="en-GB"/>
        </w:rPr>
        <w:t xml:space="preserve"> V. Pa</w:t>
      </w:r>
      <w:r w:rsidR="00295298" w:rsidRPr="00294CF8">
        <w:rPr>
          <w:rFonts w:ascii="Times New Roman" w:eastAsia="Times New Roman" w:hAnsi="Times New Roman"/>
          <w:bCs/>
          <w:sz w:val="20"/>
          <w:szCs w:val="20"/>
          <w:lang w:val="en-GB" w:eastAsia="en-GB"/>
        </w:rPr>
        <w:t>tel et al (2009).</w:t>
      </w:r>
    </w:p>
    <w:p w:rsidR="007E7662" w:rsidRPr="00294CF8" w:rsidRDefault="007E7662" w:rsidP="007E7662">
      <w:pPr>
        <w:snapToGrid w:val="0"/>
        <w:spacing w:after="0" w:line="240" w:lineRule="auto"/>
        <w:ind w:firstLine="425"/>
        <w:jc w:val="both"/>
        <w:outlineLvl w:val="2"/>
        <w:rPr>
          <w:rFonts w:ascii="Times New Roman" w:eastAsiaTheme="minorEastAsia" w:hAnsi="Times New Roman"/>
          <w:bCs/>
          <w:sz w:val="20"/>
          <w:szCs w:val="20"/>
          <w:lang w:val="en-GB" w:eastAsia="zh-CN"/>
        </w:rPr>
      </w:pPr>
    </w:p>
    <w:p w:rsidR="00B31862" w:rsidRPr="00294CF8" w:rsidRDefault="00390B58" w:rsidP="007E7662">
      <w:pPr>
        <w:numPr>
          <w:ilvl w:val="0"/>
          <w:numId w:val="12"/>
        </w:numPr>
        <w:autoSpaceDE w:val="0"/>
        <w:autoSpaceDN w:val="0"/>
        <w:adjustRightInd w:val="0"/>
        <w:snapToGrid w:val="0"/>
        <w:spacing w:after="0" w:line="240" w:lineRule="auto"/>
        <w:ind w:left="0" w:firstLine="0"/>
        <w:jc w:val="both"/>
        <w:rPr>
          <w:rFonts w:ascii="Times New Roman" w:hAnsi="Times New Roman"/>
          <w:sz w:val="20"/>
          <w:szCs w:val="20"/>
        </w:rPr>
      </w:pPr>
      <w:r w:rsidRPr="00294CF8">
        <w:rPr>
          <w:rFonts w:ascii="Times New Roman" w:hAnsi="Times New Roman"/>
          <w:b/>
          <w:sz w:val="20"/>
          <w:szCs w:val="20"/>
        </w:rPr>
        <w:t>E</w:t>
      </w:r>
      <w:r w:rsidR="00EC141C" w:rsidRPr="00294CF8">
        <w:rPr>
          <w:rFonts w:ascii="Times New Roman" w:hAnsi="Times New Roman"/>
          <w:b/>
          <w:sz w:val="20"/>
          <w:szCs w:val="20"/>
        </w:rPr>
        <w:t>xperimental</w:t>
      </w:r>
      <w:bookmarkStart w:id="5" w:name="_Toc355808336"/>
      <w:bookmarkEnd w:id="4"/>
    </w:p>
    <w:p w:rsidR="00390B58" w:rsidRPr="00294CF8" w:rsidRDefault="00390B58" w:rsidP="007E7662">
      <w:pPr>
        <w:pStyle w:val="Heading2"/>
        <w:keepNext w:val="0"/>
        <w:snapToGrid w:val="0"/>
        <w:spacing w:before="0" w:after="0" w:line="240" w:lineRule="auto"/>
        <w:jc w:val="both"/>
        <w:rPr>
          <w:sz w:val="20"/>
          <w:szCs w:val="20"/>
        </w:rPr>
      </w:pPr>
      <w:r w:rsidRPr="00294CF8">
        <w:rPr>
          <w:sz w:val="20"/>
          <w:szCs w:val="20"/>
        </w:rPr>
        <w:t>r</w:t>
      </w:r>
      <w:r w:rsidR="00EC141C" w:rsidRPr="00294CF8">
        <w:rPr>
          <w:caps w:val="0"/>
          <w:sz w:val="20"/>
          <w:szCs w:val="20"/>
        </w:rPr>
        <w:t>eagents</w:t>
      </w:r>
      <w:bookmarkEnd w:id="5"/>
    </w:p>
    <w:p w:rsidR="009A63D6" w:rsidRPr="00294CF8" w:rsidRDefault="00B31862" w:rsidP="007E7662">
      <w:pPr>
        <w:snapToGrid w:val="0"/>
        <w:spacing w:after="0" w:line="240" w:lineRule="auto"/>
        <w:ind w:firstLine="425"/>
        <w:jc w:val="both"/>
        <w:rPr>
          <w:rFonts w:ascii="Times New Roman" w:hAnsi="Times New Roman"/>
          <w:sz w:val="20"/>
          <w:szCs w:val="20"/>
          <w:lang w:val="en-GB" w:eastAsia="en-GB"/>
        </w:rPr>
      </w:pPr>
      <w:r w:rsidRPr="00294CF8">
        <w:rPr>
          <w:rFonts w:ascii="Times New Roman" w:hAnsi="Times New Roman"/>
          <w:sz w:val="20"/>
          <w:szCs w:val="20"/>
        </w:rPr>
        <w:t xml:space="preserve">All </w:t>
      </w:r>
      <w:r w:rsidR="000E4C3C" w:rsidRPr="00294CF8">
        <w:rPr>
          <w:rFonts w:ascii="Times New Roman" w:hAnsi="Times New Roman"/>
          <w:sz w:val="20"/>
          <w:szCs w:val="20"/>
        </w:rPr>
        <w:t>chemicals,</w:t>
      </w:r>
      <w:r w:rsidRPr="00294CF8">
        <w:rPr>
          <w:rFonts w:ascii="Times New Roman" w:hAnsi="Times New Roman"/>
          <w:sz w:val="20"/>
          <w:szCs w:val="20"/>
        </w:rPr>
        <w:t xml:space="preserve"> </w:t>
      </w:r>
      <w:proofErr w:type="spellStart"/>
      <w:r w:rsidRPr="00294CF8">
        <w:rPr>
          <w:rFonts w:ascii="Times New Roman" w:hAnsi="Times New Roman"/>
          <w:sz w:val="20"/>
          <w:szCs w:val="20"/>
        </w:rPr>
        <w:t>Benzimidazole</w:t>
      </w:r>
      <w:proofErr w:type="spellEnd"/>
      <w:proofErr w:type="gramStart"/>
      <w:r w:rsidRPr="00294CF8">
        <w:rPr>
          <w:rFonts w:ascii="Times New Roman" w:hAnsi="Times New Roman"/>
          <w:sz w:val="20"/>
          <w:szCs w:val="20"/>
        </w:rPr>
        <w:t>,(</w:t>
      </w:r>
      <w:proofErr w:type="gramEnd"/>
      <w:r w:rsidRPr="00294CF8">
        <w:rPr>
          <w:rFonts w:ascii="Times New Roman" w:hAnsi="Times New Roman"/>
          <w:sz w:val="20"/>
          <w:szCs w:val="20"/>
        </w:rPr>
        <w:t xml:space="preserve">HL), 2-Aminobenzimidazole,(AHL), </w:t>
      </w:r>
      <w:r w:rsidR="00611770" w:rsidRPr="00294CF8">
        <w:rPr>
          <w:rFonts w:ascii="Times New Roman" w:hAnsi="Times New Roman"/>
          <w:sz w:val="20"/>
          <w:szCs w:val="20"/>
        </w:rPr>
        <w:t xml:space="preserve">2, </w:t>
      </w:r>
      <w:proofErr w:type="spellStart"/>
      <w:r w:rsidR="00611770" w:rsidRPr="00294CF8">
        <w:rPr>
          <w:rFonts w:ascii="Times New Roman" w:hAnsi="Times New Roman"/>
          <w:sz w:val="20"/>
          <w:szCs w:val="20"/>
        </w:rPr>
        <w:t>chloromethylbenzimidazole</w:t>
      </w:r>
      <w:proofErr w:type="spellEnd"/>
      <w:r w:rsidR="00611770" w:rsidRPr="00294CF8">
        <w:rPr>
          <w:rFonts w:ascii="Times New Roman" w:hAnsi="Times New Roman"/>
          <w:sz w:val="20"/>
          <w:szCs w:val="20"/>
        </w:rPr>
        <w:t xml:space="preserve">, </w:t>
      </w:r>
      <w:r w:rsidRPr="00294CF8">
        <w:rPr>
          <w:rFonts w:ascii="Times New Roman" w:hAnsi="Times New Roman"/>
          <w:sz w:val="20"/>
          <w:szCs w:val="20"/>
        </w:rPr>
        <w:t>4-Aminosalicylic acid, Manganese (II) acetate, Copper (II) acetate, Zinc (II) acetate and</w:t>
      </w:r>
      <w:r w:rsidR="00294CF8" w:rsidRPr="00294CF8">
        <w:rPr>
          <w:rFonts w:ascii="Times New Roman" w:hAnsi="Times New Roman"/>
          <w:sz w:val="20"/>
          <w:szCs w:val="20"/>
        </w:rPr>
        <w:t xml:space="preserve"> </w:t>
      </w:r>
      <w:r w:rsidR="00611770" w:rsidRPr="00294CF8">
        <w:rPr>
          <w:rFonts w:ascii="Times New Roman" w:hAnsi="Times New Roman"/>
          <w:sz w:val="20"/>
          <w:szCs w:val="20"/>
        </w:rPr>
        <w:t>f</w:t>
      </w:r>
      <w:r w:rsidRPr="00294CF8">
        <w:rPr>
          <w:rFonts w:ascii="Times New Roman" w:hAnsi="Times New Roman"/>
          <w:sz w:val="20"/>
          <w:szCs w:val="20"/>
        </w:rPr>
        <w:t>ormaldehyde</w:t>
      </w:r>
      <w:r w:rsidR="00294CF8" w:rsidRPr="00294CF8">
        <w:rPr>
          <w:rFonts w:ascii="Times New Roman" w:hAnsi="Times New Roman"/>
          <w:sz w:val="20"/>
          <w:szCs w:val="20"/>
        </w:rPr>
        <w:t xml:space="preserve"> </w:t>
      </w:r>
      <w:r w:rsidRPr="00294CF8">
        <w:rPr>
          <w:rFonts w:ascii="Times New Roman" w:hAnsi="Times New Roman"/>
          <w:sz w:val="20"/>
          <w:szCs w:val="20"/>
        </w:rPr>
        <w:t>were obtained from Sigma-Aldrich.</w:t>
      </w:r>
    </w:p>
    <w:p w:rsidR="00390B58" w:rsidRPr="00294CF8" w:rsidRDefault="00EC141C" w:rsidP="007E7662">
      <w:pPr>
        <w:pStyle w:val="Heading2"/>
        <w:keepNext w:val="0"/>
        <w:snapToGrid w:val="0"/>
        <w:spacing w:before="0" w:after="0" w:line="240" w:lineRule="auto"/>
        <w:jc w:val="both"/>
        <w:rPr>
          <w:sz w:val="20"/>
          <w:szCs w:val="20"/>
        </w:rPr>
      </w:pPr>
      <w:bookmarkStart w:id="6" w:name="_Toc355808337"/>
      <w:proofErr w:type="spellStart"/>
      <w:r w:rsidRPr="00294CF8">
        <w:rPr>
          <w:caps w:val="0"/>
          <w:sz w:val="20"/>
          <w:szCs w:val="20"/>
        </w:rPr>
        <w:t>Physico</w:t>
      </w:r>
      <w:proofErr w:type="spellEnd"/>
      <w:r w:rsidRPr="00294CF8">
        <w:rPr>
          <w:caps w:val="0"/>
          <w:sz w:val="20"/>
          <w:szCs w:val="20"/>
        </w:rPr>
        <w:t>-Chemical and Spectra Data</w:t>
      </w:r>
      <w:bookmarkEnd w:id="6"/>
    </w:p>
    <w:p w:rsidR="00390B58" w:rsidRPr="00294CF8" w:rsidRDefault="00390B58" w:rsidP="007E7662">
      <w:pPr>
        <w:pStyle w:val="NormalWeb"/>
        <w:snapToGrid w:val="0"/>
        <w:spacing w:before="0" w:beforeAutospacing="0" w:after="0" w:afterAutospacing="0"/>
        <w:ind w:firstLine="425"/>
        <w:jc w:val="both"/>
        <w:rPr>
          <w:sz w:val="20"/>
          <w:szCs w:val="20"/>
        </w:rPr>
      </w:pPr>
      <w:r w:rsidRPr="00294CF8">
        <w:rPr>
          <w:sz w:val="20"/>
          <w:szCs w:val="20"/>
        </w:rPr>
        <w:t xml:space="preserve">Melting points were determined in open capillary tubes on a </w:t>
      </w:r>
      <w:proofErr w:type="spellStart"/>
      <w:r w:rsidRPr="00294CF8">
        <w:rPr>
          <w:sz w:val="20"/>
          <w:szCs w:val="20"/>
        </w:rPr>
        <w:t>Gallenkamp</w:t>
      </w:r>
      <w:proofErr w:type="spellEnd"/>
      <w:r w:rsidRPr="00294CF8">
        <w:rPr>
          <w:sz w:val="20"/>
          <w:szCs w:val="20"/>
        </w:rPr>
        <w:t xml:space="preserve"> (variable heater) melting point apparatus. The </w:t>
      </w:r>
      <w:r w:rsidR="00EE3588" w:rsidRPr="00294CF8">
        <w:rPr>
          <w:sz w:val="20"/>
          <w:szCs w:val="20"/>
        </w:rPr>
        <w:t xml:space="preserve">Nuclear Magnetic </w:t>
      </w:r>
      <w:r w:rsidR="0053246F" w:rsidRPr="00294CF8">
        <w:rPr>
          <w:sz w:val="20"/>
          <w:szCs w:val="20"/>
        </w:rPr>
        <w:t xml:space="preserve">Resonance </w:t>
      </w:r>
      <w:r w:rsidR="00EE3588" w:rsidRPr="00294CF8">
        <w:rPr>
          <w:sz w:val="20"/>
          <w:szCs w:val="20"/>
        </w:rPr>
        <w:t>(</w:t>
      </w:r>
      <w:r w:rsidRPr="00294CF8">
        <w:rPr>
          <w:sz w:val="20"/>
          <w:szCs w:val="20"/>
        </w:rPr>
        <w:t>NMR</w:t>
      </w:r>
      <w:r w:rsidR="00EE3588" w:rsidRPr="00294CF8">
        <w:rPr>
          <w:sz w:val="20"/>
          <w:szCs w:val="20"/>
        </w:rPr>
        <w:t>)</w:t>
      </w:r>
      <w:r w:rsidR="00913BD2" w:rsidRPr="00294CF8">
        <w:rPr>
          <w:sz w:val="20"/>
          <w:szCs w:val="20"/>
        </w:rPr>
        <w:t xml:space="preserve"> Spectra</w:t>
      </w:r>
      <w:r w:rsidRPr="00294CF8">
        <w:rPr>
          <w:sz w:val="20"/>
          <w:szCs w:val="20"/>
        </w:rPr>
        <w:t xml:space="preserve"> were scanned on </w:t>
      </w:r>
      <w:r w:rsidR="00463A7D" w:rsidRPr="00294CF8">
        <w:rPr>
          <w:sz w:val="20"/>
          <w:szCs w:val="20"/>
        </w:rPr>
        <w:t>bucker</w:t>
      </w:r>
      <w:r w:rsidRPr="00294CF8">
        <w:rPr>
          <w:sz w:val="20"/>
          <w:szCs w:val="20"/>
        </w:rPr>
        <w:t xml:space="preserve"> NMR spectrophotometer using</w:t>
      </w:r>
      <w:r w:rsidR="00611770" w:rsidRPr="00294CF8">
        <w:rPr>
          <w:sz w:val="20"/>
          <w:szCs w:val="20"/>
        </w:rPr>
        <w:t xml:space="preserve"> </w:t>
      </w:r>
      <w:proofErr w:type="spellStart"/>
      <w:r w:rsidR="00611770" w:rsidRPr="00294CF8">
        <w:rPr>
          <w:sz w:val="20"/>
          <w:szCs w:val="20"/>
        </w:rPr>
        <w:t>dimethyl</w:t>
      </w:r>
      <w:proofErr w:type="spellEnd"/>
      <w:r w:rsidR="00611770" w:rsidRPr="00294CF8">
        <w:rPr>
          <w:sz w:val="20"/>
          <w:szCs w:val="20"/>
        </w:rPr>
        <w:t xml:space="preserve"> </w:t>
      </w:r>
      <w:proofErr w:type="spellStart"/>
      <w:r w:rsidR="00611770" w:rsidRPr="00294CF8">
        <w:rPr>
          <w:sz w:val="20"/>
          <w:szCs w:val="20"/>
        </w:rPr>
        <w:t>sulfoxide</w:t>
      </w:r>
      <w:proofErr w:type="spellEnd"/>
      <w:r w:rsidR="00611770" w:rsidRPr="00294CF8">
        <w:rPr>
          <w:sz w:val="20"/>
          <w:szCs w:val="20"/>
        </w:rPr>
        <w:t>, (</w:t>
      </w:r>
      <w:r w:rsidRPr="00294CF8">
        <w:rPr>
          <w:sz w:val="20"/>
          <w:szCs w:val="20"/>
        </w:rPr>
        <w:t>DMSO</w:t>
      </w:r>
      <w:r w:rsidR="00611770" w:rsidRPr="00294CF8">
        <w:rPr>
          <w:sz w:val="20"/>
          <w:szCs w:val="20"/>
        </w:rPr>
        <w:t>)</w:t>
      </w:r>
      <w:r w:rsidRPr="00294CF8">
        <w:rPr>
          <w:sz w:val="20"/>
          <w:szCs w:val="20"/>
        </w:rPr>
        <w:t xml:space="preserve">. </w:t>
      </w:r>
      <w:r w:rsidR="0053246F" w:rsidRPr="00294CF8">
        <w:rPr>
          <w:sz w:val="20"/>
          <w:szCs w:val="20"/>
        </w:rPr>
        <w:t>Infra Red (</w:t>
      </w:r>
      <w:r w:rsidRPr="00294CF8">
        <w:rPr>
          <w:sz w:val="20"/>
          <w:szCs w:val="20"/>
        </w:rPr>
        <w:t>IR</w:t>
      </w:r>
      <w:r w:rsidR="0053246F" w:rsidRPr="00294CF8">
        <w:rPr>
          <w:sz w:val="20"/>
          <w:szCs w:val="20"/>
        </w:rPr>
        <w:t>)</w:t>
      </w:r>
      <w:r w:rsidRPr="00294CF8">
        <w:rPr>
          <w:sz w:val="20"/>
          <w:szCs w:val="20"/>
        </w:rPr>
        <w:t xml:space="preserve"> spectra were scanned on Nicolet 760 </w:t>
      </w:r>
      <w:r w:rsidRPr="00294CF8">
        <w:rPr>
          <w:sz w:val="20"/>
          <w:szCs w:val="20"/>
        </w:rPr>
        <w:lastRenderedPageBreak/>
        <w:t xml:space="preserve">FTIR </w:t>
      </w:r>
      <w:proofErr w:type="spellStart"/>
      <w:r w:rsidRPr="00294CF8">
        <w:rPr>
          <w:sz w:val="20"/>
          <w:szCs w:val="20"/>
        </w:rPr>
        <w:t>Spectophotometer</w:t>
      </w:r>
      <w:proofErr w:type="spellEnd"/>
      <w:r w:rsidRPr="00294CF8">
        <w:rPr>
          <w:sz w:val="20"/>
          <w:szCs w:val="20"/>
        </w:rPr>
        <w:t xml:space="preserve"> in </w:t>
      </w:r>
      <w:r w:rsidR="00611770" w:rsidRPr="00294CF8">
        <w:rPr>
          <w:sz w:val="20"/>
          <w:szCs w:val="20"/>
        </w:rPr>
        <w:t>potassium bromide</w:t>
      </w:r>
      <w:r w:rsidR="00A5442D" w:rsidRPr="00294CF8">
        <w:rPr>
          <w:sz w:val="20"/>
          <w:szCs w:val="20"/>
        </w:rPr>
        <w:t xml:space="preserve"> </w:t>
      </w:r>
      <w:r w:rsidR="00611770" w:rsidRPr="00294CF8">
        <w:rPr>
          <w:sz w:val="20"/>
          <w:szCs w:val="20"/>
        </w:rPr>
        <w:t>(</w:t>
      </w:r>
      <w:proofErr w:type="spellStart"/>
      <w:r w:rsidRPr="00294CF8">
        <w:rPr>
          <w:sz w:val="20"/>
          <w:szCs w:val="20"/>
        </w:rPr>
        <w:t>KBr</w:t>
      </w:r>
      <w:proofErr w:type="spellEnd"/>
      <w:r w:rsidR="00611770" w:rsidRPr="00294CF8">
        <w:rPr>
          <w:sz w:val="20"/>
          <w:szCs w:val="20"/>
        </w:rPr>
        <w:t>)</w:t>
      </w:r>
      <w:r w:rsidRPr="00294CF8">
        <w:rPr>
          <w:sz w:val="20"/>
          <w:szCs w:val="20"/>
        </w:rPr>
        <w:t xml:space="preserve">. The IR and NMR analysis were done at Chemistry Department, University of Forte Hare, South Africa. Percentage metal composition of the complexes was determined through </w:t>
      </w:r>
      <w:proofErr w:type="spellStart"/>
      <w:r w:rsidRPr="00294CF8">
        <w:rPr>
          <w:sz w:val="20"/>
          <w:szCs w:val="20"/>
        </w:rPr>
        <w:t>complexometric</w:t>
      </w:r>
      <w:proofErr w:type="spellEnd"/>
      <w:r w:rsidRPr="00294CF8">
        <w:rPr>
          <w:sz w:val="20"/>
          <w:szCs w:val="20"/>
        </w:rPr>
        <w:t xml:space="preserve"> titration using </w:t>
      </w:r>
      <w:proofErr w:type="spellStart"/>
      <w:r w:rsidRPr="00294CF8">
        <w:rPr>
          <w:sz w:val="20"/>
          <w:szCs w:val="20"/>
        </w:rPr>
        <w:t>ethylenediaaminetetraacetic</w:t>
      </w:r>
      <w:proofErr w:type="spellEnd"/>
      <w:r w:rsidRPr="00294CF8">
        <w:rPr>
          <w:sz w:val="20"/>
          <w:szCs w:val="20"/>
        </w:rPr>
        <w:t xml:space="preserve"> acid</w:t>
      </w:r>
      <w:r w:rsidR="00611770" w:rsidRPr="00294CF8">
        <w:rPr>
          <w:sz w:val="20"/>
          <w:szCs w:val="20"/>
        </w:rPr>
        <w:t>, (EDTA)</w:t>
      </w:r>
      <w:r w:rsidRPr="00294CF8">
        <w:rPr>
          <w:sz w:val="20"/>
          <w:szCs w:val="20"/>
        </w:rPr>
        <w:t xml:space="preserve"> and </w:t>
      </w:r>
      <w:proofErr w:type="spellStart"/>
      <w:r w:rsidRPr="00294CF8">
        <w:rPr>
          <w:sz w:val="20"/>
          <w:szCs w:val="20"/>
        </w:rPr>
        <w:t>murexide</w:t>
      </w:r>
      <w:proofErr w:type="spellEnd"/>
      <w:r w:rsidRPr="00294CF8">
        <w:rPr>
          <w:sz w:val="20"/>
          <w:szCs w:val="20"/>
        </w:rPr>
        <w:t xml:space="preserve"> indicator.</w:t>
      </w:r>
    </w:p>
    <w:p w:rsidR="00390B58" w:rsidRPr="00294CF8" w:rsidRDefault="00390B58" w:rsidP="007E7662">
      <w:pPr>
        <w:pStyle w:val="Heading3"/>
        <w:snapToGrid w:val="0"/>
        <w:spacing w:before="0" w:beforeAutospacing="0" w:after="0" w:afterAutospacing="0"/>
        <w:jc w:val="both"/>
        <w:rPr>
          <w:sz w:val="20"/>
          <w:szCs w:val="20"/>
        </w:rPr>
      </w:pPr>
      <w:bookmarkStart w:id="7" w:name="_Toc346595578"/>
      <w:bookmarkStart w:id="8" w:name="_Toc355808340"/>
      <w:r w:rsidRPr="00294CF8">
        <w:rPr>
          <w:sz w:val="20"/>
          <w:szCs w:val="20"/>
        </w:rPr>
        <w:t xml:space="preserve">Synthesis of 4-((2-Amino-IH </w:t>
      </w:r>
      <w:proofErr w:type="spellStart"/>
      <w:proofErr w:type="gramStart"/>
      <w:r w:rsidRPr="00294CF8">
        <w:rPr>
          <w:sz w:val="20"/>
          <w:szCs w:val="20"/>
        </w:rPr>
        <w:t>benzo</w:t>
      </w:r>
      <w:proofErr w:type="spellEnd"/>
      <w:r w:rsidRPr="00294CF8">
        <w:rPr>
          <w:sz w:val="20"/>
          <w:szCs w:val="20"/>
        </w:rPr>
        <w:t>(</w:t>
      </w:r>
      <w:proofErr w:type="gramEnd"/>
      <w:r w:rsidRPr="00294CF8">
        <w:rPr>
          <w:sz w:val="20"/>
          <w:szCs w:val="20"/>
        </w:rPr>
        <w:t>d)imidazol-1-yl)</w:t>
      </w:r>
      <w:proofErr w:type="spellStart"/>
      <w:r w:rsidRPr="00294CF8">
        <w:rPr>
          <w:sz w:val="20"/>
          <w:szCs w:val="20"/>
        </w:rPr>
        <w:t>methylamino</w:t>
      </w:r>
      <w:proofErr w:type="spellEnd"/>
      <w:r w:rsidRPr="00294CF8">
        <w:rPr>
          <w:sz w:val="20"/>
          <w:szCs w:val="20"/>
        </w:rPr>
        <w:t>)-2-</w:t>
      </w:r>
      <w:r w:rsidR="00294CF8" w:rsidRPr="00294CF8">
        <w:rPr>
          <w:sz w:val="20"/>
          <w:szCs w:val="20"/>
        </w:rPr>
        <w:t xml:space="preserve"> </w:t>
      </w:r>
      <w:proofErr w:type="spellStart"/>
      <w:r w:rsidRPr="00294CF8">
        <w:rPr>
          <w:sz w:val="20"/>
          <w:szCs w:val="20"/>
        </w:rPr>
        <w:t>hydroxylbenzoic</w:t>
      </w:r>
      <w:proofErr w:type="spellEnd"/>
      <w:r w:rsidRPr="00294CF8">
        <w:rPr>
          <w:sz w:val="20"/>
          <w:szCs w:val="20"/>
        </w:rPr>
        <w:t xml:space="preserve"> acid. (2-Amino BISA)</w:t>
      </w:r>
      <w:bookmarkEnd w:id="7"/>
      <w:bookmarkEnd w:id="8"/>
    </w:p>
    <w:p w:rsidR="00611770" w:rsidRPr="00294CF8" w:rsidRDefault="00611770"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Formaldehyde and 4-aminosalicylic acid were used in </w:t>
      </w:r>
      <w:proofErr w:type="spellStart"/>
      <w:r w:rsidRPr="00294CF8">
        <w:rPr>
          <w:rFonts w:ascii="Times New Roman" w:hAnsi="Times New Roman"/>
          <w:sz w:val="20"/>
          <w:szCs w:val="20"/>
        </w:rPr>
        <w:t>mannich</w:t>
      </w:r>
      <w:proofErr w:type="spellEnd"/>
      <w:r w:rsidRPr="00294CF8">
        <w:rPr>
          <w:rFonts w:ascii="Times New Roman" w:hAnsi="Times New Roman"/>
          <w:sz w:val="20"/>
          <w:szCs w:val="20"/>
        </w:rPr>
        <w:t xml:space="preserve"> reaction with 2-aminobenzimidazole (AHL) to give 4-((2-Amino-IH </w:t>
      </w:r>
      <w:proofErr w:type="spellStart"/>
      <w:proofErr w:type="gramStart"/>
      <w:r w:rsidRPr="00294CF8">
        <w:rPr>
          <w:rFonts w:ascii="Times New Roman" w:hAnsi="Times New Roman"/>
          <w:sz w:val="20"/>
          <w:szCs w:val="20"/>
        </w:rPr>
        <w:t>benzo</w:t>
      </w:r>
      <w:proofErr w:type="spellEnd"/>
      <w:r w:rsidRPr="00294CF8">
        <w:rPr>
          <w:rFonts w:ascii="Times New Roman" w:hAnsi="Times New Roman"/>
          <w:sz w:val="20"/>
          <w:szCs w:val="20"/>
        </w:rPr>
        <w:t>(</w:t>
      </w:r>
      <w:proofErr w:type="gramEnd"/>
      <w:r w:rsidRPr="00294CF8">
        <w:rPr>
          <w:rFonts w:ascii="Times New Roman" w:hAnsi="Times New Roman"/>
          <w:sz w:val="20"/>
          <w:szCs w:val="20"/>
        </w:rPr>
        <w:t>d)imidazol-1-yl)</w:t>
      </w:r>
      <w:proofErr w:type="spellStart"/>
      <w:r w:rsidRPr="00294CF8">
        <w:rPr>
          <w:rFonts w:ascii="Times New Roman" w:hAnsi="Times New Roman"/>
          <w:sz w:val="20"/>
          <w:szCs w:val="20"/>
        </w:rPr>
        <w:t>methylamino</w:t>
      </w:r>
      <w:proofErr w:type="spellEnd"/>
      <w:r w:rsidRPr="00294CF8">
        <w:rPr>
          <w:rFonts w:ascii="Times New Roman" w:hAnsi="Times New Roman"/>
          <w:sz w:val="20"/>
          <w:szCs w:val="20"/>
        </w:rPr>
        <w:t xml:space="preserve">)-2-hydroxylbenzoic acid. </w:t>
      </w:r>
      <w:proofErr w:type="gramStart"/>
      <w:r w:rsidRPr="00294CF8">
        <w:rPr>
          <w:rFonts w:ascii="Times New Roman" w:hAnsi="Times New Roman"/>
          <w:sz w:val="20"/>
          <w:szCs w:val="20"/>
        </w:rPr>
        <w:t>(2-Amino BISA).</w:t>
      </w:r>
      <w:proofErr w:type="gramEnd"/>
    </w:p>
    <w:p w:rsidR="00614AE2" w:rsidRPr="00294CF8" w:rsidRDefault="00390B58"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Mixture of 0.02 mole (2.64g) 2- </w:t>
      </w:r>
      <w:proofErr w:type="spellStart"/>
      <w:r w:rsidRPr="00294CF8">
        <w:rPr>
          <w:rFonts w:ascii="Times New Roman" w:hAnsi="Times New Roman"/>
          <w:sz w:val="20"/>
          <w:szCs w:val="20"/>
        </w:rPr>
        <w:t>aminobenzimidazole</w:t>
      </w:r>
      <w:proofErr w:type="spellEnd"/>
      <w:r w:rsidR="009A63D6" w:rsidRPr="00294CF8">
        <w:rPr>
          <w:rFonts w:ascii="Times New Roman" w:hAnsi="Times New Roman"/>
          <w:sz w:val="20"/>
          <w:szCs w:val="20"/>
        </w:rPr>
        <w:t xml:space="preserve"> (AHL)</w:t>
      </w:r>
      <w:r w:rsidRPr="00294CF8">
        <w:rPr>
          <w:rFonts w:ascii="Times New Roman" w:hAnsi="Times New Roman"/>
          <w:sz w:val="20"/>
          <w:szCs w:val="20"/>
        </w:rPr>
        <w:t>, 0.02</w:t>
      </w:r>
      <w:r w:rsidR="001417C1" w:rsidRPr="00294CF8">
        <w:rPr>
          <w:rFonts w:ascii="Times New Roman" w:hAnsi="Times New Roman"/>
          <w:sz w:val="20"/>
          <w:szCs w:val="20"/>
        </w:rPr>
        <w:t xml:space="preserve"> (0.6g)</w:t>
      </w:r>
      <w:r w:rsidRPr="00294CF8">
        <w:rPr>
          <w:rFonts w:ascii="Times New Roman" w:hAnsi="Times New Roman"/>
          <w:sz w:val="20"/>
          <w:szCs w:val="20"/>
        </w:rPr>
        <w:t xml:space="preserve"> mole formaldehyde and 0.02 mole (3.</w:t>
      </w:r>
      <w:r w:rsidR="001417C1" w:rsidRPr="00294CF8">
        <w:rPr>
          <w:rFonts w:ascii="Times New Roman" w:hAnsi="Times New Roman"/>
          <w:sz w:val="20"/>
          <w:szCs w:val="20"/>
        </w:rPr>
        <w:t>06g) 4-amino salicylic acid in (</w:t>
      </w:r>
      <w:r w:rsidRPr="00294CF8">
        <w:rPr>
          <w:rFonts w:ascii="Times New Roman" w:hAnsi="Times New Roman"/>
          <w:sz w:val="20"/>
          <w:szCs w:val="20"/>
        </w:rPr>
        <w:t>70ml</w:t>
      </w:r>
      <w:r w:rsidR="001417C1" w:rsidRPr="00294CF8">
        <w:rPr>
          <w:rFonts w:ascii="Times New Roman" w:hAnsi="Times New Roman"/>
          <w:sz w:val="20"/>
          <w:szCs w:val="20"/>
        </w:rPr>
        <w:t>)</w:t>
      </w:r>
      <w:r w:rsidRPr="00294CF8">
        <w:rPr>
          <w:rFonts w:ascii="Times New Roman" w:hAnsi="Times New Roman"/>
          <w:sz w:val="20"/>
          <w:szCs w:val="20"/>
        </w:rPr>
        <w:t xml:space="preserve"> ethanol was heated under reflux for 4 hours. The cream </w:t>
      </w:r>
      <w:proofErr w:type="spellStart"/>
      <w:r w:rsidRPr="00294CF8">
        <w:rPr>
          <w:rFonts w:ascii="Times New Roman" w:hAnsi="Times New Roman"/>
          <w:sz w:val="20"/>
          <w:szCs w:val="20"/>
        </w:rPr>
        <w:t>coloured</w:t>
      </w:r>
      <w:proofErr w:type="spellEnd"/>
      <w:r w:rsidRPr="00294CF8">
        <w:rPr>
          <w:rFonts w:ascii="Times New Roman" w:hAnsi="Times New Roman"/>
          <w:sz w:val="20"/>
          <w:szCs w:val="20"/>
        </w:rPr>
        <w:t xml:space="preserve"> precipitate was filtered followed by </w:t>
      </w:r>
      <w:proofErr w:type="spellStart"/>
      <w:r w:rsidRPr="00294CF8">
        <w:rPr>
          <w:rFonts w:ascii="Times New Roman" w:hAnsi="Times New Roman"/>
          <w:sz w:val="20"/>
          <w:szCs w:val="20"/>
        </w:rPr>
        <w:t>trituration</w:t>
      </w:r>
      <w:proofErr w:type="spellEnd"/>
      <w:r w:rsidRPr="00294CF8">
        <w:rPr>
          <w:rFonts w:ascii="Times New Roman" w:hAnsi="Times New Roman"/>
          <w:sz w:val="20"/>
          <w:szCs w:val="20"/>
        </w:rPr>
        <w:t xml:space="preserve"> in petroleum ether. The solid </w:t>
      </w:r>
      <w:r w:rsidR="00614AE2" w:rsidRPr="00294CF8">
        <w:rPr>
          <w:rFonts w:ascii="Times New Roman" w:hAnsi="Times New Roman"/>
          <w:sz w:val="20"/>
          <w:szCs w:val="20"/>
        </w:rPr>
        <w:t>precipitate was air dried.</w:t>
      </w:r>
      <w:r w:rsidR="0095266C" w:rsidRPr="00294CF8">
        <w:rPr>
          <w:rFonts w:ascii="Times New Roman" w:hAnsi="Times New Roman"/>
          <w:sz w:val="20"/>
          <w:szCs w:val="20"/>
        </w:rPr>
        <w:t xml:space="preserve"> </w:t>
      </w:r>
      <w:r w:rsidR="00A5442D" w:rsidRPr="00294CF8">
        <w:rPr>
          <w:rFonts w:ascii="Times New Roman" w:hAnsi="Times New Roman"/>
          <w:sz w:val="20"/>
          <w:szCs w:val="20"/>
        </w:rPr>
        <w:t xml:space="preserve">A </w:t>
      </w:r>
      <w:r w:rsidRPr="00294CF8">
        <w:rPr>
          <w:rFonts w:ascii="Times New Roman" w:hAnsi="Times New Roman"/>
          <w:sz w:val="20"/>
          <w:szCs w:val="20"/>
        </w:rPr>
        <w:t xml:space="preserve">4.88g of 4-((2-Amino-IH </w:t>
      </w:r>
      <w:proofErr w:type="spellStart"/>
      <w:proofErr w:type="gramStart"/>
      <w:r w:rsidRPr="00294CF8">
        <w:rPr>
          <w:rFonts w:ascii="Times New Roman" w:hAnsi="Times New Roman"/>
          <w:sz w:val="20"/>
          <w:szCs w:val="20"/>
        </w:rPr>
        <w:t>benzo</w:t>
      </w:r>
      <w:proofErr w:type="spellEnd"/>
      <w:r w:rsidRPr="00294CF8">
        <w:rPr>
          <w:rFonts w:ascii="Times New Roman" w:hAnsi="Times New Roman"/>
          <w:sz w:val="20"/>
          <w:szCs w:val="20"/>
        </w:rPr>
        <w:t>(</w:t>
      </w:r>
      <w:proofErr w:type="gramEnd"/>
      <w:r w:rsidRPr="00294CF8">
        <w:rPr>
          <w:rFonts w:ascii="Times New Roman" w:hAnsi="Times New Roman"/>
          <w:sz w:val="20"/>
          <w:szCs w:val="20"/>
        </w:rPr>
        <w:t>d)imidazol-1-yl)</w:t>
      </w:r>
      <w:proofErr w:type="spellStart"/>
      <w:r w:rsidRPr="00294CF8">
        <w:rPr>
          <w:rFonts w:ascii="Times New Roman" w:hAnsi="Times New Roman"/>
          <w:sz w:val="20"/>
          <w:szCs w:val="20"/>
        </w:rPr>
        <w:t>meth</w:t>
      </w:r>
      <w:r w:rsidR="00A5442D" w:rsidRPr="00294CF8">
        <w:rPr>
          <w:rFonts w:ascii="Times New Roman" w:hAnsi="Times New Roman"/>
          <w:sz w:val="20"/>
          <w:szCs w:val="20"/>
        </w:rPr>
        <w:t>ylamino</w:t>
      </w:r>
      <w:proofErr w:type="spellEnd"/>
      <w:r w:rsidR="00A5442D" w:rsidRPr="00294CF8">
        <w:rPr>
          <w:rFonts w:ascii="Times New Roman" w:hAnsi="Times New Roman"/>
          <w:sz w:val="20"/>
          <w:szCs w:val="20"/>
        </w:rPr>
        <w:t>)-2-hydroxylbenzoic acid</w:t>
      </w:r>
      <w:r w:rsidRPr="00294CF8">
        <w:rPr>
          <w:rFonts w:ascii="Times New Roman" w:hAnsi="Times New Roman"/>
          <w:sz w:val="20"/>
          <w:szCs w:val="20"/>
        </w:rPr>
        <w:t xml:space="preserve"> (2-Amino BISA) an equivalence of 82% yield was recorded. IR (cm</w:t>
      </w:r>
      <w:r w:rsidRPr="00294CF8">
        <w:rPr>
          <w:rFonts w:ascii="Times New Roman" w:hAnsi="Times New Roman"/>
          <w:sz w:val="20"/>
          <w:szCs w:val="20"/>
          <w:vertAlign w:val="superscript"/>
        </w:rPr>
        <w:t>-</w:t>
      </w:r>
      <w:r w:rsidR="00A5442D" w:rsidRPr="00294CF8">
        <w:rPr>
          <w:rFonts w:ascii="Times New Roman" w:hAnsi="Times New Roman"/>
          <w:sz w:val="20"/>
          <w:szCs w:val="20"/>
        </w:rPr>
        <w:t>)</w:t>
      </w:r>
      <w:r w:rsidR="008D05F2" w:rsidRPr="00294CF8">
        <w:rPr>
          <w:rFonts w:ascii="Times New Roman" w:hAnsi="Times New Roman"/>
          <w:sz w:val="20"/>
          <w:szCs w:val="20"/>
        </w:rPr>
        <w:t>:</w:t>
      </w:r>
      <w:r w:rsidR="00A5442D" w:rsidRPr="00294CF8">
        <w:rPr>
          <w:rFonts w:ascii="Times New Roman" w:hAnsi="Times New Roman"/>
          <w:sz w:val="20"/>
          <w:szCs w:val="20"/>
        </w:rPr>
        <w:t xml:space="preserve"> </w:t>
      </w:r>
      <w:r w:rsidR="008D05F2" w:rsidRPr="00294CF8">
        <w:rPr>
          <w:rFonts w:ascii="Times New Roman" w:hAnsi="Times New Roman"/>
          <w:sz w:val="20"/>
          <w:szCs w:val="20"/>
        </w:rPr>
        <w:t>1480 (C=N</w:t>
      </w:r>
      <w:r w:rsidRPr="00294CF8">
        <w:rPr>
          <w:rFonts w:ascii="Times New Roman" w:hAnsi="Times New Roman"/>
          <w:sz w:val="20"/>
          <w:szCs w:val="20"/>
        </w:rPr>
        <w:t>), 1680 (CO of COOH), 3200-3600 (OH)</w:t>
      </w:r>
      <w:proofErr w:type="gramStart"/>
      <w:r w:rsidRPr="00294CF8">
        <w:rPr>
          <w:rFonts w:ascii="Times New Roman" w:hAnsi="Times New Roman"/>
          <w:sz w:val="20"/>
          <w:szCs w:val="20"/>
        </w:rPr>
        <w:t>,3400</w:t>
      </w:r>
      <w:proofErr w:type="gramEnd"/>
      <w:r w:rsidRPr="00294CF8">
        <w:rPr>
          <w:rFonts w:ascii="Times New Roman" w:hAnsi="Times New Roman"/>
          <w:sz w:val="20"/>
          <w:szCs w:val="20"/>
        </w:rPr>
        <w:t xml:space="preserve"> (</w:t>
      </w:r>
      <w:proofErr w:type="spellStart"/>
      <w:r w:rsidRPr="00294CF8">
        <w:rPr>
          <w:rFonts w:ascii="Times New Roman" w:hAnsi="Times New Roman"/>
          <w:sz w:val="20"/>
          <w:szCs w:val="20"/>
        </w:rPr>
        <w:t>Sec.NH</w:t>
      </w:r>
      <w:proofErr w:type="spellEnd"/>
      <w:r w:rsidRPr="00294CF8">
        <w:rPr>
          <w:rFonts w:ascii="Times New Roman" w:hAnsi="Times New Roman"/>
          <w:sz w:val="20"/>
          <w:szCs w:val="20"/>
        </w:rPr>
        <w:t>) and 2850-2920 (CH</w:t>
      </w:r>
      <w:r w:rsidRPr="00294CF8">
        <w:rPr>
          <w:rFonts w:ascii="Times New Roman" w:hAnsi="Times New Roman"/>
          <w:sz w:val="20"/>
          <w:szCs w:val="20"/>
          <w:vertAlign w:val="subscript"/>
        </w:rPr>
        <w:t>2</w:t>
      </w:r>
      <w:r w:rsidR="009E42BA" w:rsidRPr="00294CF8">
        <w:rPr>
          <w:rFonts w:ascii="Times New Roman" w:hAnsi="Times New Roman"/>
          <w:sz w:val="20"/>
          <w:szCs w:val="20"/>
        </w:rPr>
        <w:t>). NMR: 3.71 (2H) singlet</w:t>
      </w:r>
      <w:r w:rsidRPr="00294CF8">
        <w:rPr>
          <w:rFonts w:ascii="Times New Roman" w:hAnsi="Times New Roman"/>
          <w:sz w:val="20"/>
          <w:szCs w:val="20"/>
        </w:rPr>
        <w:t xml:space="preserve"> NH</w:t>
      </w:r>
      <w:r w:rsidR="009E42BA" w:rsidRPr="00294CF8">
        <w:rPr>
          <w:rFonts w:ascii="Times New Roman" w:hAnsi="Times New Roman"/>
          <w:sz w:val="20"/>
          <w:szCs w:val="20"/>
          <w:vertAlign w:val="subscript"/>
        </w:rPr>
        <w:t>2</w:t>
      </w:r>
      <w:r w:rsidR="009E42BA" w:rsidRPr="00294CF8">
        <w:rPr>
          <w:rFonts w:ascii="Times New Roman" w:hAnsi="Times New Roman"/>
          <w:sz w:val="20"/>
          <w:szCs w:val="20"/>
        </w:rPr>
        <w:t>, 6.49 (2H) doublet CH</w:t>
      </w:r>
      <w:r w:rsidR="009E42BA" w:rsidRPr="00294CF8">
        <w:rPr>
          <w:rFonts w:ascii="Times New Roman" w:hAnsi="Times New Roman"/>
          <w:sz w:val="20"/>
          <w:szCs w:val="20"/>
          <w:vertAlign w:val="subscript"/>
        </w:rPr>
        <w:t>2</w:t>
      </w:r>
      <w:r w:rsidR="009E42BA" w:rsidRPr="00294CF8">
        <w:rPr>
          <w:rFonts w:ascii="Times New Roman" w:hAnsi="Times New Roman"/>
          <w:sz w:val="20"/>
          <w:szCs w:val="20"/>
        </w:rPr>
        <w:t xml:space="preserve">, 4.98 (1H) singlet OH and 6.99-8.43 (7H) </w:t>
      </w:r>
      <w:proofErr w:type="spellStart"/>
      <w:r w:rsidR="009E42BA" w:rsidRPr="00294CF8">
        <w:rPr>
          <w:rFonts w:ascii="Times New Roman" w:hAnsi="Times New Roman"/>
          <w:sz w:val="20"/>
          <w:szCs w:val="20"/>
        </w:rPr>
        <w:t>multiplet</w:t>
      </w:r>
      <w:proofErr w:type="spellEnd"/>
      <w:r w:rsidR="009E42BA" w:rsidRPr="00294CF8">
        <w:rPr>
          <w:rFonts w:ascii="Times New Roman" w:hAnsi="Times New Roman"/>
          <w:sz w:val="20"/>
          <w:szCs w:val="20"/>
        </w:rPr>
        <w:t xml:space="preserve"> Aromatic</w:t>
      </w:r>
      <w:r w:rsidRPr="00294CF8">
        <w:rPr>
          <w:rFonts w:ascii="Times New Roman" w:hAnsi="Times New Roman"/>
          <w:sz w:val="20"/>
          <w:szCs w:val="20"/>
        </w:rPr>
        <w:t>.</w:t>
      </w:r>
    </w:p>
    <w:p w:rsidR="00390B58" w:rsidRPr="00294CF8" w:rsidRDefault="00EC141C" w:rsidP="007E7662">
      <w:pPr>
        <w:pStyle w:val="Heading2"/>
        <w:keepNext w:val="0"/>
        <w:snapToGrid w:val="0"/>
        <w:spacing w:before="0" w:after="0" w:line="240" w:lineRule="auto"/>
        <w:jc w:val="both"/>
        <w:rPr>
          <w:sz w:val="20"/>
          <w:szCs w:val="20"/>
        </w:rPr>
      </w:pPr>
      <w:bookmarkStart w:id="9" w:name="_Toc355808342"/>
      <w:r w:rsidRPr="00294CF8">
        <w:rPr>
          <w:caps w:val="0"/>
          <w:sz w:val="20"/>
          <w:szCs w:val="20"/>
        </w:rPr>
        <w:t>Synthesis of Metal-</w:t>
      </w:r>
      <w:proofErr w:type="spellStart"/>
      <w:r w:rsidRPr="00294CF8">
        <w:rPr>
          <w:caps w:val="0"/>
          <w:sz w:val="20"/>
          <w:szCs w:val="20"/>
        </w:rPr>
        <w:t>Ligand</w:t>
      </w:r>
      <w:proofErr w:type="spellEnd"/>
      <w:r w:rsidRPr="00294CF8">
        <w:rPr>
          <w:caps w:val="0"/>
          <w:sz w:val="20"/>
          <w:szCs w:val="20"/>
        </w:rPr>
        <w:t xml:space="preserve"> Complexes</w:t>
      </w:r>
      <w:bookmarkEnd w:id="9"/>
    </w:p>
    <w:p w:rsidR="00390B58" w:rsidRPr="00294CF8" w:rsidRDefault="0083202C" w:rsidP="007E7662">
      <w:pPr>
        <w:snapToGrid w:val="0"/>
        <w:spacing w:after="0" w:line="240" w:lineRule="auto"/>
        <w:ind w:firstLine="425"/>
        <w:jc w:val="both"/>
        <w:rPr>
          <w:rFonts w:ascii="Times New Roman" w:hAnsi="Times New Roman"/>
          <w:sz w:val="20"/>
          <w:szCs w:val="20"/>
        </w:rPr>
      </w:pP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2-chloromethylbenzimidazole</w:t>
      </w:r>
      <w:r w:rsidR="00611770" w:rsidRPr="00294CF8">
        <w:rPr>
          <w:rFonts w:ascii="Times New Roman" w:hAnsi="Times New Roman"/>
          <w:sz w:val="20"/>
          <w:szCs w:val="20"/>
        </w:rPr>
        <w:t>, (CHL)</w:t>
      </w:r>
      <w:r w:rsidRPr="00294CF8">
        <w:rPr>
          <w:rFonts w:ascii="Times New Roman" w:hAnsi="Times New Roman"/>
          <w:sz w:val="20"/>
          <w:szCs w:val="20"/>
        </w:rPr>
        <w:t xml:space="preserve"> and 2-</w:t>
      </w:r>
      <w:r w:rsidR="00611770" w:rsidRPr="00294CF8">
        <w:rPr>
          <w:rFonts w:ascii="Times New Roman" w:hAnsi="Times New Roman"/>
          <w:sz w:val="20"/>
          <w:szCs w:val="20"/>
        </w:rPr>
        <w:t>A</w:t>
      </w:r>
      <w:r w:rsidRPr="00294CF8">
        <w:rPr>
          <w:rFonts w:ascii="Times New Roman" w:hAnsi="Times New Roman"/>
          <w:sz w:val="20"/>
          <w:szCs w:val="20"/>
        </w:rPr>
        <w:t>mino BISA</w:t>
      </w:r>
      <w:r w:rsidR="00294CF8" w:rsidRPr="00294CF8">
        <w:rPr>
          <w:rFonts w:ascii="Times New Roman" w:hAnsi="Times New Roman"/>
          <w:sz w:val="20"/>
          <w:szCs w:val="20"/>
        </w:rPr>
        <w:t xml:space="preserve"> </w:t>
      </w:r>
      <w:r w:rsidR="00390B58" w:rsidRPr="00294CF8">
        <w:rPr>
          <w:rFonts w:ascii="Times New Roman" w:hAnsi="Times New Roman"/>
          <w:sz w:val="20"/>
          <w:szCs w:val="20"/>
        </w:rPr>
        <w:t xml:space="preserve">were respectively </w:t>
      </w:r>
      <w:proofErr w:type="spellStart"/>
      <w:r w:rsidR="00390B58" w:rsidRPr="00294CF8">
        <w:rPr>
          <w:rFonts w:ascii="Times New Roman" w:hAnsi="Times New Roman"/>
          <w:sz w:val="20"/>
          <w:szCs w:val="20"/>
        </w:rPr>
        <w:t>complexed</w:t>
      </w:r>
      <w:proofErr w:type="spellEnd"/>
      <w:r w:rsidR="00390B58" w:rsidRPr="00294CF8">
        <w:rPr>
          <w:rFonts w:ascii="Times New Roman" w:hAnsi="Times New Roman"/>
          <w:sz w:val="20"/>
          <w:szCs w:val="20"/>
        </w:rPr>
        <w:t xml:space="preserve"> with</w:t>
      </w:r>
      <w:r w:rsidR="00E04EAB" w:rsidRPr="00294CF8">
        <w:rPr>
          <w:rFonts w:ascii="Times New Roman" w:hAnsi="Times New Roman"/>
          <w:sz w:val="20"/>
          <w:szCs w:val="20"/>
        </w:rPr>
        <w:t xml:space="preserve"> metal (II)</w:t>
      </w:r>
      <w:r w:rsidR="00390B58" w:rsidRPr="00294CF8">
        <w:rPr>
          <w:rFonts w:ascii="Times New Roman" w:hAnsi="Times New Roman"/>
          <w:sz w:val="20"/>
          <w:szCs w:val="20"/>
        </w:rPr>
        <w:t xml:space="preserve"> acet</w:t>
      </w:r>
      <w:r w:rsidR="00E04EAB" w:rsidRPr="00294CF8">
        <w:rPr>
          <w:rFonts w:ascii="Times New Roman" w:hAnsi="Times New Roman"/>
          <w:sz w:val="20"/>
          <w:szCs w:val="20"/>
        </w:rPr>
        <w:t>ate</w:t>
      </w:r>
      <w:r w:rsidR="00611770" w:rsidRPr="00294CF8">
        <w:rPr>
          <w:rFonts w:ascii="Times New Roman" w:hAnsi="Times New Roman"/>
          <w:sz w:val="20"/>
          <w:szCs w:val="20"/>
        </w:rPr>
        <w:t>s</w:t>
      </w:r>
      <w:r w:rsidR="00E04EAB" w:rsidRPr="00294CF8">
        <w:rPr>
          <w:rFonts w:ascii="Times New Roman" w:hAnsi="Times New Roman"/>
          <w:sz w:val="20"/>
          <w:szCs w:val="20"/>
        </w:rPr>
        <w:t xml:space="preserve"> </w:t>
      </w:r>
      <w:r w:rsidR="00390B58" w:rsidRPr="00294CF8">
        <w:rPr>
          <w:rFonts w:ascii="Times New Roman" w:hAnsi="Times New Roman"/>
          <w:sz w:val="20"/>
          <w:szCs w:val="20"/>
        </w:rPr>
        <w:t>of Manganese, Zinc and Copper.</w:t>
      </w:r>
    </w:p>
    <w:p w:rsidR="00D95599" w:rsidRPr="00294CF8" w:rsidRDefault="00A5442D"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A </w:t>
      </w:r>
      <w:r w:rsidR="00390B58" w:rsidRPr="00294CF8">
        <w:rPr>
          <w:rFonts w:ascii="Times New Roman" w:hAnsi="Times New Roman"/>
          <w:sz w:val="20"/>
          <w:szCs w:val="20"/>
        </w:rPr>
        <w:t>0.005 mole</w:t>
      </w:r>
      <w:r w:rsidR="00C10B28" w:rsidRPr="00294CF8">
        <w:rPr>
          <w:rFonts w:ascii="Times New Roman" w:hAnsi="Times New Roman"/>
          <w:sz w:val="20"/>
          <w:szCs w:val="20"/>
        </w:rPr>
        <w:t>,</w:t>
      </w:r>
      <w:r w:rsidR="00390B58" w:rsidRPr="00294CF8">
        <w:rPr>
          <w:rFonts w:ascii="Times New Roman" w:hAnsi="Times New Roman"/>
          <w:sz w:val="20"/>
          <w:szCs w:val="20"/>
        </w:rPr>
        <w:t xml:space="preserve"> an equivalence of 1.49g of 2-Amino BISA was dissolved in 7.5ml ethanol-acetone (1:1v/v) mixture. 0.005N KOH was added </w:t>
      </w:r>
      <w:r w:rsidR="00F32D1F" w:rsidRPr="00294CF8">
        <w:rPr>
          <w:rFonts w:ascii="Times New Roman" w:hAnsi="Times New Roman"/>
          <w:sz w:val="20"/>
          <w:szCs w:val="20"/>
        </w:rPr>
        <w:t>drop wise</w:t>
      </w:r>
      <w:r w:rsidR="00390B58" w:rsidRPr="00294CF8">
        <w:rPr>
          <w:rFonts w:ascii="Times New Roman" w:hAnsi="Times New Roman"/>
          <w:sz w:val="20"/>
          <w:szCs w:val="20"/>
        </w:rPr>
        <w:t xml:space="preserve"> with </w:t>
      </w:r>
      <w:r w:rsidR="00F32D1F" w:rsidRPr="00294CF8">
        <w:rPr>
          <w:rFonts w:ascii="Times New Roman" w:hAnsi="Times New Roman"/>
          <w:sz w:val="20"/>
          <w:szCs w:val="20"/>
        </w:rPr>
        <w:t>stirring. The</w:t>
      </w:r>
      <w:r w:rsidR="00390B58" w:rsidRPr="00294CF8">
        <w:rPr>
          <w:rFonts w:ascii="Times New Roman" w:hAnsi="Times New Roman"/>
          <w:sz w:val="20"/>
          <w:szCs w:val="20"/>
        </w:rPr>
        <w:t xml:space="preserve"> precipitate obtained was filtered and air dried. The air dried precipitate was dissolved in 25ml water and was added </w:t>
      </w:r>
      <w:r w:rsidR="00F32D1F" w:rsidRPr="00294CF8">
        <w:rPr>
          <w:rFonts w:ascii="Times New Roman" w:hAnsi="Times New Roman"/>
          <w:sz w:val="20"/>
          <w:szCs w:val="20"/>
        </w:rPr>
        <w:t>drop wise</w:t>
      </w:r>
      <w:r w:rsidR="00390B58" w:rsidRPr="00294CF8">
        <w:rPr>
          <w:rFonts w:ascii="Times New Roman" w:hAnsi="Times New Roman"/>
          <w:sz w:val="20"/>
          <w:szCs w:val="20"/>
        </w:rPr>
        <w:t xml:space="preserve"> to 0.0025mole of the metal salt in water at room tem</w:t>
      </w:r>
      <w:r w:rsidR="008A7F38" w:rsidRPr="00294CF8">
        <w:rPr>
          <w:rFonts w:ascii="Times New Roman" w:hAnsi="Times New Roman"/>
          <w:sz w:val="20"/>
          <w:szCs w:val="20"/>
        </w:rPr>
        <w:t xml:space="preserve">perature. Ammonia was </w:t>
      </w:r>
      <w:r w:rsidR="00390B58" w:rsidRPr="00294CF8">
        <w:rPr>
          <w:rFonts w:ascii="Times New Roman" w:hAnsi="Times New Roman"/>
          <w:sz w:val="20"/>
          <w:szCs w:val="20"/>
        </w:rPr>
        <w:t xml:space="preserve">added drop wise to complete the precipitation. Slight </w:t>
      </w:r>
      <w:proofErr w:type="spellStart"/>
      <w:r w:rsidR="00390B58" w:rsidRPr="00294CF8">
        <w:rPr>
          <w:rFonts w:ascii="Times New Roman" w:hAnsi="Times New Roman"/>
          <w:sz w:val="20"/>
          <w:szCs w:val="20"/>
        </w:rPr>
        <w:t>colour</w:t>
      </w:r>
      <w:proofErr w:type="spellEnd"/>
      <w:r w:rsidR="00390B58" w:rsidRPr="00294CF8">
        <w:rPr>
          <w:rFonts w:ascii="Times New Roman" w:hAnsi="Times New Roman"/>
          <w:sz w:val="20"/>
          <w:szCs w:val="20"/>
        </w:rPr>
        <w:t xml:space="preserve"> change was observed on </w:t>
      </w:r>
      <w:proofErr w:type="spellStart"/>
      <w:r w:rsidR="00390B58" w:rsidRPr="00294CF8">
        <w:rPr>
          <w:rFonts w:ascii="Times New Roman" w:hAnsi="Times New Roman"/>
          <w:sz w:val="20"/>
          <w:szCs w:val="20"/>
        </w:rPr>
        <w:t>dropwise</w:t>
      </w:r>
      <w:proofErr w:type="spellEnd"/>
      <w:r w:rsidR="00390B58" w:rsidRPr="00294CF8">
        <w:rPr>
          <w:rFonts w:ascii="Times New Roman" w:hAnsi="Times New Roman"/>
          <w:sz w:val="20"/>
          <w:szCs w:val="20"/>
        </w:rPr>
        <w:t xml:space="preserve"> addition of ammonia. The precipitate was digested on water bath at 80°C for 2</w:t>
      </w:r>
      <w:r w:rsidRPr="00294CF8">
        <w:rPr>
          <w:rFonts w:ascii="Times New Roman" w:hAnsi="Times New Roman"/>
          <w:sz w:val="20"/>
          <w:szCs w:val="20"/>
        </w:rPr>
        <w:t xml:space="preserve"> </w:t>
      </w:r>
      <w:r w:rsidR="00390B58" w:rsidRPr="00294CF8">
        <w:rPr>
          <w:rFonts w:ascii="Times New Roman" w:hAnsi="Times New Roman"/>
          <w:sz w:val="20"/>
          <w:szCs w:val="20"/>
        </w:rPr>
        <w:t>hours. The precipitate obtained was filtered using suction pump, washed with water and air dried.</w:t>
      </w:r>
    </w:p>
    <w:p w:rsidR="00390B58" w:rsidRPr="00294CF8" w:rsidRDefault="00EC141C" w:rsidP="007E7662">
      <w:pPr>
        <w:pStyle w:val="Heading3"/>
        <w:snapToGrid w:val="0"/>
        <w:spacing w:before="0" w:beforeAutospacing="0" w:after="0" w:afterAutospacing="0"/>
        <w:jc w:val="both"/>
        <w:rPr>
          <w:sz w:val="20"/>
          <w:szCs w:val="20"/>
        </w:rPr>
      </w:pPr>
      <w:bookmarkStart w:id="10" w:name="_Toc355808349"/>
      <w:r w:rsidRPr="00294CF8">
        <w:rPr>
          <w:sz w:val="20"/>
          <w:szCs w:val="20"/>
        </w:rPr>
        <w:t>M</w:t>
      </w:r>
      <w:bookmarkEnd w:id="10"/>
      <w:r w:rsidRPr="00294CF8">
        <w:rPr>
          <w:sz w:val="20"/>
          <w:szCs w:val="20"/>
        </w:rPr>
        <w:t>etal Analysis and Molar Conductivity Measurement</w:t>
      </w:r>
    </w:p>
    <w:p w:rsidR="007F2B19" w:rsidRPr="00294CF8" w:rsidRDefault="00390B58" w:rsidP="007E7662">
      <w:pPr>
        <w:tabs>
          <w:tab w:val="left" w:pos="1425"/>
        </w:tabs>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Percentage metal content of the complexes synthesized was determined by </w:t>
      </w:r>
      <w:proofErr w:type="spellStart"/>
      <w:r w:rsidRPr="00294CF8">
        <w:rPr>
          <w:rFonts w:ascii="Times New Roman" w:hAnsi="Times New Roman"/>
          <w:sz w:val="20"/>
          <w:szCs w:val="20"/>
        </w:rPr>
        <w:t>complexometric</w:t>
      </w:r>
      <w:proofErr w:type="spellEnd"/>
      <w:r w:rsidRPr="00294CF8">
        <w:rPr>
          <w:rFonts w:ascii="Times New Roman" w:hAnsi="Times New Roman"/>
          <w:sz w:val="20"/>
          <w:szCs w:val="20"/>
        </w:rPr>
        <w:t xml:space="preserve"> titration of the digested samples of the metal complexes with standardized EDTA solution </w:t>
      </w:r>
      <w:r w:rsidR="00195AC5" w:rsidRPr="00294CF8">
        <w:rPr>
          <w:rFonts w:ascii="Times New Roman" w:hAnsi="Times New Roman"/>
          <w:sz w:val="20"/>
          <w:szCs w:val="20"/>
        </w:rPr>
        <w:t>using ammonia</w:t>
      </w:r>
      <w:r w:rsidRPr="00294CF8">
        <w:rPr>
          <w:rFonts w:ascii="Times New Roman" w:hAnsi="Times New Roman"/>
          <w:sz w:val="20"/>
          <w:szCs w:val="20"/>
        </w:rPr>
        <w:t>/ ammonium</w:t>
      </w:r>
      <w:r w:rsidR="00F32D1F" w:rsidRPr="00294CF8">
        <w:rPr>
          <w:rFonts w:ascii="Times New Roman" w:hAnsi="Times New Roman"/>
          <w:sz w:val="20"/>
          <w:szCs w:val="20"/>
        </w:rPr>
        <w:t xml:space="preserve"> </w:t>
      </w:r>
      <w:r w:rsidRPr="00294CF8">
        <w:rPr>
          <w:rFonts w:ascii="Times New Roman" w:hAnsi="Times New Roman"/>
          <w:sz w:val="20"/>
          <w:szCs w:val="20"/>
        </w:rPr>
        <w:t>chloride buffer to adjus</w:t>
      </w:r>
      <w:r w:rsidR="000A2D6F" w:rsidRPr="00294CF8">
        <w:rPr>
          <w:rFonts w:ascii="Times New Roman" w:hAnsi="Times New Roman"/>
          <w:sz w:val="20"/>
          <w:szCs w:val="20"/>
        </w:rPr>
        <w:t xml:space="preserve">t the pH and </w:t>
      </w:r>
      <w:proofErr w:type="spellStart"/>
      <w:r w:rsidR="000A2D6F" w:rsidRPr="00294CF8">
        <w:rPr>
          <w:rFonts w:ascii="Times New Roman" w:hAnsi="Times New Roman"/>
          <w:sz w:val="20"/>
          <w:szCs w:val="20"/>
        </w:rPr>
        <w:t>murexide</w:t>
      </w:r>
      <w:proofErr w:type="spellEnd"/>
      <w:r w:rsidR="000A2D6F" w:rsidRPr="00294CF8">
        <w:rPr>
          <w:rFonts w:ascii="Times New Roman" w:hAnsi="Times New Roman"/>
          <w:sz w:val="20"/>
          <w:szCs w:val="20"/>
        </w:rPr>
        <w:t xml:space="preserve"> solution.</w:t>
      </w:r>
      <w:r w:rsidR="00A5442D" w:rsidRPr="00294CF8">
        <w:rPr>
          <w:rFonts w:ascii="Times New Roman" w:hAnsi="Times New Roman"/>
          <w:sz w:val="20"/>
          <w:szCs w:val="20"/>
        </w:rPr>
        <w:t xml:space="preserve"> </w:t>
      </w:r>
      <w:r w:rsidRPr="00294CF8">
        <w:rPr>
          <w:rFonts w:ascii="Times New Roman" w:hAnsi="Times New Roman"/>
          <w:sz w:val="20"/>
          <w:szCs w:val="20"/>
        </w:rPr>
        <w:t>The percentage of copper (</w:t>
      </w:r>
      <w:proofErr w:type="spellStart"/>
      <w:r w:rsidRPr="00294CF8">
        <w:rPr>
          <w:rFonts w:ascii="Times New Roman" w:hAnsi="Times New Roman"/>
          <w:sz w:val="20"/>
          <w:szCs w:val="20"/>
        </w:rPr>
        <w:t>ll</w:t>
      </w:r>
      <w:proofErr w:type="spellEnd"/>
      <w:r w:rsidRPr="00294CF8">
        <w:rPr>
          <w:rFonts w:ascii="Times New Roman" w:hAnsi="Times New Roman"/>
          <w:sz w:val="20"/>
          <w:szCs w:val="20"/>
        </w:rPr>
        <w:t xml:space="preserve">) in 4-((2-Amino-IH </w:t>
      </w:r>
      <w:proofErr w:type="spellStart"/>
      <w:proofErr w:type="gramStart"/>
      <w:r w:rsidRPr="00294CF8">
        <w:rPr>
          <w:rFonts w:ascii="Times New Roman" w:hAnsi="Times New Roman"/>
          <w:sz w:val="20"/>
          <w:szCs w:val="20"/>
        </w:rPr>
        <w:t>benzo</w:t>
      </w:r>
      <w:proofErr w:type="spellEnd"/>
      <w:r w:rsidRPr="00294CF8">
        <w:rPr>
          <w:rFonts w:ascii="Times New Roman" w:hAnsi="Times New Roman"/>
          <w:sz w:val="20"/>
          <w:szCs w:val="20"/>
        </w:rPr>
        <w:t>(</w:t>
      </w:r>
      <w:proofErr w:type="gramEnd"/>
      <w:r w:rsidRPr="00294CF8">
        <w:rPr>
          <w:rFonts w:ascii="Times New Roman" w:hAnsi="Times New Roman"/>
          <w:sz w:val="20"/>
          <w:szCs w:val="20"/>
        </w:rPr>
        <w:t>d)imidazol-1-</w:t>
      </w:r>
      <w:r w:rsidRPr="00294CF8">
        <w:rPr>
          <w:rFonts w:ascii="Times New Roman" w:hAnsi="Times New Roman"/>
          <w:sz w:val="20"/>
          <w:szCs w:val="20"/>
        </w:rPr>
        <w:lastRenderedPageBreak/>
        <w:t>yl)</w:t>
      </w:r>
      <w:proofErr w:type="spellStart"/>
      <w:r w:rsidRPr="00294CF8">
        <w:rPr>
          <w:rFonts w:ascii="Times New Roman" w:hAnsi="Times New Roman"/>
          <w:sz w:val="20"/>
          <w:szCs w:val="20"/>
        </w:rPr>
        <w:t>methylamino</w:t>
      </w:r>
      <w:proofErr w:type="spellEnd"/>
      <w:r w:rsidRPr="00294CF8">
        <w:rPr>
          <w:rFonts w:ascii="Times New Roman" w:hAnsi="Times New Roman"/>
          <w:sz w:val="20"/>
          <w:szCs w:val="20"/>
        </w:rPr>
        <w:t>)-2-hydroxylbenzoic acid.(2-Amino BISA) metal complex</w:t>
      </w:r>
      <w:r w:rsidR="00294CF8" w:rsidRPr="00294CF8">
        <w:rPr>
          <w:rFonts w:ascii="Times New Roman" w:hAnsi="Times New Roman"/>
          <w:sz w:val="20"/>
          <w:szCs w:val="20"/>
        </w:rPr>
        <w:t xml:space="preserve"> </w:t>
      </w:r>
      <w:r w:rsidRPr="00294CF8">
        <w:rPr>
          <w:rFonts w:ascii="Times New Roman" w:hAnsi="Times New Roman"/>
          <w:sz w:val="20"/>
          <w:szCs w:val="20"/>
        </w:rPr>
        <w:t>was determined</w:t>
      </w:r>
      <w:r w:rsidR="00F32D1F" w:rsidRPr="00294CF8">
        <w:rPr>
          <w:rFonts w:ascii="Times New Roman" w:hAnsi="Times New Roman"/>
          <w:sz w:val="20"/>
          <w:szCs w:val="20"/>
        </w:rPr>
        <w:t>.</w:t>
      </w:r>
      <w:r w:rsidR="00A5442D" w:rsidRPr="00294CF8">
        <w:rPr>
          <w:rFonts w:ascii="Times New Roman" w:hAnsi="Times New Roman"/>
          <w:sz w:val="20"/>
          <w:szCs w:val="20"/>
        </w:rPr>
        <w:t xml:space="preserve"> </w:t>
      </w:r>
      <w:r w:rsidR="00467871" w:rsidRPr="00294CF8">
        <w:rPr>
          <w:rFonts w:ascii="Times New Roman" w:hAnsi="Times New Roman"/>
          <w:sz w:val="20"/>
          <w:szCs w:val="20"/>
        </w:rPr>
        <w:t>Conductivities of</w:t>
      </w:r>
      <w:r w:rsidRPr="00294CF8">
        <w:rPr>
          <w:rFonts w:ascii="Times New Roman" w:hAnsi="Times New Roman"/>
          <w:sz w:val="20"/>
          <w:szCs w:val="20"/>
        </w:rPr>
        <w:t xml:space="preserve"> the </w:t>
      </w:r>
      <w:proofErr w:type="spellStart"/>
      <w:r w:rsidRPr="00294CF8">
        <w:rPr>
          <w:rFonts w:ascii="Times New Roman" w:hAnsi="Times New Roman"/>
          <w:sz w:val="20"/>
          <w:szCs w:val="20"/>
        </w:rPr>
        <w:t>ligands</w:t>
      </w:r>
      <w:proofErr w:type="spellEnd"/>
      <w:r w:rsidRPr="00294CF8">
        <w:rPr>
          <w:rFonts w:ascii="Times New Roman" w:hAnsi="Times New Roman"/>
          <w:sz w:val="20"/>
          <w:szCs w:val="20"/>
        </w:rPr>
        <w:t xml:space="preserve"> and their corresponding metal complexes were measured in </w:t>
      </w:r>
      <w:proofErr w:type="spellStart"/>
      <w:r w:rsidRPr="00294CF8">
        <w:rPr>
          <w:rFonts w:ascii="Times New Roman" w:hAnsi="Times New Roman"/>
          <w:sz w:val="20"/>
          <w:szCs w:val="20"/>
        </w:rPr>
        <w:t>acetonitrile</w:t>
      </w:r>
      <w:proofErr w:type="spellEnd"/>
      <w:r w:rsidR="00611770" w:rsidRPr="00294CF8">
        <w:rPr>
          <w:rFonts w:ascii="Times New Roman" w:hAnsi="Times New Roman"/>
          <w:sz w:val="20"/>
          <w:szCs w:val="20"/>
        </w:rPr>
        <w:t xml:space="preserve">, </w:t>
      </w:r>
      <w:r w:rsidR="00913BD2" w:rsidRPr="00294CF8">
        <w:rPr>
          <w:rFonts w:ascii="Times New Roman" w:hAnsi="Times New Roman"/>
          <w:sz w:val="20"/>
          <w:szCs w:val="20"/>
        </w:rPr>
        <w:t>(</w:t>
      </w:r>
      <w:r w:rsidR="00611770" w:rsidRPr="00294CF8">
        <w:rPr>
          <w:rFonts w:ascii="Times New Roman" w:hAnsi="Times New Roman"/>
          <w:sz w:val="20"/>
          <w:szCs w:val="20"/>
        </w:rPr>
        <w:t>Table</w:t>
      </w:r>
      <w:r w:rsidR="00913BD2" w:rsidRPr="00294CF8">
        <w:rPr>
          <w:rFonts w:ascii="Times New Roman" w:hAnsi="Times New Roman"/>
          <w:sz w:val="20"/>
          <w:szCs w:val="20"/>
        </w:rPr>
        <w:t xml:space="preserve"> 6)</w:t>
      </w:r>
      <w:r w:rsidR="003E2383" w:rsidRPr="00294CF8">
        <w:rPr>
          <w:rFonts w:ascii="Times New Roman" w:hAnsi="Times New Roman"/>
          <w:sz w:val="20"/>
          <w:szCs w:val="20"/>
        </w:rPr>
        <w:t>.</w:t>
      </w:r>
    </w:p>
    <w:p w:rsidR="00390B58" w:rsidRPr="00294CF8" w:rsidRDefault="00A5442D" w:rsidP="007E7662">
      <w:pPr>
        <w:pStyle w:val="Heading3"/>
        <w:snapToGrid w:val="0"/>
        <w:spacing w:before="0" w:beforeAutospacing="0" w:after="0" w:afterAutospacing="0"/>
        <w:jc w:val="both"/>
        <w:rPr>
          <w:sz w:val="20"/>
          <w:szCs w:val="20"/>
        </w:rPr>
      </w:pPr>
      <w:bookmarkStart w:id="11" w:name="_Toc355808362"/>
      <w:r w:rsidRPr="00294CF8">
        <w:rPr>
          <w:sz w:val="20"/>
          <w:szCs w:val="20"/>
        </w:rPr>
        <w:t xml:space="preserve">Antimicrobial </w:t>
      </w:r>
      <w:r w:rsidR="00BB7351" w:rsidRPr="00294CF8">
        <w:rPr>
          <w:sz w:val="20"/>
          <w:szCs w:val="20"/>
        </w:rPr>
        <w:t xml:space="preserve">Susceptibility </w:t>
      </w:r>
      <w:r w:rsidRPr="00294CF8">
        <w:rPr>
          <w:sz w:val="20"/>
          <w:szCs w:val="20"/>
        </w:rPr>
        <w:t xml:space="preserve">Testing </w:t>
      </w:r>
      <w:r w:rsidR="00BB7351" w:rsidRPr="00294CF8">
        <w:rPr>
          <w:sz w:val="20"/>
          <w:szCs w:val="20"/>
        </w:rPr>
        <w:t xml:space="preserve">of </w:t>
      </w:r>
      <w:r w:rsidR="0083152A" w:rsidRPr="00294CF8">
        <w:rPr>
          <w:sz w:val="20"/>
          <w:szCs w:val="20"/>
        </w:rPr>
        <w:t xml:space="preserve">the </w:t>
      </w:r>
      <w:r w:rsidR="00BB7351" w:rsidRPr="00294CF8">
        <w:rPr>
          <w:sz w:val="20"/>
          <w:szCs w:val="20"/>
        </w:rPr>
        <w:t>C</w:t>
      </w:r>
      <w:r w:rsidR="002B5D8C" w:rsidRPr="00294CF8">
        <w:rPr>
          <w:sz w:val="20"/>
          <w:szCs w:val="20"/>
        </w:rPr>
        <w:t>ompounds</w:t>
      </w:r>
      <w:bookmarkEnd w:id="11"/>
    </w:p>
    <w:p w:rsidR="00390B58" w:rsidRPr="00294CF8" w:rsidRDefault="00390B58" w:rsidP="007E7662">
      <w:pPr>
        <w:snapToGrid w:val="0"/>
        <w:spacing w:after="0" w:line="240" w:lineRule="auto"/>
        <w:ind w:firstLine="425"/>
        <w:jc w:val="both"/>
        <w:rPr>
          <w:rFonts w:ascii="Times New Roman" w:hAnsi="Times New Roman"/>
          <w:sz w:val="20"/>
          <w:szCs w:val="20"/>
          <w:lang w:val="en-GB" w:eastAsia="en-GB"/>
        </w:rPr>
      </w:pPr>
      <w:r w:rsidRPr="00294CF8">
        <w:rPr>
          <w:rFonts w:ascii="Times New Roman" w:hAnsi="Times New Roman"/>
          <w:sz w:val="20"/>
          <w:szCs w:val="20"/>
        </w:rPr>
        <w:t xml:space="preserve">Susceptibility of bacteria and fungi to the compounds was determined using agar well diffusion method described by Chen </w:t>
      </w:r>
      <w:r w:rsidRPr="00294CF8">
        <w:rPr>
          <w:rFonts w:ascii="Times New Roman" w:hAnsi="Times New Roman"/>
          <w:i/>
          <w:sz w:val="20"/>
          <w:szCs w:val="20"/>
        </w:rPr>
        <w:t>et al</w:t>
      </w:r>
      <w:r w:rsidR="003419D0" w:rsidRPr="00294CF8">
        <w:rPr>
          <w:rFonts w:ascii="Times New Roman" w:hAnsi="Times New Roman"/>
          <w:i/>
          <w:sz w:val="20"/>
          <w:szCs w:val="20"/>
        </w:rPr>
        <w:t>.</w:t>
      </w:r>
      <w:r w:rsidRPr="00294CF8">
        <w:rPr>
          <w:rFonts w:ascii="Times New Roman" w:hAnsi="Times New Roman"/>
          <w:sz w:val="20"/>
          <w:szCs w:val="20"/>
        </w:rPr>
        <w:t xml:space="preserve"> (1997). </w:t>
      </w:r>
      <w:r w:rsidR="008713E5" w:rsidRPr="00294CF8">
        <w:rPr>
          <w:rFonts w:ascii="Times New Roman" w:hAnsi="Times New Roman"/>
          <w:sz w:val="20"/>
          <w:szCs w:val="20"/>
        </w:rPr>
        <w:t xml:space="preserve">The </w:t>
      </w:r>
      <w:r w:rsidR="00B83704" w:rsidRPr="00294CF8">
        <w:rPr>
          <w:rFonts w:ascii="Times New Roman" w:hAnsi="Times New Roman"/>
          <w:sz w:val="20"/>
          <w:szCs w:val="20"/>
        </w:rPr>
        <w:t xml:space="preserve">test organisms used include bacteria namely </w:t>
      </w:r>
      <w:r w:rsidR="00B83704" w:rsidRPr="00294CF8">
        <w:rPr>
          <w:rFonts w:ascii="Times New Roman" w:hAnsi="Times New Roman"/>
          <w:i/>
          <w:sz w:val="20"/>
          <w:szCs w:val="20"/>
        </w:rPr>
        <w:t xml:space="preserve">Pseudomonas fluorescence, Bacillus </w:t>
      </w:r>
      <w:proofErr w:type="spellStart"/>
      <w:r w:rsidR="00B83704" w:rsidRPr="00294CF8">
        <w:rPr>
          <w:rFonts w:ascii="Times New Roman" w:hAnsi="Times New Roman"/>
          <w:i/>
          <w:sz w:val="20"/>
          <w:szCs w:val="20"/>
        </w:rPr>
        <w:t>pumilus</w:t>
      </w:r>
      <w:proofErr w:type="spellEnd"/>
      <w:r w:rsidR="00B83704" w:rsidRPr="00294CF8">
        <w:rPr>
          <w:rFonts w:ascii="Times New Roman" w:hAnsi="Times New Roman"/>
          <w:i/>
          <w:sz w:val="20"/>
          <w:szCs w:val="20"/>
        </w:rPr>
        <w:t xml:space="preserve">, </w:t>
      </w:r>
      <w:proofErr w:type="spellStart"/>
      <w:r w:rsidR="00B83704" w:rsidRPr="00294CF8">
        <w:rPr>
          <w:rFonts w:ascii="Times New Roman" w:hAnsi="Times New Roman"/>
          <w:i/>
          <w:sz w:val="20"/>
          <w:szCs w:val="20"/>
        </w:rPr>
        <w:t>Citrobacter</w:t>
      </w:r>
      <w:proofErr w:type="spellEnd"/>
      <w:r w:rsidR="00B83704" w:rsidRPr="00294CF8">
        <w:rPr>
          <w:rFonts w:ascii="Times New Roman" w:hAnsi="Times New Roman"/>
          <w:i/>
          <w:sz w:val="20"/>
          <w:szCs w:val="20"/>
        </w:rPr>
        <w:t xml:space="preserve"> </w:t>
      </w:r>
      <w:proofErr w:type="spellStart"/>
      <w:r w:rsidR="00B83704" w:rsidRPr="00294CF8">
        <w:rPr>
          <w:rFonts w:ascii="Times New Roman" w:hAnsi="Times New Roman"/>
          <w:i/>
          <w:sz w:val="20"/>
          <w:szCs w:val="20"/>
        </w:rPr>
        <w:t>freundii</w:t>
      </w:r>
      <w:proofErr w:type="spellEnd"/>
      <w:r w:rsidR="00B83704" w:rsidRPr="00294CF8">
        <w:rPr>
          <w:rFonts w:ascii="Times New Roman" w:hAnsi="Times New Roman"/>
          <w:i/>
          <w:sz w:val="20"/>
          <w:szCs w:val="20"/>
        </w:rPr>
        <w:t xml:space="preserve">, </w:t>
      </w:r>
      <w:proofErr w:type="spellStart"/>
      <w:r w:rsidR="00B83704" w:rsidRPr="00294CF8">
        <w:rPr>
          <w:rFonts w:ascii="Times New Roman" w:hAnsi="Times New Roman"/>
          <w:i/>
          <w:sz w:val="20"/>
          <w:szCs w:val="20"/>
        </w:rPr>
        <w:t>Serratia</w:t>
      </w:r>
      <w:proofErr w:type="spellEnd"/>
      <w:r w:rsidR="00B83704" w:rsidRPr="00294CF8">
        <w:rPr>
          <w:rFonts w:ascii="Times New Roman" w:hAnsi="Times New Roman"/>
          <w:i/>
          <w:sz w:val="20"/>
          <w:szCs w:val="20"/>
        </w:rPr>
        <w:t xml:space="preserve"> </w:t>
      </w:r>
      <w:proofErr w:type="spellStart"/>
      <w:r w:rsidR="00B83704" w:rsidRPr="00294CF8">
        <w:rPr>
          <w:rFonts w:ascii="Times New Roman" w:hAnsi="Times New Roman"/>
          <w:i/>
          <w:sz w:val="20"/>
          <w:szCs w:val="20"/>
        </w:rPr>
        <w:t>rubidae</w:t>
      </w:r>
      <w:proofErr w:type="spellEnd"/>
      <w:r w:rsidR="00B83704" w:rsidRPr="00294CF8">
        <w:rPr>
          <w:rFonts w:ascii="Times New Roman" w:hAnsi="Times New Roman"/>
          <w:i/>
          <w:sz w:val="20"/>
          <w:szCs w:val="20"/>
        </w:rPr>
        <w:t xml:space="preserve">, </w:t>
      </w:r>
      <w:proofErr w:type="spellStart"/>
      <w:r w:rsidR="00B83704" w:rsidRPr="00294CF8">
        <w:rPr>
          <w:rFonts w:ascii="Times New Roman" w:hAnsi="Times New Roman"/>
          <w:i/>
          <w:sz w:val="20"/>
          <w:szCs w:val="20"/>
        </w:rPr>
        <w:t>Providencia</w:t>
      </w:r>
      <w:proofErr w:type="spellEnd"/>
      <w:r w:rsidR="00B83704" w:rsidRPr="00294CF8">
        <w:rPr>
          <w:rFonts w:ascii="Times New Roman" w:hAnsi="Times New Roman"/>
          <w:i/>
          <w:sz w:val="20"/>
          <w:szCs w:val="20"/>
        </w:rPr>
        <w:t xml:space="preserve"> </w:t>
      </w:r>
      <w:proofErr w:type="spellStart"/>
      <w:r w:rsidR="00B83704" w:rsidRPr="00294CF8">
        <w:rPr>
          <w:rFonts w:ascii="Times New Roman" w:hAnsi="Times New Roman"/>
          <w:i/>
          <w:sz w:val="20"/>
          <w:szCs w:val="20"/>
        </w:rPr>
        <w:t>stuartii</w:t>
      </w:r>
      <w:proofErr w:type="spellEnd"/>
      <w:r w:rsidR="00B83704" w:rsidRPr="00294CF8">
        <w:rPr>
          <w:rFonts w:ascii="Times New Roman" w:hAnsi="Times New Roman"/>
          <w:i/>
          <w:sz w:val="20"/>
          <w:szCs w:val="20"/>
        </w:rPr>
        <w:t xml:space="preserve"> </w:t>
      </w:r>
      <w:r w:rsidR="00B83704" w:rsidRPr="00294CF8">
        <w:rPr>
          <w:rFonts w:ascii="Times New Roman" w:hAnsi="Times New Roman"/>
          <w:sz w:val="20"/>
          <w:szCs w:val="20"/>
        </w:rPr>
        <w:t xml:space="preserve">and </w:t>
      </w:r>
      <w:r w:rsidR="00B83704" w:rsidRPr="00294CF8">
        <w:rPr>
          <w:rFonts w:ascii="Times New Roman" w:hAnsi="Times New Roman"/>
          <w:i/>
          <w:sz w:val="20"/>
          <w:szCs w:val="20"/>
        </w:rPr>
        <w:t>Bacillus</w:t>
      </w:r>
      <w:r w:rsidR="00CB53B9" w:rsidRPr="00294CF8">
        <w:rPr>
          <w:rFonts w:ascii="Times New Roman" w:hAnsi="Times New Roman"/>
          <w:i/>
          <w:sz w:val="20"/>
          <w:szCs w:val="20"/>
        </w:rPr>
        <w:t xml:space="preserve"> </w:t>
      </w:r>
      <w:proofErr w:type="spellStart"/>
      <w:r w:rsidR="00CB53B9" w:rsidRPr="00294CF8">
        <w:rPr>
          <w:rFonts w:ascii="Times New Roman" w:hAnsi="Times New Roman"/>
          <w:i/>
          <w:sz w:val="20"/>
          <w:szCs w:val="20"/>
        </w:rPr>
        <w:t>pumilus</w:t>
      </w:r>
      <w:proofErr w:type="spellEnd"/>
      <w:r w:rsidR="00CB53B9" w:rsidRPr="00294CF8">
        <w:rPr>
          <w:rFonts w:ascii="Times New Roman" w:hAnsi="Times New Roman"/>
          <w:i/>
          <w:sz w:val="20"/>
          <w:szCs w:val="20"/>
        </w:rPr>
        <w:t xml:space="preserve"> </w:t>
      </w:r>
      <w:r w:rsidR="00CB53B9" w:rsidRPr="00294CF8">
        <w:rPr>
          <w:rFonts w:ascii="Times New Roman" w:hAnsi="Times New Roman"/>
          <w:sz w:val="20"/>
          <w:szCs w:val="20"/>
        </w:rPr>
        <w:t xml:space="preserve">b; and fungi namely </w:t>
      </w:r>
      <w:proofErr w:type="spellStart"/>
      <w:r w:rsidR="00CB53B9" w:rsidRPr="00294CF8">
        <w:rPr>
          <w:rFonts w:ascii="Times New Roman" w:hAnsi="Times New Roman"/>
          <w:i/>
          <w:sz w:val="20"/>
          <w:szCs w:val="20"/>
        </w:rPr>
        <w:t>Trichophyton</w:t>
      </w:r>
      <w:proofErr w:type="spellEnd"/>
      <w:r w:rsidR="00CB53B9" w:rsidRPr="00294CF8">
        <w:rPr>
          <w:rFonts w:ascii="Times New Roman" w:hAnsi="Times New Roman"/>
          <w:i/>
          <w:sz w:val="20"/>
          <w:szCs w:val="20"/>
        </w:rPr>
        <w:t xml:space="preserve"> </w:t>
      </w:r>
      <w:proofErr w:type="spellStart"/>
      <w:r w:rsidR="00CB53B9" w:rsidRPr="00294CF8">
        <w:rPr>
          <w:rFonts w:ascii="Times New Roman" w:hAnsi="Times New Roman"/>
          <w:i/>
          <w:sz w:val="20"/>
          <w:szCs w:val="20"/>
        </w:rPr>
        <w:t>tonsurans</w:t>
      </w:r>
      <w:proofErr w:type="spellEnd"/>
      <w:r w:rsidR="00CB53B9" w:rsidRPr="00294CF8">
        <w:rPr>
          <w:rFonts w:ascii="Times New Roman" w:hAnsi="Times New Roman"/>
          <w:i/>
          <w:sz w:val="20"/>
          <w:szCs w:val="20"/>
        </w:rPr>
        <w:t xml:space="preserve">, </w:t>
      </w:r>
      <w:proofErr w:type="spellStart"/>
      <w:r w:rsidR="00CB53B9" w:rsidRPr="00294CF8">
        <w:rPr>
          <w:rFonts w:ascii="Times New Roman" w:hAnsi="Times New Roman"/>
          <w:i/>
          <w:sz w:val="20"/>
          <w:szCs w:val="20"/>
        </w:rPr>
        <w:t>Alternaria</w:t>
      </w:r>
      <w:proofErr w:type="spellEnd"/>
      <w:r w:rsidR="00CB53B9" w:rsidRPr="00294CF8">
        <w:rPr>
          <w:rFonts w:ascii="Times New Roman" w:hAnsi="Times New Roman"/>
          <w:i/>
          <w:sz w:val="20"/>
          <w:szCs w:val="20"/>
        </w:rPr>
        <w:t xml:space="preserve"> </w:t>
      </w:r>
      <w:r w:rsidR="00682BAF" w:rsidRPr="00294CF8">
        <w:rPr>
          <w:rFonts w:ascii="Times New Roman" w:hAnsi="Times New Roman"/>
          <w:sz w:val="20"/>
          <w:szCs w:val="20"/>
        </w:rPr>
        <w:t>sp</w:t>
      </w:r>
      <w:r w:rsidR="00CB53B9" w:rsidRPr="00294CF8">
        <w:rPr>
          <w:rFonts w:ascii="Times New Roman" w:hAnsi="Times New Roman"/>
          <w:sz w:val="20"/>
          <w:szCs w:val="20"/>
        </w:rPr>
        <w:t xml:space="preserve">., </w:t>
      </w:r>
      <w:proofErr w:type="spellStart"/>
      <w:r w:rsidR="00CB53B9" w:rsidRPr="00294CF8">
        <w:rPr>
          <w:rFonts w:ascii="Times New Roman" w:hAnsi="Times New Roman"/>
          <w:i/>
          <w:sz w:val="20"/>
          <w:szCs w:val="20"/>
        </w:rPr>
        <w:t>Aspergillus</w:t>
      </w:r>
      <w:proofErr w:type="spellEnd"/>
      <w:r w:rsidR="00CB53B9" w:rsidRPr="00294CF8">
        <w:rPr>
          <w:rFonts w:ascii="Times New Roman" w:hAnsi="Times New Roman"/>
          <w:i/>
          <w:sz w:val="20"/>
          <w:szCs w:val="20"/>
        </w:rPr>
        <w:t xml:space="preserve"> </w:t>
      </w:r>
      <w:proofErr w:type="spellStart"/>
      <w:r w:rsidR="00CB53B9" w:rsidRPr="00294CF8">
        <w:rPr>
          <w:rFonts w:ascii="Times New Roman" w:hAnsi="Times New Roman"/>
          <w:i/>
          <w:sz w:val="20"/>
          <w:szCs w:val="20"/>
        </w:rPr>
        <w:t>flavus</w:t>
      </w:r>
      <w:proofErr w:type="spellEnd"/>
      <w:r w:rsidR="00CB53B9" w:rsidRPr="00294CF8">
        <w:rPr>
          <w:rFonts w:ascii="Times New Roman" w:hAnsi="Times New Roman"/>
          <w:i/>
          <w:sz w:val="20"/>
          <w:szCs w:val="20"/>
        </w:rPr>
        <w:t xml:space="preserve"> </w:t>
      </w:r>
      <w:r w:rsidR="00CB53B9" w:rsidRPr="00294CF8">
        <w:rPr>
          <w:rFonts w:ascii="Times New Roman" w:hAnsi="Times New Roman"/>
          <w:sz w:val="20"/>
          <w:szCs w:val="20"/>
        </w:rPr>
        <w:t>and</w:t>
      </w:r>
      <w:r w:rsidR="00CB53B9" w:rsidRPr="00294CF8">
        <w:rPr>
          <w:rFonts w:ascii="Times New Roman" w:hAnsi="Times New Roman"/>
          <w:i/>
          <w:sz w:val="20"/>
          <w:szCs w:val="20"/>
        </w:rPr>
        <w:t xml:space="preserve"> Candida </w:t>
      </w:r>
      <w:proofErr w:type="spellStart"/>
      <w:r w:rsidR="00CB53B9" w:rsidRPr="00294CF8">
        <w:rPr>
          <w:rFonts w:ascii="Times New Roman" w:hAnsi="Times New Roman"/>
          <w:i/>
          <w:sz w:val="20"/>
          <w:szCs w:val="20"/>
        </w:rPr>
        <w:t>albicans</w:t>
      </w:r>
      <w:proofErr w:type="spellEnd"/>
      <w:r w:rsidR="00CB53B9" w:rsidRPr="00294CF8">
        <w:rPr>
          <w:rFonts w:ascii="Times New Roman" w:hAnsi="Times New Roman"/>
          <w:sz w:val="20"/>
          <w:szCs w:val="20"/>
        </w:rPr>
        <w:t xml:space="preserve"> which were all obtained from the stock unit at the Department of Microbiology, </w:t>
      </w:r>
      <w:proofErr w:type="spellStart"/>
      <w:r w:rsidR="00CB53B9" w:rsidRPr="00294CF8">
        <w:rPr>
          <w:rFonts w:ascii="Times New Roman" w:hAnsi="Times New Roman"/>
          <w:sz w:val="20"/>
          <w:szCs w:val="20"/>
        </w:rPr>
        <w:t>Obafemi</w:t>
      </w:r>
      <w:proofErr w:type="spellEnd"/>
      <w:r w:rsidR="00CB53B9" w:rsidRPr="00294CF8">
        <w:rPr>
          <w:rFonts w:ascii="Times New Roman" w:hAnsi="Times New Roman"/>
          <w:sz w:val="20"/>
          <w:szCs w:val="20"/>
        </w:rPr>
        <w:t xml:space="preserve"> </w:t>
      </w:r>
      <w:proofErr w:type="spellStart"/>
      <w:r w:rsidR="00CB53B9" w:rsidRPr="00294CF8">
        <w:rPr>
          <w:rFonts w:ascii="Times New Roman" w:hAnsi="Times New Roman"/>
          <w:sz w:val="20"/>
          <w:szCs w:val="20"/>
        </w:rPr>
        <w:t>Awolowo</w:t>
      </w:r>
      <w:proofErr w:type="spellEnd"/>
      <w:r w:rsidR="00CB53B9" w:rsidRPr="00294CF8">
        <w:rPr>
          <w:rFonts w:ascii="Times New Roman" w:hAnsi="Times New Roman"/>
          <w:sz w:val="20"/>
          <w:szCs w:val="20"/>
        </w:rPr>
        <w:t xml:space="preserve"> University, Ile-Ife, Nigeria.</w:t>
      </w:r>
      <w:r w:rsidR="004B43D5" w:rsidRPr="00294CF8">
        <w:rPr>
          <w:rFonts w:ascii="Times New Roman" w:hAnsi="Times New Roman"/>
          <w:sz w:val="20"/>
          <w:szCs w:val="20"/>
        </w:rPr>
        <w:t xml:space="preserve"> </w:t>
      </w:r>
      <w:r w:rsidRPr="00294CF8">
        <w:rPr>
          <w:rFonts w:ascii="Times New Roman" w:hAnsi="Times New Roman"/>
          <w:sz w:val="20"/>
          <w:szCs w:val="20"/>
        </w:rPr>
        <w:t>The bacterial isolate</w:t>
      </w:r>
      <w:r w:rsidR="00682BAF" w:rsidRPr="00294CF8">
        <w:rPr>
          <w:rFonts w:ascii="Times New Roman" w:hAnsi="Times New Roman"/>
          <w:sz w:val="20"/>
          <w:szCs w:val="20"/>
        </w:rPr>
        <w:t>s were</w:t>
      </w:r>
      <w:r w:rsidRPr="00294CF8">
        <w:rPr>
          <w:rFonts w:ascii="Times New Roman" w:hAnsi="Times New Roman"/>
          <w:sz w:val="20"/>
          <w:szCs w:val="20"/>
        </w:rPr>
        <w:t xml:space="preserve"> first enriched in nutrient broth for 18</w:t>
      </w:r>
      <w:r w:rsidR="0083152A" w:rsidRPr="00294CF8">
        <w:rPr>
          <w:rFonts w:ascii="Times New Roman" w:hAnsi="Times New Roman"/>
          <w:sz w:val="20"/>
          <w:szCs w:val="20"/>
        </w:rPr>
        <w:t xml:space="preserve"> </w:t>
      </w:r>
      <w:r w:rsidRPr="00294CF8">
        <w:rPr>
          <w:rFonts w:ascii="Times New Roman" w:hAnsi="Times New Roman"/>
          <w:sz w:val="20"/>
          <w:szCs w:val="20"/>
        </w:rPr>
        <w:t>hours while the fungi were grown on potato dextrose agar</w:t>
      </w:r>
      <w:r w:rsidR="004B43D5" w:rsidRPr="00294CF8">
        <w:rPr>
          <w:rFonts w:ascii="Times New Roman" w:hAnsi="Times New Roman"/>
          <w:sz w:val="20"/>
          <w:szCs w:val="20"/>
        </w:rPr>
        <w:t xml:space="preserve"> </w:t>
      </w:r>
      <w:r w:rsidRPr="00294CF8">
        <w:rPr>
          <w:rFonts w:ascii="Times New Roman" w:hAnsi="Times New Roman"/>
          <w:sz w:val="20"/>
          <w:szCs w:val="20"/>
        </w:rPr>
        <w:t>for seven days before use. Using steri</w:t>
      </w:r>
      <w:r w:rsidR="003419D0" w:rsidRPr="00294CF8">
        <w:rPr>
          <w:rFonts w:ascii="Times New Roman" w:hAnsi="Times New Roman"/>
          <w:sz w:val="20"/>
          <w:szCs w:val="20"/>
        </w:rPr>
        <w:t>le swab sticks, plates of Muelle</w:t>
      </w:r>
      <w:r w:rsidRPr="00294CF8">
        <w:rPr>
          <w:rFonts w:ascii="Times New Roman" w:hAnsi="Times New Roman"/>
          <w:sz w:val="20"/>
          <w:szCs w:val="20"/>
        </w:rPr>
        <w:t>r Hinton agar and potato dextrose agar</w:t>
      </w:r>
      <w:r w:rsidR="004B43D5" w:rsidRPr="00294CF8">
        <w:rPr>
          <w:rFonts w:ascii="Times New Roman" w:hAnsi="Times New Roman"/>
          <w:sz w:val="20"/>
          <w:szCs w:val="20"/>
        </w:rPr>
        <w:t xml:space="preserve"> were seeded with standardized bacterial inoculums (10</w:t>
      </w:r>
      <w:r w:rsidR="004B43D5" w:rsidRPr="00294CF8">
        <w:rPr>
          <w:rFonts w:ascii="Times New Roman" w:hAnsi="Times New Roman"/>
          <w:sz w:val="20"/>
          <w:szCs w:val="20"/>
          <w:vertAlign w:val="superscript"/>
        </w:rPr>
        <w:t xml:space="preserve">6 </w:t>
      </w:r>
      <w:r w:rsidR="004B43D5" w:rsidRPr="00294CF8">
        <w:rPr>
          <w:rFonts w:ascii="Times New Roman" w:hAnsi="Times New Roman"/>
          <w:sz w:val="20"/>
          <w:szCs w:val="20"/>
        </w:rPr>
        <w:t>CFU/ml) and fungal spores respectively.</w:t>
      </w:r>
      <w:r w:rsidRPr="00294CF8">
        <w:rPr>
          <w:rFonts w:ascii="Times New Roman" w:hAnsi="Times New Roman"/>
          <w:sz w:val="20"/>
          <w:szCs w:val="20"/>
        </w:rPr>
        <w:t xml:space="preserve"> Seeded plates were allowed to stand for a while at room temperature before wells were bored on them using cork borer (6</w:t>
      </w:r>
      <w:r w:rsidR="004B43D5" w:rsidRPr="00294CF8">
        <w:rPr>
          <w:rFonts w:ascii="Times New Roman" w:hAnsi="Times New Roman"/>
          <w:sz w:val="20"/>
          <w:szCs w:val="20"/>
        </w:rPr>
        <w:t xml:space="preserve"> </w:t>
      </w:r>
      <w:r w:rsidRPr="00294CF8">
        <w:rPr>
          <w:rFonts w:ascii="Times New Roman" w:hAnsi="Times New Roman"/>
          <w:sz w:val="20"/>
          <w:szCs w:val="20"/>
        </w:rPr>
        <w:t xml:space="preserve">mm). Each of the bored wells was filled with </w:t>
      </w:r>
      <w:r w:rsidRPr="00294CF8">
        <w:rPr>
          <w:rFonts w:ascii="Times New Roman" w:hAnsi="Times New Roman"/>
          <w:sz w:val="20"/>
          <w:szCs w:val="20"/>
          <w:lang w:val="en-GB" w:eastAsia="en-GB"/>
        </w:rPr>
        <w:t>5</w:t>
      </w:r>
      <w:r w:rsidR="0083152A" w:rsidRPr="00294CF8">
        <w:rPr>
          <w:rFonts w:ascii="Times New Roman" w:hAnsi="Times New Roman"/>
          <w:sz w:val="20"/>
          <w:szCs w:val="20"/>
          <w:lang w:val="en-GB" w:eastAsia="en-GB"/>
        </w:rPr>
        <w:t xml:space="preserve"> </w:t>
      </w:r>
      <w:proofErr w:type="spellStart"/>
      <w:r w:rsidRPr="00294CF8">
        <w:rPr>
          <w:rFonts w:ascii="Times New Roman" w:hAnsi="Times New Roman"/>
          <w:sz w:val="20"/>
          <w:szCs w:val="20"/>
          <w:lang w:val="en-GB" w:eastAsia="en-GB"/>
        </w:rPr>
        <w:t>μl</w:t>
      </w:r>
      <w:proofErr w:type="spellEnd"/>
      <w:r w:rsidRPr="00294CF8">
        <w:rPr>
          <w:rFonts w:ascii="Times New Roman" w:hAnsi="Times New Roman"/>
          <w:sz w:val="20"/>
          <w:szCs w:val="20"/>
          <w:lang w:val="en-GB" w:eastAsia="en-GB"/>
        </w:rPr>
        <w:t xml:space="preserve"> of each compound.</w:t>
      </w:r>
    </w:p>
    <w:p w:rsidR="00BA1F4E" w:rsidRPr="00294CF8" w:rsidRDefault="00390B58" w:rsidP="007E7662">
      <w:pPr>
        <w:snapToGrid w:val="0"/>
        <w:spacing w:after="0" w:line="240" w:lineRule="auto"/>
        <w:ind w:firstLine="425"/>
        <w:jc w:val="both"/>
        <w:rPr>
          <w:rFonts w:ascii="Times New Roman" w:hAnsi="Times New Roman"/>
          <w:sz w:val="20"/>
          <w:szCs w:val="20"/>
          <w:lang w:eastAsia="zh-CN"/>
        </w:rPr>
      </w:pPr>
      <w:r w:rsidRPr="00294CF8">
        <w:rPr>
          <w:rFonts w:ascii="Times New Roman" w:hAnsi="Times New Roman"/>
          <w:sz w:val="20"/>
          <w:szCs w:val="20"/>
        </w:rPr>
        <w:t xml:space="preserve">The plates were allowed to stand on the laboratory bench for 1 hour to allow proper diffusion </w:t>
      </w:r>
      <w:r w:rsidR="00F845DB" w:rsidRPr="00294CF8">
        <w:rPr>
          <w:rFonts w:ascii="Times New Roman" w:hAnsi="Times New Roman"/>
          <w:sz w:val="20"/>
          <w:szCs w:val="20"/>
        </w:rPr>
        <w:t>of the compounds into the media and</w:t>
      </w:r>
      <w:r w:rsidRPr="00294CF8">
        <w:rPr>
          <w:rFonts w:ascii="Times New Roman" w:hAnsi="Times New Roman"/>
          <w:sz w:val="20"/>
          <w:szCs w:val="20"/>
        </w:rPr>
        <w:t xml:space="preserve"> incubated at 37</w:t>
      </w:r>
      <w:r w:rsidRPr="00294CF8">
        <w:rPr>
          <w:rFonts w:ascii="Times New Roman" w:hAnsi="Times New Roman"/>
          <w:sz w:val="20"/>
          <w:szCs w:val="20"/>
          <w:vertAlign w:val="superscript"/>
        </w:rPr>
        <w:t>o</w:t>
      </w:r>
      <w:r w:rsidRPr="00294CF8">
        <w:rPr>
          <w:rFonts w:ascii="Times New Roman" w:hAnsi="Times New Roman"/>
          <w:sz w:val="20"/>
          <w:szCs w:val="20"/>
        </w:rPr>
        <w:t>C for 24</w:t>
      </w:r>
      <w:r w:rsidR="00F845DB" w:rsidRPr="00294CF8">
        <w:rPr>
          <w:rFonts w:ascii="Times New Roman" w:hAnsi="Times New Roman"/>
          <w:sz w:val="20"/>
          <w:szCs w:val="20"/>
        </w:rPr>
        <w:t xml:space="preserve"> </w:t>
      </w:r>
      <w:r w:rsidRPr="00294CF8">
        <w:rPr>
          <w:rFonts w:ascii="Times New Roman" w:hAnsi="Times New Roman"/>
          <w:sz w:val="20"/>
          <w:szCs w:val="20"/>
        </w:rPr>
        <w:t>hours and 25</w:t>
      </w:r>
      <w:r w:rsidRPr="00294CF8">
        <w:rPr>
          <w:rFonts w:ascii="Times New Roman" w:hAnsi="Times New Roman"/>
          <w:sz w:val="20"/>
          <w:szCs w:val="20"/>
          <w:vertAlign w:val="superscript"/>
        </w:rPr>
        <w:t>o</w:t>
      </w:r>
      <w:r w:rsidRPr="00294CF8">
        <w:rPr>
          <w:rFonts w:ascii="Times New Roman" w:hAnsi="Times New Roman"/>
          <w:sz w:val="20"/>
          <w:szCs w:val="20"/>
        </w:rPr>
        <w:t>C for seven days for bacteria and fungi</w:t>
      </w:r>
      <w:r w:rsidR="00F845DB" w:rsidRPr="00294CF8">
        <w:rPr>
          <w:rFonts w:ascii="Times New Roman" w:hAnsi="Times New Roman"/>
          <w:sz w:val="20"/>
          <w:szCs w:val="20"/>
        </w:rPr>
        <w:t>, respectively. T</w:t>
      </w:r>
      <w:r w:rsidRPr="00294CF8">
        <w:rPr>
          <w:rFonts w:ascii="Times New Roman" w:hAnsi="Times New Roman"/>
          <w:sz w:val="20"/>
          <w:szCs w:val="20"/>
        </w:rPr>
        <w:t xml:space="preserve">he diameters of zones of inhibition </w:t>
      </w:r>
      <w:r w:rsidR="00F845DB" w:rsidRPr="00294CF8">
        <w:rPr>
          <w:rFonts w:ascii="Times New Roman" w:hAnsi="Times New Roman"/>
          <w:sz w:val="20"/>
          <w:szCs w:val="20"/>
        </w:rPr>
        <w:t xml:space="preserve">were measured using a transparent calibrated ruler in millimeter (mm). Susceptibility of the test bacteria and fungi to reference antibiotics (ciprofloxacin and </w:t>
      </w:r>
      <w:proofErr w:type="spellStart"/>
      <w:r w:rsidR="00F845DB" w:rsidRPr="00294CF8">
        <w:rPr>
          <w:rFonts w:ascii="Times New Roman" w:hAnsi="Times New Roman"/>
          <w:sz w:val="20"/>
          <w:szCs w:val="20"/>
        </w:rPr>
        <w:t>ketofung</w:t>
      </w:r>
      <w:proofErr w:type="spellEnd"/>
      <w:r w:rsidR="00F845DB" w:rsidRPr="00294CF8">
        <w:rPr>
          <w:rFonts w:ascii="Times New Roman" w:hAnsi="Times New Roman"/>
          <w:sz w:val="20"/>
          <w:szCs w:val="20"/>
        </w:rPr>
        <w:t>) was by agar well diffusion method as described above.</w:t>
      </w:r>
      <w:bookmarkStart w:id="12" w:name="_Toc355808365"/>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D36DB8" w:rsidRPr="00294CF8" w:rsidRDefault="007E7662" w:rsidP="007E7662">
      <w:pPr>
        <w:pStyle w:val="Heading2"/>
        <w:keepNext w:val="0"/>
        <w:numPr>
          <w:ilvl w:val="0"/>
          <w:numId w:val="12"/>
        </w:numPr>
        <w:snapToGrid w:val="0"/>
        <w:spacing w:before="0" w:after="0" w:line="240" w:lineRule="auto"/>
        <w:ind w:left="0" w:firstLine="0"/>
        <w:jc w:val="both"/>
        <w:rPr>
          <w:sz w:val="20"/>
          <w:szCs w:val="20"/>
        </w:rPr>
      </w:pPr>
      <w:r w:rsidRPr="00294CF8">
        <w:rPr>
          <w:caps w:val="0"/>
          <w:sz w:val="20"/>
          <w:szCs w:val="20"/>
        </w:rPr>
        <w:t xml:space="preserve">Results </w:t>
      </w:r>
      <w:proofErr w:type="gramStart"/>
      <w:r w:rsidRPr="00294CF8">
        <w:rPr>
          <w:caps w:val="0"/>
          <w:sz w:val="20"/>
          <w:szCs w:val="20"/>
        </w:rPr>
        <w:t>And</w:t>
      </w:r>
      <w:proofErr w:type="gramEnd"/>
      <w:r w:rsidRPr="00294CF8">
        <w:rPr>
          <w:caps w:val="0"/>
          <w:sz w:val="20"/>
          <w:szCs w:val="20"/>
        </w:rPr>
        <w:t xml:space="preserve"> Discussion</w:t>
      </w:r>
      <w:bookmarkEnd w:id="12"/>
    </w:p>
    <w:p w:rsidR="00D36DB8" w:rsidRPr="00294CF8" w:rsidRDefault="00D36DB8" w:rsidP="007E7662">
      <w:pPr>
        <w:pStyle w:val="NoSpacing"/>
        <w:snapToGrid w:val="0"/>
        <w:jc w:val="both"/>
        <w:rPr>
          <w:rFonts w:ascii="Times New Roman" w:hAnsi="Times New Roman"/>
          <w:b/>
          <w:sz w:val="20"/>
          <w:szCs w:val="20"/>
        </w:rPr>
      </w:pPr>
      <w:r w:rsidRPr="00294CF8">
        <w:rPr>
          <w:rFonts w:ascii="Times New Roman" w:hAnsi="Times New Roman"/>
          <w:b/>
          <w:sz w:val="20"/>
          <w:szCs w:val="20"/>
        </w:rPr>
        <w:t>Synthesis of 4-((2-Amino-1H-</w:t>
      </w:r>
      <w:proofErr w:type="gramStart"/>
      <w:r w:rsidRPr="00294CF8">
        <w:rPr>
          <w:rFonts w:ascii="Times New Roman" w:hAnsi="Times New Roman"/>
          <w:b/>
          <w:sz w:val="20"/>
          <w:szCs w:val="20"/>
        </w:rPr>
        <w:t>benzo(</w:t>
      </w:r>
      <w:proofErr w:type="gramEnd"/>
      <w:r w:rsidRPr="00294CF8">
        <w:rPr>
          <w:rFonts w:ascii="Times New Roman" w:hAnsi="Times New Roman"/>
          <w:b/>
          <w:sz w:val="20"/>
          <w:szCs w:val="20"/>
        </w:rPr>
        <w:t>d)imidazol-1-yl)methylamino)-2-hydroxylbenzoic</w:t>
      </w:r>
    </w:p>
    <w:p w:rsidR="00D36DB8" w:rsidRPr="00294CF8" w:rsidRDefault="00D36DB8" w:rsidP="007E7662">
      <w:pPr>
        <w:pStyle w:val="NoSpacing"/>
        <w:snapToGrid w:val="0"/>
        <w:jc w:val="both"/>
        <w:rPr>
          <w:rFonts w:ascii="Times New Roman" w:hAnsi="Times New Roman"/>
          <w:b/>
          <w:sz w:val="20"/>
          <w:szCs w:val="20"/>
        </w:rPr>
      </w:pPr>
      <w:bookmarkStart w:id="13" w:name="_Toc353034571"/>
      <w:bookmarkStart w:id="14" w:name="_Toc355808369"/>
      <w:proofErr w:type="gramStart"/>
      <w:r w:rsidRPr="00294CF8">
        <w:rPr>
          <w:rFonts w:ascii="Times New Roman" w:hAnsi="Times New Roman"/>
          <w:b/>
          <w:sz w:val="20"/>
          <w:szCs w:val="20"/>
        </w:rPr>
        <w:t>acid</w:t>
      </w:r>
      <w:proofErr w:type="gramEnd"/>
      <w:r w:rsidRPr="00294CF8">
        <w:rPr>
          <w:rFonts w:ascii="Times New Roman" w:hAnsi="Times New Roman"/>
          <w:b/>
          <w:sz w:val="20"/>
          <w:szCs w:val="20"/>
        </w:rPr>
        <w:t xml:space="preserve"> (2-Amino BISA).</w:t>
      </w:r>
      <w:bookmarkEnd w:id="13"/>
      <w:bookmarkEnd w:id="14"/>
    </w:p>
    <w:p w:rsidR="00D36DB8" w:rsidRPr="00294CF8" w:rsidRDefault="00D36DB8"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The </w:t>
      </w:r>
      <w:proofErr w:type="spellStart"/>
      <w:r w:rsidR="008B0B41" w:rsidRPr="00294CF8">
        <w:rPr>
          <w:rFonts w:ascii="Times New Roman" w:hAnsi="Times New Roman"/>
          <w:sz w:val="20"/>
          <w:szCs w:val="20"/>
        </w:rPr>
        <w:t>M</w:t>
      </w:r>
      <w:r w:rsidRPr="00294CF8">
        <w:rPr>
          <w:rFonts w:ascii="Times New Roman" w:hAnsi="Times New Roman"/>
          <w:sz w:val="20"/>
          <w:szCs w:val="20"/>
        </w:rPr>
        <w:t>annich</w:t>
      </w:r>
      <w:proofErr w:type="spellEnd"/>
      <w:r w:rsidRPr="00294CF8">
        <w:rPr>
          <w:rFonts w:ascii="Times New Roman" w:hAnsi="Times New Roman"/>
          <w:sz w:val="20"/>
          <w:szCs w:val="20"/>
        </w:rPr>
        <w:t xml:space="preserve"> reaction of 2-aminobenzimidazole, </w:t>
      </w:r>
      <w:proofErr w:type="spellStart"/>
      <w:r w:rsidRPr="00294CF8">
        <w:rPr>
          <w:rFonts w:ascii="Times New Roman" w:hAnsi="Times New Roman"/>
          <w:sz w:val="20"/>
          <w:szCs w:val="20"/>
        </w:rPr>
        <w:t>methanal</w:t>
      </w:r>
      <w:proofErr w:type="spellEnd"/>
      <w:r w:rsidRPr="00294CF8">
        <w:rPr>
          <w:rFonts w:ascii="Times New Roman" w:hAnsi="Times New Roman"/>
          <w:sz w:val="20"/>
          <w:szCs w:val="20"/>
        </w:rPr>
        <w:t xml:space="preserve"> an</w:t>
      </w:r>
      <w:r w:rsidR="00303ADD" w:rsidRPr="00294CF8">
        <w:rPr>
          <w:rFonts w:ascii="Times New Roman" w:hAnsi="Times New Roman"/>
          <w:sz w:val="20"/>
          <w:szCs w:val="20"/>
        </w:rPr>
        <w:t>d 4-aminosalicylic acid yielded</w:t>
      </w:r>
      <w:r w:rsidRPr="00294CF8">
        <w:rPr>
          <w:rFonts w:ascii="Times New Roman" w:hAnsi="Times New Roman"/>
          <w:sz w:val="20"/>
          <w:szCs w:val="20"/>
        </w:rPr>
        <w:t xml:space="preserve"> 4-((2-Amino-1H-</w:t>
      </w:r>
      <w:proofErr w:type="gramStart"/>
      <w:r w:rsidRPr="00294CF8">
        <w:rPr>
          <w:rFonts w:ascii="Times New Roman" w:hAnsi="Times New Roman"/>
          <w:sz w:val="20"/>
          <w:szCs w:val="20"/>
        </w:rPr>
        <w:t>benzo(</w:t>
      </w:r>
      <w:proofErr w:type="gramEnd"/>
      <w:r w:rsidRPr="00294CF8">
        <w:rPr>
          <w:rFonts w:ascii="Times New Roman" w:hAnsi="Times New Roman"/>
          <w:sz w:val="20"/>
          <w:szCs w:val="20"/>
        </w:rPr>
        <w:t xml:space="preserve">d)imidazol-1-yl)methylamino)-2-hydroxylbenzoic acid (2-Amino BISA). This was confirmed from the IR and NMR spectroscopic data results of the </w:t>
      </w:r>
      <w:proofErr w:type="spellStart"/>
      <w:r w:rsidR="008B0B41" w:rsidRPr="00294CF8">
        <w:rPr>
          <w:rFonts w:ascii="Times New Roman" w:hAnsi="Times New Roman"/>
          <w:sz w:val="20"/>
          <w:szCs w:val="20"/>
        </w:rPr>
        <w:t>Mannich</w:t>
      </w:r>
      <w:proofErr w:type="spellEnd"/>
      <w:r w:rsidRPr="00294CF8">
        <w:rPr>
          <w:rFonts w:ascii="Times New Roman" w:hAnsi="Times New Roman"/>
          <w:sz w:val="20"/>
          <w:szCs w:val="20"/>
        </w:rPr>
        <w:t xml:space="preserve"> product. The acid test gave a positive result. This confirmed the addition of the 4-aminosalicylic acid and thus, the presence of the carboxylic functional group end group (-COOH). The NMR spectroscopic data of </w:t>
      </w:r>
      <w:r w:rsidR="00EC141C" w:rsidRPr="00294CF8">
        <w:rPr>
          <w:rFonts w:ascii="Times New Roman" w:hAnsi="Times New Roman"/>
          <w:sz w:val="20"/>
          <w:szCs w:val="20"/>
        </w:rPr>
        <w:t>2-Amino BISA</w:t>
      </w:r>
      <w:r w:rsidRPr="00294CF8">
        <w:rPr>
          <w:rFonts w:ascii="Times New Roman" w:hAnsi="Times New Roman"/>
          <w:sz w:val="20"/>
          <w:szCs w:val="20"/>
        </w:rPr>
        <w:t xml:space="preserve"> consistently aligned with the theoretical expectation. The NMR spectrum</w:t>
      </w:r>
      <w:r w:rsidR="00294CF8">
        <w:rPr>
          <w:rFonts w:ascii="Times New Roman" w:hAnsi="Times New Roman"/>
          <w:sz w:val="20"/>
          <w:szCs w:val="20"/>
        </w:rPr>
        <w:t>,</w:t>
      </w:r>
      <w:r w:rsidR="00294CF8" w:rsidRPr="00294CF8">
        <w:rPr>
          <w:rFonts w:ascii="Times New Roman" w:hAnsi="Times New Roman"/>
          <w:sz w:val="20"/>
          <w:szCs w:val="20"/>
        </w:rPr>
        <w:t xml:space="preserve"> </w:t>
      </w:r>
      <w:r w:rsidR="00294CF8">
        <w:rPr>
          <w:rFonts w:ascii="Times New Roman" w:hAnsi="Times New Roman"/>
          <w:sz w:val="20"/>
          <w:szCs w:val="20"/>
        </w:rPr>
        <w:t>(</w:t>
      </w:r>
      <w:r w:rsidR="00303ADD" w:rsidRPr="00294CF8">
        <w:rPr>
          <w:rFonts w:ascii="Times New Roman" w:hAnsi="Times New Roman"/>
          <w:sz w:val="20"/>
          <w:szCs w:val="20"/>
        </w:rPr>
        <w:t xml:space="preserve">Appendix </w:t>
      </w:r>
      <w:r w:rsidR="00EC141C" w:rsidRPr="00294CF8">
        <w:rPr>
          <w:rFonts w:ascii="Times New Roman" w:hAnsi="Times New Roman"/>
          <w:sz w:val="20"/>
          <w:szCs w:val="20"/>
        </w:rPr>
        <w:t>1</w:t>
      </w:r>
      <w:r w:rsidR="00913BD2" w:rsidRPr="00294CF8">
        <w:rPr>
          <w:rFonts w:ascii="Times New Roman" w:hAnsi="Times New Roman"/>
          <w:sz w:val="20"/>
          <w:szCs w:val="20"/>
        </w:rPr>
        <w:t>),</w:t>
      </w:r>
      <w:r w:rsidR="00294CF8" w:rsidRPr="00294CF8">
        <w:rPr>
          <w:rFonts w:ascii="Times New Roman" w:hAnsi="Times New Roman"/>
          <w:sz w:val="20"/>
          <w:szCs w:val="20"/>
        </w:rPr>
        <w:t xml:space="preserve"> </w:t>
      </w:r>
      <w:r w:rsidRPr="00294CF8">
        <w:rPr>
          <w:rFonts w:ascii="Times New Roman" w:hAnsi="Times New Roman"/>
          <w:sz w:val="20"/>
          <w:szCs w:val="20"/>
        </w:rPr>
        <w:t>showed 7 aromatic protons which are due to the protons labeled (2</w:t>
      </w:r>
      <w:proofErr w:type="gramStart"/>
      <w:r w:rsidRPr="00294CF8">
        <w:rPr>
          <w:rFonts w:ascii="Times New Roman" w:hAnsi="Times New Roman"/>
          <w:sz w:val="20"/>
          <w:szCs w:val="20"/>
        </w:rPr>
        <w:t>)H</w:t>
      </w:r>
      <w:r w:rsidRPr="00294CF8">
        <w:rPr>
          <w:rFonts w:ascii="Times New Roman" w:hAnsi="Times New Roman"/>
          <w:sz w:val="20"/>
          <w:szCs w:val="20"/>
          <w:vertAlign w:val="subscript"/>
        </w:rPr>
        <w:t>a</w:t>
      </w:r>
      <w:proofErr w:type="gramEnd"/>
      <w:r w:rsidRPr="00294CF8">
        <w:rPr>
          <w:rFonts w:ascii="Times New Roman" w:hAnsi="Times New Roman"/>
          <w:sz w:val="20"/>
          <w:szCs w:val="20"/>
        </w:rPr>
        <w:t>, (2)</w:t>
      </w:r>
      <w:proofErr w:type="spellStart"/>
      <w:r w:rsidRPr="00294CF8">
        <w:rPr>
          <w:rFonts w:ascii="Times New Roman" w:hAnsi="Times New Roman"/>
          <w:sz w:val="20"/>
          <w:szCs w:val="20"/>
        </w:rPr>
        <w:t>H</w:t>
      </w:r>
      <w:r w:rsidRPr="00294CF8">
        <w:rPr>
          <w:rFonts w:ascii="Times New Roman" w:hAnsi="Times New Roman"/>
          <w:sz w:val="20"/>
          <w:szCs w:val="20"/>
          <w:vertAlign w:val="subscript"/>
        </w:rPr>
        <w:t>b</w:t>
      </w:r>
      <w:r w:rsidR="00294CF8">
        <w:rPr>
          <w:rFonts w:ascii="Times New Roman" w:hAnsi="Times New Roman"/>
          <w:sz w:val="20"/>
          <w:szCs w:val="20"/>
        </w:rPr>
        <w:t>,</w:t>
      </w:r>
      <w:r w:rsidRPr="00294CF8">
        <w:rPr>
          <w:rFonts w:ascii="Times New Roman" w:hAnsi="Times New Roman"/>
          <w:sz w:val="20"/>
          <w:szCs w:val="20"/>
        </w:rPr>
        <w:t>H</w:t>
      </w:r>
      <w:r w:rsidRPr="00294CF8">
        <w:rPr>
          <w:rFonts w:ascii="Times New Roman" w:hAnsi="Times New Roman"/>
          <w:sz w:val="20"/>
          <w:szCs w:val="20"/>
          <w:vertAlign w:val="subscript"/>
        </w:rPr>
        <w:t>c</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H</w:t>
      </w:r>
      <w:r w:rsidRPr="00294CF8">
        <w:rPr>
          <w:rFonts w:ascii="Times New Roman" w:hAnsi="Times New Roman"/>
          <w:sz w:val="20"/>
          <w:szCs w:val="20"/>
          <w:vertAlign w:val="subscript"/>
        </w:rPr>
        <w:t>d</w:t>
      </w:r>
      <w:proofErr w:type="spellEnd"/>
      <w:r w:rsidRPr="00294CF8">
        <w:rPr>
          <w:rFonts w:ascii="Times New Roman" w:hAnsi="Times New Roman"/>
          <w:sz w:val="20"/>
          <w:szCs w:val="20"/>
        </w:rPr>
        <w:t xml:space="preserve"> and H</w:t>
      </w:r>
      <w:r w:rsidRPr="00294CF8">
        <w:rPr>
          <w:rFonts w:ascii="Times New Roman" w:hAnsi="Times New Roman"/>
          <w:sz w:val="20"/>
          <w:szCs w:val="20"/>
          <w:vertAlign w:val="subscript"/>
        </w:rPr>
        <w:t>e</w:t>
      </w:r>
      <w:r w:rsidRPr="00294CF8">
        <w:rPr>
          <w:rFonts w:ascii="Times New Roman" w:hAnsi="Times New Roman"/>
          <w:sz w:val="20"/>
          <w:szCs w:val="20"/>
        </w:rPr>
        <w:t xml:space="preserve"> as shown in</w:t>
      </w:r>
      <w:r w:rsidR="00294CF8" w:rsidRPr="00294CF8">
        <w:rPr>
          <w:rFonts w:ascii="Times New Roman" w:hAnsi="Times New Roman"/>
          <w:sz w:val="20"/>
          <w:szCs w:val="20"/>
        </w:rPr>
        <w:t xml:space="preserve"> </w:t>
      </w:r>
      <w:r w:rsidR="00583E01" w:rsidRPr="00294CF8">
        <w:rPr>
          <w:rFonts w:ascii="Times New Roman" w:hAnsi="Times New Roman"/>
          <w:sz w:val="20"/>
          <w:szCs w:val="20"/>
        </w:rPr>
        <w:t>Figure</w:t>
      </w:r>
      <w:r w:rsidR="00ED61E0" w:rsidRPr="00294CF8">
        <w:rPr>
          <w:rFonts w:ascii="Times New Roman" w:hAnsi="Times New Roman"/>
          <w:sz w:val="20"/>
          <w:szCs w:val="20"/>
        </w:rPr>
        <w:t xml:space="preserve"> 3,</w:t>
      </w:r>
      <w:r w:rsidR="00583E01" w:rsidRPr="00294CF8">
        <w:rPr>
          <w:rFonts w:ascii="Times New Roman" w:hAnsi="Times New Roman"/>
          <w:sz w:val="20"/>
          <w:szCs w:val="20"/>
        </w:rPr>
        <w:t xml:space="preserve"> below.</w:t>
      </w:r>
    </w:p>
    <w:p w:rsidR="00D36DB8" w:rsidRPr="00294CF8" w:rsidRDefault="006F0B95"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noProof/>
          <w:sz w:val="20"/>
          <w:szCs w:val="20"/>
        </w:rPr>
        <w:lastRenderedPageBreak/>
        <w:pict>
          <v:shape id="Object 2" o:spid="_x0000_s1095" type="#_x0000_t75" style="position:absolute;left:0;text-align:left;margin-left:32.25pt;margin-top:2.75pt;width:166.5pt;height:226pt;z-index:251657728;visibility:visible">
            <v:imagedata r:id="rId17" o:title=""/>
          </v:shape>
          <o:OLEObject Type="Embed" ProgID="ChemDraw.Document.6.0" ShapeID="Object 2" DrawAspect="Content" ObjectID="_1490509760" r:id="rId18"/>
        </w:pict>
      </w:r>
    </w:p>
    <w:p w:rsidR="00D36DB8" w:rsidRPr="00294CF8" w:rsidRDefault="00D36DB8" w:rsidP="007E7662">
      <w:pPr>
        <w:snapToGrid w:val="0"/>
        <w:spacing w:after="0" w:line="240" w:lineRule="auto"/>
        <w:ind w:firstLine="425"/>
        <w:jc w:val="both"/>
        <w:rPr>
          <w:rFonts w:ascii="Times New Roman" w:hAnsi="Times New Roman"/>
          <w:sz w:val="20"/>
          <w:szCs w:val="20"/>
        </w:rPr>
      </w:pPr>
    </w:p>
    <w:p w:rsidR="00D36DB8" w:rsidRPr="00294CF8" w:rsidRDefault="00D36DB8" w:rsidP="007E7662">
      <w:pPr>
        <w:snapToGrid w:val="0"/>
        <w:spacing w:after="0" w:line="240" w:lineRule="auto"/>
        <w:ind w:firstLine="425"/>
        <w:jc w:val="both"/>
        <w:rPr>
          <w:rFonts w:ascii="Times New Roman" w:hAnsi="Times New Roman"/>
          <w:sz w:val="20"/>
          <w:szCs w:val="20"/>
        </w:rPr>
      </w:pPr>
    </w:p>
    <w:p w:rsidR="00D36DB8" w:rsidRPr="00294CF8" w:rsidRDefault="00D36DB8" w:rsidP="007E7662">
      <w:pPr>
        <w:snapToGrid w:val="0"/>
        <w:spacing w:after="0" w:line="240" w:lineRule="auto"/>
        <w:ind w:firstLine="425"/>
        <w:jc w:val="both"/>
        <w:rPr>
          <w:rFonts w:ascii="Times New Roman" w:hAnsi="Times New Roman"/>
          <w:sz w:val="20"/>
          <w:szCs w:val="20"/>
        </w:rPr>
      </w:pPr>
    </w:p>
    <w:p w:rsidR="00D36DB8" w:rsidRPr="00294CF8" w:rsidRDefault="00D36DB8" w:rsidP="007E7662">
      <w:pPr>
        <w:snapToGrid w:val="0"/>
        <w:spacing w:after="0" w:line="240" w:lineRule="auto"/>
        <w:ind w:firstLine="425"/>
        <w:jc w:val="both"/>
        <w:rPr>
          <w:rFonts w:ascii="Times New Roman" w:hAnsi="Times New Roman"/>
          <w:sz w:val="20"/>
          <w:szCs w:val="20"/>
        </w:rPr>
      </w:pPr>
    </w:p>
    <w:p w:rsidR="00D36DB8" w:rsidRPr="00294CF8" w:rsidRDefault="00D36DB8" w:rsidP="007E7662">
      <w:pPr>
        <w:snapToGrid w:val="0"/>
        <w:spacing w:after="0" w:line="240" w:lineRule="auto"/>
        <w:ind w:firstLine="425"/>
        <w:jc w:val="both"/>
        <w:rPr>
          <w:rFonts w:ascii="Times New Roman" w:hAnsi="Times New Roman"/>
          <w:sz w:val="20"/>
          <w:szCs w:val="20"/>
        </w:rPr>
      </w:pPr>
    </w:p>
    <w:p w:rsidR="00583E01" w:rsidRPr="00294CF8" w:rsidRDefault="00583E01" w:rsidP="007E7662">
      <w:pPr>
        <w:snapToGrid w:val="0"/>
        <w:spacing w:after="0" w:line="240" w:lineRule="auto"/>
        <w:ind w:firstLine="425"/>
        <w:jc w:val="both"/>
        <w:rPr>
          <w:rFonts w:ascii="Times New Roman" w:hAnsi="Times New Roman"/>
          <w:sz w:val="20"/>
          <w:szCs w:val="20"/>
        </w:rPr>
      </w:pPr>
    </w:p>
    <w:p w:rsidR="00C40254" w:rsidRPr="00294CF8" w:rsidRDefault="00C40254" w:rsidP="007E7662">
      <w:pPr>
        <w:snapToGrid w:val="0"/>
        <w:spacing w:after="0" w:line="240" w:lineRule="auto"/>
        <w:ind w:firstLine="425"/>
        <w:jc w:val="both"/>
        <w:rPr>
          <w:rFonts w:ascii="Times New Roman" w:hAnsi="Times New Roman"/>
          <w:sz w:val="20"/>
          <w:szCs w:val="20"/>
        </w:rPr>
      </w:pPr>
    </w:p>
    <w:p w:rsidR="00C40254" w:rsidRPr="00294CF8" w:rsidRDefault="00C40254" w:rsidP="007E7662">
      <w:pPr>
        <w:snapToGrid w:val="0"/>
        <w:spacing w:after="0" w:line="240" w:lineRule="auto"/>
        <w:ind w:firstLine="425"/>
        <w:jc w:val="both"/>
        <w:rPr>
          <w:rFonts w:ascii="Times New Roman" w:hAnsi="Times New Roman"/>
          <w:sz w:val="20"/>
          <w:szCs w:val="20"/>
        </w:rPr>
      </w:pPr>
    </w:p>
    <w:p w:rsidR="00C40254" w:rsidRPr="00294CF8" w:rsidRDefault="00C40254" w:rsidP="007E7662">
      <w:pPr>
        <w:snapToGrid w:val="0"/>
        <w:spacing w:after="0" w:line="240" w:lineRule="auto"/>
        <w:ind w:firstLine="425"/>
        <w:jc w:val="both"/>
        <w:rPr>
          <w:rFonts w:ascii="Times New Roman" w:hAnsi="Times New Roman"/>
          <w:sz w:val="20"/>
          <w:szCs w:val="20"/>
        </w:rPr>
      </w:pP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D36DB8" w:rsidRPr="00294CF8" w:rsidRDefault="00C40254" w:rsidP="00294CF8">
      <w:pPr>
        <w:snapToGrid w:val="0"/>
        <w:spacing w:after="0" w:line="240" w:lineRule="auto"/>
        <w:jc w:val="both"/>
        <w:rPr>
          <w:rFonts w:ascii="Times New Roman" w:hAnsi="Times New Roman"/>
          <w:sz w:val="20"/>
          <w:szCs w:val="20"/>
        </w:rPr>
      </w:pPr>
      <w:r w:rsidRPr="00294CF8">
        <w:rPr>
          <w:rFonts w:ascii="Times New Roman" w:hAnsi="Times New Roman"/>
          <w:sz w:val="20"/>
          <w:szCs w:val="20"/>
        </w:rPr>
        <w:t xml:space="preserve">Figure 3: </w:t>
      </w:r>
      <w:r w:rsidR="00CA14ED" w:rsidRPr="00294CF8">
        <w:rPr>
          <w:rFonts w:ascii="Times New Roman" w:hAnsi="Times New Roman"/>
          <w:sz w:val="20"/>
          <w:szCs w:val="20"/>
        </w:rPr>
        <w:t>Proton NMR S</w:t>
      </w:r>
      <w:r w:rsidR="00D36DB8" w:rsidRPr="00294CF8">
        <w:rPr>
          <w:rFonts w:ascii="Times New Roman" w:hAnsi="Times New Roman"/>
          <w:sz w:val="20"/>
          <w:szCs w:val="20"/>
        </w:rPr>
        <w:t>ketch of 2-AminoBISA.</w:t>
      </w:r>
    </w:p>
    <w:p w:rsidR="007E7662" w:rsidRPr="00294CF8" w:rsidRDefault="007E7662" w:rsidP="007E7662">
      <w:pPr>
        <w:snapToGrid w:val="0"/>
        <w:spacing w:after="0" w:line="240" w:lineRule="auto"/>
        <w:ind w:firstLine="425"/>
        <w:jc w:val="both"/>
        <w:rPr>
          <w:rFonts w:ascii="Times New Roman" w:hAnsi="Times New Roman"/>
          <w:sz w:val="20"/>
          <w:szCs w:val="20"/>
          <w:lang w:eastAsia="zh-CN"/>
        </w:rPr>
      </w:pPr>
    </w:p>
    <w:p w:rsidR="00D36DB8" w:rsidRPr="00294CF8" w:rsidRDefault="00D36DB8"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The two H</w:t>
      </w:r>
      <w:r w:rsidRPr="00294CF8">
        <w:rPr>
          <w:rFonts w:ascii="Times New Roman" w:hAnsi="Times New Roman"/>
          <w:sz w:val="20"/>
          <w:szCs w:val="20"/>
          <w:vertAlign w:val="subscript"/>
        </w:rPr>
        <w:t>a</w:t>
      </w:r>
      <w:r w:rsidRPr="00294CF8">
        <w:rPr>
          <w:rFonts w:ascii="Times New Roman" w:hAnsi="Times New Roman"/>
          <w:sz w:val="20"/>
          <w:szCs w:val="20"/>
        </w:rPr>
        <w:t xml:space="preserve"> protons are in the same chemical environments hence absorbed at same frequency 7.32 </w:t>
      </w:r>
      <w:proofErr w:type="spellStart"/>
      <w:r w:rsidRPr="00294CF8">
        <w:rPr>
          <w:rFonts w:ascii="Times New Roman" w:hAnsi="Times New Roman"/>
          <w:sz w:val="20"/>
          <w:szCs w:val="20"/>
        </w:rPr>
        <w:t>ppm</w:t>
      </w:r>
      <w:proofErr w:type="spellEnd"/>
      <w:r w:rsidRPr="00294CF8">
        <w:rPr>
          <w:rFonts w:ascii="Times New Roman" w:hAnsi="Times New Roman"/>
          <w:sz w:val="20"/>
          <w:szCs w:val="20"/>
        </w:rPr>
        <w:t xml:space="preserve">. Although the two </w:t>
      </w:r>
      <w:proofErr w:type="spellStart"/>
      <w:r w:rsidRPr="00294CF8">
        <w:rPr>
          <w:rFonts w:ascii="Times New Roman" w:hAnsi="Times New Roman"/>
          <w:sz w:val="20"/>
          <w:szCs w:val="20"/>
        </w:rPr>
        <w:t>H</w:t>
      </w:r>
      <w:r w:rsidRPr="00294CF8">
        <w:rPr>
          <w:rFonts w:ascii="Times New Roman" w:hAnsi="Times New Roman"/>
          <w:sz w:val="20"/>
          <w:szCs w:val="20"/>
          <w:vertAlign w:val="subscript"/>
        </w:rPr>
        <w:t>b</w:t>
      </w:r>
      <w:proofErr w:type="spellEnd"/>
      <w:r w:rsidRPr="00294CF8">
        <w:rPr>
          <w:rFonts w:ascii="Times New Roman" w:hAnsi="Times New Roman"/>
          <w:sz w:val="20"/>
          <w:szCs w:val="20"/>
        </w:rPr>
        <w:t xml:space="preserve"> protons are in the same chemical environment, they appear more </w:t>
      </w:r>
      <w:proofErr w:type="spellStart"/>
      <w:r w:rsidRPr="00294CF8">
        <w:rPr>
          <w:rFonts w:ascii="Times New Roman" w:hAnsi="Times New Roman"/>
          <w:sz w:val="20"/>
          <w:szCs w:val="20"/>
        </w:rPr>
        <w:t>upfield</w:t>
      </w:r>
      <w:proofErr w:type="spellEnd"/>
      <w:r w:rsidRPr="00294CF8">
        <w:rPr>
          <w:rFonts w:ascii="Times New Roman" w:hAnsi="Times New Roman"/>
          <w:sz w:val="20"/>
          <w:szCs w:val="20"/>
        </w:rPr>
        <w:t xml:space="preserve"> than the H</w:t>
      </w:r>
      <w:r w:rsidRPr="00294CF8">
        <w:rPr>
          <w:rFonts w:ascii="Times New Roman" w:hAnsi="Times New Roman"/>
          <w:sz w:val="20"/>
          <w:szCs w:val="20"/>
          <w:vertAlign w:val="subscript"/>
        </w:rPr>
        <w:t xml:space="preserve">a </w:t>
      </w:r>
      <w:r w:rsidRPr="00294CF8">
        <w:rPr>
          <w:rFonts w:ascii="Times New Roman" w:hAnsi="Times New Roman"/>
          <w:sz w:val="20"/>
          <w:szCs w:val="20"/>
        </w:rPr>
        <w:t>because they are more shielded from the external magnetic field compared to the H</w:t>
      </w:r>
      <w:r w:rsidRPr="00294CF8">
        <w:rPr>
          <w:rFonts w:ascii="Times New Roman" w:hAnsi="Times New Roman"/>
          <w:sz w:val="20"/>
          <w:szCs w:val="20"/>
          <w:vertAlign w:val="subscript"/>
        </w:rPr>
        <w:t>a</w:t>
      </w:r>
      <w:r w:rsidRPr="00294CF8">
        <w:rPr>
          <w:rFonts w:ascii="Times New Roman" w:hAnsi="Times New Roman"/>
          <w:sz w:val="20"/>
          <w:szCs w:val="20"/>
        </w:rPr>
        <w:t xml:space="preserve"> </w:t>
      </w:r>
      <w:proofErr w:type="spellStart"/>
      <w:r w:rsidRPr="00294CF8">
        <w:rPr>
          <w:rFonts w:ascii="Times New Roman" w:hAnsi="Times New Roman"/>
          <w:sz w:val="20"/>
          <w:szCs w:val="20"/>
        </w:rPr>
        <w:t>po</w:t>
      </w:r>
      <w:r w:rsidR="003227A3" w:rsidRPr="00294CF8">
        <w:rPr>
          <w:rFonts w:ascii="Times New Roman" w:hAnsi="Times New Roman"/>
          <w:sz w:val="20"/>
          <w:szCs w:val="20"/>
        </w:rPr>
        <w:t>tons</w:t>
      </w:r>
      <w:proofErr w:type="spellEnd"/>
      <w:r w:rsidR="003227A3" w:rsidRPr="00294CF8">
        <w:rPr>
          <w:rFonts w:ascii="Times New Roman" w:hAnsi="Times New Roman"/>
          <w:sz w:val="20"/>
          <w:szCs w:val="20"/>
        </w:rPr>
        <w:t>. The absorption frequency wa</w:t>
      </w:r>
      <w:r w:rsidRPr="00294CF8">
        <w:rPr>
          <w:rFonts w:ascii="Times New Roman" w:hAnsi="Times New Roman"/>
          <w:sz w:val="20"/>
          <w:szCs w:val="20"/>
        </w:rPr>
        <w:t xml:space="preserve">s 6.99 </w:t>
      </w:r>
      <w:proofErr w:type="spellStart"/>
      <w:r w:rsidRPr="00294CF8">
        <w:rPr>
          <w:rFonts w:ascii="Times New Roman" w:hAnsi="Times New Roman"/>
          <w:sz w:val="20"/>
          <w:szCs w:val="20"/>
        </w:rPr>
        <w:t>ppm</w:t>
      </w:r>
      <w:proofErr w:type="spellEnd"/>
      <w:r w:rsidRPr="00294CF8">
        <w:rPr>
          <w:rFonts w:ascii="Times New Roman" w:hAnsi="Times New Roman"/>
          <w:sz w:val="20"/>
          <w:szCs w:val="20"/>
        </w:rPr>
        <w:t>. The peaks at 8.43, 7.61 and 7.14</w:t>
      </w:r>
      <w:r w:rsidR="00371E4A" w:rsidRPr="00294CF8">
        <w:rPr>
          <w:rFonts w:ascii="Times New Roman" w:hAnsi="Times New Roman"/>
          <w:sz w:val="20"/>
          <w:szCs w:val="20"/>
        </w:rPr>
        <w:t xml:space="preserve">, (Appendix </w:t>
      </w:r>
      <w:r w:rsidR="00B533A1" w:rsidRPr="00294CF8">
        <w:rPr>
          <w:rFonts w:ascii="Times New Roman" w:hAnsi="Times New Roman"/>
          <w:sz w:val="20"/>
          <w:szCs w:val="20"/>
        </w:rPr>
        <w:t>1),</w:t>
      </w:r>
      <w:r w:rsidRPr="00294CF8">
        <w:rPr>
          <w:rFonts w:ascii="Times New Roman" w:hAnsi="Times New Roman"/>
          <w:sz w:val="20"/>
          <w:szCs w:val="20"/>
        </w:rPr>
        <w:t xml:space="preserve"> account for the protons labeled </w:t>
      </w:r>
      <w:proofErr w:type="spellStart"/>
      <w:r w:rsidRPr="00294CF8">
        <w:rPr>
          <w:rFonts w:ascii="Times New Roman" w:hAnsi="Times New Roman"/>
          <w:sz w:val="20"/>
          <w:szCs w:val="20"/>
        </w:rPr>
        <w:t>H</w:t>
      </w:r>
      <w:r w:rsidRPr="00294CF8">
        <w:rPr>
          <w:rFonts w:ascii="Times New Roman" w:hAnsi="Times New Roman"/>
          <w:sz w:val="20"/>
          <w:szCs w:val="20"/>
          <w:vertAlign w:val="subscript"/>
        </w:rPr>
        <w:t>c</w:t>
      </w:r>
      <w:proofErr w:type="spellEnd"/>
      <w:r w:rsidRPr="00294CF8">
        <w:rPr>
          <w:rFonts w:ascii="Times New Roman" w:hAnsi="Times New Roman"/>
          <w:sz w:val="20"/>
          <w:szCs w:val="20"/>
        </w:rPr>
        <w:t xml:space="preserve">, </w:t>
      </w:r>
      <w:proofErr w:type="spellStart"/>
      <w:proofErr w:type="gramStart"/>
      <w:r w:rsidRPr="00294CF8">
        <w:rPr>
          <w:rFonts w:ascii="Times New Roman" w:hAnsi="Times New Roman"/>
          <w:sz w:val="20"/>
          <w:szCs w:val="20"/>
        </w:rPr>
        <w:t>H</w:t>
      </w:r>
      <w:r w:rsidRPr="00294CF8">
        <w:rPr>
          <w:rFonts w:ascii="Times New Roman" w:hAnsi="Times New Roman"/>
          <w:sz w:val="20"/>
          <w:szCs w:val="20"/>
          <w:vertAlign w:val="subscript"/>
        </w:rPr>
        <w:t>d</w:t>
      </w:r>
      <w:proofErr w:type="spellEnd"/>
      <w:proofErr w:type="gramEnd"/>
      <w:r w:rsidRPr="00294CF8">
        <w:rPr>
          <w:rFonts w:ascii="Times New Roman" w:hAnsi="Times New Roman"/>
          <w:sz w:val="20"/>
          <w:szCs w:val="20"/>
        </w:rPr>
        <w:t xml:space="preserve"> and H</w:t>
      </w:r>
      <w:r w:rsidRPr="00294CF8">
        <w:rPr>
          <w:rFonts w:ascii="Times New Roman" w:hAnsi="Times New Roman"/>
          <w:sz w:val="20"/>
          <w:szCs w:val="20"/>
          <w:vertAlign w:val="subscript"/>
        </w:rPr>
        <w:t>e</w:t>
      </w:r>
      <w:r w:rsidRPr="00294CF8">
        <w:rPr>
          <w:rFonts w:ascii="Times New Roman" w:hAnsi="Times New Roman"/>
          <w:sz w:val="20"/>
          <w:szCs w:val="20"/>
        </w:rPr>
        <w:t xml:space="preserve"> respectively.</w:t>
      </w:r>
    </w:p>
    <w:p w:rsidR="00D36DB8" w:rsidRPr="00294CF8" w:rsidRDefault="00D36DB8"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Similarly, the IR spectroscopic data</w:t>
      </w:r>
      <w:r w:rsidR="00C40254" w:rsidRPr="00294CF8">
        <w:rPr>
          <w:rFonts w:ascii="Times New Roman" w:hAnsi="Times New Roman"/>
          <w:sz w:val="20"/>
          <w:szCs w:val="20"/>
        </w:rPr>
        <w:t xml:space="preserve">, </w:t>
      </w:r>
      <w:r w:rsidR="00B533A1" w:rsidRPr="00294CF8">
        <w:rPr>
          <w:rFonts w:ascii="Times New Roman" w:hAnsi="Times New Roman"/>
          <w:sz w:val="20"/>
          <w:szCs w:val="20"/>
        </w:rPr>
        <w:t>(</w:t>
      </w:r>
      <w:r w:rsidR="00C40254" w:rsidRPr="00294CF8">
        <w:rPr>
          <w:rFonts w:ascii="Times New Roman" w:hAnsi="Times New Roman"/>
          <w:sz w:val="20"/>
          <w:szCs w:val="20"/>
        </w:rPr>
        <w:t>Table</w:t>
      </w:r>
      <w:r w:rsidR="00FC75DC" w:rsidRPr="00294CF8">
        <w:rPr>
          <w:rFonts w:ascii="Times New Roman" w:hAnsi="Times New Roman"/>
          <w:sz w:val="20"/>
          <w:szCs w:val="20"/>
        </w:rPr>
        <w:t xml:space="preserve"> 3</w:t>
      </w:r>
      <w:r w:rsidR="00B533A1" w:rsidRPr="00294CF8">
        <w:rPr>
          <w:rFonts w:ascii="Times New Roman" w:hAnsi="Times New Roman"/>
          <w:sz w:val="20"/>
          <w:szCs w:val="20"/>
        </w:rPr>
        <w:t>)</w:t>
      </w:r>
      <w:r w:rsidRPr="00294CF8">
        <w:rPr>
          <w:rFonts w:ascii="Times New Roman" w:hAnsi="Times New Roman"/>
          <w:sz w:val="20"/>
          <w:szCs w:val="20"/>
        </w:rPr>
        <w:t xml:space="preserve"> further confirm the formation of 2-AminoBISA. The C=O stretching frequency appeared at 1677 cm</w:t>
      </w:r>
      <w:r w:rsidRPr="00294CF8">
        <w:rPr>
          <w:rFonts w:ascii="Times New Roman" w:hAnsi="Times New Roman"/>
          <w:sz w:val="20"/>
          <w:szCs w:val="20"/>
          <w:vertAlign w:val="superscript"/>
        </w:rPr>
        <w:t xml:space="preserve">-1. </w:t>
      </w:r>
      <w:r w:rsidRPr="00294CF8">
        <w:rPr>
          <w:rFonts w:ascii="Times New Roman" w:hAnsi="Times New Roman"/>
          <w:sz w:val="20"/>
          <w:szCs w:val="20"/>
        </w:rPr>
        <w:t>This low value is not far from the expected due to the proximity of the –COOH functional group and the –OH group and the possible hydrogen bond interaction. The stretching vibration of the C=N and C=C of the benzene ring occur</w:t>
      </w:r>
      <w:r w:rsidR="003227A3" w:rsidRPr="00294CF8">
        <w:rPr>
          <w:rFonts w:ascii="Times New Roman" w:hAnsi="Times New Roman"/>
          <w:sz w:val="20"/>
          <w:szCs w:val="20"/>
        </w:rPr>
        <w:t>red</w:t>
      </w:r>
      <w:r w:rsidRPr="00294CF8">
        <w:rPr>
          <w:rFonts w:ascii="Times New Roman" w:hAnsi="Times New Roman"/>
          <w:sz w:val="20"/>
          <w:szCs w:val="20"/>
        </w:rPr>
        <w:t xml:space="preserve"> at 1476cm</w:t>
      </w:r>
      <w:r w:rsidRPr="00294CF8">
        <w:rPr>
          <w:rFonts w:ascii="Times New Roman" w:hAnsi="Times New Roman"/>
          <w:sz w:val="20"/>
          <w:szCs w:val="20"/>
          <w:vertAlign w:val="superscript"/>
        </w:rPr>
        <w:t>-1</w:t>
      </w:r>
      <w:r w:rsidRPr="00294CF8">
        <w:rPr>
          <w:rFonts w:ascii="Times New Roman" w:hAnsi="Times New Roman"/>
          <w:sz w:val="20"/>
          <w:szCs w:val="20"/>
        </w:rPr>
        <w:t xml:space="preserve"> and 1580cm</w:t>
      </w:r>
      <w:r w:rsidRPr="00294CF8">
        <w:rPr>
          <w:rFonts w:ascii="Times New Roman" w:hAnsi="Times New Roman"/>
          <w:sz w:val="20"/>
          <w:szCs w:val="20"/>
          <w:vertAlign w:val="superscript"/>
        </w:rPr>
        <w:t>-1</w:t>
      </w:r>
      <w:r w:rsidRPr="00294CF8">
        <w:rPr>
          <w:rFonts w:ascii="Times New Roman" w:hAnsi="Times New Roman"/>
          <w:sz w:val="20"/>
          <w:szCs w:val="20"/>
        </w:rPr>
        <w:t xml:space="preserve"> respectively. The -N-H functional </w:t>
      </w:r>
      <w:r w:rsidR="00C40254" w:rsidRPr="00294CF8">
        <w:rPr>
          <w:rFonts w:ascii="Times New Roman" w:hAnsi="Times New Roman"/>
          <w:sz w:val="20"/>
          <w:szCs w:val="20"/>
        </w:rPr>
        <w:t xml:space="preserve">group gave </w:t>
      </w:r>
      <w:r w:rsidRPr="00294CF8">
        <w:rPr>
          <w:rFonts w:ascii="Times New Roman" w:hAnsi="Times New Roman"/>
          <w:sz w:val="20"/>
          <w:szCs w:val="20"/>
        </w:rPr>
        <w:t>two bands at 3300cm</w:t>
      </w:r>
      <w:r w:rsidRPr="00294CF8">
        <w:rPr>
          <w:rFonts w:ascii="Times New Roman" w:hAnsi="Times New Roman"/>
          <w:sz w:val="20"/>
          <w:szCs w:val="20"/>
          <w:vertAlign w:val="superscript"/>
        </w:rPr>
        <w:t>-1</w:t>
      </w:r>
      <w:r w:rsidRPr="00294CF8">
        <w:rPr>
          <w:rFonts w:ascii="Times New Roman" w:hAnsi="Times New Roman"/>
          <w:sz w:val="20"/>
          <w:szCs w:val="20"/>
        </w:rPr>
        <w:t xml:space="preserve"> and 1435cm</w:t>
      </w:r>
      <w:r w:rsidRPr="00294CF8">
        <w:rPr>
          <w:rFonts w:ascii="Times New Roman" w:hAnsi="Times New Roman"/>
          <w:sz w:val="20"/>
          <w:szCs w:val="20"/>
          <w:vertAlign w:val="superscript"/>
        </w:rPr>
        <w:t>-1</w:t>
      </w:r>
      <w:r w:rsidRPr="00294CF8">
        <w:rPr>
          <w:rFonts w:ascii="Times New Roman" w:hAnsi="Times New Roman"/>
          <w:sz w:val="20"/>
          <w:szCs w:val="20"/>
        </w:rPr>
        <w:t xml:space="preserve"> respectively. This confirmed the presence of sec- Amine functional group.</w:t>
      </w:r>
    </w:p>
    <w:p w:rsidR="00D36DB8" w:rsidRPr="00294CF8" w:rsidRDefault="00D36DB8"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The melting point of the 2-Amino BISA is in the range of 194-195</w:t>
      </w:r>
      <w:r w:rsidR="003227A3" w:rsidRPr="00294CF8">
        <w:rPr>
          <w:rFonts w:ascii="Times New Roman" w:hAnsi="Times New Roman"/>
          <w:sz w:val="20"/>
          <w:szCs w:val="20"/>
          <w:vertAlign w:val="superscript"/>
        </w:rPr>
        <w:t>o</w:t>
      </w:r>
      <w:r w:rsidRPr="00294CF8">
        <w:rPr>
          <w:rFonts w:ascii="Times New Roman" w:hAnsi="Times New Roman"/>
          <w:sz w:val="20"/>
          <w:szCs w:val="20"/>
        </w:rPr>
        <w:t>C</w:t>
      </w:r>
      <w:r w:rsidR="00010CE5" w:rsidRPr="00294CF8">
        <w:rPr>
          <w:rFonts w:ascii="Times New Roman" w:hAnsi="Times New Roman"/>
          <w:sz w:val="20"/>
          <w:szCs w:val="20"/>
        </w:rPr>
        <w:t xml:space="preserve">, </w:t>
      </w:r>
      <w:r w:rsidR="00B533A1" w:rsidRPr="00294CF8">
        <w:rPr>
          <w:rFonts w:ascii="Times New Roman" w:hAnsi="Times New Roman"/>
          <w:sz w:val="20"/>
          <w:szCs w:val="20"/>
        </w:rPr>
        <w:t>(</w:t>
      </w:r>
      <w:r w:rsidR="00010CE5" w:rsidRPr="00294CF8">
        <w:rPr>
          <w:rFonts w:ascii="Times New Roman" w:hAnsi="Times New Roman"/>
          <w:sz w:val="20"/>
          <w:szCs w:val="20"/>
        </w:rPr>
        <w:t>Table 2</w:t>
      </w:r>
      <w:r w:rsidR="00B533A1" w:rsidRPr="00294CF8">
        <w:rPr>
          <w:rFonts w:ascii="Times New Roman" w:hAnsi="Times New Roman"/>
          <w:sz w:val="20"/>
          <w:szCs w:val="20"/>
        </w:rPr>
        <w:t>)</w:t>
      </w:r>
      <w:r w:rsidRPr="00294CF8">
        <w:rPr>
          <w:rFonts w:ascii="Times New Roman" w:hAnsi="Times New Roman"/>
          <w:sz w:val="20"/>
          <w:szCs w:val="20"/>
        </w:rPr>
        <w:t xml:space="preserve">. This differs significantly from the melting points of each of the </w:t>
      </w:r>
      <w:proofErr w:type="spellStart"/>
      <w:r w:rsidR="00ED61E0" w:rsidRPr="00294CF8">
        <w:rPr>
          <w:rFonts w:ascii="Times New Roman" w:hAnsi="Times New Roman"/>
          <w:sz w:val="20"/>
          <w:szCs w:val="20"/>
        </w:rPr>
        <w:t>Mannich</w:t>
      </w:r>
      <w:proofErr w:type="spellEnd"/>
      <w:r w:rsidRPr="00294CF8">
        <w:rPr>
          <w:rFonts w:ascii="Times New Roman" w:hAnsi="Times New Roman"/>
          <w:sz w:val="20"/>
          <w:szCs w:val="20"/>
        </w:rPr>
        <w:t xml:space="preserve"> reactants.</w:t>
      </w:r>
    </w:p>
    <w:p w:rsidR="00BA1F4E" w:rsidRPr="00294CF8" w:rsidRDefault="00BA1F4E" w:rsidP="007E7662">
      <w:pPr>
        <w:snapToGrid w:val="0"/>
        <w:spacing w:after="0" w:line="240" w:lineRule="auto"/>
        <w:jc w:val="both"/>
        <w:rPr>
          <w:rFonts w:ascii="Times New Roman" w:hAnsi="Times New Roman"/>
          <w:b/>
          <w:sz w:val="20"/>
          <w:szCs w:val="20"/>
        </w:rPr>
      </w:pPr>
      <w:r w:rsidRPr="00294CF8">
        <w:rPr>
          <w:rFonts w:ascii="Times New Roman" w:hAnsi="Times New Roman"/>
          <w:b/>
          <w:sz w:val="20"/>
          <w:szCs w:val="20"/>
        </w:rPr>
        <w:t>BENZIMIDAZOLE</w:t>
      </w:r>
    </w:p>
    <w:p w:rsidR="00BA1F4E" w:rsidRPr="00294CF8" w:rsidRDefault="00BA1F4E"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The spectroscopic data obtained from the NMR and IR spectra analysis for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xml:space="preserve"> are given in Table</w:t>
      </w:r>
      <w:r w:rsidR="00010CE5" w:rsidRPr="00294CF8">
        <w:rPr>
          <w:rFonts w:ascii="Times New Roman" w:hAnsi="Times New Roman"/>
          <w:sz w:val="20"/>
          <w:szCs w:val="20"/>
        </w:rPr>
        <w:t>s 1 and 3</w:t>
      </w:r>
      <w:r w:rsidRPr="00294CF8">
        <w:rPr>
          <w:rFonts w:ascii="Times New Roman" w:hAnsi="Times New Roman"/>
          <w:sz w:val="20"/>
          <w:szCs w:val="20"/>
        </w:rPr>
        <w:t xml:space="preserve">. </w:t>
      </w:r>
      <w:r w:rsidR="003227A3" w:rsidRPr="00294CF8">
        <w:rPr>
          <w:rFonts w:ascii="Times New Roman" w:hAnsi="Times New Roman"/>
          <w:sz w:val="20"/>
          <w:szCs w:val="20"/>
        </w:rPr>
        <w:t xml:space="preserve">The melting point </w:t>
      </w:r>
      <w:r w:rsidR="00C40254" w:rsidRPr="00294CF8">
        <w:rPr>
          <w:rFonts w:ascii="Times New Roman" w:hAnsi="Times New Roman"/>
          <w:sz w:val="20"/>
          <w:szCs w:val="20"/>
        </w:rPr>
        <w:t>is</w:t>
      </w:r>
      <w:r w:rsidRPr="00294CF8">
        <w:rPr>
          <w:rFonts w:ascii="Times New Roman" w:hAnsi="Times New Roman"/>
          <w:sz w:val="20"/>
          <w:szCs w:val="20"/>
        </w:rPr>
        <w:t xml:space="preserve"> (174-175</w:t>
      </w:r>
      <w:proofErr w:type="gramStart"/>
      <w:r w:rsidRPr="00294CF8">
        <w:rPr>
          <w:rFonts w:ascii="Times New Roman" w:hAnsi="Times New Roman"/>
          <w:sz w:val="20"/>
          <w:szCs w:val="20"/>
        </w:rPr>
        <w:t>)</w:t>
      </w:r>
      <w:proofErr w:type="spellStart"/>
      <w:r w:rsidR="003227A3" w:rsidRPr="00294CF8">
        <w:rPr>
          <w:rFonts w:ascii="Times New Roman" w:hAnsi="Times New Roman"/>
          <w:sz w:val="20"/>
          <w:szCs w:val="20"/>
          <w:vertAlign w:val="superscript"/>
        </w:rPr>
        <w:t>o</w:t>
      </w:r>
      <w:r w:rsidRPr="00294CF8">
        <w:rPr>
          <w:rFonts w:ascii="Times New Roman" w:hAnsi="Times New Roman"/>
          <w:sz w:val="20"/>
          <w:szCs w:val="20"/>
        </w:rPr>
        <w:t>C</w:t>
      </w:r>
      <w:proofErr w:type="gramEnd"/>
      <w:r w:rsidRPr="00294CF8">
        <w:rPr>
          <w:rFonts w:ascii="Times New Roman" w:hAnsi="Times New Roman"/>
          <w:sz w:val="20"/>
          <w:szCs w:val="20"/>
        </w:rPr>
        <w:t>.</w:t>
      </w:r>
      <w:proofErr w:type="spellEnd"/>
    </w:p>
    <w:p w:rsidR="00BA1F4E" w:rsidRPr="00294CF8" w:rsidRDefault="00BA1F4E"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The NMR spectrum</w:t>
      </w:r>
      <w:r w:rsidR="00C40254" w:rsidRPr="00294CF8">
        <w:rPr>
          <w:rFonts w:ascii="Times New Roman" w:hAnsi="Times New Roman"/>
          <w:sz w:val="20"/>
          <w:szCs w:val="20"/>
        </w:rPr>
        <w:t xml:space="preserve">, </w:t>
      </w:r>
      <w:r w:rsidR="00B533A1" w:rsidRPr="00294CF8">
        <w:rPr>
          <w:rFonts w:ascii="Times New Roman" w:hAnsi="Times New Roman"/>
          <w:sz w:val="20"/>
          <w:szCs w:val="20"/>
        </w:rPr>
        <w:t>(</w:t>
      </w:r>
      <w:r w:rsidR="00C40254" w:rsidRPr="00294CF8">
        <w:rPr>
          <w:rFonts w:ascii="Times New Roman" w:hAnsi="Times New Roman"/>
          <w:sz w:val="20"/>
          <w:szCs w:val="20"/>
        </w:rPr>
        <w:t>Appendix</w:t>
      </w:r>
      <w:r w:rsidR="00B533A1" w:rsidRPr="00294CF8">
        <w:rPr>
          <w:rFonts w:ascii="Times New Roman" w:hAnsi="Times New Roman"/>
          <w:sz w:val="20"/>
          <w:szCs w:val="20"/>
        </w:rPr>
        <w:t xml:space="preserve"> </w:t>
      </w:r>
      <w:r w:rsidR="00913BD2" w:rsidRPr="00294CF8">
        <w:rPr>
          <w:rFonts w:ascii="Times New Roman" w:hAnsi="Times New Roman"/>
          <w:sz w:val="20"/>
          <w:szCs w:val="20"/>
        </w:rPr>
        <w:t>6</w:t>
      </w:r>
      <w:r w:rsidR="00B533A1" w:rsidRPr="00294CF8">
        <w:rPr>
          <w:rFonts w:ascii="Times New Roman" w:hAnsi="Times New Roman"/>
          <w:sz w:val="20"/>
          <w:szCs w:val="20"/>
        </w:rPr>
        <w:t>)</w:t>
      </w:r>
      <w:r w:rsidRPr="00294CF8">
        <w:rPr>
          <w:rFonts w:ascii="Times New Roman" w:hAnsi="Times New Roman"/>
          <w:sz w:val="20"/>
          <w:szCs w:val="20"/>
        </w:rPr>
        <w:t xml:space="preserve"> gave a total of six protons. </w:t>
      </w:r>
      <w:r w:rsidR="00C40254" w:rsidRPr="00294CF8">
        <w:rPr>
          <w:rFonts w:ascii="Times New Roman" w:hAnsi="Times New Roman"/>
          <w:sz w:val="20"/>
          <w:szCs w:val="20"/>
        </w:rPr>
        <w:t>A proton</w:t>
      </w:r>
      <w:r w:rsidR="001E0ED8" w:rsidRPr="00294CF8">
        <w:rPr>
          <w:rFonts w:ascii="Times New Roman" w:hAnsi="Times New Roman"/>
          <w:color w:val="FF0000"/>
          <w:sz w:val="20"/>
          <w:szCs w:val="20"/>
        </w:rPr>
        <w:t xml:space="preserve"> </w:t>
      </w:r>
      <w:r w:rsidR="001E0ED8" w:rsidRPr="00294CF8">
        <w:rPr>
          <w:rFonts w:ascii="Times New Roman" w:hAnsi="Times New Roman"/>
          <w:sz w:val="20"/>
          <w:szCs w:val="20"/>
        </w:rPr>
        <w:t>(</w:t>
      </w:r>
      <w:r w:rsidRPr="00294CF8">
        <w:rPr>
          <w:rFonts w:ascii="Times New Roman" w:hAnsi="Times New Roman"/>
          <w:sz w:val="20"/>
          <w:szCs w:val="20"/>
        </w:rPr>
        <w:t>1H</w:t>
      </w:r>
      <w:r w:rsidR="001E0ED8" w:rsidRPr="00294CF8">
        <w:rPr>
          <w:rFonts w:ascii="Times New Roman" w:hAnsi="Times New Roman"/>
          <w:sz w:val="20"/>
          <w:szCs w:val="20"/>
        </w:rPr>
        <w:t>)</w:t>
      </w:r>
      <w:r w:rsidRPr="00294CF8">
        <w:rPr>
          <w:rFonts w:ascii="Times New Roman" w:hAnsi="Times New Roman"/>
          <w:sz w:val="20"/>
          <w:szCs w:val="20"/>
        </w:rPr>
        <w:t xml:space="preserve"> singlet at 8.23ppm is due to the proton on the amino group on the </w:t>
      </w:r>
      <w:proofErr w:type="spellStart"/>
      <w:r w:rsidRPr="00294CF8">
        <w:rPr>
          <w:rFonts w:ascii="Times New Roman" w:hAnsi="Times New Roman"/>
          <w:sz w:val="20"/>
          <w:szCs w:val="20"/>
        </w:rPr>
        <w:t>imidazole</w:t>
      </w:r>
      <w:proofErr w:type="spellEnd"/>
      <w:r w:rsidRPr="00294CF8">
        <w:rPr>
          <w:rFonts w:ascii="Times New Roman" w:hAnsi="Times New Roman"/>
          <w:sz w:val="20"/>
          <w:szCs w:val="20"/>
        </w:rPr>
        <w:t xml:space="preserve"> ring. The four protons on the benzene ring of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xml:space="preserve"> correspond to values at 7.60 </w:t>
      </w:r>
      <w:proofErr w:type="spellStart"/>
      <w:r w:rsidRPr="00294CF8">
        <w:rPr>
          <w:rFonts w:ascii="Times New Roman" w:hAnsi="Times New Roman"/>
          <w:sz w:val="20"/>
          <w:szCs w:val="20"/>
        </w:rPr>
        <w:t>ppm</w:t>
      </w:r>
      <w:proofErr w:type="spellEnd"/>
      <w:r w:rsidRPr="00294CF8">
        <w:rPr>
          <w:rFonts w:ascii="Times New Roman" w:hAnsi="Times New Roman"/>
          <w:sz w:val="20"/>
          <w:szCs w:val="20"/>
        </w:rPr>
        <w:t xml:space="preserve"> and </w:t>
      </w:r>
      <w:r w:rsidRPr="00294CF8">
        <w:rPr>
          <w:rFonts w:ascii="Times New Roman" w:hAnsi="Times New Roman"/>
          <w:sz w:val="20"/>
          <w:szCs w:val="20"/>
        </w:rPr>
        <w:lastRenderedPageBreak/>
        <w:t xml:space="preserve">7.20 </w:t>
      </w:r>
      <w:proofErr w:type="spellStart"/>
      <w:r w:rsidRPr="00294CF8">
        <w:rPr>
          <w:rFonts w:ascii="Times New Roman" w:hAnsi="Times New Roman"/>
          <w:sz w:val="20"/>
          <w:szCs w:val="20"/>
        </w:rPr>
        <w:t>ppm</w:t>
      </w:r>
      <w:proofErr w:type="spellEnd"/>
      <w:r w:rsidRPr="00294CF8">
        <w:rPr>
          <w:rFonts w:ascii="Times New Roman" w:hAnsi="Times New Roman"/>
          <w:sz w:val="20"/>
          <w:szCs w:val="20"/>
        </w:rPr>
        <w:t xml:space="preserve">. The two </w:t>
      </w:r>
      <w:proofErr w:type="spellStart"/>
      <w:r w:rsidRPr="00294CF8">
        <w:rPr>
          <w:rFonts w:ascii="Times New Roman" w:hAnsi="Times New Roman"/>
          <w:sz w:val="20"/>
          <w:szCs w:val="20"/>
        </w:rPr>
        <w:t>hydrogens</w:t>
      </w:r>
      <w:proofErr w:type="spellEnd"/>
      <w:r w:rsidRPr="00294CF8">
        <w:rPr>
          <w:rFonts w:ascii="Times New Roman" w:hAnsi="Times New Roman"/>
          <w:sz w:val="20"/>
          <w:szCs w:val="20"/>
        </w:rPr>
        <w:t xml:space="preserve"> of the carbons labeled 5 and 6 as presented in Fig</w:t>
      </w:r>
      <w:r w:rsidR="001D7737" w:rsidRPr="00294CF8">
        <w:rPr>
          <w:rFonts w:ascii="Times New Roman" w:hAnsi="Times New Roman"/>
          <w:sz w:val="20"/>
          <w:szCs w:val="20"/>
        </w:rPr>
        <w:t>ure 4</w:t>
      </w:r>
      <w:r w:rsidRPr="00294CF8">
        <w:rPr>
          <w:rFonts w:ascii="Times New Roman" w:hAnsi="Times New Roman"/>
          <w:sz w:val="20"/>
          <w:szCs w:val="20"/>
        </w:rPr>
        <w:t xml:space="preserve"> are in </w:t>
      </w:r>
      <w:r w:rsidR="00C40254" w:rsidRPr="00294CF8">
        <w:rPr>
          <w:rFonts w:ascii="Times New Roman" w:hAnsi="Times New Roman"/>
          <w:sz w:val="20"/>
          <w:szCs w:val="20"/>
        </w:rPr>
        <w:t xml:space="preserve">the </w:t>
      </w:r>
      <w:r w:rsidRPr="00294CF8">
        <w:rPr>
          <w:rFonts w:ascii="Times New Roman" w:hAnsi="Times New Roman"/>
          <w:sz w:val="20"/>
          <w:szCs w:val="20"/>
        </w:rPr>
        <w:t xml:space="preserve">same chemical environment, thus absorb at same frequency of 7.20ppm while the remaining two </w:t>
      </w:r>
      <w:proofErr w:type="spellStart"/>
      <w:r w:rsidRPr="00294CF8">
        <w:rPr>
          <w:rFonts w:ascii="Times New Roman" w:hAnsi="Times New Roman"/>
          <w:sz w:val="20"/>
          <w:szCs w:val="20"/>
        </w:rPr>
        <w:t>hydrogens</w:t>
      </w:r>
      <w:proofErr w:type="spellEnd"/>
      <w:r w:rsidRPr="00294CF8">
        <w:rPr>
          <w:rFonts w:ascii="Times New Roman" w:hAnsi="Times New Roman"/>
          <w:sz w:val="20"/>
          <w:szCs w:val="20"/>
        </w:rPr>
        <w:t xml:space="preserve"> on the benzene, also in same chemical environment absorb at 7.60ppm. The IR gave a stretching vibration at 1428cm</w:t>
      </w:r>
      <w:r w:rsidRPr="00294CF8">
        <w:rPr>
          <w:rFonts w:ascii="Times New Roman" w:hAnsi="Times New Roman"/>
          <w:sz w:val="20"/>
          <w:szCs w:val="20"/>
          <w:vertAlign w:val="superscript"/>
        </w:rPr>
        <w:t xml:space="preserve">- </w:t>
      </w:r>
      <w:r w:rsidRPr="00294CF8">
        <w:rPr>
          <w:rFonts w:ascii="Times New Roman" w:hAnsi="Times New Roman"/>
          <w:sz w:val="20"/>
          <w:szCs w:val="20"/>
        </w:rPr>
        <w:t>due to presence of C=N. The skeletal bending vibration of the benzene ring also gave a band at 1574cm</w:t>
      </w:r>
      <w:r w:rsidRPr="00294CF8">
        <w:rPr>
          <w:rFonts w:ascii="Times New Roman" w:hAnsi="Times New Roman"/>
          <w:sz w:val="20"/>
          <w:szCs w:val="20"/>
          <w:vertAlign w:val="superscript"/>
        </w:rPr>
        <w:t>-</w:t>
      </w:r>
      <w:r w:rsidRPr="00294CF8">
        <w:rPr>
          <w:rFonts w:ascii="Times New Roman" w:hAnsi="Times New Roman"/>
          <w:sz w:val="20"/>
          <w:szCs w:val="20"/>
        </w:rPr>
        <w:t xml:space="preserve"> while the N-H stretching vibration occurs at 3300 cm</w:t>
      </w:r>
      <w:r w:rsidRPr="00294CF8">
        <w:rPr>
          <w:rFonts w:ascii="Times New Roman" w:hAnsi="Times New Roman"/>
          <w:sz w:val="20"/>
          <w:szCs w:val="20"/>
          <w:vertAlign w:val="superscript"/>
        </w:rPr>
        <w:t>-1</w:t>
      </w:r>
      <w:r w:rsidRPr="00294CF8">
        <w:rPr>
          <w:rFonts w:ascii="Times New Roman" w:hAnsi="Times New Roman"/>
          <w:sz w:val="20"/>
          <w:szCs w:val="20"/>
        </w:rPr>
        <w:t>.</w:t>
      </w:r>
    </w:p>
    <w:p w:rsidR="008B0B41" w:rsidRPr="00294CF8" w:rsidRDefault="008B0B41"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Strong absorption bands observed in the region of 2920 – 2850 cm</w:t>
      </w:r>
      <w:r w:rsidRPr="00294CF8">
        <w:rPr>
          <w:rFonts w:ascii="Times New Roman" w:hAnsi="Times New Roman"/>
          <w:sz w:val="20"/>
          <w:szCs w:val="20"/>
          <w:vertAlign w:val="superscript"/>
        </w:rPr>
        <w:t>-1</w:t>
      </w:r>
      <w:r w:rsidRPr="00294CF8">
        <w:rPr>
          <w:rFonts w:ascii="Times New Roman" w:hAnsi="Times New Roman"/>
          <w:sz w:val="20"/>
          <w:szCs w:val="20"/>
        </w:rPr>
        <w:t xml:space="preserve"> in the </w:t>
      </w:r>
      <w:proofErr w:type="spellStart"/>
      <w:r w:rsidRPr="00294CF8">
        <w:rPr>
          <w:rFonts w:ascii="Times New Roman" w:hAnsi="Times New Roman"/>
          <w:sz w:val="20"/>
          <w:szCs w:val="20"/>
        </w:rPr>
        <w:t>ligands</w:t>
      </w:r>
      <w:proofErr w:type="spellEnd"/>
      <w:r w:rsidRPr="00294CF8">
        <w:rPr>
          <w:rFonts w:ascii="Times New Roman" w:hAnsi="Times New Roman"/>
          <w:sz w:val="20"/>
          <w:szCs w:val="20"/>
        </w:rPr>
        <w:t xml:space="preserve"> are assigned to C-H stretching vibration. Also strong band in the range 1476cm</w:t>
      </w:r>
      <w:r w:rsidRPr="00294CF8">
        <w:rPr>
          <w:rFonts w:ascii="Times New Roman" w:hAnsi="Times New Roman"/>
          <w:sz w:val="20"/>
          <w:szCs w:val="20"/>
          <w:vertAlign w:val="superscript"/>
        </w:rPr>
        <w:t xml:space="preserve">-1 </w:t>
      </w:r>
      <w:r w:rsidRPr="00294CF8">
        <w:rPr>
          <w:rFonts w:ascii="Times New Roman" w:hAnsi="Times New Roman"/>
          <w:sz w:val="20"/>
          <w:szCs w:val="20"/>
        </w:rPr>
        <w:t xml:space="preserve">is assigned to C=N of the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xml:space="preserve"> skeletal vibration and 3030 cm</w:t>
      </w:r>
      <w:r w:rsidRPr="00294CF8">
        <w:rPr>
          <w:rFonts w:ascii="Times New Roman" w:hAnsi="Times New Roman"/>
          <w:sz w:val="20"/>
          <w:szCs w:val="20"/>
          <w:vertAlign w:val="superscript"/>
        </w:rPr>
        <w:t>-1</w:t>
      </w:r>
      <w:r w:rsidRPr="00294CF8">
        <w:rPr>
          <w:rFonts w:ascii="Times New Roman" w:hAnsi="Times New Roman"/>
          <w:sz w:val="20"/>
          <w:szCs w:val="20"/>
        </w:rPr>
        <w:t>, 1500 cm</w:t>
      </w:r>
      <w:r w:rsidRPr="00294CF8">
        <w:rPr>
          <w:rFonts w:ascii="Times New Roman" w:hAnsi="Times New Roman"/>
          <w:sz w:val="20"/>
          <w:szCs w:val="20"/>
          <w:vertAlign w:val="superscript"/>
        </w:rPr>
        <w:t>-1</w:t>
      </w:r>
      <w:r w:rsidRPr="00294CF8">
        <w:rPr>
          <w:rFonts w:ascii="Times New Roman" w:hAnsi="Times New Roman"/>
          <w:sz w:val="20"/>
          <w:szCs w:val="20"/>
        </w:rPr>
        <w:t xml:space="preserve"> are matched to C=C stretching vibrations of the benzene ring.</w:t>
      </w:r>
      <w:r w:rsidR="00294CF8" w:rsidRPr="00294CF8">
        <w:rPr>
          <w:rFonts w:ascii="Times New Roman" w:hAnsi="Times New Roman"/>
          <w:sz w:val="20"/>
          <w:szCs w:val="20"/>
        </w:rPr>
        <w:t xml:space="preserve"> </w:t>
      </w:r>
      <w:r w:rsidRPr="00294CF8">
        <w:rPr>
          <w:rFonts w:ascii="Times New Roman" w:hAnsi="Times New Roman"/>
          <w:sz w:val="20"/>
          <w:szCs w:val="20"/>
        </w:rPr>
        <w:t>These bands also appear unchanged in the metal complexes.</w:t>
      </w:r>
    </w:p>
    <w:p w:rsidR="008B0B41" w:rsidRPr="00294CF8" w:rsidRDefault="008B0B41"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A significant difference was observed between the parent </w:t>
      </w:r>
      <w:proofErr w:type="spellStart"/>
      <w:r w:rsidRPr="00294CF8">
        <w:rPr>
          <w:rFonts w:ascii="Times New Roman" w:hAnsi="Times New Roman"/>
          <w:sz w:val="20"/>
          <w:szCs w:val="20"/>
        </w:rPr>
        <w:t>ligand</w:t>
      </w:r>
      <w:proofErr w:type="spellEnd"/>
      <w:r w:rsidRPr="00294CF8">
        <w:rPr>
          <w:rFonts w:ascii="Times New Roman" w:hAnsi="Times New Roman"/>
          <w:sz w:val="20"/>
          <w:szCs w:val="20"/>
        </w:rPr>
        <w:t xml:space="preserve"> and its metal </w:t>
      </w:r>
      <w:proofErr w:type="spellStart"/>
      <w:r w:rsidRPr="00294CF8">
        <w:rPr>
          <w:rFonts w:ascii="Times New Roman" w:hAnsi="Times New Roman"/>
          <w:sz w:val="20"/>
          <w:szCs w:val="20"/>
        </w:rPr>
        <w:t>chelate</w:t>
      </w:r>
      <w:proofErr w:type="spellEnd"/>
      <w:r w:rsidRPr="00294CF8">
        <w:rPr>
          <w:rFonts w:ascii="Times New Roman" w:hAnsi="Times New Roman"/>
          <w:sz w:val="20"/>
          <w:szCs w:val="20"/>
        </w:rPr>
        <w:t xml:space="preserve"> due to a broad band in the region of 3200 -3600 cm</w:t>
      </w:r>
      <w:r w:rsidRPr="00294CF8">
        <w:rPr>
          <w:rFonts w:ascii="Times New Roman" w:hAnsi="Times New Roman"/>
          <w:sz w:val="20"/>
          <w:szCs w:val="20"/>
          <w:vertAlign w:val="superscript"/>
        </w:rPr>
        <w:t>-1</w:t>
      </w:r>
      <w:r w:rsidRPr="00294CF8">
        <w:rPr>
          <w:rFonts w:ascii="Times New Roman" w:hAnsi="Times New Roman"/>
          <w:sz w:val="20"/>
          <w:szCs w:val="20"/>
        </w:rPr>
        <w:t xml:space="preserve">for the metal </w:t>
      </w:r>
      <w:proofErr w:type="spellStart"/>
      <w:r w:rsidRPr="00294CF8">
        <w:rPr>
          <w:rFonts w:ascii="Times New Roman" w:hAnsi="Times New Roman"/>
          <w:sz w:val="20"/>
          <w:szCs w:val="20"/>
        </w:rPr>
        <w:t>chelates</w:t>
      </w:r>
      <w:proofErr w:type="spellEnd"/>
      <w:r w:rsidRPr="00294CF8">
        <w:rPr>
          <w:rFonts w:ascii="Times New Roman" w:hAnsi="Times New Roman"/>
          <w:sz w:val="20"/>
          <w:szCs w:val="20"/>
        </w:rPr>
        <w:t xml:space="preserve">. This was expected however because the O-H of </w:t>
      </w:r>
      <w:proofErr w:type="spellStart"/>
      <w:r w:rsidRPr="00294CF8">
        <w:rPr>
          <w:rFonts w:ascii="Times New Roman" w:hAnsi="Times New Roman"/>
          <w:sz w:val="20"/>
          <w:szCs w:val="20"/>
        </w:rPr>
        <w:t>ligand</w:t>
      </w:r>
      <w:proofErr w:type="spellEnd"/>
      <w:r w:rsidRPr="00294CF8">
        <w:rPr>
          <w:rFonts w:ascii="Times New Roman" w:hAnsi="Times New Roman"/>
          <w:sz w:val="20"/>
          <w:szCs w:val="20"/>
        </w:rPr>
        <w:t xml:space="preserve"> formed a co-ordination bond with the metal ion. (Silverstein</w:t>
      </w:r>
      <w:r w:rsidR="001E0ED8" w:rsidRPr="00294CF8">
        <w:rPr>
          <w:rFonts w:ascii="Times New Roman" w:hAnsi="Times New Roman"/>
          <w:sz w:val="20"/>
          <w:szCs w:val="20"/>
        </w:rPr>
        <w:t>,</w:t>
      </w:r>
      <w:r w:rsidRPr="00294CF8">
        <w:rPr>
          <w:rFonts w:ascii="Times New Roman" w:hAnsi="Times New Roman"/>
          <w:sz w:val="20"/>
          <w:szCs w:val="20"/>
        </w:rPr>
        <w:t xml:space="preserve"> 1991)</w:t>
      </w:r>
    </w:p>
    <w:p w:rsidR="008B0B41" w:rsidRPr="00294CF8" w:rsidRDefault="008B0B41"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Also, the bands due to the COO</w:t>
      </w:r>
      <w:r w:rsidRPr="00294CF8">
        <w:rPr>
          <w:rFonts w:ascii="Times New Roman" w:hAnsi="Times New Roman"/>
          <w:sz w:val="20"/>
          <w:szCs w:val="20"/>
          <w:vertAlign w:val="superscript"/>
        </w:rPr>
        <w:t>-</w:t>
      </w:r>
      <w:r w:rsidRPr="00294CF8">
        <w:rPr>
          <w:rFonts w:ascii="Times New Roman" w:hAnsi="Times New Roman"/>
          <w:sz w:val="20"/>
          <w:szCs w:val="20"/>
        </w:rPr>
        <w:t xml:space="preserve"> anion at 1677cm</w:t>
      </w:r>
      <w:r w:rsidRPr="00294CF8">
        <w:rPr>
          <w:rFonts w:ascii="Times New Roman" w:hAnsi="Times New Roman"/>
          <w:sz w:val="20"/>
          <w:szCs w:val="20"/>
          <w:vertAlign w:val="superscript"/>
        </w:rPr>
        <w:t>-1</w:t>
      </w:r>
      <w:r w:rsidRPr="00294CF8">
        <w:rPr>
          <w:rFonts w:ascii="Times New Roman" w:hAnsi="Times New Roman"/>
          <w:sz w:val="20"/>
          <w:szCs w:val="20"/>
        </w:rPr>
        <w:t xml:space="preserve"> for the parent </w:t>
      </w:r>
      <w:proofErr w:type="spellStart"/>
      <w:r w:rsidRPr="00294CF8">
        <w:rPr>
          <w:rFonts w:ascii="Times New Roman" w:hAnsi="Times New Roman"/>
          <w:sz w:val="20"/>
          <w:szCs w:val="20"/>
        </w:rPr>
        <w:t>ligand</w:t>
      </w:r>
      <w:proofErr w:type="spellEnd"/>
      <w:r w:rsidRPr="00294CF8">
        <w:rPr>
          <w:rFonts w:ascii="Times New Roman" w:hAnsi="Times New Roman"/>
          <w:sz w:val="20"/>
          <w:szCs w:val="20"/>
        </w:rPr>
        <w:t xml:space="preserve"> also decreased significantly due to possible </w:t>
      </w:r>
      <w:proofErr w:type="spellStart"/>
      <w:r w:rsidRPr="00294CF8">
        <w:rPr>
          <w:rFonts w:ascii="Times New Roman" w:hAnsi="Times New Roman"/>
          <w:sz w:val="20"/>
          <w:szCs w:val="20"/>
        </w:rPr>
        <w:t>complexation</w:t>
      </w:r>
      <w:proofErr w:type="spellEnd"/>
      <w:r w:rsidRPr="00294CF8">
        <w:rPr>
          <w:rFonts w:ascii="Times New Roman" w:hAnsi="Times New Roman"/>
          <w:sz w:val="20"/>
          <w:szCs w:val="20"/>
        </w:rPr>
        <w:t xml:space="preserve"> with the divalent</w:t>
      </w:r>
      <w:r w:rsidR="00913BD2" w:rsidRPr="00294CF8">
        <w:rPr>
          <w:rFonts w:ascii="Times New Roman" w:hAnsi="Times New Roman"/>
          <w:sz w:val="20"/>
          <w:szCs w:val="20"/>
        </w:rPr>
        <w:t xml:space="preserve"> metal in its metal </w:t>
      </w:r>
      <w:proofErr w:type="spellStart"/>
      <w:r w:rsidR="00913BD2" w:rsidRPr="00294CF8">
        <w:rPr>
          <w:rFonts w:ascii="Times New Roman" w:hAnsi="Times New Roman"/>
          <w:sz w:val="20"/>
          <w:szCs w:val="20"/>
        </w:rPr>
        <w:t>chelates</w:t>
      </w:r>
      <w:proofErr w:type="spellEnd"/>
      <w:r w:rsidR="00913BD2" w:rsidRPr="00294CF8">
        <w:rPr>
          <w:rFonts w:ascii="Times New Roman" w:hAnsi="Times New Roman"/>
          <w:sz w:val="20"/>
          <w:szCs w:val="20"/>
        </w:rPr>
        <w:t xml:space="preserve">. </w:t>
      </w:r>
      <w:proofErr w:type="gramStart"/>
      <w:r w:rsidR="00913BD2" w:rsidRPr="00294CF8">
        <w:rPr>
          <w:rFonts w:ascii="Times New Roman" w:hAnsi="Times New Roman"/>
          <w:sz w:val="20"/>
          <w:szCs w:val="20"/>
        </w:rPr>
        <w:t>(K</w:t>
      </w:r>
      <w:r w:rsidRPr="00294CF8">
        <w:rPr>
          <w:rFonts w:ascii="Times New Roman" w:hAnsi="Times New Roman"/>
          <w:sz w:val="20"/>
          <w:szCs w:val="20"/>
        </w:rPr>
        <w:t>emp</w:t>
      </w:r>
      <w:r w:rsidR="00913BD2" w:rsidRPr="00294CF8">
        <w:rPr>
          <w:rFonts w:ascii="Times New Roman" w:hAnsi="Times New Roman"/>
          <w:sz w:val="20"/>
          <w:szCs w:val="20"/>
        </w:rPr>
        <w:t>,</w:t>
      </w:r>
      <w:r w:rsidRPr="00294CF8">
        <w:rPr>
          <w:rFonts w:ascii="Times New Roman" w:hAnsi="Times New Roman"/>
          <w:sz w:val="20"/>
          <w:szCs w:val="20"/>
        </w:rPr>
        <w:t xml:space="preserve"> 1998).</w:t>
      </w:r>
      <w:proofErr w:type="gramEnd"/>
      <w:r w:rsidRPr="00294CF8">
        <w:rPr>
          <w:rFonts w:ascii="Times New Roman" w:hAnsi="Times New Roman"/>
          <w:sz w:val="20"/>
          <w:szCs w:val="20"/>
        </w:rPr>
        <w:t xml:space="preserve"> The M-N </w:t>
      </w:r>
      <w:proofErr w:type="gramStart"/>
      <w:r w:rsidRPr="00294CF8">
        <w:rPr>
          <w:rFonts w:ascii="Times New Roman" w:hAnsi="Times New Roman"/>
          <w:sz w:val="20"/>
          <w:szCs w:val="20"/>
        </w:rPr>
        <w:t>band for the metal complexes are</w:t>
      </w:r>
      <w:proofErr w:type="gramEnd"/>
      <w:r w:rsidRPr="00294CF8">
        <w:rPr>
          <w:rFonts w:ascii="Times New Roman" w:hAnsi="Times New Roman"/>
          <w:sz w:val="20"/>
          <w:szCs w:val="20"/>
        </w:rPr>
        <w:t xml:space="preserve"> also summar</w:t>
      </w:r>
      <w:r w:rsidR="00B533A1" w:rsidRPr="00294CF8">
        <w:rPr>
          <w:rFonts w:ascii="Times New Roman" w:hAnsi="Times New Roman"/>
          <w:sz w:val="20"/>
          <w:szCs w:val="20"/>
        </w:rPr>
        <w:t xml:space="preserve">ized in </w:t>
      </w:r>
      <w:r w:rsidRPr="00294CF8">
        <w:rPr>
          <w:rFonts w:ascii="Times New Roman" w:hAnsi="Times New Roman"/>
          <w:sz w:val="20"/>
          <w:szCs w:val="20"/>
        </w:rPr>
        <w:t xml:space="preserve">Table </w:t>
      </w:r>
      <w:bookmarkStart w:id="15" w:name="_GoBack"/>
      <w:bookmarkEnd w:id="15"/>
      <w:r w:rsidR="003E6376" w:rsidRPr="00294CF8">
        <w:rPr>
          <w:rFonts w:ascii="Times New Roman" w:hAnsi="Times New Roman"/>
          <w:sz w:val="20"/>
          <w:szCs w:val="20"/>
        </w:rPr>
        <w:t>4</w:t>
      </w:r>
      <w:r w:rsidR="00ED61E0" w:rsidRPr="00294CF8">
        <w:rPr>
          <w:rFonts w:ascii="Times New Roman" w:hAnsi="Times New Roman"/>
          <w:sz w:val="20"/>
          <w:szCs w:val="20"/>
        </w:rPr>
        <w:t>.</w:t>
      </w:r>
    </w:p>
    <w:p w:rsidR="00526131" w:rsidRPr="00294CF8" w:rsidRDefault="00526131"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P</w:t>
      </w:r>
      <w:r w:rsidR="008B0B41" w:rsidRPr="00294CF8">
        <w:rPr>
          <w:rFonts w:ascii="Times New Roman" w:hAnsi="Times New Roman"/>
          <w:sz w:val="20"/>
          <w:szCs w:val="20"/>
        </w:rPr>
        <w:t xml:space="preserve">ercentage metal composition confirmed the </w:t>
      </w:r>
      <w:proofErr w:type="spellStart"/>
      <w:r w:rsidR="008B0B41" w:rsidRPr="00294CF8">
        <w:rPr>
          <w:rFonts w:ascii="Times New Roman" w:hAnsi="Times New Roman"/>
          <w:sz w:val="20"/>
          <w:szCs w:val="20"/>
        </w:rPr>
        <w:t>ligand</w:t>
      </w:r>
      <w:proofErr w:type="spellEnd"/>
      <w:r w:rsidRPr="00294CF8">
        <w:rPr>
          <w:rFonts w:ascii="Times New Roman" w:hAnsi="Times New Roman"/>
          <w:sz w:val="20"/>
          <w:szCs w:val="20"/>
        </w:rPr>
        <w:t>:</w:t>
      </w:r>
      <w:r w:rsidR="008B0B41" w:rsidRPr="00294CF8">
        <w:rPr>
          <w:rFonts w:ascii="Times New Roman" w:hAnsi="Times New Roman"/>
          <w:sz w:val="20"/>
          <w:szCs w:val="20"/>
        </w:rPr>
        <w:t xml:space="preserve"> metal ratio of (2:1)</w:t>
      </w:r>
      <w:r w:rsidRPr="00294CF8">
        <w:rPr>
          <w:rFonts w:ascii="Times New Roman" w:hAnsi="Times New Roman"/>
          <w:sz w:val="20"/>
          <w:szCs w:val="20"/>
        </w:rPr>
        <w:t>.</w:t>
      </w:r>
    </w:p>
    <w:p w:rsidR="00D36DB8" w:rsidRPr="00294CF8" w:rsidRDefault="00D36DB8" w:rsidP="007E7662">
      <w:pPr>
        <w:snapToGrid w:val="0"/>
        <w:spacing w:after="0" w:line="240" w:lineRule="auto"/>
        <w:jc w:val="both"/>
        <w:rPr>
          <w:rFonts w:ascii="Times New Roman" w:hAnsi="Times New Roman"/>
          <w:sz w:val="20"/>
          <w:szCs w:val="20"/>
        </w:rPr>
      </w:pPr>
      <w:r w:rsidRPr="00294CF8">
        <w:rPr>
          <w:rFonts w:ascii="Times New Roman" w:hAnsi="Times New Roman"/>
          <w:b/>
          <w:sz w:val="20"/>
          <w:szCs w:val="20"/>
        </w:rPr>
        <w:t>2-Chloromethy</w:t>
      </w:r>
      <w:r w:rsidR="00617EC0" w:rsidRPr="00294CF8">
        <w:rPr>
          <w:rFonts w:ascii="Times New Roman" w:hAnsi="Times New Roman"/>
          <w:b/>
          <w:sz w:val="20"/>
          <w:szCs w:val="20"/>
        </w:rPr>
        <w:t>benzimidazole</w:t>
      </w:r>
    </w:p>
    <w:p w:rsidR="004B00B4" w:rsidRPr="00294CF8" w:rsidRDefault="00D36DB8"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The NMR </w:t>
      </w:r>
      <w:r w:rsidR="00B533A1" w:rsidRPr="00294CF8">
        <w:rPr>
          <w:rFonts w:ascii="Times New Roman" w:hAnsi="Times New Roman"/>
          <w:sz w:val="20"/>
          <w:szCs w:val="20"/>
        </w:rPr>
        <w:t xml:space="preserve">spectrum and </w:t>
      </w:r>
      <w:r w:rsidRPr="00294CF8">
        <w:rPr>
          <w:rFonts w:ascii="Times New Roman" w:hAnsi="Times New Roman"/>
          <w:sz w:val="20"/>
          <w:szCs w:val="20"/>
        </w:rPr>
        <w:t>spectroscopic data analysis</w:t>
      </w:r>
      <w:r w:rsidR="00294CF8">
        <w:rPr>
          <w:rFonts w:ascii="Times New Roman" w:hAnsi="Times New Roman"/>
          <w:sz w:val="20"/>
          <w:szCs w:val="20"/>
        </w:rPr>
        <w:t>,</w:t>
      </w:r>
      <w:r w:rsidR="00B533A1" w:rsidRPr="00294CF8">
        <w:rPr>
          <w:rFonts w:ascii="Times New Roman" w:hAnsi="Times New Roman"/>
          <w:sz w:val="20"/>
          <w:szCs w:val="20"/>
        </w:rPr>
        <w:t xml:space="preserve"> (Appendix </w:t>
      </w:r>
      <w:r w:rsidR="00913BD2" w:rsidRPr="00294CF8">
        <w:rPr>
          <w:rFonts w:ascii="Times New Roman" w:hAnsi="Times New Roman"/>
          <w:sz w:val="20"/>
          <w:szCs w:val="20"/>
        </w:rPr>
        <w:t>5</w:t>
      </w:r>
      <w:r w:rsidR="00B533A1" w:rsidRPr="00294CF8">
        <w:rPr>
          <w:rFonts w:ascii="Times New Roman" w:hAnsi="Times New Roman"/>
          <w:sz w:val="20"/>
          <w:szCs w:val="20"/>
        </w:rPr>
        <w:t xml:space="preserve"> and Table 5 respectively,) </w:t>
      </w:r>
      <w:r w:rsidRPr="00294CF8">
        <w:rPr>
          <w:rFonts w:ascii="Times New Roman" w:hAnsi="Times New Roman"/>
          <w:sz w:val="20"/>
          <w:szCs w:val="20"/>
        </w:rPr>
        <w:t>gave 2H singlet at 3.73ppm which is due to the proton on the –CH</w:t>
      </w:r>
      <w:r w:rsidRPr="00294CF8">
        <w:rPr>
          <w:rFonts w:ascii="Times New Roman" w:hAnsi="Times New Roman"/>
          <w:sz w:val="20"/>
          <w:szCs w:val="20"/>
          <w:vertAlign w:val="subscript"/>
        </w:rPr>
        <w:t>2</w:t>
      </w:r>
      <w:r w:rsidRPr="00294CF8">
        <w:rPr>
          <w:rFonts w:ascii="Times New Roman" w:hAnsi="Times New Roman"/>
          <w:sz w:val="20"/>
          <w:szCs w:val="20"/>
        </w:rPr>
        <w:t xml:space="preserve">Cl group on the </w:t>
      </w:r>
      <w:proofErr w:type="spellStart"/>
      <w:r w:rsidRPr="00294CF8">
        <w:rPr>
          <w:rFonts w:ascii="Times New Roman" w:hAnsi="Times New Roman"/>
          <w:sz w:val="20"/>
          <w:szCs w:val="20"/>
        </w:rPr>
        <w:t>imidazole</w:t>
      </w:r>
      <w:proofErr w:type="spellEnd"/>
      <w:r w:rsidRPr="00294CF8">
        <w:rPr>
          <w:rFonts w:ascii="Times New Roman" w:hAnsi="Times New Roman"/>
          <w:sz w:val="20"/>
          <w:szCs w:val="20"/>
        </w:rPr>
        <w:t xml:space="preserve"> ring. Also, the 4 protons on the benzene ring of</w:t>
      </w:r>
    </w:p>
    <w:p w:rsidR="004B00B4" w:rsidRPr="00294CF8" w:rsidRDefault="004B00B4" w:rsidP="007E7662">
      <w:pPr>
        <w:snapToGrid w:val="0"/>
        <w:spacing w:after="0" w:line="240" w:lineRule="auto"/>
        <w:ind w:firstLine="425"/>
        <w:jc w:val="both"/>
        <w:rPr>
          <w:rFonts w:ascii="Times New Roman" w:hAnsi="Times New Roman"/>
          <w:sz w:val="20"/>
          <w:szCs w:val="20"/>
        </w:rPr>
      </w:pPr>
      <w:proofErr w:type="spellStart"/>
      <w:proofErr w:type="gramStart"/>
      <w:r w:rsidRPr="00294CF8">
        <w:rPr>
          <w:rFonts w:ascii="Times New Roman" w:hAnsi="Times New Roman"/>
          <w:sz w:val="20"/>
          <w:szCs w:val="20"/>
        </w:rPr>
        <w:t>benzimidazole</w:t>
      </w:r>
      <w:proofErr w:type="spellEnd"/>
      <w:proofErr w:type="gramEnd"/>
      <w:r w:rsidRPr="00294CF8">
        <w:rPr>
          <w:rFonts w:ascii="Times New Roman" w:hAnsi="Times New Roman"/>
          <w:sz w:val="20"/>
          <w:szCs w:val="20"/>
        </w:rPr>
        <w:t xml:space="preserve"> were measured in the range of 7.25 and 7.29 </w:t>
      </w:r>
      <w:proofErr w:type="spellStart"/>
      <w:r w:rsidRPr="00294CF8">
        <w:rPr>
          <w:rFonts w:ascii="Times New Roman" w:hAnsi="Times New Roman"/>
          <w:sz w:val="20"/>
          <w:szCs w:val="20"/>
        </w:rPr>
        <w:t>ppm</w:t>
      </w:r>
      <w:proofErr w:type="spellEnd"/>
      <w:r w:rsidRPr="00294CF8">
        <w:rPr>
          <w:rFonts w:ascii="Times New Roman" w:hAnsi="Times New Roman"/>
          <w:sz w:val="20"/>
          <w:szCs w:val="20"/>
        </w:rPr>
        <w:t>.</w:t>
      </w:r>
    </w:p>
    <w:p w:rsidR="004B00B4" w:rsidRPr="00294CF8" w:rsidRDefault="004B00B4"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The IR data gave a stretching vibration at 1434cm</w:t>
      </w:r>
      <w:r w:rsidRPr="00294CF8">
        <w:rPr>
          <w:rFonts w:ascii="Times New Roman" w:hAnsi="Times New Roman"/>
          <w:sz w:val="20"/>
          <w:szCs w:val="20"/>
          <w:vertAlign w:val="superscript"/>
        </w:rPr>
        <w:t>-1</w:t>
      </w:r>
      <w:r w:rsidRPr="00294CF8">
        <w:rPr>
          <w:rFonts w:ascii="Times New Roman" w:hAnsi="Times New Roman"/>
          <w:sz w:val="20"/>
          <w:szCs w:val="20"/>
        </w:rPr>
        <w:t>, which can be attributed to the C=</w:t>
      </w:r>
      <w:proofErr w:type="spellStart"/>
      <w:r w:rsidRPr="00294CF8">
        <w:rPr>
          <w:rFonts w:ascii="Times New Roman" w:hAnsi="Times New Roman"/>
          <w:sz w:val="20"/>
          <w:szCs w:val="20"/>
        </w:rPr>
        <w:t>N</w:t>
      </w:r>
      <w:r w:rsidRPr="00294CF8">
        <w:rPr>
          <w:rFonts w:ascii="Times New Roman" w:hAnsi="Times New Roman"/>
          <w:sz w:val="20"/>
          <w:szCs w:val="20"/>
          <w:vertAlign w:val="subscript"/>
        </w:rPr>
        <w:t>str</w:t>
      </w:r>
      <w:proofErr w:type="spellEnd"/>
      <w:r w:rsidR="00294CF8">
        <w:rPr>
          <w:rFonts w:ascii="Times New Roman" w:hAnsi="Times New Roman"/>
          <w:sz w:val="20"/>
          <w:szCs w:val="20"/>
        </w:rPr>
        <w:t>.</w:t>
      </w:r>
    </w:p>
    <w:p w:rsidR="004B00B4" w:rsidRPr="00294CF8" w:rsidRDefault="004B00B4"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The skeletal bending vibration of the benzene ring gave a band at 1550cm</w:t>
      </w:r>
      <w:r w:rsidRPr="00294CF8">
        <w:rPr>
          <w:rFonts w:ascii="Times New Roman" w:hAnsi="Times New Roman"/>
          <w:sz w:val="20"/>
          <w:szCs w:val="20"/>
          <w:vertAlign w:val="superscript"/>
        </w:rPr>
        <w:t>-1</w:t>
      </w:r>
      <w:r w:rsidRPr="00294CF8">
        <w:rPr>
          <w:rFonts w:ascii="Times New Roman" w:hAnsi="Times New Roman"/>
          <w:sz w:val="20"/>
          <w:szCs w:val="20"/>
        </w:rPr>
        <w:t xml:space="preserve"> </w:t>
      </w:r>
      <w:proofErr w:type="gramStart"/>
      <w:r w:rsidRPr="00294CF8">
        <w:rPr>
          <w:rFonts w:ascii="Times New Roman" w:hAnsi="Times New Roman"/>
          <w:sz w:val="20"/>
          <w:szCs w:val="20"/>
        </w:rPr>
        <w:t>while</w:t>
      </w:r>
      <w:proofErr w:type="gramEnd"/>
      <w:r w:rsidRPr="00294CF8">
        <w:rPr>
          <w:rFonts w:ascii="Times New Roman" w:hAnsi="Times New Roman"/>
          <w:sz w:val="20"/>
          <w:szCs w:val="20"/>
        </w:rPr>
        <w:t xml:space="preserve"> the N-H stretching and bending vibrations occur at 3300 cm</w:t>
      </w:r>
      <w:r w:rsidRPr="00294CF8">
        <w:rPr>
          <w:rFonts w:ascii="Times New Roman" w:hAnsi="Times New Roman"/>
          <w:sz w:val="20"/>
          <w:szCs w:val="20"/>
          <w:vertAlign w:val="superscript"/>
        </w:rPr>
        <w:t xml:space="preserve">-1 </w:t>
      </w:r>
      <w:r w:rsidRPr="00294CF8">
        <w:rPr>
          <w:rFonts w:ascii="Times New Roman" w:hAnsi="Times New Roman"/>
          <w:sz w:val="20"/>
          <w:szCs w:val="20"/>
        </w:rPr>
        <w:t>and 1476cm</w:t>
      </w:r>
      <w:r w:rsidRPr="00294CF8">
        <w:rPr>
          <w:rFonts w:ascii="Times New Roman" w:hAnsi="Times New Roman"/>
          <w:sz w:val="20"/>
          <w:szCs w:val="20"/>
          <w:vertAlign w:val="superscript"/>
        </w:rPr>
        <w:t>-1</w:t>
      </w:r>
      <w:r w:rsidRPr="00294CF8">
        <w:rPr>
          <w:rFonts w:ascii="Times New Roman" w:hAnsi="Times New Roman"/>
          <w:sz w:val="20"/>
          <w:szCs w:val="20"/>
        </w:rPr>
        <w:t xml:space="preserve"> respectively.</w:t>
      </w:r>
    </w:p>
    <w:p w:rsidR="004B00B4" w:rsidRPr="00294CF8" w:rsidRDefault="004B00B4"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The melting points, </w:t>
      </w:r>
      <w:proofErr w:type="spellStart"/>
      <w:r w:rsidRPr="00294CF8">
        <w:rPr>
          <w:rFonts w:ascii="Times New Roman" w:hAnsi="Times New Roman"/>
          <w:sz w:val="20"/>
          <w:szCs w:val="20"/>
        </w:rPr>
        <w:t>colours</w:t>
      </w:r>
      <w:proofErr w:type="spellEnd"/>
      <w:r w:rsidRPr="00294CF8">
        <w:rPr>
          <w:rFonts w:ascii="Times New Roman" w:hAnsi="Times New Roman"/>
          <w:sz w:val="20"/>
          <w:szCs w:val="20"/>
        </w:rPr>
        <w:t xml:space="preserve">, percentage yields and the physical properties of </w:t>
      </w:r>
      <w:proofErr w:type="spellStart"/>
      <w:r w:rsidRPr="00294CF8">
        <w:rPr>
          <w:rFonts w:ascii="Times New Roman" w:hAnsi="Times New Roman"/>
          <w:sz w:val="20"/>
          <w:szCs w:val="20"/>
        </w:rPr>
        <w:t>ligands</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mannich</w:t>
      </w:r>
      <w:proofErr w:type="spellEnd"/>
      <w:r w:rsidRPr="00294CF8">
        <w:rPr>
          <w:rFonts w:ascii="Times New Roman" w:hAnsi="Times New Roman"/>
          <w:sz w:val="20"/>
          <w:szCs w:val="20"/>
        </w:rPr>
        <w:t xml:space="preserve"> products are presented in Table 2.</w:t>
      </w:r>
    </w:p>
    <w:p w:rsidR="004B00B4" w:rsidRPr="00294CF8" w:rsidRDefault="004B00B4" w:rsidP="007E7662">
      <w:pPr>
        <w:snapToGrid w:val="0"/>
        <w:spacing w:after="0" w:line="240" w:lineRule="auto"/>
        <w:jc w:val="both"/>
        <w:outlineLvl w:val="2"/>
        <w:rPr>
          <w:rFonts w:ascii="Times New Roman" w:eastAsia="Times New Roman" w:hAnsi="Times New Roman"/>
          <w:b/>
          <w:bCs/>
          <w:sz w:val="20"/>
          <w:szCs w:val="20"/>
          <w:lang w:val="en-GB" w:eastAsia="en-GB"/>
        </w:rPr>
      </w:pPr>
      <w:r w:rsidRPr="00294CF8">
        <w:rPr>
          <w:rFonts w:ascii="Times New Roman" w:eastAsia="Times New Roman" w:hAnsi="Times New Roman"/>
          <w:b/>
          <w:bCs/>
          <w:sz w:val="20"/>
          <w:szCs w:val="20"/>
          <w:lang w:val="en-GB" w:eastAsia="en-GB"/>
        </w:rPr>
        <w:t xml:space="preserve">Metal- </w:t>
      </w:r>
      <w:proofErr w:type="spellStart"/>
      <w:r w:rsidRPr="00294CF8">
        <w:rPr>
          <w:rFonts w:ascii="Times New Roman" w:eastAsia="Times New Roman" w:hAnsi="Times New Roman"/>
          <w:b/>
          <w:bCs/>
          <w:sz w:val="20"/>
          <w:szCs w:val="20"/>
          <w:lang w:val="en-GB" w:eastAsia="en-GB"/>
        </w:rPr>
        <w:t>ligand</w:t>
      </w:r>
      <w:proofErr w:type="spellEnd"/>
      <w:r w:rsidRPr="00294CF8">
        <w:rPr>
          <w:rFonts w:ascii="Times New Roman" w:eastAsia="Times New Roman" w:hAnsi="Times New Roman"/>
          <w:b/>
          <w:bCs/>
          <w:sz w:val="20"/>
          <w:szCs w:val="20"/>
          <w:lang w:val="en-GB" w:eastAsia="en-GB"/>
        </w:rPr>
        <w:t xml:space="preserve"> complexes of HL, CHL, 2-Amino BISA</w:t>
      </w:r>
    </w:p>
    <w:p w:rsidR="004B00B4" w:rsidRPr="00294CF8" w:rsidRDefault="004B00B4"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Transition metal complexes of the </w:t>
      </w:r>
      <w:proofErr w:type="spellStart"/>
      <w:r w:rsidRPr="00294CF8">
        <w:rPr>
          <w:rFonts w:ascii="Times New Roman" w:hAnsi="Times New Roman"/>
          <w:sz w:val="20"/>
          <w:szCs w:val="20"/>
        </w:rPr>
        <w:t>ligands</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Benzimidzole</w:t>
      </w:r>
      <w:proofErr w:type="spellEnd"/>
      <w:r w:rsidRPr="00294CF8">
        <w:rPr>
          <w:rFonts w:ascii="Times New Roman" w:hAnsi="Times New Roman"/>
          <w:sz w:val="20"/>
          <w:szCs w:val="20"/>
        </w:rPr>
        <w:t xml:space="preserve"> (HL), 2-Chloromethylbenzimidazole (CHL) and 4-((2-Amino-1H-</w:t>
      </w:r>
      <w:proofErr w:type="gramStart"/>
      <w:r w:rsidRPr="00294CF8">
        <w:rPr>
          <w:rFonts w:ascii="Times New Roman" w:hAnsi="Times New Roman"/>
          <w:sz w:val="20"/>
          <w:szCs w:val="20"/>
        </w:rPr>
        <w:t>benzo(</w:t>
      </w:r>
      <w:proofErr w:type="gramEnd"/>
      <w:r w:rsidRPr="00294CF8">
        <w:rPr>
          <w:rFonts w:ascii="Times New Roman" w:hAnsi="Times New Roman"/>
          <w:sz w:val="20"/>
          <w:szCs w:val="20"/>
        </w:rPr>
        <w:t xml:space="preserve">d)imidazol-1-yl)methylamino)-2-hydroxylbenzoic acid (2-Amino </w:t>
      </w:r>
      <w:r w:rsidRPr="00294CF8">
        <w:rPr>
          <w:rFonts w:ascii="Times New Roman" w:hAnsi="Times New Roman"/>
          <w:sz w:val="20"/>
          <w:szCs w:val="20"/>
        </w:rPr>
        <w:lastRenderedPageBreak/>
        <w:t>BISA) were synthesized using metal (II) acetates of manganese, copper and zinc.</w:t>
      </w:r>
    </w:p>
    <w:p w:rsidR="004B00B4" w:rsidRPr="00294CF8" w:rsidRDefault="004B00B4"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Results of the % metal determination indicated a metal: </w:t>
      </w:r>
      <w:proofErr w:type="spellStart"/>
      <w:r w:rsidRPr="00294CF8">
        <w:rPr>
          <w:rFonts w:ascii="Times New Roman" w:hAnsi="Times New Roman"/>
          <w:sz w:val="20"/>
          <w:szCs w:val="20"/>
        </w:rPr>
        <w:t>ligand</w:t>
      </w:r>
      <w:proofErr w:type="spellEnd"/>
      <w:r w:rsidRPr="00294CF8">
        <w:rPr>
          <w:rFonts w:ascii="Times New Roman" w:hAnsi="Times New Roman"/>
          <w:sz w:val="20"/>
          <w:szCs w:val="20"/>
        </w:rPr>
        <w:t xml:space="preserve"> ratio of (1:2) for all the metal complexes. This is recorded in Table 2. The infrared spectral bands for the </w:t>
      </w:r>
      <w:proofErr w:type="spellStart"/>
      <w:r w:rsidRPr="00294CF8">
        <w:rPr>
          <w:rFonts w:ascii="Times New Roman" w:hAnsi="Times New Roman"/>
          <w:sz w:val="20"/>
          <w:szCs w:val="20"/>
        </w:rPr>
        <w:t>ligands</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xml:space="preserve"> (HL), 2-Chloromethylbenzimidazole (CHL) and 2-Amino BISA} and the corresponding metal complexes are presented in Tables 3-5. Infrared spectra of Manganese (11) and copper (11) complexes of 2-Amino BISA are presented in</w:t>
      </w:r>
      <w:r w:rsidR="00294CF8" w:rsidRPr="00294CF8">
        <w:rPr>
          <w:rFonts w:ascii="Times New Roman" w:hAnsi="Times New Roman"/>
          <w:sz w:val="20"/>
          <w:szCs w:val="20"/>
        </w:rPr>
        <w:t xml:space="preserve"> </w:t>
      </w:r>
      <w:r w:rsidRPr="00294CF8">
        <w:rPr>
          <w:rFonts w:ascii="Times New Roman" w:hAnsi="Times New Roman"/>
          <w:sz w:val="20"/>
          <w:szCs w:val="20"/>
        </w:rPr>
        <w:t>Appendixes 3-4. The NMR spectrum of 2-Chloromethylbenzimidazole (CHL) is presented in Appendix 5, while its Infrared spectra and the</w:t>
      </w:r>
      <w:r w:rsidR="00294CF8" w:rsidRPr="00294CF8">
        <w:rPr>
          <w:rFonts w:ascii="Times New Roman" w:hAnsi="Times New Roman"/>
          <w:sz w:val="20"/>
          <w:szCs w:val="20"/>
        </w:rPr>
        <w:t xml:space="preserve"> </w:t>
      </w:r>
      <w:proofErr w:type="gramStart"/>
      <w:r w:rsidRPr="00294CF8">
        <w:rPr>
          <w:rFonts w:ascii="Times New Roman" w:hAnsi="Times New Roman"/>
          <w:sz w:val="20"/>
          <w:szCs w:val="20"/>
        </w:rPr>
        <w:t>Zinc(</w:t>
      </w:r>
      <w:proofErr w:type="gramEnd"/>
      <w:r w:rsidRPr="00294CF8">
        <w:rPr>
          <w:rFonts w:ascii="Times New Roman" w:hAnsi="Times New Roman"/>
          <w:sz w:val="20"/>
          <w:szCs w:val="20"/>
        </w:rPr>
        <w:t>11) complex are shown in Appendixes 6-7.</w:t>
      </w:r>
    </w:p>
    <w:p w:rsidR="004B00B4" w:rsidRPr="00294CF8" w:rsidRDefault="004B00B4" w:rsidP="007E7662">
      <w:pPr>
        <w:snapToGrid w:val="0"/>
        <w:spacing w:after="0" w:line="240" w:lineRule="auto"/>
        <w:ind w:firstLine="425"/>
        <w:jc w:val="both"/>
        <w:outlineLvl w:val="2"/>
        <w:rPr>
          <w:rFonts w:ascii="Times New Roman" w:eastAsia="Times New Roman" w:hAnsi="Times New Roman"/>
          <w:bCs/>
          <w:sz w:val="20"/>
          <w:szCs w:val="20"/>
          <w:lang w:val="en-GB" w:eastAsia="en-GB"/>
        </w:rPr>
      </w:pPr>
      <w:r w:rsidRPr="00294CF8">
        <w:rPr>
          <w:rFonts w:ascii="Times New Roman" w:eastAsia="Times New Roman" w:hAnsi="Times New Roman"/>
          <w:bCs/>
          <w:sz w:val="20"/>
          <w:szCs w:val="20"/>
          <w:lang w:val="en-GB" w:eastAsia="en-GB"/>
        </w:rPr>
        <w:t xml:space="preserve">Significant differences between the IR Spectra of the </w:t>
      </w:r>
      <w:proofErr w:type="spellStart"/>
      <w:r w:rsidRPr="00294CF8">
        <w:rPr>
          <w:rFonts w:ascii="Times New Roman" w:eastAsia="Times New Roman" w:hAnsi="Times New Roman"/>
          <w:bCs/>
          <w:sz w:val="20"/>
          <w:szCs w:val="20"/>
          <w:lang w:val="en-GB" w:eastAsia="en-GB"/>
        </w:rPr>
        <w:t>ligands</w:t>
      </w:r>
      <w:proofErr w:type="spellEnd"/>
      <w:r w:rsidRPr="00294CF8">
        <w:rPr>
          <w:rFonts w:ascii="Times New Roman" w:eastAsia="Times New Roman" w:hAnsi="Times New Roman"/>
          <w:bCs/>
          <w:sz w:val="20"/>
          <w:szCs w:val="20"/>
          <w:lang w:val="en-GB" w:eastAsia="en-GB"/>
        </w:rPr>
        <w:t xml:space="preserve"> and their metal </w:t>
      </w:r>
      <w:proofErr w:type="spellStart"/>
      <w:r w:rsidRPr="00294CF8">
        <w:rPr>
          <w:rFonts w:ascii="Times New Roman" w:eastAsia="Times New Roman" w:hAnsi="Times New Roman"/>
          <w:bCs/>
          <w:sz w:val="20"/>
          <w:szCs w:val="20"/>
          <w:lang w:val="en-GB" w:eastAsia="en-GB"/>
        </w:rPr>
        <w:t>chelates</w:t>
      </w:r>
      <w:proofErr w:type="spellEnd"/>
      <w:r w:rsidR="00294CF8" w:rsidRPr="00294CF8">
        <w:rPr>
          <w:rFonts w:ascii="Times New Roman" w:eastAsia="Times New Roman" w:hAnsi="Times New Roman"/>
          <w:bCs/>
          <w:sz w:val="20"/>
          <w:szCs w:val="20"/>
          <w:lang w:val="en-GB" w:eastAsia="en-GB"/>
        </w:rPr>
        <w:t xml:space="preserve"> </w:t>
      </w:r>
      <w:r w:rsidRPr="00294CF8">
        <w:rPr>
          <w:rFonts w:ascii="Times New Roman" w:eastAsia="Times New Roman" w:hAnsi="Times New Roman"/>
          <w:bCs/>
          <w:sz w:val="20"/>
          <w:szCs w:val="20"/>
          <w:lang w:val="en-GB" w:eastAsia="en-GB"/>
        </w:rPr>
        <w:t>characterized by the presence of more broadened bands in the region 3200cm</w:t>
      </w:r>
      <w:r w:rsidRPr="00294CF8">
        <w:rPr>
          <w:rFonts w:ascii="Times New Roman" w:eastAsia="Times New Roman" w:hAnsi="Times New Roman"/>
          <w:bCs/>
          <w:sz w:val="20"/>
          <w:szCs w:val="20"/>
          <w:vertAlign w:val="superscript"/>
          <w:lang w:val="en-GB" w:eastAsia="en-GB"/>
        </w:rPr>
        <w:t xml:space="preserve">-1 </w:t>
      </w:r>
      <w:r w:rsidRPr="00294CF8">
        <w:rPr>
          <w:rFonts w:ascii="Times New Roman" w:eastAsia="Times New Roman" w:hAnsi="Times New Roman"/>
          <w:bCs/>
          <w:sz w:val="20"/>
          <w:szCs w:val="20"/>
          <w:lang w:val="en-GB" w:eastAsia="en-GB"/>
        </w:rPr>
        <w:t>3600cm</w:t>
      </w:r>
      <w:r w:rsidRPr="00294CF8">
        <w:rPr>
          <w:rFonts w:ascii="Times New Roman" w:eastAsia="Times New Roman" w:hAnsi="Times New Roman"/>
          <w:bCs/>
          <w:sz w:val="20"/>
          <w:szCs w:val="20"/>
          <w:vertAlign w:val="superscript"/>
          <w:lang w:val="en-GB" w:eastAsia="en-GB"/>
        </w:rPr>
        <w:t>-1</w:t>
      </w:r>
      <w:r w:rsidRPr="00294CF8">
        <w:rPr>
          <w:rFonts w:ascii="Times New Roman" w:eastAsia="Times New Roman" w:hAnsi="Times New Roman"/>
          <w:bCs/>
          <w:sz w:val="20"/>
          <w:szCs w:val="20"/>
          <w:lang w:val="en-GB" w:eastAsia="en-GB"/>
        </w:rPr>
        <w:t xml:space="preserve">.for the metal </w:t>
      </w:r>
      <w:proofErr w:type="spellStart"/>
      <w:r w:rsidRPr="00294CF8">
        <w:rPr>
          <w:rFonts w:ascii="Times New Roman" w:eastAsia="Times New Roman" w:hAnsi="Times New Roman"/>
          <w:bCs/>
          <w:sz w:val="20"/>
          <w:szCs w:val="20"/>
          <w:lang w:val="en-GB" w:eastAsia="en-GB"/>
        </w:rPr>
        <w:t>chelates</w:t>
      </w:r>
      <w:proofErr w:type="spellEnd"/>
      <w:r w:rsidRPr="00294CF8">
        <w:rPr>
          <w:rFonts w:ascii="Times New Roman" w:eastAsia="Times New Roman" w:hAnsi="Times New Roman"/>
          <w:bCs/>
          <w:sz w:val="20"/>
          <w:szCs w:val="20"/>
          <w:lang w:val="en-GB" w:eastAsia="en-GB"/>
        </w:rPr>
        <w:t xml:space="preserve"> can be attributed to the fact that the oxygen of the </w:t>
      </w:r>
      <w:proofErr w:type="spellStart"/>
      <w:r w:rsidRPr="00294CF8">
        <w:rPr>
          <w:rFonts w:ascii="Times New Roman" w:eastAsia="Times New Roman" w:hAnsi="Times New Roman"/>
          <w:bCs/>
          <w:sz w:val="20"/>
          <w:szCs w:val="20"/>
          <w:lang w:val="en-GB" w:eastAsia="en-GB"/>
        </w:rPr>
        <w:t>ligand</w:t>
      </w:r>
      <w:proofErr w:type="spellEnd"/>
      <w:r w:rsidRPr="00294CF8">
        <w:rPr>
          <w:rFonts w:ascii="Times New Roman" w:eastAsia="Times New Roman" w:hAnsi="Times New Roman"/>
          <w:bCs/>
          <w:sz w:val="20"/>
          <w:szCs w:val="20"/>
          <w:lang w:val="en-GB" w:eastAsia="en-GB"/>
        </w:rPr>
        <w:t xml:space="preserve"> forms a coordination bond with the metal ions, </w:t>
      </w:r>
      <w:proofErr w:type="spellStart"/>
      <w:r w:rsidRPr="00294CF8">
        <w:rPr>
          <w:rFonts w:ascii="Times New Roman" w:eastAsia="Times New Roman" w:hAnsi="Times New Roman"/>
          <w:bCs/>
          <w:sz w:val="20"/>
          <w:szCs w:val="20"/>
          <w:lang w:val="en-GB" w:eastAsia="en-GB"/>
        </w:rPr>
        <w:t>Nakamoto</w:t>
      </w:r>
      <w:proofErr w:type="spellEnd"/>
      <w:r w:rsidRPr="00294CF8">
        <w:rPr>
          <w:rFonts w:ascii="Times New Roman" w:eastAsia="Times New Roman" w:hAnsi="Times New Roman"/>
          <w:bCs/>
          <w:sz w:val="20"/>
          <w:szCs w:val="20"/>
          <w:lang w:val="en-GB" w:eastAsia="en-GB"/>
        </w:rPr>
        <w:t>, K,</w:t>
      </w:r>
      <w:r w:rsidR="00294CF8" w:rsidRPr="00294CF8">
        <w:rPr>
          <w:rFonts w:ascii="Times New Roman" w:eastAsia="Times New Roman" w:hAnsi="Times New Roman"/>
          <w:bCs/>
          <w:sz w:val="20"/>
          <w:szCs w:val="20"/>
          <w:lang w:val="en-GB" w:eastAsia="en-GB"/>
        </w:rPr>
        <w:t xml:space="preserve"> </w:t>
      </w:r>
      <w:r w:rsidRPr="00294CF8">
        <w:rPr>
          <w:rFonts w:ascii="Times New Roman" w:eastAsia="Times New Roman" w:hAnsi="Times New Roman"/>
          <w:bCs/>
          <w:sz w:val="20"/>
          <w:szCs w:val="20"/>
          <w:lang w:val="en-GB" w:eastAsia="en-GB"/>
        </w:rPr>
        <w:t>(1970).</w:t>
      </w:r>
    </w:p>
    <w:p w:rsidR="00EC60C7" w:rsidRPr="00294CF8" w:rsidRDefault="004B00B4" w:rsidP="007E7662">
      <w:pPr>
        <w:snapToGrid w:val="0"/>
        <w:spacing w:after="0" w:line="240" w:lineRule="auto"/>
        <w:ind w:firstLine="425"/>
        <w:jc w:val="both"/>
        <w:outlineLvl w:val="2"/>
        <w:rPr>
          <w:rFonts w:ascii="Times New Roman" w:eastAsia="Times New Roman" w:hAnsi="Times New Roman"/>
          <w:bCs/>
          <w:sz w:val="20"/>
          <w:szCs w:val="20"/>
          <w:lang w:val="en-GB" w:eastAsia="en-GB"/>
        </w:rPr>
      </w:pPr>
      <w:r w:rsidRPr="00294CF8">
        <w:rPr>
          <w:rFonts w:ascii="Times New Roman" w:eastAsia="Times New Roman" w:hAnsi="Times New Roman"/>
          <w:bCs/>
          <w:sz w:val="20"/>
          <w:szCs w:val="20"/>
          <w:lang w:val="en-GB" w:eastAsia="en-GB"/>
        </w:rPr>
        <w:t xml:space="preserve">The ionic conductivities and solubility are presented in Table 6. The </w:t>
      </w:r>
      <w:proofErr w:type="spellStart"/>
      <w:r w:rsidRPr="00294CF8">
        <w:rPr>
          <w:rFonts w:ascii="Times New Roman" w:eastAsia="Times New Roman" w:hAnsi="Times New Roman"/>
          <w:bCs/>
          <w:sz w:val="20"/>
          <w:szCs w:val="20"/>
          <w:lang w:val="en-GB" w:eastAsia="en-GB"/>
        </w:rPr>
        <w:t>ligands</w:t>
      </w:r>
      <w:proofErr w:type="spellEnd"/>
      <w:r w:rsidRPr="00294CF8">
        <w:rPr>
          <w:rFonts w:ascii="Times New Roman" w:eastAsia="Times New Roman" w:hAnsi="Times New Roman"/>
          <w:bCs/>
          <w:sz w:val="20"/>
          <w:szCs w:val="20"/>
          <w:lang w:val="en-GB" w:eastAsia="en-GB"/>
        </w:rPr>
        <w:t xml:space="preserve"> and their metal complexes are insoluble in water, fairly soluble in ethanol and very soluble in DMSO.</w:t>
      </w:r>
    </w:p>
    <w:p w:rsidR="00EC60C7" w:rsidRPr="00294CF8" w:rsidRDefault="004B00B4" w:rsidP="007E7662">
      <w:pPr>
        <w:snapToGrid w:val="0"/>
        <w:spacing w:after="0" w:line="240" w:lineRule="auto"/>
        <w:jc w:val="both"/>
        <w:outlineLvl w:val="2"/>
        <w:rPr>
          <w:rFonts w:ascii="Times New Roman" w:eastAsia="Times New Roman" w:hAnsi="Times New Roman"/>
          <w:bCs/>
          <w:sz w:val="20"/>
          <w:szCs w:val="20"/>
          <w:lang w:val="en-GB" w:eastAsia="en-GB"/>
        </w:rPr>
      </w:pPr>
      <w:r w:rsidRPr="00294CF8">
        <w:rPr>
          <w:rFonts w:ascii="Times New Roman" w:eastAsia="Times New Roman" w:hAnsi="Times New Roman"/>
          <w:b/>
          <w:bCs/>
          <w:sz w:val="20"/>
          <w:szCs w:val="20"/>
          <w:lang w:val="en-GB" w:eastAsia="en-GB"/>
        </w:rPr>
        <w:t>Antimicrobial Susceptibility</w:t>
      </w:r>
    </w:p>
    <w:p w:rsidR="004B00B4" w:rsidRPr="00294CF8" w:rsidRDefault="004B00B4" w:rsidP="007E7662">
      <w:pPr>
        <w:snapToGrid w:val="0"/>
        <w:spacing w:after="0" w:line="240" w:lineRule="auto"/>
        <w:ind w:firstLine="425"/>
        <w:jc w:val="both"/>
        <w:outlineLvl w:val="2"/>
        <w:rPr>
          <w:rFonts w:ascii="Times New Roman" w:eastAsia="Times New Roman" w:hAnsi="Times New Roman"/>
          <w:b/>
          <w:bCs/>
          <w:sz w:val="20"/>
          <w:szCs w:val="20"/>
          <w:lang w:val="en-GB" w:eastAsia="en-GB"/>
        </w:rPr>
      </w:pPr>
      <w:r w:rsidRPr="00294CF8">
        <w:rPr>
          <w:rFonts w:ascii="Times New Roman" w:hAnsi="Times New Roman"/>
          <w:sz w:val="20"/>
          <w:szCs w:val="20"/>
        </w:rPr>
        <w:t xml:space="preserve">The results of the antimicrobial sensitivity testing of the </w:t>
      </w:r>
      <w:proofErr w:type="spellStart"/>
      <w:r w:rsidRPr="00294CF8">
        <w:rPr>
          <w:rFonts w:ascii="Times New Roman" w:hAnsi="Times New Roman"/>
          <w:sz w:val="20"/>
          <w:szCs w:val="20"/>
        </w:rPr>
        <w:t>ligands</w:t>
      </w:r>
      <w:proofErr w:type="spellEnd"/>
      <w:r w:rsidRPr="00294CF8">
        <w:rPr>
          <w:rFonts w:ascii="Times New Roman" w:hAnsi="Times New Roman"/>
          <w:sz w:val="20"/>
          <w:szCs w:val="20"/>
        </w:rPr>
        <w:t xml:space="preserve"> and their corresponding metal complexes against six strains of bacteria and four fungi are presented in Table</w:t>
      </w:r>
      <w:r w:rsidR="00295298" w:rsidRPr="00294CF8">
        <w:rPr>
          <w:rFonts w:ascii="Times New Roman" w:hAnsi="Times New Roman"/>
          <w:sz w:val="20"/>
          <w:szCs w:val="20"/>
        </w:rPr>
        <w:t>s</w:t>
      </w:r>
      <w:r w:rsidRPr="00294CF8">
        <w:rPr>
          <w:rFonts w:ascii="Times New Roman" w:hAnsi="Times New Roman"/>
          <w:sz w:val="20"/>
          <w:szCs w:val="20"/>
        </w:rPr>
        <w:t xml:space="preserve"> 7</w:t>
      </w:r>
      <w:r w:rsidR="00295298" w:rsidRPr="00294CF8">
        <w:rPr>
          <w:rFonts w:ascii="Times New Roman" w:hAnsi="Times New Roman"/>
          <w:sz w:val="20"/>
          <w:szCs w:val="20"/>
        </w:rPr>
        <w:t>a-c</w:t>
      </w:r>
      <w:r w:rsidRPr="00294CF8">
        <w:rPr>
          <w:rFonts w:ascii="Times New Roman" w:hAnsi="Times New Roman"/>
          <w:sz w:val="20"/>
          <w:szCs w:val="20"/>
        </w:rPr>
        <w:t>.</w:t>
      </w:r>
    </w:p>
    <w:p w:rsidR="004B00B4" w:rsidRPr="00294CF8" w:rsidRDefault="004B00B4"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Most of the isolates were sensitive to the </w:t>
      </w:r>
      <w:proofErr w:type="spellStart"/>
      <w:r w:rsidRPr="00294CF8">
        <w:rPr>
          <w:rFonts w:ascii="Times New Roman" w:hAnsi="Times New Roman"/>
          <w:sz w:val="20"/>
          <w:szCs w:val="20"/>
        </w:rPr>
        <w:t>ligands</w:t>
      </w:r>
      <w:proofErr w:type="spellEnd"/>
      <w:r w:rsidRPr="00294CF8">
        <w:rPr>
          <w:rFonts w:ascii="Times New Roman" w:hAnsi="Times New Roman"/>
          <w:sz w:val="20"/>
          <w:szCs w:val="20"/>
        </w:rPr>
        <w:t xml:space="preserve"> and their respective metal </w:t>
      </w:r>
      <w:proofErr w:type="spellStart"/>
      <w:r w:rsidRPr="00294CF8">
        <w:rPr>
          <w:rFonts w:ascii="Times New Roman" w:hAnsi="Times New Roman"/>
          <w:sz w:val="20"/>
          <w:szCs w:val="20"/>
        </w:rPr>
        <w:t>chelates</w:t>
      </w:r>
      <w:proofErr w:type="spellEnd"/>
      <w:r w:rsidRPr="00294CF8">
        <w:rPr>
          <w:rFonts w:ascii="Times New Roman" w:hAnsi="Times New Roman"/>
          <w:sz w:val="20"/>
          <w:szCs w:val="20"/>
        </w:rPr>
        <w:t xml:space="preserve"> at varied concentrations. 2-Amino BISA and its metal complex derivatives have a considerable effect on the fungi than the bacteria as evident in the Table 7.</w:t>
      </w:r>
    </w:p>
    <w:p w:rsidR="004B00B4" w:rsidRPr="00294CF8" w:rsidRDefault="004B00B4"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Almost all the bacteria showed a significant resistance to 2-Amino BISA and its metal complex derivatives relative to the control standard, except 2- Amino BISA Cu</w:t>
      </w:r>
      <w:r w:rsidRPr="00294CF8">
        <w:rPr>
          <w:rFonts w:ascii="Times New Roman" w:hAnsi="Times New Roman"/>
          <w:sz w:val="20"/>
          <w:szCs w:val="20"/>
          <w:vertAlign w:val="superscript"/>
        </w:rPr>
        <w:t>2+</w:t>
      </w:r>
      <w:r w:rsidRPr="00294CF8">
        <w:rPr>
          <w:rFonts w:ascii="Times New Roman" w:hAnsi="Times New Roman"/>
          <w:sz w:val="20"/>
          <w:szCs w:val="20"/>
        </w:rPr>
        <w:t xml:space="preserve"> that showed a significant sensitivity against </w:t>
      </w:r>
      <w:r w:rsidRPr="00294CF8">
        <w:rPr>
          <w:rFonts w:ascii="Times New Roman" w:hAnsi="Times New Roman"/>
          <w:i/>
          <w:sz w:val="20"/>
          <w:szCs w:val="20"/>
        </w:rPr>
        <w:t>Pseudomonas fluorescence</w:t>
      </w:r>
      <w:r w:rsidRPr="00294CF8">
        <w:rPr>
          <w:rFonts w:ascii="Times New Roman" w:hAnsi="Times New Roman"/>
          <w:sz w:val="20"/>
          <w:szCs w:val="20"/>
        </w:rPr>
        <w:t>.</w:t>
      </w:r>
      <w:r w:rsidR="00294CF8" w:rsidRPr="00294CF8">
        <w:rPr>
          <w:rFonts w:ascii="Times New Roman" w:hAnsi="Times New Roman"/>
          <w:sz w:val="20"/>
          <w:szCs w:val="20"/>
        </w:rPr>
        <w:t xml:space="preserve"> </w:t>
      </w:r>
      <w:r w:rsidRPr="00294CF8">
        <w:rPr>
          <w:rFonts w:ascii="Times New Roman" w:hAnsi="Times New Roman"/>
          <w:sz w:val="20"/>
          <w:szCs w:val="20"/>
        </w:rPr>
        <w:t xml:space="preserve">Greater </w:t>
      </w:r>
      <w:proofErr w:type="gramStart"/>
      <w:r w:rsidRPr="00294CF8">
        <w:rPr>
          <w:rFonts w:ascii="Times New Roman" w:hAnsi="Times New Roman"/>
          <w:sz w:val="20"/>
          <w:szCs w:val="20"/>
        </w:rPr>
        <w:t>percentage of the fungal isolates were</w:t>
      </w:r>
      <w:proofErr w:type="gramEnd"/>
      <w:r w:rsidRPr="00294CF8">
        <w:rPr>
          <w:rFonts w:ascii="Times New Roman" w:hAnsi="Times New Roman"/>
          <w:sz w:val="20"/>
          <w:szCs w:val="20"/>
        </w:rPr>
        <w:t xml:space="preserve"> sensitive to 2-Amino BISA and its metal complex derivatives. 2-amino BISA Cu</w:t>
      </w:r>
      <w:r w:rsidRPr="00294CF8">
        <w:rPr>
          <w:rFonts w:ascii="Times New Roman" w:hAnsi="Times New Roman"/>
          <w:sz w:val="20"/>
          <w:szCs w:val="20"/>
          <w:vertAlign w:val="superscript"/>
        </w:rPr>
        <w:t>2+</w:t>
      </w:r>
      <w:r w:rsidRPr="00294CF8">
        <w:rPr>
          <w:rFonts w:ascii="Times New Roman" w:hAnsi="Times New Roman"/>
          <w:sz w:val="20"/>
          <w:szCs w:val="20"/>
        </w:rPr>
        <w:t xml:space="preserve"> showed higher activity against </w:t>
      </w:r>
      <w:proofErr w:type="spellStart"/>
      <w:r w:rsidRPr="00294CF8">
        <w:rPr>
          <w:rFonts w:ascii="Times New Roman" w:hAnsi="Times New Roman"/>
          <w:i/>
          <w:sz w:val="20"/>
          <w:szCs w:val="20"/>
        </w:rPr>
        <w:t>Trichophyta</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tonsurans</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Aspergillus</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flavus</w:t>
      </w:r>
      <w:proofErr w:type="spellEnd"/>
      <w:r w:rsidRPr="00294CF8">
        <w:rPr>
          <w:rFonts w:ascii="Times New Roman" w:hAnsi="Times New Roman"/>
          <w:sz w:val="20"/>
          <w:szCs w:val="20"/>
        </w:rPr>
        <w:t xml:space="preserve"> and </w:t>
      </w:r>
      <w:r w:rsidRPr="00294CF8">
        <w:rPr>
          <w:rFonts w:ascii="Times New Roman" w:hAnsi="Times New Roman"/>
          <w:i/>
          <w:sz w:val="20"/>
          <w:szCs w:val="20"/>
        </w:rPr>
        <w:t xml:space="preserve">Candida </w:t>
      </w:r>
      <w:proofErr w:type="spellStart"/>
      <w:r w:rsidRPr="00294CF8">
        <w:rPr>
          <w:rFonts w:ascii="Times New Roman" w:hAnsi="Times New Roman"/>
          <w:i/>
          <w:sz w:val="20"/>
          <w:szCs w:val="20"/>
        </w:rPr>
        <w:t>albicans</w:t>
      </w:r>
      <w:proofErr w:type="spellEnd"/>
      <w:r w:rsidRPr="00294CF8">
        <w:rPr>
          <w:rFonts w:ascii="Times New Roman" w:hAnsi="Times New Roman"/>
          <w:sz w:val="20"/>
          <w:szCs w:val="20"/>
        </w:rPr>
        <w:t xml:space="preserve"> than the reference</w:t>
      </w:r>
      <w:r w:rsidR="00294CF8" w:rsidRPr="00294CF8">
        <w:rPr>
          <w:rFonts w:ascii="Times New Roman" w:hAnsi="Times New Roman"/>
          <w:sz w:val="20"/>
          <w:szCs w:val="20"/>
        </w:rPr>
        <w:t xml:space="preserve"> </w:t>
      </w:r>
      <w:proofErr w:type="spellStart"/>
      <w:r w:rsidRPr="00294CF8">
        <w:rPr>
          <w:rFonts w:ascii="Times New Roman" w:hAnsi="Times New Roman"/>
          <w:sz w:val="20"/>
          <w:szCs w:val="20"/>
        </w:rPr>
        <w:t>ketofung</w:t>
      </w:r>
      <w:proofErr w:type="spellEnd"/>
      <w:r w:rsidRPr="00294CF8">
        <w:rPr>
          <w:rFonts w:ascii="Times New Roman" w:hAnsi="Times New Roman"/>
          <w:sz w:val="20"/>
          <w:szCs w:val="20"/>
        </w:rPr>
        <w:t xml:space="preserve">. 2-Amino BISA and its metal complex derivatives were appreciably sensitive to </w:t>
      </w:r>
      <w:proofErr w:type="spellStart"/>
      <w:r w:rsidRPr="00294CF8">
        <w:rPr>
          <w:rFonts w:ascii="Times New Roman" w:hAnsi="Times New Roman"/>
          <w:i/>
          <w:sz w:val="20"/>
          <w:szCs w:val="20"/>
        </w:rPr>
        <w:t>Trichophyta</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tonsuras</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Aspergillus</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flavus</w:t>
      </w:r>
      <w:proofErr w:type="spellEnd"/>
      <w:r w:rsidRPr="00294CF8">
        <w:rPr>
          <w:rFonts w:ascii="Times New Roman" w:hAnsi="Times New Roman"/>
          <w:sz w:val="20"/>
          <w:szCs w:val="20"/>
        </w:rPr>
        <w:t xml:space="preserve"> and </w:t>
      </w:r>
      <w:r w:rsidRPr="00294CF8">
        <w:rPr>
          <w:rFonts w:ascii="Times New Roman" w:hAnsi="Times New Roman"/>
          <w:i/>
          <w:sz w:val="20"/>
          <w:szCs w:val="20"/>
        </w:rPr>
        <w:t xml:space="preserve">Candida </w:t>
      </w:r>
      <w:proofErr w:type="spellStart"/>
      <w:r w:rsidRPr="00294CF8">
        <w:rPr>
          <w:rFonts w:ascii="Times New Roman" w:hAnsi="Times New Roman"/>
          <w:i/>
          <w:sz w:val="20"/>
          <w:szCs w:val="20"/>
        </w:rPr>
        <w:t>albicans</w:t>
      </w:r>
      <w:proofErr w:type="spellEnd"/>
      <w:r w:rsidRPr="00294CF8">
        <w:rPr>
          <w:rFonts w:ascii="Times New Roman" w:hAnsi="Times New Roman"/>
          <w:sz w:val="20"/>
          <w:szCs w:val="20"/>
        </w:rPr>
        <w:t xml:space="preserve"> at all concentrations. The results also revealed that the concentration used play an important role in determining the antimicrobial effectiveness of the 2-Amino BISA and its metal complex derivatives. At high concentration of each biocide, most of the fungal isolates showed a considerable sensitivity depending on the biocide type.</w:t>
      </w:r>
    </w:p>
    <w:p w:rsidR="004B00B4" w:rsidRPr="00294CF8" w:rsidRDefault="004B00B4"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lastRenderedPageBreak/>
        <w:t xml:space="preserve">The results of the in vitro screening of HL and CHL and their metal complexes against same strains of bacteria and fungi as in 2-Amino BISA using Ciprofloxacin and </w:t>
      </w:r>
      <w:proofErr w:type="spellStart"/>
      <w:r w:rsidRPr="00294CF8">
        <w:rPr>
          <w:rFonts w:ascii="Times New Roman" w:hAnsi="Times New Roman"/>
          <w:sz w:val="20"/>
          <w:szCs w:val="20"/>
        </w:rPr>
        <w:t>ketofung</w:t>
      </w:r>
      <w:proofErr w:type="spellEnd"/>
      <w:r w:rsidRPr="00294CF8">
        <w:rPr>
          <w:rFonts w:ascii="Times New Roman" w:hAnsi="Times New Roman"/>
          <w:sz w:val="20"/>
          <w:szCs w:val="20"/>
        </w:rPr>
        <w:t xml:space="preserve"> as clinical references for antibacterial and </w:t>
      </w:r>
      <w:proofErr w:type="gramStart"/>
      <w:r w:rsidRPr="00294CF8">
        <w:rPr>
          <w:rFonts w:ascii="Times New Roman" w:hAnsi="Times New Roman"/>
          <w:sz w:val="20"/>
          <w:szCs w:val="20"/>
        </w:rPr>
        <w:t>antifungal,</w:t>
      </w:r>
      <w:proofErr w:type="gramEnd"/>
      <w:r w:rsidRPr="00294CF8">
        <w:rPr>
          <w:rFonts w:ascii="Times New Roman" w:hAnsi="Times New Roman"/>
          <w:sz w:val="20"/>
          <w:szCs w:val="20"/>
        </w:rPr>
        <w:t xml:space="preserve"> respectively are also presented in Table</w:t>
      </w:r>
      <w:r w:rsidR="00294CF8">
        <w:rPr>
          <w:rFonts w:ascii="Times New Roman" w:hAnsi="Times New Roman" w:hint="eastAsia"/>
          <w:sz w:val="20"/>
          <w:szCs w:val="20"/>
          <w:lang w:eastAsia="zh-CN"/>
        </w:rPr>
        <w:t>s 1-7.</w:t>
      </w:r>
      <w:r w:rsidRPr="00294CF8">
        <w:rPr>
          <w:rFonts w:ascii="Times New Roman" w:hAnsi="Times New Roman"/>
          <w:sz w:val="20"/>
          <w:szCs w:val="20"/>
        </w:rPr>
        <w:t xml:space="preserve"> The bacterial isolates showed a significant resistance to the HL, CHL and their corresponding metal complexes relative to the ciprofloxacin standard. Both HL and CHL and their metal complexes showed a close match effect on </w:t>
      </w:r>
      <w:r w:rsidRPr="00294CF8">
        <w:rPr>
          <w:rFonts w:ascii="Times New Roman" w:hAnsi="Times New Roman"/>
          <w:i/>
          <w:sz w:val="20"/>
          <w:szCs w:val="20"/>
        </w:rPr>
        <w:t xml:space="preserve">Candida </w:t>
      </w:r>
      <w:proofErr w:type="spellStart"/>
      <w:r w:rsidRPr="00294CF8">
        <w:rPr>
          <w:rFonts w:ascii="Times New Roman" w:hAnsi="Times New Roman"/>
          <w:i/>
          <w:sz w:val="20"/>
          <w:szCs w:val="20"/>
        </w:rPr>
        <w:t>albicans</w:t>
      </w:r>
      <w:proofErr w:type="spellEnd"/>
      <w:r w:rsidRPr="00294CF8">
        <w:rPr>
          <w:rFonts w:ascii="Times New Roman" w:hAnsi="Times New Roman"/>
          <w:sz w:val="20"/>
          <w:szCs w:val="20"/>
        </w:rPr>
        <w:t xml:space="preserve"> with reference to the standard </w:t>
      </w:r>
      <w:proofErr w:type="spellStart"/>
      <w:r w:rsidRPr="00294CF8">
        <w:rPr>
          <w:rFonts w:ascii="Times New Roman" w:hAnsi="Times New Roman"/>
          <w:sz w:val="20"/>
          <w:szCs w:val="20"/>
        </w:rPr>
        <w:lastRenderedPageBreak/>
        <w:t>ketofung</w:t>
      </w:r>
      <w:proofErr w:type="spellEnd"/>
      <w:r w:rsidRPr="00294CF8">
        <w:rPr>
          <w:rFonts w:ascii="Times New Roman" w:hAnsi="Times New Roman"/>
          <w:sz w:val="20"/>
          <w:szCs w:val="20"/>
        </w:rPr>
        <w:t xml:space="preserve">. Although, CHL and its complexes are more significant when compared to HL and its metal complexes on the referenced fungus. 2-Amino BISA and its complexes had considerable and better </w:t>
      </w:r>
      <w:proofErr w:type="spellStart"/>
      <w:r w:rsidRPr="00294CF8">
        <w:rPr>
          <w:rFonts w:ascii="Times New Roman" w:hAnsi="Times New Roman"/>
          <w:sz w:val="20"/>
          <w:szCs w:val="20"/>
        </w:rPr>
        <w:t>biocidal</w:t>
      </w:r>
      <w:proofErr w:type="spellEnd"/>
      <w:r w:rsidRPr="00294CF8">
        <w:rPr>
          <w:rFonts w:ascii="Times New Roman" w:hAnsi="Times New Roman"/>
          <w:sz w:val="20"/>
          <w:szCs w:val="20"/>
        </w:rPr>
        <w:t xml:space="preserve"> effect on the </w:t>
      </w:r>
      <w:r w:rsidRPr="00294CF8">
        <w:rPr>
          <w:rFonts w:ascii="Times New Roman" w:hAnsi="Times New Roman"/>
          <w:i/>
          <w:sz w:val="20"/>
          <w:szCs w:val="20"/>
        </w:rPr>
        <w:t xml:space="preserve">Candida </w:t>
      </w:r>
      <w:proofErr w:type="spellStart"/>
      <w:r w:rsidRPr="00294CF8">
        <w:rPr>
          <w:rFonts w:ascii="Times New Roman" w:hAnsi="Times New Roman"/>
          <w:i/>
          <w:sz w:val="20"/>
          <w:szCs w:val="20"/>
        </w:rPr>
        <w:t>albicans</w:t>
      </w:r>
      <w:proofErr w:type="spellEnd"/>
      <w:r w:rsidRPr="00294CF8">
        <w:rPr>
          <w:rFonts w:ascii="Times New Roman" w:hAnsi="Times New Roman"/>
          <w:sz w:val="20"/>
          <w:szCs w:val="20"/>
        </w:rPr>
        <w:t xml:space="preserve"> when placed by the sides of CHL and HL and their metal complexes.</w:t>
      </w:r>
    </w:p>
    <w:p w:rsidR="004B00B4" w:rsidRPr="00294CF8" w:rsidRDefault="004B00B4" w:rsidP="007E7662">
      <w:pPr>
        <w:snapToGrid w:val="0"/>
        <w:spacing w:after="0" w:line="240" w:lineRule="auto"/>
        <w:ind w:firstLine="425"/>
        <w:jc w:val="both"/>
        <w:rPr>
          <w:rFonts w:ascii="Times New Roman" w:hAnsi="Times New Roman"/>
          <w:sz w:val="20"/>
          <w:szCs w:val="20"/>
        </w:rPr>
      </w:pPr>
      <w:proofErr w:type="spellStart"/>
      <w:r w:rsidRPr="00294CF8">
        <w:rPr>
          <w:rFonts w:ascii="Times New Roman" w:hAnsi="Times New Roman"/>
          <w:i/>
          <w:sz w:val="20"/>
          <w:szCs w:val="20"/>
        </w:rPr>
        <w:t>Altenaria</w:t>
      </w:r>
      <w:proofErr w:type="spellEnd"/>
      <w:r w:rsidRPr="00294CF8">
        <w:rPr>
          <w:rFonts w:ascii="Times New Roman" w:hAnsi="Times New Roman"/>
          <w:sz w:val="20"/>
          <w:szCs w:val="20"/>
        </w:rPr>
        <w:t xml:space="preserve"> sp was highly susceptible to CHL and its complexes especially at higher concentrations when compared to the reference </w:t>
      </w:r>
      <w:proofErr w:type="spellStart"/>
      <w:r w:rsidRPr="00294CF8">
        <w:rPr>
          <w:rFonts w:ascii="Times New Roman" w:hAnsi="Times New Roman"/>
          <w:sz w:val="20"/>
          <w:szCs w:val="20"/>
        </w:rPr>
        <w:t>ketofung</w:t>
      </w:r>
      <w:proofErr w:type="spellEnd"/>
      <w:r w:rsidRPr="00294CF8">
        <w:rPr>
          <w:rFonts w:ascii="Times New Roman" w:hAnsi="Times New Roman"/>
          <w:sz w:val="20"/>
          <w:szCs w:val="20"/>
        </w:rPr>
        <w:t xml:space="preserve">. Results show that HL shows higher antifungal activity against </w:t>
      </w:r>
      <w:proofErr w:type="spellStart"/>
      <w:r w:rsidRPr="00294CF8">
        <w:rPr>
          <w:rFonts w:ascii="Times New Roman" w:hAnsi="Times New Roman"/>
          <w:i/>
          <w:sz w:val="20"/>
          <w:szCs w:val="20"/>
        </w:rPr>
        <w:t>Aspergillus</w:t>
      </w:r>
      <w:proofErr w:type="spellEnd"/>
      <w:r w:rsidRPr="00294CF8">
        <w:rPr>
          <w:rFonts w:ascii="Times New Roman" w:hAnsi="Times New Roman"/>
          <w:i/>
          <w:sz w:val="20"/>
          <w:szCs w:val="20"/>
        </w:rPr>
        <w:t xml:space="preserve"> </w:t>
      </w:r>
      <w:proofErr w:type="spellStart"/>
      <w:r w:rsidRPr="00294CF8">
        <w:rPr>
          <w:rFonts w:ascii="Times New Roman" w:hAnsi="Times New Roman"/>
          <w:i/>
          <w:sz w:val="20"/>
          <w:szCs w:val="20"/>
        </w:rPr>
        <w:t>flavus</w:t>
      </w:r>
      <w:proofErr w:type="spellEnd"/>
      <w:r w:rsidRPr="00294CF8">
        <w:rPr>
          <w:rFonts w:ascii="Times New Roman" w:hAnsi="Times New Roman"/>
          <w:i/>
          <w:sz w:val="20"/>
          <w:szCs w:val="20"/>
        </w:rPr>
        <w:t xml:space="preserve"> </w:t>
      </w:r>
      <w:r w:rsidRPr="00294CF8">
        <w:rPr>
          <w:rFonts w:ascii="Times New Roman" w:hAnsi="Times New Roman"/>
          <w:sz w:val="20"/>
          <w:szCs w:val="20"/>
        </w:rPr>
        <w:t>than CHL.</w:t>
      </w:r>
    </w:p>
    <w:p w:rsidR="007E7662" w:rsidRPr="00294CF8" w:rsidRDefault="007E7662" w:rsidP="007E7662">
      <w:pPr>
        <w:snapToGrid w:val="0"/>
        <w:spacing w:after="0" w:line="240" w:lineRule="auto"/>
        <w:ind w:firstLine="425"/>
        <w:jc w:val="both"/>
        <w:rPr>
          <w:rFonts w:ascii="Times New Roman" w:hAnsi="Times New Roman"/>
          <w:sz w:val="20"/>
          <w:szCs w:val="20"/>
        </w:rPr>
        <w:sectPr w:rsidR="007E7662" w:rsidRPr="00294CF8" w:rsidSect="00294CF8">
          <w:headerReference w:type="default" r:id="rId19"/>
          <w:footerReference w:type="default" r:id="rId20"/>
          <w:type w:val="continuous"/>
          <w:pgSz w:w="12240" w:h="15840" w:code="1"/>
          <w:pgMar w:top="1440" w:right="1440" w:bottom="1440" w:left="1440" w:header="720" w:footer="720" w:gutter="0"/>
          <w:cols w:num="2" w:space="576"/>
          <w:docGrid w:linePitch="360"/>
        </w:sectPr>
      </w:pPr>
    </w:p>
    <w:p w:rsidR="007E7662" w:rsidRDefault="007E7662" w:rsidP="007E7662">
      <w:pPr>
        <w:snapToGrid w:val="0"/>
        <w:spacing w:after="0" w:line="240" w:lineRule="auto"/>
        <w:ind w:firstLine="425"/>
        <w:jc w:val="both"/>
        <w:rPr>
          <w:rFonts w:ascii="Times New Roman" w:hAnsi="Times New Roman" w:hint="eastAsia"/>
          <w:sz w:val="20"/>
          <w:szCs w:val="20"/>
          <w:lang w:eastAsia="zh-CN"/>
        </w:rPr>
      </w:pPr>
    </w:p>
    <w:p w:rsidR="00294CF8" w:rsidRPr="00294CF8" w:rsidRDefault="00294CF8" w:rsidP="007E7662">
      <w:pPr>
        <w:snapToGrid w:val="0"/>
        <w:spacing w:after="0" w:line="240" w:lineRule="auto"/>
        <w:ind w:firstLine="425"/>
        <w:jc w:val="both"/>
        <w:rPr>
          <w:rFonts w:ascii="Times New Roman" w:hAnsi="Times New Roman"/>
          <w:sz w:val="20"/>
          <w:szCs w:val="20"/>
          <w:lang w:eastAsia="zh-CN"/>
        </w:rPr>
      </w:pPr>
    </w:p>
    <w:p w:rsidR="004B00B4" w:rsidRPr="00294CF8" w:rsidRDefault="004B00B4" w:rsidP="007E7662">
      <w:pPr>
        <w:snapToGrid w:val="0"/>
        <w:spacing w:after="0" w:line="240" w:lineRule="auto"/>
        <w:jc w:val="center"/>
        <w:rPr>
          <w:rFonts w:ascii="Times New Roman" w:hAnsi="Times New Roman"/>
          <w:sz w:val="20"/>
          <w:szCs w:val="20"/>
        </w:rPr>
      </w:pPr>
      <w:r w:rsidRPr="00294CF8">
        <w:rPr>
          <w:rFonts w:ascii="Times New Roman" w:hAnsi="Times New Roman"/>
          <w:sz w:val="20"/>
          <w:szCs w:val="20"/>
        </w:rPr>
        <w:t xml:space="preserve">Table 1: </w:t>
      </w:r>
      <w:r w:rsidRPr="00294CF8">
        <w:rPr>
          <w:rFonts w:ascii="Times New Roman" w:hAnsi="Times New Roman"/>
          <w:sz w:val="20"/>
          <w:szCs w:val="20"/>
          <w:vertAlign w:val="superscript"/>
        </w:rPr>
        <w:t>1</w:t>
      </w:r>
      <w:r w:rsidRPr="00294CF8">
        <w:rPr>
          <w:rFonts w:ascii="Times New Roman" w:hAnsi="Times New Roman"/>
          <w:sz w:val="20"/>
          <w:szCs w:val="20"/>
        </w:rPr>
        <w:t>H NMR Signal (</w:t>
      </w:r>
      <w:proofErr w:type="spellStart"/>
      <w:r w:rsidRPr="00294CF8">
        <w:rPr>
          <w:rFonts w:ascii="Times New Roman" w:hAnsi="Times New Roman"/>
          <w:sz w:val="20"/>
          <w:szCs w:val="20"/>
        </w:rPr>
        <w:t>ppm</w:t>
      </w:r>
      <w:proofErr w:type="spellEnd"/>
      <w:r w:rsidRPr="00294CF8">
        <w:rPr>
          <w:rFonts w:ascii="Times New Roman" w:hAnsi="Times New Roman"/>
          <w:sz w:val="20"/>
          <w:szCs w:val="20"/>
        </w:rPr>
        <w:t xml:space="preserve">) for the </w:t>
      </w:r>
      <w:proofErr w:type="spellStart"/>
      <w:r w:rsidRPr="00294CF8">
        <w:rPr>
          <w:rFonts w:ascii="Times New Roman" w:hAnsi="Times New Roman"/>
          <w:sz w:val="20"/>
          <w:szCs w:val="20"/>
        </w:rPr>
        <w:t>ligands</w:t>
      </w:r>
      <w:proofErr w:type="spellEnd"/>
      <w:r w:rsidRPr="00294CF8">
        <w:rPr>
          <w:rFonts w:ascii="Times New Roman" w:hAnsi="Times New Roman"/>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2377"/>
        <w:gridCol w:w="1608"/>
        <w:gridCol w:w="828"/>
        <w:gridCol w:w="1200"/>
        <w:gridCol w:w="572"/>
        <w:gridCol w:w="1322"/>
      </w:tblGrid>
      <w:tr w:rsidR="004B00B4" w:rsidRPr="00294CF8" w:rsidTr="003F64B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Compounds</w:t>
            </w: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BA0092">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-NH of</w:t>
            </w:r>
            <w:r w:rsidR="00BA0092" w:rsidRPr="00294CF8">
              <w:rPr>
                <w:rFonts w:ascii="Times New Roman" w:eastAsiaTheme="minorEastAsia" w:hAnsi="Times New Roman" w:hint="eastAsia"/>
                <w:color w:val="000000"/>
                <w:sz w:val="20"/>
                <w:szCs w:val="20"/>
                <w:lang w:eastAsia="zh-CN"/>
              </w:rPr>
              <w:t xml:space="preserve"> </w:t>
            </w:r>
            <w:proofErr w:type="spellStart"/>
            <w:r w:rsidRPr="00294CF8">
              <w:rPr>
                <w:rFonts w:ascii="Times New Roman" w:eastAsia="Times New Roman" w:hAnsi="Times New Roman"/>
                <w:color w:val="000000"/>
                <w:sz w:val="20"/>
                <w:szCs w:val="20"/>
              </w:rPr>
              <w:t>benzimidazole</w:t>
            </w:r>
            <w:proofErr w:type="spellEnd"/>
            <w:r w:rsidRPr="00294CF8">
              <w:rPr>
                <w:rFonts w:ascii="Times New Roman" w:eastAsia="Times New Roman" w:hAnsi="Times New Roman"/>
                <w:color w:val="000000"/>
                <w:sz w:val="20"/>
                <w:szCs w:val="20"/>
              </w:rPr>
              <w:t xml:space="preserve"> ring</w:t>
            </w: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-NH</w:t>
            </w:r>
            <w:r w:rsidRPr="00294CF8">
              <w:rPr>
                <w:rFonts w:ascii="Times New Roman" w:eastAsia="Times New Roman" w:hAnsi="Times New Roman"/>
                <w:color w:val="000000"/>
                <w:sz w:val="20"/>
                <w:szCs w:val="20"/>
                <w:vertAlign w:val="subscript"/>
              </w:rPr>
              <w:t xml:space="preserve">2 </w:t>
            </w:r>
            <w:r w:rsidRPr="00294CF8">
              <w:rPr>
                <w:rFonts w:ascii="Times New Roman" w:eastAsia="Times New Roman" w:hAnsi="Times New Roman"/>
                <w:color w:val="000000"/>
                <w:sz w:val="20"/>
                <w:szCs w:val="20"/>
              </w:rPr>
              <w:t>of</w:t>
            </w:r>
            <w:r w:rsidR="00BA0092" w:rsidRPr="00294CF8">
              <w:rPr>
                <w:rFonts w:ascii="Times New Roman" w:eastAsiaTheme="minorEastAsia" w:hAnsi="Times New Roman" w:hint="eastAsia"/>
                <w:color w:val="000000"/>
                <w:sz w:val="20"/>
                <w:szCs w:val="20"/>
                <w:lang w:eastAsia="zh-CN"/>
              </w:rPr>
              <w:t xml:space="preserve"> </w:t>
            </w:r>
            <w:r w:rsidRPr="00294CF8">
              <w:rPr>
                <w:rFonts w:ascii="Times New Roman" w:eastAsia="Times New Roman" w:hAnsi="Times New Roman"/>
                <w:color w:val="000000"/>
                <w:sz w:val="20"/>
                <w:szCs w:val="20"/>
              </w:rPr>
              <w:t>2-Amino</w:t>
            </w:r>
          </w:p>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BISA</w:t>
            </w: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-CH</w:t>
            </w:r>
            <w:r w:rsidRPr="00294CF8">
              <w:rPr>
                <w:rFonts w:ascii="Times New Roman" w:eastAsia="Times New Roman" w:hAnsi="Times New Roman"/>
                <w:color w:val="000000"/>
                <w:sz w:val="20"/>
                <w:szCs w:val="20"/>
                <w:vertAlign w:val="subscript"/>
              </w:rPr>
              <w:t>2</w:t>
            </w:r>
            <w:r w:rsidRPr="00294CF8">
              <w:rPr>
                <w:rFonts w:ascii="Times New Roman" w:eastAsia="Times New Roman" w:hAnsi="Times New Roman"/>
                <w:color w:val="000000"/>
                <w:sz w:val="20"/>
                <w:szCs w:val="20"/>
              </w:rPr>
              <w:t>Cl</w:t>
            </w:r>
          </w:p>
        </w:tc>
        <w:tc>
          <w:tcPr>
            <w:tcW w:w="0" w:type="auto"/>
            <w:tcBorders>
              <w:top w:val="single" w:sz="4" w:space="0" w:color="auto"/>
              <w:left w:val="single" w:sz="4" w:space="0" w:color="auto"/>
              <w:bottom w:val="single" w:sz="4" w:space="0" w:color="auto"/>
              <w:right w:val="single" w:sz="4" w:space="0" w:color="auto"/>
            </w:tcBorders>
            <w:vAlign w:val="center"/>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N-CH</w:t>
            </w:r>
            <w:r w:rsidRPr="00294CF8">
              <w:rPr>
                <w:rFonts w:ascii="Times New Roman" w:eastAsia="Times New Roman" w:hAnsi="Times New Roman"/>
                <w:color w:val="000000"/>
                <w:sz w:val="20"/>
                <w:szCs w:val="20"/>
                <w:vertAlign w:val="subscript"/>
              </w:rPr>
              <w:t>2</w:t>
            </w:r>
            <w:r w:rsidRPr="00294CF8">
              <w:rPr>
                <w:rFonts w:ascii="Times New Roman" w:eastAsia="Times New Roman" w:hAnsi="Times New Roman"/>
                <w:color w:val="000000"/>
                <w:sz w:val="20"/>
                <w:szCs w:val="20"/>
              </w:rPr>
              <w:t>-N</w:t>
            </w:r>
          </w:p>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Of</w:t>
            </w:r>
            <w:r w:rsidR="00BA0092" w:rsidRPr="00294CF8">
              <w:rPr>
                <w:rFonts w:ascii="Times New Roman" w:eastAsiaTheme="minorEastAsia" w:hAnsi="Times New Roman" w:hint="eastAsia"/>
                <w:color w:val="000000"/>
                <w:sz w:val="20"/>
                <w:szCs w:val="20"/>
                <w:lang w:eastAsia="zh-CN"/>
              </w:rPr>
              <w:t xml:space="preserve"> </w:t>
            </w:r>
            <w:r w:rsidRPr="00294CF8">
              <w:rPr>
                <w:rFonts w:ascii="Times New Roman" w:eastAsia="Times New Roman" w:hAnsi="Times New Roman"/>
                <w:color w:val="000000"/>
                <w:sz w:val="20"/>
                <w:szCs w:val="20"/>
              </w:rPr>
              <w:t>2-Amino</w:t>
            </w:r>
          </w:p>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BISA</w:t>
            </w: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-OH</w:t>
            </w:r>
          </w:p>
        </w:tc>
        <w:tc>
          <w:tcPr>
            <w:tcW w:w="0" w:type="auto"/>
            <w:tcBorders>
              <w:top w:val="single" w:sz="4" w:space="0" w:color="auto"/>
              <w:left w:val="single" w:sz="4" w:space="0" w:color="auto"/>
              <w:bottom w:val="single" w:sz="4" w:space="0" w:color="auto"/>
              <w:right w:val="single" w:sz="4" w:space="0" w:color="auto"/>
            </w:tcBorders>
            <w:vAlign w:val="center"/>
            <w:hideMark/>
          </w:tcPr>
          <w:p w:rsidR="00BA0092" w:rsidRPr="00294CF8" w:rsidRDefault="004B00B4" w:rsidP="003F64B8">
            <w:pPr>
              <w:snapToGrid w:val="0"/>
              <w:spacing w:after="0" w:line="240" w:lineRule="auto"/>
              <w:jc w:val="both"/>
              <w:rPr>
                <w:rFonts w:ascii="Times New Roman" w:eastAsiaTheme="minorEastAsia" w:hAnsi="Times New Roman"/>
                <w:color w:val="000000"/>
                <w:sz w:val="20"/>
                <w:szCs w:val="20"/>
                <w:lang w:eastAsia="zh-CN"/>
              </w:rPr>
            </w:pPr>
            <w:r w:rsidRPr="00294CF8">
              <w:rPr>
                <w:rFonts w:ascii="Times New Roman" w:eastAsia="Times New Roman" w:hAnsi="Times New Roman"/>
                <w:color w:val="000000"/>
                <w:sz w:val="20"/>
                <w:szCs w:val="20"/>
              </w:rPr>
              <w:t xml:space="preserve">Aromatic </w:t>
            </w:r>
          </w:p>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protons</w:t>
            </w:r>
          </w:p>
        </w:tc>
      </w:tr>
      <w:tr w:rsidR="004B00B4" w:rsidRPr="00294CF8" w:rsidTr="003F64B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proofErr w:type="spellStart"/>
            <w:r w:rsidRPr="00294CF8">
              <w:rPr>
                <w:rFonts w:ascii="Times New Roman" w:eastAsia="Times New Roman" w:hAnsi="Times New Roman"/>
                <w:color w:val="000000"/>
                <w:sz w:val="20"/>
                <w:szCs w:val="20"/>
              </w:rPr>
              <w:t>Benzimidazole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3.46 (s)</w:t>
            </w:r>
          </w:p>
        </w:tc>
        <w:tc>
          <w:tcPr>
            <w:tcW w:w="0" w:type="auto"/>
            <w:tcBorders>
              <w:top w:val="single" w:sz="4" w:space="0" w:color="auto"/>
              <w:left w:val="single" w:sz="4" w:space="0" w:color="auto"/>
              <w:bottom w:val="single" w:sz="4" w:space="0" w:color="auto"/>
              <w:right w:val="single" w:sz="4" w:space="0" w:color="auto"/>
            </w:tcBorders>
            <w:vAlign w:val="center"/>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7.20-8.23 (m)</w:t>
            </w:r>
          </w:p>
        </w:tc>
      </w:tr>
      <w:tr w:rsidR="004B00B4" w:rsidRPr="00294CF8" w:rsidTr="003F64B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2- Amino</w:t>
            </w:r>
          </w:p>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BISA</w:t>
            </w: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5.76</w:t>
            </w: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3.71</w:t>
            </w:r>
          </w:p>
        </w:tc>
        <w:tc>
          <w:tcPr>
            <w:tcW w:w="0" w:type="auto"/>
            <w:tcBorders>
              <w:top w:val="single" w:sz="4" w:space="0" w:color="auto"/>
              <w:left w:val="single" w:sz="4" w:space="0" w:color="auto"/>
              <w:bottom w:val="single" w:sz="4" w:space="0" w:color="auto"/>
              <w:right w:val="single" w:sz="4" w:space="0" w:color="auto"/>
            </w:tcBorders>
            <w:vAlign w:val="center"/>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6.49-6.58</w:t>
            </w: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4.98</w:t>
            </w: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6.99-8.43</w:t>
            </w:r>
          </w:p>
        </w:tc>
      </w:tr>
      <w:tr w:rsidR="004B00B4" w:rsidRPr="00294CF8" w:rsidTr="003F64B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2-Chloromethyl</w:t>
            </w:r>
          </w:p>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proofErr w:type="spellStart"/>
            <w:r w:rsidRPr="00294CF8">
              <w:rPr>
                <w:rFonts w:ascii="Times New Roman" w:eastAsia="Times New Roman" w:hAnsi="Times New Roman"/>
                <w:color w:val="000000"/>
                <w:sz w:val="20"/>
                <w:szCs w:val="20"/>
              </w:rPr>
              <w:t>Benzimidazole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4.95 (s)</w:t>
            </w:r>
          </w:p>
        </w:tc>
        <w:tc>
          <w:tcPr>
            <w:tcW w:w="0" w:type="auto"/>
            <w:tcBorders>
              <w:top w:val="single" w:sz="4" w:space="0" w:color="auto"/>
              <w:left w:val="single" w:sz="4" w:space="0" w:color="auto"/>
              <w:bottom w:val="single" w:sz="4" w:space="0" w:color="auto"/>
              <w:right w:val="single" w:sz="4" w:space="0" w:color="auto"/>
            </w:tcBorders>
            <w:vAlign w:val="center"/>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3.73 (s)</w:t>
            </w:r>
          </w:p>
        </w:tc>
        <w:tc>
          <w:tcPr>
            <w:tcW w:w="0" w:type="auto"/>
            <w:tcBorders>
              <w:top w:val="single" w:sz="4" w:space="0" w:color="auto"/>
              <w:left w:val="single" w:sz="4" w:space="0" w:color="auto"/>
              <w:bottom w:val="single" w:sz="4" w:space="0" w:color="auto"/>
              <w:right w:val="single" w:sz="4" w:space="0" w:color="auto"/>
            </w:tcBorders>
            <w:vAlign w:val="center"/>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3F64B8">
            <w:pPr>
              <w:snapToGrid w:val="0"/>
              <w:spacing w:after="0" w:line="240" w:lineRule="auto"/>
              <w:jc w:val="both"/>
              <w:rPr>
                <w:rFonts w:ascii="Times New Roman" w:eastAsia="Times New Roman" w:hAnsi="Times New Roman"/>
                <w:color w:val="000000"/>
                <w:sz w:val="20"/>
                <w:szCs w:val="20"/>
              </w:rPr>
            </w:pPr>
            <w:r w:rsidRPr="00294CF8">
              <w:rPr>
                <w:rFonts w:ascii="Times New Roman" w:eastAsia="Times New Roman" w:hAnsi="Times New Roman"/>
                <w:color w:val="000000"/>
                <w:sz w:val="20"/>
                <w:szCs w:val="20"/>
              </w:rPr>
              <w:t>7.25-7.59 (m)</w:t>
            </w:r>
          </w:p>
        </w:tc>
      </w:tr>
    </w:tbl>
    <w:p w:rsidR="007E7662" w:rsidRPr="00294CF8" w:rsidRDefault="007E7662" w:rsidP="007E7662">
      <w:pPr>
        <w:snapToGrid w:val="0"/>
        <w:spacing w:after="0" w:line="240" w:lineRule="auto"/>
        <w:ind w:firstLine="425"/>
        <w:jc w:val="both"/>
        <w:rPr>
          <w:rFonts w:ascii="Times New Roman" w:hAnsi="Times New Roman"/>
          <w:sz w:val="20"/>
          <w:szCs w:val="20"/>
        </w:rPr>
      </w:pPr>
    </w:p>
    <w:p w:rsidR="004B00B4" w:rsidRPr="00294CF8" w:rsidRDefault="004B00B4" w:rsidP="003F64B8">
      <w:pPr>
        <w:snapToGrid w:val="0"/>
        <w:spacing w:after="0" w:line="240" w:lineRule="auto"/>
        <w:jc w:val="center"/>
        <w:rPr>
          <w:rFonts w:ascii="Times New Roman" w:hAnsi="Times New Roman"/>
          <w:b/>
          <w:sz w:val="20"/>
          <w:szCs w:val="20"/>
        </w:rPr>
      </w:pPr>
      <w:proofErr w:type="gramStart"/>
      <w:r w:rsidRPr="00294CF8">
        <w:rPr>
          <w:rFonts w:ascii="Times New Roman" w:hAnsi="Times New Roman"/>
          <w:sz w:val="20"/>
          <w:szCs w:val="20"/>
        </w:rPr>
        <w:t xml:space="preserve">Table 2: </w:t>
      </w:r>
      <w:r w:rsidRPr="00294CF8">
        <w:rPr>
          <w:rFonts w:ascii="Times New Roman" w:hAnsi="Times New Roman"/>
          <w:i/>
          <w:sz w:val="20"/>
          <w:szCs w:val="20"/>
        </w:rPr>
        <w:t>Yi</w:t>
      </w:r>
      <w:r w:rsidR="00755F37" w:rsidRPr="00294CF8">
        <w:rPr>
          <w:rFonts w:ascii="Times New Roman" w:hAnsi="Times New Roman"/>
          <w:i/>
          <w:sz w:val="20"/>
          <w:szCs w:val="20"/>
        </w:rPr>
        <w:t xml:space="preserve">elds and Physical Properties </w:t>
      </w:r>
      <w:proofErr w:type="spellStart"/>
      <w:r w:rsidR="00755F37" w:rsidRPr="00294CF8">
        <w:rPr>
          <w:rFonts w:ascii="Times New Roman" w:hAnsi="Times New Roman"/>
          <w:i/>
          <w:sz w:val="20"/>
          <w:szCs w:val="20"/>
        </w:rPr>
        <w:t>of</w:t>
      </w:r>
      <w:r w:rsidR="00EC60C7" w:rsidRPr="00294CF8">
        <w:rPr>
          <w:rFonts w:ascii="Times New Roman" w:hAnsi="Times New Roman"/>
          <w:i/>
          <w:sz w:val="20"/>
          <w:szCs w:val="20"/>
        </w:rPr>
        <w:t>ligan</w:t>
      </w:r>
      <w:r w:rsidRPr="00294CF8">
        <w:rPr>
          <w:rFonts w:ascii="Times New Roman" w:hAnsi="Times New Roman"/>
          <w:i/>
          <w:sz w:val="20"/>
          <w:szCs w:val="20"/>
        </w:rPr>
        <w:t>ds</w:t>
      </w:r>
      <w:proofErr w:type="spellEnd"/>
      <w:r w:rsidRPr="00294CF8">
        <w:rPr>
          <w:rFonts w:ascii="Times New Roman" w:hAnsi="Times New Roman"/>
          <w:i/>
          <w:sz w:val="20"/>
          <w:szCs w:val="20"/>
        </w:rPr>
        <w:t xml:space="preserve"> and their Metal Complexes.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1172"/>
        <w:gridCol w:w="1431"/>
        <w:gridCol w:w="1963"/>
        <w:gridCol w:w="2794"/>
      </w:tblGrid>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proofErr w:type="spellStart"/>
            <w:r w:rsidRPr="00294CF8">
              <w:rPr>
                <w:rFonts w:ascii="Times New Roman" w:eastAsiaTheme="minorEastAsia" w:hAnsi="Times New Roman"/>
                <w:color w:val="000000"/>
                <w:sz w:val="20"/>
                <w:szCs w:val="20"/>
              </w:rPr>
              <w:t>Ligand</w:t>
            </w:r>
            <w:proofErr w:type="spellEnd"/>
            <w:r w:rsidRPr="00294CF8">
              <w:rPr>
                <w:rFonts w:ascii="Times New Roman" w:eastAsiaTheme="minorEastAsia" w:hAnsi="Times New Roman"/>
                <w:color w:val="000000"/>
                <w:sz w:val="20"/>
                <w:szCs w:val="20"/>
              </w:rPr>
              <w:t>/</w:t>
            </w:r>
          </w:p>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complex</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Yield (%)</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proofErr w:type="spellStart"/>
            <w:r w:rsidRPr="00294CF8">
              <w:rPr>
                <w:rFonts w:ascii="Times New Roman" w:eastAsiaTheme="minorEastAsia" w:hAnsi="Times New Roman"/>
                <w:color w:val="000000"/>
                <w:sz w:val="20"/>
                <w:szCs w:val="20"/>
              </w:rPr>
              <w:t>Colour</w:t>
            </w:r>
            <w:proofErr w:type="spellEnd"/>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Melting point (</w:t>
            </w:r>
            <w:proofErr w:type="spellStart"/>
            <w:r w:rsidRPr="00294CF8">
              <w:rPr>
                <w:rFonts w:ascii="Times New Roman" w:eastAsiaTheme="minorEastAsia" w:hAnsi="Times New Roman"/>
                <w:color w:val="000000"/>
                <w:sz w:val="20"/>
                <w:szCs w:val="20"/>
                <w:vertAlign w:val="superscript"/>
              </w:rPr>
              <w:t>o</w:t>
            </w:r>
            <w:r w:rsidRPr="00294CF8">
              <w:rPr>
                <w:rFonts w:ascii="Times New Roman" w:eastAsiaTheme="minorEastAsia" w:hAnsi="Times New Roman"/>
                <w:color w:val="000000"/>
                <w:sz w:val="20"/>
                <w:szCs w:val="20"/>
              </w:rPr>
              <w:t>C</w:t>
            </w:r>
            <w:proofErr w:type="spellEnd"/>
            <w:r w:rsidRPr="00294CF8">
              <w:rPr>
                <w:rFonts w:ascii="Times New Roman" w:eastAsiaTheme="minorEastAsia" w:hAnsi="Times New Roman"/>
                <w:color w:val="000000"/>
                <w:sz w:val="20"/>
                <w:szCs w:val="20"/>
              </w:rPr>
              <w:t>)</w:t>
            </w:r>
          </w:p>
        </w:tc>
        <w:tc>
          <w:tcPr>
            <w:tcW w:w="1459"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 Metal calculated (found)</w:t>
            </w: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b/>
                <w:color w:val="000000"/>
                <w:sz w:val="20"/>
                <w:szCs w:val="20"/>
              </w:rPr>
            </w:pPr>
            <w:r w:rsidRPr="00294CF8">
              <w:rPr>
                <w:rFonts w:ascii="Times New Roman" w:eastAsiaTheme="minorEastAsia" w:hAnsi="Times New Roman"/>
                <w:b/>
                <w:color w:val="000000"/>
                <w:sz w:val="20"/>
                <w:szCs w:val="20"/>
              </w:rPr>
              <w:t>HL</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tabs>
                <w:tab w:val="left" w:pos="1200"/>
              </w:tabs>
              <w:snapToGrid w:val="0"/>
              <w:spacing w:after="0" w:line="240" w:lineRule="auto"/>
              <w:jc w:val="both"/>
              <w:rPr>
                <w:rFonts w:ascii="Times New Roman" w:eastAsiaTheme="minorEastAsia" w:hAnsi="Times New Roman"/>
                <w:color w:val="000000"/>
                <w:sz w:val="20"/>
                <w:szCs w:val="20"/>
              </w:rPr>
            </w:pP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Yellow</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174-175</w:t>
            </w:r>
          </w:p>
        </w:tc>
        <w:tc>
          <w:tcPr>
            <w:tcW w:w="1459" w:type="pct"/>
            <w:tcBorders>
              <w:top w:val="single" w:sz="4" w:space="0" w:color="auto"/>
              <w:left w:val="single" w:sz="4" w:space="0" w:color="auto"/>
              <w:bottom w:val="single" w:sz="4" w:space="0" w:color="auto"/>
              <w:right w:val="single" w:sz="4" w:space="0" w:color="auto"/>
            </w:tcBorders>
            <w:vAlign w:val="center"/>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HL Mn</w:t>
            </w:r>
            <w:r w:rsidRPr="00294CF8">
              <w:rPr>
                <w:rFonts w:ascii="Times New Roman" w:eastAsiaTheme="minorEastAsia" w:hAnsi="Times New Roman"/>
                <w:color w:val="000000"/>
                <w:sz w:val="20"/>
                <w:szCs w:val="20"/>
                <w:vertAlign w:val="superscript"/>
              </w:rPr>
              <w:t>2+</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80.4</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Light pink</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217-219</w:t>
            </w:r>
          </w:p>
        </w:tc>
        <w:tc>
          <w:tcPr>
            <w:tcW w:w="1459"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19.05 (18.71)</w:t>
            </w: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HL Cu</w:t>
            </w:r>
            <w:r w:rsidRPr="00294CF8">
              <w:rPr>
                <w:rFonts w:ascii="Times New Roman" w:eastAsiaTheme="minorEastAsia" w:hAnsi="Times New Roman"/>
                <w:color w:val="000000"/>
                <w:sz w:val="20"/>
                <w:szCs w:val="20"/>
                <w:vertAlign w:val="superscript"/>
              </w:rPr>
              <w:t>2+</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81.0</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Light blue</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197-198</w:t>
            </w:r>
          </w:p>
        </w:tc>
        <w:tc>
          <w:tcPr>
            <w:tcW w:w="1459"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16.91 (16.77)</w:t>
            </w: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HL Zn</w:t>
            </w:r>
            <w:r w:rsidRPr="00294CF8">
              <w:rPr>
                <w:rFonts w:ascii="Times New Roman" w:eastAsiaTheme="minorEastAsia" w:hAnsi="Times New Roman"/>
                <w:color w:val="000000"/>
                <w:sz w:val="20"/>
                <w:szCs w:val="20"/>
                <w:vertAlign w:val="superscript"/>
              </w:rPr>
              <w:t>2+</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76.7</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Yellow</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187-188</w:t>
            </w:r>
          </w:p>
        </w:tc>
        <w:tc>
          <w:tcPr>
            <w:tcW w:w="1459"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15.12 (14.95)</w:t>
            </w: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b/>
                <w:color w:val="000000"/>
                <w:sz w:val="20"/>
                <w:szCs w:val="20"/>
              </w:rPr>
            </w:pPr>
            <w:r w:rsidRPr="00294CF8">
              <w:rPr>
                <w:rFonts w:ascii="Times New Roman" w:eastAsiaTheme="minorEastAsia" w:hAnsi="Times New Roman"/>
                <w:b/>
                <w:color w:val="000000"/>
                <w:sz w:val="20"/>
                <w:szCs w:val="20"/>
              </w:rPr>
              <w:t>2-Amino BISA</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78.0</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Cream</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194-195</w:t>
            </w:r>
          </w:p>
        </w:tc>
        <w:tc>
          <w:tcPr>
            <w:tcW w:w="1459" w:type="pct"/>
            <w:tcBorders>
              <w:top w:val="single" w:sz="4" w:space="0" w:color="auto"/>
              <w:left w:val="single" w:sz="4" w:space="0" w:color="auto"/>
              <w:bottom w:val="single" w:sz="4" w:space="0" w:color="auto"/>
              <w:right w:val="single" w:sz="4" w:space="0" w:color="auto"/>
            </w:tcBorders>
            <w:vAlign w:val="center"/>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2-Amino BISA Mn</w:t>
            </w:r>
            <w:r w:rsidRPr="00294CF8">
              <w:rPr>
                <w:rFonts w:ascii="Times New Roman" w:eastAsiaTheme="minorEastAsia" w:hAnsi="Times New Roman"/>
                <w:color w:val="000000"/>
                <w:sz w:val="20"/>
                <w:szCs w:val="20"/>
                <w:vertAlign w:val="superscript"/>
              </w:rPr>
              <w:t>2+</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85.9</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Light brown</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239-240</w:t>
            </w:r>
          </w:p>
        </w:tc>
        <w:tc>
          <w:tcPr>
            <w:tcW w:w="1459"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8.02 (7.91)</w:t>
            </w: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2-Amino BISA Cu</w:t>
            </w:r>
            <w:r w:rsidRPr="00294CF8">
              <w:rPr>
                <w:rFonts w:ascii="Times New Roman" w:eastAsiaTheme="minorEastAsia" w:hAnsi="Times New Roman"/>
                <w:color w:val="000000"/>
                <w:sz w:val="20"/>
                <w:szCs w:val="20"/>
                <w:vertAlign w:val="superscript"/>
              </w:rPr>
              <w:t>2+</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87.0</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Bluish green</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223-224</w:t>
            </w:r>
          </w:p>
        </w:tc>
        <w:tc>
          <w:tcPr>
            <w:tcW w:w="1459"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9.16 (9.34)</w:t>
            </w: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2-Amino BISA Zn</w:t>
            </w:r>
            <w:r w:rsidRPr="00294CF8">
              <w:rPr>
                <w:rFonts w:ascii="Times New Roman" w:eastAsiaTheme="minorEastAsia" w:hAnsi="Times New Roman"/>
                <w:color w:val="000000"/>
                <w:sz w:val="20"/>
                <w:szCs w:val="20"/>
                <w:vertAlign w:val="superscript"/>
              </w:rPr>
              <w:t>2+</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81.7</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Yellow</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211-212</w:t>
            </w:r>
          </w:p>
        </w:tc>
        <w:tc>
          <w:tcPr>
            <w:tcW w:w="1459"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9.40 (9.23)</w:t>
            </w: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b/>
                <w:color w:val="000000"/>
                <w:sz w:val="20"/>
                <w:szCs w:val="20"/>
              </w:rPr>
            </w:pPr>
            <w:r w:rsidRPr="00294CF8">
              <w:rPr>
                <w:rFonts w:ascii="Times New Roman" w:eastAsiaTheme="minorEastAsia" w:hAnsi="Times New Roman"/>
                <w:b/>
                <w:color w:val="000000"/>
                <w:sz w:val="20"/>
                <w:szCs w:val="20"/>
              </w:rPr>
              <w:t>CHL</w:t>
            </w:r>
          </w:p>
        </w:tc>
        <w:tc>
          <w:tcPr>
            <w:tcW w:w="612" w:type="pct"/>
            <w:tcBorders>
              <w:top w:val="single" w:sz="4" w:space="0" w:color="auto"/>
              <w:left w:val="single" w:sz="4" w:space="0" w:color="auto"/>
              <w:bottom w:val="single" w:sz="4" w:space="0" w:color="auto"/>
              <w:right w:val="single" w:sz="4" w:space="0" w:color="auto"/>
            </w:tcBorders>
            <w:vAlign w:val="center"/>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Dark yellow</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141-142</w:t>
            </w:r>
          </w:p>
        </w:tc>
        <w:tc>
          <w:tcPr>
            <w:tcW w:w="1459" w:type="pct"/>
            <w:tcBorders>
              <w:top w:val="single" w:sz="4" w:space="0" w:color="auto"/>
              <w:left w:val="single" w:sz="4" w:space="0" w:color="auto"/>
              <w:bottom w:val="single" w:sz="4" w:space="0" w:color="auto"/>
              <w:right w:val="single" w:sz="4" w:space="0" w:color="auto"/>
            </w:tcBorders>
            <w:vAlign w:val="center"/>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CHL Mn</w:t>
            </w:r>
            <w:r w:rsidRPr="00294CF8">
              <w:rPr>
                <w:rFonts w:ascii="Times New Roman" w:eastAsiaTheme="minorEastAsia" w:hAnsi="Times New Roman"/>
                <w:color w:val="000000"/>
                <w:sz w:val="20"/>
                <w:szCs w:val="20"/>
                <w:vertAlign w:val="superscript"/>
              </w:rPr>
              <w:t>2+</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75.8</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Pink</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186-185</w:t>
            </w:r>
          </w:p>
        </w:tc>
        <w:tc>
          <w:tcPr>
            <w:tcW w:w="1459"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13.02 (14.11)</w:t>
            </w: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CHL Cu</w:t>
            </w:r>
            <w:r w:rsidRPr="00294CF8">
              <w:rPr>
                <w:rFonts w:ascii="Times New Roman" w:eastAsiaTheme="minorEastAsia" w:hAnsi="Times New Roman"/>
                <w:color w:val="000000"/>
                <w:sz w:val="20"/>
                <w:szCs w:val="20"/>
                <w:vertAlign w:val="superscript"/>
              </w:rPr>
              <w:t>2+</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74.0</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Bluish green</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180-181</w:t>
            </w:r>
          </w:p>
        </w:tc>
        <w:tc>
          <w:tcPr>
            <w:tcW w:w="1459"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14.76 (14.01)</w:t>
            </w:r>
          </w:p>
        </w:tc>
      </w:tr>
      <w:tr w:rsidR="004B00B4" w:rsidRPr="00294CF8" w:rsidTr="00294CF8">
        <w:trPr>
          <w:jc w:val="center"/>
        </w:trPr>
        <w:tc>
          <w:tcPr>
            <w:tcW w:w="115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CHL Zn</w:t>
            </w:r>
            <w:r w:rsidRPr="00294CF8">
              <w:rPr>
                <w:rFonts w:ascii="Times New Roman" w:eastAsiaTheme="minorEastAsia" w:hAnsi="Times New Roman"/>
                <w:color w:val="000000"/>
                <w:sz w:val="20"/>
                <w:szCs w:val="20"/>
                <w:vertAlign w:val="superscript"/>
              </w:rPr>
              <w:t>2+</w:t>
            </w:r>
          </w:p>
        </w:tc>
        <w:tc>
          <w:tcPr>
            <w:tcW w:w="612"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72.2</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Yellow</w:t>
            </w:r>
          </w:p>
        </w:tc>
        <w:tc>
          <w:tcPr>
            <w:tcW w:w="1025"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178-179</w:t>
            </w:r>
          </w:p>
        </w:tc>
        <w:tc>
          <w:tcPr>
            <w:tcW w:w="1459"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15.12 (14.99)</w:t>
            </w:r>
          </w:p>
        </w:tc>
      </w:tr>
    </w:tbl>
    <w:p w:rsidR="004B00B4" w:rsidRPr="00294CF8" w:rsidRDefault="004B00B4" w:rsidP="007E7662">
      <w:pPr>
        <w:snapToGrid w:val="0"/>
        <w:spacing w:after="0" w:line="240" w:lineRule="auto"/>
        <w:jc w:val="both"/>
        <w:rPr>
          <w:rFonts w:ascii="Times New Roman" w:hAnsi="Times New Roman"/>
          <w:sz w:val="20"/>
          <w:szCs w:val="20"/>
        </w:rPr>
      </w:pPr>
      <w:r w:rsidRPr="00294CF8">
        <w:rPr>
          <w:rFonts w:ascii="Times New Roman" w:hAnsi="Times New Roman"/>
          <w:sz w:val="20"/>
          <w:szCs w:val="20"/>
        </w:rPr>
        <w:t>HL=Benzimidazole</w:t>
      </w:r>
      <w:proofErr w:type="gramStart"/>
      <w:r w:rsidRPr="00294CF8">
        <w:rPr>
          <w:rFonts w:ascii="Times New Roman" w:hAnsi="Times New Roman"/>
          <w:sz w:val="20"/>
          <w:szCs w:val="20"/>
        </w:rPr>
        <w:t>,2</w:t>
      </w:r>
      <w:proofErr w:type="gramEnd"/>
      <w:r w:rsidRPr="00294CF8">
        <w:rPr>
          <w:rFonts w:ascii="Times New Roman" w:hAnsi="Times New Roman"/>
          <w:sz w:val="20"/>
          <w:szCs w:val="20"/>
        </w:rPr>
        <w:t xml:space="preserve">-AminoBISA=4-((2-Amino-1H </w:t>
      </w:r>
      <w:proofErr w:type="spellStart"/>
      <w:r w:rsidRPr="00294CF8">
        <w:rPr>
          <w:rFonts w:ascii="Times New Roman" w:hAnsi="Times New Roman"/>
          <w:sz w:val="20"/>
          <w:szCs w:val="20"/>
        </w:rPr>
        <w:t>benzo</w:t>
      </w:r>
      <w:proofErr w:type="spellEnd"/>
      <w:r w:rsidRPr="00294CF8">
        <w:rPr>
          <w:rFonts w:ascii="Times New Roman" w:hAnsi="Times New Roman"/>
          <w:sz w:val="20"/>
          <w:szCs w:val="20"/>
        </w:rPr>
        <w:t>(d)imidazol-1-yl)</w:t>
      </w:r>
      <w:proofErr w:type="spellStart"/>
      <w:r w:rsidRPr="00294CF8">
        <w:rPr>
          <w:rFonts w:ascii="Times New Roman" w:hAnsi="Times New Roman"/>
          <w:sz w:val="20"/>
          <w:szCs w:val="20"/>
        </w:rPr>
        <w:t>methylamino</w:t>
      </w:r>
      <w:proofErr w:type="spellEnd"/>
      <w:r w:rsidRPr="00294CF8">
        <w:rPr>
          <w:rFonts w:ascii="Times New Roman" w:hAnsi="Times New Roman"/>
          <w:sz w:val="20"/>
          <w:szCs w:val="20"/>
        </w:rPr>
        <w:t xml:space="preserve">)-2-hydroxylbenzoic acid and CHL = 2-Chloromethyl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w:t>
      </w:r>
    </w:p>
    <w:p w:rsidR="00755F37" w:rsidRPr="00294CF8" w:rsidRDefault="00755F37" w:rsidP="007E7662">
      <w:pPr>
        <w:snapToGrid w:val="0"/>
        <w:spacing w:after="0" w:line="240" w:lineRule="auto"/>
        <w:jc w:val="center"/>
        <w:rPr>
          <w:rFonts w:ascii="Times New Roman" w:hAnsi="Times New Roman"/>
          <w:sz w:val="20"/>
          <w:szCs w:val="20"/>
        </w:rPr>
      </w:pPr>
    </w:p>
    <w:p w:rsidR="004B00B4" w:rsidRPr="00294CF8" w:rsidRDefault="004B00B4" w:rsidP="007E7662">
      <w:pPr>
        <w:snapToGrid w:val="0"/>
        <w:spacing w:after="0" w:line="240" w:lineRule="auto"/>
        <w:jc w:val="both"/>
        <w:rPr>
          <w:rFonts w:ascii="Times New Roman" w:hAnsi="Times New Roman"/>
          <w:sz w:val="20"/>
          <w:szCs w:val="20"/>
        </w:rPr>
      </w:pPr>
      <w:r w:rsidRPr="00294CF8">
        <w:rPr>
          <w:rFonts w:ascii="Times New Roman" w:hAnsi="Times New Roman"/>
          <w:sz w:val="20"/>
          <w:szCs w:val="20"/>
        </w:rPr>
        <w:t xml:space="preserve">Table 3: </w:t>
      </w:r>
      <w:r w:rsidRPr="00294CF8">
        <w:rPr>
          <w:rFonts w:ascii="Times New Roman" w:hAnsi="Times New Roman"/>
          <w:i/>
          <w:sz w:val="20"/>
          <w:szCs w:val="20"/>
        </w:rPr>
        <w:t>Infrared Spectra (Cm</w:t>
      </w:r>
      <w:r w:rsidRPr="00294CF8">
        <w:rPr>
          <w:rFonts w:ascii="Times New Roman" w:hAnsi="Times New Roman"/>
          <w:i/>
          <w:sz w:val="20"/>
          <w:szCs w:val="20"/>
          <w:vertAlign w:val="superscript"/>
        </w:rPr>
        <w:t>-1</w:t>
      </w:r>
      <w:r w:rsidRPr="00294CF8">
        <w:rPr>
          <w:rFonts w:ascii="Times New Roman" w:hAnsi="Times New Roman"/>
          <w:i/>
          <w:sz w:val="20"/>
          <w:szCs w:val="20"/>
        </w:rPr>
        <w:t>) Of 4-((2-Amino-1H-</w:t>
      </w:r>
      <w:proofErr w:type="gramStart"/>
      <w:r w:rsidRPr="00294CF8">
        <w:rPr>
          <w:rFonts w:ascii="Times New Roman" w:hAnsi="Times New Roman"/>
          <w:i/>
          <w:sz w:val="20"/>
          <w:szCs w:val="20"/>
        </w:rPr>
        <w:t>Benzo(</w:t>
      </w:r>
      <w:proofErr w:type="gramEnd"/>
      <w:r w:rsidRPr="00294CF8">
        <w:rPr>
          <w:rFonts w:ascii="Times New Roman" w:hAnsi="Times New Roman"/>
          <w:i/>
          <w:sz w:val="20"/>
          <w:szCs w:val="20"/>
        </w:rPr>
        <w:t>d)Imidazol-1-Yl)Methylamino)-2-Hydroxylbenzoic Acid (2-Amino BISA)</w:t>
      </w:r>
      <w:r w:rsidR="00294CF8" w:rsidRPr="00294CF8">
        <w:rPr>
          <w:rFonts w:ascii="Times New Roman" w:hAnsi="Times New Roman"/>
          <w:i/>
          <w:sz w:val="20"/>
          <w:szCs w:val="20"/>
        </w:rPr>
        <w:t xml:space="preserve"> </w:t>
      </w:r>
      <w:r w:rsidRPr="00294CF8">
        <w:rPr>
          <w:rFonts w:ascii="Times New Roman" w:hAnsi="Times New Roman"/>
          <w:i/>
          <w:sz w:val="20"/>
          <w:szCs w:val="20"/>
        </w:rPr>
        <w:t>and Its Metal Complexes.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
        <w:gridCol w:w="1975"/>
        <w:gridCol w:w="1927"/>
        <w:gridCol w:w="1915"/>
        <w:gridCol w:w="2292"/>
      </w:tblGrid>
      <w:tr w:rsidR="004B00B4" w:rsidRPr="00294CF8" w:rsidTr="00294CF8">
        <w:trPr>
          <w:jc w:val="center"/>
        </w:trPr>
        <w:tc>
          <w:tcPr>
            <w:tcW w:w="76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 xml:space="preserve">2-Amino </w:t>
            </w:r>
            <w:proofErr w:type="spellStart"/>
            <w:r w:rsidRPr="00294CF8">
              <w:rPr>
                <w:rFonts w:ascii="Times New Roman" w:eastAsiaTheme="minorEastAsia" w:hAnsi="Times New Roman"/>
                <w:color w:val="000000"/>
                <w:sz w:val="20"/>
                <w:szCs w:val="20"/>
                <w:lang w:eastAsia="yo-NG"/>
              </w:rPr>
              <w:t>Bisa</w:t>
            </w:r>
            <w:proofErr w:type="spellEnd"/>
          </w:p>
        </w:tc>
        <w:tc>
          <w:tcPr>
            <w:tcW w:w="1031"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 xml:space="preserve">2-Amino </w:t>
            </w:r>
            <w:proofErr w:type="spellStart"/>
            <w:r w:rsidRPr="00294CF8">
              <w:rPr>
                <w:rFonts w:ascii="Times New Roman" w:eastAsiaTheme="minorEastAsia" w:hAnsi="Times New Roman"/>
                <w:color w:val="000000"/>
                <w:sz w:val="20"/>
                <w:szCs w:val="20"/>
                <w:lang w:eastAsia="yo-NG"/>
              </w:rPr>
              <w:t>Bisa</w:t>
            </w:r>
            <w:proofErr w:type="spellEnd"/>
            <w:r w:rsidRPr="00294CF8">
              <w:rPr>
                <w:rFonts w:ascii="Times New Roman" w:eastAsiaTheme="minorEastAsia" w:hAnsi="Times New Roman"/>
                <w:color w:val="000000"/>
                <w:sz w:val="20"/>
                <w:szCs w:val="20"/>
                <w:lang w:eastAsia="yo-NG"/>
              </w:rPr>
              <w:t xml:space="preserve"> Mn</w:t>
            </w:r>
            <w:r w:rsidRPr="00294CF8">
              <w:rPr>
                <w:rFonts w:ascii="Times New Roman" w:eastAsiaTheme="minorEastAsia" w:hAnsi="Times New Roman"/>
                <w:color w:val="000000"/>
                <w:sz w:val="20"/>
                <w:szCs w:val="20"/>
                <w:vertAlign w:val="superscript"/>
                <w:lang w:eastAsia="yo-NG"/>
              </w:rPr>
              <w:t>2+</w:t>
            </w:r>
          </w:p>
        </w:tc>
        <w:tc>
          <w:tcPr>
            <w:tcW w:w="100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 xml:space="preserve">2-Amino </w:t>
            </w:r>
            <w:proofErr w:type="spellStart"/>
            <w:r w:rsidRPr="00294CF8">
              <w:rPr>
                <w:rFonts w:ascii="Times New Roman" w:eastAsiaTheme="minorEastAsia" w:hAnsi="Times New Roman"/>
                <w:color w:val="000000"/>
                <w:sz w:val="20"/>
                <w:szCs w:val="20"/>
                <w:lang w:eastAsia="yo-NG"/>
              </w:rPr>
              <w:t>Bisa</w:t>
            </w:r>
            <w:proofErr w:type="spellEnd"/>
            <w:r w:rsidRPr="00294CF8">
              <w:rPr>
                <w:rFonts w:ascii="Times New Roman" w:eastAsiaTheme="minorEastAsia" w:hAnsi="Times New Roman"/>
                <w:color w:val="000000"/>
                <w:sz w:val="20"/>
                <w:szCs w:val="20"/>
                <w:lang w:eastAsia="yo-NG"/>
              </w:rPr>
              <w:t xml:space="preserve"> Cu</w:t>
            </w:r>
            <w:r w:rsidRPr="00294CF8">
              <w:rPr>
                <w:rFonts w:ascii="Times New Roman" w:eastAsiaTheme="minorEastAsia" w:hAnsi="Times New Roman"/>
                <w:color w:val="000000"/>
                <w:sz w:val="20"/>
                <w:szCs w:val="20"/>
                <w:vertAlign w:val="superscript"/>
                <w:lang w:eastAsia="yo-NG"/>
              </w:rPr>
              <w:t>2+</w:t>
            </w:r>
          </w:p>
        </w:tc>
        <w:tc>
          <w:tcPr>
            <w:tcW w:w="1000"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 xml:space="preserve">2-Amino </w:t>
            </w:r>
            <w:proofErr w:type="spellStart"/>
            <w:r w:rsidRPr="00294CF8">
              <w:rPr>
                <w:rFonts w:ascii="Times New Roman" w:eastAsiaTheme="minorEastAsia" w:hAnsi="Times New Roman"/>
                <w:color w:val="000000"/>
                <w:sz w:val="20"/>
                <w:szCs w:val="20"/>
                <w:lang w:eastAsia="yo-NG"/>
              </w:rPr>
              <w:t>Bisa</w:t>
            </w:r>
            <w:proofErr w:type="spellEnd"/>
            <w:r w:rsidRPr="00294CF8">
              <w:rPr>
                <w:rFonts w:ascii="Times New Roman" w:eastAsiaTheme="minorEastAsia" w:hAnsi="Times New Roman"/>
                <w:color w:val="000000"/>
                <w:sz w:val="20"/>
                <w:szCs w:val="20"/>
                <w:lang w:eastAsia="yo-NG"/>
              </w:rPr>
              <w:t xml:space="preserve"> Zn</w:t>
            </w:r>
            <w:r w:rsidRPr="00294CF8">
              <w:rPr>
                <w:rFonts w:ascii="Times New Roman" w:eastAsiaTheme="minorEastAsia" w:hAnsi="Times New Roman"/>
                <w:color w:val="000000"/>
                <w:sz w:val="20"/>
                <w:szCs w:val="20"/>
                <w:vertAlign w:val="superscript"/>
                <w:lang w:eastAsia="yo-NG"/>
              </w:rPr>
              <w:t>2+</w:t>
            </w:r>
          </w:p>
        </w:tc>
        <w:tc>
          <w:tcPr>
            <w:tcW w:w="119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Assignment</w:t>
            </w:r>
          </w:p>
        </w:tc>
      </w:tr>
      <w:tr w:rsidR="004B00B4" w:rsidRPr="00294CF8" w:rsidTr="00294CF8">
        <w:trPr>
          <w:jc w:val="center"/>
        </w:trPr>
        <w:tc>
          <w:tcPr>
            <w:tcW w:w="76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3400</w:t>
            </w:r>
          </w:p>
        </w:tc>
        <w:tc>
          <w:tcPr>
            <w:tcW w:w="1031"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3265</w:t>
            </w:r>
            <w:r w:rsidRPr="00294CF8">
              <w:rPr>
                <w:rFonts w:ascii="Times New Roman" w:eastAsiaTheme="minorEastAsia" w:hAnsi="Times New Roman"/>
                <w:color w:val="000000"/>
                <w:sz w:val="20"/>
                <w:szCs w:val="20"/>
                <w:vertAlign w:val="subscript"/>
                <w:lang w:eastAsia="yo-NG"/>
              </w:rPr>
              <w:t>b</w:t>
            </w:r>
          </w:p>
        </w:tc>
        <w:tc>
          <w:tcPr>
            <w:tcW w:w="100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3320</w:t>
            </w:r>
            <w:r w:rsidRPr="00294CF8">
              <w:rPr>
                <w:rFonts w:ascii="Times New Roman" w:eastAsiaTheme="minorEastAsia" w:hAnsi="Times New Roman"/>
                <w:color w:val="000000"/>
                <w:sz w:val="20"/>
                <w:szCs w:val="20"/>
                <w:vertAlign w:val="subscript"/>
                <w:lang w:eastAsia="yo-NG"/>
              </w:rPr>
              <w:t>b</w:t>
            </w:r>
          </w:p>
        </w:tc>
        <w:tc>
          <w:tcPr>
            <w:tcW w:w="1000"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3330</w:t>
            </w:r>
            <w:r w:rsidRPr="00294CF8">
              <w:rPr>
                <w:rFonts w:ascii="Times New Roman" w:eastAsiaTheme="minorEastAsia" w:hAnsi="Times New Roman"/>
                <w:color w:val="000000"/>
                <w:sz w:val="20"/>
                <w:szCs w:val="20"/>
                <w:vertAlign w:val="subscript"/>
                <w:lang w:eastAsia="yo-NG"/>
              </w:rPr>
              <w:t>b</w:t>
            </w:r>
          </w:p>
        </w:tc>
        <w:tc>
          <w:tcPr>
            <w:tcW w:w="119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O-H</w:t>
            </w:r>
          </w:p>
        </w:tc>
      </w:tr>
      <w:tr w:rsidR="004B00B4" w:rsidRPr="00294CF8" w:rsidTr="00294CF8">
        <w:trPr>
          <w:jc w:val="center"/>
        </w:trPr>
        <w:tc>
          <w:tcPr>
            <w:tcW w:w="76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3030, 1500</w:t>
            </w:r>
          </w:p>
        </w:tc>
        <w:tc>
          <w:tcPr>
            <w:tcW w:w="1031"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3030, 1500</w:t>
            </w:r>
          </w:p>
        </w:tc>
        <w:tc>
          <w:tcPr>
            <w:tcW w:w="100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3030, 1500</w:t>
            </w:r>
          </w:p>
        </w:tc>
        <w:tc>
          <w:tcPr>
            <w:tcW w:w="1000"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3030, 1500</w:t>
            </w:r>
          </w:p>
        </w:tc>
        <w:tc>
          <w:tcPr>
            <w:tcW w:w="119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proofErr w:type="spellStart"/>
            <w:r w:rsidRPr="00294CF8">
              <w:rPr>
                <w:rFonts w:ascii="Times New Roman" w:eastAsiaTheme="minorEastAsia" w:hAnsi="Times New Roman"/>
                <w:color w:val="000000"/>
                <w:sz w:val="20"/>
                <w:szCs w:val="20"/>
                <w:lang w:eastAsia="yo-NG"/>
              </w:rPr>
              <w:t>Ar</w:t>
            </w:r>
            <w:proofErr w:type="spellEnd"/>
            <w:r w:rsidRPr="00294CF8">
              <w:rPr>
                <w:rFonts w:ascii="Times New Roman" w:eastAsiaTheme="minorEastAsia" w:hAnsi="Times New Roman"/>
                <w:color w:val="000000"/>
                <w:sz w:val="20"/>
                <w:szCs w:val="20"/>
                <w:lang w:eastAsia="yo-NG"/>
              </w:rPr>
              <w:t>-C=C</w:t>
            </w:r>
          </w:p>
        </w:tc>
      </w:tr>
      <w:tr w:rsidR="004B00B4" w:rsidRPr="00294CF8" w:rsidTr="00294CF8">
        <w:trPr>
          <w:jc w:val="center"/>
        </w:trPr>
        <w:tc>
          <w:tcPr>
            <w:tcW w:w="76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1476</w:t>
            </w:r>
          </w:p>
        </w:tc>
        <w:tc>
          <w:tcPr>
            <w:tcW w:w="1031"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1485</w:t>
            </w:r>
          </w:p>
        </w:tc>
        <w:tc>
          <w:tcPr>
            <w:tcW w:w="100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1465</w:t>
            </w:r>
          </w:p>
        </w:tc>
        <w:tc>
          <w:tcPr>
            <w:tcW w:w="1000"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1466</w:t>
            </w:r>
          </w:p>
        </w:tc>
        <w:tc>
          <w:tcPr>
            <w:tcW w:w="119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C=N</w:t>
            </w:r>
          </w:p>
        </w:tc>
      </w:tr>
      <w:tr w:rsidR="004B00B4" w:rsidRPr="00294CF8" w:rsidTr="00294CF8">
        <w:trPr>
          <w:jc w:val="center"/>
        </w:trPr>
        <w:tc>
          <w:tcPr>
            <w:tcW w:w="76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1677</w:t>
            </w:r>
          </w:p>
        </w:tc>
        <w:tc>
          <w:tcPr>
            <w:tcW w:w="1031"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1600</w:t>
            </w:r>
          </w:p>
        </w:tc>
        <w:tc>
          <w:tcPr>
            <w:tcW w:w="100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1584</w:t>
            </w:r>
          </w:p>
        </w:tc>
        <w:tc>
          <w:tcPr>
            <w:tcW w:w="1000"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1610</w:t>
            </w:r>
          </w:p>
        </w:tc>
        <w:tc>
          <w:tcPr>
            <w:tcW w:w="119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C=O of carboxylic acid</w:t>
            </w:r>
          </w:p>
        </w:tc>
      </w:tr>
      <w:tr w:rsidR="004B00B4" w:rsidRPr="00294CF8" w:rsidTr="00294CF8">
        <w:trPr>
          <w:jc w:val="center"/>
        </w:trPr>
        <w:tc>
          <w:tcPr>
            <w:tcW w:w="76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3300</w:t>
            </w:r>
          </w:p>
        </w:tc>
        <w:tc>
          <w:tcPr>
            <w:tcW w:w="1031"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3340</w:t>
            </w:r>
          </w:p>
        </w:tc>
        <w:tc>
          <w:tcPr>
            <w:tcW w:w="100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3280</w:t>
            </w:r>
          </w:p>
        </w:tc>
        <w:tc>
          <w:tcPr>
            <w:tcW w:w="1000"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3380</w:t>
            </w:r>
          </w:p>
        </w:tc>
        <w:tc>
          <w:tcPr>
            <w:tcW w:w="119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N-H stretching</w:t>
            </w:r>
          </w:p>
        </w:tc>
      </w:tr>
      <w:tr w:rsidR="004B00B4" w:rsidRPr="00294CF8" w:rsidTr="00294CF8">
        <w:trPr>
          <w:jc w:val="center"/>
        </w:trPr>
        <w:tc>
          <w:tcPr>
            <w:tcW w:w="76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1620</w:t>
            </w:r>
          </w:p>
        </w:tc>
        <w:tc>
          <w:tcPr>
            <w:tcW w:w="1031"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1568</w:t>
            </w:r>
          </w:p>
        </w:tc>
        <w:tc>
          <w:tcPr>
            <w:tcW w:w="100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1586</w:t>
            </w:r>
          </w:p>
        </w:tc>
        <w:tc>
          <w:tcPr>
            <w:tcW w:w="1000"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1570</w:t>
            </w:r>
          </w:p>
        </w:tc>
        <w:tc>
          <w:tcPr>
            <w:tcW w:w="119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N-H bending</w:t>
            </w:r>
          </w:p>
        </w:tc>
      </w:tr>
      <w:tr w:rsidR="004B00B4" w:rsidRPr="00294CF8" w:rsidTr="00294CF8">
        <w:trPr>
          <w:jc w:val="center"/>
        </w:trPr>
        <w:tc>
          <w:tcPr>
            <w:tcW w:w="76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2920</w:t>
            </w:r>
          </w:p>
        </w:tc>
        <w:tc>
          <w:tcPr>
            <w:tcW w:w="1031"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2900</w:t>
            </w:r>
          </w:p>
        </w:tc>
        <w:tc>
          <w:tcPr>
            <w:tcW w:w="100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2920</w:t>
            </w:r>
          </w:p>
        </w:tc>
        <w:tc>
          <w:tcPr>
            <w:tcW w:w="1000"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2850</w:t>
            </w:r>
          </w:p>
        </w:tc>
        <w:tc>
          <w:tcPr>
            <w:tcW w:w="119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CH</w:t>
            </w:r>
            <w:r w:rsidRPr="00294CF8">
              <w:rPr>
                <w:rFonts w:ascii="Times New Roman" w:eastAsiaTheme="minorEastAsia" w:hAnsi="Times New Roman"/>
                <w:color w:val="000000"/>
                <w:sz w:val="20"/>
                <w:szCs w:val="20"/>
                <w:vertAlign w:val="subscript"/>
                <w:lang w:eastAsia="yo-NG"/>
              </w:rPr>
              <w:t>2</w:t>
            </w:r>
          </w:p>
        </w:tc>
      </w:tr>
      <w:tr w:rsidR="004B00B4" w:rsidRPr="00294CF8" w:rsidTr="00294CF8">
        <w:trPr>
          <w:jc w:val="center"/>
        </w:trPr>
        <w:tc>
          <w:tcPr>
            <w:tcW w:w="766" w:type="pct"/>
            <w:tcBorders>
              <w:top w:val="single" w:sz="4" w:space="0" w:color="auto"/>
              <w:left w:val="single" w:sz="4" w:space="0" w:color="auto"/>
              <w:bottom w:val="single" w:sz="4" w:space="0" w:color="auto"/>
              <w:right w:val="single" w:sz="4" w:space="0" w:color="auto"/>
            </w:tcBorders>
            <w:vAlign w:val="center"/>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p>
        </w:tc>
        <w:tc>
          <w:tcPr>
            <w:tcW w:w="1031"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560</w:t>
            </w:r>
          </w:p>
        </w:tc>
        <w:tc>
          <w:tcPr>
            <w:tcW w:w="1006"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592</w:t>
            </w:r>
          </w:p>
        </w:tc>
        <w:tc>
          <w:tcPr>
            <w:tcW w:w="1000"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600</w:t>
            </w:r>
          </w:p>
        </w:tc>
        <w:tc>
          <w:tcPr>
            <w:tcW w:w="1197" w:type="pct"/>
            <w:tcBorders>
              <w:top w:val="single" w:sz="4" w:space="0" w:color="auto"/>
              <w:left w:val="single" w:sz="4" w:space="0" w:color="auto"/>
              <w:bottom w:val="single" w:sz="4" w:space="0" w:color="auto"/>
              <w:right w:val="single" w:sz="4" w:space="0" w:color="auto"/>
            </w:tcBorders>
            <w:vAlign w:val="center"/>
            <w:hideMark/>
          </w:tcPr>
          <w:p w:rsidR="004B00B4" w:rsidRPr="00294CF8" w:rsidRDefault="004B00B4" w:rsidP="007E766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M-N</w:t>
            </w:r>
          </w:p>
        </w:tc>
      </w:tr>
    </w:tbl>
    <w:p w:rsidR="004B00B4" w:rsidRDefault="004B00B4" w:rsidP="007E7662">
      <w:pPr>
        <w:snapToGrid w:val="0"/>
        <w:spacing w:after="0" w:line="240" w:lineRule="auto"/>
        <w:ind w:firstLine="425"/>
        <w:jc w:val="both"/>
        <w:rPr>
          <w:rFonts w:ascii="Times New Roman" w:hAnsi="Times New Roman" w:hint="eastAsia"/>
          <w:b/>
          <w:sz w:val="20"/>
          <w:szCs w:val="20"/>
          <w:lang w:eastAsia="zh-CN"/>
        </w:rPr>
      </w:pPr>
    </w:p>
    <w:p w:rsidR="00294CF8" w:rsidRDefault="00294CF8" w:rsidP="007E7662">
      <w:pPr>
        <w:snapToGrid w:val="0"/>
        <w:spacing w:after="0" w:line="240" w:lineRule="auto"/>
        <w:ind w:firstLine="425"/>
        <w:jc w:val="both"/>
        <w:rPr>
          <w:rFonts w:ascii="Times New Roman" w:hAnsi="Times New Roman" w:hint="eastAsia"/>
          <w:b/>
          <w:sz w:val="20"/>
          <w:szCs w:val="20"/>
          <w:lang w:eastAsia="zh-CN"/>
        </w:rPr>
      </w:pPr>
    </w:p>
    <w:p w:rsidR="00294CF8" w:rsidRPr="00294CF8" w:rsidRDefault="00294CF8" w:rsidP="007E7662">
      <w:pPr>
        <w:snapToGrid w:val="0"/>
        <w:spacing w:after="0" w:line="240" w:lineRule="auto"/>
        <w:ind w:firstLine="425"/>
        <w:jc w:val="both"/>
        <w:rPr>
          <w:rFonts w:ascii="Times New Roman" w:hAnsi="Times New Roman" w:hint="eastAsia"/>
          <w:b/>
          <w:sz w:val="20"/>
          <w:szCs w:val="20"/>
          <w:lang w:eastAsia="zh-CN"/>
        </w:rPr>
      </w:pPr>
    </w:p>
    <w:p w:rsidR="003F64B8" w:rsidRPr="00294CF8" w:rsidRDefault="003F64B8" w:rsidP="00BA0092">
      <w:pPr>
        <w:snapToGrid w:val="0"/>
        <w:spacing w:after="0" w:line="240" w:lineRule="auto"/>
        <w:jc w:val="center"/>
        <w:rPr>
          <w:rFonts w:ascii="Times New Roman" w:hAnsi="Times New Roman"/>
          <w:i/>
          <w:sz w:val="20"/>
          <w:szCs w:val="20"/>
        </w:rPr>
      </w:pPr>
      <w:r w:rsidRPr="00294CF8">
        <w:rPr>
          <w:rFonts w:ascii="Times New Roman" w:hAnsi="Times New Roman"/>
          <w:sz w:val="20"/>
          <w:szCs w:val="20"/>
        </w:rPr>
        <w:lastRenderedPageBreak/>
        <w:t xml:space="preserve">Table 4: </w:t>
      </w:r>
      <w:r w:rsidRPr="00294CF8">
        <w:rPr>
          <w:rFonts w:ascii="Times New Roman" w:hAnsi="Times New Roman"/>
          <w:i/>
          <w:sz w:val="20"/>
          <w:szCs w:val="20"/>
        </w:rPr>
        <w:t>Infrared Spectra (cm</w:t>
      </w:r>
      <w:r w:rsidRPr="00294CF8">
        <w:rPr>
          <w:rFonts w:ascii="Times New Roman" w:hAnsi="Times New Roman"/>
          <w:i/>
          <w:sz w:val="20"/>
          <w:szCs w:val="20"/>
          <w:vertAlign w:val="superscript"/>
        </w:rPr>
        <w:t>-</w:t>
      </w:r>
      <w:r w:rsidRPr="00294CF8">
        <w:rPr>
          <w:rFonts w:ascii="Times New Roman" w:hAnsi="Times New Roman"/>
          <w:i/>
          <w:sz w:val="20"/>
          <w:szCs w:val="20"/>
        </w:rPr>
        <w:t xml:space="preserve">) of </w:t>
      </w:r>
      <w:proofErr w:type="spellStart"/>
      <w:r w:rsidRPr="00294CF8">
        <w:rPr>
          <w:rFonts w:ascii="Times New Roman" w:hAnsi="Times New Roman"/>
          <w:i/>
          <w:sz w:val="20"/>
          <w:szCs w:val="20"/>
        </w:rPr>
        <w:t>Benzimidazole</w:t>
      </w:r>
      <w:proofErr w:type="spellEnd"/>
      <w:r w:rsidRPr="00294CF8">
        <w:rPr>
          <w:rFonts w:ascii="Times New Roman" w:hAnsi="Times New Roman"/>
          <w:i/>
          <w:sz w:val="20"/>
          <w:szCs w:val="20"/>
        </w:rPr>
        <w:t xml:space="preserve"> (HL) and its Metal Complexes.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1791"/>
        <w:gridCol w:w="1706"/>
        <w:gridCol w:w="1687"/>
        <w:gridCol w:w="3229"/>
      </w:tblGrid>
      <w:tr w:rsidR="003F64B8" w:rsidRPr="00294CF8" w:rsidTr="00EA61A5">
        <w:trPr>
          <w:jc w:val="center"/>
        </w:trPr>
        <w:tc>
          <w:tcPr>
            <w:tcW w:w="607"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HL</w:t>
            </w:r>
          </w:p>
        </w:tc>
        <w:tc>
          <w:tcPr>
            <w:tcW w:w="935"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HL Mn</w:t>
            </w:r>
            <w:r w:rsidRPr="00294CF8">
              <w:rPr>
                <w:rFonts w:ascii="Times New Roman" w:eastAsiaTheme="minorEastAsia" w:hAnsi="Times New Roman"/>
                <w:color w:val="000000"/>
                <w:sz w:val="20"/>
                <w:szCs w:val="20"/>
                <w:vertAlign w:val="superscript"/>
                <w:lang w:eastAsia="yo-NG"/>
              </w:rPr>
              <w:t>2+</w:t>
            </w:r>
          </w:p>
        </w:tc>
        <w:tc>
          <w:tcPr>
            <w:tcW w:w="89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HL Cu</w:t>
            </w:r>
            <w:r w:rsidRPr="00294CF8">
              <w:rPr>
                <w:rFonts w:ascii="Times New Roman" w:eastAsiaTheme="minorEastAsia" w:hAnsi="Times New Roman"/>
                <w:color w:val="000000"/>
                <w:sz w:val="20"/>
                <w:szCs w:val="20"/>
                <w:vertAlign w:val="superscript"/>
                <w:lang w:eastAsia="yo-NG"/>
              </w:rPr>
              <w:t>2+</w:t>
            </w:r>
          </w:p>
        </w:tc>
        <w:tc>
          <w:tcPr>
            <w:tcW w:w="88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HL Zn</w:t>
            </w:r>
            <w:r w:rsidRPr="00294CF8">
              <w:rPr>
                <w:rFonts w:ascii="Times New Roman" w:eastAsiaTheme="minorEastAsia" w:hAnsi="Times New Roman"/>
                <w:color w:val="000000"/>
                <w:sz w:val="20"/>
                <w:szCs w:val="20"/>
                <w:vertAlign w:val="superscript"/>
                <w:lang w:eastAsia="yo-NG"/>
              </w:rPr>
              <w:t>2+</w:t>
            </w:r>
          </w:p>
        </w:tc>
        <w:tc>
          <w:tcPr>
            <w:tcW w:w="1686"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Assignment</w:t>
            </w:r>
          </w:p>
        </w:tc>
      </w:tr>
      <w:tr w:rsidR="003F64B8" w:rsidRPr="00294CF8" w:rsidTr="00EA61A5">
        <w:trPr>
          <w:jc w:val="center"/>
        </w:trPr>
        <w:tc>
          <w:tcPr>
            <w:tcW w:w="607"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3300</w:t>
            </w:r>
          </w:p>
        </w:tc>
        <w:tc>
          <w:tcPr>
            <w:tcW w:w="935"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3200</w:t>
            </w:r>
          </w:p>
        </w:tc>
        <w:tc>
          <w:tcPr>
            <w:tcW w:w="89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3150</w:t>
            </w:r>
          </w:p>
        </w:tc>
        <w:tc>
          <w:tcPr>
            <w:tcW w:w="88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3210</w:t>
            </w:r>
          </w:p>
        </w:tc>
        <w:tc>
          <w:tcPr>
            <w:tcW w:w="1686"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N-H stretching</w:t>
            </w:r>
          </w:p>
        </w:tc>
      </w:tr>
      <w:tr w:rsidR="003F64B8" w:rsidRPr="00294CF8" w:rsidTr="00EA61A5">
        <w:trPr>
          <w:jc w:val="center"/>
        </w:trPr>
        <w:tc>
          <w:tcPr>
            <w:tcW w:w="607"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1505</w:t>
            </w:r>
          </w:p>
        </w:tc>
        <w:tc>
          <w:tcPr>
            <w:tcW w:w="935"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1494</w:t>
            </w:r>
          </w:p>
        </w:tc>
        <w:tc>
          <w:tcPr>
            <w:tcW w:w="89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1500</w:t>
            </w:r>
          </w:p>
        </w:tc>
        <w:tc>
          <w:tcPr>
            <w:tcW w:w="88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1490</w:t>
            </w:r>
          </w:p>
        </w:tc>
        <w:tc>
          <w:tcPr>
            <w:tcW w:w="1686"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N-H bending</w:t>
            </w:r>
          </w:p>
        </w:tc>
      </w:tr>
      <w:tr w:rsidR="003F64B8" w:rsidRPr="00294CF8" w:rsidTr="00EA61A5">
        <w:trPr>
          <w:jc w:val="center"/>
        </w:trPr>
        <w:tc>
          <w:tcPr>
            <w:tcW w:w="607"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1574</w:t>
            </w:r>
          </w:p>
        </w:tc>
        <w:tc>
          <w:tcPr>
            <w:tcW w:w="935"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1568</w:t>
            </w:r>
          </w:p>
        </w:tc>
        <w:tc>
          <w:tcPr>
            <w:tcW w:w="89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1573</w:t>
            </w:r>
          </w:p>
        </w:tc>
        <w:tc>
          <w:tcPr>
            <w:tcW w:w="88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1579</w:t>
            </w:r>
          </w:p>
        </w:tc>
        <w:tc>
          <w:tcPr>
            <w:tcW w:w="1686" w:type="pct"/>
            <w:tcBorders>
              <w:top w:val="single" w:sz="4" w:space="0" w:color="auto"/>
              <w:left w:val="single" w:sz="4" w:space="0" w:color="auto"/>
              <w:bottom w:val="single" w:sz="4" w:space="0" w:color="auto"/>
              <w:right w:val="single" w:sz="4" w:space="0" w:color="auto"/>
            </w:tcBorders>
            <w:vAlign w:val="center"/>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proofErr w:type="spellStart"/>
            <w:r w:rsidRPr="00294CF8">
              <w:rPr>
                <w:rFonts w:ascii="Times New Roman" w:eastAsiaTheme="minorEastAsia" w:hAnsi="Times New Roman"/>
                <w:color w:val="000000"/>
                <w:sz w:val="20"/>
                <w:szCs w:val="20"/>
                <w:lang w:eastAsia="yo-NG"/>
              </w:rPr>
              <w:t>Ar</w:t>
            </w:r>
            <w:proofErr w:type="spellEnd"/>
            <w:r w:rsidRPr="00294CF8">
              <w:rPr>
                <w:rFonts w:ascii="Times New Roman" w:eastAsiaTheme="minorEastAsia" w:hAnsi="Times New Roman"/>
                <w:color w:val="000000"/>
                <w:sz w:val="20"/>
                <w:szCs w:val="20"/>
                <w:lang w:eastAsia="yo-NG"/>
              </w:rPr>
              <w:t>-C=C stretching</w:t>
            </w:r>
          </w:p>
        </w:tc>
      </w:tr>
      <w:tr w:rsidR="003F64B8" w:rsidRPr="00294CF8" w:rsidTr="00EA61A5">
        <w:trPr>
          <w:jc w:val="center"/>
        </w:trPr>
        <w:tc>
          <w:tcPr>
            <w:tcW w:w="607"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1428</w:t>
            </w:r>
          </w:p>
        </w:tc>
        <w:tc>
          <w:tcPr>
            <w:tcW w:w="935"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1429</w:t>
            </w:r>
          </w:p>
        </w:tc>
        <w:tc>
          <w:tcPr>
            <w:tcW w:w="89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1429</w:t>
            </w:r>
          </w:p>
        </w:tc>
        <w:tc>
          <w:tcPr>
            <w:tcW w:w="88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1429</w:t>
            </w:r>
          </w:p>
        </w:tc>
        <w:tc>
          <w:tcPr>
            <w:tcW w:w="1686" w:type="pct"/>
            <w:tcBorders>
              <w:top w:val="single" w:sz="4" w:space="0" w:color="auto"/>
              <w:left w:val="single" w:sz="4" w:space="0" w:color="auto"/>
              <w:bottom w:val="single" w:sz="4" w:space="0" w:color="auto"/>
              <w:right w:val="single" w:sz="4" w:space="0" w:color="auto"/>
            </w:tcBorders>
            <w:vAlign w:val="center"/>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C=N</w:t>
            </w:r>
          </w:p>
        </w:tc>
      </w:tr>
      <w:tr w:rsidR="003F64B8" w:rsidRPr="00294CF8" w:rsidTr="00EA61A5">
        <w:trPr>
          <w:jc w:val="center"/>
        </w:trPr>
        <w:tc>
          <w:tcPr>
            <w:tcW w:w="607" w:type="pct"/>
            <w:tcBorders>
              <w:top w:val="single" w:sz="4" w:space="0" w:color="auto"/>
              <w:left w:val="single" w:sz="4" w:space="0" w:color="auto"/>
              <w:bottom w:val="single" w:sz="4" w:space="0" w:color="auto"/>
              <w:right w:val="single" w:sz="4" w:space="0" w:color="auto"/>
            </w:tcBorders>
            <w:vAlign w:val="center"/>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p>
        </w:tc>
        <w:tc>
          <w:tcPr>
            <w:tcW w:w="935"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564</w:t>
            </w:r>
          </w:p>
        </w:tc>
        <w:tc>
          <w:tcPr>
            <w:tcW w:w="89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539</w:t>
            </w:r>
          </w:p>
        </w:tc>
        <w:tc>
          <w:tcPr>
            <w:tcW w:w="881"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566</w:t>
            </w:r>
          </w:p>
        </w:tc>
        <w:tc>
          <w:tcPr>
            <w:tcW w:w="1686"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M-N</w:t>
            </w:r>
          </w:p>
        </w:tc>
      </w:tr>
    </w:tbl>
    <w:p w:rsidR="003F64B8" w:rsidRPr="00294CF8" w:rsidRDefault="003F64B8" w:rsidP="00BA0092">
      <w:pPr>
        <w:snapToGrid w:val="0"/>
        <w:spacing w:after="0" w:line="240" w:lineRule="auto"/>
        <w:ind w:firstLine="425"/>
        <w:jc w:val="both"/>
        <w:rPr>
          <w:rFonts w:ascii="Times New Roman" w:hAnsi="Times New Roman"/>
          <w:sz w:val="20"/>
          <w:szCs w:val="20"/>
        </w:rPr>
      </w:pPr>
    </w:p>
    <w:p w:rsidR="003F64B8" w:rsidRPr="00294CF8" w:rsidRDefault="003F64B8" w:rsidP="00BA0092">
      <w:pPr>
        <w:snapToGrid w:val="0"/>
        <w:spacing w:after="0" w:line="240" w:lineRule="auto"/>
        <w:jc w:val="center"/>
        <w:rPr>
          <w:rFonts w:ascii="Times New Roman" w:hAnsi="Times New Roman"/>
          <w:i/>
          <w:sz w:val="20"/>
          <w:szCs w:val="20"/>
        </w:rPr>
      </w:pPr>
      <w:r w:rsidRPr="00294CF8">
        <w:rPr>
          <w:rFonts w:ascii="Times New Roman" w:hAnsi="Times New Roman"/>
          <w:sz w:val="20"/>
          <w:szCs w:val="20"/>
        </w:rPr>
        <w:t xml:space="preserve">Table 5: </w:t>
      </w:r>
      <w:r w:rsidRPr="00294CF8">
        <w:rPr>
          <w:rFonts w:ascii="Times New Roman" w:hAnsi="Times New Roman"/>
          <w:i/>
          <w:sz w:val="20"/>
          <w:szCs w:val="20"/>
        </w:rPr>
        <w:t>Infrared Spectra (cm</w:t>
      </w:r>
      <w:r w:rsidRPr="00294CF8">
        <w:rPr>
          <w:rFonts w:ascii="Times New Roman" w:hAnsi="Times New Roman"/>
          <w:i/>
          <w:sz w:val="20"/>
          <w:szCs w:val="20"/>
          <w:vertAlign w:val="superscript"/>
        </w:rPr>
        <w:t>-1</w:t>
      </w:r>
      <w:r w:rsidRPr="00294CF8">
        <w:rPr>
          <w:rFonts w:ascii="Times New Roman" w:hAnsi="Times New Roman"/>
          <w:i/>
          <w:sz w:val="20"/>
          <w:szCs w:val="20"/>
        </w:rPr>
        <w:t xml:space="preserve">) of 2-Chloromethyl </w:t>
      </w:r>
      <w:proofErr w:type="spellStart"/>
      <w:r w:rsidRPr="00294CF8">
        <w:rPr>
          <w:rFonts w:ascii="Times New Roman" w:hAnsi="Times New Roman"/>
          <w:i/>
          <w:sz w:val="20"/>
          <w:szCs w:val="20"/>
        </w:rPr>
        <w:t>Benzimidazole</w:t>
      </w:r>
      <w:proofErr w:type="spellEnd"/>
      <w:r w:rsidRPr="00294CF8">
        <w:rPr>
          <w:rFonts w:ascii="Times New Roman" w:hAnsi="Times New Roman"/>
          <w:i/>
          <w:sz w:val="20"/>
          <w:szCs w:val="20"/>
        </w:rPr>
        <w:t>, (CHL) and its Metal Complexes.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
        <w:gridCol w:w="1894"/>
        <w:gridCol w:w="1816"/>
        <w:gridCol w:w="1796"/>
        <w:gridCol w:w="2993"/>
      </w:tblGrid>
      <w:tr w:rsidR="003F64B8" w:rsidRPr="00294CF8" w:rsidTr="00EA61A5">
        <w:trPr>
          <w:jc w:val="center"/>
        </w:trPr>
        <w:tc>
          <w:tcPr>
            <w:tcW w:w="562"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CHL</w:t>
            </w:r>
          </w:p>
        </w:tc>
        <w:tc>
          <w:tcPr>
            <w:tcW w:w="989"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CHL Mn</w:t>
            </w:r>
            <w:r w:rsidRPr="00294CF8">
              <w:rPr>
                <w:rFonts w:ascii="Times New Roman" w:eastAsiaTheme="minorEastAsia" w:hAnsi="Times New Roman"/>
                <w:color w:val="000000"/>
                <w:sz w:val="20"/>
                <w:szCs w:val="20"/>
                <w:vertAlign w:val="superscript"/>
                <w:lang w:eastAsia="yo-NG"/>
              </w:rPr>
              <w:t>2+</w:t>
            </w:r>
          </w:p>
        </w:tc>
        <w:tc>
          <w:tcPr>
            <w:tcW w:w="94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CHL Cu</w:t>
            </w:r>
            <w:r w:rsidRPr="00294CF8">
              <w:rPr>
                <w:rFonts w:ascii="Times New Roman" w:eastAsiaTheme="minorEastAsia" w:hAnsi="Times New Roman"/>
                <w:color w:val="000000"/>
                <w:sz w:val="20"/>
                <w:szCs w:val="20"/>
                <w:vertAlign w:val="superscript"/>
                <w:lang w:eastAsia="yo-NG"/>
              </w:rPr>
              <w:t>2+</w:t>
            </w:r>
          </w:p>
        </w:tc>
        <w:tc>
          <w:tcPr>
            <w:tcW w:w="93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CHL Zn</w:t>
            </w:r>
            <w:r w:rsidRPr="00294CF8">
              <w:rPr>
                <w:rFonts w:ascii="Times New Roman" w:eastAsiaTheme="minorEastAsia" w:hAnsi="Times New Roman"/>
                <w:color w:val="000000"/>
                <w:sz w:val="20"/>
                <w:szCs w:val="20"/>
                <w:vertAlign w:val="superscript"/>
                <w:lang w:eastAsia="yo-NG"/>
              </w:rPr>
              <w:t>2+</w:t>
            </w:r>
          </w:p>
        </w:tc>
        <w:tc>
          <w:tcPr>
            <w:tcW w:w="1563"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Assignment</w:t>
            </w:r>
          </w:p>
        </w:tc>
      </w:tr>
      <w:tr w:rsidR="003F64B8" w:rsidRPr="00294CF8" w:rsidTr="00EA61A5">
        <w:trPr>
          <w:jc w:val="center"/>
        </w:trPr>
        <w:tc>
          <w:tcPr>
            <w:tcW w:w="562"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3300</w:t>
            </w:r>
          </w:p>
        </w:tc>
        <w:tc>
          <w:tcPr>
            <w:tcW w:w="989"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3100</w:t>
            </w:r>
          </w:p>
        </w:tc>
        <w:tc>
          <w:tcPr>
            <w:tcW w:w="94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3170</w:t>
            </w:r>
          </w:p>
        </w:tc>
        <w:tc>
          <w:tcPr>
            <w:tcW w:w="93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3150</w:t>
            </w:r>
          </w:p>
        </w:tc>
        <w:tc>
          <w:tcPr>
            <w:tcW w:w="1563"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N-H stretching</w:t>
            </w:r>
          </w:p>
        </w:tc>
      </w:tr>
      <w:tr w:rsidR="003F64B8" w:rsidRPr="00294CF8" w:rsidTr="00EA61A5">
        <w:trPr>
          <w:jc w:val="center"/>
        </w:trPr>
        <w:tc>
          <w:tcPr>
            <w:tcW w:w="562"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1513</w:t>
            </w:r>
          </w:p>
        </w:tc>
        <w:tc>
          <w:tcPr>
            <w:tcW w:w="989"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1505</w:t>
            </w:r>
          </w:p>
        </w:tc>
        <w:tc>
          <w:tcPr>
            <w:tcW w:w="94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1550</w:t>
            </w:r>
          </w:p>
        </w:tc>
        <w:tc>
          <w:tcPr>
            <w:tcW w:w="93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1502</w:t>
            </w:r>
          </w:p>
        </w:tc>
        <w:tc>
          <w:tcPr>
            <w:tcW w:w="1563"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N-H bending</w:t>
            </w:r>
          </w:p>
        </w:tc>
      </w:tr>
      <w:tr w:rsidR="003F64B8" w:rsidRPr="00294CF8" w:rsidTr="00EA61A5">
        <w:trPr>
          <w:jc w:val="center"/>
        </w:trPr>
        <w:tc>
          <w:tcPr>
            <w:tcW w:w="562"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1550</w:t>
            </w:r>
          </w:p>
        </w:tc>
        <w:tc>
          <w:tcPr>
            <w:tcW w:w="989"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1568</w:t>
            </w:r>
          </w:p>
        </w:tc>
        <w:tc>
          <w:tcPr>
            <w:tcW w:w="94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1571</w:t>
            </w:r>
          </w:p>
        </w:tc>
        <w:tc>
          <w:tcPr>
            <w:tcW w:w="93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1579</w:t>
            </w:r>
          </w:p>
        </w:tc>
        <w:tc>
          <w:tcPr>
            <w:tcW w:w="1563"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proofErr w:type="spellStart"/>
            <w:r w:rsidRPr="00294CF8">
              <w:rPr>
                <w:rFonts w:ascii="Times New Roman" w:eastAsiaTheme="minorEastAsia" w:hAnsi="Times New Roman"/>
                <w:color w:val="000000"/>
                <w:sz w:val="20"/>
                <w:szCs w:val="20"/>
                <w:lang w:eastAsia="yo-NG"/>
              </w:rPr>
              <w:t>Ar</w:t>
            </w:r>
            <w:proofErr w:type="spellEnd"/>
            <w:r w:rsidRPr="00294CF8">
              <w:rPr>
                <w:rFonts w:ascii="Times New Roman" w:eastAsiaTheme="minorEastAsia" w:hAnsi="Times New Roman"/>
                <w:color w:val="000000"/>
                <w:sz w:val="20"/>
                <w:szCs w:val="20"/>
                <w:lang w:eastAsia="yo-NG"/>
              </w:rPr>
              <w:t>-C=C stretching</w:t>
            </w:r>
          </w:p>
        </w:tc>
      </w:tr>
      <w:tr w:rsidR="003F64B8" w:rsidRPr="00294CF8" w:rsidTr="00EA61A5">
        <w:trPr>
          <w:jc w:val="center"/>
        </w:trPr>
        <w:tc>
          <w:tcPr>
            <w:tcW w:w="562"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b/>
                <w:color w:val="000000"/>
                <w:sz w:val="20"/>
                <w:szCs w:val="20"/>
                <w:lang w:eastAsia="yo-NG"/>
              </w:rPr>
            </w:pPr>
            <w:r w:rsidRPr="00294CF8">
              <w:rPr>
                <w:rFonts w:ascii="Times New Roman" w:eastAsiaTheme="minorEastAsia" w:hAnsi="Times New Roman"/>
                <w:color w:val="000000"/>
                <w:sz w:val="20"/>
                <w:szCs w:val="20"/>
                <w:lang w:eastAsia="yo-NG"/>
              </w:rPr>
              <w:t>1434</w:t>
            </w:r>
          </w:p>
        </w:tc>
        <w:tc>
          <w:tcPr>
            <w:tcW w:w="989" w:type="pct"/>
            <w:tcBorders>
              <w:top w:val="single" w:sz="4" w:space="0" w:color="auto"/>
              <w:left w:val="single" w:sz="4" w:space="0" w:color="auto"/>
              <w:bottom w:val="single" w:sz="4" w:space="0" w:color="auto"/>
              <w:right w:val="single" w:sz="4" w:space="0" w:color="auto"/>
            </w:tcBorders>
            <w:vAlign w:val="center"/>
          </w:tcPr>
          <w:p w:rsidR="003F64B8" w:rsidRPr="00294CF8" w:rsidRDefault="003F64B8" w:rsidP="00BA0092">
            <w:pPr>
              <w:snapToGrid w:val="0"/>
              <w:spacing w:after="0" w:line="240" w:lineRule="auto"/>
              <w:jc w:val="both"/>
              <w:rPr>
                <w:rFonts w:ascii="Times New Roman" w:eastAsiaTheme="minorEastAsia" w:hAnsi="Times New Roman"/>
                <w:b/>
                <w:color w:val="000000"/>
                <w:sz w:val="20"/>
                <w:szCs w:val="20"/>
                <w:lang w:eastAsia="yo-NG"/>
              </w:rPr>
            </w:pPr>
            <w:r w:rsidRPr="00294CF8">
              <w:rPr>
                <w:rFonts w:ascii="Times New Roman" w:eastAsiaTheme="minorEastAsia" w:hAnsi="Times New Roman"/>
                <w:color w:val="000000"/>
                <w:sz w:val="20"/>
                <w:szCs w:val="20"/>
                <w:lang w:eastAsia="yo-NG"/>
              </w:rPr>
              <w:t>1428</w:t>
            </w:r>
          </w:p>
        </w:tc>
        <w:tc>
          <w:tcPr>
            <w:tcW w:w="94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b/>
                <w:color w:val="000000"/>
                <w:sz w:val="20"/>
                <w:szCs w:val="20"/>
                <w:lang w:eastAsia="yo-NG"/>
              </w:rPr>
            </w:pPr>
            <w:r w:rsidRPr="00294CF8">
              <w:rPr>
                <w:rFonts w:ascii="Times New Roman" w:eastAsiaTheme="minorEastAsia" w:hAnsi="Times New Roman"/>
                <w:color w:val="000000"/>
                <w:sz w:val="20"/>
                <w:szCs w:val="20"/>
                <w:lang w:eastAsia="yo-NG"/>
              </w:rPr>
              <w:t>1432</w:t>
            </w:r>
          </w:p>
        </w:tc>
        <w:tc>
          <w:tcPr>
            <w:tcW w:w="93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b/>
                <w:color w:val="000000"/>
                <w:sz w:val="20"/>
                <w:szCs w:val="20"/>
                <w:lang w:eastAsia="yo-NG"/>
              </w:rPr>
            </w:pPr>
            <w:r w:rsidRPr="00294CF8">
              <w:rPr>
                <w:rFonts w:ascii="Times New Roman" w:eastAsiaTheme="minorEastAsia" w:hAnsi="Times New Roman"/>
                <w:color w:val="000000"/>
                <w:sz w:val="20"/>
                <w:szCs w:val="20"/>
                <w:lang w:eastAsia="yo-NG"/>
              </w:rPr>
              <w:t>1431</w:t>
            </w:r>
          </w:p>
        </w:tc>
        <w:tc>
          <w:tcPr>
            <w:tcW w:w="1563"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b/>
                <w:color w:val="000000"/>
                <w:sz w:val="20"/>
                <w:szCs w:val="20"/>
                <w:lang w:eastAsia="yo-NG"/>
              </w:rPr>
            </w:pPr>
            <w:r w:rsidRPr="00294CF8">
              <w:rPr>
                <w:rFonts w:ascii="Times New Roman" w:eastAsiaTheme="minorEastAsia" w:hAnsi="Times New Roman"/>
                <w:color w:val="000000"/>
                <w:sz w:val="20"/>
                <w:szCs w:val="20"/>
                <w:lang w:eastAsia="yo-NG"/>
              </w:rPr>
              <w:t>C=N</w:t>
            </w:r>
          </w:p>
        </w:tc>
      </w:tr>
      <w:tr w:rsidR="003F64B8" w:rsidRPr="00294CF8" w:rsidTr="00EA61A5">
        <w:trPr>
          <w:jc w:val="center"/>
        </w:trPr>
        <w:tc>
          <w:tcPr>
            <w:tcW w:w="562"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b/>
                <w:color w:val="000000"/>
                <w:sz w:val="20"/>
                <w:szCs w:val="20"/>
                <w:lang w:eastAsia="yo-NG"/>
              </w:rPr>
            </w:pPr>
            <w:r w:rsidRPr="00294CF8">
              <w:rPr>
                <w:rFonts w:ascii="Times New Roman" w:eastAsiaTheme="minorEastAsia" w:hAnsi="Times New Roman"/>
                <w:color w:val="000000"/>
                <w:sz w:val="20"/>
                <w:szCs w:val="20"/>
                <w:lang w:eastAsia="yo-NG"/>
              </w:rPr>
              <w:t>2920</w:t>
            </w:r>
          </w:p>
        </w:tc>
        <w:tc>
          <w:tcPr>
            <w:tcW w:w="989"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b/>
                <w:color w:val="000000"/>
                <w:sz w:val="20"/>
                <w:szCs w:val="20"/>
                <w:lang w:eastAsia="yo-NG"/>
              </w:rPr>
            </w:pPr>
            <w:r w:rsidRPr="00294CF8">
              <w:rPr>
                <w:rFonts w:ascii="Times New Roman" w:eastAsiaTheme="minorEastAsia" w:hAnsi="Times New Roman"/>
                <w:color w:val="000000"/>
                <w:sz w:val="20"/>
                <w:szCs w:val="20"/>
                <w:lang w:eastAsia="yo-NG"/>
              </w:rPr>
              <w:t>2900</w:t>
            </w:r>
          </w:p>
        </w:tc>
        <w:tc>
          <w:tcPr>
            <w:tcW w:w="94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b/>
                <w:color w:val="000000"/>
                <w:sz w:val="20"/>
                <w:szCs w:val="20"/>
                <w:lang w:eastAsia="yo-NG"/>
              </w:rPr>
            </w:pPr>
            <w:r w:rsidRPr="00294CF8">
              <w:rPr>
                <w:rFonts w:ascii="Times New Roman" w:eastAsiaTheme="minorEastAsia" w:hAnsi="Times New Roman"/>
                <w:color w:val="000000"/>
                <w:sz w:val="20"/>
                <w:szCs w:val="20"/>
                <w:lang w:eastAsia="yo-NG"/>
              </w:rPr>
              <w:t>2920</w:t>
            </w:r>
          </w:p>
        </w:tc>
        <w:tc>
          <w:tcPr>
            <w:tcW w:w="93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b/>
                <w:color w:val="000000"/>
                <w:sz w:val="20"/>
                <w:szCs w:val="20"/>
                <w:lang w:eastAsia="yo-NG"/>
              </w:rPr>
            </w:pPr>
            <w:r w:rsidRPr="00294CF8">
              <w:rPr>
                <w:rFonts w:ascii="Times New Roman" w:eastAsiaTheme="minorEastAsia" w:hAnsi="Times New Roman"/>
                <w:color w:val="000000"/>
                <w:sz w:val="20"/>
                <w:szCs w:val="20"/>
                <w:lang w:eastAsia="yo-NG"/>
              </w:rPr>
              <w:t>2850</w:t>
            </w:r>
          </w:p>
        </w:tc>
        <w:tc>
          <w:tcPr>
            <w:tcW w:w="1563"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b/>
                <w:color w:val="000000"/>
                <w:sz w:val="20"/>
                <w:szCs w:val="20"/>
                <w:lang w:eastAsia="yo-NG"/>
              </w:rPr>
            </w:pPr>
            <w:r w:rsidRPr="00294CF8">
              <w:rPr>
                <w:rFonts w:ascii="Times New Roman" w:eastAsiaTheme="minorEastAsia" w:hAnsi="Times New Roman"/>
                <w:color w:val="000000"/>
                <w:sz w:val="20"/>
                <w:szCs w:val="20"/>
                <w:lang w:eastAsia="yo-NG"/>
              </w:rPr>
              <w:t>CH</w:t>
            </w:r>
            <w:r w:rsidRPr="00294CF8">
              <w:rPr>
                <w:rFonts w:ascii="Times New Roman" w:eastAsiaTheme="minorEastAsia" w:hAnsi="Times New Roman"/>
                <w:color w:val="000000"/>
                <w:sz w:val="20"/>
                <w:szCs w:val="20"/>
                <w:vertAlign w:val="subscript"/>
                <w:lang w:eastAsia="yo-NG"/>
              </w:rPr>
              <w:t>2</w:t>
            </w:r>
          </w:p>
        </w:tc>
      </w:tr>
      <w:tr w:rsidR="003F64B8" w:rsidRPr="00294CF8" w:rsidTr="00EA61A5">
        <w:trPr>
          <w:jc w:val="center"/>
        </w:trPr>
        <w:tc>
          <w:tcPr>
            <w:tcW w:w="562" w:type="pct"/>
            <w:tcBorders>
              <w:top w:val="single" w:sz="4" w:space="0" w:color="auto"/>
              <w:left w:val="single" w:sz="4" w:space="0" w:color="auto"/>
              <w:bottom w:val="single" w:sz="4" w:space="0" w:color="auto"/>
              <w:right w:val="single" w:sz="4" w:space="0" w:color="auto"/>
            </w:tcBorders>
            <w:vAlign w:val="center"/>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p>
        </w:tc>
        <w:tc>
          <w:tcPr>
            <w:tcW w:w="989"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563</w:t>
            </w:r>
          </w:p>
        </w:tc>
        <w:tc>
          <w:tcPr>
            <w:tcW w:w="94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562</w:t>
            </w:r>
          </w:p>
        </w:tc>
        <w:tc>
          <w:tcPr>
            <w:tcW w:w="938"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585</w:t>
            </w:r>
          </w:p>
        </w:tc>
        <w:tc>
          <w:tcPr>
            <w:tcW w:w="1563" w:type="pct"/>
            <w:tcBorders>
              <w:top w:val="single" w:sz="4" w:space="0" w:color="auto"/>
              <w:left w:val="single" w:sz="4" w:space="0" w:color="auto"/>
              <w:bottom w:val="single" w:sz="4" w:space="0" w:color="auto"/>
              <w:right w:val="single" w:sz="4" w:space="0" w:color="auto"/>
            </w:tcBorders>
            <w:vAlign w:val="center"/>
            <w:hideMark/>
          </w:tcPr>
          <w:p w:rsidR="003F64B8" w:rsidRPr="00294CF8" w:rsidRDefault="003F64B8" w:rsidP="00BA0092">
            <w:pPr>
              <w:snapToGrid w:val="0"/>
              <w:spacing w:after="0" w:line="240" w:lineRule="auto"/>
              <w:jc w:val="both"/>
              <w:rPr>
                <w:rFonts w:ascii="Times New Roman" w:eastAsiaTheme="minorEastAsia" w:hAnsi="Times New Roman"/>
                <w:color w:val="000000"/>
                <w:sz w:val="20"/>
                <w:szCs w:val="20"/>
                <w:lang w:eastAsia="yo-NG"/>
              </w:rPr>
            </w:pPr>
            <w:r w:rsidRPr="00294CF8">
              <w:rPr>
                <w:rFonts w:ascii="Times New Roman" w:eastAsiaTheme="minorEastAsia" w:hAnsi="Times New Roman"/>
                <w:color w:val="000000"/>
                <w:sz w:val="20"/>
                <w:szCs w:val="20"/>
                <w:lang w:eastAsia="yo-NG"/>
              </w:rPr>
              <w:t>M-N</w:t>
            </w:r>
          </w:p>
        </w:tc>
      </w:tr>
    </w:tbl>
    <w:p w:rsidR="00BA0092" w:rsidRPr="00294CF8" w:rsidRDefault="00BA0092" w:rsidP="00BA0092">
      <w:pPr>
        <w:snapToGrid w:val="0"/>
        <w:spacing w:after="0" w:line="240" w:lineRule="auto"/>
        <w:jc w:val="both"/>
        <w:rPr>
          <w:rFonts w:ascii="Times New Roman" w:hAnsi="Times New Roman"/>
          <w:sz w:val="20"/>
          <w:szCs w:val="20"/>
          <w:lang w:eastAsia="zh-CN"/>
        </w:rPr>
      </w:pPr>
    </w:p>
    <w:p w:rsidR="004B00B4" w:rsidRPr="00294CF8" w:rsidRDefault="004B00B4" w:rsidP="00BA0092">
      <w:pPr>
        <w:snapToGrid w:val="0"/>
        <w:spacing w:after="0" w:line="240" w:lineRule="auto"/>
        <w:jc w:val="both"/>
        <w:rPr>
          <w:rFonts w:ascii="Times New Roman" w:hAnsi="Times New Roman"/>
          <w:sz w:val="20"/>
          <w:szCs w:val="20"/>
        </w:rPr>
      </w:pPr>
      <w:r w:rsidRPr="00294CF8">
        <w:rPr>
          <w:rFonts w:ascii="Times New Roman" w:hAnsi="Times New Roman"/>
          <w:sz w:val="20"/>
          <w:szCs w:val="20"/>
        </w:rPr>
        <w:t xml:space="preserve">Table 6: </w:t>
      </w:r>
      <w:r w:rsidRPr="00294CF8">
        <w:rPr>
          <w:rFonts w:ascii="Times New Roman" w:hAnsi="Times New Roman"/>
          <w:i/>
          <w:sz w:val="20"/>
          <w:szCs w:val="20"/>
        </w:rPr>
        <w:t xml:space="preserve">Conductivity Measurements of </w:t>
      </w:r>
      <w:proofErr w:type="spellStart"/>
      <w:r w:rsidRPr="00294CF8">
        <w:rPr>
          <w:rFonts w:ascii="Times New Roman" w:hAnsi="Times New Roman"/>
          <w:i/>
          <w:sz w:val="20"/>
          <w:szCs w:val="20"/>
        </w:rPr>
        <w:t>Benzimidazole</w:t>
      </w:r>
      <w:proofErr w:type="spellEnd"/>
      <w:r w:rsidRPr="00294CF8">
        <w:rPr>
          <w:rFonts w:ascii="Times New Roman" w:hAnsi="Times New Roman"/>
          <w:i/>
          <w:sz w:val="20"/>
          <w:szCs w:val="20"/>
        </w:rPr>
        <w:t xml:space="preserve"> (HL), 2-Chloromethyl </w:t>
      </w:r>
      <w:proofErr w:type="spellStart"/>
      <w:r w:rsidRPr="00294CF8">
        <w:rPr>
          <w:rFonts w:ascii="Times New Roman" w:hAnsi="Times New Roman"/>
          <w:i/>
          <w:sz w:val="20"/>
          <w:szCs w:val="20"/>
        </w:rPr>
        <w:t>Benzimidazole</w:t>
      </w:r>
      <w:proofErr w:type="spellEnd"/>
      <w:r w:rsidRPr="00294CF8">
        <w:rPr>
          <w:rFonts w:ascii="Times New Roman" w:hAnsi="Times New Roman"/>
          <w:i/>
          <w:sz w:val="20"/>
          <w:szCs w:val="20"/>
        </w:rPr>
        <w:t xml:space="preserve"> (CHL), 2-Amino BISA and their Respective Metal Complexes at Room Temperature in </w:t>
      </w:r>
      <w:proofErr w:type="spellStart"/>
      <w:r w:rsidRPr="00294CF8">
        <w:rPr>
          <w:rFonts w:ascii="Times New Roman" w:hAnsi="Times New Roman"/>
          <w:i/>
          <w:sz w:val="20"/>
          <w:szCs w:val="20"/>
        </w:rPr>
        <w:t>Acetonitrile</w:t>
      </w:r>
      <w:proofErr w:type="spellEnd"/>
      <w:r w:rsidRPr="00294CF8">
        <w:rPr>
          <w:rFonts w:ascii="Times New Roman" w:hAnsi="Times New Roman"/>
          <w:i/>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0"/>
        <w:gridCol w:w="4826"/>
      </w:tblGrid>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b/>
                <w:color w:val="000000"/>
                <w:sz w:val="20"/>
                <w:szCs w:val="20"/>
              </w:rPr>
            </w:pPr>
            <w:r w:rsidRPr="00294CF8">
              <w:rPr>
                <w:rFonts w:ascii="Times New Roman" w:eastAsiaTheme="minorEastAsia" w:hAnsi="Times New Roman"/>
                <w:b/>
                <w:color w:val="000000"/>
                <w:sz w:val="20"/>
                <w:szCs w:val="20"/>
              </w:rPr>
              <w:t>Complexes</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294CF8">
            <w:pPr>
              <w:snapToGrid w:val="0"/>
              <w:spacing w:after="0" w:line="240" w:lineRule="auto"/>
              <w:jc w:val="both"/>
              <w:rPr>
                <w:rFonts w:ascii="Times New Roman" w:eastAsiaTheme="minorEastAsia" w:hAnsi="Times New Roman"/>
                <w:b/>
                <w:color w:val="000000"/>
                <w:sz w:val="20"/>
                <w:szCs w:val="20"/>
              </w:rPr>
            </w:pPr>
            <w:r w:rsidRPr="00294CF8">
              <w:rPr>
                <w:rFonts w:ascii="Times New Roman" w:eastAsiaTheme="minorEastAsia" w:hAnsi="Times New Roman"/>
                <w:b/>
                <w:color w:val="000000"/>
                <w:sz w:val="20"/>
                <w:szCs w:val="20"/>
              </w:rPr>
              <w:t>Molar conductivity</w:t>
            </w:r>
            <w:r w:rsidR="00294CF8">
              <w:rPr>
                <w:rFonts w:ascii="Times New Roman" w:eastAsiaTheme="minorEastAsia" w:hAnsi="Times New Roman" w:hint="eastAsia"/>
                <w:b/>
                <w:color w:val="000000"/>
                <w:sz w:val="20"/>
                <w:szCs w:val="20"/>
                <w:lang w:eastAsia="zh-CN"/>
              </w:rPr>
              <w:t xml:space="preserve"> </w:t>
            </w:r>
            <w:r w:rsidRPr="00294CF8">
              <w:rPr>
                <w:rFonts w:ascii="Times New Roman" w:eastAsiaTheme="minorEastAsia" w:hAnsi="Times New Roman"/>
                <w:b/>
                <w:color w:val="000000"/>
                <w:sz w:val="20"/>
                <w:szCs w:val="20"/>
              </w:rPr>
              <w:t>(ohm</w:t>
            </w:r>
            <w:r w:rsidRPr="00294CF8">
              <w:rPr>
                <w:rFonts w:ascii="Times New Roman" w:eastAsiaTheme="minorEastAsia" w:hAnsi="Times New Roman"/>
                <w:b/>
                <w:color w:val="000000"/>
                <w:sz w:val="20"/>
                <w:szCs w:val="20"/>
                <w:vertAlign w:val="superscript"/>
              </w:rPr>
              <w:t>-</w:t>
            </w:r>
            <w:r w:rsidRPr="00294CF8">
              <w:rPr>
                <w:rFonts w:ascii="Times New Roman" w:eastAsiaTheme="minorEastAsia" w:hAnsi="Times New Roman"/>
                <w:b/>
                <w:color w:val="000000"/>
                <w:sz w:val="20"/>
                <w:szCs w:val="20"/>
              </w:rPr>
              <w:t xml:space="preserve"> cm</w:t>
            </w:r>
            <w:r w:rsidRPr="00294CF8">
              <w:rPr>
                <w:rFonts w:ascii="Times New Roman" w:eastAsiaTheme="minorEastAsia" w:hAnsi="Times New Roman"/>
                <w:b/>
                <w:color w:val="000000"/>
                <w:sz w:val="20"/>
                <w:szCs w:val="20"/>
                <w:vertAlign w:val="superscript"/>
              </w:rPr>
              <w:t>2</w:t>
            </w:r>
            <w:r w:rsidRPr="00294CF8">
              <w:rPr>
                <w:rFonts w:ascii="Times New Roman" w:eastAsiaTheme="minorEastAsia" w:hAnsi="Times New Roman"/>
                <w:b/>
                <w:color w:val="000000"/>
                <w:sz w:val="20"/>
                <w:szCs w:val="20"/>
              </w:rPr>
              <w:t xml:space="preserve"> mol</w:t>
            </w:r>
            <w:r w:rsidRPr="00294CF8">
              <w:rPr>
                <w:rFonts w:ascii="Times New Roman" w:eastAsiaTheme="minorEastAsia" w:hAnsi="Times New Roman"/>
                <w:b/>
                <w:color w:val="000000"/>
                <w:sz w:val="20"/>
                <w:szCs w:val="20"/>
                <w:vertAlign w:val="superscript"/>
              </w:rPr>
              <w:t>-</w:t>
            </w:r>
            <w:r w:rsidRPr="00294CF8">
              <w:rPr>
                <w:rFonts w:ascii="Times New Roman" w:eastAsiaTheme="minorEastAsia" w:hAnsi="Times New Roman"/>
                <w:b/>
                <w:color w:val="000000"/>
                <w:sz w:val="20"/>
                <w:szCs w:val="20"/>
              </w:rPr>
              <w:t>)</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b/>
                <w:color w:val="000000"/>
                <w:sz w:val="20"/>
                <w:szCs w:val="20"/>
              </w:rPr>
            </w:pPr>
            <w:r w:rsidRPr="00294CF8">
              <w:rPr>
                <w:rFonts w:ascii="Times New Roman" w:eastAsiaTheme="minorEastAsia" w:hAnsi="Times New Roman"/>
                <w:b/>
                <w:color w:val="000000"/>
                <w:sz w:val="20"/>
                <w:szCs w:val="20"/>
              </w:rPr>
              <w:t>HL</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24.20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HL Mn</w:t>
            </w:r>
            <w:r w:rsidRPr="00294CF8">
              <w:rPr>
                <w:rFonts w:ascii="Times New Roman" w:eastAsiaTheme="minorEastAsia" w:hAnsi="Times New Roman"/>
                <w:color w:val="000000"/>
                <w:sz w:val="20"/>
                <w:szCs w:val="20"/>
                <w:vertAlign w:val="superscript"/>
              </w:rPr>
              <w:t>2+</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29.30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HL Cu</w:t>
            </w:r>
            <w:r w:rsidRPr="00294CF8">
              <w:rPr>
                <w:rFonts w:ascii="Times New Roman" w:eastAsiaTheme="minorEastAsia" w:hAnsi="Times New Roman"/>
                <w:color w:val="000000"/>
                <w:sz w:val="20"/>
                <w:szCs w:val="20"/>
                <w:vertAlign w:val="superscript"/>
              </w:rPr>
              <w:t>2+</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26.50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HL Zn</w:t>
            </w:r>
            <w:r w:rsidRPr="00294CF8">
              <w:rPr>
                <w:rFonts w:ascii="Times New Roman" w:eastAsiaTheme="minorEastAsia" w:hAnsi="Times New Roman"/>
                <w:color w:val="000000"/>
                <w:sz w:val="20"/>
                <w:szCs w:val="20"/>
                <w:vertAlign w:val="superscript"/>
              </w:rPr>
              <w:t>2+</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29.60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b/>
                <w:color w:val="000000"/>
                <w:sz w:val="20"/>
                <w:szCs w:val="20"/>
              </w:rPr>
            </w:pPr>
            <w:r w:rsidRPr="00294CF8">
              <w:rPr>
                <w:rFonts w:ascii="Times New Roman" w:eastAsiaTheme="minorEastAsia" w:hAnsi="Times New Roman"/>
                <w:b/>
                <w:color w:val="000000"/>
                <w:sz w:val="20"/>
                <w:szCs w:val="20"/>
              </w:rPr>
              <w:t>CHL</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19.40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CHL Mn</w:t>
            </w:r>
            <w:r w:rsidRPr="00294CF8">
              <w:rPr>
                <w:rFonts w:ascii="Times New Roman" w:eastAsiaTheme="minorEastAsia" w:hAnsi="Times New Roman"/>
                <w:color w:val="000000"/>
                <w:sz w:val="20"/>
                <w:szCs w:val="20"/>
                <w:vertAlign w:val="superscript"/>
              </w:rPr>
              <w:t>2+</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21.70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CHL Cu</w:t>
            </w:r>
            <w:r w:rsidRPr="00294CF8">
              <w:rPr>
                <w:rFonts w:ascii="Times New Roman" w:eastAsiaTheme="minorEastAsia" w:hAnsi="Times New Roman"/>
                <w:color w:val="000000"/>
                <w:sz w:val="20"/>
                <w:szCs w:val="20"/>
                <w:vertAlign w:val="superscript"/>
              </w:rPr>
              <w:t>2+</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25.10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CHL Zn</w:t>
            </w:r>
            <w:r w:rsidRPr="00294CF8">
              <w:rPr>
                <w:rFonts w:ascii="Times New Roman" w:eastAsiaTheme="minorEastAsia" w:hAnsi="Times New Roman"/>
                <w:color w:val="000000"/>
                <w:sz w:val="20"/>
                <w:szCs w:val="20"/>
                <w:vertAlign w:val="superscript"/>
              </w:rPr>
              <w:t>2+</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22.70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b/>
                <w:color w:val="000000"/>
                <w:sz w:val="20"/>
                <w:szCs w:val="20"/>
              </w:rPr>
            </w:pPr>
            <w:r w:rsidRPr="00294CF8">
              <w:rPr>
                <w:rFonts w:ascii="Times New Roman" w:eastAsiaTheme="minorEastAsia" w:hAnsi="Times New Roman"/>
                <w:b/>
                <w:color w:val="000000"/>
                <w:sz w:val="20"/>
                <w:szCs w:val="20"/>
              </w:rPr>
              <w:t xml:space="preserve">2-Amino </w:t>
            </w:r>
            <w:proofErr w:type="spellStart"/>
            <w:r w:rsidRPr="00294CF8">
              <w:rPr>
                <w:rFonts w:ascii="Times New Roman" w:eastAsiaTheme="minorEastAsia" w:hAnsi="Times New Roman"/>
                <w:b/>
                <w:color w:val="000000"/>
                <w:sz w:val="20"/>
                <w:szCs w:val="20"/>
              </w:rPr>
              <w:t>Bisa</w:t>
            </w:r>
            <w:proofErr w:type="spellEnd"/>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39.90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 xml:space="preserve">2-Amino </w:t>
            </w:r>
            <w:proofErr w:type="spellStart"/>
            <w:r w:rsidRPr="00294CF8">
              <w:rPr>
                <w:rFonts w:ascii="Times New Roman" w:eastAsiaTheme="minorEastAsia" w:hAnsi="Times New Roman"/>
                <w:color w:val="000000"/>
                <w:sz w:val="20"/>
                <w:szCs w:val="20"/>
              </w:rPr>
              <w:t>Bisa</w:t>
            </w:r>
            <w:proofErr w:type="spellEnd"/>
            <w:r w:rsidRPr="00294CF8">
              <w:rPr>
                <w:rFonts w:ascii="Times New Roman" w:eastAsiaTheme="minorEastAsia" w:hAnsi="Times New Roman"/>
                <w:color w:val="000000"/>
                <w:sz w:val="20"/>
                <w:szCs w:val="20"/>
              </w:rPr>
              <w:t xml:space="preserve"> Mn</w:t>
            </w:r>
            <w:r w:rsidRPr="00294CF8">
              <w:rPr>
                <w:rFonts w:ascii="Times New Roman" w:eastAsiaTheme="minorEastAsia" w:hAnsi="Times New Roman"/>
                <w:color w:val="000000"/>
                <w:sz w:val="20"/>
                <w:szCs w:val="20"/>
                <w:vertAlign w:val="superscript"/>
              </w:rPr>
              <w:t>2+</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44.40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 xml:space="preserve">2-Amino </w:t>
            </w:r>
            <w:proofErr w:type="spellStart"/>
            <w:r w:rsidRPr="00294CF8">
              <w:rPr>
                <w:rFonts w:ascii="Times New Roman" w:eastAsiaTheme="minorEastAsia" w:hAnsi="Times New Roman"/>
                <w:color w:val="000000"/>
                <w:sz w:val="20"/>
                <w:szCs w:val="20"/>
              </w:rPr>
              <w:t>Bisa</w:t>
            </w:r>
            <w:proofErr w:type="spellEnd"/>
            <w:r w:rsidRPr="00294CF8">
              <w:rPr>
                <w:rFonts w:ascii="Times New Roman" w:eastAsiaTheme="minorEastAsia" w:hAnsi="Times New Roman"/>
                <w:color w:val="000000"/>
                <w:sz w:val="20"/>
                <w:szCs w:val="20"/>
              </w:rPr>
              <w:t xml:space="preserve"> Cu</w:t>
            </w:r>
            <w:r w:rsidRPr="00294CF8">
              <w:rPr>
                <w:rFonts w:ascii="Times New Roman" w:eastAsiaTheme="minorEastAsia" w:hAnsi="Times New Roman"/>
                <w:color w:val="000000"/>
                <w:sz w:val="20"/>
                <w:szCs w:val="20"/>
                <w:vertAlign w:val="superscript"/>
              </w:rPr>
              <w:t>2+</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42.70</w:t>
            </w:r>
          </w:p>
        </w:tc>
      </w:tr>
      <w:tr w:rsidR="004B00B4" w:rsidRPr="00294CF8" w:rsidTr="00EA61A5">
        <w:trPr>
          <w:jc w:val="center"/>
        </w:trPr>
        <w:tc>
          <w:tcPr>
            <w:tcW w:w="248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 xml:space="preserve">2-Amino </w:t>
            </w:r>
            <w:proofErr w:type="spellStart"/>
            <w:r w:rsidRPr="00294CF8">
              <w:rPr>
                <w:rFonts w:ascii="Times New Roman" w:eastAsiaTheme="minorEastAsia" w:hAnsi="Times New Roman"/>
                <w:color w:val="000000"/>
                <w:sz w:val="20"/>
                <w:szCs w:val="20"/>
              </w:rPr>
              <w:t>Bisa</w:t>
            </w:r>
            <w:proofErr w:type="spellEnd"/>
            <w:r w:rsidRPr="00294CF8">
              <w:rPr>
                <w:rFonts w:ascii="Times New Roman" w:eastAsiaTheme="minorEastAsia" w:hAnsi="Times New Roman"/>
                <w:color w:val="000000"/>
                <w:sz w:val="20"/>
                <w:szCs w:val="20"/>
              </w:rPr>
              <w:t xml:space="preserve"> Zn</w:t>
            </w:r>
            <w:r w:rsidRPr="00294CF8">
              <w:rPr>
                <w:rFonts w:ascii="Times New Roman" w:eastAsiaTheme="minorEastAsia" w:hAnsi="Times New Roman"/>
                <w:color w:val="000000"/>
                <w:sz w:val="20"/>
                <w:szCs w:val="20"/>
                <w:vertAlign w:val="superscript"/>
              </w:rPr>
              <w:t>2+</w:t>
            </w:r>
          </w:p>
        </w:tc>
        <w:tc>
          <w:tcPr>
            <w:tcW w:w="2520" w:type="pct"/>
            <w:tcBorders>
              <w:top w:val="single" w:sz="4" w:space="0" w:color="auto"/>
              <w:left w:val="single" w:sz="4" w:space="0" w:color="auto"/>
              <w:bottom w:val="single" w:sz="4" w:space="0" w:color="auto"/>
              <w:right w:val="single" w:sz="4" w:space="0" w:color="auto"/>
            </w:tcBorders>
            <w:hideMark/>
          </w:tcPr>
          <w:p w:rsidR="004B00B4" w:rsidRPr="00294CF8" w:rsidRDefault="004B00B4"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44.10</w:t>
            </w:r>
          </w:p>
        </w:tc>
      </w:tr>
    </w:tbl>
    <w:p w:rsidR="00BA0092" w:rsidRPr="00294CF8" w:rsidRDefault="00BA0092" w:rsidP="007E7662">
      <w:pPr>
        <w:snapToGrid w:val="0"/>
        <w:spacing w:after="0" w:line="240" w:lineRule="auto"/>
        <w:jc w:val="both"/>
        <w:rPr>
          <w:rFonts w:ascii="Times New Roman" w:hAnsi="Times New Roman"/>
          <w:b/>
          <w:sz w:val="20"/>
          <w:szCs w:val="20"/>
        </w:rPr>
        <w:sectPr w:rsidR="00BA0092" w:rsidRPr="00294CF8" w:rsidSect="00BA0092">
          <w:headerReference w:type="default" r:id="rId21"/>
          <w:footerReference w:type="default" r:id="rId22"/>
          <w:type w:val="continuous"/>
          <w:pgSz w:w="12240" w:h="15840" w:code="1"/>
          <w:pgMar w:top="1440" w:right="1440" w:bottom="1440" w:left="1440" w:header="720" w:footer="720" w:gutter="0"/>
          <w:cols w:space="720"/>
          <w:docGrid w:linePitch="360"/>
        </w:sectPr>
      </w:pPr>
    </w:p>
    <w:p w:rsidR="007E7662" w:rsidRPr="00294CF8" w:rsidRDefault="007E7662" w:rsidP="007E7662">
      <w:pPr>
        <w:snapToGrid w:val="0"/>
        <w:spacing w:after="0" w:line="240" w:lineRule="auto"/>
        <w:jc w:val="both"/>
        <w:rPr>
          <w:rFonts w:ascii="Times New Roman" w:hAnsi="Times New Roman"/>
          <w:b/>
          <w:sz w:val="20"/>
          <w:szCs w:val="20"/>
        </w:rPr>
      </w:pPr>
    </w:p>
    <w:p w:rsidR="00EC60C7" w:rsidRPr="00294CF8" w:rsidRDefault="00EC60C7" w:rsidP="007E7662">
      <w:pPr>
        <w:snapToGrid w:val="0"/>
        <w:spacing w:after="0" w:line="240" w:lineRule="auto"/>
        <w:jc w:val="both"/>
        <w:rPr>
          <w:rFonts w:ascii="Times New Roman" w:hAnsi="Times New Roman"/>
          <w:b/>
          <w:i/>
          <w:sz w:val="20"/>
          <w:szCs w:val="20"/>
        </w:rPr>
      </w:pPr>
      <w:r w:rsidRPr="00294CF8">
        <w:rPr>
          <w:rFonts w:ascii="Times New Roman" w:hAnsi="Times New Roman"/>
          <w:b/>
          <w:sz w:val="20"/>
          <w:szCs w:val="20"/>
        </w:rPr>
        <w:t>Table 7a:</w:t>
      </w:r>
      <w:r w:rsidR="00294CF8" w:rsidRPr="00294CF8">
        <w:rPr>
          <w:rFonts w:ascii="Times New Roman" w:hAnsi="Times New Roman"/>
          <w:b/>
          <w:sz w:val="20"/>
          <w:szCs w:val="20"/>
        </w:rPr>
        <w:t xml:space="preserve"> </w:t>
      </w:r>
      <w:r w:rsidRPr="00294CF8">
        <w:rPr>
          <w:rFonts w:ascii="Times New Roman" w:hAnsi="Times New Roman"/>
          <w:b/>
          <w:i/>
          <w:sz w:val="20"/>
          <w:szCs w:val="20"/>
        </w:rPr>
        <w:t xml:space="preserve">Diameter of Zones of Inhibition of the </w:t>
      </w:r>
      <w:proofErr w:type="spellStart"/>
      <w:r w:rsidRPr="00294CF8">
        <w:rPr>
          <w:rFonts w:ascii="Times New Roman" w:hAnsi="Times New Roman"/>
          <w:b/>
          <w:i/>
          <w:sz w:val="20"/>
          <w:szCs w:val="20"/>
        </w:rPr>
        <w:t>Benzimidazole</w:t>
      </w:r>
      <w:proofErr w:type="spellEnd"/>
      <w:r w:rsidRPr="00294CF8">
        <w:rPr>
          <w:rFonts w:ascii="Times New Roman" w:hAnsi="Times New Roman"/>
          <w:b/>
          <w:i/>
          <w:sz w:val="20"/>
          <w:szCs w:val="20"/>
        </w:rPr>
        <w:t xml:space="preserve"> (HL</w:t>
      </w:r>
      <w:proofErr w:type="gramStart"/>
      <w:r w:rsidRPr="00294CF8">
        <w:rPr>
          <w:rFonts w:ascii="Times New Roman" w:hAnsi="Times New Roman"/>
          <w:b/>
          <w:i/>
          <w:sz w:val="20"/>
          <w:szCs w:val="20"/>
        </w:rPr>
        <w:t>)and</w:t>
      </w:r>
      <w:proofErr w:type="gramEnd"/>
      <w:r w:rsidRPr="00294CF8">
        <w:rPr>
          <w:rFonts w:ascii="Times New Roman" w:hAnsi="Times New Roman"/>
          <w:b/>
          <w:i/>
          <w:sz w:val="20"/>
          <w:szCs w:val="20"/>
        </w:rPr>
        <w:t xml:space="preserve"> the Metal Complexes</w:t>
      </w:r>
      <w:r w:rsidR="00294CF8" w:rsidRPr="00294CF8">
        <w:rPr>
          <w:rFonts w:ascii="Times New Roman" w:hAnsi="Times New Roman"/>
          <w:b/>
          <w:i/>
          <w:sz w:val="20"/>
          <w:szCs w:val="20"/>
        </w:rPr>
        <w:t xml:space="preserve"> </w:t>
      </w:r>
      <w:r w:rsidRPr="00294CF8">
        <w:rPr>
          <w:rFonts w:ascii="Times New Roman" w:hAnsi="Times New Roman"/>
          <w:b/>
          <w:i/>
          <w:sz w:val="20"/>
          <w:szCs w:val="20"/>
        </w:rPr>
        <w:t xml:space="preserve">on Selected </w:t>
      </w:r>
      <w:proofErr w:type="spellStart"/>
      <w:r w:rsidRPr="00294CF8">
        <w:rPr>
          <w:rFonts w:ascii="Times New Roman" w:hAnsi="Times New Roman"/>
          <w:b/>
          <w:i/>
          <w:sz w:val="20"/>
          <w:szCs w:val="20"/>
        </w:rPr>
        <w:t>Bacteria</w:t>
      </w:r>
      <w:proofErr w:type="spellEnd"/>
      <w:r w:rsidRPr="00294CF8">
        <w:rPr>
          <w:rFonts w:ascii="Times New Roman" w:hAnsi="Times New Roman"/>
          <w:b/>
          <w:i/>
          <w:sz w:val="20"/>
          <w:szCs w:val="20"/>
        </w:rPr>
        <w:t xml:space="preserve"> and Fungal Isolates (mm)</w:t>
      </w:r>
    </w:p>
    <w:tbl>
      <w:tblPr>
        <w:tblW w:w="0" w:type="auto"/>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1116"/>
        <w:gridCol w:w="1126"/>
        <w:gridCol w:w="1284"/>
        <w:gridCol w:w="1284"/>
        <w:gridCol w:w="1284"/>
        <w:gridCol w:w="1160"/>
      </w:tblGrid>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19"/>
                <w:szCs w:val="19"/>
              </w:rPr>
            </w:pPr>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H L</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HL-Cu</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HL-</w:t>
            </w:r>
            <w:proofErr w:type="spellStart"/>
            <w:r w:rsidRPr="00294CF8">
              <w:rPr>
                <w:rFonts w:ascii="Times New Roman" w:eastAsiaTheme="minorEastAsia" w:hAnsi="Times New Roman"/>
                <w:color w:val="000000"/>
                <w:sz w:val="19"/>
                <w:szCs w:val="19"/>
              </w:rPr>
              <w:t>Mn</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HL-Zn</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CIP</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KETO</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Bacteria</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Conc.</w:t>
            </w:r>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(mg/ml)</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(mg/ml)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(mg/ml)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(mg/ml)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(mg/ml)</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(mg/ml)</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19"/>
                <w:szCs w:val="19"/>
              </w:rPr>
            </w:pPr>
            <w:r w:rsidRPr="00294CF8">
              <w:rPr>
                <w:rFonts w:ascii="Times New Roman" w:eastAsiaTheme="minorEastAsia" w:hAnsi="Times New Roman"/>
                <w:i/>
                <w:color w:val="000000"/>
                <w:sz w:val="19"/>
                <w:szCs w:val="19"/>
              </w:rPr>
              <w:t>Pseudomonas</w:t>
            </w:r>
            <w:r w:rsidR="00BA0092" w:rsidRPr="00294CF8">
              <w:rPr>
                <w:rFonts w:ascii="Times New Roman" w:eastAsiaTheme="minorEastAsia" w:hAnsi="Times New Roman"/>
                <w:i/>
                <w:color w:val="000000"/>
                <w:sz w:val="19"/>
                <w:szCs w:val="19"/>
              </w:rPr>
              <w:t xml:space="preserve"> </w:t>
            </w:r>
            <w:r w:rsidRPr="00294CF8">
              <w:rPr>
                <w:rFonts w:ascii="Times New Roman" w:eastAsiaTheme="minorEastAsia" w:hAnsi="Times New Roman"/>
                <w:i/>
                <w:color w:val="000000"/>
                <w:sz w:val="19"/>
                <w:szCs w:val="19"/>
              </w:rPr>
              <w:t>fluorescence</w:t>
            </w:r>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8</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11</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6</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2</w:t>
            </w:r>
            <w:proofErr w:type="spellEnd"/>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4</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7</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18</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22</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NA</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19"/>
                <w:szCs w:val="19"/>
              </w:rPr>
            </w:pPr>
            <w:r w:rsidRPr="00294CF8">
              <w:rPr>
                <w:rFonts w:ascii="Times New Roman" w:eastAsiaTheme="minorEastAsia" w:hAnsi="Times New Roman"/>
                <w:i/>
                <w:color w:val="000000"/>
                <w:sz w:val="19"/>
                <w:szCs w:val="19"/>
              </w:rPr>
              <w:t>Bacillus</w:t>
            </w:r>
            <w:r w:rsidR="00BA0092" w:rsidRPr="00294CF8">
              <w:rPr>
                <w:rFonts w:ascii="Times New Roman" w:eastAsiaTheme="minorEastAsia" w:hAnsi="Times New Roman"/>
                <w:i/>
                <w:color w:val="000000"/>
                <w:sz w:val="19"/>
                <w:szCs w:val="19"/>
              </w:rPr>
              <w:t xml:space="preserve"> </w:t>
            </w:r>
            <w:proofErr w:type="spellStart"/>
            <w:r w:rsidRPr="00294CF8">
              <w:rPr>
                <w:rFonts w:ascii="Times New Roman" w:eastAsiaTheme="minorEastAsia" w:hAnsi="Times New Roman"/>
                <w:i/>
                <w:color w:val="000000"/>
                <w:sz w:val="19"/>
                <w:szCs w:val="19"/>
              </w:rPr>
              <w:t>pemilus</w:t>
            </w:r>
            <w:proofErr w:type="spellEnd"/>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5</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1</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2</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9</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0</w:t>
            </w:r>
            <w:r w:rsidR="00BA0092" w:rsidRPr="00294CF8">
              <w:rPr>
                <w:rFonts w:ascii="Times New Roman" w:eastAsiaTheme="minorEastAsia" w:hAnsi="Times New Roman" w:hint="eastAsia"/>
                <w:color w:val="000000"/>
                <w:sz w:val="19"/>
                <w:szCs w:val="19"/>
                <w:lang w:eastAsia="zh-CN"/>
              </w:rPr>
              <w:t xml:space="preserve"> </w:t>
            </w:r>
            <w:r w:rsidRPr="00294CF8">
              <w:rPr>
                <w:rFonts w:ascii="Times New Roman" w:eastAsiaTheme="minorEastAsia" w:hAnsi="Times New Roman"/>
                <w:color w:val="000000"/>
                <w:sz w:val="19"/>
                <w:szCs w:val="19"/>
              </w:rPr>
              <w:t>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8</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26</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31</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NA</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19"/>
                <w:szCs w:val="19"/>
              </w:rPr>
            </w:pPr>
            <w:proofErr w:type="spellStart"/>
            <w:r w:rsidRPr="00294CF8">
              <w:rPr>
                <w:rFonts w:ascii="Times New Roman" w:eastAsiaTheme="minorEastAsia" w:hAnsi="Times New Roman"/>
                <w:i/>
                <w:color w:val="000000"/>
                <w:sz w:val="19"/>
                <w:szCs w:val="19"/>
              </w:rPr>
              <w:t>Citrobacter</w:t>
            </w:r>
            <w:proofErr w:type="spellEnd"/>
            <w:r w:rsidR="00BA0092" w:rsidRPr="00294CF8">
              <w:rPr>
                <w:rFonts w:ascii="Times New Roman" w:eastAsiaTheme="minorEastAsia" w:hAnsi="Times New Roman"/>
                <w:i/>
                <w:color w:val="000000"/>
                <w:sz w:val="19"/>
                <w:szCs w:val="19"/>
              </w:rPr>
              <w:t xml:space="preserve"> </w:t>
            </w:r>
            <w:proofErr w:type="spellStart"/>
            <w:r w:rsidRPr="00294CF8">
              <w:rPr>
                <w:rFonts w:ascii="Times New Roman" w:eastAsiaTheme="minorEastAsia" w:hAnsi="Times New Roman"/>
                <w:i/>
                <w:color w:val="000000"/>
                <w:sz w:val="19"/>
                <w:szCs w:val="19"/>
              </w:rPr>
              <w:t>freundii</w:t>
            </w:r>
            <w:proofErr w:type="spellEnd"/>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7</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7</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0</w:t>
            </w:r>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0</w:t>
            </w:r>
            <w:proofErr w:type="spellEnd"/>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0</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35</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NA</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19"/>
                <w:szCs w:val="19"/>
              </w:rPr>
            </w:pPr>
            <w:proofErr w:type="spellStart"/>
            <w:r w:rsidRPr="00294CF8">
              <w:rPr>
                <w:rFonts w:ascii="Times New Roman" w:eastAsiaTheme="minorEastAsia" w:hAnsi="Times New Roman"/>
                <w:i/>
                <w:color w:val="000000"/>
                <w:sz w:val="19"/>
                <w:szCs w:val="19"/>
              </w:rPr>
              <w:t>Serratia</w:t>
            </w:r>
            <w:proofErr w:type="spellEnd"/>
            <w:r w:rsidR="00BA0092" w:rsidRPr="00294CF8">
              <w:rPr>
                <w:rFonts w:ascii="Times New Roman" w:eastAsiaTheme="minorEastAsia" w:hAnsi="Times New Roman"/>
                <w:i/>
                <w:color w:val="000000"/>
                <w:sz w:val="19"/>
                <w:szCs w:val="19"/>
              </w:rPr>
              <w:t xml:space="preserve"> </w:t>
            </w:r>
            <w:proofErr w:type="spellStart"/>
            <w:r w:rsidRPr="00294CF8">
              <w:rPr>
                <w:rFonts w:ascii="Times New Roman" w:eastAsiaTheme="minorEastAsia" w:hAnsi="Times New Roman"/>
                <w:i/>
                <w:color w:val="000000"/>
                <w:sz w:val="19"/>
                <w:szCs w:val="19"/>
              </w:rPr>
              <w:t>rubidae</w:t>
            </w:r>
            <w:proofErr w:type="spellEnd"/>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2</w:t>
            </w:r>
            <w:proofErr w:type="spellEnd"/>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2</w:t>
            </w:r>
            <w:proofErr w:type="spellEnd"/>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0</w:t>
            </w:r>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0</w:t>
            </w:r>
            <w:proofErr w:type="spellEnd"/>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0</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0</w:t>
            </w:r>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0</w:t>
            </w:r>
            <w:proofErr w:type="spellEnd"/>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0</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0</w:t>
            </w:r>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0</w:t>
            </w:r>
            <w:proofErr w:type="spellEnd"/>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0</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32</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34</w:t>
            </w:r>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34</w:t>
            </w:r>
            <w:proofErr w:type="spellEnd"/>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NA</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19"/>
                <w:szCs w:val="19"/>
              </w:rPr>
            </w:pPr>
            <w:proofErr w:type="spellStart"/>
            <w:r w:rsidRPr="00294CF8">
              <w:rPr>
                <w:rFonts w:ascii="Times New Roman" w:eastAsiaTheme="minorEastAsia" w:hAnsi="Times New Roman"/>
                <w:i/>
                <w:color w:val="000000"/>
                <w:sz w:val="19"/>
                <w:szCs w:val="19"/>
              </w:rPr>
              <w:t>Providencia</w:t>
            </w:r>
            <w:proofErr w:type="spellEnd"/>
            <w:r w:rsidR="00BA0092" w:rsidRPr="00294CF8">
              <w:rPr>
                <w:rFonts w:ascii="Times New Roman" w:eastAsiaTheme="minorEastAsia" w:hAnsi="Times New Roman"/>
                <w:i/>
                <w:color w:val="000000"/>
                <w:sz w:val="19"/>
                <w:szCs w:val="19"/>
              </w:rPr>
              <w:t xml:space="preserve"> </w:t>
            </w:r>
            <w:proofErr w:type="spellStart"/>
            <w:r w:rsidRPr="00294CF8">
              <w:rPr>
                <w:rFonts w:ascii="Times New Roman" w:eastAsiaTheme="minorEastAsia" w:hAnsi="Times New Roman"/>
                <w:i/>
                <w:color w:val="000000"/>
                <w:sz w:val="19"/>
                <w:szCs w:val="19"/>
              </w:rPr>
              <w:t>stuartii</w:t>
            </w:r>
            <w:proofErr w:type="spellEnd"/>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7</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1</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7</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10</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1</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6</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6</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8</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27</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30</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NA</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19"/>
                <w:szCs w:val="19"/>
              </w:rPr>
            </w:pPr>
            <w:r w:rsidRPr="00294CF8">
              <w:rPr>
                <w:rFonts w:ascii="Times New Roman" w:eastAsiaTheme="minorEastAsia" w:hAnsi="Times New Roman"/>
                <w:i/>
                <w:color w:val="000000"/>
                <w:sz w:val="19"/>
                <w:szCs w:val="19"/>
              </w:rPr>
              <w:t>Bacillus</w:t>
            </w:r>
            <w:r w:rsidR="00BA0092" w:rsidRPr="00294CF8">
              <w:rPr>
                <w:rFonts w:ascii="Times New Roman" w:eastAsiaTheme="minorEastAsia" w:hAnsi="Times New Roman"/>
                <w:i/>
                <w:color w:val="000000"/>
                <w:sz w:val="19"/>
                <w:szCs w:val="19"/>
              </w:rPr>
              <w:t xml:space="preserve"> </w:t>
            </w:r>
            <w:proofErr w:type="spellStart"/>
            <w:r w:rsidRPr="00294CF8">
              <w:rPr>
                <w:rFonts w:ascii="Times New Roman" w:eastAsiaTheme="minorEastAsia" w:hAnsi="Times New Roman"/>
                <w:i/>
                <w:color w:val="000000"/>
                <w:sz w:val="19"/>
                <w:szCs w:val="19"/>
              </w:rPr>
              <w:t>pemilus</w:t>
            </w:r>
            <w:proofErr w:type="spellEnd"/>
            <w:r w:rsidR="00BA0092" w:rsidRPr="00294CF8">
              <w:rPr>
                <w:rFonts w:ascii="Times New Roman" w:eastAsiaTheme="minorEastAsia" w:hAnsi="Times New Roman"/>
                <w:i/>
                <w:color w:val="000000"/>
                <w:sz w:val="19"/>
                <w:szCs w:val="19"/>
              </w:rPr>
              <w:t xml:space="preserve"> </w:t>
            </w:r>
            <w:r w:rsidRPr="00294CF8">
              <w:rPr>
                <w:rFonts w:ascii="Times New Roman" w:eastAsiaTheme="minorEastAsia" w:hAnsi="Times New Roman"/>
                <w:i/>
                <w:color w:val="000000"/>
                <w:sz w:val="19"/>
                <w:szCs w:val="19"/>
              </w:rPr>
              <w:t>b</w:t>
            </w:r>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2</w:t>
            </w:r>
            <w:proofErr w:type="spellEnd"/>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4</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8</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11</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6</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0</w:t>
            </w:r>
            <w:r w:rsidR="00BA0092" w:rsidRPr="00294CF8">
              <w:rPr>
                <w:rFonts w:ascii="Times New Roman" w:eastAsiaTheme="minorEastAsia" w:hAnsi="Times New Roman" w:hint="eastAsia"/>
                <w:color w:val="000000"/>
                <w:sz w:val="19"/>
                <w:szCs w:val="19"/>
                <w:lang w:eastAsia="zh-CN"/>
              </w:rPr>
              <w:t xml:space="preserve"> </w:t>
            </w:r>
            <w:proofErr w:type="spellStart"/>
            <w:r w:rsidRPr="00294CF8">
              <w:rPr>
                <w:rFonts w:ascii="Times New Roman" w:eastAsiaTheme="minorEastAsia" w:hAnsi="Times New Roman"/>
                <w:color w:val="000000"/>
                <w:sz w:val="19"/>
                <w:szCs w:val="19"/>
              </w:rPr>
              <w:t>0</w:t>
            </w:r>
            <w:proofErr w:type="spellEnd"/>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0</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29</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31</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NA</w:t>
            </w:r>
          </w:p>
        </w:tc>
      </w:tr>
      <w:tr w:rsidR="00EC60C7" w:rsidRPr="00294CF8" w:rsidTr="00294CF8">
        <w:trPr>
          <w:gridAfter w:val="6"/>
          <w:wAfter w:w="7254" w:type="dxa"/>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Fungi</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19"/>
                <w:szCs w:val="19"/>
              </w:rPr>
            </w:pPr>
            <w:proofErr w:type="spellStart"/>
            <w:r w:rsidRPr="00294CF8">
              <w:rPr>
                <w:rFonts w:ascii="Times New Roman" w:eastAsiaTheme="minorEastAsia" w:hAnsi="Times New Roman"/>
                <w:i/>
                <w:color w:val="000000"/>
                <w:sz w:val="19"/>
                <w:szCs w:val="19"/>
              </w:rPr>
              <w:t>Trichophyta</w:t>
            </w:r>
            <w:proofErr w:type="spellEnd"/>
            <w:r w:rsidR="00BA0092" w:rsidRPr="00294CF8">
              <w:rPr>
                <w:rFonts w:ascii="Times New Roman" w:eastAsiaTheme="minorEastAsia" w:hAnsi="Times New Roman"/>
                <w:i/>
                <w:color w:val="000000"/>
                <w:sz w:val="19"/>
                <w:szCs w:val="19"/>
              </w:rPr>
              <w:t xml:space="preserve"> </w:t>
            </w:r>
            <w:proofErr w:type="spellStart"/>
            <w:r w:rsidRPr="00294CF8">
              <w:rPr>
                <w:rFonts w:ascii="Times New Roman" w:eastAsiaTheme="minorEastAsia" w:hAnsi="Times New Roman"/>
                <w:i/>
                <w:color w:val="000000"/>
                <w:sz w:val="19"/>
                <w:szCs w:val="19"/>
              </w:rPr>
              <w:t>tonsurans</w:t>
            </w:r>
            <w:proofErr w:type="spellEnd"/>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8</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14</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15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32</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2</w:t>
            </w:r>
            <w:proofErr w:type="spellEnd"/>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5</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12</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NA</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18</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37</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19"/>
                <w:szCs w:val="19"/>
              </w:rPr>
            </w:pPr>
            <w:proofErr w:type="spellStart"/>
            <w:r w:rsidRPr="00294CF8">
              <w:rPr>
                <w:rFonts w:ascii="Times New Roman" w:eastAsiaTheme="minorEastAsia" w:hAnsi="Times New Roman"/>
                <w:i/>
                <w:color w:val="000000"/>
                <w:sz w:val="19"/>
                <w:szCs w:val="19"/>
              </w:rPr>
              <w:t>Alternaria</w:t>
            </w:r>
            <w:proofErr w:type="spellEnd"/>
            <w:r w:rsidR="00BA0092" w:rsidRPr="00294CF8">
              <w:rPr>
                <w:rFonts w:ascii="Times New Roman" w:eastAsiaTheme="minorEastAsia" w:hAnsi="Times New Roman"/>
                <w:color w:val="000000"/>
                <w:sz w:val="19"/>
                <w:szCs w:val="19"/>
              </w:rPr>
              <w:t xml:space="preserve"> </w:t>
            </w:r>
            <w:proofErr w:type="spellStart"/>
            <w:r w:rsidRPr="00294CF8">
              <w:rPr>
                <w:rFonts w:ascii="Times New Roman" w:eastAsiaTheme="minorEastAsia" w:hAnsi="Times New Roman"/>
                <w:color w:val="000000"/>
                <w:sz w:val="19"/>
                <w:szCs w:val="19"/>
              </w:rPr>
              <w:t>spp</w:t>
            </w:r>
            <w:proofErr w:type="spellEnd"/>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6</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14</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6</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7</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10</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6</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5</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NA</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11</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13</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17</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19"/>
                <w:szCs w:val="19"/>
              </w:rPr>
            </w:pPr>
            <w:proofErr w:type="spellStart"/>
            <w:r w:rsidRPr="00294CF8">
              <w:rPr>
                <w:rFonts w:ascii="Times New Roman" w:eastAsiaTheme="minorEastAsia" w:hAnsi="Times New Roman"/>
                <w:i/>
                <w:color w:val="000000"/>
                <w:sz w:val="19"/>
                <w:szCs w:val="19"/>
              </w:rPr>
              <w:t>Aspergillus</w:t>
            </w:r>
            <w:proofErr w:type="spellEnd"/>
            <w:r w:rsidR="00BA0092" w:rsidRPr="00294CF8">
              <w:rPr>
                <w:rFonts w:ascii="Times New Roman" w:eastAsiaTheme="minorEastAsia" w:hAnsi="Times New Roman"/>
                <w:i/>
                <w:color w:val="000000"/>
                <w:sz w:val="19"/>
                <w:szCs w:val="19"/>
              </w:rPr>
              <w:t xml:space="preserve"> </w:t>
            </w:r>
            <w:proofErr w:type="spellStart"/>
            <w:r w:rsidRPr="00294CF8">
              <w:rPr>
                <w:rFonts w:ascii="Times New Roman" w:eastAsiaTheme="minorEastAsia" w:hAnsi="Times New Roman"/>
                <w:i/>
                <w:color w:val="000000"/>
                <w:sz w:val="19"/>
                <w:szCs w:val="19"/>
              </w:rPr>
              <w:t>flavus</w:t>
            </w:r>
            <w:proofErr w:type="spellEnd"/>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6</w:t>
            </w:r>
            <w:r w:rsidR="00BA0092" w:rsidRPr="00294CF8">
              <w:rPr>
                <w:rFonts w:ascii="Times New Roman" w:eastAsiaTheme="minorEastAsia" w:hAnsi="Times New Roman" w:hint="eastAsia"/>
                <w:color w:val="000000"/>
                <w:sz w:val="19"/>
                <w:szCs w:val="19"/>
                <w:lang w:eastAsia="zh-CN"/>
              </w:rPr>
              <w:t xml:space="preserve"> </w:t>
            </w:r>
            <w:r w:rsidRPr="00294CF8">
              <w:rPr>
                <w:rFonts w:ascii="Times New Roman" w:eastAsiaTheme="minorEastAsia" w:hAnsi="Times New Roman"/>
                <w:color w:val="000000"/>
                <w:sz w:val="19"/>
                <w:szCs w:val="19"/>
              </w:rPr>
              <w:t>15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28</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20</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11</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20</w:t>
            </w:r>
            <w:r w:rsidR="00BA0092" w:rsidRPr="00294CF8">
              <w:rPr>
                <w:rFonts w:ascii="Times New Roman" w:eastAsiaTheme="minorEastAsia" w:hAnsi="Times New Roman" w:hint="eastAsia"/>
                <w:color w:val="000000"/>
                <w:sz w:val="19"/>
                <w:szCs w:val="19"/>
                <w:lang w:eastAsia="zh-CN"/>
              </w:rPr>
              <w:t xml:space="preserve"> </w:t>
            </w:r>
            <w:r w:rsidRPr="00294CF8">
              <w:rPr>
                <w:rFonts w:ascii="Times New Roman" w:eastAsiaTheme="minorEastAsia" w:hAnsi="Times New Roman"/>
                <w:color w:val="000000"/>
                <w:sz w:val="19"/>
                <w:szCs w:val="19"/>
              </w:rPr>
              <w:t>28</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6</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13</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NA</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20</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22</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28</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19"/>
                <w:szCs w:val="19"/>
              </w:rPr>
            </w:pPr>
            <w:r w:rsidRPr="00294CF8">
              <w:rPr>
                <w:rFonts w:ascii="Times New Roman" w:eastAsiaTheme="minorEastAsia" w:hAnsi="Times New Roman"/>
                <w:i/>
                <w:color w:val="000000"/>
                <w:sz w:val="19"/>
                <w:szCs w:val="19"/>
              </w:rPr>
              <w:t>Candida</w:t>
            </w:r>
            <w:r w:rsidR="00BA0092" w:rsidRPr="00294CF8">
              <w:rPr>
                <w:rFonts w:ascii="Times New Roman" w:eastAsiaTheme="minorEastAsia" w:hAnsi="Times New Roman"/>
                <w:i/>
                <w:color w:val="000000"/>
                <w:sz w:val="19"/>
                <w:szCs w:val="19"/>
              </w:rPr>
              <w:t xml:space="preserve"> </w:t>
            </w:r>
            <w:proofErr w:type="spellStart"/>
            <w:r w:rsidRPr="00294CF8">
              <w:rPr>
                <w:rFonts w:ascii="Times New Roman" w:eastAsiaTheme="minorEastAsia" w:hAnsi="Times New Roman"/>
                <w:i/>
                <w:color w:val="000000"/>
                <w:sz w:val="19"/>
                <w:szCs w:val="19"/>
              </w:rPr>
              <w:t>albicans</w:t>
            </w:r>
            <w:proofErr w:type="spellEnd"/>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8</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12</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14</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21</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28</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8</w:t>
            </w:r>
            <w:r w:rsidR="00BA0092" w:rsidRPr="00294CF8">
              <w:rPr>
                <w:rFonts w:ascii="Times New Roman" w:eastAsiaTheme="minorEastAsia" w:hAnsi="Times New Roman" w:hint="eastAsia"/>
                <w:color w:val="000000"/>
                <w:sz w:val="19"/>
                <w:szCs w:val="19"/>
                <w:lang w:eastAsia="zh-CN"/>
              </w:rPr>
              <w:t xml:space="preserve"> </w:t>
            </w:r>
            <w:r w:rsidRPr="00294CF8">
              <w:rPr>
                <w:rFonts w:ascii="Times New Roman" w:eastAsiaTheme="minorEastAsia" w:hAnsi="Times New Roman"/>
                <w:color w:val="000000"/>
                <w:sz w:val="19"/>
                <w:szCs w:val="19"/>
              </w:rPr>
              <w:t>12</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17</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6</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11</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15</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NA</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18</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25</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33</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Positive</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control</w:t>
            </w:r>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r>
      <w:tr w:rsidR="00EC60C7" w:rsidRPr="00294CF8" w:rsidTr="00294CF8">
        <w:trPr>
          <w:jc w:val="center"/>
        </w:trPr>
        <w:tc>
          <w:tcPr>
            <w:tcW w:w="2394" w:type="dxa"/>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Negative</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control</w:t>
            </w:r>
          </w:p>
        </w:tc>
        <w:tc>
          <w:tcPr>
            <w:tcW w:w="111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c>
          <w:tcPr>
            <w:tcW w:w="1126"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c>
          <w:tcPr>
            <w:tcW w:w="1160" w:type="dxa"/>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19"/>
                <w:szCs w:val="19"/>
              </w:rPr>
            </w:pP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r w:rsidR="00BA0092" w:rsidRPr="00294CF8">
              <w:rPr>
                <w:rFonts w:ascii="Times New Roman" w:eastAsiaTheme="minorEastAsia" w:hAnsi="Times New Roman"/>
                <w:color w:val="000000"/>
                <w:sz w:val="19"/>
                <w:szCs w:val="19"/>
              </w:rPr>
              <w:t xml:space="preserve"> </w:t>
            </w:r>
            <w:r w:rsidRPr="00294CF8">
              <w:rPr>
                <w:rFonts w:ascii="Times New Roman" w:eastAsiaTheme="minorEastAsia" w:hAnsi="Times New Roman"/>
                <w:color w:val="000000"/>
                <w:sz w:val="19"/>
                <w:szCs w:val="19"/>
              </w:rPr>
              <w:t>+</w:t>
            </w:r>
          </w:p>
        </w:tc>
      </w:tr>
    </w:tbl>
    <w:p w:rsidR="00EC60C7" w:rsidRPr="00294CF8" w:rsidRDefault="00EC60C7" w:rsidP="007E7662">
      <w:pPr>
        <w:tabs>
          <w:tab w:val="left" w:pos="1699"/>
        </w:tabs>
        <w:snapToGrid w:val="0"/>
        <w:spacing w:after="0" w:line="240" w:lineRule="auto"/>
        <w:jc w:val="both"/>
        <w:rPr>
          <w:rFonts w:ascii="Times New Roman" w:hAnsi="Times New Roman"/>
          <w:sz w:val="20"/>
          <w:szCs w:val="20"/>
        </w:rPr>
      </w:pPr>
      <w:r w:rsidRPr="00294CF8">
        <w:rPr>
          <w:rFonts w:ascii="Times New Roman" w:hAnsi="Times New Roman"/>
          <w:sz w:val="20"/>
          <w:szCs w:val="20"/>
        </w:rPr>
        <w:t>Key-:</w:t>
      </w:r>
      <w:r w:rsidR="00BA0092" w:rsidRPr="00294CF8">
        <w:rPr>
          <w:rFonts w:ascii="Times New Roman" w:hAnsi="Times New Roman"/>
          <w:sz w:val="20"/>
          <w:szCs w:val="20"/>
        </w:rPr>
        <w:t xml:space="preserve"> </w:t>
      </w:r>
      <w:r w:rsidRPr="00294CF8">
        <w:rPr>
          <w:rFonts w:ascii="Times New Roman" w:hAnsi="Times New Roman"/>
          <w:sz w:val="20"/>
          <w:szCs w:val="20"/>
        </w:rPr>
        <w:t>Zones</w:t>
      </w:r>
      <w:r w:rsidR="00BA0092" w:rsidRPr="00294CF8">
        <w:rPr>
          <w:rFonts w:ascii="Times New Roman" w:hAnsi="Times New Roman"/>
          <w:sz w:val="20"/>
          <w:szCs w:val="20"/>
        </w:rPr>
        <w:t xml:space="preserve"> </w:t>
      </w:r>
      <w:r w:rsidRPr="00294CF8">
        <w:rPr>
          <w:rFonts w:ascii="Times New Roman" w:hAnsi="Times New Roman"/>
          <w:sz w:val="20"/>
          <w:szCs w:val="20"/>
        </w:rPr>
        <w:t>of</w:t>
      </w:r>
      <w:r w:rsidR="00BA0092" w:rsidRPr="00294CF8">
        <w:rPr>
          <w:rFonts w:ascii="Times New Roman" w:hAnsi="Times New Roman"/>
          <w:sz w:val="20"/>
          <w:szCs w:val="20"/>
        </w:rPr>
        <w:t xml:space="preserve"> </w:t>
      </w:r>
      <w:r w:rsidRPr="00294CF8">
        <w:rPr>
          <w:rFonts w:ascii="Times New Roman" w:hAnsi="Times New Roman"/>
          <w:sz w:val="20"/>
          <w:szCs w:val="20"/>
        </w:rPr>
        <w:t>inhibition</w:t>
      </w:r>
      <w:r w:rsidR="00BA0092" w:rsidRPr="00294CF8">
        <w:rPr>
          <w:rFonts w:ascii="Times New Roman" w:hAnsi="Times New Roman"/>
          <w:sz w:val="20"/>
          <w:szCs w:val="20"/>
        </w:rPr>
        <w:t xml:space="preserve"> </w:t>
      </w:r>
      <w:r w:rsidRPr="00294CF8">
        <w:rPr>
          <w:rFonts w:ascii="Times New Roman" w:hAnsi="Times New Roman"/>
          <w:sz w:val="20"/>
          <w:szCs w:val="20"/>
        </w:rPr>
        <w:t>produced</w:t>
      </w:r>
      <w:r w:rsidR="00BA0092" w:rsidRPr="00294CF8">
        <w:rPr>
          <w:rFonts w:ascii="Times New Roman" w:hAnsi="Times New Roman"/>
          <w:sz w:val="20"/>
          <w:szCs w:val="20"/>
        </w:rPr>
        <w:t xml:space="preserve"> </w:t>
      </w:r>
      <w:r w:rsidRPr="00294CF8">
        <w:rPr>
          <w:rFonts w:ascii="Times New Roman" w:hAnsi="Times New Roman"/>
          <w:sz w:val="20"/>
          <w:szCs w:val="20"/>
        </w:rPr>
        <w:t>(</w:t>
      </w:r>
      <w:proofErr w:type="spellStart"/>
      <w:r w:rsidRPr="00294CF8">
        <w:rPr>
          <w:rFonts w:ascii="Times New Roman" w:hAnsi="Times New Roman"/>
          <w:sz w:val="20"/>
          <w:szCs w:val="20"/>
        </w:rPr>
        <w:t>i.e</w:t>
      </w:r>
      <w:proofErr w:type="spellEnd"/>
      <w:r w:rsidR="00BA0092" w:rsidRPr="00294CF8">
        <w:rPr>
          <w:rFonts w:ascii="Times New Roman" w:hAnsi="Times New Roman"/>
          <w:sz w:val="20"/>
          <w:szCs w:val="20"/>
        </w:rPr>
        <w:t xml:space="preserve"> </w:t>
      </w:r>
      <w:r w:rsidRPr="00294CF8">
        <w:rPr>
          <w:rFonts w:ascii="Times New Roman" w:hAnsi="Times New Roman"/>
          <w:sz w:val="20"/>
          <w:szCs w:val="20"/>
        </w:rPr>
        <w:t>no</w:t>
      </w:r>
      <w:r w:rsidR="00BA0092" w:rsidRPr="00294CF8">
        <w:rPr>
          <w:rFonts w:ascii="Times New Roman" w:hAnsi="Times New Roman"/>
          <w:sz w:val="20"/>
          <w:szCs w:val="20"/>
        </w:rPr>
        <w:t xml:space="preserve"> </w:t>
      </w:r>
      <w:r w:rsidRPr="00294CF8">
        <w:rPr>
          <w:rFonts w:ascii="Times New Roman" w:hAnsi="Times New Roman"/>
          <w:sz w:val="20"/>
          <w:szCs w:val="20"/>
        </w:rPr>
        <w:t>growth</w:t>
      </w:r>
      <w:r w:rsidR="00BA0092" w:rsidRPr="00294CF8">
        <w:rPr>
          <w:rFonts w:ascii="Times New Roman" w:hAnsi="Times New Roman"/>
          <w:sz w:val="20"/>
          <w:szCs w:val="20"/>
        </w:rPr>
        <w:t xml:space="preserve"> </w:t>
      </w:r>
      <w:r w:rsidRPr="00294CF8">
        <w:rPr>
          <w:rFonts w:ascii="Times New Roman" w:hAnsi="Times New Roman"/>
          <w:sz w:val="20"/>
          <w:szCs w:val="20"/>
        </w:rPr>
        <w:t>around</w:t>
      </w:r>
      <w:r w:rsidR="00BA0092" w:rsidRPr="00294CF8">
        <w:rPr>
          <w:rFonts w:ascii="Times New Roman" w:hAnsi="Times New Roman"/>
          <w:sz w:val="20"/>
          <w:szCs w:val="20"/>
        </w:rPr>
        <w:t xml:space="preserve"> </w:t>
      </w:r>
      <w:r w:rsidRPr="00294CF8">
        <w:rPr>
          <w:rFonts w:ascii="Times New Roman" w:hAnsi="Times New Roman"/>
          <w:sz w:val="20"/>
          <w:szCs w:val="20"/>
        </w:rPr>
        <w:t>well).</w:t>
      </w:r>
      <w:r w:rsidR="00BA0092" w:rsidRPr="00294CF8">
        <w:rPr>
          <w:rFonts w:ascii="Times New Roman" w:hAnsi="Times New Roman"/>
          <w:sz w:val="20"/>
          <w:szCs w:val="20"/>
        </w:rPr>
        <w:t xml:space="preserve"> </w:t>
      </w:r>
      <w:r w:rsidRPr="00294CF8">
        <w:rPr>
          <w:rFonts w:ascii="Times New Roman" w:hAnsi="Times New Roman"/>
          <w:sz w:val="20"/>
          <w:szCs w:val="20"/>
        </w:rPr>
        <w:t>+:</w:t>
      </w:r>
      <w:r w:rsidR="00BA0092" w:rsidRPr="00294CF8">
        <w:rPr>
          <w:rFonts w:ascii="Times New Roman" w:hAnsi="Times New Roman"/>
          <w:sz w:val="20"/>
          <w:szCs w:val="20"/>
        </w:rPr>
        <w:t xml:space="preserve"> </w:t>
      </w:r>
      <w:r w:rsidRPr="00294CF8">
        <w:rPr>
          <w:rFonts w:ascii="Times New Roman" w:hAnsi="Times New Roman"/>
          <w:sz w:val="20"/>
          <w:szCs w:val="20"/>
        </w:rPr>
        <w:t>No</w:t>
      </w:r>
      <w:r w:rsidR="00BA0092" w:rsidRPr="00294CF8">
        <w:rPr>
          <w:rFonts w:ascii="Times New Roman" w:hAnsi="Times New Roman"/>
          <w:sz w:val="20"/>
          <w:szCs w:val="20"/>
        </w:rPr>
        <w:t xml:space="preserve"> </w:t>
      </w:r>
      <w:r w:rsidRPr="00294CF8">
        <w:rPr>
          <w:rFonts w:ascii="Times New Roman" w:hAnsi="Times New Roman"/>
          <w:sz w:val="20"/>
          <w:szCs w:val="20"/>
        </w:rPr>
        <w:t>zones</w:t>
      </w:r>
      <w:r w:rsidR="00BA0092" w:rsidRPr="00294CF8">
        <w:rPr>
          <w:rFonts w:ascii="Times New Roman" w:hAnsi="Times New Roman"/>
          <w:sz w:val="20"/>
          <w:szCs w:val="20"/>
        </w:rPr>
        <w:t xml:space="preserve"> </w:t>
      </w:r>
      <w:r w:rsidRPr="00294CF8">
        <w:rPr>
          <w:rFonts w:ascii="Times New Roman" w:hAnsi="Times New Roman"/>
          <w:sz w:val="20"/>
          <w:szCs w:val="20"/>
        </w:rPr>
        <w:t>of</w:t>
      </w:r>
      <w:r w:rsidR="00BA0092" w:rsidRPr="00294CF8">
        <w:rPr>
          <w:rFonts w:ascii="Times New Roman" w:hAnsi="Times New Roman"/>
          <w:sz w:val="20"/>
          <w:szCs w:val="20"/>
        </w:rPr>
        <w:t xml:space="preserve"> </w:t>
      </w:r>
      <w:r w:rsidRPr="00294CF8">
        <w:rPr>
          <w:rFonts w:ascii="Times New Roman" w:hAnsi="Times New Roman"/>
          <w:sz w:val="20"/>
          <w:szCs w:val="20"/>
        </w:rPr>
        <w:t>inhibition</w:t>
      </w:r>
      <w:r w:rsidR="00BA0092" w:rsidRPr="00294CF8">
        <w:rPr>
          <w:rFonts w:ascii="Times New Roman" w:hAnsi="Times New Roman"/>
          <w:sz w:val="20"/>
          <w:szCs w:val="20"/>
        </w:rPr>
        <w:t xml:space="preserve"> </w:t>
      </w:r>
      <w:r w:rsidRPr="00294CF8">
        <w:rPr>
          <w:rFonts w:ascii="Times New Roman" w:hAnsi="Times New Roman"/>
          <w:sz w:val="20"/>
          <w:szCs w:val="20"/>
        </w:rPr>
        <w:t>produced</w:t>
      </w:r>
      <w:r w:rsidR="00BA0092" w:rsidRPr="00294CF8">
        <w:rPr>
          <w:rFonts w:ascii="Times New Roman" w:hAnsi="Times New Roman"/>
          <w:sz w:val="20"/>
          <w:szCs w:val="20"/>
        </w:rPr>
        <w:t xml:space="preserve"> </w:t>
      </w:r>
      <w:r w:rsidRPr="00294CF8">
        <w:rPr>
          <w:rFonts w:ascii="Times New Roman" w:hAnsi="Times New Roman"/>
          <w:sz w:val="20"/>
          <w:szCs w:val="20"/>
        </w:rPr>
        <w:t>(</w:t>
      </w:r>
      <w:proofErr w:type="spellStart"/>
      <w:r w:rsidRPr="00294CF8">
        <w:rPr>
          <w:rFonts w:ascii="Times New Roman" w:hAnsi="Times New Roman"/>
          <w:sz w:val="20"/>
          <w:szCs w:val="20"/>
        </w:rPr>
        <w:t>i.e</w:t>
      </w:r>
      <w:proofErr w:type="spellEnd"/>
      <w:r w:rsidR="00BA0092" w:rsidRPr="00294CF8">
        <w:rPr>
          <w:rFonts w:ascii="Times New Roman" w:hAnsi="Times New Roman"/>
          <w:sz w:val="20"/>
          <w:szCs w:val="20"/>
        </w:rPr>
        <w:t xml:space="preserve"> </w:t>
      </w:r>
      <w:r w:rsidRPr="00294CF8">
        <w:rPr>
          <w:rFonts w:ascii="Times New Roman" w:hAnsi="Times New Roman"/>
          <w:sz w:val="20"/>
          <w:szCs w:val="20"/>
        </w:rPr>
        <w:t>there</w:t>
      </w:r>
      <w:r w:rsidR="00BA0092" w:rsidRPr="00294CF8">
        <w:rPr>
          <w:rFonts w:ascii="Times New Roman" w:hAnsi="Times New Roman"/>
          <w:sz w:val="20"/>
          <w:szCs w:val="20"/>
        </w:rPr>
        <w:t xml:space="preserve"> </w:t>
      </w:r>
      <w:r w:rsidRPr="00294CF8">
        <w:rPr>
          <w:rFonts w:ascii="Times New Roman" w:hAnsi="Times New Roman"/>
          <w:sz w:val="20"/>
          <w:szCs w:val="20"/>
        </w:rPr>
        <w:t>was</w:t>
      </w:r>
      <w:r w:rsidR="00BA0092" w:rsidRPr="00294CF8">
        <w:rPr>
          <w:rFonts w:ascii="Times New Roman" w:hAnsi="Times New Roman"/>
          <w:sz w:val="20"/>
          <w:szCs w:val="20"/>
        </w:rPr>
        <w:t xml:space="preserve"> </w:t>
      </w:r>
      <w:r w:rsidRPr="00294CF8">
        <w:rPr>
          <w:rFonts w:ascii="Times New Roman" w:hAnsi="Times New Roman"/>
          <w:sz w:val="20"/>
          <w:szCs w:val="20"/>
        </w:rPr>
        <w:t>growth</w:t>
      </w:r>
      <w:r w:rsidR="00BA0092" w:rsidRPr="00294CF8">
        <w:rPr>
          <w:rFonts w:ascii="Times New Roman" w:hAnsi="Times New Roman"/>
          <w:sz w:val="20"/>
          <w:szCs w:val="20"/>
        </w:rPr>
        <w:t xml:space="preserve"> </w:t>
      </w:r>
      <w:r w:rsidRPr="00294CF8">
        <w:rPr>
          <w:rFonts w:ascii="Times New Roman" w:hAnsi="Times New Roman"/>
          <w:sz w:val="20"/>
          <w:szCs w:val="20"/>
        </w:rPr>
        <w:t>around</w:t>
      </w:r>
      <w:r w:rsidR="00BA0092" w:rsidRPr="00294CF8">
        <w:rPr>
          <w:rFonts w:ascii="Times New Roman" w:hAnsi="Times New Roman"/>
          <w:sz w:val="20"/>
          <w:szCs w:val="20"/>
        </w:rPr>
        <w:t xml:space="preserve"> </w:t>
      </w:r>
      <w:r w:rsidRPr="00294CF8">
        <w:rPr>
          <w:rFonts w:ascii="Times New Roman" w:hAnsi="Times New Roman"/>
          <w:sz w:val="20"/>
          <w:szCs w:val="20"/>
        </w:rPr>
        <w:t>well).</w:t>
      </w:r>
      <w:r w:rsidR="00BA0092" w:rsidRPr="00294CF8">
        <w:rPr>
          <w:rFonts w:ascii="Times New Roman" w:hAnsi="Times New Roman"/>
          <w:sz w:val="20"/>
          <w:szCs w:val="20"/>
        </w:rPr>
        <w:t xml:space="preserve"> </w:t>
      </w:r>
      <w:r w:rsidRPr="00294CF8">
        <w:rPr>
          <w:rFonts w:ascii="Times New Roman" w:hAnsi="Times New Roman"/>
          <w:sz w:val="20"/>
          <w:szCs w:val="20"/>
        </w:rPr>
        <w:t>CIP:</w:t>
      </w:r>
      <w:r w:rsidR="00BA0092" w:rsidRPr="00294CF8">
        <w:rPr>
          <w:rFonts w:ascii="Times New Roman" w:hAnsi="Times New Roman"/>
          <w:sz w:val="20"/>
          <w:szCs w:val="20"/>
        </w:rPr>
        <w:t xml:space="preserve"> </w:t>
      </w:r>
      <w:r w:rsidRPr="00294CF8">
        <w:rPr>
          <w:rFonts w:ascii="Times New Roman" w:hAnsi="Times New Roman"/>
          <w:sz w:val="20"/>
          <w:szCs w:val="20"/>
        </w:rPr>
        <w:t>Ciprofloxacin.</w:t>
      </w:r>
      <w:r w:rsidR="00BA0092" w:rsidRPr="00294CF8">
        <w:rPr>
          <w:rFonts w:ascii="Times New Roman" w:hAnsi="Times New Roman"/>
          <w:sz w:val="20"/>
          <w:szCs w:val="20"/>
        </w:rPr>
        <w:t xml:space="preserve"> </w:t>
      </w:r>
      <w:r w:rsidRPr="00294CF8">
        <w:rPr>
          <w:rFonts w:ascii="Times New Roman" w:hAnsi="Times New Roman"/>
          <w:sz w:val="20"/>
          <w:szCs w:val="20"/>
        </w:rPr>
        <w:t>KETO:</w:t>
      </w:r>
      <w:r w:rsidR="00BA0092" w:rsidRPr="00294CF8">
        <w:rPr>
          <w:rFonts w:ascii="Times New Roman" w:hAnsi="Times New Roman"/>
          <w:sz w:val="20"/>
          <w:szCs w:val="20"/>
        </w:rPr>
        <w:t xml:space="preserve"> </w:t>
      </w:r>
      <w:proofErr w:type="spellStart"/>
      <w:r w:rsidRPr="00294CF8">
        <w:rPr>
          <w:rFonts w:ascii="Times New Roman" w:hAnsi="Times New Roman"/>
          <w:sz w:val="20"/>
          <w:szCs w:val="20"/>
        </w:rPr>
        <w:t>Ketofung</w:t>
      </w:r>
      <w:proofErr w:type="spellEnd"/>
      <w:r w:rsidRPr="00294CF8">
        <w:rPr>
          <w:rFonts w:ascii="Times New Roman" w:hAnsi="Times New Roman"/>
          <w:sz w:val="20"/>
          <w:szCs w:val="20"/>
        </w:rPr>
        <w:t>.</w:t>
      </w:r>
      <w:r w:rsidR="00BA0092" w:rsidRPr="00294CF8">
        <w:rPr>
          <w:rFonts w:ascii="Times New Roman" w:hAnsi="Times New Roman"/>
          <w:sz w:val="20"/>
          <w:szCs w:val="20"/>
        </w:rPr>
        <w:t xml:space="preserve"> </w:t>
      </w:r>
      <w:r w:rsidRPr="00294CF8">
        <w:rPr>
          <w:rFonts w:ascii="Times New Roman" w:hAnsi="Times New Roman"/>
          <w:sz w:val="20"/>
          <w:szCs w:val="20"/>
        </w:rPr>
        <w:t>NA:</w:t>
      </w:r>
      <w:r w:rsidR="00BA0092" w:rsidRPr="00294CF8">
        <w:rPr>
          <w:rFonts w:ascii="Times New Roman" w:hAnsi="Times New Roman"/>
          <w:sz w:val="20"/>
          <w:szCs w:val="20"/>
        </w:rPr>
        <w:t xml:space="preserve"> </w:t>
      </w:r>
      <w:r w:rsidRPr="00294CF8">
        <w:rPr>
          <w:rFonts w:ascii="Times New Roman" w:hAnsi="Times New Roman"/>
          <w:sz w:val="20"/>
          <w:szCs w:val="20"/>
        </w:rPr>
        <w:t>Not</w:t>
      </w:r>
      <w:r w:rsidR="00BA0092" w:rsidRPr="00294CF8">
        <w:rPr>
          <w:rFonts w:ascii="Times New Roman" w:hAnsi="Times New Roman"/>
          <w:sz w:val="20"/>
          <w:szCs w:val="20"/>
        </w:rPr>
        <w:t xml:space="preserve"> </w:t>
      </w:r>
      <w:r w:rsidRPr="00294CF8">
        <w:rPr>
          <w:rFonts w:ascii="Times New Roman" w:hAnsi="Times New Roman"/>
          <w:sz w:val="20"/>
          <w:szCs w:val="20"/>
        </w:rPr>
        <w:t>Applicable.</w:t>
      </w:r>
      <w:r w:rsidR="00BA0092" w:rsidRPr="00294CF8">
        <w:rPr>
          <w:rFonts w:ascii="Times New Roman" w:hAnsi="Times New Roman"/>
          <w:sz w:val="20"/>
          <w:szCs w:val="20"/>
        </w:rPr>
        <w:t xml:space="preserve"> </w:t>
      </w:r>
      <w:r w:rsidRPr="00294CF8">
        <w:rPr>
          <w:rFonts w:ascii="Times New Roman" w:hAnsi="Times New Roman"/>
          <w:sz w:val="20"/>
          <w:szCs w:val="20"/>
        </w:rPr>
        <w:t>HL:</w:t>
      </w:r>
      <w:r w:rsidR="00BA0092" w:rsidRPr="00294CF8">
        <w:rPr>
          <w:rFonts w:ascii="Times New Roman" w:hAnsi="Times New Roman"/>
          <w:sz w:val="20"/>
          <w:szCs w:val="20"/>
        </w:rPr>
        <w:t xml:space="preserve">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w:t>
      </w:r>
    </w:p>
    <w:p w:rsidR="007E7662" w:rsidRPr="00294CF8" w:rsidRDefault="007E7662" w:rsidP="007E7662">
      <w:pPr>
        <w:tabs>
          <w:tab w:val="left" w:pos="1699"/>
        </w:tabs>
        <w:snapToGrid w:val="0"/>
        <w:spacing w:after="0" w:line="240" w:lineRule="auto"/>
        <w:ind w:firstLine="425"/>
        <w:jc w:val="both"/>
        <w:rPr>
          <w:rFonts w:ascii="Times New Roman" w:hAnsi="Times New Roman"/>
          <w:sz w:val="20"/>
          <w:szCs w:val="20"/>
          <w:lang w:eastAsia="zh-CN"/>
        </w:rPr>
      </w:pPr>
    </w:p>
    <w:p w:rsidR="00970198" w:rsidRDefault="00970198" w:rsidP="007E7662">
      <w:pPr>
        <w:snapToGrid w:val="0"/>
        <w:spacing w:after="0" w:line="240" w:lineRule="auto"/>
        <w:jc w:val="both"/>
        <w:rPr>
          <w:rFonts w:ascii="Times New Roman" w:hAnsi="Times New Roman" w:hint="eastAsia"/>
          <w:b/>
          <w:sz w:val="20"/>
          <w:szCs w:val="20"/>
          <w:lang w:eastAsia="zh-CN"/>
        </w:rPr>
      </w:pPr>
    </w:p>
    <w:p w:rsidR="00970198" w:rsidRDefault="00970198" w:rsidP="007E7662">
      <w:pPr>
        <w:snapToGrid w:val="0"/>
        <w:spacing w:after="0" w:line="240" w:lineRule="auto"/>
        <w:jc w:val="both"/>
        <w:rPr>
          <w:rFonts w:ascii="Times New Roman" w:hAnsi="Times New Roman" w:hint="eastAsia"/>
          <w:b/>
          <w:sz w:val="20"/>
          <w:szCs w:val="20"/>
          <w:lang w:eastAsia="zh-CN"/>
        </w:rPr>
      </w:pPr>
    </w:p>
    <w:p w:rsidR="00EC60C7" w:rsidRPr="00294CF8" w:rsidRDefault="00EC60C7" w:rsidP="007E7662">
      <w:pPr>
        <w:snapToGrid w:val="0"/>
        <w:spacing w:after="0" w:line="240" w:lineRule="auto"/>
        <w:jc w:val="both"/>
        <w:rPr>
          <w:rFonts w:ascii="Times New Roman" w:hAnsi="Times New Roman"/>
          <w:b/>
          <w:i/>
          <w:sz w:val="20"/>
          <w:szCs w:val="20"/>
        </w:rPr>
      </w:pPr>
      <w:proofErr w:type="gramStart"/>
      <w:r w:rsidRPr="00294CF8">
        <w:rPr>
          <w:rFonts w:ascii="Times New Roman" w:hAnsi="Times New Roman"/>
          <w:b/>
          <w:sz w:val="20"/>
          <w:szCs w:val="20"/>
        </w:rPr>
        <w:t>Table</w:t>
      </w:r>
      <w:r w:rsidR="00BA0092" w:rsidRPr="00294CF8">
        <w:rPr>
          <w:rFonts w:ascii="Times New Roman" w:hAnsi="Times New Roman"/>
          <w:b/>
          <w:sz w:val="20"/>
          <w:szCs w:val="20"/>
        </w:rPr>
        <w:t xml:space="preserve"> </w:t>
      </w:r>
      <w:r w:rsidRPr="00294CF8">
        <w:rPr>
          <w:rFonts w:ascii="Times New Roman" w:hAnsi="Times New Roman"/>
          <w:b/>
          <w:sz w:val="20"/>
          <w:szCs w:val="20"/>
        </w:rPr>
        <w:t>7b:</w:t>
      </w:r>
      <w:r w:rsidR="00BA0092" w:rsidRPr="00294CF8">
        <w:rPr>
          <w:rFonts w:ascii="Times New Roman" w:hAnsi="Times New Roman"/>
          <w:b/>
          <w:sz w:val="20"/>
          <w:szCs w:val="20"/>
        </w:rPr>
        <w:t xml:space="preserve"> </w:t>
      </w:r>
      <w:r w:rsidRPr="00294CF8">
        <w:rPr>
          <w:rFonts w:ascii="Times New Roman" w:hAnsi="Times New Roman"/>
          <w:b/>
          <w:i/>
          <w:sz w:val="20"/>
          <w:szCs w:val="20"/>
        </w:rPr>
        <w:t>Diameter</w:t>
      </w:r>
      <w:r w:rsidR="00BA0092" w:rsidRPr="00294CF8">
        <w:rPr>
          <w:rFonts w:ascii="Times New Roman" w:hAnsi="Times New Roman"/>
          <w:b/>
          <w:i/>
          <w:sz w:val="20"/>
          <w:szCs w:val="20"/>
        </w:rPr>
        <w:t xml:space="preserve"> </w:t>
      </w:r>
      <w:r w:rsidRPr="00294CF8">
        <w:rPr>
          <w:rFonts w:ascii="Times New Roman" w:hAnsi="Times New Roman"/>
          <w:b/>
          <w:i/>
          <w:sz w:val="20"/>
          <w:szCs w:val="20"/>
        </w:rPr>
        <w:t>of</w:t>
      </w:r>
      <w:r w:rsidR="00BA0092" w:rsidRPr="00294CF8">
        <w:rPr>
          <w:rFonts w:ascii="Times New Roman" w:hAnsi="Times New Roman"/>
          <w:b/>
          <w:i/>
          <w:sz w:val="20"/>
          <w:szCs w:val="20"/>
        </w:rPr>
        <w:t xml:space="preserve"> </w:t>
      </w:r>
      <w:r w:rsidRPr="00294CF8">
        <w:rPr>
          <w:rFonts w:ascii="Times New Roman" w:hAnsi="Times New Roman"/>
          <w:b/>
          <w:i/>
          <w:sz w:val="20"/>
          <w:szCs w:val="20"/>
        </w:rPr>
        <w:t>Zones</w:t>
      </w:r>
      <w:r w:rsidR="00BA0092" w:rsidRPr="00294CF8">
        <w:rPr>
          <w:rFonts w:ascii="Times New Roman" w:hAnsi="Times New Roman"/>
          <w:b/>
          <w:i/>
          <w:sz w:val="20"/>
          <w:szCs w:val="20"/>
        </w:rPr>
        <w:t xml:space="preserve"> </w:t>
      </w:r>
      <w:r w:rsidRPr="00294CF8">
        <w:rPr>
          <w:rFonts w:ascii="Times New Roman" w:hAnsi="Times New Roman"/>
          <w:b/>
          <w:i/>
          <w:sz w:val="20"/>
          <w:szCs w:val="20"/>
        </w:rPr>
        <w:t>of</w:t>
      </w:r>
      <w:r w:rsidR="00BA0092" w:rsidRPr="00294CF8">
        <w:rPr>
          <w:rFonts w:ascii="Times New Roman" w:hAnsi="Times New Roman"/>
          <w:b/>
          <w:i/>
          <w:sz w:val="20"/>
          <w:szCs w:val="20"/>
        </w:rPr>
        <w:t xml:space="preserve"> </w:t>
      </w:r>
      <w:r w:rsidRPr="00294CF8">
        <w:rPr>
          <w:rFonts w:ascii="Times New Roman" w:hAnsi="Times New Roman"/>
          <w:b/>
          <w:i/>
          <w:sz w:val="20"/>
          <w:szCs w:val="20"/>
        </w:rPr>
        <w:t>Inhibition</w:t>
      </w:r>
      <w:r w:rsidR="00BA0092" w:rsidRPr="00294CF8">
        <w:rPr>
          <w:rFonts w:ascii="Times New Roman" w:hAnsi="Times New Roman"/>
          <w:b/>
          <w:i/>
          <w:sz w:val="20"/>
          <w:szCs w:val="20"/>
        </w:rPr>
        <w:t xml:space="preserve"> </w:t>
      </w:r>
      <w:r w:rsidRPr="00294CF8">
        <w:rPr>
          <w:rFonts w:ascii="Times New Roman" w:hAnsi="Times New Roman"/>
          <w:b/>
          <w:i/>
          <w:sz w:val="20"/>
          <w:szCs w:val="20"/>
        </w:rPr>
        <w:t>of</w:t>
      </w:r>
      <w:r w:rsidR="00BA0092" w:rsidRPr="00294CF8">
        <w:rPr>
          <w:rFonts w:ascii="Times New Roman" w:hAnsi="Times New Roman"/>
          <w:b/>
          <w:i/>
          <w:sz w:val="20"/>
          <w:szCs w:val="20"/>
        </w:rPr>
        <w:t xml:space="preserve"> </w:t>
      </w:r>
      <w:r w:rsidRPr="00294CF8">
        <w:rPr>
          <w:rFonts w:ascii="Times New Roman" w:hAnsi="Times New Roman"/>
          <w:b/>
          <w:i/>
          <w:sz w:val="20"/>
          <w:szCs w:val="20"/>
        </w:rPr>
        <w:t>2-Chloromethyl</w:t>
      </w:r>
      <w:r w:rsidR="00BA0092" w:rsidRPr="00294CF8">
        <w:rPr>
          <w:rFonts w:ascii="Times New Roman" w:hAnsi="Times New Roman"/>
          <w:b/>
          <w:i/>
          <w:sz w:val="20"/>
          <w:szCs w:val="20"/>
        </w:rPr>
        <w:t xml:space="preserve"> </w:t>
      </w:r>
      <w:proofErr w:type="spellStart"/>
      <w:r w:rsidRPr="00294CF8">
        <w:rPr>
          <w:rFonts w:ascii="Times New Roman" w:hAnsi="Times New Roman"/>
          <w:b/>
          <w:i/>
          <w:sz w:val="20"/>
          <w:szCs w:val="20"/>
        </w:rPr>
        <w:t>benzimidazole</w:t>
      </w:r>
      <w:proofErr w:type="spellEnd"/>
      <w:r w:rsidR="00BA0092" w:rsidRPr="00294CF8">
        <w:rPr>
          <w:rFonts w:ascii="Times New Roman" w:hAnsi="Times New Roman"/>
          <w:b/>
          <w:i/>
          <w:sz w:val="20"/>
          <w:szCs w:val="20"/>
        </w:rPr>
        <w:t xml:space="preserve"> </w:t>
      </w:r>
      <w:r w:rsidRPr="00294CF8">
        <w:rPr>
          <w:rFonts w:ascii="Times New Roman" w:hAnsi="Times New Roman"/>
          <w:b/>
          <w:i/>
          <w:sz w:val="20"/>
          <w:szCs w:val="20"/>
        </w:rPr>
        <w:t>(CHL)</w:t>
      </w:r>
      <w:r w:rsidR="00BA0092" w:rsidRPr="00294CF8">
        <w:rPr>
          <w:rFonts w:ascii="Times New Roman" w:hAnsi="Times New Roman"/>
          <w:b/>
          <w:i/>
          <w:sz w:val="20"/>
          <w:szCs w:val="20"/>
        </w:rPr>
        <w:t xml:space="preserve"> </w:t>
      </w:r>
      <w:r w:rsidRPr="00294CF8">
        <w:rPr>
          <w:rFonts w:ascii="Times New Roman" w:hAnsi="Times New Roman"/>
          <w:b/>
          <w:i/>
          <w:sz w:val="20"/>
          <w:szCs w:val="20"/>
        </w:rPr>
        <w:t>and</w:t>
      </w:r>
      <w:r w:rsidR="00BA0092" w:rsidRPr="00294CF8">
        <w:rPr>
          <w:rFonts w:ascii="Times New Roman" w:hAnsi="Times New Roman"/>
          <w:b/>
          <w:i/>
          <w:sz w:val="20"/>
          <w:szCs w:val="20"/>
        </w:rPr>
        <w:t xml:space="preserve"> </w:t>
      </w:r>
      <w:r w:rsidRPr="00294CF8">
        <w:rPr>
          <w:rFonts w:ascii="Times New Roman" w:hAnsi="Times New Roman"/>
          <w:b/>
          <w:i/>
          <w:sz w:val="20"/>
          <w:szCs w:val="20"/>
        </w:rPr>
        <w:t>Metal</w:t>
      </w:r>
      <w:r w:rsidR="00BA0092" w:rsidRPr="00294CF8">
        <w:rPr>
          <w:rFonts w:ascii="Times New Roman" w:hAnsi="Times New Roman"/>
          <w:b/>
          <w:i/>
          <w:sz w:val="20"/>
          <w:szCs w:val="20"/>
        </w:rPr>
        <w:t xml:space="preserve"> </w:t>
      </w:r>
      <w:r w:rsidRPr="00294CF8">
        <w:rPr>
          <w:rFonts w:ascii="Times New Roman" w:hAnsi="Times New Roman"/>
          <w:b/>
          <w:i/>
          <w:sz w:val="20"/>
          <w:szCs w:val="20"/>
        </w:rPr>
        <w:t>Complexes</w:t>
      </w:r>
      <w:r w:rsidR="00BA0092" w:rsidRPr="00294CF8">
        <w:rPr>
          <w:rFonts w:ascii="Times New Roman" w:hAnsi="Times New Roman"/>
          <w:b/>
          <w:i/>
          <w:sz w:val="20"/>
          <w:szCs w:val="20"/>
        </w:rPr>
        <w:t xml:space="preserve"> </w:t>
      </w:r>
      <w:r w:rsidRPr="00294CF8">
        <w:rPr>
          <w:rFonts w:ascii="Times New Roman" w:hAnsi="Times New Roman"/>
          <w:b/>
          <w:i/>
          <w:sz w:val="20"/>
          <w:szCs w:val="20"/>
        </w:rPr>
        <w:t>on</w:t>
      </w:r>
      <w:r w:rsidR="00BA0092" w:rsidRPr="00294CF8">
        <w:rPr>
          <w:rFonts w:ascii="Times New Roman" w:hAnsi="Times New Roman"/>
          <w:b/>
          <w:i/>
          <w:sz w:val="20"/>
          <w:szCs w:val="20"/>
        </w:rPr>
        <w:t xml:space="preserve"> </w:t>
      </w:r>
      <w:r w:rsidRPr="00294CF8">
        <w:rPr>
          <w:rFonts w:ascii="Times New Roman" w:hAnsi="Times New Roman"/>
          <w:b/>
          <w:i/>
          <w:sz w:val="20"/>
          <w:szCs w:val="20"/>
        </w:rPr>
        <w:t>Selected</w:t>
      </w:r>
      <w:r w:rsidR="00BA0092" w:rsidRPr="00294CF8">
        <w:rPr>
          <w:rFonts w:ascii="Times New Roman" w:hAnsi="Times New Roman"/>
          <w:b/>
          <w:i/>
          <w:sz w:val="20"/>
          <w:szCs w:val="20"/>
        </w:rPr>
        <w:t xml:space="preserve"> </w:t>
      </w:r>
      <w:proofErr w:type="spellStart"/>
      <w:r w:rsidRPr="00294CF8">
        <w:rPr>
          <w:rFonts w:ascii="Times New Roman" w:hAnsi="Times New Roman"/>
          <w:b/>
          <w:i/>
          <w:sz w:val="20"/>
          <w:szCs w:val="20"/>
        </w:rPr>
        <w:t>Bacteria</w:t>
      </w:r>
      <w:proofErr w:type="spellEnd"/>
      <w:r w:rsidR="00BA0092" w:rsidRPr="00294CF8">
        <w:rPr>
          <w:rFonts w:ascii="Times New Roman" w:hAnsi="Times New Roman"/>
          <w:b/>
          <w:i/>
          <w:sz w:val="20"/>
          <w:szCs w:val="20"/>
        </w:rPr>
        <w:t xml:space="preserve"> </w:t>
      </w:r>
      <w:r w:rsidRPr="00294CF8">
        <w:rPr>
          <w:rFonts w:ascii="Times New Roman" w:hAnsi="Times New Roman"/>
          <w:b/>
          <w:i/>
          <w:sz w:val="20"/>
          <w:szCs w:val="20"/>
        </w:rPr>
        <w:t>and</w:t>
      </w:r>
      <w:r w:rsidR="00BA0092" w:rsidRPr="00294CF8">
        <w:rPr>
          <w:rFonts w:ascii="Times New Roman" w:hAnsi="Times New Roman"/>
          <w:b/>
          <w:i/>
          <w:sz w:val="20"/>
          <w:szCs w:val="20"/>
        </w:rPr>
        <w:t xml:space="preserve"> </w:t>
      </w:r>
      <w:r w:rsidRPr="00294CF8">
        <w:rPr>
          <w:rFonts w:ascii="Times New Roman" w:hAnsi="Times New Roman"/>
          <w:b/>
          <w:i/>
          <w:sz w:val="20"/>
          <w:szCs w:val="20"/>
        </w:rPr>
        <w:t>Fungal</w:t>
      </w:r>
      <w:r w:rsidR="00BA0092" w:rsidRPr="00294CF8">
        <w:rPr>
          <w:rFonts w:ascii="Times New Roman" w:hAnsi="Times New Roman"/>
          <w:b/>
          <w:i/>
          <w:sz w:val="20"/>
          <w:szCs w:val="20"/>
        </w:rPr>
        <w:t xml:space="preserve"> </w:t>
      </w:r>
      <w:r w:rsidRPr="00294CF8">
        <w:rPr>
          <w:rFonts w:ascii="Times New Roman" w:hAnsi="Times New Roman"/>
          <w:b/>
          <w:i/>
          <w:sz w:val="20"/>
          <w:szCs w:val="20"/>
        </w:rPr>
        <w:t>Isolates</w:t>
      </w:r>
      <w:r w:rsidR="00BA0092" w:rsidRPr="00294CF8">
        <w:rPr>
          <w:rFonts w:ascii="Times New Roman" w:hAnsi="Times New Roman"/>
          <w:b/>
          <w:i/>
          <w:sz w:val="20"/>
          <w:szCs w:val="20"/>
        </w:rPr>
        <w:t xml:space="preserve"> </w:t>
      </w:r>
      <w:r w:rsidRPr="00294CF8">
        <w:rPr>
          <w:rFonts w:ascii="Times New Roman" w:hAnsi="Times New Roman"/>
          <w:b/>
          <w:i/>
          <w:sz w:val="20"/>
          <w:szCs w:val="20"/>
        </w:rPr>
        <w:t>(mm).</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1267"/>
        <w:gridCol w:w="1267"/>
        <w:gridCol w:w="1267"/>
        <w:gridCol w:w="1267"/>
        <w:gridCol w:w="1267"/>
        <w:gridCol w:w="1267"/>
      </w:tblGrid>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CHL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CHL-Cu</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CHL-</w:t>
            </w:r>
            <w:proofErr w:type="spellStart"/>
            <w:r w:rsidRPr="00294CF8">
              <w:rPr>
                <w:rFonts w:ascii="Times New Roman" w:eastAsiaTheme="minorEastAsia" w:hAnsi="Times New Roman"/>
                <w:color w:val="000000"/>
                <w:sz w:val="20"/>
                <w:szCs w:val="20"/>
              </w:rPr>
              <w:t>Mn</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CHL-Zn</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CIP</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KETO</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Bacteria</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Conc.</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r w:rsidRPr="00294CF8">
              <w:rPr>
                <w:rFonts w:ascii="Times New Roman" w:eastAsiaTheme="minorEastAsia" w:hAnsi="Times New Roman"/>
                <w:i/>
                <w:color w:val="000000"/>
                <w:sz w:val="20"/>
                <w:szCs w:val="20"/>
              </w:rPr>
              <w:t>Pseudomonas</w:t>
            </w:r>
            <w:r w:rsidR="00BA0092" w:rsidRPr="00294CF8">
              <w:rPr>
                <w:rFonts w:ascii="Times New Roman" w:eastAsiaTheme="minorEastAsia" w:hAnsi="Times New Roman"/>
                <w:i/>
                <w:color w:val="000000"/>
                <w:sz w:val="20"/>
                <w:szCs w:val="20"/>
              </w:rPr>
              <w:t xml:space="preserve"> </w:t>
            </w:r>
            <w:r w:rsidRPr="00294CF8">
              <w:rPr>
                <w:rFonts w:ascii="Times New Roman" w:eastAsiaTheme="minorEastAsia" w:hAnsi="Times New Roman"/>
                <w:i/>
                <w:color w:val="000000"/>
                <w:sz w:val="20"/>
                <w:szCs w:val="20"/>
              </w:rPr>
              <w:t>fluorescence</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2</w:t>
            </w:r>
            <w:proofErr w:type="spellEnd"/>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2</w:t>
            </w:r>
            <w:proofErr w:type="spellEnd"/>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2</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0</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0</w:t>
            </w:r>
            <w:proofErr w:type="spellEnd"/>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0</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7</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22</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r w:rsidRPr="00294CF8">
              <w:rPr>
                <w:rFonts w:ascii="Times New Roman" w:eastAsiaTheme="minorEastAsia" w:hAnsi="Times New Roman"/>
                <w:i/>
                <w:color w:val="000000"/>
                <w:sz w:val="20"/>
                <w:szCs w:val="20"/>
              </w:rPr>
              <w:t>Bacillus</w:t>
            </w:r>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pemilus</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9</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31</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proofErr w:type="spellStart"/>
            <w:r w:rsidRPr="00294CF8">
              <w:rPr>
                <w:rFonts w:ascii="Times New Roman" w:eastAsiaTheme="minorEastAsia" w:hAnsi="Times New Roman"/>
                <w:i/>
                <w:color w:val="000000"/>
                <w:sz w:val="20"/>
                <w:szCs w:val="20"/>
              </w:rPr>
              <w:t>Citrobacter</w:t>
            </w:r>
            <w:proofErr w:type="spellEnd"/>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freundii</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0</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0</w:t>
            </w:r>
            <w:proofErr w:type="spellEnd"/>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2</w:t>
            </w:r>
            <w:proofErr w:type="spellEnd"/>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0</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0</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35</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proofErr w:type="spellStart"/>
            <w:r w:rsidRPr="00294CF8">
              <w:rPr>
                <w:rFonts w:ascii="Times New Roman" w:eastAsiaTheme="minorEastAsia" w:hAnsi="Times New Roman"/>
                <w:i/>
                <w:color w:val="000000"/>
                <w:sz w:val="20"/>
                <w:szCs w:val="20"/>
              </w:rPr>
              <w:t>Serratia</w:t>
            </w:r>
            <w:proofErr w:type="spellEnd"/>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rubidae</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0</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0</w:t>
            </w:r>
            <w:proofErr w:type="spellEnd"/>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4</w:t>
            </w:r>
            <w:proofErr w:type="spellEnd"/>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2</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0</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0</w:t>
            </w:r>
            <w:proofErr w:type="spellEnd"/>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0</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34</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34</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proofErr w:type="spellStart"/>
            <w:r w:rsidRPr="00294CF8">
              <w:rPr>
                <w:rFonts w:ascii="Times New Roman" w:eastAsiaTheme="minorEastAsia" w:hAnsi="Times New Roman"/>
                <w:i/>
                <w:color w:val="000000"/>
                <w:sz w:val="20"/>
                <w:szCs w:val="20"/>
              </w:rPr>
              <w:t>Providencia</w:t>
            </w:r>
            <w:proofErr w:type="spellEnd"/>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stuartii</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8</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8</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8</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27</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30</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r w:rsidRPr="00294CF8">
              <w:rPr>
                <w:rFonts w:ascii="Times New Roman" w:eastAsiaTheme="minorEastAsia" w:hAnsi="Times New Roman"/>
                <w:i/>
                <w:color w:val="000000"/>
                <w:sz w:val="20"/>
                <w:szCs w:val="20"/>
              </w:rPr>
              <w:t>Bacillus</w:t>
            </w:r>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pemilus</w:t>
            </w:r>
            <w:proofErr w:type="spellEnd"/>
            <w:r w:rsidR="00BA0092" w:rsidRPr="00294CF8">
              <w:rPr>
                <w:rFonts w:ascii="Times New Roman" w:eastAsiaTheme="minorEastAsia" w:hAnsi="Times New Roman"/>
                <w:i/>
                <w:color w:val="000000"/>
                <w:sz w:val="20"/>
                <w:szCs w:val="20"/>
              </w:rPr>
              <w:t xml:space="preserve"> </w:t>
            </w:r>
            <w:r w:rsidRPr="00294CF8">
              <w:rPr>
                <w:rFonts w:ascii="Times New Roman" w:eastAsiaTheme="minorEastAsia" w:hAnsi="Times New Roman"/>
                <w:i/>
                <w:color w:val="000000"/>
                <w:sz w:val="20"/>
                <w:szCs w:val="20"/>
              </w:rPr>
              <w:t>b</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12</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3</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23</w:t>
            </w:r>
            <w:r w:rsidR="00BA0092" w:rsidRPr="00294CF8">
              <w:rPr>
                <w:rFonts w:ascii="Times New Roman" w:eastAsiaTheme="minorEastAsia" w:hAnsi="Times New Roman" w:hint="eastAsia"/>
                <w:color w:val="000000"/>
                <w:sz w:val="20"/>
                <w:szCs w:val="20"/>
                <w:lang w:eastAsia="zh-CN"/>
              </w:rPr>
              <w:t xml:space="preserve"> </w:t>
            </w:r>
            <w:r w:rsidRPr="00294CF8">
              <w:rPr>
                <w:rFonts w:ascii="Times New Roman" w:eastAsiaTheme="minorEastAsia" w:hAnsi="Times New Roman"/>
                <w:color w:val="000000"/>
                <w:sz w:val="20"/>
                <w:szCs w:val="20"/>
              </w:rPr>
              <w:t>29</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31</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gridAfter w:val="6"/>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Fungi</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proofErr w:type="spellStart"/>
            <w:r w:rsidRPr="00294CF8">
              <w:rPr>
                <w:rFonts w:ascii="Times New Roman" w:eastAsiaTheme="minorEastAsia" w:hAnsi="Times New Roman"/>
                <w:i/>
                <w:color w:val="000000"/>
                <w:sz w:val="20"/>
                <w:szCs w:val="20"/>
              </w:rPr>
              <w:t>Trichophyta</w:t>
            </w:r>
            <w:proofErr w:type="spellEnd"/>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tonsurans</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14</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11</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9</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13</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2</w:t>
            </w:r>
            <w:proofErr w:type="spellEnd"/>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37</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proofErr w:type="spellStart"/>
            <w:r w:rsidRPr="00294CF8">
              <w:rPr>
                <w:rFonts w:ascii="Times New Roman" w:eastAsiaTheme="minorEastAsia" w:hAnsi="Times New Roman"/>
                <w:i/>
                <w:color w:val="000000"/>
                <w:sz w:val="20"/>
                <w:szCs w:val="20"/>
              </w:rPr>
              <w:t>Alternaria</w:t>
            </w:r>
            <w:proofErr w:type="spellEnd"/>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spp</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18</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19</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28</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22</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17</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proofErr w:type="spellStart"/>
            <w:r w:rsidRPr="00294CF8">
              <w:rPr>
                <w:rFonts w:ascii="Times New Roman" w:eastAsiaTheme="minorEastAsia" w:hAnsi="Times New Roman"/>
                <w:i/>
                <w:color w:val="000000"/>
                <w:sz w:val="20"/>
                <w:szCs w:val="20"/>
              </w:rPr>
              <w:t>Aspergillus</w:t>
            </w:r>
            <w:proofErr w:type="spellEnd"/>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flavus</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11</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17</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28</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r w:rsidRPr="00294CF8">
              <w:rPr>
                <w:rFonts w:ascii="Times New Roman" w:eastAsiaTheme="minorEastAsia" w:hAnsi="Times New Roman"/>
                <w:i/>
                <w:color w:val="000000"/>
                <w:sz w:val="20"/>
                <w:szCs w:val="20"/>
              </w:rPr>
              <w:t>Candida</w:t>
            </w:r>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albicans</w:t>
            </w:r>
            <w:proofErr w:type="spellEnd"/>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22</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31</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18</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31</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33</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Positive</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control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r>
      <w:tr w:rsidR="00EC60C7" w:rsidRPr="00294CF8" w:rsidTr="007E7662">
        <w:trPr>
          <w:jc w:val="center"/>
        </w:trPr>
        <w:tc>
          <w:tcPr>
            <w:tcW w:w="0" w:type="auto"/>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Negative</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control</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vAlign w:val="center"/>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r>
    </w:tbl>
    <w:p w:rsidR="00EC60C7" w:rsidRPr="00294CF8" w:rsidRDefault="00EC60C7" w:rsidP="007E7662">
      <w:pPr>
        <w:tabs>
          <w:tab w:val="left" w:pos="1699"/>
        </w:tabs>
        <w:snapToGrid w:val="0"/>
        <w:spacing w:after="0" w:line="240" w:lineRule="auto"/>
        <w:jc w:val="both"/>
        <w:rPr>
          <w:rFonts w:ascii="Times New Roman" w:hAnsi="Times New Roman"/>
          <w:sz w:val="20"/>
          <w:szCs w:val="20"/>
        </w:rPr>
      </w:pPr>
      <w:r w:rsidRPr="00294CF8">
        <w:rPr>
          <w:rFonts w:ascii="Times New Roman" w:hAnsi="Times New Roman"/>
          <w:sz w:val="20"/>
          <w:szCs w:val="20"/>
        </w:rPr>
        <w:t>Key-:</w:t>
      </w:r>
      <w:r w:rsidR="00BA0092" w:rsidRPr="00294CF8">
        <w:rPr>
          <w:rFonts w:ascii="Times New Roman" w:hAnsi="Times New Roman"/>
          <w:sz w:val="20"/>
          <w:szCs w:val="20"/>
        </w:rPr>
        <w:t xml:space="preserve"> </w:t>
      </w:r>
      <w:r w:rsidRPr="00294CF8">
        <w:rPr>
          <w:rFonts w:ascii="Times New Roman" w:hAnsi="Times New Roman"/>
          <w:sz w:val="20"/>
          <w:szCs w:val="20"/>
        </w:rPr>
        <w:t>Zones</w:t>
      </w:r>
      <w:r w:rsidR="00BA0092" w:rsidRPr="00294CF8">
        <w:rPr>
          <w:rFonts w:ascii="Times New Roman" w:hAnsi="Times New Roman"/>
          <w:sz w:val="20"/>
          <w:szCs w:val="20"/>
        </w:rPr>
        <w:t xml:space="preserve"> </w:t>
      </w:r>
      <w:r w:rsidRPr="00294CF8">
        <w:rPr>
          <w:rFonts w:ascii="Times New Roman" w:hAnsi="Times New Roman"/>
          <w:sz w:val="20"/>
          <w:szCs w:val="20"/>
        </w:rPr>
        <w:t>of</w:t>
      </w:r>
      <w:r w:rsidR="00BA0092" w:rsidRPr="00294CF8">
        <w:rPr>
          <w:rFonts w:ascii="Times New Roman" w:hAnsi="Times New Roman"/>
          <w:sz w:val="20"/>
          <w:szCs w:val="20"/>
        </w:rPr>
        <w:t xml:space="preserve"> </w:t>
      </w:r>
      <w:r w:rsidRPr="00294CF8">
        <w:rPr>
          <w:rFonts w:ascii="Times New Roman" w:hAnsi="Times New Roman"/>
          <w:sz w:val="20"/>
          <w:szCs w:val="20"/>
        </w:rPr>
        <w:t>inhibition</w:t>
      </w:r>
      <w:r w:rsidR="00BA0092" w:rsidRPr="00294CF8">
        <w:rPr>
          <w:rFonts w:ascii="Times New Roman" w:hAnsi="Times New Roman"/>
          <w:sz w:val="20"/>
          <w:szCs w:val="20"/>
        </w:rPr>
        <w:t xml:space="preserve"> </w:t>
      </w:r>
      <w:r w:rsidRPr="00294CF8">
        <w:rPr>
          <w:rFonts w:ascii="Times New Roman" w:hAnsi="Times New Roman"/>
          <w:sz w:val="20"/>
          <w:szCs w:val="20"/>
        </w:rPr>
        <w:t>produced</w:t>
      </w:r>
      <w:r w:rsidR="00BA0092" w:rsidRPr="00294CF8">
        <w:rPr>
          <w:rFonts w:ascii="Times New Roman" w:hAnsi="Times New Roman"/>
          <w:sz w:val="20"/>
          <w:szCs w:val="20"/>
        </w:rPr>
        <w:t xml:space="preserve"> </w:t>
      </w:r>
      <w:r w:rsidRPr="00294CF8">
        <w:rPr>
          <w:rFonts w:ascii="Times New Roman" w:hAnsi="Times New Roman"/>
          <w:sz w:val="20"/>
          <w:szCs w:val="20"/>
        </w:rPr>
        <w:t>(</w:t>
      </w:r>
      <w:proofErr w:type="spellStart"/>
      <w:r w:rsidRPr="00294CF8">
        <w:rPr>
          <w:rFonts w:ascii="Times New Roman" w:hAnsi="Times New Roman"/>
          <w:sz w:val="20"/>
          <w:szCs w:val="20"/>
        </w:rPr>
        <w:t>i.e</w:t>
      </w:r>
      <w:proofErr w:type="spellEnd"/>
      <w:r w:rsidR="00BA0092" w:rsidRPr="00294CF8">
        <w:rPr>
          <w:rFonts w:ascii="Times New Roman" w:hAnsi="Times New Roman"/>
          <w:sz w:val="20"/>
          <w:szCs w:val="20"/>
        </w:rPr>
        <w:t xml:space="preserve"> </w:t>
      </w:r>
      <w:r w:rsidRPr="00294CF8">
        <w:rPr>
          <w:rFonts w:ascii="Times New Roman" w:hAnsi="Times New Roman"/>
          <w:sz w:val="20"/>
          <w:szCs w:val="20"/>
        </w:rPr>
        <w:t>no</w:t>
      </w:r>
      <w:r w:rsidR="00BA0092" w:rsidRPr="00294CF8">
        <w:rPr>
          <w:rFonts w:ascii="Times New Roman" w:hAnsi="Times New Roman"/>
          <w:sz w:val="20"/>
          <w:szCs w:val="20"/>
        </w:rPr>
        <w:t xml:space="preserve"> </w:t>
      </w:r>
      <w:r w:rsidRPr="00294CF8">
        <w:rPr>
          <w:rFonts w:ascii="Times New Roman" w:hAnsi="Times New Roman"/>
          <w:sz w:val="20"/>
          <w:szCs w:val="20"/>
        </w:rPr>
        <w:t>growth</w:t>
      </w:r>
      <w:r w:rsidR="00BA0092" w:rsidRPr="00294CF8">
        <w:rPr>
          <w:rFonts w:ascii="Times New Roman" w:hAnsi="Times New Roman"/>
          <w:sz w:val="20"/>
          <w:szCs w:val="20"/>
        </w:rPr>
        <w:t xml:space="preserve"> </w:t>
      </w:r>
      <w:r w:rsidRPr="00294CF8">
        <w:rPr>
          <w:rFonts w:ascii="Times New Roman" w:hAnsi="Times New Roman"/>
          <w:sz w:val="20"/>
          <w:szCs w:val="20"/>
        </w:rPr>
        <w:t>around</w:t>
      </w:r>
      <w:r w:rsidR="00BA0092" w:rsidRPr="00294CF8">
        <w:rPr>
          <w:rFonts w:ascii="Times New Roman" w:hAnsi="Times New Roman"/>
          <w:sz w:val="20"/>
          <w:szCs w:val="20"/>
        </w:rPr>
        <w:t xml:space="preserve"> </w:t>
      </w:r>
      <w:r w:rsidRPr="00294CF8">
        <w:rPr>
          <w:rFonts w:ascii="Times New Roman" w:hAnsi="Times New Roman"/>
          <w:sz w:val="20"/>
          <w:szCs w:val="20"/>
        </w:rPr>
        <w:t>well).</w:t>
      </w:r>
      <w:r w:rsidR="00BA0092" w:rsidRPr="00294CF8">
        <w:rPr>
          <w:rFonts w:ascii="Times New Roman" w:hAnsi="Times New Roman"/>
          <w:sz w:val="20"/>
          <w:szCs w:val="20"/>
        </w:rPr>
        <w:t xml:space="preserve"> </w:t>
      </w:r>
      <w:r w:rsidRPr="00294CF8">
        <w:rPr>
          <w:rFonts w:ascii="Times New Roman" w:hAnsi="Times New Roman"/>
          <w:sz w:val="20"/>
          <w:szCs w:val="20"/>
        </w:rPr>
        <w:t>+:</w:t>
      </w:r>
      <w:r w:rsidR="00BA0092" w:rsidRPr="00294CF8">
        <w:rPr>
          <w:rFonts w:ascii="Times New Roman" w:hAnsi="Times New Roman"/>
          <w:sz w:val="20"/>
          <w:szCs w:val="20"/>
        </w:rPr>
        <w:t xml:space="preserve"> </w:t>
      </w:r>
      <w:r w:rsidRPr="00294CF8">
        <w:rPr>
          <w:rFonts w:ascii="Times New Roman" w:hAnsi="Times New Roman"/>
          <w:sz w:val="20"/>
          <w:szCs w:val="20"/>
        </w:rPr>
        <w:t>No</w:t>
      </w:r>
      <w:r w:rsidR="00BA0092" w:rsidRPr="00294CF8">
        <w:rPr>
          <w:rFonts w:ascii="Times New Roman" w:hAnsi="Times New Roman"/>
          <w:sz w:val="20"/>
          <w:szCs w:val="20"/>
        </w:rPr>
        <w:t xml:space="preserve"> </w:t>
      </w:r>
      <w:r w:rsidRPr="00294CF8">
        <w:rPr>
          <w:rFonts w:ascii="Times New Roman" w:hAnsi="Times New Roman"/>
          <w:sz w:val="20"/>
          <w:szCs w:val="20"/>
        </w:rPr>
        <w:t>zones</w:t>
      </w:r>
      <w:r w:rsidR="00BA0092" w:rsidRPr="00294CF8">
        <w:rPr>
          <w:rFonts w:ascii="Times New Roman" w:hAnsi="Times New Roman"/>
          <w:sz w:val="20"/>
          <w:szCs w:val="20"/>
        </w:rPr>
        <w:t xml:space="preserve"> </w:t>
      </w:r>
      <w:r w:rsidRPr="00294CF8">
        <w:rPr>
          <w:rFonts w:ascii="Times New Roman" w:hAnsi="Times New Roman"/>
          <w:sz w:val="20"/>
          <w:szCs w:val="20"/>
        </w:rPr>
        <w:t>of</w:t>
      </w:r>
      <w:r w:rsidR="00BA0092" w:rsidRPr="00294CF8">
        <w:rPr>
          <w:rFonts w:ascii="Times New Roman" w:hAnsi="Times New Roman"/>
          <w:sz w:val="20"/>
          <w:szCs w:val="20"/>
        </w:rPr>
        <w:t xml:space="preserve"> </w:t>
      </w:r>
      <w:r w:rsidRPr="00294CF8">
        <w:rPr>
          <w:rFonts w:ascii="Times New Roman" w:hAnsi="Times New Roman"/>
          <w:sz w:val="20"/>
          <w:szCs w:val="20"/>
        </w:rPr>
        <w:t>inhibition</w:t>
      </w:r>
      <w:r w:rsidR="00BA0092" w:rsidRPr="00294CF8">
        <w:rPr>
          <w:rFonts w:ascii="Times New Roman" w:hAnsi="Times New Roman"/>
          <w:sz w:val="20"/>
          <w:szCs w:val="20"/>
        </w:rPr>
        <w:t xml:space="preserve"> </w:t>
      </w:r>
      <w:r w:rsidRPr="00294CF8">
        <w:rPr>
          <w:rFonts w:ascii="Times New Roman" w:hAnsi="Times New Roman"/>
          <w:sz w:val="20"/>
          <w:szCs w:val="20"/>
        </w:rPr>
        <w:t>produced</w:t>
      </w:r>
    </w:p>
    <w:p w:rsidR="00EC60C7" w:rsidRPr="00294CF8" w:rsidRDefault="00EC60C7" w:rsidP="007E7662">
      <w:pPr>
        <w:tabs>
          <w:tab w:val="left" w:pos="1699"/>
        </w:tabs>
        <w:snapToGrid w:val="0"/>
        <w:spacing w:after="0" w:line="240" w:lineRule="auto"/>
        <w:jc w:val="both"/>
        <w:rPr>
          <w:rFonts w:ascii="Times New Roman" w:hAnsi="Times New Roman"/>
          <w:sz w:val="20"/>
          <w:szCs w:val="20"/>
        </w:rPr>
      </w:pPr>
      <w:r w:rsidRPr="00294CF8">
        <w:rPr>
          <w:rFonts w:ascii="Times New Roman" w:hAnsi="Times New Roman"/>
          <w:sz w:val="20"/>
          <w:szCs w:val="20"/>
        </w:rPr>
        <w:t>(</w:t>
      </w:r>
      <w:proofErr w:type="spellStart"/>
      <w:proofErr w:type="gramStart"/>
      <w:r w:rsidRPr="00294CF8">
        <w:rPr>
          <w:rFonts w:ascii="Times New Roman" w:hAnsi="Times New Roman"/>
          <w:sz w:val="20"/>
          <w:szCs w:val="20"/>
        </w:rPr>
        <w:t>i.e</w:t>
      </w:r>
      <w:proofErr w:type="spellEnd"/>
      <w:proofErr w:type="gramEnd"/>
      <w:r w:rsidR="00BA0092" w:rsidRPr="00294CF8">
        <w:rPr>
          <w:rFonts w:ascii="Times New Roman" w:hAnsi="Times New Roman"/>
          <w:sz w:val="20"/>
          <w:szCs w:val="20"/>
        </w:rPr>
        <w:t xml:space="preserve"> </w:t>
      </w:r>
      <w:r w:rsidRPr="00294CF8">
        <w:rPr>
          <w:rFonts w:ascii="Times New Roman" w:hAnsi="Times New Roman"/>
          <w:sz w:val="20"/>
          <w:szCs w:val="20"/>
        </w:rPr>
        <w:t>there</w:t>
      </w:r>
      <w:r w:rsidR="00BA0092" w:rsidRPr="00294CF8">
        <w:rPr>
          <w:rFonts w:ascii="Times New Roman" w:hAnsi="Times New Roman"/>
          <w:sz w:val="20"/>
          <w:szCs w:val="20"/>
        </w:rPr>
        <w:t xml:space="preserve"> </w:t>
      </w:r>
      <w:r w:rsidRPr="00294CF8">
        <w:rPr>
          <w:rFonts w:ascii="Times New Roman" w:hAnsi="Times New Roman"/>
          <w:sz w:val="20"/>
          <w:szCs w:val="20"/>
        </w:rPr>
        <w:t>was</w:t>
      </w:r>
      <w:r w:rsidR="00BA0092" w:rsidRPr="00294CF8">
        <w:rPr>
          <w:rFonts w:ascii="Times New Roman" w:hAnsi="Times New Roman"/>
          <w:sz w:val="20"/>
          <w:szCs w:val="20"/>
        </w:rPr>
        <w:t xml:space="preserve"> </w:t>
      </w:r>
      <w:r w:rsidRPr="00294CF8">
        <w:rPr>
          <w:rFonts w:ascii="Times New Roman" w:hAnsi="Times New Roman"/>
          <w:sz w:val="20"/>
          <w:szCs w:val="20"/>
        </w:rPr>
        <w:t>growth</w:t>
      </w:r>
      <w:r w:rsidR="00BA0092" w:rsidRPr="00294CF8">
        <w:rPr>
          <w:rFonts w:ascii="Times New Roman" w:hAnsi="Times New Roman"/>
          <w:sz w:val="20"/>
          <w:szCs w:val="20"/>
        </w:rPr>
        <w:t xml:space="preserve"> </w:t>
      </w:r>
      <w:r w:rsidRPr="00294CF8">
        <w:rPr>
          <w:rFonts w:ascii="Times New Roman" w:hAnsi="Times New Roman"/>
          <w:sz w:val="20"/>
          <w:szCs w:val="20"/>
        </w:rPr>
        <w:t>around</w:t>
      </w:r>
      <w:r w:rsidR="00BA0092" w:rsidRPr="00294CF8">
        <w:rPr>
          <w:rFonts w:ascii="Times New Roman" w:hAnsi="Times New Roman"/>
          <w:sz w:val="20"/>
          <w:szCs w:val="20"/>
        </w:rPr>
        <w:t xml:space="preserve"> </w:t>
      </w:r>
      <w:r w:rsidRPr="00294CF8">
        <w:rPr>
          <w:rFonts w:ascii="Times New Roman" w:hAnsi="Times New Roman"/>
          <w:sz w:val="20"/>
          <w:szCs w:val="20"/>
        </w:rPr>
        <w:t>well).</w:t>
      </w:r>
      <w:r w:rsidR="00BA0092" w:rsidRPr="00294CF8">
        <w:rPr>
          <w:rFonts w:ascii="Times New Roman" w:hAnsi="Times New Roman"/>
          <w:sz w:val="20"/>
          <w:szCs w:val="20"/>
        </w:rPr>
        <w:t xml:space="preserve"> </w:t>
      </w:r>
      <w:r w:rsidRPr="00294CF8">
        <w:rPr>
          <w:rFonts w:ascii="Times New Roman" w:hAnsi="Times New Roman"/>
          <w:sz w:val="20"/>
          <w:szCs w:val="20"/>
        </w:rPr>
        <w:t>CIP:</w:t>
      </w:r>
      <w:r w:rsidR="00BA0092" w:rsidRPr="00294CF8">
        <w:rPr>
          <w:rFonts w:ascii="Times New Roman" w:hAnsi="Times New Roman"/>
          <w:sz w:val="20"/>
          <w:szCs w:val="20"/>
        </w:rPr>
        <w:t xml:space="preserve"> </w:t>
      </w:r>
      <w:r w:rsidRPr="00294CF8">
        <w:rPr>
          <w:rFonts w:ascii="Times New Roman" w:hAnsi="Times New Roman"/>
          <w:sz w:val="20"/>
          <w:szCs w:val="20"/>
        </w:rPr>
        <w:t>Ciprofloxacin.</w:t>
      </w:r>
      <w:r w:rsidR="00BA0092" w:rsidRPr="00294CF8">
        <w:rPr>
          <w:rFonts w:ascii="Times New Roman" w:hAnsi="Times New Roman"/>
          <w:sz w:val="20"/>
          <w:szCs w:val="20"/>
        </w:rPr>
        <w:t xml:space="preserve"> </w:t>
      </w:r>
      <w:r w:rsidRPr="00294CF8">
        <w:rPr>
          <w:rFonts w:ascii="Times New Roman" w:hAnsi="Times New Roman"/>
          <w:sz w:val="20"/>
          <w:szCs w:val="20"/>
        </w:rPr>
        <w:t>KETO:</w:t>
      </w:r>
      <w:r w:rsidR="00BA0092" w:rsidRPr="00294CF8">
        <w:rPr>
          <w:rFonts w:ascii="Times New Roman" w:hAnsi="Times New Roman"/>
          <w:sz w:val="20"/>
          <w:szCs w:val="20"/>
        </w:rPr>
        <w:t xml:space="preserve"> </w:t>
      </w:r>
      <w:proofErr w:type="spellStart"/>
      <w:r w:rsidRPr="00294CF8">
        <w:rPr>
          <w:rFonts w:ascii="Times New Roman" w:hAnsi="Times New Roman"/>
          <w:sz w:val="20"/>
          <w:szCs w:val="20"/>
        </w:rPr>
        <w:t>Ketofung</w:t>
      </w:r>
      <w:proofErr w:type="spellEnd"/>
      <w:r w:rsidRPr="00294CF8">
        <w:rPr>
          <w:rFonts w:ascii="Times New Roman" w:hAnsi="Times New Roman"/>
          <w:sz w:val="20"/>
          <w:szCs w:val="20"/>
        </w:rPr>
        <w:t>.</w:t>
      </w:r>
    </w:p>
    <w:p w:rsidR="00EC60C7" w:rsidRPr="00294CF8" w:rsidRDefault="00EC60C7" w:rsidP="007E7662">
      <w:pPr>
        <w:snapToGrid w:val="0"/>
        <w:spacing w:after="0" w:line="240" w:lineRule="auto"/>
        <w:jc w:val="both"/>
        <w:rPr>
          <w:rFonts w:ascii="Times New Roman" w:hAnsi="Times New Roman"/>
          <w:sz w:val="20"/>
          <w:szCs w:val="20"/>
        </w:rPr>
      </w:pPr>
      <w:r w:rsidRPr="00294CF8">
        <w:rPr>
          <w:rFonts w:ascii="Times New Roman" w:hAnsi="Times New Roman"/>
          <w:sz w:val="20"/>
          <w:szCs w:val="20"/>
        </w:rPr>
        <w:t>NA:</w:t>
      </w:r>
      <w:r w:rsidR="00BA0092" w:rsidRPr="00294CF8">
        <w:rPr>
          <w:rFonts w:ascii="Times New Roman" w:hAnsi="Times New Roman"/>
          <w:sz w:val="20"/>
          <w:szCs w:val="20"/>
        </w:rPr>
        <w:t xml:space="preserve"> </w:t>
      </w:r>
      <w:r w:rsidRPr="00294CF8">
        <w:rPr>
          <w:rFonts w:ascii="Times New Roman" w:hAnsi="Times New Roman"/>
          <w:sz w:val="20"/>
          <w:szCs w:val="20"/>
        </w:rPr>
        <w:t>Not</w:t>
      </w:r>
      <w:r w:rsidR="00BA0092" w:rsidRPr="00294CF8">
        <w:rPr>
          <w:rFonts w:ascii="Times New Roman" w:hAnsi="Times New Roman"/>
          <w:sz w:val="20"/>
          <w:szCs w:val="20"/>
        </w:rPr>
        <w:t xml:space="preserve"> </w:t>
      </w:r>
      <w:r w:rsidRPr="00294CF8">
        <w:rPr>
          <w:rFonts w:ascii="Times New Roman" w:hAnsi="Times New Roman"/>
          <w:sz w:val="20"/>
          <w:szCs w:val="20"/>
        </w:rPr>
        <w:t>Applicable.</w:t>
      </w:r>
      <w:r w:rsidR="00BA0092" w:rsidRPr="00294CF8">
        <w:rPr>
          <w:rFonts w:ascii="Times New Roman" w:hAnsi="Times New Roman"/>
          <w:sz w:val="20"/>
          <w:szCs w:val="20"/>
        </w:rPr>
        <w:t xml:space="preserve"> </w:t>
      </w:r>
      <w:r w:rsidRPr="00294CF8">
        <w:rPr>
          <w:rFonts w:ascii="Times New Roman" w:hAnsi="Times New Roman"/>
          <w:sz w:val="20"/>
          <w:szCs w:val="20"/>
        </w:rPr>
        <w:t>CHL:</w:t>
      </w:r>
      <w:r w:rsidR="00BA0092" w:rsidRPr="00294CF8">
        <w:rPr>
          <w:rFonts w:ascii="Times New Roman" w:hAnsi="Times New Roman"/>
          <w:sz w:val="20"/>
          <w:szCs w:val="20"/>
        </w:rPr>
        <w:t xml:space="preserve"> </w:t>
      </w:r>
      <w:proofErr w:type="gramStart"/>
      <w:r w:rsidRPr="00294CF8">
        <w:rPr>
          <w:rFonts w:ascii="Times New Roman" w:hAnsi="Times New Roman"/>
          <w:sz w:val="20"/>
          <w:szCs w:val="20"/>
        </w:rPr>
        <w:t>2</w:t>
      </w:r>
      <w:r w:rsidR="00BA0092" w:rsidRPr="00294CF8">
        <w:rPr>
          <w:rFonts w:ascii="Times New Roman" w:hAnsi="Times New Roman"/>
          <w:sz w:val="20"/>
          <w:szCs w:val="20"/>
        </w:rPr>
        <w:t xml:space="preserve"> </w:t>
      </w:r>
      <w:proofErr w:type="spellStart"/>
      <w:r w:rsidRPr="00294CF8">
        <w:rPr>
          <w:rFonts w:ascii="Times New Roman" w:hAnsi="Times New Roman"/>
          <w:sz w:val="20"/>
          <w:szCs w:val="20"/>
        </w:rPr>
        <w:t>Chloro</w:t>
      </w:r>
      <w:proofErr w:type="spellEnd"/>
      <w:r w:rsidR="00BA0092" w:rsidRPr="00294CF8">
        <w:rPr>
          <w:rFonts w:ascii="Times New Roman" w:hAnsi="Times New Roman"/>
          <w:sz w:val="20"/>
          <w:szCs w:val="20"/>
        </w:rPr>
        <w:t xml:space="preserve"> </w:t>
      </w:r>
      <w:r w:rsidRPr="00294CF8">
        <w:rPr>
          <w:rFonts w:ascii="Times New Roman" w:hAnsi="Times New Roman"/>
          <w:sz w:val="20"/>
          <w:szCs w:val="20"/>
        </w:rPr>
        <w:t>methyl</w:t>
      </w:r>
      <w:r w:rsidR="00BA0092" w:rsidRPr="00294CF8">
        <w:rPr>
          <w:rFonts w:ascii="Times New Roman" w:hAnsi="Times New Roman"/>
          <w:sz w:val="20"/>
          <w:szCs w:val="20"/>
        </w:rPr>
        <w:t xml:space="preserve"> </w:t>
      </w:r>
      <w:proofErr w:type="spellStart"/>
      <w:r w:rsidRPr="00294CF8">
        <w:rPr>
          <w:rFonts w:ascii="Times New Roman" w:hAnsi="Times New Roman"/>
          <w:sz w:val="20"/>
          <w:szCs w:val="20"/>
        </w:rPr>
        <w:t>benzimidazole</w:t>
      </w:r>
      <w:proofErr w:type="spellEnd"/>
      <w:proofErr w:type="gramEnd"/>
      <w:r w:rsidRPr="00294CF8">
        <w:rPr>
          <w:rFonts w:ascii="Times New Roman" w:hAnsi="Times New Roman"/>
          <w:sz w:val="20"/>
          <w:szCs w:val="20"/>
        </w:rPr>
        <w:t>.</w:t>
      </w:r>
    </w:p>
    <w:p w:rsidR="00EC60C7" w:rsidRPr="00294CF8" w:rsidRDefault="00EC60C7" w:rsidP="007E7662">
      <w:pPr>
        <w:snapToGrid w:val="0"/>
        <w:spacing w:after="0" w:line="240" w:lineRule="auto"/>
        <w:ind w:firstLine="425"/>
        <w:jc w:val="both"/>
        <w:rPr>
          <w:rFonts w:ascii="Times New Roman" w:hAnsi="Times New Roman"/>
          <w:sz w:val="20"/>
          <w:szCs w:val="20"/>
        </w:rPr>
      </w:pPr>
    </w:p>
    <w:p w:rsidR="00EC60C7" w:rsidRPr="00294CF8" w:rsidRDefault="00EC60C7" w:rsidP="007E7662">
      <w:pPr>
        <w:snapToGrid w:val="0"/>
        <w:spacing w:after="0" w:line="240" w:lineRule="auto"/>
        <w:jc w:val="both"/>
        <w:rPr>
          <w:rFonts w:ascii="Times New Roman" w:hAnsi="Times New Roman"/>
          <w:b/>
          <w:i/>
          <w:sz w:val="20"/>
          <w:szCs w:val="20"/>
        </w:rPr>
      </w:pPr>
      <w:r w:rsidRPr="00294CF8">
        <w:rPr>
          <w:rFonts w:ascii="Times New Roman" w:hAnsi="Times New Roman"/>
          <w:b/>
          <w:sz w:val="20"/>
          <w:szCs w:val="20"/>
        </w:rPr>
        <w:t>Table</w:t>
      </w:r>
      <w:r w:rsidR="00BA0092" w:rsidRPr="00294CF8">
        <w:rPr>
          <w:rFonts w:ascii="Times New Roman" w:hAnsi="Times New Roman"/>
          <w:b/>
          <w:sz w:val="20"/>
          <w:szCs w:val="20"/>
        </w:rPr>
        <w:t xml:space="preserve"> </w:t>
      </w:r>
      <w:r w:rsidRPr="00294CF8">
        <w:rPr>
          <w:rFonts w:ascii="Times New Roman" w:hAnsi="Times New Roman"/>
          <w:b/>
          <w:sz w:val="20"/>
          <w:szCs w:val="20"/>
        </w:rPr>
        <w:t>7c:</w:t>
      </w:r>
      <w:r w:rsidR="00BA0092" w:rsidRPr="00294CF8">
        <w:rPr>
          <w:rFonts w:ascii="Times New Roman" w:hAnsi="Times New Roman"/>
          <w:b/>
          <w:sz w:val="20"/>
          <w:szCs w:val="20"/>
        </w:rPr>
        <w:t xml:space="preserve"> </w:t>
      </w:r>
      <w:r w:rsidRPr="00294CF8">
        <w:rPr>
          <w:rFonts w:ascii="Times New Roman" w:hAnsi="Times New Roman"/>
          <w:b/>
          <w:i/>
          <w:sz w:val="20"/>
          <w:szCs w:val="20"/>
        </w:rPr>
        <w:t>Diameter</w:t>
      </w:r>
      <w:r w:rsidR="00BA0092" w:rsidRPr="00294CF8">
        <w:rPr>
          <w:rFonts w:ascii="Times New Roman" w:hAnsi="Times New Roman"/>
          <w:b/>
          <w:i/>
          <w:sz w:val="20"/>
          <w:szCs w:val="20"/>
        </w:rPr>
        <w:t xml:space="preserve"> </w:t>
      </w:r>
      <w:r w:rsidRPr="00294CF8">
        <w:rPr>
          <w:rFonts w:ascii="Times New Roman" w:hAnsi="Times New Roman"/>
          <w:b/>
          <w:i/>
          <w:sz w:val="20"/>
          <w:szCs w:val="20"/>
        </w:rPr>
        <w:t>of</w:t>
      </w:r>
      <w:r w:rsidR="00BA0092" w:rsidRPr="00294CF8">
        <w:rPr>
          <w:rFonts w:ascii="Times New Roman" w:hAnsi="Times New Roman"/>
          <w:b/>
          <w:i/>
          <w:sz w:val="20"/>
          <w:szCs w:val="20"/>
        </w:rPr>
        <w:t xml:space="preserve"> </w:t>
      </w:r>
      <w:r w:rsidRPr="00294CF8">
        <w:rPr>
          <w:rFonts w:ascii="Times New Roman" w:hAnsi="Times New Roman"/>
          <w:b/>
          <w:i/>
          <w:sz w:val="20"/>
          <w:szCs w:val="20"/>
        </w:rPr>
        <w:t>Zones</w:t>
      </w:r>
      <w:r w:rsidR="00BA0092" w:rsidRPr="00294CF8">
        <w:rPr>
          <w:rFonts w:ascii="Times New Roman" w:hAnsi="Times New Roman"/>
          <w:b/>
          <w:i/>
          <w:sz w:val="20"/>
          <w:szCs w:val="20"/>
        </w:rPr>
        <w:t xml:space="preserve"> </w:t>
      </w:r>
      <w:r w:rsidRPr="00294CF8">
        <w:rPr>
          <w:rFonts w:ascii="Times New Roman" w:hAnsi="Times New Roman"/>
          <w:b/>
          <w:i/>
          <w:sz w:val="20"/>
          <w:szCs w:val="20"/>
        </w:rPr>
        <w:t>of</w:t>
      </w:r>
      <w:r w:rsidR="00BA0092" w:rsidRPr="00294CF8">
        <w:rPr>
          <w:rFonts w:ascii="Times New Roman" w:hAnsi="Times New Roman"/>
          <w:b/>
          <w:i/>
          <w:sz w:val="20"/>
          <w:szCs w:val="20"/>
        </w:rPr>
        <w:t xml:space="preserve"> </w:t>
      </w:r>
      <w:r w:rsidRPr="00294CF8">
        <w:rPr>
          <w:rFonts w:ascii="Times New Roman" w:hAnsi="Times New Roman"/>
          <w:b/>
          <w:i/>
          <w:sz w:val="20"/>
          <w:szCs w:val="20"/>
        </w:rPr>
        <w:t>Inhibition</w:t>
      </w:r>
      <w:r w:rsidR="00BA0092" w:rsidRPr="00294CF8">
        <w:rPr>
          <w:rFonts w:ascii="Times New Roman" w:hAnsi="Times New Roman"/>
          <w:b/>
          <w:i/>
          <w:sz w:val="20"/>
          <w:szCs w:val="20"/>
        </w:rPr>
        <w:t xml:space="preserve"> </w:t>
      </w:r>
      <w:r w:rsidRPr="00294CF8">
        <w:rPr>
          <w:rFonts w:ascii="Times New Roman" w:hAnsi="Times New Roman"/>
          <w:b/>
          <w:i/>
          <w:sz w:val="20"/>
          <w:szCs w:val="20"/>
        </w:rPr>
        <w:t>of</w:t>
      </w:r>
      <w:r w:rsidR="00BA0092" w:rsidRPr="00294CF8">
        <w:rPr>
          <w:rFonts w:ascii="Times New Roman" w:hAnsi="Times New Roman"/>
          <w:b/>
          <w:i/>
          <w:sz w:val="20"/>
          <w:szCs w:val="20"/>
        </w:rPr>
        <w:t xml:space="preserve"> </w:t>
      </w:r>
      <w:r w:rsidRPr="00294CF8">
        <w:rPr>
          <w:rFonts w:ascii="Times New Roman" w:hAnsi="Times New Roman"/>
          <w:b/>
          <w:i/>
          <w:sz w:val="20"/>
          <w:szCs w:val="20"/>
        </w:rPr>
        <w:t>2-Amino</w:t>
      </w:r>
      <w:r w:rsidR="00BA0092" w:rsidRPr="00294CF8">
        <w:rPr>
          <w:rFonts w:ascii="Times New Roman" w:hAnsi="Times New Roman"/>
          <w:b/>
          <w:i/>
          <w:sz w:val="20"/>
          <w:szCs w:val="20"/>
        </w:rPr>
        <w:t xml:space="preserve"> </w:t>
      </w:r>
      <w:proofErr w:type="gramStart"/>
      <w:r w:rsidRPr="00294CF8">
        <w:rPr>
          <w:rFonts w:ascii="Times New Roman" w:hAnsi="Times New Roman"/>
          <w:b/>
          <w:i/>
          <w:sz w:val="20"/>
          <w:szCs w:val="20"/>
        </w:rPr>
        <w:t>BISA(</w:t>
      </w:r>
      <w:proofErr w:type="gramEnd"/>
      <w:r w:rsidRPr="00294CF8">
        <w:rPr>
          <w:rFonts w:ascii="Times New Roman" w:hAnsi="Times New Roman"/>
          <w:b/>
          <w:i/>
          <w:sz w:val="20"/>
          <w:szCs w:val="20"/>
        </w:rPr>
        <w:t>NHL)</w:t>
      </w:r>
      <w:r w:rsidR="00BA0092" w:rsidRPr="00294CF8">
        <w:rPr>
          <w:rFonts w:ascii="Times New Roman" w:hAnsi="Times New Roman"/>
          <w:b/>
          <w:i/>
          <w:sz w:val="20"/>
          <w:szCs w:val="20"/>
        </w:rPr>
        <w:t xml:space="preserve"> </w:t>
      </w:r>
      <w:r w:rsidRPr="00294CF8">
        <w:rPr>
          <w:rFonts w:ascii="Times New Roman" w:hAnsi="Times New Roman"/>
          <w:b/>
          <w:i/>
          <w:sz w:val="20"/>
          <w:szCs w:val="20"/>
        </w:rPr>
        <w:t>and</w:t>
      </w:r>
      <w:r w:rsidR="00BA0092" w:rsidRPr="00294CF8">
        <w:rPr>
          <w:rFonts w:ascii="Times New Roman" w:hAnsi="Times New Roman"/>
          <w:b/>
          <w:i/>
          <w:sz w:val="20"/>
          <w:szCs w:val="20"/>
        </w:rPr>
        <w:t xml:space="preserve"> </w:t>
      </w:r>
      <w:r w:rsidRPr="00294CF8">
        <w:rPr>
          <w:rFonts w:ascii="Times New Roman" w:hAnsi="Times New Roman"/>
          <w:b/>
          <w:i/>
          <w:sz w:val="20"/>
          <w:szCs w:val="20"/>
        </w:rPr>
        <w:t>Metal</w:t>
      </w:r>
      <w:r w:rsidR="00BA0092" w:rsidRPr="00294CF8">
        <w:rPr>
          <w:rFonts w:ascii="Times New Roman" w:hAnsi="Times New Roman"/>
          <w:b/>
          <w:i/>
          <w:sz w:val="20"/>
          <w:szCs w:val="20"/>
        </w:rPr>
        <w:t xml:space="preserve"> </w:t>
      </w:r>
      <w:r w:rsidRPr="00294CF8">
        <w:rPr>
          <w:rFonts w:ascii="Times New Roman" w:hAnsi="Times New Roman"/>
          <w:b/>
          <w:i/>
          <w:sz w:val="20"/>
          <w:szCs w:val="20"/>
        </w:rPr>
        <w:t>Complexes</w:t>
      </w:r>
      <w:r w:rsidR="00BA0092" w:rsidRPr="00294CF8">
        <w:rPr>
          <w:rFonts w:ascii="Times New Roman" w:hAnsi="Times New Roman"/>
          <w:b/>
          <w:i/>
          <w:sz w:val="20"/>
          <w:szCs w:val="20"/>
        </w:rPr>
        <w:t xml:space="preserve"> </w:t>
      </w:r>
      <w:r w:rsidRPr="00294CF8">
        <w:rPr>
          <w:rFonts w:ascii="Times New Roman" w:hAnsi="Times New Roman"/>
          <w:b/>
          <w:i/>
          <w:sz w:val="20"/>
          <w:szCs w:val="20"/>
        </w:rPr>
        <w:t>on</w:t>
      </w:r>
      <w:r w:rsidR="00BA0092" w:rsidRPr="00294CF8">
        <w:rPr>
          <w:rFonts w:ascii="Times New Roman" w:hAnsi="Times New Roman"/>
          <w:b/>
          <w:i/>
          <w:sz w:val="20"/>
          <w:szCs w:val="20"/>
        </w:rPr>
        <w:t xml:space="preserve"> </w:t>
      </w:r>
      <w:r w:rsidRPr="00294CF8">
        <w:rPr>
          <w:rFonts w:ascii="Times New Roman" w:hAnsi="Times New Roman"/>
          <w:b/>
          <w:i/>
          <w:sz w:val="20"/>
          <w:szCs w:val="20"/>
        </w:rPr>
        <w:t>Selected</w:t>
      </w:r>
      <w:r w:rsidR="00BA0092" w:rsidRPr="00294CF8">
        <w:rPr>
          <w:rFonts w:ascii="Times New Roman" w:hAnsi="Times New Roman"/>
          <w:b/>
          <w:i/>
          <w:sz w:val="20"/>
          <w:szCs w:val="20"/>
        </w:rPr>
        <w:t xml:space="preserve"> </w:t>
      </w:r>
      <w:proofErr w:type="spellStart"/>
      <w:r w:rsidRPr="00294CF8">
        <w:rPr>
          <w:rFonts w:ascii="Times New Roman" w:hAnsi="Times New Roman"/>
          <w:b/>
          <w:i/>
          <w:sz w:val="20"/>
          <w:szCs w:val="20"/>
        </w:rPr>
        <w:t>Bacteria</w:t>
      </w:r>
      <w:proofErr w:type="spellEnd"/>
      <w:r w:rsidR="00BA0092" w:rsidRPr="00294CF8">
        <w:rPr>
          <w:rFonts w:ascii="Times New Roman" w:hAnsi="Times New Roman"/>
          <w:b/>
          <w:i/>
          <w:sz w:val="20"/>
          <w:szCs w:val="20"/>
        </w:rPr>
        <w:t xml:space="preserve"> </w:t>
      </w:r>
      <w:r w:rsidRPr="00294CF8">
        <w:rPr>
          <w:rFonts w:ascii="Times New Roman" w:hAnsi="Times New Roman"/>
          <w:b/>
          <w:i/>
          <w:sz w:val="20"/>
          <w:szCs w:val="20"/>
        </w:rPr>
        <w:t>and</w:t>
      </w:r>
      <w:r w:rsidR="00BA0092" w:rsidRPr="00294CF8">
        <w:rPr>
          <w:rFonts w:ascii="Times New Roman" w:hAnsi="Times New Roman"/>
          <w:b/>
          <w:i/>
          <w:sz w:val="20"/>
          <w:szCs w:val="20"/>
        </w:rPr>
        <w:t xml:space="preserve"> </w:t>
      </w:r>
      <w:r w:rsidRPr="00294CF8">
        <w:rPr>
          <w:rFonts w:ascii="Times New Roman" w:hAnsi="Times New Roman"/>
          <w:b/>
          <w:i/>
          <w:sz w:val="20"/>
          <w:szCs w:val="20"/>
        </w:rPr>
        <w:t>Fungal</w:t>
      </w:r>
      <w:r w:rsidR="00BA0092" w:rsidRPr="00294CF8">
        <w:rPr>
          <w:rFonts w:ascii="Times New Roman" w:hAnsi="Times New Roman"/>
          <w:b/>
          <w:i/>
          <w:sz w:val="20"/>
          <w:szCs w:val="20"/>
        </w:rPr>
        <w:t xml:space="preserve"> </w:t>
      </w:r>
      <w:r w:rsidRPr="00294CF8">
        <w:rPr>
          <w:rFonts w:ascii="Times New Roman" w:hAnsi="Times New Roman"/>
          <w:b/>
          <w:i/>
          <w:sz w:val="20"/>
          <w:szCs w:val="20"/>
        </w:rPr>
        <w:t>Isolates</w:t>
      </w:r>
      <w:r w:rsidR="00BA0092" w:rsidRPr="00294CF8">
        <w:rPr>
          <w:rFonts w:ascii="Times New Roman" w:hAnsi="Times New Roman"/>
          <w:b/>
          <w:i/>
          <w:sz w:val="20"/>
          <w:szCs w:val="20"/>
        </w:rPr>
        <w:t xml:space="preserve"> </w:t>
      </w:r>
      <w:r w:rsidRPr="00294CF8">
        <w:rPr>
          <w:rFonts w:ascii="Times New Roman" w:hAnsi="Times New Roman"/>
          <w:b/>
          <w:i/>
          <w:sz w:val="20"/>
          <w:szCs w:val="20"/>
        </w:rPr>
        <w:t>(mm).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1267"/>
        <w:gridCol w:w="1267"/>
        <w:gridCol w:w="1267"/>
        <w:gridCol w:w="1267"/>
        <w:gridCol w:w="1267"/>
        <w:gridCol w:w="1267"/>
      </w:tblGrid>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NHL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NHL-</w:t>
            </w:r>
          </w:p>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NHL-</w:t>
            </w:r>
            <w:proofErr w:type="spellStart"/>
            <w:r w:rsidRPr="00294CF8">
              <w:rPr>
                <w:rFonts w:ascii="Times New Roman" w:eastAsiaTheme="minorEastAsia" w:hAnsi="Times New Roman"/>
                <w:color w:val="000000"/>
                <w:sz w:val="20"/>
                <w:szCs w:val="20"/>
              </w:rPr>
              <w:t>Mn</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NHL-Zn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CIP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KETO</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Bacteria</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Conc.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(mg/ml)</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r w:rsidRPr="00294CF8">
              <w:rPr>
                <w:rFonts w:ascii="Times New Roman" w:eastAsiaTheme="minorEastAsia" w:hAnsi="Times New Roman"/>
                <w:i/>
                <w:color w:val="000000"/>
                <w:sz w:val="20"/>
                <w:szCs w:val="20"/>
              </w:rPr>
              <w:t>Pseudomonas</w:t>
            </w:r>
            <w:r w:rsidR="00BA0092" w:rsidRPr="00294CF8">
              <w:rPr>
                <w:rFonts w:ascii="Times New Roman" w:eastAsiaTheme="minorEastAsia" w:hAnsi="Times New Roman"/>
                <w:i/>
                <w:color w:val="000000"/>
                <w:sz w:val="20"/>
                <w:szCs w:val="20"/>
              </w:rPr>
              <w:t xml:space="preserve"> </w:t>
            </w:r>
            <w:r w:rsidRPr="00294CF8">
              <w:rPr>
                <w:rFonts w:ascii="Times New Roman" w:eastAsiaTheme="minorEastAsia" w:hAnsi="Times New Roman"/>
                <w:i/>
                <w:color w:val="000000"/>
                <w:sz w:val="20"/>
                <w:szCs w:val="20"/>
              </w:rPr>
              <w:t>fluorescence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611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7</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r w:rsidRPr="00294CF8">
              <w:rPr>
                <w:rFonts w:ascii="Times New Roman" w:eastAsiaTheme="minorEastAsia" w:hAnsi="Times New Roman"/>
                <w:i/>
                <w:color w:val="000000"/>
                <w:sz w:val="20"/>
                <w:szCs w:val="20"/>
              </w:rPr>
              <w:t>Bacillus</w:t>
            </w:r>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pemilus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6</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2</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proofErr w:type="spellStart"/>
            <w:r w:rsidRPr="00294CF8">
              <w:rPr>
                <w:rFonts w:ascii="Times New Roman" w:eastAsiaTheme="minorEastAsia" w:hAnsi="Times New Roman"/>
                <w:i/>
                <w:color w:val="000000"/>
                <w:sz w:val="20"/>
                <w:szCs w:val="20"/>
              </w:rPr>
              <w:t>Citrobacter</w:t>
            </w:r>
            <w:proofErr w:type="spellEnd"/>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freundii</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9</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proofErr w:type="spellStart"/>
            <w:r w:rsidRPr="00294CF8">
              <w:rPr>
                <w:rFonts w:ascii="Times New Roman" w:eastAsiaTheme="minorEastAsia" w:hAnsi="Times New Roman"/>
                <w:i/>
                <w:color w:val="000000"/>
                <w:sz w:val="20"/>
                <w:szCs w:val="20"/>
              </w:rPr>
              <w:t>Serratia</w:t>
            </w:r>
            <w:proofErr w:type="spellEnd"/>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rubidae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34</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34</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proofErr w:type="spellStart"/>
            <w:r w:rsidRPr="00294CF8">
              <w:rPr>
                <w:rFonts w:ascii="Times New Roman" w:eastAsiaTheme="minorEastAsia" w:hAnsi="Times New Roman"/>
                <w:i/>
                <w:color w:val="000000"/>
                <w:sz w:val="20"/>
                <w:szCs w:val="20"/>
              </w:rPr>
              <w:t>Providencia</w:t>
            </w:r>
            <w:proofErr w:type="spellEnd"/>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stuartii</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3</w:t>
            </w:r>
            <w:proofErr w:type="spellEnd"/>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27</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r w:rsidRPr="00294CF8">
              <w:rPr>
                <w:rFonts w:ascii="Times New Roman" w:eastAsiaTheme="minorEastAsia" w:hAnsi="Times New Roman"/>
                <w:i/>
                <w:color w:val="000000"/>
                <w:sz w:val="20"/>
                <w:szCs w:val="20"/>
              </w:rPr>
              <w:t>Bacillus</w:t>
            </w:r>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pemilus</w:t>
            </w:r>
            <w:proofErr w:type="spellEnd"/>
            <w:r w:rsidR="00BA0092" w:rsidRPr="00294CF8">
              <w:rPr>
                <w:rFonts w:ascii="Times New Roman" w:eastAsiaTheme="minorEastAsia" w:hAnsi="Times New Roman"/>
                <w:i/>
                <w:color w:val="000000"/>
                <w:sz w:val="20"/>
                <w:szCs w:val="20"/>
              </w:rPr>
              <w:t xml:space="preserve"> </w:t>
            </w:r>
            <w:r w:rsidRPr="00294CF8">
              <w:rPr>
                <w:rFonts w:ascii="Times New Roman" w:eastAsiaTheme="minorEastAsia" w:hAnsi="Times New Roman"/>
                <w:i/>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9</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3</w:t>
            </w:r>
            <w:proofErr w:type="spellEnd"/>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29</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r>
      <w:tr w:rsidR="00EC60C7" w:rsidRPr="00294CF8" w:rsidTr="007E7662">
        <w:trPr>
          <w:gridAfter w:val="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Fungi</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proofErr w:type="spellStart"/>
            <w:r w:rsidRPr="00294CF8">
              <w:rPr>
                <w:rFonts w:ascii="Times New Roman" w:eastAsiaTheme="minorEastAsia" w:hAnsi="Times New Roman"/>
                <w:i/>
                <w:color w:val="000000"/>
                <w:sz w:val="20"/>
                <w:szCs w:val="20"/>
              </w:rPr>
              <w:t>Trichophyta</w:t>
            </w:r>
            <w:proofErr w:type="spellEnd"/>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tonsurans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37</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37</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proofErr w:type="spellStart"/>
            <w:r w:rsidRPr="00294CF8">
              <w:rPr>
                <w:rFonts w:ascii="Times New Roman" w:eastAsiaTheme="minorEastAsia" w:hAnsi="Times New Roman"/>
                <w:i/>
                <w:color w:val="000000"/>
                <w:sz w:val="20"/>
                <w:szCs w:val="20"/>
              </w:rPr>
              <w:t>Alternaria</w:t>
            </w:r>
            <w:proofErr w:type="spellEnd"/>
            <w:r w:rsidR="00BA0092" w:rsidRPr="00294CF8">
              <w:rPr>
                <w:rFonts w:ascii="Times New Roman" w:eastAsiaTheme="minorEastAsia" w:hAnsi="Times New Roman"/>
                <w:color w:val="000000"/>
                <w:sz w:val="20"/>
                <w:szCs w:val="20"/>
              </w:rPr>
              <w:t xml:space="preserve"> </w:t>
            </w:r>
            <w:proofErr w:type="spellStart"/>
            <w:r w:rsidRPr="00294CF8">
              <w:rPr>
                <w:rFonts w:ascii="Times New Roman" w:eastAsiaTheme="minorEastAsia" w:hAnsi="Times New Roman"/>
                <w:color w:val="000000"/>
                <w:sz w:val="20"/>
                <w:szCs w:val="20"/>
              </w:rPr>
              <w:t>spp</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17</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proofErr w:type="spellStart"/>
            <w:r w:rsidRPr="00294CF8">
              <w:rPr>
                <w:rFonts w:ascii="Times New Roman" w:eastAsiaTheme="minorEastAsia" w:hAnsi="Times New Roman"/>
                <w:i/>
                <w:color w:val="000000"/>
                <w:sz w:val="20"/>
                <w:szCs w:val="20"/>
              </w:rPr>
              <w:t>Aspergillus</w:t>
            </w:r>
            <w:proofErr w:type="spellEnd"/>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flavus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24</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13</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28</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i/>
                <w:color w:val="000000"/>
                <w:sz w:val="20"/>
                <w:szCs w:val="20"/>
              </w:rPr>
            </w:pPr>
            <w:r w:rsidRPr="00294CF8">
              <w:rPr>
                <w:rFonts w:ascii="Times New Roman" w:eastAsiaTheme="minorEastAsia" w:hAnsi="Times New Roman"/>
                <w:i/>
                <w:color w:val="000000"/>
                <w:sz w:val="20"/>
                <w:szCs w:val="20"/>
              </w:rPr>
              <w:t>Candida</w:t>
            </w:r>
            <w:r w:rsidR="00BA0092" w:rsidRPr="00294CF8">
              <w:rPr>
                <w:rFonts w:ascii="Times New Roman" w:eastAsiaTheme="minorEastAsia" w:hAnsi="Times New Roman"/>
                <w:i/>
                <w:color w:val="000000"/>
                <w:sz w:val="20"/>
                <w:szCs w:val="20"/>
              </w:rPr>
              <w:t xml:space="preserve"> </w:t>
            </w:r>
            <w:proofErr w:type="spellStart"/>
            <w:r w:rsidRPr="00294CF8">
              <w:rPr>
                <w:rFonts w:ascii="Times New Roman" w:eastAsiaTheme="minorEastAsia" w:hAnsi="Times New Roman"/>
                <w:i/>
                <w:color w:val="000000"/>
                <w:sz w:val="20"/>
                <w:szCs w:val="20"/>
              </w:rPr>
              <w:t>albicans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10</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16</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25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32</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19</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11</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15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18</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25</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33</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Positive</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control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r>
      <w:tr w:rsidR="00EC60C7" w:rsidRPr="00294CF8" w:rsidTr="007E766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7E7662">
            <w:pPr>
              <w:snapToGrid w:val="0"/>
              <w:spacing w:after="0" w:line="240" w:lineRule="auto"/>
              <w:jc w:val="both"/>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Negative</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control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60C7" w:rsidRPr="00294CF8" w:rsidRDefault="00EC60C7" w:rsidP="00BA0092">
            <w:pPr>
              <w:snapToGrid w:val="0"/>
              <w:spacing w:after="0" w:line="240" w:lineRule="auto"/>
              <w:jc w:val="center"/>
              <w:rPr>
                <w:rFonts w:ascii="Times New Roman" w:eastAsiaTheme="minorEastAsia" w:hAnsi="Times New Roman"/>
                <w:color w:val="000000"/>
                <w:sz w:val="20"/>
                <w:szCs w:val="20"/>
              </w:rPr>
            </w:pP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r w:rsidR="00BA0092" w:rsidRPr="00294CF8">
              <w:rPr>
                <w:rFonts w:ascii="Times New Roman" w:eastAsiaTheme="minorEastAsia" w:hAnsi="Times New Roman"/>
                <w:color w:val="000000"/>
                <w:sz w:val="20"/>
                <w:szCs w:val="20"/>
              </w:rPr>
              <w:t xml:space="preserve"> </w:t>
            </w:r>
            <w:r w:rsidRPr="00294CF8">
              <w:rPr>
                <w:rFonts w:ascii="Times New Roman" w:eastAsiaTheme="minorEastAsia" w:hAnsi="Times New Roman"/>
                <w:color w:val="000000"/>
                <w:sz w:val="20"/>
                <w:szCs w:val="20"/>
              </w:rPr>
              <w:t>+</w:t>
            </w:r>
          </w:p>
        </w:tc>
      </w:tr>
    </w:tbl>
    <w:p w:rsidR="007E7662" w:rsidRPr="00294CF8" w:rsidRDefault="00EC60C7" w:rsidP="007E7662">
      <w:pPr>
        <w:tabs>
          <w:tab w:val="left" w:pos="1699"/>
        </w:tabs>
        <w:snapToGrid w:val="0"/>
        <w:spacing w:after="0" w:line="240" w:lineRule="auto"/>
        <w:jc w:val="both"/>
        <w:rPr>
          <w:rFonts w:ascii="Times New Roman" w:hAnsi="Times New Roman"/>
          <w:sz w:val="20"/>
          <w:szCs w:val="20"/>
        </w:rPr>
      </w:pPr>
      <w:r w:rsidRPr="00294CF8">
        <w:rPr>
          <w:rFonts w:ascii="Times New Roman" w:hAnsi="Times New Roman"/>
          <w:sz w:val="20"/>
          <w:szCs w:val="20"/>
        </w:rPr>
        <w:t>Key-: Zones of inhibition produced (</w:t>
      </w:r>
      <w:proofErr w:type="spellStart"/>
      <w:r w:rsidRPr="00294CF8">
        <w:rPr>
          <w:rFonts w:ascii="Times New Roman" w:hAnsi="Times New Roman"/>
          <w:sz w:val="20"/>
          <w:szCs w:val="20"/>
        </w:rPr>
        <w:t>i.e</w:t>
      </w:r>
      <w:proofErr w:type="spellEnd"/>
      <w:r w:rsidRPr="00294CF8">
        <w:rPr>
          <w:rFonts w:ascii="Times New Roman" w:hAnsi="Times New Roman"/>
          <w:sz w:val="20"/>
          <w:szCs w:val="20"/>
        </w:rPr>
        <w:t xml:space="preserve"> no growth around well). +: No zones of inhibition produced (</w:t>
      </w:r>
      <w:proofErr w:type="spellStart"/>
      <w:r w:rsidRPr="00294CF8">
        <w:rPr>
          <w:rFonts w:ascii="Times New Roman" w:hAnsi="Times New Roman"/>
          <w:sz w:val="20"/>
          <w:szCs w:val="20"/>
        </w:rPr>
        <w:t>i.e</w:t>
      </w:r>
      <w:proofErr w:type="spellEnd"/>
      <w:r w:rsidRPr="00294CF8">
        <w:rPr>
          <w:rFonts w:ascii="Times New Roman" w:hAnsi="Times New Roman"/>
          <w:sz w:val="20"/>
          <w:szCs w:val="20"/>
        </w:rPr>
        <w:t xml:space="preserve"> there was growth around well). CIP: Ciprofloxacin. KETO: </w:t>
      </w:r>
      <w:proofErr w:type="spellStart"/>
      <w:r w:rsidRPr="00294CF8">
        <w:rPr>
          <w:rFonts w:ascii="Times New Roman" w:hAnsi="Times New Roman"/>
          <w:sz w:val="20"/>
          <w:szCs w:val="20"/>
        </w:rPr>
        <w:t>Ketofung</w:t>
      </w:r>
      <w:proofErr w:type="spellEnd"/>
      <w:r w:rsidRPr="00294CF8">
        <w:rPr>
          <w:rFonts w:ascii="Times New Roman" w:hAnsi="Times New Roman"/>
          <w:sz w:val="20"/>
          <w:szCs w:val="20"/>
        </w:rPr>
        <w:t>.</w:t>
      </w:r>
      <w:r w:rsidR="00294CF8" w:rsidRPr="00294CF8">
        <w:rPr>
          <w:rFonts w:ascii="Times New Roman" w:hAnsi="Times New Roman"/>
          <w:sz w:val="20"/>
          <w:szCs w:val="20"/>
        </w:rPr>
        <w:t xml:space="preserve"> </w:t>
      </w:r>
      <w:r w:rsidRPr="00294CF8">
        <w:rPr>
          <w:rFonts w:ascii="Times New Roman" w:hAnsi="Times New Roman"/>
          <w:sz w:val="20"/>
          <w:szCs w:val="20"/>
        </w:rPr>
        <w:t>NA: Not Applicable.</w:t>
      </w:r>
      <w:r w:rsidR="00294CF8" w:rsidRPr="00294CF8">
        <w:rPr>
          <w:rFonts w:ascii="Times New Roman" w:hAnsi="Times New Roman"/>
          <w:sz w:val="20"/>
          <w:szCs w:val="20"/>
        </w:rPr>
        <w:t xml:space="preserve">  </w:t>
      </w:r>
      <w:r w:rsidRPr="00294CF8">
        <w:rPr>
          <w:rFonts w:ascii="Times New Roman" w:hAnsi="Times New Roman"/>
          <w:sz w:val="20"/>
          <w:szCs w:val="20"/>
        </w:rPr>
        <w:t>NHL=2-AminoBISA</w:t>
      </w:r>
      <w:r w:rsidR="00294CF8" w:rsidRPr="00294CF8">
        <w:rPr>
          <w:rFonts w:ascii="Times New Roman" w:hAnsi="Times New Roman" w:hint="eastAsia"/>
          <w:sz w:val="20"/>
          <w:szCs w:val="20"/>
          <w:lang w:eastAsia="zh-CN"/>
        </w:rPr>
        <w:t>.</w:t>
      </w:r>
      <w:r w:rsidR="00294CF8" w:rsidRPr="00294CF8">
        <w:rPr>
          <w:rFonts w:ascii="Times New Roman" w:hAnsi="Times New Roman"/>
          <w:sz w:val="20"/>
          <w:szCs w:val="20"/>
        </w:rPr>
        <w:t xml:space="preserve"> </w:t>
      </w:r>
    </w:p>
    <w:p w:rsidR="007E7662" w:rsidRPr="00294CF8" w:rsidRDefault="007E7662" w:rsidP="007E7662">
      <w:pPr>
        <w:tabs>
          <w:tab w:val="left" w:pos="1699"/>
        </w:tabs>
        <w:snapToGrid w:val="0"/>
        <w:spacing w:after="0" w:line="240" w:lineRule="auto"/>
        <w:ind w:firstLine="425"/>
        <w:jc w:val="both"/>
        <w:rPr>
          <w:rFonts w:ascii="Times New Roman" w:hAnsi="Times New Roman" w:hint="eastAsia"/>
          <w:sz w:val="20"/>
          <w:szCs w:val="20"/>
          <w:lang w:eastAsia="zh-CN"/>
        </w:rPr>
      </w:pPr>
    </w:p>
    <w:p w:rsidR="00294CF8" w:rsidRPr="00294CF8" w:rsidRDefault="00294CF8" w:rsidP="007E7662">
      <w:pPr>
        <w:tabs>
          <w:tab w:val="left" w:pos="1699"/>
        </w:tabs>
        <w:snapToGrid w:val="0"/>
        <w:spacing w:after="0" w:line="240" w:lineRule="auto"/>
        <w:ind w:firstLine="425"/>
        <w:jc w:val="both"/>
        <w:rPr>
          <w:rFonts w:ascii="Times New Roman" w:hAnsi="Times New Roman" w:hint="eastAsia"/>
          <w:sz w:val="20"/>
          <w:szCs w:val="20"/>
          <w:lang w:eastAsia="zh-CN"/>
        </w:rPr>
        <w:sectPr w:rsidR="00294CF8" w:rsidRPr="00294CF8" w:rsidSect="007E7662">
          <w:headerReference w:type="default" r:id="rId23"/>
          <w:footerReference w:type="default" r:id="rId24"/>
          <w:type w:val="continuous"/>
          <w:pgSz w:w="12240" w:h="15840" w:code="1"/>
          <w:pgMar w:top="1440" w:right="1440" w:bottom="1440" w:left="1440" w:header="720" w:footer="720" w:gutter="0"/>
          <w:cols w:space="720"/>
          <w:docGrid w:linePitch="360"/>
        </w:sectPr>
      </w:pPr>
    </w:p>
    <w:p w:rsidR="003F64B8" w:rsidRPr="00294CF8" w:rsidRDefault="00294CF8" w:rsidP="003F64B8">
      <w:pPr>
        <w:tabs>
          <w:tab w:val="left" w:pos="1699"/>
        </w:tabs>
        <w:snapToGrid w:val="0"/>
        <w:spacing w:after="0" w:line="240" w:lineRule="auto"/>
        <w:jc w:val="center"/>
        <w:rPr>
          <w:rFonts w:ascii="Times New Roman" w:hAnsi="Times New Roman"/>
          <w:sz w:val="20"/>
          <w:szCs w:val="20"/>
          <w:lang w:eastAsia="zh-CN"/>
        </w:rPr>
      </w:pPr>
      <w:r w:rsidRPr="00294CF8">
        <w:rPr>
          <w:rFonts w:ascii="Times New Roman" w:hAnsi="Times New Roman"/>
          <w:sz w:val="20"/>
          <w:szCs w:val="20"/>
        </w:rPr>
        <w:object w:dxaOrig="3556" w:dyaOrig="3160">
          <v:shape id="_x0000_i1028" type="#_x0000_t75" style="width:171.75pt;height:183.75pt" o:ole="">
            <v:imagedata r:id="rId25" o:title="" cropright="11027f"/>
          </v:shape>
          <o:OLEObject Type="Embed" ProgID="ChemDraw.Document.6.0" ShapeID="_x0000_i1028" DrawAspect="Content" ObjectID="_1490509754" r:id="rId26"/>
        </w:object>
      </w:r>
      <w:r w:rsidRPr="00294CF8">
        <w:rPr>
          <w:rFonts w:ascii="Times New Roman" w:hAnsi="Times New Roman"/>
          <w:sz w:val="20"/>
          <w:szCs w:val="20"/>
        </w:rPr>
        <w:t xml:space="preserve"> </w:t>
      </w:r>
    </w:p>
    <w:p w:rsidR="00D36DB8" w:rsidRPr="00294CF8" w:rsidRDefault="00D36DB8" w:rsidP="003F64B8">
      <w:pPr>
        <w:tabs>
          <w:tab w:val="left" w:pos="1699"/>
        </w:tabs>
        <w:snapToGrid w:val="0"/>
        <w:spacing w:after="0" w:line="240" w:lineRule="auto"/>
        <w:jc w:val="center"/>
        <w:rPr>
          <w:rFonts w:ascii="Times New Roman" w:hAnsi="Times New Roman"/>
          <w:sz w:val="20"/>
          <w:szCs w:val="20"/>
        </w:rPr>
      </w:pPr>
      <w:r w:rsidRPr="00294CF8">
        <w:rPr>
          <w:rFonts w:ascii="Times New Roman" w:hAnsi="Times New Roman"/>
          <w:sz w:val="20"/>
          <w:szCs w:val="20"/>
        </w:rPr>
        <w:t>HL</w:t>
      </w:r>
    </w:p>
    <w:p w:rsidR="00D36DB8" w:rsidRPr="00294CF8" w:rsidRDefault="00D36DB8" w:rsidP="007E7662">
      <w:pPr>
        <w:snapToGrid w:val="0"/>
        <w:spacing w:after="0" w:line="240" w:lineRule="auto"/>
        <w:ind w:firstLine="425"/>
        <w:jc w:val="both"/>
        <w:rPr>
          <w:rFonts w:ascii="Times New Roman" w:hAnsi="Times New Roman"/>
          <w:sz w:val="20"/>
          <w:szCs w:val="20"/>
        </w:rPr>
      </w:pPr>
    </w:p>
    <w:p w:rsidR="00D36DB8" w:rsidRPr="00294CF8" w:rsidRDefault="00294CF8" w:rsidP="003F64B8">
      <w:pPr>
        <w:snapToGrid w:val="0"/>
        <w:spacing w:after="0" w:line="240" w:lineRule="auto"/>
        <w:jc w:val="center"/>
        <w:rPr>
          <w:rFonts w:ascii="Times New Roman" w:hAnsi="Times New Roman"/>
          <w:sz w:val="20"/>
          <w:szCs w:val="20"/>
        </w:rPr>
      </w:pPr>
      <w:r w:rsidRPr="00294CF8">
        <w:rPr>
          <w:rFonts w:ascii="Times New Roman" w:hAnsi="Times New Roman"/>
          <w:sz w:val="20"/>
          <w:szCs w:val="20"/>
        </w:rPr>
        <w:object w:dxaOrig="3060" w:dyaOrig="2160">
          <v:shape id="_x0000_i1029" type="#_x0000_t75" style="width:185.25pt;height:131.25pt" o:ole="">
            <v:imagedata r:id="rId27" o:title=""/>
          </v:shape>
          <o:OLEObject Type="Embed" ProgID="ChemDraw.Document.6.0" ShapeID="_x0000_i1029" DrawAspect="Content" ObjectID="_1490509755" r:id="rId28"/>
        </w:object>
      </w:r>
    </w:p>
    <w:p w:rsidR="00D16237" w:rsidRPr="00294CF8" w:rsidRDefault="00D36DB8" w:rsidP="003F64B8">
      <w:pPr>
        <w:snapToGrid w:val="0"/>
        <w:spacing w:after="0" w:line="240" w:lineRule="auto"/>
        <w:jc w:val="both"/>
        <w:rPr>
          <w:rFonts w:ascii="Times New Roman" w:hAnsi="Times New Roman"/>
          <w:sz w:val="20"/>
          <w:szCs w:val="20"/>
        </w:rPr>
      </w:pP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xml:space="preserve"> metal complex</w:t>
      </w:r>
    </w:p>
    <w:p w:rsidR="00D36DB8" w:rsidRPr="00294CF8" w:rsidRDefault="00D36DB8" w:rsidP="003F64B8">
      <w:pPr>
        <w:snapToGrid w:val="0"/>
        <w:spacing w:after="0" w:line="240" w:lineRule="auto"/>
        <w:jc w:val="both"/>
        <w:rPr>
          <w:rFonts w:ascii="Times New Roman" w:hAnsi="Times New Roman"/>
          <w:sz w:val="20"/>
          <w:szCs w:val="20"/>
        </w:rPr>
      </w:pPr>
      <w:r w:rsidRPr="00294CF8">
        <w:rPr>
          <w:rFonts w:ascii="Times New Roman" w:hAnsi="Times New Roman"/>
          <w:sz w:val="20"/>
          <w:szCs w:val="20"/>
        </w:rPr>
        <w:t>M</w:t>
      </w:r>
      <w:r w:rsidRPr="00294CF8">
        <w:rPr>
          <w:rFonts w:ascii="Times New Roman" w:hAnsi="Times New Roman"/>
          <w:sz w:val="20"/>
          <w:szCs w:val="20"/>
          <w:vertAlign w:val="superscript"/>
        </w:rPr>
        <w:t>2+</w:t>
      </w:r>
      <w:r w:rsidRPr="00294CF8">
        <w:rPr>
          <w:rFonts w:ascii="Times New Roman" w:hAnsi="Times New Roman"/>
          <w:sz w:val="20"/>
          <w:szCs w:val="20"/>
        </w:rPr>
        <w:t xml:space="preserve"> = Mn</w:t>
      </w:r>
      <w:r w:rsidRPr="00294CF8">
        <w:rPr>
          <w:rFonts w:ascii="Times New Roman" w:hAnsi="Times New Roman"/>
          <w:sz w:val="20"/>
          <w:szCs w:val="20"/>
          <w:vertAlign w:val="superscript"/>
        </w:rPr>
        <w:t>2+</w:t>
      </w:r>
      <w:r w:rsidRPr="00294CF8">
        <w:rPr>
          <w:rFonts w:ascii="Times New Roman" w:hAnsi="Times New Roman"/>
          <w:sz w:val="20"/>
          <w:szCs w:val="20"/>
        </w:rPr>
        <w:t>, Cu</w:t>
      </w:r>
      <w:r w:rsidRPr="00294CF8">
        <w:rPr>
          <w:rFonts w:ascii="Times New Roman" w:hAnsi="Times New Roman"/>
          <w:sz w:val="20"/>
          <w:szCs w:val="20"/>
          <w:vertAlign w:val="superscript"/>
        </w:rPr>
        <w:t>2+</w:t>
      </w:r>
      <w:r w:rsidRPr="00294CF8">
        <w:rPr>
          <w:rFonts w:ascii="Times New Roman" w:hAnsi="Times New Roman"/>
          <w:sz w:val="20"/>
          <w:szCs w:val="20"/>
        </w:rPr>
        <w:t xml:space="preserve"> and Zn</w:t>
      </w:r>
      <w:r w:rsidRPr="00294CF8">
        <w:rPr>
          <w:rFonts w:ascii="Times New Roman" w:hAnsi="Times New Roman"/>
          <w:sz w:val="20"/>
          <w:szCs w:val="20"/>
          <w:vertAlign w:val="superscript"/>
        </w:rPr>
        <w:t>2+</w:t>
      </w:r>
    </w:p>
    <w:p w:rsidR="00D36DB8" w:rsidRPr="00294CF8" w:rsidRDefault="00C904F3" w:rsidP="003F64B8">
      <w:pPr>
        <w:snapToGrid w:val="0"/>
        <w:spacing w:after="0" w:line="240" w:lineRule="auto"/>
        <w:jc w:val="both"/>
        <w:rPr>
          <w:rFonts w:ascii="Times New Roman" w:hAnsi="Times New Roman"/>
          <w:sz w:val="20"/>
          <w:szCs w:val="20"/>
          <w:lang w:eastAsia="zh-CN"/>
        </w:rPr>
      </w:pPr>
      <w:r w:rsidRPr="00294CF8">
        <w:rPr>
          <w:rFonts w:ascii="Times New Roman" w:hAnsi="Times New Roman"/>
          <w:sz w:val="20"/>
          <w:szCs w:val="20"/>
        </w:rPr>
        <w:t>Figure</w:t>
      </w:r>
      <w:r w:rsidR="0036105B" w:rsidRPr="00294CF8">
        <w:rPr>
          <w:rFonts w:ascii="Times New Roman" w:hAnsi="Times New Roman"/>
          <w:sz w:val="20"/>
          <w:szCs w:val="20"/>
        </w:rPr>
        <w:t xml:space="preserve"> </w:t>
      </w:r>
      <w:r w:rsidR="00D45D70" w:rsidRPr="00294CF8">
        <w:rPr>
          <w:rFonts w:ascii="Times New Roman" w:hAnsi="Times New Roman"/>
          <w:sz w:val="20"/>
          <w:szCs w:val="20"/>
        </w:rPr>
        <w:t>4</w:t>
      </w:r>
      <w:r w:rsidR="003F2E67" w:rsidRPr="00294CF8">
        <w:rPr>
          <w:rFonts w:ascii="Times New Roman" w:hAnsi="Times New Roman"/>
          <w:sz w:val="20"/>
          <w:szCs w:val="20"/>
        </w:rPr>
        <w:t>: Proposed</w:t>
      </w:r>
      <w:r w:rsidR="00D64A66" w:rsidRPr="00294CF8">
        <w:rPr>
          <w:rFonts w:ascii="Times New Roman" w:hAnsi="Times New Roman"/>
          <w:sz w:val="20"/>
          <w:szCs w:val="20"/>
        </w:rPr>
        <w:t xml:space="preserve"> Structures of HL and its Metal C</w:t>
      </w:r>
      <w:r w:rsidR="00D36DB8" w:rsidRPr="00294CF8">
        <w:rPr>
          <w:rFonts w:ascii="Times New Roman" w:hAnsi="Times New Roman"/>
          <w:sz w:val="20"/>
          <w:szCs w:val="20"/>
        </w:rPr>
        <w:t>omplexes.</w:t>
      </w:r>
    </w:p>
    <w:p w:rsidR="003F64B8" w:rsidRPr="00294CF8" w:rsidRDefault="003F64B8" w:rsidP="003F64B8">
      <w:pPr>
        <w:snapToGrid w:val="0"/>
        <w:spacing w:after="0" w:line="240" w:lineRule="auto"/>
        <w:jc w:val="both"/>
        <w:rPr>
          <w:rFonts w:ascii="Times New Roman" w:hAnsi="Times New Roman"/>
          <w:sz w:val="20"/>
          <w:szCs w:val="20"/>
          <w:lang w:eastAsia="zh-CN"/>
        </w:rPr>
      </w:pPr>
    </w:p>
    <w:p w:rsidR="003F64B8" w:rsidRPr="00294CF8" w:rsidRDefault="00294CF8" w:rsidP="007E7662">
      <w:pPr>
        <w:snapToGrid w:val="0"/>
        <w:spacing w:after="0" w:line="240" w:lineRule="auto"/>
        <w:ind w:firstLine="425"/>
        <w:jc w:val="both"/>
        <w:rPr>
          <w:rFonts w:ascii="Times New Roman" w:hAnsi="Times New Roman"/>
          <w:sz w:val="20"/>
          <w:szCs w:val="20"/>
          <w:lang w:eastAsia="zh-CN"/>
        </w:rPr>
      </w:pPr>
      <w:r w:rsidRPr="00294CF8">
        <w:rPr>
          <w:rFonts w:ascii="Times New Roman" w:hAnsi="Times New Roman"/>
          <w:sz w:val="20"/>
          <w:szCs w:val="20"/>
        </w:rPr>
        <w:object w:dxaOrig="3931" w:dyaOrig="4615">
          <v:shape id="_x0000_i1030" type="#_x0000_t75" style="width:185.25pt;height:218.25pt" o:ole="">
            <v:imagedata r:id="rId29" o:title=""/>
          </v:shape>
          <o:OLEObject Type="Embed" ProgID="ChemDraw.Document.6.0" ShapeID="_x0000_i1030" DrawAspect="Content" ObjectID="_1490509756" r:id="rId30"/>
        </w:object>
      </w:r>
    </w:p>
    <w:p w:rsidR="00D36DB8" w:rsidRPr="00294CF8" w:rsidRDefault="00D36DB8" w:rsidP="003F64B8">
      <w:pPr>
        <w:snapToGrid w:val="0"/>
        <w:spacing w:after="0" w:line="240" w:lineRule="auto"/>
        <w:jc w:val="both"/>
        <w:rPr>
          <w:rFonts w:ascii="Times New Roman" w:hAnsi="Times New Roman"/>
          <w:sz w:val="20"/>
          <w:szCs w:val="20"/>
        </w:rPr>
      </w:pPr>
      <w:r w:rsidRPr="00294CF8">
        <w:rPr>
          <w:rFonts w:ascii="Times New Roman" w:hAnsi="Times New Roman"/>
          <w:sz w:val="20"/>
          <w:szCs w:val="20"/>
        </w:rPr>
        <w:t>2-AminoBISA</w:t>
      </w:r>
    </w:p>
    <w:p w:rsidR="00D36DB8" w:rsidRPr="00294CF8" w:rsidRDefault="00D36DB8" w:rsidP="007E7662">
      <w:pPr>
        <w:snapToGrid w:val="0"/>
        <w:spacing w:after="0" w:line="240" w:lineRule="auto"/>
        <w:ind w:firstLine="425"/>
        <w:jc w:val="both"/>
        <w:rPr>
          <w:rFonts w:ascii="Times New Roman" w:hAnsi="Times New Roman"/>
          <w:sz w:val="20"/>
          <w:szCs w:val="20"/>
        </w:rPr>
      </w:pPr>
    </w:p>
    <w:p w:rsidR="003F64B8" w:rsidRPr="00294CF8" w:rsidRDefault="003F64B8" w:rsidP="003F64B8">
      <w:pPr>
        <w:snapToGrid w:val="0"/>
        <w:spacing w:after="0" w:line="240" w:lineRule="auto"/>
        <w:jc w:val="center"/>
        <w:rPr>
          <w:rFonts w:ascii="Times New Roman" w:hAnsi="Times New Roman"/>
          <w:sz w:val="20"/>
          <w:szCs w:val="20"/>
          <w:lang w:eastAsia="zh-CN"/>
        </w:rPr>
      </w:pPr>
      <w:r w:rsidRPr="00294CF8">
        <w:rPr>
          <w:rFonts w:ascii="Times New Roman" w:hAnsi="Times New Roman"/>
          <w:sz w:val="20"/>
          <w:szCs w:val="20"/>
        </w:rPr>
        <w:object w:dxaOrig="4695" w:dyaOrig="1260">
          <v:shape id="_x0000_i1031" type="#_x0000_t75" style="width:213pt;height:57.75pt" o:ole="">
            <v:imagedata r:id="rId31" o:title=""/>
          </v:shape>
          <o:OLEObject Type="Embed" ProgID="ChemDraw.Document.6.0" ShapeID="_x0000_i1031" DrawAspect="Content" ObjectID="_1490509757" r:id="rId32"/>
        </w:object>
      </w:r>
    </w:p>
    <w:p w:rsidR="003F64B8" w:rsidRPr="00294CF8" w:rsidRDefault="00D36DB8" w:rsidP="003F64B8">
      <w:pPr>
        <w:snapToGrid w:val="0"/>
        <w:spacing w:after="0" w:line="240" w:lineRule="auto"/>
        <w:jc w:val="both"/>
        <w:rPr>
          <w:rFonts w:ascii="Times New Roman" w:hAnsi="Times New Roman"/>
          <w:sz w:val="20"/>
          <w:szCs w:val="20"/>
          <w:lang w:eastAsia="zh-CN"/>
        </w:rPr>
      </w:pPr>
      <w:r w:rsidRPr="00294CF8">
        <w:rPr>
          <w:rFonts w:ascii="Times New Roman" w:hAnsi="Times New Roman"/>
          <w:sz w:val="20"/>
          <w:szCs w:val="20"/>
        </w:rPr>
        <w:t>2-Amino BISA metal complex</w:t>
      </w:r>
    </w:p>
    <w:p w:rsidR="00D36DB8" w:rsidRPr="00294CF8" w:rsidRDefault="00D36DB8" w:rsidP="003F64B8">
      <w:pPr>
        <w:snapToGrid w:val="0"/>
        <w:spacing w:after="0" w:line="240" w:lineRule="auto"/>
        <w:jc w:val="both"/>
        <w:rPr>
          <w:rFonts w:ascii="Times New Roman" w:hAnsi="Times New Roman"/>
          <w:sz w:val="20"/>
          <w:szCs w:val="20"/>
        </w:rPr>
      </w:pPr>
      <w:r w:rsidRPr="00294CF8">
        <w:rPr>
          <w:rFonts w:ascii="Times New Roman" w:hAnsi="Times New Roman"/>
          <w:sz w:val="20"/>
          <w:szCs w:val="20"/>
        </w:rPr>
        <w:t>M</w:t>
      </w:r>
      <w:r w:rsidRPr="00294CF8">
        <w:rPr>
          <w:rFonts w:ascii="Times New Roman" w:hAnsi="Times New Roman"/>
          <w:sz w:val="20"/>
          <w:szCs w:val="20"/>
          <w:vertAlign w:val="superscript"/>
        </w:rPr>
        <w:t>2+</w:t>
      </w:r>
      <w:r w:rsidRPr="00294CF8">
        <w:rPr>
          <w:rFonts w:ascii="Times New Roman" w:hAnsi="Times New Roman"/>
          <w:sz w:val="20"/>
          <w:szCs w:val="20"/>
        </w:rPr>
        <w:t xml:space="preserve"> = Mn</w:t>
      </w:r>
      <w:r w:rsidRPr="00294CF8">
        <w:rPr>
          <w:rFonts w:ascii="Times New Roman" w:hAnsi="Times New Roman"/>
          <w:sz w:val="20"/>
          <w:szCs w:val="20"/>
          <w:vertAlign w:val="superscript"/>
        </w:rPr>
        <w:t>2+</w:t>
      </w:r>
      <w:r w:rsidRPr="00294CF8">
        <w:rPr>
          <w:rFonts w:ascii="Times New Roman" w:hAnsi="Times New Roman"/>
          <w:sz w:val="20"/>
          <w:szCs w:val="20"/>
        </w:rPr>
        <w:t>, Cu</w:t>
      </w:r>
      <w:r w:rsidRPr="00294CF8">
        <w:rPr>
          <w:rFonts w:ascii="Times New Roman" w:hAnsi="Times New Roman"/>
          <w:sz w:val="20"/>
          <w:szCs w:val="20"/>
          <w:vertAlign w:val="superscript"/>
        </w:rPr>
        <w:t>2+</w:t>
      </w:r>
      <w:r w:rsidRPr="00294CF8">
        <w:rPr>
          <w:rFonts w:ascii="Times New Roman" w:hAnsi="Times New Roman"/>
          <w:sz w:val="20"/>
          <w:szCs w:val="20"/>
        </w:rPr>
        <w:t xml:space="preserve"> and Zn</w:t>
      </w:r>
      <w:r w:rsidRPr="00294CF8">
        <w:rPr>
          <w:rFonts w:ascii="Times New Roman" w:hAnsi="Times New Roman"/>
          <w:sz w:val="20"/>
          <w:szCs w:val="20"/>
          <w:vertAlign w:val="superscript"/>
        </w:rPr>
        <w:t>2+</w:t>
      </w:r>
    </w:p>
    <w:p w:rsidR="00D36DB8" w:rsidRPr="00294CF8" w:rsidRDefault="00C904F3" w:rsidP="007E7662">
      <w:pPr>
        <w:snapToGrid w:val="0"/>
        <w:spacing w:after="0" w:line="240" w:lineRule="auto"/>
        <w:jc w:val="both"/>
        <w:rPr>
          <w:rFonts w:ascii="Times New Roman" w:hAnsi="Times New Roman"/>
          <w:sz w:val="20"/>
          <w:szCs w:val="20"/>
        </w:rPr>
      </w:pPr>
      <w:r w:rsidRPr="00294CF8">
        <w:rPr>
          <w:rFonts w:ascii="Times New Roman" w:hAnsi="Times New Roman"/>
          <w:b/>
          <w:sz w:val="20"/>
          <w:szCs w:val="20"/>
        </w:rPr>
        <w:t xml:space="preserve">Figure </w:t>
      </w:r>
      <w:r w:rsidR="00D45D70" w:rsidRPr="00294CF8">
        <w:rPr>
          <w:rFonts w:ascii="Times New Roman" w:hAnsi="Times New Roman"/>
          <w:b/>
          <w:sz w:val="20"/>
          <w:szCs w:val="20"/>
        </w:rPr>
        <w:t>5</w:t>
      </w:r>
      <w:r w:rsidR="00D36DB8" w:rsidRPr="00294CF8">
        <w:rPr>
          <w:rFonts w:ascii="Times New Roman" w:hAnsi="Times New Roman"/>
          <w:b/>
          <w:sz w:val="20"/>
          <w:szCs w:val="20"/>
        </w:rPr>
        <w:t>:</w:t>
      </w:r>
      <w:r w:rsidR="00D36DB8" w:rsidRPr="00294CF8">
        <w:rPr>
          <w:rFonts w:ascii="Times New Roman" w:hAnsi="Times New Roman"/>
          <w:sz w:val="20"/>
          <w:szCs w:val="20"/>
        </w:rPr>
        <w:t xml:space="preserve"> </w:t>
      </w:r>
      <w:r w:rsidR="003F2E67" w:rsidRPr="00294CF8">
        <w:rPr>
          <w:rFonts w:ascii="Times New Roman" w:hAnsi="Times New Roman"/>
          <w:sz w:val="20"/>
          <w:szCs w:val="20"/>
        </w:rPr>
        <w:t xml:space="preserve">Proposed </w:t>
      </w:r>
      <w:r w:rsidR="00D64A66" w:rsidRPr="00294CF8">
        <w:rPr>
          <w:rFonts w:ascii="Times New Roman" w:hAnsi="Times New Roman"/>
          <w:sz w:val="20"/>
          <w:szCs w:val="20"/>
        </w:rPr>
        <w:t>S</w:t>
      </w:r>
      <w:r w:rsidR="00D36DB8" w:rsidRPr="00294CF8">
        <w:rPr>
          <w:rFonts w:ascii="Times New Roman" w:hAnsi="Times New Roman"/>
          <w:sz w:val="20"/>
          <w:szCs w:val="20"/>
        </w:rPr>
        <w:t>tructures of 2-Amino BISA and its Metal Complex</w:t>
      </w:r>
      <w:r w:rsidR="003F2E67" w:rsidRPr="00294CF8">
        <w:rPr>
          <w:rFonts w:ascii="Times New Roman" w:hAnsi="Times New Roman"/>
          <w:sz w:val="20"/>
          <w:szCs w:val="20"/>
        </w:rPr>
        <w:t>.</w:t>
      </w:r>
    </w:p>
    <w:p w:rsidR="00D36DB8" w:rsidRPr="00294CF8" w:rsidRDefault="003F64B8" w:rsidP="003F64B8">
      <w:pPr>
        <w:snapToGrid w:val="0"/>
        <w:spacing w:after="0" w:line="240" w:lineRule="auto"/>
        <w:jc w:val="both"/>
        <w:rPr>
          <w:rFonts w:ascii="Times New Roman" w:hAnsi="Times New Roman"/>
          <w:sz w:val="20"/>
          <w:szCs w:val="20"/>
        </w:rPr>
      </w:pPr>
      <w:r w:rsidRPr="00294CF8">
        <w:rPr>
          <w:rFonts w:ascii="Times New Roman" w:hAnsi="Times New Roman"/>
          <w:sz w:val="20"/>
          <w:szCs w:val="20"/>
        </w:rPr>
        <w:object w:dxaOrig="4395" w:dyaOrig="3750">
          <v:shape id="_x0000_i1032" type="#_x0000_t75" style="width:220.5pt;height:128.25pt" o:ole="">
            <v:imagedata r:id="rId33" o:title="" croptop="4605f" cropbottom="15981f"/>
          </v:shape>
          <o:OLEObject Type="Embed" ProgID="ChemDraw.Document.6.0" ShapeID="_x0000_i1032" DrawAspect="Content" ObjectID="_1490509758" r:id="rId34"/>
        </w:object>
      </w:r>
      <w:r w:rsidR="00D36DB8" w:rsidRPr="00294CF8">
        <w:rPr>
          <w:rFonts w:ascii="Times New Roman" w:hAnsi="Times New Roman"/>
          <w:sz w:val="20"/>
          <w:szCs w:val="20"/>
        </w:rPr>
        <w:t xml:space="preserve"> CHL</w:t>
      </w:r>
    </w:p>
    <w:p w:rsidR="00D36DB8" w:rsidRPr="00294CF8" w:rsidRDefault="00D36DB8" w:rsidP="007E7662">
      <w:pPr>
        <w:snapToGrid w:val="0"/>
        <w:spacing w:after="0" w:line="240" w:lineRule="auto"/>
        <w:ind w:firstLine="425"/>
        <w:jc w:val="both"/>
        <w:rPr>
          <w:rFonts w:ascii="Times New Roman" w:hAnsi="Times New Roman"/>
          <w:sz w:val="20"/>
          <w:szCs w:val="20"/>
        </w:rPr>
      </w:pPr>
    </w:p>
    <w:p w:rsidR="00D36DB8" w:rsidRPr="00294CF8" w:rsidRDefault="00D16237" w:rsidP="003F64B8">
      <w:pPr>
        <w:snapToGrid w:val="0"/>
        <w:spacing w:after="0" w:line="240" w:lineRule="auto"/>
        <w:jc w:val="both"/>
        <w:rPr>
          <w:rFonts w:ascii="Times New Roman" w:hAnsi="Times New Roman"/>
          <w:sz w:val="20"/>
          <w:szCs w:val="20"/>
        </w:rPr>
      </w:pPr>
      <w:r w:rsidRPr="00294CF8">
        <w:rPr>
          <w:rFonts w:ascii="Times New Roman" w:hAnsi="Times New Roman"/>
          <w:sz w:val="20"/>
          <w:szCs w:val="20"/>
        </w:rPr>
        <w:object w:dxaOrig="4215" w:dyaOrig="2070">
          <v:shape id="_x0000_i1033" type="#_x0000_t75" style="width:210pt;height:103.5pt" o:ole="">
            <v:imagedata r:id="rId35" o:title=""/>
          </v:shape>
          <o:OLEObject Type="Embed" ProgID="ChemDraw.Document.6.0" ShapeID="_x0000_i1033" DrawAspect="Content" ObjectID="_1490509759" r:id="rId36"/>
        </w:object>
      </w:r>
      <w:proofErr w:type="gramStart"/>
      <w:r w:rsidR="00D36DB8" w:rsidRPr="00294CF8">
        <w:rPr>
          <w:rFonts w:ascii="Times New Roman" w:hAnsi="Times New Roman"/>
          <w:sz w:val="20"/>
          <w:szCs w:val="20"/>
        </w:rPr>
        <w:t>CHL metal complex.</w:t>
      </w:r>
      <w:proofErr w:type="gramEnd"/>
    </w:p>
    <w:p w:rsidR="00D36DB8" w:rsidRPr="00294CF8" w:rsidRDefault="00D36DB8" w:rsidP="003F64B8">
      <w:pPr>
        <w:snapToGrid w:val="0"/>
        <w:spacing w:after="0" w:line="240" w:lineRule="auto"/>
        <w:jc w:val="both"/>
        <w:rPr>
          <w:rFonts w:ascii="Times New Roman" w:hAnsi="Times New Roman"/>
          <w:sz w:val="20"/>
          <w:szCs w:val="20"/>
        </w:rPr>
      </w:pPr>
      <w:r w:rsidRPr="00294CF8">
        <w:rPr>
          <w:rFonts w:ascii="Times New Roman" w:hAnsi="Times New Roman"/>
          <w:sz w:val="20"/>
          <w:szCs w:val="20"/>
        </w:rPr>
        <w:t>M</w:t>
      </w:r>
      <w:r w:rsidRPr="00294CF8">
        <w:rPr>
          <w:rFonts w:ascii="Times New Roman" w:hAnsi="Times New Roman"/>
          <w:sz w:val="20"/>
          <w:szCs w:val="20"/>
          <w:vertAlign w:val="superscript"/>
        </w:rPr>
        <w:t>2+</w:t>
      </w:r>
      <w:r w:rsidRPr="00294CF8">
        <w:rPr>
          <w:rFonts w:ascii="Times New Roman" w:hAnsi="Times New Roman"/>
          <w:sz w:val="20"/>
          <w:szCs w:val="20"/>
        </w:rPr>
        <w:t xml:space="preserve"> = Mn</w:t>
      </w:r>
      <w:r w:rsidRPr="00294CF8">
        <w:rPr>
          <w:rFonts w:ascii="Times New Roman" w:hAnsi="Times New Roman"/>
          <w:sz w:val="20"/>
          <w:szCs w:val="20"/>
          <w:vertAlign w:val="superscript"/>
        </w:rPr>
        <w:t>2+</w:t>
      </w:r>
      <w:r w:rsidRPr="00294CF8">
        <w:rPr>
          <w:rFonts w:ascii="Times New Roman" w:hAnsi="Times New Roman"/>
          <w:sz w:val="20"/>
          <w:szCs w:val="20"/>
        </w:rPr>
        <w:t>, Cu</w:t>
      </w:r>
      <w:r w:rsidRPr="00294CF8">
        <w:rPr>
          <w:rFonts w:ascii="Times New Roman" w:hAnsi="Times New Roman"/>
          <w:sz w:val="20"/>
          <w:szCs w:val="20"/>
          <w:vertAlign w:val="superscript"/>
        </w:rPr>
        <w:t>2+</w:t>
      </w:r>
      <w:r w:rsidRPr="00294CF8">
        <w:rPr>
          <w:rFonts w:ascii="Times New Roman" w:hAnsi="Times New Roman"/>
          <w:sz w:val="20"/>
          <w:szCs w:val="20"/>
        </w:rPr>
        <w:t xml:space="preserve"> and Zn</w:t>
      </w:r>
      <w:r w:rsidRPr="00294CF8">
        <w:rPr>
          <w:rFonts w:ascii="Times New Roman" w:hAnsi="Times New Roman"/>
          <w:sz w:val="20"/>
          <w:szCs w:val="20"/>
          <w:vertAlign w:val="superscript"/>
        </w:rPr>
        <w:t>2+</w:t>
      </w:r>
    </w:p>
    <w:p w:rsidR="00D36DB8" w:rsidRPr="00294CF8" w:rsidRDefault="0036105B" w:rsidP="003F64B8">
      <w:pPr>
        <w:snapToGrid w:val="0"/>
        <w:spacing w:after="0" w:line="240" w:lineRule="auto"/>
        <w:jc w:val="both"/>
        <w:rPr>
          <w:rFonts w:ascii="Times New Roman" w:hAnsi="Times New Roman"/>
          <w:sz w:val="20"/>
          <w:szCs w:val="20"/>
        </w:rPr>
      </w:pPr>
      <w:r w:rsidRPr="00294CF8">
        <w:rPr>
          <w:rFonts w:ascii="Times New Roman" w:hAnsi="Times New Roman"/>
          <w:sz w:val="20"/>
          <w:szCs w:val="20"/>
        </w:rPr>
        <w:t>Figure</w:t>
      </w:r>
      <w:r w:rsidR="00D45D70" w:rsidRPr="00294CF8">
        <w:rPr>
          <w:rFonts w:ascii="Times New Roman" w:hAnsi="Times New Roman"/>
          <w:sz w:val="20"/>
          <w:szCs w:val="20"/>
        </w:rPr>
        <w:t xml:space="preserve"> 6</w:t>
      </w:r>
      <w:r w:rsidR="00D64A66" w:rsidRPr="00294CF8">
        <w:rPr>
          <w:rFonts w:ascii="Times New Roman" w:hAnsi="Times New Roman"/>
          <w:sz w:val="20"/>
          <w:szCs w:val="20"/>
        </w:rPr>
        <w:t>: P</w:t>
      </w:r>
      <w:r w:rsidR="003F2E67" w:rsidRPr="00294CF8">
        <w:rPr>
          <w:rFonts w:ascii="Times New Roman" w:hAnsi="Times New Roman"/>
          <w:sz w:val="20"/>
          <w:szCs w:val="20"/>
        </w:rPr>
        <w:t>r</w:t>
      </w:r>
      <w:r w:rsidR="00D64A66" w:rsidRPr="00294CF8">
        <w:rPr>
          <w:rFonts w:ascii="Times New Roman" w:hAnsi="Times New Roman"/>
          <w:sz w:val="20"/>
          <w:szCs w:val="20"/>
        </w:rPr>
        <w:t>o</w:t>
      </w:r>
      <w:r w:rsidR="003F2E67" w:rsidRPr="00294CF8">
        <w:rPr>
          <w:rFonts w:ascii="Times New Roman" w:hAnsi="Times New Roman"/>
          <w:sz w:val="20"/>
          <w:szCs w:val="20"/>
        </w:rPr>
        <w:t>posed</w:t>
      </w:r>
      <w:r w:rsidR="00D64A66" w:rsidRPr="00294CF8">
        <w:rPr>
          <w:rFonts w:ascii="Times New Roman" w:hAnsi="Times New Roman"/>
          <w:sz w:val="20"/>
          <w:szCs w:val="20"/>
        </w:rPr>
        <w:t xml:space="preserve"> S</w:t>
      </w:r>
      <w:r w:rsidR="00D36DB8" w:rsidRPr="00294CF8">
        <w:rPr>
          <w:rFonts w:ascii="Times New Roman" w:hAnsi="Times New Roman"/>
          <w:sz w:val="20"/>
          <w:szCs w:val="20"/>
        </w:rPr>
        <w:t>tructures of CHL and its</w:t>
      </w:r>
      <w:r w:rsidR="00D64A66" w:rsidRPr="00294CF8">
        <w:rPr>
          <w:rFonts w:ascii="Times New Roman" w:hAnsi="Times New Roman"/>
          <w:sz w:val="20"/>
          <w:szCs w:val="20"/>
        </w:rPr>
        <w:t xml:space="preserve"> Metal C</w:t>
      </w:r>
      <w:r w:rsidR="00D36DB8" w:rsidRPr="00294CF8">
        <w:rPr>
          <w:rFonts w:ascii="Times New Roman" w:hAnsi="Times New Roman"/>
          <w:sz w:val="20"/>
          <w:szCs w:val="20"/>
        </w:rPr>
        <w:t>omplex.</w:t>
      </w:r>
    </w:p>
    <w:p w:rsidR="00295298" w:rsidRPr="00294CF8" w:rsidRDefault="00295298" w:rsidP="007E7662">
      <w:pPr>
        <w:pStyle w:val="Heading2"/>
        <w:keepNext w:val="0"/>
        <w:snapToGrid w:val="0"/>
        <w:spacing w:before="0" w:after="0" w:line="240" w:lineRule="auto"/>
        <w:jc w:val="both"/>
        <w:rPr>
          <w:sz w:val="20"/>
          <w:szCs w:val="20"/>
        </w:rPr>
      </w:pPr>
      <w:bookmarkStart w:id="16" w:name="_Toc355808414"/>
    </w:p>
    <w:p w:rsidR="00D36DB8" w:rsidRPr="00294CF8" w:rsidRDefault="003F64B8" w:rsidP="007E7662">
      <w:pPr>
        <w:pStyle w:val="Heading2"/>
        <w:keepNext w:val="0"/>
        <w:snapToGrid w:val="0"/>
        <w:spacing w:before="0" w:after="0" w:line="240" w:lineRule="auto"/>
        <w:jc w:val="both"/>
        <w:rPr>
          <w:sz w:val="20"/>
          <w:szCs w:val="20"/>
        </w:rPr>
      </w:pPr>
      <w:r w:rsidRPr="00294CF8">
        <w:rPr>
          <w:caps w:val="0"/>
          <w:sz w:val="20"/>
          <w:szCs w:val="20"/>
        </w:rPr>
        <w:t>Conclusion</w:t>
      </w:r>
      <w:bookmarkEnd w:id="16"/>
    </w:p>
    <w:p w:rsidR="00B364C2" w:rsidRPr="00294CF8" w:rsidRDefault="00D36DB8"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4-((2-Amino-1H-</w:t>
      </w:r>
      <w:proofErr w:type="gramStart"/>
      <w:r w:rsidRPr="00294CF8">
        <w:rPr>
          <w:rFonts w:ascii="Times New Roman" w:hAnsi="Times New Roman"/>
          <w:sz w:val="20"/>
          <w:szCs w:val="20"/>
        </w:rPr>
        <w:t>benzo(</w:t>
      </w:r>
      <w:proofErr w:type="gramEnd"/>
      <w:r w:rsidRPr="00294CF8">
        <w:rPr>
          <w:rFonts w:ascii="Times New Roman" w:hAnsi="Times New Roman"/>
          <w:sz w:val="20"/>
          <w:szCs w:val="20"/>
        </w:rPr>
        <w:t xml:space="preserve">d)imidazol-1-yl)methylamino)-2-hydroxylbenzoic acid (2-Amino BISA) </w:t>
      </w:r>
      <w:r w:rsidR="0036105B" w:rsidRPr="00294CF8">
        <w:rPr>
          <w:rFonts w:ascii="Times New Roman" w:hAnsi="Times New Roman"/>
          <w:sz w:val="20"/>
          <w:szCs w:val="20"/>
        </w:rPr>
        <w:t>has been</w:t>
      </w:r>
      <w:r w:rsidR="00294CF8" w:rsidRPr="00294CF8">
        <w:rPr>
          <w:rFonts w:ascii="Times New Roman" w:hAnsi="Times New Roman"/>
          <w:sz w:val="20"/>
          <w:szCs w:val="20"/>
        </w:rPr>
        <w:t xml:space="preserve"> </w:t>
      </w:r>
      <w:r w:rsidRPr="00294CF8">
        <w:rPr>
          <w:rFonts w:ascii="Times New Roman" w:hAnsi="Times New Roman"/>
          <w:sz w:val="20"/>
          <w:szCs w:val="20"/>
        </w:rPr>
        <w:t>successfully prepared through the</w:t>
      </w:r>
      <w:r w:rsidR="00294CF8" w:rsidRPr="00294CF8">
        <w:rPr>
          <w:rFonts w:ascii="Times New Roman" w:hAnsi="Times New Roman"/>
          <w:sz w:val="20"/>
          <w:szCs w:val="20"/>
        </w:rPr>
        <w:t xml:space="preserve"> </w:t>
      </w:r>
      <w:proofErr w:type="spellStart"/>
      <w:r w:rsidRPr="00294CF8">
        <w:rPr>
          <w:rFonts w:ascii="Times New Roman" w:hAnsi="Times New Roman"/>
          <w:sz w:val="20"/>
          <w:szCs w:val="20"/>
        </w:rPr>
        <w:t>mannich</w:t>
      </w:r>
      <w:proofErr w:type="spellEnd"/>
      <w:r w:rsidRPr="00294CF8">
        <w:rPr>
          <w:rFonts w:ascii="Times New Roman" w:hAnsi="Times New Roman"/>
          <w:sz w:val="20"/>
          <w:szCs w:val="20"/>
        </w:rPr>
        <w:t xml:space="preserve"> reaction between</w:t>
      </w:r>
      <w:r w:rsidR="00294CF8" w:rsidRPr="00294CF8">
        <w:rPr>
          <w:rFonts w:ascii="Times New Roman" w:hAnsi="Times New Roman"/>
          <w:sz w:val="20"/>
          <w:szCs w:val="20"/>
        </w:rPr>
        <w:t xml:space="preserve"> </w:t>
      </w:r>
      <w:r w:rsidRPr="00294CF8">
        <w:rPr>
          <w:rFonts w:ascii="Times New Roman" w:hAnsi="Times New Roman"/>
          <w:sz w:val="20"/>
          <w:szCs w:val="20"/>
        </w:rPr>
        <w:t xml:space="preserve">2-aminobenzimidazole, </w:t>
      </w:r>
      <w:proofErr w:type="spellStart"/>
      <w:r w:rsidRPr="00294CF8">
        <w:rPr>
          <w:rFonts w:ascii="Times New Roman" w:hAnsi="Times New Roman"/>
          <w:sz w:val="20"/>
          <w:szCs w:val="20"/>
        </w:rPr>
        <w:t>metha</w:t>
      </w:r>
      <w:r w:rsidR="00B364C2" w:rsidRPr="00294CF8">
        <w:rPr>
          <w:rFonts w:ascii="Times New Roman" w:hAnsi="Times New Roman"/>
          <w:sz w:val="20"/>
          <w:szCs w:val="20"/>
        </w:rPr>
        <w:t>nal</w:t>
      </w:r>
      <w:proofErr w:type="spellEnd"/>
      <w:r w:rsidR="00B364C2" w:rsidRPr="00294CF8">
        <w:rPr>
          <w:rFonts w:ascii="Times New Roman" w:hAnsi="Times New Roman"/>
          <w:sz w:val="20"/>
          <w:szCs w:val="20"/>
        </w:rPr>
        <w:t xml:space="preserve"> and 4-aminosalicylic acid.</w:t>
      </w:r>
    </w:p>
    <w:p w:rsidR="00B364C2" w:rsidRPr="00294CF8" w:rsidRDefault="00D36DB8"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The transition metal complexes of 2-Amino BISA </w:t>
      </w:r>
      <w:r w:rsidR="0036105B" w:rsidRPr="00294CF8">
        <w:rPr>
          <w:rFonts w:ascii="Times New Roman" w:hAnsi="Times New Roman"/>
          <w:sz w:val="20"/>
          <w:szCs w:val="20"/>
        </w:rPr>
        <w:t xml:space="preserve">gave a </w:t>
      </w:r>
      <w:proofErr w:type="spellStart"/>
      <w:r w:rsidRPr="00294CF8">
        <w:rPr>
          <w:rFonts w:ascii="Times New Roman" w:hAnsi="Times New Roman"/>
          <w:sz w:val="20"/>
          <w:szCs w:val="20"/>
        </w:rPr>
        <w:t>ligand</w:t>
      </w:r>
      <w:proofErr w:type="spellEnd"/>
      <w:r w:rsidRPr="00294CF8">
        <w:rPr>
          <w:rFonts w:ascii="Times New Roman" w:hAnsi="Times New Roman"/>
          <w:sz w:val="20"/>
          <w:szCs w:val="20"/>
        </w:rPr>
        <w:t xml:space="preserve"> – metal rat</w:t>
      </w:r>
      <w:r w:rsidR="0036105B" w:rsidRPr="00294CF8">
        <w:rPr>
          <w:rFonts w:ascii="Times New Roman" w:hAnsi="Times New Roman"/>
          <w:sz w:val="20"/>
          <w:szCs w:val="20"/>
        </w:rPr>
        <w:t>io of 2:1.</w:t>
      </w:r>
    </w:p>
    <w:p w:rsidR="00B2486B" w:rsidRPr="00294CF8" w:rsidRDefault="00B364C2" w:rsidP="007E7662">
      <w:pPr>
        <w:snapToGrid w:val="0"/>
        <w:spacing w:after="0" w:line="240" w:lineRule="auto"/>
        <w:ind w:firstLine="425"/>
        <w:jc w:val="both"/>
        <w:rPr>
          <w:rFonts w:ascii="Times New Roman" w:hAnsi="Times New Roman"/>
          <w:sz w:val="20"/>
          <w:szCs w:val="20"/>
        </w:rPr>
      </w:pP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(HL), 2-chloromethylbenzimidazole, (CHL) and 2-amino BISA</w:t>
      </w:r>
      <w:r w:rsidR="00D36DB8" w:rsidRPr="00294CF8">
        <w:rPr>
          <w:rFonts w:ascii="Times New Roman" w:hAnsi="Times New Roman"/>
          <w:sz w:val="20"/>
          <w:szCs w:val="20"/>
        </w:rPr>
        <w:t>, and their transition metal complexes exhibited some antibacterial and antifungal activities against</w:t>
      </w:r>
      <w:r w:rsidR="00B2486B" w:rsidRPr="00294CF8">
        <w:rPr>
          <w:rFonts w:ascii="Times New Roman" w:hAnsi="Times New Roman"/>
          <w:sz w:val="20"/>
          <w:szCs w:val="20"/>
        </w:rPr>
        <w:t xml:space="preserve"> </w:t>
      </w:r>
      <w:r w:rsidR="00B2486B" w:rsidRPr="00294CF8">
        <w:rPr>
          <w:rFonts w:ascii="Times New Roman" w:hAnsi="Times New Roman"/>
          <w:i/>
          <w:sz w:val="20"/>
          <w:szCs w:val="20"/>
        </w:rPr>
        <w:t xml:space="preserve">Pseudomonas fluorescence, </w:t>
      </w:r>
      <w:proofErr w:type="spellStart"/>
      <w:r w:rsidR="00B2486B" w:rsidRPr="00294CF8">
        <w:rPr>
          <w:rFonts w:ascii="Times New Roman" w:hAnsi="Times New Roman"/>
          <w:i/>
          <w:sz w:val="20"/>
          <w:szCs w:val="20"/>
        </w:rPr>
        <w:t>Altenaria</w:t>
      </w:r>
      <w:proofErr w:type="spellEnd"/>
      <w:r w:rsidR="00B2486B" w:rsidRPr="00294CF8">
        <w:rPr>
          <w:rFonts w:ascii="Times New Roman" w:hAnsi="Times New Roman"/>
          <w:sz w:val="20"/>
          <w:szCs w:val="20"/>
        </w:rPr>
        <w:t xml:space="preserve"> sp, </w:t>
      </w:r>
      <w:proofErr w:type="spellStart"/>
      <w:r w:rsidR="00B2486B" w:rsidRPr="00294CF8">
        <w:rPr>
          <w:rFonts w:ascii="Times New Roman" w:hAnsi="Times New Roman"/>
          <w:i/>
          <w:sz w:val="20"/>
          <w:szCs w:val="20"/>
        </w:rPr>
        <w:t>Aspergillus</w:t>
      </w:r>
      <w:proofErr w:type="spellEnd"/>
      <w:r w:rsidR="00B2486B" w:rsidRPr="00294CF8">
        <w:rPr>
          <w:rFonts w:ascii="Times New Roman" w:hAnsi="Times New Roman"/>
          <w:i/>
          <w:sz w:val="20"/>
          <w:szCs w:val="20"/>
        </w:rPr>
        <w:t xml:space="preserve"> </w:t>
      </w:r>
      <w:proofErr w:type="spellStart"/>
      <w:r w:rsidR="00B2486B" w:rsidRPr="00294CF8">
        <w:rPr>
          <w:rFonts w:ascii="Times New Roman" w:hAnsi="Times New Roman"/>
          <w:i/>
          <w:sz w:val="20"/>
          <w:szCs w:val="20"/>
        </w:rPr>
        <w:t>flavus</w:t>
      </w:r>
      <w:proofErr w:type="spellEnd"/>
      <w:r w:rsidR="00B2486B" w:rsidRPr="00294CF8">
        <w:rPr>
          <w:rFonts w:ascii="Times New Roman" w:hAnsi="Times New Roman"/>
          <w:i/>
          <w:sz w:val="20"/>
          <w:szCs w:val="20"/>
        </w:rPr>
        <w:t xml:space="preserve">, </w:t>
      </w:r>
      <w:proofErr w:type="spellStart"/>
      <w:r w:rsidR="00B2486B" w:rsidRPr="00294CF8">
        <w:rPr>
          <w:rFonts w:ascii="Times New Roman" w:hAnsi="Times New Roman"/>
          <w:i/>
          <w:sz w:val="20"/>
          <w:szCs w:val="20"/>
        </w:rPr>
        <w:t>Trichophyta</w:t>
      </w:r>
      <w:proofErr w:type="spellEnd"/>
      <w:r w:rsidR="00B2486B" w:rsidRPr="00294CF8">
        <w:rPr>
          <w:rFonts w:ascii="Times New Roman" w:hAnsi="Times New Roman"/>
          <w:i/>
          <w:sz w:val="20"/>
          <w:szCs w:val="20"/>
        </w:rPr>
        <w:t xml:space="preserve"> </w:t>
      </w:r>
      <w:proofErr w:type="spellStart"/>
      <w:r w:rsidR="00B2486B" w:rsidRPr="00294CF8">
        <w:rPr>
          <w:rFonts w:ascii="Times New Roman" w:hAnsi="Times New Roman"/>
          <w:i/>
          <w:sz w:val="20"/>
          <w:szCs w:val="20"/>
        </w:rPr>
        <w:t>tonsuran</w:t>
      </w:r>
      <w:proofErr w:type="spellEnd"/>
      <w:r w:rsidR="00B2486B" w:rsidRPr="00294CF8">
        <w:rPr>
          <w:rFonts w:ascii="Times New Roman" w:hAnsi="Times New Roman"/>
          <w:sz w:val="20"/>
          <w:szCs w:val="20"/>
        </w:rPr>
        <w:t xml:space="preserve"> and </w:t>
      </w:r>
      <w:r w:rsidR="00B2486B" w:rsidRPr="00294CF8">
        <w:rPr>
          <w:rFonts w:ascii="Times New Roman" w:hAnsi="Times New Roman"/>
          <w:i/>
          <w:sz w:val="20"/>
          <w:szCs w:val="20"/>
        </w:rPr>
        <w:t xml:space="preserve">Candida </w:t>
      </w:r>
      <w:proofErr w:type="spellStart"/>
      <w:r w:rsidR="00B2486B" w:rsidRPr="00294CF8">
        <w:rPr>
          <w:rFonts w:ascii="Times New Roman" w:hAnsi="Times New Roman"/>
          <w:i/>
          <w:sz w:val="20"/>
          <w:szCs w:val="20"/>
        </w:rPr>
        <w:t>albicans</w:t>
      </w:r>
      <w:proofErr w:type="spellEnd"/>
      <w:r w:rsidR="00B2486B" w:rsidRPr="00294CF8">
        <w:rPr>
          <w:rFonts w:ascii="Times New Roman" w:hAnsi="Times New Roman"/>
          <w:sz w:val="20"/>
          <w:szCs w:val="20"/>
        </w:rPr>
        <w:t>,</w:t>
      </w:r>
    </w:p>
    <w:p w:rsidR="00A5569E" w:rsidRPr="00294CF8" w:rsidRDefault="00D36DB8" w:rsidP="007E7662">
      <w:pPr>
        <w:snapToGrid w:val="0"/>
        <w:spacing w:after="0" w:line="240" w:lineRule="auto"/>
        <w:ind w:firstLine="425"/>
        <w:jc w:val="both"/>
        <w:rPr>
          <w:rFonts w:ascii="Times New Roman" w:hAnsi="Times New Roman"/>
          <w:sz w:val="20"/>
          <w:szCs w:val="20"/>
        </w:rPr>
      </w:pPr>
      <w:r w:rsidRPr="00294CF8">
        <w:rPr>
          <w:rFonts w:ascii="Times New Roman" w:hAnsi="Times New Roman"/>
          <w:sz w:val="20"/>
          <w:szCs w:val="20"/>
        </w:rPr>
        <w:t xml:space="preserve">Most of the metal complexes showed better activities than the </w:t>
      </w:r>
      <w:proofErr w:type="spellStart"/>
      <w:r w:rsidRPr="00294CF8">
        <w:rPr>
          <w:rFonts w:ascii="Times New Roman" w:hAnsi="Times New Roman"/>
          <w:sz w:val="20"/>
          <w:szCs w:val="20"/>
        </w:rPr>
        <w:t>ligand</w:t>
      </w:r>
      <w:proofErr w:type="spellEnd"/>
      <w:r w:rsidRPr="00294CF8">
        <w:rPr>
          <w:rFonts w:ascii="Times New Roman" w:hAnsi="Times New Roman"/>
          <w:sz w:val="20"/>
          <w:szCs w:val="20"/>
        </w:rPr>
        <w:t xml:space="preserve"> applied alone</w:t>
      </w:r>
      <w:r w:rsidR="00B2486B" w:rsidRPr="00294CF8">
        <w:rPr>
          <w:rFonts w:ascii="Times New Roman" w:hAnsi="Times New Roman"/>
          <w:sz w:val="20"/>
          <w:szCs w:val="20"/>
        </w:rPr>
        <w:t xml:space="preserve">. This agrees with earlier works by </w:t>
      </w:r>
      <w:r w:rsidR="00E15287" w:rsidRPr="00294CF8">
        <w:rPr>
          <w:rFonts w:ascii="Times New Roman" w:hAnsi="Times New Roman"/>
          <w:sz w:val="20"/>
          <w:szCs w:val="20"/>
        </w:rPr>
        <w:t>(</w:t>
      </w:r>
      <w:proofErr w:type="spellStart"/>
      <w:r w:rsidRPr="00294CF8">
        <w:rPr>
          <w:rFonts w:ascii="Times New Roman" w:eastAsia="Times New Roman" w:hAnsi="Times New Roman"/>
          <w:sz w:val="20"/>
          <w:szCs w:val="20"/>
          <w:lang w:val="en-GB" w:eastAsia="en-GB"/>
        </w:rPr>
        <w:t>Gumus</w:t>
      </w:r>
      <w:proofErr w:type="spellEnd"/>
      <w:r w:rsidRPr="00294CF8">
        <w:rPr>
          <w:rFonts w:ascii="Times New Roman" w:eastAsia="Times New Roman" w:hAnsi="Times New Roman"/>
          <w:sz w:val="20"/>
          <w:szCs w:val="20"/>
          <w:lang w:val="en-GB" w:eastAsia="en-GB"/>
        </w:rPr>
        <w:t xml:space="preserve"> et al.</w:t>
      </w:r>
      <w:r w:rsidR="00A5569E" w:rsidRPr="00294CF8">
        <w:rPr>
          <w:rFonts w:ascii="Times New Roman" w:eastAsia="Times New Roman" w:hAnsi="Times New Roman"/>
          <w:sz w:val="20"/>
          <w:szCs w:val="20"/>
          <w:lang w:val="en-GB" w:eastAsia="en-GB"/>
        </w:rPr>
        <w:t>, 2003</w:t>
      </w:r>
      <w:r w:rsidR="00E15287" w:rsidRPr="00294CF8">
        <w:rPr>
          <w:rFonts w:ascii="Times New Roman" w:eastAsia="Times New Roman" w:hAnsi="Times New Roman"/>
          <w:sz w:val="20"/>
          <w:szCs w:val="20"/>
          <w:lang w:val="en-GB" w:eastAsia="en-GB"/>
        </w:rPr>
        <w:t>)</w:t>
      </w:r>
      <w:r w:rsidRPr="00294CF8">
        <w:rPr>
          <w:rFonts w:ascii="Times New Roman" w:eastAsia="Times New Roman" w:hAnsi="Times New Roman"/>
          <w:sz w:val="20"/>
          <w:szCs w:val="20"/>
          <w:lang w:val="en-GB" w:eastAsia="en-GB"/>
        </w:rPr>
        <w:t>.</w:t>
      </w:r>
      <w:r w:rsidRPr="00294CF8">
        <w:rPr>
          <w:rFonts w:ascii="Times New Roman" w:hAnsi="Times New Roman"/>
          <w:sz w:val="20"/>
          <w:szCs w:val="20"/>
        </w:rPr>
        <w:t xml:space="preserve"> The antifungal potency seems more pronounced than antibacterial activity hence HL, CHL, 2-Amino BISA </w:t>
      </w:r>
      <w:r w:rsidRPr="00294CF8">
        <w:rPr>
          <w:rFonts w:ascii="Times New Roman" w:hAnsi="Times New Roman"/>
          <w:sz w:val="20"/>
          <w:szCs w:val="20"/>
        </w:rPr>
        <w:lastRenderedPageBreak/>
        <w:t>and their metal complexes could be used as antifungal biocides.</w:t>
      </w:r>
    </w:p>
    <w:p w:rsidR="00295298" w:rsidRPr="00294CF8" w:rsidRDefault="00295298" w:rsidP="007E7662">
      <w:pPr>
        <w:snapToGrid w:val="0"/>
        <w:spacing w:after="0" w:line="240" w:lineRule="auto"/>
        <w:jc w:val="both"/>
        <w:rPr>
          <w:rFonts w:ascii="Times New Roman" w:hAnsi="Times New Roman"/>
          <w:b/>
          <w:sz w:val="20"/>
          <w:szCs w:val="20"/>
        </w:rPr>
      </w:pPr>
    </w:p>
    <w:p w:rsidR="002F191D" w:rsidRPr="00294CF8" w:rsidRDefault="002F191D" w:rsidP="003F64B8">
      <w:pPr>
        <w:snapToGrid w:val="0"/>
        <w:spacing w:after="0" w:line="240" w:lineRule="auto"/>
        <w:jc w:val="both"/>
        <w:rPr>
          <w:rFonts w:ascii="Times New Roman" w:hAnsi="Times New Roman"/>
          <w:b/>
          <w:sz w:val="20"/>
          <w:szCs w:val="20"/>
        </w:rPr>
      </w:pPr>
      <w:r w:rsidRPr="00294CF8">
        <w:rPr>
          <w:rFonts w:ascii="Times New Roman" w:hAnsi="Times New Roman"/>
          <w:b/>
          <w:sz w:val="20"/>
          <w:szCs w:val="20"/>
        </w:rPr>
        <w:t>Correspondence to:</w:t>
      </w:r>
    </w:p>
    <w:p w:rsidR="002F191D" w:rsidRPr="00294CF8" w:rsidRDefault="002F191D" w:rsidP="003F64B8">
      <w:pPr>
        <w:snapToGrid w:val="0"/>
        <w:spacing w:after="0" w:line="240" w:lineRule="auto"/>
        <w:jc w:val="both"/>
        <w:rPr>
          <w:rFonts w:ascii="Times New Roman" w:hAnsi="Times New Roman"/>
          <w:sz w:val="20"/>
          <w:szCs w:val="20"/>
        </w:rPr>
      </w:pPr>
      <w:r w:rsidRPr="00294CF8">
        <w:rPr>
          <w:rFonts w:ascii="Times New Roman" w:hAnsi="Times New Roman"/>
          <w:sz w:val="20"/>
          <w:szCs w:val="20"/>
        </w:rPr>
        <w:t xml:space="preserve">Dr. Mrs. </w:t>
      </w:r>
      <w:proofErr w:type="spellStart"/>
      <w:r w:rsidRPr="00294CF8">
        <w:rPr>
          <w:rFonts w:ascii="Times New Roman" w:hAnsi="Times New Roman"/>
          <w:sz w:val="20"/>
          <w:szCs w:val="20"/>
        </w:rPr>
        <w:t>Lateefah</w:t>
      </w:r>
      <w:proofErr w:type="spellEnd"/>
      <w:r w:rsidRPr="00294CF8">
        <w:rPr>
          <w:rFonts w:ascii="Times New Roman" w:hAnsi="Times New Roman"/>
          <w:sz w:val="20"/>
          <w:szCs w:val="20"/>
        </w:rPr>
        <w:t>. M</w:t>
      </w:r>
      <w:r w:rsidR="00294CF8" w:rsidRPr="00294CF8">
        <w:rPr>
          <w:rFonts w:ascii="Times New Roman" w:hAnsi="Times New Roman"/>
          <w:sz w:val="20"/>
          <w:szCs w:val="20"/>
        </w:rPr>
        <w:t xml:space="preserve"> </w:t>
      </w:r>
      <w:proofErr w:type="spellStart"/>
      <w:r w:rsidRPr="00294CF8">
        <w:rPr>
          <w:rFonts w:ascii="Times New Roman" w:hAnsi="Times New Roman"/>
          <w:sz w:val="20"/>
          <w:szCs w:val="20"/>
        </w:rPr>
        <w:t>Durosinmi</w:t>
      </w:r>
      <w:proofErr w:type="spellEnd"/>
      <w:r w:rsidRPr="00294CF8">
        <w:rPr>
          <w:rFonts w:ascii="Times New Roman" w:hAnsi="Times New Roman"/>
          <w:sz w:val="20"/>
          <w:szCs w:val="20"/>
        </w:rPr>
        <w:t>,</w:t>
      </w:r>
    </w:p>
    <w:p w:rsidR="002F191D" w:rsidRPr="00294CF8" w:rsidRDefault="002F191D" w:rsidP="003F64B8">
      <w:pPr>
        <w:snapToGrid w:val="0"/>
        <w:spacing w:after="0" w:line="240" w:lineRule="auto"/>
        <w:jc w:val="both"/>
        <w:rPr>
          <w:rFonts w:ascii="Times New Roman" w:hAnsi="Times New Roman"/>
          <w:sz w:val="20"/>
          <w:szCs w:val="20"/>
        </w:rPr>
      </w:pPr>
      <w:proofErr w:type="gramStart"/>
      <w:r w:rsidRPr="00294CF8">
        <w:rPr>
          <w:rFonts w:ascii="Times New Roman" w:hAnsi="Times New Roman"/>
          <w:sz w:val="20"/>
          <w:szCs w:val="20"/>
        </w:rPr>
        <w:t xml:space="preserve">Department of Chemistry, </w:t>
      </w:r>
      <w:proofErr w:type="spellStart"/>
      <w:r w:rsidRPr="00294CF8">
        <w:rPr>
          <w:rFonts w:ascii="Times New Roman" w:hAnsi="Times New Roman"/>
          <w:sz w:val="20"/>
          <w:szCs w:val="20"/>
        </w:rPr>
        <w:t>Obafemi</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Awolowo</w:t>
      </w:r>
      <w:proofErr w:type="spellEnd"/>
      <w:r w:rsidRPr="00294CF8">
        <w:rPr>
          <w:rFonts w:ascii="Times New Roman" w:hAnsi="Times New Roman"/>
          <w:sz w:val="20"/>
          <w:szCs w:val="20"/>
        </w:rPr>
        <w:t xml:space="preserve"> University, Ile-Ife.</w:t>
      </w:r>
      <w:proofErr w:type="gramEnd"/>
    </w:p>
    <w:p w:rsidR="00294CF8" w:rsidRDefault="002F191D" w:rsidP="003F64B8">
      <w:pPr>
        <w:snapToGrid w:val="0"/>
        <w:spacing w:after="0" w:line="240" w:lineRule="auto"/>
        <w:jc w:val="both"/>
        <w:rPr>
          <w:rFonts w:ascii="Times New Roman" w:hAnsi="Times New Roman" w:hint="eastAsia"/>
          <w:sz w:val="20"/>
          <w:szCs w:val="20"/>
          <w:lang w:eastAsia="zh-CN"/>
        </w:rPr>
      </w:pPr>
      <w:r w:rsidRPr="00294CF8">
        <w:rPr>
          <w:rFonts w:ascii="Times New Roman" w:hAnsi="Times New Roman"/>
          <w:sz w:val="20"/>
          <w:szCs w:val="20"/>
        </w:rPr>
        <w:t>E- mails:</w:t>
      </w:r>
      <w:r w:rsidR="00294CF8" w:rsidRPr="00294CF8">
        <w:rPr>
          <w:rFonts w:ascii="Times New Roman" w:hAnsi="Times New Roman"/>
          <w:sz w:val="20"/>
          <w:szCs w:val="20"/>
        </w:rPr>
        <w:t xml:space="preserve"> </w:t>
      </w:r>
      <w:hyperlink r:id="rId37" w:history="1">
        <w:r w:rsidRPr="00294CF8">
          <w:rPr>
            <w:rStyle w:val="Hyperlink"/>
            <w:rFonts w:ascii="Times New Roman" w:hAnsi="Times New Roman"/>
            <w:sz w:val="20"/>
            <w:szCs w:val="20"/>
          </w:rPr>
          <w:t>lateefahdurosinmi@yahoo.com</w:t>
        </w:r>
      </w:hyperlink>
      <w:r w:rsidRPr="00294CF8">
        <w:rPr>
          <w:rFonts w:ascii="Times New Roman" w:hAnsi="Times New Roman"/>
          <w:sz w:val="20"/>
          <w:szCs w:val="20"/>
        </w:rPr>
        <w:t xml:space="preserve">, </w:t>
      </w:r>
    </w:p>
    <w:p w:rsidR="00E15287" w:rsidRPr="00294CF8" w:rsidRDefault="006F0B95" w:rsidP="003F64B8">
      <w:pPr>
        <w:snapToGrid w:val="0"/>
        <w:spacing w:after="0" w:line="240" w:lineRule="auto"/>
        <w:jc w:val="both"/>
        <w:rPr>
          <w:rFonts w:ascii="Times New Roman" w:hAnsi="Times New Roman"/>
          <w:sz w:val="20"/>
          <w:szCs w:val="20"/>
        </w:rPr>
      </w:pPr>
      <w:hyperlink r:id="rId38" w:history="1">
        <w:r w:rsidR="002F191D" w:rsidRPr="00294CF8">
          <w:rPr>
            <w:rStyle w:val="Hyperlink"/>
            <w:rFonts w:ascii="Times New Roman" w:hAnsi="Times New Roman"/>
            <w:sz w:val="20"/>
            <w:szCs w:val="20"/>
          </w:rPr>
          <w:t>ldurosinmi@oauife.edu.ng</w:t>
        </w:r>
      </w:hyperlink>
    </w:p>
    <w:p w:rsidR="003F64B8" w:rsidRPr="00294CF8" w:rsidRDefault="003F64B8" w:rsidP="007E7662">
      <w:pPr>
        <w:pStyle w:val="Heading1"/>
        <w:keepNext w:val="0"/>
        <w:snapToGrid w:val="0"/>
        <w:spacing w:before="0" w:after="0" w:line="240" w:lineRule="auto"/>
        <w:jc w:val="both"/>
        <w:rPr>
          <w:rFonts w:eastAsiaTheme="minorEastAsia"/>
          <w:kern w:val="0"/>
          <w:sz w:val="20"/>
          <w:szCs w:val="20"/>
          <w:lang w:eastAsia="zh-CN"/>
        </w:rPr>
      </w:pPr>
      <w:bookmarkStart w:id="17" w:name="_Toc355808415"/>
    </w:p>
    <w:p w:rsidR="00397EC0" w:rsidRPr="00294CF8" w:rsidRDefault="00397EC0" w:rsidP="007E7662">
      <w:pPr>
        <w:pStyle w:val="Heading1"/>
        <w:keepNext w:val="0"/>
        <w:snapToGrid w:val="0"/>
        <w:spacing w:before="0" w:after="0" w:line="240" w:lineRule="auto"/>
        <w:jc w:val="both"/>
        <w:rPr>
          <w:kern w:val="0"/>
          <w:sz w:val="20"/>
          <w:szCs w:val="20"/>
        </w:rPr>
      </w:pPr>
      <w:r w:rsidRPr="00294CF8">
        <w:rPr>
          <w:kern w:val="0"/>
          <w:sz w:val="20"/>
          <w:szCs w:val="20"/>
        </w:rPr>
        <w:t>R</w:t>
      </w:r>
      <w:r w:rsidRPr="00294CF8">
        <w:rPr>
          <w:caps w:val="0"/>
          <w:kern w:val="0"/>
          <w:sz w:val="20"/>
          <w:szCs w:val="20"/>
        </w:rPr>
        <w:t>eferences</w:t>
      </w:r>
      <w:bookmarkEnd w:id="17"/>
    </w:p>
    <w:p w:rsidR="00397EC0" w:rsidRPr="00294CF8" w:rsidRDefault="00397EC0" w:rsidP="007E7662">
      <w:pPr>
        <w:numPr>
          <w:ilvl w:val="0"/>
          <w:numId w:val="11"/>
        </w:numPr>
        <w:snapToGrid w:val="0"/>
        <w:spacing w:after="0" w:line="240" w:lineRule="auto"/>
        <w:ind w:left="425" w:hanging="425"/>
        <w:jc w:val="both"/>
        <w:rPr>
          <w:rFonts w:ascii="Times New Roman" w:hAnsi="Times New Roman"/>
          <w:sz w:val="20"/>
          <w:szCs w:val="20"/>
        </w:rPr>
      </w:pPr>
      <w:proofErr w:type="spellStart"/>
      <w:r w:rsidRPr="00294CF8">
        <w:rPr>
          <w:rFonts w:ascii="Times New Roman" w:hAnsi="Times New Roman"/>
          <w:sz w:val="20"/>
          <w:szCs w:val="20"/>
        </w:rPr>
        <w:t>Gowda</w:t>
      </w:r>
      <w:proofErr w:type="spellEnd"/>
      <w:r w:rsidRPr="00294CF8">
        <w:rPr>
          <w:rFonts w:ascii="Times New Roman" w:hAnsi="Times New Roman"/>
          <w:sz w:val="20"/>
          <w:szCs w:val="20"/>
        </w:rPr>
        <w:t xml:space="preserve">, N. R., </w:t>
      </w:r>
      <w:proofErr w:type="spellStart"/>
      <w:r w:rsidRPr="00294CF8">
        <w:rPr>
          <w:rFonts w:ascii="Times New Roman" w:hAnsi="Times New Roman"/>
          <w:sz w:val="20"/>
          <w:szCs w:val="20"/>
        </w:rPr>
        <w:t>Kavitha</w:t>
      </w:r>
      <w:proofErr w:type="spellEnd"/>
      <w:r w:rsidRPr="00294CF8">
        <w:rPr>
          <w:rFonts w:ascii="Times New Roman" w:hAnsi="Times New Roman"/>
          <w:sz w:val="20"/>
          <w:szCs w:val="20"/>
        </w:rPr>
        <w:t xml:space="preserve">, C.V., </w:t>
      </w:r>
      <w:proofErr w:type="spellStart"/>
      <w:r w:rsidRPr="00294CF8">
        <w:rPr>
          <w:rFonts w:ascii="Times New Roman" w:hAnsi="Times New Roman"/>
          <w:sz w:val="20"/>
          <w:szCs w:val="20"/>
        </w:rPr>
        <w:t>Raghavan</w:t>
      </w:r>
      <w:proofErr w:type="spellEnd"/>
      <w:r w:rsidRPr="00294CF8">
        <w:rPr>
          <w:rFonts w:ascii="Times New Roman" w:hAnsi="Times New Roman"/>
          <w:sz w:val="20"/>
          <w:szCs w:val="20"/>
        </w:rPr>
        <w:t xml:space="preserve">, S.C., </w:t>
      </w:r>
      <w:proofErr w:type="spellStart"/>
      <w:r w:rsidRPr="00294CF8">
        <w:rPr>
          <w:rFonts w:ascii="Times New Roman" w:hAnsi="Times New Roman"/>
          <w:sz w:val="20"/>
          <w:szCs w:val="20"/>
        </w:rPr>
        <w:t>Chiruvella</w:t>
      </w:r>
      <w:proofErr w:type="spellEnd"/>
      <w:r w:rsidRPr="00294CF8">
        <w:rPr>
          <w:rFonts w:ascii="Times New Roman" w:hAnsi="Times New Roman"/>
          <w:sz w:val="20"/>
          <w:szCs w:val="20"/>
        </w:rPr>
        <w:t xml:space="preserve">, K.K. (2009). </w:t>
      </w:r>
      <w:proofErr w:type="spellStart"/>
      <w:r w:rsidRPr="00294CF8">
        <w:rPr>
          <w:rFonts w:ascii="Times New Roman" w:hAnsi="Times New Roman"/>
          <w:sz w:val="20"/>
          <w:szCs w:val="20"/>
        </w:rPr>
        <w:t>Bioorg</w:t>
      </w:r>
      <w:proofErr w:type="spellEnd"/>
      <w:r w:rsidRPr="00294CF8">
        <w:rPr>
          <w:rFonts w:ascii="Times New Roman" w:hAnsi="Times New Roman"/>
          <w:sz w:val="20"/>
          <w:szCs w:val="20"/>
        </w:rPr>
        <w:t xml:space="preserve">. Med. Chem. </w:t>
      </w:r>
      <w:proofErr w:type="spellStart"/>
      <w:r w:rsidRPr="00294CF8">
        <w:rPr>
          <w:rFonts w:ascii="Times New Roman" w:hAnsi="Times New Roman"/>
          <w:sz w:val="20"/>
          <w:szCs w:val="20"/>
        </w:rPr>
        <w:t>Lett</w:t>
      </w:r>
      <w:proofErr w:type="spellEnd"/>
      <w:r w:rsidRPr="00294CF8">
        <w:rPr>
          <w:rFonts w:ascii="Times New Roman" w:hAnsi="Times New Roman"/>
          <w:sz w:val="20"/>
          <w:szCs w:val="20"/>
        </w:rPr>
        <w:t xml:space="preserve"> 19: 4594-4600</w:t>
      </w:r>
    </w:p>
    <w:p w:rsidR="00397EC0" w:rsidRPr="00294CF8" w:rsidRDefault="00397EC0" w:rsidP="007E7662">
      <w:pPr>
        <w:numPr>
          <w:ilvl w:val="0"/>
          <w:numId w:val="11"/>
        </w:numPr>
        <w:snapToGrid w:val="0"/>
        <w:spacing w:after="0" w:line="240" w:lineRule="auto"/>
        <w:ind w:left="425" w:hanging="425"/>
        <w:jc w:val="both"/>
        <w:rPr>
          <w:rFonts w:ascii="Times New Roman" w:hAnsi="Times New Roman"/>
          <w:sz w:val="20"/>
          <w:szCs w:val="20"/>
        </w:rPr>
      </w:pPr>
      <w:proofErr w:type="spellStart"/>
      <w:r w:rsidRPr="00294CF8">
        <w:rPr>
          <w:rFonts w:ascii="Times New Roman" w:hAnsi="Times New Roman"/>
          <w:sz w:val="20"/>
          <w:szCs w:val="20"/>
        </w:rPr>
        <w:t>Gumus</w:t>
      </w:r>
      <w:proofErr w:type="spellEnd"/>
      <w:r w:rsidRPr="00294CF8">
        <w:rPr>
          <w:rFonts w:ascii="Times New Roman" w:hAnsi="Times New Roman"/>
          <w:sz w:val="20"/>
          <w:szCs w:val="20"/>
        </w:rPr>
        <w:t xml:space="preserve">, F., </w:t>
      </w:r>
      <w:proofErr w:type="spellStart"/>
      <w:r w:rsidRPr="00294CF8">
        <w:rPr>
          <w:rFonts w:ascii="Times New Roman" w:hAnsi="Times New Roman"/>
          <w:sz w:val="20"/>
          <w:szCs w:val="20"/>
        </w:rPr>
        <w:t>Algul</w:t>
      </w:r>
      <w:proofErr w:type="spellEnd"/>
      <w:r w:rsidRPr="00294CF8">
        <w:rPr>
          <w:rFonts w:ascii="Times New Roman" w:hAnsi="Times New Roman"/>
          <w:sz w:val="20"/>
          <w:szCs w:val="20"/>
        </w:rPr>
        <w:t xml:space="preserve">, O., </w:t>
      </w:r>
      <w:proofErr w:type="spellStart"/>
      <w:r w:rsidRPr="00294CF8">
        <w:rPr>
          <w:rFonts w:ascii="Times New Roman" w:hAnsi="Times New Roman"/>
          <w:sz w:val="20"/>
          <w:szCs w:val="20"/>
        </w:rPr>
        <w:t>Eren</w:t>
      </w:r>
      <w:proofErr w:type="spellEnd"/>
      <w:r w:rsidRPr="00294CF8">
        <w:rPr>
          <w:rFonts w:ascii="Times New Roman" w:hAnsi="Times New Roman"/>
          <w:sz w:val="20"/>
          <w:szCs w:val="20"/>
        </w:rPr>
        <w:t xml:space="preserve">, G., </w:t>
      </w:r>
      <w:proofErr w:type="spellStart"/>
      <w:r w:rsidRPr="00294CF8">
        <w:rPr>
          <w:rFonts w:ascii="Times New Roman" w:hAnsi="Times New Roman"/>
          <w:sz w:val="20"/>
          <w:szCs w:val="20"/>
        </w:rPr>
        <w:t>Eroglu</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H.</w:t>
      </w:r>
      <w:proofErr w:type="gramStart"/>
      <w:r w:rsidRPr="00294CF8">
        <w:rPr>
          <w:rFonts w:ascii="Times New Roman" w:hAnsi="Times New Roman"/>
          <w:sz w:val="20"/>
          <w:szCs w:val="20"/>
        </w:rPr>
        <w:t>,Diril,N</w:t>
      </w:r>
      <w:proofErr w:type="spellEnd"/>
      <w:proofErr w:type="gramEnd"/>
      <w:r w:rsidRPr="00294CF8">
        <w:rPr>
          <w:rFonts w:ascii="Times New Roman" w:hAnsi="Times New Roman"/>
          <w:sz w:val="20"/>
          <w:szCs w:val="20"/>
        </w:rPr>
        <w:t xml:space="preserve">., </w:t>
      </w:r>
      <w:proofErr w:type="spellStart"/>
      <w:r w:rsidRPr="00294CF8">
        <w:rPr>
          <w:rFonts w:ascii="Times New Roman" w:hAnsi="Times New Roman"/>
          <w:sz w:val="20"/>
          <w:szCs w:val="20"/>
        </w:rPr>
        <w:t>Gur</w:t>
      </w:r>
      <w:proofErr w:type="spellEnd"/>
      <w:r w:rsidRPr="00294CF8">
        <w:rPr>
          <w:rFonts w:ascii="Times New Roman" w:hAnsi="Times New Roman"/>
          <w:sz w:val="20"/>
          <w:szCs w:val="20"/>
        </w:rPr>
        <w:t xml:space="preserve">, S., </w:t>
      </w:r>
      <w:proofErr w:type="spellStart"/>
      <w:r w:rsidRPr="00294CF8">
        <w:rPr>
          <w:rFonts w:ascii="Times New Roman" w:hAnsi="Times New Roman"/>
          <w:sz w:val="20"/>
          <w:szCs w:val="20"/>
        </w:rPr>
        <w:t>Ozkul</w:t>
      </w:r>
      <w:proofErr w:type="spellEnd"/>
      <w:r w:rsidRPr="00294CF8">
        <w:rPr>
          <w:rFonts w:ascii="Times New Roman" w:hAnsi="Times New Roman"/>
          <w:sz w:val="20"/>
          <w:szCs w:val="20"/>
        </w:rPr>
        <w:t>, A.(2003.) Eur. J. Med. Chem. PP 38, 473.</w:t>
      </w:r>
    </w:p>
    <w:p w:rsidR="00397EC0" w:rsidRPr="00294CF8" w:rsidRDefault="00397EC0" w:rsidP="007E7662">
      <w:pPr>
        <w:numPr>
          <w:ilvl w:val="0"/>
          <w:numId w:val="11"/>
        </w:numPr>
        <w:snapToGrid w:val="0"/>
        <w:spacing w:after="0" w:line="240" w:lineRule="auto"/>
        <w:ind w:left="425" w:hanging="425"/>
        <w:jc w:val="both"/>
        <w:rPr>
          <w:rFonts w:ascii="Times New Roman" w:hAnsi="Times New Roman"/>
          <w:sz w:val="20"/>
          <w:szCs w:val="20"/>
        </w:rPr>
      </w:pPr>
      <w:proofErr w:type="spellStart"/>
      <w:r w:rsidRPr="00294CF8">
        <w:rPr>
          <w:rFonts w:ascii="Times New Roman" w:hAnsi="Times New Roman"/>
          <w:sz w:val="20"/>
          <w:szCs w:val="20"/>
        </w:rPr>
        <w:t>Falgas</w:t>
      </w:r>
      <w:proofErr w:type="spellEnd"/>
      <w:r w:rsidRPr="00294CF8">
        <w:rPr>
          <w:rFonts w:ascii="Times New Roman" w:hAnsi="Times New Roman"/>
          <w:sz w:val="20"/>
          <w:szCs w:val="20"/>
        </w:rPr>
        <w:t xml:space="preserve">, M. E., </w:t>
      </w:r>
      <w:proofErr w:type="spellStart"/>
      <w:r w:rsidRPr="00294CF8">
        <w:rPr>
          <w:rFonts w:ascii="Times New Roman" w:hAnsi="Times New Roman"/>
          <w:sz w:val="20"/>
          <w:szCs w:val="20"/>
        </w:rPr>
        <w:t>Bliziotis</w:t>
      </w:r>
      <w:proofErr w:type="spellEnd"/>
      <w:r w:rsidRPr="00294CF8">
        <w:rPr>
          <w:rFonts w:ascii="Times New Roman" w:hAnsi="Times New Roman"/>
          <w:sz w:val="20"/>
          <w:szCs w:val="20"/>
        </w:rPr>
        <w:t xml:space="preserve">, J. A. (2007). </w:t>
      </w:r>
      <w:proofErr w:type="spellStart"/>
      <w:r w:rsidRPr="00294CF8">
        <w:rPr>
          <w:rFonts w:ascii="Times New Roman" w:hAnsi="Times New Roman"/>
          <w:sz w:val="20"/>
          <w:szCs w:val="20"/>
        </w:rPr>
        <w:t>Pandrug</w:t>
      </w:r>
      <w:proofErr w:type="spellEnd"/>
      <w:r w:rsidRPr="00294CF8">
        <w:rPr>
          <w:rFonts w:ascii="Times New Roman" w:hAnsi="Times New Roman"/>
          <w:sz w:val="20"/>
          <w:szCs w:val="20"/>
        </w:rPr>
        <w:t xml:space="preserve"> resistant Gram-negative bacteria, the dawn of the post – antibiotic era? Int. J. </w:t>
      </w:r>
      <w:proofErr w:type="spellStart"/>
      <w:r w:rsidRPr="00294CF8">
        <w:rPr>
          <w:rFonts w:ascii="Times New Roman" w:hAnsi="Times New Roman"/>
          <w:sz w:val="20"/>
          <w:szCs w:val="20"/>
        </w:rPr>
        <w:t>Antimicrob</w:t>
      </w:r>
      <w:proofErr w:type="spellEnd"/>
      <w:r w:rsidRPr="00294CF8">
        <w:rPr>
          <w:rFonts w:ascii="Times New Roman" w:hAnsi="Times New Roman"/>
          <w:sz w:val="20"/>
          <w:szCs w:val="20"/>
        </w:rPr>
        <w:t>. Agent. PP 29, 630-636</w:t>
      </w:r>
    </w:p>
    <w:p w:rsidR="00397EC0" w:rsidRPr="00294CF8" w:rsidRDefault="00397EC0" w:rsidP="007E7662">
      <w:pPr>
        <w:numPr>
          <w:ilvl w:val="0"/>
          <w:numId w:val="11"/>
        </w:num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t xml:space="preserve">Jansen, W.T, Van </w:t>
      </w:r>
      <w:proofErr w:type="spellStart"/>
      <w:r w:rsidRPr="00294CF8">
        <w:rPr>
          <w:rFonts w:ascii="Times New Roman" w:hAnsi="Times New Roman"/>
          <w:sz w:val="20"/>
          <w:szCs w:val="20"/>
        </w:rPr>
        <w:t>Der</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Bruggen</w:t>
      </w:r>
      <w:proofErr w:type="spellEnd"/>
      <w:r w:rsidRPr="00294CF8">
        <w:rPr>
          <w:rFonts w:ascii="Times New Roman" w:hAnsi="Times New Roman"/>
          <w:sz w:val="20"/>
          <w:szCs w:val="20"/>
        </w:rPr>
        <w:t xml:space="preserve">, J.T., </w:t>
      </w:r>
      <w:proofErr w:type="spellStart"/>
      <w:r w:rsidRPr="00294CF8">
        <w:rPr>
          <w:rFonts w:ascii="Times New Roman" w:hAnsi="Times New Roman"/>
          <w:sz w:val="20"/>
          <w:szCs w:val="20"/>
        </w:rPr>
        <w:t>Verhoef</w:t>
      </w:r>
      <w:proofErr w:type="spellEnd"/>
      <w:r w:rsidRPr="00294CF8">
        <w:rPr>
          <w:rFonts w:ascii="Times New Roman" w:hAnsi="Times New Roman"/>
          <w:sz w:val="20"/>
          <w:szCs w:val="20"/>
        </w:rPr>
        <w:t xml:space="preserve">, J., </w:t>
      </w:r>
      <w:proofErr w:type="spellStart"/>
      <w:r w:rsidRPr="00294CF8">
        <w:rPr>
          <w:rFonts w:ascii="Times New Roman" w:hAnsi="Times New Roman"/>
          <w:sz w:val="20"/>
          <w:szCs w:val="20"/>
        </w:rPr>
        <w:t>Fluit</w:t>
      </w:r>
      <w:proofErr w:type="spellEnd"/>
      <w:r w:rsidRPr="00294CF8">
        <w:rPr>
          <w:rFonts w:ascii="Times New Roman" w:hAnsi="Times New Roman"/>
          <w:sz w:val="20"/>
          <w:szCs w:val="20"/>
        </w:rPr>
        <w:t>, A.C</w:t>
      </w:r>
      <w:proofErr w:type="gramStart"/>
      <w:r w:rsidRPr="00294CF8">
        <w:rPr>
          <w:rFonts w:ascii="Times New Roman" w:hAnsi="Times New Roman"/>
          <w:sz w:val="20"/>
          <w:szCs w:val="20"/>
        </w:rPr>
        <w:t>.(</w:t>
      </w:r>
      <w:proofErr w:type="gramEnd"/>
      <w:r w:rsidRPr="00294CF8">
        <w:rPr>
          <w:rFonts w:ascii="Times New Roman" w:hAnsi="Times New Roman"/>
          <w:sz w:val="20"/>
          <w:szCs w:val="20"/>
        </w:rPr>
        <w:t xml:space="preserve">2006). Bacterial resistance: a sensitive issue complexity of the challenge and </w:t>
      </w:r>
      <w:r w:rsidRPr="00294CF8">
        <w:rPr>
          <w:rFonts w:ascii="Times New Roman" w:hAnsi="Times New Roman"/>
          <w:sz w:val="20"/>
          <w:szCs w:val="20"/>
        </w:rPr>
        <w:lastRenderedPageBreak/>
        <w:t>contaminant strategy in Europe. Drug Resistance Update PP 9, 123-133</w:t>
      </w:r>
    </w:p>
    <w:p w:rsidR="00E46EEE" w:rsidRPr="00294CF8" w:rsidRDefault="00397EC0" w:rsidP="007E7662">
      <w:pPr>
        <w:numPr>
          <w:ilvl w:val="0"/>
          <w:numId w:val="11"/>
        </w:numPr>
        <w:snapToGrid w:val="0"/>
        <w:spacing w:after="0" w:line="240" w:lineRule="auto"/>
        <w:ind w:left="425" w:hanging="425"/>
        <w:jc w:val="both"/>
        <w:rPr>
          <w:rFonts w:ascii="Times New Roman" w:hAnsi="Times New Roman"/>
          <w:sz w:val="20"/>
          <w:szCs w:val="20"/>
        </w:rPr>
      </w:pPr>
      <w:proofErr w:type="spellStart"/>
      <w:r w:rsidRPr="00294CF8">
        <w:rPr>
          <w:rFonts w:ascii="Times New Roman" w:hAnsi="Times New Roman"/>
          <w:sz w:val="20"/>
          <w:szCs w:val="20"/>
        </w:rPr>
        <w:t>Bachman</w:t>
      </w:r>
      <w:proofErr w:type="gramStart"/>
      <w:r w:rsidRPr="00294CF8">
        <w:rPr>
          <w:rFonts w:ascii="Times New Roman" w:hAnsi="Times New Roman"/>
          <w:sz w:val="20"/>
          <w:szCs w:val="20"/>
        </w:rPr>
        <w:t>,G.B</w:t>
      </w:r>
      <w:proofErr w:type="spellEnd"/>
      <w:proofErr w:type="gramEnd"/>
      <w:r w:rsidRPr="00294CF8">
        <w:rPr>
          <w:rFonts w:ascii="Times New Roman" w:hAnsi="Times New Roman"/>
          <w:sz w:val="20"/>
          <w:szCs w:val="20"/>
        </w:rPr>
        <w:t xml:space="preserve">. and </w:t>
      </w:r>
      <w:proofErr w:type="spellStart"/>
      <w:r w:rsidRPr="00294CF8">
        <w:rPr>
          <w:rFonts w:ascii="Times New Roman" w:hAnsi="Times New Roman"/>
          <w:sz w:val="20"/>
          <w:szCs w:val="20"/>
        </w:rPr>
        <w:t>Heisey</w:t>
      </w:r>
      <w:proofErr w:type="spellEnd"/>
      <w:r w:rsidRPr="00294CF8">
        <w:rPr>
          <w:rFonts w:ascii="Times New Roman" w:hAnsi="Times New Roman"/>
          <w:sz w:val="20"/>
          <w:szCs w:val="20"/>
        </w:rPr>
        <w:t>, L.V. (1946) :J</w:t>
      </w:r>
      <w:r w:rsidR="00294CF8">
        <w:rPr>
          <w:rFonts w:ascii="Times New Roman" w:hAnsi="Times New Roman"/>
          <w:sz w:val="20"/>
          <w:szCs w:val="20"/>
        </w:rPr>
        <w:t>.</w:t>
      </w:r>
      <w:r w:rsidRPr="00294CF8">
        <w:rPr>
          <w:rFonts w:ascii="Times New Roman" w:hAnsi="Times New Roman"/>
          <w:sz w:val="20"/>
          <w:szCs w:val="20"/>
        </w:rPr>
        <w:t xml:space="preserve"> Am. Chem. Soc.71, 1985</w:t>
      </w:r>
      <w:r w:rsidR="00E46EEE" w:rsidRPr="00294CF8">
        <w:rPr>
          <w:rFonts w:ascii="Times New Roman" w:hAnsi="Times New Roman"/>
          <w:sz w:val="20"/>
          <w:szCs w:val="20"/>
        </w:rPr>
        <w:t>.</w:t>
      </w:r>
    </w:p>
    <w:p w:rsidR="00E46EEE" w:rsidRPr="00294CF8" w:rsidRDefault="00E46EEE" w:rsidP="007E7662">
      <w:pPr>
        <w:numPr>
          <w:ilvl w:val="0"/>
          <w:numId w:val="11"/>
        </w:numPr>
        <w:snapToGrid w:val="0"/>
        <w:spacing w:after="0" w:line="240" w:lineRule="auto"/>
        <w:ind w:left="425" w:hanging="425"/>
        <w:jc w:val="both"/>
        <w:rPr>
          <w:rFonts w:ascii="Times New Roman" w:hAnsi="Times New Roman"/>
          <w:sz w:val="20"/>
          <w:szCs w:val="20"/>
        </w:rPr>
      </w:pPr>
      <w:proofErr w:type="spellStart"/>
      <w:r w:rsidRPr="00294CF8">
        <w:rPr>
          <w:rFonts w:ascii="Times New Roman" w:eastAsia="Times New Roman" w:hAnsi="Times New Roman"/>
          <w:bCs/>
          <w:sz w:val="20"/>
          <w:szCs w:val="20"/>
          <w:lang w:val="en-GB" w:eastAsia="en-GB"/>
        </w:rPr>
        <w:t>Kamlesh</w:t>
      </w:r>
      <w:proofErr w:type="spellEnd"/>
      <w:r w:rsidRPr="00294CF8">
        <w:rPr>
          <w:rFonts w:ascii="Times New Roman" w:eastAsia="Times New Roman" w:hAnsi="Times New Roman"/>
          <w:bCs/>
          <w:sz w:val="20"/>
          <w:szCs w:val="20"/>
          <w:lang w:val="en-GB" w:eastAsia="en-GB"/>
        </w:rPr>
        <w:t xml:space="preserve"> V. Patel and </w:t>
      </w:r>
      <w:proofErr w:type="spellStart"/>
      <w:r w:rsidRPr="00294CF8">
        <w:rPr>
          <w:rFonts w:ascii="Times New Roman" w:eastAsia="Times New Roman" w:hAnsi="Times New Roman"/>
          <w:bCs/>
          <w:sz w:val="20"/>
          <w:szCs w:val="20"/>
          <w:lang w:val="en-GB" w:eastAsia="en-GB"/>
        </w:rPr>
        <w:t>Arun</w:t>
      </w:r>
      <w:proofErr w:type="spellEnd"/>
      <w:r w:rsidR="00294CF8" w:rsidRPr="00294CF8">
        <w:rPr>
          <w:rFonts w:ascii="Times New Roman" w:eastAsia="Times New Roman" w:hAnsi="Times New Roman"/>
          <w:bCs/>
          <w:sz w:val="20"/>
          <w:szCs w:val="20"/>
          <w:lang w:val="en-GB" w:eastAsia="en-GB"/>
        </w:rPr>
        <w:t xml:space="preserve"> </w:t>
      </w:r>
      <w:r w:rsidRPr="00294CF8">
        <w:rPr>
          <w:rFonts w:ascii="Times New Roman" w:eastAsia="Times New Roman" w:hAnsi="Times New Roman"/>
          <w:bCs/>
          <w:sz w:val="20"/>
          <w:szCs w:val="20"/>
          <w:lang w:val="en-GB" w:eastAsia="en-GB"/>
        </w:rPr>
        <w:t xml:space="preserve">Singh, E- Journal of Chemistry, (2009), 6 (1), 281-288, Synthesis, Characterization and chelating properties of </w:t>
      </w:r>
      <w:proofErr w:type="spellStart"/>
      <w:r w:rsidRPr="00294CF8">
        <w:rPr>
          <w:rFonts w:ascii="Times New Roman" w:eastAsia="Times New Roman" w:hAnsi="Times New Roman"/>
          <w:bCs/>
          <w:sz w:val="20"/>
          <w:szCs w:val="20"/>
          <w:lang w:val="en-GB" w:eastAsia="en-GB"/>
        </w:rPr>
        <w:t>Benzimidazole-salicyclic</w:t>
      </w:r>
      <w:proofErr w:type="spellEnd"/>
      <w:r w:rsidRPr="00294CF8">
        <w:rPr>
          <w:rFonts w:ascii="Times New Roman" w:eastAsia="Times New Roman" w:hAnsi="Times New Roman"/>
          <w:bCs/>
          <w:sz w:val="20"/>
          <w:szCs w:val="20"/>
          <w:lang w:val="en-GB" w:eastAsia="en-GB"/>
        </w:rPr>
        <w:t xml:space="preserve"> acid combined molecule</w:t>
      </w:r>
      <w:proofErr w:type="gramStart"/>
      <w:r w:rsidRPr="00294CF8">
        <w:rPr>
          <w:rFonts w:ascii="Times New Roman" w:eastAsia="Times New Roman" w:hAnsi="Times New Roman"/>
          <w:bCs/>
          <w:sz w:val="20"/>
          <w:szCs w:val="20"/>
          <w:lang w:val="en-GB" w:eastAsia="en-GB"/>
        </w:rPr>
        <w:t>..</w:t>
      </w:r>
      <w:proofErr w:type="gramEnd"/>
    </w:p>
    <w:p w:rsidR="00397EC0" w:rsidRPr="00294CF8" w:rsidRDefault="00397EC0" w:rsidP="007E7662">
      <w:pPr>
        <w:numPr>
          <w:ilvl w:val="0"/>
          <w:numId w:val="11"/>
        </w:num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t xml:space="preserve">John, W. (1951): Chemistry of </w:t>
      </w:r>
      <w:proofErr w:type="spellStart"/>
      <w:r w:rsidRPr="00294CF8">
        <w:rPr>
          <w:rFonts w:ascii="Times New Roman" w:hAnsi="Times New Roman"/>
          <w:sz w:val="20"/>
          <w:szCs w:val="20"/>
        </w:rPr>
        <w:t>Benzimidazole</w:t>
      </w:r>
      <w:proofErr w:type="spellEnd"/>
      <w:r w:rsidRPr="00294CF8">
        <w:rPr>
          <w:rFonts w:ascii="Times New Roman" w:hAnsi="Times New Roman"/>
          <w:sz w:val="20"/>
          <w:szCs w:val="20"/>
        </w:rPr>
        <w:t>. Pg 401, 523</w:t>
      </w:r>
    </w:p>
    <w:p w:rsidR="00397EC0" w:rsidRPr="00294CF8" w:rsidRDefault="00397EC0" w:rsidP="007E7662">
      <w:pPr>
        <w:numPr>
          <w:ilvl w:val="0"/>
          <w:numId w:val="11"/>
        </w:num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t xml:space="preserve">Chen, H. J., Tan, R. X., Liu, Z. L. and </w:t>
      </w:r>
      <w:proofErr w:type="spellStart"/>
      <w:r w:rsidRPr="00294CF8">
        <w:rPr>
          <w:rFonts w:ascii="Times New Roman" w:hAnsi="Times New Roman"/>
          <w:sz w:val="20"/>
          <w:szCs w:val="20"/>
        </w:rPr>
        <w:t>Zheoy</w:t>
      </w:r>
      <w:proofErr w:type="gramStart"/>
      <w:r w:rsidRPr="00294CF8">
        <w:rPr>
          <w:rFonts w:ascii="Times New Roman" w:hAnsi="Times New Roman"/>
          <w:sz w:val="20"/>
          <w:szCs w:val="20"/>
        </w:rPr>
        <w:t>,V</w:t>
      </w:r>
      <w:proofErr w:type="spellEnd"/>
      <w:proofErr w:type="gramEnd"/>
      <w:r w:rsidRPr="00294CF8">
        <w:rPr>
          <w:rFonts w:ascii="Times New Roman" w:hAnsi="Times New Roman"/>
          <w:sz w:val="20"/>
          <w:szCs w:val="20"/>
        </w:rPr>
        <w:t xml:space="preserve">.(1997).Antibacterial </w:t>
      </w:r>
      <w:proofErr w:type="spellStart"/>
      <w:r w:rsidRPr="00294CF8">
        <w:rPr>
          <w:rFonts w:ascii="Times New Roman" w:hAnsi="Times New Roman"/>
          <w:sz w:val="20"/>
          <w:szCs w:val="20"/>
        </w:rPr>
        <w:t>Nuclenodane</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diterpenoids</w:t>
      </w:r>
      <w:proofErr w:type="spellEnd"/>
      <w:r w:rsidRPr="00294CF8">
        <w:rPr>
          <w:rFonts w:ascii="Times New Roman" w:hAnsi="Times New Roman"/>
          <w:sz w:val="20"/>
          <w:szCs w:val="20"/>
        </w:rPr>
        <w:t xml:space="preserve"> from </w:t>
      </w:r>
      <w:proofErr w:type="spellStart"/>
      <w:r w:rsidRPr="00294CF8">
        <w:rPr>
          <w:rFonts w:ascii="Times New Roman" w:hAnsi="Times New Roman"/>
          <w:sz w:val="20"/>
          <w:szCs w:val="20"/>
        </w:rPr>
        <w:t>Ajuga</w:t>
      </w:r>
      <w:proofErr w:type="spellEnd"/>
      <w:r w:rsidRPr="00294CF8">
        <w:rPr>
          <w:rFonts w:ascii="Times New Roman" w:hAnsi="Times New Roman"/>
          <w:sz w:val="20"/>
          <w:szCs w:val="20"/>
        </w:rPr>
        <w:t xml:space="preserve"> </w:t>
      </w:r>
      <w:proofErr w:type="spellStart"/>
      <w:r w:rsidRPr="00294CF8">
        <w:rPr>
          <w:rFonts w:ascii="Times New Roman" w:hAnsi="Times New Roman"/>
          <w:sz w:val="20"/>
          <w:szCs w:val="20"/>
        </w:rPr>
        <w:t>Lupulina</w:t>
      </w:r>
      <w:proofErr w:type="spellEnd"/>
      <w:r w:rsidRPr="00294CF8">
        <w:rPr>
          <w:rFonts w:ascii="Times New Roman" w:hAnsi="Times New Roman"/>
          <w:sz w:val="20"/>
          <w:szCs w:val="20"/>
        </w:rPr>
        <w:t>. Journal of Natural Products. 59, 668-670</w:t>
      </w:r>
    </w:p>
    <w:p w:rsidR="00397EC0" w:rsidRPr="00294CF8" w:rsidRDefault="00397EC0" w:rsidP="007E7662">
      <w:pPr>
        <w:numPr>
          <w:ilvl w:val="0"/>
          <w:numId w:val="11"/>
        </w:num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t>Silverstein</w:t>
      </w:r>
      <w:r w:rsidR="00294CF8">
        <w:rPr>
          <w:rFonts w:ascii="Times New Roman" w:hAnsi="Times New Roman"/>
          <w:sz w:val="20"/>
          <w:szCs w:val="20"/>
        </w:rPr>
        <w:t>,</w:t>
      </w:r>
      <w:r w:rsidRPr="00294CF8">
        <w:rPr>
          <w:rFonts w:ascii="Times New Roman" w:hAnsi="Times New Roman"/>
          <w:sz w:val="20"/>
          <w:szCs w:val="20"/>
        </w:rPr>
        <w:t xml:space="preserve"> R.M</w:t>
      </w:r>
      <w:proofErr w:type="gramStart"/>
      <w:r w:rsidRPr="00294CF8">
        <w:rPr>
          <w:rFonts w:ascii="Times New Roman" w:hAnsi="Times New Roman"/>
          <w:sz w:val="20"/>
          <w:szCs w:val="20"/>
        </w:rPr>
        <w:t>.(</w:t>
      </w:r>
      <w:proofErr w:type="gramEnd"/>
      <w:r w:rsidRPr="00294CF8">
        <w:rPr>
          <w:rFonts w:ascii="Times New Roman" w:hAnsi="Times New Roman"/>
          <w:sz w:val="20"/>
          <w:szCs w:val="20"/>
        </w:rPr>
        <w:t>1991). Spectrometric identification of organic compounds, 5</w:t>
      </w:r>
      <w:r w:rsidRPr="00294CF8">
        <w:rPr>
          <w:rFonts w:ascii="Times New Roman" w:hAnsi="Times New Roman"/>
          <w:sz w:val="20"/>
          <w:szCs w:val="20"/>
          <w:vertAlign w:val="superscript"/>
        </w:rPr>
        <w:t>th</w:t>
      </w:r>
      <w:r w:rsidRPr="00294CF8">
        <w:rPr>
          <w:rFonts w:ascii="Times New Roman" w:hAnsi="Times New Roman"/>
          <w:sz w:val="20"/>
          <w:szCs w:val="20"/>
        </w:rPr>
        <w:t xml:space="preserve"> Ed., John Wiley</w:t>
      </w:r>
    </w:p>
    <w:p w:rsidR="00397EC0" w:rsidRPr="00294CF8" w:rsidRDefault="00397EC0" w:rsidP="007E7662">
      <w:pPr>
        <w:numPr>
          <w:ilvl w:val="0"/>
          <w:numId w:val="11"/>
        </w:num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t>Kemp. W. (1998).Organic Spectroscopy, ELBS, (Macmillan’ UK)</w:t>
      </w:r>
      <w:r w:rsidR="00A54E70" w:rsidRPr="00294CF8">
        <w:rPr>
          <w:rFonts w:ascii="Times New Roman" w:hAnsi="Times New Roman"/>
          <w:sz w:val="20"/>
          <w:szCs w:val="20"/>
        </w:rPr>
        <w:t>.</w:t>
      </w:r>
    </w:p>
    <w:p w:rsidR="00A54E70" w:rsidRPr="00294CF8" w:rsidRDefault="00A54E70" w:rsidP="007E7662">
      <w:pPr>
        <w:numPr>
          <w:ilvl w:val="0"/>
          <w:numId w:val="11"/>
        </w:numPr>
        <w:snapToGrid w:val="0"/>
        <w:spacing w:after="0" w:line="240" w:lineRule="auto"/>
        <w:ind w:left="425" w:hanging="425"/>
        <w:jc w:val="both"/>
        <w:rPr>
          <w:rFonts w:ascii="Times New Roman" w:hAnsi="Times New Roman"/>
          <w:sz w:val="20"/>
          <w:szCs w:val="20"/>
        </w:rPr>
      </w:pPr>
      <w:proofErr w:type="spellStart"/>
      <w:r w:rsidRPr="00294CF8">
        <w:rPr>
          <w:rFonts w:ascii="Times New Roman" w:hAnsi="Times New Roman"/>
          <w:sz w:val="20"/>
          <w:szCs w:val="20"/>
        </w:rPr>
        <w:t>Nakamoto</w:t>
      </w:r>
      <w:proofErr w:type="spellEnd"/>
      <w:r w:rsidRPr="00294CF8">
        <w:rPr>
          <w:rFonts w:ascii="Times New Roman" w:hAnsi="Times New Roman"/>
          <w:sz w:val="20"/>
          <w:szCs w:val="20"/>
        </w:rPr>
        <w:t>, K,</w:t>
      </w:r>
      <w:r w:rsidR="00294CF8" w:rsidRPr="00294CF8">
        <w:rPr>
          <w:rFonts w:ascii="Times New Roman" w:hAnsi="Times New Roman"/>
          <w:sz w:val="20"/>
          <w:szCs w:val="20"/>
        </w:rPr>
        <w:t xml:space="preserve"> </w:t>
      </w:r>
      <w:r w:rsidRPr="00294CF8">
        <w:rPr>
          <w:rFonts w:ascii="Times New Roman" w:hAnsi="Times New Roman"/>
          <w:sz w:val="20"/>
          <w:szCs w:val="20"/>
        </w:rPr>
        <w:t>(1970)</w:t>
      </w:r>
      <w:proofErr w:type="gramStart"/>
      <w:r w:rsidRPr="00294CF8">
        <w:rPr>
          <w:rFonts w:ascii="Times New Roman" w:hAnsi="Times New Roman"/>
          <w:sz w:val="20"/>
          <w:szCs w:val="20"/>
        </w:rPr>
        <w:t>,infrared</w:t>
      </w:r>
      <w:proofErr w:type="gramEnd"/>
      <w:r w:rsidRPr="00294CF8">
        <w:rPr>
          <w:rFonts w:ascii="Times New Roman" w:hAnsi="Times New Roman"/>
          <w:sz w:val="20"/>
          <w:szCs w:val="20"/>
        </w:rPr>
        <w:t xml:space="preserve"> Spectra of Inorganic and coordination</w:t>
      </w:r>
      <w:r w:rsidR="00294CF8" w:rsidRPr="00294CF8">
        <w:rPr>
          <w:rFonts w:ascii="Times New Roman" w:hAnsi="Times New Roman"/>
          <w:sz w:val="20"/>
          <w:szCs w:val="20"/>
        </w:rPr>
        <w:t xml:space="preserve"> </w:t>
      </w:r>
      <w:r w:rsidRPr="00294CF8">
        <w:rPr>
          <w:rFonts w:ascii="Times New Roman" w:hAnsi="Times New Roman"/>
          <w:sz w:val="20"/>
          <w:szCs w:val="20"/>
        </w:rPr>
        <w:t>compound, Wiley, NY.</w:t>
      </w:r>
    </w:p>
    <w:p w:rsidR="003F64B8" w:rsidRPr="00294CF8" w:rsidRDefault="003F64B8" w:rsidP="007E7662">
      <w:pPr>
        <w:snapToGrid w:val="0"/>
        <w:spacing w:after="0" w:line="240" w:lineRule="auto"/>
        <w:ind w:left="425" w:hanging="425"/>
        <w:jc w:val="both"/>
        <w:rPr>
          <w:rFonts w:ascii="Times New Roman" w:hAnsi="Times New Roman"/>
          <w:sz w:val="20"/>
          <w:szCs w:val="20"/>
        </w:rPr>
        <w:sectPr w:rsidR="003F64B8" w:rsidRPr="00294CF8" w:rsidSect="0014475E">
          <w:footerReference w:type="default" r:id="rId39"/>
          <w:type w:val="continuous"/>
          <w:pgSz w:w="12240" w:h="15840" w:code="1"/>
          <w:pgMar w:top="1440" w:right="1440" w:bottom="1440" w:left="1440" w:header="720" w:footer="720" w:gutter="0"/>
          <w:cols w:num="2" w:space="708"/>
          <w:docGrid w:linePitch="360"/>
        </w:sectPr>
      </w:pPr>
    </w:p>
    <w:p w:rsidR="00D22D69" w:rsidRPr="00294CF8" w:rsidRDefault="00D22D69" w:rsidP="007E7662">
      <w:pPr>
        <w:snapToGrid w:val="0"/>
        <w:spacing w:after="0" w:line="240" w:lineRule="auto"/>
        <w:ind w:left="425" w:hanging="425"/>
        <w:jc w:val="both"/>
        <w:rPr>
          <w:rFonts w:ascii="Times New Roman" w:hAnsi="Times New Roman"/>
          <w:sz w:val="20"/>
          <w:szCs w:val="20"/>
          <w:lang w:eastAsia="zh-CN"/>
        </w:rPr>
      </w:pPr>
    </w:p>
    <w:p w:rsidR="00EA61A5" w:rsidRPr="00294CF8" w:rsidRDefault="00EA61A5" w:rsidP="00EA61A5">
      <w:pPr>
        <w:snapToGrid w:val="0"/>
        <w:spacing w:after="0" w:line="240" w:lineRule="auto"/>
        <w:jc w:val="both"/>
        <w:rPr>
          <w:rFonts w:ascii="Times New Roman" w:hAnsi="Times New Roman"/>
          <w:sz w:val="20"/>
          <w:szCs w:val="20"/>
          <w:lang w:eastAsia="zh-CN"/>
        </w:rPr>
      </w:pPr>
    </w:p>
    <w:p w:rsidR="00EA61A5" w:rsidRPr="00294CF8" w:rsidRDefault="00EA61A5" w:rsidP="00EA61A5">
      <w:pPr>
        <w:snapToGrid w:val="0"/>
        <w:spacing w:after="0" w:line="240" w:lineRule="auto"/>
        <w:jc w:val="both"/>
        <w:rPr>
          <w:rFonts w:ascii="Times New Roman" w:hAnsi="Times New Roman"/>
          <w:sz w:val="20"/>
          <w:szCs w:val="20"/>
        </w:rPr>
      </w:pPr>
      <w:r w:rsidRPr="00294CF8">
        <w:rPr>
          <w:rFonts w:ascii="Times New Roman" w:hAnsi="Times New Roman"/>
          <w:sz w:val="20"/>
          <w:szCs w:val="20"/>
        </w:rPr>
        <w:t xml:space="preserve">Appendix </w:t>
      </w:r>
      <w:proofErr w:type="gramStart"/>
      <w:r w:rsidRPr="00294CF8">
        <w:rPr>
          <w:rFonts w:ascii="Times New Roman" w:hAnsi="Times New Roman"/>
          <w:sz w:val="20"/>
          <w:szCs w:val="20"/>
        </w:rPr>
        <w:t>1 :</w:t>
      </w:r>
      <w:proofErr w:type="gramEnd"/>
      <w:r w:rsidRPr="00294CF8">
        <w:rPr>
          <w:rFonts w:ascii="Times New Roman" w:hAnsi="Times New Roman"/>
          <w:sz w:val="20"/>
          <w:szCs w:val="20"/>
        </w:rPr>
        <w:t xml:space="preserve"> Proton NMR spectrum of 2-AminoBISA</w:t>
      </w:r>
    </w:p>
    <w:p w:rsidR="00D22D69" w:rsidRPr="00294CF8" w:rsidRDefault="006F0B95" w:rsidP="00EA61A5">
      <w:pPr>
        <w:snapToGrid w:val="0"/>
        <w:spacing w:after="0" w:line="240" w:lineRule="auto"/>
        <w:ind w:rightChars="-62" w:right="-136"/>
        <w:jc w:val="center"/>
        <w:rPr>
          <w:rFonts w:ascii="Times New Roman" w:hAnsi="Times New Roman"/>
          <w:sz w:val="20"/>
          <w:szCs w:val="20"/>
        </w:rPr>
      </w:pPr>
      <w:r w:rsidRPr="00294CF8">
        <w:rPr>
          <w:rFonts w:ascii="Times New Roman" w:hAnsi="Times New Roman"/>
          <w:noProof/>
          <w:sz w:val="20"/>
          <w:szCs w:val="20"/>
          <w:lang w:val="en-GB" w:eastAsia="en-GB"/>
        </w:rPr>
        <w:pict>
          <v:shape id="Picture 8" o:spid="_x0000_i1034" type="#_x0000_t75" style="width:450.75pt;height:315.75pt;visibility:visible">
            <v:imagedata r:id="rId40" o:title=""/>
          </v:shape>
        </w:pict>
      </w:r>
    </w:p>
    <w:p w:rsidR="00294CF8" w:rsidRDefault="00294CF8" w:rsidP="003F64B8">
      <w:pPr>
        <w:snapToGrid w:val="0"/>
        <w:spacing w:after="0" w:line="240" w:lineRule="auto"/>
        <w:jc w:val="both"/>
        <w:rPr>
          <w:rFonts w:ascii="Times New Roman" w:hAnsi="Times New Roman" w:hint="eastAsia"/>
          <w:sz w:val="20"/>
          <w:szCs w:val="20"/>
          <w:lang w:eastAsia="zh-CN"/>
        </w:rPr>
      </w:pPr>
    </w:p>
    <w:p w:rsidR="00D22D69" w:rsidRPr="00294CF8" w:rsidRDefault="00D22D69" w:rsidP="003F64B8">
      <w:pPr>
        <w:snapToGrid w:val="0"/>
        <w:spacing w:after="0" w:line="240" w:lineRule="auto"/>
        <w:jc w:val="both"/>
        <w:rPr>
          <w:rFonts w:ascii="Times New Roman" w:hAnsi="Times New Roman"/>
          <w:sz w:val="20"/>
          <w:szCs w:val="20"/>
        </w:rPr>
      </w:pPr>
      <w:r w:rsidRPr="00294CF8">
        <w:rPr>
          <w:rFonts w:ascii="Times New Roman" w:hAnsi="Times New Roman"/>
          <w:sz w:val="20"/>
          <w:szCs w:val="20"/>
        </w:rPr>
        <w:lastRenderedPageBreak/>
        <w:t>Appendix 2: Infrared spectrum of 2-AminoBISA</w:t>
      </w:r>
    </w:p>
    <w:p w:rsidR="00D22D69" w:rsidRPr="00294CF8" w:rsidRDefault="006F0B95" w:rsidP="003F64B8">
      <w:pPr>
        <w:snapToGrid w:val="0"/>
        <w:spacing w:after="0" w:line="240" w:lineRule="auto"/>
        <w:jc w:val="center"/>
        <w:rPr>
          <w:rFonts w:ascii="Times New Roman" w:hAnsi="Times New Roman"/>
          <w:sz w:val="20"/>
          <w:szCs w:val="20"/>
        </w:rPr>
      </w:pPr>
      <w:r w:rsidRPr="00294CF8">
        <w:rPr>
          <w:rFonts w:ascii="Times New Roman" w:hAnsi="Times New Roman"/>
          <w:noProof/>
          <w:sz w:val="20"/>
          <w:szCs w:val="20"/>
          <w:lang w:val="en-GB" w:eastAsia="en-GB"/>
        </w:rPr>
        <w:pict>
          <v:shape id="Picture 7" o:spid="_x0000_i1035" type="#_x0000_t75" alt="Description: Description: G:\FASASI\IR of sample NHL.bmp" style="width:456.75pt;height:295.5pt;visibility:visible">
            <v:imagedata r:id="rId41" o:title="IR of sample NHL" croptop="5150f" cropleft="3722f" cropright="2595f"/>
          </v:shape>
        </w:pict>
      </w:r>
    </w:p>
    <w:p w:rsidR="00EA61A5" w:rsidRPr="00294CF8" w:rsidRDefault="00EA61A5" w:rsidP="007E7662">
      <w:pPr>
        <w:snapToGrid w:val="0"/>
        <w:spacing w:after="0" w:line="240" w:lineRule="auto"/>
        <w:ind w:left="425" w:hanging="425"/>
        <w:jc w:val="both"/>
        <w:rPr>
          <w:rFonts w:ascii="Times New Roman" w:hAnsi="Times New Roman"/>
          <w:sz w:val="20"/>
          <w:szCs w:val="20"/>
          <w:lang w:eastAsia="zh-CN"/>
        </w:rPr>
      </w:pPr>
    </w:p>
    <w:p w:rsidR="00D22D69" w:rsidRPr="00294CF8" w:rsidRDefault="00D22D69" w:rsidP="007E7662">
      <w:p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t xml:space="preserve">Appendix 3: Infrared spectrum of </w:t>
      </w:r>
      <w:proofErr w:type="spellStart"/>
      <w:r w:rsidRPr="00294CF8">
        <w:rPr>
          <w:rFonts w:ascii="Times New Roman" w:hAnsi="Times New Roman"/>
          <w:sz w:val="20"/>
          <w:szCs w:val="20"/>
        </w:rPr>
        <w:t>Mn</w:t>
      </w:r>
      <w:proofErr w:type="spellEnd"/>
      <w:r w:rsidRPr="00294CF8">
        <w:rPr>
          <w:rFonts w:ascii="Times New Roman" w:hAnsi="Times New Roman"/>
          <w:sz w:val="20"/>
          <w:szCs w:val="20"/>
        </w:rPr>
        <w:t xml:space="preserve"> (11)-2-AminoBISA</w:t>
      </w:r>
    </w:p>
    <w:p w:rsidR="00D22D69" w:rsidRPr="00294CF8" w:rsidRDefault="006F0B95" w:rsidP="003F64B8">
      <w:pPr>
        <w:snapToGrid w:val="0"/>
        <w:spacing w:after="0" w:line="240" w:lineRule="auto"/>
        <w:jc w:val="center"/>
        <w:rPr>
          <w:rFonts w:ascii="Times New Roman" w:hAnsi="Times New Roman"/>
          <w:sz w:val="20"/>
          <w:szCs w:val="20"/>
        </w:rPr>
      </w:pPr>
      <w:r w:rsidRPr="00294CF8">
        <w:rPr>
          <w:rFonts w:ascii="Times New Roman" w:hAnsi="Times New Roman"/>
          <w:noProof/>
          <w:sz w:val="20"/>
          <w:szCs w:val="20"/>
          <w:lang w:val="en-GB" w:eastAsia="en-GB"/>
        </w:rPr>
        <w:pict>
          <v:shape id="Picture 6" o:spid="_x0000_i1036" type="#_x0000_t75" alt="Description: Description: G:\FASASI\IR of sample NHL--Mn.bmp" style="width:472.5pt;height:293.25pt;visibility:visible">
            <v:imagedata r:id="rId42" o:title="IR of sample NHL--Mn" croptop="7554f" cropleft="2764f" cropright="3487f"/>
          </v:shape>
        </w:pict>
      </w:r>
    </w:p>
    <w:p w:rsidR="00294CF8" w:rsidRDefault="00294CF8" w:rsidP="007E7662">
      <w:pPr>
        <w:snapToGrid w:val="0"/>
        <w:spacing w:after="0" w:line="240" w:lineRule="auto"/>
        <w:ind w:left="425" w:hanging="425"/>
        <w:jc w:val="both"/>
        <w:rPr>
          <w:rFonts w:ascii="Times New Roman" w:hAnsi="Times New Roman" w:hint="eastAsia"/>
          <w:sz w:val="20"/>
          <w:szCs w:val="20"/>
          <w:lang w:eastAsia="zh-CN"/>
        </w:rPr>
      </w:pPr>
    </w:p>
    <w:p w:rsidR="00970198" w:rsidRPr="00294CF8" w:rsidRDefault="00970198" w:rsidP="007E7662">
      <w:pPr>
        <w:snapToGrid w:val="0"/>
        <w:spacing w:after="0" w:line="240" w:lineRule="auto"/>
        <w:ind w:left="425" w:hanging="425"/>
        <w:jc w:val="both"/>
        <w:rPr>
          <w:rFonts w:ascii="Times New Roman" w:hAnsi="Times New Roman" w:hint="eastAsia"/>
          <w:sz w:val="20"/>
          <w:szCs w:val="20"/>
          <w:lang w:eastAsia="zh-CN"/>
        </w:rPr>
      </w:pPr>
    </w:p>
    <w:p w:rsidR="00D22D69" w:rsidRPr="00294CF8" w:rsidRDefault="00D22D69" w:rsidP="007E7662">
      <w:p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lastRenderedPageBreak/>
        <w:t>Appendix 4: Infrared spectrum of Cu (11)-2-AminoBISA</w:t>
      </w:r>
    </w:p>
    <w:p w:rsidR="00D22D69" w:rsidRPr="00294CF8" w:rsidRDefault="00970198" w:rsidP="00EA61A5">
      <w:pPr>
        <w:snapToGrid w:val="0"/>
        <w:spacing w:after="0" w:line="240" w:lineRule="auto"/>
        <w:jc w:val="center"/>
        <w:rPr>
          <w:rFonts w:ascii="Times New Roman" w:hAnsi="Times New Roman"/>
          <w:sz w:val="20"/>
          <w:szCs w:val="20"/>
        </w:rPr>
      </w:pPr>
      <w:r w:rsidRPr="00294CF8">
        <w:rPr>
          <w:rFonts w:ascii="Times New Roman" w:hAnsi="Times New Roman"/>
          <w:noProof/>
          <w:sz w:val="20"/>
          <w:szCs w:val="20"/>
          <w:lang w:val="en-GB" w:eastAsia="en-GB"/>
        </w:rPr>
        <w:pict>
          <v:shape id="Picture 5" o:spid="_x0000_i1037" type="#_x0000_t75" alt="Description: Description: G:\FASASI\IR of sample NHL-Cu.bmp" style="width:443.25pt;height:287.25pt;visibility:visible">
            <v:imagedata r:id="rId43" o:title="IR of sample NHL-Cu" croptop="5746f" cropleft="4346f" cropright="2621f"/>
          </v:shape>
        </w:pict>
      </w:r>
    </w:p>
    <w:p w:rsidR="00D22D69" w:rsidRPr="00294CF8" w:rsidRDefault="00D22D69" w:rsidP="007E7662">
      <w:pPr>
        <w:snapToGrid w:val="0"/>
        <w:spacing w:after="0" w:line="240" w:lineRule="auto"/>
        <w:ind w:left="425" w:hanging="425"/>
        <w:jc w:val="both"/>
        <w:rPr>
          <w:rFonts w:ascii="Times New Roman" w:hAnsi="Times New Roman"/>
          <w:sz w:val="20"/>
          <w:szCs w:val="20"/>
        </w:rPr>
      </w:pPr>
    </w:p>
    <w:p w:rsidR="00D22D69" w:rsidRPr="00294CF8" w:rsidRDefault="00D22D69" w:rsidP="007E7662">
      <w:p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t>Appendix 5: Proton NMR spectrum of 2-chloromethylbenzimidazole</w:t>
      </w:r>
    </w:p>
    <w:p w:rsidR="00D22D69" w:rsidRPr="00294CF8" w:rsidRDefault="00970198" w:rsidP="00EA61A5">
      <w:pPr>
        <w:snapToGrid w:val="0"/>
        <w:spacing w:after="0" w:line="240" w:lineRule="auto"/>
        <w:jc w:val="center"/>
        <w:rPr>
          <w:rFonts w:ascii="Times New Roman" w:hAnsi="Times New Roman"/>
          <w:sz w:val="20"/>
          <w:szCs w:val="20"/>
        </w:rPr>
      </w:pPr>
      <w:r w:rsidRPr="00294CF8">
        <w:rPr>
          <w:rFonts w:ascii="Times New Roman" w:hAnsi="Times New Roman"/>
          <w:noProof/>
          <w:sz w:val="20"/>
          <w:szCs w:val="20"/>
          <w:lang w:val="en-GB" w:eastAsia="en-GB"/>
        </w:rPr>
        <w:pict>
          <v:shape id="Picture 4" o:spid="_x0000_i1038" type="#_x0000_t75" style="width:433.5pt;height:303pt;visibility:visible">
            <v:imagedata r:id="rId44" o:title=""/>
          </v:shape>
        </w:pict>
      </w:r>
    </w:p>
    <w:p w:rsidR="00970198" w:rsidRDefault="00970198" w:rsidP="007E7662">
      <w:pPr>
        <w:snapToGrid w:val="0"/>
        <w:spacing w:after="0" w:line="240" w:lineRule="auto"/>
        <w:ind w:left="425" w:hanging="425"/>
        <w:jc w:val="both"/>
        <w:rPr>
          <w:rFonts w:ascii="Times New Roman" w:hAnsi="Times New Roman" w:hint="eastAsia"/>
          <w:sz w:val="20"/>
          <w:szCs w:val="20"/>
          <w:lang w:eastAsia="zh-CN"/>
        </w:rPr>
      </w:pPr>
    </w:p>
    <w:p w:rsidR="00970198" w:rsidRDefault="00970198" w:rsidP="007E7662">
      <w:pPr>
        <w:snapToGrid w:val="0"/>
        <w:spacing w:after="0" w:line="240" w:lineRule="auto"/>
        <w:ind w:left="425" w:hanging="425"/>
        <w:jc w:val="both"/>
        <w:rPr>
          <w:rFonts w:ascii="Times New Roman" w:hAnsi="Times New Roman" w:hint="eastAsia"/>
          <w:sz w:val="20"/>
          <w:szCs w:val="20"/>
          <w:lang w:eastAsia="zh-CN"/>
        </w:rPr>
      </w:pPr>
    </w:p>
    <w:p w:rsidR="00D22D69" w:rsidRPr="00294CF8" w:rsidRDefault="00D22D69" w:rsidP="007E7662">
      <w:p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lastRenderedPageBreak/>
        <w:t>Appendix 6: Infrared spectrum of 2-chloromethylbenzimidazole</w:t>
      </w:r>
    </w:p>
    <w:p w:rsidR="00D22D69" w:rsidRPr="00294CF8" w:rsidRDefault="00970198" w:rsidP="00970198">
      <w:pPr>
        <w:snapToGrid w:val="0"/>
        <w:spacing w:after="0" w:line="240" w:lineRule="auto"/>
        <w:jc w:val="center"/>
        <w:rPr>
          <w:rFonts w:ascii="Times New Roman" w:hAnsi="Times New Roman"/>
          <w:sz w:val="20"/>
          <w:szCs w:val="20"/>
        </w:rPr>
      </w:pPr>
      <w:r w:rsidRPr="00294CF8">
        <w:rPr>
          <w:rFonts w:ascii="Times New Roman" w:hAnsi="Times New Roman"/>
          <w:noProof/>
          <w:sz w:val="20"/>
          <w:szCs w:val="20"/>
          <w:lang w:val="en-GB" w:eastAsia="en-GB"/>
        </w:rPr>
        <w:pict>
          <v:shape id="Picture 3" o:spid="_x0000_i1039" type="#_x0000_t75" alt="Description: Description: G:\FASASI\IR of sample CHL.bmp" style="width:453pt;height:297.75pt;visibility:visible">
            <v:imagedata r:id="rId45" o:title="IR of sample CHL" croptop="4028f" cropleft="2857f" cropright="3281f"/>
          </v:shape>
        </w:pict>
      </w:r>
    </w:p>
    <w:p w:rsidR="00D22D69" w:rsidRPr="00294CF8" w:rsidRDefault="00D22D69" w:rsidP="007E7662">
      <w:pPr>
        <w:snapToGrid w:val="0"/>
        <w:spacing w:after="0" w:line="240" w:lineRule="auto"/>
        <w:ind w:left="425" w:hanging="425"/>
        <w:jc w:val="both"/>
        <w:rPr>
          <w:rFonts w:ascii="Times New Roman" w:hAnsi="Times New Roman"/>
          <w:sz w:val="20"/>
          <w:szCs w:val="20"/>
        </w:rPr>
      </w:pPr>
    </w:p>
    <w:p w:rsidR="00D22D69" w:rsidRPr="00294CF8" w:rsidRDefault="00D22D69" w:rsidP="007E7662">
      <w:p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t>Appendix 7: Infrared spectrum of Zn (11</w:t>
      </w:r>
      <w:proofErr w:type="gramStart"/>
      <w:r w:rsidR="00294CF8">
        <w:rPr>
          <w:rFonts w:ascii="Times New Roman" w:hAnsi="Times New Roman"/>
          <w:sz w:val="20"/>
          <w:szCs w:val="20"/>
        </w:rPr>
        <w:t>)</w:t>
      </w:r>
      <w:r w:rsidRPr="00294CF8">
        <w:rPr>
          <w:rFonts w:ascii="Times New Roman" w:hAnsi="Times New Roman"/>
          <w:sz w:val="20"/>
          <w:szCs w:val="20"/>
        </w:rPr>
        <w:t>-</w:t>
      </w:r>
      <w:proofErr w:type="gramEnd"/>
      <w:r w:rsidRPr="00294CF8">
        <w:rPr>
          <w:rFonts w:ascii="Times New Roman" w:hAnsi="Times New Roman"/>
          <w:sz w:val="20"/>
          <w:szCs w:val="20"/>
        </w:rPr>
        <w:t xml:space="preserve"> 2-chloromethylbenzimidazole</w:t>
      </w:r>
    </w:p>
    <w:p w:rsidR="00D22D69" w:rsidRPr="00294CF8" w:rsidRDefault="006F0B95" w:rsidP="00970198">
      <w:pPr>
        <w:snapToGrid w:val="0"/>
        <w:spacing w:after="0" w:line="240" w:lineRule="auto"/>
        <w:ind w:left="90"/>
        <w:jc w:val="center"/>
        <w:rPr>
          <w:rFonts w:ascii="Times New Roman" w:hAnsi="Times New Roman"/>
          <w:sz w:val="20"/>
          <w:szCs w:val="20"/>
        </w:rPr>
      </w:pPr>
      <w:r w:rsidRPr="00294CF8">
        <w:rPr>
          <w:rFonts w:ascii="Times New Roman" w:hAnsi="Times New Roman"/>
          <w:noProof/>
          <w:sz w:val="20"/>
          <w:szCs w:val="20"/>
          <w:lang w:val="en-GB" w:eastAsia="en-GB"/>
        </w:rPr>
        <w:pict>
          <v:shape id="Picture 2" o:spid="_x0000_i1040" type="#_x0000_t75" style="width:420pt;height:285.75pt;visibility:visible">
            <v:imagedata r:id="rId46" o:title=""/>
          </v:shape>
        </w:pict>
      </w:r>
    </w:p>
    <w:p w:rsidR="00D22D69" w:rsidRDefault="00D22D69" w:rsidP="007E7662">
      <w:pPr>
        <w:snapToGrid w:val="0"/>
        <w:spacing w:after="0" w:line="240" w:lineRule="auto"/>
        <w:ind w:left="425" w:hanging="425"/>
        <w:jc w:val="both"/>
        <w:rPr>
          <w:rFonts w:ascii="Times New Roman" w:hAnsi="Times New Roman" w:hint="eastAsia"/>
          <w:sz w:val="20"/>
          <w:szCs w:val="20"/>
          <w:lang w:eastAsia="zh-CN"/>
        </w:rPr>
      </w:pPr>
    </w:p>
    <w:p w:rsidR="00970198" w:rsidRDefault="00970198" w:rsidP="007E7662">
      <w:pPr>
        <w:snapToGrid w:val="0"/>
        <w:spacing w:after="0" w:line="240" w:lineRule="auto"/>
        <w:ind w:left="425" w:hanging="425"/>
        <w:jc w:val="both"/>
        <w:rPr>
          <w:rFonts w:ascii="Times New Roman" w:hAnsi="Times New Roman" w:hint="eastAsia"/>
          <w:sz w:val="20"/>
          <w:szCs w:val="20"/>
          <w:lang w:eastAsia="zh-CN"/>
        </w:rPr>
      </w:pPr>
    </w:p>
    <w:p w:rsidR="00970198" w:rsidRPr="00294CF8" w:rsidRDefault="00970198" w:rsidP="007E7662">
      <w:pPr>
        <w:snapToGrid w:val="0"/>
        <w:spacing w:after="0" w:line="240" w:lineRule="auto"/>
        <w:ind w:left="425" w:hanging="425"/>
        <w:jc w:val="both"/>
        <w:rPr>
          <w:rFonts w:ascii="Times New Roman" w:hAnsi="Times New Roman" w:hint="eastAsia"/>
          <w:sz w:val="20"/>
          <w:szCs w:val="20"/>
          <w:lang w:eastAsia="zh-CN"/>
        </w:rPr>
      </w:pPr>
    </w:p>
    <w:p w:rsidR="00D22D69" w:rsidRPr="00294CF8" w:rsidRDefault="00D22D69" w:rsidP="007E7662">
      <w:p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t xml:space="preserve">Appendix 8: Proton NMR spectrum of </w:t>
      </w:r>
      <w:proofErr w:type="spellStart"/>
      <w:r w:rsidRPr="00294CF8">
        <w:rPr>
          <w:rFonts w:ascii="Times New Roman" w:hAnsi="Times New Roman"/>
          <w:sz w:val="20"/>
          <w:szCs w:val="20"/>
        </w:rPr>
        <w:t>Benziimidazole</w:t>
      </w:r>
      <w:proofErr w:type="spellEnd"/>
    </w:p>
    <w:p w:rsidR="007E7662" w:rsidRPr="00294CF8" w:rsidRDefault="006F0B95" w:rsidP="007E7662">
      <w:pPr>
        <w:snapToGrid w:val="0"/>
        <w:spacing w:after="0" w:line="240" w:lineRule="auto"/>
        <w:ind w:left="425"/>
        <w:jc w:val="center"/>
        <w:rPr>
          <w:rFonts w:ascii="Times New Roman" w:hAnsi="Times New Roman"/>
          <w:noProof/>
          <w:sz w:val="20"/>
          <w:szCs w:val="20"/>
          <w:lang w:val="en-GB" w:eastAsia="en-GB"/>
        </w:rPr>
      </w:pPr>
      <w:r w:rsidRPr="00294CF8">
        <w:rPr>
          <w:rFonts w:ascii="Times New Roman" w:hAnsi="Times New Roman"/>
          <w:noProof/>
          <w:sz w:val="20"/>
          <w:szCs w:val="20"/>
          <w:lang w:val="en-GB" w:eastAsia="en-GB"/>
        </w:rPr>
        <w:pict>
          <v:shape id="Picture 1" o:spid="_x0000_i1041" type="#_x0000_t75" style="width:410.25pt;height:4in;visibility:visible">
            <v:imagedata r:id="rId47" o:title=""/>
          </v:shape>
        </w:pict>
      </w:r>
    </w:p>
    <w:p w:rsidR="00EA61A5" w:rsidRPr="00294CF8" w:rsidRDefault="00EA61A5" w:rsidP="007E7662">
      <w:pPr>
        <w:snapToGrid w:val="0"/>
        <w:spacing w:after="0" w:line="240" w:lineRule="auto"/>
        <w:ind w:left="425"/>
        <w:jc w:val="center"/>
        <w:rPr>
          <w:rFonts w:ascii="Times New Roman" w:hAnsi="Times New Roman"/>
          <w:noProof/>
          <w:sz w:val="20"/>
          <w:szCs w:val="20"/>
          <w:lang w:val="en-GB" w:eastAsia="zh-CN"/>
        </w:rPr>
      </w:pPr>
    </w:p>
    <w:p w:rsidR="003F64B8" w:rsidRPr="00294CF8" w:rsidRDefault="003F64B8" w:rsidP="007E7662">
      <w:pPr>
        <w:snapToGrid w:val="0"/>
        <w:spacing w:after="0" w:line="240" w:lineRule="auto"/>
        <w:ind w:left="425" w:hanging="425"/>
        <w:jc w:val="both"/>
        <w:rPr>
          <w:rFonts w:ascii="Times New Roman" w:hAnsi="Times New Roman"/>
          <w:sz w:val="20"/>
          <w:szCs w:val="20"/>
          <w:lang w:eastAsia="zh-CN"/>
        </w:rPr>
      </w:pPr>
    </w:p>
    <w:p w:rsidR="00EA61A5" w:rsidRPr="00294CF8" w:rsidRDefault="00EA61A5" w:rsidP="007E7662">
      <w:pPr>
        <w:snapToGrid w:val="0"/>
        <w:spacing w:after="0" w:line="240" w:lineRule="auto"/>
        <w:ind w:left="425" w:hanging="425"/>
        <w:jc w:val="both"/>
        <w:rPr>
          <w:rFonts w:ascii="Times New Roman" w:hAnsi="Times New Roman"/>
          <w:sz w:val="20"/>
          <w:szCs w:val="20"/>
          <w:lang w:eastAsia="zh-CN"/>
        </w:rPr>
      </w:pPr>
    </w:p>
    <w:p w:rsidR="000537D5" w:rsidRPr="00294CF8" w:rsidRDefault="003F64B8" w:rsidP="007E7662">
      <w:pPr>
        <w:snapToGrid w:val="0"/>
        <w:spacing w:after="0" w:line="240" w:lineRule="auto"/>
        <w:ind w:left="425" w:hanging="425"/>
        <w:jc w:val="both"/>
        <w:rPr>
          <w:rFonts w:ascii="Times New Roman" w:hAnsi="Times New Roman"/>
          <w:sz w:val="20"/>
          <w:szCs w:val="20"/>
        </w:rPr>
      </w:pPr>
      <w:r w:rsidRPr="00294CF8">
        <w:rPr>
          <w:rFonts w:ascii="Times New Roman" w:hAnsi="Times New Roman"/>
          <w:sz w:val="20"/>
          <w:szCs w:val="20"/>
        </w:rPr>
        <w:t>4/12/2015</w:t>
      </w:r>
    </w:p>
    <w:sectPr w:rsidR="000537D5" w:rsidRPr="00294CF8" w:rsidSect="00294CF8">
      <w:footerReference w:type="default" r:id="rId48"/>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CF8" w:rsidRDefault="00294CF8">
      <w:pPr>
        <w:spacing w:after="0" w:line="240" w:lineRule="auto"/>
      </w:pPr>
      <w:r>
        <w:separator/>
      </w:r>
    </w:p>
  </w:endnote>
  <w:endnote w:type="continuationSeparator" w:id="0">
    <w:p w:rsidR="00294CF8" w:rsidRDefault="00294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F8" w:rsidRPr="000A1942" w:rsidRDefault="00294CF8" w:rsidP="000A1942">
    <w:pPr>
      <w:spacing w:after="0" w:line="240" w:lineRule="auto"/>
      <w:jc w:val="center"/>
      <w:rPr>
        <w:rFonts w:ascii="Times New Roman" w:hAnsi="Times New Roman"/>
        <w:sz w:val="20"/>
      </w:rPr>
    </w:pPr>
    <w:r w:rsidRPr="000A1942">
      <w:rPr>
        <w:rFonts w:ascii="Times New Roman" w:hAnsi="Times New Roman"/>
        <w:sz w:val="20"/>
      </w:rPr>
      <w:fldChar w:fldCharType="begin"/>
    </w:r>
    <w:r w:rsidRPr="000A1942">
      <w:rPr>
        <w:rFonts w:ascii="Times New Roman" w:hAnsi="Times New Roman"/>
        <w:sz w:val="20"/>
      </w:rPr>
      <w:instrText xml:space="preserve"> page </w:instrText>
    </w:r>
    <w:r w:rsidRPr="000A1942">
      <w:rPr>
        <w:rFonts w:ascii="Times New Roman" w:hAnsi="Times New Roman"/>
        <w:sz w:val="20"/>
      </w:rPr>
      <w:fldChar w:fldCharType="separate"/>
    </w:r>
    <w:r w:rsidR="00970198">
      <w:rPr>
        <w:rFonts w:ascii="Times New Roman" w:hAnsi="Times New Roman"/>
        <w:noProof/>
        <w:sz w:val="20"/>
      </w:rPr>
      <w:t>1</w:t>
    </w:r>
    <w:r w:rsidRPr="000A1942">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F8" w:rsidRPr="000A1942" w:rsidRDefault="00294CF8" w:rsidP="000A1942">
    <w:pPr>
      <w:spacing w:after="0" w:line="240" w:lineRule="auto"/>
      <w:jc w:val="center"/>
      <w:rPr>
        <w:rFonts w:ascii="Times New Roman" w:hAnsi="Times New Roman"/>
        <w:sz w:val="20"/>
      </w:rPr>
    </w:pPr>
    <w:r w:rsidRPr="000A1942">
      <w:rPr>
        <w:rFonts w:ascii="Times New Roman" w:hAnsi="Times New Roman"/>
        <w:sz w:val="20"/>
      </w:rPr>
      <w:fldChar w:fldCharType="begin"/>
    </w:r>
    <w:r w:rsidRPr="000A1942">
      <w:rPr>
        <w:rFonts w:ascii="Times New Roman" w:hAnsi="Times New Roman"/>
        <w:sz w:val="20"/>
      </w:rPr>
      <w:instrText xml:space="preserve"> page </w:instrText>
    </w:r>
    <w:r w:rsidRPr="000A1942">
      <w:rPr>
        <w:rFonts w:ascii="Times New Roman" w:hAnsi="Times New Roman"/>
        <w:sz w:val="20"/>
      </w:rPr>
      <w:fldChar w:fldCharType="separate"/>
    </w:r>
    <w:r w:rsidR="00970198">
      <w:rPr>
        <w:rFonts w:ascii="Times New Roman" w:hAnsi="Times New Roman"/>
        <w:noProof/>
        <w:sz w:val="20"/>
      </w:rPr>
      <w:t>5</w:t>
    </w:r>
    <w:r w:rsidRPr="000A1942">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F8" w:rsidRPr="000A1942" w:rsidRDefault="00294CF8" w:rsidP="000A1942">
    <w:pPr>
      <w:spacing w:after="0" w:line="240" w:lineRule="auto"/>
      <w:jc w:val="center"/>
      <w:rPr>
        <w:rFonts w:ascii="Times New Roman" w:hAnsi="Times New Roman"/>
        <w:sz w:val="20"/>
      </w:rPr>
    </w:pPr>
    <w:r w:rsidRPr="000A1942">
      <w:rPr>
        <w:rFonts w:ascii="Times New Roman" w:hAnsi="Times New Roman"/>
        <w:sz w:val="20"/>
      </w:rPr>
      <w:fldChar w:fldCharType="begin"/>
    </w:r>
    <w:r w:rsidRPr="000A1942">
      <w:rPr>
        <w:rFonts w:ascii="Times New Roman" w:hAnsi="Times New Roman"/>
        <w:sz w:val="20"/>
      </w:rPr>
      <w:instrText xml:space="preserve"> page </w:instrText>
    </w:r>
    <w:r w:rsidRPr="000A1942">
      <w:rPr>
        <w:rFonts w:ascii="Times New Roman" w:hAnsi="Times New Roman"/>
        <w:sz w:val="20"/>
      </w:rPr>
      <w:fldChar w:fldCharType="separate"/>
    </w:r>
    <w:r w:rsidR="00970198">
      <w:rPr>
        <w:rFonts w:ascii="Times New Roman" w:hAnsi="Times New Roman"/>
        <w:noProof/>
        <w:sz w:val="20"/>
      </w:rPr>
      <w:t>6</w:t>
    </w:r>
    <w:r w:rsidRPr="000A1942">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F8" w:rsidRPr="000A1942" w:rsidRDefault="00294CF8" w:rsidP="000A1942">
    <w:pPr>
      <w:spacing w:after="0" w:line="240" w:lineRule="auto"/>
      <w:jc w:val="center"/>
      <w:rPr>
        <w:rFonts w:ascii="Times New Roman" w:hAnsi="Times New Roman"/>
        <w:sz w:val="20"/>
      </w:rPr>
    </w:pPr>
    <w:r w:rsidRPr="000A1942">
      <w:rPr>
        <w:rFonts w:ascii="Times New Roman" w:hAnsi="Times New Roman"/>
        <w:sz w:val="20"/>
      </w:rPr>
      <w:fldChar w:fldCharType="begin"/>
    </w:r>
    <w:r w:rsidRPr="000A1942">
      <w:rPr>
        <w:rFonts w:ascii="Times New Roman" w:hAnsi="Times New Roman"/>
        <w:sz w:val="20"/>
      </w:rPr>
      <w:instrText xml:space="preserve"> page </w:instrText>
    </w:r>
    <w:r w:rsidRPr="000A1942">
      <w:rPr>
        <w:rFonts w:ascii="Times New Roman" w:hAnsi="Times New Roman"/>
        <w:sz w:val="20"/>
      </w:rPr>
      <w:fldChar w:fldCharType="separate"/>
    </w:r>
    <w:r w:rsidR="00970198">
      <w:rPr>
        <w:rFonts w:ascii="Times New Roman" w:hAnsi="Times New Roman"/>
        <w:noProof/>
        <w:sz w:val="20"/>
      </w:rPr>
      <w:t>7</w:t>
    </w:r>
    <w:r w:rsidRPr="000A1942">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F8" w:rsidRPr="003F64B8" w:rsidRDefault="00294CF8" w:rsidP="003F64B8">
    <w:pPr>
      <w:spacing w:after="0" w:line="240" w:lineRule="auto"/>
      <w:jc w:val="center"/>
      <w:rPr>
        <w:rFonts w:ascii="Times New Roman" w:hAnsi="Times New Roman"/>
        <w:sz w:val="20"/>
      </w:rPr>
    </w:pPr>
    <w:r w:rsidRPr="003F64B8">
      <w:rPr>
        <w:rFonts w:ascii="Times New Roman" w:hAnsi="Times New Roman"/>
        <w:sz w:val="20"/>
      </w:rPr>
      <w:fldChar w:fldCharType="begin"/>
    </w:r>
    <w:r w:rsidRPr="003F64B8">
      <w:rPr>
        <w:rFonts w:ascii="Times New Roman" w:hAnsi="Times New Roman"/>
        <w:sz w:val="20"/>
      </w:rPr>
      <w:instrText xml:space="preserve"> page </w:instrText>
    </w:r>
    <w:r w:rsidRPr="003F64B8">
      <w:rPr>
        <w:rFonts w:ascii="Times New Roman" w:hAnsi="Times New Roman"/>
        <w:sz w:val="20"/>
      </w:rPr>
      <w:fldChar w:fldCharType="separate"/>
    </w:r>
    <w:r w:rsidR="00970198">
      <w:rPr>
        <w:rFonts w:ascii="Times New Roman" w:hAnsi="Times New Roman"/>
        <w:noProof/>
        <w:sz w:val="20"/>
      </w:rPr>
      <w:t>9</w:t>
    </w:r>
    <w:r w:rsidRPr="003F64B8">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F8" w:rsidRDefault="00294CF8">
    <w:pPr>
      <w:pStyle w:val="Footer"/>
      <w:jc w:val="center"/>
    </w:pPr>
    <w:fldSimple w:instr=" PAGE   \* MERGEFORMAT ">
      <w:r w:rsidR="00970198">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CF8" w:rsidRDefault="00294CF8">
      <w:pPr>
        <w:spacing w:after="0" w:line="240" w:lineRule="auto"/>
      </w:pPr>
      <w:r>
        <w:separator/>
      </w:r>
    </w:p>
  </w:footnote>
  <w:footnote w:type="continuationSeparator" w:id="0">
    <w:p w:rsidR="00294CF8" w:rsidRDefault="00294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F8" w:rsidRPr="000A1942" w:rsidRDefault="00294CF8" w:rsidP="000A19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0A1942">
      <w:rPr>
        <w:rFonts w:ascii="Times New Roman" w:hAnsi="Times New Roman" w:hint="eastAsia"/>
        <w:iCs/>
        <w:color w:val="000000"/>
        <w:sz w:val="20"/>
        <w:szCs w:val="20"/>
      </w:rPr>
      <w:tab/>
    </w:r>
    <w:r w:rsidRPr="000A1942">
      <w:rPr>
        <w:rFonts w:ascii="Times New Roman" w:hAnsi="Times New Roman"/>
        <w:sz w:val="20"/>
        <w:szCs w:val="20"/>
      </w:rPr>
      <w:t>Nature and Science 201</w:t>
    </w:r>
    <w:r w:rsidRPr="000A1942">
      <w:rPr>
        <w:rFonts w:ascii="Times New Roman" w:hAnsi="Times New Roman" w:hint="eastAsia"/>
        <w:sz w:val="20"/>
        <w:szCs w:val="20"/>
      </w:rPr>
      <w:t>5</w:t>
    </w:r>
    <w:proofErr w:type="gramStart"/>
    <w:r w:rsidRPr="000A1942">
      <w:rPr>
        <w:rFonts w:ascii="Times New Roman" w:hAnsi="Times New Roman"/>
        <w:sz w:val="20"/>
        <w:szCs w:val="20"/>
      </w:rPr>
      <w:t>;1</w:t>
    </w:r>
    <w:r w:rsidRPr="000A1942">
      <w:rPr>
        <w:rFonts w:ascii="Times New Roman" w:hAnsi="Times New Roman" w:hint="eastAsia"/>
        <w:sz w:val="20"/>
        <w:szCs w:val="20"/>
      </w:rPr>
      <w:t>3</w:t>
    </w:r>
    <w:proofErr w:type="gramEnd"/>
    <w:r w:rsidRPr="000A1942">
      <w:rPr>
        <w:rFonts w:ascii="Times New Roman" w:hAnsi="Times New Roman"/>
        <w:sz w:val="20"/>
        <w:szCs w:val="20"/>
      </w:rPr>
      <w:t>(</w:t>
    </w:r>
    <w:r w:rsidRPr="000A1942">
      <w:rPr>
        <w:rFonts w:ascii="Times New Roman" w:hAnsi="Times New Roman" w:hint="eastAsia"/>
        <w:sz w:val="20"/>
        <w:szCs w:val="20"/>
      </w:rPr>
      <w:t>5)</w:t>
    </w:r>
    <w:r w:rsidRPr="000A1942">
      <w:rPr>
        <w:rFonts w:ascii="Times New Roman" w:hAnsi="Times New Roman"/>
        <w:color w:val="000000"/>
        <w:sz w:val="20"/>
        <w:szCs w:val="20"/>
      </w:rPr>
      <w:t xml:space="preserve"> </w:t>
    </w:r>
    <w:r w:rsidRPr="000A1942">
      <w:rPr>
        <w:rFonts w:ascii="Times New Roman" w:hAnsi="Times New Roman" w:hint="eastAsia"/>
        <w:color w:val="000000"/>
        <w:sz w:val="20"/>
        <w:szCs w:val="20"/>
      </w:rPr>
      <w:tab/>
    </w:r>
    <w:r w:rsidRPr="000A1942">
      <w:rPr>
        <w:rFonts w:ascii="Times New Roman" w:hAnsi="Times New Roman"/>
        <w:color w:val="000000"/>
        <w:sz w:val="20"/>
        <w:szCs w:val="20"/>
      </w:rPr>
      <w:t xml:space="preserve"> </w:t>
    </w:r>
    <w:hyperlink r:id="rId1" w:history="1">
      <w:r w:rsidRPr="000A1942">
        <w:rPr>
          <w:rStyle w:val="Hyperlink"/>
          <w:rFonts w:ascii="Times New Roman" w:hAnsi="Times New Roman"/>
          <w:sz w:val="20"/>
          <w:szCs w:val="20"/>
        </w:rPr>
        <w:t>http://www.sciencepub.net/nature</w:t>
      </w:r>
    </w:hyperlink>
  </w:p>
  <w:p w:rsidR="00294CF8" w:rsidRPr="000A1942" w:rsidRDefault="00294CF8" w:rsidP="000A194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F8" w:rsidRPr="000A1942" w:rsidRDefault="00294CF8" w:rsidP="000A19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0A1942">
      <w:rPr>
        <w:rFonts w:ascii="Times New Roman" w:hAnsi="Times New Roman" w:hint="eastAsia"/>
        <w:iCs/>
        <w:color w:val="000000"/>
        <w:sz w:val="20"/>
        <w:szCs w:val="20"/>
      </w:rPr>
      <w:tab/>
    </w:r>
    <w:r w:rsidRPr="000A1942">
      <w:rPr>
        <w:rFonts w:ascii="Times New Roman" w:hAnsi="Times New Roman"/>
        <w:sz w:val="20"/>
        <w:szCs w:val="20"/>
      </w:rPr>
      <w:t>Nature and Science 201</w:t>
    </w:r>
    <w:r w:rsidRPr="000A1942">
      <w:rPr>
        <w:rFonts w:ascii="Times New Roman" w:hAnsi="Times New Roman" w:hint="eastAsia"/>
        <w:sz w:val="20"/>
        <w:szCs w:val="20"/>
      </w:rPr>
      <w:t>5</w:t>
    </w:r>
    <w:proofErr w:type="gramStart"/>
    <w:r w:rsidRPr="000A1942">
      <w:rPr>
        <w:rFonts w:ascii="Times New Roman" w:hAnsi="Times New Roman"/>
        <w:sz w:val="20"/>
        <w:szCs w:val="20"/>
      </w:rPr>
      <w:t>;1</w:t>
    </w:r>
    <w:r w:rsidRPr="000A1942">
      <w:rPr>
        <w:rFonts w:ascii="Times New Roman" w:hAnsi="Times New Roman" w:hint="eastAsia"/>
        <w:sz w:val="20"/>
        <w:szCs w:val="20"/>
      </w:rPr>
      <w:t>3</w:t>
    </w:r>
    <w:proofErr w:type="gramEnd"/>
    <w:r w:rsidRPr="000A1942">
      <w:rPr>
        <w:rFonts w:ascii="Times New Roman" w:hAnsi="Times New Roman"/>
        <w:sz w:val="20"/>
        <w:szCs w:val="20"/>
      </w:rPr>
      <w:t>(</w:t>
    </w:r>
    <w:r w:rsidRPr="000A1942">
      <w:rPr>
        <w:rFonts w:ascii="Times New Roman" w:hAnsi="Times New Roman" w:hint="eastAsia"/>
        <w:sz w:val="20"/>
        <w:szCs w:val="20"/>
      </w:rPr>
      <w:t>5)</w:t>
    </w:r>
    <w:r w:rsidRPr="000A1942">
      <w:rPr>
        <w:rFonts w:ascii="Times New Roman" w:hAnsi="Times New Roman"/>
        <w:color w:val="000000"/>
        <w:sz w:val="20"/>
        <w:szCs w:val="20"/>
      </w:rPr>
      <w:t xml:space="preserve"> </w:t>
    </w:r>
    <w:r w:rsidRPr="000A1942">
      <w:rPr>
        <w:rFonts w:ascii="Times New Roman" w:hAnsi="Times New Roman" w:hint="eastAsia"/>
        <w:color w:val="000000"/>
        <w:sz w:val="20"/>
        <w:szCs w:val="20"/>
      </w:rPr>
      <w:tab/>
    </w:r>
    <w:r w:rsidRPr="000A1942">
      <w:rPr>
        <w:rFonts w:ascii="Times New Roman" w:hAnsi="Times New Roman"/>
        <w:color w:val="000000"/>
        <w:sz w:val="20"/>
        <w:szCs w:val="20"/>
      </w:rPr>
      <w:t xml:space="preserve"> </w:t>
    </w:r>
    <w:hyperlink r:id="rId1" w:history="1">
      <w:r w:rsidRPr="000A1942">
        <w:rPr>
          <w:rStyle w:val="Hyperlink"/>
          <w:rFonts w:ascii="Times New Roman" w:hAnsi="Times New Roman"/>
          <w:sz w:val="20"/>
          <w:szCs w:val="20"/>
        </w:rPr>
        <w:t>http://www.sciencepub.net/nature</w:t>
      </w:r>
    </w:hyperlink>
  </w:p>
  <w:p w:rsidR="00294CF8" w:rsidRPr="000A1942" w:rsidRDefault="00294CF8" w:rsidP="000A194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F8" w:rsidRPr="000A1942" w:rsidRDefault="00294CF8" w:rsidP="000A19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0A1942">
      <w:rPr>
        <w:rFonts w:ascii="Times New Roman" w:hAnsi="Times New Roman" w:hint="eastAsia"/>
        <w:iCs/>
        <w:color w:val="000000"/>
        <w:sz w:val="20"/>
        <w:szCs w:val="20"/>
      </w:rPr>
      <w:tab/>
    </w:r>
    <w:r w:rsidRPr="000A1942">
      <w:rPr>
        <w:rFonts w:ascii="Times New Roman" w:hAnsi="Times New Roman"/>
        <w:sz w:val="20"/>
        <w:szCs w:val="20"/>
      </w:rPr>
      <w:t>Nature and Science 201</w:t>
    </w:r>
    <w:r w:rsidRPr="000A1942">
      <w:rPr>
        <w:rFonts w:ascii="Times New Roman" w:hAnsi="Times New Roman" w:hint="eastAsia"/>
        <w:sz w:val="20"/>
        <w:szCs w:val="20"/>
      </w:rPr>
      <w:t>5</w:t>
    </w:r>
    <w:proofErr w:type="gramStart"/>
    <w:r w:rsidRPr="000A1942">
      <w:rPr>
        <w:rFonts w:ascii="Times New Roman" w:hAnsi="Times New Roman"/>
        <w:sz w:val="20"/>
        <w:szCs w:val="20"/>
      </w:rPr>
      <w:t>;1</w:t>
    </w:r>
    <w:r w:rsidRPr="000A1942">
      <w:rPr>
        <w:rFonts w:ascii="Times New Roman" w:hAnsi="Times New Roman" w:hint="eastAsia"/>
        <w:sz w:val="20"/>
        <w:szCs w:val="20"/>
      </w:rPr>
      <w:t>3</w:t>
    </w:r>
    <w:proofErr w:type="gramEnd"/>
    <w:r w:rsidRPr="000A1942">
      <w:rPr>
        <w:rFonts w:ascii="Times New Roman" w:hAnsi="Times New Roman"/>
        <w:sz w:val="20"/>
        <w:szCs w:val="20"/>
      </w:rPr>
      <w:t>(</w:t>
    </w:r>
    <w:r w:rsidRPr="000A1942">
      <w:rPr>
        <w:rFonts w:ascii="Times New Roman" w:hAnsi="Times New Roman" w:hint="eastAsia"/>
        <w:sz w:val="20"/>
        <w:szCs w:val="20"/>
      </w:rPr>
      <w:t>5)</w:t>
    </w:r>
    <w:r w:rsidRPr="000A1942">
      <w:rPr>
        <w:rFonts w:ascii="Times New Roman" w:hAnsi="Times New Roman"/>
        <w:color w:val="000000"/>
        <w:sz w:val="20"/>
        <w:szCs w:val="20"/>
      </w:rPr>
      <w:t xml:space="preserve"> </w:t>
    </w:r>
    <w:r w:rsidRPr="000A1942">
      <w:rPr>
        <w:rFonts w:ascii="Times New Roman" w:hAnsi="Times New Roman" w:hint="eastAsia"/>
        <w:color w:val="000000"/>
        <w:sz w:val="20"/>
        <w:szCs w:val="20"/>
      </w:rPr>
      <w:tab/>
    </w:r>
    <w:r w:rsidRPr="000A1942">
      <w:rPr>
        <w:rFonts w:ascii="Times New Roman" w:hAnsi="Times New Roman"/>
        <w:color w:val="000000"/>
        <w:sz w:val="20"/>
        <w:szCs w:val="20"/>
      </w:rPr>
      <w:t xml:space="preserve"> </w:t>
    </w:r>
    <w:hyperlink r:id="rId1" w:history="1">
      <w:r w:rsidRPr="000A1942">
        <w:rPr>
          <w:rStyle w:val="Hyperlink"/>
          <w:rFonts w:ascii="Times New Roman" w:hAnsi="Times New Roman"/>
          <w:sz w:val="20"/>
          <w:szCs w:val="20"/>
        </w:rPr>
        <w:t>http://www.sciencepub.net/nature</w:t>
      </w:r>
    </w:hyperlink>
  </w:p>
  <w:p w:rsidR="00294CF8" w:rsidRPr="000A1942" w:rsidRDefault="00294CF8" w:rsidP="000A194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F8" w:rsidRPr="003F64B8" w:rsidRDefault="00294CF8" w:rsidP="003F64B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3F64B8">
      <w:rPr>
        <w:rFonts w:ascii="Times New Roman" w:hAnsi="Times New Roman" w:hint="eastAsia"/>
        <w:iCs/>
        <w:color w:val="000000"/>
        <w:sz w:val="20"/>
        <w:szCs w:val="20"/>
      </w:rPr>
      <w:tab/>
    </w:r>
    <w:r w:rsidRPr="003F64B8">
      <w:rPr>
        <w:rFonts w:ascii="Times New Roman" w:hAnsi="Times New Roman"/>
        <w:sz w:val="20"/>
        <w:szCs w:val="20"/>
      </w:rPr>
      <w:t>Nature and Science 201</w:t>
    </w:r>
    <w:r w:rsidRPr="003F64B8">
      <w:rPr>
        <w:rFonts w:ascii="Times New Roman" w:hAnsi="Times New Roman" w:hint="eastAsia"/>
        <w:sz w:val="20"/>
        <w:szCs w:val="20"/>
      </w:rPr>
      <w:t>5</w:t>
    </w:r>
    <w:proofErr w:type="gramStart"/>
    <w:r w:rsidRPr="003F64B8">
      <w:rPr>
        <w:rFonts w:ascii="Times New Roman" w:hAnsi="Times New Roman"/>
        <w:sz w:val="20"/>
        <w:szCs w:val="20"/>
      </w:rPr>
      <w:t>;1</w:t>
    </w:r>
    <w:r w:rsidRPr="003F64B8">
      <w:rPr>
        <w:rFonts w:ascii="Times New Roman" w:hAnsi="Times New Roman" w:hint="eastAsia"/>
        <w:sz w:val="20"/>
        <w:szCs w:val="20"/>
      </w:rPr>
      <w:t>3</w:t>
    </w:r>
    <w:proofErr w:type="gramEnd"/>
    <w:r w:rsidRPr="003F64B8">
      <w:rPr>
        <w:rFonts w:ascii="Times New Roman" w:hAnsi="Times New Roman"/>
        <w:sz w:val="20"/>
        <w:szCs w:val="20"/>
      </w:rPr>
      <w:t>(</w:t>
    </w:r>
    <w:r w:rsidRPr="003F64B8">
      <w:rPr>
        <w:rFonts w:ascii="Times New Roman" w:hAnsi="Times New Roman" w:hint="eastAsia"/>
        <w:sz w:val="20"/>
        <w:szCs w:val="20"/>
      </w:rPr>
      <w:t>5)</w:t>
    </w:r>
    <w:r w:rsidRPr="003F64B8">
      <w:rPr>
        <w:rFonts w:ascii="Times New Roman" w:hAnsi="Times New Roman"/>
        <w:color w:val="000000"/>
        <w:sz w:val="20"/>
        <w:szCs w:val="20"/>
      </w:rPr>
      <w:t xml:space="preserve"> </w:t>
    </w:r>
    <w:r w:rsidRPr="003F64B8">
      <w:rPr>
        <w:rFonts w:ascii="Times New Roman" w:hAnsi="Times New Roman" w:hint="eastAsia"/>
        <w:color w:val="000000"/>
        <w:sz w:val="20"/>
        <w:szCs w:val="20"/>
      </w:rPr>
      <w:tab/>
    </w:r>
    <w:r w:rsidRPr="003F64B8">
      <w:rPr>
        <w:rFonts w:ascii="Times New Roman" w:hAnsi="Times New Roman"/>
        <w:color w:val="000000"/>
        <w:sz w:val="20"/>
        <w:szCs w:val="20"/>
      </w:rPr>
      <w:t xml:space="preserve"> </w:t>
    </w:r>
    <w:hyperlink r:id="rId1" w:history="1">
      <w:r w:rsidRPr="003F64B8">
        <w:rPr>
          <w:rStyle w:val="Hyperlink"/>
          <w:rFonts w:ascii="Times New Roman" w:hAnsi="Times New Roman"/>
          <w:sz w:val="20"/>
          <w:szCs w:val="20"/>
        </w:rPr>
        <w:t>http://www.sciencepub.net/nature</w:t>
      </w:r>
    </w:hyperlink>
  </w:p>
  <w:p w:rsidR="00294CF8" w:rsidRPr="003F64B8" w:rsidRDefault="00294CF8" w:rsidP="003F64B8">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0102"/>
    <w:multiLevelType w:val="hybridMultilevel"/>
    <w:tmpl w:val="A2F2A4E0"/>
    <w:lvl w:ilvl="0" w:tplc="DEA646F4">
      <w:start w:val="1"/>
      <w:numFmt w:val="decimal"/>
      <w:lvlText w:val="%1.0  "/>
      <w:lvlJc w:val="left"/>
      <w:pPr>
        <w:ind w:left="720" w:hanging="360"/>
      </w:pPr>
      <w:rPr>
        <w:rFonts w:ascii="Times New Roman" w:hAnsi="Times New Roman" w:hint="default"/>
        <w:i w:val="0"/>
        <w:smallCaps w:val="0"/>
        <w:strike w:val="0"/>
        <w:dstrike w:val="0"/>
        <w:vanish w:val="0"/>
        <w:color w:val="000000"/>
        <w:spacing w:val="0"/>
        <w:kern w:val="0"/>
        <w:position w:val="0"/>
        <w:u w:val="none"/>
        <w:effect w:val="none"/>
        <w:vertAlign w:val="baseline"/>
        <w:em w:val="none"/>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1">
    <w:nsid w:val="0E145977"/>
    <w:multiLevelType w:val="multilevel"/>
    <w:tmpl w:val="DDC4632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65442B"/>
    <w:multiLevelType w:val="hybridMultilevel"/>
    <w:tmpl w:val="2D20749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E862BF"/>
    <w:multiLevelType w:val="multilevel"/>
    <w:tmpl w:val="1630B3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64406B"/>
    <w:multiLevelType w:val="multilevel"/>
    <w:tmpl w:val="99443516"/>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1D0F7FA7"/>
    <w:multiLevelType w:val="hybridMultilevel"/>
    <w:tmpl w:val="C760381E"/>
    <w:lvl w:ilvl="0" w:tplc="6A468A86">
      <w:start w:val="1"/>
      <w:numFmt w:val="decimal"/>
      <w:lvlText w:val="%1.0  "/>
      <w:lvlJc w:val="left"/>
      <w:pPr>
        <w:ind w:left="720" w:hanging="360"/>
      </w:pPr>
      <w:rPr>
        <w:rFonts w:ascii="Times New Roman" w:hAnsi="Times New Roman" w:hint="default"/>
        <w:i w:val="0"/>
        <w:smallCaps w:val="0"/>
        <w:strike w:val="0"/>
        <w:dstrike w:val="0"/>
        <w:noProof w:val="0"/>
        <w:vanish w:val="0"/>
        <w:color w:val="000000"/>
        <w:spacing w:val="0"/>
        <w:kern w:val="0"/>
        <w:position w:val="0"/>
        <w:u w:val="none"/>
        <w:effect w:val="none"/>
        <w:vertAlign w:val="baseline"/>
        <w:em w:val="none"/>
        <w:specVanish w:val="0"/>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6">
    <w:nsid w:val="222B0026"/>
    <w:multiLevelType w:val="multilevel"/>
    <w:tmpl w:val="16BCA8FA"/>
    <w:lvl w:ilvl="0">
      <w:start w:val="1"/>
      <w:numFmt w:val="decimal"/>
      <w:lvlText w:val="%1.0"/>
      <w:lvlJc w:val="left"/>
      <w:pPr>
        <w:ind w:left="780" w:hanging="780"/>
      </w:pPr>
      <w:rPr>
        <w:rFonts w:eastAsia="Calibri" w:hint="default"/>
        <w:b/>
      </w:rPr>
    </w:lvl>
    <w:lvl w:ilvl="1">
      <w:start w:val="1"/>
      <w:numFmt w:val="decimal"/>
      <w:lvlText w:val="%1.%2"/>
      <w:lvlJc w:val="left"/>
      <w:pPr>
        <w:ind w:left="1500" w:hanging="780"/>
      </w:pPr>
      <w:rPr>
        <w:rFonts w:eastAsia="Calibri" w:hint="default"/>
        <w:b/>
      </w:rPr>
    </w:lvl>
    <w:lvl w:ilvl="2">
      <w:start w:val="1"/>
      <w:numFmt w:val="decimal"/>
      <w:lvlText w:val="%1.%2.%3"/>
      <w:lvlJc w:val="left"/>
      <w:pPr>
        <w:ind w:left="2220" w:hanging="780"/>
      </w:pPr>
      <w:rPr>
        <w:rFonts w:eastAsia="Calibri" w:hint="default"/>
        <w:b/>
      </w:rPr>
    </w:lvl>
    <w:lvl w:ilvl="3">
      <w:start w:val="1"/>
      <w:numFmt w:val="decimal"/>
      <w:lvlText w:val="%1.%2.%3.%4"/>
      <w:lvlJc w:val="left"/>
      <w:pPr>
        <w:ind w:left="2940" w:hanging="78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7">
    <w:nsid w:val="276F0E5E"/>
    <w:multiLevelType w:val="multilevel"/>
    <w:tmpl w:val="CD4E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16DB8"/>
    <w:multiLevelType w:val="hybridMultilevel"/>
    <w:tmpl w:val="A0789884"/>
    <w:lvl w:ilvl="0" w:tplc="2D16EC44">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21CAE"/>
    <w:multiLevelType w:val="hybridMultilevel"/>
    <w:tmpl w:val="CDF4A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17F56A9"/>
    <w:multiLevelType w:val="hybridMultilevel"/>
    <w:tmpl w:val="AD542398"/>
    <w:lvl w:ilvl="0" w:tplc="CFFA58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391A75"/>
    <w:multiLevelType w:val="multilevel"/>
    <w:tmpl w:val="07406B4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7"/>
  </w:num>
  <w:num w:numId="3">
    <w:abstractNumId w:val="9"/>
  </w:num>
  <w:num w:numId="4">
    <w:abstractNumId w:val="8"/>
  </w:num>
  <w:num w:numId="5">
    <w:abstractNumId w:val="3"/>
  </w:num>
  <w:num w:numId="6">
    <w:abstractNumId w:val="6"/>
  </w:num>
  <w:num w:numId="7">
    <w:abstractNumId w:val="4"/>
  </w:num>
  <w:num w:numId="8">
    <w:abstractNumId w:val="5"/>
  </w:num>
  <w:num w:numId="9">
    <w:abstractNumId w:val="11"/>
  </w:num>
  <w:num w:numId="10">
    <w:abstractNumId w:val="0"/>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3D3A"/>
    <w:rsid w:val="0000783F"/>
    <w:rsid w:val="000109C6"/>
    <w:rsid w:val="00010CE5"/>
    <w:rsid w:val="00011C97"/>
    <w:rsid w:val="00016150"/>
    <w:rsid w:val="00016EFA"/>
    <w:rsid w:val="00020479"/>
    <w:rsid w:val="000209A0"/>
    <w:rsid w:val="00023D00"/>
    <w:rsid w:val="00026715"/>
    <w:rsid w:val="0002692E"/>
    <w:rsid w:val="000305D3"/>
    <w:rsid w:val="00032E19"/>
    <w:rsid w:val="0003561E"/>
    <w:rsid w:val="00040CB0"/>
    <w:rsid w:val="000430F2"/>
    <w:rsid w:val="0004376B"/>
    <w:rsid w:val="000444AD"/>
    <w:rsid w:val="00050541"/>
    <w:rsid w:val="000510F7"/>
    <w:rsid w:val="000537D5"/>
    <w:rsid w:val="00055E5C"/>
    <w:rsid w:val="00057031"/>
    <w:rsid w:val="00060144"/>
    <w:rsid w:val="00061118"/>
    <w:rsid w:val="00065AAA"/>
    <w:rsid w:val="00073B8E"/>
    <w:rsid w:val="0008364C"/>
    <w:rsid w:val="0008368C"/>
    <w:rsid w:val="000838BE"/>
    <w:rsid w:val="00086151"/>
    <w:rsid w:val="0009040E"/>
    <w:rsid w:val="00093A89"/>
    <w:rsid w:val="00097372"/>
    <w:rsid w:val="000A1942"/>
    <w:rsid w:val="000A2D6F"/>
    <w:rsid w:val="000B0878"/>
    <w:rsid w:val="000B095D"/>
    <w:rsid w:val="000C1F3B"/>
    <w:rsid w:val="000C553B"/>
    <w:rsid w:val="000D2F82"/>
    <w:rsid w:val="000D5CB7"/>
    <w:rsid w:val="000D69D0"/>
    <w:rsid w:val="000D72BA"/>
    <w:rsid w:val="000D7D96"/>
    <w:rsid w:val="000E1167"/>
    <w:rsid w:val="000E319F"/>
    <w:rsid w:val="000E4C3C"/>
    <w:rsid w:val="000E5EDE"/>
    <w:rsid w:val="00102A2A"/>
    <w:rsid w:val="001073FA"/>
    <w:rsid w:val="00107B43"/>
    <w:rsid w:val="00107D6A"/>
    <w:rsid w:val="0011217B"/>
    <w:rsid w:val="00115097"/>
    <w:rsid w:val="001167A1"/>
    <w:rsid w:val="0011793D"/>
    <w:rsid w:val="001230A9"/>
    <w:rsid w:val="00123B27"/>
    <w:rsid w:val="00123E73"/>
    <w:rsid w:val="0012595F"/>
    <w:rsid w:val="001266CE"/>
    <w:rsid w:val="00131D6F"/>
    <w:rsid w:val="00133ED5"/>
    <w:rsid w:val="001417C1"/>
    <w:rsid w:val="001419C1"/>
    <w:rsid w:val="0014475E"/>
    <w:rsid w:val="001524F7"/>
    <w:rsid w:val="00152A59"/>
    <w:rsid w:val="0015311A"/>
    <w:rsid w:val="00166F75"/>
    <w:rsid w:val="00171361"/>
    <w:rsid w:val="00172FDB"/>
    <w:rsid w:val="00174EE9"/>
    <w:rsid w:val="00177274"/>
    <w:rsid w:val="00181411"/>
    <w:rsid w:val="00181916"/>
    <w:rsid w:val="0018250F"/>
    <w:rsid w:val="00183B33"/>
    <w:rsid w:val="00185F3B"/>
    <w:rsid w:val="00190335"/>
    <w:rsid w:val="00195AC5"/>
    <w:rsid w:val="001A0C88"/>
    <w:rsid w:val="001A28B1"/>
    <w:rsid w:val="001B0342"/>
    <w:rsid w:val="001B0FC8"/>
    <w:rsid w:val="001B2F84"/>
    <w:rsid w:val="001B4B7B"/>
    <w:rsid w:val="001B5979"/>
    <w:rsid w:val="001C6458"/>
    <w:rsid w:val="001C69AF"/>
    <w:rsid w:val="001D7737"/>
    <w:rsid w:val="001D7A48"/>
    <w:rsid w:val="001E0ED8"/>
    <w:rsid w:val="001E5D84"/>
    <w:rsid w:val="001F15B9"/>
    <w:rsid w:val="001F1983"/>
    <w:rsid w:val="001F2AC9"/>
    <w:rsid w:val="001F47F3"/>
    <w:rsid w:val="001F4E46"/>
    <w:rsid w:val="00202BF4"/>
    <w:rsid w:val="00211A4E"/>
    <w:rsid w:val="002170DB"/>
    <w:rsid w:val="00222773"/>
    <w:rsid w:val="002259D9"/>
    <w:rsid w:val="002274C0"/>
    <w:rsid w:val="0022786C"/>
    <w:rsid w:val="00227FB7"/>
    <w:rsid w:val="00236202"/>
    <w:rsid w:val="00241D57"/>
    <w:rsid w:val="002441C6"/>
    <w:rsid w:val="00250442"/>
    <w:rsid w:val="002568D0"/>
    <w:rsid w:val="00261144"/>
    <w:rsid w:val="0026423A"/>
    <w:rsid w:val="002710ED"/>
    <w:rsid w:val="0027451D"/>
    <w:rsid w:val="00276DD2"/>
    <w:rsid w:val="00286124"/>
    <w:rsid w:val="00290A3E"/>
    <w:rsid w:val="00291BE0"/>
    <w:rsid w:val="00294CF8"/>
    <w:rsid w:val="00295298"/>
    <w:rsid w:val="00295B38"/>
    <w:rsid w:val="002A0130"/>
    <w:rsid w:val="002A086D"/>
    <w:rsid w:val="002A3B01"/>
    <w:rsid w:val="002A50FE"/>
    <w:rsid w:val="002A54FD"/>
    <w:rsid w:val="002A7D99"/>
    <w:rsid w:val="002B050F"/>
    <w:rsid w:val="002B2A6B"/>
    <w:rsid w:val="002B2BAC"/>
    <w:rsid w:val="002B5AEA"/>
    <w:rsid w:val="002B5D8C"/>
    <w:rsid w:val="002C4571"/>
    <w:rsid w:val="002D4595"/>
    <w:rsid w:val="002F0A92"/>
    <w:rsid w:val="002F191D"/>
    <w:rsid w:val="002F2510"/>
    <w:rsid w:val="002F272D"/>
    <w:rsid w:val="002F28B5"/>
    <w:rsid w:val="00303270"/>
    <w:rsid w:val="00303ADD"/>
    <w:rsid w:val="00303CA2"/>
    <w:rsid w:val="00303F29"/>
    <w:rsid w:val="00304A8E"/>
    <w:rsid w:val="003050FD"/>
    <w:rsid w:val="00306150"/>
    <w:rsid w:val="0031391E"/>
    <w:rsid w:val="003152A3"/>
    <w:rsid w:val="003159B9"/>
    <w:rsid w:val="00321316"/>
    <w:rsid w:val="003227A3"/>
    <w:rsid w:val="00323379"/>
    <w:rsid w:val="003254B4"/>
    <w:rsid w:val="003256FB"/>
    <w:rsid w:val="003306C6"/>
    <w:rsid w:val="0033700F"/>
    <w:rsid w:val="0034028E"/>
    <w:rsid w:val="003419D0"/>
    <w:rsid w:val="003426B0"/>
    <w:rsid w:val="00344985"/>
    <w:rsid w:val="00346B81"/>
    <w:rsid w:val="00354062"/>
    <w:rsid w:val="0036105B"/>
    <w:rsid w:val="003625D9"/>
    <w:rsid w:val="00363EFE"/>
    <w:rsid w:val="00364B38"/>
    <w:rsid w:val="0036654D"/>
    <w:rsid w:val="003679AD"/>
    <w:rsid w:val="00371E4A"/>
    <w:rsid w:val="0037794D"/>
    <w:rsid w:val="00390020"/>
    <w:rsid w:val="00390B58"/>
    <w:rsid w:val="00392BA7"/>
    <w:rsid w:val="00395CDE"/>
    <w:rsid w:val="00396E78"/>
    <w:rsid w:val="00397EC0"/>
    <w:rsid w:val="003A2CC0"/>
    <w:rsid w:val="003A7D9C"/>
    <w:rsid w:val="003B003D"/>
    <w:rsid w:val="003B148F"/>
    <w:rsid w:val="003B3F35"/>
    <w:rsid w:val="003B64B7"/>
    <w:rsid w:val="003C03F1"/>
    <w:rsid w:val="003C2F92"/>
    <w:rsid w:val="003C36CF"/>
    <w:rsid w:val="003C457A"/>
    <w:rsid w:val="003C6101"/>
    <w:rsid w:val="003C668F"/>
    <w:rsid w:val="003D1CB0"/>
    <w:rsid w:val="003D331A"/>
    <w:rsid w:val="003D3AEA"/>
    <w:rsid w:val="003D5185"/>
    <w:rsid w:val="003D5FF5"/>
    <w:rsid w:val="003E1E9F"/>
    <w:rsid w:val="003E21CB"/>
    <w:rsid w:val="003E2383"/>
    <w:rsid w:val="003E29BE"/>
    <w:rsid w:val="003E3A95"/>
    <w:rsid w:val="003E4980"/>
    <w:rsid w:val="003E6376"/>
    <w:rsid w:val="003E69EA"/>
    <w:rsid w:val="003F1952"/>
    <w:rsid w:val="003F2D8C"/>
    <w:rsid w:val="003F2E67"/>
    <w:rsid w:val="003F39CC"/>
    <w:rsid w:val="003F64B8"/>
    <w:rsid w:val="003F6662"/>
    <w:rsid w:val="003F6A2B"/>
    <w:rsid w:val="004106B4"/>
    <w:rsid w:val="00410B3B"/>
    <w:rsid w:val="004166D6"/>
    <w:rsid w:val="00417712"/>
    <w:rsid w:val="00421CF7"/>
    <w:rsid w:val="0042477F"/>
    <w:rsid w:val="00427E94"/>
    <w:rsid w:val="004323AB"/>
    <w:rsid w:val="00433490"/>
    <w:rsid w:val="004455E2"/>
    <w:rsid w:val="00451FB0"/>
    <w:rsid w:val="00463A7D"/>
    <w:rsid w:val="00463E54"/>
    <w:rsid w:val="00467871"/>
    <w:rsid w:val="00471B97"/>
    <w:rsid w:val="00475907"/>
    <w:rsid w:val="00492353"/>
    <w:rsid w:val="004943DE"/>
    <w:rsid w:val="004A10D8"/>
    <w:rsid w:val="004B00B4"/>
    <w:rsid w:val="004B15F1"/>
    <w:rsid w:val="004B43D5"/>
    <w:rsid w:val="004B563B"/>
    <w:rsid w:val="004C22D0"/>
    <w:rsid w:val="004C2494"/>
    <w:rsid w:val="004C4900"/>
    <w:rsid w:val="004D0D2D"/>
    <w:rsid w:val="004D31E7"/>
    <w:rsid w:val="004E33BE"/>
    <w:rsid w:val="004F08FC"/>
    <w:rsid w:val="004F20D8"/>
    <w:rsid w:val="004F4F77"/>
    <w:rsid w:val="004F512D"/>
    <w:rsid w:val="004F72E1"/>
    <w:rsid w:val="005003C3"/>
    <w:rsid w:val="005039BD"/>
    <w:rsid w:val="005115A9"/>
    <w:rsid w:val="00512FB6"/>
    <w:rsid w:val="00516D0C"/>
    <w:rsid w:val="00526131"/>
    <w:rsid w:val="00530AEF"/>
    <w:rsid w:val="0053246F"/>
    <w:rsid w:val="005358C9"/>
    <w:rsid w:val="0053662B"/>
    <w:rsid w:val="005439BD"/>
    <w:rsid w:val="005504B2"/>
    <w:rsid w:val="00551712"/>
    <w:rsid w:val="00552D4F"/>
    <w:rsid w:val="00552E9C"/>
    <w:rsid w:val="00560887"/>
    <w:rsid w:val="00563939"/>
    <w:rsid w:val="0056643E"/>
    <w:rsid w:val="00566C36"/>
    <w:rsid w:val="0057177B"/>
    <w:rsid w:val="00572F10"/>
    <w:rsid w:val="00573D97"/>
    <w:rsid w:val="00575A0A"/>
    <w:rsid w:val="00582338"/>
    <w:rsid w:val="00582576"/>
    <w:rsid w:val="005839C5"/>
    <w:rsid w:val="00583AC7"/>
    <w:rsid w:val="00583E01"/>
    <w:rsid w:val="005848C9"/>
    <w:rsid w:val="00584DD0"/>
    <w:rsid w:val="005858F5"/>
    <w:rsid w:val="00586D05"/>
    <w:rsid w:val="005873FE"/>
    <w:rsid w:val="0059378A"/>
    <w:rsid w:val="00595887"/>
    <w:rsid w:val="00596533"/>
    <w:rsid w:val="005A093A"/>
    <w:rsid w:val="005A595C"/>
    <w:rsid w:val="005A748C"/>
    <w:rsid w:val="005B161F"/>
    <w:rsid w:val="005B17FA"/>
    <w:rsid w:val="005B5623"/>
    <w:rsid w:val="005C1211"/>
    <w:rsid w:val="005C19D1"/>
    <w:rsid w:val="005C1B3D"/>
    <w:rsid w:val="005C294F"/>
    <w:rsid w:val="005C4F2D"/>
    <w:rsid w:val="005C693B"/>
    <w:rsid w:val="005D1370"/>
    <w:rsid w:val="005E360C"/>
    <w:rsid w:val="005E66BE"/>
    <w:rsid w:val="005F06FD"/>
    <w:rsid w:val="00600803"/>
    <w:rsid w:val="0060387B"/>
    <w:rsid w:val="006053F8"/>
    <w:rsid w:val="006054F0"/>
    <w:rsid w:val="00607FF6"/>
    <w:rsid w:val="00610974"/>
    <w:rsid w:val="00611770"/>
    <w:rsid w:val="00614AE2"/>
    <w:rsid w:val="00615119"/>
    <w:rsid w:val="00615B30"/>
    <w:rsid w:val="0061756B"/>
    <w:rsid w:val="00617EC0"/>
    <w:rsid w:val="00620D0F"/>
    <w:rsid w:val="006210F6"/>
    <w:rsid w:val="0062400F"/>
    <w:rsid w:val="00635A13"/>
    <w:rsid w:val="00637788"/>
    <w:rsid w:val="00643D91"/>
    <w:rsid w:val="00652B1C"/>
    <w:rsid w:val="00653F06"/>
    <w:rsid w:val="00655BC7"/>
    <w:rsid w:val="0066772C"/>
    <w:rsid w:val="006679E4"/>
    <w:rsid w:val="00673575"/>
    <w:rsid w:val="006755B4"/>
    <w:rsid w:val="00675E64"/>
    <w:rsid w:val="00682BAF"/>
    <w:rsid w:val="0068505B"/>
    <w:rsid w:val="0069090F"/>
    <w:rsid w:val="00692C2A"/>
    <w:rsid w:val="006940EA"/>
    <w:rsid w:val="00695750"/>
    <w:rsid w:val="006974AB"/>
    <w:rsid w:val="006A5AA8"/>
    <w:rsid w:val="006A6003"/>
    <w:rsid w:val="006A6E89"/>
    <w:rsid w:val="006A7612"/>
    <w:rsid w:val="006B486C"/>
    <w:rsid w:val="006B503F"/>
    <w:rsid w:val="006B7D8A"/>
    <w:rsid w:val="006C1799"/>
    <w:rsid w:val="006C1E5A"/>
    <w:rsid w:val="006C672B"/>
    <w:rsid w:val="006C7024"/>
    <w:rsid w:val="006C7CF2"/>
    <w:rsid w:val="006D3DA1"/>
    <w:rsid w:val="006D554F"/>
    <w:rsid w:val="006E0191"/>
    <w:rsid w:val="006E649A"/>
    <w:rsid w:val="006E7338"/>
    <w:rsid w:val="006F0B1E"/>
    <w:rsid w:val="006F0B95"/>
    <w:rsid w:val="006F14FB"/>
    <w:rsid w:val="00713480"/>
    <w:rsid w:val="007153E4"/>
    <w:rsid w:val="007348B0"/>
    <w:rsid w:val="00737136"/>
    <w:rsid w:val="007409B6"/>
    <w:rsid w:val="00745939"/>
    <w:rsid w:val="00752AF3"/>
    <w:rsid w:val="00754A45"/>
    <w:rsid w:val="00755F37"/>
    <w:rsid w:val="00761C9A"/>
    <w:rsid w:val="00764742"/>
    <w:rsid w:val="007659BF"/>
    <w:rsid w:val="0077102D"/>
    <w:rsid w:val="00777978"/>
    <w:rsid w:val="00780520"/>
    <w:rsid w:val="00787454"/>
    <w:rsid w:val="00790C6D"/>
    <w:rsid w:val="007A03C2"/>
    <w:rsid w:val="007A17BB"/>
    <w:rsid w:val="007A29E8"/>
    <w:rsid w:val="007A63D4"/>
    <w:rsid w:val="007A6462"/>
    <w:rsid w:val="007A649E"/>
    <w:rsid w:val="007B3BA8"/>
    <w:rsid w:val="007B451A"/>
    <w:rsid w:val="007B4D71"/>
    <w:rsid w:val="007B7CC3"/>
    <w:rsid w:val="007C022E"/>
    <w:rsid w:val="007C2560"/>
    <w:rsid w:val="007D37DD"/>
    <w:rsid w:val="007E2F78"/>
    <w:rsid w:val="007E4A5B"/>
    <w:rsid w:val="007E7662"/>
    <w:rsid w:val="007E76AF"/>
    <w:rsid w:val="007E7F2C"/>
    <w:rsid w:val="007F2B19"/>
    <w:rsid w:val="007F38EF"/>
    <w:rsid w:val="00801C97"/>
    <w:rsid w:val="0080472B"/>
    <w:rsid w:val="008064A2"/>
    <w:rsid w:val="00815669"/>
    <w:rsid w:val="0082354C"/>
    <w:rsid w:val="00826D49"/>
    <w:rsid w:val="0082765C"/>
    <w:rsid w:val="0083152A"/>
    <w:rsid w:val="0083202C"/>
    <w:rsid w:val="008330E0"/>
    <w:rsid w:val="0084118B"/>
    <w:rsid w:val="0084228D"/>
    <w:rsid w:val="00844DD0"/>
    <w:rsid w:val="00857139"/>
    <w:rsid w:val="00862B5F"/>
    <w:rsid w:val="008638A3"/>
    <w:rsid w:val="0086553C"/>
    <w:rsid w:val="00867730"/>
    <w:rsid w:val="008713E5"/>
    <w:rsid w:val="00880375"/>
    <w:rsid w:val="00880F15"/>
    <w:rsid w:val="00883D3A"/>
    <w:rsid w:val="0088563F"/>
    <w:rsid w:val="008910CD"/>
    <w:rsid w:val="00892D7D"/>
    <w:rsid w:val="008942E4"/>
    <w:rsid w:val="0089468D"/>
    <w:rsid w:val="0089602A"/>
    <w:rsid w:val="008A39E8"/>
    <w:rsid w:val="008A7F38"/>
    <w:rsid w:val="008B059D"/>
    <w:rsid w:val="008B0B41"/>
    <w:rsid w:val="008B17EE"/>
    <w:rsid w:val="008B484E"/>
    <w:rsid w:val="008B522E"/>
    <w:rsid w:val="008B57A7"/>
    <w:rsid w:val="008C18D4"/>
    <w:rsid w:val="008C513E"/>
    <w:rsid w:val="008C693B"/>
    <w:rsid w:val="008D05F2"/>
    <w:rsid w:val="008D5CB1"/>
    <w:rsid w:val="008F0940"/>
    <w:rsid w:val="008F1D60"/>
    <w:rsid w:val="009001EB"/>
    <w:rsid w:val="00900528"/>
    <w:rsid w:val="009037A8"/>
    <w:rsid w:val="00906E93"/>
    <w:rsid w:val="0090717B"/>
    <w:rsid w:val="00912E18"/>
    <w:rsid w:val="00913BD2"/>
    <w:rsid w:val="00917A56"/>
    <w:rsid w:val="00923DCC"/>
    <w:rsid w:val="0092502E"/>
    <w:rsid w:val="00926D06"/>
    <w:rsid w:val="00951029"/>
    <w:rsid w:val="0095266C"/>
    <w:rsid w:val="00955845"/>
    <w:rsid w:val="009601D2"/>
    <w:rsid w:val="0096301C"/>
    <w:rsid w:val="009658F5"/>
    <w:rsid w:val="00967276"/>
    <w:rsid w:val="00970198"/>
    <w:rsid w:val="009708EE"/>
    <w:rsid w:val="00971ABE"/>
    <w:rsid w:val="00982857"/>
    <w:rsid w:val="00984517"/>
    <w:rsid w:val="00985708"/>
    <w:rsid w:val="0098581A"/>
    <w:rsid w:val="0099405E"/>
    <w:rsid w:val="00996CA1"/>
    <w:rsid w:val="00997D5F"/>
    <w:rsid w:val="009A1FD5"/>
    <w:rsid w:val="009A4820"/>
    <w:rsid w:val="009A63D6"/>
    <w:rsid w:val="009B4176"/>
    <w:rsid w:val="009B4B63"/>
    <w:rsid w:val="009B4E49"/>
    <w:rsid w:val="009B5C80"/>
    <w:rsid w:val="009B7BE5"/>
    <w:rsid w:val="009C01EB"/>
    <w:rsid w:val="009C501B"/>
    <w:rsid w:val="009E3B59"/>
    <w:rsid w:val="009E42BA"/>
    <w:rsid w:val="009F3F8D"/>
    <w:rsid w:val="00A0725F"/>
    <w:rsid w:val="00A169EF"/>
    <w:rsid w:val="00A321E3"/>
    <w:rsid w:val="00A3512D"/>
    <w:rsid w:val="00A35F4C"/>
    <w:rsid w:val="00A40758"/>
    <w:rsid w:val="00A502E0"/>
    <w:rsid w:val="00A50E47"/>
    <w:rsid w:val="00A5337C"/>
    <w:rsid w:val="00A538E7"/>
    <w:rsid w:val="00A5442D"/>
    <w:rsid w:val="00A54630"/>
    <w:rsid w:val="00A54E70"/>
    <w:rsid w:val="00A5569E"/>
    <w:rsid w:val="00A60C00"/>
    <w:rsid w:val="00A64B12"/>
    <w:rsid w:val="00A754C0"/>
    <w:rsid w:val="00A756B4"/>
    <w:rsid w:val="00A80567"/>
    <w:rsid w:val="00A810B2"/>
    <w:rsid w:val="00A8152C"/>
    <w:rsid w:val="00A823F5"/>
    <w:rsid w:val="00A8279C"/>
    <w:rsid w:val="00A8373F"/>
    <w:rsid w:val="00A85FC5"/>
    <w:rsid w:val="00A9074A"/>
    <w:rsid w:val="00A91EBC"/>
    <w:rsid w:val="00A928B0"/>
    <w:rsid w:val="00A92964"/>
    <w:rsid w:val="00A92BFD"/>
    <w:rsid w:val="00A93CFD"/>
    <w:rsid w:val="00A96CEB"/>
    <w:rsid w:val="00AA2A89"/>
    <w:rsid w:val="00AA2DDC"/>
    <w:rsid w:val="00AA2F53"/>
    <w:rsid w:val="00AA3DB7"/>
    <w:rsid w:val="00AA585F"/>
    <w:rsid w:val="00AA5CD7"/>
    <w:rsid w:val="00AB09A0"/>
    <w:rsid w:val="00AB0DE1"/>
    <w:rsid w:val="00AB1710"/>
    <w:rsid w:val="00AC3A6E"/>
    <w:rsid w:val="00AC48E0"/>
    <w:rsid w:val="00AC6C05"/>
    <w:rsid w:val="00AD1A43"/>
    <w:rsid w:val="00AD50D1"/>
    <w:rsid w:val="00AE03E5"/>
    <w:rsid w:val="00AE0EFB"/>
    <w:rsid w:val="00AE2BD6"/>
    <w:rsid w:val="00AE36F3"/>
    <w:rsid w:val="00AE50FF"/>
    <w:rsid w:val="00AF34B8"/>
    <w:rsid w:val="00AF75FC"/>
    <w:rsid w:val="00AF7739"/>
    <w:rsid w:val="00B03435"/>
    <w:rsid w:val="00B03A68"/>
    <w:rsid w:val="00B10984"/>
    <w:rsid w:val="00B1244F"/>
    <w:rsid w:val="00B15A6E"/>
    <w:rsid w:val="00B23A9D"/>
    <w:rsid w:val="00B245E8"/>
    <w:rsid w:val="00B2486B"/>
    <w:rsid w:val="00B31704"/>
    <w:rsid w:val="00B31862"/>
    <w:rsid w:val="00B33307"/>
    <w:rsid w:val="00B364C2"/>
    <w:rsid w:val="00B37817"/>
    <w:rsid w:val="00B40420"/>
    <w:rsid w:val="00B409A1"/>
    <w:rsid w:val="00B41F38"/>
    <w:rsid w:val="00B453EA"/>
    <w:rsid w:val="00B4709F"/>
    <w:rsid w:val="00B510F8"/>
    <w:rsid w:val="00B533A1"/>
    <w:rsid w:val="00B57715"/>
    <w:rsid w:val="00B63232"/>
    <w:rsid w:val="00B65253"/>
    <w:rsid w:val="00B66F33"/>
    <w:rsid w:val="00B71C76"/>
    <w:rsid w:val="00B73B1B"/>
    <w:rsid w:val="00B740D5"/>
    <w:rsid w:val="00B7481A"/>
    <w:rsid w:val="00B75B98"/>
    <w:rsid w:val="00B8007C"/>
    <w:rsid w:val="00B80325"/>
    <w:rsid w:val="00B83704"/>
    <w:rsid w:val="00B8550B"/>
    <w:rsid w:val="00B85BB1"/>
    <w:rsid w:val="00B927CE"/>
    <w:rsid w:val="00BA0092"/>
    <w:rsid w:val="00BA1F4E"/>
    <w:rsid w:val="00BA6B8D"/>
    <w:rsid w:val="00BB0742"/>
    <w:rsid w:val="00BB1C0B"/>
    <w:rsid w:val="00BB1C62"/>
    <w:rsid w:val="00BB7351"/>
    <w:rsid w:val="00BC26BF"/>
    <w:rsid w:val="00BC4188"/>
    <w:rsid w:val="00BD1A59"/>
    <w:rsid w:val="00BD1FFA"/>
    <w:rsid w:val="00BD67B6"/>
    <w:rsid w:val="00BD786C"/>
    <w:rsid w:val="00BE1A18"/>
    <w:rsid w:val="00BF1CDA"/>
    <w:rsid w:val="00BF2306"/>
    <w:rsid w:val="00BF3108"/>
    <w:rsid w:val="00BF7A04"/>
    <w:rsid w:val="00C0288F"/>
    <w:rsid w:val="00C02CD3"/>
    <w:rsid w:val="00C10B28"/>
    <w:rsid w:val="00C13F3D"/>
    <w:rsid w:val="00C147A7"/>
    <w:rsid w:val="00C163F5"/>
    <w:rsid w:val="00C164A9"/>
    <w:rsid w:val="00C17028"/>
    <w:rsid w:val="00C17D03"/>
    <w:rsid w:val="00C20973"/>
    <w:rsid w:val="00C24D74"/>
    <w:rsid w:val="00C2668B"/>
    <w:rsid w:val="00C30CE3"/>
    <w:rsid w:val="00C36147"/>
    <w:rsid w:val="00C36E7E"/>
    <w:rsid w:val="00C40254"/>
    <w:rsid w:val="00C4030F"/>
    <w:rsid w:val="00C41A00"/>
    <w:rsid w:val="00C41D03"/>
    <w:rsid w:val="00C46860"/>
    <w:rsid w:val="00C52E29"/>
    <w:rsid w:val="00C6067D"/>
    <w:rsid w:val="00C60960"/>
    <w:rsid w:val="00C62AF7"/>
    <w:rsid w:val="00C634AD"/>
    <w:rsid w:val="00C67E7E"/>
    <w:rsid w:val="00C76238"/>
    <w:rsid w:val="00C81FBE"/>
    <w:rsid w:val="00C8297D"/>
    <w:rsid w:val="00C84CEF"/>
    <w:rsid w:val="00C868E9"/>
    <w:rsid w:val="00C904F3"/>
    <w:rsid w:val="00C92D6D"/>
    <w:rsid w:val="00CA144C"/>
    <w:rsid w:val="00CA14ED"/>
    <w:rsid w:val="00CB0552"/>
    <w:rsid w:val="00CB53B9"/>
    <w:rsid w:val="00CB7D17"/>
    <w:rsid w:val="00CB7DA3"/>
    <w:rsid w:val="00CD353E"/>
    <w:rsid w:val="00CE1788"/>
    <w:rsid w:val="00CE5357"/>
    <w:rsid w:val="00CE5F2D"/>
    <w:rsid w:val="00CF0626"/>
    <w:rsid w:val="00D01A15"/>
    <w:rsid w:val="00D04B00"/>
    <w:rsid w:val="00D05EB7"/>
    <w:rsid w:val="00D064FB"/>
    <w:rsid w:val="00D078F0"/>
    <w:rsid w:val="00D127F9"/>
    <w:rsid w:val="00D139F9"/>
    <w:rsid w:val="00D15664"/>
    <w:rsid w:val="00D16237"/>
    <w:rsid w:val="00D22D69"/>
    <w:rsid w:val="00D26138"/>
    <w:rsid w:val="00D26793"/>
    <w:rsid w:val="00D314BD"/>
    <w:rsid w:val="00D32AAF"/>
    <w:rsid w:val="00D35F90"/>
    <w:rsid w:val="00D36DB8"/>
    <w:rsid w:val="00D42F77"/>
    <w:rsid w:val="00D43B63"/>
    <w:rsid w:val="00D45711"/>
    <w:rsid w:val="00D45A76"/>
    <w:rsid w:val="00D45D70"/>
    <w:rsid w:val="00D45DAB"/>
    <w:rsid w:val="00D45E08"/>
    <w:rsid w:val="00D50528"/>
    <w:rsid w:val="00D51084"/>
    <w:rsid w:val="00D51760"/>
    <w:rsid w:val="00D52FEB"/>
    <w:rsid w:val="00D53735"/>
    <w:rsid w:val="00D54571"/>
    <w:rsid w:val="00D56616"/>
    <w:rsid w:val="00D56C2B"/>
    <w:rsid w:val="00D60313"/>
    <w:rsid w:val="00D60F61"/>
    <w:rsid w:val="00D62131"/>
    <w:rsid w:val="00D64A66"/>
    <w:rsid w:val="00D65905"/>
    <w:rsid w:val="00D66CB5"/>
    <w:rsid w:val="00D67CB3"/>
    <w:rsid w:val="00D72138"/>
    <w:rsid w:val="00D72528"/>
    <w:rsid w:val="00D7380C"/>
    <w:rsid w:val="00D77191"/>
    <w:rsid w:val="00D774C8"/>
    <w:rsid w:val="00D81DA0"/>
    <w:rsid w:val="00D8313E"/>
    <w:rsid w:val="00D83954"/>
    <w:rsid w:val="00D83D94"/>
    <w:rsid w:val="00D846E5"/>
    <w:rsid w:val="00D85CCB"/>
    <w:rsid w:val="00D91D5A"/>
    <w:rsid w:val="00D92723"/>
    <w:rsid w:val="00D93AEA"/>
    <w:rsid w:val="00D95599"/>
    <w:rsid w:val="00D97BB9"/>
    <w:rsid w:val="00DA032A"/>
    <w:rsid w:val="00DA5B3D"/>
    <w:rsid w:val="00DB2A29"/>
    <w:rsid w:val="00DC2A18"/>
    <w:rsid w:val="00DC50D5"/>
    <w:rsid w:val="00DC5193"/>
    <w:rsid w:val="00DC5953"/>
    <w:rsid w:val="00DC69D8"/>
    <w:rsid w:val="00DD02D3"/>
    <w:rsid w:val="00DD0FAC"/>
    <w:rsid w:val="00DD57F4"/>
    <w:rsid w:val="00DD64C5"/>
    <w:rsid w:val="00DE1E6C"/>
    <w:rsid w:val="00DE28BE"/>
    <w:rsid w:val="00DE49C4"/>
    <w:rsid w:val="00DE7125"/>
    <w:rsid w:val="00DF0E6E"/>
    <w:rsid w:val="00DF147F"/>
    <w:rsid w:val="00DF6B72"/>
    <w:rsid w:val="00E04EAB"/>
    <w:rsid w:val="00E071B4"/>
    <w:rsid w:val="00E13AB6"/>
    <w:rsid w:val="00E14F1F"/>
    <w:rsid w:val="00E15287"/>
    <w:rsid w:val="00E21BF3"/>
    <w:rsid w:val="00E2219A"/>
    <w:rsid w:val="00E23FD7"/>
    <w:rsid w:val="00E30F05"/>
    <w:rsid w:val="00E3574E"/>
    <w:rsid w:val="00E35A59"/>
    <w:rsid w:val="00E4176F"/>
    <w:rsid w:val="00E43B5B"/>
    <w:rsid w:val="00E4659B"/>
    <w:rsid w:val="00E46EEE"/>
    <w:rsid w:val="00E50586"/>
    <w:rsid w:val="00E646E4"/>
    <w:rsid w:val="00E66D67"/>
    <w:rsid w:val="00E73C8F"/>
    <w:rsid w:val="00E74135"/>
    <w:rsid w:val="00E77909"/>
    <w:rsid w:val="00E80667"/>
    <w:rsid w:val="00E80D88"/>
    <w:rsid w:val="00E860A4"/>
    <w:rsid w:val="00E86443"/>
    <w:rsid w:val="00E87666"/>
    <w:rsid w:val="00E8766A"/>
    <w:rsid w:val="00E92235"/>
    <w:rsid w:val="00E9283C"/>
    <w:rsid w:val="00EA0265"/>
    <w:rsid w:val="00EA32E1"/>
    <w:rsid w:val="00EA61A5"/>
    <w:rsid w:val="00EB77EE"/>
    <w:rsid w:val="00EC141C"/>
    <w:rsid w:val="00EC60C7"/>
    <w:rsid w:val="00EC7177"/>
    <w:rsid w:val="00ED01F4"/>
    <w:rsid w:val="00ED3BB0"/>
    <w:rsid w:val="00ED49D5"/>
    <w:rsid w:val="00ED5EAF"/>
    <w:rsid w:val="00ED61E0"/>
    <w:rsid w:val="00EE03A9"/>
    <w:rsid w:val="00EE3588"/>
    <w:rsid w:val="00EE76E1"/>
    <w:rsid w:val="00EE7BF9"/>
    <w:rsid w:val="00EF2E38"/>
    <w:rsid w:val="00EF3E73"/>
    <w:rsid w:val="00F04E48"/>
    <w:rsid w:val="00F11E23"/>
    <w:rsid w:val="00F159FC"/>
    <w:rsid w:val="00F15D9A"/>
    <w:rsid w:val="00F15DD6"/>
    <w:rsid w:val="00F168C0"/>
    <w:rsid w:val="00F21495"/>
    <w:rsid w:val="00F24BF1"/>
    <w:rsid w:val="00F25CDE"/>
    <w:rsid w:val="00F27143"/>
    <w:rsid w:val="00F32D1F"/>
    <w:rsid w:val="00F4057A"/>
    <w:rsid w:val="00F4372F"/>
    <w:rsid w:val="00F46BD2"/>
    <w:rsid w:val="00F47EA3"/>
    <w:rsid w:val="00F52683"/>
    <w:rsid w:val="00F53162"/>
    <w:rsid w:val="00F5612F"/>
    <w:rsid w:val="00F62B67"/>
    <w:rsid w:val="00F71823"/>
    <w:rsid w:val="00F71AE3"/>
    <w:rsid w:val="00F74914"/>
    <w:rsid w:val="00F7771C"/>
    <w:rsid w:val="00F77D27"/>
    <w:rsid w:val="00F81389"/>
    <w:rsid w:val="00F81D8A"/>
    <w:rsid w:val="00F845DB"/>
    <w:rsid w:val="00F84A5E"/>
    <w:rsid w:val="00F84EFF"/>
    <w:rsid w:val="00F85A9B"/>
    <w:rsid w:val="00F86FD2"/>
    <w:rsid w:val="00F902BF"/>
    <w:rsid w:val="00F94A93"/>
    <w:rsid w:val="00F97EAD"/>
    <w:rsid w:val="00FB739E"/>
    <w:rsid w:val="00FC538B"/>
    <w:rsid w:val="00FC56CE"/>
    <w:rsid w:val="00FC73F1"/>
    <w:rsid w:val="00FC75DC"/>
    <w:rsid w:val="00FC7607"/>
    <w:rsid w:val="00FD01A1"/>
    <w:rsid w:val="00FD0936"/>
    <w:rsid w:val="00FD1E46"/>
    <w:rsid w:val="00FD272F"/>
    <w:rsid w:val="00FD691E"/>
    <w:rsid w:val="00FE07D1"/>
    <w:rsid w:val="00FE180A"/>
    <w:rsid w:val="00FE6264"/>
    <w:rsid w:val="00FE7DB0"/>
    <w:rsid w:val="00FF004F"/>
    <w:rsid w:val="00FF2CD3"/>
    <w:rsid w:val="00FF659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3A"/>
    <w:pPr>
      <w:spacing w:after="200" w:line="276" w:lineRule="auto"/>
    </w:pPr>
    <w:rPr>
      <w:sz w:val="22"/>
      <w:szCs w:val="22"/>
      <w:lang w:eastAsia="en-US"/>
    </w:rPr>
  </w:style>
  <w:style w:type="paragraph" w:styleId="Heading1">
    <w:name w:val="heading 1"/>
    <w:basedOn w:val="Normal"/>
    <w:next w:val="Normal"/>
    <w:link w:val="Heading1Char"/>
    <w:qFormat/>
    <w:rsid w:val="0080472B"/>
    <w:pPr>
      <w:keepNext/>
      <w:spacing w:before="480" w:after="300"/>
      <w:jc w:val="center"/>
      <w:outlineLvl w:val="0"/>
    </w:pPr>
    <w:rPr>
      <w:rFonts w:ascii="Times New Roman" w:eastAsia="Times New Roman" w:hAnsi="Times New Roman"/>
      <w:b/>
      <w:bCs/>
      <w:caps/>
      <w:kern w:val="32"/>
      <w:sz w:val="28"/>
      <w:szCs w:val="32"/>
    </w:rPr>
  </w:style>
  <w:style w:type="paragraph" w:styleId="Heading2">
    <w:name w:val="heading 2"/>
    <w:basedOn w:val="Normal"/>
    <w:next w:val="Normal"/>
    <w:link w:val="Heading2Char"/>
    <w:qFormat/>
    <w:rsid w:val="00FD691E"/>
    <w:pPr>
      <w:keepNext/>
      <w:spacing w:before="240" w:after="60"/>
      <w:outlineLvl w:val="1"/>
    </w:pPr>
    <w:rPr>
      <w:rFonts w:ascii="Times New Roman" w:eastAsia="Times New Roman" w:hAnsi="Times New Roman"/>
      <w:b/>
      <w:bCs/>
      <w:iCs/>
      <w:caps/>
      <w:sz w:val="24"/>
      <w:szCs w:val="28"/>
      <w:lang w:val="en-GB" w:eastAsia="en-GB"/>
    </w:rPr>
  </w:style>
  <w:style w:type="paragraph" w:styleId="Heading3">
    <w:name w:val="heading 3"/>
    <w:basedOn w:val="Normal"/>
    <w:link w:val="Heading3Char"/>
    <w:qFormat/>
    <w:rsid w:val="0080472B"/>
    <w:pPr>
      <w:spacing w:before="100" w:beforeAutospacing="1" w:after="100" w:afterAutospacing="1" w:line="240" w:lineRule="auto"/>
      <w:outlineLvl w:val="2"/>
    </w:pPr>
    <w:rPr>
      <w:rFonts w:ascii="Times New Roman" w:eastAsia="Times New Roman" w:hAnsi="Times New Roman"/>
      <w:b/>
      <w:bCs/>
      <w:sz w:val="24"/>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472B"/>
    <w:rPr>
      <w:rFonts w:ascii="Times New Roman" w:eastAsia="Times New Roman" w:hAnsi="Times New Roman" w:cs="Times New Roman"/>
      <w:b/>
      <w:bCs/>
      <w:caps/>
      <w:kern w:val="32"/>
      <w:sz w:val="28"/>
      <w:szCs w:val="32"/>
      <w:lang w:val="en-US"/>
    </w:rPr>
  </w:style>
  <w:style w:type="character" w:customStyle="1" w:styleId="Heading2Char">
    <w:name w:val="Heading 2 Char"/>
    <w:link w:val="Heading2"/>
    <w:rsid w:val="0080472B"/>
    <w:rPr>
      <w:rFonts w:ascii="Times New Roman" w:eastAsia="Times New Roman" w:hAnsi="Times New Roman" w:cs="Arial"/>
      <w:b/>
      <w:bCs/>
      <w:iCs/>
      <w:caps/>
      <w:sz w:val="24"/>
      <w:szCs w:val="28"/>
      <w:lang w:val="en-GB" w:eastAsia="en-GB"/>
    </w:rPr>
  </w:style>
  <w:style w:type="character" w:customStyle="1" w:styleId="Heading3Char">
    <w:name w:val="Heading 3 Char"/>
    <w:link w:val="Heading3"/>
    <w:rsid w:val="0080472B"/>
    <w:rPr>
      <w:rFonts w:ascii="Times New Roman" w:eastAsia="Times New Roman" w:hAnsi="Times New Roman" w:cs="Times New Roman"/>
      <w:b/>
      <w:bCs/>
      <w:sz w:val="24"/>
      <w:szCs w:val="27"/>
      <w:lang w:val="en-GB" w:eastAsia="en-GB"/>
    </w:rPr>
  </w:style>
  <w:style w:type="character" w:styleId="Hyperlink">
    <w:name w:val="Hyperlink"/>
    <w:uiPriority w:val="99"/>
    <w:rsid w:val="00883D3A"/>
    <w:rPr>
      <w:color w:val="0000FF"/>
      <w:u w:val="single"/>
    </w:rPr>
  </w:style>
  <w:style w:type="character" w:customStyle="1" w:styleId="mw-headline">
    <w:name w:val="mw-headline"/>
    <w:basedOn w:val="DefaultParagraphFont"/>
    <w:rsid w:val="00883D3A"/>
  </w:style>
  <w:style w:type="paragraph" w:styleId="NormalWeb">
    <w:name w:val="Normal (Web)"/>
    <w:basedOn w:val="Normal"/>
    <w:rsid w:val="00883D3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itationjournal">
    <w:name w:val="citation journal"/>
    <w:basedOn w:val="DefaultParagraphFont"/>
    <w:rsid w:val="00883D3A"/>
  </w:style>
  <w:style w:type="paragraph" w:styleId="Header">
    <w:name w:val="header"/>
    <w:basedOn w:val="Normal"/>
    <w:link w:val="HeaderChar"/>
    <w:rsid w:val="00883D3A"/>
    <w:pPr>
      <w:tabs>
        <w:tab w:val="center" w:pos="4680"/>
        <w:tab w:val="right" w:pos="9360"/>
      </w:tabs>
    </w:pPr>
    <w:rPr>
      <w:rFonts w:eastAsia="Calibri"/>
      <w:sz w:val="20"/>
      <w:szCs w:val="20"/>
    </w:rPr>
  </w:style>
  <w:style w:type="character" w:customStyle="1" w:styleId="HeaderChar">
    <w:name w:val="Header Char"/>
    <w:link w:val="Header"/>
    <w:rsid w:val="00883D3A"/>
    <w:rPr>
      <w:rFonts w:ascii="Calibri" w:eastAsia="Calibri" w:hAnsi="Calibri" w:cs="Times New Roman"/>
    </w:rPr>
  </w:style>
  <w:style w:type="paragraph" w:styleId="Footer">
    <w:name w:val="footer"/>
    <w:basedOn w:val="Normal"/>
    <w:link w:val="FooterChar"/>
    <w:uiPriority w:val="99"/>
    <w:rsid w:val="00883D3A"/>
    <w:pPr>
      <w:tabs>
        <w:tab w:val="center" w:pos="4680"/>
        <w:tab w:val="right" w:pos="9360"/>
      </w:tabs>
    </w:pPr>
    <w:rPr>
      <w:rFonts w:eastAsia="Calibri"/>
      <w:sz w:val="20"/>
      <w:szCs w:val="20"/>
    </w:rPr>
  </w:style>
  <w:style w:type="character" w:customStyle="1" w:styleId="FooterChar">
    <w:name w:val="Footer Char"/>
    <w:link w:val="Footer"/>
    <w:uiPriority w:val="99"/>
    <w:rsid w:val="00883D3A"/>
    <w:rPr>
      <w:rFonts w:ascii="Calibri" w:eastAsia="Calibri" w:hAnsi="Calibri" w:cs="Times New Roman"/>
    </w:rPr>
  </w:style>
  <w:style w:type="table" w:styleId="TableGrid">
    <w:name w:val="Table Grid"/>
    <w:basedOn w:val="TableNormal"/>
    <w:uiPriority w:val="59"/>
    <w:rsid w:val="00883D3A"/>
    <w:rPr>
      <w:rFonts w:ascii="Times New Roman" w:eastAsia="Times New Roman" w:hAnsi="Times New Roman"/>
      <w:lang w:eastAsia="yo-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D3A"/>
    <w:pPr>
      <w:ind w:left="720"/>
      <w:contextualSpacing/>
    </w:pPr>
  </w:style>
  <w:style w:type="table" w:customStyle="1" w:styleId="TableGrid1">
    <w:name w:val="Table Grid1"/>
    <w:basedOn w:val="TableNormal"/>
    <w:next w:val="TableGrid"/>
    <w:uiPriority w:val="59"/>
    <w:rsid w:val="00883D3A"/>
    <w:rPr>
      <w:rFonts w:eastAsia="Calibri"/>
      <w:lang w:eastAsia="yo-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3D3A"/>
  </w:style>
  <w:style w:type="table" w:customStyle="1" w:styleId="TableGrid2">
    <w:name w:val="Table Grid2"/>
    <w:basedOn w:val="TableNormal"/>
    <w:next w:val="TableGrid"/>
    <w:uiPriority w:val="59"/>
    <w:rsid w:val="00883D3A"/>
    <w:rPr>
      <w:rFonts w:eastAsia="Calibri"/>
      <w:lang w:eastAsia="yo-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883D3A"/>
    <w:rPr>
      <w:i/>
      <w:iCs/>
    </w:rPr>
  </w:style>
  <w:style w:type="table" w:customStyle="1" w:styleId="TableGrid3">
    <w:name w:val="Table Grid3"/>
    <w:basedOn w:val="TableNormal"/>
    <w:next w:val="TableGrid"/>
    <w:uiPriority w:val="59"/>
    <w:rsid w:val="00883D3A"/>
    <w:rPr>
      <w:rFonts w:eastAsia="Calibri"/>
      <w:lang w:eastAsia="yo-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83D3A"/>
    <w:pPr>
      <w:keepLines/>
      <w:spacing w:after="0"/>
      <w:outlineLvl w:val="9"/>
    </w:pPr>
    <w:rPr>
      <w:color w:val="365F91"/>
      <w:kern w:val="0"/>
      <w:szCs w:val="28"/>
      <w:lang w:eastAsia="ja-JP"/>
    </w:rPr>
  </w:style>
  <w:style w:type="paragraph" w:styleId="TOC2">
    <w:name w:val="toc 2"/>
    <w:basedOn w:val="Normal"/>
    <w:next w:val="Normal"/>
    <w:autoRedefine/>
    <w:uiPriority w:val="39"/>
    <w:unhideWhenUsed/>
    <w:qFormat/>
    <w:rsid w:val="00883D3A"/>
    <w:pPr>
      <w:spacing w:after="100"/>
      <w:ind w:left="220"/>
    </w:pPr>
    <w:rPr>
      <w:rFonts w:eastAsia="MS Mincho" w:cs="Arial"/>
      <w:lang w:eastAsia="ja-JP"/>
    </w:rPr>
  </w:style>
  <w:style w:type="paragraph" w:styleId="TOC1">
    <w:name w:val="toc 1"/>
    <w:aliases w:val="Figure List"/>
    <w:basedOn w:val="Normal"/>
    <w:next w:val="Normal"/>
    <w:autoRedefine/>
    <w:uiPriority w:val="39"/>
    <w:unhideWhenUsed/>
    <w:qFormat/>
    <w:rsid w:val="000D5CB7"/>
    <w:pPr>
      <w:tabs>
        <w:tab w:val="right" w:leader="dot" w:pos="9350"/>
      </w:tabs>
      <w:spacing w:after="100"/>
    </w:pPr>
    <w:rPr>
      <w:rFonts w:ascii="Times New Roman" w:eastAsia="MS Mincho" w:hAnsi="Times New Roman" w:cs="Arial"/>
      <w:b/>
      <w:sz w:val="24"/>
      <w:lang w:eastAsia="ja-JP"/>
    </w:rPr>
  </w:style>
  <w:style w:type="paragraph" w:styleId="TOC3">
    <w:name w:val="toc 3"/>
    <w:basedOn w:val="Normal"/>
    <w:next w:val="Normal"/>
    <w:autoRedefine/>
    <w:uiPriority w:val="39"/>
    <w:unhideWhenUsed/>
    <w:qFormat/>
    <w:rsid w:val="00227FB7"/>
    <w:pPr>
      <w:tabs>
        <w:tab w:val="right" w:leader="dot" w:pos="9350"/>
      </w:tabs>
      <w:spacing w:after="100"/>
    </w:pPr>
    <w:rPr>
      <w:rFonts w:eastAsia="MS Mincho" w:cs="Arial"/>
      <w:noProof/>
      <w:lang w:eastAsia="ja-JP"/>
    </w:rPr>
  </w:style>
  <w:style w:type="paragraph" w:styleId="BalloonText">
    <w:name w:val="Balloon Text"/>
    <w:basedOn w:val="Normal"/>
    <w:link w:val="BalloonTextChar"/>
    <w:rsid w:val="00883D3A"/>
    <w:pPr>
      <w:spacing w:after="0" w:line="240" w:lineRule="auto"/>
    </w:pPr>
    <w:rPr>
      <w:rFonts w:ascii="Tahoma" w:eastAsia="Calibri" w:hAnsi="Tahoma"/>
      <w:sz w:val="16"/>
      <w:szCs w:val="16"/>
    </w:rPr>
  </w:style>
  <w:style w:type="character" w:customStyle="1" w:styleId="BalloonTextChar">
    <w:name w:val="Balloon Text Char"/>
    <w:link w:val="BalloonText"/>
    <w:rsid w:val="00883D3A"/>
    <w:rPr>
      <w:rFonts w:ascii="Tahoma" w:eastAsia="Calibri" w:hAnsi="Tahoma" w:cs="Tahoma"/>
      <w:sz w:val="16"/>
      <w:szCs w:val="16"/>
      <w:lang w:val="en-US"/>
    </w:rPr>
  </w:style>
  <w:style w:type="table" w:customStyle="1" w:styleId="TableGrid4">
    <w:name w:val="Table Grid4"/>
    <w:basedOn w:val="TableNormal"/>
    <w:next w:val="TableGrid"/>
    <w:uiPriority w:val="59"/>
    <w:rsid w:val="00390B58"/>
    <w:rPr>
      <w:rFonts w:eastAsia="Calibri"/>
      <w:lang w:eastAsia="yo-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5A595C"/>
    <w:pPr>
      <w:spacing w:after="100"/>
      <w:ind w:left="660"/>
    </w:pPr>
    <w:rPr>
      <w:rFonts w:eastAsia="Times New Roman"/>
      <w:lang w:val="yo-NG" w:eastAsia="yo-NG"/>
    </w:rPr>
  </w:style>
  <w:style w:type="paragraph" w:styleId="TOC5">
    <w:name w:val="toc 5"/>
    <w:basedOn w:val="Normal"/>
    <w:next w:val="Normal"/>
    <w:autoRedefine/>
    <w:uiPriority w:val="39"/>
    <w:unhideWhenUsed/>
    <w:rsid w:val="005A595C"/>
    <w:pPr>
      <w:spacing w:after="100"/>
      <w:ind w:left="880"/>
    </w:pPr>
    <w:rPr>
      <w:rFonts w:eastAsia="Times New Roman"/>
      <w:lang w:val="yo-NG" w:eastAsia="yo-NG"/>
    </w:rPr>
  </w:style>
  <w:style w:type="paragraph" w:styleId="TOC6">
    <w:name w:val="toc 6"/>
    <w:basedOn w:val="Normal"/>
    <w:next w:val="Normal"/>
    <w:autoRedefine/>
    <w:uiPriority w:val="39"/>
    <w:unhideWhenUsed/>
    <w:rsid w:val="005A595C"/>
    <w:pPr>
      <w:spacing w:after="100"/>
      <w:ind w:left="1100"/>
    </w:pPr>
    <w:rPr>
      <w:rFonts w:eastAsia="Times New Roman"/>
      <w:lang w:val="yo-NG" w:eastAsia="yo-NG"/>
    </w:rPr>
  </w:style>
  <w:style w:type="paragraph" w:styleId="TOC7">
    <w:name w:val="toc 7"/>
    <w:basedOn w:val="Normal"/>
    <w:next w:val="Normal"/>
    <w:autoRedefine/>
    <w:uiPriority w:val="39"/>
    <w:unhideWhenUsed/>
    <w:rsid w:val="005A595C"/>
    <w:pPr>
      <w:spacing w:after="100"/>
      <w:ind w:left="1320"/>
    </w:pPr>
    <w:rPr>
      <w:rFonts w:eastAsia="Times New Roman"/>
      <w:lang w:val="yo-NG" w:eastAsia="yo-NG"/>
    </w:rPr>
  </w:style>
  <w:style w:type="paragraph" w:styleId="TOC8">
    <w:name w:val="toc 8"/>
    <w:basedOn w:val="Normal"/>
    <w:next w:val="Normal"/>
    <w:autoRedefine/>
    <w:uiPriority w:val="39"/>
    <w:unhideWhenUsed/>
    <w:rsid w:val="005A595C"/>
    <w:pPr>
      <w:spacing w:after="100"/>
      <w:ind w:left="1540"/>
    </w:pPr>
    <w:rPr>
      <w:rFonts w:eastAsia="Times New Roman"/>
      <w:lang w:val="yo-NG" w:eastAsia="yo-NG"/>
    </w:rPr>
  </w:style>
  <w:style w:type="paragraph" w:styleId="TOC9">
    <w:name w:val="toc 9"/>
    <w:basedOn w:val="Normal"/>
    <w:next w:val="Normal"/>
    <w:autoRedefine/>
    <w:uiPriority w:val="39"/>
    <w:unhideWhenUsed/>
    <w:rsid w:val="005A595C"/>
    <w:pPr>
      <w:spacing w:after="100"/>
      <w:ind w:left="1760"/>
    </w:pPr>
    <w:rPr>
      <w:rFonts w:eastAsia="Times New Roman"/>
      <w:lang w:val="yo-NG" w:eastAsia="yo-NG"/>
    </w:rPr>
  </w:style>
  <w:style w:type="paragraph" w:styleId="TableofFigures">
    <w:name w:val="table of figures"/>
    <w:aliases w:val="Figures"/>
    <w:basedOn w:val="Normal"/>
    <w:next w:val="Normal"/>
    <w:autoRedefine/>
    <w:uiPriority w:val="99"/>
    <w:semiHidden/>
    <w:unhideWhenUsed/>
    <w:qFormat/>
    <w:rsid w:val="00BC26BF"/>
    <w:pPr>
      <w:spacing w:after="0"/>
    </w:pPr>
    <w:rPr>
      <w:rFonts w:ascii="Times New Roman" w:hAnsi="Times New Roman"/>
      <w:b/>
      <w:sz w:val="24"/>
    </w:rPr>
  </w:style>
  <w:style w:type="character" w:styleId="LineNumber">
    <w:name w:val="line number"/>
    <w:basedOn w:val="DefaultParagraphFont"/>
    <w:uiPriority w:val="99"/>
    <w:semiHidden/>
    <w:unhideWhenUsed/>
    <w:rsid w:val="00906E93"/>
  </w:style>
  <w:style w:type="paragraph" w:styleId="Caption">
    <w:name w:val="caption"/>
    <w:basedOn w:val="Normal"/>
    <w:next w:val="Normal"/>
    <w:uiPriority w:val="35"/>
    <w:unhideWhenUsed/>
    <w:qFormat/>
    <w:rsid w:val="000C553B"/>
    <w:rPr>
      <w:b/>
      <w:bCs/>
      <w:sz w:val="20"/>
      <w:szCs w:val="20"/>
    </w:rPr>
  </w:style>
  <w:style w:type="paragraph" w:styleId="NoSpacing">
    <w:name w:val="No Spacing"/>
    <w:uiPriority w:val="1"/>
    <w:qFormat/>
    <w:rsid w:val="00FC75D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7675466">
      <w:bodyDiv w:val="1"/>
      <w:marLeft w:val="0"/>
      <w:marRight w:val="0"/>
      <w:marTop w:val="0"/>
      <w:marBottom w:val="0"/>
      <w:divBdr>
        <w:top w:val="none" w:sz="0" w:space="0" w:color="auto"/>
        <w:left w:val="none" w:sz="0" w:space="0" w:color="auto"/>
        <w:bottom w:val="none" w:sz="0" w:space="0" w:color="auto"/>
        <w:right w:val="none" w:sz="0" w:space="0" w:color="auto"/>
      </w:divBdr>
    </w:div>
    <w:div w:id="273244549">
      <w:bodyDiv w:val="1"/>
      <w:marLeft w:val="0"/>
      <w:marRight w:val="0"/>
      <w:marTop w:val="0"/>
      <w:marBottom w:val="0"/>
      <w:divBdr>
        <w:top w:val="none" w:sz="0" w:space="0" w:color="auto"/>
        <w:left w:val="none" w:sz="0" w:space="0" w:color="auto"/>
        <w:bottom w:val="none" w:sz="0" w:space="0" w:color="auto"/>
        <w:right w:val="none" w:sz="0" w:space="0" w:color="auto"/>
      </w:divBdr>
    </w:div>
    <w:div w:id="360665806">
      <w:bodyDiv w:val="1"/>
      <w:marLeft w:val="0"/>
      <w:marRight w:val="0"/>
      <w:marTop w:val="0"/>
      <w:marBottom w:val="0"/>
      <w:divBdr>
        <w:top w:val="none" w:sz="0" w:space="0" w:color="auto"/>
        <w:left w:val="none" w:sz="0" w:space="0" w:color="auto"/>
        <w:bottom w:val="none" w:sz="0" w:space="0" w:color="auto"/>
        <w:right w:val="none" w:sz="0" w:space="0" w:color="auto"/>
      </w:divBdr>
    </w:div>
    <w:div w:id="473330128">
      <w:bodyDiv w:val="1"/>
      <w:marLeft w:val="0"/>
      <w:marRight w:val="0"/>
      <w:marTop w:val="0"/>
      <w:marBottom w:val="0"/>
      <w:divBdr>
        <w:top w:val="none" w:sz="0" w:space="0" w:color="auto"/>
        <w:left w:val="none" w:sz="0" w:space="0" w:color="auto"/>
        <w:bottom w:val="none" w:sz="0" w:space="0" w:color="auto"/>
        <w:right w:val="none" w:sz="0" w:space="0" w:color="auto"/>
      </w:divBdr>
    </w:div>
    <w:div w:id="722751586">
      <w:bodyDiv w:val="1"/>
      <w:marLeft w:val="0"/>
      <w:marRight w:val="0"/>
      <w:marTop w:val="0"/>
      <w:marBottom w:val="0"/>
      <w:divBdr>
        <w:top w:val="none" w:sz="0" w:space="0" w:color="auto"/>
        <w:left w:val="none" w:sz="0" w:space="0" w:color="auto"/>
        <w:bottom w:val="none" w:sz="0" w:space="0" w:color="auto"/>
        <w:right w:val="none" w:sz="0" w:space="0" w:color="auto"/>
      </w:divBdr>
    </w:div>
    <w:div w:id="1500849435">
      <w:bodyDiv w:val="1"/>
      <w:marLeft w:val="0"/>
      <w:marRight w:val="0"/>
      <w:marTop w:val="0"/>
      <w:marBottom w:val="0"/>
      <w:divBdr>
        <w:top w:val="none" w:sz="0" w:space="0" w:color="auto"/>
        <w:left w:val="none" w:sz="0" w:space="0" w:color="auto"/>
        <w:bottom w:val="none" w:sz="0" w:space="0" w:color="auto"/>
        <w:right w:val="none" w:sz="0" w:space="0" w:color="auto"/>
      </w:divBdr>
    </w:div>
    <w:div w:id="1563518242">
      <w:bodyDiv w:val="1"/>
      <w:marLeft w:val="0"/>
      <w:marRight w:val="0"/>
      <w:marTop w:val="0"/>
      <w:marBottom w:val="0"/>
      <w:divBdr>
        <w:top w:val="none" w:sz="0" w:space="0" w:color="auto"/>
        <w:left w:val="none" w:sz="0" w:space="0" w:color="auto"/>
        <w:bottom w:val="none" w:sz="0" w:space="0" w:color="auto"/>
        <w:right w:val="none" w:sz="0" w:space="0" w:color="auto"/>
      </w:divBdr>
    </w:div>
    <w:div w:id="1877544017">
      <w:bodyDiv w:val="1"/>
      <w:marLeft w:val="0"/>
      <w:marRight w:val="0"/>
      <w:marTop w:val="0"/>
      <w:marBottom w:val="0"/>
      <w:divBdr>
        <w:top w:val="none" w:sz="0" w:space="0" w:color="auto"/>
        <w:left w:val="none" w:sz="0" w:space="0" w:color="auto"/>
        <w:bottom w:val="none" w:sz="0" w:space="0" w:color="auto"/>
        <w:right w:val="none" w:sz="0" w:space="0" w:color="auto"/>
      </w:divBdr>
    </w:div>
    <w:div w:id="1914045087">
      <w:bodyDiv w:val="1"/>
      <w:marLeft w:val="0"/>
      <w:marRight w:val="0"/>
      <w:marTop w:val="0"/>
      <w:marBottom w:val="0"/>
      <w:divBdr>
        <w:top w:val="none" w:sz="0" w:space="0" w:color="auto"/>
        <w:left w:val="none" w:sz="0" w:space="0" w:color="auto"/>
        <w:bottom w:val="none" w:sz="0" w:space="0" w:color="auto"/>
        <w:right w:val="none" w:sz="0" w:space="0" w:color="auto"/>
      </w:divBdr>
    </w:div>
    <w:div w:id="2025592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4.bin"/><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oleObject" Target="embeddings/oleObject8.bin"/><Relationship Id="rId42" Type="http://schemas.openxmlformats.org/officeDocument/2006/relationships/image" Target="media/image12.png"/><Relationship Id="rId47" Type="http://schemas.openxmlformats.org/officeDocument/2006/relationships/image" Target="media/image17.e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hyperlink" Target="mailto:ldurosinmi@oauife.edu.ng" TargetMode="External"/><Relationship Id="rId46"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2.xml"/><Relationship Id="rId29" Type="http://schemas.openxmlformats.org/officeDocument/2006/relationships/image" Target="media/image6.emf"/><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oleObject" Target="embeddings/oleObject7.bin"/><Relationship Id="rId37" Type="http://schemas.openxmlformats.org/officeDocument/2006/relationships/hyperlink" Target="mailto:lateefahdurosinmi@yahoo.com" TargetMode="External"/><Relationship Id="rId40" Type="http://schemas.openxmlformats.org/officeDocument/2006/relationships/image" Target="media/image10.emf"/><Relationship Id="rId45"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hyperlink" Target="http://www.sciencepub.net/nature" TargetMode="External"/><Relationship Id="rId19" Type="http://schemas.openxmlformats.org/officeDocument/2006/relationships/header" Target="header2.xml"/><Relationship Id="rId31" Type="http://schemas.openxmlformats.org/officeDocument/2006/relationships/image" Target="media/image7.emf"/><Relationship Id="rId44"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yperlink" Target="mailto:ldurosinmi@oauife.edu.ng" TargetMode="Externa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image" Target="media/image9.emf"/><Relationship Id="rId43" Type="http://schemas.openxmlformats.org/officeDocument/2006/relationships/image" Target="media/image13.png"/><Relationship Id="rId48" Type="http://schemas.openxmlformats.org/officeDocument/2006/relationships/footer" Target="footer6.xml"/><Relationship Id="rId8" Type="http://schemas.openxmlformats.org/officeDocument/2006/relationships/hyperlink" Target="mailto:lateefahdurosinmi@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2665-C4BA-460B-8D7C-5A0A97F2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28464</CharactersWithSpaces>
  <SharedDoc>false</SharedDoc>
  <HLinks>
    <vt:vector size="24" baseType="variant">
      <vt:variant>
        <vt:i4>4390960</vt:i4>
      </vt:variant>
      <vt:variant>
        <vt:i4>33</vt:i4>
      </vt:variant>
      <vt:variant>
        <vt:i4>0</vt:i4>
      </vt:variant>
      <vt:variant>
        <vt:i4>5</vt:i4>
      </vt:variant>
      <vt:variant>
        <vt:lpwstr>mailto:ldurosinmi@oauife.edu.ng</vt:lpwstr>
      </vt:variant>
      <vt:variant>
        <vt:lpwstr/>
      </vt:variant>
      <vt:variant>
        <vt:i4>7077969</vt:i4>
      </vt:variant>
      <vt:variant>
        <vt:i4>30</vt:i4>
      </vt:variant>
      <vt:variant>
        <vt:i4>0</vt:i4>
      </vt:variant>
      <vt:variant>
        <vt:i4>5</vt:i4>
      </vt:variant>
      <vt:variant>
        <vt:lpwstr>mailto:lateefahdurosinmi@yahoo.com</vt:lpwstr>
      </vt:variant>
      <vt:variant>
        <vt:lpwstr/>
      </vt:variant>
      <vt:variant>
        <vt:i4>4390960</vt:i4>
      </vt:variant>
      <vt:variant>
        <vt:i4>3</vt:i4>
      </vt:variant>
      <vt:variant>
        <vt:i4>0</vt:i4>
      </vt:variant>
      <vt:variant>
        <vt:i4>5</vt:i4>
      </vt:variant>
      <vt:variant>
        <vt:lpwstr>mailto:ldurosinmi@oauife.edu.ng</vt:lpwstr>
      </vt:variant>
      <vt:variant>
        <vt:lpwstr/>
      </vt:variant>
      <vt:variant>
        <vt:i4>7077969</vt:i4>
      </vt:variant>
      <vt:variant>
        <vt:i4>0</vt:i4>
      </vt:variant>
      <vt:variant>
        <vt:i4>0</vt:i4>
      </vt:variant>
      <vt:variant>
        <vt:i4>5</vt:i4>
      </vt:variant>
      <vt:variant>
        <vt:lpwstr>mailto:lateefahdurosinmi@yahoo.com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taofiq</dc:creator>
  <cp:lastModifiedBy>Administrator</cp:lastModifiedBy>
  <cp:revision>4</cp:revision>
  <cp:lastPrinted>2015-04-14T01:28:00Z</cp:lastPrinted>
  <dcterms:created xsi:type="dcterms:W3CDTF">2015-04-14T07:51:00Z</dcterms:created>
  <dcterms:modified xsi:type="dcterms:W3CDTF">2015-04-14T01:42:00Z</dcterms:modified>
</cp:coreProperties>
</file>