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3B" w:rsidRPr="002C0FC8" w:rsidRDefault="009A733B" w:rsidP="002C0FC8">
      <w:pPr>
        <w:snapToGrid w:val="0"/>
        <w:spacing w:after="0" w:line="240" w:lineRule="auto"/>
        <w:jc w:val="center"/>
        <w:rPr>
          <w:rFonts w:ascii="Times New Roman" w:hAnsi="Times New Roman" w:cs="Times New Roman"/>
          <w:b/>
          <w:color w:val="000000" w:themeColor="text1"/>
          <w:sz w:val="20"/>
          <w:szCs w:val="20"/>
          <w:lang w:eastAsia="zh-CN"/>
        </w:rPr>
      </w:pPr>
      <w:r w:rsidRPr="002C0FC8">
        <w:rPr>
          <w:rFonts w:ascii="Times New Roman" w:hAnsi="Times New Roman" w:cs="Times New Roman"/>
          <w:b/>
          <w:color w:val="000000" w:themeColor="text1"/>
          <w:sz w:val="20"/>
          <w:szCs w:val="20"/>
        </w:rPr>
        <w:t>Biotechnology: A tool for the improvement of human life</w:t>
      </w:r>
    </w:p>
    <w:p w:rsidR="002C0FC8" w:rsidRPr="002C0FC8" w:rsidRDefault="002C0FC8" w:rsidP="002C0FC8">
      <w:pPr>
        <w:snapToGrid w:val="0"/>
        <w:spacing w:after="0" w:line="240" w:lineRule="auto"/>
        <w:jc w:val="center"/>
        <w:rPr>
          <w:rFonts w:ascii="Times New Roman" w:hAnsi="Times New Roman" w:cs="Times New Roman"/>
          <w:b/>
          <w:color w:val="000000" w:themeColor="text1"/>
          <w:sz w:val="20"/>
          <w:szCs w:val="20"/>
          <w:lang w:eastAsia="zh-CN"/>
        </w:rPr>
      </w:pPr>
    </w:p>
    <w:p w:rsidR="00BF7F4E" w:rsidRPr="002C0FC8" w:rsidRDefault="00BF7F4E" w:rsidP="002C0FC8">
      <w:pPr>
        <w:snapToGrid w:val="0"/>
        <w:spacing w:after="0" w:line="240" w:lineRule="auto"/>
        <w:jc w:val="center"/>
        <w:rPr>
          <w:rFonts w:ascii="Times New Roman" w:hAnsi="Times New Roman" w:cs="Times New Roman"/>
          <w:color w:val="000000" w:themeColor="text1"/>
          <w:sz w:val="20"/>
          <w:szCs w:val="20"/>
          <w:vertAlign w:val="superscript"/>
          <w:lang w:eastAsia="zh-CN"/>
        </w:rPr>
      </w:pPr>
      <w:r w:rsidRPr="002C0FC8">
        <w:rPr>
          <w:rFonts w:ascii="Times New Roman" w:hAnsi="Times New Roman" w:cs="Times New Roman"/>
          <w:color w:val="000000" w:themeColor="text1"/>
          <w:sz w:val="20"/>
          <w:szCs w:val="20"/>
        </w:rPr>
        <w:t>Abdul Hannan</w:t>
      </w:r>
      <w:r w:rsidRPr="002C0FC8">
        <w:rPr>
          <w:rFonts w:ascii="Times New Roman" w:hAnsi="Times New Roman" w:cs="Times New Roman"/>
          <w:color w:val="000000" w:themeColor="text1"/>
          <w:sz w:val="20"/>
          <w:szCs w:val="20"/>
          <w:vertAlign w:val="superscript"/>
        </w:rPr>
        <w:t>1</w:t>
      </w:r>
      <w:r w:rsidRPr="002C0FC8">
        <w:rPr>
          <w:rFonts w:ascii="Times New Roman" w:hAnsi="Times New Roman" w:cs="Times New Roman"/>
          <w:color w:val="000000" w:themeColor="text1"/>
          <w:sz w:val="20"/>
          <w:szCs w:val="20"/>
        </w:rPr>
        <w:t>, Muhammad Qasim</w:t>
      </w:r>
      <w:r w:rsidRPr="002C0FC8">
        <w:rPr>
          <w:rFonts w:ascii="Times New Roman" w:hAnsi="Times New Roman" w:cs="Times New Roman"/>
          <w:color w:val="000000" w:themeColor="text1"/>
          <w:sz w:val="20"/>
          <w:szCs w:val="20"/>
          <w:vertAlign w:val="superscript"/>
        </w:rPr>
        <w:t>1</w:t>
      </w:r>
      <w:r w:rsidRPr="002C0FC8">
        <w:rPr>
          <w:rFonts w:ascii="Times New Roman" w:hAnsi="Times New Roman" w:cs="Times New Roman"/>
          <w:color w:val="000000" w:themeColor="text1"/>
          <w:sz w:val="20"/>
          <w:szCs w:val="20"/>
        </w:rPr>
        <w:t>, Atif Bashir</w:t>
      </w:r>
      <w:r w:rsidRPr="002C0FC8">
        <w:rPr>
          <w:rFonts w:ascii="Times New Roman" w:hAnsi="Times New Roman" w:cs="Times New Roman"/>
          <w:color w:val="000000" w:themeColor="text1"/>
          <w:sz w:val="20"/>
          <w:szCs w:val="20"/>
          <w:vertAlign w:val="superscript"/>
        </w:rPr>
        <w:t>1</w:t>
      </w:r>
      <w:r w:rsidRPr="002C0FC8">
        <w:rPr>
          <w:rFonts w:ascii="Times New Roman" w:hAnsi="Times New Roman" w:cs="Times New Roman"/>
          <w:color w:val="000000" w:themeColor="text1"/>
          <w:sz w:val="20"/>
          <w:szCs w:val="20"/>
        </w:rPr>
        <w:t>, Ejaz-ul-Hasan</w:t>
      </w:r>
      <w:r w:rsidRPr="002C0FC8">
        <w:rPr>
          <w:rFonts w:ascii="Times New Roman" w:hAnsi="Times New Roman" w:cs="Times New Roman"/>
          <w:color w:val="000000" w:themeColor="text1"/>
          <w:sz w:val="20"/>
          <w:szCs w:val="20"/>
          <w:vertAlign w:val="superscript"/>
        </w:rPr>
        <w:t>2</w:t>
      </w:r>
      <w:r w:rsidRPr="002C0FC8">
        <w:rPr>
          <w:rFonts w:ascii="Times New Roman" w:hAnsi="Times New Roman" w:cs="Times New Roman"/>
          <w:color w:val="000000" w:themeColor="text1"/>
          <w:sz w:val="20"/>
          <w:szCs w:val="20"/>
        </w:rPr>
        <w:t>, Qurban Ali</w:t>
      </w:r>
      <w:r w:rsidRPr="002C0FC8">
        <w:rPr>
          <w:rFonts w:ascii="Times New Roman" w:hAnsi="Times New Roman" w:cs="Times New Roman"/>
          <w:color w:val="000000" w:themeColor="text1"/>
          <w:sz w:val="20"/>
          <w:szCs w:val="20"/>
          <w:vertAlign w:val="superscript"/>
        </w:rPr>
        <w:t>3</w:t>
      </w:r>
      <w:r w:rsidRPr="002C0FC8">
        <w:rPr>
          <w:rFonts w:ascii="Times New Roman" w:hAnsi="Times New Roman" w:cs="Times New Roman"/>
          <w:color w:val="000000" w:themeColor="text1"/>
          <w:sz w:val="20"/>
          <w:szCs w:val="20"/>
        </w:rPr>
        <w:t xml:space="preserve"> and Hafiz Saad Bin Mustafa</w:t>
      </w:r>
      <w:r w:rsidRPr="002C0FC8">
        <w:rPr>
          <w:rFonts w:ascii="Times New Roman" w:hAnsi="Times New Roman" w:cs="Times New Roman"/>
          <w:color w:val="000000" w:themeColor="text1"/>
          <w:sz w:val="20"/>
          <w:szCs w:val="20"/>
          <w:vertAlign w:val="superscript"/>
        </w:rPr>
        <w:t>2*</w:t>
      </w:r>
    </w:p>
    <w:p w:rsidR="002C0FC8" w:rsidRPr="002C0FC8" w:rsidRDefault="002C0FC8" w:rsidP="002C0FC8">
      <w:pPr>
        <w:snapToGrid w:val="0"/>
        <w:spacing w:after="0" w:line="240" w:lineRule="auto"/>
        <w:jc w:val="center"/>
        <w:rPr>
          <w:rFonts w:ascii="Times New Roman" w:hAnsi="Times New Roman" w:cs="Times New Roman"/>
          <w:b/>
          <w:color w:val="000000" w:themeColor="text1"/>
          <w:sz w:val="20"/>
          <w:szCs w:val="20"/>
          <w:vertAlign w:val="superscript"/>
          <w:lang w:eastAsia="zh-CN"/>
        </w:rPr>
      </w:pPr>
    </w:p>
    <w:p w:rsidR="00BF7F4E" w:rsidRPr="002C0FC8" w:rsidRDefault="00BF7F4E" w:rsidP="002C0FC8">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0"/>
          <w:vertAlign w:val="superscript"/>
        </w:rPr>
      </w:pPr>
      <w:r w:rsidRPr="002C0FC8">
        <w:rPr>
          <w:rFonts w:ascii="Times New Roman" w:hAnsi="Times New Roman" w:cs="Times New Roman"/>
          <w:color w:val="000000" w:themeColor="text1"/>
          <w:sz w:val="20"/>
          <w:szCs w:val="20"/>
        </w:rPr>
        <w:t>Centre of Agricultural Biochemistry and Biotechnology, UAF, Pakistan.</w:t>
      </w:r>
    </w:p>
    <w:p w:rsidR="003758B7" w:rsidRPr="002C0FC8" w:rsidRDefault="00BF7F4E" w:rsidP="002C0FC8">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Oilseeds Research Institute (AARI) Faisalabad, Pakistan.</w:t>
      </w:r>
    </w:p>
    <w:p w:rsidR="00BF7F4E" w:rsidRPr="002C0FC8" w:rsidRDefault="00BF7F4E" w:rsidP="002C0FC8">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Centre of Excellence in Molecular Biology, University of the Punjab, Pakistan.</w:t>
      </w:r>
    </w:p>
    <w:p w:rsidR="00BF7F4E" w:rsidRPr="002C0FC8" w:rsidRDefault="00BF7F4E" w:rsidP="002C0FC8">
      <w:pPr>
        <w:snapToGrid w:val="0"/>
        <w:spacing w:after="0" w:line="240" w:lineRule="auto"/>
        <w:jc w:val="center"/>
        <w:rPr>
          <w:rFonts w:ascii="Times New Roman" w:hAnsi="Times New Roman" w:cs="Times New Roman"/>
          <w:sz w:val="20"/>
          <w:szCs w:val="20"/>
          <w:lang w:eastAsia="zh-CN"/>
        </w:rPr>
      </w:pPr>
      <w:r w:rsidRPr="002C0FC8">
        <w:rPr>
          <w:rFonts w:ascii="Times New Roman" w:hAnsi="Times New Roman" w:cs="Times New Roman"/>
          <w:color w:val="000000" w:themeColor="text1"/>
          <w:sz w:val="20"/>
          <w:szCs w:val="20"/>
        </w:rPr>
        <w:t xml:space="preserve">*Corresponding author’s email: </w:t>
      </w:r>
      <w:hyperlink r:id="rId8" w:history="1">
        <w:r w:rsidR="003758B7" w:rsidRPr="002C0FC8">
          <w:rPr>
            <w:rStyle w:val="Hyperlink"/>
            <w:rFonts w:ascii="Times New Roman" w:hAnsi="Times New Roman" w:cs="Times New Roman"/>
            <w:sz w:val="20"/>
            <w:szCs w:val="20"/>
          </w:rPr>
          <w:t>saadpbg@gmail.com</w:t>
        </w:r>
      </w:hyperlink>
    </w:p>
    <w:p w:rsidR="002C0FC8" w:rsidRPr="002C0FC8" w:rsidRDefault="002C0FC8" w:rsidP="002C0FC8">
      <w:pPr>
        <w:snapToGrid w:val="0"/>
        <w:spacing w:after="0" w:line="240" w:lineRule="auto"/>
        <w:jc w:val="center"/>
        <w:rPr>
          <w:rFonts w:ascii="Times New Roman" w:hAnsi="Times New Roman" w:cs="Times New Roman"/>
          <w:color w:val="000000" w:themeColor="text1"/>
          <w:sz w:val="20"/>
          <w:szCs w:val="20"/>
          <w:lang w:eastAsia="zh-CN"/>
        </w:rPr>
      </w:pPr>
    </w:p>
    <w:p w:rsidR="00254A58" w:rsidRPr="002C0FC8" w:rsidRDefault="002B11CC" w:rsidP="002C0FC8">
      <w:pPr>
        <w:snapToGrid w:val="0"/>
        <w:spacing w:after="0" w:line="240" w:lineRule="auto"/>
        <w:jc w:val="both"/>
        <w:rPr>
          <w:rFonts w:ascii="Times New Roman" w:hAnsi="Times New Roman" w:cs="Times New Roman"/>
          <w:bCs/>
          <w:color w:val="000000" w:themeColor="text1"/>
          <w:sz w:val="20"/>
          <w:szCs w:val="20"/>
        </w:rPr>
      </w:pPr>
      <w:r w:rsidRPr="002C0FC8">
        <w:rPr>
          <w:rFonts w:ascii="Times New Roman" w:hAnsi="Times New Roman" w:cs="Times New Roman"/>
          <w:b/>
          <w:color w:val="000000" w:themeColor="text1"/>
          <w:sz w:val="20"/>
          <w:szCs w:val="20"/>
        </w:rPr>
        <w:t>Abstract</w:t>
      </w:r>
      <w:r w:rsidR="00C91EC3" w:rsidRPr="002C0FC8">
        <w:rPr>
          <w:rFonts w:ascii="Times New Roman" w:hAnsi="Times New Roman" w:cs="Times New Roman"/>
          <w:b/>
          <w:color w:val="000000" w:themeColor="text1"/>
          <w:sz w:val="20"/>
          <w:szCs w:val="20"/>
        </w:rPr>
        <w:t>:</w:t>
      </w:r>
      <w:r w:rsidR="00BF7F4E" w:rsidRPr="002C0FC8">
        <w:rPr>
          <w:rFonts w:ascii="Times New Roman" w:hAnsi="Times New Roman" w:cs="Times New Roman"/>
          <w:b/>
          <w:color w:val="000000" w:themeColor="text1"/>
          <w:sz w:val="20"/>
          <w:szCs w:val="20"/>
        </w:rPr>
        <w:t xml:space="preserve"> </w:t>
      </w:r>
      <w:r w:rsidR="00A6013F" w:rsidRPr="002C0FC8">
        <w:rPr>
          <w:rFonts w:ascii="Times New Roman" w:hAnsi="Times New Roman" w:cs="Times New Roman"/>
          <w:bCs/>
          <w:color w:val="000000" w:themeColor="text1"/>
          <w:sz w:val="20"/>
          <w:szCs w:val="20"/>
        </w:rPr>
        <w:t xml:space="preserve">Increase in </w:t>
      </w:r>
      <w:r w:rsidR="00937A41" w:rsidRPr="002C0FC8">
        <w:rPr>
          <w:rFonts w:ascii="Times New Roman" w:hAnsi="Times New Roman" w:cs="Times New Roman"/>
          <w:bCs/>
          <w:color w:val="000000" w:themeColor="text1"/>
          <w:sz w:val="20"/>
          <w:szCs w:val="20"/>
        </w:rPr>
        <w:t xml:space="preserve">human </w:t>
      </w:r>
      <w:r w:rsidR="00A6013F" w:rsidRPr="002C0FC8">
        <w:rPr>
          <w:rFonts w:ascii="Times New Roman" w:hAnsi="Times New Roman" w:cs="Times New Roman"/>
          <w:bCs/>
          <w:color w:val="000000" w:themeColor="text1"/>
          <w:sz w:val="20"/>
          <w:szCs w:val="20"/>
        </w:rPr>
        <w:t xml:space="preserve">population has given a big challenge to science to combat with food and health enhancement. With the initiation of biotechnological science a new world of science has opened the doors to overcome these challenges. </w:t>
      </w:r>
      <w:r w:rsidR="00254A58" w:rsidRPr="002C0FC8">
        <w:rPr>
          <w:rFonts w:ascii="Times New Roman" w:hAnsi="Times New Roman" w:cs="Times New Roman"/>
          <w:bCs/>
          <w:color w:val="000000" w:themeColor="text1"/>
          <w:sz w:val="20"/>
          <w:szCs w:val="20"/>
        </w:rPr>
        <w:t xml:space="preserve">Utilization of biological systems to design beneficial technologies for human welfare comes under the umbrella of biotechnology. </w:t>
      </w:r>
      <w:r w:rsidR="005D69F3" w:rsidRPr="002C0FC8">
        <w:rPr>
          <w:rFonts w:ascii="Times New Roman" w:hAnsi="Times New Roman" w:cs="Times New Roman"/>
          <w:bCs/>
          <w:color w:val="000000" w:themeColor="text1"/>
          <w:sz w:val="20"/>
          <w:szCs w:val="20"/>
        </w:rPr>
        <w:t xml:space="preserve">The discipline of biotechnology has now many allied fields. </w:t>
      </w:r>
      <w:r w:rsidR="00254A58" w:rsidRPr="002C0FC8">
        <w:rPr>
          <w:rFonts w:ascii="Times New Roman" w:hAnsi="Times New Roman" w:cs="Times New Roman"/>
          <w:bCs/>
          <w:color w:val="000000" w:themeColor="text1"/>
          <w:sz w:val="20"/>
          <w:szCs w:val="20"/>
        </w:rPr>
        <w:t>New inventions in the life sciences in past few years have come through biotechnology. That is the reason biotechnology is t</w:t>
      </w:r>
      <w:r w:rsidR="00EF3E1B" w:rsidRPr="002C0FC8">
        <w:rPr>
          <w:rFonts w:ascii="Times New Roman" w:hAnsi="Times New Roman" w:cs="Times New Roman"/>
          <w:bCs/>
          <w:color w:val="000000" w:themeColor="text1"/>
          <w:sz w:val="20"/>
          <w:szCs w:val="20"/>
        </w:rPr>
        <w:t>he today’s science in which happenings are occurring</w:t>
      </w:r>
      <w:r w:rsidR="00254A58" w:rsidRPr="002C0FC8">
        <w:rPr>
          <w:rFonts w:ascii="Times New Roman" w:hAnsi="Times New Roman" w:cs="Times New Roman"/>
          <w:bCs/>
          <w:color w:val="000000" w:themeColor="text1"/>
          <w:sz w:val="20"/>
          <w:szCs w:val="20"/>
        </w:rPr>
        <w:t xml:space="preserve">. Whether there is new invention of vaccine, whether we have to make new crop varieties, </w:t>
      </w:r>
      <w:r w:rsidR="00937A41" w:rsidRPr="002C0FC8">
        <w:rPr>
          <w:rFonts w:ascii="Times New Roman" w:hAnsi="Times New Roman" w:cs="Times New Roman"/>
          <w:bCs/>
          <w:color w:val="000000" w:themeColor="text1"/>
          <w:sz w:val="20"/>
          <w:szCs w:val="20"/>
        </w:rPr>
        <w:t>improve livestock, poultry meat and</w:t>
      </w:r>
      <w:r w:rsidR="00254A58" w:rsidRPr="002C0FC8">
        <w:rPr>
          <w:rFonts w:ascii="Times New Roman" w:hAnsi="Times New Roman" w:cs="Times New Roman"/>
          <w:bCs/>
          <w:color w:val="000000" w:themeColor="text1"/>
          <w:sz w:val="20"/>
          <w:szCs w:val="20"/>
        </w:rPr>
        <w:t xml:space="preserve"> </w:t>
      </w:r>
      <w:r w:rsidR="005D69F3" w:rsidRPr="002C0FC8">
        <w:rPr>
          <w:rFonts w:ascii="Times New Roman" w:hAnsi="Times New Roman" w:cs="Times New Roman"/>
          <w:bCs/>
          <w:color w:val="000000" w:themeColor="text1"/>
          <w:sz w:val="20"/>
          <w:szCs w:val="20"/>
        </w:rPr>
        <w:t>feed</w:t>
      </w:r>
      <w:r w:rsidR="00254A58" w:rsidRPr="002C0FC8">
        <w:rPr>
          <w:rFonts w:ascii="Times New Roman" w:hAnsi="Times New Roman" w:cs="Times New Roman"/>
          <w:bCs/>
          <w:color w:val="000000" w:themeColor="text1"/>
          <w:sz w:val="20"/>
          <w:szCs w:val="20"/>
        </w:rPr>
        <w:t xml:space="preserve"> and milk quality and even in war industry biotechnology is playing its </w:t>
      </w:r>
      <w:r w:rsidR="00937A41" w:rsidRPr="002C0FC8">
        <w:rPr>
          <w:rFonts w:ascii="Times New Roman" w:hAnsi="Times New Roman" w:cs="Times New Roman"/>
          <w:bCs/>
          <w:color w:val="000000" w:themeColor="text1"/>
          <w:sz w:val="20"/>
          <w:szCs w:val="20"/>
        </w:rPr>
        <w:t xml:space="preserve">important </w:t>
      </w:r>
      <w:r w:rsidR="00254A58" w:rsidRPr="002C0FC8">
        <w:rPr>
          <w:rFonts w:ascii="Times New Roman" w:hAnsi="Times New Roman" w:cs="Times New Roman"/>
          <w:bCs/>
          <w:color w:val="000000" w:themeColor="text1"/>
          <w:sz w:val="20"/>
          <w:szCs w:val="20"/>
        </w:rPr>
        <w:t xml:space="preserve">role. It is well proofed that biotechnology has no limits. If it comes to GM crops, biotech crops are unstoppable in yield outcome. The basic aim of this review paper is to through light on latest happenings in biotechnology and to aware the </w:t>
      </w:r>
      <w:r w:rsidR="00937A41" w:rsidRPr="002C0FC8">
        <w:rPr>
          <w:rFonts w:ascii="Times New Roman" w:hAnsi="Times New Roman" w:cs="Times New Roman"/>
          <w:bCs/>
          <w:color w:val="000000" w:themeColor="text1"/>
          <w:sz w:val="20"/>
          <w:szCs w:val="20"/>
        </w:rPr>
        <w:t>research scientists</w:t>
      </w:r>
      <w:r w:rsidR="00254A58" w:rsidRPr="002C0FC8">
        <w:rPr>
          <w:rFonts w:ascii="Times New Roman" w:hAnsi="Times New Roman" w:cs="Times New Roman"/>
          <w:bCs/>
          <w:color w:val="000000" w:themeColor="text1"/>
          <w:sz w:val="20"/>
          <w:szCs w:val="20"/>
        </w:rPr>
        <w:t xml:space="preserve"> about its significance in every field of science. All the biotechnology industry with its allied applications is considered in this review paper.</w:t>
      </w:r>
    </w:p>
    <w:p w:rsidR="002C0FC8" w:rsidRPr="002C0FC8" w:rsidRDefault="00A023EB" w:rsidP="002C0FC8">
      <w:pPr>
        <w:snapToGrid w:val="0"/>
        <w:spacing w:after="0" w:line="240" w:lineRule="auto"/>
        <w:jc w:val="both"/>
        <w:rPr>
          <w:rFonts w:ascii="Times New Roman" w:hAnsi="Times New Roman" w:cs="Times New Roman"/>
          <w:sz w:val="20"/>
          <w:szCs w:val="20"/>
          <w:lang w:eastAsia="zh-CN"/>
        </w:rPr>
      </w:pPr>
      <w:r w:rsidRPr="002C0FC8">
        <w:rPr>
          <w:rFonts w:ascii="Times New Roman" w:hAnsi="Times New Roman" w:cs="Times New Roman"/>
          <w:bCs/>
          <w:color w:val="000000" w:themeColor="text1"/>
          <w:sz w:val="20"/>
          <w:szCs w:val="20"/>
        </w:rPr>
        <w:t>[</w:t>
      </w:r>
      <w:r w:rsidR="00702595" w:rsidRPr="002C0FC8">
        <w:rPr>
          <w:rFonts w:ascii="Times New Roman" w:hAnsi="Times New Roman" w:cs="Times New Roman"/>
          <w:bCs/>
          <w:color w:val="000000" w:themeColor="text1"/>
          <w:sz w:val="20"/>
          <w:szCs w:val="20"/>
        </w:rPr>
        <w:t xml:space="preserve">Hannan A, Qasim M, Bashir A, Hasan EU. Ali Q, Mustafa HSB. </w:t>
      </w:r>
      <w:r w:rsidR="00702595" w:rsidRPr="002C0FC8">
        <w:rPr>
          <w:rFonts w:ascii="Times New Roman" w:hAnsi="Times New Roman" w:cs="Times New Roman"/>
          <w:b/>
          <w:bCs/>
          <w:color w:val="000000" w:themeColor="text1"/>
          <w:sz w:val="20"/>
          <w:szCs w:val="20"/>
        </w:rPr>
        <w:t>Biotechnology: A tool for the improvement of human life</w:t>
      </w:r>
      <w:r w:rsidR="002C0FC8" w:rsidRPr="002C0FC8">
        <w:rPr>
          <w:rFonts w:ascii="Times New Roman" w:eastAsia="Times New Roman" w:hAnsi="Times New Roman" w:cs="Times New Roman"/>
          <w:b/>
          <w:bCs/>
          <w:sz w:val="20"/>
          <w:szCs w:val="20"/>
          <w:lang w:bidi="fa-IR"/>
        </w:rPr>
        <w:t>.</w:t>
      </w:r>
      <w:r w:rsidR="002C0FC8" w:rsidRPr="002C0FC8">
        <w:rPr>
          <w:rFonts w:ascii="Times New Roman" w:hAnsi="Times New Roman" w:cs="Times New Roman" w:hint="eastAsia"/>
          <w:b/>
          <w:bCs/>
          <w:sz w:val="20"/>
          <w:szCs w:val="20"/>
        </w:rPr>
        <w:t xml:space="preserve"> </w:t>
      </w:r>
      <w:r w:rsidR="002C0FC8" w:rsidRPr="002C0FC8">
        <w:rPr>
          <w:rFonts w:ascii="Times New Roman" w:eastAsia="Times New Roman" w:hAnsi="Times New Roman" w:cs="Times New Roman"/>
          <w:bCs/>
          <w:i/>
          <w:sz w:val="20"/>
          <w:szCs w:val="20"/>
        </w:rPr>
        <w:t>Nat Sci</w:t>
      </w:r>
      <w:r w:rsidR="002C0FC8" w:rsidRPr="002C0FC8">
        <w:rPr>
          <w:rFonts w:ascii="Times New Roman" w:hAnsi="Times New Roman" w:cs="Times New Roman" w:hint="eastAsia"/>
          <w:bCs/>
          <w:i/>
          <w:sz w:val="20"/>
          <w:szCs w:val="20"/>
        </w:rPr>
        <w:t xml:space="preserve"> </w:t>
      </w:r>
      <w:r w:rsidR="002C0FC8" w:rsidRPr="002C0FC8">
        <w:rPr>
          <w:rFonts w:ascii="Times New Roman" w:hAnsi="Times New Roman" w:cs="Times New Roman"/>
          <w:sz w:val="20"/>
          <w:szCs w:val="20"/>
        </w:rPr>
        <w:t>201</w:t>
      </w:r>
      <w:r w:rsidR="002C0FC8" w:rsidRPr="002C0FC8">
        <w:rPr>
          <w:rFonts w:ascii="Times New Roman" w:hAnsi="Times New Roman" w:cs="Times New Roman" w:hint="eastAsia"/>
          <w:sz w:val="20"/>
          <w:szCs w:val="20"/>
        </w:rPr>
        <w:t>5</w:t>
      </w:r>
      <w:r w:rsidR="002C0FC8" w:rsidRPr="002C0FC8">
        <w:rPr>
          <w:rFonts w:ascii="Times New Roman" w:hAnsi="Times New Roman" w:cs="Times New Roman"/>
          <w:sz w:val="20"/>
          <w:szCs w:val="20"/>
        </w:rPr>
        <w:t>;1</w:t>
      </w:r>
      <w:r w:rsidR="002C0FC8" w:rsidRPr="002C0FC8">
        <w:rPr>
          <w:rFonts w:ascii="Times New Roman" w:hAnsi="Times New Roman" w:cs="Times New Roman" w:hint="eastAsia"/>
          <w:sz w:val="20"/>
          <w:szCs w:val="20"/>
        </w:rPr>
        <w:t>3</w:t>
      </w:r>
      <w:r w:rsidR="002C0FC8" w:rsidRPr="002C0FC8">
        <w:rPr>
          <w:rFonts w:ascii="Times New Roman" w:hAnsi="Times New Roman" w:cs="Times New Roman"/>
          <w:sz w:val="20"/>
          <w:szCs w:val="20"/>
        </w:rPr>
        <w:t>(</w:t>
      </w:r>
      <w:r w:rsidR="002C0FC8" w:rsidRPr="002C0FC8">
        <w:rPr>
          <w:rFonts w:ascii="Times New Roman" w:hAnsi="Times New Roman" w:cs="Times New Roman" w:hint="eastAsia"/>
          <w:sz w:val="20"/>
          <w:szCs w:val="20"/>
        </w:rPr>
        <w:t>7)</w:t>
      </w:r>
      <w:r w:rsidR="002C0FC8" w:rsidRPr="002C0FC8">
        <w:rPr>
          <w:rFonts w:ascii="Times New Roman" w:hAnsi="Times New Roman" w:cs="Times New Roman"/>
          <w:sz w:val="20"/>
          <w:szCs w:val="20"/>
        </w:rPr>
        <w:t>:</w:t>
      </w:r>
      <w:r w:rsidR="00FA227E">
        <w:rPr>
          <w:rFonts w:ascii="Times New Roman" w:hAnsi="Times New Roman" w:cs="Times New Roman"/>
          <w:noProof/>
          <w:color w:val="000000"/>
          <w:sz w:val="20"/>
          <w:szCs w:val="20"/>
        </w:rPr>
        <w:t>19</w:t>
      </w:r>
      <w:r w:rsidR="002C0FC8" w:rsidRPr="002C0FC8">
        <w:rPr>
          <w:rFonts w:ascii="Times New Roman" w:hAnsi="Times New Roman" w:cs="Times New Roman"/>
          <w:color w:val="000000"/>
          <w:sz w:val="20"/>
          <w:szCs w:val="20"/>
        </w:rPr>
        <w:t>-</w:t>
      </w:r>
      <w:r w:rsidR="00FA227E">
        <w:rPr>
          <w:rFonts w:ascii="Times New Roman" w:hAnsi="Times New Roman" w:cs="Times New Roman"/>
          <w:noProof/>
          <w:color w:val="000000"/>
          <w:sz w:val="20"/>
          <w:szCs w:val="20"/>
        </w:rPr>
        <w:t>3</w:t>
      </w:r>
      <w:r w:rsidR="00F75C1F">
        <w:rPr>
          <w:rFonts w:ascii="Times New Roman" w:hAnsi="Times New Roman" w:cs="Times New Roman" w:hint="eastAsia"/>
          <w:noProof/>
          <w:color w:val="000000"/>
          <w:sz w:val="20"/>
          <w:szCs w:val="20"/>
          <w:lang w:eastAsia="zh-CN"/>
        </w:rPr>
        <w:t>3</w:t>
      </w:r>
      <w:r w:rsidR="002C0FC8" w:rsidRPr="002C0FC8">
        <w:rPr>
          <w:rFonts w:ascii="Times New Roman" w:hAnsi="Times New Roman" w:cs="Times New Roman"/>
          <w:sz w:val="20"/>
          <w:szCs w:val="20"/>
        </w:rPr>
        <w:t>]</w:t>
      </w:r>
      <w:r w:rsidR="002C0FC8" w:rsidRPr="002C0FC8">
        <w:rPr>
          <w:rFonts w:ascii="Times New Roman" w:hAnsi="Times New Roman" w:cs="Times New Roman" w:hint="eastAsia"/>
          <w:sz w:val="20"/>
          <w:szCs w:val="20"/>
        </w:rPr>
        <w:t>.</w:t>
      </w:r>
      <w:r w:rsidR="002C0FC8" w:rsidRPr="002C0FC8">
        <w:rPr>
          <w:rFonts w:ascii="Times New Roman" w:hAnsi="Times New Roman" w:cs="Times New Roman"/>
          <w:sz w:val="20"/>
          <w:szCs w:val="20"/>
        </w:rPr>
        <w:t xml:space="preserve"> (ISSN: 1545-0740).</w:t>
      </w:r>
      <w:r w:rsidR="002C0FC8" w:rsidRPr="002C0FC8">
        <w:rPr>
          <w:rFonts w:ascii="Times New Roman" w:hAnsi="Times New Roman" w:cs="Times New Roman"/>
          <w:color w:val="0000FF"/>
          <w:sz w:val="20"/>
          <w:szCs w:val="20"/>
        </w:rPr>
        <w:t xml:space="preserve"> </w:t>
      </w:r>
      <w:hyperlink r:id="rId9" w:history="1">
        <w:r w:rsidR="002C0FC8" w:rsidRPr="002C0FC8">
          <w:rPr>
            <w:rStyle w:val="Hyperlink"/>
            <w:rFonts w:ascii="Times New Roman" w:hAnsi="Times New Roman" w:cs="Times New Roman"/>
            <w:color w:val="0000FF"/>
            <w:sz w:val="20"/>
            <w:szCs w:val="20"/>
          </w:rPr>
          <w:t>http://www.sciencepub.net/nature</w:t>
        </w:r>
      </w:hyperlink>
      <w:r w:rsidR="002C0FC8" w:rsidRPr="002C0FC8">
        <w:rPr>
          <w:rFonts w:ascii="Times New Roman" w:hAnsi="Times New Roman" w:cs="Times New Roman"/>
          <w:sz w:val="20"/>
          <w:szCs w:val="20"/>
        </w:rPr>
        <w:t>.</w:t>
      </w:r>
      <w:r w:rsidR="002C0FC8" w:rsidRPr="002C0FC8">
        <w:rPr>
          <w:rFonts w:ascii="Times New Roman" w:hAnsi="Times New Roman" w:cs="Times New Roman" w:hint="eastAsia"/>
          <w:sz w:val="20"/>
          <w:szCs w:val="20"/>
        </w:rPr>
        <w:t xml:space="preserve"> </w:t>
      </w:r>
      <w:r w:rsidR="002C0FC8" w:rsidRPr="002C0FC8">
        <w:rPr>
          <w:rFonts w:ascii="Times New Roman" w:hAnsi="Times New Roman" w:cs="Times New Roman" w:hint="eastAsia"/>
          <w:sz w:val="20"/>
          <w:szCs w:val="20"/>
          <w:lang w:eastAsia="zh-CN"/>
        </w:rPr>
        <w:t>3</w:t>
      </w:r>
    </w:p>
    <w:p w:rsidR="002C0FC8" w:rsidRPr="002C0FC8" w:rsidRDefault="002C0FC8" w:rsidP="002C0FC8">
      <w:pPr>
        <w:snapToGrid w:val="0"/>
        <w:spacing w:after="0" w:line="240" w:lineRule="auto"/>
        <w:jc w:val="both"/>
        <w:rPr>
          <w:rFonts w:ascii="Times New Roman" w:hAnsi="Times New Roman" w:cs="Times New Roman"/>
          <w:bCs/>
          <w:i/>
          <w:iCs/>
          <w:color w:val="000000" w:themeColor="text1"/>
          <w:sz w:val="20"/>
          <w:szCs w:val="20"/>
          <w:lang w:eastAsia="zh-CN"/>
        </w:rPr>
      </w:pPr>
    </w:p>
    <w:p w:rsidR="00DE2417" w:rsidRPr="002C0FC8" w:rsidRDefault="008A018B"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Keywords</w:t>
      </w:r>
      <w:r w:rsidR="00DE2417" w:rsidRPr="002C0FC8">
        <w:rPr>
          <w:rFonts w:ascii="Times New Roman" w:hAnsi="Times New Roman" w:cs="Times New Roman"/>
          <w:b/>
          <w:color w:val="000000" w:themeColor="text1"/>
          <w:sz w:val="20"/>
          <w:szCs w:val="20"/>
        </w:rPr>
        <w:t>:</w:t>
      </w:r>
      <w:r w:rsidR="00497FE9" w:rsidRPr="002C0FC8">
        <w:rPr>
          <w:rFonts w:ascii="Times New Roman" w:hAnsi="Times New Roman" w:cs="Times New Roman"/>
          <w:b/>
          <w:color w:val="000000" w:themeColor="text1"/>
          <w:sz w:val="20"/>
          <w:szCs w:val="20"/>
        </w:rPr>
        <w:t xml:space="preserve"> </w:t>
      </w:r>
      <w:r w:rsidR="00DE2417" w:rsidRPr="002C0FC8">
        <w:rPr>
          <w:rFonts w:ascii="Times New Roman" w:hAnsi="Times New Roman" w:cs="Times New Roman"/>
          <w:bCs/>
          <w:color w:val="000000" w:themeColor="text1"/>
          <w:sz w:val="20"/>
          <w:szCs w:val="20"/>
        </w:rPr>
        <w:t xml:space="preserve">Agriculture, </w:t>
      </w:r>
      <w:r w:rsidR="005D69F3" w:rsidRPr="002C0FC8">
        <w:rPr>
          <w:rFonts w:ascii="Times New Roman" w:hAnsi="Times New Roman" w:cs="Times New Roman"/>
          <w:bCs/>
          <w:color w:val="000000" w:themeColor="text1"/>
          <w:sz w:val="20"/>
          <w:szCs w:val="20"/>
        </w:rPr>
        <w:t>Biotechnology, GM</w:t>
      </w:r>
      <w:r w:rsidR="00FA41EB" w:rsidRPr="002C0FC8">
        <w:rPr>
          <w:rFonts w:ascii="Times New Roman" w:hAnsi="Times New Roman" w:cs="Times New Roman"/>
          <w:bCs/>
          <w:color w:val="000000" w:themeColor="text1"/>
          <w:sz w:val="20"/>
          <w:szCs w:val="20"/>
        </w:rPr>
        <w:t xml:space="preserve"> crops, human health, </w:t>
      </w:r>
      <w:r w:rsidR="005D69F3" w:rsidRPr="002C0FC8">
        <w:rPr>
          <w:rFonts w:ascii="Times New Roman" w:hAnsi="Times New Roman" w:cs="Times New Roman"/>
          <w:bCs/>
          <w:color w:val="000000" w:themeColor="text1"/>
          <w:sz w:val="20"/>
          <w:szCs w:val="20"/>
        </w:rPr>
        <w:t>livestock, vaccine</w:t>
      </w:r>
      <w:r w:rsidR="00FA41EB" w:rsidRPr="002C0FC8">
        <w:rPr>
          <w:rFonts w:ascii="Times New Roman" w:hAnsi="Times New Roman" w:cs="Times New Roman"/>
          <w:bCs/>
          <w:color w:val="000000" w:themeColor="text1"/>
          <w:sz w:val="20"/>
          <w:szCs w:val="20"/>
        </w:rPr>
        <w:t>, war industry</w:t>
      </w:r>
    </w:p>
    <w:p w:rsidR="002C0FC8" w:rsidRDefault="002C0FC8" w:rsidP="002C0FC8">
      <w:pPr>
        <w:snapToGrid w:val="0"/>
        <w:spacing w:after="0" w:line="240" w:lineRule="auto"/>
        <w:jc w:val="both"/>
        <w:rPr>
          <w:rFonts w:ascii="Times New Roman" w:hAnsi="Times New Roman" w:cs="Times New Roman"/>
          <w:b/>
          <w:color w:val="000000" w:themeColor="text1"/>
          <w:sz w:val="20"/>
          <w:szCs w:val="20"/>
        </w:rPr>
      </w:pPr>
    </w:p>
    <w:p w:rsidR="002C0FC8" w:rsidRPr="002C0FC8" w:rsidRDefault="002C0FC8" w:rsidP="002C0FC8">
      <w:pPr>
        <w:snapToGrid w:val="0"/>
        <w:spacing w:after="0" w:line="240" w:lineRule="auto"/>
        <w:jc w:val="both"/>
        <w:rPr>
          <w:rFonts w:ascii="Times New Roman" w:hAnsi="Times New Roman" w:cs="Times New Roman"/>
          <w:b/>
          <w:color w:val="000000" w:themeColor="text1"/>
          <w:sz w:val="20"/>
          <w:szCs w:val="20"/>
        </w:rPr>
        <w:sectPr w:rsidR="002C0FC8" w:rsidRPr="002C0FC8" w:rsidSect="00FA227E">
          <w:headerReference w:type="default" r:id="rId10"/>
          <w:footerReference w:type="default" r:id="rId11"/>
          <w:type w:val="continuous"/>
          <w:pgSz w:w="12240" w:h="15840" w:code="1"/>
          <w:pgMar w:top="1440" w:right="1440" w:bottom="1440" w:left="1440" w:header="720" w:footer="720" w:gutter="0"/>
          <w:pgNumType w:start="19"/>
          <w:cols w:space="720"/>
          <w:docGrid w:linePitch="360"/>
        </w:sectPr>
      </w:pPr>
    </w:p>
    <w:p w:rsidR="005536FD" w:rsidRPr="002C0FC8" w:rsidRDefault="007E4BAC" w:rsidP="002C0FC8">
      <w:pPr>
        <w:snapToGrid w:val="0"/>
        <w:spacing w:after="0" w:line="240" w:lineRule="auto"/>
        <w:jc w:val="both"/>
        <w:rPr>
          <w:rFonts w:ascii="Times New Roman" w:hAnsi="Times New Roman" w:cs="Times New Roman"/>
          <w:color w:val="000000" w:themeColor="text1"/>
          <w:sz w:val="20"/>
          <w:szCs w:val="20"/>
        </w:rPr>
      </w:pPr>
      <w:r w:rsidRPr="002C0FC8">
        <w:rPr>
          <w:rFonts w:ascii="Times New Roman" w:hAnsi="Times New Roman" w:cs="Times New Roman"/>
          <w:b/>
          <w:color w:val="000000" w:themeColor="text1"/>
          <w:sz w:val="20"/>
          <w:szCs w:val="20"/>
        </w:rPr>
        <w:lastRenderedPageBreak/>
        <w:t>Introduction</w:t>
      </w:r>
      <w:r w:rsidRPr="002C0FC8">
        <w:rPr>
          <w:rFonts w:ascii="Times New Roman" w:hAnsi="Times New Roman" w:cs="Times New Roman"/>
          <w:color w:val="000000" w:themeColor="text1"/>
          <w:sz w:val="20"/>
          <w:szCs w:val="20"/>
        </w:rPr>
        <w:t>:</w:t>
      </w:r>
    </w:p>
    <w:p w:rsidR="007E4BAC" w:rsidRPr="002C0FC8" w:rsidRDefault="00254A58"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Making of technologies through the use of desired organisms for the service of mankind is designated as biotechnology. Biotechnology has affected everyday life through its different inventions (Barış and Fatma, 2015). Almost in every field of life biotechnology have its products. Biotechnology has open</w:t>
      </w:r>
      <w:r w:rsidR="00E02915" w:rsidRPr="002C0FC8">
        <w:rPr>
          <w:rFonts w:ascii="Times New Roman" w:hAnsi="Times New Roman" w:cs="Times New Roman"/>
          <w:color w:val="000000" w:themeColor="text1"/>
          <w:sz w:val="20"/>
          <w:szCs w:val="20"/>
        </w:rPr>
        <w:t>ed a whole new world of science</w:t>
      </w:r>
      <w:r w:rsidRPr="002C0FC8">
        <w:rPr>
          <w:rFonts w:ascii="Times New Roman" w:hAnsi="Times New Roman" w:cs="Times New Roman"/>
          <w:color w:val="000000" w:themeColor="text1"/>
          <w:sz w:val="20"/>
          <w:szCs w:val="20"/>
        </w:rPr>
        <w:t xml:space="preserve"> (</w:t>
      </w:r>
      <w:r w:rsidR="005D69F3" w:rsidRPr="002C0FC8">
        <w:rPr>
          <w:rFonts w:ascii="Times New Roman" w:hAnsi="Times New Roman" w:cs="Times New Roman"/>
          <w:color w:val="000000" w:themeColor="text1"/>
          <w:sz w:val="20"/>
          <w:szCs w:val="20"/>
        </w:rPr>
        <w:t xml:space="preserve">Knockaert </w:t>
      </w:r>
      <w:r w:rsidR="005D69F3" w:rsidRPr="002C0FC8">
        <w:rPr>
          <w:rFonts w:ascii="Times New Roman" w:hAnsi="Times New Roman" w:cs="Times New Roman"/>
          <w:i/>
          <w:iCs/>
          <w:color w:val="000000" w:themeColor="text1"/>
          <w:sz w:val="20"/>
          <w:szCs w:val="20"/>
        </w:rPr>
        <w:t>et</w:t>
      </w:r>
      <w:r w:rsidRPr="002C0FC8">
        <w:rPr>
          <w:rFonts w:ascii="Times New Roman" w:hAnsi="Times New Roman" w:cs="Times New Roman"/>
          <w:i/>
          <w:iCs/>
          <w:color w:val="000000" w:themeColor="text1"/>
          <w:sz w:val="20"/>
          <w:szCs w:val="20"/>
        </w:rPr>
        <w:t xml:space="preserve"> al.,</w:t>
      </w:r>
      <w:r w:rsidRPr="002C0FC8">
        <w:rPr>
          <w:rFonts w:ascii="Times New Roman" w:hAnsi="Times New Roman" w:cs="Times New Roman"/>
          <w:color w:val="000000" w:themeColor="text1"/>
          <w:sz w:val="20"/>
          <w:szCs w:val="20"/>
        </w:rPr>
        <w:t xml:space="preserve"> 2015)</w:t>
      </w:r>
      <w:r w:rsidRPr="002C0FC8">
        <w:rPr>
          <w:rFonts w:ascii="Times New Roman" w:hAnsi="Times New Roman" w:cs="Times New Roman"/>
          <w:i/>
          <w:iCs/>
          <w:color w:val="000000" w:themeColor="text1"/>
          <w:sz w:val="20"/>
          <w:szCs w:val="20"/>
        </w:rPr>
        <w:t>.</w:t>
      </w:r>
      <w:r w:rsidRPr="002C0FC8">
        <w:rPr>
          <w:rFonts w:ascii="Times New Roman" w:hAnsi="Times New Roman" w:cs="Times New Roman"/>
          <w:color w:val="000000" w:themeColor="text1"/>
          <w:sz w:val="20"/>
          <w:szCs w:val="20"/>
        </w:rPr>
        <w:t xml:space="preserve"> Biotechnology has its vast application in agriculture. BT crops have been introduced to overcome the use of pesticides. Modest yield and grains are the core objective in biotechnological crops (James 2012). Introduction of shelf life enhancing genes in tomatoes has increased its production and stability. BT brinjals are also introduced in the market (Rao, 2010).</w:t>
      </w:r>
      <w:r w:rsidR="003758B7" w:rsidRPr="002C0FC8">
        <w:rPr>
          <w:rFonts w:ascii="Times New Roman" w:hAnsi="Times New Roman" w:cs="Times New Roman"/>
          <w:color w:val="000000" w:themeColor="text1"/>
          <w:sz w:val="20"/>
          <w:szCs w:val="20"/>
        </w:rPr>
        <w:t xml:space="preserve"> </w:t>
      </w:r>
      <w:r w:rsidR="00882CE8" w:rsidRPr="002C0FC8">
        <w:rPr>
          <w:rFonts w:ascii="Times New Roman" w:hAnsi="Times New Roman" w:cs="Times New Roman"/>
          <w:color w:val="000000" w:themeColor="text1"/>
          <w:sz w:val="20"/>
          <w:szCs w:val="20"/>
        </w:rPr>
        <w:t>Livestock production has increased many folds. Biotechnology has made the study of genetics very easy.</w:t>
      </w:r>
      <w:r w:rsidR="00C30FC3" w:rsidRPr="002C0FC8">
        <w:rPr>
          <w:rFonts w:ascii="Times New Roman" w:hAnsi="Times New Roman" w:cs="Times New Roman"/>
          <w:color w:val="000000" w:themeColor="text1"/>
          <w:sz w:val="20"/>
          <w:szCs w:val="20"/>
        </w:rPr>
        <w:t xml:space="preserve"> The sequencing of 12s rRNA that was to identify the bovine meat is a</w:t>
      </w:r>
      <w:r w:rsidR="00307434" w:rsidRPr="002C0FC8">
        <w:rPr>
          <w:rFonts w:ascii="Times New Roman" w:hAnsi="Times New Roman" w:cs="Times New Roman"/>
          <w:color w:val="000000" w:themeColor="text1"/>
          <w:sz w:val="20"/>
          <w:szCs w:val="20"/>
        </w:rPr>
        <w:t>lso an outcome of biotechnology</w:t>
      </w:r>
      <w:r w:rsidR="00C30FC3" w:rsidRPr="002C0FC8">
        <w:rPr>
          <w:rFonts w:ascii="Times New Roman" w:hAnsi="Times New Roman" w:cs="Times New Roman"/>
          <w:color w:val="000000" w:themeColor="text1"/>
          <w:sz w:val="20"/>
          <w:szCs w:val="20"/>
        </w:rPr>
        <w:t xml:space="preserve"> (Prakash, </w:t>
      </w:r>
      <w:r w:rsidR="00307434" w:rsidRPr="002C0FC8">
        <w:rPr>
          <w:rFonts w:ascii="Times New Roman" w:hAnsi="Times New Roman" w:cs="Times New Roman"/>
          <w:i/>
          <w:color w:val="000000" w:themeColor="text1"/>
          <w:sz w:val="20"/>
          <w:szCs w:val="20"/>
        </w:rPr>
        <w:t>et al</w:t>
      </w:r>
      <w:r w:rsidR="00307434" w:rsidRPr="002C0FC8">
        <w:rPr>
          <w:rFonts w:ascii="Times New Roman" w:hAnsi="Times New Roman" w:cs="Times New Roman"/>
          <w:color w:val="000000" w:themeColor="text1"/>
          <w:sz w:val="20"/>
          <w:szCs w:val="20"/>
        </w:rPr>
        <w:t>.,</w:t>
      </w:r>
      <w:r w:rsidR="00C30FC3" w:rsidRPr="002C0FC8">
        <w:rPr>
          <w:rFonts w:ascii="Times New Roman" w:hAnsi="Times New Roman" w:cs="Times New Roman"/>
          <w:color w:val="000000" w:themeColor="text1"/>
          <w:sz w:val="20"/>
          <w:szCs w:val="20"/>
        </w:rPr>
        <w:t xml:space="preserve"> 2000).</w:t>
      </w:r>
      <w:r w:rsidR="00882CE8" w:rsidRPr="002C0FC8">
        <w:rPr>
          <w:rFonts w:ascii="Times New Roman" w:hAnsi="Times New Roman" w:cs="Times New Roman"/>
          <w:color w:val="000000" w:themeColor="text1"/>
          <w:sz w:val="20"/>
          <w:szCs w:val="20"/>
        </w:rPr>
        <w:t xml:space="preserve"> Meat quantity</w:t>
      </w:r>
      <w:r w:rsidR="005D69F3" w:rsidRPr="002C0FC8">
        <w:rPr>
          <w:rFonts w:ascii="Times New Roman" w:hAnsi="Times New Roman" w:cs="Times New Roman"/>
          <w:color w:val="000000" w:themeColor="text1"/>
          <w:sz w:val="20"/>
          <w:szCs w:val="20"/>
        </w:rPr>
        <w:t xml:space="preserve"> and quality has been increased </w:t>
      </w:r>
      <w:r w:rsidR="00363C42" w:rsidRPr="002C0FC8">
        <w:rPr>
          <w:rFonts w:ascii="Times New Roman" w:hAnsi="Times New Roman" w:cs="Times New Roman"/>
          <w:color w:val="000000" w:themeColor="text1"/>
          <w:sz w:val="20"/>
          <w:szCs w:val="20"/>
        </w:rPr>
        <w:t>(Caroli</w:t>
      </w:r>
      <w:r w:rsidR="005D69F3" w:rsidRPr="002C0FC8">
        <w:rPr>
          <w:rFonts w:ascii="Times New Roman" w:hAnsi="Times New Roman" w:cs="Times New Roman"/>
          <w:color w:val="000000" w:themeColor="text1"/>
          <w:sz w:val="20"/>
          <w:szCs w:val="20"/>
        </w:rPr>
        <w:t xml:space="preserve"> </w:t>
      </w:r>
      <w:r w:rsidR="00363C42" w:rsidRPr="002C0FC8">
        <w:rPr>
          <w:rFonts w:ascii="Times New Roman" w:hAnsi="Times New Roman" w:cs="Times New Roman"/>
          <w:i/>
          <w:color w:val="000000" w:themeColor="text1"/>
          <w:sz w:val="20"/>
          <w:szCs w:val="20"/>
        </w:rPr>
        <w:t>et al</w:t>
      </w:r>
      <w:r w:rsidR="00363C42" w:rsidRPr="002C0FC8">
        <w:rPr>
          <w:rFonts w:ascii="Times New Roman" w:hAnsi="Times New Roman" w:cs="Times New Roman"/>
          <w:color w:val="000000" w:themeColor="text1"/>
          <w:sz w:val="20"/>
          <w:szCs w:val="20"/>
        </w:rPr>
        <w:t>., 2009; Marletta</w:t>
      </w:r>
      <w:r w:rsidR="005D69F3" w:rsidRPr="002C0FC8">
        <w:rPr>
          <w:rFonts w:ascii="Times New Roman" w:hAnsi="Times New Roman" w:cs="Times New Roman"/>
          <w:color w:val="000000" w:themeColor="text1"/>
          <w:sz w:val="20"/>
          <w:szCs w:val="20"/>
        </w:rPr>
        <w:t xml:space="preserve"> </w:t>
      </w:r>
      <w:r w:rsidR="00363C42" w:rsidRPr="002C0FC8">
        <w:rPr>
          <w:rFonts w:ascii="Times New Roman" w:hAnsi="Times New Roman" w:cs="Times New Roman"/>
          <w:i/>
          <w:color w:val="000000" w:themeColor="text1"/>
          <w:sz w:val="20"/>
          <w:szCs w:val="20"/>
        </w:rPr>
        <w:t>et al</w:t>
      </w:r>
      <w:r w:rsidR="00363C42" w:rsidRPr="002C0FC8">
        <w:rPr>
          <w:rFonts w:ascii="Times New Roman" w:hAnsi="Times New Roman" w:cs="Times New Roman"/>
          <w:color w:val="000000" w:themeColor="text1"/>
          <w:sz w:val="20"/>
          <w:szCs w:val="20"/>
        </w:rPr>
        <w:t>., 2007; Rando</w:t>
      </w:r>
      <w:r w:rsidR="005D69F3" w:rsidRPr="002C0FC8">
        <w:rPr>
          <w:rFonts w:ascii="Times New Roman" w:hAnsi="Times New Roman" w:cs="Times New Roman"/>
          <w:color w:val="000000" w:themeColor="text1"/>
          <w:sz w:val="20"/>
          <w:szCs w:val="20"/>
        </w:rPr>
        <w:t xml:space="preserve"> </w:t>
      </w:r>
      <w:r w:rsidR="00363C42" w:rsidRPr="002C0FC8">
        <w:rPr>
          <w:rFonts w:ascii="Times New Roman" w:hAnsi="Times New Roman" w:cs="Times New Roman"/>
          <w:i/>
          <w:color w:val="000000" w:themeColor="text1"/>
          <w:sz w:val="20"/>
          <w:szCs w:val="20"/>
        </w:rPr>
        <w:t>et al</w:t>
      </w:r>
      <w:r w:rsidR="00363C42" w:rsidRPr="002C0FC8">
        <w:rPr>
          <w:rFonts w:ascii="Times New Roman" w:hAnsi="Times New Roman" w:cs="Times New Roman"/>
          <w:color w:val="000000" w:themeColor="text1"/>
          <w:sz w:val="20"/>
          <w:szCs w:val="20"/>
        </w:rPr>
        <w:t>., 2000).</w:t>
      </w:r>
      <w:r w:rsidR="00882CE8" w:rsidRPr="002C0FC8">
        <w:rPr>
          <w:rFonts w:ascii="Times New Roman" w:hAnsi="Times New Roman" w:cs="Times New Roman"/>
          <w:color w:val="000000" w:themeColor="text1"/>
          <w:sz w:val="20"/>
          <w:szCs w:val="20"/>
        </w:rPr>
        <w:t>Milk quality has been enhanced by the use of many biotechnology</w:t>
      </w:r>
      <w:r w:rsidR="005D69F3" w:rsidRPr="002C0FC8">
        <w:rPr>
          <w:rFonts w:ascii="Times New Roman" w:hAnsi="Times New Roman" w:cs="Times New Roman"/>
          <w:color w:val="000000" w:themeColor="text1"/>
          <w:sz w:val="20"/>
          <w:szCs w:val="20"/>
        </w:rPr>
        <w:t xml:space="preserve"> techniques </w:t>
      </w:r>
      <w:r w:rsidR="00363C42" w:rsidRPr="002C0FC8">
        <w:rPr>
          <w:rFonts w:ascii="Times New Roman" w:hAnsi="Times New Roman" w:cs="Times New Roman"/>
          <w:color w:val="000000" w:themeColor="text1"/>
          <w:sz w:val="20"/>
          <w:szCs w:val="20"/>
        </w:rPr>
        <w:t xml:space="preserve">(Martin </w:t>
      </w:r>
      <w:r w:rsidR="00A6013F" w:rsidRPr="002C0FC8">
        <w:rPr>
          <w:rFonts w:ascii="Times New Roman" w:hAnsi="Times New Roman" w:cs="Times New Roman"/>
          <w:i/>
          <w:color w:val="000000" w:themeColor="text1"/>
          <w:sz w:val="20"/>
          <w:szCs w:val="20"/>
        </w:rPr>
        <w:t>et al.,</w:t>
      </w:r>
      <w:r w:rsidR="00363C42" w:rsidRPr="002C0FC8">
        <w:rPr>
          <w:rFonts w:ascii="Times New Roman" w:hAnsi="Times New Roman" w:cs="Times New Roman"/>
          <w:color w:val="000000" w:themeColor="text1"/>
          <w:sz w:val="20"/>
          <w:szCs w:val="20"/>
        </w:rPr>
        <w:t xml:space="preserve"> 2002; Vinesh</w:t>
      </w:r>
      <w:r w:rsidR="005D69F3" w:rsidRPr="002C0FC8">
        <w:rPr>
          <w:rFonts w:ascii="Times New Roman" w:hAnsi="Times New Roman" w:cs="Times New Roman"/>
          <w:color w:val="000000" w:themeColor="text1"/>
          <w:sz w:val="20"/>
          <w:szCs w:val="20"/>
        </w:rPr>
        <w:t xml:space="preserve"> </w:t>
      </w:r>
      <w:r w:rsidR="00363C42" w:rsidRPr="002C0FC8">
        <w:rPr>
          <w:rFonts w:ascii="Times New Roman" w:hAnsi="Times New Roman" w:cs="Times New Roman"/>
          <w:i/>
          <w:color w:val="000000" w:themeColor="text1"/>
          <w:sz w:val="20"/>
          <w:szCs w:val="20"/>
        </w:rPr>
        <w:t>et al</w:t>
      </w:r>
      <w:r w:rsidR="00363C42" w:rsidRPr="002C0FC8">
        <w:rPr>
          <w:rFonts w:ascii="Times New Roman" w:hAnsi="Times New Roman" w:cs="Times New Roman"/>
          <w:color w:val="000000" w:themeColor="text1"/>
          <w:sz w:val="20"/>
          <w:szCs w:val="20"/>
        </w:rPr>
        <w:t>., 2013). Biotechnology has made climate smart plants to adjust in most en</w:t>
      </w:r>
      <w:r w:rsidR="00523FD1" w:rsidRPr="002C0FC8">
        <w:rPr>
          <w:rFonts w:ascii="Times New Roman" w:hAnsi="Times New Roman" w:cs="Times New Roman"/>
          <w:color w:val="000000" w:themeColor="text1"/>
          <w:sz w:val="20"/>
          <w:szCs w:val="20"/>
        </w:rPr>
        <w:t>vironments</w:t>
      </w:r>
      <w:r w:rsidR="00363C42" w:rsidRPr="002C0FC8">
        <w:rPr>
          <w:rFonts w:ascii="Times New Roman" w:hAnsi="Times New Roman" w:cs="Times New Roman"/>
          <w:color w:val="000000" w:themeColor="text1"/>
          <w:sz w:val="20"/>
          <w:szCs w:val="20"/>
        </w:rPr>
        <w:t xml:space="preserve"> (Odum and Odum, 2001). Biotechnology </w:t>
      </w:r>
      <w:r w:rsidR="00C30FC3" w:rsidRPr="002C0FC8">
        <w:rPr>
          <w:rFonts w:ascii="Times New Roman" w:hAnsi="Times New Roman" w:cs="Times New Roman"/>
          <w:color w:val="000000" w:themeColor="text1"/>
          <w:sz w:val="20"/>
          <w:szCs w:val="20"/>
        </w:rPr>
        <w:t>has</w:t>
      </w:r>
      <w:r w:rsidR="00363C42" w:rsidRPr="002C0FC8">
        <w:rPr>
          <w:rFonts w:ascii="Times New Roman" w:hAnsi="Times New Roman" w:cs="Times New Roman"/>
          <w:color w:val="000000" w:themeColor="text1"/>
          <w:sz w:val="20"/>
          <w:szCs w:val="20"/>
        </w:rPr>
        <w:t xml:space="preserve"> made a great impact on human life through disease diagnosis and cure. Making of new medicines like insulin and generation 3</w:t>
      </w:r>
      <w:r w:rsidR="00363C42" w:rsidRPr="002C0FC8">
        <w:rPr>
          <w:rFonts w:ascii="Times New Roman" w:hAnsi="Times New Roman" w:cs="Times New Roman"/>
          <w:color w:val="000000" w:themeColor="text1"/>
          <w:sz w:val="20"/>
          <w:szCs w:val="20"/>
          <w:vertAlign w:val="superscript"/>
        </w:rPr>
        <w:t>rd</w:t>
      </w:r>
      <w:r w:rsidR="00363C42" w:rsidRPr="002C0FC8">
        <w:rPr>
          <w:rFonts w:ascii="Times New Roman" w:hAnsi="Times New Roman" w:cs="Times New Roman"/>
          <w:color w:val="000000" w:themeColor="text1"/>
          <w:sz w:val="20"/>
          <w:szCs w:val="20"/>
        </w:rPr>
        <w:t xml:space="preserve"> antibiotics has made human disease management and cure easy. Vaccines are the new mega invention in the medical </w:t>
      </w:r>
      <w:r w:rsidR="00363C42" w:rsidRPr="002C0FC8">
        <w:rPr>
          <w:rFonts w:ascii="Times New Roman" w:hAnsi="Times New Roman" w:cs="Times New Roman"/>
          <w:color w:val="000000" w:themeColor="text1"/>
          <w:sz w:val="20"/>
          <w:szCs w:val="20"/>
        </w:rPr>
        <w:lastRenderedPageBreak/>
        <w:t>history.</w:t>
      </w:r>
      <w:r w:rsidR="00B02340" w:rsidRPr="002C0FC8">
        <w:rPr>
          <w:rFonts w:ascii="Times New Roman" w:hAnsi="Times New Roman" w:cs="Times New Roman"/>
          <w:color w:val="000000" w:themeColor="text1"/>
          <w:sz w:val="20"/>
          <w:szCs w:val="20"/>
        </w:rPr>
        <w:t xml:space="preserve"> PCR invented by Mullis and his fellows is g</w:t>
      </w:r>
      <w:r w:rsidR="004861D1" w:rsidRPr="002C0FC8">
        <w:rPr>
          <w:rFonts w:ascii="Times New Roman" w:hAnsi="Times New Roman" w:cs="Times New Roman"/>
          <w:color w:val="000000" w:themeColor="text1"/>
          <w:sz w:val="20"/>
          <w:szCs w:val="20"/>
        </w:rPr>
        <w:t>r</w:t>
      </w:r>
      <w:r w:rsidR="00B02340" w:rsidRPr="002C0FC8">
        <w:rPr>
          <w:rFonts w:ascii="Times New Roman" w:hAnsi="Times New Roman" w:cs="Times New Roman"/>
          <w:color w:val="000000" w:themeColor="text1"/>
          <w:sz w:val="20"/>
          <w:szCs w:val="20"/>
        </w:rPr>
        <w:t>eat m</w:t>
      </w:r>
      <w:r w:rsidR="00AA1967" w:rsidRPr="002C0FC8">
        <w:rPr>
          <w:rFonts w:ascii="Times New Roman" w:hAnsi="Times New Roman" w:cs="Times New Roman"/>
          <w:color w:val="000000" w:themeColor="text1"/>
          <w:sz w:val="20"/>
          <w:szCs w:val="20"/>
        </w:rPr>
        <w:t>ark in history of biotechnology</w:t>
      </w:r>
      <w:r w:rsidR="00B02340" w:rsidRPr="002C0FC8">
        <w:rPr>
          <w:rFonts w:ascii="Times New Roman" w:hAnsi="Times New Roman" w:cs="Times New Roman"/>
          <w:color w:val="000000" w:themeColor="text1"/>
          <w:sz w:val="20"/>
          <w:szCs w:val="20"/>
        </w:rPr>
        <w:t xml:space="preserve"> (Mullis </w:t>
      </w:r>
      <w:r w:rsidR="00B02340" w:rsidRPr="002C0FC8">
        <w:rPr>
          <w:rFonts w:ascii="Times New Roman" w:hAnsi="Times New Roman" w:cs="Times New Roman"/>
          <w:i/>
          <w:color w:val="000000" w:themeColor="text1"/>
          <w:sz w:val="20"/>
          <w:szCs w:val="20"/>
        </w:rPr>
        <w:t>et al</w:t>
      </w:r>
      <w:r w:rsidR="00B02340" w:rsidRPr="002C0FC8">
        <w:rPr>
          <w:rFonts w:ascii="Times New Roman" w:hAnsi="Times New Roman" w:cs="Times New Roman"/>
          <w:color w:val="000000" w:themeColor="text1"/>
          <w:sz w:val="20"/>
          <w:szCs w:val="20"/>
        </w:rPr>
        <w:t xml:space="preserve">., 1986; Saiki </w:t>
      </w:r>
      <w:r w:rsidR="00B02340" w:rsidRPr="002C0FC8">
        <w:rPr>
          <w:rFonts w:ascii="Times New Roman" w:hAnsi="Times New Roman" w:cs="Times New Roman"/>
          <w:i/>
          <w:color w:val="000000" w:themeColor="text1"/>
          <w:sz w:val="20"/>
          <w:szCs w:val="20"/>
        </w:rPr>
        <w:t>et al</w:t>
      </w:r>
      <w:r w:rsidR="00B02340" w:rsidRPr="002C0FC8">
        <w:rPr>
          <w:rFonts w:ascii="Times New Roman" w:hAnsi="Times New Roman" w:cs="Times New Roman"/>
          <w:color w:val="000000" w:themeColor="text1"/>
          <w:sz w:val="20"/>
          <w:szCs w:val="20"/>
        </w:rPr>
        <w:t>., 1988)</w:t>
      </w:r>
      <w:r w:rsidR="00AA1967" w:rsidRPr="002C0FC8">
        <w:rPr>
          <w:rFonts w:ascii="Times New Roman" w:hAnsi="Times New Roman" w:cs="Times New Roman"/>
          <w:color w:val="000000" w:themeColor="text1"/>
          <w:sz w:val="20"/>
          <w:szCs w:val="20"/>
        </w:rPr>
        <w:t>.</w:t>
      </w:r>
      <w:r w:rsidR="001E61DD" w:rsidRPr="002C0FC8">
        <w:rPr>
          <w:rFonts w:ascii="Times New Roman" w:hAnsi="Times New Roman" w:cs="Times New Roman"/>
          <w:color w:val="000000" w:themeColor="text1"/>
          <w:sz w:val="20"/>
          <w:szCs w:val="20"/>
        </w:rPr>
        <w:t xml:space="preserve"> PCR based diagnosis are much more re</w:t>
      </w:r>
      <w:r w:rsidR="00910763" w:rsidRPr="002C0FC8">
        <w:rPr>
          <w:rFonts w:ascii="Times New Roman" w:hAnsi="Times New Roman" w:cs="Times New Roman"/>
          <w:color w:val="000000" w:themeColor="text1"/>
          <w:sz w:val="20"/>
          <w:szCs w:val="20"/>
        </w:rPr>
        <w:t xml:space="preserve">liable than the classic methods </w:t>
      </w:r>
      <w:r w:rsidR="00B02340" w:rsidRPr="002C0FC8">
        <w:rPr>
          <w:rFonts w:ascii="Times New Roman" w:hAnsi="Times New Roman" w:cs="Times New Roman"/>
          <w:color w:val="000000" w:themeColor="text1"/>
          <w:sz w:val="20"/>
          <w:szCs w:val="20"/>
        </w:rPr>
        <w:t>(Zarlenga and Higgins, 2001</w:t>
      </w:r>
      <w:r w:rsidR="00050DB4" w:rsidRPr="002C0FC8">
        <w:rPr>
          <w:rFonts w:ascii="Times New Roman" w:hAnsi="Times New Roman" w:cs="Times New Roman"/>
          <w:color w:val="000000" w:themeColor="text1"/>
          <w:sz w:val="20"/>
          <w:szCs w:val="20"/>
        </w:rPr>
        <w:t>).</w:t>
      </w:r>
      <w:r w:rsidR="001E61DD" w:rsidRPr="002C0FC8">
        <w:rPr>
          <w:rFonts w:ascii="Times New Roman" w:hAnsi="Times New Roman" w:cs="Times New Roman"/>
          <w:color w:val="000000" w:themeColor="text1"/>
          <w:sz w:val="20"/>
          <w:szCs w:val="20"/>
        </w:rPr>
        <w:t xml:space="preserve"> Application of biotechnolo</w:t>
      </w:r>
      <w:r w:rsidR="00B02340" w:rsidRPr="002C0FC8">
        <w:rPr>
          <w:rFonts w:ascii="Times New Roman" w:hAnsi="Times New Roman" w:cs="Times New Roman"/>
          <w:color w:val="000000" w:themeColor="text1"/>
          <w:sz w:val="20"/>
          <w:szCs w:val="20"/>
        </w:rPr>
        <w:t xml:space="preserve">gy in war industry is of much interest in modern days. Bioweapons and other technologies made from the use of organisms are much more concise and targeted. </w:t>
      </w:r>
      <w:r w:rsidR="00910763" w:rsidRPr="002C0FC8">
        <w:rPr>
          <w:rFonts w:ascii="Times New Roman" w:hAnsi="Times New Roman" w:cs="Times New Roman"/>
          <w:color w:val="000000" w:themeColor="text1"/>
          <w:sz w:val="20"/>
          <w:szCs w:val="20"/>
        </w:rPr>
        <w:t>Fungal agents</w:t>
      </w:r>
      <w:r w:rsidR="00523FD1" w:rsidRPr="002C0FC8">
        <w:rPr>
          <w:rFonts w:ascii="Times New Roman" w:hAnsi="Times New Roman" w:cs="Times New Roman"/>
          <w:color w:val="000000" w:themeColor="text1"/>
          <w:sz w:val="20"/>
          <w:szCs w:val="20"/>
        </w:rPr>
        <w:t xml:space="preserve"> (Brillman and</w:t>
      </w:r>
      <w:r w:rsidR="004522ED" w:rsidRPr="002C0FC8">
        <w:rPr>
          <w:rFonts w:ascii="Times New Roman" w:hAnsi="Times New Roman" w:cs="Times New Roman"/>
          <w:color w:val="000000" w:themeColor="text1"/>
          <w:sz w:val="20"/>
          <w:szCs w:val="20"/>
        </w:rPr>
        <w:t xml:space="preserve"> Quenzer 1998)</w:t>
      </w:r>
      <w:r w:rsidR="00910763" w:rsidRPr="002C0FC8">
        <w:rPr>
          <w:rFonts w:ascii="Times New Roman" w:hAnsi="Times New Roman" w:cs="Times New Roman"/>
          <w:color w:val="000000" w:themeColor="text1"/>
          <w:sz w:val="20"/>
          <w:szCs w:val="20"/>
        </w:rPr>
        <w:t xml:space="preserve">, bacterial </w:t>
      </w:r>
      <w:r w:rsidR="008A018B" w:rsidRPr="002C0FC8">
        <w:rPr>
          <w:rFonts w:ascii="Times New Roman" w:hAnsi="Times New Roman" w:cs="Times New Roman"/>
          <w:color w:val="000000" w:themeColor="text1"/>
          <w:sz w:val="20"/>
          <w:szCs w:val="20"/>
        </w:rPr>
        <w:t>agentsandbio-regulators</w:t>
      </w:r>
      <w:r w:rsidR="004522ED" w:rsidRPr="002C0FC8">
        <w:rPr>
          <w:rFonts w:ascii="Times New Roman" w:hAnsi="Times New Roman" w:cs="Times New Roman"/>
          <w:color w:val="000000" w:themeColor="text1"/>
          <w:sz w:val="20"/>
          <w:szCs w:val="20"/>
        </w:rPr>
        <w:t xml:space="preserve"> with bio chemicals are in use in modern era (Casarett LJ 2001).</w:t>
      </w:r>
    </w:p>
    <w:p w:rsidR="00575582" w:rsidRPr="002C0FC8" w:rsidRDefault="002B11CC"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Agriculture:</w:t>
      </w:r>
    </w:p>
    <w:p w:rsidR="00575582" w:rsidRPr="002C0FC8" w:rsidRDefault="00EF3E1B"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Agriculture is the foundation field through which sustaining of life is maintained. </w:t>
      </w:r>
      <w:r w:rsidR="00575582" w:rsidRPr="002C0FC8">
        <w:rPr>
          <w:rFonts w:ascii="Times New Roman" w:hAnsi="Times New Roman" w:cs="Times New Roman"/>
          <w:color w:val="000000" w:themeColor="text1"/>
          <w:sz w:val="20"/>
          <w:szCs w:val="20"/>
        </w:rPr>
        <w:t xml:space="preserve">Food, shelter and clothes are the products of agriculture. </w:t>
      </w:r>
      <w:r w:rsidR="00050DB4" w:rsidRPr="002C0FC8">
        <w:rPr>
          <w:rFonts w:ascii="Times New Roman" w:hAnsi="Times New Roman" w:cs="Times New Roman"/>
          <w:color w:val="000000" w:themeColor="text1"/>
          <w:sz w:val="20"/>
          <w:szCs w:val="20"/>
        </w:rPr>
        <w:t xml:space="preserve">Biotechnology played its vital role in the improvement of agriculture sector. By the introduction of genetically modified crops, there is a valuable increase in the quality and quantity of the crops. </w:t>
      </w:r>
      <w:r w:rsidR="003610C1" w:rsidRPr="002C0FC8">
        <w:rPr>
          <w:rFonts w:ascii="Times New Roman" w:hAnsi="Times New Roman" w:cs="Times New Roman"/>
          <w:color w:val="000000" w:themeColor="text1"/>
          <w:sz w:val="20"/>
          <w:szCs w:val="20"/>
        </w:rPr>
        <w:t xml:space="preserve">Many techniques have been made to study the </w:t>
      </w:r>
      <w:r w:rsidR="008A018B" w:rsidRPr="002C0FC8">
        <w:rPr>
          <w:rFonts w:ascii="Times New Roman" w:hAnsi="Times New Roman" w:cs="Times New Roman"/>
          <w:color w:val="000000" w:themeColor="text1"/>
          <w:sz w:val="20"/>
          <w:szCs w:val="20"/>
        </w:rPr>
        <w:t>genome</w:t>
      </w:r>
      <w:r w:rsidR="003610C1" w:rsidRPr="002C0FC8">
        <w:rPr>
          <w:rFonts w:ascii="Times New Roman" w:hAnsi="Times New Roman" w:cs="Times New Roman"/>
          <w:color w:val="000000" w:themeColor="text1"/>
          <w:sz w:val="20"/>
          <w:szCs w:val="20"/>
        </w:rPr>
        <w:t xml:space="preserve"> of every crop. </w:t>
      </w:r>
      <w:r w:rsidR="00C61018" w:rsidRPr="002C0FC8">
        <w:rPr>
          <w:rFonts w:ascii="Times New Roman" w:hAnsi="Times New Roman" w:cs="Times New Roman"/>
          <w:color w:val="000000" w:themeColor="text1"/>
          <w:sz w:val="20"/>
          <w:szCs w:val="20"/>
        </w:rPr>
        <w:t xml:space="preserve">The yield of various crops and vegetables like corn, cotton, sugarcane, wheat, rice, chickpea, potato, tomato and </w:t>
      </w:r>
      <w:r w:rsidR="00855F9E" w:rsidRPr="002C0FC8">
        <w:rPr>
          <w:rFonts w:ascii="Times New Roman" w:hAnsi="Times New Roman" w:cs="Times New Roman"/>
          <w:color w:val="000000" w:themeColor="text1"/>
          <w:sz w:val="20"/>
          <w:szCs w:val="20"/>
        </w:rPr>
        <w:t>chills need to improve through conventional and non-conventional techniques (</w:t>
      </w:r>
      <w:r w:rsidR="002C62DD" w:rsidRPr="002C0FC8">
        <w:rPr>
          <w:rFonts w:ascii="Times New Roman" w:hAnsi="Times New Roman" w:cs="Times New Roman"/>
          <w:color w:val="000000" w:themeColor="text1"/>
          <w:sz w:val="20"/>
          <w:szCs w:val="20"/>
        </w:rPr>
        <w:t xml:space="preserve">Ali </w:t>
      </w:r>
      <w:r w:rsidR="002C62DD" w:rsidRPr="002C0FC8">
        <w:rPr>
          <w:rFonts w:ascii="Times New Roman" w:hAnsi="Times New Roman" w:cs="Times New Roman"/>
          <w:i/>
          <w:color w:val="000000" w:themeColor="text1"/>
          <w:sz w:val="20"/>
          <w:szCs w:val="20"/>
        </w:rPr>
        <w:t>et al</w:t>
      </w:r>
      <w:r w:rsidR="002C62DD" w:rsidRPr="002C0FC8">
        <w:rPr>
          <w:rFonts w:ascii="Times New Roman" w:hAnsi="Times New Roman" w:cs="Times New Roman"/>
          <w:color w:val="000000" w:themeColor="text1"/>
          <w:sz w:val="20"/>
          <w:szCs w:val="20"/>
        </w:rPr>
        <w:t xml:space="preserve">., 2013; Ali </w:t>
      </w:r>
      <w:r w:rsidR="002C62DD" w:rsidRPr="002C0FC8">
        <w:rPr>
          <w:rFonts w:ascii="Times New Roman" w:hAnsi="Times New Roman" w:cs="Times New Roman"/>
          <w:i/>
          <w:color w:val="000000" w:themeColor="text1"/>
          <w:sz w:val="20"/>
          <w:szCs w:val="20"/>
        </w:rPr>
        <w:t>et al</w:t>
      </w:r>
      <w:r w:rsidR="002C62DD" w:rsidRPr="002C0FC8">
        <w:rPr>
          <w:rFonts w:ascii="Times New Roman" w:hAnsi="Times New Roman" w:cs="Times New Roman"/>
          <w:color w:val="000000" w:themeColor="text1"/>
          <w:sz w:val="20"/>
          <w:szCs w:val="20"/>
        </w:rPr>
        <w:t>., 2014abc,</w:t>
      </w:r>
      <w:r w:rsidR="00855F9E" w:rsidRPr="002C0FC8">
        <w:rPr>
          <w:rFonts w:ascii="Times New Roman" w:hAnsi="Times New Roman" w:cs="Times New Roman"/>
          <w:color w:val="000000" w:themeColor="text1"/>
          <w:sz w:val="20"/>
          <w:szCs w:val="20"/>
        </w:rPr>
        <w:t xml:space="preserve"> </w:t>
      </w:r>
      <w:r w:rsidR="002C62DD" w:rsidRPr="002C0FC8">
        <w:rPr>
          <w:rFonts w:ascii="Times New Roman" w:hAnsi="Times New Roman" w:cs="Times New Roman"/>
          <w:color w:val="000000" w:themeColor="text1"/>
          <w:sz w:val="20"/>
          <w:szCs w:val="20"/>
        </w:rPr>
        <w:t xml:space="preserve">Masood </w:t>
      </w:r>
      <w:r w:rsidR="002C62DD" w:rsidRPr="002C0FC8">
        <w:rPr>
          <w:rFonts w:ascii="Times New Roman" w:hAnsi="Times New Roman" w:cs="Times New Roman"/>
          <w:i/>
          <w:color w:val="000000" w:themeColor="text1"/>
          <w:sz w:val="20"/>
          <w:szCs w:val="20"/>
        </w:rPr>
        <w:t>et al</w:t>
      </w:r>
      <w:r w:rsidR="002C62DD" w:rsidRPr="002C0FC8">
        <w:rPr>
          <w:rFonts w:ascii="Times New Roman" w:hAnsi="Times New Roman" w:cs="Times New Roman"/>
          <w:color w:val="000000" w:themeColor="text1"/>
          <w:sz w:val="20"/>
          <w:szCs w:val="20"/>
        </w:rPr>
        <w:t>., 2015ab;</w:t>
      </w:r>
      <w:r w:rsidR="00B076EA" w:rsidRPr="002C0FC8">
        <w:rPr>
          <w:rFonts w:ascii="Times New Roman" w:hAnsi="Times New Roman" w:cs="Times New Roman"/>
          <w:color w:val="000000" w:themeColor="text1"/>
          <w:sz w:val="20"/>
          <w:szCs w:val="20"/>
        </w:rPr>
        <w:t xml:space="preserve"> Dar</w:t>
      </w:r>
      <w:r w:rsidR="00B076EA" w:rsidRPr="002C0FC8">
        <w:rPr>
          <w:rFonts w:ascii="Times New Roman" w:hAnsi="Times New Roman" w:cs="Times New Roman"/>
          <w:i/>
          <w:color w:val="000000" w:themeColor="text1"/>
          <w:sz w:val="20"/>
          <w:szCs w:val="20"/>
        </w:rPr>
        <w:t xml:space="preserve"> et al</w:t>
      </w:r>
      <w:r w:rsidR="00B076EA" w:rsidRPr="002C0FC8">
        <w:rPr>
          <w:rFonts w:ascii="Times New Roman" w:hAnsi="Times New Roman" w:cs="Times New Roman"/>
          <w:color w:val="000000" w:themeColor="text1"/>
          <w:sz w:val="20"/>
          <w:szCs w:val="20"/>
        </w:rPr>
        <w:t>., 2014;</w:t>
      </w:r>
      <w:r w:rsidR="002C62DD" w:rsidRPr="002C0FC8">
        <w:rPr>
          <w:rFonts w:ascii="Times New Roman" w:hAnsi="Times New Roman" w:cs="Times New Roman"/>
          <w:color w:val="000000" w:themeColor="text1"/>
          <w:sz w:val="20"/>
          <w:szCs w:val="20"/>
        </w:rPr>
        <w:t xml:space="preserve"> Zameer </w:t>
      </w:r>
      <w:r w:rsidR="002C62DD" w:rsidRPr="002C0FC8">
        <w:rPr>
          <w:rFonts w:ascii="Times New Roman" w:hAnsi="Times New Roman" w:cs="Times New Roman"/>
          <w:i/>
          <w:color w:val="000000" w:themeColor="text1"/>
          <w:sz w:val="20"/>
          <w:szCs w:val="20"/>
        </w:rPr>
        <w:t>et al</w:t>
      </w:r>
      <w:r w:rsidR="002C62DD" w:rsidRPr="002C0FC8">
        <w:rPr>
          <w:rFonts w:ascii="Times New Roman" w:hAnsi="Times New Roman" w:cs="Times New Roman"/>
          <w:color w:val="000000" w:themeColor="text1"/>
          <w:sz w:val="20"/>
          <w:szCs w:val="20"/>
        </w:rPr>
        <w:t>., 2015ab</w:t>
      </w:r>
      <w:r w:rsidR="0020748A" w:rsidRPr="002C0FC8">
        <w:rPr>
          <w:rFonts w:ascii="Times New Roman" w:hAnsi="Times New Roman" w:cs="Times New Roman"/>
          <w:color w:val="000000" w:themeColor="text1"/>
          <w:sz w:val="20"/>
          <w:szCs w:val="20"/>
        </w:rPr>
        <w:t>c</w:t>
      </w:r>
      <w:r w:rsidR="002C62DD" w:rsidRPr="002C0FC8">
        <w:rPr>
          <w:rFonts w:ascii="Times New Roman" w:hAnsi="Times New Roman" w:cs="Times New Roman"/>
          <w:color w:val="000000" w:themeColor="text1"/>
          <w:sz w:val="20"/>
          <w:szCs w:val="20"/>
        </w:rPr>
        <w:t>;</w:t>
      </w:r>
      <w:r w:rsidR="001E4D80" w:rsidRPr="002C0FC8">
        <w:rPr>
          <w:rFonts w:ascii="Times New Roman" w:hAnsi="Times New Roman" w:cs="Times New Roman"/>
          <w:color w:val="000000" w:themeColor="text1"/>
          <w:sz w:val="20"/>
          <w:szCs w:val="20"/>
        </w:rPr>
        <w:t xml:space="preserve"> Khan</w:t>
      </w:r>
      <w:r w:rsidR="001E4D80" w:rsidRPr="002C0FC8">
        <w:rPr>
          <w:rFonts w:ascii="Times New Roman" w:hAnsi="Times New Roman" w:cs="Times New Roman"/>
          <w:i/>
          <w:color w:val="000000" w:themeColor="text1"/>
          <w:sz w:val="20"/>
          <w:szCs w:val="20"/>
        </w:rPr>
        <w:t xml:space="preserve"> et al</w:t>
      </w:r>
      <w:r w:rsidR="001E4D80" w:rsidRPr="002C0FC8">
        <w:rPr>
          <w:rFonts w:ascii="Times New Roman" w:hAnsi="Times New Roman" w:cs="Times New Roman"/>
          <w:color w:val="000000" w:themeColor="text1"/>
          <w:sz w:val="20"/>
          <w:szCs w:val="20"/>
        </w:rPr>
        <w:t xml:space="preserve">., 2014; Javeed </w:t>
      </w:r>
      <w:r w:rsidR="001E4D80" w:rsidRPr="002C0FC8">
        <w:rPr>
          <w:rFonts w:ascii="Times New Roman" w:hAnsi="Times New Roman" w:cs="Times New Roman"/>
          <w:i/>
          <w:color w:val="000000" w:themeColor="text1"/>
          <w:sz w:val="20"/>
          <w:szCs w:val="20"/>
        </w:rPr>
        <w:t>et al</w:t>
      </w:r>
      <w:r w:rsidR="001E4D80" w:rsidRPr="002C0FC8">
        <w:rPr>
          <w:rFonts w:ascii="Times New Roman" w:hAnsi="Times New Roman" w:cs="Times New Roman"/>
          <w:color w:val="000000" w:themeColor="text1"/>
          <w:sz w:val="20"/>
          <w:szCs w:val="20"/>
        </w:rPr>
        <w:t xml:space="preserve">., 2014; Waseem </w:t>
      </w:r>
      <w:r w:rsidR="001E4D80" w:rsidRPr="002C0FC8">
        <w:rPr>
          <w:rFonts w:ascii="Times New Roman" w:hAnsi="Times New Roman" w:cs="Times New Roman"/>
          <w:i/>
          <w:color w:val="000000" w:themeColor="text1"/>
          <w:sz w:val="20"/>
          <w:szCs w:val="20"/>
        </w:rPr>
        <w:t>et al</w:t>
      </w:r>
      <w:r w:rsidR="001E4D80" w:rsidRPr="002C0FC8">
        <w:rPr>
          <w:rFonts w:ascii="Times New Roman" w:hAnsi="Times New Roman" w:cs="Times New Roman"/>
          <w:color w:val="000000" w:themeColor="text1"/>
          <w:sz w:val="20"/>
          <w:szCs w:val="20"/>
        </w:rPr>
        <w:t>., 2014; Ali</w:t>
      </w:r>
      <w:r w:rsidR="001E4D80" w:rsidRPr="002C0FC8">
        <w:rPr>
          <w:rFonts w:ascii="Times New Roman" w:hAnsi="Times New Roman" w:cs="Times New Roman"/>
          <w:i/>
          <w:color w:val="000000" w:themeColor="text1"/>
          <w:sz w:val="20"/>
          <w:szCs w:val="20"/>
        </w:rPr>
        <w:t xml:space="preserve"> et al</w:t>
      </w:r>
      <w:r w:rsidR="001E4D80" w:rsidRPr="002C0FC8">
        <w:rPr>
          <w:rFonts w:ascii="Times New Roman" w:hAnsi="Times New Roman" w:cs="Times New Roman"/>
          <w:color w:val="000000" w:themeColor="text1"/>
          <w:sz w:val="20"/>
          <w:szCs w:val="20"/>
        </w:rPr>
        <w:t>.</w:t>
      </w:r>
      <w:proofErr w:type="gramStart"/>
      <w:r w:rsidR="001E4D80" w:rsidRPr="002C0FC8">
        <w:rPr>
          <w:rFonts w:ascii="Times New Roman" w:hAnsi="Times New Roman" w:cs="Times New Roman"/>
          <w:color w:val="000000" w:themeColor="text1"/>
          <w:sz w:val="20"/>
          <w:szCs w:val="20"/>
        </w:rPr>
        <w:t>,2015</w:t>
      </w:r>
      <w:proofErr w:type="gramEnd"/>
      <w:r w:rsidR="001E4D80" w:rsidRPr="002C0FC8">
        <w:rPr>
          <w:rFonts w:ascii="Times New Roman" w:hAnsi="Times New Roman" w:cs="Times New Roman"/>
          <w:color w:val="000000" w:themeColor="text1"/>
          <w:sz w:val="20"/>
          <w:szCs w:val="20"/>
        </w:rPr>
        <w:t xml:space="preserve">; Saeed </w:t>
      </w:r>
      <w:r w:rsidR="001E4D80" w:rsidRPr="002C0FC8">
        <w:rPr>
          <w:rFonts w:ascii="Times New Roman" w:hAnsi="Times New Roman" w:cs="Times New Roman"/>
          <w:i/>
          <w:color w:val="000000" w:themeColor="text1"/>
          <w:sz w:val="20"/>
          <w:szCs w:val="20"/>
        </w:rPr>
        <w:t>et al</w:t>
      </w:r>
      <w:r w:rsidR="001E4D80" w:rsidRPr="002C0FC8">
        <w:rPr>
          <w:rFonts w:ascii="Times New Roman" w:hAnsi="Times New Roman" w:cs="Times New Roman"/>
          <w:color w:val="000000" w:themeColor="text1"/>
          <w:sz w:val="20"/>
          <w:szCs w:val="20"/>
        </w:rPr>
        <w:t>.,</w:t>
      </w:r>
      <w:r w:rsidR="00523FD1" w:rsidRPr="002C0FC8">
        <w:rPr>
          <w:rFonts w:ascii="Times New Roman" w:hAnsi="Times New Roman" w:cs="Times New Roman"/>
          <w:color w:val="000000" w:themeColor="text1"/>
          <w:sz w:val="20"/>
          <w:szCs w:val="20"/>
        </w:rPr>
        <w:t xml:space="preserve"> </w:t>
      </w:r>
      <w:r w:rsidR="001E4D80" w:rsidRPr="002C0FC8">
        <w:rPr>
          <w:rFonts w:ascii="Times New Roman" w:hAnsi="Times New Roman" w:cs="Times New Roman"/>
          <w:color w:val="000000" w:themeColor="text1"/>
          <w:sz w:val="20"/>
          <w:szCs w:val="20"/>
        </w:rPr>
        <w:t>2014)</w:t>
      </w:r>
    </w:p>
    <w:p w:rsidR="005204FA" w:rsidRPr="002C0FC8" w:rsidRDefault="00DD102B"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 in crops:</w:t>
      </w:r>
    </w:p>
    <w:p w:rsidR="009B5838" w:rsidRPr="002C0FC8" w:rsidRDefault="00B81A70"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Utilization of a few types of biotechnology in vagrant products is expanding with time in certain </w:t>
      </w:r>
      <w:r w:rsidRPr="002C0FC8">
        <w:rPr>
          <w:rFonts w:ascii="Times New Roman" w:hAnsi="Times New Roman" w:cs="Times New Roman"/>
          <w:color w:val="000000" w:themeColor="text1"/>
          <w:sz w:val="20"/>
          <w:szCs w:val="20"/>
        </w:rPr>
        <w:lastRenderedPageBreak/>
        <w:t xml:space="preserve">creating nations. These products incorporate millets cowpea certain vegetables and natural product mixtures. </w:t>
      </w:r>
      <w:r w:rsidR="00DD102B" w:rsidRPr="002C0FC8">
        <w:rPr>
          <w:rFonts w:ascii="Times New Roman" w:hAnsi="Times New Roman" w:cs="Times New Roman"/>
          <w:color w:val="000000" w:themeColor="text1"/>
          <w:sz w:val="20"/>
          <w:szCs w:val="20"/>
        </w:rPr>
        <w:t>These advances help in creating incentives for the more culti</w:t>
      </w:r>
      <w:r w:rsidRPr="002C0FC8">
        <w:rPr>
          <w:rFonts w:ascii="Times New Roman" w:hAnsi="Times New Roman" w:cs="Times New Roman"/>
          <w:color w:val="000000" w:themeColor="text1"/>
          <w:sz w:val="20"/>
          <w:szCs w:val="20"/>
        </w:rPr>
        <w:t xml:space="preserve">vation of the crops (Rosamond </w:t>
      </w:r>
      <w:r w:rsidR="00DD102B" w:rsidRPr="002C0FC8">
        <w:rPr>
          <w:rFonts w:ascii="Times New Roman" w:hAnsi="Times New Roman" w:cs="Times New Roman"/>
          <w:i/>
          <w:iCs/>
          <w:color w:val="000000" w:themeColor="text1"/>
          <w:sz w:val="20"/>
          <w:szCs w:val="20"/>
        </w:rPr>
        <w:t>et al</w:t>
      </w:r>
      <w:r w:rsidR="003F16B9" w:rsidRPr="002C0FC8">
        <w:rPr>
          <w:rFonts w:ascii="Times New Roman" w:hAnsi="Times New Roman" w:cs="Times New Roman"/>
          <w:i/>
          <w:iCs/>
          <w:color w:val="000000" w:themeColor="text1"/>
          <w:sz w:val="20"/>
          <w:szCs w:val="20"/>
        </w:rPr>
        <w:t xml:space="preserve">., </w:t>
      </w:r>
      <w:r w:rsidR="003F16B9" w:rsidRPr="002C0FC8">
        <w:rPr>
          <w:rFonts w:ascii="Times New Roman" w:hAnsi="Times New Roman" w:cs="Times New Roman"/>
          <w:iCs/>
          <w:color w:val="000000" w:themeColor="text1"/>
          <w:sz w:val="20"/>
          <w:szCs w:val="20"/>
        </w:rPr>
        <w:t>2004</w:t>
      </w:r>
      <w:r w:rsidR="00523FD1" w:rsidRPr="002C0FC8">
        <w:rPr>
          <w:rFonts w:ascii="Times New Roman" w:hAnsi="Times New Roman" w:cs="Times New Roman"/>
          <w:iCs/>
          <w:color w:val="000000" w:themeColor="text1"/>
          <w:sz w:val="20"/>
          <w:szCs w:val="20"/>
        </w:rPr>
        <w:t>; Qamar</w:t>
      </w:r>
      <w:r w:rsidR="00523FD1" w:rsidRPr="002C0FC8">
        <w:rPr>
          <w:rFonts w:ascii="Times New Roman" w:hAnsi="Times New Roman" w:cs="Times New Roman"/>
          <w:i/>
          <w:color w:val="000000" w:themeColor="text1"/>
          <w:sz w:val="20"/>
          <w:szCs w:val="20"/>
        </w:rPr>
        <w:t xml:space="preserve"> et al</w:t>
      </w:r>
      <w:r w:rsidR="00523FD1" w:rsidRPr="002C0FC8">
        <w:rPr>
          <w:rFonts w:ascii="Times New Roman" w:hAnsi="Times New Roman" w:cs="Times New Roman"/>
          <w:color w:val="000000" w:themeColor="text1"/>
          <w:sz w:val="20"/>
          <w:szCs w:val="20"/>
        </w:rPr>
        <w:t xml:space="preserve">., 2014; Tariq </w:t>
      </w:r>
      <w:r w:rsidR="00523FD1" w:rsidRPr="002C0FC8">
        <w:rPr>
          <w:rFonts w:ascii="Times New Roman" w:hAnsi="Times New Roman" w:cs="Times New Roman"/>
          <w:i/>
          <w:color w:val="000000" w:themeColor="text1"/>
          <w:sz w:val="20"/>
          <w:szCs w:val="20"/>
        </w:rPr>
        <w:t>et al</w:t>
      </w:r>
      <w:r w:rsidR="00523FD1" w:rsidRPr="002C0FC8">
        <w:rPr>
          <w:rFonts w:ascii="Times New Roman" w:hAnsi="Times New Roman" w:cs="Times New Roman"/>
          <w:color w:val="000000" w:themeColor="text1"/>
          <w:sz w:val="20"/>
          <w:szCs w:val="20"/>
        </w:rPr>
        <w:t>., 2014</w:t>
      </w:r>
      <w:r w:rsidR="00DD102B" w:rsidRPr="002C0FC8">
        <w:rPr>
          <w:rFonts w:ascii="Times New Roman" w:hAnsi="Times New Roman" w:cs="Times New Roman"/>
          <w:color w:val="000000" w:themeColor="text1"/>
          <w:sz w:val="20"/>
          <w:szCs w:val="20"/>
        </w:rPr>
        <w:t xml:space="preserve">). </w:t>
      </w:r>
      <w:r w:rsidR="008A018B" w:rsidRPr="002C0FC8">
        <w:rPr>
          <w:rFonts w:ascii="Times New Roman" w:hAnsi="Times New Roman" w:cs="Times New Roman"/>
          <w:color w:val="000000" w:themeColor="text1"/>
          <w:sz w:val="20"/>
          <w:szCs w:val="20"/>
        </w:rPr>
        <w:t xml:space="preserve">Most of the investment is going towards the cash crops internationally (James 2001). </w:t>
      </w:r>
      <w:r w:rsidR="00DD102B" w:rsidRPr="002C0FC8">
        <w:rPr>
          <w:rFonts w:ascii="Times New Roman" w:hAnsi="Times New Roman" w:cs="Times New Roman"/>
          <w:color w:val="000000" w:themeColor="text1"/>
          <w:sz w:val="20"/>
          <w:szCs w:val="20"/>
        </w:rPr>
        <w:t xml:space="preserve">Many </w:t>
      </w:r>
      <w:r w:rsidR="008A018B" w:rsidRPr="002C0FC8">
        <w:rPr>
          <w:rFonts w:ascii="Times New Roman" w:hAnsi="Times New Roman" w:cs="Times New Roman"/>
          <w:color w:val="000000" w:themeColor="text1"/>
          <w:sz w:val="20"/>
          <w:szCs w:val="20"/>
        </w:rPr>
        <w:t>genomic</w:t>
      </w:r>
      <w:r w:rsidR="00DD102B" w:rsidRPr="002C0FC8">
        <w:rPr>
          <w:rFonts w:ascii="Times New Roman" w:hAnsi="Times New Roman" w:cs="Times New Roman"/>
          <w:color w:val="000000" w:themeColor="text1"/>
          <w:sz w:val="20"/>
          <w:szCs w:val="20"/>
        </w:rPr>
        <w:t xml:space="preserve"> techniques and molecular </w:t>
      </w:r>
      <w:r w:rsidR="008A018B" w:rsidRPr="002C0FC8">
        <w:rPr>
          <w:rFonts w:ascii="Times New Roman" w:hAnsi="Times New Roman" w:cs="Times New Roman"/>
          <w:color w:val="000000" w:themeColor="text1"/>
          <w:sz w:val="20"/>
          <w:szCs w:val="20"/>
        </w:rPr>
        <w:t>techniques have</w:t>
      </w:r>
      <w:r w:rsidR="00DD102B" w:rsidRPr="002C0FC8">
        <w:rPr>
          <w:rFonts w:ascii="Times New Roman" w:hAnsi="Times New Roman" w:cs="Times New Roman"/>
          <w:color w:val="000000" w:themeColor="text1"/>
          <w:sz w:val="20"/>
          <w:szCs w:val="20"/>
        </w:rPr>
        <w:t xml:space="preserve"> been identified to better understand the govern traits that have direct effect on plant physiological and economical values. Marker assisted selection techniques are widely used to identify and track the relation between the traits of the breeds that are </w:t>
      </w:r>
      <w:r w:rsidR="008A018B" w:rsidRPr="002C0FC8">
        <w:rPr>
          <w:rFonts w:ascii="Times New Roman" w:hAnsi="Times New Roman" w:cs="Times New Roman"/>
          <w:color w:val="000000" w:themeColor="text1"/>
          <w:sz w:val="20"/>
          <w:szCs w:val="20"/>
        </w:rPr>
        <w:t>difficult</w:t>
      </w:r>
      <w:r w:rsidR="00DD102B" w:rsidRPr="002C0FC8">
        <w:rPr>
          <w:rFonts w:ascii="Times New Roman" w:hAnsi="Times New Roman" w:cs="Times New Roman"/>
          <w:color w:val="000000" w:themeColor="text1"/>
          <w:sz w:val="20"/>
          <w:szCs w:val="20"/>
        </w:rPr>
        <w:t xml:space="preserve"> to observe (Rosamond L </w:t>
      </w:r>
      <w:r w:rsidR="00DD102B" w:rsidRPr="002C0FC8">
        <w:rPr>
          <w:rFonts w:ascii="Times New Roman" w:hAnsi="Times New Roman" w:cs="Times New Roman"/>
          <w:i/>
          <w:iCs/>
          <w:color w:val="000000" w:themeColor="text1"/>
          <w:sz w:val="20"/>
          <w:szCs w:val="20"/>
        </w:rPr>
        <w:t>et al</w:t>
      </w:r>
      <w:r w:rsidR="003F16B9" w:rsidRPr="002C0FC8">
        <w:rPr>
          <w:rFonts w:ascii="Times New Roman" w:hAnsi="Times New Roman" w:cs="Times New Roman"/>
          <w:i/>
          <w:iCs/>
          <w:color w:val="000000" w:themeColor="text1"/>
          <w:sz w:val="20"/>
          <w:szCs w:val="20"/>
        </w:rPr>
        <w:t xml:space="preserve">., </w:t>
      </w:r>
      <w:r w:rsidR="003F16B9" w:rsidRPr="002C0FC8">
        <w:rPr>
          <w:rFonts w:ascii="Times New Roman" w:hAnsi="Times New Roman" w:cs="Times New Roman"/>
          <w:iCs/>
          <w:color w:val="000000" w:themeColor="text1"/>
          <w:sz w:val="20"/>
          <w:szCs w:val="20"/>
        </w:rPr>
        <w:t>2004</w:t>
      </w:r>
      <w:r w:rsidR="00DD102B"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Such PCR based marker helped determination strategies were presented in Indonesia in 2002 </w:t>
      </w:r>
      <w:r w:rsidR="00DD102B" w:rsidRPr="002C0FC8">
        <w:rPr>
          <w:rFonts w:ascii="Times New Roman" w:hAnsi="Times New Roman" w:cs="Times New Roman"/>
          <w:color w:val="000000" w:themeColor="text1"/>
          <w:sz w:val="20"/>
          <w:szCs w:val="20"/>
        </w:rPr>
        <w:t>(Toenniessen</w:t>
      </w:r>
      <w:r w:rsidRPr="002C0FC8">
        <w:rPr>
          <w:rFonts w:ascii="Times New Roman" w:hAnsi="Times New Roman" w:cs="Times New Roman"/>
          <w:color w:val="000000" w:themeColor="text1"/>
          <w:sz w:val="20"/>
          <w:szCs w:val="20"/>
        </w:rPr>
        <w:t xml:space="preserve"> </w:t>
      </w:r>
      <w:r w:rsidR="00DD102B" w:rsidRPr="002C0FC8">
        <w:rPr>
          <w:rFonts w:ascii="Times New Roman" w:hAnsi="Times New Roman" w:cs="Times New Roman"/>
          <w:i/>
          <w:color w:val="000000" w:themeColor="text1"/>
          <w:sz w:val="20"/>
          <w:szCs w:val="20"/>
        </w:rPr>
        <w:t>et al</w:t>
      </w:r>
      <w:r w:rsidR="00DD102B" w:rsidRPr="002C0FC8">
        <w:rPr>
          <w:rFonts w:ascii="Times New Roman" w:hAnsi="Times New Roman" w:cs="Times New Roman"/>
          <w:color w:val="000000" w:themeColor="text1"/>
          <w:sz w:val="20"/>
          <w:szCs w:val="20"/>
        </w:rPr>
        <w:t>., 2003).</w:t>
      </w:r>
      <w:r w:rsidR="00A871FF">
        <w:rPr>
          <w:rFonts w:ascii="Times New Roman" w:hAnsi="Times New Roman" w:cs="Times New Roman"/>
          <w:color w:val="000000" w:themeColor="text1"/>
          <w:sz w:val="20"/>
          <w:szCs w:val="20"/>
        </w:rPr>
        <w:t xml:space="preserve"> </w:t>
      </w:r>
      <w:r w:rsidR="00DD102B" w:rsidRPr="002C0FC8">
        <w:rPr>
          <w:rFonts w:ascii="Times New Roman" w:hAnsi="Times New Roman" w:cs="Times New Roman"/>
          <w:color w:val="000000" w:themeColor="text1"/>
          <w:sz w:val="20"/>
          <w:szCs w:val="20"/>
        </w:rPr>
        <w:t xml:space="preserve">In china, national research </w:t>
      </w:r>
      <w:r w:rsidR="008A018B" w:rsidRPr="002C0FC8">
        <w:rPr>
          <w:rFonts w:ascii="Times New Roman" w:hAnsi="Times New Roman" w:cs="Times New Roman"/>
          <w:color w:val="000000" w:themeColor="text1"/>
          <w:sz w:val="20"/>
          <w:szCs w:val="20"/>
        </w:rPr>
        <w:t>programs</w:t>
      </w:r>
      <w:r w:rsidR="00DD102B" w:rsidRPr="002C0FC8">
        <w:rPr>
          <w:rFonts w:ascii="Times New Roman" w:hAnsi="Times New Roman" w:cs="Times New Roman"/>
          <w:color w:val="000000" w:themeColor="text1"/>
          <w:sz w:val="20"/>
          <w:szCs w:val="20"/>
        </w:rPr>
        <w:t xml:space="preserve"> are widely using marker assisted methods to improve the rice quality (Zhou </w:t>
      </w:r>
      <w:r w:rsidR="00DD102B" w:rsidRPr="002C0FC8">
        <w:rPr>
          <w:rFonts w:ascii="Times New Roman" w:hAnsi="Times New Roman" w:cs="Times New Roman"/>
          <w:i/>
          <w:iCs/>
          <w:color w:val="000000" w:themeColor="text1"/>
          <w:sz w:val="20"/>
          <w:szCs w:val="20"/>
        </w:rPr>
        <w:t>et al</w:t>
      </w:r>
      <w:r w:rsidR="00DD102B" w:rsidRPr="002C0FC8">
        <w:rPr>
          <w:rFonts w:ascii="Times New Roman" w:hAnsi="Times New Roman" w:cs="Times New Roman"/>
          <w:color w:val="000000" w:themeColor="text1"/>
          <w:sz w:val="20"/>
          <w:szCs w:val="20"/>
        </w:rPr>
        <w:t xml:space="preserve">., 2003). These </w:t>
      </w:r>
      <w:r w:rsidR="008A018B" w:rsidRPr="002C0FC8">
        <w:rPr>
          <w:rFonts w:ascii="Times New Roman" w:hAnsi="Times New Roman" w:cs="Times New Roman"/>
          <w:color w:val="000000" w:themeColor="text1"/>
          <w:sz w:val="20"/>
          <w:szCs w:val="20"/>
        </w:rPr>
        <w:t>technologies</w:t>
      </w:r>
      <w:r w:rsidR="00DD102B" w:rsidRPr="002C0FC8">
        <w:rPr>
          <w:rFonts w:ascii="Times New Roman" w:hAnsi="Times New Roman" w:cs="Times New Roman"/>
          <w:color w:val="000000" w:themeColor="text1"/>
          <w:sz w:val="20"/>
          <w:szCs w:val="20"/>
        </w:rPr>
        <w:t xml:space="preserve"> are also used in the quality enhancement of </w:t>
      </w:r>
      <w:r w:rsidR="008A018B" w:rsidRPr="002C0FC8">
        <w:rPr>
          <w:rFonts w:ascii="Times New Roman" w:hAnsi="Times New Roman" w:cs="Times New Roman"/>
          <w:color w:val="000000" w:themeColor="text1"/>
          <w:sz w:val="20"/>
          <w:szCs w:val="20"/>
        </w:rPr>
        <w:t>fiber</w:t>
      </w:r>
      <w:r w:rsidR="00DD102B" w:rsidRPr="002C0FC8">
        <w:rPr>
          <w:rFonts w:ascii="Times New Roman" w:hAnsi="Times New Roman" w:cs="Times New Roman"/>
          <w:color w:val="000000" w:themeColor="text1"/>
          <w:sz w:val="20"/>
          <w:szCs w:val="20"/>
        </w:rPr>
        <w:t xml:space="preserve"> in cotton (Zhang</w:t>
      </w:r>
      <w:r w:rsidR="00F65E43" w:rsidRPr="002C0FC8">
        <w:rPr>
          <w:rFonts w:ascii="Times New Roman" w:hAnsi="Times New Roman" w:cs="Times New Roman"/>
          <w:i/>
          <w:iCs/>
          <w:color w:val="000000" w:themeColor="text1"/>
          <w:sz w:val="20"/>
          <w:szCs w:val="20"/>
        </w:rPr>
        <w:t xml:space="preserve">et al., </w:t>
      </w:r>
      <w:r w:rsidR="00F65E43" w:rsidRPr="002C0FC8">
        <w:rPr>
          <w:rFonts w:ascii="Times New Roman" w:hAnsi="Times New Roman" w:cs="Times New Roman"/>
          <w:color w:val="000000" w:themeColor="text1"/>
          <w:sz w:val="20"/>
          <w:szCs w:val="20"/>
        </w:rPr>
        <w:t xml:space="preserve">2003). </w:t>
      </w:r>
      <w:r w:rsidRPr="002C0FC8">
        <w:rPr>
          <w:rFonts w:ascii="Times New Roman" w:hAnsi="Times New Roman" w:cs="Times New Roman"/>
          <w:color w:val="000000" w:themeColor="text1"/>
          <w:sz w:val="20"/>
          <w:szCs w:val="20"/>
        </w:rPr>
        <w:t xml:space="preserve">Qualities are altered by marker helped choice in single extensive scale marker helped determination (Ribaut and Betran, 1999). Whatever is left of the genome is recognized by the routine systems for field based reproducing </w:t>
      </w:r>
      <w:r w:rsidR="00970D20" w:rsidRPr="002C0FC8">
        <w:rPr>
          <w:rFonts w:ascii="Times New Roman" w:hAnsi="Times New Roman" w:cs="Times New Roman"/>
          <w:color w:val="000000" w:themeColor="text1"/>
          <w:sz w:val="20"/>
          <w:szCs w:val="20"/>
        </w:rPr>
        <w:t xml:space="preserve">(Singh </w:t>
      </w:r>
      <w:r w:rsidRPr="002C0FC8">
        <w:rPr>
          <w:rFonts w:ascii="Times New Roman" w:hAnsi="Times New Roman" w:cs="Times New Roman"/>
          <w:i/>
          <w:iCs/>
          <w:color w:val="000000" w:themeColor="text1"/>
          <w:sz w:val="20"/>
          <w:szCs w:val="20"/>
        </w:rPr>
        <w:t xml:space="preserve">et al., </w:t>
      </w:r>
      <w:r w:rsidRPr="002C0FC8">
        <w:rPr>
          <w:rFonts w:ascii="Times New Roman" w:hAnsi="Times New Roman" w:cs="Times New Roman"/>
          <w:color w:val="000000" w:themeColor="text1"/>
          <w:sz w:val="20"/>
          <w:szCs w:val="20"/>
        </w:rPr>
        <w:t>2000)</w:t>
      </w:r>
      <w:r w:rsidR="00970D20" w:rsidRPr="002C0FC8">
        <w:rPr>
          <w:rFonts w:ascii="Times New Roman" w:hAnsi="Times New Roman" w:cs="Times New Roman"/>
          <w:i/>
          <w:iCs/>
          <w:color w:val="000000" w:themeColor="text1"/>
          <w:sz w:val="20"/>
          <w:szCs w:val="20"/>
        </w:rPr>
        <w:t>.</w:t>
      </w:r>
    </w:p>
    <w:p w:rsidR="009B5838" w:rsidRPr="002C0FC8" w:rsidRDefault="009B5838"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 in GM crops:</w:t>
      </w:r>
    </w:p>
    <w:p w:rsidR="00DD102B" w:rsidRPr="002C0FC8" w:rsidRDefault="00A32466"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Biotechnology is the only science that allows us to incorporate any </w:t>
      </w:r>
      <w:r w:rsidR="009B5838" w:rsidRPr="002C0FC8">
        <w:rPr>
          <w:rFonts w:ascii="Times New Roman" w:hAnsi="Times New Roman" w:cs="Times New Roman"/>
          <w:color w:val="000000" w:themeColor="text1"/>
          <w:sz w:val="20"/>
          <w:szCs w:val="20"/>
        </w:rPr>
        <w:t>foreign</w:t>
      </w:r>
      <w:r w:rsidRPr="002C0FC8">
        <w:rPr>
          <w:rFonts w:ascii="Times New Roman" w:hAnsi="Times New Roman" w:cs="Times New Roman"/>
          <w:color w:val="000000" w:themeColor="text1"/>
          <w:sz w:val="20"/>
          <w:szCs w:val="20"/>
        </w:rPr>
        <w:t xml:space="preserve"> gene from outside the plant kingdom and get our desired results (Gassen and Hammes, 2001).</w:t>
      </w:r>
      <w:r w:rsidR="009B5838" w:rsidRPr="002C0FC8">
        <w:rPr>
          <w:rFonts w:ascii="Times New Roman" w:hAnsi="Times New Roman" w:cs="Times New Roman"/>
          <w:color w:val="000000" w:themeColor="text1"/>
          <w:sz w:val="20"/>
          <w:szCs w:val="20"/>
        </w:rPr>
        <w:t xml:space="preserve"> Since GM crops have many issues ongoing around the world. Two recent incidents have </w:t>
      </w:r>
      <w:r w:rsidR="009B5838" w:rsidRPr="002C0FC8">
        <w:rPr>
          <w:rFonts w:ascii="Times New Roman" w:hAnsi="Times New Roman" w:cs="Times New Roman"/>
          <w:color w:val="000000" w:themeColor="text1"/>
          <w:sz w:val="20"/>
          <w:szCs w:val="20"/>
        </w:rPr>
        <w:lastRenderedPageBreak/>
        <w:t>been occurred in USA</w:t>
      </w:r>
      <w:r w:rsidR="00B81A70" w:rsidRPr="002C0FC8">
        <w:rPr>
          <w:rFonts w:ascii="Times New Roman" w:hAnsi="Times New Roman" w:cs="Times New Roman"/>
          <w:color w:val="000000" w:themeColor="text1"/>
          <w:sz w:val="20"/>
          <w:szCs w:val="20"/>
        </w:rPr>
        <w:t xml:space="preserve">. In 2000 a GM harvest of maize was found in human nourishment that was sanction for the food of creatures (Dorey, 2000). The second case was the inadvertent shipment of the unapproved GM product of maize somewhere around 2001 and 2004 (Herrera, 2005). For more delicate screening of the GM nourishment PCR investigation is </w:t>
      </w:r>
      <w:r w:rsidR="00B42AB2" w:rsidRPr="002C0FC8">
        <w:rPr>
          <w:rFonts w:ascii="Times New Roman" w:hAnsi="Times New Roman" w:cs="Times New Roman"/>
          <w:color w:val="000000" w:themeColor="text1"/>
          <w:sz w:val="20"/>
          <w:szCs w:val="20"/>
        </w:rPr>
        <w:t>consolidated</w:t>
      </w:r>
      <w:r w:rsidR="00B81A70" w:rsidRPr="002C0FC8">
        <w:rPr>
          <w:rFonts w:ascii="Times New Roman" w:hAnsi="Times New Roman" w:cs="Times New Roman"/>
          <w:color w:val="000000" w:themeColor="text1"/>
          <w:sz w:val="20"/>
          <w:szCs w:val="20"/>
        </w:rPr>
        <w:t xml:space="preserve"> (Lipp </w:t>
      </w:r>
      <w:r w:rsidR="00B81A70" w:rsidRPr="002C0FC8">
        <w:rPr>
          <w:rFonts w:ascii="Times New Roman" w:hAnsi="Times New Roman" w:cs="Times New Roman"/>
          <w:i/>
          <w:iCs/>
          <w:color w:val="000000" w:themeColor="text1"/>
          <w:sz w:val="20"/>
          <w:szCs w:val="20"/>
        </w:rPr>
        <w:t>et al</w:t>
      </w:r>
      <w:r w:rsidR="00B81A70" w:rsidRPr="002C0FC8">
        <w:rPr>
          <w:rFonts w:ascii="Times New Roman" w:hAnsi="Times New Roman" w:cs="Times New Roman"/>
          <w:color w:val="000000" w:themeColor="text1"/>
          <w:sz w:val="20"/>
          <w:szCs w:val="20"/>
        </w:rPr>
        <w:t>., 2005).</w:t>
      </w:r>
      <w:r w:rsidR="00E02915" w:rsidRPr="002C0FC8">
        <w:rPr>
          <w:rFonts w:ascii="Times New Roman" w:hAnsi="Times New Roman" w:cs="Times New Roman"/>
          <w:color w:val="000000" w:themeColor="text1"/>
          <w:sz w:val="20"/>
          <w:szCs w:val="20"/>
        </w:rPr>
        <w:t xml:space="preserve"> </w:t>
      </w:r>
      <w:r w:rsidR="003F16B9" w:rsidRPr="002C0FC8">
        <w:rPr>
          <w:rFonts w:ascii="Times New Roman" w:hAnsi="Times New Roman" w:cs="Times New Roman"/>
          <w:color w:val="000000" w:themeColor="text1"/>
          <w:sz w:val="20"/>
          <w:szCs w:val="20"/>
        </w:rPr>
        <w:t xml:space="preserve">It is the entire need of the time to genetically transform desired genes in wheat to gain better yield (Mustafa </w:t>
      </w:r>
      <w:r w:rsidR="003F16B9" w:rsidRPr="002C0FC8">
        <w:rPr>
          <w:rFonts w:ascii="Times New Roman" w:hAnsi="Times New Roman" w:cs="Times New Roman"/>
          <w:i/>
          <w:color w:val="000000" w:themeColor="text1"/>
          <w:sz w:val="20"/>
          <w:szCs w:val="20"/>
        </w:rPr>
        <w:t>et al.,</w:t>
      </w:r>
      <w:r w:rsidR="003F16B9" w:rsidRPr="002C0FC8">
        <w:rPr>
          <w:rFonts w:ascii="Times New Roman" w:hAnsi="Times New Roman" w:cs="Times New Roman"/>
          <w:color w:val="000000" w:themeColor="text1"/>
          <w:sz w:val="20"/>
          <w:szCs w:val="20"/>
        </w:rPr>
        <w:t xml:space="preserve"> 2015</w:t>
      </w:r>
      <w:r w:rsidR="00E65179" w:rsidRPr="002C0FC8">
        <w:rPr>
          <w:rFonts w:ascii="Times New Roman" w:hAnsi="Times New Roman" w:cs="Times New Roman"/>
          <w:color w:val="000000" w:themeColor="text1"/>
          <w:sz w:val="20"/>
          <w:szCs w:val="20"/>
        </w:rPr>
        <w:t xml:space="preserve">; Naseem </w:t>
      </w:r>
      <w:r w:rsidR="00E65179" w:rsidRPr="002C0FC8">
        <w:rPr>
          <w:rFonts w:ascii="Times New Roman" w:hAnsi="Times New Roman" w:cs="Times New Roman"/>
          <w:i/>
          <w:color w:val="000000" w:themeColor="text1"/>
          <w:sz w:val="20"/>
          <w:szCs w:val="20"/>
        </w:rPr>
        <w:t>et al</w:t>
      </w:r>
      <w:r w:rsidR="00E65179" w:rsidRPr="002C0FC8">
        <w:rPr>
          <w:rFonts w:ascii="Times New Roman" w:hAnsi="Times New Roman" w:cs="Times New Roman"/>
          <w:color w:val="000000" w:themeColor="text1"/>
          <w:sz w:val="20"/>
          <w:szCs w:val="20"/>
        </w:rPr>
        <w:t>., 2015</w:t>
      </w:r>
      <w:r w:rsidR="00821F02" w:rsidRPr="002C0FC8">
        <w:rPr>
          <w:rFonts w:ascii="Times New Roman" w:hAnsi="Times New Roman" w:cs="Times New Roman"/>
          <w:color w:val="000000" w:themeColor="text1"/>
          <w:sz w:val="20"/>
          <w:szCs w:val="20"/>
        </w:rPr>
        <w:t xml:space="preserve">; Ali </w:t>
      </w:r>
      <w:r w:rsidR="00821F02" w:rsidRPr="002C0FC8">
        <w:rPr>
          <w:rFonts w:ascii="Times New Roman" w:hAnsi="Times New Roman" w:cs="Times New Roman"/>
          <w:i/>
          <w:color w:val="000000" w:themeColor="text1"/>
          <w:sz w:val="20"/>
          <w:szCs w:val="20"/>
        </w:rPr>
        <w:t>et al</w:t>
      </w:r>
      <w:r w:rsidR="00821F02" w:rsidRPr="002C0FC8">
        <w:rPr>
          <w:rFonts w:ascii="Times New Roman" w:hAnsi="Times New Roman" w:cs="Times New Roman"/>
          <w:color w:val="000000" w:themeColor="text1"/>
          <w:sz w:val="20"/>
          <w:szCs w:val="20"/>
        </w:rPr>
        <w:t>., 2014</w:t>
      </w:r>
      <w:r w:rsidR="003F16B9" w:rsidRPr="002C0FC8">
        <w:rPr>
          <w:rFonts w:ascii="Times New Roman" w:hAnsi="Times New Roman" w:cs="Times New Roman"/>
          <w:color w:val="000000" w:themeColor="text1"/>
          <w:sz w:val="20"/>
          <w:szCs w:val="20"/>
        </w:rPr>
        <w:t>)</w:t>
      </w:r>
    </w:p>
    <w:p w:rsidR="00DD102B" w:rsidRPr="002C0FC8" w:rsidRDefault="00EF5C1C"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 in crop yields:</w:t>
      </w:r>
    </w:p>
    <w:p w:rsidR="005E3613" w:rsidRPr="002C0FC8" w:rsidRDefault="00DA1440"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In vascular plants starch is the main source of carbohydrate which is structurally composed of glucose </w:t>
      </w:r>
      <w:r w:rsidR="008A018B" w:rsidRPr="002C0FC8">
        <w:rPr>
          <w:rFonts w:ascii="Times New Roman" w:hAnsi="Times New Roman" w:cs="Times New Roman"/>
          <w:color w:val="000000" w:themeColor="text1"/>
          <w:sz w:val="20"/>
          <w:szCs w:val="20"/>
        </w:rPr>
        <w:t>homo-</w:t>
      </w:r>
      <w:r w:rsidR="005D69F3" w:rsidRPr="002C0FC8">
        <w:rPr>
          <w:rFonts w:ascii="Times New Roman" w:hAnsi="Times New Roman" w:cs="Times New Roman"/>
          <w:color w:val="000000" w:themeColor="text1"/>
          <w:sz w:val="20"/>
          <w:szCs w:val="20"/>
        </w:rPr>
        <w:t>polymers i.e</w:t>
      </w:r>
      <w:r w:rsidR="008A018B"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 xml:space="preserve">, amylase and amylopectin. This is usually </w:t>
      </w:r>
      <w:r w:rsidR="00D6012F" w:rsidRPr="002C0FC8">
        <w:rPr>
          <w:rFonts w:ascii="Times New Roman" w:hAnsi="Times New Roman" w:cs="Times New Roman"/>
          <w:color w:val="000000" w:themeColor="text1"/>
          <w:sz w:val="20"/>
          <w:szCs w:val="20"/>
        </w:rPr>
        <w:t xml:space="preserve">synthesized </w:t>
      </w:r>
      <w:r w:rsidR="008A018B" w:rsidRPr="002C0FC8">
        <w:rPr>
          <w:rFonts w:ascii="Times New Roman" w:hAnsi="Times New Roman" w:cs="Times New Roman"/>
          <w:color w:val="000000" w:themeColor="text1"/>
          <w:sz w:val="20"/>
          <w:szCs w:val="20"/>
        </w:rPr>
        <w:t>in</w:t>
      </w:r>
      <w:r w:rsidR="00D6012F" w:rsidRPr="002C0FC8">
        <w:rPr>
          <w:rFonts w:ascii="Times New Roman" w:hAnsi="Times New Roman" w:cs="Times New Roman"/>
          <w:color w:val="000000" w:themeColor="text1"/>
          <w:sz w:val="20"/>
          <w:szCs w:val="20"/>
        </w:rPr>
        <w:t xml:space="preserve"> plastids that are both basically </w:t>
      </w:r>
      <w:r w:rsidR="008A018B" w:rsidRPr="002C0FC8">
        <w:rPr>
          <w:rFonts w:ascii="Times New Roman" w:hAnsi="Times New Roman" w:cs="Times New Roman"/>
          <w:color w:val="000000" w:themeColor="text1"/>
          <w:sz w:val="20"/>
          <w:szCs w:val="20"/>
        </w:rPr>
        <w:t>photosynthetic</w:t>
      </w:r>
      <w:r w:rsidR="00D6012F" w:rsidRPr="002C0FC8">
        <w:rPr>
          <w:rFonts w:ascii="Times New Roman" w:hAnsi="Times New Roman" w:cs="Times New Roman"/>
          <w:color w:val="000000" w:themeColor="text1"/>
          <w:sz w:val="20"/>
          <w:szCs w:val="20"/>
        </w:rPr>
        <w:t xml:space="preserve"> and non-photosynthetic. The amount of starch in plants predicts the crop yield, more the starch more will be the crop yield (Francisco José Muñoz </w:t>
      </w:r>
      <w:r w:rsidR="00D6012F" w:rsidRPr="002C0FC8">
        <w:rPr>
          <w:rFonts w:ascii="Times New Roman" w:hAnsi="Times New Roman" w:cs="Times New Roman"/>
          <w:i/>
          <w:iCs/>
          <w:color w:val="000000" w:themeColor="text1"/>
          <w:sz w:val="20"/>
          <w:szCs w:val="20"/>
        </w:rPr>
        <w:t>et al.,</w:t>
      </w:r>
      <w:r w:rsidR="00D6012F" w:rsidRPr="002C0FC8">
        <w:rPr>
          <w:rFonts w:ascii="Times New Roman" w:hAnsi="Times New Roman" w:cs="Times New Roman"/>
          <w:color w:val="000000" w:themeColor="text1"/>
          <w:sz w:val="20"/>
          <w:szCs w:val="20"/>
        </w:rPr>
        <w:t xml:space="preserve"> 2014).</w:t>
      </w:r>
      <w:r w:rsidR="00A871FF">
        <w:rPr>
          <w:rFonts w:ascii="Times New Roman" w:hAnsi="Times New Roman" w:cs="Times New Roman"/>
          <w:color w:val="000000" w:themeColor="text1"/>
          <w:sz w:val="20"/>
          <w:szCs w:val="20"/>
        </w:rPr>
        <w:t xml:space="preserve"> </w:t>
      </w:r>
      <w:r w:rsidR="00D6012F" w:rsidRPr="002C0FC8">
        <w:rPr>
          <w:rFonts w:ascii="Times New Roman" w:hAnsi="Times New Roman" w:cs="Times New Roman"/>
          <w:color w:val="000000" w:themeColor="text1"/>
          <w:sz w:val="20"/>
          <w:szCs w:val="20"/>
        </w:rPr>
        <w:t xml:space="preserve">There is much knowledge of starch metabolism collected over the years, but breeders and biotechnologists have still </w:t>
      </w:r>
      <w:r w:rsidR="008A018B" w:rsidRPr="002C0FC8">
        <w:rPr>
          <w:rFonts w:ascii="Times New Roman" w:hAnsi="Times New Roman" w:cs="Times New Roman"/>
          <w:color w:val="000000" w:themeColor="text1"/>
          <w:sz w:val="20"/>
          <w:szCs w:val="20"/>
        </w:rPr>
        <w:t>unsuccessful</w:t>
      </w:r>
      <w:r w:rsidR="00D6012F" w:rsidRPr="002C0FC8">
        <w:rPr>
          <w:rFonts w:ascii="Times New Roman" w:hAnsi="Times New Roman" w:cs="Times New Roman"/>
          <w:color w:val="000000" w:themeColor="text1"/>
          <w:sz w:val="20"/>
          <w:szCs w:val="20"/>
        </w:rPr>
        <w:t xml:space="preserve"> attempts in </w:t>
      </w:r>
      <w:r w:rsidR="008A018B" w:rsidRPr="002C0FC8">
        <w:rPr>
          <w:rFonts w:ascii="Times New Roman" w:hAnsi="Times New Roman" w:cs="Times New Roman"/>
          <w:color w:val="000000" w:themeColor="text1"/>
          <w:sz w:val="20"/>
          <w:szCs w:val="20"/>
        </w:rPr>
        <w:t>increasing</w:t>
      </w:r>
      <w:r w:rsidR="00D6012F" w:rsidRPr="002C0FC8">
        <w:rPr>
          <w:rFonts w:ascii="Times New Roman" w:hAnsi="Times New Roman" w:cs="Times New Roman"/>
          <w:color w:val="000000" w:themeColor="text1"/>
          <w:sz w:val="20"/>
          <w:szCs w:val="20"/>
        </w:rPr>
        <w:t xml:space="preserve"> starch value in a predictable way (Chen </w:t>
      </w:r>
      <w:r w:rsidR="00D6012F" w:rsidRPr="002C0FC8">
        <w:rPr>
          <w:rFonts w:ascii="Times New Roman" w:hAnsi="Times New Roman" w:cs="Times New Roman"/>
          <w:i/>
          <w:iCs/>
          <w:color w:val="000000" w:themeColor="text1"/>
          <w:sz w:val="20"/>
          <w:szCs w:val="20"/>
        </w:rPr>
        <w:t>et al.</w:t>
      </w:r>
      <w:r w:rsidR="008A018B" w:rsidRPr="002C0FC8">
        <w:rPr>
          <w:rFonts w:ascii="Times New Roman" w:hAnsi="Times New Roman" w:cs="Times New Roman"/>
          <w:i/>
          <w:iCs/>
          <w:color w:val="000000" w:themeColor="text1"/>
          <w:sz w:val="20"/>
          <w:szCs w:val="20"/>
        </w:rPr>
        <w:t>,</w:t>
      </w:r>
      <w:r w:rsidR="008A018B" w:rsidRPr="002C0FC8">
        <w:rPr>
          <w:rFonts w:ascii="Times New Roman" w:hAnsi="Times New Roman" w:cs="Times New Roman"/>
          <w:color w:val="000000" w:themeColor="text1"/>
          <w:sz w:val="20"/>
          <w:szCs w:val="20"/>
        </w:rPr>
        <w:t xml:space="preserve"> 2012</w:t>
      </w:r>
      <w:r w:rsidR="00D6012F" w:rsidRPr="002C0FC8">
        <w:rPr>
          <w:rFonts w:ascii="Times New Roman" w:hAnsi="Times New Roman" w:cs="Times New Roman"/>
          <w:color w:val="000000" w:themeColor="text1"/>
          <w:sz w:val="20"/>
          <w:szCs w:val="20"/>
        </w:rPr>
        <w:t>).</w:t>
      </w:r>
      <w:r w:rsidR="003758B7" w:rsidRPr="002C0FC8">
        <w:rPr>
          <w:rFonts w:ascii="Times New Roman" w:hAnsi="Times New Roman" w:cs="Times New Roman"/>
          <w:color w:val="000000" w:themeColor="text1"/>
          <w:sz w:val="20"/>
          <w:szCs w:val="20"/>
        </w:rPr>
        <w:t xml:space="preserve"> </w:t>
      </w:r>
      <w:r w:rsidR="00D6012F" w:rsidRPr="002C0FC8">
        <w:rPr>
          <w:rFonts w:ascii="Times New Roman" w:hAnsi="Times New Roman" w:cs="Times New Roman"/>
          <w:color w:val="000000" w:themeColor="text1"/>
          <w:sz w:val="20"/>
          <w:szCs w:val="20"/>
        </w:rPr>
        <w:t xml:space="preserve">Classic view of the synthesis of leaf starch is illustrated in </w:t>
      </w:r>
      <w:r w:rsidR="00D6012F" w:rsidRPr="002C0FC8">
        <w:rPr>
          <w:rFonts w:ascii="Times New Roman" w:hAnsi="Times New Roman" w:cs="Times New Roman"/>
          <w:i/>
          <w:iCs/>
          <w:color w:val="000000" w:themeColor="text1"/>
          <w:sz w:val="20"/>
          <w:szCs w:val="20"/>
        </w:rPr>
        <w:t>figure-1</w:t>
      </w:r>
      <w:r w:rsidR="00D6012F" w:rsidRPr="002C0FC8">
        <w:rPr>
          <w:rFonts w:ascii="Times New Roman" w:hAnsi="Times New Roman" w:cs="Times New Roman"/>
          <w:color w:val="000000" w:themeColor="text1"/>
          <w:sz w:val="20"/>
          <w:szCs w:val="20"/>
        </w:rPr>
        <w:t>.</w:t>
      </w:r>
      <w:r w:rsidR="00485A6E" w:rsidRPr="002C0FC8">
        <w:rPr>
          <w:rFonts w:ascii="Times New Roman" w:hAnsi="Times New Roman" w:cs="Times New Roman"/>
          <w:color w:val="000000" w:themeColor="text1"/>
          <w:sz w:val="20"/>
          <w:szCs w:val="20"/>
        </w:rPr>
        <w:t>This</w:t>
      </w:r>
      <w:r w:rsidR="005E3613" w:rsidRPr="002C0FC8">
        <w:rPr>
          <w:rFonts w:ascii="Times New Roman" w:hAnsi="Times New Roman" w:cs="Times New Roman"/>
          <w:color w:val="000000" w:themeColor="text1"/>
          <w:sz w:val="20"/>
          <w:szCs w:val="20"/>
        </w:rPr>
        <w:t xml:space="preserve"> figure also illustrated that AGP is the only source of ADPG and it is the major regulatory step in </w:t>
      </w:r>
      <w:r w:rsidR="00155EFD" w:rsidRPr="002C0FC8">
        <w:rPr>
          <w:rFonts w:ascii="Times New Roman" w:hAnsi="Times New Roman" w:cs="Times New Roman"/>
          <w:color w:val="000000" w:themeColor="text1"/>
          <w:sz w:val="20"/>
          <w:szCs w:val="20"/>
        </w:rPr>
        <w:t>the starch biosynthesis process (Neuhaus</w:t>
      </w:r>
      <w:r w:rsidR="005D69F3" w:rsidRPr="002C0FC8">
        <w:rPr>
          <w:rFonts w:ascii="Times New Roman" w:hAnsi="Times New Roman" w:cs="Times New Roman"/>
          <w:color w:val="000000" w:themeColor="text1"/>
          <w:sz w:val="20"/>
          <w:szCs w:val="20"/>
        </w:rPr>
        <w:t xml:space="preserve"> </w:t>
      </w:r>
      <w:r w:rsidR="00155EFD" w:rsidRPr="002C0FC8">
        <w:rPr>
          <w:rFonts w:ascii="Times New Roman" w:hAnsi="Times New Roman" w:cs="Times New Roman"/>
          <w:i/>
          <w:iCs/>
          <w:color w:val="000000" w:themeColor="text1"/>
          <w:sz w:val="20"/>
          <w:szCs w:val="20"/>
        </w:rPr>
        <w:t>et al.,</w:t>
      </w:r>
      <w:r w:rsidR="00155EFD" w:rsidRPr="002C0FC8">
        <w:rPr>
          <w:rFonts w:ascii="Times New Roman" w:hAnsi="Times New Roman" w:cs="Times New Roman"/>
          <w:color w:val="000000" w:themeColor="text1"/>
          <w:sz w:val="20"/>
          <w:szCs w:val="20"/>
        </w:rPr>
        <w:t xml:space="preserve"> 2005; Stitt and Zeeman, 2012; Streb and Zeeman, 2012; Streb</w:t>
      </w:r>
      <w:r w:rsidR="005D69F3" w:rsidRPr="002C0FC8">
        <w:rPr>
          <w:rFonts w:ascii="Times New Roman" w:hAnsi="Times New Roman" w:cs="Times New Roman"/>
          <w:color w:val="000000" w:themeColor="text1"/>
          <w:sz w:val="20"/>
          <w:szCs w:val="20"/>
        </w:rPr>
        <w:t xml:space="preserve"> </w:t>
      </w:r>
      <w:r w:rsidR="00155EFD" w:rsidRPr="002C0FC8">
        <w:rPr>
          <w:rFonts w:ascii="Times New Roman" w:hAnsi="Times New Roman" w:cs="Times New Roman"/>
          <w:i/>
          <w:iCs/>
          <w:color w:val="000000" w:themeColor="text1"/>
          <w:sz w:val="20"/>
          <w:szCs w:val="20"/>
        </w:rPr>
        <w:t>et al.,</w:t>
      </w:r>
      <w:r w:rsidR="00155EFD" w:rsidRPr="002C0FC8">
        <w:rPr>
          <w:rFonts w:ascii="Times New Roman" w:hAnsi="Times New Roman" w:cs="Times New Roman"/>
          <w:color w:val="000000" w:themeColor="text1"/>
          <w:sz w:val="20"/>
          <w:szCs w:val="20"/>
        </w:rPr>
        <w:t xml:space="preserve"> 2009</w:t>
      </w:r>
      <w:r w:rsidR="000A7762" w:rsidRPr="002C0FC8">
        <w:rPr>
          <w:rFonts w:ascii="Times New Roman" w:hAnsi="Times New Roman" w:cs="Times New Roman"/>
          <w:color w:val="000000" w:themeColor="text1"/>
          <w:sz w:val="20"/>
          <w:szCs w:val="20"/>
        </w:rPr>
        <w:t xml:space="preserve">; Butt </w:t>
      </w:r>
      <w:r w:rsidR="000A7762" w:rsidRPr="002C0FC8">
        <w:rPr>
          <w:rFonts w:ascii="Times New Roman" w:hAnsi="Times New Roman" w:cs="Times New Roman"/>
          <w:i/>
          <w:color w:val="000000" w:themeColor="text1"/>
          <w:sz w:val="20"/>
          <w:szCs w:val="20"/>
        </w:rPr>
        <w:t>et al</w:t>
      </w:r>
      <w:r w:rsidR="000A7762" w:rsidRPr="002C0FC8">
        <w:rPr>
          <w:rFonts w:ascii="Times New Roman" w:hAnsi="Times New Roman" w:cs="Times New Roman"/>
          <w:color w:val="000000" w:themeColor="text1"/>
          <w:sz w:val="20"/>
          <w:szCs w:val="20"/>
        </w:rPr>
        <w:t>., 2015</w:t>
      </w:r>
      <w:r w:rsidR="00B4359C" w:rsidRPr="002C0FC8">
        <w:rPr>
          <w:rFonts w:ascii="Times New Roman" w:hAnsi="Times New Roman" w:cs="Times New Roman"/>
          <w:color w:val="000000" w:themeColor="text1"/>
          <w:sz w:val="20"/>
          <w:szCs w:val="20"/>
        </w:rPr>
        <w:t xml:space="preserve">; Ali </w:t>
      </w:r>
      <w:r w:rsidR="00B4359C" w:rsidRPr="002C0FC8">
        <w:rPr>
          <w:rFonts w:ascii="Times New Roman" w:hAnsi="Times New Roman" w:cs="Times New Roman"/>
          <w:i/>
          <w:color w:val="000000" w:themeColor="text1"/>
          <w:sz w:val="20"/>
          <w:szCs w:val="20"/>
        </w:rPr>
        <w:t>et al</w:t>
      </w:r>
      <w:r w:rsidR="00B4359C" w:rsidRPr="002C0FC8">
        <w:rPr>
          <w:rFonts w:ascii="Times New Roman" w:hAnsi="Times New Roman" w:cs="Times New Roman"/>
          <w:color w:val="000000" w:themeColor="text1"/>
          <w:sz w:val="20"/>
          <w:szCs w:val="20"/>
        </w:rPr>
        <w:t>., 2015</w:t>
      </w:r>
      <w:r w:rsidR="00155EFD" w:rsidRPr="002C0FC8">
        <w:rPr>
          <w:rFonts w:ascii="Times New Roman" w:hAnsi="Times New Roman" w:cs="Times New Roman"/>
          <w:color w:val="000000" w:themeColor="text1"/>
          <w:sz w:val="20"/>
          <w:szCs w:val="20"/>
        </w:rPr>
        <w:t>).</w:t>
      </w:r>
    </w:p>
    <w:p w:rsidR="002C0FC8" w:rsidRPr="002C0FC8" w:rsidRDefault="002C0FC8" w:rsidP="002C0FC8">
      <w:pPr>
        <w:snapToGrid w:val="0"/>
        <w:spacing w:after="0" w:line="240" w:lineRule="auto"/>
        <w:ind w:firstLine="425"/>
        <w:jc w:val="both"/>
        <w:rPr>
          <w:rFonts w:ascii="Times New Roman" w:hAnsi="Times New Roman" w:cs="Times New Roman"/>
          <w:color w:val="000000" w:themeColor="text1"/>
          <w:sz w:val="20"/>
          <w:szCs w:val="20"/>
        </w:rPr>
        <w:sectPr w:rsidR="002C0FC8" w:rsidRPr="002C0FC8" w:rsidSect="00635F8F">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155EFD" w:rsidRPr="002C0FC8" w:rsidRDefault="00155EFD" w:rsidP="002C0FC8">
      <w:pPr>
        <w:snapToGrid w:val="0"/>
        <w:spacing w:after="0" w:line="240" w:lineRule="auto"/>
        <w:ind w:leftChars="-64" w:left="-141"/>
        <w:jc w:val="center"/>
        <w:rPr>
          <w:rFonts w:ascii="Times New Roman" w:hAnsi="Times New Roman" w:cs="Times New Roman"/>
          <w:color w:val="000000" w:themeColor="text1"/>
          <w:sz w:val="20"/>
          <w:szCs w:val="20"/>
        </w:rPr>
      </w:pPr>
      <w:r w:rsidRPr="002C0FC8">
        <w:rPr>
          <w:rFonts w:ascii="Times New Roman" w:hAnsi="Times New Roman" w:cs="Times New Roman"/>
          <w:noProof/>
          <w:color w:val="000000" w:themeColor="text1"/>
          <w:sz w:val="20"/>
          <w:szCs w:val="20"/>
          <w:lang w:eastAsia="zh-CN"/>
        </w:rPr>
        <w:lastRenderedPageBreak/>
        <w:drawing>
          <wp:inline distT="0" distB="0" distL="0" distR="0">
            <wp:extent cx="6039844" cy="3323646"/>
            <wp:effectExtent l="19050" t="0" r="0" b="0"/>
            <wp:docPr id="1" name="Picture 0" descr="Capture 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fig 1.JPG"/>
                    <pic:cNvPicPr/>
                  </pic:nvPicPr>
                  <pic:blipFill>
                    <a:blip r:embed="rId14" cstate="print"/>
                    <a:stretch>
                      <a:fillRect/>
                    </a:stretch>
                  </pic:blipFill>
                  <pic:spPr>
                    <a:xfrm>
                      <a:off x="0" y="0"/>
                      <a:ext cx="6045639" cy="3326835"/>
                    </a:xfrm>
                    <a:prstGeom prst="rect">
                      <a:avLst/>
                    </a:prstGeom>
                  </pic:spPr>
                </pic:pic>
              </a:graphicData>
            </a:graphic>
          </wp:inline>
        </w:drawing>
      </w:r>
    </w:p>
    <w:p w:rsidR="002C0FC8" w:rsidRDefault="002C0FC8" w:rsidP="002C0FC8">
      <w:pPr>
        <w:snapToGrid w:val="0"/>
        <w:spacing w:after="0" w:line="240" w:lineRule="auto"/>
        <w:jc w:val="both"/>
        <w:rPr>
          <w:rFonts w:ascii="Times New Roman" w:hAnsi="Times New Roman" w:cs="Times New Roman" w:hint="eastAsia"/>
          <w:b/>
          <w:bCs/>
          <w:color w:val="000000" w:themeColor="text1"/>
          <w:sz w:val="20"/>
          <w:szCs w:val="20"/>
          <w:lang w:eastAsia="zh-CN"/>
        </w:rPr>
      </w:pPr>
    </w:p>
    <w:p w:rsidR="00635F8F" w:rsidRPr="002C0FC8" w:rsidRDefault="00635F8F" w:rsidP="002C0FC8">
      <w:pPr>
        <w:snapToGrid w:val="0"/>
        <w:spacing w:after="0" w:line="240" w:lineRule="auto"/>
        <w:jc w:val="both"/>
        <w:rPr>
          <w:rFonts w:ascii="Times New Roman" w:hAnsi="Times New Roman" w:cs="Times New Roman" w:hint="eastAsia"/>
          <w:b/>
          <w:bCs/>
          <w:color w:val="000000" w:themeColor="text1"/>
          <w:sz w:val="20"/>
          <w:szCs w:val="20"/>
          <w:lang w:eastAsia="zh-CN"/>
        </w:rPr>
        <w:sectPr w:rsidR="00635F8F" w:rsidRPr="002C0FC8" w:rsidSect="00BB2B64">
          <w:headerReference w:type="default" r:id="rId15"/>
          <w:footerReference w:type="default" r:id="rId16"/>
          <w:type w:val="continuous"/>
          <w:pgSz w:w="12240" w:h="15840" w:code="1"/>
          <w:pgMar w:top="1440" w:right="1440" w:bottom="1440" w:left="1440" w:header="720" w:footer="720" w:gutter="0"/>
          <w:cols w:space="720"/>
          <w:docGrid w:linePitch="360"/>
        </w:sectPr>
      </w:pPr>
    </w:p>
    <w:p w:rsidR="000A41B9" w:rsidRPr="002C0FC8" w:rsidRDefault="000A41B9"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lastRenderedPageBreak/>
        <w:t>Biotechnology in pest management:</w:t>
      </w:r>
    </w:p>
    <w:p w:rsidR="00B22128" w:rsidRPr="002C0FC8" w:rsidRDefault="008A018B"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As a part of integrated pest management (IPM), three nematodous fungi</w:t>
      </w:r>
      <w:r w:rsidRPr="002C0FC8">
        <w:rPr>
          <w:rFonts w:ascii="Times New Roman" w:hAnsi="Times New Roman" w:cs="Times New Roman"/>
          <w:i/>
          <w:iCs/>
          <w:color w:val="000000" w:themeColor="text1"/>
          <w:sz w:val="20"/>
          <w:szCs w:val="20"/>
        </w:rPr>
        <w:t>, Paecilomy</w:t>
      </w:r>
      <w:r w:rsidR="005D69F3" w:rsidRPr="002C0FC8">
        <w:rPr>
          <w:rFonts w:ascii="Times New Roman" w:hAnsi="Times New Roman" w:cs="Times New Roman"/>
          <w:i/>
          <w:iCs/>
          <w:color w:val="000000" w:themeColor="text1"/>
          <w:sz w:val="20"/>
          <w:szCs w:val="20"/>
        </w:rPr>
        <w:t xml:space="preserve"> </w:t>
      </w:r>
      <w:r w:rsidRPr="002C0FC8">
        <w:rPr>
          <w:rFonts w:ascii="Times New Roman" w:hAnsi="Times New Roman" w:cs="Times New Roman"/>
          <w:i/>
          <w:iCs/>
          <w:color w:val="000000" w:themeColor="text1"/>
          <w:sz w:val="20"/>
          <w:szCs w:val="20"/>
        </w:rPr>
        <w:t>ceslilacinus, Pochonia</w:t>
      </w:r>
      <w:r w:rsidR="005D69F3" w:rsidRPr="002C0FC8">
        <w:rPr>
          <w:rFonts w:ascii="Times New Roman" w:hAnsi="Times New Roman" w:cs="Times New Roman"/>
          <w:i/>
          <w:iCs/>
          <w:color w:val="000000" w:themeColor="text1"/>
          <w:sz w:val="20"/>
          <w:szCs w:val="20"/>
        </w:rPr>
        <w:t xml:space="preserve"> </w:t>
      </w:r>
      <w:r w:rsidRPr="002C0FC8">
        <w:rPr>
          <w:rFonts w:ascii="Times New Roman" w:hAnsi="Times New Roman" w:cs="Times New Roman"/>
          <w:i/>
          <w:iCs/>
          <w:color w:val="000000" w:themeColor="text1"/>
          <w:sz w:val="20"/>
          <w:szCs w:val="20"/>
        </w:rPr>
        <w:t>chlamydosporia</w:t>
      </w:r>
      <w:r w:rsidR="005D69F3" w:rsidRPr="002C0FC8">
        <w:rPr>
          <w:rFonts w:ascii="Times New Roman" w:hAnsi="Times New Roman" w:cs="Times New Roman"/>
          <w:i/>
          <w:iCs/>
          <w:color w:val="000000" w:themeColor="text1"/>
          <w:sz w:val="20"/>
          <w:szCs w:val="20"/>
        </w:rPr>
        <w:t xml:space="preserve"> </w:t>
      </w:r>
      <w:r w:rsidRPr="002C0FC8">
        <w:rPr>
          <w:rFonts w:ascii="Times New Roman" w:hAnsi="Times New Roman" w:cs="Times New Roman"/>
          <w:i/>
          <w:iCs/>
          <w:color w:val="000000" w:themeColor="text1"/>
          <w:sz w:val="20"/>
          <w:szCs w:val="20"/>
        </w:rPr>
        <w:t>and</w:t>
      </w:r>
      <w:r w:rsidR="005D69F3" w:rsidRPr="002C0FC8">
        <w:rPr>
          <w:rFonts w:ascii="Times New Roman" w:hAnsi="Times New Roman" w:cs="Times New Roman"/>
          <w:i/>
          <w:iCs/>
          <w:color w:val="000000" w:themeColor="text1"/>
          <w:sz w:val="20"/>
          <w:szCs w:val="20"/>
        </w:rPr>
        <w:t xml:space="preserve"> </w:t>
      </w:r>
      <w:r w:rsidRPr="002C0FC8">
        <w:rPr>
          <w:rFonts w:ascii="Times New Roman" w:hAnsi="Times New Roman" w:cs="Times New Roman"/>
          <w:i/>
          <w:iCs/>
          <w:color w:val="000000" w:themeColor="text1"/>
          <w:sz w:val="20"/>
          <w:szCs w:val="20"/>
        </w:rPr>
        <w:t>Plectosphaerella</w:t>
      </w:r>
      <w:r w:rsidR="005D69F3" w:rsidRPr="002C0FC8">
        <w:rPr>
          <w:rFonts w:ascii="Times New Roman" w:hAnsi="Times New Roman" w:cs="Times New Roman"/>
          <w:i/>
          <w:iCs/>
          <w:color w:val="000000" w:themeColor="text1"/>
          <w:sz w:val="20"/>
          <w:szCs w:val="20"/>
        </w:rPr>
        <w:t xml:space="preserve"> </w:t>
      </w:r>
      <w:r w:rsidRPr="002C0FC8">
        <w:rPr>
          <w:rFonts w:ascii="Times New Roman" w:hAnsi="Times New Roman" w:cs="Times New Roman"/>
          <w:i/>
          <w:iCs/>
          <w:color w:val="000000" w:themeColor="text1"/>
          <w:sz w:val="20"/>
          <w:szCs w:val="20"/>
        </w:rPr>
        <w:t>cucumerina</w:t>
      </w:r>
      <w:r w:rsidR="005D69F3" w:rsidRPr="002C0FC8">
        <w:rPr>
          <w:rFonts w:ascii="Times New Roman" w:hAnsi="Times New Roman" w:cs="Times New Roman"/>
          <w:i/>
          <w:iCs/>
          <w:color w:val="000000" w:themeColor="text1"/>
          <w:sz w:val="20"/>
          <w:szCs w:val="20"/>
        </w:rPr>
        <w:t xml:space="preserve"> </w:t>
      </w:r>
      <w:r w:rsidRPr="002C0FC8">
        <w:rPr>
          <w:rFonts w:ascii="Times New Roman" w:hAnsi="Times New Roman" w:cs="Times New Roman"/>
          <w:color w:val="000000" w:themeColor="text1"/>
          <w:sz w:val="20"/>
          <w:szCs w:val="20"/>
        </w:rPr>
        <w:t xml:space="preserve">were studied for controlling potato cyst nematodes (PCN). </w:t>
      </w:r>
      <w:r w:rsidR="00B22128" w:rsidRPr="002C0FC8">
        <w:rPr>
          <w:rFonts w:ascii="Times New Roman" w:hAnsi="Times New Roman" w:cs="Times New Roman"/>
          <w:color w:val="000000" w:themeColor="text1"/>
          <w:sz w:val="20"/>
          <w:szCs w:val="20"/>
        </w:rPr>
        <w:t xml:space="preserve">The </w:t>
      </w:r>
      <w:r w:rsidRPr="002C0FC8">
        <w:rPr>
          <w:rFonts w:ascii="Times New Roman" w:hAnsi="Times New Roman" w:cs="Times New Roman"/>
          <w:color w:val="000000" w:themeColor="text1"/>
          <w:sz w:val="20"/>
          <w:szCs w:val="20"/>
        </w:rPr>
        <w:t>research</w:t>
      </w:r>
      <w:r w:rsidR="00B22128" w:rsidRPr="002C0FC8">
        <w:rPr>
          <w:rFonts w:ascii="Times New Roman" w:hAnsi="Times New Roman" w:cs="Times New Roman"/>
          <w:color w:val="000000" w:themeColor="text1"/>
          <w:sz w:val="20"/>
          <w:szCs w:val="20"/>
        </w:rPr>
        <w:t xml:space="preserve"> is then </w:t>
      </w:r>
      <w:r w:rsidRPr="002C0FC8">
        <w:rPr>
          <w:rFonts w:ascii="Times New Roman" w:hAnsi="Times New Roman" w:cs="Times New Roman"/>
          <w:color w:val="000000" w:themeColor="text1"/>
          <w:sz w:val="20"/>
          <w:szCs w:val="20"/>
        </w:rPr>
        <w:t>conducted</w:t>
      </w:r>
      <w:r w:rsidR="00B22128" w:rsidRPr="002C0FC8">
        <w:rPr>
          <w:rFonts w:ascii="Times New Roman" w:hAnsi="Times New Roman" w:cs="Times New Roman"/>
          <w:color w:val="000000" w:themeColor="text1"/>
          <w:sz w:val="20"/>
          <w:szCs w:val="20"/>
        </w:rPr>
        <w:t xml:space="preserve"> and it was concluded that </w:t>
      </w:r>
      <w:r w:rsidR="00B22128" w:rsidRPr="002C0FC8">
        <w:rPr>
          <w:rFonts w:ascii="Times New Roman" w:hAnsi="Times New Roman" w:cs="Times New Roman"/>
          <w:i/>
          <w:iCs/>
          <w:color w:val="000000" w:themeColor="text1"/>
          <w:sz w:val="20"/>
          <w:szCs w:val="20"/>
        </w:rPr>
        <w:t>P.</w:t>
      </w:r>
      <w:r w:rsidR="001218DF" w:rsidRPr="002C0FC8">
        <w:rPr>
          <w:rFonts w:ascii="Times New Roman" w:hAnsi="Times New Roman" w:cs="Times New Roman"/>
          <w:i/>
          <w:iCs/>
          <w:color w:val="000000" w:themeColor="text1"/>
          <w:sz w:val="20"/>
          <w:szCs w:val="20"/>
        </w:rPr>
        <w:t xml:space="preserve"> </w:t>
      </w:r>
      <w:r w:rsidR="00B22128" w:rsidRPr="002C0FC8">
        <w:rPr>
          <w:rFonts w:ascii="Times New Roman" w:hAnsi="Times New Roman" w:cs="Times New Roman"/>
          <w:i/>
          <w:iCs/>
          <w:color w:val="000000" w:themeColor="text1"/>
          <w:sz w:val="20"/>
          <w:szCs w:val="20"/>
        </w:rPr>
        <w:t>Lilacinus</w:t>
      </w:r>
      <w:r w:rsidR="00B22128" w:rsidRPr="002C0FC8">
        <w:rPr>
          <w:rFonts w:ascii="Times New Roman" w:hAnsi="Times New Roman" w:cs="Times New Roman"/>
          <w:color w:val="000000" w:themeColor="text1"/>
          <w:sz w:val="20"/>
          <w:szCs w:val="20"/>
        </w:rPr>
        <w:t xml:space="preserve"> when used I combination with different selected fungicides and nematicides showed great potential in controlling t</w:t>
      </w:r>
      <w:r w:rsidR="005A26E0" w:rsidRPr="002C0FC8">
        <w:rPr>
          <w:rFonts w:ascii="Times New Roman" w:hAnsi="Times New Roman" w:cs="Times New Roman"/>
          <w:color w:val="000000" w:themeColor="text1"/>
          <w:sz w:val="20"/>
          <w:szCs w:val="20"/>
        </w:rPr>
        <w:t>he potato cyst nematodes (Jacobs</w:t>
      </w:r>
      <w:r w:rsidR="001218DF" w:rsidRPr="002C0FC8">
        <w:rPr>
          <w:rFonts w:ascii="Times New Roman" w:hAnsi="Times New Roman" w:cs="Times New Roman"/>
          <w:color w:val="000000" w:themeColor="text1"/>
          <w:sz w:val="20"/>
          <w:szCs w:val="20"/>
        </w:rPr>
        <w:t xml:space="preserve"> </w:t>
      </w:r>
      <w:r w:rsidR="001218DF" w:rsidRPr="002C0FC8">
        <w:rPr>
          <w:rFonts w:ascii="Times New Roman" w:hAnsi="Times New Roman" w:cs="Times New Roman"/>
          <w:i/>
          <w:color w:val="000000" w:themeColor="text1"/>
          <w:sz w:val="20"/>
          <w:szCs w:val="20"/>
        </w:rPr>
        <w:t>et al</w:t>
      </w:r>
      <w:r w:rsidR="001218DF" w:rsidRPr="002C0FC8">
        <w:rPr>
          <w:rFonts w:ascii="Times New Roman" w:hAnsi="Times New Roman" w:cs="Times New Roman"/>
          <w:color w:val="000000" w:themeColor="text1"/>
          <w:sz w:val="20"/>
          <w:szCs w:val="20"/>
        </w:rPr>
        <w:t>.,</w:t>
      </w:r>
      <w:r w:rsidR="00B22128" w:rsidRPr="002C0FC8">
        <w:rPr>
          <w:rFonts w:ascii="Times New Roman" w:hAnsi="Times New Roman" w:cs="Times New Roman"/>
          <w:color w:val="000000" w:themeColor="text1"/>
          <w:sz w:val="20"/>
          <w:szCs w:val="20"/>
        </w:rPr>
        <w:t xml:space="preserve"> 2003</w:t>
      </w:r>
      <w:r w:rsidR="00AF024A" w:rsidRPr="002C0FC8">
        <w:rPr>
          <w:rFonts w:ascii="Times New Roman" w:hAnsi="Times New Roman" w:cs="Times New Roman"/>
          <w:color w:val="000000" w:themeColor="text1"/>
          <w:sz w:val="20"/>
          <w:szCs w:val="20"/>
        </w:rPr>
        <w:t xml:space="preserve">; Sabbir </w:t>
      </w:r>
      <w:r w:rsidR="00AF024A" w:rsidRPr="002C0FC8">
        <w:rPr>
          <w:rFonts w:ascii="Times New Roman" w:hAnsi="Times New Roman" w:cs="Times New Roman"/>
          <w:i/>
          <w:color w:val="000000" w:themeColor="text1"/>
          <w:sz w:val="20"/>
          <w:szCs w:val="20"/>
        </w:rPr>
        <w:t>et al</w:t>
      </w:r>
      <w:r w:rsidR="00AF024A" w:rsidRPr="002C0FC8">
        <w:rPr>
          <w:rFonts w:ascii="Times New Roman" w:hAnsi="Times New Roman" w:cs="Times New Roman"/>
          <w:color w:val="000000" w:themeColor="text1"/>
          <w:sz w:val="20"/>
          <w:szCs w:val="20"/>
        </w:rPr>
        <w:t xml:space="preserve">., 2014; Abbas </w:t>
      </w:r>
      <w:r w:rsidR="00AF024A" w:rsidRPr="002C0FC8">
        <w:rPr>
          <w:rFonts w:ascii="Times New Roman" w:hAnsi="Times New Roman" w:cs="Times New Roman"/>
          <w:i/>
          <w:color w:val="000000" w:themeColor="text1"/>
          <w:sz w:val="20"/>
          <w:szCs w:val="20"/>
        </w:rPr>
        <w:t>et al</w:t>
      </w:r>
      <w:r w:rsidR="00AF024A" w:rsidRPr="002C0FC8">
        <w:rPr>
          <w:rFonts w:ascii="Times New Roman" w:hAnsi="Times New Roman" w:cs="Times New Roman"/>
          <w:color w:val="000000" w:themeColor="text1"/>
          <w:sz w:val="20"/>
          <w:szCs w:val="20"/>
        </w:rPr>
        <w:t>., 2014</w:t>
      </w:r>
      <w:r w:rsidR="00B22128" w:rsidRPr="002C0FC8">
        <w:rPr>
          <w:rFonts w:ascii="Times New Roman" w:hAnsi="Times New Roman" w:cs="Times New Roman"/>
          <w:color w:val="000000" w:themeColor="text1"/>
          <w:sz w:val="20"/>
          <w:szCs w:val="20"/>
        </w:rPr>
        <w:t>).</w:t>
      </w:r>
    </w:p>
    <w:p w:rsidR="00E854FC" w:rsidRPr="002C0FC8" w:rsidRDefault="00E854FC"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 in weed resistant crops:</w:t>
      </w:r>
    </w:p>
    <w:p w:rsidR="00E854FC" w:rsidRPr="002C0FC8" w:rsidRDefault="008A018B"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Glyphosate-resistant crops commonly known as GR crops have facilitated increased conservation in tillage production practices and simplified in controlling weed in certain crops which include GR soybean, cotton canola and corn. </w:t>
      </w:r>
      <w:r w:rsidR="00E854FC" w:rsidRPr="002C0FC8">
        <w:rPr>
          <w:rFonts w:ascii="Times New Roman" w:hAnsi="Times New Roman" w:cs="Times New Roman"/>
          <w:color w:val="000000" w:themeColor="text1"/>
          <w:sz w:val="20"/>
          <w:szCs w:val="20"/>
        </w:rPr>
        <w:t>The increased dependence on the glyphosate ha</w:t>
      </w:r>
      <w:r w:rsidRPr="002C0FC8">
        <w:rPr>
          <w:rFonts w:ascii="Times New Roman" w:hAnsi="Times New Roman" w:cs="Times New Roman"/>
          <w:color w:val="000000" w:themeColor="text1"/>
          <w:sz w:val="20"/>
          <w:szCs w:val="20"/>
        </w:rPr>
        <w:t>s</w:t>
      </w:r>
      <w:r w:rsidR="00E854FC" w:rsidRPr="002C0FC8">
        <w:rPr>
          <w:rFonts w:ascii="Times New Roman" w:hAnsi="Times New Roman" w:cs="Times New Roman"/>
          <w:color w:val="000000" w:themeColor="text1"/>
          <w:sz w:val="20"/>
          <w:szCs w:val="20"/>
        </w:rPr>
        <w:t xml:space="preserve"> resulted in weed shifts. This </w:t>
      </w:r>
      <w:r w:rsidRPr="002C0FC8">
        <w:rPr>
          <w:rFonts w:ascii="Times New Roman" w:hAnsi="Times New Roman" w:cs="Times New Roman"/>
          <w:color w:val="000000" w:themeColor="text1"/>
          <w:sz w:val="20"/>
          <w:szCs w:val="20"/>
        </w:rPr>
        <w:t xml:space="preserve">is </w:t>
      </w:r>
      <w:r w:rsidR="005D69F3" w:rsidRPr="002C0FC8">
        <w:rPr>
          <w:rFonts w:ascii="Times New Roman" w:hAnsi="Times New Roman" w:cs="Times New Roman"/>
          <w:color w:val="000000" w:themeColor="text1"/>
          <w:sz w:val="20"/>
          <w:szCs w:val="20"/>
        </w:rPr>
        <w:t>great success</w:t>
      </w:r>
      <w:r w:rsidRPr="002C0FC8">
        <w:rPr>
          <w:rFonts w:ascii="Times New Roman" w:hAnsi="Times New Roman" w:cs="Times New Roman"/>
          <w:color w:val="000000" w:themeColor="text1"/>
          <w:sz w:val="20"/>
          <w:szCs w:val="20"/>
        </w:rPr>
        <w:t xml:space="preserve"> in</w:t>
      </w:r>
      <w:r w:rsidR="00E854FC" w:rsidRPr="002C0FC8">
        <w:rPr>
          <w:rFonts w:ascii="Times New Roman" w:hAnsi="Times New Roman" w:cs="Times New Roman"/>
          <w:color w:val="000000" w:themeColor="text1"/>
          <w:sz w:val="20"/>
          <w:szCs w:val="20"/>
        </w:rPr>
        <w:t xml:space="preserve"> biotechnology field. </w:t>
      </w:r>
      <w:proofErr w:type="gramStart"/>
      <w:r w:rsidR="00E854FC" w:rsidRPr="002C0FC8">
        <w:rPr>
          <w:rFonts w:ascii="Times New Roman" w:hAnsi="Times New Roman" w:cs="Times New Roman"/>
          <w:color w:val="000000" w:themeColor="text1"/>
          <w:sz w:val="20"/>
          <w:szCs w:val="20"/>
        </w:rPr>
        <w:t xml:space="preserve">Although the evolution of herbicide </w:t>
      </w:r>
      <w:r w:rsidRPr="002C0FC8">
        <w:rPr>
          <w:rFonts w:ascii="Times New Roman" w:hAnsi="Times New Roman" w:cs="Times New Roman"/>
          <w:color w:val="000000" w:themeColor="text1"/>
          <w:sz w:val="20"/>
          <w:szCs w:val="20"/>
        </w:rPr>
        <w:t>resistant</w:t>
      </w:r>
      <w:r w:rsidR="00E854FC" w:rsidRPr="002C0FC8">
        <w:rPr>
          <w:rFonts w:ascii="Times New Roman" w:hAnsi="Times New Roman" w:cs="Times New Roman"/>
          <w:color w:val="000000" w:themeColor="text1"/>
          <w:sz w:val="20"/>
          <w:szCs w:val="20"/>
        </w:rPr>
        <w:t xml:space="preserve"> crops is not a new topic.</w:t>
      </w:r>
      <w:proofErr w:type="gramEnd"/>
      <w:r w:rsidR="00E854FC" w:rsidRPr="002C0FC8">
        <w:rPr>
          <w:rFonts w:ascii="Times New Roman" w:hAnsi="Times New Roman" w:cs="Times New Roman"/>
          <w:color w:val="000000" w:themeColor="text1"/>
          <w:sz w:val="20"/>
          <w:szCs w:val="20"/>
        </w:rPr>
        <w:t xml:space="preserve"> In past many crops have bee</w:t>
      </w:r>
      <w:r w:rsidR="005A26E0" w:rsidRPr="002C0FC8">
        <w:rPr>
          <w:rFonts w:ascii="Times New Roman" w:hAnsi="Times New Roman" w:cs="Times New Roman"/>
          <w:color w:val="000000" w:themeColor="text1"/>
          <w:sz w:val="20"/>
          <w:szCs w:val="20"/>
        </w:rPr>
        <w:t>n</w:t>
      </w:r>
      <w:r w:rsidR="00E854FC" w:rsidRPr="002C0FC8">
        <w:rPr>
          <w:rFonts w:ascii="Times New Roman" w:hAnsi="Times New Roman" w:cs="Times New Roman"/>
          <w:color w:val="000000" w:themeColor="text1"/>
          <w:sz w:val="20"/>
          <w:szCs w:val="20"/>
        </w:rPr>
        <w:t xml:space="preserve"> made to encounter the problem of weeds (</w:t>
      </w:r>
      <w:r w:rsidR="00B72080" w:rsidRPr="002C0FC8">
        <w:rPr>
          <w:rFonts w:ascii="Times New Roman" w:hAnsi="Times New Roman" w:cs="Times New Roman"/>
          <w:color w:val="000000" w:themeColor="text1"/>
          <w:sz w:val="20"/>
          <w:szCs w:val="20"/>
        </w:rPr>
        <w:t>Owen 2008</w:t>
      </w:r>
      <w:r w:rsidR="00B73EE3" w:rsidRPr="002C0FC8">
        <w:rPr>
          <w:rFonts w:ascii="Times New Roman" w:hAnsi="Times New Roman" w:cs="Times New Roman"/>
          <w:color w:val="000000" w:themeColor="text1"/>
          <w:sz w:val="20"/>
          <w:szCs w:val="20"/>
        </w:rPr>
        <w:t xml:space="preserve">; Qamar </w:t>
      </w:r>
      <w:r w:rsidR="00B73EE3" w:rsidRPr="002C0FC8">
        <w:rPr>
          <w:rFonts w:ascii="Times New Roman" w:hAnsi="Times New Roman" w:cs="Times New Roman"/>
          <w:i/>
          <w:color w:val="000000" w:themeColor="text1"/>
          <w:sz w:val="20"/>
          <w:szCs w:val="20"/>
        </w:rPr>
        <w:t>et al</w:t>
      </w:r>
      <w:r w:rsidR="00B73EE3" w:rsidRPr="002C0FC8">
        <w:rPr>
          <w:rFonts w:ascii="Times New Roman" w:hAnsi="Times New Roman" w:cs="Times New Roman"/>
          <w:color w:val="000000" w:themeColor="text1"/>
          <w:sz w:val="20"/>
          <w:szCs w:val="20"/>
        </w:rPr>
        <w:t>., 2015</w:t>
      </w:r>
      <w:r w:rsidR="00E854FC" w:rsidRPr="002C0FC8">
        <w:rPr>
          <w:rFonts w:ascii="Times New Roman" w:hAnsi="Times New Roman" w:cs="Times New Roman"/>
          <w:color w:val="000000" w:themeColor="text1"/>
          <w:sz w:val="20"/>
          <w:szCs w:val="20"/>
        </w:rPr>
        <w:t>).</w:t>
      </w:r>
    </w:p>
    <w:p w:rsidR="001218DF" w:rsidRPr="002C0FC8" w:rsidRDefault="00657E1A"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Crop nutritio</w:t>
      </w:r>
      <w:r w:rsidR="00C85DB5" w:rsidRPr="002C0FC8">
        <w:rPr>
          <w:rFonts w:ascii="Times New Roman" w:hAnsi="Times New Roman" w:cs="Times New Roman"/>
          <w:b/>
          <w:color w:val="000000" w:themeColor="text1"/>
          <w:sz w:val="20"/>
          <w:szCs w:val="20"/>
        </w:rPr>
        <w:t>n and quality improvement:</w:t>
      </w:r>
    </w:p>
    <w:p w:rsidR="00C85DB5" w:rsidRPr="002C0FC8" w:rsidRDefault="000168C6" w:rsidP="002C0FC8">
      <w:pPr>
        <w:snapToGrid w:val="0"/>
        <w:spacing w:after="0" w:line="240" w:lineRule="auto"/>
        <w:ind w:firstLine="425"/>
        <w:jc w:val="both"/>
        <w:rPr>
          <w:rFonts w:ascii="Times New Roman" w:hAnsi="Times New Roman" w:cs="Times New Roman"/>
          <w:b/>
          <w:color w:val="000000" w:themeColor="text1"/>
          <w:sz w:val="20"/>
          <w:szCs w:val="20"/>
        </w:rPr>
      </w:pPr>
      <w:r w:rsidRPr="002C0FC8">
        <w:rPr>
          <w:rFonts w:ascii="Times New Roman" w:hAnsi="Times New Roman" w:cs="Times New Roman"/>
          <w:bCs/>
          <w:color w:val="000000" w:themeColor="text1"/>
          <w:sz w:val="20"/>
          <w:szCs w:val="20"/>
        </w:rPr>
        <w:t>Zinc is very essential to human health. Through biotechnology bio-availability of zinc has risen for the benefit of human health (Anika</w:t>
      </w:r>
      <w:r w:rsidR="005D69F3" w:rsidRPr="002C0FC8">
        <w:rPr>
          <w:rFonts w:ascii="Times New Roman" w:hAnsi="Times New Roman" w:cs="Times New Roman"/>
          <w:bCs/>
          <w:color w:val="000000" w:themeColor="text1"/>
          <w:sz w:val="20"/>
          <w:szCs w:val="20"/>
        </w:rPr>
        <w:t xml:space="preserve"> </w:t>
      </w:r>
      <w:r w:rsidRPr="002C0FC8">
        <w:rPr>
          <w:rFonts w:ascii="Times New Roman" w:hAnsi="Times New Roman" w:cs="Times New Roman"/>
          <w:bCs/>
          <w:i/>
          <w:iCs/>
          <w:color w:val="000000" w:themeColor="text1"/>
          <w:sz w:val="20"/>
          <w:szCs w:val="20"/>
        </w:rPr>
        <w:t>et al</w:t>
      </w:r>
      <w:r w:rsidRPr="002C0FC8">
        <w:rPr>
          <w:rFonts w:ascii="Times New Roman" w:hAnsi="Times New Roman" w:cs="Times New Roman"/>
          <w:bCs/>
          <w:color w:val="000000" w:themeColor="text1"/>
          <w:sz w:val="20"/>
          <w:szCs w:val="20"/>
        </w:rPr>
        <w:t>., 2014).</w:t>
      </w:r>
      <w:r w:rsidR="00A24FB2" w:rsidRPr="002C0FC8">
        <w:rPr>
          <w:rFonts w:ascii="Times New Roman" w:hAnsi="Times New Roman" w:cs="Times New Roman"/>
          <w:bCs/>
          <w:color w:val="000000" w:themeColor="text1"/>
          <w:sz w:val="20"/>
          <w:szCs w:val="20"/>
        </w:rPr>
        <w:t xml:space="preserve"> Potassium substance is enhanced much in crops to get better yield (Yi Wang, Wei-Hua Wu., 2015</w:t>
      </w:r>
      <w:r w:rsidR="001218DF" w:rsidRPr="002C0FC8">
        <w:rPr>
          <w:rFonts w:ascii="Times New Roman" w:hAnsi="Times New Roman" w:cs="Times New Roman"/>
          <w:bCs/>
          <w:color w:val="000000" w:themeColor="text1"/>
          <w:sz w:val="20"/>
          <w:szCs w:val="20"/>
        </w:rPr>
        <w:t>;</w:t>
      </w:r>
      <w:r w:rsidR="001218DF" w:rsidRPr="002C0FC8">
        <w:rPr>
          <w:rFonts w:ascii="Times New Roman" w:hAnsi="Times New Roman" w:cs="Times New Roman"/>
          <w:sz w:val="20"/>
          <w:szCs w:val="20"/>
        </w:rPr>
        <w:t xml:space="preserve"> </w:t>
      </w:r>
      <w:r w:rsidR="001218DF" w:rsidRPr="002C0FC8">
        <w:rPr>
          <w:rFonts w:ascii="Times New Roman" w:hAnsi="Times New Roman" w:cs="Times New Roman"/>
          <w:bCs/>
          <w:color w:val="000000" w:themeColor="text1"/>
          <w:sz w:val="20"/>
          <w:szCs w:val="20"/>
        </w:rPr>
        <w:t xml:space="preserve">Anwar </w:t>
      </w:r>
      <w:r w:rsidR="001218DF" w:rsidRPr="002C0FC8">
        <w:rPr>
          <w:rFonts w:ascii="Times New Roman" w:hAnsi="Times New Roman" w:cs="Times New Roman"/>
          <w:bCs/>
          <w:i/>
          <w:color w:val="000000" w:themeColor="text1"/>
          <w:sz w:val="20"/>
          <w:szCs w:val="20"/>
        </w:rPr>
        <w:t>et al</w:t>
      </w:r>
      <w:r w:rsidR="001218DF" w:rsidRPr="002C0FC8">
        <w:rPr>
          <w:rFonts w:ascii="Times New Roman" w:hAnsi="Times New Roman" w:cs="Times New Roman"/>
          <w:bCs/>
          <w:color w:val="000000" w:themeColor="text1"/>
          <w:sz w:val="20"/>
          <w:szCs w:val="20"/>
        </w:rPr>
        <w:t xml:space="preserve">., 2013; Azam </w:t>
      </w:r>
      <w:r w:rsidR="001218DF" w:rsidRPr="002C0FC8">
        <w:rPr>
          <w:rFonts w:ascii="Times New Roman" w:hAnsi="Times New Roman" w:cs="Times New Roman"/>
          <w:bCs/>
          <w:i/>
          <w:color w:val="000000" w:themeColor="text1"/>
          <w:sz w:val="20"/>
          <w:szCs w:val="20"/>
        </w:rPr>
        <w:t>et al</w:t>
      </w:r>
      <w:r w:rsidR="001218DF" w:rsidRPr="002C0FC8">
        <w:rPr>
          <w:rFonts w:ascii="Times New Roman" w:hAnsi="Times New Roman" w:cs="Times New Roman"/>
          <w:bCs/>
          <w:color w:val="000000" w:themeColor="text1"/>
          <w:sz w:val="20"/>
          <w:szCs w:val="20"/>
        </w:rPr>
        <w:t xml:space="preserve">., 2014; Jahangir </w:t>
      </w:r>
      <w:r w:rsidR="001218DF" w:rsidRPr="002C0FC8">
        <w:rPr>
          <w:rFonts w:ascii="Times New Roman" w:hAnsi="Times New Roman" w:cs="Times New Roman"/>
          <w:bCs/>
          <w:i/>
          <w:color w:val="000000" w:themeColor="text1"/>
          <w:sz w:val="20"/>
          <w:szCs w:val="20"/>
        </w:rPr>
        <w:t>et al</w:t>
      </w:r>
      <w:r w:rsidR="001218DF" w:rsidRPr="002C0FC8">
        <w:rPr>
          <w:rFonts w:ascii="Times New Roman" w:hAnsi="Times New Roman" w:cs="Times New Roman"/>
          <w:bCs/>
          <w:color w:val="000000" w:themeColor="text1"/>
          <w:sz w:val="20"/>
          <w:szCs w:val="20"/>
        </w:rPr>
        <w:t xml:space="preserve">., 2013; Khan </w:t>
      </w:r>
      <w:r w:rsidR="001218DF" w:rsidRPr="002C0FC8">
        <w:rPr>
          <w:rFonts w:ascii="Times New Roman" w:hAnsi="Times New Roman" w:cs="Times New Roman"/>
          <w:bCs/>
          <w:i/>
          <w:color w:val="000000" w:themeColor="text1"/>
          <w:sz w:val="20"/>
          <w:szCs w:val="20"/>
        </w:rPr>
        <w:t>et al</w:t>
      </w:r>
      <w:r w:rsidR="001218DF" w:rsidRPr="002C0FC8">
        <w:rPr>
          <w:rFonts w:ascii="Times New Roman" w:hAnsi="Times New Roman" w:cs="Times New Roman"/>
          <w:bCs/>
          <w:color w:val="000000" w:themeColor="text1"/>
          <w:sz w:val="20"/>
          <w:szCs w:val="20"/>
        </w:rPr>
        <w:t xml:space="preserve">., 2014; Muhammad </w:t>
      </w:r>
      <w:r w:rsidR="001218DF" w:rsidRPr="002C0FC8">
        <w:rPr>
          <w:rFonts w:ascii="Times New Roman" w:hAnsi="Times New Roman" w:cs="Times New Roman"/>
          <w:bCs/>
          <w:i/>
          <w:color w:val="000000" w:themeColor="text1"/>
          <w:sz w:val="20"/>
          <w:szCs w:val="20"/>
        </w:rPr>
        <w:t>et al</w:t>
      </w:r>
      <w:r w:rsidR="001218DF" w:rsidRPr="002C0FC8">
        <w:rPr>
          <w:rFonts w:ascii="Times New Roman" w:hAnsi="Times New Roman" w:cs="Times New Roman"/>
          <w:bCs/>
          <w:color w:val="000000" w:themeColor="text1"/>
          <w:sz w:val="20"/>
          <w:szCs w:val="20"/>
        </w:rPr>
        <w:t>., 2013</w:t>
      </w:r>
      <w:r w:rsidR="00A24FB2" w:rsidRPr="002C0FC8">
        <w:rPr>
          <w:rFonts w:ascii="Times New Roman" w:hAnsi="Times New Roman" w:cs="Times New Roman"/>
          <w:bCs/>
          <w:color w:val="000000" w:themeColor="text1"/>
          <w:sz w:val="20"/>
          <w:szCs w:val="20"/>
        </w:rPr>
        <w:t>).</w:t>
      </w:r>
    </w:p>
    <w:p w:rsidR="006B3A7B" w:rsidRPr="002C0FC8" w:rsidRDefault="008A018B"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w:t>
      </w:r>
      <w:r w:rsidR="006B3A7B" w:rsidRPr="002C0FC8">
        <w:rPr>
          <w:rFonts w:ascii="Times New Roman" w:hAnsi="Times New Roman" w:cs="Times New Roman"/>
          <w:b/>
          <w:bCs/>
          <w:color w:val="000000" w:themeColor="text1"/>
          <w:sz w:val="20"/>
          <w:szCs w:val="20"/>
        </w:rPr>
        <w:t xml:space="preserve"> in </w:t>
      </w:r>
      <w:r w:rsidRPr="002C0FC8">
        <w:rPr>
          <w:rFonts w:ascii="Times New Roman" w:hAnsi="Times New Roman" w:cs="Times New Roman"/>
          <w:b/>
          <w:bCs/>
          <w:color w:val="000000" w:themeColor="text1"/>
          <w:sz w:val="20"/>
          <w:szCs w:val="20"/>
        </w:rPr>
        <w:t>improving</w:t>
      </w:r>
      <w:r w:rsidR="006B3A7B" w:rsidRPr="002C0FC8">
        <w:rPr>
          <w:rFonts w:ascii="Times New Roman" w:hAnsi="Times New Roman" w:cs="Times New Roman"/>
          <w:b/>
          <w:bCs/>
          <w:color w:val="000000" w:themeColor="text1"/>
          <w:sz w:val="20"/>
          <w:szCs w:val="20"/>
        </w:rPr>
        <w:t xml:space="preserve"> fatty acid in developing oil seed:</w:t>
      </w:r>
    </w:p>
    <w:p w:rsidR="005A7A92" w:rsidRPr="002C0FC8" w:rsidRDefault="006B3A7B"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Polyunsaturated fatty acids (PUFAs) also known as conjugated fatty acids have numerous applications in the industrial productions of polymers and organic coatings. In a nutritional sense there is a research that shows that CFAs has </w:t>
      </w:r>
      <w:r w:rsidR="009E6ED2" w:rsidRPr="002C0FC8">
        <w:rPr>
          <w:rFonts w:ascii="Times New Roman" w:hAnsi="Times New Roman" w:cs="Times New Roman"/>
          <w:color w:val="000000" w:themeColor="text1"/>
          <w:sz w:val="20"/>
          <w:szCs w:val="20"/>
        </w:rPr>
        <w:t>an</w:t>
      </w:r>
      <w:r w:rsidR="005A26E0" w:rsidRPr="002C0FC8">
        <w:rPr>
          <w:rFonts w:ascii="Times New Roman" w:hAnsi="Times New Roman" w:cs="Times New Roman"/>
          <w:color w:val="000000" w:themeColor="text1"/>
          <w:sz w:val="20"/>
          <w:szCs w:val="20"/>
        </w:rPr>
        <w:t>anti-cancer</w:t>
      </w:r>
      <w:r w:rsidRPr="002C0FC8">
        <w:rPr>
          <w:rFonts w:ascii="Times New Roman" w:hAnsi="Times New Roman" w:cs="Times New Roman"/>
          <w:color w:val="000000" w:themeColor="text1"/>
          <w:sz w:val="20"/>
          <w:szCs w:val="20"/>
        </w:rPr>
        <w:t xml:space="preserve"> value.</w:t>
      </w:r>
    </w:p>
    <w:p w:rsidR="005A7A92" w:rsidRPr="002C0FC8" w:rsidRDefault="00BF7F4E" w:rsidP="002C0FC8">
      <w:pPr>
        <w:snapToGrid w:val="0"/>
        <w:spacing w:after="0" w:line="240" w:lineRule="auto"/>
        <w:jc w:val="center"/>
        <w:rPr>
          <w:rFonts w:ascii="Times New Roman" w:hAnsi="Times New Roman" w:cs="Times New Roman"/>
          <w:color w:val="000000" w:themeColor="text1"/>
          <w:sz w:val="20"/>
          <w:szCs w:val="20"/>
        </w:rPr>
      </w:pPr>
      <w:r w:rsidRPr="002C0FC8">
        <w:rPr>
          <w:rFonts w:ascii="Times New Roman" w:hAnsi="Times New Roman" w:cs="Times New Roman"/>
          <w:noProof/>
          <w:color w:val="000000" w:themeColor="text1"/>
          <w:sz w:val="20"/>
          <w:szCs w:val="20"/>
          <w:lang w:eastAsia="zh-CN"/>
        </w:rPr>
        <w:drawing>
          <wp:inline distT="0" distB="0" distL="0" distR="0">
            <wp:extent cx="2771858" cy="1764750"/>
            <wp:effectExtent l="19050" t="0" r="9442" b="0"/>
            <wp:docPr id="4" name="Picture 2" descr="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7" cstate="print"/>
                    <a:stretch>
                      <a:fillRect/>
                    </a:stretch>
                  </pic:blipFill>
                  <pic:spPr>
                    <a:xfrm>
                      <a:off x="0" y="0"/>
                      <a:ext cx="2770092" cy="1763625"/>
                    </a:xfrm>
                    <a:prstGeom prst="rect">
                      <a:avLst/>
                    </a:prstGeom>
                  </pic:spPr>
                </pic:pic>
              </a:graphicData>
            </a:graphic>
          </wp:inline>
        </w:drawing>
      </w:r>
    </w:p>
    <w:p w:rsidR="002C0FC8" w:rsidRDefault="00A871FF" w:rsidP="00A871FF">
      <w:pPr>
        <w:snapToGrid w:val="0"/>
        <w:spacing w:after="0" w:line="240" w:lineRule="auto"/>
        <w:jc w:val="both"/>
        <w:rPr>
          <w:rFonts w:ascii="Times New Roman" w:hAnsi="Times New Roman" w:cs="Times New Roman" w:hint="eastAsia"/>
          <w:color w:val="000000" w:themeColor="text1"/>
          <w:sz w:val="20"/>
          <w:szCs w:val="20"/>
          <w:lang w:eastAsia="zh-CN"/>
        </w:rPr>
      </w:pPr>
      <w:proofErr w:type="gramStart"/>
      <w:r>
        <w:rPr>
          <w:rFonts w:ascii="Times New Roman" w:hAnsi="Times New Roman" w:cs="Times New Roman" w:hint="eastAsia"/>
          <w:color w:val="000000" w:themeColor="text1"/>
          <w:sz w:val="20"/>
          <w:szCs w:val="20"/>
          <w:lang w:eastAsia="zh-CN"/>
        </w:rPr>
        <w:t>F</w:t>
      </w:r>
      <w:r w:rsidRPr="002C0FC8">
        <w:rPr>
          <w:rFonts w:ascii="Times New Roman" w:hAnsi="Times New Roman" w:cs="Times New Roman"/>
          <w:color w:val="000000" w:themeColor="text1"/>
          <w:sz w:val="20"/>
          <w:szCs w:val="20"/>
        </w:rPr>
        <w:t>igure 2</w:t>
      </w:r>
      <w:r>
        <w:rPr>
          <w:rFonts w:ascii="Times New Roman" w:hAnsi="Times New Roman" w:cs="Times New Roman" w:hint="eastAsia"/>
          <w:color w:val="000000" w:themeColor="text1"/>
          <w:sz w:val="20"/>
          <w:szCs w:val="20"/>
          <w:lang w:eastAsia="zh-CN"/>
        </w:rPr>
        <w:t>.</w:t>
      </w:r>
      <w:proofErr w:type="gramEnd"/>
      <w:r w:rsidRPr="002C0FC8">
        <w:rPr>
          <w:rFonts w:ascii="Times New Roman" w:hAnsi="Times New Roman" w:cs="Times New Roman"/>
          <w:color w:val="000000" w:themeColor="text1"/>
          <w:sz w:val="20"/>
          <w:szCs w:val="20"/>
        </w:rPr>
        <w:t xml:space="preserve"> </w:t>
      </w:r>
      <w:r>
        <w:rPr>
          <w:rFonts w:ascii="Times New Roman" w:hAnsi="Times New Roman" w:cs="Times New Roman" w:hint="eastAsia"/>
          <w:color w:val="000000" w:themeColor="text1"/>
          <w:sz w:val="20"/>
          <w:szCs w:val="20"/>
          <w:lang w:eastAsia="zh-CN"/>
        </w:rPr>
        <w:t>T</w:t>
      </w:r>
      <w:r w:rsidRPr="002C0FC8">
        <w:rPr>
          <w:rFonts w:ascii="Times New Roman" w:hAnsi="Times New Roman" w:cs="Times New Roman"/>
          <w:color w:val="000000" w:themeColor="text1"/>
          <w:sz w:val="20"/>
          <w:szCs w:val="20"/>
        </w:rPr>
        <w:t>he illustration of generalization of triacylglycerol (TAG) biosynthesis</w:t>
      </w:r>
    </w:p>
    <w:p w:rsidR="00A871FF" w:rsidRDefault="00A871FF" w:rsidP="002C0FC8">
      <w:pPr>
        <w:snapToGrid w:val="0"/>
        <w:spacing w:after="0" w:line="240" w:lineRule="auto"/>
        <w:ind w:firstLine="425"/>
        <w:jc w:val="both"/>
        <w:rPr>
          <w:rFonts w:ascii="Times New Roman" w:hAnsi="Times New Roman" w:cs="Times New Roman"/>
          <w:color w:val="000000" w:themeColor="text1"/>
          <w:sz w:val="20"/>
          <w:szCs w:val="20"/>
          <w:lang w:eastAsia="zh-CN"/>
        </w:rPr>
      </w:pPr>
    </w:p>
    <w:p w:rsidR="006B3A7B" w:rsidRPr="002C0FC8" w:rsidRDefault="005A7A92" w:rsidP="002C0FC8">
      <w:pPr>
        <w:snapToGrid w:val="0"/>
        <w:spacing w:after="0" w:line="240" w:lineRule="auto"/>
        <w:ind w:firstLine="425"/>
        <w:jc w:val="both"/>
        <w:rPr>
          <w:rFonts w:ascii="Times New Roman" w:hAnsi="Times New Roman" w:cs="Times New Roman"/>
          <w:color w:val="000000" w:themeColor="text1"/>
          <w:sz w:val="20"/>
          <w:szCs w:val="20"/>
        </w:rPr>
      </w:pPr>
      <w:bookmarkStart w:id="0" w:name="OLE_LINK1"/>
      <w:bookmarkStart w:id="1" w:name="OLE_LINK2"/>
      <w:r w:rsidRPr="002C0FC8">
        <w:rPr>
          <w:rFonts w:ascii="Times New Roman" w:hAnsi="Times New Roman" w:cs="Times New Roman"/>
          <w:color w:val="000000" w:themeColor="text1"/>
          <w:sz w:val="20"/>
          <w:szCs w:val="20"/>
        </w:rPr>
        <w:t xml:space="preserve">Above figure 2 shows the illustration of generalization of triacylglycerol (TAG) </w:t>
      </w:r>
      <w:r w:rsidR="008A018B" w:rsidRPr="002C0FC8">
        <w:rPr>
          <w:rFonts w:ascii="Times New Roman" w:hAnsi="Times New Roman" w:cs="Times New Roman"/>
          <w:color w:val="000000" w:themeColor="text1"/>
          <w:sz w:val="20"/>
          <w:szCs w:val="20"/>
        </w:rPr>
        <w:t>biosynthesis</w:t>
      </w:r>
      <w:bookmarkEnd w:id="0"/>
      <w:bookmarkEnd w:id="1"/>
      <w:r w:rsidRPr="002C0FC8">
        <w:rPr>
          <w:rFonts w:ascii="Times New Roman" w:hAnsi="Times New Roman" w:cs="Times New Roman"/>
          <w:color w:val="000000" w:themeColor="text1"/>
          <w:sz w:val="20"/>
          <w:szCs w:val="20"/>
        </w:rPr>
        <w:t xml:space="preserve">. </w:t>
      </w:r>
      <w:proofErr w:type="gramStart"/>
      <w:r w:rsidRPr="002C0FC8">
        <w:rPr>
          <w:rFonts w:ascii="Times New Roman" w:hAnsi="Times New Roman" w:cs="Times New Roman"/>
          <w:color w:val="000000" w:themeColor="text1"/>
          <w:sz w:val="20"/>
          <w:szCs w:val="20"/>
        </w:rPr>
        <w:t xml:space="preserve">In the gray box formation of polyunsaturated fatty </w:t>
      </w:r>
      <w:r w:rsidRPr="002C0FC8">
        <w:rPr>
          <w:rFonts w:ascii="Times New Roman" w:hAnsi="Times New Roman" w:cs="Times New Roman"/>
          <w:color w:val="000000" w:themeColor="text1"/>
          <w:sz w:val="20"/>
          <w:szCs w:val="20"/>
        </w:rPr>
        <w:lastRenderedPageBreak/>
        <w:t>acids catalyzed by fatty acid desaturases.</w:t>
      </w:r>
      <w:proofErr w:type="gramEnd"/>
      <w:r w:rsidRPr="002C0FC8">
        <w:rPr>
          <w:rFonts w:ascii="Times New Roman" w:hAnsi="Times New Roman" w:cs="Times New Roman"/>
          <w:color w:val="000000" w:themeColor="text1"/>
          <w:sz w:val="20"/>
          <w:szCs w:val="20"/>
        </w:rPr>
        <w:t xml:space="preserve"> This occurs on </w:t>
      </w:r>
      <w:r w:rsidR="005D69F3" w:rsidRPr="002C0FC8">
        <w:rPr>
          <w:rFonts w:ascii="Times New Roman" w:hAnsi="Times New Roman" w:cs="Times New Roman"/>
          <w:color w:val="000000" w:themeColor="text1"/>
          <w:sz w:val="20"/>
          <w:szCs w:val="20"/>
        </w:rPr>
        <w:t>phosphatidylcholine (</w:t>
      </w:r>
      <w:r w:rsidR="00CD350C" w:rsidRPr="002C0FC8">
        <w:rPr>
          <w:rFonts w:ascii="Times New Roman" w:hAnsi="Times New Roman" w:cs="Times New Roman"/>
          <w:color w:val="000000" w:themeColor="text1"/>
          <w:sz w:val="20"/>
          <w:szCs w:val="20"/>
        </w:rPr>
        <w:t xml:space="preserve">PC). </w:t>
      </w:r>
      <w:r w:rsidR="008A018B" w:rsidRPr="002C0FC8">
        <w:rPr>
          <w:rFonts w:ascii="Times New Roman" w:hAnsi="Times New Roman" w:cs="Times New Roman"/>
          <w:color w:val="000000" w:themeColor="text1"/>
          <w:sz w:val="20"/>
          <w:szCs w:val="20"/>
        </w:rPr>
        <w:t>In plant species that produce C18 conjugated fatty acids use linolenic or α-linolenic acid (Cahoon</w:t>
      </w:r>
      <w:r w:rsidR="005D69F3" w:rsidRPr="002C0FC8">
        <w:rPr>
          <w:rFonts w:ascii="Times New Roman" w:hAnsi="Times New Roman" w:cs="Times New Roman"/>
          <w:color w:val="000000" w:themeColor="text1"/>
          <w:sz w:val="20"/>
          <w:szCs w:val="20"/>
        </w:rPr>
        <w:t xml:space="preserve"> </w:t>
      </w:r>
      <w:r w:rsidR="008A018B" w:rsidRPr="002C0FC8">
        <w:rPr>
          <w:rFonts w:ascii="Times New Roman" w:hAnsi="Times New Roman" w:cs="Times New Roman"/>
          <w:i/>
          <w:iCs/>
          <w:color w:val="000000" w:themeColor="text1"/>
          <w:sz w:val="20"/>
          <w:szCs w:val="20"/>
        </w:rPr>
        <w:t>et al</w:t>
      </w:r>
      <w:r w:rsidR="008A018B" w:rsidRPr="002C0FC8">
        <w:rPr>
          <w:rFonts w:ascii="Times New Roman" w:hAnsi="Times New Roman" w:cs="Times New Roman"/>
          <w:color w:val="000000" w:themeColor="text1"/>
          <w:sz w:val="20"/>
          <w:szCs w:val="20"/>
        </w:rPr>
        <w:t>., 1999; 2001; Napier</w:t>
      </w:r>
      <w:r w:rsidR="009E6ED2" w:rsidRPr="002C0FC8">
        <w:rPr>
          <w:rFonts w:ascii="Times New Roman" w:hAnsi="Times New Roman" w:cs="Times New Roman"/>
          <w:color w:val="000000" w:themeColor="text1"/>
          <w:sz w:val="20"/>
          <w:szCs w:val="20"/>
        </w:rPr>
        <w:t>, 2007</w:t>
      </w:r>
      <w:r w:rsidR="008A018B" w:rsidRPr="002C0FC8">
        <w:rPr>
          <w:rFonts w:ascii="Times New Roman" w:hAnsi="Times New Roman" w:cs="Times New Roman"/>
          <w:color w:val="000000" w:themeColor="text1"/>
          <w:sz w:val="20"/>
          <w:szCs w:val="20"/>
        </w:rPr>
        <w:t>).</w:t>
      </w:r>
    </w:p>
    <w:p w:rsidR="00275C90" w:rsidRPr="002C0FC8" w:rsidRDefault="00275C90"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 in livestock:</w:t>
      </w:r>
    </w:p>
    <w:p w:rsidR="001E585D" w:rsidRPr="002C0FC8" w:rsidRDefault="008A018B" w:rsidP="002C0FC8">
      <w:pPr>
        <w:snapToGrid w:val="0"/>
        <w:spacing w:after="0" w:line="240" w:lineRule="auto"/>
        <w:ind w:firstLine="425"/>
        <w:jc w:val="both"/>
        <w:rPr>
          <w:rFonts w:ascii="Times New Roman" w:hAnsi="Times New Roman" w:cs="Times New Roman"/>
          <w:b/>
          <w:color w:val="000000" w:themeColor="text1"/>
          <w:sz w:val="20"/>
          <w:szCs w:val="20"/>
        </w:rPr>
      </w:pPr>
      <w:r w:rsidRPr="002C0FC8">
        <w:rPr>
          <w:rFonts w:ascii="Times New Roman" w:hAnsi="Times New Roman" w:cs="Times New Roman"/>
          <w:color w:val="000000" w:themeColor="text1"/>
          <w:sz w:val="20"/>
          <w:szCs w:val="20"/>
        </w:rPr>
        <w:t>In</w:t>
      </w:r>
      <w:r w:rsidR="00F564FF" w:rsidRPr="002C0FC8">
        <w:rPr>
          <w:rFonts w:ascii="Times New Roman" w:hAnsi="Times New Roman" w:cs="Times New Roman"/>
          <w:color w:val="000000" w:themeColor="text1"/>
          <w:sz w:val="20"/>
          <w:szCs w:val="20"/>
        </w:rPr>
        <w:t xml:space="preserve"> producing adequate food supply for the growing population of the world biotechnology is the key technology in this regard. In </w:t>
      </w:r>
      <w:r w:rsidRPr="002C0FC8">
        <w:rPr>
          <w:rFonts w:ascii="Times New Roman" w:hAnsi="Times New Roman" w:cs="Times New Roman"/>
          <w:color w:val="000000" w:themeColor="text1"/>
          <w:sz w:val="20"/>
          <w:szCs w:val="20"/>
        </w:rPr>
        <w:t>livestock,</w:t>
      </w:r>
      <w:r w:rsidR="00F564FF" w:rsidRPr="002C0FC8">
        <w:rPr>
          <w:rFonts w:ascii="Times New Roman" w:hAnsi="Times New Roman" w:cs="Times New Roman"/>
          <w:color w:val="000000" w:themeColor="text1"/>
          <w:sz w:val="20"/>
          <w:szCs w:val="20"/>
        </w:rPr>
        <w:t xml:space="preserve"> cloning gene mapping techniques and gender </w:t>
      </w:r>
      <w:r w:rsidRPr="002C0FC8">
        <w:rPr>
          <w:rFonts w:ascii="Times New Roman" w:hAnsi="Times New Roman" w:cs="Times New Roman"/>
          <w:color w:val="000000" w:themeColor="text1"/>
          <w:sz w:val="20"/>
          <w:szCs w:val="20"/>
        </w:rPr>
        <w:t>pre-selection</w:t>
      </w:r>
      <w:r w:rsidR="00F564FF" w:rsidRPr="002C0FC8">
        <w:rPr>
          <w:rFonts w:ascii="Times New Roman" w:hAnsi="Times New Roman" w:cs="Times New Roman"/>
          <w:color w:val="000000" w:themeColor="text1"/>
          <w:sz w:val="20"/>
          <w:szCs w:val="20"/>
        </w:rPr>
        <w:t xml:space="preserve"> are the miracles of biotechnology. Cryopreservation of the germplasm is also regarded a</w:t>
      </w:r>
      <w:r w:rsidR="00E02915" w:rsidRPr="002C0FC8">
        <w:rPr>
          <w:rFonts w:ascii="Times New Roman" w:hAnsi="Times New Roman" w:cs="Times New Roman"/>
          <w:color w:val="000000" w:themeColor="text1"/>
          <w:sz w:val="20"/>
          <w:szCs w:val="20"/>
        </w:rPr>
        <w:t>s the gift of biotechnology (</w:t>
      </w:r>
      <w:r w:rsidR="00F564FF" w:rsidRPr="002C0FC8">
        <w:rPr>
          <w:rFonts w:ascii="Times New Roman" w:hAnsi="Times New Roman" w:cs="Times New Roman"/>
          <w:color w:val="000000" w:themeColor="text1"/>
          <w:sz w:val="20"/>
          <w:szCs w:val="20"/>
        </w:rPr>
        <w:t>Smidt</w:t>
      </w:r>
      <w:r w:rsidR="00E02915" w:rsidRPr="002C0FC8">
        <w:rPr>
          <w:rFonts w:ascii="Times New Roman" w:hAnsi="Times New Roman" w:cs="Times New Roman"/>
          <w:color w:val="000000" w:themeColor="text1"/>
          <w:sz w:val="20"/>
          <w:szCs w:val="20"/>
        </w:rPr>
        <w:t xml:space="preserve"> and</w:t>
      </w:r>
      <w:r w:rsidR="00F564FF" w:rsidRPr="002C0FC8">
        <w:rPr>
          <w:rFonts w:ascii="Times New Roman" w:hAnsi="Times New Roman" w:cs="Times New Roman"/>
          <w:color w:val="000000" w:themeColor="text1"/>
          <w:sz w:val="20"/>
          <w:szCs w:val="20"/>
        </w:rPr>
        <w:t xml:space="preserve"> Niemann</w:t>
      </w:r>
      <w:r w:rsidR="009B5838" w:rsidRPr="002C0FC8">
        <w:rPr>
          <w:rFonts w:ascii="Times New Roman" w:hAnsi="Times New Roman" w:cs="Times New Roman"/>
          <w:color w:val="000000" w:themeColor="text1"/>
          <w:sz w:val="20"/>
          <w:szCs w:val="20"/>
        </w:rPr>
        <w:t xml:space="preserve"> 1999).</w:t>
      </w:r>
      <w:r w:rsidR="00A871FF">
        <w:rPr>
          <w:rFonts w:ascii="Times New Roman" w:hAnsi="Times New Roman" w:cs="Times New Roman"/>
          <w:color w:val="000000" w:themeColor="text1"/>
          <w:sz w:val="20"/>
          <w:szCs w:val="20"/>
        </w:rPr>
        <w:t xml:space="preserve"> </w:t>
      </w:r>
      <w:r w:rsidR="001E585D" w:rsidRPr="002C0FC8">
        <w:rPr>
          <w:rFonts w:ascii="Times New Roman" w:hAnsi="Times New Roman" w:cs="Times New Roman"/>
          <w:color w:val="000000" w:themeColor="text1"/>
          <w:sz w:val="20"/>
          <w:szCs w:val="20"/>
        </w:rPr>
        <w:t>The twenty first century is demonstrated as the century of employing genomic selection and the us</w:t>
      </w:r>
      <w:r w:rsidR="00CD1231" w:rsidRPr="002C0FC8">
        <w:rPr>
          <w:rFonts w:ascii="Times New Roman" w:hAnsi="Times New Roman" w:cs="Times New Roman"/>
          <w:color w:val="000000" w:themeColor="text1"/>
          <w:sz w:val="20"/>
          <w:szCs w:val="20"/>
        </w:rPr>
        <w:t>e of molecular genetic markers. M</w:t>
      </w:r>
      <w:r w:rsidR="001E585D" w:rsidRPr="002C0FC8">
        <w:rPr>
          <w:rFonts w:ascii="Times New Roman" w:hAnsi="Times New Roman" w:cs="Times New Roman"/>
          <w:color w:val="000000" w:themeColor="text1"/>
          <w:sz w:val="20"/>
          <w:szCs w:val="20"/>
        </w:rPr>
        <w:t xml:space="preserve">ethane production in cattle (Pickering </w:t>
      </w:r>
      <w:r w:rsidR="001E585D" w:rsidRPr="002C0FC8">
        <w:rPr>
          <w:rFonts w:ascii="Times New Roman" w:hAnsi="Times New Roman" w:cs="Times New Roman"/>
          <w:i/>
          <w:iCs/>
          <w:color w:val="000000" w:themeColor="text1"/>
          <w:sz w:val="20"/>
          <w:szCs w:val="20"/>
        </w:rPr>
        <w:t>et al.</w:t>
      </w:r>
      <w:r w:rsidRPr="002C0FC8">
        <w:rPr>
          <w:rFonts w:ascii="Times New Roman" w:hAnsi="Times New Roman" w:cs="Times New Roman"/>
          <w:i/>
          <w:iCs/>
          <w:color w:val="000000" w:themeColor="text1"/>
          <w:sz w:val="20"/>
          <w:szCs w:val="20"/>
        </w:rPr>
        <w:t>,</w:t>
      </w:r>
      <w:r w:rsidRPr="002C0FC8">
        <w:rPr>
          <w:rFonts w:ascii="Times New Roman" w:hAnsi="Times New Roman" w:cs="Times New Roman"/>
          <w:color w:val="000000" w:themeColor="text1"/>
          <w:sz w:val="20"/>
          <w:szCs w:val="20"/>
        </w:rPr>
        <w:t xml:space="preserve"> 2013</w:t>
      </w:r>
      <w:r w:rsidR="001E585D" w:rsidRPr="002C0FC8">
        <w:rPr>
          <w:rFonts w:ascii="Times New Roman" w:hAnsi="Times New Roman" w:cs="Times New Roman"/>
          <w:color w:val="000000" w:themeColor="text1"/>
          <w:sz w:val="20"/>
          <w:szCs w:val="20"/>
        </w:rPr>
        <w:t>)</w:t>
      </w:r>
      <w:r w:rsidR="00CD1231" w:rsidRPr="002C0FC8">
        <w:rPr>
          <w:rFonts w:ascii="Times New Roman" w:hAnsi="Times New Roman" w:cs="Times New Roman"/>
          <w:color w:val="000000" w:themeColor="text1"/>
          <w:sz w:val="20"/>
          <w:szCs w:val="20"/>
        </w:rPr>
        <w:t xml:space="preserve"> and </w:t>
      </w:r>
      <w:r w:rsidRPr="002C0FC8">
        <w:rPr>
          <w:rFonts w:ascii="Times New Roman" w:hAnsi="Times New Roman" w:cs="Times New Roman"/>
          <w:color w:val="000000" w:themeColor="text1"/>
          <w:sz w:val="20"/>
          <w:szCs w:val="20"/>
        </w:rPr>
        <w:t>genomic</w:t>
      </w:r>
      <w:r w:rsidR="00CD1231" w:rsidRPr="002C0FC8">
        <w:rPr>
          <w:rFonts w:ascii="Times New Roman" w:hAnsi="Times New Roman" w:cs="Times New Roman"/>
          <w:color w:val="000000" w:themeColor="text1"/>
          <w:sz w:val="20"/>
          <w:szCs w:val="20"/>
        </w:rPr>
        <w:t xml:space="preserve"> selection to increase the milk production are possible through biotechnology (Hayes </w:t>
      </w:r>
      <w:r w:rsidR="00CD1231" w:rsidRPr="002C0FC8">
        <w:rPr>
          <w:rFonts w:ascii="Times New Roman" w:hAnsi="Times New Roman" w:cs="Times New Roman"/>
          <w:i/>
          <w:iCs/>
          <w:color w:val="000000" w:themeColor="text1"/>
          <w:sz w:val="20"/>
          <w:szCs w:val="20"/>
        </w:rPr>
        <w:t xml:space="preserve">et al., </w:t>
      </w:r>
      <w:r w:rsidR="00CD1231" w:rsidRPr="002C0FC8">
        <w:rPr>
          <w:rFonts w:ascii="Times New Roman" w:hAnsi="Times New Roman" w:cs="Times New Roman"/>
          <w:color w:val="000000" w:themeColor="text1"/>
          <w:sz w:val="20"/>
          <w:szCs w:val="20"/>
        </w:rPr>
        <w:t>2013).</w:t>
      </w:r>
    </w:p>
    <w:p w:rsidR="00D8782D" w:rsidRPr="002C0FC8" w:rsidRDefault="00D8782D"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Biotechnology in use of livestock waste:</w:t>
      </w:r>
    </w:p>
    <w:p w:rsidR="00BF7F4E" w:rsidRPr="002C0FC8" w:rsidRDefault="000C43B0"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bCs/>
          <w:color w:val="000000" w:themeColor="text1"/>
          <w:sz w:val="20"/>
          <w:szCs w:val="20"/>
        </w:rPr>
        <w:t>with an increasing wo</w:t>
      </w:r>
      <w:r w:rsidR="00D542A2" w:rsidRPr="002C0FC8">
        <w:rPr>
          <w:rFonts w:ascii="Times New Roman" w:hAnsi="Times New Roman" w:cs="Times New Roman"/>
          <w:bCs/>
          <w:color w:val="000000" w:themeColor="text1"/>
          <w:sz w:val="20"/>
          <w:szCs w:val="20"/>
        </w:rPr>
        <w:t>rld population the rising consumption</w:t>
      </w:r>
      <w:r w:rsidRPr="002C0FC8">
        <w:rPr>
          <w:rFonts w:ascii="Times New Roman" w:hAnsi="Times New Roman" w:cs="Times New Roman"/>
          <w:bCs/>
          <w:color w:val="000000" w:themeColor="text1"/>
          <w:sz w:val="20"/>
          <w:szCs w:val="20"/>
        </w:rPr>
        <w:t xml:space="preserve"> for edible oil</w:t>
      </w:r>
      <w:r w:rsidR="00D542A2" w:rsidRPr="002C0FC8">
        <w:rPr>
          <w:rFonts w:ascii="Times New Roman" w:hAnsi="Times New Roman" w:cs="Times New Roman"/>
          <w:bCs/>
          <w:color w:val="000000" w:themeColor="text1"/>
          <w:sz w:val="20"/>
          <w:szCs w:val="20"/>
        </w:rPr>
        <w:t xml:space="preserve"> and animal fats has increased its prices due to low production and limited its use in the filed of bio fuel particularly in developing countries (Silitonga</w:t>
      </w:r>
      <w:r w:rsidR="005D69F3" w:rsidRPr="002C0FC8">
        <w:rPr>
          <w:rFonts w:ascii="Times New Roman" w:hAnsi="Times New Roman" w:cs="Times New Roman"/>
          <w:bCs/>
          <w:color w:val="000000" w:themeColor="text1"/>
          <w:sz w:val="20"/>
          <w:szCs w:val="20"/>
        </w:rPr>
        <w:t xml:space="preserve"> </w:t>
      </w:r>
      <w:r w:rsidR="00D542A2" w:rsidRPr="002C0FC8">
        <w:rPr>
          <w:rFonts w:ascii="Times New Roman" w:hAnsi="Times New Roman" w:cs="Times New Roman"/>
          <w:bCs/>
          <w:i/>
          <w:iCs/>
          <w:color w:val="000000" w:themeColor="text1"/>
          <w:sz w:val="20"/>
          <w:szCs w:val="20"/>
        </w:rPr>
        <w:t>et al.,</w:t>
      </w:r>
      <w:r w:rsidR="00D542A2" w:rsidRPr="002C0FC8">
        <w:rPr>
          <w:rFonts w:ascii="Times New Roman" w:hAnsi="Times New Roman" w:cs="Times New Roman"/>
          <w:bCs/>
          <w:color w:val="000000" w:themeColor="text1"/>
          <w:sz w:val="20"/>
          <w:szCs w:val="20"/>
        </w:rPr>
        <w:t xml:space="preserve"> 2013)</w:t>
      </w:r>
      <w:r w:rsidR="00BF7F4E" w:rsidRPr="002C0FC8">
        <w:rPr>
          <w:rFonts w:ascii="Times New Roman" w:hAnsi="Times New Roman" w:cs="Times New Roman"/>
          <w:bCs/>
          <w:color w:val="000000" w:themeColor="text1"/>
          <w:sz w:val="20"/>
          <w:szCs w:val="20"/>
        </w:rPr>
        <w:t xml:space="preserve">. </w:t>
      </w:r>
      <w:r w:rsidR="00D8782D" w:rsidRPr="002C0FC8">
        <w:rPr>
          <w:rFonts w:ascii="Times New Roman" w:hAnsi="Times New Roman" w:cs="Times New Roman"/>
          <w:bCs/>
          <w:color w:val="000000" w:themeColor="text1"/>
          <w:sz w:val="20"/>
          <w:szCs w:val="20"/>
        </w:rPr>
        <w:t xml:space="preserve">Below is the figure 3 which the amount of biodiesel produced fro the feed stock of different crop and animal waste by using the techniques of biotechnology (Pinzi </w:t>
      </w:r>
      <w:r w:rsidR="00D8782D" w:rsidRPr="002C0FC8">
        <w:rPr>
          <w:rFonts w:ascii="Times New Roman" w:hAnsi="Times New Roman" w:cs="Times New Roman"/>
          <w:bCs/>
          <w:i/>
          <w:iCs/>
          <w:color w:val="000000" w:themeColor="text1"/>
          <w:sz w:val="20"/>
          <w:szCs w:val="20"/>
        </w:rPr>
        <w:t>et al.,</w:t>
      </w:r>
      <w:r w:rsidR="005D69F3" w:rsidRPr="002C0FC8">
        <w:rPr>
          <w:rFonts w:ascii="Times New Roman" w:hAnsi="Times New Roman" w:cs="Times New Roman"/>
          <w:bCs/>
          <w:color w:val="000000" w:themeColor="text1"/>
          <w:sz w:val="20"/>
          <w:szCs w:val="20"/>
        </w:rPr>
        <w:t xml:space="preserve"> 2014, Hill</w:t>
      </w:r>
      <w:r w:rsidR="00A871FF">
        <w:rPr>
          <w:rFonts w:ascii="Times New Roman" w:hAnsi="Times New Roman" w:cs="Times New Roman"/>
          <w:bCs/>
          <w:color w:val="000000" w:themeColor="text1"/>
          <w:sz w:val="20"/>
          <w:szCs w:val="20"/>
        </w:rPr>
        <w:t xml:space="preserve"> </w:t>
      </w:r>
      <w:r w:rsidR="00D8782D" w:rsidRPr="002C0FC8">
        <w:rPr>
          <w:rFonts w:ascii="Times New Roman" w:hAnsi="Times New Roman" w:cs="Times New Roman"/>
          <w:bCs/>
          <w:i/>
          <w:iCs/>
          <w:color w:val="000000" w:themeColor="text1"/>
          <w:sz w:val="20"/>
          <w:szCs w:val="20"/>
        </w:rPr>
        <w:t>et al.,</w:t>
      </w:r>
      <w:r w:rsidR="00D8782D" w:rsidRPr="002C0FC8">
        <w:rPr>
          <w:rFonts w:ascii="Times New Roman" w:hAnsi="Times New Roman" w:cs="Times New Roman"/>
          <w:bCs/>
          <w:color w:val="000000" w:themeColor="text1"/>
          <w:sz w:val="20"/>
          <w:szCs w:val="20"/>
        </w:rPr>
        <w:t>2007, Birur</w:t>
      </w:r>
      <w:r w:rsidR="005D69F3" w:rsidRPr="002C0FC8">
        <w:rPr>
          <w:rFonts w:ascii="Times New Roman" w:hAnsi="Times New Roman" w:cs="Times New Roman"/>
          <w:bCs/>
          <w:color w:val="000000" w:themeColor="text1"/>
          <w:sz w:val="20"/>
          <w:szCs w:val="20"/>
        </w:rPr>
        <w:t xml:space="preserve"> </w:t>
      </w:r>
      <w:r w:rsidR="00D8782D" w:rsidRPr="002C0FC8">
        <w:rPr>
          <w:rFonts w:ascii="Times New Roman" w:hAnsi="Times New Roman" w:cs="Times New Roman"/>
          <w:bCs/>
          <w:i/>
          <w:iCs/>
          <w:color w:val="000000" w:themeColor="text1"/>
          <w:sz w:val="20"/>
          <w:szCs w:val="20"/>
        </w:rPr>
        <w:t>et al</w:t>
      </w:r>
      <w:r w:rsidR="005D69F3" w:rsidRPr="002C0FC8">
        <w:rPr>
          <w:rFonts w:ascii="Times New Roman" w:hAnsi="Times New Roman" w:cs="Times New Roman"/>
          <w:bCs/>
          <w:color w:val="000000" w:themeColor="text1"/>
          <w:sz w:val="20"/>
          <w:szCs w:val="20"/>
        </w:rPr>
        <w:t>., 2007, Srinivasan</w:t>
      </w:r>
      <w:r w:rsidR="00635F8F">
        <w:rPr>
          <w:rFonts w:ascii="Times New Roman" w:hAnsi="Times New Roman" w:cs="Times New Roman"/>
          <w:bCs/>
          <w:color w:val="000000" w:themeColor="text1"/>
          <w:sz w:val="20"/>
          <w:szCs w:val="20"/>
        </w:rPr>
        <w:t>,</w:t>
      </w:r>
      <w:r w:rsidR="00D8782D" w:rsidRPr="002C0FC8">
        <w:rPr>
          <w:rFonts w:ascii="Times New Roman" w:hAnsi="Times New Roman" w:cs="Times New Roman"/>
          <w:bCs/>
          <w:color w:val="000000" w:themeColor="text1"/>
          <w:sz w:val="20"/>
          <w:szCs w:val="20"/>
        </w:rPr>
        <w:t xml:space="preserve"> 2009).</w:t>
      </w:r>
      <w:r w:rsidR="00BF7F4E" w:rsidRPr="002C0FC8">
        <w:rPr>
          <w:rFonts w:ascii="Times New Roman" w:hAnsi="Times New Roman" w:cs="Times New Roman"/>
          <w:color w:val="000000" w:themeColor="text1"/>
          <w:sz w:val="20"/>
          <w:szCs w:val="20"/>
        </w:rPr>
        <w:t xml:space="preserve"> In biotechnology enzyme based production of biofuel is used. It is preferred among the chemical based production of the biofuel. It certainly overcome the limitations in the chemical based productions as the acid and base trans-esterification</w:t>
      </w:r>
      <w:r w:rsidR="00A871FF">
        <w:rPr>
          <w:rFonts w:ascii="Times New Roman" w:hAnsi="Times New Roman" w:cs="Times New Roman"/>
          <w:color w:val="000000" w:themeColor="text1"/>
          <w:sz w:val="20"/>
          <w:szCs w:val="20"/>
        </w:rPr>
        <w:t xml:space="preserve"> </w:t>
      </w:r>
      <w:r w:rsidR="00BF7F4E" w:rsidRPr="002C0FC8">
        <w:rPr>
          <w:rFonts w:ascii="Times New Roman" w:hAnsi="Times New Roman" w:cs="Times New Roman"/>
          <w:color w:val="000000" w:themeColor="text1"/>
          <w:sz w:val="20"/>
          <w:szCs w:val="20"/>
        </w:rPr>
        <w:t xml:space="preserve">limitations also been overcame (kumar </w:t>
      </w:r>
      <w:r w:rsidR="00BF7F4E" w:rsidRPr="002C0FC8">
        <w:rPr>
          <w:rFonts w:ascii="Times New Roman" w:hAnsi="Times New Roman" w:cs="Times New Roman"/>
          <w:i/>
          <w:iCs/>
          <w:color w:val="000000" w:themeColor="text1"/>
          <w:sz w:val="20"/>
          <w:szCs w:val="20"/>
        </w:rPr>
        <w:t xml:space="preserve">et al., </w:t>
      </w:r>
      <w:r w:rsidR="00BF7F4E" w:rsidRPr="002C0FC8">
        <w:rPr>
          <w:rFonts w:ascii="Times New Roman" w:hAnsi="Times New Roman" w:cs="Times New Roman"/>
          <w:color w:val="000000" w:themeColor="text1"/>
          <w:sz w:val="20"/>
          <w:szCs w:val="20"/>
        </w:rPr>
        <w:t xml:space="preserve">2011, Lam </w:t>
      </w:r>
      <w:r w:rsidR="00BF7F4E" w:rsidRPr="002C0FC8">
        <w:rPr>
          <w:rFonts w:ascii="Times New Roman" w:hAnsi="Times New Roman" w:cs="Times New Roman"/>
          <w:i/>
          <w:iCs/>
          <w:color w:val="000000" w:themeColor="text1"/>
          <w:sz w:val="20"/>
          <w:szCs w:val="20"/>
        </w:rPr>
        <w:t>et al</w:t>
      </w:r>
      <w:r w:rsidR="00BF7F4E" w:rsidRPr="002C0FC8">
        <w:rPr>
          <w:rFonts w:ascii="Times New Roman" w:hAnsi="Times New Roman" w:cs="Times New Roman"/>
          <w:color w:val="000000" w:themeColor="text1"/>
          <w:sz w:val="20"/>
          <w:szCs w:val="20"/>
        </w:rPr>
        <w:t xml:space="preserve"> 2010, Gog </w:t>
      </w:r>
      <w:r w:rsidR="00BF7F4E" w:rsidRPr="002C0FC8">
        <w:rPr>
          <w:rFonts w:ascii="Times New Roman" w:hAnsi="Times New Roman" w:cs="Times New Roman"/>
          <w:i/>
          <w:iCs/>
          <w:color w:val="000000" w:themeColor="text1"/>
          <w:sz w:val="20"/>
          <w:szCs w:val="20"/>
        </w:rPr>
        <w:t>et al.,</w:t>
      </w:r>
      <w:r w:rsidR="00BF7F4E" w:rsidRPr="002C0FC8">
        <w:rPr>
          <w:rFonts w:ascii="Times New Roman" w:hAnsi="Times New Roman" w:cs="Times New Roman"/>
          <w:color w:val="000000" w:themeColor="text1"/>
          <w:sz w:val="20"/>
          <w:szCs w:val="20"/>
        </w:rPr>
        <w:t xml:space="preserve"> 2012, Nielsen </w:t>
      </w:r>
      <w:r w:rsidR="00BF7F4E" w:rsidRPr="002C0FC8">
        <w:rPr>
          <w:rFonts w:ascii="Times New Roman" w:hAnsi="Times New Roman" w:cs="Times New Roman"/>
          <w:i/>
          <w:iCs/>
          <w:color w:val="000000" w:themeColor="text1"/>
          <w:sz w:val="20"/>
          <w:szCs w:val="20"/>
        </w:rPr>
        <w:t>et al</w:t>
      </w:r>
      <w:r w:rsidR="00BF7F4E" w:rsidRPr="002C0FC8">
        <w:rPr>
          <w:rFonts w:ascii="Times New Roman" w:hAnsi="Times New Roman" w:cs="Times New Roman"/>
          <w:color w:val="000000" w:themeColor="text1"/>
          <w:sz w:val="20"/>
          <w:szCs w:val="20"/>
        </w:rPr>
        <w:t xml:space="preserve">., 2008, Kumari </w:t>
      </w:r>
      <w:r w:rsidR="00BF7F4E" w:rsidRPr="002C0FC8">
        <w:rPr>
          <w:rFonts w:ascii="Times New Roman" w:hAnsi="Times New Roman" w:cs="Times New Roman"/>
          <w:i/>
          <w:iCs/>
          <w:color w:val="000000" w:themeColor="text1"/>
          <w:sz w:val="20"/>
          <w:szCs w:val="20"/>
        </w:rPr>
        <w:t>et al.,</w:t>
      </w:r>
      <w:r w:rsidR="00BF7F4E" w:rsidRPr="002C0FC8">
        <w:rPr>
          <w:rFonts w:ascii="Times New Roman" w:hAnsi="Times New Roman" w:cs="Times New Roman"/>
          <w:color w:val="000000" w:themeColor="text1"/>
          <w:sz w:val="20"/>
          <w:szCs w:val="20"/>
        </w:rPr>
        <w:t xml:space="preserve"> 2009).</w:t>
      </w:r>
    </w:p>
    <w:p w:rsidR="00BF7F4E" w:rsidRPr="002C0FC8" w:rsidRDefault="00BF7F4E"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Biotechnology in animal vaccine production:</w:t>
      </w:r>
    </w:p>
    <w:p w:rsidR="00D8782D" w:rsidRPr="002C0FC8" w:rsidRDefault="00BF7F4E"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Most of the animal farms around the world are owned and managed by small farmers. Due to their extremely limited sources no bio security is present. Among them many are at risk stagemany diseases spread among them are of zonotic nature. It is estimated that 1 billion livestock keepers are at high risk (Grace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 2012). The use of new methods of sequencing many methods of genomic has made it easy to recognize a pathogen and make new and improved vaccines against it (OIE, 2012).</w:t>
      </w:r>
    </w:p>
    <w:p w:rsidR="00CE24F7" w:rsidRPr="002C0FC8" w:rsidRDefault="00EF3E1B" w:rsidP="002C0FC8">
      <w:pPr>
        <w:snapToGrid w:val="0"/>
        <w:spacing w:after="0" w:line="240" w:lineRule="auto"/>
        <w:jc w:val="both"/>
        <w:rPr>
          <w:rFonts w:ascii="Times New Roman" w:hAnsi="Times New Roman" w:cs="Times New Roman"/>
          <w:i/>
          <w:color w:val="000000" w:themeColor="text1"/>
          <w:sz w:val="20"/>
          <w:szCs w:val="20"/>
        </w:rPr>
      </w:pPr>
      <w:r w:rsidRPr="002C0FC8">
        <w:rPr>
          <w:rFonts w:ascii="Times New Roman" w:hAnsi="Times New Roman" w:cs="Times New Roman"/>
          <w:b/>
          <w:color w:val="000000" w:themeColor="text1"/>
          <w:sz w:val="20"/>
          <w:szCs w:val="20"/>
        </w:rPr>
        <w:t>Nano-biotechnology overview:</w:t>
      </w:r>
    </w:p>
    <w:p w:rsidR="00CE24F7" w:rsidRPr="002C0FC8" w:rsidRDefault="00CE24F7"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The nanotechnology is the broad science of biotechnology interested to solve the problems in the fields of medicine, biology, chemistry, surface science, marine science, geology, engineering, and agriculture by involving the manipulation of different atoms, protons, and neutrons in a variety of way to take up the proper solution of these problems </w:t>
      </w:r>
      <w:r w:rsidRPr="002C0FC8">
        <w:rPr>
          <w:rFonts w:ascii="Times New Roman" w:hAnsi="Times New Roman" w:cs="Times New Roman"/>
          <w:color w:val="000000" w:themeColor="text1"/>
          <w:sz w:val="20"/>
          <w:szCs w:val="20"/>
        </w:rPr>
        <w:lastRenderedPageBreak/>
        <w:t>(Kawazoe and Meeche, 2005).</w:t>
      </w:r>
      <w:r w:rsidR="00BF7F4E"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In nanotechnology we manipulate material and structure at the Nano scale range </w:t>
      </w:r>
      <w:r w:rsidR="00E02915" w:rsidRPr="002C0FC8">
        <w:rPr>
          <w:rFonts w:ascii="Times New Roman" w:hAnsi="Times New Roman" w:cs="Times New Roman"/>
          <w:color w:val="000000" w:themeColor="text1"/>
          <w:sz w:val="20"/>
          <w:szCs w:val="20"/>
        </w:rPr>
        <w:t>size approximately 1 and 100 nm</w:t>
      </w:r>
      <w:r w:rsidRPr="002C0FC8">
        <w:rPr>
          <w:rFonts w:ascii="Times New Roman" w:hAnsi="Times New Roman" w:cs="Times New Roman"/>
          <w:color w:val="000000" w:themeColor="text1"/>
          <w:sz w:val="20"/>
          <w:szCs w:val="20"/>
        </w:rPr>
        <w:t xml:space="preserve"> (European Food Safety Authority, 2009). Nano research also attracts large scale investment by leading producers of agriculture and food products with some food, beverages and packaging products that incorporate nanotechnologies already commercially available in some c</w:t>
      </w:r>
      <w:r w:rsidR="00E02915" w:rsidRPr="002C0FC8">
        <w:rPr>
          <w:rFonts w:ascii="Times New Roman" w:hAnsi="Times New Roman" w:cs="Times New Roman"/>
          <w:color w:val="000000" w:themeColor="text1"/>
          <w:sz w:val="20"/>
          <w:szCs w:val="20"/>
        </w:rPr>
        <w:t>ountries</w:t>
      </w:r>
      <w:r w:rsidRPr="002C0FC8">
        <w:rPr>
          <w:rFonts w:ascii="Times New Roman" w:hAnsi="Times New Roman" w:cs="Times New Roman"/>
          <w:color w:val="000000" w:themeColor="text1"/>
          <w:sz w:val="20"/>
          <w:szCs w:val="20"/>
        </w:rPr>
        <w:t xml:space="preserve"> (Gruere, 2012; Momin, Jayakumar</w:t>
      </w:r>
      <w:r w:rsidR="005D69F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and</w:t>
      </w:r>
      <w:r w:rsidR="005D69F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Prajapati, 2013). Nanotechnology is attracting almost all the fields of science, especially the agriculture and food sector is directly and indirectly involves from food processing, packaging and nutritional quality to public safety (Chaudhry and Castle,</w:t>
      </w:r>
      <w:r w:rsidR="00E02915"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2011: Momin</w:t>
      </w:r>
      <w:r w:rsidR="005D69F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2013; Sekhon, 2014). Food technologists are greatly working in nanotechnology to get the maximum benefits in food industry to provide best and standard food products by increasing their shelf life and hygienic conditions (Chaudhry and Castle, 2011; Ranjan</w:t>
      </w:r>
      <w:r w:rsidR="005D69F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2014). </w:t>
      </w:r>
      <w:r w:rsidR="00496DAD" w:rsidRPr="002C0FC8">
        <w:rPr>
          <w:rFonts w:ascii="Times New Roman" w:hAnsi="Times New Roman" w:cs="Times New Roman"/>
          <w:color w:val="000000" w:themeColor="text1"/>
          <w:sz w:val="20"/>
          <w:szCs w:val="20"/>
        </w:rPr>
        <w:t>About the nanoparticles are simplest to produce are the carbon which are the utilization of carbon dark from the fuel-rich fractional ignition for the ink, tattoos and shade that goes back over 3000 years yet are still under perception in the examination areas</w:t>
      </w:r>
      <w:r w:rsidR="00E02915" w:rsidRPr="002C0FC8">
        <w:rPr>
          <w:rFonts w:ascii="Times New Roman" w:hAnsi="Times New Roman" w:cs="Times New Roman"/>
          <w:color w:val="000000" w:themeColor="text1"/>
          <w:sz w:val="20"/>
          <w:szCs w:val="20"/>
        </w:rPr>
        <w:t xml:space="preserve"> </w:t>
      </w:r>
      <w:r w:rsidR="00496DAD" w:rsidRPr="002C0FC8">
        <w:rPr>
          <w:rFonts w:ascii="Times New Roman" w:hAnsi="Times New Roman" w:cs="Times New Roman"/>
          <w:color w:val="000000" w:themeColor="text1"/>
          <w:sz w:val="20"/>
          <w:szCs w:val="20"/>
        </w:rPr>
        <w:t xml:space="preserve">(Lee </w:t>
      </w:r>
      <w:r w:rsidR="00496DAD" w:rsidRPr="002C0FC8">
        <w:rPr>
          <w:rFonts w:ascii="Times New Roman" w:hAnsi="Times New Roman" w:cs="Times New Roman"/>
          <w:i/>
          <w:iCs/>
          <w:color w:val="000000" w:themeColor="text1"/>
          <w:sz w:val="20"/>
          <w:szCs w:val="20"/>
        </w:rPr>
        <w:t>et al.,</w:t>
      </w:r>
      <w:r w:rsidR="00496DAD" w:rsidRPr="002C0FC8">
        <w:rPr>
          <w:rFonts w:ascii="Times New Roman" w:hAnsi="Times New Roman" w:cs="Times New Roman"/>
          <w:color w:val="000000" w:themeColor="text1"/>
          <w:sz w:val="20"/>
          <w:szCs w:val="20"/>
        </w:rPr>
        <w:t xml:space="preserve"> 2006b;</w:t>
      </w:r>
      <w:r w:rsidR="005D69F3" w:rsidRPr="002C0FC8">
        <w:rPr>
          <w:rFonts w:ascii="Times New Roman" w:hAnsi="Times New Roman" w:cs="Times New Roman"/>
          <w:color w:val="000000" w:themeColor="text1"/>
          <w:sz w:val="20"/>
          <w:szCs w:val="20"/>
        </w:rPr>
        <w:t xml:space="preserve"> </w:t>
      </w:r>
      <w:r w:rsidR="00496DAD" w:rsidRPr="002C0FC8">
        <w:rPr>
          <w:rFonts w:ascii="Times New Roman" w:hAnsi="Times New Roman" w:cs="Times New Roman"/>
          <w:color w:val="000000" w:themeColor="text1"/>
          <w:sz w:val="20"/>
          <w:szCs w:val="20"/>
        </w:rPr>
        <w:t xml:space="preserve">Lu and Schuth, 2006; Xia </w:t>
      </w:r>
      <w:r w:rsidR="00496DAD" w:rsidRPr="002C0FC8">
        <w:rPr>
          <w:rFonts w:ascii="Times New Roman" w:hAnsi="Times New Roman" w:cs="Times New Roman"/>
          <w:i/>
          <w:iCs/>
          <w:color w:val="000000" w:themeColor="text1"/>
          <w:sz w:val="20"/>
          <w:szCs w:val="20"/>
        </w:rPr>
        <w:t>et al</w:t>
      </w:r>
      <w:r w:rsidR="005D69F3" w:rsidRPr="002C0FC8">
        <w:rPr>
          <w:rFonts w:ascii="Times New Roman" w:hAnsi="Times New Roman" w:cs="Times New Roman"/>
          <w:color w:val="000000" w:themeColor="text1"/>
          <w:sz w:val="20"/>
          <w:szCs w:val="20"/>
        </w:rPr>
        <w:t>., 2006</w:t>
      </w:r>
      <w:r w:rsidR="00496DAD" w:rsidRPr="002C0FC8">
        <w:rPr>
          <w:rFonts w:ascii="Times New Roman" w:hAnsi="Times New Roman" w:cs="Times New Roman"/>
          <w:color w:val="000000" w:themeColor="text1"/>
          <w:sz w:val="20"/>
          <w:szCs w:val="20"/>
        </w:rPr>
        <w:t xml:space="preserve">). The biggest utilization </w:t>
      </w:r>
      <w:r w:rsidR="005D69F3" w:rsidRPr="002C0FC8">
        <w:rPr>
          <w:rFonts w:ascii="Times New Roman" w:hAnsi="Times New Roman" w:cs="Times New Roman"/>
          <w:color w:val="000000" w:themeColor="text1"/>
          <w:sz w:val="20"/>
          <w:szCs w:val="20"/>
        </w:rPr>
        <w:t>is</w:t>
      </w:r>
      <w:r w:rsidR="00496DAD" w:rsidRPr="002C0FC8">
        <w:rPr>
          <w:rFonts w:ascii="Times New Roman" w:hAnsi="Times New Roman" w:cs="Times New Roman"/>
          <w:color w:val="000000" w:themeColor="text1"/>
          <w:sz w:val="20"/>
          <w:szCs w:val="20"/>
        </w:rPr>
        <w:t xml:space="preserve"> made of Nano stage carbon is as filler in the elastic levels which is more than 8 mil</w:t>
      </w:r>
      <w:r w:rsidR="00E02915" w:rsidRPr="002C0FC8">
        <w:rPr>
          <w:rFonts w:ascii="Times New Roman" w:hAnsi="Times New Roman" w:cs="Times New Roman"/>
          <w:color w:val="000000" w:themeColor="text1"/>
          <w:sz w:val="20"/>
          <w:szCs w:val="20"/>
        </w:rPr>
        <w:t>lion metric tons created yearly</w:t>
      </w:r>
      <w:r w:rsidR="00496DAD" w:rsidRPr="002C0FC8">
        <w:rPr>
          <w:rFonts w:ascii="Times New Roman" w:hAnsi="Times New Roman" w:cs="Times New Roman"/>
          <w:color w:val="000000" w:themeColor="text1"/>
          <w:sz w:val="20"/>
          <w:szCs w:val="20"/>
        </w:rPr>
        <w:t xml:space="preserve"> (Lee </w:t>
      </w:r>
      <w:r w:rsidR="00496DAD" w:rsidRPr="002C0FC8">
        <w:rPr>
          <w:rFonts w:ascii="Times New Roman" w:hAnsi="Times New Roman" w:cs="Times New Roman"/>
          <w:i/>
          <w:color w:val="000000" w:themeColor="text1"/>
          <w:sz w:val="20"/>
          <w:szCs w:val="20"/>
        </w:rPr>
        <w:t>et</w:t>
      </w:r>
      <w:r w:rsidR="00496DAD" w:rsidRPr="002C0FC8">
        <w:rPr>
          <w:rFonts w:ascii="Times New Roman" w:hAnsi="Times New Roman" w:cs="Times New Roman"/>
          <w:color w:val="000000" w:themeColor="text1"/>
          <w:sz w:val="20"/>
          <w:szCs w:val="20"/>
        </w:rPr>
        <w:t xml:space="preserve"> </w:t>
      </w:r>
      <w:r w:rsidR="00496DAD" w:rsidRPr="002C0FC8">
        <w:rPr>
          <w:rFonts w:ascii="Times New Roman" w:hAnsi="Times New Roman" w:cs="Times New Roman"/>
          <w:i/>
          <w:color w:val="000000" w:themeColor="text1"/>
          <w:sz w:val="20"/>
          <w:szCs w:val="20"/>
        </w:rPr>
        <w:t>al</w:t>
      </w:r>
      <w:r w:rsidR="00496DAD" w:rsidRPr="002C0FC8">
        <w:rPr>
          <w:rFonts w:ascii="Times New Roman" w:hAnsi="Times New Roman" w:cs="Times New Roman"/>
          <w:color w:val="000000" w:themeColor="text1"/>
          <w:sz w:val="20"/>
          <w:szCs w:val="20"/>
        </w:rPr>
        <w:t>., 2006b).</w:t>
      </w:r>
      <w:r w:rsidR="00E02915" w:rsidRPr="002C0FC8">
        <w:rPr>
          <w:rFonts w:ascii="Times New Roman" w:hAnsi="Times New Roman" w:cs="Times New Roman"/>
          <w:color w:val="000000" w:themeColor="text1"/>
          <w:sz w:val="20"/>
          <w:szCs w:val="20"/>
        </w:rPr>
        <w:t xml:space="preserve"> </w:t>
      </w:r>
      <w:r w:rsidR="00496DAD" w:rsidRPr="002C0FC8">
        <w:rPr>
          <w:rFonts w:ascii="Times New Roman" w:hAnsi="Times New Roman" w:cs="Times New Roman"/>
          <w:color w:val="000000" w:themeColor="text1"/>
          <w:sz w:val="20"/>
          <w:szCs w:val="20"/>
        </w:rPr>
        <w:t xml:space="preserve">Another utilization of nanoparticles are assembling of crystalline carbon nanomaterial by means of high voltage circular segment power, laser removal, or the development under the controlled high temperature by utilizing the nanoparticles as the impetus (Dai, 2002; Jiao </w:t>
      </w:r>
      <w:r w:rsidR="00496DAD" w:rsidRPr="002C0FC8">
        <w:rPr>
          <w:rFonts w:ascii="Times New Roman" w:hAnsi="Times New Roman" w:cs="Times New Roman"/>
          <w:i/>
          <w:iCs/>
          <w:color w:val="000000" w:themeColor="text1"/>
          <w:sz w:val="20"/>
          <w:szCs w:val="20"/>
        </w:rPr>
        <w:t>et al</w:t>
      </w:r>
      <w:r w:rsidR="005D69F3" w:rsidRPr="002C0FC8">
        <w:rPr>
          <w:rFonts w:ascii="Times New Roman" w:hAnsi="Times New Roman" w:cs="Times New Roman"/>
          <w:color w:val="000000" w:themeColor="text1"/>
          <w:sz w:val="20"/>
          <w:szCs w:val="20"/>
        </w:rPr>
        <w:t>., 1996; Kumar</w:t>
      </w:r>
      <w:r w:rsidR="00496DAD" w:rsidRPr="002C0FC8">
        <w:rPr>
          <w:rFonts w:ascii="Times New Roman" w:hAnsi="Times New Roman" w:cs="Times New Roman"/>
          <w:color w:val="000000" w:themeColor="text1"/>
          <w:sz w:val="20"/>
          <w:szCs w:val="20"/>
        </w:rPr>
        <w:t xml:space="preserve"> </w:t>
      </w:r>
      <w:r w:rsidR="00496DAD" w:rsidRPr="002C0FC8">
        <w:rPr>
          <w:rFonts w:ascii="Times New Roman" w:hAnsi="Times New Roman" w:cs="Times New Roman"/>
          <w:i/>
          <w:iCs/>
          <w:color w:val="000000" w:themeColor="text1"/>
          <w:sz w:val="20"/>
          <w:szCs w:val="20"/>
        </w:rPr>
        <w:t>et al</w:t>
      </w:r>
      <w:r w:rsidR="00496DAD" w:rsidRPr="002C0FC8">
        <w:rPr>
          <w:rFonts w:ascii="Times New Roman" w:hAnsi="Times New Roman" w:cs="Times New Roman"/>
          <w:color w:val="000000" w:themeColor="text1"/>
          <w:sz w:val="20"/>
          <w:szCs w:val="20"/>
        </w:rPr>
        <w:t xml:space="preserve">., 1999). Moreover the carbon nanotubes either single walled and multiwall can be incorporated </w:t>
      </w:r>
      <w:r w:rsidR="005D69F3" w:rsidRPr="002C0FC8">
        <w:rPr>
          <w:rFonts w:ascii="Times New Roman" w:hAnsi="Times New Roman" w:cs="Times New Roman"/>
          <w:color w:val="000000" w:themeColor="text1"/>
          <w:sz w:val="20"/>
          <w:szCs w:val="20"/>
        </w:rPr>
        <w:t>along these lines</w:t>
      </w:r>
      <w:r w:rsidR="00496DAD" w:rsidRPr="002C0FC8">
        <w:rPr>
          <w:rFonts w:ascii="Times New Roman" w:hAnsi="Times New Roman" w:cs="Times New Roman"/>
          <w:color w:val="000000" w:themeColor="text1"/>
          <w:sz w:val="20"/>
          <w:szCs w:val="20"/>
        </w:rPr>
        <w:t xml:space="preserve">. Likewise, Fullerenes (e.g. C60, C72) and carbon </w:t>
      </w:r>
      <w:r w:rsidR="005D69F3" w:rsidRPr="002C0FC8">
        <w:rPr>
          <w:rFonts w:ascii="Times New Roman" w:hAnsi="Times New Roman" w:cs="Times New Roman"/>
          <w:color w:val="000000" w:themeColor="text1"/>
          <w:sz w:val="20"/>
          <w:szCs w:val="20"/>
        </w:rPr>
        <w:t>nano-tubes, may</w:t>
      </w:r>
      <w:r w:rsidR="00496DAD" w:rsidRPr="002C0FC8">
        <w:rPr>
          <w:rFonts w:ascii="Times New Roman" w:hAnsi="Times New Roman" w:cs="Times New Roman"/>
          <w:color w:val="000000" w:themeColor="text1"/>
          <w:sz w:val="20"/>
          <w:szCs w:val="20"/>
        </w:rPr>
        <w:t xml:space="preserve"> be they are one walled or multi-walled, can be blended </w:t>
      </w:r>
      <w:r w:rsidR="005D69F3" w:rsidRPr="002C0FC8">
        <w:rPr>
          <w:rFonts w:ascii="Times New Roman" w:hAnsi="Times New Roman" w:cs="Times New Roman"/>
          <w:color w:val="000000" w:themeColor="text1"/>
          <w:sz w:val="20"/>
          <w:szCs w:val="20"/>
        </w:rPr>
        <w:t>along these lines</w:t>
      </w:r>
      <w:r w:rsidR="00496DAD"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w:t>
      </w:r>
      <w:r w:rsidR="00496DAD" w:rsidRPr="002C0FC8">
        <w:rPr>
          <w:rFonts w:ascii="Times New Roman" w:hAnsi="Times New Roman" w:cs="Times New Roman"/>
          <w:color w:val="000000" w:themeColor="text1"/>
          <w:sz w:val="20"/>
          <w:szCs w:val="20"/>
        </w:rPr>
        <w:t xml:space="preserve">Hu </w:t>
      </w:r>
      <w:r w:rsidR="00496DAD" w:rsidRPr="002C0FC8">
        <w:rPr>
          <w:rFonts w:ascii="Times New Roman" w:hAnsi="Times New Roman" w:cs="Times New Roman"/>
          <w:i/>
          <w:iCs/>
          <w:color w:val="000000" w:themeColor="text1"/>
          <w:sz w:val="20"/>
          <w:szCs w:val="20"/>
        </w:rPr>
        <w:t>et al.,</w:t>
      </w:r>
      <w:r w:rsidR="00496DAD" w:rsidRPr="002C0FC8">
        <w:rPr>
          <w:rFonts w:ascii="Times New Roman" w:hAnsi="Times New Roman" w:cs="Times New Roman"/>
          <w:color w:val="000000" w:themeColor="text1"/>
          <w:sz w:val="20"/>
          <w:szCs w:val="20"/>
        </w:rPr>
        <w:t xml:space="preserve"> 1999; Iijima, 1991; </w:t>
      </w:r>
      <w:r w:rsidRPr="002C0FC8">
        <w:rPr>
          <w:rFonts w:ascii="Times New Roman" w:hAnsi="Times New Roman" w:cs="Times New Roman"/>
          <w:color w:val="000000" w:themeColor="text1"/>
          <w:sz w:val="20"/>
          <w:szCs w:val="20"/>
        </w:rPr>
        <w:t>Burghard, 2003</w:t>
      </w:r>
      <w:r w:rsidR="00496DAD"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Dosa</w:t>
      </w:r>
      <w:r w:rsidR="00496DAD"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 xml:space="preserve"> 1999</w:t>
      </w:r>
      <w:r w:rsidR="00496DAD"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 xml:space="preserve"> Iijima</w:t>
      </w:r>
      <w:r w:rsidR="00496DAD"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 xml:space="preserve"> 1999; Iyeret</w:t>
      </w:r>
      <w:r w:rsidR="005D69F3" w:rsidRPr="002C0FC8">
        <w:rPr>
          <w:rFonts w:ascii="Times New Roman" w:hAnsi="Times New Roman" w:cs="Times New Roman"/>
          <w:color w:val="000000" w:themeColor="text1"/>
          <w:sz w:val="20"/>
          <w:szCs w:val="20"/>
        </w:rPr>
        <w:t xml:space="preserve"> </w:t>
      </w:r>
      <w:r w:rsidR="00EF3E1B" w:rsidRPr="002C0FC8">
        <w:rPr>
          <w:rFonts w:ascii="Times New Roman" w:hAnsi="Times New Roman" w:cs="Times New Roman"/>
          <w:i/>
          <w:iCs/>
          <w:color w:val="000000" w:themeColor="text1"/>
          <w:sz w:val="20"/>
          <w:szCs w:val="20"/>
        </w:rPr>
        <w:t xml:space="preserve">et </w:t>
      </w:r>
      <w:r w:rsidRPr="002C0FC8">
        <w:rPr>
          <w:rFonts w:ascii="Times New Roman" w:hAnsi="Times New Roman" w:cs="Times New Roman"/>
          <w:i/>
          <w:iCs/>
          <w:color w:val="000000" w:themeColor="text1"/>
          <w:sz w:val="20"/>
          <w:szCs w:val="20"/>
        </w:rPr>
        <w:t>al.,</w:t>
      </w:r>
      <w:r w:rsidRPr="002C0FC8">
        <w:rPr>
          <w:rFonts w:ascii="Times New Roman" w:hAnsi="Times New Roman" w:cs="Times New Roman"/>
          <w:color w:val="000000" w:themeColor="text1"/>
          <w:sz w:val="20"/>
          <w:szCs w:val="20"/>
        </w:rPr>
        <w:t xml:space="preserve"> 2003; Kroto</w:t>
      </w:r>
      <w:r w:rsidR="00B42AB2"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 xml:space="preserve">et al., </w:t>
      </w:r>
      <w:r w:rsidRPr="002C0FC8">
        <w:rPr>
          <w:rFonts w:ascii="Times New Roman" w:hAnsi="Times New Roman" w:cs="Times New Roman"/>
          <w:color w:val="000000" w:themeColor="text1"/>
          <w:sz w:val="20"/>
          <w:szCs w:val="20"/>
        </w:rPr>
        <w:t xml:space="preserve">1985; Lei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 xml:space="preserve"> 2006; Lu </w:t>
      </w:r>
      <w:r w:rsidRPr="002C0FC8">
        <w:rPr>
          <w:rFonts w:ascii="Times New Roman" w:hAnsi="Times New Roman" w:cs="Times New Roman"/>
          <w:i/>
          <w:iCs/>
          <w:color w:val="000000" w:themeColor="text1"/>
          <w:sz w:val="20"/>
          <w:szCs w:val="20"/>
        </w:rPr>
        <w:t>et al</w:t>
      </w:r>
      <w:r w:rsidR="00F97266" w:rsidRPr="002C0FC8">
        <w:rPr>
          <w:rFonts w:ascii="Times New Roman" w:hAnsi="Times New Roman" w:cs="Times New Roman"/>
          <w:i/>
          <w:iCs/>
          <w:color w:val="000000" w:themeColor="text1"/>
          <w:sz w:val="20"/>
          <w:szCs w:val="20"/>
        </w:rPr>
        <w:t xml:space="preserve">., </w:t>
      </w:r>
      <w:r w:rsidR="00F97266" w:rsidRPr="002C0FC8">
        <w:rPr>
          <w:rFonts w:ascii="Times New Roman" w:hAnsi="Times New Roman" w:cs="Times New Roman"/>
          <w:color w:val="000000" w:themeColor="text1"/>
          <w:sz w:val="20"/>
          <w:szCs w:val="20"/>
        </w:rPr>
        <w:t>2006</w:t>
      </w:r>
      <w:r w:rsidR="00496DAD" w:rsidRPr="002C0FC8">
        <w:rPr>
          <w:rFonts w:ascii="Times New Roman" w:hAnsi="Times New Roman" w:cs="Times New Roman"/>
          <w:color w:val="000000" w:themeColor="text1"/>
          <w:sz w:val="20"/>
          <w:szCs w:val="20"/>
        </w:rPr>
        <w:t>; El Hamaoui</w:t>
      </w:r>
      <w:r w:rsidR="005D69F3" w:rsidRPr="002C0FC8">
        <w:rPr>
          <w:rFonts w:ascii="Times New Roman" w:hAnsi="Times New Roman" w:cs="Times New Roman"/>
          <w:color w:val="000000" w:themeColor="text1"/>
          <w:sz w:val="20"/>
          <w:szCs w:val="20"/>
        </w:rPr>
        <w:t xml:space="preserve"> </w:t>
      </w:r>
      <w:r w:rsidR="00496DAD" w:rsidRPr="002C0FC8">
        <w:rPr>
          <w:rFonts w:ascii="Times New Roman" w:hAnsi="Times New Roman" w:cs="Times New Roman"/>
          <w:i/>
          <w:iCs/>
          <w:color w:val="000000" w:themeColor="text1"/>
          <w:sz w:val="20"/>
          <w:szCs w:val="20"/>
        </w:rPr>
        <w:t>et</w:t>
      </w:r>
      <w:r w:rsidR="005D69F3" w:rsidRPr="002C0FC8">
        <w:rPr>
          <w:rFonts w:ascii="Times New Roman" w:hAnsi="Times New Roman" w:cs="Times New Roman"/>
          <w:i/>
          <w:iCs/>
          <w:color w:val="000000" w:themeColor="text1"/>
          <w:sz w:val="20"/>
          <w:szCs w:val="20"/>
        </w:rPr>
        <w:t xml:space="preserve"> </w:t>
      </w:r>
      <w:r w:rsidR="00496DAD" w:rsidRPr="002C0FC8">
        <w:rPr>
          <w:rFonts w:ascii="Times New Roman" w:hAnsi="Times New Roman" w:cs="Times New Roman"/>
          <w:i/>
          <w:iCs/>
          <w:color w:val="000000" w:themeColor="text1"/>
          <w:sz w:val="20"/>
          <w:szCs w:val="20"/>
        </w:rPr>
        <w:t>al</w:t>
      </w:r>
      <w:r w:rsidR="00496DAD" w:rsidRPr="002C0FC8">
        <w:rPr>
          <w:rFonts w:ascii="Times New Roman" w:hAnsi="Times New Roman" w:cs="Times New Roman"/>
          <w:color w:val="000000" w:themeColor="text1"/>
          <w:sz w:val="20"/>
          <w:szCs w:val="20"/>
        </w:rPr>
        <w:t xml:space="preserve">., 2005; Hayashi </w:t>
      </w:r>
      <w:r w:rsidR="00496DAD" w:rsidRPr="002C0FC8">
        <w:rPr>
          <w:rFonts w:ascii="Times New Roman" w:hAnsi="Times New Roman" w:cs="Times New Roman"/>
          <w:i/>
          <w:iCs/>
          <w:color w:val="000000" w:themeColor="text1"/>
          <w:sz w:val="20"/>
          <w:szCs w:val="20"/>
        </w:rPr>
        <w:t>et al.,</w:t>
      </w:r>
      <w:r w:rsidR="00496DAD" w:rsidRPr="002C0FC8">
        <w:rPr>
          <w:rFonts w:ascii="Times New Roman" w:hAnsi="Times New Roman" w:cs="Times New Roman"/>
          <w:color w:val="000000" w:themeColor="text1"/>
          <w:sz w:val="20"/>
          <w:szCs w:val="20"/>
        </w:rPr>
        <w:t xml:space="preserve"> 1996; Dai, 2002</w:t>
      </w:r>
      <w:r w:rsidRPr="002C0FC8">
        <w:rPr>
          <w:rFonts w:ascii="Times New Roman" w:hAnsi="Times New Roman" w:cs="Times New Roman"/>
          <w:color w:val="000000" w:themeColor="text1"/>
          <w:sz w:val="20"/>
          <w:szCs w:val="20"/>
        </w:rPr>
        <w:t>).</w:t>
      </w:r>
    </w:p>
    <w:p w:rsidR="00CE24F7" w:rsidRPr="002C0FC8" w:rsidRDefault="00CE24F7"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Role in Nano biotechnology</w:t>
      </w:r>
    </w:p>
    <w:p w:rsidR="00CE24F7" w:rsidRPr="002C0FC8" w:rsidRDefault="00423F9E" w:rsidP="002C0FC8">
      <w:pPr>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2C0FC8">
        <w:rPr>
          <w:rFonts w:ascii="Times New Roman" w:hAnsi="Times New Roman" w:cs="Times New Roman"/>
          <w:color w:val="000000" w:themeColor="text1"/>
          <w:sz w:val="20"/>
          <w:szCs w:val="20"/>
        </w:rPr>
        <w:t>Nano biotechnology has its own impacts on life sciences like its use within the Nano devices i.e. use of fullerene electronic biosensors in genetic science to provide extremely specific electronic biomolecule detectors by victimisation single walled carbon nanotubes to research surface-protein and protein-protein binding (Chen</w:t>
      </w:r>
      <w:r w:rsidR="00FE1A02"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w:t>
      </w:r>
      <w:r w:rsidR="00FE1A02"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2003). </w:t>
      </w:r>
      <w:r w:rsidR="00FE1A02" w:rsidRPr="002C0FC8">
        <w:rPr>
          <w:rFonts w:ascii="Times New Roman" w:hAnsi="Times New Roman" w:cs="Times New Roman"/>
          <w:color w:val="000000" w:themeColor="text1"/>
          <w:sz w:val="20"/>
          <w:szCs w:val="20"/>
        </w:rPr>
        <w:t xml:space="preserve">Currently now a </w:t>
      </w:r>
      <w:r w:rsidRPr="002C0FC8">
        <w:rPr>
          <w:rFonts w:ascii="Times New Roman" w:hAnsi="Times New Roman" w:cs="Times New Roman"/>
          <w:color w:val="000000" w:themeColor="text1"/>
          <w:sz w:val="20"/>
          <w:szCs w:val="20"/>
        </w:rPr>
        <w:t xml:space="preserve">days the economical and trendy technologies have developed during this era recently (FAIMS) High-field uneven wave shape particle quality spectroscopic analysis is one in every of the trendy technologies use </w:t>
      </w:r>
      <w:r w:rsidRPr="002C0FC8">
        <w:rPr>
          <w:rFonts w:ascii="Times New Roman" w:hAnsi="Times New Roman" w:cs="Times New Roman"/>
          <w:color w:val="000000" w:themeColor="text1"/>
          <w:sz w:val="20"/>
          <w:szCs w:val="20"/>
        </w:rPr>
        <w:lastRenderedPageBreak/>
        <w:t>for on-line particle choice that's compatible with electrospray ionization (ESI). It facilitates within the identification of low-abundance amide ions typically levels photolytic digests gift in elements per million (ppm). This functioning and use of FAIMS in all probability play a very important role within the drug discovery and therefore the biomarker identification for o</w:t>
      </w:r>
      <w:r w:rsidR="00E02915" w:rsidRPr="002C0FC8">
        <w:rPr>
          <w:rFonts w:ascii="Times New Roman" w:hAnsi="Times New Roman" w:cs="Times New Roman"/>
          <w:color w:val="000000" w:themeColor="text1"/>
          <w:sz w:val="20"/>
          <w:szCs w:val="20"/>
        </w:rPr>
        <w:t>bservation and set the diseases</w:t>
      </w:r>
      <w:r w:rsidRPr="002C0FC8">
        <w:rPr>
          <w:rFonts w:ascii="Times New Roman" w:hAnsi="Times New Roman" w:cs="Times New Roman"/>
          <w:color w:val="000000" w:themeColor="text1"/>
          <w:sz w:val="20"/>
          <w:szCs w:val="20"/>
        </w:rPr>
        <w:t xml:space="preserve"> (Venne, </w:t>
      </w:r>
      <w:r w:rsidRPr="002C0FC8">
        <w:rPr>
          <w:rFonts w:ascii="Times New Roman" w:hAnsi="Times New Roman" w:cs="Times New Roman"/>
          <w:i/>
          <w:iCs/>
          <w:color w:val="000000" w:themeColor="text1"/>
          <w:sz w:val="20"/>
          <w:szCs w:val="20"/>
        </w:rPr>
        <w:t>et al.</w:t>
      </w:r>
      <w:proofErr w:type="gramStart"/>
      <w:r w:rsidRPr="002C0FC8">
        <w:rPr>
          <w:rFonts w:ascii="Times New Roman" w:hAnsi="Times New Roman" w:cs="Times New Roman"/>
          <w:i/>
          <w:iCs/>
          <w:color w:val="000000" w:themeColor="text1"/>
          <w:sz w:val="20"/>
          <w:szCs w:val="20"/>
        </w:rPr>
        <w:t>,</w:t>
      </w:r>
      <w:r w:rsidRPr="002C0FC8">
        <w:rPr>
          <w:rFonts w:ascii="Times New Roman" w:hAnsi="Times New Roman" w:cs="Times New Roman"/>
          <w:color w:val="000000" w:themeColor="text1"/>
          <w:sz w:val="20"/>
          <w:szCs w:val="20"/>
        </w:rPr>
        <w:t>2005</w:t>
      </w:r>
      <w:proofErr w:type="gramEnd"/>
      <w:r w:rsidRPr="002C0FC8">
        <w:rPr>
          <w:rFonts w:ascii="Times New Roman" w:hAnsi="Times New Roman" w:cs="Times New Roman"/>
          <w:color w:val="000000" w:themeColor="text1"/>
          <w:sz w:val="20"/>
          <w:szCs w:val="20"/>
        </w:rPr>
        <w:t xml:space="preserve">). </w:t>
      </w:r>
      <w:proofErr w:type="gramStart"/>
      <w:r w:rsidRPr="002C0FC8">
        <w:rPr>
          <w:rFonts w:ascii="Times New Roman" w:hAnsi="Times New Roman" w:cs="Times New Roman"/>
          <w:color w:val="000000" w:themeColor="text1"/>
          <w:sz w:val="20"/>
          <w:szCs w:val="20"/>
        </w:rPr>
        <w:t>Nanowire devices area unit wide used recently within the discovery of latest medication and within the screening of specific binding of tiny molecules to macromolecule direct analysi</w:t>
      </w:r>
      <w:r w:rsidR="00E02915" w:rsidRPr="002C0FC8">
        <w:rPr>
          <w:rFonts w:ascii="Times New Roman" w:hAnsi="Times New Roman" w:cs="Times New Roman"/>
          <w:color w:val="000000" w:themeColor="text1"/>
          <w:sz w:val="20"/>
          <w:szCs w:val="20"/>
        </w:rPr>
        <w:t>s that is additional economical</w:t>
      </w:r>
      <w:r w:rsidRPr="002C0FC8">
        <w:rPr>
          <w:rFonts w:ascii="Times New Roman" w:hAnsi="Times New Roman" w:cs="Times New Roman"/>
          <w:color w:val="000000" w:themeColor="text1"/>
          <w:sz w:val="20"/>
          <w:szCs w:val="20"/>
        </w:rPr>
        <w:t xml:space="preserve"> (Wang,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w:t>
      </w:r>
      <w:r w:rsidR="00FE1A02"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2005).</w:t>
      </w:r>
      <w:proofErr w:type="gramEnd"/>
      <w:r w:rsidRPr="002C0FC8">
        <w:rPr>
          <w:rFonts w:ascii="Times New Roman" w:hAnsi="Times New Roman" w:cs="Times New Roman"/>
          <w:color w:val="000000" w:themeColor="text1"/>
          <w:sz w:val="20"/>
          <w:szCs w:val="20"/>
        </w:rPr>
        <w:t xml:space="preserve"> Biosensors area unit wide employed in the Nano biotechnological analysis areas for the identification, validity, assay development, metabolism, distribution, absorption and lead improvement for varied targets. These have the precise role in some areas like within the study of receptors thanks to the absence of receptors from the lipoid membrane of the cell. A primary application of biosensors technologies is that the improvement of limited-scope drug libraries against th</w:t>
      </w:r>
      <w:r w:rsidR="00E02915" w:rsidRPr="002C0FC8">
        <w:rPr>
          <w:rFonts w:ascii="Times New Roman" w:hAnsi="Times New Roman" w:cs="Times New Roman"/>
          <w:color w:val="000000" w:themeColor="text1"/>
          <w:sz w:val="20"/>
          <w:szCs w:val="20"/>
        </w:rPr>
        <w:t xml:space="preserve">e precise targets </w:t>
      </w:r>
      <w:r w:rsidR="00635F8F">
        <w:rPr>
          <w:rFonts w:ascii="Times New Roman" w:hAnsi="Times New Roman" w:cs="Times New Roman"/>
          <w:color w:val="000000" w:themeColor="text1"/>
          <w:sz w:val="20"/>
          <w:szCs w:val="20"/>
        </w:rPr>
        <w:t>(</w:t>
      </w:r>
      <w:r w:rsidR="00FE1A02" w:rsidRPr="002C0FC8">
        <w:rPr>
          <w:rFonts w:ascii="Times New Roman" w:hAnsi="Times New Roman" w:cs="Times New Roman"/>
          <w:color w:val="000000" w:themeColor="text1"/>
          <w:sz w:val="20"/>
          <w:szCs w:val="20"/>
        </w:rPr>
        <w:t xml:space="preserve">Grimm, </w:t>
      </w:r>
      <w:r w:rsidR="00FE1A02"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w:t>
      </w:r>
      <w:r w:rsidR="00FE1A02"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2004) Gol</w:t>
      </w:r>
      <w:r w:rsidR="00FE1A02" w:rsidRPr="002C0FC8">
        <w:rPr>
          <w:rFonts w:ascii="Times New Roman" w:hAnsi="Times New Roman" w:cs="Times New Roman"/>
          <w:color w:val="000000" w:themeColor="text1"/>
          <w:sz w:val="20"/>
          <w:szCs w:val="20"/>
        </w:rPr>
        <w:t>d particles conjointly also are</w:t>
      </w:r>
      <w:r w:rsidRPr="002C0FC8">
        <w:rPr>
          <w:rFonts w:ascii="Times New Roman" w:hAnsi="Times New Roman" w:cs="Times New Roman"/>
          <w:color w:val="000000" w:themeColor="text1"/>
          <w:sz w:val="20"/>
          <w:szCs w:val="20"/>
        </w:rPr>
        <w:t xml:space="preserve"> nano</w:t>
      </w:r>
      <w:r w:rsidR="00FE1A02"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material employed in the identification of various diseases and also another uses within the life sciences they a number of the uses like connecting points to create biosen</w:t>
      </w:r>
      <w:r w:rsidR="00FE1A02" w:rsidRPr="002C0FC8">
        <w:rPr>
          <w:rFonts w:ascii="Times New Roman" w:hAnsi="Times New Roman" w:cs="Times New Roman"/>
          <w:color w:val="000000" w:themeColor="text1"/>
          <w:sz w:val="20"/>
          <w:szCs w:val="20"/>
        </w:rPr>
        <w:t>sors within the detection of de</w:t>
      </w:r>
      <w:r w:rsidRPr="002C0FC8">
        <w:rPr>
          <w:rFonts w:ascii="Times New Roman" w:hAnsi="Times New Roman" w:cs="Times New Roman"/>
          <w:color w:val="000000" w:themeColor="text1"/>
          <w:sz w:val="20"/>
          <w:szCs w:val="20"/>
        </w:rPr>
        <w:t>oxyribonucleic acid Diseases, we have a tendency to use gold nano</w:t>
      </w:r>
      <w:r w:rsidR="00FE1A02"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particles with the protein</w:t>
      </w:r>
      <w:r w:rsidR="00FE1A02" w:rsidRPr="002C0FC8">
        <w:rPr>
          <w:rFonts w:ascii="Times New Roman" w:hAnsi="Times New Roman" w:cs="Times New Roman"/>
          <w:color w:val="000000" w:themeColor="text1"/>
          <w:sz w:val="20"/>
          <w:szCs w:val="20"/>
        </w:rPr>
        <w:t xml:space="preserve"> and different molecule like de</w:t>
      </w:r>
      <w:r w:rsidRPr="002C0FC8">
        <w:rPr>
          <w:rFonts w:ascii="Times New Roman" w:hAnsi="Times New Roman" w:cs="Times New Roman"/>
          <w:color w:val="000000" w:themeColor="text1"/>
          <w:sz w:val="20"/>
          <w:szCs w:val="20"/>
        </w:rPr>
        <w:t xml:space="preserve">oxyribonucleic acid rather than fluorescent molecule for the assembly of bar codes. </w:t>
      </w:r>
      <w:proofErr w:type="gramStart"/>
      <w:r w:rsidRPr="002C0FC8">
        <w:rPr>
          <w:rFonts w:ascii="Times New Roman" w:hAnsi="Times New Roman" w:cs="Times New Roman"/>
          <w:color w:val="000000" w:themeColor="text1"/>
          <w:sz w:val="20"/>
          <w:szCs w:val="20"/>
        </w:rPr>
        <w:t>though</w:t>
      </w:r>
      <w:proofErr w:type="gramEnd"/>
      <w:r w:rsidRPr="002C0FC8">
        <w:rPr>
          <w:rFonts w:ascii="Times New Roman" w:hAnsi="Times New Roman" w:cs="Times New Roman"/>
          <w:color w:val="000000" w:themeColor="text1"/>
          <w:sz w:val="20"/>
          <w:szCs w:val="20"/>
        </w:rPr>
        <w:t xml:space="preserve"> they'll be used for drug discovery by combining the opposite technologies to see Gold nano</w:t>
      </w:r>
      <w:r w:rsidR="00FE1A02"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particles, Gold nano</w:t>
      </w:r>
      <w:r w:rsidR="00FE1A02"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particles emits light-weight that's therefore intense that's simply doable to look at one nanoparticle</w:t>
      </w:r>
      <w:r w:rsidR="00A871FF">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at the optical </w:t>
      </w:r>
      <w:r w:rsidR="001218DF" w:rsidRPr="002C0FC8">
        <w:rPr>
          <w:rFonts w:ascii="Times New Roman" w:hAnsi="Times New Roman" w:cs="Times New Roman"/>
          <w:color w:val="000000" w:themeColor="text1"/>
          <w:sz w:val="20"/>
          <w:szCs w:val="20"/>
        </w:rPr>
        <w:t xml:space="preserve">maser intensities </w:t>
      </w:r>
      <w:r w:rsidR="00635F8F">
        <w:rPr>
          <w:rFonts w:ascii="Times New Roman" w:hAnsi="Times New Roman" w:cs="Times New Roman"/>
          <w:color w:val="000000" w:themeColor="text1"/>
          <w:sz w:val="20"/>
          <w:szCs w:val="20"/>
        </w:rPr>
        <w:t>(</w:t>
      </w:r>
      <w:r w:rsidR="00FE1A02" w:rsidRPr="002C0FC8">
        <w:rPr>
          <w:rFonts w:ascii="Times New Roman" w:hAnsi="Times New Roman" w:cs="Times New Roman"/>
          <w:color w:val="000000" w:themeColor="text1"/>
          <w:sz w:val="20"/>
          <w:szCs w:val="20"/>
        </w:rPr>
        <w:t>Farrer,</w:t>
      </w:r>
      <w:r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2005)</w:t>
      </w:r>
      <w:r w:rsidR="001218DF"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 xml:space="preserve"> Nanomaterial have the distinguished role within the treatment of carcinoma analysis, Nanoparticles area unit wont to image tumors and to notice peripheral metastases by coupling with cancer specific targeting ligands </w:t>
      </w:r>
      <w:r w:rsidR="00635F8F">
        <w:rPr>
          <w:rFonts w:ascii="Times New Roman" w:hAnsi="Times New Roman" w:cs="Times New Roman"/>
          <w:color w:val="000000" w:themeColor="text1"/>
          <w:sz w:val="20"/>
          <w:szCs w:val="20"/>
        </w:rPr>
        <w:t>(</w:t>
      </w:r>
      <w:r w:rsidR="00CE24F7" w:rsidRPr="002C0FC8">
        <w:rPr>
          <w:rFonts w:ascii="Times New Roman" w:hAnsi="Times New Roman" w:cs="Times New Roman"/>
          <w:color w:val="000000" w:themeColor="text1"/>
          <w:sz w:val="20"/>
          <w:szCs w:val="20"/>
        </w:rPr>
        <w:t>Forti</w:t>
      </w:r>
      <w:r w:rsidRPr="002C0FC8">
        <w:rPr>
          <w:rFonts w:ascii="Times New Roman" w:hAnsi="Times New Roman" w:cs="Times New Roman"/>
          <w:color w:val="000000" w:themeColor="text1"/>
          <w:sz w:val="20"/>
          <w:szCs w:val="20"/>
        </w:rPr>
        <w:t>na</w:t>
      </w:r>
      <w:r w:rsidR="00F97266" w:rsidRPr="002C0FC8">
        <w:rPr>
          <w:rFonts w:ascii="Times New Roman" w:hAnsi="Times New Roman" w:cs="Times New Roman"/>
          <w:color w:val="000000" w:themeColor="text1"/>
          <w:sz w:val="20"/>
          <w:szCs w:val="20"/>
        </w:rPr>
        <w:t xml:space="preserve"> </w:t>
      </w:r>
      <w:r w:rsidR="00F97266" w:rsidRPr="002C0FC8">
        <w:rPr>
          <w:rFonts w:ascii="Times New Roman" w:hAnsi="Times New Roman" w:cs="Times New Roman"/>
          <w:i/>
          <w:iCs/>
          <w:color w:val="000000" w:themeColor="text1"/>
          <w:sz w:val="20"/>
          <w:szCs w:val="20"/>
        </w:rPr>
        <w:t>et al.,</w:t>
      </w:r>
      <w:r w:rsidR="00F97266" w:rsidRPr="002C0FC8">
        <w:rPr>
          <w:rFonts w:ascii="Times New Roman" w:hAnsi="Times New Roman" w:cs="Times New Roman"/>
          <w:color w:val="000000" w:themeColor="text1"/>
          <w:sz w:val="20"/>
          <w:szCs w:val="20"/>
        </w:rPr>
        <w:t xml:space="preserve"> 2005</w:t>
      </w:r>
      <w:r w:rsidR="00CE24F7" w:rsidRPr="002C0FC8">
        <w:rPr>
          <w:rFonts w:ascii="Times New Roman" w:hAnsi="Times New Roman" w:cs="Times New Roman"/>
          <w:color w:val="000000" w:themeColor="text1"/>
          <w:sz w:val="20"/>
          <w:szCs w:val="20"/>
        </w:rPr>
        <w:t>)</w:t>
      </w:r>
      <w:r w:rsidR="00635F8F">
        <w:rPr>
          <w:rFonts w:ascii="Times New Roman" w:hAnsi="Times New Roman" w:cs="Times New Roman" w:hint="eastAsia"/>
          <w:color w:val="000000" w:themeColor="text1"/>
          <w:sz w:val="20"/>
          <w:szCs w:val="20"/>
          <w:lang w:eastAsia="zh-CN"/>
        </w:rPr>
        <w:t>.</w:t>
      </w:r>
    </w:p>
    <w:p w:rsidR="00CE24F7" w:rsidRPr="002C0FC8" w:rsidRDefault="00CE24F7"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Role of biotechnology in food and nutrition</w:t>
      </w:r>
    </w:p>
    <w:p w:rsidR="00CE24F7" w:rsidRPr="002C0FC8" w:rsidRDefault="00CE24F7" w:rsidP="002C0FC8">
      <w:pPr>
        <w:pStyle w:val="NoSpacing"/>
        <w:snapToGrid w:val="0"/>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Recently due to the increasing awareness of consumers towards the relationship between health, diet and disease prevention it is well known that consume such foods which fulfill their basic nutritional needs for a better</w:t>
      </w:r>
      <w:r w:rsidR="001218DF" w:rsidRPr="002C0FC8">
        <w:rPr>
          <w:rFonts w:ascii="Times New Roman" w:hAnsi="Times New Roman" w:cs="Times New Roman"/>
          <w:color w:val="000000" w:themeColor="text1"/>
          <w:sz w:val="20"/>
          <w:szCs w:val="20"/>
        </w:rPr>
        <w:t xml:space="preserve"> health and disease prevention (</w:t>
      </w:r>
      <w:r w:rsidRPr="002C0FC8">
        <w:rPr>
          <w:rFonts w:ascii="Times New Roman" w:hAnsi="Times New Roman" w:cs="Times New Roman"/>
          <w:color w:val="000000" w:themeColor="text1"/>
          <w:sz w:val="20"/>
          <w:szCs w:val="20"/>
        </w:rPr>
        <w:t>Shahidi, 2009). All over the world for the development and commercialization of functional foods dietary supplements interest are grown up for the research for the foods having the health enhancing specific character</w:t>
      </w:r>
      <w:r w:rsidR="001218DF" w:rsidRPr="002C0FC8">
        <w:rPr>
          <w:rFonts w:ascii="Times New Roman" w:hAnsi="Times New Roman" w:cs="Times New Roman"/>
          <w:color w:val="000000" w:themeColor="text1"/>
          <w:sz w:val="20"/>
          <w:szCs w:val="20"/>
        </w:rPr>
        <w:t>s based on the health criterion</w:t>
      </w:r>
      <w:r w:rsidRPr="002C0FC8">
        <w:rPr>
          <w:rFonts w:ascii="Times New Roman" w:hAnsi="Times New Roman" w:cs="Times New Roman"/>
          <w:color w:val="000000" w:themeColor="text1"/>
          <w:sz w:val="20"/>
          <w:szCs w:val="20"/>
        </w:rPr>
        <w:t xml:space="preserve"> (Shahidi, 2009). </w:t>
      </w:r>
      <w:r w:rsidR="005D69F3" w:rsidRPr="002C0FC8">
        <w:rPr>
          <w:rFonts w:ascii="Times New Roman" w:hAnsi="Times New Roman" w:cs="Times New Roman"/>
          <w:color w:val="000000" w:themeColor="text1"/>
          <w:sz w:val="20"/>
          <w:szCs w:val="20"/>
        </w:rPr>
        <w:t>Food has</w:t>
      </w:r>
      <w:r w:rsidR="008D13AC" w:rsidRPr="002C0FC8">
        <w:rPr>
          <w:rFonts w:ascii="Times New Roman" w:hAnsi="Times New Roman" w:cs="Times New Roman"/>
          <w:color w:val="000000" w:themeColor="text1"/>
          <w:sz w:val="20"/>
          <w:szCs w:val="20"/>
        </w:rPr>
        <w:t xml:space="preserve"> also some genetic relationship with their vitamins and minerals such components not only comprises approximately 30 </w:t>
      </w:r>
      <w:r w:rsidR="008D13AC" w:rsidRPr="002C0FC8">
        <w:rPr>
          <w:rFonts w:ascii="Times New Roman" w:hAnsi="Times New Roman" w:cs="Times New Roman"/>
          <w:color w:val="000000" w:themeColor="text1"/>
          <w:sz w:val="20"/>
          <w:szCs w:val="20"/>
        </w:rPr>
        <w:lastRenderedPageBreak/>
        <w:t>vitamins and minerals but also include components like antioxidants fatty acids which are un</w:t>
      </w:r>
      <w:r w:rsidR="001218DF" w:rsidRPr="002C0FC8">
        <w:rPr>
          <w:rFonts w:ascii="Times New Roman" w:hAnsi="Times New Roman" w:cs="Times New Roman"/>
          <w:color w:val="000000" w:themeColor="text1"/>
          <w:sz w:val="20"/>
          <w:szCs w:val="20"/>
        </w:rPr>
        <w:t>saturated, probiotics and so on</w:t>
      </w:r>
      <w:r w:rsidR="008D13AC" w:rsidRPr="002C0FC8">
        <w:rPr>
          <w:rFonts w:ascii="Times New Roman" w:hAnsi="Times New Roman" w:cs="Times New Roman"/>
          <w:color w:val="000000" w:themeColor="text1"/>
          <w:sz w:val="20"/>
          <w:szCs w:val="20"/>
        </w:rPr>
        <w:t xml:space="preserve"> (DellaPella</w:t>
      </w:r>
      <w:r w:rsidR="005D69F3" w:rsidRPr="002C0FC8">
        <w:rPr>
          <w:rFonts w:ascii="Times New Roman" w:hAnsi="Times New Roman" w:cs="Times New Roman"/>
          <w:color w:val="000000" w:themeColor="text1"/>
          <w:sz w:val="20"/>
          <w:szCs w:val="20"/>
        </w:rPr>
        <w:t xml:space="preserve"> </w:t>
      </w:r>
      <w:r w:rsidR="008D13AC" w:rsidRPr="002C0FC8">
        <w:rPr>
          <w:rFonts w:ascii="Times New Roman" w:hAnsi="Times New Roman" w:cs="Times New Roman"/>
          <w:i/>
          <w:iCs/>
          <w:color w:val="000000" w:themeColor="text1"/>
          <w:sz w:val="20"/>
          <w:szCs w:val="20"/>
        </w:rPr>
        <w:t>et al.,</w:t>
      </w:r>
      <w:r w:rsidR="008D13AC" w:rsidRPr="002C0FC8">
        <w:rPr>
          <w:rFonts w:ascii="Times New Roman" w:hAnsi="Times New Roman" w:cs="Times New Roman"/>
          <w:color w:val="000000" w:themeColor="text1"/>
          <w:sz w:val="20"/>
          <w:szCs w:val="20"/>
        </w:rPr>
        <w:t xml:space="preserve"> 1999). Functional foods have some importance in healthy ageing of the rapidly growing number of elderly people in the world. The main target is not to extend the life span but also to improve the quality and quantity of food for the elderly people. Genomics which is under biotechnological umbrella opened a new way into ageing and human diseases </w:t>
      </w:r>
      <w:r w:rsidRPr="002C0FC8">
        <w:rPr>
          <w:rFonts w:ascii="Times New Roman" w:hAnsi="Times New Roman" w:cs="Times New Roman"/>
          <w:color w:val="000000" w:themeColor="text1"/>
          <w:sz w:val="20"/>
          <w:szCs w:val="20"/>
        </w:rPr>
        <w:t>(Lockhart</w:t>
      </w:r>
      <w:r w:rsidR="008D13AC" w:rsidRPr="002C0FC8">
        <w:rPr>
          <w:rFonts w:ascii="Times New Roman" w:hAnsi="Times New Roman" w:cs="Times New Roman"/>
          <w:color w:val="000000" w:themeColor="text1"/>
          <w:sz w:val="20"/>
          <w:szCs w:val="20"/>
        </w:rPr>
        <w:t xml:space="preserve"> </w:t>
      </w:r>
      <w:r w:rsidR="008D13AC" w:rsidRPr="002C0FC8">
        <w:rPr>
          <w:rFonts w:ascii="Times New Roman" w:hAnsi="Times New Roman" w:cs="Times New Roman"/>
          <w:i/>
          <w:iCs/>
          <w:color w:val="000000" w:themeColor="text1"/>
          <w:sz w:val="20"/>
          <w:szCs w:val="20"/>
        </w:rPr>
        <w:t>et al.,</w:t>
      </w:r>
      <w:r w:rsidR="008D13AC" w:rsidRPr="002C0FC8">
        <w:rPr>
          <w:rFonts w:ascii="Times New Roman" w:hAnsi="Times New Roman" w:cs="Times New Roman"/>
          <w:color w:val="000000" w:themeColor="text1"/>
          <w:sz w:val="20"/>
          <w:szCs w:val="20"/>
        </w:rPr>
        <w:t xml:space="preserve"> 2000; Peltonen and McKusick 2001;</w:t>
      </w:r>
      <w:r w:rsidR="00F97266" w:rsidRPr="002C0FC8">
        <w:rPr>
          <w:rFonts w:ascii="Times New Roman" w:hAnsi="Times New Roman" w:cs="Times New Roman"/>
          <w:color w:val="000000" w:themeColor="text1"/>
          <w:sz w:val="20"/>
          <w:szCs w:val="20"/>
        </w:rPr>
        <w:t xml:space="preserve"> </w:t>
      </w:r>
      <w:r w:rsidR="008D13AC" w:rsidRPr="002C0FC8">
        <w:rPr>
          <w:rFonts w:ascii="Times New Roman" w:hAnsi="Times New Roman" w:cs="Times New Roman"/>
          <w:color w:val="000000" w:themeColor="text1"/>
          <w:sz w:val="20"/>
          <w:szCs w:val="20"/>
        </w:rPr>
        <w:t>Alizadeh</w:t>
      </w:r>
      <w:r w:rsidR="005D69F3" w:rsidRPr="002C0FC8">
        <w:rPr>
          <w:rFonts w:ascii="Times New Roman" w:hAnsi="Times New Roman" w:cs="Times New Roman"/>
          <w:i/>
          <w:iCs/>
          <w:color w:val="000000" w:themeColor="text1"/>
          <w:sz w:val="20"/>
          <w:szCs w:val="20"/>
        </w:rPr>
        <w:t xml:space="preserve"> et a</w:t>
      </w:r>
      <w:r w:rsidR="008D13AC" w:rsidRPr="002C0FC8">
        <w:rPr>
          <w:rFonts w:ascii="Times New Roman" w:hAnsi="Times New Roman" w:cs="Times New Roman"/>
          <w:i/>
          <w:iCs/>
          <w:color w:val="000000" w:themeColor="text1"/>
          <w:sz w:val="20"/>
          <w:szCs w:val="20"/>
        </w:rPr>
        <w:t>l.,</w:t>
      </w:r>
      <w:r w:rsidRPr="002C0FC8">
        <w:rPr>
          <w:rFonts w:ascii="Times New Roman" w:hAnsi="Times New Roman" w:cs="Times New Roman"/>
          <w:color w:val="000000" w:themeColor="text1"/>
          <w:sz w:val="20"/>
          <w:szCs w:val="20"/>
        </w:rPr>
        <w:t xml:space="preserve"> 2000). For packaging different material used the material that use for this purpose should dispose off on the condition so some of the conventional plastics used which is difficult to dispose off so bio-mass material is used for the packaging of food i</w:t>
      </w:r>
      <w:r w:rsidR="001218DF" w:rsidRPr="002C0FC8">
        <w:rPr>
          <w:rFonts w:ascii="Times New Roman" w:hAnsi="Times New Roman" w:cs="Times New Roman"/>
          <w:color w:val="000000" w:themeColor="text1"/>
          <w:sz w:val="20"/>
          <w:szCs w:val="20"/>
        </w:rPr>
        <w:t>tems which are the eco-friendly</w:t>
      </w:r>
      <w:r w:rsidRPr="002C0FC8">
        <w:rPr>
          <w:rFonts w:ascii="Times New Roman" w:hAnsi="Times New Roman" w:cs="Times New Roman"/>
          <w:color w:val="000000" w:themeColor="text1"/>
          <w:sz w:val="20"/>
          <w:szCs w:val="20"/>
        </w:rPr>
        <w:t xml:space="preserve"> (Siracu</w:t>
      </w:r>
      <w:r w:rsidR="008D13AC" w:rsidRPr="002C0FC8">
        <w:rPr>
          <w:rFonts w:ascii="Times New Roman" w:hAnsi="Times New Roman" w:cs="Times New Roman"/>
          <w:color w:val="000000" w:themeColor="text1"/>
          <w:sz w:val="20"/>
          <w:szCs w:val="20"/>
        </w:rPr>
        <w:t xml:space="preserve">sa </w:t>
      </w:r>
      <w:r w:rsidR="008D13AC" w:rsidRPr="002C0FC8">
        <w:rPr>
          <w:rFonts w:ascii="Times New Roman" w:hAnsi="Times New Roman" w:cs="Times New Roman"/>
          <w:i/>
          <w:iCs/>
          <w:color w:val="000000" w:themeColor="text1"/>
          <w:sz w:val="20"/>
          <w:szCs w:val="20"/>
        </w:rPr>
        <w:t xml:space="preserve">et al., </w:t>
      </w:r>
      <w:r w:rsidR="008D13AC" w:rsidRPr="002C0FC8">
        <w:rPr>
          <w:rFonts w:ascii="Times New Roman" w:hAnsi="Times New Roman" w:cs="Times New Roman"/>
          <w:color w:val="000000" w:themeColor="text1"/>
          <w:sz w:val="20"/>
          <w:szCs w:val="20"/>
        </w:rPr>
        <w:t xml:space="preserve">2008; Farris </w:t>
      </w:r>
      <w:r w:rsidR="008D13AC" w:rsidRPr="002C0FC8">
        <w:rPr>
          <w:rFonts w:ascii="Times New Roman" w:hAnsi="Times New Roman" w:cs="Times New Roman"/>
          <w:i/>
          <w:iCs/>
          <w:color w:val="000000" w:themeColor="text1"/>
          <w:sz w:val="20"/>
          <w:szCs w:val="20"/>
        </w:rPr>
        <w:t xml:space="preserve">et al., </w:t>
      </w:r>
      <w:r w:rsidRPr="002C0FC8">
        <w:rPr>
          <w:rFonts w:ascii="Times New Roman" w:hAnsi="Times New Roman" w:cs="Times New Roman"/>
          <w:color w:val="000000" w:themeColor="text1"/>
          <w:sz w:val="20"/>
          <w:szCs w:val="20"/>
        </w:rPr>
        <w:t xml:space="preserve">2009). Conventional polymer prepared for the obtaining of heat resistance, stronger, lighter and barrier properties by the Nano composites </w:t>
      </w:r>
      <w:r w:rsidR="001218DF" w:rsidRPr="002C0FC8">
        <w:rPr>
          <w:rFonts w:ascii="Times New Roman" w:hAnsi="Times New Roman" w:cs="Times New Roman"/>
          <w:color w:val="000000" w:themeColor="text1"/>
          <w:sz w:val="20"/>
          <w:szCs w:val="20"/>
        </w:rPr>
        <w:t>such as nylon 6</w:t>
      </w:r>
      <w:r w:rsidR="008D13AC" w:rsidRPr="002C0FC8">
        <w:rPr>
          <w:rFonts w:ascii="Times New Roman" w:hAnsi="Times New Roman" w:cs="Times New Roman"/>
          <w:color w:val="000000" w:themeColor="text1"/>
          <w:sz w:val="20"/>
          <w:szCs w:val="20"/>
        </w:rPr>
        <w:t xml:space="preserve"> (Brody,</w:t>
      </w:r>
      <w:r w:rsidR="00F97266"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2007). </w:t>
      </w:r>
      <w:r w:rsidR="008D13AC" w:rsidRPr="002C0FC8">
        <w:rPr>
          <w:rFonts w:ascii="Times New Roman" w:hAnsi="Times New Roman" w:cs="Times New Roman"/>
          <w:color w:val="000000" w:themeColor="text1"/>
          <w:sz w:val="20"/>
          <w:szCs w:val="20"/>
        </w:rPr>
        <w:t xml:space="preserve">To upgrade the obstruction properties and quality Nano mud power engineered polymers and their isomers, for example, polyethylene, polypropylene and so forth for the bundling of sustenance things </w:t>
      </w:r>
      <w:r w:rsidRPr="002C0FC8">
        <w:rPr>
          <w:rFonts w:ascii="Times New Roman" w:hAnsi="Times New Roman" w:cs="Times New Roman"/>
          <w:color w:val="000000" w:themeColor="text1"/>
          <w:sz w:val="20"/>
          <w:szCs w:val="20"/>
        </w:rPr>
        <w:t>(Dadbin</w:t>
      </w:r>
      <w:r w:rsidR="008D13AC" w:rsidRPr="002C0FC8">
        <w:rPr>
          <w:rFonts w:ascii="Times New Roman" w:hAnsi="Times New Roman" w:cs="Times New Roman"/>
          <w:color w:val="000000" w:themeColor="text1"/>
          <w:sz w:val="20"/>
          <w:szCs w:val="20"/>
        </w:rPr>
        <w:t xml:space="preserve"> </w:t>
      </w:r>
      <w:r w:rsidR="008D13AC" w:rsidRPr="002C0FC8">
        <w:rPr>
          <w:rFonts w:ascii="Times New Roman" w:hAnsi="Times New Roman" w:cs="Times New Roman"/>
          <w:i/>
          <w:iCs/>
          <w:color w:val="000000" w:themeColor="text1"/>
          <w:sz w:val="20"/>
          <w:szCs w:val="20"/>
        </w:rPr>
        <w:t>et al.,</w:t>
      </w:r>
      <w:r w:rsidR="008D13AC" w:rsidRPr="002C0FC8">
        <w:rPr>
          <w:rFonts w:ascii="Times New Roman" w:hAnsi="Times New Roman" w:cs="Times New Roman"/>
          <w:color w:val="000000" w:themeColor="text1"/>
          <w:sz w:val="20"/>
          <w:szCs w:val="20"/>
        </w:rPr>
        <w:t xml:space="preserve"> 2008; </w:t>
      </w:r>
      <w:r w:rsidRPr="002C0FC8">
        <w:rPr>
          <w:rFonts w:ascii="Times New Roman" w:hAnsi="Times New Roman" w:cs="Times New Roman"/>
          <w:color w:val="000000" w:themeColor="text1"/>
          <w:sz w:val="20"/>
          <w:szCs w:val="20"/>
        </w:rPr>
        <w:t>S</w:t>
      </w:r>
      <w:r w:rsidR="008D13AC" w:rsidRPr="002C0FC8">
        <w:rPr>
          <w:rFonts w:ascii="Times New Roman" w:hAnsi="Times New Roman" w:cs="Times New Roman"/>
          <w:color w:val="000000" w:themeColor="text1"/>
          <w:sz w:val="20"/>
          <w:szCs w:val="20"/>
        </w:rPr>
        <w:t xml:space="preserve">chirmer </w:t>
      </w:r>
      <w:r w:rsidR="008D13AC" w:rsidRPr="002C0FC8">
        <w:rPr>
          <w:rFonts w:ascii="Times New Roman" w:hAnsi="Times New Roman" w:cs="Times New Roman"/>
          <w:i/>
          <w:iCs/>
          <w:color w:val="000000" w:themeColor="text1"/>
          <w:sz w:val="20"/>
          <w:szCs w:val="20"/>
        </w:rPr>
        <w:t xml:space="preserve">et al., </w:t>
      </w:r>
      <w:r w:rsidRPr="002C0FC8">
        <w:rPr>
          <w:rFonts w:ascii="Times New Roman" w:hAnsi="Times New Roman" w:cs="Times New Roman"/>
          <w:color w:val="000000" w:themeColor="text1"/>
          <w:sz w:val="20"/>
          <w:szCs w:val="20"/>
        </w:rPr>
        <w:t xml:space="preserve">2008). After the packaging the food safety measure are developed to ensure the food safety which is a major concern, different methods or devices used for this purpose such as the Nano sensors used to improve and enabling the food quality control and testing easily at home and factory. Nano sensor and micro sensors are used to integrate food packaging for the fitness of food for human consumption, these also used in the quality control and testing in </w:t>
      </w:r>
      <w:r w:rsidR="00F97266" w:rsidRPr="002C0FC8">
        <w:rPr>
          <w:rFonts w:ascii="Times New Roman" w:hAnsi="Times New Roman" w:cs="Times New Roman"/>
          <w:color w:val="000000" w:themeColor="text1"/>
          <w:sz w:val="20"/>
          <w:szCs w:val="20"/>
        </w:rPr>
        <w:t>the European Project GOOD FOOD</w:t>
      </w:r>
      <w:r w:rsidRPr="002C0FC8">
        <w:rPr>
          <w:rFonts w:ascii="Times New Roman" w:hAnsi="Times New Roman" w:cs="Times New Roman"/>
          <w:color w:val="000000" w:themeColor="text1"/>
          <w:sz w:val="20"/>
          <w:szCs w:val="20"/>
        </w:rPr>
        <w:t xml:space="preserve"> (GOODFOOD project</w:t>
      </w:r>
      <w:r w:rsidR="00793960" w:rsidRPr="002C0FC8">
        <w:rPr>
          <w:rFonts w:ascii="Times New Roman" w:hAnsi="Times New Roman" w:cs="Times New Roman"/>
          <w:color w:val="000000" w:themeColor="text1"/>
          <w:sz w:val="20"/>
          <w:szCs w:val="20"/>
        </w:rPr>
        <w:t xml:space="preserve">, </w:t>
      </w:r>
      <w:r w:rsidR="00F97266" w:rsidRPr="002C0FC8">
        <w:rPr>
          <w:rFonts w:ascii="Times New Roman" w:hAnsi="Times New Roman" w:cs="Times New Roman"/>
          <w:color w:val="000000" w:themeColor="text1"/>
          <w:sz w:val="20"/>
          <w:szCs w:val="20"/>
        </w:rPr>
        <w:t>2004-2007</w:t>
      </w:r>
      <w:r w:rsidRPr="002C0FC8">
        <w:rPr>
          <w:rFonts w:ascii="Times New Roman" w:hAnsi="Times New Roman" w:cs="Times New Roman"/>
          <w:color w:val="000000" w:themeColor="text1"/>
          <w:sz w:val="20"/>
          <w:szCs w:val="20"/>
        </w:rPr>
        <w:t xml:space="preserve">). Regarding the food safety issues there are some recognized terminologies and the proper regulatory policy in US adopted by FDA that provide security about the genetically engineered foods that describes the food produced by GE technique or involving in it having the similar in “structure, composition and function “are already in food chain supply were considered “safe”. </w:t>
      </w:r>
      <w:proofErr w:type="gramStart"/>
      <w:r w:rsidRPr="002C0FC8">
        <w:rPr>
          <w:rFonts w:ascii="Times New Roman" w:hAnsi="Times New Roman" w:cs="Times New Roman"/>
          <w:color w:val="000000" w:themeColor="text1"/>
          <w:sz w:val="20"/>
          <w:szCs w:val="20"/>
        </w:rPr>
        <w:t>(US Food and Drug Administration.</w:t>
      </w:r>
      <w:proofErr w:type="gramEnd"/>
      <w:r w:rsidRPr="002C0FC8">
        <w:rPr>
          <w:rFonts w:ascii="Times New Roman" w:hAnsi="Times New Roman" w:cs="Times New Roman"/>
          <w:color w:val="000000" w:themeColor="text1"/>
          <w:sz w:val="20"/>
          <w:szCs w:val="20"/>
        </w:rPr>
        <w:t xml:space="preserve"> Statement of policy </w:t>
      </w:r>
      <w:r w:rsidR="00793960" w:rsidRPr="002C0FC8">
        <w:rPr>
          <w:rFonts w:ascii="Times New Roman" w:hAnsi="Times New Roman" w:cs="Times New Roman"/>
          <w:color w:val="000000" w:themeColor="text1"/>
          <w:sz w:val="20"/>
          <w:szCs w:val="20"/>
        </w:rPr>
        <w:t>1992,</w:t>
      </w:r>
      <w:r w:rsidRPr="002C0FC8">
        <w:rPr>
          <w:rFonts w:ascii="Times New Roman" w:hAnsi="Times New Roman" w:cs="Times New Roman"/>
          <w:color w:val="000000" w:themeColor="text1"/>
          <w:sz w:val="20"/>
          <w:szCs w:val="20"/>
        </w:rPr>
        <w:t xml:space="preserve"> this term is later exchanged to the “</w:t>
      </w:r>
      <w:r w:rsidR="001218DF" w:rsidRPr="002C0FC8">
        <w:rPr>
          <w:rFonts w:ascii="Times New Roman" w:hAnsi="Times New Roman" w:cs="Times New Roman"/>
          <w:color w:val="000000" w:themeColor="text1"/>
          <w:sz w:val="20"/>
          <w:szCs w:val="20"/>
        </w:rPr>
        <w:t>substantially equivalent foods”</w:t>
      </w:r>
      <w:r w:rsidRPr="002C0FC8">
        <w:rPr>
          <w:rFonts w:ascii="Times New Roman" w:hAnsi="Times New Roman" w:cs="Times New Roman"/>
          <w:color w:val="000000" w:themeColor="text1"/>
          <w:sz w:val="20"/>
          <w:szCs w:val="20"/>
        </w:rPr>
        <w:t xml:space="preserve"> (US</w:t>
      </w:r>
      <w:r w:rsidR="00793960" w:rsidRPr="002C0FC8">
        <w:rPr>
          <w:rFonts w:ascii="Times New Roman" w:hAnsi="Times New Roman" w:cs="Times New Roman"/>
          <w:color w:val="000000" w:themeColor="text1"/>
          <w:sz w:val="20"/>
          <w:szCs w:val="20"/>
        </w:rPr>
        <w:t xml:space="preserve"> Food and Drug Administration, 1997</w:t>
      </w:r>
      <w:r w:rsidRPr="002C0FC8">
        <w:rPr>
          <w:rFonts w:ascii="Times New Roman" w:hAnsi="Times New Roman" w:cs="Times New Roman"/>
          <w:color w:val="000000" w:themeColor="text1"/>
          <w:sz w:val="20"/>
          <w:szCs w:val="20"/>
        </w:rPr>
        <w:t>). In January 2001</w:t>
      </w:r>
      <w:r w:rsidR="00793960"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 xml:space="preserve"> statement of FDA that so called for the 120 day premarket notification for any bioengineered food</w:t>
      </w:r>
      <w:r w:rsidR="001218DF" w:rsidRPr="002C0FC8">
        <w:rPr>
          <w:rFonts w:ascii="Times New Roman" w:hAnsi="Times New Roman" w:cs="Times New Roman"/>
          <w:color w:val="000000" w:themeColor="text1"/>
          <w:sz w:val="20"/>
          <w:szCs w:val="20"/>
        </w:rPr>
        <w:t xml:space="preserve"> </w:t>
      </w:r>
      <w:r w:rsidR="00E02915"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US</w:t>
      </w:r>
      <w:r w:rsidR="00793960" w:rsidRPr="002C0FC8">
        <w:rPr>
          <w:rFonts w:ascii="Times New Roman" w:hAnsi="Times New Roman" w:cs="Times New Roman"/>
          <w:color w:val="000000" w:themeColor="text1"/>
          <w:sz w:val="20"/>
          <w:szCs w:val="20"/>
        </w:rPr>
        <w:t xml:space="preserve"> Food and Drug Administration, </w:t>
      </w:r>
      <w:r w:rsidRPr="002C0FC8">
        <w:rPr>
          <w:rFonts w:ascii="Times New Roman" w:hAnsi="Times New Roman" w:cs="Times New Roman"/>
          <w:color w:val="000000" w:themeColor="text1"/>
          <w:sz w:val="20"/>
          <w:szCs w:val="20"/>
        </w:rPr>
        <w:t xml:space="preserve">2001).) One more step in the view of the safety is the </w:t>
      </w:r>
      <w:r w:rsidR="00B42AB2" w:rsidRPr="002C0FC8">
        <w:rPr>
          <w:rFonts w:ascii="Times New Roman" w:hAnsi="Times New Roman" w:cs="Times New Roman"/>
          <w:color w:val="000000" w:themeColor="text1"/>
          <w:sz w:val="20"/>
          <w:szCs w:val="20"/>
        </w:rPr>
        <w:t>labeling</w:t>
      </w:r>
      <w:r w:rsidRPr="002C0FC8">
        <w:rPr>
          <w:rFonts w:ascii="Times New Roman" w:hAnsi="Times New Roman" w:cs="Times New Roman"/>
          <w:color w:val="000000" w:themeColor="text1"/>
          <w:sz w:val="20"/>
          <w:szCs w:val="20"/>
        </w:rPr>
        <w:t xml:space="preserve"> of the genetically engineered foods in the market so for this purpose FDA contribute to manage and make differentiation of the organic and GE foods in the market to maintain the nutritional qualities of the GE and organic foods the guidance for this is purposed in 2001 to the food </w:t>
      </w:r>
      <w:r w:rsidRPr="002C0FC8">
        <w:rPr>
          <w:rFonts w:ascii="Times New Roman" w:hAnsi="Times New Roman" w:cs="Times New Roman"/>
          <w:color w:val="000000" w:themeColor="text1"/>
          <w:sz w:val="20"/>
          <w:szCs w:val="20"/>
        </w:rPr>
        <w:lastRenderedPageBreak/>
        <w:t xml:space="preserve">industry for the </w:t>
      </w:r>
      <w:r w:rsidR="00B42AB2" w:rsidRPr="002C0FC8">
        <w:rPr>
          <w:rFonts w:ascii="Times New Roman" w:hAnsi="Times New Roman" w:cs="Times New Roman"/>
          <w:color w:val="000000" w:themeColor="text1"/>
          <w:sz w:val="20"/>
          <w:szCs w:val="20"/>
        </w:rPr>
        <w:t>labeling</w:t>
      </w:r>
      <w:r w:rsidRPr="002C0FC8">
        <w:rPr>
          <w:rFonts w:ascii="Times New Roman" w:hAnsi="Times New Roman" w:cs="Times New Roman"/>
          <w:color w:val="000000" w:themeColor="text1"/>
          <w:sz w:val="20"/>
          <w:szCs w:val="20"/>
        </w:rPr>
        <w:t xml:space="preserve"> of the GE foods </w:t>
      </w:r>
      <w:r w:rsidR="001218DF" w:rsidRPr="002C0FC8">
        <w:rPr>
          <w:rFonts w:ascii="Times New Roman" w:hAnsi="Times New Roman" w:cs="Times New Roman"/>
          <w:color w:val="000000" w:themeColor="text1"/>
          <w:sz w:val="20"/>
          <w:szCs w:val="20"/>
        </w:rPr>
        <w:t xml:space="preserve">voluntary to the food industry </w:t>
      </w:r>
      <w:r w:rsidRPr="002C0FC8">
        <w:rPr>
          <w:rFonts w:ascii="Times New Roman" w:hAnsi="Times New Roman" w:cs="Times New Roman"/>
          <w:color w:val="000000" w:themeColor="text1"/>
          <w:sz w:val="20"/>
          <w:szCs w:val="20"/>
        </w:rPr>
        <w:t>(FDA Center for Food Safety January 18th, 2001)</w:t>
      </w:r>
      <w:r w:rsidR="001218DF" w:rsidRPr="002C0FC8">
        <w:rPr>
          <w:rFonts w:ascii="Times New Roman" w:hAnsi="Times New Roman" w:cs="Times New Roman"/>
          <w:color w:val="000000" w:themeColor="text1"/>
          <w:sz w:val="20"/>
          <w:szCs w:val="20"/>
        </w:rPr>
        <w:t>.</w:t>
      </w:r>
    </w:p>
    <w:p w:rsidR="00E07D13" w:rsidRPr="002C0FC8" w:rsidRDefault="00E07D13" w:rsidP="002C0FC8">
      <w:pPr>
        <w:pStyle w:val="NoSpacing"/>
        <w:snapToGrid w:val="0"/>
        <w:jc w:val="both"/>
        <w:rPr>
          <w:rFonts w:ascii="Times New Roman" w:hAnsi="Times New Roman" w:cs="Times New Roman"/>
          <w:b/>
          <w:bCs/>
          <w:iCs/>
          <w:color w:val="000000" w:themeColor="text1"/>
          <w:sz w:val="20"/>
          <w:szCs w:val="20"/>
        </w:rPr>
      </w:pPr>
      <w:r w:rsidRPr="002C0FC8">
        <w:rPr>
          <w:rFonts w:ascii="Times New Roman" w:hAnsi="Times New Roman" w:cs="Times New Roman"/>
          <w:b/>
          <w:bCs/>
          <w:iCs/>
          <w:color w:val="000000" w:themeColor="text1"/>
          <w:sz w:val="20"/>
          <w:szCs w:val="20"/>
        </w:rPr>
        <w:t>Potential part of Genomics in quality confirmation of sustenance by different systems:</w:t>
      </w:r>
    </w:p>
    <w:p w:rsidR="00CE24F7" w:rsidRPr="002C0FC8" w:rsidRDefault="00E07D13" w:rsidP="002C0FC8">
      <w:pPr>
        <w:pStyle w:val="NoSpacing"/>
        <w:snapToGrid w:val="0"/>
        <w:ind w:firstLine="425"/>
        <w:jc w:val="both"/>
        <w:rPr>
          <w:rFonts w:ascii="Times New Roman" w:hAnsi="Times New Roman" w:cs="Times New Roman" w:hint="eastAsia"/>
          <w:color w:val="000000" w:themeColor="text1"/>
          <w:sz w:val="20"/>
          <w:szCs w:val="20"/>
          <w:lang w:eastAsia="zh-CN"/>
        </w:rPr>
      </w:pPr>
      <w:r w:rsidRPr="002C0FC8">
        <w:rPr>
          <w:rFonts w:ascii="Times New Roman" w:hAnsi="Times New Roman" w:cs="Times New Roman"/>
          <w:iCs/>
          <w:color w:val="000000" w:themeColor="text1"/>
          <w:sz w:val="20"/>
          <w:szCs w:val="20"/>
        </w:rPr>
        <w:t xml:space="preserve">Genomics have some part in the quality confirmation of sustenance however there are some issue with the present nourishment supply because of the inconsistency among the velocity and multifaceted nature of the different parts the store network and rate and precision of the quality affirmation of development and transportation in industrial facilities a portion of the issues of time span of usability, </w:t>
      </w:r>
      <w:r w:rsidR="00CE24F7" w:rsidRPr="002C0FC8">
        <w:rPr>
          <w:rFonts w:ascii="Times New Roman" w:hAnsi="Times New Roman" w:cs="Times New Roman"/>
          <w:color w:val="000000" w:themeColor="text1"/>
          <w:sz w:val="20"/>
          <w:szCs w:val="20"/>
        </w:rPr>
        <w:t>packaging and others are faced by us in this era and genomics found useful in this regards such as the use of proteomics technique that will elaborate</w:t>
      </w:r>
      <w:r w:rsidR="00A871FF">
        <w:rPr>
          <w:rFonts w:ascii="Times New Roman" w:hAnsi="Times New Roman" w:cs="Times New Roman"/>
          <w:color w:val="000000" w:themeColor="text1"/>
          <w:sz w:val="20"/>
          <w:szCs w:val="20"/>
        </w:rPr>
        <w:t xml:space="preserve"> </w:t>
      </w:r>
      <w:r w:rsidR="00CE24F7" w:rsidRPr="002C0FC8">
        <w:rPr>
          <w:rFonts w:ascii="Times New Roman" w:hAnsi="Times New Roman" w:cs="Times New Roman"/>
          <w:color w:val="000000" w:themeColor="text1"/>
          <w:sz w:val="20"/>
          <w:szCs w:val="20"/>
        </w:rPr>
        <w:t xml:space="preserve">the presence of removable material or the pathogens also in any step of supply </w:t>
      </w:r>
      <w:r w:rsidRPr="002C0FC8">
        <w:rPr>
          <w:rFonts w:ascii="Times New Roman" w:hAnsi="Times New Roman" w:cs="Times New Roman"/>
          <w:color w:val="000000" w:themeColor="text1"/>
          <w:sz w:val="20"/>
          <w:szCs w:val="20"/>
        </w:rPr>
        <w:t>chain</w:t>
      </w:r>
      <w:r w:rsidR="001218DF"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(Lockhart, Winzeler</w:t>
      </w:r>
      <w:r w:rsidR="00793960" w:rsidRPr="002C0FC8">
        <w:rPr>
          <w:rFonts w:ascii="Times New Roman" w:hAnsi="Times New Roman" w:cs="Times New Roman"/>
          <w:color w:val="000000" w:themeColor="text1"/>
          <w:sz w:val="20"/>
          <w:szCs w:val="20"/>
        </w:rPr>
        <w:t xml:space="preserve">, </w:t>
      </w:r>
      <w:r w:rsidR="00CE24F7" w:rsidRPr="002C0FC8">
        <w:rPr>
          <w:rFonts w:ascii="Times New Roman" w:hAnsi="Times New Roman" w:cs="Times New Roman"/>
          <w:color w:val="000000" w:themeColor="text1"/>
          <w:sz w:val="20"/>
          <w:szCs w:val="20"/>
        </w:rPr>
        <w:t>2000)</w:t>
      </w:r>
      <w:r w:rsidR="00635F8F">
        <w:rPr>
          <w:rFonts w:ascii="Times New Roman" w:hAnsi="Times New Roman" w:cs="Times New Roman" w:hint="eastAsia"/>
          <w:color w:val="000000" w:themeColor="text1"/>
          <w:sz w:val="20"/>
          <w:szCs w:val="20"/>
          <w:lang w:eastAsia="zh-CN"/>
        </w:rPr>
        <w:t>.</w:t>
      </w:r>
    </w:p>
    <w:p w:rsidR="00CE24F7" w:rsidRPr="002C0FC8" w:rsidRDefault="00CE24F7" w:rsidP="002C0FC8">
      <w:pPr>
        <w:snapToGrid w:val="0"/>
        <w:spacing w:after="0" w:line="240" w:lineRule="auto"/>
        <w:jc w:val="both"/>
        <w:rPr>
          <w:rFonts w:ascii="Times New Roman" w:hAnsi="Times New Roman" w:cs="Times New Roman"/>
          <w:color w:val="000000" w:themeColor="text1"/>
          <w:sz w:val="20"/>
          <w:szCs w:val="20"/>
        </w:rPr>
      </w:pPr>
      <w:r w:rsidRPr="002C0FC8">
        <w:rPr>
          <w:rFonts w:ascii="Times New Roman" w:hAnsi="Times New Roman" w:cs="Times New Roman"/>
          <w:b/>
          <w:color w:val="000000" w:themeColor="text1"/>
          <w:sz w:val="20"/>
          <w:szCs w:val="20"/>
        </w:rPr>
        <w:t>Role of biotechnology in war industry</w:t>
      </w:r>
    </w:p>
    <w:p w:rsidR="00CE24F7" w:rsidRPr="002C0FC8" w:rsidRDefault="00CE24F7"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Biological weapons are prepared in the biotechnological field usage in which the pathogens and their toxins are used for preparation to target the specific organs of the enemy. </w:t>
      </w:r>
      <w:r w:rsidR="00E07D13" w:rsidRPr="002C0FC8">
        <w:rPr>
          <w:rFonts w:ascii="Times New Roman" w:hAnsi="Times New Roman" w:cs="Times New Roman"/>
          <w:color w:val="000000" w:themeColor="text1"/>
          <w:sz w:val="20"/>
          <w:szCs w:val="20"/>
        </w:rPr>
        <w:t>These are created for utilization with farming creatures and products to distur</w:t>
      </w:r>
      <w:r w:rsidR="000C2585" w:rsidRPr="002C0FC8">
        <w:rPr>
          <w:rFonts w:ascii="Times New Roman" w:hAnsi="Times New Roman" w:cs="Times New Roman"/>
          <w:color w:val="000000" w:themeColor="text1"/>
          <w:sz w:val="20"/>
          <w:szCs w:val="20"/>
        </w:rPr>
        <w:t>b the natural way of life</w:t>
      </w:r>
      <w:r w:rsidR="00E07D13" w:rsidRPr="002C0FC8">
        <w:rPr>
          <w:rFonts w:ascii="Times New Roman" w:hAnsi="Times New Roman" w:cs="Times New Roman"/>
          <w:color w:val="000000" w:themeColor="text1"/>
          <w:sz w:val="20"/>
          <w:szCs w:val="20"/>
        </w:rPr>
        <w:t xml:space="preserve"> (Ferguson,</w:t>
      </w:r>
      <w:r w:rsidR="00793960"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bCs/>
          <w:color w:val="000000" w:themeColor="text1"/>
          <w:sz w:val="20"/>
          <w:szCs w:val="20"/>
        </w:rPr>
        <w:t xml:space="preserve">1997). </w:t>
      </w:r>
      <w:r w:rsidRPr="002C0FC8">
        <w:rPr>
          <w:rFonts w:ascii="Times New Roman" w:hAnsi="Times New Roman" w:cs="Times New Roman"/>
          <w:color w:val="000000" w:themeColor="text1"/>
          <w:sz w:val="20"/>
          <w:szCs w:val="20"/>
        </w:rPr>
        <w:t xml:space="preserve">A diverse variety of various </w:t>
      </w:r>
      <w:r w:rsidR="005D69F3" w:rsidRPr="002C0FC8">
        <w:rPr>
          <w:rFonts w:ascii="Times New Roman" w:hAnsi="Times New Roman" w:cs="Times New Roman"/>
          <w:color w:val="000000" w:themeColor="text1"/>
          <w:sz w:val="20"/>
          <w:szCs w:val="20"/>
        </w:rPr>
        <w:t>materials</w:t>
      </w:r>
      <w:r w:rsidRPr="002C0FC8">
        <w:rPr>
          <w:rFonts w:ascii="Times New Roman" w:hAnsi="Times New Roman" w:cs="Times New Roman"/>
          <w:color w:val="000000" w:themeColor="text1"/>
          <w:sz w:val="20"/>
          <w:szCs w:val="20"/>
        </w:rPr>
        <w:t xml:space="preserve"> can be used in the arms and to produce nanoparticles such as metal oxide ceremics magnetic material and silicates (Holister</w:t>
      </w:r>
      <w:r w:rsidR="00E07D1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 2003).</w:t>
      </w:r>
      <w:r w:rsidR="001218DF"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bCs/>
          <w:color w:val="000000" w:themeColor="text1"/>
          <w:sz w:val="20"/>
          <w:szCs w:val="20"/>
        </w:rPr>
        <w:t>Some of the clinical symptoms recently reviewed such as treatment and prophylaxis. There are also some of the</w:t>
      </w:r>
      <w:r w:rsidR="00793960" w:rsidRPr="002C0FC8">
        <w:rPr>
          <w:rFonts w:ascii="Times New Roman" w:hAnsi="Times New Roman" w:cs="Times New Roman"/>
          <w:bCs/>
          <w:color w:val="000000" w:themeColor="text1"/>
          <w:sz w:val="20"/>
          <w:szCs w:val="20"/>
        </w:rPr>
        <w:t xml:space="preserve"> devastating </w:t>
      </w:r>
      <w:r w:rsidRPr="002C0FC8">
        <w:rPr>
          <w:rFonts w:ascii="Times New Roman" w:hAnsi="Times New Roman" w:cs="Times New Roman"/>
          <w:bCs/>
          <w:color w:val="000000" w:themeColor="text1"/>
          <w:sz w:val="20"/>
          <w:szCs w:val="20"/>
        </w:rPr>
        <w:t>economic impacts of the biological weapons which are estimated recently</w:t>
      </w:r>
      <w:r w:rsidR="00E02915" w:rsidRPr="002C0FC8">
        <w:rPr>
          <w:rFonts w:ascii="Times New Roman" w:hAnsi="Times New Roman" w:cs="Times New Roman"/>
          <w:bCs/>
          <w:color w:val="000000" w:themeColor="text1"/>
          <w:sz w:val="20"/>
          <w:szCs w:val="20"/>
        </w:rPr>
        <w:t xml:space="preserve"> </w:t>
      </w:r>
      <w:r w:rsidRPr="002C0FC8">
        <w:rPr>
          <w:rFonts w:ascii="Times New Roman" w:hAnsi="Times New Roman" w:cs="Times New Roman"/>
          <w:bCs/>
          <w:color w:val="000000" w:themeColor="text1"/>
          <w:sz w:val="20"/>
          <w:szCs w:val="20"/>
        </w:rPr>
        <w:t>(</w:t>
      </w:r>
      <w:r w:rsidRPr="002C0FC8">
        <w:rPr>
          <w:rFonts w:ascii="Times New Roman" w:hAnsi="Times New Roman" w:cs="Times New Roman"/>
          <w:color w:val="000000" w:themeColor="text1"/>
          <w:sz w:val="20"/>
          <w:szCs w:val="20"/>
        </w:rPr>
        <w:t>Tucker</w:t>
      </w:r>
      <w:r w:rsidR="00E07D13" w:rsidRPr="002C0FC8">
        <w:rPr>
          <w:rFonts w:ascii="Times New Roman" w:hAnsi="Times New Roman" w:cs="Times New Roman"/>
          <w:color w:val="000000" w:themeColor="text1"/>
          <w:sz w:val="20"/>
          <w:szCs w:val="20"/>
        </w:rPr>
        <w:t xml:space="preserve"> et al., </w:t>
      </w:r>
      <w:r w:rsidRPr="002C0FC8">
        <w:rPr>
          <w:rFonts w:ascii="Times New Roman" w:hAnsi="Times New Roman" w:cs="Times New Roman"/>
          <w:color w:val="000000" w:themeColor="text1"/>
          <w:sz w:val="20"/>
          <w:szCs w:val="20"/>
        </w:rPr>
        <w:t>1997</w:t>
      </w:r>
      <w:proofErr w:type="gramStart"/>
      <w:r w:rsidR="00E07D13"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Kaufmann</w:t>
      </w:r>
      <w:proofErr w:type="gramEnd"/>
      <w:r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1997).Many accou</w:t>
      </w:r>
      <w:r w:rsidR="00E07D13" w:rsidRPr="002C0FC8">
        <w:rPr>
          <w:rFonts w:ascii="Times New Roman" w:hAnsi="Times New Roman" w:cs="Times New Roman"/>
          <w:color w:val="000000" w:themeColor="text1"/>
          <w:sz w:val="20"/>
          <w:szCs w:val="20"/>
        </w:rPr>
        <w:t xml:space="preserve">nt reported regarding the </w:t>
      </w:r>
      <w:r w:rsidRPr="002C0FC8">
        <w:rPr>
          <w:rFonts w:ascii="Times New Roman" w:hAnsi="Times New Roman" w:cs="Times New Roman"/>
          <w:color w:val="000000" w:themeColor="text1"/>
          <w:sz w:val="20"/>
          <w:szCs w:val="20"/>
        </w:rPr>
        <w:t>“Poisoning of well” back in 300 BC in which disease is spread by throwing the diseased corpses in the water supply of the enemy to cause disease</w:t>
      </w:r>
      <w:r w:rsidR="00E07D1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w:t>
      </w:r>
      <w:r w:rsidR="00793960" w:rsidRPr="002C0FC8">
        <w:rPr>
          <w:rFonts w:ascii="Times New Roman" w:hAnsi="Times New Roman" w:cs="Times New Roman"/>
          <w:color w:val="000000" w:themeColor="text1"/>
          <w:sz w:val="20"/>
          <w:szCs w:val="20"/>
        </w:rPr>
        <w:t xml:space="preserve">Patrick WC II, </w:t>
      </w:r>
      <w:r w:rsidRPr="002C0FC8">
        <w:rPr>
          <w:rFonts w:ascii="Times New Roman" w:hAnsi="Times New Roman" w:cs="Times New Roman"/>
          <w:color w:val="000000" w:themeColor="text1"/>
          <w:sz w:val="20"/>
          <w:szCs w:val="20"/>
        </w:rPr>
        <w:t>1994)</w:t>
      </w:r>
      <w:r w:rsidR="00E07D13" w:rsidRPr="002C0FC8">
        <w:rPr>
          <w:rFonts w:ascii="Times New Roman" w:hAnsi="Times New Roman" w:cs="Times New Roman"/>
          <w:color w:val="000000" w:themeColor="text1"/>
          <w:sz w:val="20"/>
          <w:szCs w:val="20"/>
        </w:rPr>
        <w:t>.</w:t>
      </w:r>
    </w:p>
    <w:p w:rsidR="00CE24F7" w:rsidRPr="002C0FC8" w:rsidRDefault="00CE24F7"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Role of biotechnology in chemical industry</w:t>
      </w:r>
    </w:p>
    <w:p w:rsidR="008C085F" w:rsidRPr="002C0FC8" w:rsidRDefault="00410AFC"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A noteworthy distraction of the compound business in the most recent decade has been the improvement of option substance material generation forms which in light of the renewable food stocks, significance those not got from the</w:t>
      </w:r>
      <w:r w:rsidR="00E02915" w:rsidRPr="002C0FC8">
        <w:rPr>
          <w:rFonts w:ascii="Times New Roman" w:hAnsi="Times New Roman" w:cs="Times New Roman"/>
          <w:color w:val="000000" w:themeColor="text1"/>
          <w:sz w:val="20"/>
          <w:szCs w:val="20"/>
        </w:rPr>
        <w:t xml:space="preserve"> fossils or oil-based chemicals</w:t>
      </w:r>
      <w:r w:rsidRPr="002C0FC8">
        <w:rPr>
          <w:rFonts w:ascii="Times New Roman" w:hAnsi="Times New Roman" w:cs="Times New Roman"/>
          <w:color w:val="000000" w:themeColor="text1"/>
          <w:sz w:val="20"/>
          <w:szCs w:val="20"/>
        </w:rPr>
        <w:t xml:space="preserve"> (Gwehenberger and Narodoslawsky, 2008). Case in point, the succinic corrosive which is utilized for the commercialization and have some waste material to clear it utilization of sugars as a food stock embroils maturation and bio-catalysis as likely be even is not by any means the only technique in creating such chemicals, supplemented by the chemo-catalysis process </w:t>
      </w:r>
      <w:r w:rsidR="00CE24F7" w:rsidRPr="002C0FC8">
        <w:rPr>
          <w:rFonts w:ascii="Times New Roman" w:hAnsi="Times New Roman" w:cs="Times New Roman"/>
          <w:color w:val="000000" w:themeColor="text1"/>
          <w:sz w:val="20"/>
          <w:szCs w:val="20"/>
        </w:rPr>
        <w:t>(Dapsens</w:t>
      </w:r>
      <w:r w:rsidR="005D69F3" w:rsidRPr="002C0FC8">
        <w:rPr>
          <w:rFonts w:ascii="Times New Roman" w:hAnsi="Times New Roman" w:cs="Times New Roman"/>
          <w:color w:val="000000" w:themeColor="text1"/>
          <w:sz w:val="20"/>
          <w:szCs w:val="20"/>
        </w:rPr>
        <w:t xml:space="preserve"> </w:t>
      </w:r>
      <w:r w:rsidR="00CE24F7" w:rsidRPr="002C0FC8">
        <w:rPr>
          <w:rFonts w:ascii="Times New Roman" w:hAnsi="Times New Roman" w:cs="Times New Roman"/>
          <w:i/>
          <w:color w:val="000000" w:themeColor="text1"/>
          <w:sz w:val="20"/>
          <w:szCs w:val="20"/>
        </w:rPr>
        <w:t>et al.,</w:t>
      </w:r>
      <w:r w:rsidR="00CE24F7" w:rsidRPr="002C0FC8">
        <w:rPr>
          <w:rFonts w:ascii="Times New Roman" w:hAnsi="Times New Roman" w:cs="Times New Roman"/>
          <w:color w:val="000000" w:themeColor="text1"/>
          <w:sz w:val="20"/>
          <w:szCs w:val="20"/>
        </w:rPr>
        <w:t xml:space="preserve"> 2012; Thomas </w:t>
      </w:r>
      <w:r w:rsidR="00CE24F7" w:rsidRPr="002C0FC8">
        <w:rPr>
          <w:rFonts w:ascii="Times New Roman" w:hAnsi="Times New Roman" w:cs="Times New Roman"/>
          <w:i/>
          <w:color w:val="000000" w:themeColor="text1"/>
          <w:sz w:val="20"/>
          <w:szCs w:val="20"/>
        </w:rPr>
        <w:t>et al.,</w:t>
      </w:r>
      <w:r w:rsidR="00CE24F7" w:rsidRPr="002C0FC8">
        <w:rPr>
          <w:rFonts w:ascii="Times New Roman" w:hAnsi="Times New Roman" w:cs="Times New Roman"/>
          <w:color w:val="000000" w:themeColor="text1"/>
          <w:sz w:val="20"/>
          <w:szCs w:val="20"/>
        </w:rPr>
        <w:t xml:space="preserve"> 2002;</w:t>
      </w:r>
      <w:r w:rsidR="0085094C" w:rsidRPr="002C0FC8">
        <w:rPr>
          <w:rFonts w:ascii="Times New Roman" w:hAnsi="Times New Roman" w:cs="Times New Roman"/>
          <w:color w:val="000000" w:themeColor="text1"/>
          <w:sz w:val="20"/>
          <w:szCs w:val="20"/>
        </w:rPr>
        <w:t xml:space="preserve"> Bozell and Petersen, 2010;</w:t>
      </w:r>
      <w:r w:rsidR="00CE24F7" w:rsidRPr="002C0FC8">
        <w:rPr>
          <w:rFonts w:ascii="Times New Roman" w:hAnsi="Times New Roman" w:cs="Times New Roman"/>
          <w:color w:val="000000" w:themeColor="text1"/>
          <w:sz w:val="20"/>
          <w:szCs w:val="20"/>
        </w:rPr>
        <w:t xml:space="preserve"> Herrera, 2004</w:t>
      </w:r>
      <w:r w:rsidR="0085094C" w:rsidRPr="002C0FC8">
        <w:rPr>
          <w:rFonts w:ascii="Times New Roman" w:hAnsi="Times New Roman" w:cs="Times New Roman"/>
          <w:color w:val="000000" w:themeColor="text1"/>
          <w:sz w:val="20"/>
          <w:szCs w:val="20"/>
        </w:rPr>
        <w:t>; Marr and Liu, 2011</w:t>
      </w:r>
      <w:r w:rsidR="00CE24F7" w:rsidRPr="002C0FC8">
        <w:rPr>
          <w:rFonts w:ascii="Times New Roman" w:hAnsi="Times New Roman" w:cs="Times New Roman"/>
          <w:color w:val="000000" w:themeColor="text1"/>
          <w:sz w:val="20"/>
          <w:szCs w:val="20"/>
        </w:rPr>
        <w:t xml:space="preserve">). </w:t>
      </w:r>
      <w:r w:rsidR="008C085F" w:rsidRPr="002C0FC8">
        <w:rPr>
          <w:rFonts w:ascii="Times New Roman" w:hAnsi="Times New Roman" w:cs="Times New Roman"/>
          <w:color w:val="000000" w:themeColor="text1"/>
          <w:sz w:val="20"/>
          <w:szCs w:val="20"/>
        </w:rPr>
        <w:t xml:space="preserve">In future huge numbers of the procedures will be utilized as a part of mechanical biotechnology and it is the one of the best devices accessible to accomplish this despite the fact that it is </w:t>
      </w:r>
      <w:r w:rsidR="008C085F" w:rsidRPr="002C0FC8">
        <w:rPr>
          <w:rFonts w:ascii="Times New Roman" w:hAnsi="Times New Roman" w:cs="Times New Roman"/>
          <w:color w:val="000000" w:themeColor="text1"/>
          <w:sz w:val="20"/>
          <w:szCs w:val="20"/>
        </w:rPr>
        <w:lastRenderedPageBreak/>
        <w:t xml:space="preserve">plainly not by any means the only one, however a need in creating manageable procedure of substance on diverse levels </w:t>
      </w:r>
      <w:r w:rsidR="00E02915" w:rsidRPr="002C0FC8">
        <w:rPr>
          <w:rFonts w:ascii="Times New Roman" w:hAnsi="Times New Roman" w:cs="Times New Roman"/>
          <w:color w:val="000000" w:themeColor="text1"/>
          <w:sz w:val="20"/>
          <w:szCs w:val="20"/>
        </w:rPr>
        <w:t>(</w:t>
      </w:r>
      <w:r w:rsidR="008C085F" w:rsidRPr="002C0FC8">
        <w:rPr>
          <w:rFonts w:ascii="Times New Roman" w:hAnsi="Times New Roman" w:cs="Times New Roman"/>
          <w:color w:val="000000" w:themeColor="text1"/>
          <w:sz w:val="20"/>
          <w:szCs w:val="20"/>
        </w:rPr>
        <w:t xml:space="preserve">Saling </w:t>
      </w:r>
      <w:r w:rsidR="008C085F" w:rsidRPr="002C0FC8">
        <w:rPr>
          <w:rFonts w:ascii="Times New Roman" w:hAnsi="Times New Roman" w:cs="Times New Roman"/>
          <w:i/>
          <w:iCs/>
          <w:color w:val="000000" w:themeColor="text1"/>
          <w:sz w:val="20"/>
          <w:szCs w:val="20"/>
        </w:rPr>
        <w:t>et al.,</w:t>
      </w:r>
      <w:r w:rsidR="008C085F" w:rsidRPr="002C0FC8">
        <w:rPr>
          <w:rFonts w:ascii="Times New Roman" w:hAnsi="Times New Roman" w:cs="Times New Roman"/>
          <w:color w:val="000000" w:themeColor="text1"/>
          <w:sz w:val="20"/>
          <w:szCs w:val="20"/>
        </w:rPr>
        <w:t xml:space="preserve"> 2002; Andraos, 2013;</w:t>
      </w:r>
      <w:r w:rsidR="00635F8F">
        <w:rPr>
          <w:rFonts w:ascii="Times New Roman" w:hAnsi="Times New Roman" w:cs="Times New Roman" w:hint="eastAsia"/>
          <w:color w:val="000000" w:themeColor="text1"/>
          <w:sz w:val="20"/>
          <w:szCs w:val="20"/>
          <w:lang w:eastAsia="zh-CN"/>
        </w:rPr>
        <w:t xml:space="preserve"> </w:t>
      </w:r>
      <w:r w:rsidR="008C085F" w:rsidRPr="002C0FC8">
        <w:rPr>
          <w:rFonts w:ascii="Times New Roman" w:hAnsi="Times New Roman" w:cs="Times New Roman"/>
          <w:color w:val="000000" w:themeColor="text1"/>
          <w:sz w:val="20"/>
          <w:szCs w:val="20"/>
        </w:rPr>
        <w:t>Dreyer</w:t>
      </w:r>
      <w:r w:rsidR="008C085F" w:rsidRPr="002C0FC8">
        <w:rPr>
          <w:rFonts w:ascii="Times New Roman" w:hAnsi="Times New Roman" w:cs="Times New Roman"/>
          <w:i/>
          <w:iCs/>
          <w:color w:val="000000" w:themeColor="text1"/>
          <w:sz w:val="20"/>
          <w:szCs w:val="20"/>
        </w:rPr>
        <w:t xml:space="preserve"> et al.</w:t>
      </w:r>
      <w:r w:rsidR="008C085F" w:rsidRPr="002C0FC8">
        <w:rPr>
          <w:rFonts w:ascii="Times New Roman" w:hAnsi="Times New Roman" w:cs="Times New Roman"/>
          <w:color w:val="000000" w:themeColor="text1"/>
          <w:sz w:val="20"/>
          <w:szCs w:val="20"/>
        </w:rPr>
        <w:t>, 2003).</w:t>
      </w:r>
    </w:p>
    <w:p w:rsidR="008C085F" w:rsidRPr="002C0FC8" w:rsidRDefault="008C085F"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Mechanical Bio reactant procedure of chemicals:</w:t>
      </w:r>
    </w:p>
    <w:p w:rsidR="00CE24F7" w:rsidRPr="002C0FC8" w:rsidRDefault="008C085F"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In the bio reactant process one or more chemicals are utilized as the </w:t>
      </w:r>
      <w:r w:rsidR="005D69F3" w:rsidRPr="002C0FC8">
        <w:rPr>
          <w:rFonts w:ascii="Times New Roman" w:hAnsi="Times New Roman" w:cs="Times New Roman"/>
          <w:color w:val="000000" w:themeColor="text1"/>
          <w:sz w:val="20"/>
          <w:szCs w:val="20"/>
        </w:rPr>
        <w:t>impetuses</w:t>
      </w:r>
      <w:r w:rsidRPr="002C0FC8">
        <w:rPr>
          <w:rFonts w:ascii="Times New Roman" w:hAnsi="Times New Roman" w:cs="Times New Roman"/>
          <w:color w:val="000000" w:themeColor="text1"/>
          <w:sz w:val="20"/>
          <w:szCs w:val="20"/>
        </w:rPr>
        <w:t xml:space="preserve"> which may be </w:t>
      </w:r>
      <w:r w:rsidR="005D69F3" w:rsidRPr="002C0FC8">
        <w:rPr>
          <w:rFonts w:ascii="Times New Roman" w:hAnsi="Times New Roman" w:cs="Times New Roman"/>
          <w:color w:val="000000" w:themeColor="text1"/>
          <w:sz w:val="20"/>
          <w:szCs w:val="20"/>
        </w:rPr>
        <w:t>non-developing cells</w:t>
      </w:r>
      <w:r w:rsidRPr="002C0FC8">
        <w:rPr>
          <w:rFonts w:ascii="Times New Roman" w:hAnsi="Times New Roman" w:cs="Times New Roman"/>
          <w:color w:val="000000" w:themeColor="text1"/>
          <w:sz w:val="20"/>
          <w:szCs w:val="20"/>
        </w:rPr>
        <w:t xml:space="preserve"> or upheld on an immobilization n</w:t>
      </w:r>
      <w:r w:rsidR="00E02915" w:rsidRPr="002C0FC8">
        <w:rPr>
          <w:rFonts w:ascii="Times New Roman" w:hAnsi="Times New Roman" w:cs="Times New Roman"/>
          <w:color w:val="000000" w:themeColor="text1"/>
          <w:sz w:val="20"/>
          <w:szCs w:val="20"/>
        </w:rPr>
        <w:t>etwork are known as biocatalyst</w:t>
      </w:r>
      <w:r w:rsidRPr="002C0FC8">
        <w:rPr>
          <w:rFonts w:ascii="Times New Roman" w:hAnsi="Times New Roman" w:cs="Times New Roman"/>
          <w:color w:val="000000" w:themeColor="text1"/>
          <w:sz w:val="20"/>
          <w:szCs w:val="20"/>
        </w:rPr>
        <w:t xml:space="preserve"> (Schoemaker </w:t>
      </w:r>
      <w:r w:rsidRPr="002C0FC8">
        <w:rPr>
          <w:rFonts w:ascii="Times New Roman" w:hAnsi="Times New Roman" w:cs="Times New Roman"/>
          <w:i/>
          <w:iCs/>
          <w:color w:val="000000" w:themeColor="text1"/>
          <w:sz w:val="20"/>
          <w:szCs w:val="20"/>
        </w:rPr>
        <w:t>et al.,</w:t>
      </w:r>
      <w:r w:rsidRPr="002C0FC8">
        <w:rPr>
          <w:rFonts w:ascii="Times New Roman" w:hAnsi="Times New Roman" w:cs="Times New Roman"/>
          <w:color w:val="000000" w:themeColor="text1"/>
          <w:sz w:val="20"/>
          <w:szCs w:val="20"/>
        </w:rPr>
        <w:t xml:space="preserve"> 2003)</w:t>
      </w:r>
      <w:r w:rsidR="00E02915" w:rsidRPr="002C0FC8">
        <w:rPr>
          <w:rFonts w:ascii="Times New Roman" w:hAnsi="Times New Roman" w:cs="Times New Roman"/>
          <w:color w:val="000000" w:themeColor="text1"/>
          <w:sz w:val="20"/>
          <w:szCs w:val="20"/>
        </w:rPr>
        <w:t>.</w:t>
      </w:r>
      <w:r w:rsidRPr="002C0FC8">
        <w:rPr>
          <w:rFonts w:ascii="Times New Roman" w:hAnsi="Times New Roman" w:cs="Times New Roman"/>
          <w:color w:val="000000" w:themeColor="text1"/>
          <w:sz w:val="20"/>
          <w:szCs w:val="20"/>
        </w:rPr>
        <w:t xml:space="preserve"> There have some future observation about these bioprocesses that such procedures are most predominant today i</w:t>
      </w:r>
      <w:r w:rsidR="00E02915" w:rsidRPr="002C0FC8">
        <w:rPr>
          <w:rFonts w:ascii="Times New Roman" w:hAnsi="Times New Roman" w:cs="Times New Roman"/>
          <w:color w:val="000000" w:themeColor="text1"/>
          <w:sz w:val="20"/>
          <w:szCs w:val="20"/>
        </w:rPr>
        <w:t>n the pharmaceutical businesses</w:t>
      </w:r>
      <w:r w:rsidRPr="002C0FC8">
        <w:rPr>
          <w:rFonts w:ascii="Times New Roman" w:hAnsi="Times New Roman" w:cs="Times New Roman"/>
          <w:color w:val="000000" w:themeColor="text1"/>
          <w:sz w:val="20"/>
          <w:szCs w:val="20"/>
        </w:rPr>
        <w:t xml:space="preserve"> (Pollard and Woodley, 2007). Be that as it may, additionally have intense impact on alternate ranges of the commercial enterprises of the synthetic generation</w:t>
      </w:r>
      <w:r w:rsidR="00E02915" w:rsidRPr="002C0FC8">
        <w:rPr>
          <w:rFonts w:ascii="Times New Roman" w:hAnsi="Times New Roman" w:cs="Times New Roman"/>
          <w:color w:val="000000" w:themeColor="text1"/>
          <w:sz w:val="20"/>
          <w:szCs w:val="20"/>
        </w:rPr>
        <w:t xml:space="preserve"> for the oils and fats handling</w:t>
      </w:r>
      <w:r w:rsidRPr="002C0FC8">
        <w:rPr>
          <w:rFonts w:ascii="Times New Roman" w:hAnsi="Times New Roman" w:cs="Times New Roman"/>
          <w:color w:val="000000" w:themeColor="text1"/>
          <w:sz w:val="20"/>
          <w:szCs w:val="20"/>
        </w:rPr>
        <w:t xml:space="preserve"> </w:t>
      </w:r>
      <w:r w:rsidR="00CE24F7" w:rsidRPr="002C0FC8">
        <w:rPr>
          <w:rFonts w:ascii="Times New Roman" w:hAnsi="Times New Roman" w:cs="Times New Roman"/>
          <w:color w:val="000000" w:themeColor="text1"/>
          <w:sz w:val="20"/>
          <w:szCs w:val="20"/>
        </w:rPr>
        <w:t>(Schmid</w:t>
      </w:r>
      <w:r w:rsidRPr="002C0FC8">
        <w:rPr>
          <w:rFonts w:ascii="Times New Roman" w:hAnsi="Times New Roman" w:cs="Times New Roman"/>
          <w:color w:val="000000" w:themeColor="text1"/>
          <w:sz w:val="20"/>
          <w:szCs w:val="20"/>
        </w:rPr>
        <w:t xml:space="preserve"> </w:t>
      </w:r>
      <w:r w:rsidR="00CE24F7" w:rsidRPr="002C0FC8">
        <w:rPr>
          <w:rFonts w:ascii="Times New Roman" w:hAnsi="Times New Roman" w:cs="Times New Roman"/>
          <w:i/>
          <w:color w:val="000000" w:themeColor="text1"/>
          <w:sz w:val="20"/>
          <w:szCs w:val="20"/>
        </w:rPr>
        <w:t>et al.,</w:t>
      </w:r>
      <w:r w:rsidR="00CE24F7" w:rsidRPr="002C0FC8">
        <w:rPr>
          <w:rFonts w:ascii="Times New Roman" w:hAnsi="Times New Roman" w:cs="Times New Roman"/>
          <w:color w:val="000000" w:themeColor="text1"/>
          <w:sz w:val="20"/>
          <w:szCs w:val="20"/>
        </w:rPr>
        <w:t xml:space="preserve"> 2001).</w:t>
      </w:r>
    </w:p>
    <w:p w:rsidR="00CE24F7" w:rsidRPr="002C0FC8" w:rsidRDefault="00CE24F7"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Role of biotechnology in Textile industry</w:t>
      </w:r>
      <w:r w:rsidR="00793960" w:rsidRPr="002C0FC8">
        <w:rPr>
          <w:rFonts w:ascii="Times New Roman" w:hAnsi="Times New Roman" w:cs="Times New Roman"/>
          <w:b/>
          <w:color w:val="000000" w:themeColor="text1"/>
          <w:sz w:val="20"/>
          <w:szCs w:val="20"/>
        </w:rPr>
        <w:t>:</w:t>
      </w:r>
    </w:p>
    <w:p w:rsidR="00CE24F7" w:rsidRPr="002C0FC8" w:rsidRDefault="00CE24F7"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In fact the textile industry have significant importance on national level and have great influence on the GDP of the country and considered as the pillar industry of the economy. China is the top producer of textile industry by using the biotechnological techniques in the world since last two and half decades and </w:t>
      </w:r>
      <w:r w:rsidR="005D69F3" w:rsidRPr="002C0FC8">
        <w:rPr>
          <w:rFonts w:ascii="Times New Roman" w:hAnsi="Times New Roman" w:cs="Times New Roman"/>
          <w:color w:val="000000" w:themeColor="text1"/>
          <w:sz w:val="20"/>
          <w:szCs w:val="20"/>
        </w:rPr>
        <w:t>improves</w:t>
      </w:r>
      <w:r w:rsidRPr="002C0FC8">
        <w:rPr>
          <w:rFonts w:ascii="Times New Roman" w:hAnsi="Times New Roman" w:cs="Times New Roman"/>
          <w:color w:val="000000" w:themeColor="text1"/>
          <w:sz w:val="20"/>
          <w:szCs w:val="20"/>
        </w:rPr>
        <w:t xml:space="preserve"> their quality of textile. Now a day’s china has owned at least eight strains of the cotton including the brown and green natural colored and going to produce the red, blue and black cotton by using transgenic technique to transfer the external gene in the cotton pl</w:t>
      </w:r>
      <w:r w:rsidR="00BB63DF" w:rsidRPr="002C0FC8">
        <w:rPr>
          <w:rFonts w:ascii="Times New Roman" w:hAnsi="Times New Roman" w:cs="Times New Roman"/>
          <w:color w:val="000000" w:themeColor="text1"/>
          <w:sz w:val="20"/>
          <w:szCs w:val="20"/>
        </w:rPr>
        <w:t>ant by the genetic manipulation</w:t>
      </w:r>
      <w:r w:rsidRPr="002C0FC8">
        <w:rPr>
          <w:rFonts w:ascii="Times New Roman" w:hAnsi="Times New Roman" w:cs="Times New Roman"/>
          <w:color w:val="000000" w:themeColor="text1"/>
          <w:sz w:val="20"/>
          <w:szCs w:val="20"/>
        </w:rPr>
        <w:t xml:space="preserve"> (Qiu, </w:t>
      </w:r>
      <w:r w:rsidRPr="002C0FC8">
        <w:rPr>
          <w:rFonts w:ascii="Times New Roman" w:hAnsi="Times New Roman" w:cs="Times New Roman"/>
          <w:i/>
          <w:color w:val="000000" w:themeColor="text1"/>
          <w:sz w:val="20"/>
          <w:szCs w:val="20"/>
        </w:rPr>
        <w:t>et al.,</w:t>
      </w:r>
      <w:r w:rsidR="00BB63DF" w:rsidRPr="002C0FC8">
        <w:rPr>
          <w:rFonts w:ascii="Times New Roman" w:hAnsi="Times New Roman" w:cs="Times New Roman"/>
          <w:i/>
          <w:color w:val="000000" w:themeColor="text1"/>
          <w:sz w:val="20"/>
          <w:szCs w:val="20"/>
        </w:rPr>
        <w:t xml:space="preserve"> </w:t>
      </w:r>
      <w:r w:rsidRPr="002C0FC8">
        <w:rPr>
          <w:rFonts w:ascii="Times New Roman" w:hAnsi="Times New Roman" w:cs="Times New Roman"/>
          <w:color w:val="000000" w:themeColor="text1"/>
          <w:sz w:val="20"/>
          <w:szCs w:val="20"/>
        </w:rPr>
        <w:t>2000).</w:t>
      </w:r>
      <w:r w:rsidR="00BB63DF"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Silk with natural colored in the shade of red, yellow, orange pink and green are successfully introduced in the market by the genetic modification (Luo</w:t>
      </w:r>
      <w:r w:rsidR="005D69F3"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iCs/>
          <w:color w:val="000000" w:themeColor="text1"/>
          <w:sz w:val="20"/>
          <w:szCs w:val="20"/>
        </w:rPr>
        <w:t>et</w:t>
      </w:r>
      <w:r w:rsidRPr="002C0FC8">
        <w:rPr>
          <w:rFonts w:ascii="Times New Roman" w:hAnsi="Times New Roman" w:cs="Times New Roman"/>
          <w:i/>
          <w:color w:val="000000" w:themeColor="text1"/>
          <w:sz w:val="20"/>
          <w:szCs w:val="20"/>
        </w:rPr>
        <w:t xml:space="preserve"> al.,</w:t>
      </w:r>
      <w:r w:rsidRPr="002C0FC8">
        <w:rPr>
          <w:rFonts w:ascii="Times New Roman" w:hAnsi="Times New Roman" w:cs="Times New Roman"/>
          <w:color w:val="000000" w:themeColor="text1"/>
          <w:sz w:val="20"/>
          <w:szCs w:val="20"/>
        </w:rPr>
        <w:t xml:space="preserve"> 2004)</w:t>
      </w:r>
    </w:p>
    <w:p w:rsidR="00CE24F7" w:rsidRPr="002C0FC8" w:rsidRDefault="00CE24F7"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Role of biotechnology in petroleum industry</w:t>
      </w:r>
    </w:p>
    <w:p w:rsidR="002C0FC8" w:rsidRPr="002C0FC8" w:rsidRDefault="00CE24F7" w:rsidP="002C0FC8">
      <w:pPr>
        <w:snapToGrid w:val="0"/>
        <w:spacing w:after="0" w:line="240" w:lineRule="auto"/>
        <w:ind w:firstLine="425"/>
        <w:jc w:val="both"/>
        <w:rPr>
          <w:rFonts w:ascii="Times New Roman" w:hAnsi="Times New Roman" w:cs="Times New Roman"/>
          <w:color w:val="000000" w:themeColor="text1"/>
          <w:sz w:val="20"/>
          <w:szCs w:val="20"/>
          <w:lang w:eastAsia="zh-CN"/>
        </w:rPr>
      </w:pPr>
      <w:r w:rsidRPr="002C0FC8">
        <w:rPr>
          <w:rFonts w:ascii="Times New Roman" w:hAnsi="Times New Roman" w:cs="Times New Roman"/>
          <w:color w:val="000000" w:themeColor="text1"/>
          <w:sz w:val="20"/>
          <w:szCs w:val="20"/>
        </w:rPr>
        <w:t xml:space="preserve">The major energy requirement in the world is fulfilled by the non-renewable fossil </w:t>
      </w:r>
      <w:r w:rsidR="005D69F3" w:rsidRPr="002C0FC8">
        <w:rPr>
          <w:rFonts w:ascii="Times New Roman" w:hAnsi="Times New Roman" w:cs="Times New Roman"/>
          <w:color w:val="000000" w:themeColor="text1"/>
          <w:sz w:val="20"/>
          <w:szCs w:val="20"/>
        </w:rPr>
        <w:t>fuels that include</w:t>
      </w:r>
      <w:r w:rsidRPr="002C0FC8">
        <w:rPr>
          <w:rFonts w:ascii="Times New Roman" w:hAnsi="Times New Roman" w:cs="Times New Roman"/>
          <w:color w:val="000000" w:themeColor="text1"/>
          <w:sz w:val="20"/>
          <w:szCs w:val="20"/>
        </w:rPr>
        <w:t xml:space="preserve"> the oil reservoirs. With the discovery of oil reservoirs it is necessary to maximize the fast recovery of trapped oil from the reservoirs (Brown and Vadie, 2000; Kerr</w:t>
      </w:r>
      <w:proofErr w:type="gramStart"/>
      <w:r w:rsidRPr="002C0FC8">
        <w:rPr>
          <w:rFonts w:ascii="Times New Roman" w:hAnsi="Times New Roman" w:cs="Times New Roman"/>
          <w:color w:val="000000" w:themeColor="text1"/>
          <w:sz w:val="20"/>
          <w:szCs w:val="20"/>
        </w:rPr>
        <w:t>,2000</w:t>
      </w:r>
      <w:proofErr w:type="gramEnd"/>
      <w:r w:rsidRPr="002C0FC8">
        <w:rPr>
          <w:rFonts w:ascii="Times New Roman" w:hAnsi="Times New Roman" w:cs="Times New Roman"/>
          <w:color w:val="000000" w:themeColor="text1"/>
          <w:sz w:val="20"/>
          <w:szCs w:val="20"/>
        </w:rPr>
        <w:t>; Mehta and Gair, 2001; Giles, 2004).</w:t>
      </w:r>
      <w:r w:rsidR="00A871FF">
        <w:rPr>
          <w:rFonts w:ascii="Times New Roman" w:hAnsi="Times New Roman" w:cs="Times New Roman" w:hint="eastAsia"/>
          <w:color w:val="000000" w:themeColor="text1"/>
          <w:sz w:val="20"/>
          <w:szCs w:val="20"/>
          <w:lang w:eastAsia="zh-CN"/>
        </w:rPr>
        <w:t xml:space="preserve"> </w:t>
      </w:r>
      <w:r w:rsidRPr="002C0FC8">
        <w:rPr>
          <w:rFonts w:ascii="Times New Roman" w:hAnsi="Times New Roman" w:cs="Times New Roman"/>
          <w:color w:val="000000" w:themeColor="text1"/>
          <w:sz w:val="20"/>
          <w:szCs w:val="20"/>
        </w:rPr>
        <w:t>Different processes are used for the extraction of trapped crude oil from the reservoirs and in this regard the biotechnology also plays significant role in the petroleum industry by the classification of thermal, ch</w:t>
      </w:r>
      <w:r w:rsidR="00E02915" w:rsidRPr="002C0FC8">
        <w:rPr>
          <w:rFonts w:ascii="Times New Roman" w:hAnsi="Times New Roman" w:cs="Times New Roman"/>
          <w:color w:val="000000" w:themeColor="text1"/>
          <w:sz w:val="20"/>
          <w:szCs w:val="20"/>
        </w:rPr>
        <w:t>emical, and gas injection usage</w:t>
      </w:r>
      <w:r w:rsidRPr="002C0FC8">
        <w:rPr>
          <w:rFonts w:ascii="Times New Roman" w:hAnsi="Times New Roman" w:cs="Times New Roman"/>
          <w:color w:val="000000" w:themeColor="text1"/>
          <w:sz w:val="20"/>
          <w:szCs w:val="20"/>
        </w:rPr>
        <w:t xml:space="preserve"> (Sen, 2008).</w:t>
      </w:r>
      <w:r w:rsidR="00A871FF">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In thermal recovery process oil is vaporize by heating the oil reservoirs and </w:t>
      </w:r>
      <w:r w:rsidR="005D69F3" w:rsidRPr="002C0FC8">
        <w:rPr>
          <w:rFonts w:ascii="Times New Roman" w:hAnsi="Times New Roman" w:cs="Times New Roman"/>
          <w:color w:val="000000" w:themeColor="text1"/>
          <w:sz w:val="20"/>
          <w:szCs w:val="20"/>
        </w:rPr>
        <w:t>extracts</w:t>
      </w:r>
      <w:r w:rsidRPr="002C0FC8">
        <w:rPr>
          <w:rFonts w:ascii="Times New Roman" w:hAnsi="Times New Roman" w:cs="Times New Roman"/>
          <w:color w:val="000000" w:themeColor="text1"/>
          <w:sz w:val="20"/>
          <w:szCs w:val="20"/>
        </w:rPr>
        <w:t xml:space="preserve"> it out. Mostly the reported temperature of the natural reservoir is 10 C in an avg. 27m de</w:t>
      </w:r>
      <w:r w:rsidR="00E02915" w:rsidRPr="002C0FC8">
        <w:rPr>
          <w:rFonts w:ascii="Times New Roman" w:hAnsi="Times New Roman" w:cs="Times New Roman"/>
          <w:color w:val="000000" w:themeColor="text1"/>
          <w:sz w:val="20"/>
          <w:szCs w:val="20"/>
        </w:rPr>
        <w:t>ep Canadian Athabasca oil sands</w:t>
      </w:r>
      <w:r w:rsidRPr="002C0FC8">
        <w:rPr>
          <w:rFonts w:ascii="Times New Roman" w:hAnsi="Times New Roman" w:cs="Times New Roman"/>
          <w:color w:val="000000" w:themeColor="text1"/>
          <w:sz w:val="20"/>
          <w:szCs w:val="20"/>
        </w:rPr>
        <w:t xml:space="preserve"> (Harner</w:t>
      </w:r>
      <w:r w:rsidR="0085094C"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2011). Now a days </w:t>
      </w:r>
      <w:r w:rsidR="00793960" w:rsidRPr="002C0FC8">
        <w:rPr>
          <w:rFonts w:ascii="Times New Roman" w:hAnsi="Times New Roman" w:cs="Times New Roman"/>
          <w:color w:val="000000" w:themeColor="text1"/>
          <w:sz w:val="20"/>
          <w:szCs w:val="20"/>
        </w:rPr>
        <w:t>microbialy</w:t>
      </w:r>
      <w:r w:rsidRPr="002C0FC8">
        <w:rPr>
          <w:rFonts w:ascii="Times New Roman" w:hAnsi="Times New Roman" w:cs="Times New Roman"/>
          <w:color w:val="000000" w:themeColor="text1"/>
          <w:sz w:val="20"/>
          <w:szCs w:val="20"/>
        </w:rPr>
        <w:t xml:space="preserve"> enhanced oil recovery going to be done which is suggested </w:t>
      </w:r>
      <w:r w:rsidR="00E02915" w:rsidRPr="002C0FC8">
        <w:rPr>
          <w:rFonts w:ascii="Times New Roman" w:hAnsi="Times New Roman" w:cs="Times New Roman"/>
          <w:color w:val="000000" w:themeColor="text1"/>
          <w:sz w:val="20"/>
          <w:szCs w:val="20"/>
        </w:rPr>
        <w:t>by the Beckman as early in 1926</w:t>
      </w:r>
      <w:r w:rsidRPr="002C0FC8">
        <w:rPr>
          <w:rFonts w:ascii="Times New Roman" w:hAnsi="Times New Roman" w:cs="Times New Roman"/>
          <w:color w:val="000000" w:themeColor="text1"/>
          <w:sz w:val="20"/>
          <w:szCs w:val="20"/>
        </w:rPr>
        <w:t xml:space="preserve"> (Donaldson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1989). This innovation involves the microbes that enhance the oil production in the reservoirs and the produced </w:t>
      </w:r>
      <w:r w:rsidR="005D69F3" w:rsidRPr="002C0FC8">
        <w:rPr>
          <w:rFonts w:ascii="Times New Roman" w:hAnsi="Times New Roman" w:cs="Times New Roman"/>
          <w:color w:val="000000" w:themeColor="text1"/>
          <w:sz w:val="20"/>
          <w:szCs w:val="20"/>
        </w:rPr>
        <w:t>population of the micro-organisms excretes</w:t>
      </w:r>
      <w:r w:rsidRPr="002C0FC8">
        <w:rPr>
          <w:rFonts w:ascii="Times New Roman" w:hAnsi="Times New Roman" w:cs="Times New Roman"/>
          <w:color w:val="000000" w:themeColor="text1"/>
          <w:sz w:val="20"/>
          <w:szCs w:val="20"/>
        </w:rPr>
        <w:t xml:space="preserve"> their residual material in the oil wells or reservoirs and </w:t>
      </w:r>
      <w:r w:rsidR="005D69F3" w:rsidRPr="002C0FC8">
        <w:rPr>
          <w:rFonts w:ascii="Times New Roman" w:hAnsi="Times New Roman" w:cs="Times New Roman"/>
          <w:color w:val="000000" w:themeColor="text1"/>
          <w:sz w:val="20"/>
          <w:szCs w:val="20"/>
        </w:rPr>
        <w:t>this</w:t>
      </w:r>
      <w:r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lastRenderedPageBreak/>
        <w:t>residual material metabolite the residual oil around their environment (Gaoand Zekri</w:t>
      </w:r>
      <w:r w:rsidR="00793960"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2011). On-shore gas flooding of oil field with CO</w:t>
      </w:r>
      <w:r w:rsidRPr="002C0FC8">
        <w:rPr>
          <w:rFonts w:ascii="Times New Roman" w:hAnsi="Times New Roman" w:cs="Times New Roman"/>
          <w:color w:val="000000" w:themeColor="text1"/>
          <w:sz w:val="20"/>
          <w:szCs w:val="20"/>
          <w:vertAlign w:val="subscript"/>
        </w:rPr>
        <w:t xml:space="preserve">2 </w:t>
      </w:r>
      <w:r w:rsidRPr="002C0FC8">
        <w:rPr>
          <w:rFonts w:ascii="Times New Roman" w:hAnsi="Times New Roman" w:cs="Times New Roman"/>
          <w:color w:val="000000" w:themeColor="text1"/>
          <w:sz w:val="20"/>
          <w:szCs w:val="20"/>
        </w:rPr>
        <w:t>and flue gases from power plants have successfully been implemented by oil companies</w:t>
      </w:r>
      <w:r w:rsidR="0085094C"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(Blunt </w:t>
      </w:r>
      <w:r w:rsidRPr="002C0FC8">
        <w:rPr>
          <w:rFonts w:ascii="Times New Roman" w:hAnsi="Times New Roman" w:cs="Times New Roman"/>
          <w:i/>
          <w:color w:val="000000" w:themeColor="text1"/>
          <w:sz w:val="20"/>
          <w:szCs w:val="20"/>
        </w:rPr>
        <w:t xml:space="preserve">et al., </w:t>
      </w:r>
      <w:r w:rsidRPr="002C0FC8">
        <w:rPr>
          <w:rFonts w:ascii="Times New Roman" w:hAnsi="Times New Roman" w:cs="Times New Roman"/>
          <w:color w:val="000000" w:themeColor="text1"/>
          <w:sz w:val="20"/>
          <w:szCs w:val="20"/>
        </w:rPr>
        <w:t xml:space="preserve">1993; Goodyear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2003). There are also some use of bio surfactants in the oil recovery and some of the strategies are applied in this field to use bio surfactants such as: injection of selected nutrients in the reservoir, penetration of metabolically active cells into the reservoir, (Banat </w:t>
      </w:r>
      <w:r w:rsidRPr="002C0FC8">
        <w:rPr>
          <w:rFonts w:ascii="Times New Roman" w:hAnsi="Times New Roman" w:cs="Times New Roman"/>
          <w:i/>
          <w:color w:val="000000" w:themeColor="text1"/>
          <w:sz w:val="20"/>
          <w:szCs w:val="20"/>
        </w:rPr>
        <w:t>et al.</w:t>
      </w:r>
      <w:proofErr w:type="gramStart"/>
      <w:r w:rsidRPr="002C0FC8">
        <w:rPr>
          <w:rFonts w:ascii="Times New Roman" w:hAnsi="Times New Roman" w:cs="Times New Roman"/>
          <w:i/>
          <w:color w:val="000000" w:themeColor="text1"/>
          <w:sz w:val="20"/>
          <w:szCs w:val="20"/>
        </w:rPr>
        <w:t>,</w:t>
      </w:r>
      <w:r w:rsidRPr="002C0FC8">
        <w:rPr>
          <w:rFonts w:ascii="Times New Roman" w:hAnsi="Times New Roman" w:cs="Times New Roman"/>
          <w:color w:val="000000" w:themeColor="text1"/>
          <w:sz w:val="20"/>
          <w:szCs w:val="20"/>
        </w:rPr>
        <w:t>2000</w:t>
      </w:r>
      <w:proofErr w:type="gramEnd"/>
      <w:r w:rsidRPr="002C0FC8">
        <w:rPr>
          <w:rFonts w:ascii="Times New Roman" w:hAnsi="Times New Roman" w:cs="Times New Roman"/>
          <w:color w:val="000000" w:themeColor="text1"/>
          <w:sz w:val="20"/>
          <w:szCs w:val="20"/>
        </w:rPr>
        <w:t>).</w:t>
      </w:r>
      <w:r w:rsidR="00E02915"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Bio surfactants are in fact produced by the microorganisms when grown on water immiscible substrate have the properties of surface active and degradable organic compounds to reduce the interfacial and surface tension</w:t>
      </w:r>
      <w:r w:rsidR="00E02915"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 xml:space="preserve">(Pacheco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2010). </w:t>
      </w:r>
      <w:proofErr w:type="gramStart"/>
      <w:r w:rsidRPr="002C0FC8">
        <w:rPr>
          <w:rFonts w:ascii="Times New Roman" w:hAnsi="Times New Roman" w:cs="Times New Roman"/>
          <w:color w:val="000000" w:themeColor="text1"/>
          <w:sz w:val="20"/>
          <w:szCs w:val="20"/>
        </w:rPr>
        <w:t>Thus to form the maximum oil extraction by forming the stable water-oil emulsion which is important for it.</w:t>
      </w:r>
      <w:proofErr w:type="gramEnd"/>
      <w:r w:rsidRPr="002C0FC8">
        <w:rPr>
          <w:rFonts w:ascii="Times New Roman" w:hAnsi="Times New Roman" w:cs="Times New Roman"/>
          <w:color w:val="000000" w:themeColor="text1"/>
          <w:sz w:val="20"/>
          <w:szCs w:val="20"/>
        </w:rPr>
        <w:t xml:space="preserve"> The bio </w:t>
      </w:r>
      <w:r w:rsidR="005D69F3" w:rsidRPr="002C0FC8">
        <w:rPr>
          <w:rFonts w:ascii="Times New Roman" w:hAnsi="Times New Roman" w:cs="Times New Roman"/>
          <w:color w:val="000000" w:themeColor="text1"/>
          <w:sz w:val="20"/>
          <w:szCs w:val="20"/>
        </w:rPr>
        <w:t>surfactant has</w:t>
      </w:r>
      <w:r w:rsidRPr="002C0FC8">
        <w:rPr>
          <w:rFonts w:ascii="Times New Roman" w:hAnsi="Times New Roman" w:cs="Times New Roman"/>
          <w:color w:val="000000" w:themeColor="text1"/>
          <w:sz w:val="20"/>
          <w:szCs w:val="20"/>
        </w:rPr>
        <w:t xml:space="preserve"> also s</w:t>
      </w:r>
      <w:r w:rsidR="00793960" w:rsidRPr="002C0FC8">
        <w:rPr>
          <w:rFonts w:ascii="Times New Roman" w:hAnsi="Times New Roman" w:cs="Times New Roman"/>
          <w:color w:val="000000" w:themeColor="text1"/>
          <w:sz w:val="20"/>
          <w:szCs w:val="20"/>
        </w:rPr>
        <w:t>pecific pH range from 4 and 10</w:t>
      </w:r>
      <w:r w:rsidR="0085094C"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color w:val="000000" w:themeColor="text1"/>
          <w:sz w:val="20"/>
          <w:szCs w:val="20"/>
        </w:rPr>
        <w:t>Many of them precipitate probably due to their isoelectric point near the pH</w:t>
      </w:r>
      <w:r w:rsidR="00793960" w:rsidRPr="002C0FC8">
        <w:rPr>
          <w:rFonts w:ascii="Times New Roman" w:hAnsi="Times New Roman" w:cs="Times New Roman"/>
          <w:color w:val="000000" w:themeColor="text1"/>
          <w:sz w:val="20"/>
          <w:szCs w:val="20"/>
        </w:rPr>
        <w:t>=</w:t>
      </w:r>
      <w:r w:rsidR="00E02915" w:rsidRPr="002C0FC8">
        <w:rPr>
          <w:rFonts w:ascii="Times New Roman" w:hAnsi="Times New Roman" w:cs="Times New Roman"/>
          <w:color w:val="000000" w:themeColor="text1"/>
          <w:sz w:val="20"/>
          <w:szCs w:val="20"/>
        </w:rPr>
        <w:t>4</w:t>
      </w:r>
      <w:r w:rsidRPr="002C0FC8">
        <w:rPr>
          <w:rFonts w:ascii="Times New Roman" w:hAnsi="Times New Roman" w:cs="Times New Roman"/>
          <w:color w:val="000000" w:themeColor="text1"/>
          <w:sz w:val="20"/>
          <w:szCs w:val="20"/>
        </w:rPr>
        <w:t xml:space="preserve"> (Amani</w:t>
      </w:r>
      <w:r w:rsidR="0085094C"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2010; Al-Bahry</w:t>
      </w:r>
      <w:r w:rsidR="0085094C" w:rsidRPr="002C0FC8">
        <w:rPr>
          <w:rFonts w:ascii="Times New Roman" w:hAnsi="Times New Roman" w:cs="Times New Roman"/>
          <w:color w:val="000000" w:themeColor="text1"/>
          <w:sz w:val="20"/>
          <w:szCs w:val="20"/>
        </w:rPr>
        <w:t xml:space="preserve">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2013).</w:t>
      </w:r>
    </w:p>
    <w:p w:rsidR="00C63FFB" w:rsidRPr="002C0FC8" w:rsidRDefault="00C63FFB" w:rsidP="002C0FC8">
      <w:pPr>
        <w:snapToGrid w:val="0"/>
        <w:spacing w:after="0" w:line="240" w:lineRule="auto"/>
        <w:jc w:val="center"/>
        <w:rPr>
          <w:rFonts w:ascii="Times New Roman" w:hAnsi="Times New Roman" w:cs="Times New Roman"/>
          <w:bCs/>
          <w:color w:val="000000" w:themeColor="text1"/>
          <w:sz w:val="20"/>
          <w:szCs w:val="20"/>
        </w:rPr>
      </w:pPr>
      <w:r w:rsidRPr="002C0FC8">
        <w:rPr>
          <w:rFonts w:ascii="Times New Roman" w:hAnsi="Times New Roman" w:cs="Times New Roman"/>
          <w:bCs/>
          <w:noProof/>
          <w:color w:val="000000" w:themeColor="text1"/>
          <w:sz w:val="20"/>
          <w:szCs w:val="20"/>
          <w:lang w:eastAsia="zh-CN"/>
        </w:rPr>
        <w:drawing>
          <wp:inline distT="0" distB="0" distL="0" distR="0">
            <wp:extent cx="2679755" cy="1853863"/>
            <wp:effectExtent l="133350" t="76200" r="120595" b="70187"/>
            <wp:docPr id="3" name="Picture 5" descr="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8" cstate="print"/>
                    <a:stretch>
                      <a:fillRect/>
                    </a:stretch>
                  </pic:blipFill>
                  <pic:spPr>
                    <a:xfrm>
                      <a:off x="0" y="0"/>
                      <a:ext cx="2681080" cy="18547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63FFB" w:rsidRDefault="00C63FFB" w:rsidP="002C0FC8">
      <w:pPr>
        <w:snapToGrid w:val="0"/>
        <w:spacing w:after="0" w:line="240" w:lineRule="auto"/>
        <w:jc w:val="both"/>
        <w:rPr>
          <w:rFonts w:ascii="Times New Roman" w:hAnsi="Times New Roman" w:cs="Times New Roman"/>
          <w:b/>
          <w:color w:val="000000" w:themeColor="text1"/>
          <w:sz w:val="20"/>
          <w:szCs w:val="20"/>
          <w:lang w:eastAsia="zh-CN"/>
        </w:rPr>
      </w:pPr>
      <w:r w:rsidRPr="002C0FC8">
        <w:rPr>
          <w:rFonts w:ascii="Times New Roman" w:hAnsi="Times New Roman" w:cs="Times New Roman"/>
          <w:b/>
          <w:color w:val="000000" w:themeColor="text1"/>
          <w:sz w:val="20"/>
          <w:szCs w:val="20"/>
        </w:rPr>
        <w:t>Figure 3, biodiesel production in Canada from various sources.</w:t>
      </w:r>
    </w:p>
    <w:p w:rsidR="002C0FC8" w:rsidRPr="002C0FC8" w:rsidRDefault="002C0FC8" w:rsidP="002C0FC8">
      <w:pPr>
        <w:snapToGrid w:val="0"/>
        <w:spacing w:after="0" w:line="240" w:lineRule="auto"/>
        <w:jc w:val="both"/>
        <w:rPr>
          <w:rFonts w:ascii="Times New Roman" w:hAnsi="Times New Roman" w:cs="Times New Roman"/>
          <w:b/>
          <w:color w:val="000000" w:themeColor="text1"/>
          <w:sz w:val="20"/>
          <w:szCs w:val="20"/>
          <w:lang w:eastAsia="zh-CN"/>
        </w:rPr>
      </w:pPr>
    </w:p>
    <w:p w:rsidR="00CE24F7" w:rsidRPr="002C0FC8" w:rsidRDefault="00CE24F7" w:rsidP="002C0FC8">
      <w:pPr>
        <w:snapToGrid w:val="0"/>
        <w:spacing w:after="0" w:line="240" w:lineRule="auto"/>
        <w:jc w:val="both"/>
        <w:rPr>
          <w:rFonts w:ascii="Times New Roman" w:hAnsi="Times New Roman" w:cs="Times New Roman"/>
          <w:b/>
          <w:color w:val="000000" w:themeColor="text1"/>
          <w:sz w:val="20"/>
          <w:szCs w:val="20"/>
        </w:rPr>
      </w:pPr>
      <w:r w:rsidRPr="002C0FC8">
        <w:rPr>
          <w:rFonts w:ascii="Times New Roman" w:hAnsi="Times New Roman" w:cs="Times New Roman"/>
          <w:b/>
          <w:color w:val="000000" w:themeColor="text1"/>
          <w:sz w:val="20"/>
          <w:szCs w:val="20"/>
        </w:rPr>
        <w:t>Role of biotechnology in Biofuels</w:t>
      </w:r>
    </w:p>
    <w:p w:rsidR="00CE24F7" w:rsidRPr="002C0FC8" w:rsidRDefault="00CE24F7"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 xml:space="preserve">Biofuels have been used since World War II, many farmers use ethanol for driving the vehicles at the time of crises and now a days it has much importance </w:t>
      </w:r>
      <w:r w:rsidR="008D031B" w:rsidRPr="002C0FC8">
        <w:rPr>
          <w:rFonts w:ascii="Times New Roman" w:hAnsi="Times New Roman" w:cs="Times New Roman"/>
          <w:color w:val="000000" w:themeColor="text1"/>
          <w:sz w:val="20"/>
          <w:szCs w:val="20"/>
        </w:rPr>
        <w:t>in the space journey especially</w:t>
      </w:r>
      <w:r w:rsidRPr="002C0FC8">
        <w:rPr>
          <w:rFonts w:ascii="Times New Roman" w:hAnsi="Times New Roman" w:cs="Times New Roman"/>
          <w:color w:val="000000" w:themeColor="text1"/>
          <w:sz w:val="20"/>
          <w:szCs w:val="20"/>
        </w:rPr>
        <w:t xml:space="preserve"> (Lewis, 1981). Some of the </w:t>
      </w:r>
      <w:r w:rsidR="005D69F3" w:rsidRPr="002C0FC8">
        <w:rPr>
          <w:rFonts w:ascii="Times New Roman" w:hAnsi="Times New Roman" w:cs="Times New Roman"/>
          <w:color w:val="000000" w:themeColor="text1"/>
          <w:sz w:val="20"/>
          <w:szCs w:val="20"/>
        </w:rPr>
        <w:t>scientists argue</w:t>
      </w:r>
      <w:r w:rsidRPr="002C0FC8">
        <w:rPr>
          <w:rFonts w:ascii="Times New Roman" w:hAnsi="Times New Roman" w:cs="Times New Roman"/>
          <w:color w:val="000000" w:themeColor="text1"/>
          <w:sz w:val="20"/>
          <w:szCs w:val="20"/>
        </w:rPr>
        <w:t xml:space="preserve"> that the food versus fuel problem was grossly overdrawn and that it should be possible to coordinate bioenergy and agricultural production through governmen</w:t>
      </w:r>
      <w:r w:rsidR="008D031B" w:rsidRPr="002C0FC8">
        <w:rPr>
          <w:rFonts w:ascii="Times New Roman" w:hAnsi="Times New Roman" w:cs="Times New Roman"/>
          <w:color w:val="000000" w:themeColor="text1"/>
          <w:sz w:val="20"/>
          <w:szCs w:val="20"/>
        </w:rPr>
        <w:t xml:space="preserve">t intervention or market forces </w:t>
      </w:r>
      <w:r w:rsidRPr="002C0FC8">
        <w:rPr>
          <w:rFonts w:ascii="Times New Roman" w:hAnsi="Times New Roman" w:cs="Times New Roman"/>
          <w:color w:val="000000" w:themeColor="text1"/>
          <w:sz w:val="20"/>
          <w:szCs w:val="20"/>
        </w:rPr>
        <w:t xml:space="preserve">(Ramsay, 1985). Some now advocate that biofuel on the basis of reduction in the use of land for animal feed, a point prefigured in the assessment of bioenergy for promoting its level in </w:t>
      </w:r>
      <w:r w:rsidR="0085094C" w:rsidRPr="002C0FC8">
        <w:rPr>
          <w:rFonts w:ascii="Times New Roman" w:hAnsi="Times New Roman" w:cs="Times New Roman"/>
          <w:color w:val="000000" w:themeColor="text1"/>
          <w:sz w:val="20"/>
          <w:szCs w:val="20"/>
        </w:rPr>
        <w:t xml:space="preserve">the plant species </w:t>
      </w:r>
      <w:r w:rsidRPr="002C0FC8">
        <w:rPr>
          <w:rFonts w:ascii="Times New Roman" w:hAnsi="Times New Roman" w:cs="Times New Roman"/>
          <w:color w:val="000000" w:themeColor="text1"/>
          <w:sz w:val="20"/>
          <w:szCs w:val="20"/>
        </w:rPr>
        <w:t>(Centre for Alternative Technology, 2010).</w:t>
      </w:r>
      <w:r w:rsidR="0085094C" w:rsidRPr="002C0FC8">
        <w:rPr>
          <w:rFonts w:ascii="Times New Roman" w:hAnsi="Times New Roman" w:cs="Times New Roman"/>
          <w:color w:val="000000" w:themeColor="text1"/>
          <w:sz w:val="20"/>
          <w:szCs w:val="20"/>
        </w:rPr>
        <w:t xml:space="preserve"> At the time there is a need of biofuels through the supportable evaluation to consider in the </w:t>
      </w:r>
      <w:r w:rsidRPr="002C0FC8">
        <w:rPr>
          <w:rFonts w:ascii="Times New Roman" w:hAnsi="Times New Roman" w:cs="Times New Roman"/>
          <w:color w:val="000000" w:themeColor="text1"/>
          <w:sz w:val="20"/>
          <w:szCs w:val="20"/>
        </w:rPr>
        <w:t xml:space="preserve">“whole system” in an integrated manner recognized in many articles. However some of them focus on the </w:t>
      </w:r>
      <w:r w:rsidRPr="002C0FC8">
        <w:rPr>
          <w:rFonts w:ascii="Times New Roman" w:hAnsi="Times New Roman" w:cs="Times New Roman"/>
          <w:color w:val="000000" w:themeColor="text1"/>
          <w:sz w:val="20"/>
          <w:szCs w:val="20"/>
        </w:rPr>
        <w:lastRenderedPageBreak/>
        <w:t>lignocellulose option for the biofuel p</w:t>
      </w:r>
      <w:r w:rsidR="0085094C" w:rsidRPr="002C0FC8">
        <w:rPr>
          <w:rFonts w:ascii="Times New Roman" w:hAnsi="Times New Roman" w:cs="Times New Roman"/>
          <w:color w:val="000000" w:themeColor="text1"/>
          <w:sz w:val="20"/>
          <w:szCs w:val="20"/>
        </w:rPr>
        <w:t xml:space="preserve">roduction in the biotechnology </w:t>
      </w:r>
      <w:r w:rsidRPr="002C0FC8">
        <w:rPr>
          <w:rFonts w:ascii="Times New Roman" w:hAnsi="Times New Roman" w:cs="Times New Roman"/>
          <w:color w:val="000000" w:themeColor="text1"/>
          <w:sz w:val="20"/>
          <w:szCs w:val="20"/>
        </w:rPr>
        <w:t xml:space="preserve">(Black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2011; Haughton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2009; Singh </w:t>
      </w:r>
      <w:r w:rsidRPr="002C0FC8">
        <w:rPr>
          <w:rFonts w:ascii="Times New Roman" w:hAnsi="Times New Roman" w:cs="Times New Roman"/>
          <w:i/>
          <w:color w:val="000000" w:themeColor="text1"/>
          <w:sz w:val="20"/>
          <w:szCs w:val="20"/>
        </w:rPr>
        <w:t>et al.,</w:t>
      </w:r>
      <w:r w:rsidRPr="002C0FC8">
        <w:rPr>
          <w:rFonts w:ascii="Times New Roman" w:hAnsi="Times New Roman" w:cs="Times New Roman"/>
          <w:color w:val="000000" w:themeColor="text1"/>
          <w:sz w:val="20"/>
          <w:szCs w:val="20"/>
        </w:rPr>
        <w:t xml:space="preserve"> 2010).</w:t>
      </w:r>
    </w:p>
    <w:p w:rsidR="00C1632F" w:rsidRPr="002C0FC8" w:rsidRDefault="00C1632F" w:rsidP="002C0FC8">
      <w:pPr>
        <w:snapToGrid w:val="0"/>
        <w:spacing w:after="0" w:line="240" w:lineRule="auto"/>
        <w:jc w:val="both"/>
        <w:rPr>
          <w:rFonts w:ascii="Times New Roman" w:hAnsi="Times New Roman" w:cs="Times New Roman"/>
          <w:color w:val="000000" w:themeColor="text1"/>
          <w:sz w:val="20"/>
          <w:szCs w:val="20"/>
        </w:rPr>
      </w:pPr>
      <w:r w:rsidRPr="002C0FC8">
        <w:rPr>
          <w:rFonts w:ascii="Times New Roman" w:hAnsi="Times New Roman" w:cs="Times New Roman"/>
          <w:b/>
          <w:iCs/>
          <w:color w:val="000000" w:themeColor="text1"/>
          <w:sz w:val="20"/>
          <w:szCs w:val="20"/>
        </w:rPr>
        <w:t xml:space="preserve">Role of </w:t>
      </w:r>
      <w:r w:rsidRPr="002C0FC8">
        <w:rPr>
          <w:rFonts w:ascii="Times New Roman" w:hAnsi="Times New Roman" w:cs="Times New Roman"/>
          <w:b/>
          <w:color w:val="000000" w:themeColor="text1"/>
          <w:sz w:val="20"/>
          <w:szCs w:val="20"/>
        </w:rPr>
        <w:t xml:space="preserve">Biotechnology </w:t>
      </w:r>
      <w:r w:rsidRPr="002C0FC8">
        <w:rPr>
          <w:rFonts w:ascii="Times New Roman" w:hAnsi="Times New Roman" w:cs="Times New Roman"/>
          <w:b/>
          <w:iCs/>
          <w:color w:val="000000" w:themeColor="text1"/>
          <w:sz w:val="20"/>
          <w:szCs w:val="20"/>
        </w:rPr>
        <w:t xml:space="preserve">on </w:t>
      </w:r>
      <w:r w:rsidRPr="002C0FC8">
        <w:rPr>
          <w:rFonts w:ascii="Times New Roman" w:hAnsi="Times New Roman" w:cs="Times New Roman"/>
          <w:b/>
          <w:color w:val="000000" w:themeColor="text1"/>
          <w:sz w:val="20"/>
          <w:szCs w:val="20"/>
        </w:rPr>
        <w:t>Environment</w:t>
      </w:r>
      <w:r w:rsidRPr="002C0FC8">
        <w:rPr>
          <w:rFonts w:ascii="Times New Roman" w:hAnsi="Times New Roman" w:cs="Times New Roman"/>
          <w:b/>
          <w:i/>
          <w:color w:val="000000" w:themeColor="text1"/>
          <w:sz w:val="20"/>
          <w:szCs w:val="20"/>
        </w:rPr>
        <w:t>:</w:t>
      </w:r>
    </w:p>
    <w:p w:rsidR="00C1632F" w:rsidRPr="002C0FC8" w:rsidRDefault="00C1632F" w:rsidP="002C0FC8">
      <w:pPr>
        <w:snapToGrid w:val="0"/>
        <w:spacing w:after="0" w:line="240" w:lineRule="auto"/>
        <w:ind w:firstLine="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Environmental biotechnology is science that's applied to review the natural atmosphere. Environmental biotechnology might additionally imply that one attempt to tackle process for industry and for its enhancements. There is an international Society for Environmental Biotechnology which defines environmental biotechnology as the manufacturing, use and regulation of biological systems for rectification of contaminated environments (land, air, water), and for environment-friendly. Environmental biotechnology will merely be outlined as the optimum use of nature, within the style of plants, animals, bacteria, fungi and alga, to provide renewable energy, food and nutrients in an exceedingly synergistic integrated cycle of profit creating methods wherever the waste of every method becomes the feedstock for different process.</w:t>
      </w:r>
    </w:p>
    <w:p w:rsidR="00F04A3F" w:rsidRPr="002C0FC8" w:rsidRDefault="00F04A3F" w:rsidP="002C0FC8">
      <w:pPr>
        <w:snapToGrid w:val="0"/>
        <w:spacing w:after="0" w:line="240" w:lineRule="auto"/>
        <w:jc w:val="both"/>
        <w:rPr>
          <w:rFonts w:ascii="Times New Roman" w:hAnsi="Times New Roman" w:cs="Times New Roman"/>
          <w:b/>
          <w:color w:val="000000" w:themeColor="text1"/>
          <w:sz w:val="20"/>
          <w:szCs w:val="20"/>
          <w:shd w:val="clear" w:color="auto" w:fill="FFFFFF"/>
        </w:rPr>
      </w:pPr>
      <w:r w:rsidRPr="002C0FC8">
        <w:rPr>
          <w:rFonts w:ascii="Times New Roman" w:hAnsi="Times New Roman" w:cs="Times New Roman"/>
          <w:b/>
          <w:color w:val="000000" w:themeColor="text1"/>
          <w:sz w:val="20"/>
          <w:szCs w:val="20"/>
          <w:shd w:val="clear" w:color="auto" w:fill="FFFFFF"/>
        </w:rPr>
        <w:t>Role in Waste Management:</w:t>
      </w:r>
    </w:p>
    <w:p w:rsidR="00F04A3F" w:rsidRPr="002C0FC8" w:rsidRDefault="00AA5DE4"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shd w:val="clear" w:color="auto" w:fill="FFFFFF"/>
        </w:rPr>
      </w:pPr>
      <w:r w:rsidRPr="002C0FC8">
        <w:rPr>
          <w:rStyle w:val="apple-converted-space"/>
          <w:rFonts w:ascii="Times New Roman" w:eastAsia="Arial Unicode MS" w:hAnsi="Times New Roman" w:cs="Times New Roman"/>
          <w:color w:val="000000" w:themeColor="text1"/>
          <w:sz w:val="20"/>
          <w:szCs w:val="20"/>
          <w:shd w:val="clear" w:color="auto" w:fill="FFFFFF"/>
        </w:rPr>
        <w:t>Municipal solid waste consists of everyday things like commercial product packaging, appliances, paint, grass clippings, bottles, food scraps, furniture, clothing, waste paper,</w:t>
      </w:r>
      <w:r w:rsidR="00A871FF">
        <w:rPr>
          <w:rStyle w:val="apple-converted-space"/>
          <w:rFonts w:ascii="Times New Roman" w:eastAsia="Arial Unicode MS" w:hAnsi="Times New Roman" w:cs="Times New Roman"/>
          <w:color w:val="000000" w:themeColor="text1"/>
          <w:sz w:val="20"/>
          <w:szCs w:val="20"/>
          <w:shd w:val="clear" w:color="auto" w:fill="FFFFFF"/>
        </w:rPr>
        <w:t xml:space="preserve"> </w:t>
      </w:r>
      <w:r w:rsidRPr="002C0FC8">
        <w:rPr>
          <w:rStyle w:val="apple-converted-space"/>
          <w:rFonts w:ascii="Times New Roman" w:eastAsia="Arial Unicode MS" w:hAnsi="Times New Roman" w:cs="Times New Roman"/>
          <w:color w:val="000000" w:themeColor="text1"/>
          <w:sz w:val="20"/>
          <w:szCs w:val="20"/>
          <w:shd w:val="clear" w:color="auto" w:fill="FFFFFF"/>
        </w:rPr>
        <w:t xml:space="preserve">and batteries. On the average ∼80% of it consists of organic </w:t>
      </w:r>
      <w:r w:rsidR="005D69F3" w:rsidRPr="002C0FC8">
        <w:rPr>
          <w:rStyle w:val="apple-converted-space"/>
          <w:rFonts w:ascii="Times New Roman" w:eastAsia="Arial Unicode MS" w:hAnsi="Times New Roman" w:cs="Times New Roman"/>
          <w:color w:val="000000" w:themeColor="text1"/>
          <w:sz w:val="20"/>
          <w:szCs w:val="20"/>
          <w:shd w:val="clear" w:color="auto" w:fill="FFFFFF"/>
        </w:rPr>
        <w:t>material, which</w:t>
      </w:r>
      <w:r w:rsidRPr="002C0FC8">
        <w:rPr>
          <w:rStyle w:val="apple-converted-space"/>
          <w:rFonts w:ascii="Times New Roman" w:eastAsia="Arial Unicode MS" w:hAnsi="Times New Roman" w:cs="Times New Roman"/>
          <w:color w:val="000000" w:themeColor="text1"/>
          <w:sz w:val="20"/>
          <w:szCs w:val="20"/>
          <w:shd w:val="clear" w:color="auto" w:fill="FFFFFF"/>
        </w:rPr>
        <w:t xml:space="preserve"> is outlined because the perishable portion of home waste, market garbage, yard rubbish and animal and excretion. </w:t>
      </w:r>
      <w:r w:rsidR="005D69F3" w:rsidRPr="002C0FC8">
        <w:rPr>
          <w:rStyle w:val="apple-converted-space"/>
          <w:rFonts w:ascii="Times New Roman" w:eastAsia="Arial Unicode MS" w:hAnsi="Times New Roman" w:cs="Times New Roman"/>
          <w:color w:val="000000" w:themeColor="text1"/>
          <w:sz w:val="20"/>
          <w:szCs w:val="20"/>
          <w:shd w:val="clear" w:color="auto" w:fill="FFFFFF"/>
        </w:rPr>
        <w:t>Once</w:t>
      </w:r>
      <w:r w:rsidRPr="002C0FC8">
        <w:rPr>
          <w:rStyle w:val="apple-converted-space"/>
          <w:rFonts w:ascii="Times New Roman" w:eastAsia="Arial Unicode MS" w:hAnsi="Times New Roman" w:cs="Times New Roman"/>
          <w:color w:val="000000" w:themeColor="text1"/>
          <w:sz w:val="20"/>
          <w:szCs w:val="20"/>
          <w:shd w:val="clear" w:color="auto" w:fill="FFFFFF"/>
        </w:rPr>
        <w:t xml:space="preserve"> organic agricultural waste like </w:t>
      </w:r>
      <w:r w:rsidR="005D69F3" w:rsidRPr="002C0FC8">
        <w:rPr>
          <w:rStyle w:val="apple-converted-space"/>
          <w:rFonts w:ascii="Times New Roman" w:eastAsia="Arial Unicode MS" w:hAnsi="Times New Roman" w:cs="Times New Roman"/>
          <w:color w:val="000000" w:themeColor="text1"/>
          <w:sz w:val="20"/>
          <w:szCs w:val="20"/>
          <w:shd w:val="clear" w:color="auto" w:fill="FFFFFF"/>
        </w:rPr>
        <w:t>straws</w:t>
      </w:r>
      <w:r w:rsidRPr="002C0FC8">
        <w:rPr>
          <w:rStyle w:val="apple-converted-space"/>
          <w:rFonts w:ascii="Times New Roman" w:eastAsia="Arial Unicode MS" w:hAnsi="Times New Roman" w:cs="Times New Roman"/>
          <w:color w:val="000000" w:themeColor="text1"/>
          <w:sz w:val="20"/>
          <w:szCs w:val="20"/>
          <w:shd w:val="clear" w:color="auto" w:fill="FFFFFF"/>
        </w:rPr>
        <w:t xml:space="preserve"> of leaves, corn and wheat from wheat-processing facilities, wood and different residues from wood mills, is additionally thought-about, this element of solid waste may be a princip</w:t>
      </w:r>
      <w:r w:rsidR="008D031B" w:rsidRPr="002C0FC8">
        <w:rPr>
          <w:rStyle w:val="apple-converted-space"/>
          <w:rFonts w:ascii="Times New Roman" w:eastAsia="Arial Unicode MS" w:hAnsi="Times New Roman" w:cs="Times New Roman"/>
          <w:color w:val="000000" w:themeColor="text1"/>
          <w:sz w:val="20"/>
          <w:szCs w:val="20"/>
          <w:shd w:val="clear" w:color="auto" w:fill="FFFFFF"/>
        </w:rPr>
        <w:t>al resource for bio-development</w:t>
      </w:r>
      <w:r w:rsidR="00F04A3F" w:rsidRPr="002C0FC8">
        <w:rPr>
          <w:rStyle w:val="apple-converted-space"/>
          <w:rFonts w:ascii="Times New Roman" w:eastAsia="Arial Unicode MS" w:hAnsi="Times New Roman" w:cs="Times New Roman"/>
          <w:color w:val="000000" w:themeColor="text1"/>
          <w:sz w:val="20"/>
          <w:szCs w:val="20"/>
          <w:shd w:val="clear" w:color="auto" w:fill="FFFFFF"/>
        </w:rPr>
        <w:t xml:space="preserve"> (</w:t>
      </w:r>
      <w:r w:rsidR="00F04A3F" w:rsidRPr="002C0FC8">
        <w:rPr>
          <w:rFonts w:ascii="Times New Roman" w:eastAsia="Arial Unicode MS" w:hAnsi="Times New Roman" w:cs="Times New Roman"/>
          <w:color w:val="000000" w:themeColor="text1"/>
          <w:sz w:val="20"/>
          <w:szCs w:val="20"/>
        </w:rPr>
        <w:t>Louwrier</w:t>
      </w:r>
      <w:r w:rsidR="005D69F3" w:rsidRPr="002C0FC8">
        <w:rPr>
          <w:rFonts w:ascii="Times New Roman" w:eastAsia="Arial Unicode MS" w:hAnsi="Times New Roman" w:cs="Times New Roman"/>
          <w:color w:val="000000" w:themeColor="text1"/>
          <w:sz w:val="20"/>
          <w:szCs w:val="20"/>
        </w:rPr>
        <w:t xml:space="preserve"> </w:t>
      </w:r>
      <w:r w:rsidR="00F04A3F" w:rsidRPr="002C0FC8">
        <w:rPr>
          <w:rFonts w:ascii="Times New Roman" w:eastAsia="Arial Unicode MS" w:hAnsi="Times New Roman" w:cs="Times New Roman"/>
          <w:i/>
          <w:color w:val="000000" w:themeColor="text1"/>
          <w:sz w:val="20"/>
          <w:szCs w:val="20"/>
        </w:rPr>
        <w:t>et al.,</w:t>
      </w:r>
      <w:r w:rsidR="00F04A3F" w:rsidRPr="002C0FC8">
        <w:rPr>
          <w:rFonts w:ascii="Times New Roman" w:eastAsia="Arial Unicode MS" w:hAnsi="Times New Roman" w:cs="Times New Roman"/>
          <w:color w:val="000000" w:themeColor="text1"/>
          <w:sz w:val="20"/>
          <w:szCs w:val="20"/>
        </w:rPr>
        <w:t xml:space="preserve"> 1998)</w:t>
      </w:r>
      <w:r w:rsidR="008D031B"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color w:val="000000" w:themeColor="text1"/>
          <w:sz w:val="20"/>
          <w:szCs w:val="20"/>
          <w:shd w:val="clear" w:color="auto" w:fill="FFFFFF"/>
        </w:rPr>
        <w:t xml:space="preserve">Natural biotechnology is an approach to manage these progressions and can help to restore ecological quality. Biotechnology methodology like city sewage treatment plants and gas channels were created around </w:t>
      </w:r>
      <w:r w:rsidR="008D031B" w:rsidRPr="002C0FC8">
        <w:rPr>
          <w:rFonts w:ascii="Times New Roman" w:eastAsia="Arial Unicode MS" w:hAnsi="Times New Roman" w:cs="Times New Roman"/>
          <w:color w:val="000000" w:themeColor="text1"/>
          <w:sz w:val="20"/>
          <w:szCs w:val="20"/>
          <w:shd w:val="clear" w:color="auto" w:fill="FFFFFF"/>
        </w:rPr>
        <w:t>the turn of the earlier century</w:t>
      </w:r>
      <w:r w:rsidRPr="002C0FC8">
        <w:rPr>
          <w:rFonts w:ascii="Times New Roman" w:eastAsia="Arial Unicode MS" w:hAnsi="Times New Roman" w:cs="Times New Roman"/>
          <w:color w:val="000000" w:themeColor="text1"/>
          <w:sz w:val="20"/>
          <w:szCs w:val="20"/>
          <w:shd w:val="clear" w:color="auto" w:fill="FFFFFF"/>
        </w:rPr>
        <w:t xml:space="preserve"> </w:t>
      </w:r>
      <w:r w:rsidR="00F04A3F" w:rsidRPr="002C0FC8">
        <w:rPr>
          <w:rFonts w:ascii="Times New Roman" w:eastAsia="Arial Unicode MS" w:hAnsi="Times New Roman" w:cs="Times New Roman"/>
          <w:color w:val="000000" w:themeColor="text1"/>
          <w:sz w:val="20"/>
          <w:szCs w:val="20"/>
        </w:rPr>
        <w:t>(</w:t>
      </w:r>
      <w:r w:rsidR="00F04A3F" w:rsidRPr="002C0FC8">
        <w:rPr>
          <w:rFonts w:ascii="Times New Roman" w:eastAsia="Arial Unicode MS" w:hAnsi="Times New Roman" w:cs="Times New Roman"/>
          <w:color w:val="000000" w:themeColor="text1"/>
          <w:sz w:val="20"/>
          <w:szCs w:val="20"/>
          <w:shd w:val="clear" w:color="auto" w:fill="FFFFFF"/>
        </w:rPr>
        <w:t xml:space="preserve">Murphy, </w:t>
      </w:r>
      <w:r w:rsidR="00F04A3F" w:rsidRPr="002C0FC8">
        <w:rPr>
          <w:rFonts w:ascii="Times New Roman" w:eastAsia="Arial Unicode MS" w:hAnsi="Times New Roman" w:cs="Times New Roman"/>
          <w:i/>
          <w:color w:val="000000" w:themeColor="text1"/>
          <w:sz w:val="20"/>
          <w:szCs w:val="20"/>
          <w:shd w:val="clear" w:color="auto" w:fill="FFFFFF"/>
        </w:rPr>
        <w:t>et al</w:t>
      </w:r>
      <w:r w:rsidR="00F04A3F" w:rsidRPr="002C0FC8">
        <w:rPr>
          <w:rFonts w:ascii="Times New Roman" w:eastAsia="Arial Unicode MS" w:hAnsi="Times New Roman" w:cs="Times New Roman"/>
          <w:color w:val="000000" w:themeColor="text1"/>
          <w:sz w:val="20"/>
          <w:szCs w:val="20"/>
          <w:shd w:val="clear" w:color="auto" w:fill="FFFFFF"/>
        </w:rPr>
        <w:t>., 1993)</w:t>
      </w:r>
      <w:r w:rsidR="008D031B" w:rsidRPr="002C0FC8">
        <w:rPr>
          <w:rFonts w:ascii="Times New Roman" w:eastAsia="Arial Unicode MS" w:hAnsi="Times New Roman" w:cs="Times New Roman"/>
          <w:color w:val="000000" w:themeColor="text1"/>
          <w:sz w:val="20"/>
          <w:szCs w:val="20"/>
          <w:shd w:val="clear" w:color="auto" w:fill="FFFFFF"/>
        </w:rPr>
        <w:t xml:space="preserve">. </w:t>
      </w:r>
      <w:r w:rsidRPr="002C0FC8">
        <w:rPr>
          <w:rFonts w:ascii="Times New Roman" w:hAnsi="Times New Roman" w:cs="Times New Roman"/>
          <w:color w:val="000000" w:themeColor="text1"/>
          <w:sz w:val="20"/>
          <w:szCs w:val="20"/>
          <w:shd w:val="clear" w:color="auto" w:fill="FFFFFF"/>
        </w:rPr>
        <w:t xml:space="preserve">Biotechnological strategies are utilized as a part of which the waste is dealt with before or after it has been brought into nature are parts of ecological biotechnology instruments. Biotechnology can likewise be connected modernly for utilization in creating items and procedures that produce less waste and utilize less nonrenewable assets and expend low vitality. In this admiration biotechnology is all around situated to add to the improvement of a more feasible society through an economical situation. Recombinant DNA innovation has enhanced the potential outcomes for the counteractive action of contamination and guarantees for further advancement of bioremediation </w:t>
      </w:r>
      <w:r w:rsidR="00F04A3F" w:rsidRPr="002C0FC8">
        <w:rPr>
          <w:rStyle w:val="apple-converted-space"/>
          <w:rFonts w:ascii="Times New Roman" w:hAnsi="Times New Roman" w:cs="Times New Roman"/>
          <w:color w:val="000000" w:themeColor="text1"/>
          <w:sz w:val="20"/>
          <w:szCs w:val="20"/>
          <w:shd w:val="clear" w:color="auto" w:fill="FFFFFF"/>
        </w:rPr>
        <w:t>(EFB, Environmental Biotechnology, 1999).</w:t>
      </w:r>
      <w:r w:rsidR="00E95FD2" w:rsidRPr="002C0FC8">
        <w:rPr>
          <w:rFonts w:ascii="Times New Roman" w:hAnsi="Times New Roman" w:cs="Times New Roman"/>
          <w:sz w:val="20"/>
          <w:szCs w:val="20"/>
        </w:rPr>
        <w:t xml:space="preserve"> </w:t>
      </w:r>
      <w:r w:rsidR="00E95FD2" w:rsidRPr="002C0FC8">
        <w:rPr>
          <w:rStyle w:val="apple-converted-space"/>
          <w:rFonts w:ascii="Times New Roman" w:hAnsi="Times New Roman" w:cs="Times New Roman"/>
          <w:color w:val="000000" w:themeColor="text1"/>
          <w:sz w:val="20"/>
          <w:szCs w:val="20"/>
          <w:shd w:val="clear" w:color="auto" w:fill="FFFFFF"/>
        </w:rPr>
        <w:t xml:space="preserve">City sewage treatment plants and channels to purge town gas were created when the new century rolled over. </w:t>
      </w:r>
      <w:r w:rsidR="00E95FD2" w:rsidRPr="002C0FC8">
        <w:rPr>
          <w:rStyle w:val="apple-converted-space"/>
          <w:rFonts w:ascii="Times New Roman" w:hAnsi="Times New Roman" w:cs="Times New Roman"/>
          <w:color w:val="000000" w:themeColor="text1"/>
          <w:sz w:val="20"/>
          <w:szCs w:val="20"/>
          <w:shd w:val="clear" w:color="auto" w:fill="FFFFFF"/>
        </w:rPr>
        <w:lastRenderedPageBreak/>
        <w:t>They demonstrated exceptionally powerful albeit, little was thought about the natural standards fundamental their capacity</w:t>
      </w:r>
      <w:r w:rsidR="00F04A3F" w:rsidRPr="002C0FC8">
        <w:rPr>
          <w:rFonts w:ascii="Times New Roman" w:eastAsia="Arial Unicode MS" w:hAnsi="Times New Roman" w:cs="Times New Roman"/>
          <w:color w:val="000000" w:themeColor="text1"/>
          <w:sz w:val="20"/>
          <w:szCs w:val="20"/>
        </w:rPr>
        <w:t xml:space="preserve"> (</w:t>
      </w:r>
      <w:r w:rsidR="009543B5" w:rsidRPr="002C0FC8">
        <w:rPr>
          <w:rFonts w:ascii="Times New Roman" w:hAnsi="Times New Roman" w:cs="Times New Roman"/>
          <w:color w:val="000000" w:themeColor="text1"/>
          <w:sz w:val="20"/>
          <w:szCs w:val="20"/>
        </w:rPr>
        <w:t>Ezeronye</w:t>
      </w:r>
      <w:r w:rsidR="00F04A3F" w:rsidRPr="002C0FC8">
        <w:rPr>
          <w:rFonts w:ascii="Times New Roman" w:eastAsia="Arial Unicode MS" w:hAnsi="Times New Roman" w:cs="Times New Roman"/>
          <w:color w:val="000000" w:themeColor="text1"/>
          <w:sz w:val="20"/>
          <w:szCs w:val="20"/>
        </w:rPr>
        <w:t>, 1999)</w:t>
      </w:r>
      <w:r w:rsidR="008D031B" w:rsidRPr="002C0FC8">
        <w:rPr>
          <w:rFonts w:ascii="Times New Roman" w:eastAsia="Arial Unicode MS" w:hAnsi="Times New Roman" w:cs="Times New Roman"/>
          <w:color w:val="000000" w:themeColor="text1"/>
          <w:sz w:val="20"/>
          <w:szCs w:val="20"/>
        </w:rPr>
        <w:t>.</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Role in Oil Spills:</w:t>
      </w:r>
    </w:p>
    <w:p w:rsidR="00E95FD2" w:rsidRPr="002C0FC8" w:rsidRDefault="00E95FD2"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bCs/>
          <w:color w:val="000000" w:themeColor="text1"/>
          <w:sz w:val="20"/>
          <w:szCs w:val="20"/>
        </w:rPr>
      </w:pPr>
      <w:r w:rsidRPr="002C0FC8">
        <w:rPr>
          <w:rFonts w:ascii="Times New Roman" w:eastAsia="Arial Unicode MS" w:hAnsi="Times New Roman" w:cs="Times New Roman"/>
          <w:bCs/>
          <w:color w:val="000000" w:themeColor="text1"/>
          <w:sz w:val="20"/>
          <w:szCs w:val="20"/>
        </w:rPr>
        <w:t xml:space="preserve">Rhamnolipid surfactants have been tried to expand the arrival of low solvency mixes from soil and different solids. They have been found to discharge </w:t>
      </w:r>
      <w:proofErr w:type="gramStart"/>
      <w:r w:rsidRPr="002C0FC8">
        <w:rPr>
          <w:rFonts w:ascii="Times New Roman" w:eastAsia="Arial Unicode MS" w:hAnsi="Times New Roman" w:cs="Times New Roman"/>
          <w:bCs/>
          <w:color w:val="000000" w:themeColor="text1"/>
          <w:sz w:val="20"/>
          <w:szCs w:val="20"/>
        </w:rPr>
        <w:t>three times as much oil</w:t>
      </w:r>
      <w:proofErr w:type="gramEnd"/>
      <w:r w:rsidRPr="002C0FC8">
        <w:rPr>
          <w:rFonts w:ascii="Times New Roman" w:eastAsia="Arial Unicode MS" w:hAnsi="Times New Roman" w:cs="Times New Roman"/>
          <w:bCs/>
          <w:color w:val="000000" w:themeColor="text1"/>
          <w:sz w:val="20"/>
          <w:szCs w:val="20"/>
        </w:rPr>
        <w:t xml:space="preserve"> as water alone from the shorelines in Alaska after the Exxon Valdez tanker spill (Harvey </w:t>
      </w:r>
      <w:r w:rsidRPr="002C0FC8">
        <w:rPr>
          <w:rFonts w:ascii="Times New Roman" w:eastAsia="Arial Unicode MS" w:hAnsi="Times New Roman" w:cs="Times New Roman"/>
          <w:bCs/>
          <w:i/>
          <w:iCs/>
          <w:color w:val="000000" w:themeColor="text1"/>
          <w:sz w:val="20"/>
          <w:szCs w:val="20"/>
        </w:rPr>
        <w:t>et al.,</w:t>
      </w:r>
      <w:r w:rsidRPr="002C0FC8">
        <w:rPr>
          <w:rFonts w:ascii="Times New Roman" w:eastAsia="Arial Unicode MS" w:hAnsi="Times New Roman" w:cs="Times New Roman"/>
          <w:bCs/>
          <w:color w:val="000000" w:themeColor="text1"/>
          <w:sz w:val="20"/>
          <w:szCs w:val="20"/>
        </w:rPr>
        <w:t xml:space="preserve"> 1990).Removal productivity fluctuated by time and biosurfactant fixation (Scheibenbogen </w:t>
      </w:r>
      <w:r w:rsidRPr="002C0FC8">
        <w:rPr>
          <w:rFonts w:ascii="Times New Roman" w:eastAsia="Arial Unicode MS" w:hAnsi="Times New Roman" w:cs="Times New Roman"/>
          <w:bCs/>
          <w:i/>
          <w:iCs/>
          <w:color w:val="000000" w:themeColor="text1"/>
          <w:sz w:val="20"/>
          <w:szCs w:val="20"/>
        </w:rPr>
        <w:t>et al.,</w:t>
      </w:r>
      <w:r w:rsidRPr="002C0FC8">
        <w:rPr>
          <w:rFonts w:ascii="Times New Roman" w:eastAsia="Arial Unicode MS" w:hAnsi="Times New Roman" w:cs="Times New Roman"/>
          <w:bCs/>
          <w:color w:val="000000" w:themeColor="text1"/>
          <w:sz w:val="20"/>
          <w:szCs w:val="20"/>
        </w:rPr>
        <w:t xml:space="preserve"> 1994). A totally distinctive methodology for oil cleanup was performed </w:t>
      </w:r>
      <w:r w:rsidR="005D69F3" w:rsidRPr="002C0FC8">
        <w:rPr>
          <w:rFonts w:ascii="Times New Roman" w:eastAsia="Arial Unicode MS" w:hAnsi="Times New Roman" w:cs="Times New Roman"/>
          <w:bCs/>
          <w:color w:val="000000" w:themeColor="text1"/>
          <w:sz w:val="20"/>
          <w:szCs w:val="20"/>
        </w:rPr>
        <w:t>by Shulga</w:t>
      </w:r>
      <w:r w:rsidRPr="002C0FC8">
        <w:rPr>
          <w:rFonts w:ascii="Times New Roman" w:eastAsia="Arial Unicode MS" w:hAnsi="Times New Roman" w:cs="Times New Roman"/>
          <w:bCs/>
          <w:color w:val="000000" w:themeColor="text1"/>
          <w:sz w:val="20"/>
          <w:szCs w:val="20"/>
        </w:rPr>
        <w:t xml:space="preserve">. They inspected the utilization of the bio-surfactants in cleaning oil from beachfront sand, and from the plumes and hides of marine fledglings and creatures (Shulga </w:t>
      </w:r>
      <w:r w:rsidRPr="002C0FC8">
        <w:rPr>
          <w:rFonts w:ascii="Times New Roman" w:eastAsia="Arial Unicode MS" w:hAnsi="Times New Roman" w:cs="Times New Roman"/>
          <w:bCs/>
          <w:i/>
          <w:iCs/>
          <w:color w:val="000000" w:themeColor="text1"/>
          <w:sz w:val="20"/>
          <w:szCs w:val="20"/>
        </w:rPr>
        <w:t>et al</w:t>
      </w:r>
      <w:r w:rsidRPr="002C0FC8">
        <w:rPr>
          <w:rFonts w:ascii="Times New Roman" w:eastAsia="Arial Unicode MS" w:hAnsi="Times New Roman" w:cs="Times New Roman"/>
          <w:bCs/>
          <w:color w:val="000000" w:themeColor="text1"/>
          <w:sz w:val="20"/>
          <w:szCs w:val="20"/>
        </w:rPr>
        <w:t>., 2000).</w:t>
      </w:r>
      <w:r w:rsidR="008D031B" w:rsidRPr="002C0FC8">
        <w:rPr>
          <w:rFonts w:ascii="Times New Roman" w:eastAsia="Arial Unicode MS" w:hAnsi="Times New Roman" w:cs="Times New Roman"/>
          <w:bCs/>
          <w:color w:val="000000" w:themeColor="text1"/>
          <w:sz w:val="20"/>
          <w:szCs w:val="20"/>
        </w:rPr>
        <w:t xml:space="preserve"> </w:t>
      </w:r>
      <w:r w:rsidRPr="002C0FC8">
        <w:rPr>
          <w:rFonts w:ascii="Times New Roman" w:eastAsia="Arial Unicode MS" w:hAnsi="Times New Roman" w:cs="Times New Roman"/>
          <w:bCs/>
          <w:color w:val="000000" w:themeColor="text1"/>
          <w:sz w:val="20"/>
          <w:szCs w:val="20"/>
        </w:rPr>
        <w:t xml:space="preserve">Oil spills in the marine environment can influence organic entities discovered in that by direct danger or by physical covering (Perry, </w:t>
      </w:r>
      <w:r w:rsidRPr="002C0FC8">
        <w:rPr>
          <w:rFonts w:ascii="Times New Roman" w:eastAsia="Arial Unicode MS" w:hAnsi="Times New Roman" w:cs="Times New Roman"/>
          <w:bCs/>
          <w:i/>
          <w:iCs/>
          <w:color w:val="000000" w:themeColor="text1"/>
          <w:sz w:val="20"/>
          <w:szCs w:val="20"/>
        </w:rPr>
        <w:t>et al.</w:t>
      </w:r>
      <w:r w:rsidRPr="002C0FC8">
        <w:rPr>
          <w:rFonts w:ascii="Times New Roman" w:eastAsia="Arial Unicode MS" w:hAnsi="Times New Roman" w:cs="Times New Roman"/>
          <w:bCs/>
          <w:color w:val="000000" w:themeColor="text1"/>
          <w:sz w:val="20"/>
          <w:szCs w:val="20"/>
        </w:rPr>
        <w:t xml:space="preserve">, 1980).Oil spills by and large, can bring about numerous harms to the swamp vegetations. It was found to diminish the development, photosynthetic rate, stem tallness, thickness, or more ground biomass of </w:t>
      </w:r>
      <w:r w:rsidRPr="002C0FC8">
        <w:rPr>
          <w:rFonts w:ascii="Times New Roman" w:eastAsia="Arial Unicode MS" w:hAnsi="Times New Roman" w:cs="Times New Roman"/>
          <w:bCs/>
          <w:i/>
          <w:iCs/>
          <w:color w:val="000000" w:themeColor="text1"/>
          <w:sz w:val="20"/>
          <w:szCs w:val="20"/>
        </w:rPr>
        <w:t>Spartina</w:t>
      </w:r>
      <w:r w:rsidR="005D69F3" w:rsidRPr="002C0FC8">
        <w:rPr>
          <w:rFonts w:ascii="Times New Roman" w:eastAsia="Arial Unicode MS" w:hAnsi="Times New Roman" w:cs="Times New Roman"/>
          <w:bCs/>
          <w:i/>
          <w:iCs/>
          <w:color w:val="000000" w:themeColor="text1"/>
          <w:sz w:val="20"/>
          <w:szCs w:val="20"/>
        </w:rPr>
        <w:t xml:space="preserve"> </w:t>
      </w:r>
      <w:r w:rsidRPr="002C0FC8">
        <w:rPr>
          <w:rFonts w:ascii="Times New Roman" w:eastAsia="Arial Unicode MS" w:hAnsi="Times New Roman" w:cs="Times New Roman"/>
          <w:bCs/>
          <w:i/>
          <w:iCs/>
          <w:color w:val="000000" w:themeColor="text1"/>
          <w:sz w:val="20"/>
          <w:szCs w:val="20"/>
        </w:rPr>
        <w:t>alterniflora</w:t>
      </w:r>
      <w:r w:rsidRPr="002C0FC8">
        <w:rPr>
          <w:rFonts w:ascii="Times New Roman" w:eastAsia="Arial Unicode MS" w:hAnsi="Times New Roman" w:cs="Times New Roman"/>
          <w:bCs/>
          <w:color w:val="000000" w:themeColor="text1"/>
          <w:sz w:val="20"/>
          <w:szCs w:val="20"/>
        </w:rPr>
        <w:t xml:space="preserve"> and </w:t>
      </w:r>
      <w:r w:rsidRPr="002C0FC8">
        <w:rPr>
          <w:rFonts w:ascii="Times New Roman" w:eastAsia="Arial Unicode MS" w:hAnsi="Times New Roman" w:cs="Times New Roman"/>
          <w:bCs/>
          <w:i/>
          <w:iCs/>
          <w:color w:val="000000" w:themeColor="text1"/>
          <w:sz w:val="20"/>
          <w:szCs w:val="20"/>
        </w:rPr>
        <w:t>S. Patens</w:t>
      </w:r>
      <w:r w:rsidRPr="002C0FC8">
        <w:rPr>
          <w:rFonts w:ascii="Times New Roman" w:eastAsia="Arial Unicode MS" w:hAnsi="Times New Roman" w:cs="Times New Roman"/>
          <w:bCs/>
          <w:color w:val="000000" w:themeColor="text1"/>
          <w:sz w:val="20"/>
          <w:szCs w:val="20"/>
        </w:rPr>
        <w:t xml:space="preserve"> and can bring about their passing (Krebs </w:t>
      </w:r>
      <w:r w:rsidRPr="002C0FC8">
        <w:rPr>
          <w:rFonts w:ascii="Times New Roman" w:eastAsia="Arial Unicode MS" w:hAnsi="Times New Roman" w:cs="Times New Roman"/>
          <w:bCs/>
          <w:i/>
          <w:iCs/>
          <w:color w:val="000000" w:themeColor="text1"/>
          <w:sz w:val="20"/>
          <w:szCs w:val="20"/>
        </w:rPr>
        <w:t>et al.</w:t>
      </w:r>
      <w:r w:rsidRPr="002C0FC8">
        <w:rPr>
          <w:rFonts w:ascii="Times New Roman" w:eastAsia="Arial Unicode MS" w:hAnsi="Times New Roman" w:cs="Times New Roman"/>
          <w:bCs/>
          <w:color w:val="000000" w:themeColor="text1"/>
          <w:sz w:val="20"/>
          <w:szCs w:val="20"/>
        </w:rPr>
        <w:t>, 1981). Unrefined petroleum spill a</w:t>
      </w:r>
      <w:r w:rsidR="005D69F3" w:rsidRPr="002C0FC8">
        <w:rPr>
          <w:rFonts w:ascii="Times New Roman" w:eastAsia="Arial Unicode MS" w:hAnsi="Times New Roman" w:cs="Times New Roman"/>
          <w:bCs/>
          <w:color w:val="000000" w:themeColor="text1"/>
          <w:sz w:val="20"/>
          <w:szCs w:val="20"/>
        </w:rPr>
        <w:t xml:space="preserve"> </w:t>
      </w:r>
      <w:r w:rsidRPr="002C0FC8">
        <w:rPr>
          <w:rFonts w:ascii="Times New Roman" w:eastAsia="Arial Unicode MS" w:hAnsi="Times New Roman" w:cs="Times New Roman"/>
          <w:bCs/>
          <w:color w:val="000000" w:themeColor="text1"/>
          <w:sz w:val="20"/>
          <w:szCs w:val="20"/>
        </w:rPr>
        <w:t xml:space="preserve">drift structures a surface smooth whose segments may take after numerous pathways. Some may go into the mass of seawater and proof recommends they may proceed for quite a while before their corruption by microorganisms in the water. The smooth typically turns out to be </w:t>
      </w:r>
      <w:proofErr w:type="gramStart"/>
      <w:r w:rsidRPr="002C0FC8">
        <w:rPr>
          <w:rFonts w:ascii="Times New Roman" w:eastAsia="Arial Unicode MS" w:hAnsi="Times New Roman" w:cs="Times New Roman"/>
          <w:bCs/>
          <w:color w:val="000000" w:themeColor="text1"/>
          <w:sz w:val="20"/>
          <w:szCs w:val="20"/>
        </w:rPr>
        <w:t>more thick</w:t>
      </w:r>
      <w:proofErr w:type="gramEnd"/>
      <w:r w:rsidRPr="002C0FC8">
        <w:rPr>
          <w:rFonts w:ascii="Times New Roman" w:eastAsia="Arial Unicode MS" w:hAnsi="Times New Roman" w:cs="Times New Roman"/>
          <w:bCs/>
          <w:color w:val="000000" w:themeColor="text1"/>
          <w:sz w:val="20"/>
          <w:szCs w:val="20"/>
        </w:rPr>
        <w:t xml:space="preserve"> and structures water-in-oil emulsion. Oil in water causes consumption of broke up oxygen because of change of the natural part into inorganic mixes, loss of biodiversity through a diminishing in amphipod populace that is imperative in evolved way of life, and eutrophication. Transient poisonous quality in fishes incorporates epidermal hyperplasia, lymphocytosis, hemorrhagic septicemia (Beeby </w:t>
      </w:r>
      <w:r w:rsidRPr="002C0FC8">
        <w:rPr>
          <w:rFonts w:ascii="Times New Roman" w:eastAsia="Arial Unicode MS" w:hAnsi="Times New Roman" w:cs="Times New Roman"/>
          <w:bCs/>
          <w:i/>
          <w:iCs/>
          <w:color w:val="000000" w:themeColor="text1"/>
          <w:sz w:val="20"/>
          <w:szCs w:val="20"/>
        </w:rPr>
        <w:t>et al.,</w:t>
      </w:r>
      <w:r w:rsidRPr="002C0FC8">
        <w:rPr>
          <w:rFonts w:ascii="Times New Roman" w:eastAsia="Arial Unicode MS" w:hAnsi="Times New Roman" w:cs="Times New Roman"/>
          <w:bCs/>
          <w:color w:val="000000" w:themeColor="text1"/>
          <w:sz w:val="20"/>
          <w:szCs w:val="20"/>
        </w:rPr>
        <w:t xml:space="preserve"> 1993).</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Role in Water Cleaning:</w:t>
      </w:r>
    </w:p>
    <w:p w:rsidR="00F04A3F" w:rsidRPr="002C0FC8" w:rsidRDefault="00E95FD2"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color w:val="000000" w:themeColor="text1"/>
          <w:sz w:val="20"/>
          <w:szCs w:val="20"/>
        </w:rPr>
        <w:t>Streaming channels have been utilized to channel water for different end utilizes for very nearly two centuries. Organic treatment has been utilized to channel surface water for drinking purposes.</w:t>
      </w:r>
      <w:r w:rsidR="00691F1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color w:val="000000" w:themeColor="text1"/>
          <w:sz w:val="20"/>
          <w:szCs w:val="20"/>
        </w:rPr>
        <w:t>Bio filtration is perfect for well, lake, lake, stream, and uncovered water. Bio channels expel the accompanying substances from air and water: iron and iron microscopic organisms, parasites, shading, pimples, manganese, pesticides, arsenic, lead, mercury, turbidity, broke down natural carbon (disintegrated natural material in water) and tannins.</w:t>
      </w:r>
      <w:r w:rsidR="00691F13" w:rsidRPr="002C0FC8">
        <w:rPr>
          <w:rFonts w:ascii="Times New Roman" w:eastAsia="Arial Unicode MS" w:hAnsi="Times New Roman" w:cs="Times New Roman"/>
          <w:color w:val="000000" w:themeColor="text1"/>
          <w:sz w:val="20"/>
          <w:szCs w:val="20"/>
        </w:rPr>
        <w:t xml:space="preserve"> </w:t>
      </w:r>
      <w:proofErr w:type="gramStart"/>
      <w:r w:rsidRPr="002C0FC8">
        <w:rPr>
          <w:rFonts w:ascii="Times New Roman" w:eastAsia="Arial Unicode MS" w:hAnsi="Times New Roman" w:cs="Times New Roman"/>
          <w:color w:val="000000" w:themeColor="text1"/>
          <w:sz w:val="20"/>
          <w:szCs w:val="20"/>
        </w:rPr>
        <w:t xml:space="preserve">The viability of utilizing the parasite </w:t>
      </w:r>
      <w:r w:rsidR="005D69F3" w:rsidRPr="002C0FC8">
        <w:rPr>
          <w:rFonts w:ascii="Times New Roman" w:eastAsia="Arial Unicode MS" w:hAnsi="Times New Roman" w:cs="Times New Roman"/>
          <w:i/>
          <w:iCs/>
          <w:color w:val="000000" w:themeColor="text1"/>
          <w:sz w:val="20"/>
          <w:szCs w:val="20"/>
        </w:rPr>
        <w:t>Phanerochaetechryso sporium</w:t>
      </w:r>
      <w:r w:rsidRPr="002C0FC8">
        <w:rPr>
          <w:rFonts w:ascii="Times New Roman" w:eastAsia="Arial Unicode MS" w:hAnsi="Times New Roman" w:cs="Times New Roman"/>
          <w:color w:val="000000" w:themeColor="text1"/>
          <w:sz w:val="20"/>
          <w:szCs w:val="20"/>
        </w:rPr>
        <w:t xml:space="preserve"> as a part of the biofiltration of material profluent, polycyclic sweet-smelling hydrocarbons (PAH), and mash and paper effluents.</w:t>
      </w:r>
      <w:proofErr w:type="gramEnd"/>
      <w:r w:rsidRPr="002C0FC8">
        <w:rPr>
          <w:rFonts w:ascii="Times New Roman" w:eastAsia="Arial Unicode MS" w:hAnsi="Times New Roman" w:cs="Times New Roman"/>
          <w:color w:val="000000" w:themeColor="text1"/>
          <w:sz w:val="20"/>
          <w:szCs w:val="20"/>
        </w:rPr>
        <w:t xml:space="preserve"> The microorganism was fit for creating </w:t>
      </w:r>
      <w:r w:rsidRPr="002C0FC8">
        <w:rPr>
          <w:rFonts w:ascii="Times New Roman" w:eastAsia="Arial Unicode MS" w:hAnsi="Times New Roman" w:cs="Times New Roman"/>
          <w:color w:val="000000" w:themeColor="text1"/>
          <w:sz w:val="20"/>
          <w:szCs w:val="20"/>
        </w:rPr>
        <w:lastRenderedPageBreak/>
        <w:t>extra</w:t>
      </w:r>
      <w:r w:rsidR="00691F13" w:rsidRPr="002C0FC8">
        <w:rPr>
          <w:rFonts w:ascii="Times New Roman" w:eastAsia="Arial Unicode MS" w:hAnsi="Times New Roman" w:cs="Times New Roman"/>
          <w:color w:val="000000" w:themeColor="text1"/>
          <w:sz w:val="20"/>
          <w:szCs w:val="20"/>
        </w:rPr>
        <w:t>-</w:t>
      </w:r>
      <w:r w:rsidRPr="002C0FC8">
        <w:rPr>
          <w:rFonts w:ascii="Times New Roman" w:eastAsia="Arial Unicode MS" w:hAnsi="Times New Roman" w:cs="Times New Roman"/>
          <w:color w:val="000000" w:themeColor="text1"/>
          <w:sz w:val="20"/>
          <w:szCs w:val="20"/>
        </w:rPr>
        <w:t>cellular proteins, for example, manganese peroxidase, cellulases, and lignin peroxidases, in accomplishing aggregate remediation of these effluents (Asamudo</w:t>
      </w:r>
      <w:r w:rsidR="00691F1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i/>
          <w:iCs/>
          <w:color w:val="000000" w:themeColor="text1"/>
          <w:sz w:val="20"/>
          <w:szCs w:val="20"/>
        </w:rPr>
        <w:t>et al</w:t>
      </w:r>
      <w:r w:rsidR="00691F13" w:rsidRPr="002C0FC8">
        <w:rPr>
          <w:rFonts w:ascii="Times New Roman" w:eastAsia="Arial Unicode MS" w:hAnsi="Times New Roman" w:cs="Times New Roman"/>
          <w:color w:val="000000" w:themeColor="text1"/>
          <w:sz w:val="20"/>
          <w:szCs w:val="20"/>
        </w:rPr>
        <w:t>.</w:t>
      </w:r>
      <w:r w:rsidRPr="002C0FC8">
        <w:rPr>
          <w:rFonts w:ascii="Times New Roman" w:eastAsia="Arial Unicode MS" w:hAnsi="Times New Roman" w:cs="Times New Roman"/>
          <w:color w:val="000000" w:themeColor="text1"/>
          <w:sz w:val="20"/>
          <w:szCs w:val="20"/>
        </w:rPr>
        <w:t>, 2005</w:t>
      </w:r>
      <w:r w:rsidR="008D031B" w:rsidRPr="002C0FC8">
        <w:rPr>
          <w:rFonts w:ascii="Times New Roman" w:eastAsia="Arial Unicode MS" w:hAnsi="Times New Roman" w:cs="Times New Roman"/>
          <w:color w:val="000000" w:themeColor="text1"/>
          <w:sz w:val="20"/>
          <w:szCs w:val="20"/>
        </w:rPr>
        <w:t xml:space="preserve">; Shan </w:t>
      </w:r>
      <w:r w:rsidR="008D031B" w:rsidRPr="002C0FC8">
        <w:rPr>
          <w:rFonts w:ascii="Times New Roman" w:eastAsia="Arial Unicode MS" w:hAnsi="Times New Roman" w:cs="Times New Roman"/>
          <w:i/>
          <w:color w:val="000000" w:themeColor="text1"/>
          <w:sz w:val="20"/>
          <w:szCs w:val="20"/>
        </w:rPr>
        <w:t>et al</w:t>
      </w:r>
      <w:r w:rsidR="008D031B" w:rsidRPr="002C0FC8">
        <w:rPr>
          <w:rFonts w:ascii="Times New Roman" w:eastAsia="Arial Unicode MS" w:hAnsi="Times New Roman" w:cs="Times New Roman"/>
          <w:color w:val="000000" w:themeColor="text1"/>
          <w:sz w:val="20"/>
          <w:szCs w:val="20"/>
        </w:rPr>
        <w:t>., 2015).</w:t>
      </w:r>
      <w:r w:rsidRPr="002C0FC8">
        <w:rPr>
          <w:rFonts w:ascii="Times New Roman" w:eastAsia="Arial Unicode MS" w:hAnsi="Times New Roman" w:cs="Times New Roman"/>
          <w:color w:val="000000" w:themeColor="text1"/>
          <w:sz w:val="20"/>
          <w:szCs w:val="20"/>
        </w:rPr>
        <w:t xml:space="preserve"> Done a study to exhibit the viability of a yeast biofilter</w:t>
      </w:r>
      <w:r w:rsidR="005D69F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color w:val="000000" w:themeColor="text1"/>
          <w:sz w:val="20"/>
          <w:szCs w:val="20"/>
        </w:rPr>
        <w:t>made</w:t>
      </w:r>
      <w:r w:rsidR="005D69F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color w:val="000000" w:themeColor="text1"/>
          <w:sz w:val="20"/>
          <w:szCs w:val="20"/>
        </w:rPr>
        <w:t xml:space="preserve">of a blended society of </w:t>
      </w:r>
      <w:r w:rsidRPr="002C0FC8">
        <w:rPr>
          <w:rFonts w:ascii="Times New Roman" w:eastAsia="Arial Unicode MS" w:hAnsi="Times New Roman" w:cs="Times New Roman"/>
          <w:i/>
          <w:iCs/>
          <w:color w:val="000000" w:themeColor="text1"/>
          <w:sz w:val="20"/>
          <w:szCs w:val="20"/>
        </w:rPr>
        <w:t>Saccharomyces</w:t>
      </w:r>
      <w:r w:rsidRPr="002C0FC8">
        <w:rPr>
          <w:rFonts w:ascii="Times New Roman" w:eastAsia="Arial Unicode MS" w:hAnsi="Times New Roman" w:cs="Times New Roman"/>
          <w:color w:val="000000" w:themeColor="text1"/>
          <w:sz w:val="20"/>
          <w:szCs w:val="20"/>
        </w:rPr>
        <w:t xml:space="preserve"> spp., </w:t>
      </w:r>
      <w:r w:rsidRPr="002C0FC8">
        <w:rPr>
          <w:rFonts w:ascii="Times New Roman" w:eastAsia="Arial Unicode MS" w:hAnsi="Times New Roman" w:cs="Times New Roman"/>
          <w:i/>
          <w:iCs/>
          <w:color w:val="000000" w:themeColor="text1"/>
          <w:sz w:val="20"/>
          <w:szCs w:val="20"/>
        </w:rPr>
        <w:t>Candida</w:t>
      </w:r>
      <w:r w:rsidRPr="002C0FC8">
        <w:rPr>
          <w:rFonts w:ascii="Times New Roman" w:eastAsia="Arial Unicode MS" w:hAnsi="Times New Roman" w:cs="Times New Roman"/>
          <w:color w:val="000000" w:themeColor="text1"/>
          <w:sz w:val="20"/>
          <w:szCs w:val="20"/>
        </w:rPr>
        <w:t xml:space="preserve"> spp., </w:t>
      </w:r>
      <w:r w:rsidRPr="002C0FC8">
        <w:rPr>
          <w:rFonts w:ascii="Times New Roman" w:eastAsia="Arial Unicode MS" w:hAnsi="Times New Roman" w:cs="Times New Roman"/>
          <w:i/>
          <w:iCs/>
          <w:color w:val="000000" w:themeColor="text1"/>
          <w:sz w:val="20"/>
          <w:szCs w:val="20"/>
        </w:rPr>
        <w:t>Schizosaccharomyces</w:t>
      </w:r>
      <w:r w:rsidR="00691F1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color w:val="000000" w:themeColor="text1"/>
          <w:sz w:val="20"/>
          <w:szCs w:val="20"/>
        </w:rPr>
        <w:t>spp.and</w:t>
      </w:r>
      <w:r w:rsidR="00691F1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i/>
          <w:iCs/>
          <w:color w:val="000000" w:themeColor="text1"/>
          <w:sz w:val="20"/>
          <w:szCs w:val="20"/>
        </w:rPr>
        <w:t>Geo</w:t>
      </w:r>
      <w:r w:rsidR="00691F13" w:rsidRPr="002C0FC8">
        <w:rPr>
          <w:rFonts w:ascii="Times New Roman" w:eastAsia="Arial Unicode MS" w:hAnsi="Times New Roman" w:cs="Times New Roman"/>
          <w:i/>
          <w:iCs/>
          <w:color w:val="000000" w:themeColor="text1"/>
          <w:sz w:val="20"/>
          <w:szCs w:val="20"/>
        </w:rPr>
        <w:t xml:space="preserve"> </w:t>
      </w:r>
      <w:r w:rsidRPr="002C0FC8">
        <w:rPr>
          <w:rFonts w:ascii="Times New Roman" w:eastAsia="Arial Unicode MS" w:hAnsi="Times New Roman" w:cs="Times New Roman"/>
          <w:i/>
          <w:iCs/>
          <w:color w:val="000000" w:themeColor="text1"/>
          <w:sz w:val="20"/>
          <w:szCs w:val="20"/>
        </w:rPr>
        <w:t>trichum</w:t>
      </w:r>
      <w:r w:rsidR="00691F13" w:rsidRPr="002C0FC8">
        <w:rPr>
          <w:rFonts w:ascii="Times New Roman" w:eastAsia="Arial Unicode MS" w:hAnsi="Times New Roman" w:cs="Times New Roman"/>
          <w:i/>
          <w:iCs/>
          <w:color w:val="000000" w:themeColor="text1"/>
          <w:sz w:val="20"/>
          <w:szCs w:val="20"/>
        </w:rPr>
        <w:t xml:space="preserve"> </w:t>
      </w:r>
      <w:r w:rsidRPr="002C0FC8">
        <w:rPr>
          <w:rFonts w:ascii="Times New Roman" w:eastAsia="Arial Unicode MS" w:hAnsi="Times New Roman" w:cs="Times New Roman"/>
          <w:i/>
          <w:iCs/>
          <w:color w:val="000000" w:themeColor="text1"/>
          <w:sz w:val="20"/>
          <w:szCs w:val="20"/>
        </w:rPr>
        <w:t>candidum</w:t>
      </w:r>
      <w:r w:rsidRPr="002C0FC8">
        <w:rPr>
          <w:rFonts w:ascii="Times New Roman" w:eastAsia="Arial Unicode MS" w:hAnsi="Times New Roman" w:cs="Times New Roman"/>
          <w:color w:val="000000" w:themeColor="text1"/>
          <w:sz w:val="20"/>
          <w:szCs w:val="20"/>
        </w:rPr>
        <w:t xml:space="preserve"> in the treatment of manure processing plant effluents and</w:t>
      </w:r>
      <w:r w:rsidR="00691F1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color w:val="000000" w:themeColor="text1"/>
          <w:sz w:val="20"/>
          <w:szCs w:val="20"/>
        </w:rPr>
        <w:t>98% treatment productivity was accomplished. The biochemical oxygen request (BOD) of the gushing was decreased from a scope of 120</w:t>
      </w:r>
      <w:r w:rsidR="005D69F3" w:rsidRPr="002C0FC8">
        <w:rPr>
          <w:rFonts w:ascii="Times New Roman" w:eastAsia="Arial Unicode MS" w:hAnsi="Times New Roman" w:cs="Times New Roman"/>
          <w:color w:val="000000" w:themeColor="text1"/>
          <w:sz w:val="20"/>
          <w:szCs w:val="20"/>
        </w:rPr>
        <w:t xml:space="preserve">0–1400 to 135–404 mg/L. Besides </w:t>
      </w:r>
      <w:r w:rsidRPr="002C0FC8">
        <w:rPr>
          <w:rFonts w:ascii="Times New Roman" w:eastAsia="Arial Unicode MS" w:hAnsi="Times New Roman" w:cs="Times New Roman"/>
          <w:color w:val="000000" w:themeColor="text1"/>
          <w:sz w:val="20"/>
          <w:szCs w:val="20"/>
        </w:rPr>
        <w:t>ammonia nitrogen (NH</w:t>
      </w:r>
      <w:r w:rsidRPr="002C0FC8">
        <w:rPr>
          <w:rFonts w:ascii="Times New Roman" w:hAnsi="Times New Roman" w:cs="Times New Roman"/>
          <w:sz w:val="20"/>
          <w:szCs w:val="20"/>
          <w:vertAlign w:val="subscript"/>
        </w:rPr>
        <w:t>3</w:t>
      </w:r>
      <w:r w:rsidRPr="002C0FC8">
        <w:rPr>
          <w:rFonts w:ascii="Times New Roman" w:eastAsia="Arial Unicode MS" w:hAnsi="Times New Roman" w:cs="Times New Roman"/>
          <w:color w:val="000000" w:themeColor="text1"/>
          <w:sz w:val="20"/>
          <w:szCs w:val="20"/>
        </w:rPr>
        <w:t>-N) and nitrate-nitrogen (NO</w:t>
      </w:r>
      <w:r w:rsidRPr="002C0FC8">
        <w:rPr>
          <w:rFonts w:ascii="Times New Roman" w:hAnsi="Times New Roman" w:cs="Times New Roman"/>
          <w:sz w:val="20"/>
          <w:szCs w:val="20"/>
          <w:vertAlign w:val="subscript"/>
        </w:rPr>
        <w:t>3</w:t>
      </w:r>
      <w:r w:rsidRPr="002C0FC8">
        <w:rPr>
          <w:rFonts w:ascii="Times New Roman" w:eastAsia="Arial Unicode MS" w:hAnsi="Times New Roman" w:cs="Times New Roman"/>
          <w:color w:val="000000" w:themeColor="text1"/>
          <w:sz w:val="20"/>
          <w:szCs w:val="20"/>
        </w:rPr>
        <w:t>-N) were lessened from 1000–10 mg/L and 100–17.6 mg/L, individually (Ezeronye</w:t>
      </w:r>
      <w:r w:rsidR="00691F13"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i/>
          <w:iCs/>
          <w:color w:val="000000" w:themeColor="text1"/>
          <w:sz w:val="20"/>
          <w:szCs w:val="20"/>
        </w:rPr>
        <w:t>et al</w:t>
      </w:r>
      <w:r w:rsidR="00691F13" w:rsidRPr="002C0FC8">
        <w:rPr>
          <w:rFonts w:ascii="Times New Roman" w:eastAsia="Arial Unicode MS" w:hAnsi="Times New Roman" w:cs="Times New Roman"/>
          <w:color w:val="000000" w:themeColor="text1"/>
          <w:sz w:val="20"/>
          <w:szCs w:val="20"/>
        </w:rPr>
        <w:t>.</w:t>
      </w:r>
      <w:r w:rsidRPr="002C0FC8">
        <w:rPr>
          <w:rFonts w:ascii="Times New Roman" w:eastAsia="Arial Unicode MS" w:hAnsi="Times New Roman" w:cs="Times New Roman"/>
          <w:color w:val="000000" w:themeColor="text1"/>
          <w:sz w:val="20"/>
          <w:szCs w:val="20"/>
        </w:rPr>
        <w:t xml:space="preserve">, 1999). A framework was produced utilizing magma stones and </w:t>
      </w:r>
      <w:proofErr w:type="gramStart"/>
      <w:r w:rsidRPr="002C0FC8">
        <w:rPr>
          <w:rFonts w:ascii="Times New Roman" w:eastAsia="Arial Unicode MS" w:hAnsi="Times New Roman" w:cs="Times New Roman"/>
          <w:color w:val="000000" w:themeColor="text1"/>
          <w:sz w:val="20"/>
          <w:szCs w:val="20"/>
        </w:rPr>
        <w:t>clam shells was</w:t>
      </w:r>
      <w:proofErr w:type="gramEnd"/>
      <w:r w:rsidRPr="002C0FC8">
        <w:rPr>
          <w:rFonts w:ascii="Times New Roman" w:eastAsia="Arial Unicode MS" w:hAnsi="Times New Roman" w:cs="Times New Roman"/>
          <w:color w:val="000000" w:themeColor="text1"/>
          <w:sz w:val="20"/>
          <w:szCs w:val="20"/>
        </w:rPr>
        <w:t xml:space="preserve"> biofilter substrates for the oxidation of alkali in a recirculatory aquaculture framework. The gushing was dealt with utilizing the biofilter, and synthetic investigations were completed once every week for four successive weeks. The conclusions toward the end of the fourth week showed that the smelling salts and nitrite fixations were 0.0374 mg/L and 0.292 mg/L, individually, which were underneath the reasonable furthest reaches of 0.05 mg/L and 0.3 mg/L for nitrite and ammonia respectively</w:t>
      </w:r>
      <w:r w:rsidR="00F04A3F" w:rsidRPr="002C0FC8">
        <w:rPr>
          <w:rFonts w:ascii="Times New Roman" w:eastAsia="Arial Unicode MS" w:hAnsi="Times New Roman" w:cs="Times New Roman"/>
          <w:color w:val="000000" w:themeColor="text1"/>
          <w:sz w:val="20"/>
          <w:szCs w:val="20"/>
        </w:rPr>
        <w:t xml:space="preserve"> (</w:t>
      </w:r>
      <w:r w:rsidR="00F04A3F" w:rsidRPr="002C0FC8">
        <w:rPr>
          <w:rFonts w:ascii="Times New Roman" w:eastAsia="Arial Unicode MS" w:hAnsi="Times New Roman" w:cs="Times New Roman"/>
          <w:bCs/>
          <w:color w:val="000000" w:themeColor="text1"/>
          <w:sz w:val="20"/>
          <w:szCs w:val="20"/>
        </w:rPr>
        <w:t>Ogunlela</w:t>
      </w:r>
      <w:r w:rsidR="00691F13" w:rsidRPr="002C0FC8">
        <w:rPr>
          <w:rFonts w:ascii="Times New Roman" w:eastAsia="Arial Unicode MS" w:hAnsi="Times New Roman" w:cs="Times New Roman"/>
          <w:bCs/>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691F13" w:rsidRPr="002C0FC8">
        <w:rPr>
          <w:rFonts w:ascii="Times New Roman" w:eastAsia="Arial Unicode MS" w:hAnsi="Times New Roman" w:cs="Times New Roman"/>
          <w:bCs/>
          <w:i/>
          <w:color w:val="000000" w:themeColor="text1"/>
          <w:sz w:val="20"/>
          <w:szCs w:val="20"/>
        </w:rPr>
        <w:t>.</w:t>
      </w:r>
      <w:r w:rsidR="00F04A3F" w:rsidRPr="002C0FC8">
        <w:rPr>
          <w:rFonts w:ascii="Times New Roman" w:eastAsia="Arial Unicode MS" w:hAnsi="Times New Roman" w:cs="Times New Roman"/>
          <w:bCs/>
          <w:i/>
          <w:color w:val="000000" w:themeColor="text1"/>
          <w:sz w:val="20"/>
          <w:szCs w:val="20"/>
        </w:rPr>
        <w:t>,</w:t>
      </w:r>
      <w:r w:rsidR="00F04A3F" w:rsidRPr="002C0FC8">
        <w:rPr>
          <w:rFonts w:ascii="Times New Roman" w:eastAsia="Arial Unicode MS" w:hAnsi="Times New Roman" w:cs="Times New Roman"/>
          <w:bCs/>
          <w:color w:val="000000" w:themeColor="text1"/>
          <w:sz w:val="20"/>
          <w:szCs w:val="20"/>
        </w:rPr>
        <w:t xml:space="preserve"> 2011</w:t>
      </w:r>
      <w:r w:rsidR="00F04A3F" w:rsidRPr="002C0FC8">
        <w:rPr>
          <w:rFonts w:ascii="Times New Roman" w:eastAsia="Arial Unicode MS" w:hAnsi="Times New Roman" w:cs="Times New Roman"/>
          <w:color w:val="000000" w:themeColor="text1"/>
          <w:sz w:val="20"/>
          <w:szCs w:val="20"/>
        </w:rPr>
        <w:t>).</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Role in Air &amp; Soil Pollution:</w:t>
      </w:r>
    </w:p>
    <w:p w:rsidR="00F04A3F" w:rsidRPr="002C0FC8" w:rsidRDefault="00691F13"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color w:val="000000" w:themeColor="text1"/>
          <w:sz w:val="20"/>
          <w:szCs w:val="20"/>
        </w:rPr>
        <w:t xml:space="preserve">Bioremediation is the utilization of natural frameworks for the lessening of contamination from air or from sea-going or physical frameworks the point of bioremediation is the work of bio frameworks like organisms, higher creatures like plants (phyto-remediation) and creatures to lessen the potential poisonous quality of synthetic contaminants in nature by corrupting, changing, and immobilizing these undesirable aggravates (Vallero </w:t>
      </w:r>
      <w:r w:rsidRPr="002C0FC8">
        <w:rPr>
          <w:rFonts w:ascii="Times New Roman" w:eastAsia="Arial Unicode MS" w:hAnsi="Times New Roman" w:cs="Times New Roman"/>
          <w:i/>
          <w:iCs/>
          <w:color w:val="000000" w:themeColor="text1"/>
          <w:sz w:val="20"/>
          <w:szCs w:val="20"/>
        </w:rPr>
        <w:t>et al.,</w:t>
      </w:r>
      <w:r w:rsidRPr="002C0FC8">
        <w:rPr>
          <w:rFonts w:ascii="Times New Roman" w:eastAsia="Arial Unicode MS" w:hAnsi="Times New Roman" w:cs="Times New Roman"/>
          <w:color w:val="000000" w:themeColor="text1"/>
          <w:sz w:val="20"/>
          <w:szCs w:val="20"/>
        </w:rPr>
        <w:t xml:space="preserve"> 2010). This fundamental study found that the expansion of supplements to soil builds the wealth of microorganisms that was connected with a corruption of hydrocarbons, for </w:t>
      </w:r>
      <w:r w:rsidR="005D69F3" w:rsidRPr="002C0FC8">
        <w:rPr>
          <w:rFonts w:ascii="Times New Roman" w:eastAsia="Arial Unicode MS" w:hAnsi="Times New Roman" w:cs="Times New Roman"/>
          <w:color w:val="000000" w:themeColor="text1"/>
          <w:sz w:val="20"/>
          <w:szCs w:val="20"/>
        </w:rPr>
        <w:t>these situation petroleum by-items</w:t>
      </w:r>
      <w:r w:rsidRPr="002C0FC8">
        <w:rPr>
          <w:rFonts w:ascii="Times New Roman" w:eastAsia="Arial Unicode MS" w:hAnsi="Times New Roman" w:cs="Times New Roman"/>
          <w:color w:val="000000" w:themeColor="text1"/>
          <w:sz w:val="20"/>
          <w:szCs w:val="20"/>
        </w:rPr>
        <w:t xml:space="preserve"> (Raymond </w:t>
      </w:r>
      <w:r w:rsidRPr="002C0FC8">
        <w:rPr>
          <w:rFonts w:ascii="Times New Roman" w:eastAsia="Arial Unicode MS" w:hAnsi="Times New Roman" w:cs="Times New Roman"/>
          <w:i/>
          <w:iCs/>
          <w:color w:val="000000" w:themeColor="text1"/>
          <w:sz w:val="20"/>
          <w:szCs w:val="20"/>
        </w:rPr>
        <w:t>et al.,</w:t>
      </w:r>
      <w:r w:rsidRPr="002C0FC8">
        <w:rPr>
          <w:rFonts w:ascii="Times New Roman" w:eastAsia="Arial Unicode MS" w:hAnsi="Times New Roman" w:cs="Times New Roman"/>
          <w:color w:val="000000" w:themeColor="text1"/>
          <w:sz w:val="20"/>
          <w:szCs w:val="20"/>
        </w:rPr>
        <w:t xml:space="preserve"> 1975). Bio-filters are the most well-known system for expelling VOCs and musty segments from air streams. Biofiltration without a fluid stage is utilized to treat vapor stage toxins. Air bringing the volatilized contaminants upward through permeable media (e.g., manure) containing microorganisms adjusted to separate the framework can be warmed to expand the apportioning to the gas stage. Organisms in the bio-film encompassing every individual fertilizer molecule metabolize the contaminants into less difficult mixes, changing over them into carbon dioxide and water vapor</w:t>
      </w:r>
      <w:r w:rsidR="00F04A3F" w:rsidRPr="002C0FC8">
        <w:rPr>
          <w:rFonts w:ascii="Times New Roman" w:eastAsia="Arial Unicode MS" w:hAnsi="Times New Roman" w:cs="Times New Roman"/>
          <w:color w:val="000000" w:themeColor="text1"/>
          <w:sz w:val="20"/>
          <w:szCs w:val="20"/>
        </w:rPr>
        <w:t xml:space="preserve"> (Vallero</w:t>
      </w:r>
      <w:r w:rsidRPr="002C0FC8">
        <w:rPr>
          <w:rFonts w:ascii="Times New Roman" w:eastAsia="Arial Unicode MS" w:hAnsi="Times New Roman" w:cs="Times New Roman"/>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F04A3F" w:rsidRPr="002C0FC8">
        <w:rPr>
          <w:rFonts w:ascii="Times New Roman" w:eastAsia="Arial Unicode MS" w:hAnsi="Times New Roman" w:cs="Times New Roman"/>
          <w:bCs/>
          <w:color w:val="000000" w:themeColor="text1"/>
          <w:sz w:val="20"/>
          <w:szCs w:val="20"/>
        </w:rPr>
        <w:t>., 2010</w:t>
      </w:r>
      <w:r w:rsidR="00F04A3F" w:rsidRPr="002C0FC8">
        <w:rPr>
          <w:rFonts w:ascii="Times New Roman" w:eastAsia="Arial Unicode MS" w:hAnsi="Times New Roman" w:cs="Times New Roman"/>
          <w:color w:val="000000" w:themeColor="text1"/>
          <w:sz w:val="20"/>
          <w:szCs w:val="20"/>
        </w:rPr>
        <w:t>)</w:t>
      </w:r>
      <w:r w:rsidRPr="002C0FC8">
        <w:rPr>
          <w:rFonts w:ascii="Times New Roman" w:eastAsia="Arial Unicode MS" w:hAnsi="Times New Roman" w:cs="Times New Roman"/>
          <w:color w:val="000000" w:themeColor="text1"/>
          <w:sz w:val="20"/>
          <w:szCs w:val="20"/>
        </w:rPr>
        <w:t>.</w:t>
      </w:r>
    </w:p>
    <w:p w:rsidR="00F04A3F" w:rsidRPr="002C0FC8" w:rsidRDefault="00F04A3F" w:rsidP="002C0FC8">
      <w:pPr>
        <w:shd w:val="clear" w:color="auto" w:fill="FFFFFF"/>
        <w:tabs>
          <w:tab w:val="left" w:pos="6135"/>
        </w:tabs>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Role of Biotechnology in human health</w:t>
      </w:r>
    </w:p>
    <w:p w:rsidR="00F04A3F" w:rsidRPr="002C0FC8" w:rsidRDefault="00F04A3F" w:rsidP="002C0FC8">
      <w:pPr>
        <w:shd w:val="clear" w:color="auto" w:fill="FFFFFF"/>
        <w:tabs>
          <w:tab w:val="left" w:pos="6135"/>
        </w:tabs>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color w:val="000000" w:themeColor="text1"/>
          <w:sz w:val="20"/>
          <w:szCs w:val="20"/>
        </w:rPr>
        <w:lastRenderedPageBreak/>
        <w:t>Biotechnology has a great role in human health as is has been used for the diagnosis of different diseases and their cures. Some of the applications of Biotechnology are given below:</w:t>
      </w:r>
    </w:p>
    <w:p w:rsidR="0070461B"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Cs/>
          <w:color w:val="000000" w:themeColor="text1"/>
          <w:sz w:val="20"/>
          <w:szCs w:val="20"/>
        </w:rPr>
      </w:pPr>
      <w:r w:rsidRPr="002C0FC8">
        <w:rPr>
          <w:rFonts w:ascii="Times New Roman" w:eastAsia="Arial Unicode MS" w:hAnsi="Times New Roman" w:cs="Times New Roman"/>
          <w:b/>
          <w:color w:val="000000" w:themeColor="text1"/>
          <w:sz w:val="20"/>
          <w:szCs w:val="20"/>
        </w:rPr>
        <w:t>Free radicals</w:t>
      </w:r>
      <w:r w:rsidR="00053CF4" w:rsidRPr="002C0FC8">
        <w:rPr>
          <w:rFonts w:ascii="Times New Roman" w:eastAsia="Arial Unicode MS" w:hAnsi="Times New Roman" w:cs="Times New Roman"/>
          <w:b/>
          <w:color w:val="000000" w:themeColor="text1"/>
          <w:sz w:val="20"/>
          <w:szCs w:val="20"/>
        </w:rPr>
        <w:t>:</w:t>
      </w:r>
      <w:r w:rsidR="00AA5DE4" w:rsidRPr="002C0FC8">
        <w:rPr>
          <w:rFonts w:ascii="Times New Roman" w:eastAsia="Arial Unicode MS" w:hAnsi="Times New Roman" w:cs="Times New Roman"/>
          <w:b/>
          <w:color w:val="000000" w:themeColor="text1"/>
          <w:sz w:val="20"/>
          <w:szCs w:val="20"/>
        </w:rPr>
        <w:t xml:space="preserve"> </w:t>
      </w:r>
      <w:r w:rsidR="0070461B" w:rsidRPr="002C0FC8">
        <w:rPr>
          <w:rFonts w:ascii="Times New Roman" w:eastAsia="Arial Unicode MS" w:hAnsi="Times New Roman" w:cs="Times New Roman"/>
          <w:bCs/>
          <w:color w:val="000000" w:themeColor="text1"/>
          <w:sz w:val="20"/>
          <w:szCs w:val="20"/>
        </w:rPr>
        <w:t xml:space="preserve">In conspicuous biomedical composition the term 'free radical' is used as a piece of a wide sense moreover consolidates related responsive species like 'empowered states' that provoke free radical period or species that results from free radical reactions. </w:t>
      </w:r>
      <w:r w:rsidR="005D69F3" w:rsidRPr="002C0FC8">
        <w:rPr>
          <w:rFonts w:ascii="Times New Roman" w:eastAsia="Arial Unicode MS" w:hAnsi="Times New Roman" w:cs="Times New Roman"/>
          <w:bCs/>
          <w:color w:val="000000" w:themeColor="text1"/>
          <w:sz w:val="20"/>
          <w:szCs w:val="20"/>
        </w:rPr>
        <w:t xml:space="preserve">All things considered, free radicals are brief, with half-lives in milli liter scale or nanoseconds. </w:t>
      </w:r>
      <w:r w:rsidR="0070461B" w:rsidRPr="002C0FC8">
        <w:rPr>
          <w:rFonts w:ascii="Times New Roman" w:eastAsia="Arial Unicode MS" w:hAnsi="Times New Roman" w:cs="Times New Roman"/>
          <w:bCs/>
          <w:color w:val="000000" w:themeColor="text1"/>
          <w:sz w:val="20"/>
          <w:szCs w:val="20"/>
        </w:rPr>
        <w:t xml:space="preserve">Free radicals have been caught in the etiology of a couple of human diseases and developing (Harman, 1958; Halliwell, </w:t>
      </w:r>
      <w:r w:rsidR="0070461B" w:rsidRPr="002C0FC8">
        <w:rPr>
          <w:rFonts w:ascii="Times New Roman" w:eastAsia="Arial Unicode MS" w:hAnsi="Times New Roman" w:cs="Times New Roman"/>
          <w:bCs/>
          <w:i/>
          <w:iCs/>
          <w:color w:val="000000" w:themeColor="text1"/>
          <w:sz w:val="20"/>
          <w:szCs w:val="20"/>
        </w:rPr>
        <w:t>et al</w:t>
      </w:r>
      <w:r w:rsidR="0070461B" w:rsidRPr="002C0FC8">
        <w:rPr>
          <w:rFonts w:ascii="Times New Roman" w:eastAsia="Arial Unicode MS" w:hAnsi="Times New Roman" w:cs="Times New Roman"/>
          <w:bCs/>
          <w:color w:val="000000" w:themeColor="text1"/>
          <w:sz w:val="20"/>
          <w:szCs w:val="20"/>
        </w:rPr>
        <w:t>., 1997).</w:t>
      </w:r>
      <w:r w:rsidR="00027FD9" w:rsidRPr="002C0FC8">
        <w:rPr>
          <w:rFonts w:ascii="Times New Roman" w:eastAsia="Arial Unicode MS" w:hAnsi="Times New Roman" w:cs="Times New Roman"/>
          <w:bCs/>
          <w:color w:val="000000" w:themeColor="text1"/>
          <w:sz w:val="20"/>
          <w:szCs w:val="20"/>
        </w:rPr>
        <w:t xml:space="preserve"> </w:t>
      </w:r>
      <w:r w:rsidR="0070461B" w:rsidRPr="002C0FC8">
        <w:rPr>
          <w:rFonts w:ascii="Times New Roman" w:eastAsia="Arial Unicode MS" w:hAnsi="Times New Roman" w:cs="Times New Roman"/>
          <w:bCs/>
          <w:color w:val="000000" w:themeColor="text1"/>
          <w:sz w:val="20"/>
          <w:szCs w:val="20"/>
        </w:rPr>
        <w:t>Neuro-degenerative Disorders: Sensory tissue including personality is significantly vulnerable with the desire of complimentary radical damage due to high substance of lipids especially polyunsaturated unsaturated fats. In Alzheimer's illness (AD) biochemical and histological studies have shown affirmation for extended levels of oxidative uneasiness and film LP. Changing in levels of cell fortification impetuses, for instance, catalase and CuZn- and Mn-SOD in neurons in AD patients are dependable with their being under extended nervousness. Extended protein oxidation, protein nitration and LP happen in neurofibrillary tangles and neuritic plaques. Lipid peroxidation is exceptionally wide as exhibited by extended levels of peroxidation things, for instance, 4-hydroxynonenal (4-HNE) in the cerebrospinal fluid of AD patients. Iron (Fe</w:t>
      </w:r>
      <w:r w:rsidR="0070461B" w:rsidRPr="002C0FC8">
        <w:rPr>
          <w:rFonts w:ascii="Times New Roman" w:eastAsia="Arial Unicode MS" w:hAnsi="Times New Roman" w:cs="Times New Roman"/>
          <w:bCs/>
          <w:color w:val="000000" w:themeColor="text1"/>
          <w:sz w:val="20"/>
          <w:szCs w:val="20"/>
          <w:vertAlign w:val="superscript"/>
        </w:rPr>
        <w:t>2+</w:t>
      </w:r>
      <w:r w:rsidR="0070461B" w:rsidRPr="002C0FC8">
        <w:rPr>
          <w:rFonts w:ascii="Times New Roman" w:eastAsia="Arial Unicode MS" w:hAnsi="Times New Roman" w:cs="Times New Roman"/>
          <w:bCs/>
          <w:color w:val="000000" w:themeColor="text1"/>
          <w:sz w:val="20"/>
          <w:szCs w:val="20"/>
        </w:rPr>
        <w:t>) adds to extended LP in AD. Lipid peroxidation may progress neuronal going in AD by various parts that fuse impedance of the limit of film molecule manner of thinking ATPases (Na</w:t>
      </w:r>
      <w:r w:rsidR="0070461B" w:rsidRPr="002C0FC8">
        <w:rPr>
          <w:rFonts w:ascii="Times New Roman" w:eastAsia="Arial Unicode MS" w:hAnsi="Times New Roman" w:cs="Times New Roman"/>
          <w:bCs/>
          <w:color w:val="000000" w:themeColor="text1"/>
          <w:sz w:val="20"/>
          <w:szCs w:val="20"/>
          <w:vertAlign w:val="superscript"/>
        </w:rPr>
        <w:t>+</w:t>
      </w:r>
      <w:r w:rsidR="0070461B" w:rsidRPr="002C0FC8">
        <w:rPr>
          <w:rFonts w:ascii="Times New Roman" w:eastAsia="Arial Unicode MS" w:hAnsi="Times New Roman" w:cs="Times New Roman"/>
          <w:bCs/>
          <w:color w:val="000000" w:themeColor="text1"/>
          <w:sz w:val="20"/>
          <w:szCs w:val="20"/>
        </w:rPr>
        <w:t>/K</w:t>
      </w:r>
      <w:r w:rsidR="0070461B" w:rsidRPr="002C0FC8">
        <w:rPr>
          <w:rFonts w:ascii="Times New Roman" w:eastAsia="Arial Unicode MS" w:hAnsi="Times New Roman" w:cs="Times New Roman"/>
          <w:bCs/>
          <w:color w:val="000000" w:themeColor="text1"/>
          <w:sz w:val="20"/>
          <w:szCs w:val="20"/>
          <w:vertAlign w:val="superscript"/>
        </w:rPr>
        <w:t>+</w:t>
      </w:r>
      <w:r w:rsidR="0070461B" w:rsidRPr="002C0FC8">
        <w:rPr>
          <w:rFonts w:ascii="Times New Roman" w:eastAsia="Arial Unicode MS" w:hAnsi="Times New Roman" w:cs="Times New Roman"/>
          <w:bCs/>
          <w:color w:val="000000" w:themeColor="text1"/>
          <w:sz w:val="20"/>
          <w:szCs w:val="20"/>
        </w:rPr>
        <w:t>-ATPase and Ca</w:t>
      </w:r>
      <w:r w:rsidR="0070461B" w:rsidRPr="002C0FC8">
        <w:rPr>
          <w:rFonts w:ascii="Times New Roman" w:eastAsia="Arial Unicode MS" w:hAnsi="Times New Roman" w:cs="Times New Roman"/>
          <w:bCs/>
          <w:color w:val="000000" w:themeColor="text1"/>
          <w:sz w:val="20"/>
          <w:szCs w:val="20"/>
          <w:vertAlign w:val="superscript"/>
        </w:rPr>
        <w:t>2+</w:t>
      </w:r>
      <w:r w:rsidR="0070461B" w:rsidRPr="002C0FC8">
        <w:rPr>
          <w:rFonts w:ascii="Times New Roman" w:eastAsia="Arial Unicode MS" w:hAnsi="Times New Roman" w:cs="Times New Roman"/>
          <w:bCs/>
          <w:color w:val="000000" w:themeColor="text1"/>
          <w:sz w:val="20"/>
          <w:szCs w:val="20"/>
        </w:rPr>
        <w:t xml:space="preserve">-ATPase), glucose transporters and glutamate transporters. Lipid peroxidation prompts era of the aldehyde 4-HNE that subject to expect a vital part in the neurotoxic exercises of amyloid β- peptid (Yoshikawa </w:t>
      </w:r>
      <w:r w:rsidR="0070461B" w:rsidRPr="002C0FC8">
        <w:rPr>
          <w:rFonts w:ascii="Times New Roman" w:eastAsia="Arial Unicode MS" w:hAnsi="Times New Roman" w:cs="Times New Roman"/>
          <w:bCs/>
          <w:i/>
          <w:iCs/>
          <w:color w:val="000000" w:themeColor="text1"/>
          <w:sz w:val="20"/>
          <w:szCs w:val="20"/>
        </w:rPr>
        <w:t>et al.,</w:t>
      </w:r>
      <w:r w:rsidR="0070461B" w:rsidRPr="002C0FC8">
        <w:rPr>
          <w:rFonts w:ascii="Times New Roman" w:eastAsia="Arial Unicode MS" w:hAnsi="Times New Roman" w:cs="Times New Roman"/>
          <w:bCs/>
          <w:color w:val="000000" w:themeColor="text1"/>
          <w:sz w:val="20"/>
          <w:szCs w:val="20"/>
        </w:rPr>
        <w:t xml:space="preserve"> 2000).</w:t>
      </w:r>
    </w:p>
    <w:p w:rsidR="0070461B" w:rsidRPr="002C0FC8" w:rsidRDefault="0070461B"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 xml:space="preserve">Proteomic Methodologies: </w:t>
      </w:r>
      <w:r w:rsidRPr="002C0FC8">
        <w:rPr>
          <w:rFonts w:ascii="Times New Roman" w:eastAsia="Arial Unicode MS" w:hAnsi="Times New Roman" w:cs="Times New Roman"/>
          <w:bCs/>
          <w:color w:val="000000" w:themeColor="text1"/>
          <w:sz w:val="20"/>
          <w:szCs w:val="20"/>
        </w:rPr>
        <w:t xml:space="preserve">Utilizing cutting edge mass spectrometry (MS)-based proteomic systems, a few gatherings have started to handle the bigger employment of deciding the arrangement of whole mitochondrial proteomes from various essential model frameworks and in addition from human tissues. Utilizing mitochondria segregated from human heart, Gibson and colleagues have distinguished 684 remarkable proteins from the consolidated peptide information acquired from more than 100,000 mass spectra created by MALDI-MS and superior fluid chromatography (HPLC) MS/MS examinations. </w:t>
      </w:r>
      <w:r w:rsidR="005D69F3" w:rsidRPr="002C0FC8">
        <w:rPr>
          <w:rFonts w:ascii="Times New Roman" w:eastAsia="Arial Unicode MS" w:hAnsi="Times New Roman" w:cs="Times New Roman"/>
          <w:bCs/>
          <w:color w:val="000000" w:themeColor="text1"/>
          <w:sz w:val="20"/>
          <w:szCs w:val="20"/>
        </w:rPr>
        <w:t>This</w:t>
      </w:r>
      <w:r w:rsidRPr="002C0FC8">
        <w:rPr>
          <w:rFonts w:ascii="Times New Roman" w:eastAsia="Arial Unicode MS" w:hAnsi="Times New Roman" w:cs="Times New Roman"/>
          <w:bCs/>
          <w:color w:val="000000" w:themeColor="text1"/>
          <w:sz w:val="20"/>
          <w:szCs w:val="20"/>
        </w:rPr>
        <w:t xml:space="preserve"> information </w:t>
      </w:r>
      <w:r w:rsidR="005D69F3" w:rsidRPr="002C0FC8">
        <w:rPr>
          <w:rFonts w:ascii="Times New Roman" w:eastAsia="Arial Unicode MS" w:hAnsi="Times New Roman" w:cs="Times New Roman"/>
          <w:bCs/>
          <w:color w:val="000000" w:themeColor="text1"/>
          <w:sz w:val="20"/>
          <w:szCs w:val="20"/>
        </w:rPr>
        <w:t>is</w:t>
      </w:r>
      <w:r w:rsidRPr="002C0FC8">
        <w:rPr>
          <w:rFonts w:ascii="Times New Roman" w:eastAsia="Arial Unicode MS" w:hAnsi="Times New Roman" w:cs="Times New Roman"/>
          <w:bCs/>
          <w:color w:val="000000" w:themeColor="text1"/>
          <w:sz w:val="20"/>
          <w:szCs w:val="20"/>
        </w:rPr>
        <w:t xml:space="preserve"> presently piece of 'MitoProteome', an openly available database for the human heart mitochondrial proteome.</w:t>
      </w:r>
    </w:p>
    <w:p w:rsidR="00F04A3F" w:rsidRPr="002C0FC8" w:rsidRDefault="0070461B"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hint="eastAsia"/>
          <w:bCs/>
          <w:color w:val="000000" w:themeColor="text1"/>
          <w:sz w:val="20"/>
          <w:szCs w:val="20"/>
          <w:lang w:eastAsia="zh-CN"/>
        </w:rPr>
      </w:pPr>
      <w:r w:rsidRPr="002C0FC8">
        <w:rPr>
          <w:rFonts w:ascii="Times New Roman" w:eastAsia="Arial Unicode MS" w:hAnsi="Times New Roman" w:cs="Times New Roman"/>
          <w:bCs/>
          <w:color w:val="000000" w:themeColor="text1"/>
          <w:sz w:val="20"/>
          <w:szCs w:val="20"/>
        </w:rPr>
        <w:t xml:space="preserve">Free radicals have been ensnared in the etiology of incredible number of real illnesses. They can </w:t>
      </w:r>
      <w:r w:rsidRPr="002C0FC8">
        <w:rPr>
          <w:rFonts w:ascii="Times New Roman" w:eastAsia="Arial Unicode MS" w:hAnsi="Times New Roman" w:cs="Times New Roman"/>
          <w:bCs/>
          <w:color w:val="000000" w:themeColor="text1"/>
          <w:sz w:val="20"/>
          <w:szCs w:val="20"/>
        </w:rPr>
        <w:lastRenderedPageBreak/>
        <w:t>antagonistically change numerous essential organic particles prompting loss of structure and capacity. Such undesirable changes in the body can prompt sick conditions. Cell reinforcements can secure against the harm affected by free radicals acting at different levels. Dietary and different segments of plants structure real wellsprings of cancer prevention agents. The connection between cell reinforcements and free radicals and proper functioning of different organs and organ frameworks is exceedingly intricate and the revelation of 'redox flagging' is a turning point in this critical relationship. Late research revolves around different techniques to ensure pivotal tissues and organs against oxidative harm affected by free radicals. Composed examination including biomedical researchers, nutritionists and doctors can have noteworthy effect to human wellbeing in the impending decades. Research on free radicals and cell reinforcements including these is one such exertion in the right heading</w:t>
      </w:r>
      <w:r w:rsidR="00635F8F">
        <w:rPr>
          <w:rFonts w:ascii="Times New Roman" w:eastAsia="Arial Unicode MS" w:hAnsi="Times New Roman" w:cs="Times New Roman" w:hint="eastAsia"/>
          <w:bCs/>
          <w:color w:val="000000" w:themeColor="text1"/>
          <w:sz w:val="20"/>
          <w:szCs w:val="20"/>
          <w:lang w:eastAsia="zh-CN"/>
        </w:rPr>
        <w:t>.</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BATERIOPHAGES; A Tool for gene therapy</w:t>
      </w:r>
    </w:p>
    <w:p w:rsidR="00F04A3F" w:rsidRPr="002C0FC8" w:rsidRDefault="0070461B"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color w:val="000000" w:themeColor="text1"/>
          <w:sz w:val="20"/>
          <w:szCs w:val="20"/>
        </w:rPr>
        <w:t xml:space="preserve">It has been perceived that bacteriophages have a few potential applications in the cutting edge biotechnology industry, have been proposed as conveyance vehicles for protein and DNA immunizations; as quality treatment conveyance vehicles; as different options for anti-toxins; for the recognition of pathogenic microorganisms; and as instruments for screening libraries of proteins, peptides or antibodies. </w:t>
      </w:r>
      <w:r w:rsidR="005D69F3" w:rsidRPr="002C0FC8">
        <w:rPr>
          <w:rFonts w:ascii="Times New Roman" w:eastAsia="Arial Unicode MS" w:hAnsi="Times New Roman" w:cs="Times New Roman"/>
          <w:color w:val="000000" w:themeColor="text1"/>
          <w:sz w:val="20"/>
          <w:szCs w:val="20"/>
        </w:rPr>
        <w:t>These differences, and the simplicity of their control and creation, imply</w:t>
      </w:r>
      <w:r w:rsidRPr="002C0FC8">
        <w:rPr>
          <w:rFonts w:ascii="Times New Roman" w:eastAsia="Arial Unicode MS" w:hAnsi="Times New Roman" w:cs="Times New Roman"/>
          <w:color w:val="000000" w:themeColor="text1"/>
          <w:sz w:val="20"/>
          <w:szCs w:val="20"/>
        </w:rPr>
        <w:t xml:space="preserve"> that they have potential uses in exploration, therapeutics and assembling in both the biotechnology and medicinal fields. It is trusted that the extensive variety of researchers, clinicians and biotechnologists right now exploring or putting phages to commonsense utilization have the capacity to aptitude and subsequently quicken progress towards further advancement in this energizing field of biotechnology</w:t>
      </w:r>
      <w:r w:rsidR="00F04A3F" w:rsidRPr="002C0FC8">
        <w:rPr>
          <w:rFonts w:ascii="Times New Roman" w:eastAsia="Arial Unicode MS" w:hAnsi="Times New Roman" w:cs="Times New Roman"/>
          <w:color w:val="000000" w:themeColor="text1"/>
          <w:sz w:val="20"/>
          <w:szCs w:val="20"/>
        </w:rPr>
        <w:t xml:space="preserve"> (</w:t>
      </w:r>
      <w:r w:rsidR="005D69F3" w:rsidRPr="002C0FC8">
        <w:rPr>
          <w:rFonts w:ascii="Times New Roman" w:eastAsia="Arial Unicode MS" w:hAnsi="Times New Roman" w:cs="Times New Roman"/>
          <w:bCs/>
          <w:color w:val="000000" w:themeColor="text1"/>
          <w:sz w:val="20"/>
          <w:szCs w:val="20"/>
        </w:rPr>
        <w:t>Clark</w:t>
      </w:r>
      <w:r w:rsidR="00F04A3F" w:rsidRPr="002C0FC8">
        <w:rPr>
          <w:rFonts w:ascii="Times New Roman" w:eastAsia="Arial Unicode MS" w:hAnsi="Times New Roman" w:cs="Times New Roman"/>
          <w:bCs/>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F04A3F" w:rsidRPr="002C0FC8">
        <w:rPr>
          <w:rFonts w:ascii="Times New Roman" w:eastAsia="Arial Unicode MS" w:hAnsi="Times New Roman" w:cs="Times New Roman"/>
          <w:bCs/>
          <w:color w:val="000000" w:themeColor="text1"/>
          <w:sz w:val="20"/>
          <w:szCs w:val="20"/>
        </w:rPr>
        <w:t>., 2006</w:t>
      </w:r>
      <w:r w:rsidR="00F04A3F" w:rsidRPr="002C0FC8">
        <w:rPr>
          <w:rFonts w:ascii="Times New Roman" w:eastAsia="Arial Unicode MS" w:hAnsi="Times New Roman" w:cs="Times New Roman"/>
          <w:color w:val="000000" w:themeColor="text1"/>
          <w:sz w:val="20"/>
          <w:szCs w:val="20"/>
        </w:rPr>
        <w:t>)</w:t>
      </w:r>
      <w:r w:rsidRPr="002C0FC8">
        <w:rPr>
          <w:rFonts w:ascii="Times New Roman" w:eastAsia="Arial Unicode MS" w:hAnsi="Times New Roman" w:cs="Times New Roman"/>
          <w:color w:val="000000" w:themeColor="text1"/>
          <w:sz w:val="20"/>
          <w:szCs w:val="20"/>
        </w:rPr>
        <w:t>.</w:t>
      </w:r>
    </w:p>
    <w:p w:rsidR="00F04A3F" w:rsidRPr="002C0FC8" w:rsidRDefault="005D69F3"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M</w:t>
      </w:r>
      <w:r w:rsidR="00F04A3F" w:rsidRPr="002C0FC8">
        <w:rPr>
          <w:rFonts w:ascii="Times New Roman" w:eastAsia="Arial Unicode MS" w:hAnsi="Times New Roman" w:cs="Times New Roman"/>
          <w:b/>
          <w:color w:val="000000" w:themeColor="text1"/>
          <w:sz w:val="20"/>
          <w:szCs w:val="20"/>
        </w:rPr>
        <w:t xml:space="preserve">icroRNAs </w:t>
      </w:r>
      <w:proofErr w:type="gramStart"/>
      <w:r w:rsidR="00F04A3F" w:rsidRPr="002C0FC8">
        <w:rPr>
          <w:rFonts w:ascii="Times New Roman" w:eastAsia="Arial Unicode MS" w:hAnsi="Times New Roman" w:cs="Times New Roman"/>
          <w:b/>
          <w:color w:val="000000" w:themeColor="text1"/>
          <w:sz w:val="20"/>
          <w:szCs w:val="20"/>
        </w:rPr>
        <w:t>correlates</w:t>
      </w:r>
      <w:proofErr w:type="gramEnd"/>
      <w:r w:rsidR="00F04A3F" w:rsidRPr="002C0FC8">
        <w:rPr>
          <w:rFonts w:ascii="Times New Roman" w:eastAsia="Arial Unicode MS" w:hAnsi="Times New Roman" w:cs="Times New Roman"/>
          <w:b/>
          <w:color w:val="000000" w:themeColor="text1"/>
          <w:sz w:val="20"/>
          <w:szCs w:val="20"/>
        </w:rPr>
        <w:t xml:space="preserve"> with human cancer</w:t>
      </w:r>
      <w:r w:rsidRPr="002C0FC8">
        <w:rPr>
          <w:rFonts w:ascii="Times New Roman" w:eastAsia="Arial Unicode MS" w:hAnsi="Times New Roman" w:cs="Times New Roman"/>
          <w:b/>
          <w:color w:val="000000" w:themeColor="text1"/>
          <w:sz w:val="20"/>
          <w:szCs w:val="20"/>
        </w:rPr>
        <w:t>:</w:t>
      </w:r>
    </w:p>
    <w:p w:rsidR="00F04A3F" w:rsidRPr="002C0FC8" w:rsidRDefault="0031691C"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color w:val="000000" w:themeColor="text1"/>
          <w:sz w:val="20"/>
          <w:szCs w:val="20"/>
        </w:rPr>
        <w:t xml:space="preserve">MicroRNAs (miRNAs) square measure a motivating category of very little non-protein-coding RNAs that capability as negative quality controllers. They management different natural </w:t>
      </w:r>
      <w:proofErr w:type="gramStart"/>
      <w:r w:rsidRPr="002C0FC8">
        <w:rPr>
          <w:rFonts w:ascii="Times New Roman" w:eastAsia="Arial Unicode MS" w:hAnsi="Times New Roman" w:cs="Times New Roman"/>
          <w:color w:val="000000" w:themeColor="text1"/>
          <w:sz w:val="20"/>
          <w:szCs w:val="20"/>
        </w:rPr>
        <w:t>procedures,</w:t>
      </w:r>
      <w:proofErr w:type="gramEnd"/>
      <w:r w:rsidRPr="002C0FC8">
        <w:rPr>
          <w:rFonts w:ascii="Times New Roman" w:eastAsia="Arial Unicode MS" w:hAnsi="Times New Roman" w:cs="Times New Roman"/>
          <w:color w:val="000000" w:themeColor="text1"/>
          <w:sz w:val="20"/>
          <w:szCs w:val="20"/>
        </w:rPr>
        <w:t xml:space="preserve"> and bioinformatic data demonstrates that every miRNA will management several quality targets, underscoring the potential impact of miRNAs on each hereditary pathway. Late proofs have </w:t>
      </w:r>
      <w:r w:rsidR="005D69F3" w:rsidRPr="002C0FC8">
        <w:rPr>
          <w:rFonts w:ascii="Times New Roman" w:eastAsia="Arial Unicode MS" w:hAnsi="Times New Roman" w:cs="Times New Roman"/>
          <w:color w:val="000000" w:themeColor="text1"/>
          <w:sz w:val="20"/>
          <w:szCs w:val="20"/>
        </w:rPr>
        <w:t>incontestable</w:t>
      </w:r>
      <w:r w:rsidRPr="002C0FC8">
        <w:rPr>
          <w:rFonts w:ascii="Times New Roman" w:eastAsia="Arial Unicode MS" w:hAnsi="Times New Roman" w:cs="Times New Roman"/>
          <w:color w:val="000000" w:themeColor="text1"/>
          <w:sz w:val="20"/>
          <w:szCs w:val="20"/>
        </w:rPr>
        <w:t xml:space="preserve"> that miRNA transformations or mis-expression connect with completely different human growths and demonstrates that miRNAs will work as </w:t>
      </w:r>
      <w:r w:rsidR="005D69F3" w:rsidRPr="002C0FC8">
        <w:rPr>
          <w:rFonts w:ascii="Times New Roman" w:eastAsia="Arial Unicode MS" w:hAnsi="Times New Roman" w:cs="Times New Roman"/>
          <w:color w:val="000000" w:themeColor="text1"/>
          <w:sz w:val="20"/>
          <w:szCs w:val="20"/>
        </w:rPr>
        <w:t>tumor</w:t>
      </w:r>
      <w:r w:rsidRPr="002C0FC8">
        <w:rPr>
          <w:rFonts w:ascii="Times New Roman" w:eastAsia="Arial Unicode MS" w:hAnsi="Times New Roman" w:cs="Times New Roman"/>
          <w:color w:val="000000" w:themeColor="text1"/>
          <w:sz w:val="20"/>
          <w:szCs w:val="20"/>
        </w:rPr>
        <w:t xml:space="preserve"> silencers and oncogenes. </w:t>
      </w:r>
      <w:proofErr w:type="gramStart"/>
      <w:r w:rsidRPr="002C0FC8">
        <w:rPr>
          <w:rFonts w:ascii="Times New Roman" w:eastAsia="Arial Unicode MS" w:hAnsi="Times New Roman" w:cs="Times New Roman"/>
          <w:color w:val="000000" w:themeColor="text1"/>
          <w:sz w:val="20"/>
          <w:szCs w:val="20"/>
        </w:rPr>
        <w:t>miRNAs</w:t>
      </w:r>
      <w:proofErr w:type="gramEnd"/>
      <w:r w:rsidRPr="002C0FC8">
        <w:rPr>
          <w:rFonts w:ascii="Times New Roman" w:eastAsia="Arial Unicode MS" w:hAnsi="Times New Roman" w:cs="Times New Roman"/>
          <w:color w:val="000000" w:themeColor="text1"/>
          <w:sz w:val="20"/>
          <w:szCs w:val="20"/>
        </w:rPr>
        <w:t xml:space="preserve"> are </w:t>
      </w:r>
      <w:r w:rsidR="005D69F3" w:rsidRPr="002C0FC8">
        <w:rPr>
          <w:rFonts w:ascii="Times New Roman" w:eastAsia="Arial Unicode MS" w:hAnsi="Times New Roman" w:cs="Times New Roman"/>
          <w:color w:val="000000" w:themeColor="text1"/>
          <w:sz w:val="20"/>
          <w:szCs w:val="20"/>
        </w:rPr>
        <w:t>incontestable</w:t>
      </w:r>
      <w:r w:rsidRPr="002C0FC8">
        <w:rPr>
          <w:rFonts w:ascii="Times New Roman" w:eastAsia="Arial Unicode MS" w:hAnsi="Times New Roman" w:cs="Times New Roman"/>
          <w:color w:val="000000" w:themeColor="text1"/>
          <w:sz w:val="20"/>
          <w:szCs w:val="20"/>
        </w:rPr>
        <w:t xml:space="preserve"> to quell the declaration of important malady connected qualities and should demonstrate useful within the a</w:t>
      </w:r>
      <w:r w:rsidR="00E02915" w:rsidRPr="002C0FC8">
        <w:rPr>
          <w:rFonts w:ascii="Times New Roman" w:eastAsia="Arial Unicode MS" w:hAnsi="Times New Roman" w:cs="Times New Roman"/>
          <w:color w:val="000000" w:themeColor="text1"/>
          <w:sz w:val="20"/>
          <w:szCs w:val="20"/>
        </w:rPr>
        <w:t>nalysis and treatment of tumour</w:t>
      </w:r>
      <w:r w:rsidR="00F04A3F"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bCs/>
          <w:color w:val="000000" w:themeColor="text1"/>
          <w:sz w:val="20"/>
          <w:szCs w:val="20"/>
        </w:rPr>
        <w:t>Kerscher</w:t>
      </w:r>
      <w:r w:rsidR="00F04A3F" w:rsidRPr="002C0FC8">
        <w:rPr>
          <w:rFonts w:ascii="Times New Roman" w:eastAsia="Arial Unicode MS" w:hAnsi="Times New Roman" w:cs="Times New Roman"/>
          <w:bCs/>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F04A3F" w:rsidRPr="002C0FC8">
        <w:rPr>
          <w:rFonts w:ascii="Times New Roman" w:eastAsia="Arial Unicode MS" w:hAnsi="Times New Roman" w:cs="Times New Roman"/>
          <w:bCs/>
          <w:color w:val="000000" w:themeColor="text1"/>
          <w:sz w:val="20"/>
          <w:szCs w:val="20"/>
        </w:rPr>
        <w:t xml:space="preserve"> 2006</w:t>
      </w:r>
      <w:r w:rsidR="00F04A3F" w:rsidRPr="002C0FC8">
        <w:rPr>
          <w:rFonts w:ascii="Times New Roman" w:eastAsia="Arial Unicode MS" w:hAnsi="Times New Roman" w:cs="Times New Roman"/>
          <w:b/>
          <w:color w:val="000000" w:themeColor="text1"/>
          <w:sz w:val="20"/>
          <w:szCs w:val="20"/>
        </w:rPr>
        <w:t>)</w:t>
      </w:r>
      <w:r w:rsidR="00E02915" w:rsidRPr="002C0FC8">
        <w:rPr>
          <w:rFonts w:ascii="Times New Roman" w:eastAsia="Arial Unicode MS" w:hAnsi="Times New Roman" w:cs="Times New Roman"/>
          <w:b/>
          <w:color w:val="000000" w:themeColor="text1"/>
          <w:sz w:val="20"/>
          <w:szCs w:val="20"/>
        </w:rPr>
        <w:t>.</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b/>
          <w:color w:val="000000" w:themeColor="text1"/>
          <w:sz w:val="20"/>
          <w:szCs w:val="20"/>
        </w:rPr>
        <w:lastRenderedPageBreak/>
        <w:t>P53 tumor suppressor gene therapy for cancer</w:t>
      </w:r>
      <w:r w:rsidR="00053CF4" w:rsidRPr="002C0FC8">
        <w:rPr>
          <w:rFonts w:ascii="Times New Roman" w:eastAsia="Arial Unicode MS" w:hAnsi="Times New Roman" w:cs="Times New Roman"/>
          <w:color w:val="000000" w:themeColor="text1"/>
          <w:sz w:val="20"/>
          <w:szCs w:val="20"/>
        </w:rPr>
        <w:t>:</w:t>
      </w:r>
    </w:p>
    <w:p w:rsidR="00F04A3F" w:rsidRPr="002C0FC8" w:rsidRDefault="0031691C"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color w:val="000000" w:themeColor="text1"/>
          <w:sz w:val="20"/>
          <w:szCs w:val="20"/>
        </w:rPr>
      </w:pPr>
      <w:r w:rsidRPr="002C0FC8">
        <w:rPr>
          <w:rFonts w:ascii="Times New Roman" w:eastAsia="Arial Unicode MS" w:hAnsi="Times New Roman" w:cs="Times New Roman"/>
          <w:color w:val="000000" w:themeColor="text1"/>
          <w:sz w:val="20"/>
          <w:szCs w:val="20"/>
        </w:rPr>
        <w:t xml:space="preserve">The most recent two decades have prompted a more noteworthy comprehension of the hereditary premise of human harm. Albeit various hereditary changes have been distinguished in malignancy, actuation of onco-genes and inactivation of cell cycle controllers (e.g., tumor silencer qualities) are presently known not a discriminating part in the movement of the illness. Helpful procedures in light of particular sub-atomic changes in malignancy incorporate reintroduction of wild-sort tumor silencer capacity to cells without the quality. </w:t>
      </w:r>
      <w:proofErr w:type="gramStart"/>
      <w:r w:rsidRPr="002C0FC8">
        <w:rPr>
          <w:rFonts w:ascii="Times New Roman" w:eastAsia="Arial Unicode MS" w:hAnsi="Times New Roman" w:cs="Times New Roman"/>
          <w:color w:val="000000" w:themeColor="text1"/>
          <w:sz w:val="20"/>
          <w:szCs w:val="20"/>
        </w:rPr>
        <w:t>p53</w:t>
      </w:r>
      <w:proofErr w:type="gramEnd"/>
      <w:r w:rsidRPr="002C0FC8">
        <w:rPr>
          <w:rFonts w:ascii="Times New Roman" w:eastAsia="Arial Unicode MS" w:hAnsi="Times New Roman" w:cs="Times New Roman"/>
          <w:color w:val="000000" w:themeColor="text1"/>
          <w:sz w:val="20"/>
          <w:szCs w:val="20"/>
        </w:rPr>
        <w:t xml:space="preserve"> quality treatment gives an alluring methodology to test the potential clinical practicality of this methodology. Adjustments in p53 capacity are available in pretty nearly 50% of all malignancies, and articulation of wild-sort p53 can bring about apoptosis in human tumor cells. This audit condenses current examinations with p53 quality treatment, highlighting the preclinical endeavors with adenoviral, </w:t>
      </w:r>
      <w:proofErr w:type="gramStart"/>
      <w:r w:rsidRPr="002C0FC8">
        <w:rPr>
          <w:rFonts w:ascii="Times New Roman" w:eastAsia="Arial Unicode MS" w:hAnsi="Times New Roman" w:cs="Times New Roman"/>
          <w:color w:val="000000" w:themeColor="text1"/>
          <w:sz w:val="20"/>
          <w:szCs w:val="20"/>
        </w:rPr>
        <w:t>retroviral,</w:t>
      </w:r>
      <w:proofErr w:type="gramEnd"/>
      <w:r w:rsidRPr="002C0FC8">
        <w:rPr>
          <w:rFonts w:ascii="Times New Roman" w:eastAsia="Arial Unicode MS" w:hAnsi="Times New Roman" w:cs="Times New Roman"/>
          <w:color w:val="000000" w:themeColor="text1"/>
          <w:sz w:val="20"/>
          <w:szCs w:val="20"/>
        </w:rPr>
        <w:t xml:space="preserve"> and lipid-based quality conveyance frameworks. A far reaching audit of the different clinical targets proposed for p53 quality treatment is given together difficulties and prospects </w:t>
      </w:r>
      <w:r w:rsidR="00E02915" w:rsidRPr="002C0FC8">
        <w:rPr>
          <w:rFonts w:ascii="Times New Roman" w:eastAsia="Arial Unicode MS" w:hAnsi="Times New Roman" w:cs="Times New Roman"/>
          <w:color w:val="000000" w:themeColor="text1"/>
          <w:sz w:val="20"/>
          <w:szCs w:val="20"/>
        </w:rPr>
        <w:t>for future clinical examination</w:t>
      </w:r>
      <w:r w:rsidR="00F04A3F" w:rsidRPr="002C0FC8">
        <w:rPr>
          <w:rFonts w:ascii="Times New Roman" w:eastAsia="Arial Unicode MS" w:hAnsi="Times New Roman" w:cs="Times New Roman"/>
          <w:color w:val="000000" w:themeColor="text1"/>
          <w:sz w:val="20"/>
          <w:szCs w:val="20"/>
        </w:rPr>
        <w:t xml:space="preserve"> (</w:t>
      </w:r>
      <w:r w:rsidRPr="002C0FC8">
        <w:rPr>
          <w:rFonts w:ascii="Times New Roman" w:eastAsia="Arial Unicode MS" w:hAnsi="Times New Roman" w:cs="Times New Roman"/>
          <w:bCs/>
          <w:color w:val="000000" w:themeColor="text1"/>
          <w:sz w:val="20"/>
          <w:szCs w:val="20"/>
        </w:rPr>
        <w:t>Nielsen</w:t>
      </w:r>
      <w:r w:rsidR="00F04A3F" w:rsidRPr="002C0FC8">
        <w:rPr>
          <w:rFonts w:ascii="Times New Roman" w:eastAsia="Arial Unicode MS" w:hAnsi="Times New Roman" w:cs="Times New Roman"/>
          <w:bCs/>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F04A3F" w:rsidRPr="002C0FC8">
        <w:rPr>
          <w:rFonts w:ascii="Times New Roman" w:eastAsia="Arial Unicode MS" w:hAnsi="Times New Roman" w:cs="Times New Roman"/>
          <w:bCs/>
          <w:color w:val="000000" w:themeColor="text1"/>
          <w:sz w:val="20"/>
          <w:szCs w:val="20"/>
        </w:rPr>
        <w:t>., 1998</w:t>
      </w:r>
      <w:r w:rsidR="00F04A3F" w:rsidRPr="002C0FC8">
        <w:rPr>
          <w:rFonts w:ascii="Times New Roman" w:eastAsia="Arial Unicode MS" w:hAnsi="Times New Roman" w:cs="Times New Roman"/>
          <w:color w:val="000000" w:themeColor="text1"/>
          <w:sz w:val="20"/>
          <w:szCs w:val="20"/>
        </w:rPr>
        <w:t>)</w:t>
      </w:r>
      <w:r w:rsidR="00E02915" w:rsidRPr="002C0FC8">
        <w:rPr>
          <w:rFonts w:ascii="Times New Roman" w:eastAsia="Arial Unicode MS" w:hAnsi="Times New Roman" w:cs="Times New Roman"/>
          <w:color w:val="000000" w:themeColor="text1"/>
          <w:sz w:val="20"/>
          <w:szCs w:val="20"/>
        </w:rPr>
        <w:t>.</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b/>
          <w:color w:val="000000" w:themeColor="text1"/>
          <w:sz w:val="20"/>
          <w:szCs w:val="20"/>
        </w:rPr>
        <w:t>Cancer Gene Therapy with HER2</w:t>
      </w:r>
      <w:r w:rsidR="003B2EB5" w:rsidRPr="002C0FC8">
        <w:rPr>
          <w:rFonts w:ascii="Times New Roman" w:eastAsia="Arial Unicode MS" w:hAnsi="Times New Roman" w:cs="Times New Roman"/>
          <w:b/>
          <w:color w:val="000000" w:themeColor="text1"/>
          <w:sz w:val="20"/>
          <w:szCs w:val="20"/>
        </w:rPr>
        <w:t>:</w:t>
      </w:r>
    </w:p>
    <w:p w:rsidR="00F04A3F" w:rsidRPr="002C0FC8" w:rsidRDefault="0031691C"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b/>
          <w:color w:val="000000" w:themeColor="text1"/>
          <w:sz w:val="20"/>
          <w:szCs w:val="20"/>
        </w:rPr>
      </w:pPr>
      <w:r w:rsidRPr="002C0FC8">
        <w:rPr>
          <w:rFonts w:ascii="Times New Roman" w:eastAsia="Arial Unicode MS" w:hAnsi="Times New Roman" w:cs="Times New Roman"/>
          <w:color w:val="000000" w:themeColor="text1"/>
          <w:sz w:val="20"/>
          <w:szCs w:val="20"/>
        </w:rPr>
        <w:t xml:space="preserve">Over expression of the human epidermal development consider 2 (HER2) </w:t>
      </w:r>
      <w:proofErr w:type="gramStart"/>
      <w:r w:rsidRPr="002C0FC8">
        <w:rPr>
          <w:rFonts w:ascii="Times New Roman" w:eastAsia="Arial Unicode MS" w:hAnsi="Times New Roman" w:cs="Times New Roman"/>
          <w:color w:val="000000" w:themeColor="text1"/>
          <w:sz w:val="20"/>
          <w:szCs w:val="20"/>
        </w:rPr>
        <w:t>onco-gene</w:t>
      </w:r>
      <w:proofErr w:type="gramEnd"/>
      <w:r w:rsidRPr="002C0FC8">
        <w:rPr>
          <w:rFonts w:ascii="Times New Roman" w:eastAsia="Arial Unicode MS" w:hAnsi="Times New Roman" w:cs="Times New Roman"/>
          <w:color w:val="000000" w:themeColor="text1"/>
          <w:sz w:val="20"/>
          <w:szCs w:val="20"/>
        </w:rPr>
        <w:t xml:space="preserve"> in human bosom </w:t>
      </w:r>
      <w:r w:rsidR="005D69F3" w:rsidRPr="002C0FC8">
        <w:rPr>
          <w:rFonts w:ascii="Times New Roman" w:eastAsia="Arial Unicode MS" w:hAnsi="Times New Roman" w:cs="Times New Roman"/>
          <w:color w:val="000000" w:themeColor="text1"/>
          <w:sz w:val="20"/>
          <w:szCs w:val="20"/>
        </w:rPr>
        <w:t>carcinomas have</w:t>
      </w:r>
      <w:r w:rsidRPr="002C0FC8">
        <w:rPr>
          <w:rFonts w:ascii="Times New Roman" w:eastAsia="Arial Unicode MS" w:hAnsi="Times New Roman" w:cs="Times New Roman"/>
          <w:color w:val="000000" w:themeColor="text1"/>
          <w:sz w:val="20"/>
          <w:szCs w:val="20"/>
        </w:rPr>
        <w:t xml:space="preserve"> been connected with a more forceful site of ailment. The purpose behind this affiliation is still misty, it has been recommended to rest in expanded expansion, vessel development, and/or obtrusiveness. On the other hand, anticipation may not be specifically identified with the vicinity of the oncoprotein on the phone film, yet rather to the bosom carcinoma subset distinguished by HER2 </w:t>
      </w:r>
      <w:r w:rsidR="005D69F3" w:rsidRPr="002C0FC8">
        <w:rPr>
          <w:rFonts w:ascii="Times New Roman" w:eastAsia="Arial Unicode MS" w:hAnsi="Times New Roman" w:cs="Times New Roman"/>
          <w:color w:val="000000" w:themeColor="text1"/>
          <w:sz w:val="20"/>
          <w:szCs w:val="20"/>
        </w:rPr>
        <w:t>over expression</w:t>
      </w:r>
      <w:r w:rsidRPr="002C0FC8">
        <w:rPr>
          <w:rFonts w:ascii="Times New Roman" w:eastAsia="Arial Unicode MS" w:hAnsi="Times New Roman" w:cs="Times New Roman"/>
          <w:color w:val="000000" w:themeColor="text1"/>
          <w:sz w:val="20"/>
          <w:szCs w:val="20"/>
        </w:rPr>
        <w:t xml:space="preserve"> and described by a particular quality expression profile. HER2 has additionally been connected with affectability to anthracyclins and imperviousness to endocrine treatment, recommending that tyrosine kinase receptor and hormone receptor pathways speak to two noteworthy expansion pathways only dynamic in bosom carcinomas, one touchy to chemotherapeutic medications and the other to anti-estrogens. HER2 at present speaks to a standout amongst the most proper focuses for particular treatment. Surely, </w:t>
      </w:r>
      <w:r w:rsidRPr="002C0FC8">
        <w:rPr>
          <w:rFonts w:ascii="Times New Roman" w:eastAsia="Arial Unicode MS" w:hAnsi="Times New Roman" w:cs="Times New Roman"/>
          <w:i/>
          <w:iCs/>
          <w:color w:val="000000" w:themeColor="text1"/>
          <w:sz w:val="20"/>
          <w:szCs w:val="20"/>
        </w:rPr>
        <w:t>trastuzumab</w:t>
      </w:r>
      <w:r w:rsidRPr="002C0FC8">
        <w:rPr>
          <w:rFonts w:ascii="Times New Roman" w:eastAsia="Arial Unicode MS" w:hAnsi="Times New Roman" w:cs="Times New Roman"/>
          <w:color w:val="000000" w:themeColor="text1"/>
          <w:sz w:val="20"/>
          <w:szCs w:val="20"/>
        </w:rPr>
        <w:t xml:space="preserve">, a monoclonal counter acting agent coordinated against the </w:t>
      </w:r>
      <w:r w:rsidR="005D69F3" w:rsidRPr="002C0FC8">
        <w:rPr>
          <w:rFonts w:ascii="Times New Roman" w:eastAsia="Arial Unicode MS" w:hAnsi="Times New Roman" w:cs="Times New Roman"/>
          <w:color w:val="000000" w:themeColor="text1"/>
          <w:sz w:val="20"/>
          <w:szCs w:val="20"/>
        </w:rPr>
        <w:t>extra cellular</w:t>
      </w:r>
      <w:r w:rsidRPr="002C0FC8">
        <w:rPr>
          <w:rFonts w:ascii="Times New Roman" w:eastAsia="Arial Unicode MS" w:hAnsi="Times New Roman" w:cs="Times New Roman"/>
          <w:color w:val="000000" w:themeColor="text1"/>
          <w:sz w:val="20"/>
          <w:szCs w:val="20"/>
        </w:rPr>
        <w:t xml:space="preserve"> area of HER2, is remedially dynamic in HER2-positive bosom carcinomas. On the other hand, a predictable number of HER2-positive tumors </w:t>
      </w:r>
      <w:r w:rsidR="005D69F3" w:rsidRPr="002C0FC8">
        <w:rPr>
          <w:rFonts w:ascii="Times New Roman" w:eastAsia="Arial Unicode MS" w:hAnsi="Times New Roman" w:cs="Times New Roman"/>
          <w:color w:val="000000" w:themeColor="text1"/>
          <w:sz w:val="20"/>
          <w:szCs w:val="20"/>
        </w:rPr>
        <w:t>are</w:t>
      </w:r>
      <w:r w:rsidRPr="002C0FC8">
        <w:rPr>
          <w:rFonts w:ascii="Times New Roman" w:eastAsia="Arial Unicode MS" w:hAnsi="Times New Roman" w:cs="Times New Roman"/>
          <w:color w:val="000000" w:themeColor="text1"/>
          <w:sz w:val="20"/>
          <w:szCs w:val="20"/>
        </w:rPr>
        <w:t xml:space="preserve"> not receptive to HER2-driven treatment, showing the requirement for a superior comprehension of the component of activity of this new organic medication in vivo. While preclinical studies recommend immunizer ward cell cytotoxicity as the significant component, determination of NK action at the season </w:t>
      </w:r>
      <w:r w:rsidRPr="002C0FC8">
        <w:rPr>
          <w:rFonts w:ascii="Times New Roman" w:eastAsia="Arial Unicode MS" w:hAnsi="Times New Roman" w:cs="Times New Roman"/>
          <w:color w:val="000000" w:themeColor="text1"/>
          <w:sz w:val="20"/>
          <w:szCs w:val="20"/>
        </w:rPr>
        <w:lastRenderedPageBreak/>
        <w:t>of treatment stays compulsory, particularly in patients treated with immunosuppressive medications. The viability of prophylactic immunization has been completely shown in preclinical models, while continuous investigations of dynamic immunotherapy utilizing an assortment of inoculation regimens against HER2 in tumor-bearing mice and patients have met wit</w:t>
      </w:r>
      <w:r w:rsidR="00E02915" w:rsidRPr="002C0FC8">
        <w:rPr>
          <w:rFonts w:ascii="Times New Roman" w:eastAsia="Arial Unicode MS" w:hAnsi="Times New Roman" w:cs="Times New Roman"/>
          <w:color w:val="000000" w:themeColor="text1"/>
          <w:sz w:val="20"/>
          <w:szCs w:val="20"/>
        </w:rPr>
        <w:t>h just direct achievement</w:t>
      </w:r>
      <w:r w:rsidR="00F04A3F" w:rsidRPr="002C0FC8">
        <w:rPr>
          <w:rFonts w:ascii="Times New Roman" w:eastAsia="Arial Unicode MS" w:hAnsi="Times New Roman" w:cs="Times New Roman"/>
          <w:color w:val="000000" w:themeColor="text1"/>
          <w:sz w:val="20"/>
          <w:szCs w:val="20"/>
        </w:rPr>
        <w:t xml:space="preserve"> (</w:t>
      </w:r>
      <w:r w:rsidR="00F04A3F" w:rsidRPr="002C0FC8">
        <w:rPr>
          <w:rFonts w:ascii="Times New Roman" w:eastAsia="Arial Unicode MS" w:hAnsi="Times New Roman" w:cs="Times New Roman"/>
          <w:bCs/>
          <w:color w:val="000000" w:themeColor="text1"/>
          <w:sz w:val="20"/>
          <w:szCs w:val="20"/>
        </w:rPr>
        <w:t>Menard</w:t>
      </w:r>
      <w:r w:rsidRPr="002C0FC8">
        <w:rPr>
          <w:rFonts w:ascii="Times New Roman" w:eastAsia="Arial Unicode MS" w:hAnsi="Times New Roman" w:cs="Times New Roman"/>
          <w:bCs/>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F04A3F" w:rsidRPr="002C0FC8">
        <w:rPr>
          <w:rFonts w:ascii="Times New Roman" w:eastAsia="Arial Unicode MS" w:hAnsi="Times New Roman" w:cs="Times New Roman"/>
          <w:bCs/>
          <w:color w:val="000000" w:themeColor="text1"/>
          <w:sz w:val="20"/>
          <w:szCs w:val="20"/>
        </w:rPr>
        <w:t>., 2003</w:t>
      </w:r>
      <w:r w:rsidR="00F04A3F" w:rsidRPr="002C0FC8">
        <w:rPr>
          <w:rFonts w:ascii="Times New Roman" w:eastAsia="Arial Unicode MS" w:hAnsi="Times New Roman" w:cs="Times New Roman"/>
          <w:b/>
          <w:color w:val="000000" w:themeColor="text1"/>
          <w:sz w:val="20"/>
          <w:szCs w:val="20"/>
        </w:rPr>
        <w:t>)</w:t>
      </w:r>
      <w:r w:rsidR="00E02915" w:rsidRPr="002C0FC8">
        <w:rPr>
          <w:rFonts w:ascii="Times New Roman" w:eastAsia="Arial Unicode MS" w:hAnsi="Times New Roman" w:cs="Times New Roman"/>
          <w:b/>
          <w:color w:val="000000" w:themeColor="text1"/>
          <w:sz w:val="20"/>
          <w:szCs w:val="20"/>
        </w:rPr>
        <w:t>.</w:t>
      </w:r>
    </w:p>
    <w:p w:rsidR="00F04A3F" w:rsidRPr="002C0FC8" w:rsidRDefault="00F04A3F" w:rsidP="002C0FC8">
      <w:pPr>
        <w:shd w:val="clear" w:color="auto" w:fill="FFFFFF"/>
        <w:snapToGrid w:val="0"/>
        <w:spacing w:after="0" w:line="240" w:lineRule="auto"/>
        <w:jc w:val="both"/>
        <w:textAlignment w:val="baseline"/>
        <w:rPr>
          <w:rFonts w:ascii="Times New Roman" w:eastAsia="Arial Unicode MS" w:hAnsi="Times New Roman" w:cs="Times New Roman"/>
          <w:b/>
          <w:color w:val="000000" w:themeColor="text1"/>
          <w:sz w:val="20"/>
          <w:szCs w:val="20"/>
        </w:rPr>
      </w:pPr>
      <w:proofErr w:type="gramStart"/>
      <w:r w:rsidRPr="002C0FC8">
        <w:rPr>
          <w:rFonts w:ascii="Times New Roman" w:eastAsia="Arial Unicode MS" w:hAnsi="Times New Roman" w:cs="Times New Roman"/>
          <w:b/>
          <w:color w:val="000000" w:themeColor="text1"/>
          <w:sz w:val="20"/>
          <w:szCs w:val="20"/>
        </w:rPr>
        <w:t>siRNA-mediated</w:t>
      </w:r>
      <w:proofErr w:type="gramEnd"/>
      <w:r w:rsidRPr="002C0FC8">
        <w:rPr>
          <w:rFonts w:ascii="Times New Roman" w:eastAsia="Arial Unicode MS" w:hAnsi="Times New Roman" w:cs="Times New Roman"/>
          <w:b/>
          <w:color w:val="000000" w:themeColor="text1"/>
          <w:sz w:val="20"/>
          <w:szCs w:val="20"/>
        </w:rPr>
        <w:t xml:space="preserve"> gene silencing</w:t>
      </w:r>
      <w:r w:rsidR="003B2EB5" w:rsidRPr="002C0FC8">
        <w:rPr>
          <w:rFonts w:ascii="Times New Roman" w:eastAsia="Arial Unicode MS" w:hAnsi="Times New Roman" w:cs="Times New Roman"/>
          <w:b/>
          <w:color w:val="000000" w:themeColor="text1"/>
          <w:sz w:val="20"/>
          <w:szCs w:val="20"/>
        </w:rPr>
        <w:t>:</w:t>
      </w:r>
    </w:p>
    <w:p w:rsidR="00F04A3F" w:rsidRDefault="0031691C"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b/>
          <w:color w:val="000000" w:themeColor="text1"/>
          <w:sz w:val="20"/>
          <w:szCs w:val="20"/>
          <w:lang w:eastAsia="zh-CN"/>
        </w:rPr>
      </w:pPr>
      <w:r w:rsidRPr="002C0FC8">
        <w:rPr>
          <w:rFonts w:ascii="Times New Roman" w:eastAsia="Arial Unicode MS" w:hAnsi="Times New Roman" w:cs="Times New Roman"/>
          <w:color w:val="000000" w:themeColor="text1"/>
          <w:sz w:val="20"/>
          <w:szCs w:val="20"/>
        </w:rPr>
        <w:t xml:space="preserve">RNA obstruction is presently settled as a vital organic method for quality quieting, however its application to mammalian cells has been constrained by nonspecific inhibitory impacts of long dsRNA on interpretation. There is a viral-intervened conveyance system that outcomes in particular quieting of focused on qualities through articulation of little meddling RNA (siRNA). Confirmation of a standard by particularly reducing articulation of exogenous and endogenous qualities in vitro and in vivo in cerebrum and liver, and further apply this methodology to a model arrangement of a noteworthy class of neurodegenerative issue, the polyglutamine maladies, to show diminished polyglutamine accumulation in cells is built up. This viral-interceded system ought to demonstrate for the most part helpful in lessening articulation of target qualities to model organic procedures or to give treatment to prevailing human sicknesses </w:t>
      </w:r>
      <w:r w:rsidR="00F04A3F" w:rsidRPr="002C0FC8">
        <w:rPr>
          <w:rFonts w:ascii="Times New Roman" w:eastAsia="Arial Unicode MS" w:hAnsi="Times New Roman" w:cs="Times New Roman"/>
          <w:color w:val="000000" w:themeColor="text1"/>
          <w:sz w:val="20"/>
          <w:szCs w:val="20"/>
        </w:rPr>
        <w:t>(</w:t>
      </w:r>
      <w:r w:rsidR="00F65022" w:rsidRPr="002C0FC8">
        <w:rPr>
          <w:rFonts w:ascii="Times New Roman" w:eastAsia="Arial Unicode MS" w:hAnsi="Times New Roman" w:cs="Times New Roman"/>
          <w:bCs/>
          <w:color w:val="000000" w:themeColor="text1"/>
          <w:sz w:val="20"/>
          <w:szCs w:val="20"/>
        </w:rPr>
        <w:t>Xia</w:t>
      </w:r>
      <w:r w:rsidR="00F04A3F" w:rsidRPr="002C0FC8">
        <w:rPr>
          <w:rFonts w:ascii="Times New Roman" w:eastAsia="Arial Unicode MS" w:hAnsi="Times New Roman" w:cs="Times New Roman"/>
          <w:bCs/>
          <w:color w:val="000000" w:themeColor="text1"/>
          <w:sz w:val="20"/>
          <w:szCs w:val="20"/>
        </w:rPr>
        <w:t xml:space="preserve"> </w:t>
      </w:r>
      <w:r w:rsidR="00F04A3F" w:rsidRPr="002C0FC8">
        <w:rPr>
          <w:rFonts w:ascii="Times New Roman" w:eastAsia="Arial Unicode MS" w:hAnsi="Times New Roman" w:cs="Times New Roman"/>
          <w:bCs/>
          <w:i/>
          <w:color w:val="000000" w:themeColor="text1"/>
          <w:sz w:val="20"/>
          <w:szCs w:val="20"/>
        </w:rPr>
        <w:t>et al.,</w:t>
      </w:r>
      <w:r w:rsidR="00F04A3F" w:rsidRPr="002C0FC8">
        <w:rPr>
          <w:rFonts w:ascii="Times New Roman" w:eastAsia="Arial Unicode MS" w:hAnsi="Times New Roman" w:cs="Times New Roman"/>
          <w:bCs/>
          <w:color w:val="000000" w:themeColor="text1"/>
          <w:sz w:val="20"/>
          <w:szCs w:val="20"/>
        </w:rPr>
        <w:t xml:space="preserve"> 2002</w:t>
      </w:r>
      <w:r w:rsidR="00F04A3F" w:rsidRPr="002C0FC8">
        <w:rPr>
          <w:rFonts w:ascii="Times New Roman" w:eastAsia="Arial Unicode MS" w:hAnsi="Times New Roman" w:cs="Times New Roman"/>
          <w:b/>
          <w:color w:val="000000" w:themeColor="text1"/>
          <w:sz w:val="20"/>
          <w:szCs w:val="20"/>
        </w:rPr>
        <w:t>)</w:t>
      </w:r>
      <w:r w:rsidR="00E02915" w:rsidRPr="002C0FC8">
        <w:rPr>
          <w:rFonts w:ascii="Times New Roman" w:eastAsia="Arial Unicode MS" w:hAnsi="Times New Roman" w:cs="Times New Roman"/>
          <w:b/>
          <w:color w:val="000000" w:themeColor="text1"/>
          <w:sz w:val="20"/>
          <w:szCs w:val="20"/>
        </w:rPr>
        <w:t>.</w:t>
      </w:r>
    </w:p>
    <w:p w:rsidR="002C0FC8" w:rsidRPr="002C0FC8" w:rsidRDefault="002C0FC8" w:rsidP="002C0FC8">
      <w:pPr>
        <w:shd w:val="clear" w:color="auto" w:fill="FFFFFF"/>
        <w:snapToGrid w:val="0"/>
        <w:spacing w:after="0" w:line="240" w:lineRule="auto"/>
        <w:ind w:firstLine="425"/>
        <w:jc w:val="both"/>
        <w:textAlignment w:val="baseline"/>
        <w:rPr>
          <w:rFonts w:ascii="Times New Roman" w:eastAsia="Arial Unicode MS" w:hAnsi="Times New Roman" w:cs="Times New Roman"/>
          <w:b/>
          <w:color w:val="000000" w:themeColor="text1"/>
          <w:sz w:val="20"/>
          <w:szCs w:val="20"/>
          <w:lang w:eastAsia="zh-CN"/>
        </w:rPr>
      </w:pPr>
    </w:p>
    <w:p w:rsidR="00D542A2" w:rsidRPr="002C0FC8" w:rsidRDefault="002E1143" w:rsidP="002C0FC8">
      <w:pPr>
        <w:snapToGrid w:val="0"/>
        <w:spacing w:after="0" w:line="240" w:lineRule="auto"/>
        <w:jc w:val="both"/>
        <w:rPr>
          <w:rFonts w:ascii="Times New Roman" w:hAnsi="Times New Roman" w:cs="Times New Roman"/>
          <w:b/>
          <w:bCs/>
          <w:color w:val="000000" w:themeColor="text1"/>
          <w:sz w:val="20"/>
          <w:szCs w:val="20"/>
        </w:rPr>
      </w:pPr>
      <w:r w:rsidRPr="002C0FC8">
        <w:rPr>
          <w:rFonts w:ascii="Times New Roman" w:hAnsi="Times New Roman" w:cs="Times New Roman"/>
          <w:b/>
          <w:bCs/>
          <w:color w:val="000000" w:themeColor="text1"/>
          <w:sz w:val="20"/>
          <w:szCs w:val="20"/>
        </w:rPr>
        <w:t>References:</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textAlignment w:val="baseline"/>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A Louwrier, (1998), Industrial products – return to carbohydrate – based industries Biotechnol. Appl. Biochem., 27</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pp. 1–8</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tabs>
          <w:tab w:val="left" w:pos="3195"/>
        </w:tabs>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lang w:val="en-GB"/>
        </w:rPr>
        <w:t>Abbas, SQ, MUl Hassan, B Hussain, T Rasool</w:t>
      </w:r>
      <w:r w:rsidRPr="00A871FF">
        <w:rPr>
          <w:rFonts w:ascii="Times New Roman" w:hAnsi="Times New Roman" w:cs="Times New Roman"/>
          <w:iCs/>
          <w:sz w:val="17"/>
          <w:szCs w:val="17"/>
        </w:rPr>
        <w:t xml:space="preserve"> and Q Ali. 2014.</w:t>
      </w:r>
      <w:r w:rsidRPr="00A871FF">
        <w:rPr>
          <w:rFonts w:ascii="Times New Roman" w:hAnsi="Times New Roman" w:cs="Times New Roman"/>
          <w:bCs/>
          <w:iCs/>
          <w:sz w:val="17"/>
          <w:szCs w:val="17"/>
          <w:lang w:val="en-GB"/>
        </w:rPr>
        <w:t xml:space="preserve"> Optimization of zinc seed priming treatments for improving the germination and early seedling growth of</w:t>
      </w:r>
      <w:r w:rsidRPr="00A871FF">
        <w:rPr>
          <w:rFonts w:ascii="Times New Roman" w:hAnsi="Times New Roman" w:cs="Times New Roman"/>
          <w:b/>
          <w:bCs/>
          <w:iCs/>
          <w:sz w:val="17"/>
          <w:szCs w:val="17"/>
          <w:lang w:val="en-GB"/>
        </w:rPr>
        <w:t xml:space="preserve"> </w:t>
      </w:r>
      <w:r w:rsidRPr="00A871FF">
        <w:rPr>
          <w:rFonts w:ascii="Times New Roman" w:hAnsi="Times New Roman" w:cs="Times New Roman"/>
          <w:i/>
          <w:iCs/>
          <w:sz w:val="17"/>
          <w:szCs w:val="17"/>
        </w:rPr>
        <w:t>Oryza sativa</w:t>
      </w:r>
      <w:r w:rsidRPr="00A871FF">
        <w:rPr>
          <w:rFonts w:ascii="Times New Roman" w:hAnsi="Times New Roman" w:cs="Times New Roman"/>
          <w:iCs/>
          <w:sz w:val="17"/>
          <w:szCs w:val="17"/>
        </w:rPr>
        <w:t xml:space="preserve">. </w:t>
      </w:r>
      <w:r w:rsidR="00B22BCE" w:rsidRPr="00A871FF">
        <w:rPr>
          <w:rFonts w:ascii="Times New Roman" w:hAnsi="Times New Roman" w:cs="Times New Roman"/>
          <w:sz w:val="17"/>
          <w:szCs w:val="17"/>
        </w:rPr>
        <w:t>Adv. Life Sci</w:t>
      </w:r>
      <w:r w:rsidRPr="00A871FF">
        <w:rPr>
          <w:rFonts w:ascii="Times New Roman" w:hAnsi="Times New Roman" w:cs="Times New Roman"/>
          <w:sz w:val="17"/>
          <w:szCs w:val="17"/>
        </w:rPr>
        <w:t>., 2(1) pp: 31-37.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Al-Bahry, S.N., Al-Wahaibi, Y.M., Elshafie, A.E., Al-Bemani, A.S., Joshi, S.J., AlMakhmari, H.S., Al-Sulaimani, H.S., 2013. Biosurfactant production by Bacillus</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subtilis B20 using date molasses and its possible application in enhanced oil</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recovery. Int. Biodeter. Biodegr. 81, 141e146.</w:t>
      </w:r>
    </w:p>
    <w:p w:rsidR="00080F84" w:rsidRPr="00A871FF" w:rsidRDefault="00080F84" w:rsidP="002C0FC8">
      <w:pPr>
        <w:pStyle w:val="ListParagraph"/>
        <w:numPr>
          <w:ilvl w:val="0"/>
          <w:numId w:val="1"/>
        </w:numPr>
        <w:tabs>
          <w:tab w:val="left" w:pos="3195"/>
        </w:tabs>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Ali A, Muzaffar A, Awan MF, Ud Din S, Nasir IA. 2014. Genetically Modified Foods: Engineered tomato with extra advantages. </w:t>
      </w:r>
      <w:r w:rsidR="00B22BCE" w:rsidRPr="00A871FF">
        <w:rPr>
          <w:rFonts w:ascii="Times New Roman" w:hAnsi="Times New Roman" w:cs="Times New Roman"/>
          <w:iCs/>
          <w:sz w:val="17"/>
          <w:szCs w:val="17"/>
        </w:rPr>
        <w:t>Adv. Life Sci</w:t>
      </w:r>
      <w:r w:rsidRPr="00A871FF">
        <w:rPr>
          <w:rFonts w:ascii="Times New Roman" w:hAnsi="Times New Roman" w:cs="Times New Roman"/>
          <w:i/>
          <w:iCs/>
          <w:sz w:val="17"/>
          <w:szCs w:val="17"/>
        </w:rPr>
        <w:t>.</w:t>
      </w:r>
      <w:r w:rsidRPr="00A871FF">
        <w:rPr>
          <w:rFonts w:ascii="Times New Roman" w:hAnsi="Times New Roman" w:cs="Times New Roman"/>
          <w:iCs/>
          <w:sz w:val="17"/>
          <w:szCs w:val="17"/>
        </w:rPr>
        <w:t>, 1 (3): 139-152.</w:t>
      </w:r>
    </w:p>
    <w:p w:rsidR="00080F84" w:rsidRPr="00A871FF" w:rsidRDefault="00080F84" w:rsidP="002C0FC8">
      <w:pPr>
        <w:pStyle w:val="ListParagraph"/>
        <w:numPr>
          <w:ilvl w:val="0"/>
          <w:numId w:val="1"/>
        </w:numPr>
        <w:tabs>
          <w:tab w:val="left" w:pos="3195"/>
        </w:tabs>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Ali MA, Rehman I, Iqbal A, Din S, Rao AQ, Latif A, Samiullah TR, Azam S, Husnain T. (2014). Nanotechnology, a new frontier in Agriculture. </w:t>
      </w:r>
      <w:r w:rsidR="00B22BCE" w:rsidRPr="00A871FF">
        <w:rPr>
          <w:rFonts w:ascii="Times New Roman" w:hAnsi="Times New Roman" w:cs="Times New Roman"/>
          <w:iCs/>
          <w:sz w:val="17"/>
          <w:szCs w:val="17"/>
        </w:rPr>
        <w:t>Adv. Life Sci</w:t>
      </w:r>
      <w:r w:rsidRPr="00A871FF">
        <w:rPr>
          <w:rFonts w:ascii="Times New Roman" w:hAnsi="Times New Roman" w:cs="Times New Roman"/>
          <w:iCs/>
          <w:sz w:val="17"/>
          <w:szCs w:val="17"/>
        </w:rPr>
        <w:t>., 1(3): 129-138.</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sz w:val="17"/>
          <w:szCs w:val="17"/>
        </w:rPr>
        <w:t>Ali F, Ahsan M, Kanwal N, Ali Q, Khan A and Shahzas MT. 2015</w:t>
      </w:r>
      <w:r w:rsidRPr="00A871FF">
        <w:rPr>
          <w:rFonts w:ascii="Times New Roman" w:hAnsi="Times New Roman" w:cs="Times New Roman"/>
          <w:iCs/>
          <w:sz w:val="17"/>
          <w:szCs w:val="17"/>
        </w:rPr>
        <w:t xml:space="preserve">. </w:t>
      </w:r>
      <w:r w:rsidRPr="00A871FF">
        <w:rPr>
          <w:rFonts w:ascii="Times New Roman" w:hAnsi="Times New Roman" w:cs="Times New Roman"/>
          <w:sz w:val="17"/>
          <w:szCs w:val="17"/>
        </w:rPr>
        <w:t>Stability analysis of quality traits and photosynthetic pigments in maize (</w:t>
      </w:r>
      <w:r w:rsidRPr="00A871FF">
        <w:rPr>
          <w:rFonts w:ascii="Times New Roman" w:hAnsi="Times New Roman" w:cs="Times New Roman"/>
          <w:i/>
          <w:sz w:val="17"/>
          <w:szCs w:val="17"/>
        </w:rPr>
        <w:t>Zea mays</w:t>
      </w:r>
      <w:r w:rsidRPr="00A871FF">
        <w:rPr>
          <w:rFonts w:ascii="Times New Roman" w:hAnsi="Times New Roman" w:cs="Times New Roman"/>
          <w:sz w:val="17"/>
          <w:szCs w:val="17"/>
        </w:rPr>
        <w:t xml:space="preserve"> L) hybrids for grain yield.</w:t>
      </w:r>
      <w:r w:rsidRPr="00A871FF">
        <w:rPr>
          <w:rFonts w:ascii="Times New Roman" w:hAnsi="Times New Roman" w:cs="Times New Roman"/>
          <w:bCs/>
          <w:i/>
          <w:sz w:val="17"/>
          <w:szCs w:val="17"/>
        </w:rPr>
        <w:t xml:space="preserve"> Life Sci J</w:t>
      </w:r>
      <w:r w:rsidRPr="00A871FF">
        <w:rPr>
          <w:rFonts w:ascii="Times New Roman" w:hAnsi="Times New Roman" w:cs="Times New Roman"/>
          <w:bCs/>
          <w:sz w:val="17"/>
          <w:szCs w:val="17"/>
        </w:rPr>
        <w:t xml:space="preserve"> </w:t>
      </w:r>
      <w:r w:rsidR="00635F8F" w:rsidRPr="00A871FF">
        <w:rPr>
          <w:rFonts w:ascii="Times New Roman" w:hAnsi="Times New Roman" w:cs="Times New Roman"/>
          <w:sz w:val="17"/>
          <w:szCs w:val="17"/>
        </w:rPr>
        <w:t>2015</w:t>
      </w:r>
      <w:proofErr w:type="gramStart"/>
      <w:r w:rsidR="00635F8F" w:rsidRPr="00A871FF">
        <w:rPr>
          <w:rFonts w:ascii="Times New Roman" w:hAnsi="Times New Roman" w:cs="Times New Roman"/>
          <w:sz w:val="17"/>
          <w:szCs w:val="17"/>
        </w:rPr>
        <w:t>;12</w:t>
      </w:r>
      <w:proofErr w:type="gramEnd"/>
      <w:r w:rsidR="00635F8F" w:rsidRPr="00A871FF">
        <w:rPr>
          <w:rFonts w:ascii="Times New Roman" w:hAnsi="Times New Roman" w:cs="Times New Roman"/>
          <w:sz w:val="17"/>
          <w:szCs w:val="17"/>
        </w:rPr>
        <w:t>(X)</w:t>
      </w:r>
      <w:r w:rsidR="00635F8F" w:rsidRPr="00A871FF">
        <w:rPr>
          <w:rFonts w:ascii="Times New Roman" w:hAnsi="Times New Roman" w:cs="Times New Roman" w:hint="eastAsia"/>
          <w:sz w:val="17"/>
          <w:szCs w:val="17"/>
          <w:lang w:eastAsia="zh-CN"/>
        </w:rPr>
        <w:t>.</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Ali Q, Ahsan M, Ali F, Aslam M, Khan NH, Munzoor M, Mustafa HSB, Muhammad S. 2013. Heritability, heterosis and heterobeltiosis studies for morphological traits of maize (</w:t>
      </w:r>
      <w:r w:rsidRPr="00A871FF">
        <w:rPr>
          <w:rFonts w:ascii="Times New Roman" w:hAnsi="Times New Roman" w:cs="Times New Roman"/>
          <w:i/>
          <w:iCs/>
          <w:sz w:val="17"/>
          <w:szCs w:val="17"/>
        </w:rPr>
        <w:t>Zea</w:t>
      </w:r>
      <w:r w:rsidRPr="00A871FF">
        <w:rPr>
          <w:rFonts w:ascii="Times New Roman" w:hAnsi="Times New Roman" w:cs="Times New Roman"/>
          <w:iCs/>
          <w:sz w:val="17"/>
          <w:szCs w:val="17"/>
        </w:rPr>
        <w:t xml:space="preserve"> </w:t>
      </w:r>
      <w:r w:rsidRPr="00A871FF">
        <w:rPr>
          <w:rFonts w:ascii="Times New Roman" w:hAnsi="Times New Roman" w:cs="Times New Roman"/>
          <w:i/>
          <w:iCs/>
          <w:sz w:val="17"/>
          <w:szCs w:val="17"/>
        </w:rPr>
        <w:t xml:space="preserve">mays </w:t>
      </w:r>
      <w:r w:rsidRPr="00A871FF">
        <w:rPr>
          <w:rFonts w:ascii="Times New Roman" w:hAnsi="Times New Roman" w:cs="Times New Roman"/>
          <w:iCs/>
          <w:sz w:val="17"/>
          <w:szCs w:val="17"/>
        </w:rPr>
        <w:t xml:space="preserve">L.) seedlings. </w:t>
      </w:r>
      <w:r w:rsidR="00B22BCE" w:rsidRPr="00A871FF">
        <w:rPr>
          <w:rFonts w:ascii="Times New Roman" w:hAnsi="Times New Roman" w:cs="Times New Roman"/>
          <w:iCs/>
          <w:sz w:val="17"/>
          <w:szCs w:val="17"/>
        </w:rPr>
        <w:t>Adv. Life Sci</w:t>
      </w:r>
      <w:r w:rsidRPr="00A871FF">
        <w:rPr>
          <w:rFonts w:ascii="Times New Roman" w:hAnsi="Times New Roman" w:cs="Times New Roman"/>
          <w:iCs/>
          <w:sz w:val="17"/>
          <w:szCs w:val="17"/>
        </w:rPr>
        <w:t>., 1(1): 52-63.</w:t>
      </w:r>
    </w:p>
    <w:p w:rsidR="004C391C" w:rsidRPr="00A871FF" w:rsidRDefault="004C391C" w:rsidP="002C0FC8">
      <w:pPr>
        <w:numPr>
          <w:ilvl w:val="0"/>
          <w:numId w:val="1"/>
        </w:numPr>
        <w:tabs>
          <w:tab w:val="left" w:pos="720"/>
        </w:tabs>
        <w:autoSpaceDE w:val="0"/>
        <w:autoSpaceDN w:val="0"/>
        <w:adjustRightInd w:val="0"/>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Ali Q, Ali A, Ahsan M, Ali S, Khan NH, Muhammad S, Abbas HG, Nasir IA, Husnain T. 2014c. Line × Tester </w:t>
      </w:r>
      <w:r w:rsidRPr="00A871FF">
        <w:rPr>
          <w:rFonts w:ascii="Times New Roman" w:hAnsi="Times New Roman" w:cs="Times New Roman"/>
          <w:iCs/>
          <w:sz w:val="17"/>
          <w:szCs w:val="17"/>
        </w:rPr>
        <w:lastRenderedPageBreak/>
        <w:t>analysis for morpho-physiological traits of Zea mays L. seedlings. Adv. life sci., 1(4): 242-253.</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Ali Q, Ahsan M, Tahir, MHN and Basra SMA.</w:t>
      </w:r>
      <w:r w:rsidR="00635F8F" w:rsidRPr="00A871FF">
        <w:rPr>
          <w:rFonts w:ascii="Times New Roman" w:hAnsi="Times New Roman" w:cs="Times New Roman" w:hint="eastAsia"/>
          <w:iCs/>
          <w:sz w:val="17"/>
          <w:szCs w:val="17"/>
          <w:lang w:eastAsia="zh-CN"/>
        </w:rPr>
        <w:t xml:space="preserve"> </w:t>
      </w:r>
      <w:r w:rsidRPr="00A871FF">
        <w:rPr>
          <w:rFonts w:ascii="Times New Roman" w:hAnsi="Times New Roman" w:cs="Times New Roman"/>
          <w:bCs/>
          <w:iCs/>
          <w:sz w:val="17"/>
          <w:szCs w:val="17"/>
        </w:rPr>
        <w:t>Study of gene action for various physiological traits in </w:t>
      </w:r>
      <w:r w:rsidRPr="00A871FF">
        <w:rPr>
          <w:rFonts w:ascii="Times New Roman" w:hAnsi="Times New Roman" w:cs="Times New Roman"/>
          <w:bCs/>
          <w:i/>
          <w:iCs/>
          <w:sz w:val="17"/>
          <w:szCs w:val="17"/>
        </w:rPr>
        <w:t>Zea mays</w:t>
      </w:r>
      <w:r w:rsidRPr="00A871FF">
        <w:rPr>
          <w:rFonts w:ascii="Times New Roman" w:hAnsi="Times New Roman" w:cs="Times New Roman"/>
          <w:bCs/>
          <w:iCs/>
          <w:sz w:val="17"/>
          <w:szCs w:val="17"/>
        </w:rPr>
        <w:t>.</w:t>
      </w:r>
      <w:r w:rsidR="00A871FF">
        <w:rPr>
          <w:rFonts w:ascii="Times New Roman" w:hAnsi="Times New Roman" w:cs="Times New Roman" w:hint="eastAsia"/>
          <w:b/>
          <w:bCs/>
          <w:iCs/>
          <w:sz w:val="17"/>
          <w:szCs w:val="17"/>
          <w:lang w:eastAsia="zh-CN"/>
        </w:rPr>
        <w:t xml:space="preserve"> </w:t>
      </w:r>
      <w:r w:rsidR="00A4193A" w:rsidRPr="00A871FF">
        <w:rPr>
          <w:rFonts w:ascii="Times New Roman" w:hAnsi="Times New Roman" w:cs="Times New Roman"/>
          <w:i/>
          <w:iCs/>
          <w:sz w:val="17"/>
          <w:szCs w:val="17"/>
        </w:rPr>
        <w:t>Rep and Op</w:t>
      </w:r>
      <w:r w:rsidR="00E85CDA" w:rsidRPr="00A871FF">
        <w:rPr>
          <w:rFonts w:ascii="Times New Roman" w:hAnsi="Times New Roman" w:cs="Times New Roman"/>
          <w:i/>
          <w:iCs/>
          <w:sz w:val="17"/>
          <w:szCs w:val="17"/>
        </w:rPr>
        <w:t>i</w:t>
      </w:r>
      <w:r w:rsidR="00A4193A" w:rsidRPr="00A871FF">
        <w:rPr>
          <w:rFonts w:ascii="Times New Roman" w:hAnsi="Times New Roman" w:cs="Times New Roman"/>
          <w:i/>
          <w:iCs/>
          <w:sz w:val="17"/>
          <w:szCs w:val="17"/>
        </w:rPr>
        <w:t>nion</w:t>
      </w:r>
      <w:r w:rsidR="00635F8F" w:rsidRPr="00A871FF">
        <w:rPr>
          <w:rFonts w:ascii="Times New Roman" w:hAnsi="Times New Roman" w:cs="Times New Roman" w:hint="eastAsia"/>
          <w:i/>
          <w:iCs/>
          <w:sz w:val="17"/>
          <w:szCs w:val="17"/>
          <w:lang w:eastAsia="zh-CN"/>
        </w:rPr>
        <w:t xml:space="preserve"> </w:t>
      </w:r>
      <w:r w:rsidR="00A4193A" w:rsidRPr="00A871FF">
        <w:rPr>
          <w:rFonts w:ascii="Times New Roman" w:hAnsi="Times New Roman" w:cs="Times New Roman"/>
          <w:iCs/>
          <w:sz w:val="17"/>
          <w:szCs w:val="17"/>
        </w:rPr>
        <w:t>2014</w:t>
      </w:r>
      <w:proofErr w:type="gramStart"/>
      <w:r w:rsidR="00A4193A" w:rsidRPr="00A871FF">
        <w:rPr>
          <w:rFonts w:ascii="Times New Roman" w:hAnsi="Times New Roman" w:cs="Times New Roman"/>
          <w:iCs/>
          <w:sz w:val="17"/>
          <w:szCs w:val="17"/>
        </w:rPr>
        <w:t>;6</w:t>
      </w:r>
      <w:proofErr w:type="gramEnd"/>
      <w:r w:rsidR="00A4193A" w:rsidRPr="00A871FF">
        <w:rPr>
          <w:rFonts w:ascii="Times New Roman" w:hAnsi="Times New Roman" w:cs="Times New Roman"/>
          <w:iCs/>
          <w:sz w:val="17"/>
          <w:szCs w:val="17"/>
        </w:rPr>
        <w:t>(4</w:t>
      </w:r>
      <w:r w:rsidR="00E85CDA" w:rsidRPr="00A871FF">
        <w:rPr>
          <w:rFonts w:ascii="Times New Roman" w:hAnsi="Times New Roman" w:cs="Times New Roman"/>
          <w:iCs/>
          <w:sz w:val="17"/>
          <w:szCs w:val="17"/>
        </w:rPr>
        <w:t>):7</w:t>
      </w:r>
      <w:r w:rsidR="00A4193A" w:rsidRPr="00A871FF">
        <w:rPr>
          <w:rFonts w:ascii="Times New Roman" w:hAnsi="Times New Roman" w:cs="Times New Roman"/>
          <w:iCs/>
          <w:sz w:val="17"/>
          <w:szCs w:val="17"/>
        </w:rPr>
        <w:t>1</w:t>
      </w:r>
      <w:r w:rsidR="00E85CDA" w:rsidRPr="00A871FF">
        <w:rPr>
          <w:rFonts w:ascii="Times New Roman" w:hAnsi="Times New Roman" w:cs="Times New Roman"/>
          <w:iCs/>
          <w:sz w:val="17"/>
          <w:szCs w:val="17"/>
        </w:rPr>
        <w:t>-83</w:t>
      </w:r>
      <w:r w:rsidRPr="00A871FF">
        <w:rPr>
          <w:rFonts w:ascii="Times New Roman" w:hAnsi="Times New Roman" w:cs="Times New Roman"/>
          <w:iCs/>
          <w:sz w:val="17"/>
          <w:szCs w:val="17"/>
        </w:rPr>
        <w:t>.</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Ali Q, Ali A, Awan MF, Tariq M, Ali S, Samiullah TR, Azam S, Din S, Ahmad M, Sharif NM, Muhammad S, Khan NH, Ahsan M, Nasir IA and Hussain T. 2014b. </w:t>
      </w:r>
      <w:r w:rsidRPr="00A871FF">
        <w:rPr>
          <w:rFonts w:ascii="Times New Roman" w:hAnsi="Times New Roman" w:cs="Times New Roman"/>
          <w:bCs/>
          <w:iCs/>
          <w:sz w:val="17"/>
          <w:szCs w:val="17"/>
        </w:rPr>
        <w:t xml:space="preserve">Combining ability analysis for various physiological, grain yield and quality traits of </w:t>
      </w:r>
      <w:r w:rsidRPr="00A871FF">
        <w:rPr>
          <w:rFonts w:ascii="Times New Roman" w:hAnsi="Times New Roman" w:cs="Times New Roman"/>
          <w:i/>
          <w:iCs/>
          <w:sz w:val="17"/>
          <w:szCs w:val="17"/>
        </w:rPr>
        <w:t xml:space="preserve">Zea mays </w:t>
      </w:r>
      <w:r w:rsidRPr="00A871FF">
        <w:rPr>
          <w:rFonts w:ascii="Times New Roman" w:hAnsi="Times New Roman" w:cs="Times New Roman"/>
          <w:bCs/>
          <w:iCs/>
          <w:sz w:val="17"/>
          <w:szCs w:val="17"/>
        </w:rPr>
        <w:t>L.</w:t>
      </w:r>
      <w:r w:rsidRPr="00A871FF">
        <w:rPr>
          <w:rFonts w:ascii="Times New Roman" w:hAnsi="Times New Roman" w:cs="Times New Roman"/>
          <w:b/>
          <w:bCs/>
          <w:iCs/>
          <w:sz w:val="17"/>
          <w:szCs w:val="17"/>
        </w:rPr>
        <w:t xml:space="preserve"> </w:t>
      </w:r>
      <w:r w:rsidRPr="00A871FF">
        <w:rPr>
          <w:rFonts w:ascii="Times New Roman" w:hAnsi="Times New Roman" w:cs="Times New Roman"/>
          <w:iCs/>
          <w:sz w:val="17"/>
          <w:szCs w:val="17"/>
        </w:rPr>
        <w:t>Life Sci J</w:t>
      </w:r>
      <w:r w:rsidRPr="00A871FF">
        <w:rPr>
          <w:rFonts w:ascii="Times New Roman" w:hAnsi="Times New Roman" w:cs="Times New Roman"/>
          <w:i/>
          <w:iCs/>
          <w:sz w:val="17"/>
          <w:szCs w:val="17"/>
        </w:rPr>
        <w:t xml:space="preserve"> </w:t>
      </w:r>
      <w:r w:rsidRPr="00A871FF">
        <w:rPr>
          <w:rFonts w:ascii="Times New Roman" w:hAnsi="Times New Roman" w:cs="Times New Roman"/>
          <w:iCs/>
          <w:sz w:val="17"/>
          <w:szCs w:val="17"/>
        </w:rPr>
        <w:t>11(8s):540-551.</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Ali Q, Ali A, Waseem M, Muzaffar A, Ahmad S, Ali S, Awan MF, Samiullah TR, Nasir IA, and Tayyab H. Correlation analysis for morpho-physiological traits of maize (</w:t>
      </w:r>
      <w:r w:rsidRPr="00A871FF">
        <w:rPr>
          <w:rFonts w:ascii="Times New Roman" w:hAnsi="Times New Roman" w:cs="Times New Roman"/>
          <w:i/>
          <w:iCs/>
          <w:sz w:val="17"/>
          <w:szCs w:val="17"/>
        </w:rPr>
        <w:t xml:space="preserve">Zea mays </w:t>
      </w:r>
      <w:r w:rsidRPr="00A871FF">
        <w:rPr>
          <w:rFonts w:ascii="Times New Roman" w:hAnsi="Times New Roman" w:cs="Times New Roman"/>
          <w:iCs/>
          <w:sz w:val="17"/>
          <w:szCs w:val="17"/>
        </w:rPr>
        <w:t>L.). Life Sci J 2014c</w:t>
      </w:r>
      <w:proofErr w:type="gramStart"/>
      <w:r w:rsidRPr="00A871FF">
        <w:rPr>
          <w:rFonts w:ascii="Times New Roman" w:hAnsi="Times New Roman" w:cs="Times New Roman"/>
          <w:iCs/>
          <w:sz w:val="17"/>
          <w:szCs w:val="17"/>
        </w:rPr>
        <w:t>;11</w:t>
      </w:r>
      <w:proofErr w:type="gramEnd"/>
      <w:r w:rsidRPr="00A871FF">
        <w:rPr>
          <w:rFonts w:ascii="Times New Roman" w:hAnsi="Times New Roman" w:cs="Times New Roman"/>
          <w:iCs/>
          <w:sz w:val="17"/>
          <w:szCs w:val="17"/>
        </w:rPr>
        <w:t>(12s):9-13.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Alizadeh AA, Eisen MB, Davis RE, Ma C, Lossos IS, Rosenwald A, Boldrick JC, Sabet H, Tran T, Yu X., 2000. Distinct types of diffuse large B-cell lymphoma identified by gene expression profiling. Nature</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403:503-511.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Amani, H., Sarrafzadeh, M.H., Haghighi, M., Mehrnia, M.R., 2010. Comparative study</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of biosurfactant producing bacteria in MEOR applications. J. Petrol. Sci. Eng. 75, 209e214.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Andraos, J., 2013. Safety/hazard indices: completion of a unified suite of metrics for the assessment of ‘Greeness’ for chemical reactions and synthesis plans. Org. Proc. Res. Dev. 17, 175–192.</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sz w:val="17"/>
          <w:szCs w:val="17"/>
        </w:rPr>
      </w:pPr>
      <w:r w:rsidRPr="00A871FF">
        <w:rPr>
          <w:rFonts w:ascii="Times New Roman" w:hAnsi="Times New Roman" w:cs="Times New Roman"/>
          <w:sz w:val="17"/>
          <w:szCs w:val="17"/>
        </w:rPr>
        <w:t>Anika Lehmann, Stavros D. Veresoglou, Eva F. Leifheit, Matthias C. Rillig., 2014.</w:t>
      </w:r>
      <w:r w:rsidR="00A871FF" w:rsidRPr="00A871FF">
        <w:rPr>
          <w:rFonts w:ascii="Times New Roman" w:hAnsi="Times New Roman" w:cs="Times New Roman"/>
          <w:sz w:val="17"/>
          <w:szCs w:val="17"/>
        </w:rPr>
        <w:t xml:space="preserve"> </w:t>
      </w:r>
      <w:r w:rsidRPr="00A871FF">
        <w:rPr>
          <w:rFonts w:ascii="Times New Roman" w:hAnsi="Times New Roman" w:cs="Times New Roman"/>
          <w:sz w:val="17"/>
          <w:szCs w:val="17"/>
        </w:rPr>
        <w:t>Arbuscularmycorrhizal influence on zinc nutrition in crop plants – A meta-analysis, Soil Biology and Biochemistry, Volume 69,</w:t>
      </w:r>
      <w:r w:rsidR="00A871FF" w:rsidRPr="00A871FF">
        <w:rPr>
          <w:rFonts w:ascii="Times New Roman" w:hAnsi="Times New Roman" w:cs="Times New Roman"/>
          <w:sz w:val="17"/>
          <w:szCs w:val="17"/>
        </w:rPr>
        <w:t xml:space="preserve"> </w:t>
      </w:r>
      <w:r w:rsidRPr="00A871FF">
        <w:rPr>
          <w:rFonts w:ascii="Times New Roman" w:hAnsi="Times New Roman" w:cs="Times New Roman"/>
          <w:sz w:val="17"/>
          <w:szCs w:val="17"/>
        </w:rPr>
        <w:t>Pages 123-131.</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17"/>
          <w:szCs w:val="17"/>
          <w:lang w:bidi="en-US"/>
        </w:rPr>
      </w:pPr>
      <w:r w:rsidRPr="00A871FF">
        <w:rPr>
          <w:rFonts w:ascii="Times New Roman" w:hAnsi="Times New Roman" w:cs="Times New Roman"/>
          <w:sz w:val="17"/>
          <w:szCs w:val="17"/>
        </w:rPr>
        <w:t xml:space="preserve">Anwar M, Hasan E, Bibi T, Mustafa HSB, Mahmood T, Ali M, 2013. TH-6: a high yielding cultivar of sesame released for general cultivation in Punjab </w:t>
      </w:r>
      <w:r w:rsidR="00B22BCE" w:rsidRPr="00A871FF">
        <w:rPr>
          <w:rFonts w:ascii="Times New Roman" w:hAnsi="Times New Roman" w:cs="Times New Roman"/>
          <w:sz w:val="17"/>
          <w:szCs w:val="17"/>
        </w:rPr>
        <w:t>Adv. Life Sci</w:t>
      </w:r>
      <w:r w:rsidRPr="00A871FF">
        <w:rPr>
          <w:rFonts w:ascii="Times New Roman" w:hAnsi="Times New Roman" w:cs="Times New Roman"/>
          <w:sz w:val="17"/>
          <w:szCs w:val="17"/>
        </w:rPr>
        <w:t>., 1(1): 44-57.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Aurora Esq</w:t>
      </w:r>
      <w:r w:rsidR="00C5180D" w:rsidRPr="00A871FF">
        <w:rPr>
          <w:rFonts w:ascii="Times New Roman" w:hAnsi="Times New Roman" w:cs="Times New Roman"/>
          <w:color w:val="000000" w:themeColor="text1"/>
          <w:sz w:val="17"/>
          <w:szCs w:val="17"/>
        </w:rPr>
        <w:t>uela-Kerscher, 2006, Oncomirs-</w:t>
      </w:r>
      <w:r w:rsidRPr="00A871FF">
        <w:rPr>
          <w:rFonts w:ascii="Times New Roman" w:hAnsi="Times New Roman" w:cs="Times New Roman"/>
          <w:color w:val="000000" w:themeColor="text1"/>
          <w:sz w:val="17"/>
          <w:szCs w:val="17"/>
        </w:rPr>
        <w:t>micro</w:t>
      </w:r>
      <w:r w:rsidR="00C5180D"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RNAs with a role in cancer, Nature Reviews Cancer 6, 259-269, doi: 10.1038/nrc1840</w:t>
      </w:r>
      <w:r w:rsidR="00635F8F" w:rsidRPr="00A871FF">
        <w:rPr>
          <w:rFonts w:ascii="Times New Roman" w:hAnsi="Times New Roman" w:cs="Times New Roman" w:hint="eastAsia"/>
          <w:color w:val="000000" w:themeColor="text1"/>
          <w:sz w:val="17"/>
          <w:szCs w:val="17"/>
          <w:lang w:eastAsia="zh-CN"/>
        </w:rPr>
        <w:t>.</w:t>
      </w:r>
    </w:p>
    <w:p w:rsidR="00FD6848" w:rsidRPr="00A871FF" w:rsidRDefault="00FD6848" w:rsidP="002C0FC8">
      <w:pPr>
        <w:pStyle w:val="ListParagraph"/>
        <w:numPr>
          <w:ilvl w:val="0"/>
          <w:numId w:val="1"/>
        </w:numPr>
        <w:snapToGrid w:val="0"/>
        <w:spacing w:after="0" w:line="240" w:lineRule="auto"/>
        <w:ind w:left="425" w:hanging="425"/>
        <w:jc w:val="both"/>
        <w:rPr>
          <w:rFonts w:ascii="Times New Roman" w:hAnsi="Times New Roman" w:cs="Times New Roman"/>
          <w:bCs/>
          <w:sz w:val="17"/>
          <w:szCs w:val="17"/>
          <w:lang w:bidi="en-US"/>
        </w:rPr>
      </w:pPr>
      <w:r w:rsidRPr="00A871FF">
        <w:rPr>
          <w:rFonts w:ascii="Times New Roman" w:hAnsi="Times New Roman" w:cs="Times New Roman"/>
          <w:bCs/>
          <w:sz w:val="17"/>
          <w:szCs w:val="17"/>
          <w:lang w:bidi="en-US"/>
        </w:rPr>
        <w:t>Awan ZK, Naseem Z, Masood SA, Nasir B, Sarwar F, Amin E</w:t>
      </w:r>
      <w:r w:rsidRPr="00A871FF">
        <w:rPr>
          <w:rFonts w:ascii="Times New Roman" w:hAnsi="Times New Roman" w:cs="Times New Roman"/>
          <w:bCs/>
          <w:sz w:val="17"/>
          <w:szCs w:val="17"/>
          <w:vertAlign w:val="superscript"/>
          <w:lang w:bidi="en-US"/>
        </w:rPr>
        <w:t> </w:t>
      </w:r>
      <w:r w:rsidRPr="00A871FF">
        <w:rPr>
          <w:rFonts w:ascii="Times New Roman" w:hAnsi="Times New Roman" w:cs="Times New Roman"/>
          <w:bCs/>
          <w:sz w:val="17"/>
          <w:szCs w:val="17"/>
          <w:lang w:bidi="en-US"/>
        </w:rPr>
        <w:t xml:space="preserve">and </w:t>
      </w:r>
      <w:r w:rsidRPr="00A871FF">
        <w:rPr>
          <w:rFonts w:ascii="Times New Roman" w:hAnsi="Times New Roman" w:cs="Times New Roman"/>
          <w:bCs/>
          <w:sz w:val="17"/>
          <w:szCs w:val="17"/>
          <w:lang w:val="en-GB" w:bidi="en-US"/>
        </w:rPr>
        <w:t>Qurban Ali</w:t>
      </w:r>
      <w:r w:rsidRPr="00A871FF">
        <w:rPr>
          <w:rFonts w:ascii="Times New Roman" w:hAnsi="Times New Roman" w:cs="Times New Roman"/>
          <w:bCs/>
          <w:sz w:val="17"/>
          <w:szCs w:val="17"/>
          <w:lang w:bidi="en-US"/>
        </w:rPr>
        <w:t>. How to improve</w:t>
      </w:r>
      <w:r w:rsidR="00635F8F" w:rsidRPr="00A871FF">
        <w:rPr>
          <w:rFonts w:ascii="Times New Roman" w:hAnsi="Times New Roman" w:cs="Times New Roman" w:hint="eastAsia"/>
          <w:bCs/>
          <w:sz w:val="17"/>
          <w:szCs w:val="17"/>
          <w:lang w:eastAsia="zh-CN" w:bidi="en-US"/>
        </w:rPr>
        <w:t xml:space="preserve"> </w:t>
      </w:r>
      <w:r w:rsidRPr="00A871FF">
        <w:rPr>
          <w:rFonts w:ascii="Times New Roman" w:hAnsi="Times New Roman" w:cs="Times New Roman"/>
          <w:bCs/>
          <w:i/>
          <w:iCs/>
          <w:sz w:val="17"/>
          <w:szCs w:val="17"/>
          <w:lang w:bidi="en-US"/>
        </w:rPr>
        <w:t>Sorghum bicolor</w:t>
      </w:r>
      <w:r w:rsidR="00A871FF">
        <w:rPr>
          <w:rFonts w:ascii="Times New Roman" w:hAnsi="Times New Roman" w:cs="Times New Roman" w:hint="eastAsia"/>
          <w:bCs/>
          <w:i/>
          <w:iCs/>
          <w:sz w:val="17"/>
          <w:szCs w:val="17"/>
          <w:lang w:eastAsia="zh-CN" w:bidi="en-US"/>
        </w:rPr>
        <w:t xml:space="preserve"> </w:t>
      </w:r>
      <w:r w:rsidRPr="00A871FF">
        <w:rPr>
          <w:rFonts w:ascii="Times New Roman" w:hAnsi="Times New Roman" w:cs="Times New Roman"/>
          <w:bCs/>
          <w:sz w:val="17"/>
          <w:szCs w:val="17"/>
          <w:lang w:bidi="en-US"/>
        </w:rPr>
        <w:t>(L.) Moench production: An Overview. </w:t>
      </w:r>
      <w:r w:rsidRPr="00A871FF">
        <w:rPr>
          <w:rFonts w:ascii="Times New Roman" w:hAnsi="Times New Roman" w:cs="Times New Roman"/>
          <w:bCs/>
          <w:i/>
          <w:iCs/>
          <w:sz w:val="17"/>
          <w:szCs w:val="17"/>
          <w:lang w:bidi="en-US"/>
        </w:rPr>
        <w:t>Life Sci J</w:t>
      </w:r>
      <w:r w:rsidR="00635F8F" w:rsidRPr="00A871FF">
        <w:rPr>
          <w:rFonts w:ascii="Times New Roman" w:hAnsi="Times New Roman" w:cs="Times New Roman" w:hint="eastAsia"/>
          <w:bCs/>
          <w:i/>
          <w:iCs/>
          <w:sz w:val="17"/>
          <w:szCs w:val="17"/>
          <w:lang w:eastAsia="zh-CN" w:bidi="en-US"/>
        </w:rPr>
        <w:t xml:space="preserve"> </w:t>
      </w:r>
      <w:r w:rsidRPr="00A871FF">
        <w:rPr>
          <w:rFonts w:ascii="Times New Roman" w:hAnsi="Times New Roman" w:cs="Times New Roman"/>
          <w:bCs/>
          <w:sz w:val="17"/>
          <w:szCs w:val="17"/>
          <w:lang w:bidi="en-US"/>
        </w:rPr>
        <w:t>2015</w:t>
      </w:r>
      <w:proofErr w:type="gramStart"/>
      <w:r w:rsidRPr="00A871FF">
        <w:rPr>
          <w:rFonts w:ascii="Times New Roman" w:hAnsi="Times New Roman" w:cs="Times New Roman"/>
          <w:bCs/>
          <w:sz w:val="17"/>
          <w:szCs w:val="17"/>
          <w:lang w:bidi="en-US"/>
        </w:rPr>
        <w:t>;12</w:t>
      </w:r>
      <w:proofErr w:type="gramEnd"/>
      <w:r w:rsidRPr="00A871FF">
        <w:rPr>
          <w:rFonts w:ascii="Times New Roman" w:hAnsi="Times New Roman" w:cs="Times New Roman"/>
          <w:bCs/>
          <w:sz w:val="17"/>
          <w:szCs w:val="17"/>
          <w:lang w:bidi="en-US"/>
        </w:rPr>
        <w:t>(3s):99-103.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bCs/>
          <w:sz w:val="17"/>
          <w:szCs w:val="17"/>
          <w:lang w:bidi="en-US"/>
        </w:rPr>
      </w:pPr>
      <w:r w:rsidRPr="00A871FF">
        <w:rPr>
          <w:rFonts w:ascii="Times New Roman" w:hAnsi="Times New Roman" w:cs="Times New Roman"/>
          <w:bCs/>
          <w:sz w:val="17"/>
          <w:szCs w:val="17"/>
          <w:lang w:bidi="en-US"/>
        </w:rPr>
        <w:t xml:space="preserve">Azam S, Samiullah TR, Yasmeen A, Din S, Iqbal A, Rao AQ, Nasir IA, Rashid B, Shahid AA, Ahmad M, Husnain T. 2013. Dissemination of </w:t>
      </w:r>
      <w:proofErr w:type="gramStart"/>
      <w:r w:rsidRPr="00A871FF">
        <w:rPr>
          <w:rFonts w:ascii="Times New Roman" w:hAnsi="Times New Roman" w:cs="Times New Roman"/>
          <w:bCs/>
          <w:sz w:val="17"/>
          <w:szCs w:val="17"/>
          <w:lang w:bidi="en-US"/>
        </w:rPr>
        <w:t>Bt</w:t>
      </w:r>
      <w:proofErr w:type="gramEnd"/>
      <w:r w:rsidRPr="00A871FF">
        <w:rPr>
          <w:rFonts w:ascii="Times New Roman" w:hAnsi="Times New Roman" w:cs="Times New Roman"/>
          <w:bCs/>
          <w:sz w:val="17"/>
          <w:szCs w:val="17"/>
          <w:lang w:bidi="en-US"/>
        </w:rPr>
        <w:t xml:space="preserve"> cotton in cotton growing belt of Pakistan. </w:t>
      </w:r>
      <w:r w:rsidR="00B22BCE" w:rsidRPr="00A871FF">
        <w:rPr>
          <w:rFonts w:ascii="Times New Roman" w:hAnsi="Times New Roman" w:cs="Times New Roman"/>
          <w:bCs/>
          <w:sz w:val="17"/>
          <w:szCs w:val="17"/>
          <w:lang w:bidi="en-US"/>
        </w:rPr>
        <w:t>Adv. Life Sci</w:t>
      </w:r>
      <w:r w:rsidRPr="00A871FF">
        <w:rPr>
          <w:rFonts w:ascii="Times New Roman" w:hAnsi="Times New Roman" w:cs="Times New Roman"/>
          <w:bCs/>
          <w:sz w:val="17"/>
          <w:szCs w:val="17"/>
          <w:lang w:bidi="en-US"/>
        </w:rPr>
        <w:t>., 1(1): 18-26.</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Bahaji A.L</w:t>
      </w:r>
      <w:r w:rsidR="00635F8F" w:rsidRPr="00A871FF">
        <w:rPr>
          <w:rFonts w:ascii="Times New Roman" w:hAnsi="Times New Roman" w:cs="Times New Roman"/>
          <w:color w:val="000000" w:themeColor="text1"/>
          <w:sz w:val="17"/>
          <w:szCs w:val="17"/>
        </w:rPr>
        <w:t>,</w:t>
      </w:r>
      <w:r w:rsidR="00535637" w:rsidRPr="00A871FF">
        <w:rPr>
          <w:rFonts w:ascii="Times New Roman" w:hAnsi="Times New Roman" w:cs="Times New Roman"/>
          <w:color w:val="000000" w:themeColor="text1"/>
          <w:sz w:val="17"/>
          <w:szCs w:val="17"/>
        </w:rPr>
        <w:t xml:space="preserve"> Jun Li</w:t>
      </w:r>
      <w:r w:rsidR="00635F8F" w:rsidRPr="00A871FF">
        <w:rPr>
          <w:rFonts w:ascii="Times New Roman" w:hAnsi="Times New Roman" w:cs="Times New Roman"/>
          <w:color w:val="000000" w:themeColor="text1"/>
          <w:sz w:val="17"/>
          <w:szCs w:val="17"/>
        </w:rPr>
        <w:t>,</w:t>
      </w:r>
      <w:r w:rsidR="00535637" w:rsidRPr="00A871FF">
        <w:rPr>
          <w:rFonts w:ascii="Times New Roman" w:hAnsi="Times New Roman" w:cs="Times New Roman"/>
          <w:color w:val="000000" w:themeColor="text1"/>
          <w:sz w:val="17"/>
          <w:szCs w:val="17"/>
        </w:rPr>
        <w:t>María.A Sánchez-López</w:t>
      </w:r>
      <w:r w:rsidRPr="00A871FF">
        <w:rPr>
          <w:rFonts w:ascii="Times New Roman" w:hAnsi="Times New Roman" w:cs="Times New Roman"/>
          <w:color w:val="000000" w:themeColor="text1"/>
          <w:sz w:val="17"/>
          <w:szCs w:val="17"/>
        </w:rPr>
        <w:t>, EdurneBaroja-Fernández</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Francisco José Muñoz, MiroslavOvecka, GoizederAlmagro, </w:t>
      </w:r>
      <w:r w:rsidR="00535637" w:rsidRPr="00A871FF">
        <w:rPr>
          <w:rFonts w:ascii="Times New Roman" w:hAnsi="Times New Roman" w:cs="Times New Roman"/>
          <w:color w:val="000000" w:themeColor="text1"/>
          <w:sz w:val="17"/>
          <w:szCs w:val="17"/>
        </w:rPr>
        <w:t>Manuel Montero, Ignacio Ezquer</w:t>
      </w:r>
      <w:r w:rsidRPr="00A871FF">
        <w:rPr>
          <w:rFonts w:ascii="Times New Roman" w:hAnsi="Times New Roman" w:cs="Times New Roman"/>
          <w:color w:val="000000" w:themeColor="text1"/>
          <w:sz w:val="17"/>
          <w:szCs w:val="17"/>
        </w:rPr>
        <w:t>, Ed Etxeberria, Javier Pozueta-Romero, 2014, Starch biosynthesis, its regulation and biotechnological approaches to improve crop yields; Biotechnology Advances 32 87–106</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Banat, I.M., Makkar, R.S., Cameotra, S.S., 2000. Potential commercial applications of</w:t>
      </w:r>
      <w:r w:rsidRPr="00A871FF">
        <w:rPr>
          <w:rFonts w:ascii="Times New Roman" w:hAnsi="Times New Roman" w:cs="Times New Roman"/>
          <w:color w:val="000000" w:themeColor="text1"/>
          <w:sz w:val="17"/>
          <w:szCs w:val="17"/>
        </w:rPr>
        <w:br/>
        <w:t>microbial surfactants. Appl. Microbiol. Biotechnology. 53, 495e508.</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Barış.C.C.</w:t>
      </w:r>
      <w:proofErr w:type="gramStart"/>
      <w:r w:rsidRPr="00A871FF">
        <w:rPr>
          <w:rFonts w:ascii="Times New Roman" w:hAnsi="Times New Roman" w:cs="Times New Roman"/>
          <w:color w:val="000000" w:themeColor="text1"/>
          <w:sz w:val="17"/>
          <w:szCs w:val="17"/>
        </w:rPr>
        <w:t>,Kırbaşlar</w:t>
      </w:r>
      <w:proofErr w:type="gramEnd"/>
      <w:r w:rsidRPr="00A871FF">
        <w:rPr>
          <w:rFonts w:ascii="Times New Roman" w:hAnsi="Times New Roman" w:cs="Times New Roman"/>
          <w:color w:val="000000" w:themeColor="text1"/>
          <w:sz w:val="17"/>
          <w:szCs w:val="17"/>
        </w:rPr>
        <w:t xml:space="preserve"> F.G., 2015. A Study of Certain Biology and Biotechnology Concepts in Secondary School and High School Course Books in Terms of Scientific Competency Procedia - Social and Behavioral Sciences, 174: 420-426</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eastAsia="Calibri" w:hAnsi="Times New Roman" w:cs="Times New Roman"/>
          <w:color w:val="000000"/>
          <w:sz w:val="17"/>
          <w:szCs w:val="17"/>
        </w:rPr>
        <w:lastRenderedPageBreak/>
        <w:t>Bibi T, Mustafa HSB, Hasan EU, Rauf S, Mahmood T and Ali Q.</w:t>
      </w:r>
      <w:r w:rsidRPr="00A871FF">
        <w:rPr>
          <w:rFonts w:ascii="Times New Roman" w:eastAsia="Calibri" w:hAnsi="Times New Roman" w:cs="Times New Roman"/>
          <w:b/>
          <w:color w:val="000000"/>
          <w:sz w:val="17"/>
          <w:szCs w:val="17"/>
        </w:rPr>
        <w:t xml:space="preserve"> </w:t>
      </w:r>
      <w:r w:rsidRPr="00A871FF">
        <w:rPr>
          <w:rFonts w:ascii="Times New Roman" w:eastAsia="Calibri" w:hAnsi="Times New Roman" w:cs="Times New Roman"/>
          <w:bCs/>
          <w:color w:val="000000"/>
          <w:sz w:val="17"/>
          <w:szCs w:val="17"/>
        </w:rPr>
        <w:t>Analysis of genetic diversity in linseed using molecular markers</w:t>
      </w:r>
      <w:r w:rsidRPr="00A871FF">
        <w:rPr>
          <w:rFonts w:ascii="Times New Roman" w:eastAsia="Calibri" w:hAnsi="Times New Roman" w:cs="Times New Roman"/>
          <w:color w:val="000000"/>
          <w:sz w:val="17"/>
          <w:szCs w:val="17"/>
        </w:rPr>
        <w:t xml:space="preserve">. </w:t>
      </w:r>
      <w:r w:rsidRPr="00A871FF">
        <w:rPr>
          <w:rFonts w:ascii="Times New Roman" w:eastAsia="Calibri" w:hAnsi="Times New Roman" w:cs="Times New Roman"/>
          <w:bCs/>
          <w:i/>
          <w:color w:val="000000"/>
          <w:sz w:val="17"/>
          <w:szCs w:val="17"/>
        </w:rPr>
        <w:t>Life Sci J</w:t>
      </w:r>
      <w:r w:rsidRPr="00A871FF">
        <w:rPr>
          <w:rFonts w:ascii="Times New Roman" w:eastAsia="Calibri" w:hAnsi="Times New Roman" w:cs="Times New Roman"/>
          <w:bCs/>
          <w:color w:val="000000"/>
          <w:sz w:val="17"/>
          <w:szCs w:val="17"/>
        </w:rPr>
        <w:t xml:space="preserve"> </w:t>
      </w:r>
      <w:r w:rsidRPr="00A871FF">
        <w:rPr>
          <w:rFonts w:ascii="Times New Roman" w:eastAsia="Calibri" w:hAnsi="Times New Roman" w:cs="Times New Roman"/>
          <w:color w:val="000000"/>
          <w:sz w:val="17"/>
          <w:szCs w:val="17"/>
        </w:rPr>
        <w:t>2015</w:t>
      </w:r>
      <w:proofErr w:type="gramStart"/>
      <w:r w:rsidRPr="00A871FF">
        <w:rPr>
          <w:rFonts w:ascii="Times New Roman" w:eastAsia="Calibri" w:hAnsi="Times New Roman" w:cs="Times New Roman"/>
          <w:color w:val="000000"/>
          <w:sz w:val="17"/>
          <w:szCs w:val="17"/>
        </w:rPr>
        <w:t>;12</w:t>
      </w:r>
      <w:proofErr w:type="gramEnd"/>
      <w:r w:rsidRPr="00A871FF">
        <w:rPr>
          <w:rFonts w:ascii="Times New Roman" w:eastAsia="Calibri" w:hAnsi="Times New Roman" w:cs="Times New Roman"/>
          <w:color w:val="000000"/>
          <w:sz w:val="17"/>
          <w:szCs w:val="17"/>
        </w:rPr>
        <w:t>(X)</w:t>
      </w:r>
      <w:r w:rsidR="00635F8F" w:rsidRPr="00A871FF">
        <w:rPr>
          <w:rFonts w:ascii="Times New Roman" w:hAnsi="Times New Roman" w:cs="Times New Roman" w:hint="eastAsia"/>
          <w:color w:val="000000"/>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Birur DK, Hertel TW, Tyner WE. The biofuels boom: implications for world food markets. FoodEcon2007:61.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Black, M.J., Whittaker, C., Hosseini, S.A., Diaz-Chavez, R., Woods, J., Murphy, R.J.,</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2011. Life cycle assessment and sustainability methodologies for assessing</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industrial crops, processes and end products. Industrial Crops and Products 34,</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1332–1339.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Blunt, M., Fayers, F.J., Orr Jr., F.M., 1993. Carbon dioxide in enhanced oil recovery.</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Energy Conver. Manage. 34, 1197e1204.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Bozell, J.J., Petersen, G.R., 2010. Technology development for the production of biobased products</w:t>
      </w:r>
      <w:r w:rsidR="00365220" w:rsidRPr="00A871FF">
        <w:rPr>
          <w:rFonts w:ascii="Times New Roman" w:hAnsi="Times New Roman" w:cs="Times New Roman"/>
          <w:color w:val="000000" w:themeColor="text1"/>
          <w:sz w:val="17"/>
          <w:szCs w:val="17"/>
        </w:rPr>
        <w:t xml:space="preserve"> from biorefinery carbohydrates </w:t>
      </w:r>
      <w:r w:rsidRPr="00A871FF">
        <w:rPr>
          <w:rFonts w:ascii="Times New Roman" w:hAnsi="Times New Roman" w:cs="Times New Roman"/>
          <w:color w:val="000000" w:themeColor="text1"/>
          <w:sz w:val="17"/>
          <w:szCs w:val="17"/>
        </w:rPr>
        <w:t>the US Department of Energy’s Top 10 revisited. Green Chem. 12, 539–554.</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Brillman JC, Quenzer RW. Infectious disease in emergency medicine, 2nd ed. 1998.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Brody, A. L. (2007). Nanocomposite technology in food packaging. Food Technology 61(10) 80–83.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Brown, L.R., Vadie, A.A., 2000. Slowing production decline and extending the</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economic life of an oil field: new MEOR technology. In: 2000 SPE/ DOE Improved Oil Recovery Symposium, Tulsa, Oklahoma. SPE 59306, Society of Petroleum Engineers, http://www.onepetro.org/mslib/servlet/onepetropreview?id¼00075355.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Burghard, M., 2003. Carbon nanotubes by quantitative solid-state conversion of an</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organometallic precursor. Angew. Chem. Int. Ed. 42, 5929–5930. &amp; Dai, H.J., 2002. Carbon nanotubes: synthesis, integration, and properties. Acc. Chem.Res. 35, 1035–1044.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Butt SJ, Varis S, Nasir IA, Sheraz S, Shahid A, Ali Q. Micro Propagation in Advanced Vegetable Production: A Review. (2015). </w:t>
      </w:r>
      <w:r w:rsidR="00B22BCE" w:rsidRPr="00A871FF">
        <w:rPr>
          <w:rFonts w:ascii="Times New Roman" w:hAnsi="Times New Roman" w:cs="Times New Roman"/>
          <w:iCs/>
          <w:sz w:val="17"/>
          <w:szCs w:val="17"/>
        </w:rPr>
        <w:t>Adv. Life Sci</w:t>
      </w:r>
      <w:r w:rsidRPr="00A871FF">
        <w:rPr>
          <w:rFonts w:ascii="Times New Roman" w:hAnsi="Times New Roman" w:cs="Times New Roman"/>
          <w:iCs/>
          <w:sz w:val="17"/>
          <w:szCs w:val="17"/>
        </w:rPr>
        <w:t>. 2(2). pp: 48-57.</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Cahoon, E.B., Ripp, K.G., Hall, S.E., Kinney, A.J., 2001.Formation of conjugated Δ8, Δ10-double bonds by Δ12-oleic-acid desaturase-related enzymes: biosynthetic origin of</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calendicacid.</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J.Biol.Chem.276, 2637–2643.</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Cahoon,</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E.B.,</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Carlson,</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T.J.,</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Ripp,</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K.</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G.,</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Schweiger,</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B.J.,</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Cook,</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G.A.,</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Hall,</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S.E.,</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Kinney,</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A.J.,</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1999.</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Biosynthetic origin of conjugated double bonds: production of fatty acid components of high-value drying oil sin transgenic soybean embryos. Proc. Natl. Acad.Sci.</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USA96, 12935–12940.</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Caroli, A.M., Chessa, S., Erhardt, G.J., 2009. Milk protein genetic variation in cattle: impact on animal breeding and human nutrition. J. Dairy Sci. 92, 5335–5352.</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Casarett LJ, editor. Casarett&amp;Doull’s toxicology: the basic science of poisons. 6th ed. 2001.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Centre for Alternative Technology, 2010. Zero Carbon Britain 2030. </w:t>
      </w:r>
      <w:hyperlink r:id="rId19" w:history="1">
        <w:r w:rsidR="00635F8F" w:rsidRPr="00A871FF">
          <w:rPr>
            <w:rStyle w:val="Hyperlink"/>
            <w:rFonts w:ascii="Times New Roman" w:hAnsi="Times New Roman" w:cs="Times New Roman"/>
            <w:sz w:val="17"/>
            <w:szCs w:val="17"/>
          </w:rPr>
          <w:t>http://www</w:t>
        </w:r>
      </w:hyperlink>
      <w:r w:rsidRPr="00A871FF">
        <w:rPr>
          <w:rFonts w:ascii="Times New Roman" w:hAnsi="Times New Roman" w:cs="Times New Roman"/>
          <w:color w:val="000000" w:themeColor="text1"/>
          <w:sz w:val="17"/>
          <w:szCs w:val="17"/>
        </w:rPr>
        <w:t>.</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zerocarbonbritain.org/ (accessed 18.3.13.).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Chaudhry, Q., &amp; Castle, L. (2011). Food applications of nanotechnologies: an overview of opportunities and challenges for developing countries. Trends in Food</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Science and Technology, 22(11), 595e603.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Chen J, Zhang J, Liu H, Hu Y, Huang Y, 2012. Molecular strategies in manipulation of the starch synthesis pathway for improving storage starch content in plants (review and prospect for increasing storage starch synthesis). Plant PhysiolBiochem; 61:1–8.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Clark.J, John B. March, 2006, Bacteriophages and biotechnology: vaccines, gene therapy and antibacterials, </w:t>
      </w:r>
      <w:r w:rsidRPr="00A871FF">
        <w:rPr>
          <w:rFonts w:ascii="Times New Roman" w:hAnsi="Times New Roman" w:cs="Times New Roman"/>
          <w:color w:val="000000" w:themeColor="text1"/>
          <w:sz w:val="17"/>
          <w:szCs w:val="17"/>
        </w:rPr>
        <w:lastRenderedPageBreak/>
        <w:t>Trends in Biotechnology, Volume 24, Issue 5, May 2006, Pages 212–218</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hAnsi="Times New Roman" w:cs="Times New Roman"/>
          <w:color w:val="000000" w:themeColor="text1"/>
          <w:sz w:val="17"/>
          <w:szCs w:val="17"/>
        </w:rPr>
        <w:t>D. Smidt, H. Niemann; 1999. Biotechnology in genetics and reproduction, Livestock Production Science 59</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207–221</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D. Vallero, Environmental Biotechnology: A Biosystems Approach, Elsevier Academic Press, Burlington, Mass, USA, </w:t>
      </w:r>
      <w:r w:rsidR="00635F8F" w:rsidRPr="00A871FF">
        <w:rPr>
          <w:rFonts w:ascii="Times New Roman" w:hAnsi="Times New Roman" w:cs="Times New Roman"/>
          <w:color w:val="000000" w:themeColor="text1"/>
          <w:sz w:val="17"/>
          <w:szCs w:val="17"/>
        </w:rPr>
        <w:t>1st edition, 2010 R. L. Raymond</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 Vallero, Environmental Biotechnology: A Biosystems Approach, Elsevier Academic Press, Burlington, Mass, USA, 1st edition, 2010.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Dadbin S., Noferesti M., Frounchi M. (2008) Oxygen barrier LDPE/LLDPE/ Organoclaynanocomposites films for food packaging 274 22-27.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Dai, H.J., 2002. Carbon nanotubes: synthesis, integration, and properties. Acc. Chem.</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Res. 35, 1035–1044.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Dapsens, P.Y., Mondelli, C., Pérez-Ramírez, J., 2012. Biobased chemicals form conception toward industrial reality: lessons learned and to be learned. ACS Catal. 2, 1487–1499.</w:t>
      </w:r>
    </w:p>
    <w:p w:rsidR="00AD5D7B" w:rsidRPr="00A871FF" w:rsidRDefault="00AD5D7B" w:rsidP="002C0FC8">
      <w:pPr>
        <w:pStyle w:val="ListParagraph"/>
        <w:numPr>
          <w:ilvl w:val="0"/>
          <w:numId w:val="1"/>
        </w:numPr>
        <w:tabs>
          <w:tab w:val="left" w:pos="3195"/>
        </w:tabs>
        <w:snapToGrid w:val="0"/>
        <w:spacing w:after="0" w:line="240" w:lineRule="auto"/>
        <w:ind w:left="425" w:hanging="425"/>
        <w:jc w:val="both"/>
        <w:rPr>
          <w:rFonts w:ascii="Times New Roman" w:hAnsi="Times New Roman" w:cs="Times New Roman"/>
          <w:iCs/>
          <w:sz w:val="17"/>
          <w:szCs w:val="17"/>
          <w:lang w:val="en-GB"/>
        </w:rPr>
      </w:pPr>
      <w:r w:rsidRPr="00A871FF">
        <w:rPr>
          <w:rFonts w:ascii="Times New Roman" w:hAnsi="Times New Roman" w:cs="Times New Roman"/>
          <w:iCs/>
          <w:sz w:val="17"/>
          <w:szCs w:val="17"/>
        </w:rPr>
        <w:t>Dar AI, Saleem F, Ahmad M, Tariq M, Khan A, Ali A, Tabassum B, Ali Q, Khan GA, Rashid B, Nasir IA, Husnain T. Characterization and efficiency assessment of PGPR for enhancement of rice (</w:t>
      </w:r>
      <w:r w:rsidRPr="00A871FF">
        <w:rPr>
          <w:rFonts w:ascii="Times New Roman" w:hAnsi="Times New Roman" w:cs="Times New Roman"/>
          <w:i/>
          <w:iCs/>
          <w:sz w:val="17"/>
          <w:szCs w:val="17"/>
        </w:rPr>
        <w:t>Oryza</w:t>
      </w:r>
      <w:r w:rsidRPr="00A871FF">
        <w:rPr>
          <w:rFonts w:ascii="Times New Roman" w:hAnsi="Times New Roman" w:cs="Times New Roman"/>
          <w:iCs/>
          <w:sz w:val="17"/>
          <w:szCs w:val="17"/>
        </w:rPr>
        <w:t xml:space="preserve"> </w:t>
      </w:r>
      <w:r w:rsidRPr="00A871FF">
        <w:rPr>
          <w:rFonts w:ascii="Times New Roman" w:hAnsi="Times New Roman" w:cs="Times New Roman"/>
          <w:i/>
          <w:iCs/>
          <w:sz w:val="17"/>
          <w:szCs w:val="17"/>
        </w:rPr>
        <w:t>sativa</w:t>
      </w:r>
      <w:r w:rsidRPr="00A871FF">
        <w:rPr>
          <w:rFonts w:ascii="Times New Roman" w:hAnsi="Times New Roman" w:cs="Times New Roman"/>
          <w:iCs/>
          <w:sz w:val="17"/>
          <w:szCs w:val="17"/>
        </w:rPr>
        <w:t xml:space="preserve"> L.) yield. (2014). </w:t>
      </w:r>
      <w:r w:rsidR="00B22BCE" w:rsidRPr="00A871FF">
        <w:rPr>
          <w:rFonts w:ascii="Times New Roman" w:hAnsi="Times New Roman" w:cs="Times New Roman"/>
          <w:iCs/>
          <w:sz w:val="17"/>
          <w:szCs w:val="17"/>
        </w:rPr>
        <w:t>Adv. Life Sci</w:t>
      </w:r>
      <w:r w:rsidRPr="00A871FF">
        <w:rPr>
          <w:rFonts w:ascii="Times New Roman" w:hAnsi="Times New Roman" w:cs="Times New Roman"/>
          <w:iCs/>
          <w:sz w:val="17"/>
          <w:szCs w:val="17"/>
        </w:rPr>
        <w:t>. 2(1). pp: 38-45.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DellaPella D., 1999. Nutritional genetics: manipulating plant micronutrientsto improve human health. Science, 285:375-379.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Donaldson, E.C., Chiliongarian, G.V., Yen, T.F., 1989. Enhanced Oil Recovery II: Processes and Operations. Elsevier science Ltd,</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(http://www.sciencedirect.com/science/book series/03767361/17/part/PB).</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Dorey, E., 2000. Taco dispute underscores need for standardized tests. Nat. Biotechnol. 18, 1136–1137.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Dreyer, L.C., Niemann, A.L., Hauschild, M.Z., 2003. Comparison of three different LCIA methods: EDIP97, CML2001 and Eco-indicator 99. Int. J. LCA 8, 191–200</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EFB, Environmental Biotechnology. European Federation of Biotechnology. Task group on public perceptions of Biotechnology Briefing paper 4, 2nd Edition, 1999, </w:t>
      </w:r>
      <w:hyperlink r:id="rId20" w:tgtFrame="_blank" w:history="1">
        <w:r w:rsidRPr="00A871FF">
          <w:rPr>
            <w:rFonts w:ascii="Times New Roman" w:hAnsi="Times New Roman" w:cs="Times New Roman"/>
            <w:color w:val="000000" w:themeColor="text1"/>
            <w:sz w:val="17"/>
            <w:szCs w:val="17"/>
          </w:rPr>
          <w:t>http://www.kluyver.stm.tudelft.nl/efb/home.htm</w:t>
        </w:r>
      </w:hyperlink>
      <w:r w:rsidRPr="00A871FF">
        <w:rPr>
          <w:rFonts w:ascii="Times New Roman" w:hAnsi="Times New Roman" w:cs="Times New Roman"/>
          <w:color w:val="000000" w:themeColor="text1"/>
          <w:sz w:val="17"/>
          <w:szCs w:val="17"/>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European Food Safety Authority. (2009). Scientific opinion of the scientific committee on a request from the European commission on the potential risks</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arising from nanoscience and nanotechnologies on food and feed safety. The</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EFSA Journal, 958, 1e39.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Farrer, R.A. </w:t>
      </w:r>
      <w:r w:rsidRPr="00A871FF">
        <w:rPr>
          <w:rFonts w:ascii="Times New Roman" w:hAnsi="Times New Roman" w:cs="Times New Roman"/>
          <w:i/>
          <w:iCs/>
          <w:color w:val="000000" w:themeColor="text1"/>
          <w:sz w:val="17"/>
          <w:szCs w:val="17"/>
        </w:rPr>
        <w:t xml:space="preserve">et al. </w:t>
      </w:r>
      <w:r w:rsidRPr="00A871FF">
        <w:rPr>
          <w:rFonts w:ascii="Times New Roman" w:hAnsi="Times New Roman" w:cs="Times New Roman"/>
          <w:color w:val="000000" w:themeColor="text1"/>
          <w:sz w:val="17"/>
          <w:szCs w:val="17"/>
        </w:rPr>
        <w:t xml:space="preserve">(2005) </w:t>
      </w:r>
      <w:proofErr w:type="gramStart"/>
      <w:r w:rsidRPr="00A871FF">
        <w:rPr>
          <w:rFonts w:ascii="Times New Roman" w:hAnsi="Times New Roman" w:cs="Times New Roman"/>
          <w:color w:val="000000" w:themeColor="text1"/>
          <w:sz w:val="17"/>
          <w:szCs w:val="17"/>
        </w:rPr>
        <w:t>Highly</w:t>
      </w:r>
      <w:proofErr w:type="gramEnd"/>
      <w:r w:rsidRPr="00A871FF">
        <w:rPr>
          <w:rFonts w:ascii="Times New Roman" w:hAnsi="Times New Roman" w:cs="Times New Roman"/>
          <w:color w:val="000000" w:themeColor="text1"/>
          <w:sz w:val="17"/>
          <w:szCs w:val="17"/>
        </w:rPr>
        <w:t xml:space="preserve"> efficient multiphoton-absorption-induced luminescence from gold nanoparticles. </w:t>
      </w:r>
      <w:r w:rsidRPr="00A871FF">
        <w:rPr>
          <w:rFonts w:ascii="Times New Roman" w:hAnsi="Times New Roman" w:cs="Times New Roman"/>
          <w:i/>
          <w:iCs/>
          <w:color w:val="000000" w:themeColor="text1"/>
          <w:sz w:val="17"/>
          <w:szCs w:val="17"/>
        </w:rPr>
        <w:t xml:space="preserve">Nano Lett. </w:t>
      </w:r>
      <w:r w:rsidRPr="00A871FF">
        <w:rPr>
          <w:rFonts w:ascii="Times New Roman" w:hAnsi="Times New Roman" w:cs="Times New Roman"/>
          <w:color w:val="000000" w:themeColor="text1"/>
          <w:sz w:val="17"/>
          <w:szCs w:val="17"/>
        </w:rPr>
        <w:t>5, 1139–1142</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Farris S, Schaich K M, Liu L S, Piergiovanni L, Yam L K (2009) Development of polyion-complex hydrogels as an alternative approach for the production of bio-based polymers for food packaging applications: a review Trends in Food Science &amp; Technology 20 (8) 316-332.</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FDA Center for Food Safety and Applied Nutrition. FDA issues draft guidance on labeling bioengineered foods; January 18th, 2001. Available at: http:www.cfsan.fda.gov/~dms/guidance.html. Accessed December 2, 2002.</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Ferguson JR: </w:t>
      </w:r>
      <w:r w:rsidRPr="00A871FF">
        <w:rPr>
          <w:rFonts w:ascii="Times New Roman" w:hAnsi="Times New Roman" w:cs="Times New Roman"/>
          <w:bCs/>
          <w:color w:val="000000" w:themeColor="text1"/>
          <w:sz w:val="17"/>
          <w:szCs w:val="17"/>
        </w:rPr>
        <w:t xml:space="preserve">biological weapons and WE </w:t>
      </w:r>
      <w:r w:rsidRPr="00A871FF">
        <w:rPr>
          <w:rFonts w:ascii="Times New Roman" w:hAnsi="Times New Roman" w:cs="Times New Roman"/>
          <w:color w:val="000000" w:themeColor="text1"/>
          <w:sz w:val="17"/>
          <w:szCs w:val="17"/>
        </w:rPr>
        <w:t xml:space="preserve">law. </w:t>
      </w:r>
      <w:r w:rsidRPr="00A871FF">
        <w:rPr>
          <w:rFonts w:ascii="Times New Roman" w:hAnsi="Times New Roman" w:cs="Times New Roman"/>
          <w:i/>
          <w:iCs/>
          <w:color w:val="000000" w:themeColor="text1"/>
          <w:sz w:val="17"/>
          <w:szCs w:val="17"/>
        </w:rPr>
        <w:t xml:space="preserve">JAMA </w:t>
      </w:r>
      <w:r w:rsidRPr="00A871FF">
        <w:rPr>
          <w:rFonts w:ascii="Times New Roman" w:hAnsi="Times New Roman" w:cs="Times New Roman"/>
          <w:color w:val="000000" w:themeColor="text1"/>
          <w:sz w:val="17"/>
          <w:szCs w:val="17"/>
        </w:rPr>
        <w:t>1999, 278:357-360.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Fortina P, Kricka</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LJ, Surrey S,</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 xml:space="preserve">Nanobiotechnology: the promise and reality of new approaches to molecular recognition. Trends Biotechnology 2005; </w:t>
      </w:r>
      <w:r w:rsidRPr="00A871FF">
        <w:rPr>
          <w:rFonts w:ascii="Times New Roman" w:hAnsi="Times New Roman" w:cs="Times New Roman"/>
          <w:b/>
          <w:bCs/>
          <w:color w:val="000000" w:themeColor="text1"/>
          <w:sz w:val="17"/>
          <w:szCs w:val="17"/>
        </w:rPr>
        <w:t xml:space="preserve">23: </w:t>
      </w:r>
      <w:r w:rsidRPr="00A871FF">
        <w:rPr>
          <w:rFonts w:ascii="Times New Roman" w:hAnsi="Times New Roman" w:cs="Times New Roman"/>
          <w:color w:val="000000" w:themeColor="text1"/>
          <w:sz w:val="17"/>
          <w:szCs w:val="17"/>
        </w:rPr>
        <w:t>168–73.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lastRenderedPageBreak/>
        <w:t>Freeman, A., Woodley, J.M., Lilly, M.D., 1993. In situ product removal as a tool for bioprocessing. Biol. Technol. 11, 1007–1012.</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proofErr w:type="gramStart"/>
      <w:r w:rsidRPr="00A871FF">
        <w:rPr>
          <w:rFonts w:ascii="Times New Roman" w:hAnsi="Times New Roman" w:cs="Times New Roman"/>
          <w:color w:val="000000" w:themeColor="text1"/>
          <w:sz w:val="17"/>
          <w:szCs w:val="17"/>
        </w:rPr>
        <w:t>Gao</w:t>
      </w:r>
      <w:proofErr w:type="gramEnd"/>
      <w:r w:rsidRPr="00A871FF">
        <w:rPr>
          <w:rFonts w:ascii="Times New Roman" w:hAnsi="Times New Roman" w:cs="Times New Roman"/>
          <w:color w:val="000000" w:themeColor="text1"/>
          <w:sz w:val="17"/>
          <w:szCs w:val="17"/>
        </w:rPr>
        <w:t>, C.H., Zekri, A., 2011. Applications of microbial-enhanced oil recovery technology in the past decade. Energy Sour. Part A: Recov. Util. Environ. Eff. 33, 972e989.</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Gassen, H.G., Hammes,</w:t>
      </w:r>
      <w:r w:rsidR="00635F8F" w:rsidRPr="00A871FF">
        <w:rPr>
          <w:rFonts w:ascii="Times New Roman" w:eastAsia="Arial Unicode MS" w:hAnsi="Times New Roman" w:cs="Times New Roman" w:hint="eastAsia"/>
          <w:color w:val="000000" w:themeColor="text1"/>
          <w:sz w:val="17"/>
          <w:szCs w:val="17"/>
          <w:lang w:eastAsia="zh-CN"/>
        </w:rPr>
        <w:t xml:space="preserve"> </w:t>
      </w:r>
      <w:r w:rsidRPr="00A871FF">
        <w:rPr>
          <w:rFonts w:ascii="Times New Roman" w:eastAsia="Arial Unicode MS" w:hAnsi="Times New Roman" w:cs="Times New Roman"/>
          <w:color w:val="000000" w:themeColor="text1"/>
          <w:sz w:val="17"/>
          <w:szCs w:val="17"/>
        </w:rPr>
        <w:t>W.P., 2001. Handbuch</w:t>
      </w:r>
      <w:r w:rsidR="00635F8F" w:rsidRPr="00A871FF">
        <w:rPr>
          <w:rFonts w:ascii="Times New Roman" w:eastAsia="Arial Unicode MS" w:hAnsi="Times New Roman" w:cs="Times New Roman" w:hint="eastAsia"/>
          <w:color w:val="000000" w:themeColor="text1"/>
          <w:sz w:val="17"/>
          <w:szCs w:val="17"/>
          <w:lang w:eastAsia="zh-CN"/>
        </w:rPr>
        <w:t xml:space="preserve"> </w:t>
      </w:r>
      <w:r w:rsidRPr="00A871FF">
        <w:rPr>
          <w:rFonts w:ascii="Times New Roman" w:eastAsia="Arial Unicode MS" w:hAnsi="Times New Roman" w:cs="Times New Roman"/>
          <w:color w:val="000000" w:themeColor="text1"/>
          <w:sz w:val="17"/>
          <w:szCs w:val="17"/>
        </w:rPr>
        <w:t>Gentechnologie und Lebensmittel. 5. Aktualisierung. Behrs</w:t>
      </w:r>
      <w:r w:rsidR="00635F8F" w:rsidRPr="00A871FF">
        <w:rPr>
          <w:rFonts w:ascii="Times New Roman" w:eastAsia="Arial Unicode MS" w:hAnsi="Times New Roman" w:cs="Times New Roman" w:hint="eastAsia"/>
          <w:color w:val="000000" w:themeColor="text1"/>
          <w:sz w:val="17"/>
          <w:szCs w:val="17"/>
          <w:lang w:eastAsia="zh-CN"/>
        </w:rPr>
        <w:t xml:space="preserve"> </w:t>
      </w:r>
      <w:r w:rsidRPr="00A871FF">
        <w:rPr>
          <w:rFonts w:ascii="Times New Roman" w:eastAsia="Arial Unicode MS" w:hAnsi="Times New Roman" w:cs="Times New Roman"/>
          <w:color w:val="000000" w:themeColor="text1"/>
          <w:sz w:val="17"/>
          <w:szCs w:val="17"/>
        </w:rPr>
        <w:t>Verlag, Hamburg.</w:t>
      </w:r>
    </w:p>
    <w:p w:rsidR="00AD5D7B" w:rsidRPr="00A871FF" w:rsidRDefault="00635F8F"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Gibson BW</w:t>
      </w:r>
      <w:r w:rsidR="00AD5D7B" w:rsidRPr="00A871FF">
        <w:rPr>
          <w:rFonts w:ascii="Times New Roman" w:hAnsi="Times New Roman" w:cs="Times New Roman"/>
          <w:color w:val="000000" w:themeColor="text1"/>
          <w:sz w:val="17"/>
          <w:szCs w:val="17"/>
        </w:rPr>
        <w:t>, 2004. Exploiting proteomics in the discovery of drugs that target oxidative damage. Science; 304:176-7.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Gog A, Roman M, Toşa</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M</w:t>
      </w:r>
      <w:r w:rsidR="00635F8F" w:rsidRPr="00A871FF">
        <w:rPr>
          <w:rFonts w:ascii="Times New Roman" w:hAnsi="Times New Roman" w:cs="Times New Roman"/>
          <w:color w:val="000000" w:themeColor="text1"/>
          <w:sz w:val="17"/>
          <w:szCs w:val="17"/>
        </w:rPr>
        <w:t>,</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Paizs</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C, Irimie FD, 2012. Biodiesel production using enzymatic transesterification current state and perspectives. Renewable Energy; 39:10–6.</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GOODFOOD project website: http://www.goodfood-project.org/</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Grace, D., Mutua, F., Ochungo, P., Kruska, R., Jones, K., Brierley, L., Lapar, L., Said, M., Herrero, M., Phuc, P.M., Thao, N.B., Akuku, I., Ogutu, F., 2012. Mapping of poverty and likely zoonoses hotspots. Zoonoses Project 4. Report to the UK Department for International Development. ILRI, Nairobi, Kenya.</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Grimm, J. </w:t>
      </w:r>
      <w:r w:rsidRPr="00A871FF">
        <w:rPr>
          <w:rFonts w:ascii="Times New Roman" w:hAnsi="Times New Roman" w:cs="Times New Roman"/>
          <w:i/>
          <w:iCs/>
          <w:color w:val="000000" w:themeColor="text1"/>
          <w:sz w:val="17"/>
          <w:szCs w:val="17"/>
        </w:rPr>
        <w:t xml:space="preserve">et al. </w:t>
      </w:r>
      <w:r w:rsidRPr="00A871FF">
        <w:rPr>
          <w:rFonts w:ascii="Times New Roman" w:hAnsi="Times New Roman" w:cs="Times New Roman"/>
          <w:color w:val="000000" w:themeColor="text1"/>
          <w:sz w:val="17"/>
          <w:szCs w:val="17"/>
        </w:rPr>
        <w:t xml:space="preserve">(2004) Novel nanosensorsforrapid analysis of telomerase activity. </w:t>
      </w:r>
      <w:r w:rsidRPr="00A871FF">
        <w:rPr>
          <w:rFonts w:ascii="Times New Roman" w:hAnsi="Times New Roman" w:cs="Times New Roman"/>
          <w:i/>
          <w:iCs/>
          <w:color w:val="000000" w:themeColor="text1"/>
          <w:sz w:val="17"/>
          <w:szCs w:val="17"/>
        </w:rPr>
        <w:t>Cancer Res.</w:t>
      </w:r>
      <w:r w:rsidRPr="00A871FF">
        <w:rPr>
          <w:rFonts w:ascii="Times New Roman" w:hAnsi="Times New Roman" w:cs="Times New Roman"/>
          <w:color w:val="000000" w:themeColor="text1"/>
          <w:sz w:val="17"/>
          <w:szCs w:val="17"/>
        </w:rPr>
        <w:t>64, 639–643</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Gruere, G. P. (2012). Implications of nanotechnology growth in food and agriculture in OECD countries. Food Policy, 37, 191e198.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proofErr w:type="gramStart"/>
      <w:r w:rsidRPr="00A871FF">
        <w:rPr>
          <w:rFonts w:ascii="Times New Roman" w:hAnsi="Times New Roman" w:cs="Times New Roman"/>
          <w:color w:val="000000" w:themeColor="text1"/>
          <w:sz w:val="17"/>
          <w:szCs w:val="17"/>
        </w:rPr>
        <w:t>Gui</w:t>
      </w:r>
      <w:proofErr w:type="gramEnd"/>
      <w:r w:rsidRPr="00A871FF">
        <w:rPr>
          <w:rFonts w:ascii="Times New Roman" w:hAnsi="Times New Roman" w:cs="Times New Roman"/>
          <w:color w:val="000000" w:themeColor="text1"/>
          <w:sz w:val="17"/>
          <w:szCs w:val="17"/>
        </w:rPr>
        <w:t xml:space="preserve"> MM, LeeK, Bhatia</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 xml:space="preserve">S, 2008. Feasibility of edibleoilvs. </w:t>
      </w:r>
      <w:proofErr w:type="gramStart"/>
      <w:r w:rsidRPr="00A871FF">
        <w:rPr>
          <w:rFonts w:ascii="Times New Roman" w:hAnsi="Times New Roman" w:cs="Times New Roman"/>
          <w:color w:val="000000" w:themeColor="text1"/>
          <w:sz w:val="17"/>
          <w:szCs w:val="17"/>
        </w:rPr>
        <w:t>non-edibleoilvs</w:t>
      </w:r>
      <w:proofErr w:type="gramEnd"/>
      <w:r w:rsidRPr="00A871FF">
        <w:rPr>
          <w:rFonts w:ascii="Times New Roman" w:hAnsi="Times New Roman" w:cs="Times New Roman"/>
          <w:color w:val="000000" w:themeColor="text1"/>
          <w:sz w:val="17"/>
          <w:szCs w:val="17"/>
        </w:rPr>
        <w:t xml:space="preserve">. </w:t>
      </w:r>
      <w:proofErr w:type="gramStart"/>
      <w:r w:rsidRPr="00A871FF">
        <w:rPr>
          <w:rFonts w:ascii="Times New Roman" w:hAnsi="Times New Roman" w:cs="Times New Roman"/>
          <w:color w:val="000000" w:themeColor="text1"/>
          <w:sz w:val="17"/>
          <w:szCs w:val="17"/>
        </w:rPr>
        <w:t>waste</w:t>
      </w:r>
      <w:proofErr w:type="gramEnd"/>
      <w:r w:rsidRPr="00A871FF">
        <w:rPr>
          <w:rFonts w:ascii="Times New Roman" w:hAnsi="Times New Roman" w:cs="Times New Roman"/>
          <w:color w:val="000000" w:themeColor="text1"/>
          <w:sz w:val="17"/>
          <w:szCs w:val="17"/>
        </w:rPr>
        <w:t xml:space="preserve"> edible oil as biodiesel feedstock. Energy</w:t>
      </w:r>
      <w:proofErr w:type="gramStart"/>
      <w:r w:rsidRPr="00A871FF">
        <w:rPr>
          <w:rFonts w:ascii="Times New Roman" w:hAnsi="Times New Roman" w:cs="Times New Roman"/>
          <w:color w:val="000000" w:themeColor="text1"/>
          <w:sz w:val="17"/>
          <w:szCs w:val="17"/>
        </w:rPr>
        <w:t>;33:1646</w:t>
      </w:r>
      <w:proofErr w:type="gramEnd"/>
      <w:r w:rsidRPr="00A871FF">
        <w:rPr>
          <w:rFonts w:ascii="Times New Roman" w:hAnsi="Times New Roman" w:cs="Times New Roman"/>
          <w:color w:val="000000" w:themeColor="text1"/>
          <w:sz w:val="17"/>
          <w:szCs w:val="17"/>
        </w:rPr>
        <w:t>–53.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Haibin Xia, Qinwen Mao, Henry L Paulson &amp; Beverly L Davidson, 2002, siRNA-mediated gene silencing in vitro and in vivo, Nature Biotechnology 20, 1006 </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1010</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Halliwell B, Gutteridge JMC, (eds), Free Radicals in Biology and Medicine, Oxford University Press, Oxford, 1997</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Harman D. Ageing: a theory based on free radical and radiation chemistry. J Gerontol 1956; 11:298-300.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Harner, N.K., Richardson, T.L., Thompson, K.A., Best, R.J., Best, A.S., Trevors, J.T., 2011.Microbial processes in the Athabasca oil sands and their potential applications</w:t>
      </w:r>
      <w:r w:rsidRPr="00A871FF">
        <w:rPr>
          <w:rFonts w:ascii="Times New Roman" w:hAnsi="Times New Roman" w:cs="Times New Roman"/>
          <w:color w:val="000000" w:themeColor="text1"/>
          <w:sz w:val="17"/>
          <w:szCs w:val="17"/>
        </w:rPr>
        <w:br/>
        <w:t>in microbial enhanced oil recovery. J. Ind. Microbiol. Biotechnology. 38, 1761e1775.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Haughton, A.J., Bond, A.J., Lovett, A.A., Dockerty, T., Sünnenberg, G., Clark, S.J., Bohan, D.A., Sage, R.B., Mallott, M.D., Mallott, V.E., Cunningham, M.D, Riche, A.B., Shield, I.</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F.,</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Finch, J.W., Turner, M.M., Karp, A., 2009. A novel, integrated approach to assessing social, economic and environmental implications of changing rural land-use: a case study of perennial biomass crops. Journal of Applied Ecology 46, 323–333.</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Hayes</w:t>
      </w:r>
      <w:proofErr w:type="gramStart"/>
      <w:r w:rsidRPr="00A871FF">
        <w:rPr>
          <w:rFonts w:ascii="Times New Roman" w:eastAsia="Arial Unicode MS" w:hAnsi="Times New Roman" w:cs="Times New Roman"/>
          <w:color w:val="000000" w:themeColor="text1"/>
          <w:sz w:val="17"/>
          <w:szCs w:val="17"/>
        </w:rPr>
        <w:t>,B.J</w:t>
      </w:r>
      <w:proofErr w:type="gramEnd"/>
      <w:r w:rsidRPr="00A871FF">
        <w:rPr>
          <w:rFonts w:ascii="Times New Roman" w:eastAsia="Arial Unicode MS" w:hAnsi="Times New Roman" w:cs="Times New Roman"/>
          <w:color w:val="000000" w:themeColor="text1"/>
          <w:sz w:val="17"/>
          <w:szCs w:val="17"/>
        </w:rPr>
        <w:t>., Lewin,</w:t>
      </w:r>
      <w:r w:rsidR="00635F8F" w:rsidRPr="00A871FF">
        <w:rPr>
          <w:rFonts w:ascii="Times New Roman" w:eastAsia="Arial Unicode MS" w:hAnsi="Times New Roman" w:cs="Times New Roman" w:hint="eastAsia"/>
          <w:color w:val="000000" w:themeColor="text1"/>
          <w:sz w:val="17"/>
          <w:szCs w:val="17"/>
          <w:lang w:eastAsia="zh-CN"/>
        </w:rPr>
        <w:t xml:space="preserve"> </w:t>
      </w:r>
      <w:r w:rsidRPr="00A871FF">
        <w:rPr>
          <w:rFonts w:ascii="Times New Roman" w:eastAsia="Arial Unicode MS" w:hAnsi="Times New Roman" w:cs="Times New Roman"/>
          <w:color w:val="000000" w:themeColor="text1"/>
          <w:sz w:val="17"/>
          <w:szCs w:val="17"/>
        </w:rPr>
        <w:t>H.A., Goddard,</w:t>
      </w:r>
      <w:r w:rsidR="00635F8F" w:rsidRPr="00A871FF">
        <w:rPr>
          <w:rFonts w:ascii="Times New Roman" w:eastAsia="Arial Unicode MS" w:hAnsi="Times New Roman" w:cs="Times New Roman" w:hint="eastAsia"/>
          <w:color w:val="000000" w:themeColor="text1"/>
          <w:sz w:val="17"/>
          <w:szCs w:val="17"/>
          <w:lang w:eastAsia="zh-CN"/>
        </w:rPr>
        <w:t xml:space="preserve"> </w:t>
      </w:r>
      <w:r w:rsidRPr="00A871FF">
        <w:rPr>
          <w:rFonts w:ascii="Times New Roman" w:eastAsia="Arial Unicode MS" w:hAnsi="Times New Roman" w:cs="Times New Roman"/>
          <w:color w:val="000000" w:themeColor="text1"/>
          <w:sz w:val="17"/>
          <w:szCs w:val="17"/>
        </w:rPr>
        <w:t>M.E., 2013. The future of livestock breeding: genomic selection for efficiency, reduced emissions intensity, andadaptation. Trends Genet.29, 206–214.</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Helen Jacobs, Simon N. Gray, David H. Crump, 2003. Interactions between nematophagous fungi and consequences for their potential as biological agents for the control of potato cyst nematodes, Mycological Research, Volume 107, Issue 1, January, Pages 47-56</w:t>
      </w:r>
      <w:r w:rsidR="00635F8F" w:rsidRPr="00A871FF">
        <w:rPr>
          <w:rFonts w:ascii="Times New Roman" w:eastAsia="Arial Unicode MS"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Herrera, S., 2005. Syngenta’s gaff embarrasses industry and White House. Nat. Biotechnol. 23, 514.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lastRenderedPageBreak/>
        <w:t>Hill J, 2007. Environmental costs and benefits of transportation biofuel production from food-and lignocellulose based energy crops. Areview. Agron-Sustainable Dev; 27:1–12.</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Hird, H., Powell, J., Johnson, M.L., Oehlschlager, S., 2003. Determination of percentage of RoundUp Ready soya in soya flour using real-time polymerase chain reaction: interlaboratory study. J. AOAC Int. 86, 66–71.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Holister P, Weener JW, Román CV, Harper T, 2003. Nanoparticles. Technol. White Papers 3:1-11.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sz w:val="17"/>
          <w:szCs w:val="17"/>
        </w:rPr>
      </w:pPr>
      <w:r w:rsidRPr="00A871FF">
        <w:rPr>
          <w:rFonts w:ascii="Times New Roman" w:hAnsi="Times New Roman" w:cs="Times New Roman"/>
          <w:sz w:val="17"/>
          <w:szCs w:val="17"/>
        </w:rPr>
        <w:t xml:space="preserve">Jahangir GZ, Nasir IA, Iqbal M. Disease free and rapid mass production of sugarcane cultivars. (2014). </w:t>
      </w:r>
      <w:r w:rsidR="00B22BCE" w:rsidRPr="00A871FF">
        <w:rPr>
          <w:rFonts w:ascii="Times New Roman" w:hAnsi="Times New Roman" w:cs="Times New Roman"/>
          <w:sz w:val="17"/>
          <w:szCs w:val="17"/>
        </w:rPr>
        <w:t>Adv. Life Sci</w:t>
      </w:r>
      <w:r w:rsidRPr="00A871FF">
        <w:rPr>
          <w:rFonts w:ascii="Times New Roman" w:hAnsi="Times New Roman" w:cs="Times New Roman"/>
          <w:sz w:val="17"/>
          <w:szCs w:val="17"/>
        </w:rPr>
        <w:t>., 1(3): 171-180.</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James C. 2012. Top ten facts about Biotech/GM crops in 2012. International Service for </w:t>
      </w:r>
      <w:r w:rsidRPr="00A871FF">
        <w:rPr>
          <w:rFonts w:ascii="Times New Roman" w:eastAsia="Arial Unicode MS" w:hAnsi="Times New Roman" w:cs="Times New Roman"/>
          <w:color w:val="000000" w:themeColor="text1"/>
          <w:sz w:val="17"/>
          <w:szCs w:val="17"/>
        </w:rPr>
        <w:t>the Acquisition of Agri-Biotech Applications. [2013-05-10].</w:t>
      </w:r>
      <w:r w:rsidRPr="00A871FF">
        <w:rPr>
          <w:rFonts w:ascii="Times New Roman" w:hAnsi="Times New Roman" w:cs="Times New Roman"/>
          <w:color w:val="000000" w:themeColor="text1"/>
          <w:sz w:val="17"/>
          <w:szCs w:val="17"/>
        </w:rPr>
        <w:t xml:space="preserve"> https://isaaa.org/resources/publications/briefs/44/toptenfacts/default.asp</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James, C., 2001. Global Status of Commercialized Transgenic Crops. International Service for the AcquisitionofAgri-biotech Applications, Ithaca, New York.</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Javed I, Ahmad HM, Ahsan M, Ali Q, Ghani UM, Iqbal MS, Rashid M and Akram HN.</w:t>
      </w:r>
      <w:r w:rsidR="00635F8F" w:rsidRPr="00A871FF">
        <w:rPr>
          <w:rFonts w:ascii="Times New Roman" w:hAnsi="Times New Roman" w:cs="Times New Roman" w:hint="eastAsia"/>
          <w:iCs/>
          <w:sz w:val="17"/>
          <w:szCs w:val="17"/>
          <w:lang w:eastAsia="zh-CN"/>
        </w:rPr>
        <w:t xml:space="preserve"> </w:t>
      </w:r>
      <w:r w:rsidRPr="00A871FF">
        <w:rPr>
          <w:rFonts w:ascii="Times New Roman" w:hAnsi="Times New Roman" w:cs="Times New Roman"/>
          <w:bCs/>
          <w:iCs/>
          <w:sz w:val="17"/>
          <w:szCs w:val="17"/>
        </w:rPr>
        <w:t>Induced genetic variability by gamma radiation and traits association study in mungbean (</w:t>
      </w:r>
      <w:r w:rsidRPr="00A871FF">
        <w:rPr>
          <w:rFonts w:ascii="Times New Roman" w:hAnsi="Times New Roman" w:cs="Times New Roman"/>
          <w:i/>
          <w:iCs/>
          <w:sz w:val="17"/>
          <w:szCs w:val="17"/>
        </w:rPr>
        <w:t xml:space="preserve">Vigna </w:t>
      </w:r>
      <w:r w:rsidR="00635F8F" w:rsidRPr="00A871FF">
        <w:rPr>
          <w:rFonts w:ascii="Times New Roman" w:hAnsi="Times New Roman" w:cs="Times New Roman"/>
          <w:i/>
          <w:iCs/>
          <w:sz w:val="17"/>
          <w:szCs w:val="17"/>
        </w:rPr>
        <w:t>radiate</w:t>
      </w:r>
      <w:r w:rsidR="00635F8F" w:rsidRPr="00A871FF">
        <w:rPr>
          <w:rFonts w:ascii="Times New Roman" w:hAnsi="Times New Roman" w:cs="Times New Roman" w:hint="eastAsia"/>
          <w:i/>
          <w:iCs/>
          <w:sz w:val="17"/>
          <w:szCs w:val="17"/>
          <w:lang w:eastAsia="zh-CN"/>
        </w:rPr>
        <w:t xml:space="preserve"> </w:t>
      </w:r>
      <w:r w:rsidRPr="00A871FF">
        <w:rPr>
          <w:rFonts w:ascii="Times New Roman" w:hAnsi="Times New Roman" w:cs="Times New Roman"/>
          <w:iCs/>
          <w:sz w:val="17"/>
          <w:szCs w:val="17"/>
        </w:rPr>
        <w:t>L</w:t>
      </w:r>
      <w:r w:rsidRPr="00A871FF">
        <w:rPr>
          <w:rFonts w:ascii="Times New Roman" w:hAnsi="Times New Roman" w:cs="Times New Roman"/>
          <w:bCs/>
          <w:iCs/>
          <w:sz w:val="17"/>
          <w:szCs w:val="17"/>
        </w:rPr>
        <w:t>.).</w:t>
      </w:r>
      <w:r w:rsidR="00635F8F" w:rsidRPr="00A871FF">
        <w:rPr>
          <w:rFonts w:ascii="Times New Roman" w:hAnsi="Times New Roman" w:cs="Times New Roman" w:hint="eastAsia"/>
          <w:bCs/>
          <w:iCs/>
          <w:sz w:val="17"/>
          <w:szCs w:val="17"/>
          <w:lang w:eastAsia="zh-CN"/>
        </w:rPr>
        <w:t xml:space="preserve"> </w:t>
      </w:r>
      <w:r w:rsidRPr="00A871FF">
        <w:rPr>
          <w:rFonts w:ascii="Times New Roman" w:hAnsi="Times New Roman" w:cs="Times New Roman"/>
          <w:iCs/>
          <w:sz w:val="17"/>
          <w:szCs w:val="17"/>
        </w:rPr>
        <w:t>Life Sci J 2014</w:t>
      </w:r>
      <w:proofErr w:type="gramStart"/>
      <w:r w:rsidRPr="00A871FF">
        <w:rPr>
          <w:rFonts w:ascii="Times New Roman" w:hAnsi="Times New Roman" w:cs="Times New Roman"/>
          <w:iCs/>
          <w:sz w:val="17"/>
          <w:szCs w:val="17"/>
        </w:rPr>
        <w:t>;11</w:t>
      </w:r>
      <w:proofErr w:type="gramEnd"/>
      <w:r w:rsidRPr="00A871FF">
        <w:rPr>
          <w:rFonts w:ascii="Times New Roman" w:hAnsi="Times New Roman" w:cs="Times New Roman"/>
          <w:iCs/>
          <w:sz w:val="17"/>
          <w:szCs w:val="17"/>
        </w:rPr>
        <w:t>(8s):530-539.</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textAlignment w:val="baseline"/>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 Scheibenbogen, R.G. Zytner, H. Lee, J.T., 1994. Trevors Enhanced removal of selected hydrocarbons from soil by Pseudomonas aeruginosa</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UG2 biosurfactants and some chemical surfactants Journal of Chemical Technology and Biotechnology, 59</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pp. 53–59</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Kaufmann AF, Meltzer ML, Schrnid</w:t>
      </w:r>
      <w:r w:rsidR="00635F8F" w:rsidRPr="00A871FF">
        <w:rPr>
          <w:rFonts w:ascii="Times New Roman" w:hAnsi="Times New Roman" w:cs="Times New Roman" w:hint="eastAsia"/>
          <w:color w:val="000000" w:themeColor="text1"/>
          <w:sz w:val="17"/>
          <w:szCs w:val="17"/>
          <w:lang w:eastAsia="zh-CN"/>
        </w:rPr>
        <w:t xml:space="preserve"> </w:t>
      </w:r>
      <w:proofErr w:type="gramStart"/>
      <w:r w:rsidRPr="00A871FF">
        <w:rPr>
          <w:rFonts w:ascii="Times New Roman" w:hAnsi="Times New Roman" w:cs="Times New Roman"/>
          <w:color w:val="000000" w:themeColor="text1"/>
          <w:sz w:val="17"/>
          <w:szCs w:val="17"/>
        </w:rPr>
        <w:t>GP.,</w:t>
      </w:r>
      <w:proofErr w:type="gramEnd"/>
      <w:r w:rsidRPr="00A871FF">
        <w:rPr>
          <w:rFonts w:ascii="Times New Roman" w:hAnsi="Times New Roman" w:cs="Times New Roman"/>
          <w:color w:val="000000" w:themeColor="text1"/>
          <w:sz w:val="17"/>
          <w:szCs w:val="17"/>
        </w:rPr>
        <w:t xml:space="preserve"> 1997. </w:t>
      </w:r>
      <w:r w:rsidRPr="00A871FF">
        <w:rPr>
          <w:rFonts w:ascii="Times New Roman" w:hAnsi="Times New Roman" w:cs="Times New Roman"/>
          <w:bCs/>
          <w:color w:val="000000" w:themeColor="text1"/>
          <w:sz w:val="17"/>
          <w:szCs w:val="17"/>
        </w:rPr>
        <w:t xml:space="preserve">The economic impact ofa bioterrorist attack: </w:t>
      </w:r>
      <w:proofErr w:type="gramStart"/>
      <w:r w:rsidRPr="00A871FF">
        <w:rPr>
          <w:rFonts w:ascii="Times New Roman" w:hAnsi="Times New Roman" w:cs="Times New Roman"/>
          <w:bCs/>
          <w:color w:val="000000" w:themeColor="text1"/>
          <w:sz w:val="17"/>
          <w:szCs w:val="17"/>
        </w:rPr>
        <w:t>are</w:t>
      </w:r>
      <w:proofErr w:type="gramEnd"/>
      <w:r w:rsidRPr="00A871FF">
        <w:rPr>
          <w:rFonts w:ascii="Times New Roman" w:hAnsi="Times New Roman" w:cs="Times New Roman"/>
          <w:bCs/>
          <w:color w:val="000000" w:themeColor="text1"/>
          <w:sz w:val="17"/>
          <w:szCs w:val="17"/>
        </w:rPr>
        <w:t xml:space="preserve"> prevention and post attack intervention programs justifiable? </w:t>
      </w:r>
      <w:r w:rsidRPr="00A871FF">
        <w:rPr>
          <w:rFonts w:ascii="Times New Roman" w:hAnsi="Times New Roman" w:cs="Times New Roman"/>
          <w:i/>
          <w:iCs/>
          <w:color w:val="000000" w:themeColor="text1"/>
          <w:sz w:val="17"/>
          <w:szCs w:val="17"/>
        </w:rPr>
        <w:t>Emerg Infect Dis</w:t>
      </w:r>
      <w:r w:rsidR="00635F8F" w:rsidRPr="00A871FF">
        <w:rPr>
          <w:rFonts w:ascii="Times New Roman" w:hAnsi="Times New Roman" w:cs="Times New Roman"/>
          <w:i/>
          <w:iCs/>
          <w:color w:val="000000" w:themeColor="text1"/>
          <w:sz w:val="17"/>
          <w:szCs w:val="17"/>
        </w:rPr>
        <w:t>,</w:t>
      </w:r>
      <w:r w:rsidRPr="00A871FF">
        <w:rPr>
          <w:rFonts w:ascii="Times New Roman" w:hAnsi="Times New Roman" w:cs="Times New Roman"/>
          <w:color w:val="000000" w:themeColor="text1"/>
          <w:sz w:val="17"/>
          <w:szCs w:val="17"/>
        </w:rPr>
        <w:t xml:space="preserve"> 3:83 94.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Kawazoe Y, Meech JA, 2005. Welcome to IPPM’03-Nanotechnology: Do</w:t>
      </w:r>
      <w:r w:rsidRPr="00A871FF">
        <w:rPr>
          <w:rFonts w:ascii="Times New Roman" w:hAnsi="Times New Roman" w:cs="Times New Roman"/>
          <w:color w:val="000000" w:themeColor="text1"/>
          <w:sz w:val="17"/>
          <w:szCs w:val="17"/>
        </w:rPr>
        <w:br/>
        <w:t>good things really come in small packages? Proc. 4th Int. Conf. Intelligent Processing and Manufacturing of Materials. J. Meech, Y. Kawazoe, V. Kumar, J.F. Maguire (</w:t>
      </w:r>
      <w:proofErr w:type="gramStart"/>
      <w:r w:rsidRPr="00A871FF">
        <w:rPr>
          <w:rFonts w:ascii="Times New Roman" w:hAnsi="Times New Roman" w:cs="Times New Roman"/>
          <w:color w:val="000000" w:themeColor="text1"/>
          <w:sz w:val="17"/>
          <w:szCs w:val="17"/>
        </w:rPr>
        <w:t>eds</w:t>
      </w:r>
      <w:proofErr w:type="gramEnd"/>
      <w:r w:rsidRPr="00A871FF">
        <w:rPr>
          <w:rFonts w:ascii="Times New Roman" w:hAnsi="Times New Roman" w:cs="Times New Roman"/>
          <w:color w:val="000000" w:themeColor="text1"/>
          <w:sz w:val="17"/>
          <w:szCs w:val="17"/>
        </w:rPr>
        <w:t>.). DS</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Etech Publications, Inc. Lancaster, PA, USA, pp 3-11.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Kerr, R., 2000. USGS optimistic on world oil prospects. Science 289, 237.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sz w:val="17"/>
          <w:szCs w:val="17"/>
        </w:rPr>
      </w:pPr>
      <w:r w:rsidRPr="00A871FF">
        <w:rPr>
          <w:rFonts w:ascii="Times New Roman" w:hAnsi="Times New Roman" w:cs="Times New Roman"/>
          <w:sz w:val="17"/>
          <w:szCs w:val="17"/>
        </w:rPr>
        <w:t xml:space="preserve">Khan JA, Afroz S, Arshad HMI, Sarwar N, Anwar HS, Saleem K, Babar MM, Jamil FF (2014). Biochemical basis of resistance in rice against Bacterial leaf blight disease caused by Xanthomonas oryzae </w:t>
      </w:r>
      <w:proofErr w:type="gramStart"/>
      <w:r w:rsidRPr="00A871FF">
        <w:rPr>
          <w:rFonts w:ascii="Times New Roman" w:hAnsi="Times New Roman" w:cs="Times New Roman"/>
          <w:sz w:val="17"/>
          <w:szCs w:val="17"/>
        </w:rPr>
        <w:t>pv</w:t>
      </w:r>
      <w:proofErr w:type="gramEnd"/>
      <w:r w:rsidRPr="00A871FF">
        <w:rPr>
          <w:rFonts w:ascii="Times New Roman" w:hAnsi="Times New Roman" w:cs="Times New Roman"/>
          <w:sz w:val="17"/>
          <w:szCs w:val="17"/>
        </w:rPr>
        <w:t xml:space="preserve">. </w:t>
      </w:r>
      <w:proofErr w:type="gramStart"/>
      <w:r w:rsidRPr="00A871FF">
        <w:rPr>
          <w:rFonts w:ascii="Times New Roman" w:hAnsi="Times New Roman" w:cs="Times New Roman"/>
          <w:sz w:val="17"/>
          <w:szCs w:val="17"/>
        </w:rPr>
        <w:t>oryzae</w:t>
      </w:r>
      <w:proofErr w:type="gramEnd"/>
      <w:r w:rsidRPr="00A871FF">
        <w:rPr>
          <w:rFonts w:ascii="Times New Roman" w:hAnsi="Times New Roman" w:cs="Times New Roman"/>
          <w:sz w:val="17"/>
          <w:szCs w:val="17"/>
        </w:rPr>
        <w:t xml:space="preserve">. </w:t>
      </w:r>
      <w:r w:rsidR="00B22BCE" w:rsidRPr="00A871FF">
        <w:rPr>
          <w:rFonts w:ascii="Times New Roman" w:hAnsi="Times New Roman" w:cs="Times New Roman"/>
          <w:sz w:val="17"/>
          <w:szCs w:val="17"/>
        </w:rPr>
        <w:t>Adv. Life Sci</w:t>
      </w:r>
      <w:r w:rsidRPr="00A871FF">
        <w:rPr>
          <w:rFonts w:ascii="Times New Roman" w:hAnsi="Times New Roman" w:cs="Times New Roman"/>
          <w:sz w:val="17"/>
          <w:szCs w:val="17"/>
        </w:rPr>
        <w:t>., 1(3): 181-190.</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Khan NH, Ahsan M, Saleem, M and Ali A. </w:t>
      </w:r>
      <w:r w:rsidRPr="00A871FF">
        <w:rPr>
          <w:rFonts w:ascii="Times New Roman" w:hAnsi="Times New Roman" w:cs="Times New Roman"/>
          <w:bCs/>
          <w:iCs/>
          <w:sz w:val="17"/>
          <w:szCs w:val="17"/>
        </w:rPr>
        <w:t xml:space="preserve">Genetic association among various morpho-physiological traits of </w:t>
      </w:r>
      <w:r w:rsidRPr="00A871FF">
        <w:rPr>
          <w:rFonts w:ascii="Times New Roman" w:hAnsi="Times New Roman" w:cs="Times New Roman"/>
          <w:bCs/>
          <w:i/>
          <w:iCs/>
          <w:sz w:val="17"/>
          <w:szCs w:val="17"/>
        </w:rPr>
        <w:t xml:space="preserve">Zea mays </w:t>
      </w:r>
      <w:r w:rsidRPr="00A871FF">
        <w:rPr>
          <w:rFonts w:ascii="Times New Roman" w:hAnsi="Times New Roman" w:cs="Times New Roman"/>
          <w:bCs/>
          <w:iCs/>
          <w:sz w:val="17"/>
          <w:szCs w:val="17"/>
        </w:rPr>
        <w:t xml:space="preserve">under drought. </w:t>
      </w:r>
      <w:r w:rsidRPr="00A871FF">
        <w:rPr>
          <w:rFonts w:ascii="Times New Roman" w:hAnsi="Times New Roman" w:cs="Times New Roman"/>
          <w:iCs/>
          <w:sz w:val="17"/>
          <w:szCs w:val="17"/>
        </w:rPr>
        <w:t>Life Sci J 2014</w:t>
      </w:r>
      <w:proofErr w:type="gramStart"/>
      <w:r w:rsidRPr="00A871FF">
        <w:rPr>
          <w:rFonts w:ascii="Times New Roman" w:hAnsi="Times New Roman" w:cs="Times New Roman"/>
          <w:iCs/>
          <w:sz w:val="17"/>
          <w:szCs w:val="17"/>
        </w:rPr>
        <w:t>;11</w:t>
      </w:r>
      <w:proofErr w:type="gramEnd"/>
      <w:r w:rsidRPr="00A871FF">
        <w:rPr>
          <w:rFonts w:ascii="Times New Roman" w:hAnsi="Times New Roman" w:cs="Times New Roman"/>
          <w:iCs/>
          <w:sz w:val="17"/>
          <w:szCs w:val="17"/>
        </w:rPr>
        <w:t>(10s):112-122.</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Knockaert, M., Manigart, S., Cattoir, S., Verstraete, W., 2015. A perspective on the economic valorization of gene manipulated biotechnology: Past and future Biotechnology Reports, Volume 6, Pages 56-60</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KumarG, KumarD, PoonamJohari R, Singh CP. Enzymatic transesterification of Jatrophacurcas oil assisted by ultrasonication. Ultrason</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Sonochem 2011; 18:923–7.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Kumari A, Mahapatra P, Garlapati V, Banerjee R., 2009. Enzymatic transesterification of Jatropha oil. Biotechnol</w:t>
      </w:r>
      <w:r w:rsidR="00635F8F" w:rsidRPr="00A871FF">
        <w:rPr>
          <w:rFonts w:ascii="Times New Roman" w:hAnsi="Times New Roman" w:cs="Times New Roman" w:hint="eastAsia"/>
          <w:color w:val="000000" w:themeColor="text1"/>
          <w:sz w:val="17"/>
          <w:szCs w:val="17"/>
          <w:lang w:eastAsia="zh-CN"/>
        </w:rPr>
        <w:t xml:space="preserve"> </w:t>
      </w:r>
      <w:r w:rsidR="00635F8F" w:rsidRPr="00A871FF">
        <w:rPr>
          <w:rFonts w:ascii="Times New Roman" w:hAnsi="Times New Roman" w:cs="Times New Roman"/>
          <w:color w:val="000000" w:themeColor="text1"/>
          <w:sz w:val="17"/>
          <w:szCs w:val="17"/>
        </w:rPr>
        <w:t>Biofuel</w:t>
      </w:r>
      <w:r w:rsidRPr="00A871FF">
        <w:rPr>
          <w:rFonts w:ascii="Times New Roman" w:hAnsi="Times New Roman" w:cs="Times New Roman"/>
          <w:color w:val="000000" w:themeColor="text1"/>
          <w:sz w:val="17"/>
          <w:szCs w:val="17"/>
        </w:rPr>
        <w:t>; 2:1.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lastRenderedPageBreak/>
        <w:t>Lam MK, Lee KT, Mohamed AR., 2010. Homogeneous, heterogeneous and enzymatic catalysis for transesterification of high free fatty acid oil (waste cooking oil) to biodiesel: a review. BiotechnolAdv; 28:500–18.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Lee, J., Kim, J., Hyeon, T., 2006. Recent progress in the synthesis of porous carbon</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materials. Adv. Mater. 18, 2073–2094</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Lewis, C.W., 1981. Biomass through the ages. Biomass 1, 5e15</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Lipp, M., Shillito, R., Giroux, R., Spiegelhalter, F., Charlton, S., Pinero, D., Song, P., 2005. Polymerase chain reaction technology as analytical tool in agricultural biotechnology. J. AOAC Int. 88, 136–155.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Lockhart DJ, Winzeler EZ: Genomics, gene expression and DNA</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arrays. Nature 2000, 405:827-836.</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Lu, A.H., Schuth, F., 2006. Nanocasting: a versatile strategy for creating nanostructured porous materials. Adv. Mater. 18, 1793–1805.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Luo YG., 2004. Current research situation of colored silk. North Sericulture</w:t>
      </w:r>
      <w:r w:rsidR="00A871F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25(3):14–5.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Ly DH, Lockhart DJ, Lerner RA, Schultz P: Mitotic misregulation and</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human aging. Science 2000, 287:2486-2492.</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Marletta, D., Criscione, A., Bordonaro, S., Guastella, A.M., D’Urso, G., 2007. Casein polymorphism in goat’s milk. Lait 87, 491–504.</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Martin, P., Szymanowska, M., Zwierzchowski, L., Leroux, C., 2002. The impact of genetic polymorphisms on the protein composition of </w:t>
      </w:r>
      <w:proofErr w:type="gramStart"/>
      <w:r w:rsidRPr="00A871FF">
        <w:rPr>
          <w:rFonts w:ascii="Times New Roman" w:hAnsi="Times New Roman" w:cs="Times New Roman"/>
          <w:color w:val="000000" w:themeColor="text1"/>
          <w:sz w:val="17"/>
          <w:szCs w:val="17"/>
        </w:rPr>
        <w:t>ruminants</w:t>
      </w:r>
      <w:proofErr w:type="gramEnd"/>
      <w:r w:rsidRPr="00A871FF">
        <w:rPr>
          <w:rFonts w:ascii="Times New Roman" w:hAnsi="Times New Roman" w:cs="Times New Roman"/>
          <w:color w:val="000000" w:themeColor="text1"/>
          <w:sz w:val="17"/>
          <w:szCs w:val="17"/>
        </w:rPr>
        <w:t xml:space="preserve"> milks. Reprod. Nutr. Dev. 42, 433–459.</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Masood SA, Sofia J, Madiha A, Zain N, Anum J and </w:t>
      </w:r>
      <w:r w:rsidRPr="00A871FF">
        <w:rPr>
          <w:rFonts w:ascii="Times New Roman" w:hAnsi="Times New Roman" w:cs="Times New Roman"/>
          <w:iCs/>
          <w:sz w:val="17"/>
          <w:szCs w:val="17"/>
          <w:lang w:val="en-GB"/>
        </w:rPr>
        <w:t>Q Ali</w:t>
      </w:r>
      <w:r w:rsidRPr="00A871FF">
        <w:rPr>
          <w:rFonts w:ascii="Times New Roman" w:hAnsi="Times New Roman" w:cs="Times New Roman"/>
          <w:iCs/>
          <w:sz w:val="17"/>
          <w:szCs w:val="17"/>
        </w:rPr>
        <w:t xml:space="preserve">. </w:t>
      </w:r>
      <w:r w:rsidRPr="00A871FF">
        <w:rPr>
          <w:rFonts w:ascii="Times New Roman" w:hAnsi="Times New Roman" w:cs="Times New Roman"/>
          <w:bCs/>
          <w:iCs/>
          <w:sz w:val="17"/>
          <w:szCs w:val="17"/>
        </w:rPr>
        <w:t>Genetic Association of transcriptional factors (OsAP2 gene family) to incorporate drought tolerance in rice (</w:t>
      </w:r>
      <w:r w:rsidRPr="00A871FF">
        <w:rPr>
          <w:rFonts w:ascii="Times New Roman" w:hAnsi="Times New Roman" w:cs="Times New Roman"/>
          <w:i/>
          <w:iCs/>
          <w:sz w:val="17"/>
          <w:szCs w:val="17"/>
        </w:rPr>
        <w:t xml:space="preserve">Oryza sativa </w:t>
      </w:r>
      <w:r w:rsidRPr="00A871FF">
        <w:rPr>
          <w:rFonts w:ascii="Times New Roman" w:hAnsi="Times New Roman" w:cs="Times New Roman"/>
          <w:iCs/>
          <w:sz w:val="17"/>
          <w:szCs w:val="17"/>
        </w:rPr>
        <w:t>L. ssp. indica)</w:t>
      </w:r>
      <w:r w:rsidRPr="00A871FF">
        <w:rPr>
          <w:rFonts w:ascii="Times New Roman" w:hAnsi="Times New Roman" w:cs="Times New Roman"/>
          <w:bCs/>
          <w:iCs/>
          <w:sz w:val="17"/>
          <w:szCs w:val="17"/>
        </w:rPr>
        <w:t xml:space="preserve">: An overview. </w:t>
      </w:r>
      <w:r w:rsidRPr="00A871FF">
        <w:rPr>
          <w:rFonts w:ascii="Times New Roman" w:hAnsi="Times New Roman" w:cs="Times New Roman"/>
          <w:iCs/>
          <w:sz w:val="17"/>
          <w:szCs w:val="17"/>
        </w:rPr>
        <w:t>Life Sci J 2015</w:t>
      </w:r>
      <w:proofErr w:type="gramStart"/>
      <w:r w:rsidRPr="00A871FF">
        <w:rPr>
          <w:rFonts w:ascii="Times New Roman" w:hAnsi="Times New Roman" w:cs="Times New Roman"/>
          <w:iCs/>
          <w:sz w:val="17"/>
          <w:szCs w:val="17"/>
        </w:rPr>
        <w:t>;12</w:t>
      </w:r>
      <w:proofErr w:type="gramEnd"/>
      <w:r w:rsidRPr="00A871FF">
        <w:rPr>
          <w:rFonts w:ascii="Times New Roman" w:hAnsi="Times New Roman" w:cs="Times New Roman"/>
          <w:iCs/>
          <w:sz w:val="17"/>
          <w:szCs w:val="17"/>
        </w:rPr>
        <w:t>(3s):71-76.</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Masood SA, Zain N, Madiha A, Arshad S, Anum J, Samad A and </w:t>
      </w:r>
      <w:r w:rsidRPr="00A871FF">
        <w:rPr>
          <w:rFonts w:ascii="Times New Roman" w:hAnsi="Times New Roman" w:cs="Times New Roman"/>
          <w:iCs/>
          <w:sz w:val="17"/>
          <w:szCs w:val="17"/>
          <w:lang w:val="en-GB"/>
        </w:rPr>
        <w:t>Q Ali</w:t>
      </w:r>
      <w:r w:rsidRPr="00A871FF">
        <w:rPr>
          <w:rFonts w:ascii="Times New Roman" w:hAnsi="Times New Roman" w:cs="Times New Roman"/>
          <w:iCs/>
          <w:sz w:val="17"/>
          <w:szCs w:val="17"/>
        </w:rPr>
        <w:t xml:space="preserve">. </w:t>
      </w:r>
      <w:r w:rsidRPr="00A871FF">
        <w:rPr>
          <w:rFonts w:ascii="Times New Roman" w:hAnsi="Times New Roman" w:cs="Times New Roman"/>
          <w:bCs/>
          <w:iCs/>
          <w:sz w:val="17"/>
          <w:szCs w:val="17"/>
        </w:rPr>
        <w:t>An overview of genetic</w:t>
      </w:r>
      <w:r w:rsidRPr="00A871FF">
        <w:rPr>
          <w:rFonts w:ascii="Times New Roman" w:hAnsi="Times New Roman" w:cs="Times New Roman"/>
          <w:iCs/>
          <w:sz w:val="17"/>
          <w:szCs w:val="17"/>
        </w:rPr>
        <w:t xml:space="preserve"> </w:t>
      </w:r>
      <w:r w:rsidRPr="00A871FF">
        <w:rPr>
          <w:rFonts w:ascii="Times New Roman" w:hAnsi="Times New Roman" w:cs="Times New Roman"/>
          <w:bCs/>
          <w:iCs/>
          <w:sz w:val="17"/>
          <w:szCs w:val="17"/>
        </w:rPr>
        <w:t>improvement for drought tolerance in rice (</w:t>
      </w:r>
      <w:r w:rsidRPr="00A871FF">
        <w:rPr>
          <w:rFonts w:ascii="Times New Roman" w:hAnsi="Times New Roman" w:cs="Times New Roman"/>
          <w:i/>
          <w:iCs/>
          <w:sz w:val="17"/>
          <w:szCs w:val="17"/>
        </w:rPr>
        <w:t>Oryza sativa</w:t>
      </w:r>
      <w:r w:rsidRPr="00A871FF">
        <w:rPr>
          <w:rFonts w:ascii="Times New Roman" w:hAnsi="Times New Roman" w:cs="Times New Roman"/>
          <w:bCs/>
          <w:iCs/>
          <w:sz w:val="17"/>
          <w:szCs w:val="17"/>
        </w:rPr>
        <w:t xml:space="preserve">). </w:t>
      </w:r>
      <w:r w:rsidRPr="00A871FF">
        <w:rPr>
          <w:rFonts w:ascii="Times New Roman" w:hAnsi="Times New Roman" w:cs="Times New Roman"/>
          <w:iCs/>
          <w:sz w:val="17"/>
          <w:szCs w:val="17"/>
        </w:rPr>
        <w:t>Life Sci J</w:t>
      </w:r>
      <w:r w:rsidRPr="00A871FF">
        <w:rPr>
          <w:rFonts w:ascii="Times New Roman" w:hAnsi="Times New Roman" w:cs="Times New Roman"/>
          <w:i/>
          <w:iCs/>
          <w:sz w:val="17"/>
          <w:szCs w:val="17"/>
        </w:rPr>
        <w:t xml:space="preserve"> </w:t>
      </w:r>
      <w:r w:rsidRPr="00A871FF">
        <w:rPr>
          <w:rFonts w:ascii="Times New Roman" w:hAnsi="Times New Roman" w:cs="Times New Roman"/>
          <w:iCs/>
          <w:sz w:val="17"/>
          <w:szCs w:val="17"/>
        </w:rPr>
        <w:t>2015</w:t>
      </w:r>
      <w:proofErr w:type="gramStart"/>
      <w:r w:rsidRPr="00A871FF">
        <w:rPr>
          <w:rFonts w:ascii="Times New Roman" w:hAnsi="Times New Roman" w:cs="Times New Roman"/>
          <w:iCs/>
          <w:sz w:val="17"/>
          <w:szCs w:val="17"/>
        </w:rPr>
        <w:t>;12</w:t>
      </w:r>
      <w:proofErr w:type="gramEnd"/>
      <w:r w:rsidRPr="00A871FF">
        <w:rPr>
          <w:rFonts w:ascii="Times New Roman" w:hAnsi="Times New Roman" w:cs="Times New Roman"/>
          <w:iCs/>
          <w:sz w:val="17"/>
          <w:szCs w:val="17"/>
        </w:rPr>
        <w:t>(3s):63-70.</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Micheal DK Owen., 2008. Weed species shifts in glyphosate-resistant crops, Pest Management Science Special Issue: Glyphosate-Resistant Weeds and Crops Volume 64, Issue 4, pages 377–387.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Momin, J. K., Jayakumar, C., &amp; Prajapati, J. B. (2013). Potential of nanotechnology in</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functional foods. Emirates Journal of Food and Agriculture, 25(1), 10e19.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Momin, J. K., Jayakumar, C., &amp;Prajapati, J. B. (2013). Potential of nanotechnology in</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functional foods. Emirates Journal of Food and Agriculture, 25(1), 10e19.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sz w:val="17"/>
          <w:szCs w:val="17"/>
        </w:rPr>
      </w:pPr>
      <w:r w:rsidRPr="00A871FF">
        <w:rPr>
          <w:rFonts w:ascii="Times New Roman" w:hAnsi="Times New Roman" w:cs="Times New Roman"/>
          <w:sz w:val="17"/>
          <w:szCs w:val="17"/>
        </w:rPr>
        <w:t xml:space="preserve">Muhammad S, Shahbaz M, Iqbal M, Wahla AS, Ali Q, Shahid MTS, Tariq MS. 2013. Prevalence of different foliar and tuber diseases on different varieties of potato. </w:t>
      </w:r>
      <w:r w:rsidR="00B22BCE" w:rsidRPr="00A871FF">
        <w:rPr>
          <w:rFonts w:ascii="Times New Roman" w:hAnsi="Times New Roman" w:cs="Times New Roman"/>
          <w:sz w:val="17"/>
          <w:szCs w:val="17"/>
        </w:rPr>
        <w:t>Adv. Life Sci</w:t>
      </w:r>
      <w:r w:rsidRPr="00A871FF">
        <w:rPr>
          <w:rFonts w:ascii="Times New Roman" w:hAnsi="Times New Roman" w:cs="Times New Roman"/>
          <w:sz w:val="17"/>
          <w:szCs w:val="17"/>
        </w:rPr>
        <w:t>., 1(1): 64-70.</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Mullis K, Faloona F, Scharf S, Saiki R, Horn G, Erlich H., 1986. Specific enzymatic amplification of DNA in vitro: the polymerase chain reaction. Cold Spring HarbSymp Quant Biol; 51:263–73.</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textAlignment w:val="baseline"/>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Murphy, A. and Perrella, J. (1993). A Further Look at Biotechnology, Princeton, NJ, USA: The Woodrow Wilson National Fellowship Foundation. Woodrow Wilson Foundation Biology Institute</w:t>
      </w:r>
      <w:r w:rsidR="00635F8F" w:rsidRPr="00A871FF">
        <w:rPr>
          <w:rFonts w:ascii="Times New Roman" w:hAnsi="Times New Roman" w:cs="Times New Roman" w:hint="eastAsia"/>
          <w:color w:val="000000" w:themeColor="text1"/>
          <w:sz w:val="17"/>
          <w:szCs w:val="17"/>
          <w:lang w:eastAsia="zh-CN"/>
        </w:rPr>
        <w:t xml:space="preserve">. </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Mustafa, H.S.B., Batool, N.., Ali Q., Farooq, J., Ilyas, N., Mahm</w:t>
      </w:r>
      <w:r w:rsidR="002078E8" w:rsidRPr="00A871FF">
        <w:rPr>
          <w:rFonts w:ascii="Times New Roman" w:eastAsia="Arial Unicode MS" w:hAnsi="Times New Roman" w:cs="Times New Roman"/>
          <w:color w:val="000000" w:themeColor="text1"/>
          <w:sz w:val="17"/>
          <w:szCs w:val="17"/>
        </w:rPr>
        <w:t xml:space="preserve">ood T., Ali, G.M., Shehzad, A. </w:t>
      </w:r>
      <w:r w:rsidRPr="00A871FF">
        <w:rPr>
          <w:rFonts w:ascii="Times New Roman" w:eastAsia="Arial Unicode MS" w:hAnsi="Times New Roman" w:cs="Times New Roman"/>
          <w:color w:val="000000" w:themeColor="text1"/>
          <w:sz w:val="17"/>
          <w:szCs w:val="17"/>
        </w:rPr>
        <w:t xml:space="preserve">2015. Comprehensive overview for developing drought tolerant </w:t>
      </w:r>
      <w:r w:rsidRPr="00A871FF">
        <w:rPr>
          <w:rFonts w:ascii="Times New Roman" w:eastAsia="Arial Unicode MS" w:hAnsi="Times New Roman" w:cs="Times New Roman"/>
          <w:color w:val="000000" w:themeColor="text1"/>
          <w:sz w:val="17"/>
          <w:szCs w:val="17"/>
        </w:rPr>
        <w:lastRenderedPageBreak/>
        <w:t>transgenic wheat (</w:t>
      </w:r>
      <w:r w:rsidRPr="00A871FF">
        <w:rPr>
          <w:rFonts w:ascii="Times New Roman" w:eastAsia="Arial Unicode MS" w:hAnsi="Times New Roman" w:cs="Times New Roman"/>
          <w:i/>
          <w:color w:val="000000" w:themeColor="text1"/>
          <w:sz w:val="17"/>
          <w:szCs w:val="17"/>
        </w:rPr>
        <w:t>Triticumaestivum</w:t>
      </w:r>
      <w:r w:rsidRPr="00A871FF">
        <w:rPr>
          <w:rFonts w:ascii="Times New Roman" w:eastAsia="Arial Unicode MS" w:hAnsi="Times New Roman" w:cs="Times New Roman"/>
          <w:color w:val="000000" w:themeColor="text1"/>
          <w:sz w:val="17"/>
          <w:szCs w:val="17"/>
        </w:rPr>
        <w:t xml:space="preserve"> L.). J Agrobiol 30(2): 55–69.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Asamudo, </w:t>
      </w:r>
      <w:proofErr w:type="gramStart"/>
      <w:r w:rsidR="00C3040B" w:rsidRPr="00A871FF">
        <w:rPr>
          <w:rFonts w:ascii="Times New Roman" w:hAnsi="Times New Roman" w:cs="Times New Roman"/>
          <w:color w:val="000000" w:themeColor="text1"/>
          <w:sz w:val="17"/>
          <w:szCs w:val="17"/>
        </w:rPr>
        <w:t>NU.,</w:t>
      </w:r>
      <w:proofErr w:type="gramEnd"/>
      <w:r w:rsidR="00C3040B"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A. S. Daba, and O. U. Ezeronye,. 2005. “Bioremediation of textile</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effluent using Phanerochaetechrysosporium,” African Journal of Biotechnology, vol. 4, no. 13, pp. 1548–1553.</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eastAsia="Arial Unicode MS" w:hAnsi="Times New Roman" w:cs="Times New Roman"/>
          <w:color w:val="000000" w:themeColor="text1"/>
          <w:sz w:val="17"/>
          <w:szCs w:val="17"/>
        </w:rPr>
        <w:t>Napier, J.A., 2007. The production of unusual fattyacid sin transgenic plants. Ann. Rev.</w:t>
      </w:r>
      <w:r w:rsidR="00635F8F" w:rsidRPr="00A871FF">
        <w:rPr>
          <w:rFonts w:ascii="Times New Roman" w:eastAsia="Arial Unicode MS" w:hAnsi="Times New Roman" w:cs="Times New Roman" w:hint="eastAsia"/>
          <w:color w:val="000000" w:themeColor="text1"/>
          <w:sz w:val="17"/>
          <w:szCs w:val="17"/>
          <w:lang w:eastAsia="zh-CN"/>
        </w:rPr>
        <w:t xml:space="preserve"> </w:t>
      </w:r>
      <w:r w:rsidRPr="00A871FF">
        <w:rPr>
          <w:rFonts w:ascii="Times New Roman" w:eastAsia="Arial Unicode MS" w:hAnsi="Times New Roman" w:cs="Times New Roman"/>
          <w:color w:val="000000" w:themeColor="text1"/>
          <w:sz w:val="17"/>
          <w:szCs w:val="17"/>
        </w:rPr>
        <w:t>PlantBiol.58, 295–319.</w:t>
      </w:r>
    </w:p>
    <w:p w:rsidR="00AD5D7B" w:rsidRPr="00A871FF" w:rsidRDefault="00AD5D7B" w:rsidP="002C0FC8">
      <w:pPr>
        <w:pStyle w:val="ListParagraph"/>
        <w:numPr>
          <w:ilvl w:val="0"/>
          <w:numId w:val="1"/>
        </w:numPr>
        <w:shd w:val="clear" w:color="auto" w:fill="FFFFFF"/>
        <w:snapToGrid w:val="0"/>
        <w:spacing w:after="0" w:line="240" w:lineRule="auto"/>
        <w:ind w:left="425" w:hanging="425"/>
        <w:jc w:val="both"/>
        <w:rPr>
          <w:rFonts w:ascii="Times New Roman" w:eastAsia="Arial Unicode MS" w:hAnsi="Times New Roman" w:cs="Times New Roman"/>
          <w:color w:val="000000" w:themeColor="text1"/>
          <w:sz w:val="17"/>
          <w:szCs w:val="17"/>
        </w:rPr>
      </w:pPr>
      <w:r w:rsidRPr="00A871FF">
        <w:rPr>
          <w:rFonts w:ascii="Times New Roman" w:hAnsi="Times New Roman" w:cs="Times New Roman"/>
          <w:sz w:val="17"/>
          <w:szCs w:val="17"/>
        </w:rPr>
        <w:t xml:space="preserve">Naseem Z, SA Masood, S Irshad, N Annum, MK Bashir, R Anum, Qurban A, Arfan A, Naila K, Nazar HK. Critical study of gene action and combining ability for varietal development in wheat: An Overview. </w:t>
      </w:r>
      <w:r w:rsidRPr="00A871FF">
        <w:rPr>
          <w:rFonts w:ascii="Times New Roman" w:hAnsi="Times New Roman" w:cs="Times New Roman"/>
          <w:bCs/>
          <w:i/>
          <w:sz w:val="17"/>
          <w:szCs w:val="17"/>
        </w:rPr>
        <w:t>Life Sci J</w:t>
      </w:r>
      <w:r w:rsidRPr="00A871FF">
        <w:rPr>
          <w:rFonts w:ascii="Times New Roman" w:hAnsi="Times New Roman" w:cs="Times New Roman"/>
          <w:bCs/>
          <w:sz w:val="17"/>
          <w:szCs w:val="17"/>
        </w:rPr>
        <w:t xml:space="preserve"> </w:t>
      </w:r>
      <w:r w:rsidR="00FD6848" w:rsidRPr="00A871FF">
        <w:rPr>
          <w:rFonts w:ascii="Times New Roman" w:hAnsi="Times New Roman" w:cs="Times New Roman"/>
          <w:sz w:val="17"/>
          <w:szCs w:val="17"/>
        </w:rPr>
        <w:t>2015</w:t>
      </w:r>
      <w:proofErr w:type="gramStart"/>
      <w:r w:rsidR="00FD6848" w:rsidRPr="00A871FF">
        <w:rPr>
          <w:rFonts w:ascii="Times New Roman" w:hAnsi="Times New Roman" w:cs="Times New Roman"/>
          <w:sz w:val="17"/>
          <w:szCs w:val="17"/>
        </w:rPr>
        <w:t>;12</w:t>
      </w:r>
      <w:proofErr w:type="gramEnd"/>
      <w:r w:rsidR="00FD6848" w:rsidRPr="00A871FF">
        <w:rPr>
          <w:rFonts w:ascii="Times New Roman" w:hAnsi="Times New Roman" w:cs="Times New Roman"/>
          <w:sz w:val="17"/>
          <w:szCs w:val="17"/>
        </w:rPr>
        <w:t>(3</w:t>
      </w:r>
      <w:r w:rsidRPr="00A871FF">
        <w:rPr>
          <w:rFonts w:ascii="Times New Roman" w:hAnsi="Times New Roman" w:cs="Times New Roman"/>
          <w:sz w:val="17"/>
          <w:szCs w:val="17"/>
        </w:rPr>
        <w:t>s):</w:t>
      </w:r>
      <w:r w:rsidR="00BB0425" w:rsidRPr="00A871FF">
        <w:rPr>
          <w:rFonts w:ascii="Times New Roman" w:hAnsi="Times New Roman" w:cs="Times New Roman"/>
          <w:sz w:val="17"/>
          <w:szCs w:val="17"/>
        </w:rPr>
        <w:t>104</w:t>
      </w:r>
      <w:r w:rsidR="00FD6848" w:rsidRPr="00A871FF">
        <w:rPr>
          <w:rFonts w:ascii="Times New Roman" w:hAnsi="Times New Roman" w:cs="Times New Roman"/>
          <w:sz w:val="17"/>
          <w:szCs w:val="17"/>
        </w:rPr>
        <w:t>-1</w:t>
      </w:r>
      <w:r w:rsidR="00BB0425" w:rsidRPr="00A871FF">
        <w:rPr>
          <w:rFonts w:ascii="Times New Roman" w:hAnsi="Times New Roman" w:cs="Times New Roman"/>
          <w:sz w:val="17"/>
          <w:szCs w:val="17"/>
        </w:rPr>
        <w:t>08</w:t>
      </w:r>
      <w:r w:rsidR="00FD6848" w:rsidRPr="00A871FF">
        <w:rPr>
          <w:rFonts w:ascii="Times New Roman" w:hAnsi="Times New Roman" w:cs="Times New Roman"/>
          <w:sz w:val="17"/>
          <w:szCs w:val="17"/>
        </w:rPr>
        <w:t>.</w:t>
      </w:r>
    </w:p>
    <w:p w:rsidR="00BB0425" w:rsidRPr="00A871FF" w:rsidRDefault="00BB0425"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Naseem Z, Masood SA, </w:t>
      </w:r>
      <w:r w:rsidRPr="00A871FF">
        <w:rPr>
          <w:rFonts w:ascii="Times New Roman" w:hAnsi="Times New Roman" w:cs="Times New Roman"/>
          <w:color w:val="000000" w:themeColor="text1"/>
          <w:sz w:val="17"/>
          <w:szCs w:val="17"/>
          <w:lang w:val="en-GB"/>
        </w:rPr>
        <w:t>Qurban A</w:t>
      </w:r>
      <w:r w:rsidRPr="00A871FF">
        <w:rPr>
          <w:rFonts w:ascii="Times New Roman" w:hAnsi="Times New Roman" w:cs="Times New Roman"/>
          <w:color w:val="000000" w:themeColor="text1"/>
          <w:sz w:val="17"/>
          <w:szCs w:val="17"/>
        </w:rPr>
        <w:t>, Ali A and Kanwal N.</w:t>
      </w:r>
      <w:r w:rsid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bCs/>
          <w:color w:val="000000" w:themeColor="text1"/>
          <w:sz w:val="17"/>
          <w:szCs w:val="17"/>
        </w:rPr>
        <w:t>Study of genetic variability in</w:t>
      </w:r>
      <w:r w:rsidR="00635F8F" w:rsidRPr="00A871FF">
        <w:rPr>
          <w:rFonts w:ascii="Times New Roman" w:hAnsi="Times New Roman" w:cs="Times New Roman" w:hint="eastAsia"/>
          <w:bCs/>
          <w:color w:val="000000" w:themeColor="text1"/>
          <w:sz w:val="17"/>
          <w:szCs w:val="17"/>
          <w:lang w:eastAsia="zh-CN"/>
        </w:rPr>
        <w:t xml:space="preserve"> </w:t>
      </w:r>
      <w:r w:rsidRPr="00A871FF">
        <w:rPr>
          <w:rFonts w:ascii="Times New Roman" w:hAnsi="Times New Roman" w:cs="Times New Roman"/>
          <w:bCs/>
          <w:i/>
          <w:iCs/>
          <w:color w:val="000000" w:themeColor="text1"/>
          <w:sz w:val="17"/>
          <w:szCs w:val="17"/>
        </w:rPr>
        <w:t>Helianthus annuus</w:t>
      </w:r>
      <w:r w:rsidRPr="00A871FF">
        <w:rPr>
          <w:rFonts w:ascii="Times New Roman" w:hAnsi="Times New Roman" w:cs="Times New Roman"/>
          <w:bCs/>
          <w:color w:val="000000" w:themeColor="text1"/>
          <w:sz w:val="17"/>
          <w:szCs w:val="17"/>
        </w:rPr>
        <w:t> for seedling traits: An Overview.</w:t>
      </w:r>
      <w:r w:rsidR="00635F8F" w:rsidRPr="00A871FF">
        <w:rPr>
          <w:rFonts w:ascii="Times New Roman" w:hAnsi="Times New Roman" w:cs="Times New Roman" w:hint="eastAsia"/>
          <w:bCs/>
          <w:color w:val="000000" w:themeColor="text1"/>
          <w:sz w:val="17"/>
          <w:szCs w:val="17"/>
          <w:lang w:eastAsia="zh-CN"/>
        </w:rPr>
        <w:t xml:space="preserve"> </w:t>
      </w:r>
      <w:r w:rsidRPr="00A871FF">
        <w:rPr>
          <w:rFonts w:ascii="Times New Roman" w:hAnsi="Times New Roman" w:cs="Times New Roman"/>
          <w:i/>
          <w:iCs/>
          <w:color w:val="000000" w:themeColor="text1"/>
          <w:sz w:val="17"/>
          <w:szCs w:val="17"/>
        </w:rPr>
        <w:t>Life Sci J</w:t>
      </w:r>
      <w:r w:rsidRPr="00A871FF">
        <w:rPr>
          <w:rFonts w:ascii="Times New Roman" w:hAnsi="Times New Roman" w:cs="Times New Roman"/>
          <w:color w:val="000000" w:themeColor="text1"/>
          <w:sz w:val="17"/>
          <w:szCs w:val="17"/>
        </w:rPr>
        <w:t> 2015</w:t>
      </w:r>
      <w:proofErr w:type="gramStart"/>
      <w:r w:rsidRPr="00A871FF">
        <w:rPr>
          <w:rFonts w:ascii="Times New Roman" w:hAnsi="Times New Roman" w:cs="Times New Roman"/>
          <w:color w:val="000000" w:themeColor="text1"/>
          <w:sz w:val="17"/>
          <w:szCs w:val="17"/>
        </w:rPr>
        <w:t>;12</w:t>
      </w:r>
      <w:proofErr w:type="gramEnd"/>
      <w:r w:rsidRPr="00A871FF">
        <w:rPr>
          <w:rFonts w:ascii="Times New Roman" w:hAnsi="Times New Roman" w:cs="Times New Roman"/>
          <w:color w:val="000000" w:themeColor="text1"/>
          <w:sz w:val="17"/>
          <w:szCs w:val="17"/>
        </w:rPr>
        <w:t>(3s):109-114.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Neuhaus HE, Häusler RE, Sonnewald U., 2005. No need to shift the paradigm on the metabolic pathway to transitory starch in leaves. Trends Plant Sci; 10:154–6.</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Nielsen LL, Maneval DC, 1998, P53 tumor suppressor gene therapy for cancer, Tumor Biology Department, Schering-Plough Research Institute, Kenilworth, New Jersey 07033-0539, USA.</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Nielsen PM, BraskJ, </w:t>
      </w:r>
      <w:proofErr w:type="gramStart"/>
      <w:r w:rsidRPr="00A871FF">
        <w:rPr>
          <w:rFonts w:ascii="Times New Roman" w:hAnsi="Times New Roman" w:cs="Times New Roman"/>
          <w:color w:val="000000" w:themeColor="text1"/>
          <w:sz w:val="17"/>
          <w:szCs w:val="17"/>
        </w:rPr>
        <w:t>FjerbaekL.,</w:t>
      </w:r>
      <w:proofErr w:type="gramEnd"/>
      <w:r w:rsidRPr="00A871FF">
        <w:rPr>
          <w:rFonts w:ascii="Times New Roman" w:hAnsi="Times New Roman" w:cs="Times New Roman"/>
          <w:color w:val="000000" w:themeColor="text1"/>
          <w:sz w:val="17"/>
          <w:szCs w:val="17"/>
        </w:rPr>
        <w:t xml:space="preserve"> 2008. Enzymatic biodiesel production: technical and economical considerations. EurJ Lipid SciTechnol; 110:692–700.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O. Ogunlela and A. S. Ogunlana</w:t>
      </w:r>
      <w:proofErr w:type="gramStart"/>
      <w:r w:rsidRPr="00A871FF">
        <w:rPr>
          <w:rFonts w:ascii="Times New Roman" w:hAnsi="Times New Roman" w:cs="Times New Roman"/>
          <w:color w:val="000000" w:themeColor="text1"/>
          <w:sz w:val="17"/>
          <w:szCs w:val="17"/>
        </w:rPr>
        <w:t>,.</w:t>
      </w:r>
      <w:proofErr w:type="gramEnd"/>
      <w:r w:rsidRPr="00A871FF">
        <w:rPr>
          <w:rFonts w:ascii="Times New Roman" w:hAnsi="Times New Roman" w:cs="Times New Roman"/>
          <w:color w:val="000000" w:themeColor="text1"/>
          <w:sz w:val="17"/>
          <w:szCs w:val="17"/>
        </w:rPr>
        <w:t xml:space="preserve"> 2011. “Application of lava stones and oyster shells as biofilter substrates in a recirculatory aquaculture system,” Journal of Applied Sciences Research, vol. 7, no. 2, pp. 88–90</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O. U. Ezeronye and P. O. Okerentugba, 1999. “Performance and efficiency of a yeast biofilter for the treatment of a Nigerian fertilizer plant effluent,” World Journal of Microbiology and Biotechnology, vol. 15, no. 4, pp. 515–516.</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Odum, H.T., Odum, E.C., 2001. A Prosperous Way Down. Principles and Policies. University Press of Colorado (326 pp.).</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OIE, 2012.The application of biotechnology to the development of veterinary vaccines. Guideline 3.3 (adopted by OIE World Assembly, May 2010) of the manual of diagnostic tests and vaccines for terrestrial animals. World organization for Animal health (OIE) http://www.oie.int/international standard-setting/terrestrial-man ual/access-online/.</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Patrick WC II1:2. A </w:t>
      </w:r>
      <w:r w:rsidRPr="00A871FF">
        <w:rPr>
          <w:rFonts w:ascii="Times New Roman" w:hAnsi="Times New Roman" w:cs="Times New Roman"/>
          <w:bCs/>
          <w:color w:val="000000" w:themeColor="text1"/>
          <w:sz w:val="17"/>
          <w:szCs w:val="17"/>
        </w:rPr>
        <w:t>history of biological and toxin warfare</w:t>
      </w:r>
      <w:r w:rsidRPr="00A871FF">
        <w:rPr>
          <w:rFonts w:ascii="Times New Roman" w:hAnsi="Times New Roman" w:cs="Times New Roman"/>
          <w:b/>
          <w:bCs/>
          <w:color w:val="000000" w:themeColor="text1"/>
          <w:sz w:val="17"/>
          <w:szCs w:val="17"/>
        </w:rPr>
        <w:t xml:space="preserve">. </w:t>
      </w:r>
      <w:r w:rsidRPr="00A871FF">
        <w:rPr>
          <w:rFonts w:ascii="Times New Roman" w:hAnsi="Times New Roman" w:cs="Times New Roman"/>
          <w:color w:val="000000" w:themeColor="text1"/>
          <w:sz w:val="17"/>
          <w:szCs w:val="17"/>
        </w:rPr>
        <w:t xml:space="preserve">In </w:t>
      </w:r>
      <w:r w:rsidRPr="00A871FF">
        <w:rPr>
          <w:rFonts w:ascii="Times New Roman" w:hAnsi="Times New Roman" w:cs="Times New Roman"/>
          <w:i/>
          <w:iCs/>
          <w:color w:val="000000" w:themeColor="text1"/>
          <w:sz w:val="17"/>
          <w:szCs w:val="17"/>
        </w:rPr>
        <w:t xml:space="preserve">Proliferation. </w:t>
      </w:r>
      <w:r w:rsidRPr="00A871FF">
        <w:rPr>
          <w:rFonts w:ascii="Times New Roman" w:hAnsi="Times New Roman" w:cs="Times New Roman"/>
          <w:color w:val="000000" w:themeColor="text1"/>
          <w:sz w:val="17"/>
          <w:szCs w:val="17"/>
        </w:rPr>
        <w:t>Edited by Bailey KC. Berkeley: Lawrence Livermore National Laboratory; 1994:9-20.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Peltonen L, McKusick VA: Dissecting human diseases in postgenomic era. Science 2001, 291:1224-1229.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Perry, J. J., (1980). Oil in the biosphere. In “Introduction to Environmental Toxicology (F.E.</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Guthrie and J.J. Perry Eds) Elsevier, New</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York, 198-209.</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Krebs, C. T., Tanner, C. E., (1981). Restoration of oiled marshes through sediment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Pickering, N.K.,</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deHaas,</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Y.,</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Basarab,</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J.,</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Cammack,</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K., Hayes,</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B.,</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Hegarty,</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R.S., Lassen,</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J., McEwan,</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J.C., Miller,</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C., Pinares-Patiño,</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C.S., Shackell,</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G., Vercoe, P., Oddy,</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V.H., 2013. Consensus methods for breeding lowmethane emitting animals, a White Paper prepared by the Animal Selection, Genetics and Genomics Network of the Livestock Research Group of Global Research Alliance for reducing greenhouse gases from agriculture http://www.asggn.org/publications,listing,95,mpwg-white-paper.html.</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lastRenderedPageBreak/>
        <w:t>Pinzi</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S, Leiva</w:t>
      </w:r>
      <w:r w:rsidR="00E010C5"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D, López-GarcíaI, Redel-Macías MD, Dorado MP, 2014. Latest trends in feed stocks for biodiesel production. Biofuels, Bioprod</w:t>
      </w:r>
      <w:r w:rsidR="00635F8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Biorefin; 8:126–43.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Pollard, D.J., Woodley, J.M., 2007. Biocatalysis for pharmaceutical intermediates: the future is now. Trends Biotechnology. 25, 66–73.</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Prakash, P. S., Ghumatkar, M. S., Nandode, S. V., Yogesh, S. K., &amp;Shouche (2000). Mitochondrial 12S rRNA sequence analysis in wild life forensics. Current Science, 78(10), 1239–1241.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sz w:val="17"/>
          <w:szCs w:val="17"/>
        </w:rPr>
      </w:pPr>
      <w:r w:rsidRPr="00A871FF">
        <w:rPr>
          <w:rFonts w:ascii="Times New Roman" w:hAnsi="Times New Roman" w:cs="Times New Roman"/>
          <w:sz w:val="17"/>
          <w:szCs w:val="17"/>
        </w:rPr>
        <w:t xml:space="preserve">Qamar Z, Nasir IA, Jahangir GZ, Husnain T. 2014. In-vitro Production of Cabbage and Cauliflower. </w:t>
      </w:r>
      <w:r w:rsidR="00B22BCE" w:rsidRPr="00A871FF">
        <w:rPr>
          <w:rFonts w:ascii="Times New Roman" w:hAnsi="Times New Roman" w:cs="Times New Roman"/>
          <w:sz w:val="17"/>
          <w:szCs w:val="17"/>
        </w:rPr>
        <w:t>Adv. Life Sci</w:t>
      </w:r>
      <w:r w:rsidRPr="00A871FF">
        <w:rPr>
          <w:rFonts w:ascii="Times New Roman" w:hAnsi="Times New Roman" w:cs="Times New Roman"/>
          <w:sz w:val="17"/>
          <w:szCs w:val="17"/>
        </w:rPr>
        <w:t>., 1(2): 112-118.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Qamar, Z, Aaliya K, Nasir IA, Farooq AM, Tabassum B, Qurban A, Ali A, Awan MF, Tariq M and Husnain T. An overview of genetic transformation of glyphosate resistant gene in </w:t>
      </w:r>
      <w:r w:rsidRPr="00A871FF">
        <w:rPr>
          <w:rFonts w:ascii="Times New Roman" w:hAnsi="Times New Roman" w:cs="Times New Roman"/>
          <w:i/>
          <w:iCs/>
          <w:sz w:val="17"/>
          <w:szCs w:val="17"/>
        </w:rPr>
        <w:t>Zea mays</w:t>
      </w:r>
      <w:r w:rsidRPr="00A871FF">
        <w:rPr>
          <w:rFonts w:ascii="Times New Roman" w:hAnsi="Times New Roman" w:cs="Times New Roman"/>
          <w:iCs/>
          <w:sz w:val="17"/>
          <w:szCs w:val="17"/>
        </w:rPr>
        <w:t xml:space="preserve">. </w:t>
      </w:r>
      <w:r w:rsidRPr="00A871FF">
        <w:rPr>
          <w:rFonts w:ascii="Times New Roman" w:hAnsi="Times New Roman" w:cs="Times New Roman"/>
          <w:i/>
          <w:iCs/>
          <w:sz w:val="17"/>
          <w:szCs w:val="17"/>
        </w:rPr>
        <w:t>Nat Sci</w:t>
      </w:r>
      <w:r w:rsidRPr="00A871FF">
        <w:rPr>
          <w:rFonts w:ascii="Times New Roman" w:hAnsi="Times New Roman" w:cs="Times New Roman"/>
          <w:iCs/>
          <w:sz w:val="17"/>
          <w:szCs w:val="17"/>
        </w:rPr>
        <w:t>. 2015</w:t>
      </w:r>
      <w:proofErr w:type="gramStart"/>
      <w:r w:rsidRPr="00A871FF">
        <w:rPr>
          <w:rFonts w:ascii="Times New Roman" w:hAnsi="Times New Roman" w:cs="Times New Roman"/>
          <w:iCs/>
          <w:sz w:val="17"/>
          <w:szCs w:val="17"/>
        </w:rPr>
        <w:t>;13</w:t>
      </w:r>
      <w:proofErr w:type="gramEnd"/>
      <w:r w:rsidRPr="00A871FF">
        <w:rPr>
          <w:rFonts w:ascii="Times New Roman" w:hAnsi="Times New Roman" w:cs="Times New Roman"/>
          <w:iCs/>
          <w:sz w:val="17"/>
          <w:szCs w:val="17"/>
        </w:rPr>
        <w:t>(3): 80-90.</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Qiu, X.M. 2000. Advances in natural colored cotton. China Cotton, 27: 5-7.</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Ramsay W. Biomass energy in developing countries. Energy Policy. 1985</w:t>
      </w:r>
      <w:proofErr w:type="gramStart"/>
      <w:r w:rsidRPr="00A871FF">
        <w:rPr>
          <w:rFonts w:ascii="Times New Roman" w:hAnsi="Times New Roman" w:cs="Times New Roman"/>
          <w:color w:val="000000" w:themeColor="text1"/>
          <w:sz w:val="17"/>
          <w:szCs w:val="17"/>
        </w:rPr>
        <w:t>;13:326</w:t>
      </w:r>
      <w:proofErr w:type="gramEnd"/>
      <w:r w:rsidRPr="00A871FF">
        <w:rPr>
          <w:rFonts w:ascii="Times New Roman" w:hAnsi="Times New Roman" w:cs="Times New Roman"/>
          <w:color w:val="000000" w:themeColor="text1"/>
          <w:sz w:val="17"/>
          <w:szCs w:val="17"/>
        </w:rPr>
        <w:t>–329.</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Rando, A., Ramunno, L., Masina, P., 2000. Mutations in casein genes. Zootech. Nutr. Anim. 26, 105–114.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Ranjan, S., Dasgupta, N., Chakraborty, A. R., Samuel, S. M., Ramalingam, C., Shanker, R.</w:t>
      </w:r>
      <w:proofErr w:type="gramStart"/>
      <w:r w:rsidRPr="00A871FF">
        <w:rPr>
          <w:rFonts w:ascii="Times New Roman" w:hAnsi="Times New Roman" w:cs="Times New Roman"/>
          <w:color w:val="000000" w:themeColor="text1"/>
          <w:sz w:val="17"/>
          <w:szCs w:val="17"/>
        </w:rPr>
        <w:t>,et</w:t>
      </w:r>
      <w:proofErr w:type="gramEnd"/>
      <w:r w:rsidRPr="00A871FF">
        <w:rPr>
          <w:rFonts w:ascii="Times New Roman" w:hAnsi="Times New Roman" w:cs="Times New Roman"/>
          <w:color w:val="000000" w:themeColor="text1"/>
          <w:sz w:val="17"/>
          <w:szCs w:val="17"/>
        </w:rPr>
        <w:t xml:space="preserve"> al. (2014). Nanoscience and nanotechnologies in food industries: opportunitiesand research trends. Journal of Nanoparticle Research, 16, 2464e2487.</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Rao, C.K., 2010. Moratorium on BtBrinjal: A Review of the Order of the Minister of Environment and Forests, Government of India. Foundation for Biotechnology Awareness, Bangalore.</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Renewable Fuels Agency, 2008. The Gallagher Review of the Indirect Effects of Biofuels</w:t>
      </w:r>
      <w:r w:rsidR="001A7AE9"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Production. http://webarchive.nationalarchives.gov.uk/20110407094507/renewablefuelsagency.gov.uk/reportsandpublications/reviewoftheindirecteffectsofbiofuels (accessed 18.02.13.).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Ribaut, J.M., Betran, J., 1999. Single large-scale marker-assisted selection (SLS-MAS). Molecular Breeding 5, 531–541.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Robert J. Chen, Sarunya Bangsaruntip, Katerina A. Drouvalakis, Nadine Wong Shi Kam, Moonsub Shim, Yiming Li, Woong Kim, Paul J. Utz, and Hongjie Dai (2003) Noncovalenet functionalization of carbon nanotubes for highly specific electronic biosensors. </w:t>
      </w:r>
      <w:r w:rsidRPr="00A871FF">
        <w:rPr>
          <w:rFonts w:ascii="Times New Roman" w:hAnsi="Times New Roman" w:cs="Times New Roman"/>
          <w:i/>
          <w:iCs/>
          <w:color w:val="000000" w:themeColor="text1"/>
          <w:sz w:val="17"/>
          <w:szCs w:val="17"/>
        </w:rPr>
        <w:t xml:space="preserve">Proc. Natl.Acad. Sci. U. S. A. </w:t>
      </w:r>
      <w:r w:rsidRPr="00A871FF">
        <w:rPr>
          <w:rFonts w:ascii="Times New Roman" w:hAnsi="Times New Roman" w:cs="Times New Roman"/>
          <w:color w:val="000000" w:themeColor="text1"/>
          <w:sz w:val="17"/>
          <w:szCs w:val="17"/>
        </w:rPr>
        <w:t>100, 4984–4989</w:t>
      </w:r>
      <w:r w:rsidR="001A7AE9"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Rosamond L, Naylor a, Walter P. Falcon</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Robert M. Goodman</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Molly M.</w:t>
      </w:r>
      <w:r w:rsidR="001A7AE9"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Jahn</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Theresa Sengooba</w:t>
      </w:r>
      <w:r w:rsidR="00635F8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Tefera, H., Rebecca J., 2004. Nelson</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Biotechnology in the developing world: a case for increased investments in orphan crops5 Food Policy 29</w:t>
      </w:r>
      <w:proofErr w:type="gramStart"/>
      <w:r w:rsidRPr="00A871FF">
        <w:rPr>
          <w:rFonts w:ascii="Times New Roman" w:hAnsi="Times New Roman" w:cs="Times New Roman"/>
          <w:color w:val="000000" w:themeColor="text1"/>
          <w:sz w:val="17"/>
          <w:szCs w:val="17"/>
        </w:rPr>
        <w:t>,15</w:t>
      </w:r>
      <w:proofErr w:type="gramEnd"/>
      <w:r w:rsidRPr="00A871FF">
        <w:rPr>
          <w:rFonts w:ascii="Times New Roman" w:hAnsi="Times New Roman" w:cs="Times New Roman"/>
          <w:color w:val="000000" w:themeColor="text1"/>
          <w:sz w:val="17"/>
          <w:szCs w:val="17"/>
        </w:rPr>
        <w:t>–44</w:t>
      </w:r>
      <w:r w:rsidR="001A7AE9"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 Harvey, I. Elashi, J.J. Valdes, D. Kamely, A.M. Chakrabarty., 1990.</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Enhanced removal of Exxon Valdez spilled oil from Alaskan gravel by a microbial</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surfactant Biotechnology, 8, pp. 228–230</w:t>
      </w:r>
      <w:r w:rsidR="001A7AE9"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tabs>
          <w:tab w:val="left" w:pos="3195"/>
        </w:tabs>
        <w:snapToGrid w:val="0"/>
        <w:spacing w:after="0" w:line="240" w:lineRule="auto"/>
        <w:ind w:left="425" w:hanging="425"/>
        <w:jc w:val="both"/>
        <w:rPr>
          <w:rFonts w:ascii="Times New Roman" w:hAnsi="Times New Roman" w:cs="Times New Roman"/>
          <w:iCs/>
          <w:sz w:val="17"/>
          <w:szCs w:val="17"/>
          <w:lang w:val="de-AT"/>
        </w:rPr>
      </w:pPr>
      <w:r w:rsidRPr="00A871FF">
        <w:rPr>
          <w:rFonts w:ascii="Times New Roman" w:hAnsi="Times New Roman" w:cs="Times New Roman"/>
          <w:sz w:val="17"/>
          <w:szCs w:val="17"/>
        </w:rPr>
        <w:t>Sabbir MZ, Arshad M, Hussain B, Naveed I, Ali S, Abbasi A and Ali Q, (2014). Genotypic response of chickpea (</w:t>
      </w:r>
      <w:r w:rsidRPr="00A871FF">
        <w:rPr>
          <w:rFonts w:ascii="Times New Roman" w:hAnsi="Times New Roman" w:cs="Times New Roman"/>
          <w:i/>
          <w:sz w:val="17"/>
          <w:szCs w:val="17"/>
        </w:rPr>
        <w:t>Cicer arietinum</w:t>
      </w:r>
      <w:r w:rsidRPr="00A871FF">
        <w:rPr>
          <w:rFonts w:ascii="Times New Roman" w:hAnsi="Times New Roman" w:cs="Times New Roman"/>
          <w:sz w:val="17"/>
          <w:szCs w:val="17"/>
        </w:rPr>
        <w:t xml:space="preserve"> L.) for resistance against gram pod borer (</w:t>
      </w:r>
      <w:r w:rsidRPr="00A871FF">
        <w:rPr>
          <w:rFonts w:ascii="Times New Roman" w:hAnsi="Times New Roman" w:cs="Times New Roman"/>
          <w:i/>
          <w:sz w:val="17"/>
          <w:szCs w:val="17"/>
        </w:rPr>
        <w:t>Helicoverpa armigera</w:t>
      </w:r>
      <w:r w:rsidRPr="00A871FF">
        <w:rPr>
          <w:rFonts w:ascii="Times New Roman" w:hAnsi="Times New Roman" w:cs="Times New Roman"/>
          <w:sz w:val="17"/>
          <w:szCs w:val="17"/>
        </w:rPr>
        <w:t xml:space="preserve"> (Hubner))</w:t>
      </w:r>
      <w:r w:rsidRPr="00A871FF">
        <w:rPr>
          <w:rFonts w:ascii="Times New Roman" w:hAnsi="Times New Roman" w:cs="Times New Roman"/>
          <w:b/>
          <w:sz w:val="17"/>
          <w:szCs w:val="17"/>
        </w:rPr>
        <w:t xml:space="preserve">. </w:t>
      </w:r>
      <w:r w:rsidR="00B22BCE" w:rsidRPr="00A871FF">
        <w:rPr>
          <w:rFonts w:ascii="Times New Roman" w:hAnsi="Times New Roman" w:cs="Times New Roman"/>
          <w:iCs/>
          <w:sz w:val="17"/>
          <w:szCs w:val="17"/>
          <w:lang w:val="de-AT"/>
        </w:rPr>
        <w:t>Adv. Life Sci</w:t>
      </w:r>
      <w:r w:rsidRPr="00A871FF">
        <w:rPr>
          <w:rFonts w:ascii="Times New Roman" w:hAnsi="Times New Roman" w:cs="Times New Roman"/>
          <w:iCs/>
          <w:sz w:val="17"/>
          <w:szCs w:val="17"/>
          <w:lang w:val="de-AT"/>
        </w:rPr>
        <w:t>., 2(1): 23-30.</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Saeed A, Nadeem H, Amir S, Muhammad FS, Nazar HK, Khurram Z, Rana AMK,</w:t>
      </w:r>
      <w:r w:rsidRPr="00A871FF">
        <w:rPr>
          <w:rFonts w:ascii="Times New Roman" w:hAnsi="Times New Roman" w:cs="Times New Roman"/>
          <w:iCs/>
          <w:sz w:val="17"/>
          <w:szCs w:val="17"/>
          <w:vertAlign w:val="superscript"/>
        </w:rPr>
        <w:t> </w:t>
      </w:r>
      <w:r w:rsidRPr="00A871FF">
        <w:rPr>
          <w:rFonts w:ascii="Times New Roman" w:hAnsi="Times New Roman" w:cs="Times New Roman"/>
          <w:iCs/>
          <w:sz w:val="17"/>
          <w:szCs w:val="17"/>
        </w:rPr>
        <w:t xml:space="preserve">and </w:t>
      </w:r>
      <w:r w:rsidR="001A7AE9" w:rsidRPr="00A871FF">
        <w:rPr>
          <w:rFonts w:ascii="Times New Roman" w:hAnsi="Times New Roman" w:cs="Times New Roman"/>
          <w:iCs/>
          <w:sz w:val="17"/>
          <w:szCs w:val="17"/>
        </w:rPr>
        <w:t>Nadeem S.</w:t>
      </w:r>
      <w:r w:rsidR="001A7AE9" w:rsidRPr="00A871FF">
        <w:rPr>
          <w:rFonts w:ascii="Times New Roman" w:hAnsi="Times New Roman" w:cs="Times New Roman" w:hint="eastAsia"/>
          <w:iCs/>
          <w:sz w:val="17"/>
          <w:szCs w:val="17"/>
          <w:lang w:eastAsia="zh-CN"/>
        </w:rPr>
        <w:t xml:space="preserve"> </w:t>
      </w:r>
      <w:r w:rsidRPr="00A871FF">
        <w:rPr>
          <w:rFonts w:ascii="Times New Roman" w:hAnsi="Times New Roman" w:cs="Times New Roman"/>
          <w:bCs/>
          <w:iCs/>
          <w:sz w:val="17"/>
          <w:szCs w:val="17"/>
        </w:rPr>
        <w:t>Genetic analysis to find suitable parents for development of tomato hybrids.</w:t>
      </w:r>
      <w:r w:rsidR="00A871FF">
        <w:rPr>
          <w:rFonts w:ascii="Times New Roman" w:hAnsi="Times New Roman" w:cs="Times New Roman" w:hint="eastAsia"/>
          <w:bCs/>
          <w:iCs/>
          <w:sz w:val="17"/>
          <w:szCs w:val="17"/>
          <w:lang w:eastAsia="zh-CN"/>
        </w:rPr>
        <w:t xml:space="preserve"> </w:t>
      </w:r>
      <w:r w:rsidRPr="00A871FF">
        <w:rPr>
          <w:rFonts w:ascii="Times New Roman" w:hAnsi="Times New Roman" w:cs="Times New Roman"/>
          <w:iCs/>
          <w:sz w:val="17"/>
          <w:szCs w:val="17"/>
        </w:rPr>
        <w:t>Life Sci J 2014</w:t>
      </w:r>
      <w:proofErr w:type="gramStart"/>
      <w:r w:rsidRPr="00A871FF">
        <w:rPr>
          <w:rFonts w:ascii="Times New Roman" w:hAnsi="Times New Roman" w:cs="Times New Roman"/>
          <w:iCs/>
          <w:sz w:val="17"/>
          <w:szCs w:val="17"/>
        </w:rPr>
        <w:t>;11</w:t>
      </w:r>
      <w:proofErr w:type="gramEnd"/>
      <w:r w:rsidRPr="00A871FF">
        <w:rPr>
          <w:rFonts w:ascii="Times New Roman" w:hAnsi="Times New Roman" w:cs="Times New Roman"/>
          <w:iCs/>
          <w:sz w:val="17"/>
          <w:szCs w:val="17"/>
        </w:rPr>
        <w:t>(12s):30-35.</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lastRenderedPageBreak/>
        <w:t>Saiki RK, Gyllensten UB, 1988.Erlich HAGeneration of single-stranded DNA by the polymerase chain reaction and its application to direct sequencing of the HLA-DQA locus. Proc</w:t>
      </w:r>
      <w:r w:rsidR="00A871F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Natl</w:t>
      </w:r>
      <w:r w:rsidR="00A871F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Acad</w:t>
      </w:r>
      <w:r w:rsidR="00A871FF"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Sci U S A, 85(20): 7652–7656.</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Saling, P., Kicherer, A., Dittrich-Krämer, Wittlinger, R., Zombik, W., Schmidt, I., Schrott, W., Schmidt, S., 2002. Eco-efficiency analysis by BASF: the method. Int. J. LCA. 7, 203–218.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Schirmer S., Ratio J., Froio D., Thellen C., Lucciarini J. (2008) Nanocomposite polypropylene film for food packaging application Technical papers, Regional tech conf – SPE 3 1365-1360</w:t>
      </w:r>
      <w:r w:rsidR="001A7AE9"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Sen, R., 2008. Biotechnology in petroleum recovery: the microbial EOR. Program. Energy Combust. Sci. 34, 714e724.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Shahidi F., 2009.Nutraceuticals and functional foods: whole versus processed foods. Trends Food SciTechnol; 20:376–87.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Shan MA, Tahira F, Shafique M, Hussnain M, Perveen R, </w:t>
      </w:r>
      <w:r w:rsidRPr="00A871FF">
        <w:rPr>
          <w:rFonts w:ascii="Times New Roman" w:hAnsi="Times New Roman" w:cs="Times New Roman"/>
          <w:i/>
          <w:iCs/>
          <w:sz w:val="17"/>
          <w:szCs w:val="17"/>
        </w:rPr>
        <w:t>et al</w:t>
      </w:r>
      <w:r w:rsidRPr="00A871FF">
        <w:rPr>
          <w:rFonts w:ascii="Times New Roman" w:hAnsi="Times New Roman" w:cs="Times New Roman"/>
          <w:iCs/>
          <w:sz w:val="17"/>
          <w:szCs w:val="17"/>
        </w:rPr>
        <w:t xml:space="preserve"> (2015). Estimation of Different Biochemical Intensities in Drinking Water from Eastern Region of Lahore City. </w:t>
      </w:r>
      <w:r w:rsidR="00B22BCE" w:rsidRPr="00A871FF">
        <w:rPr>
          <w:rFonts w:ascii="Times New Roman" w:hAnsi="Times New Roman" w:cs="Times New Roman"/>
          <w:iCs/>
          <w:sz w:val="17"/>
          <w:szCs w:val="17"/>
        </w:rPr>
        <w:t>Adv. Life Sci</w:t>
      </w:r>
      <w:r w:rsidRPr="00A871FF">
        <w:rPr>
          <w:rFonts w:ascii="Times New Roman" w:hAnsi="Times New Roman" w:cs="Times New Roman"/>
          <w:iCs/>
          <w:sz w:val="17"/>
          <w:szCs w:val="17"/>
        </w:rPr>
        <w:t>., 2(3): 131-134.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Shulga, A., Karpenko, E., Vildanova-Martishin, R., Turovsky, A., and Soltys, M. 2000. Biosurfactant-enhanced remediation of oil contaminated environments. Adsorption science and technology 18(2): 171-179.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Silitonga AS, Masjuki HH, Mahlia TMI, Ong HC, Atabani AE, Chong WT., 2013. A global comparative review of biodiesel production from Jatrophacurcas using different homogeneous acid and alkaline catalysts: study of physical and chemical properties. Renewable Sustainable Energy Rev</w:t>
      </w:r>
      <w:r w:rsidR="00A871F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24:514–33.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Singh, A., Pant, D., Korres, N.E., Nizami, A.S., Prasad, S., Murphy, J.D., 2010. Key issuesin life cycle assessment of ethanol production from lingo cellulosic biomass:</w:t>
      </w:r>
      <w:r w:rsidR="001A7AE9"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challenges and perspectives. B</w:t>
      </w:r>
      <w:r w:rsidR="001A7AE9" w:rsidRPr="00A871FF">
        <w:rPr>
          <w:rFonts w:ascii="Times New Roman" w:hAnsi="Times New Roman" w:cs="Times New Roman"/>
          <w:color w:val="000000" w:themeColor="text1"/>
          <w:sz w:val="17"/>
          <w:szCs w:val="17"/>
        </w:rPr>
        <w:t>ioresource Technology 101, 5003</w:t>
      </w:r>
      <w:r w:rsidR="001A7AE9"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Singh, S.P., Morales, F.J., Miklas, P.N., Teran, H., 2000. Selection for bean golden mosaic resistance in intra- and interracial bean populations. Crop Science 40(6), 1565–1572.</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Siracusa, V., Rocculi, P., Romani, S., Rosa, M.D. (2008) Biodegradable polymers for food packaging: a review Trends in Food Science &amp; Technology 19 (12) 634-643.</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Srinivasan</w:t>
      </w:r>
      <w:r w:rsidR="001A7AE9"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S., 2009.</w:t>
      </w:r>
      <w:r w:rsidR="00A871FF" w:rsidRPr="00A871FF">
        <w:rPr>
          <w:rFonts w:ascii="Times New Roman" w:hAnsi="Times New Roman" w:cs="Times New Roman"/>
          <w:color w:val="000000" w:themeColor="text1"/>
          <w:sz w:val="17"/>
          <w:szCs w:val="17"/>
        </w:rPr>
        <w:t xml:space="preserve"> </w:t>
      </w:r>
      <w:r w:rsidRPr="00A871FF">
        <w:rPr>
          <w:rFonts w:ascii="Times New Roman" w:hAnsi="Times New Roman" w:cs="Times New Roman"/>
          <w:color w:val="000000" w:themeColor="text1"/>
          <w:sz w:val="17"/>
          <w:szCs w:val="17"/>
        </w:rPr>
        <w:t>The food v. fuel debate: anuanced view of incentive structures. Renewable Energy</w:t>
      </w:r>
      <w:r w:rsidR="00A871FF" w:rsidRPr="00A871FF">
        <w:rPr>
          <w:rFonts w:ascii="Times New Roman" w:hAnsi="Times New Roman" w:cs="Times New Roman"/>
          <w:color w:val="000000" w:themeColor="text1"/>
          <w:sz w:val="17"/>
          <w:szCs w:val="17"/>
        </w:rPr>
        <w:t>;</w:t>
      </w:r>
      <w:r w:rsidRPr="00A871FF">
        <w:rPr>
          <w:rFonts w:ascii="Times New Roman" w:hAnsi="Times New Roman" w:cs="Times New Roman"/>
          <w:color w:val="000000" w:themeColor="text1"/>
          <w:sz w:val="17"/>
          <w:szCs w:val="17"/>
        </w:rPr>
        <w:t xml:space="preserve"> 34:950–4.</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Stitt M, Zeeman S., 2012. Starch turnover: pathways, regulation and role in growth. Curr</w:t>
      </w:r>
      <w:r w:rsidR="001A7AE9"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Opin Plant Biol; 15:1–11.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Streb S, Zeeman SC. Starch metabolism in Arabidopsis. The Arabidopsis book, 10. 2012. p. e0160. http://dx.doi.org/10.1199/tab.0160.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Stripping and Spartina propagation. Proceeding of the 1981 oil spill conference, American petroleum institute, Washington DC., 375-385.Beeby, A., (1993). Measuring the effect of pollution. In: Applying Ecology. Chapman and Hall, London, New York.</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Sylvie Ménard, SerenellaMarja Pupa, Manuela Campiglio and Elda Tagliabue, 2003, Biologic and therapeutic role of HER2 in cancer, Oncogene 22, 6570–6578. doi:10.1038/sj.onc.1206779</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 xml:space="preserve">Tariq M, Ali Q, Khan A, Khan GA, Rashid B, Rahi MS, Ali, A, Nasir IA, Husnain T. (2014). Yield potential study of Capsicum annuum L. under the application of PGPR. </w:t>
      </w:r>
      <w:r w:rsidR="00B22BCE" w:rsidRPr="00A871FF">
        <w:rPr>
          <w:rFonts w:ascii="Times New Roman" w:hAnsi="Times New Roman" w:cs="Times New Roman"/>
          <w:iCs/>
          <w:sz w:val="17"/>
          <w:szCs w:val="17"/>
        </w:rPr>
        <w:t>Adv. Life Sci</w:t>
      </w:r>
      <w:r w:rsidRPr="00A871FF">
        <w:rPr>
          <w:rFonts w:ascii="Times New Roman" w:hAnsi="Times New Roman" w:cs="Times New Roman"/>
          <w:iCs/>
          <w:sz w:val="17"/>
          <w:szCs w:val="17"/>
        </w:rPr>
        <w:t>., 1(4): 202-207.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lastRenderedPageBreak/>
        <w:t>Thomas, S.M., DiCosimo, R., Nagarajan, V., 2002. Biocatalysis: applications and potentials for the chemical industry. Trends Biotechnology. 20, 238–242.</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Toenniessen, G.H., O’Toole, J.C., DeVries, J., 2003. Advances in plant biotechnology and its adoption in developing countries. Current Opinion in Plant Biology 6, 191–198.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Toenniessen, G.H., O’Toole, J.C., DeVries, J., 2003. Advances in plant biotechnology and its adoption in developing countries. Current Opinion in Plant Biology 6, 191–198.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Tucker JB: </w:t>
      </w:r>
      <w:r w:rsidRPr="00A871FF">
        <w:rPr>
          <w:rFonts w:ascii="Times New Roman" w:hAnsi="Times New Roman" w:cs="Times New Roman"/>
          <w:bCs/>
          <w:color w:val="000000" w:themeColor="text1"/>
          <w:sz w:val="17"/>
          <w:szCs w:val="17"/>
        </w:rPr>
        <w:t xml:space="preserve">National health and medical services response toincidents of chemical and biological terrorism. </w:t>
      </w:r>
      <w:r w:rsidRPr="00A871FF">
        <w:rPr>
          <w:rFonts w:ascii="Times New Roman" w:hAnsi="Times New Roman" w:cs="Times New Roman"/>
          <w:i/>
          <w:iCs/>
          <w:color w:val="000000" w:themeColor="text1"/>
          <w:sz w:val="17"/>
          <w:szCs w:val="17"/>
        </w:rPr>
        <w:t xml:space="preserve">JAMA </w:t>
      </w:r>
      <w:r w:rsidRPr="00A871FF">
        <w:rPr>
          <w:rFonts w:ascii="Times New Roman" w:hAnsi="Times New Roman" w:cs="Times New Roman"/>
          <w:color w:val="000000" w:themeColor="text1"/>
          <w:sz w:val="17"/>
          <w:szCs w:val="17"/>
        </w:rPr>
        <w:t>1997, 278:362-366.</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US Food and Drug Administration. FDA GRAS notification proposal. </w:t>
      </w:r>
      <w:r w:rsidRPr="00A871FF">
        <w:rPr>
          <w:rFonts w:ascii="Times New Roman" w:hAnsi="Times New Roman" w:cs="Times New Roman"/>
          <w:i/>
          <w:iCs/>
          <w:color w:val="000000" w:themeColor="text1"/>
          <w:sz w:val="17"/>
          <w:szCs w:val="17"/>
        </w:rPr>
        <w:t xml:space="preserve">Federal Register </w:t>
      </w:r>
      <w:r w:rsidRPr="00A871FF">
        <w:rPr>
          <w:rFonts w:ascii="Times New Roman" w:hAnsi="Times New Roman" w:cs="Times New Roman"/>
          <w:color w:val="000000" w:themeColor="text1"/>
          <w:sz w:val="17"/>
          <w:szCs w:val="17"/>
        </w:rPr>
        <w:t>62 (1997).</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US Food and Drug Administration. Premarket notice concerning bioengineered foods. </w:t>
      </w:r>
      <w:r w:rsidRPr="00A871FF">
        <w:rPr>
          <w:rFonts w:ascii="Times New Roman" w:hAnsi="Times New Roman" w:cs="Times New Roman"/>
          <w:i/>
          <w:iCs/>
          <w:color w:val="000000" w:themeColor="text1"/>
          <w:sz w:val="17"/>
          <w:szCs w:val="17"/>
        </w:rPr>
        <w:t xml:space="preserve">Federal Register </w:t>
      </w:r>
      <w:r w:rsidRPr="00A871FF">
        <w:rPr>
          <w:rFonts w:ascii="Times New Roman" w:hAnsi="Times New Roman" w:cs="Times New Roman"/>
          <w:color w:val="000000" w:themeColor="text1"/>
          <w:sz w:val="17"/>
          <w:szCs w:val="17"/>
        </w:rPr>
        <w:t>66 (2001).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US Food and Drug Administration. Statement of policy: foods derived from new plant varieties. </w:t>
      </w:r>
      <w:r w:rsidRPr="00A871FF">
        <w:rPr>
          <w:rFonts w:ascii="Times New Roman" w:hAnsi="Times New Roman" w:cs="Times New Roman"/>
          <w:i/>
          <w:iCs/>
          <w:color w:val="000000" w:themeColor="text1"/>
          <w:sz w:val="17"/>
          <w:szCs w:val="17"/>
        </w:rPr>
        <w:t xml:space="preserve">Federal Register </w:t>
      </w:r>
      <w:r w:rsidRPr="00A871FF">
        <w:rPr>
          <w:rFonts w:ascii="Times New Roman" w:hAnsi="Times New Roman" w:cs="Times New Roman"/>
          <w:color w:val="000000" w:themeColor="text1"/>
          <w:sz w:val="17"/>
          <w:szCs w:val="17"/>
        </w:rPr>
        <w:t>57 (1992).</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V. W. Jamisen, and J. O. Hudson Jr., “Final Report on Beneficial simulation of Bacterial activity in groundwater containing petroleum products,” American Petroleum Institute, Washington, DC, USA, 1975.</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Venne, K. </w:t>
      </w:r>
      <w:r w:rsidRPr="00A871FF">
        <w:rPr>
          <w:rFonts w:ascii="Times New Roman" w:hAnsi="Times New Roman" w:cs="Times New Roman"/>
          <w:i/>
          <w:iCs/>
          <w:color w:val="000000" w:themeColor="text1"/>
          <w:sz w:val="17"/>
          <w:szCs w:val="17"/>
        </w:rPr>
        <w:t xml:space="preserve">et al. </w:t>
      </w:r>
      <w:r w:rsidRPr="00A871FF">
        <w:rPr>
          <w:rFonts w:ascii="Times New Roman" w:hAnsi="Times New Roman" w:cs="Times New Roman"/>
          <w:color w:val="000000" w:themeColor="text1"/>
          <w:sz w:val="17"/>
          <w:szCs w:val="17"/>
        </w:rPr>
        <w:t xml:space="preserve">(2005) Improvement in peptide detection for proteomics analyses using NanoLCMS and high-field asymmetry waveform ion mobility mass spectrometry. </w:t>
      </w:r>
      <w:r w:rsidRPr="00A871FF">
        <w:rPr>
          <w:rFonts w:ascii="Times New Roman" w:hAnsi="Times New Roman" w:cs="Times New Roman"/>
          <w:i/>
          <w:iCs/>
          <w:color w:val="000000" w:themeColor="text1"/>
          <w:sz w:val="17"/>
          <w:szCs w:val="17"/>
        </w:rPr>
        <w:t xml:space="preserve">Anal. Chem. </w:t>
      </w:r>
      <w:r w:rsidRPr="00A871FF">
        <w:rPr>
          <w:rFonts w:ascii="Times New Roman" w:hAnsi="Times New Roman" w:cs="Times New Roman"/>
          <w:color w:val="000000" w:themeColor="text1"/>
          <w:sz w:val="17"/>
          <w:szCs w:val="17"/>
        </w:rPr>
        <w:t>77, 2176–2186</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Vinesh, P.V., Brahma, Biswajit, Kaur, Rupinder, Datta, Tirtha Kumar, Goswami, SurenderLal, De, Sachinandan, 2013. Characterization of β-casein gene in Indian riverine buffalo. Gene 527 (2), 683–688.</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Wang, W.U. </w:t>
      </w:r>
      <w:r w:rsidRPr="00A871FF">
        <w:rPr>
          <w:rFonts w:ascii="Times New Roman" w:hAnsi="Times New Roman" w:cs="Times New Roman"/>
          <w:i/>
          <w:iCs/>
          <w:color w:val="000000" w:themeColor="text1"/>
          <w:sz w:val="17"/>
          <w:szCs w:val="17"/>
        </w:rPr>
        <w:t xml:space="preserve">et al. </w:t>
      </w:r>
      <w:r w:rsidRPr="00A871FF">
        <w:rPr>
          <w:rFonts w:ascii="Times New Roman" w:hAnsi="Times New Roman" w:cs="Times New Roman"/>
          <w:color w:val="000000" w:themeColor="text1"/>
          <w:sz w:val="17"/>
          <w:szCs w:val="17"/>
        </w:rPr>
        <w:t>(2005) Label-free detection of</w:t>
      </w:r>
      <w:r w:rsidR="001A7AE9" w:rsidRPr="00A871FF">
        <w:rPr>
          <w:rFonts w:ascii="Times New Roman" w:hAnsi="Times New Roman" w:cs="Times New Roman" w:hint="eastAsia"/>
          <w:color w:val="000000" w:themeColor="text1"/>
          <w:sz w:val="17"/>
          <w:szCs w:val="17"/>
          <w:lang w:eastAsia="zh-CN"/>
        </w:rPr>
        <w:t xml:space="preserve"> </w:t>
      </w:r>
      <w:r w:rsidRPr="00A871FF">
        <w:rPr>
          <w:rFonts w:ascii="Times New Roman" w:hAnsi="Times New Roman" w:cs="Times New Roman"/>
          <w:color w:val="000000" w:themeColor="text1"/>
          <w:sz w:val="17"/>
          <w:szCs w:val="17"/>
        </w:rPr>
        <w:t xml:space="preserve">small-molecule-protein interactions by using nanowire nanosensors. </w:t>
      </w:r>
      <w:r w:rsidRPr="00A871FF">
        <w:rPr>
          <w:rFonts w:ascii="Times New Roman" w:hAnsi="Times New Roman" w:cs="Times New Roman"/>
          <w:i/>
          <w:iCs/>
          <w:color w:val="000000" w:themeColor="text1"/>
          <w:sz w:val="17"/>
          <w:szCs w:val="17"/>
        </w:rPr>
        <w:t>Proc. Natl. Acad. Sci. U. S. A.</w:t>
      </w:r>
      <w:r w:rsidRPr="00A871FF">
        <w:rPr>
          <w:rFonts w:ascii="Times New Roman" w:hAnsi="Times New Roman" w:cs="Times New Roman"/>
          <w:color w:val="000000" w:themeColor="text1"/>
          <w:sz w:val="17"/>
          <w:szCs w:val="17"/>
        </w:rPr>
        <w:t xml:space="preserve"> 102, 3208–3212</w:t>
      </w:r>
      <w:r w:rsidR="001A7AE9"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lastRenderedPageBreak/>
        <w:t>Waseem M, Ali Q, Ali A, Samiullah TR, Ahmad S, Baloch DM, Khan MA, Ali S, Muzaffar A, Abbas MA, Bajwa KS.</w:t>
      </w:r>
      <w:r w:rsidRPr="00A871FF">
        <w:rPr>
          <w:rFonts w:ascii="Times New Roman" w:hAnsi="Times New Roman" w:cs="Times New Roman"/>
          <w:bCs/>
          <w:iCs/>
          <w:sz w:val="17"/>
          <w:szCs w:val="17"/>
        </w:rPr>
        <w:t>Genetic analysis for various traits of </w:t>
      </w:r>
      <w:r w:rsidRPr="00A871FF">
        <w:rPr>
          <w:rFonts w:ascii="Times New Roman" w:hAnsi="Times New Roman" w:cs="Times New Roman"/>
          <w:i/>
          <w:iCs/>
          <w:sz w:val="17"/>
          <w:szCs w:val="17"/>
        </w:rPr>
        <w:t>Cicer arietinum</w:t>
      </w:r>
      <w:r w:rsidR="00A871FF">
        <w:rPr>
          <w:rFonts w:ascii="Times New Roman" w:hAnsi="Times New Roman" w:cs="Times New Roman" w:hint="eastAsia"/>
          <w:i/>
          <w:iCs/>
          <w:sz w:val="17"/>
          <w:szCs w:val="17"/>
          <w:lang w:eastAsia="zh-CN"/>
        </w:rPr>
        <w:t xml:space="preserve"> </w:t>
      </w:r>
      <w:r w:rsidRPr="00A871FF">
        <w:rPr>
          <w:rFonts w:ascii="Times New Roman" w:hAnsi="Times New Roman" w:cs="Times New Roman"/>
          <w:bCs/>
          <w:iCs/>
          <w:sz w:val="17"/>
          <w:szCs w:val="17"/>
        </w:rPr>
        <w:t>under different spacing.</w:t>
      </w:r>
      <w:r w:rsidR="00635F8F" w:rsidRPr="00A871FF">
        <w:rPr>
          <w:rFonts w:ascii="Times New Roman" w:hAnsi="Times New Roman" w:cs="Times New Roman" w:hint="eastAsia"/>
          <w:bCs/>
          <w:iCs/>
          <w:sz w:val="17"/>
          <w:szCs w:val="17"/>
          <w:lang w:eastAsia="zh-CN"/>
        </w:rPr>
        <w:t xml:space="preserve"> </w:t>
      </w:r>
      <w:r w:rsidRPr="00A871FF">
        <w:rPr>
          <w:rFonts w:ascii="Times New Roman" w:hAnsi="Times New Roman" w:cs="Times New Roman"/>
          <w:iCs/>
          <w:sz w:val="17"/>
          <w:szCs w:val="17"/>
        </w:rPr>
        <w:t>Life Sci J</w:t>
      </w:r>
      <w:r w:rsidR="00A871FF">
        <w:rPr>
          <w:rFonts w:ascii="Times New Roman" w:hAnsi="Times New Roman" w:cs="Times New Roman" w:hint="eastAsia"/>
          <w:iCs/>
          <w:sz w:val="17"/>
          <w:szCs w:val="17"/>
          <w:lang w:eastAsia="zh-CN"/>
        </w:rPr>
        <w:t xml:space="preserve"> </w:t>
      </w:r>
      <w:r w:rsidRPr="00A871FF">
        <w:rPr>
          <w:rFonts w:ascii="Times New Roman" w:hAnsi="Times New Roman" w:cs="Times New Roman"/>
          <w:iCs/>
          <w:sz w:val="17"/>
          <w:szCs w:val="17"/>
        </w:rPr>
        <w:t>2014</w:t>
      </w:r>
      <w:proofErr w:type="gramStart"/>
      <w:r w:rsidRPr="00A871FF">
        <w:rPr>
          <w:rFonts w:ascii="Times New Roman" w:hAnsi="Times New Roman" w:cs="Times New Roman"/>
          <w:iCs/>
          <w:sz w:val="17"/>
          <w:szCs w:val="17"/>
        </w:rPr>
        <w:t>;11</w:t>
      </w:r>
      <w:proofErr w:type="gramEnd"/>
      <w:r w:rsidRPr="00A871FF">
        <w:rPr>
          <w:rFonts w:ascii="Times New Roman" w:hAnsi="Times New Roman" w:cs="Times New Roman"/>
          <w:iCs/>
          <w:sz w:val="17"/>
          <w:szCs w:val="17"/>
        </w:rPr>
        <w:t>(12s):14-21.</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 xml:space="preserve">Yi Wang, Wei-HuaWu., 2015. Genetic approaches for improvement of the crop potassium acquisition and utilization efficiency, Current Opinion in Plant Biology, Volume 25, </w:t>
      </w:r>
      <w:proofErr w:type="gramStart"/>
      <w:r w:rsidRPr="00A871FF">
        <w:rPr>
          <w:rFonts w:ascii="Times New Roman" w:hAnsi="Times New Roman" w:cs="Times New Roman"/>
          <w:color w:val="000000" w:themeColor="text1"/>
          <w:sz w:val="17"/>
          <w:szCs w:val="17"/>
        </w:rPr>
        <w:t>Pages</w:t>
      </w:r>
      <w:proofErr w:type="gramEnd"/>
      <w:r w:rsidRPr="00A871FF">
        <w:rPr>
          <w:rFonts w:ascii="Times New Roman" w:hAnsi="Times New Roman" w:cs="Times New Roman"/>
          <w:color w:val="000000" w:themeColor="text1"/>
          <w:sz w:val="17"/>
          <w:szCs w:val="17"/>
        </w:rPr>
        <w:t xml:space="preserve"> 46-52</w:t>
      </w:r>
      <w:r w:rsidR="00635F8F" w:rsidRPr="00A871FF">
        <w:rPr>
          <w:rFonts w:ascii="Times New Roman" w:hAnsi="Times New Roman" w:cs="Times New Roman" w:hint="eastAsia"/>
          <w:color w:val="000000" w:themeColor="text1"/>
          <w:sz w:val="17"/>
          <w:szCs w:val="17"/>
          <w:lang w:eastAsia="zh-CN"/>
        </w:rPr>
        <w:t>.</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Yoshikawa T, Toyokuni S, Yamamoto Y and Naito Y, (</w:t>
      </w:r>
      <w:proofErr w:type="gramStart"/>
      <w:r w:rsidRPr="00A871FF">
        <w:rPr>
          <w:rFonts w:ascii="Times New Roman" w:hAnsi="Times New Roman" w:cs="Times New Roman"/>
          <w:color w:val="000000" w:themeColor="text1"/>
          <w:sz w:val="17"/>
          <w:szCs w:val="17"/>
        </w:rPr>
        <w:t>eds</w:t>
      </w:r>
      <w:proofErr w:type="gramEnd"/>
      <w:r w:rsidRPr="00A871FF">
        <w:rPr>
          <w:rFonts w:ascii="Times New Roman" w:hAnsi="Times New Roman" w:cs="Times New Roman"/>
          <w:color w:val="000000" w:themeColor="text1"/>
          <w:sz w:val="17"/>
          <w:szCs w:val="17"/>
        </w:rPr>
        <w:t>) Free Radicals in Chemistry Biology and Medicine, OICA International, London, 2000</w:t>
      </w:r>
      <w:r w:rsidR="00635F8F" w:rsidRPr="00A871FF">
        <w:rPr>
          <w:rFonts w:ascii="Times New Roman" w:hAnsi="Times New Roman" w:cs="Times New Roman" w:hint="eastAsia"/>
          <w:color w:val="000000" w:themeColor="text1"/>
          <w:sz w:val="17"/>
          <w:szCs w:val="17"/>
          <w:lang w:eastAsia="zh-CN"/>
        </w:rPr>
        <w:t>.</w:t>
      </w:r>
    </w:p>
    <w:p w:rsidR="008E2D38" w:rsidRPr="00A871FF" w:rsidRDefault="00AD5D7B"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Zameer, M, S Munawar, B Tabassum, Q Ali, N Shahid, HB Saadat and S Sana. </w:t>
      </w:r>
      <w:r w:rsidRPr="00A871FF">
        <w:rPr>
          <w:rFonts w:ascii="Times New Roman" w:hAnsi="Times New Roman" w:cs="Times New Roman"/>
          <w:bCs/>
          <w:iCs/>
          <w:sz w:val="17"/>
          <w:szCs w:val="17"/>
        </w:rPr>
        <w:t>Appraisal of various floral species biodiversity from Iskandarabad, Pakistan.</w:t>
      </w:r>
      <w:r w:rsidR="001A7AE9" w:rsidRPr="00A871FF">
        <w:rPr>
          <w:rFonts w:ascii="Times New Roman" w:hAnsi="Times New Roman" w:cs="Times New Roman" w:hint="eastAsia"/>
          <w:bCs/>
          <w:iCs/>
          <w:sz w:val="17"/>
          <w:szCs w:val="17"/>
          <w:lang w:eastAsia="zh-CN"/>
        </w:rPr>
        <w:t xml:space="preserve"> </w:t>
      </w:r>
      <w:r w:rsidRPr="00A871FF">
        <w:rPr>
          <w:rFonts w:ascii="Times New Roman" w:hAnsi="Times New Roman" w:cs="Times New Roman"/>
          <w:iCs/>
          <w:sz w:val="17"/>
          <w:szCs w:val="17"/>
        </w:rPr>
        <w:t>Life Sci J</w:t>
      </w:r>
      <w:r w:rsidR="001A7AE9" w:rsidRPr="00A871FF">
        <w:rPr>
          <w:rFonts w:ascii="Times New Roman" w:hAnsi="Times New Roman" w:cs="Times New Roman" w:hint="eastAsia"/>
          <w:iCs/>
          <w:sz w:val="17"/>
          <w:szCs w:val="17"/>
          <w:lang w:eastAsia="zh-CN"/>
        </w:rPr>
        <w:t xml:space="preserve"> </w:t>
      </w:r>
      <w:r w:rsidRPr="00A871FF">
        <w:rPr>
          <w:rFonts w:ascii="Times New Roman" w:hAnsi="Times New Roman" w:cs="Times New Roman"/>
          <w:iCs/>
          <w:sz w:val="17"/>
          <w:szCs w:val="17"/>
        </w:rPr>
        <w:t>2015</w:t>
      </w:r>
      <w:r w:rsidR="0016337E" w:rsidRPr="00A871FF">
        <w:rPr>
          <w:rFonts w:ascii="Times New Roman" w:hAnsi="Times New Roman" w:cs="Times New Roman"/>
          <w:iCs/>
          <w:sz w:val="17"/>
          <w:szCs w:val="17"/>
        </w:rPr>
        <w:t>a</w:t>
      </w:r>
      <w:proofErr w:type="gramStart"/>
      <w:r w:rsidRPr="00A871FF">
        <w:rPr>
          <w:rFonts w:ascii="Times New Roman" w:hAnsi="Times New Roman" w:cs="Times New Roman"/>
          <w:iCs/>
          <w:sz w:val="17"/>
          <w:szCs w:val="17"/>
        </w:rPr>
        <w:t>;12</w:t>
      </w:r>
      <w:proofErr w:type="gramEnd"/>
      <w:r w:rsidRPr="00A871FF">
        <w:rPr>
          <w:rFonts w:ascii="Times New Roman" w:hAnsi="Times New Roman" w:cs="Times New Roman"/>
          <w:iCs/>
          <w:sz w:val="17"/>
          <w:szCs w:val="17"/>
        </w:rPr>
        <w:t>(3s):77-87.</w:t>
      </w:r>
    </w:p>
    <w:p w:rsidR="00AD5D7B" w:rsidRPr="00A871FF" w:rsidRDefault="008E2D38"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Zameer M, Mahmood S, Mushtaq Z, Tabasum B, Ali Q, et al. (2015</w:t>
      </w:r>
      <w:r w:rsidR="0016337E" w:rsidRPr="00A871FF">
        <w:rPr>
          <w:rFonts w:ascii="Times New Roman" w:hAnsi="Times New Roman" w:cs="Times New Roman"/>
          <w:iCs/>
          <w:sz w:val="17"/>
          <w:szCs w:val="17"/>
        </w:rPr>
        <w:t>b</w:t>
      </w:r>
      <w:r w:rsidRPr="00A871FF">
        <w:rPr>
          <w:rFonts w:ascii="Times New Roman" w:hAnsi="Times New Roman" w:cs="Times New Roman"/>
          <w:iCs/>
          <w:sz w:val="17"/>
          <w:szCs w:val="17"/>
        </w:rPr>
        <w:t>). Detection of bacterial load in drinking water samples by 16s rRNA ribotyping and RAPD analysis. Adv. Life Sci. 2(3). pp: 135-141.</w:t>
      </w:r>
    </w:p>
    <w:p w:rsidR="006F5B02" w:rsidRPr="00A871FF" w:rsidRDefault="006F5B02" w:rsidP="002C0FC8">
      <w:pPr>
        <w:numPr>
          <w:ilvl w:val="0"/>
          <w:numId w:val="1"/>
        </w:numPr>
        <w:snapToGrid w:val="0"/>
        <w:spacing w:after="0" w:line="240" w:lineRule="auto"/>
        <w:ind w:left="425" w:hanging="425"/>
        <w:jc w:val="both"/>
        <w:rPr>
          <w:rFonts w:ascii="Times New Roman" w:hAnsi="Times New Roman" w:cs="Times New Roman"/>
          <w:iCs/>
          <w:sz w:val="17"/>
          <w:szCs w:val="17"/>
        </w:rPr>
      </w:pPr>
      <w:r w:rsidRPr="00A871FF">
        <w:rPr>
          <w:rFonts w:ascii="Times New Roman" w:hAnsi="Times New Roman" w:cs="Times New Roman"/>
          <w:iCs/>
          <w:sz w:val="17"/>
          <w:szCs w:val="17"/>
        </w:rPr>
        <w:t>Zameer, M, B Tabassum, Q Ali, M Tariq, H Zahid, IA Nasir, W Akram and M Baqir. </w:t>
      </w:r>
      <w:r w:rsidRPr="00A871FF">
        <w:rPr>
          <w:rFonts w:ascii="Times New Roman" w:hAnsi="Times New Roman" w:cs="Times New Roman"/>
          <w:bCs/>
          <w:iCs/>
          <w:sz w:val="17"/>
          <w:szCs w:val="17"/>
        </w:rPr>
        <w:t>Role of PGPR to improve potential growth of tomato under saline condition: An overview.</w:t>
      </w:r>
      <w:r w:rsidR="00A871FF">
        <w:rPr>
          <w:rFonts w:ascii="Times New Roman" w:hAnsi="Times New Roman" w:cs="Times New Roman" w:hint="eastAsia"/>
          <w:iCs/>
          <w:sz w:val="17"/>
          <w:szCs w:val="17"/>
          <w:lang w:eastAsia="zh-CN"/>
        </w:rPr>
        <w:t xml:space="preserve"> </w:t>
      </w:r>
      <w:r w:rsidRPr="00A871FF">
        <w:rPr>
          <w:rFonts w:ascii="Times New Roman" w:hAnsi="Times New Roman" w:cs="Times New Roman"/>
          <w:i/>
          <w:iCs/>
          <w:sz w:val="17"/>
          <w:szCs w:val="17"/>
        </w:rPr>
        <w:t>Life Sci J</w:t>
      </w:r>
      <w:r w:rsidR="001A7AE9" w:rsidRPr="00A871FF">
        <w:rPr>
          <w:rFonts w:ascii="Times New Roman" w:hAnsi="Times New Roman" w:cs="Times New Roman" w:hint="eastAsia"/>
          <w:i/>
          <w:iCs/>
          <w:sz w:val="17"/>
          <w:szCs w:val="17"/>
          <w:lang w:eastAsia="zh-CN"/>
        </w:rPr>
        <w:t xml:space="preserve"> </w:t>
      </w:r>
      <w:r w:rsidRPr="00A871FF">
        <w:rPr>
          <w:rFonts w:ascii="Times New Roman" w:hAnsi="Times New Roman" w:cs="Times New Roman"/>
          <w:iCs/>
          <w:sz w:val="17"/>
          <w:szCs w:val="17"/>
        </w:rPr>
        <w:t>2015</w:t>
      </w:r>
      <w:r w:rsidR="0016337E" w:rsidRPr="00A871FF">
        <w:rPr>
          <w:rFonts w:ascii="Times New Roman" w:hAnsi="Times New Roman" w:cs="Times New Roman"/>
          <w:iCs/>
          <w:sz w:val="17"/>
          <w:szCs w:val="17"/>
        </w:rPr>
        <w:t>c</w:t>
      </w:r>
      <w:proofErr w:type="gramStart"/>
      <w:r w:rsidRPr="00A871FF">
        <w:rPr>
          <w:rFonts w:ascii="Times New Roman" w:hAnsi="Times New Roman" w:cs="Times New Roman"/>
          <w:iCs/>
          <w:sz w:val="17"/>
          <w:szCs w:val="17"/>
        </w:rPr>
        <w:t>;12</w:t>
      </w:r>
      <w:proofErr w:type="gramEnd"/>
      <w:r w:rsidRPr="00A871FF">
        <w:rPr>
          <w:rFonts w:ascii="Times New Roman" w:hAnsi="Times New Roman" w:cs="Times New Roman"/>
          <w:iCs/>
          <w:sz w:val="17"/>
          <w:szCs w:val="17"/>
        </w:rPr>
        <w:t>(3s):54-62.</w:t>
      </w:r>
    </w:p>
    <w:p w:rsidR="00AD5D7B" w:rsidRPr="00A871FF" w:rsidRDefault="00AD5D7B" w:rsidP="002C0FC8">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Zarlenga DS, Higgins J., 2001. PCR as a diagnostic and quantitative technique in veterinary parasitology. Vet Parasitol; 101:215–30.</w:t>
      </w:r>
    </w:p>
    <w:p w:rsidR="00AD5D7B"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rPr>
      </w:pPr>
      <w:r w:rsidRPr="00A871FF">
        <w:rPr>
          <w:rFonts w:ascii="Times New Roman" w:hAnsi="Times New Roman" w:cs="Times New Roman"/>
          <w:color w:val="000000" w:themeColor="text1"/>
          <w:sz w:val="17"/>
          <w:szCs w:val="17"/>
        </w:rPr>
        <w:t>Zhang, T., Yuan, Y., Yu, J., Guo, W., Kohel, R.J., 2003. Molecular tagging of a major QTL for fiber strength in upland cotton and its marker-assisted selection. Theoretical and Applied Genetics 106, 262–268.</w:t>
      </w:r>
    </w:p>
    <w:p w:rsidR="002C0FC8" w:rsidRPr="00A871FF" w:rsidRDefault="00AD5D7B" w:rsidP="002C0FC8">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17"/>
          <w:szCs w:val="17"/>
          <w:lang w:eastAsia="zh-CN"/>
        </w:rPr>
      </w:pPr>
      <w:r w:rsidRPr="00A871FF">
        <w:rPr>
          <w:rFonts w:ascii="Times New Roman" w:hAnsi="Times New Roman" w:cs="Times New Roman"/>
          <w:color w:val="000000" w:themeColor="text1"/>
          <w:sz w:val="17"/>
          <w:szCs w:val="17"/>
        </w:rPr>
        <w:t>Zhou, P.H., Tan, Y.F., He, Y.Q., Xu, C.G., Zhang, Q., 2003a. Simultaneous improvement for four quality traits of Zhenshan 97, an elite parent of hybrid rice, by molecular marker-assisted selection. Theoretical and Applied Genetics 106, 326–331.</w:t>
      </w:r>
      <w:r w:rsidR="00635F8F" w:rsidRPr="00A871FF">
        <w:rPr>
          <w:rFonts w:ascii="Times New Roman" w:hAnsi="Times New Roman" w:cs="Times New Roman" w:hint="eastAsia"/>
          <w:color w:val="000000" w:themeColor="text1"/>
          <w:sz w:val="17"/>
          <w:szCs w:val="17"/>
          <w:lang w:eastAsia="zh-CN"/>
        </w:rPr>
        <w:t xml:space="preserve"> </w:t>
      </w:r>
    </w:p>
    <w:p w:rsidR="002C0FC8" w:rsidRPr="002C0FC8" w:rsidRDefault="002C0FC8" w:rsidP="002C0FC8">
      <w:pPr>
        <w:snapToGrid w:val="0"/>
        <w:spacing w:after="0" w:line="240" w:lineRule="auto"/>
        <w:ind w:left="425" w:hanging="425"/>
        <w:jc w:val="both"/>
        <w:rPr>
          <w:rFonts w:ascii="Times New Roman" w:hAnsi="Times New Roman" w:cs="Times New Roman"/>
          <w:color w:val="000000" w:themeColor="text1"/>
          <w:sz w:val="20"/>
          <w:szCs w:val="20"/>
          <w:lang w:eastAsia="zh-CN"/>
        </w:rPr>
        <w:sectPr w:rsidR="002C0FC8" w:rsidRPr="002C0FC8" w:rsidSect="00635F8F">
          <w:headerReference w:type="default" r:id="rId21"/>
          <w:footerReference w:type="default" r:id="rId22"/>
          <w:type w:val="continuous"/>
          <w:pgSz w:w="12240" w:h="15840" w:code="1"/>
          <w:pgMar w:top="1440" w:right="1440" w:bottom="1440" w:left="1440" w:header="720" w:footer="720" w:gutter="0"/>
          <w:cols w:num="2" w:space="576"/>
          <w:docGrid w:linePitch="360"/>
        </w:sectPr>
      </w:pPr>
    </w:p>
    <w:p w:rsidR="002C0FC8" w:rsidRPr="002C0FC8" w:rsidRDefault="002C0FC8" w:rsidP="002C0FC8">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2C0FC8" w:rsidRPr="002C0FC8" w:rsidRDefault="002C0FC8" w:rsidP="002C0FC8">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2C0FC8" w:rsidRPr="002C0FC8" w:rsidRDefault="002C0FC8" w:rsidP="002C0FC8">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91702E" w:rsidRPr="002C0FC8" w:rsidRDefault="002C0FC8" w:rsidP="002C0FC8">
      <w:pPr>
        <w:snapToGrid w:val="0"/>
        <w:spacing w:after="0" w:line="240" w:lineRule="auto"/>
        <w:ind w:left="425" w:hanging="425"/>
        <w:jc w:val="both"/>
        <w:rPr>
          <w:rFonts w:ascii="Times New Roman" w:hAnsi="Times New Roman" w:cs="Times New Roman"/>
          <w:color w:val="000000" w:themeColor="text1"/>
          <w:sz w:val="20"/>
          <w:szCs w:val="20"/>
        </w:rPr>
      </w:pPr>
      <w:r w:rsidRPr="002C0FC8">
        <w:rPr>
          <w:rFonts w:ascii="Times New Roman" w:hAnsi="Times New Roman" w:cs="Times New Roman"/>
          <w:color w:val="000000" w:themeColor="text1"/>
          <w:sz w:val="20"/>
          <w:szCs w:val="20"/>
        </w:rPr>
        <w:t>6/3/2015</w:t>
      </w:r>
    </w:p>
    <w:sectPr w:rsidR="0091702E" w:rsidRPr="002C0FC8" w:rsidSect="00BB2B64">
      <w:headerReference w:type="default" r:id="rId23"/>
      <w:footerReference w:type="default" r:id="rId2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81" w:rsidRDefault="00145681" w:rsidP="00155EFD">
      <w:pPr>
        <w:spacing w:after="0" w:line="240" w:lineRule="auto"/>
      </w:pPr>
      <w:r>
        <w:separator/>
      </w:r>
    </w:p>
  </w:endnote>
  <w:endnote w:type="continuationSeparator" w:id="0">
    <w:p w:rsidR="00145681" w:rsidRDefault="00145681" w:rsidP="00155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B4587F" w:rsidP="002C0FC8">
    <w:pPr>
      <w:spacing w:after="0" w:line="240" w:lineRule="auto"/>
      <w:jc w:val="center"/>
      <w:rPr>
        <w:rFonts w:ascii="Times New Roman" w:hAnsi="Times New Roman" w:cs="Times New Roman"/>
        <w:sz w:val="20"/>
      </w:rPr>
    </w:pPr>
    <w:r w:rsidRPr="002C0FC8">
      <w:rPr>
        <w:rFonts w:ascii="Times New Roman" w:hAnsi="Times New Roman" w:cs="Times New Roman"/>
        <w:sz w:val="20"/>
      </w:rPr>
      <w:fldChar w:fldCharType="begin"/>
    </w:r>
    <w:r w:rsidR="002C0FC8" w:rsidRPr="002C0FC8">
      <w:rPr>
        <w:rFonts w:ascii="Times New Roman" w:hAnsi="Times New Roman" w:cs="Times New Roman"/>
        <w:sz w:val="20"/>
      </w:rPr>
      <w:instrText xml:space="preserve"> page </w:instrText>
    </w:r>
    <w:r w:rsidRPr="002C0FC8">
      <w:rPr>
        <w:rFonts w:ascii="Times New Roman" w:hAnsi="Times New Roman" w:cs="Times New Roman"/>
        <w:sz w:val="20"/>
      </w:rPr>
      <w:fldChar w:fldCharType="separate"/>
    </w:r>
    <w:r w:rsidR="00F75C1F">
      <w:rPr>
        <w:rFonts w:ascii="Times New Roman" w:hAnsi="Times New Roman" w:cs="Times New Roman"/>
        <w:noProof/>
        <w:sz w:val="20"/>
      </w:rPr>
      <w:t>19</w:t>
    </w:r>
    <w:r w:rsidRPr="002C0FC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B4587F" w:rsidP="002C0FC8">
    <w:pPr>
      <w:spacing w:after="0" w:line="240" w:lineRule="auto"/>
      <w:jc w:val="center"/>
      <w:rPr>
        <w:rFonts w:ascii="Times New Roman" w:hAnsi="Times New Roman" w:cs="Times New Roman"/>
        <w:sz w:val="20"/>
      </w:rPr>
    </w:pPr>
    <w:r w:rsidRPr="002C0FC8">
      <w:rPr>
        <w:rFonts w:ascii="Times New Roman" w:hAnsi="Times New Roman" w:cs="Times New Roman"/>
        <w:sz w:val="20"/>
      </w:rPr>
      <w:fldChar w:fldCharType="begin"/>
    </w:r>
    <w:r w:rsidR="002C0FC8" w:rsidRPr="002C0FC8">
      <w:rPr>
        <w:rFonts w:ascii="Times New Roman" w:hAnsi="Times New Roman" w:cs="Times New Roman"/>
        <w:sz w:val="20"/>
      </w:rPr>
      <w:instrText xml:space="preserve"> page </w:instrText>
    </w:r>
    <w:r w:rsidRPr="002C0FC8">
      <w:rPr>
        <w:rFonts w:ascii="Times New Roman" w:hAnsi="Times New Roman" w:cs="Times New Roman"/>
        <w:sz w:val="20"/>
      </w:rPr>
      <w:fldChar w:fldCharType="separate"/>
    </w:r>
    <w:r w:rsidR="00F75C1F">
      <w:rPr>
        <w:rFonts w:ascii="Times New Roman" w:hAnsi="Times New Roman" w:cs="Times New Roman"/>
        <w:noProof/>
        <w:sz w:val="20"/>
      </w:rPr>
      <w:t>20</w:t>
    </w:r>
    <w:r w:rsidRPr="002C0FC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B4587F" w:rsidP="002C0FC8">
    <w:pPr>
      <w:spacing w:after="0" w:line="240" w:lineRule="auto"/>
      <w:jc w:val="center"/>
      <w:rPr>
        <w:rFonts w:ascii="Times New Roman" w:hAnsi="Times New Roman" w:cs="Times New Roman"/>
        <w:sz w:val="20"/>
      </w:rPr>
    </w:pPr>
    <w:r w:rsidRPr="002C0FC8">
      <w:rPr>
        <w:rFonts w:ascii="Times New Roman" w:hAnsi="Times New Roman" w:cs="Times New Roman"/>
        <w:sz w:val="20"/>
      </w:rPr>
      <w:fldChar w:fldCharType="begin"/>
    </w:r>
    <w:r w:rsidR="002C0FC8" w:rsidRPr="002C0FC8">
      <w:rPr>
        <w:rFonts w:ascii="Times New Roman" w:hAnsi="Times New Roman" w:cs="Times New Roman"/>
        <w:sz w:val="20"/>
      </w:rPr>
      <w:instrText xml:space="preserve"> page </w:instrText>
    </w:r>
    <w:r w:rsidRPr="002C0FC8">
      <w:rPr>
        <w:rFonts w:ascii="Times New Roman" w:hAnsi="Times New Roman" w:cs="Times New Roman"/>
        <w:sz w:val="20"/>
      </w:rPr>
      <w:fldChar w:fldCharType="separate"/>
    </w:r>
    <w:r w:rsidR="002C0FC8">
      <w:rPr>
        <w:rFonts w:ascii="Times New Roman" w:hAnsi="Times New Roman" w:cs="Times New Roman"/>
        <w:noProof/>
        <w:sz w:val="20"/>
      </w:rPr>
      <w:t>3</w:t>
    </w:r>
    <w:r w:rsidRPr="002C0FC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B4587F" w:rsidP="002C0FC8">
    <w:pPr>
      <w:spacing w:after="0" w:line="240" w:lineRule="auto"/>
      <w:jc w:val="center"/>
      <w:rPr>
        <w:rFonts w:ascii="Times New Roman" w:hAnsi="Times New Roman" w:cs="Times New Roman"/>
        <w:sz w:val="20"/>
      </w:rPr>
    </w:pPr>
    <w:r w:rsidRPr="002C0FC8">
      <w:rPr>
        <w:rFonts w:ascii="Times New Roman" w:hAnsi="Times New Roman" w:cs="Times New Roman"/>
        <w:sz w:val="20"/>
      </w:rPr>
      <w:fldChar w:fldCharType="begin"/>
    </w:r>
    <w:r w:rsidR="002C0FC8" w:rsidRPr="002C0FC8">
      <w:rPr>
        <w:rFonts w:ascii="Times New Roman" w:hAnsi="Times New Roman" w:cs="Times New Roman"/>
        <w:sz w:val="20"/>
      </w:rPr>
      <w:instrText xml:space="preserve"> page </w:instrText>
    </w:r>
    <w:r w:rsidRPr="002C0FC8">
      <w:rPr>
        <w:rFonts w:ascii="Times New Roman" w:hAnsi="Times New Roman" w:cs="Times New Roman"/>
        <w:sz w:val="20"/>
      </w:rPr>
      <w:fldChar w:fldCharType="separate"/>
    </w:r>
    <w:r w:rsidR="00F75C1F">
      <w:rPr>
        <w:rFonts w:ascii="Times New Roman" w:hAnsi="Times New Roman" w:cs="Times New Roman"/>
        <w:noProof/>
        <w:sz w:val="20"/>
      </w:rPr>
      <w:t>21</w:t>
    </w:r>
    <w:r w:rsidRPr="002C0FC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15" w:rsidRPr="002C0FC8" w:rsidRDefault="00B4587F" w:rsidP="002C0FC8">
    <w:pPr>
      <w:spacing w:after="0" w:line="240" w:lineRule="auto"/>
      <w:jc w:val="center"/>
      <w:rPr>
        <w:rFonts w:ascii="Times New Roman" w:hAnsi="Times New Roman" w:cs="Times New Roman"/>
        <w:sz w:val="20"/>
      </w:rPr>
    </w:pPr>
    <w:r w:rsidRPr="002C0FC8">
      <w:rPr>
        <w:rFonts w:ascii="Times New Roman" w:hAnsi="Times New Roman" w:cs="Times New Roman"/>
        <w:sz w:val="20"/>
      </w:rPr>
      <w:fldChar w:fldCharType="begin"/>
    </w:r>
    <w:r w:rsidR="002C0FC8" w:rsidRPr="002C0FC8">
      <w:rPr>
        <w:rFonts w:ascii="Times New Roman" w:hAnsi="Times New Roman" w:cs="Times New Roman"/>
        <w:sz w:val="20"/>
      </w:rPr>
      <w:instrText xml:space="preserve"> page </w:instrText>
    </w:r>
    <w:r w:rsidRPr="002C0FC8">
      <w:rPr>
        <w:rFonts w:ascii="Times New Roman" w:hAnsi="Times New Roman" w:cs="Times New Roman"/>
        <w:sz w:val="20"/>
      </w:rPr>
      <w:fldChar w:fldCharType="separate"/>
    </w:r>
    <w:r w:rsidR="002C0FC8">
      <w:rPr>
        <w:rFonts w:ascii="Times New Roman" w:hAnsi="Times New Roman" w:cs="Times New Roman"/>
        <w:noProof/>
        <w:sz w:val="20"/>
      </w:rPr>
      <w:t>1</w:t>
    </w:r>
    <w:r w:rsidRPr="002C0FC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81" w:rsidRDefault="00145681" w:rsidP="00155EFD">
      <w:pPr>
        <w:spacing w:after="0" w:line="240" w:lineRule="auto"/>
      </w:pPr>
      <w:r>
        <w:separator/>
      </w:r>
    </w:p>
  </w:footnote>
  <w:footnote w:type="continuationSeparator" w:id="0">
    <w:p w:rsidR="00145681" w:rsidRDefault="00145681" w:rsidP="00155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2C0FC8" w:rsidP="002C0FC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0FC8">
      <w:rPr>
        <w:rFonts w:ascii="Times New Roman" w:hAnsi="Times New Roman" w:cs="Times New Roman" w:hint="eastAsia"/>
        <w:iCs/>
        <w:color w:val="000000"/>
        <w:sz w:val="20"/>
        <w:szCs w:val="20"/>
      </w:rPr>
      <w:tab/>
    </w:r>
    <w:r w:rsidRPr="002C0FC8">
      <w:rPr>
        <w:rFonts w:ascii="Times New Roman" w:hAnsi="Times New Roman" w:cs="Times New Roman"/>
        <w:sz w:val="20"/>
        <w:szCs w:val="20"/>
      </w:rPr>
      <w:t>Nature and Science 201</w:t>
    </w:r>
    <w:r w:rsidRPr="002C0FC8">
      <w:rPr>
        <w:rFonts w:ascii="Times New Roman" w:hAnsi="Times New Roman" w:cs="Times New Roman" w:hint="eastAsia"/>
        <w:sz w:val="20"/>
        <w:szCs w:val="20"/>
      </w:rPr>
      <w:t>5</w:t>
    </w:r>
    <w:proofErr w:type="gramStart"/>
    <w:r w:rsidRPr="002C0FC8">
      <w:rPr>
        <w:rFonts w:ascii="Times New Roman" w:hAnsi="Times New Roman" w:cs="Times New Roman"/>
        <w:sz w:val="20"/>
        <w:szCs w:val="20"/>
      </w:rPr>
      <w:t>;1</w:t>
    </w:r>
    <w:r w:rsidRPr="002C0FC8">
      <w:rPr>
        <w:rFonts w:ascii="Times New Roman" w:hAnsi="Times New Roman" w:cs="Times New Roman" w:hint="eastAsia"/>
        <w:sz w:val="20"/>
        <w:szCs w:val="20"/>
      </w:rPr>
      <w:t>3</w:t>
    </w:r>
    <w:proofErr w:type="gramEnd"/>
    <w:r w:rsidRPr="002C0FC8">
      <w:rPr>
        <w:rFonts w:ascii="Times New Roman" w:hAnsi="Times New Roman" w:cs="Times New Roman"/>
        <w:sz w:val="20"/>
        <w:szCs w:val="20"/>
      </w:rPr>
      <w:t>(</w:t>
    </w:r>
    <w:r w:rsidRPr="002C0FC8">
      <w:rPr>
        <w:rFonts w:ascii="Times New Roman" w:hAnsi="Times New Roman" w:cs="Times New Roman" w:hint="eastAsia"/>
        <w:sz w:val="20"/>
        <w:szCs w:val="20"/>
      </w:rPr>
      <w:t>7)</w:t>
    </w:r>
    <w:r w:rsidRPr="002C0FC8">
      <w:rPr>
        <w:rFonts w:ascii="Times New Roman" w:hAnsi="Times New Roman" w:cs="Times New Roman"/>
        <w:color w:val="000000"/>
        <w:sz w:val="20"/>
        <w:szCs w:val="20"/>
      </w:rPr>
      <w:t xml:space="preserve"> </w:t>
    </w:r>
    <w:r w:rsidRPr="002C0FC8">
      <w:rPr>
        <w:rFonts w:ascii="Times New Roman" w:hAnsi="Times New Roman" w:cs="Times New Roman" w:hint="eastAsia"/>
        <w:color w:val="000000"/>
        <w:sz w:val="20"/>
        <w:szCs w:val="20"/>
      </w:rPr>
      <w:tab/>
    </w:r>
    <w:r w:rsidRPr="002C0FC8">
      <w:rPr>
        <w:rFonts w:ascii="Times New Roman" w:hAnsi="Times New Roman" w:cs="Times New Roman"/>
        <w:color w:val="000000"/>
        <w:sz w:val="20"/>
        <w:szCs w:val="20"/>
      </w:rPr>
      <w:t xml:space="preserve"> </w:t>
    </w:r>
    <w:hyperlink r:id="rId1" w:history="1">
      <w:r w:rsidRPr="002C0FC8">
        <w:rPr>
          <w:rStyle w:val="Hyperlink"/>
          <w:rFonts w:ascii="Times New Roman" w:hAnsi="Times New Roman" w:cs="Times New Roman"/>
          <w:color w:val="0000FF"/>
          <w:sz w:val="20"/>
          <w:szCs w:val="20"/>
        </w:rPr>
        <w:t>http://www.sciencepub.net/nature</w:t>
      </w:r>
    </w:hyperlink>
  </w:p>
  <w:p w:rsidR="002C0FC8" w:rsidRPr="002C0FC8" w:rsidRDefault="002C0FC8" w:rsidP="002C0FC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2C0FC8" w:rsidP="002C0FC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0FC8">
      <w:rPr>
        <w:rFonts w:ascii="Times New Roman" w:hAnsi="Times New Roman" w:cs="Times New Roman" w:hint="eastAsia"/>
        <w:iCs/>
        <w:color w:val="000000"/>
        <w:sz w:val="20"/>
        <w:szCs w:val="20"/>
      </w:rPr>
      <w:tab/>
    </w:r>
    <w:r w:rsidRPr="002C0FC8">
      <w:rPr>
        <w:rFonts w:ascii="Times New Roman" w:hAnsi="Times New Roman" w:cs="Times New Roman"/>
        <w:sz w:val="20"/>
        <w:szCs w:val="20"/>
      </w:rPr>
      <w:t>Nature and Science 201</w:t>
    </w:r>
    <w:r w:rsidRPr="002C0FC8">
      <w:rPr>
        <w:rFonts w:ascii="Times New Roman" w:hAnsi="Times New Roman" w:cs="Times New Roman" w:hint="eastAsia"/>
        <w:sz w:val="20"/>
        <w:szCs w:val="20"/>
      </w:rPr>
      <w:t>5</w:t>
    </w:r>
    <w:proofErr w:type="gramStart"/>
    <w:r w:rsidRPr="002C0FC8">
      <w:rPr>
        <w:rFonts w:ascii="Times New Roman" w:hAnsi="Times New Roman" w:cs="Times New Roman"/>
        <w:sz w:val="20"/>
        <w:szCs w:val="20"/>
      </w:rPr>
      <w:t>;1</w:t>
    </w:r>
    <w:r w:rsidRPr="002C0FC8">
      <w:rPr>
        <w:rFonts w:ascii="Times New Roman" w:hAnsi="Times New Roman" w:cs="Times New Roman" w:hint="eastAsia"/>
        <w:sz w:val="20"/>
        <w:szCs w:val="20"/>
      </w:rPr>
      <w:t>3</w:t>
    </w:r>
    <w:proofErr w:type="gramEnd"/>
    <w:r w:rsidRPr="002C0FC8">
      <w:rPr>
        <w:rFonts w:ascii="Times New Roman" w:hAnsi="Times New Roman" w:cs="Times New Roman"/>
        <w:sz w:val="20"/>
        <w:szCs w:val="20"/>
      </w:rPr>
      <w:t>(</w:t>
    </w:r>
    <w:r w:rsidRPr="002C0FC8">
      <w:rPr>
        <w:rFonts w:ascii="Times New Roman" w:hAnsi="Times New Roman" w:cs="Times New Roman" w:hint="eastAsia"/>
        <w:sz w:val="20"/>
        <w:szCs w:val="20"/>
      </w:rPr>
      <w:t>7)</w:t>
    </w:r>
    <w:r w:rsidRPr="002C0FC8">
      <w:rPr>
        <w:rFonts w:ascii="Times New Roman" w:hAnsi="Times New Roman" w:cs="Times New Roman"/>
        <w:color w:val="000000"/>
        <w:sz w:val="20"/>
        <w:szCs w:val="20"/>
      </w:rPr>
      <w:t xml:space="preserve"> </w:t>
    </w:r>
    <w:r w:rsidRPr="002C0FC8">
      <w:rPr>
        <w:rFonts w:ascii="Times New Roman" w:hAnsi="Times New Roman" w:cs="Times New Roman" w:hint="eastAsia"/>
        <w:color w:val="000000"/>
        <w:sz w:val="20"/>
        <w:szCs w:val="20"/>
      </w:rPr>
      <w:tab/>
    </w:r>
    <w:r w:rsidRPr="002C0FC8">
      <w:rPr>
        <w:rFonts w:ascii="Times New Roman" w:hAnsi="Times New Roman" w:cs="Times New Roman"/>
        <w:color w:val="000000"/>
        <w:sz w:val="20"/>
        <w:szCs w:val="20"/>
      </w:rPr>
      <w:t xml:space="preserve"> </w:t>
    </w:r>
    <w:hyperlink r:id="rId1" w:history="1">
      <w:r w:rsidRPr="002C0FC8">
        <w:rPr>
          <w:rStyle w:val="Hyperlink"/>
          <w:rFonts w:ascii="Times New Roman" w:hAnsi="Times New Roman" w:cs="Times New Roman"/>
          <w:color w:val="0000FF"/>
          <w:sz w:val="20"/>
          <w:szCs w:val="20"/>
        </w:rPr>
        <w:t>http://www.sciencepub.net/nature</w:t>
      </w:r>
    </w:hyperlink>
  </w:p>
  <w:p w:rsidR="002C0FC8" w:rsidRPr="002C0FC8" w:rsidRDefault="002C0FC8" w:rsidP="002C0FC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2C0FC8" w:rsidP="002C0FC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0FC8">
      <w:rPr>
        <w:rFonts w:ascii="Times New Roman" w:hAnsi="Times New Roman" w:cs="Times New Roman" w:hint="eastAsia"/>
        <w:iCs/>
        <w:color w:val="000000"/>
        <w:sz w:val="20"/>
        <w:szCs w:val="20"/>
      </w:rPr>
      <w:tab/>
    </w:r>
    <w:r w:rsidRPr="002C0FC8">
      <w:rPr>
        <w:rFonts w:ascii="Times New Roman" w:hAnsi="Times New Roman" w:cs="Times New Roman"/>
        <w:sz w:val="20"/>
        <w:szCs w:val="20"/>
      </w:rPr>
      <w:t>Nature and Science 201</w:t>
    </w:r>
    <w:r w:rsidRPr="002C0FC8">
      <w:rPr>
        <w:rFonts w:ascii="Times New Roman" w:hAnsi="Times New Roman" w:cs="Times New Roman" w:hint="eastAsia"/>
        <w:sz w:val="20"/>
        <w:szCs w:val="20"/>
      </w:rPr>
      <w:t>5</w:t>
    </w:r>
    <w:proofErr w:type="gramStart"/>
    <w:r w:rsidRPr="002C0FC8">
      <w:rPr>
        <w:rFonts w:ascii="Times New Roman" w:hAnsi="Times New Roman" w:cs="Times New Roman"/>
        <w:sz w:val="20"/>
        <w:szCs w:val="20"/>
      </w:rPr>
      <w:t>;1</w:t>
    </w:r>
    <w:r w:rsidRPr="002C0FC8">
      <w:rPr>
        <w:rFonts w:ascii="Times New Roman" w:hAnsi="Times New Roman" w:cs="Times New Roman" w:hint="eastAsia"/>
        <w:sz w:val="20"/>
        <w:szCs w:val="20"/>
      </w:rPr>
      <w:t>3</w:t>
    </w:r>
    <w:proofErr w:type="gramEnd"/>
    <w:r w:rsidRPr="002C0FC8">
      <w:rPr>
        <w:rFonts w:ascii="Times New Roman" w:hAnsi="Times New Roman" w:cs="Times New Roman"/>
        <w:sz w:val="20"/>
        <w:szCs w:val="20"/>
      </w:rPr>
      <w:t>(</w:t>
    </w:r>
    <w:r w:rsidRPr="002C0FC8">
      <w:rPr>
        <w:rFonts w:ascii="Times New Roman" w:hAnsi="Times New Roman" w:cs="Times New Roman" w:hint="eastAsia"/>
        <w:sz w:val="20"/>
        <w:szCs w:val="20"/>
      </w:rPr>
      <w:t>7)</w:t>
    </w:r>
    <w:r w:rsidRPr="002C0FC8">
      <w:rPr>
        <w:rFonts w:ascii="Times New Roman" w:hAnsi="Times New Roman" w:cs="Times New Roman"/>
        <w:color w:val="000000"/>
        <w:sz w:val="20"/>
        <w:szCs w:val="20"/>
      </w:rPr>
      <w:t xml:space="preserve"> </w:t>
    </w:r>
    <w:r w:rsidRPr="002C0FC8">
      <w:rPr>
        <w:rFonts w:ascii="Times New Roman" w:hAnsi="Times New Roman" w:cs="Times New Roman" w:hint="eastAsia"/>
        <w:color w:val="000000"/>
        <w:sz w:val="20"/>
        <w:szCs w:val="20"/>
      </w:rPr>
      <w:tab/>
    </w:r>
    <w:r w:rsidRPr="002C0FC8">
      <w:rPr>
        <w:rFonts w:ascii="Times New Roman" w:hAnsi="Times New Roman" w:cs="Times New Roman"/>
        <w:color w:val="000000"/>
        <w:sz w:val="20"/>
        <w:szCs w:val="20"/>
      </w:rPr>
      <w:t xml:space="preserve"> </w:t>
    </w:r>
    <w:hyperlink r:id="rId1" w:history="1">
      <w:r w:rsidRPr="002C0FC8">
        <w:rPr>
          <w:rStyle w:val="Hyperlink"/>
          <w:rFonts w:ascii="Times New Roman" w:hAnsi="Times New Roman" w:cs="Times New Roman"/>
          <w:color w:val="0000FF"/>
          <w:sz w:val="20"/>
          <w:szCs w:val="20"/>
        </w:rPr>
        <w:t>http://www.sciencepub.net/nature</w:t>
      </w:r>
    </w:hyperlink>
  </w:p>
  <w:p w:rsidR="002C0FC8" w:rsidRPr="002C0FC8" w:rsidRDefault="002C0FC8" w:rsidP="002C0FC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2C0FC8" w:rsidP="002C0FC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0FC8">
      <w:rPr>
        <w:rFonts w:ascii="Times New Roman" w:hAnsi="Times New Roman" w:cs="Times New Roman" w:hint="eastAsia"/>
        <w:iCs/>
        <w:color w:val="000000"/>
        <w:sz w:val="20"/>
        <w:szCs w:val="20"/>
      </w:rPr>
      <w:tab/>
    </w:r>
    <w:r w:rsidRPr="002C0FC8">
      <w:rPr>
        <w:rFonts w:ascii="Times New Roman" w:hAnsi="Times New Roman" w:cs="Times New Roman"/>
        <w:sz w:val="20"/>
        <w:szCs w:val="20"/>
      </w:rPr>
      <w:t>Nature and Science 201</w:t>
    </w:r>
    <w:r w:rsidRPr="002C0FC8">
      <w:rPr>
        <w:rFonts w:ascii="Times New Roman" w:hAnsi="Times New Roman" w:cs="Times New Roman" w:hint="eastAsia"/>
        <w:sz w:val="20"/>
        <w:szCs w:val="20"/>
      </w:rPr>
      <w:t>5</w:t>
    </w:r>
    <w:proofErr w:type="gramStart"/>
    <w:r w:rsidRPr="002C0FC8">
      <w:rPr>
        <w:rFonts w:ascii="Times New Roman" w:hAnsi="Times New Roman" w:cs="Times New Roman"/>
        <w:sz w:val="20"/>
        <w:szCs w:val="20"/>
      </w:rPr>
      <w:t>;1</w:t>
    </w:r>
    <w:r w:rsidRPr="002C0FC8">
      <w:rPr>
        <w:rFonts w:ascii="Times New Roman" w:hAnsi="Times New Roman" w:cs="Times New Roman" w:hint="eastAsia"/>
        <w:sz w:val="20"/>
        <w:szCs w:val="20"/>
      </w:rPr>
      <w:t>3</w:t>
    </w:r>
    <w:proofErr w:type="gramEnd"/>
    <w:r w:rsidRPr="002C0FC8">
      <w:rPr>
        <w:rFonts w:ascii="Times New Roman" w:hAnsi="Times New Roman" w:cs="Times New Roman"/>
        <w:sz w:val="20"/>
        <w:szCs w:val="20"/>
      </w:rPr>
      <w:t>(</w:t>
    </w:r>
    <w:r w:rsidRPr="002C0FC8">
      <w:rPr>
        <w:rFonts w:ascii="Times New Roman" w:hAnsi="Times New Roman" w:cs="Times New Roman" w:hint="eastAsia"/>
        <w:sz w:val="20"/>
        <w:szCs w:val="20"/>
      </w:rPr>
      <w:t>7)</w:t>
    </w:r>
    <w:r w:rsidRPr="002C0FC8">
      <w:rPr>
        <w:rFonts w:ascii="Times New Roman" w:hAnsi="Times New Roman" w:cs="Times New Roman"/>
        <w:color w:val="000000"/>
        <w:sz w:val="20"/>
        <w:szCs w:val="20"/>
      </w:rPr>
      <w:t xml:space="preserve"> </w:t>
    </w:r>
    <w:r w:rsidRPr="002C0FC8">
      <w:rPr>
        <w:rFonts w:ascii="Times New Roman" w:hAnsi="Times New Roman" w:cs="Times New Roman" w:hint="eastAsia"/>
        <w:color w:val="000000"/>
        <w:sz w:val="20"/>
        <w:szCs w:val="20"/>
      </w:rPr>
      <w:tab/>
    </w:r>
    <w:r w:rsidRPr="002C0FC8">
      <w:rPr>
        <w:rFonts w:ascii="Times New Roman" w:hAnsi="Times New Roman" w:cs="Times New Roman"/>
        <w:color w:val="000000"/>
        <w:sz w:val="20"/>
        <w:szCs w:val="20"/>
      </w:rPr>
      <w:t xml:space="preserve"> </w:t>
    </w:r>
    <w:hyperlink r:id="rId1" w:history="1">
      <w:r w:rsidRPr="002C0FC8">
        <w:rPr>
          <w:rStyle w:val="Hyperlink"/>
          <w:rFonts w:ascii="Times New Roman" w:hAnsi="Times New Roman" w:cs="Times New Roman"/>
          <w:color w:val="0000FF"/>
          <w:sz w:val="20"/>
          <w:szCs w:val="20"/>
        </w:rPr>
        <w:t>http://www.sciencepub.net/nature</w:t>
      </w:r>
    </w:hyperlink>
  </w:p>
  <w:p w:rsidR="002C0FC8" w:rsidRPr="002C0FC8" w:rsidRDefault="002C0FC8" w:rsidP="002C0FC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C8" w:rsidRPr="002C0FC8" w:rsidRDefault="002C0FC8" w:rsidP="002C0FC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0FC8">
      <w:rPr>
        <w:rFonts w:ascii="Times New Roman" w:hAnsi="Times New Roman" w:cs="Times New Roman" w:hint="eastAsia"/>
        <w:iCs/>
        <w:color w:val="000000"/>
        <w:sz w:val="20"/>
        <w:szCs w:val="20"/>
      </w:rPr>
      <w:tab/>
    </w:r>
    <w:r w:rsidRPr="002C0FC8">
      <w:rPr>
        <w:rFonts w:ascii="Times New Roman" w:hAnsi="Times New Roman" w:cs="Times New Roman"/>
        <w:sz w:val="20"/>
        <w:szCs w:val="20"/>
      </w:rPr>
      <w:t>Nature and Science 201</w:t>
    </w:r>
    <w:r w:rsidRPr="002C0FC8">
      <w:rPr>
        <w:rFonts w:ascii="Times New Roman" w:hAnsi="Times New Roman" w:cs="Times New Roman" w:hint="eastAsia"/>
        <w:sz w:val="20"/>
        <w:szCs w:val="20"/>
      </w:rPr>
      <w:t>5</w:t>
    </w:r>
    <w:proofErr w:type="gramStart"/>
    <w:r w:rsidRPr="002C0FC8">
      <w:rPr>
        <w:rFonts w:ascii="Times New Roman" w:hAnsi="Times New Roman" w:cs="Times New Roman"/>
        <w:sz w:val="20"/>
        <w:szCs w:val="20"/>
      </w:rPr>
      <w:t>;1</w:t>
    </w:r>
    <w:r w:rsidRPr="002C0FC8">
      <w:rPr>
        <w:rFonts w:ascii="Times New Roman" w:hAnsi="Times New Roman" w:cs="Times New Roman" w:hint="eastAsia"/>
        <w:sz w:val="20"/>
        <w:szCs w:val="20"/>
      </w:rPr>
      <w:t>3</w:t>
    </w:r>
    <w:proofErr w:type="gramEnd"/>
    <w:r w:rsidRPr="002C0FC8">
      <w:rPr>
        <w:rFonts w:ascii="Times New Roman" w:hAnsi="Times New Roman" w:cs="Times New Roman"/>
        <w:sz w:val="20"/>
        <w:szCs w:val="20"/>
      </w:rPr>
      <w:t>(</w:t>
    </w:r>
    <w:r w:rsidRPr="002C0FC8">
      <w:rPr>
        <w:rFonts w:ascii="Times New Roman" w:hAnsi="Times New Roman" w:cs="Times New Roman" w:hint="eastAsia"/>
        <w:sz w:val="20"/>
        <w:szCs w:val="20"/>
      </w:rPr>
      <w:t>7)</w:t>
    </w:r>
    <w:r w:rsidRPr="002C0FC8">
      <w:rPr>
        <w:rFonts w:ascii="Times New Roman" w:hAnsi="Times New Roman" w:cs="Times New Roman"/>
        <w:color w:val="000000"/>
        <w:sz w:val="20"/>
        <w:szCs w:val="20"/>
      </w:rPr>
      <w:t xml:space="preserve"> </w:t>
    </w:r>
    <w:r w:rsidRPr="002C0FC8">
      <w:rPr>
        <w:rFonts w:ascii="Times New Roman" w:hAnsi="Times New Roman" w:cs="Times New Roman" w:hint="eastAsia"/>
        <w:color w:val="000000"/>
        <w:sz w:val="20"/>
        <w:szCs w:val="20"/>
      </w:rPr>
      <w:tab/>
    </w:r>
    <w:r w:rsidRPr="002C0FC8">
      <w:rPr>
        <w:rFonts w:ascii="Times New Roman" w:hAnsi="Times New Roman" w:cs="Times New Roman"/>
        <w:color w:val="000000"/>
        <w:sz w:val="20"/>
        <w:szCs w:val="20"/>
      </w:rPr>
      <w:t xml:space="preserve"> </w:t>
    </w:r>
    <w:hyperlink r:id="rId1" w:history="1">
      <w:r w:rsidRPr="002C0FC8">
        <w:rPr>
          <w:rStyle w:val="Hyperlink"/>
          <w:rFonts w:ascii="Times New Roman" w:hAnsi="Times New Roman" w:cs="Times New Roman"/>
          <w:color w:val="0000FF"/>
          <w:sz w:val="20"/>
          <w:szCs w:val="20"/>
        </w:rPr>
        <w:t>http://www.sciencepub.net/nature</w:t>
      </w:r>
    </w:hyperlink>
  </w:p>
  <w:p w:rsidR="002C0FC8" w:rsidRPr="002C0FC8" w:rsidRDefault="002C0FC8" w:rsidP="002C0FC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4F5"/>
    <w:multiLevelType w:val="hybridMultilevel"/>
    <w:tmpl w:val="A242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37C35"/>
    <w:multiLevelType w:val="hybridMultilevel"/>
    <w:tmpl w:val="9CBECB86"/>
    <w:lvl w:ilvl="0" w:tplc="888E282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0554E"/>
    <w:multiLevelType w:val="hybridMultilevel"/>
    <w:tmpl w:val="8DCAE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F5C4C"/>
    <w:multiLevelType w:val="hybridMultilevel"/>
    <w:tmpl w:val="C1B23F32"/>
    <w:lvl w:ilvl="0" w:tplc="CB307A1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A5B90"/>
    <w:rsid w:val="00004549"/>
    <w:rsid w:val="00005BE0"/>
    <w:rsid w:val="00014109"/>
    <w:rsid w:val="000168C6"/>
    <w:rsid w:val="00026C6F"/>
    <w:rsid w:val="00027FD9"/>
    <w:rsid w:val="00034517"/>
    <w:rsid w:val="00050DB4"/>
    <w:rsid w:val="00053CF4"/>
    <w:rsid w:val="00080F84"/>
    <w:rsid w:val="00091571"/>
    <w:rsid w:val="000A41B9"/>
    <w:rsid w:val="000A5B90"/>
    <w:rsid w:val="000A7762"/>
    <w:rsid w:val="000B6C17"/>
    <w:rsid w:val="000C2585"/>
    <w:rsid w:val="000C43B0"/>
    <w:rsid w:val="000E5B83"/>
    <w:rsid w:val="000F6311"/>
    <w:rsid w:val="000F6C0C"/>
    <w:rsid w:val="0010727F"/>
    <w:rsid w:val="001171FB"/>
    <w:rsid w:val="001218DF"/>
    <w:rsid w:val="00145681"/>
    <w:rsid w:val="00155813"/>
    <w:rsid w:val="00155EFD"/>
    <w:rsid w:val="00161CE6"/>
    <w:rsid w:val="00161E1F"/>
    <w:rsid w:val="001631E9"/>
    <w:rsid w:val="0016337E"/>
    <w:rsid w:val="00164193"/>
    <w:rsid w:val="001A7AE9"/>
    <w:rsid w:val="001E4D80"/>
    <w:rsid w:val="001E5049"/>
    <w:rsid w:val="001E585D"/>
    <w:rsid w:val="001E61DD"/>
    <w:rsid w:val="001F07E6"/>
    <w:rsid w:val="001F21D1"/>
    <w:rsid w:val="0020748A"/>
    <w:rsid w:val="002078E8"/>
    <w:rsid w:val="00207958"/>
    <w:rsid w:val="00237706"/>
    <w:rsid w:val="0023785B"/>
    <w:rsid w:val="00237D59"/>
    <w:rsid w:val="00254A58"/>
    <w:rsid w:val="002555FA"/>
    <w:rsid w:val="0025687C"/>
    <w:rsid w:val="00257257"/>
    <w:rsid w:val="00260244"/>
    <w:rsid w:val="00275C90"/>
    <w:rsid w:val="002800E5"/>
    <w:rsid w:val="00291108"/>
    <w:rsid w:val="002A362A"/>
    <w:rsid w:val="002B11CC"/>
    <w:rsid w:val="002B1CE1"/>
    <w:rsid w:val="002C0FC8"/>
    <w:rsid w:val="002C62DD"/>
    <w:rsid w:val="002D0BC7"/>
    <w:rsid w:val="002D2A40"/>
    <w:rsid w:val="002E1143"/>
    <w:rsid w:val="002F42E1"/>
    <w:rsid w:val="00304E0C"/>
    <w:rsid w:val="003060D5"/>
    <w:rsid w:val="00307434"/>
    <w:rsid w:val="00313FA8"/>
    <w:rsid w:val="0031691C"/>
    <w:rsid w:val="0032532E"/>
    <w:rsid w:val="00333FF1"/>
    <w:rsid w:val="003376A7"/>
    <w:rsid w:val="00341A67"/>
    <w:rsid w:val="00343BEE"/>
    <w:rsid w:val="0034469C"/>
    <w:rsid w:val="003610C1"/>
    <w:rsid w:val="00363C42"/>
    <w:rsid w:val="00365220"/>
    <w:rsid w:val="00367762"/>
    <w:rsid w:val="003758B7"/>
    <w:rsid w:val="003853F1"/>
    <w:rsid w:val="003974ED"/>
    <w:rsid w:val="00397A7B"/>
    <w:rsid w:val="003A0D7B"/>
    <w:rsid w:val="003A3B8F"/>
    <w:rsid w:val="003A3F44"/>
    <w:rsid w:val="003B0262"/>
    <w:rsid w:val="003B2EB5"/>
    <w:rsid w:val="003D7625"/>
    <w:rsid w:val="003E4264"/>
    <w:rsid w:val="003F16B9"/>
    <w:rsid w:val="00400D0C"/>
    <w:rsid w:val="00410AFC"/>
    <w:rsid w:val="00415C07"/>
    <w:rsid w:val="00420EBB"/>
    <w:rsid w:val="00423F9E"/>
    <w:rsid w:val="00424A70"/>
    <w:rsid w:val="00431F2D"/>
    <w:rsid w:val="00435444"/>
    <w:rsid w:val="00451348"/>
    <w:rsid w:val="004522ED"/>
    <w:rsid w:val="00474382"/>
    <w:rsid w:val="00485A6E"/>
    <w:rsid w:val="004861D1"/>
    <w:rsid w:val="00494F6B"/>
    <w:rsid w:val="00496DAD"/>
    <w:rsid w:val="00497FE9"/>
    <w:rsid w:val="004C391C"/>
    <w:rsid w:val="004C5A49"/>
    <w:rsid w:val="004C6848"/>
    <w:rsid w:val="004D0505"/>
    <w:rsid w:val="004D34C1"/>
    <w:rsid w:val="004E1AAF"/>
    <w:rsid w:val="004F0E9A"/>
    <w:rsid w:val="00501617"/>
    <w:rsid w:val="005030EC"/>
    <w:rsid w:val="00504633"/>
    <w:rsid w:val="005060AF"/>
    <w:rsid w:val="005116BE"/>
    <w:rsid w:val="00515B0C"/>
    <w:rsid w:val="00516303"/>
    <w:rsid w:val="00516908"/>
    <w:rsid w:val="005204FA"/>
    <w:rsid w:val="005212F9"/>
    <w:rsid w:val="00523FD1"/>
    <w:rsid w:val="00524F01"/>
    <w:rsid w:val="00535637"/>
    <w:rsid w:val="00536659"/>
    <w:rsid w:val="005536FD"/>
    <w:rsid w:val="00575582"/>
    <w:rsid w:val="0057620A"/>
    <w:rsid w:val="005A1314"/>
    <w:rsid w:val="005A26E0"/>
    <w:rsid w:val="005A2E41"/>
    <w:rsid w:val="005A7A92"/>
    <w:rsid w:val="005B25CB"/>
    <w:rsid w:val="005C16AE"/>
    <w:rsid w:val="005C22D9"/>
    <w:rsid w:val="005D69F3"/>
    <w:rsid w:val="005E0F95"/>
    <w:rsid w:val="005E3613"/>
    <w:rsid w:val="005E62B5"/>
    <w:rsid w:val="00622729"/>
    <w:rsid w:val="0063317F"/>
    <w:rsid w:val="00635F8F"/>
    <w:rsid w:val="00637250"/>
    <w:rsid w:val="00652431"/>
    <w:rsid w:val="00652FCB"/>
    <w:rsid w:val="0065617F"/>
    <w:rsid w:val="00657E1A"/>
    <w:rsid w:val="00673380"/>
    <w:rsid w:val="00677935"/>
    <w:rsid w:val="00687432"/>
    <w:rsid w:val="006902FC"/>
    <w:rsid w:val="00691F13"/>
    <w:rsid w:val="006A0CEA"/>
    <w:rsid w:val="006B1701"/>
    <w:rsid w:val="006B3A7B"/>
    <w:rsid w:val="006B3E34"/>
    <w:rsid w:val="006F5B02"/>
    <w:rsid w:val="006F5D0B"/>
    <w:rsid w:val="00702595"/>
    <w:rsid w:val="0070461B"/>
    <w:rsid w:val="0072635E"/>
    <w:rsid w:val="007361E8"/>
    <w:rsid w:val="00760471"/>
    <w:rsid w:val="007605BE"/>
    <w:rsid w:val="007810D7"/>
    <w:rsid w:val="00787CAF"/>
    <w:rsid w:val="00791329"/>
    <w:rsid w:val="00793960"/>
    <w:rsid w:val="00796597"/>
    <w:rsid w:val="007D0FC4"/>
    <w:rsid w:val="007E4BAC"/>
    <w:rsid w:val="00821F02"/>
    <w:rsid w:val="0082621D"/>
    <w:rsid w:val="00826818"/>
    <w:rsid w:val="00832E6F"/>
    <w:rsid w:val="00834FBC"/>
    <w:rsid w:val="00840DE4"/>
    <w:rsid w:val="0085094C"/>
    <w:rsid w:val="008548BC"/>
    <w:rsid w:val="00855F9E"/>
    <w:rsid w:val="00857A4D"/>
    <w:rsid w:val="00861F08"/>
    <w:rsid w:val="00867104"/>
    <w:rsid w:val="00871644"/>
    <w:rsid w:val="00882CE8"/>
    <w:rsid w:val="008A018B"/>
    <w:rsid w:val="008C085F"/>
    <w:rsid w:val="008C2410"/>
    <w:rsid w:val="008D031B"/>
    <w:rsid w:val="008D13AC"/>
    <w:rsid w:val="008E23E0"/>
    <w:rsid w:val="008E2D38"/>
    <w:rsid w:val="009017C8"/>
    <w:rsid w:val="0090680E"/>
    <w:rsid w:val="00910763"/>
    <w:rsid w:val="0091702E"/>
    <w:rsid w:val="00917C19"/>
    <w:rsid w:val="00932F78"/>
    <w:rsid w:val="00937A41"/>
    <w:rsid w:val="009509A0"/>
    <w:rsid w:val="009543B5"/>
    <w:rsid w:val="00954CC5"/>
    <w:rsid w:val="00960CAB"/>
    <w:rsid w:val="00970D20"/>
    <w:rsid w:val="00974EFF"/>
    <w:rsid w:val="00991D61"/>
    <w:rsid w:val="009951CC"/>
    <w:rsid w:val="009A733B"/>
    <w:rsid w:val="009B5838"/>
    <w:rsid w:val="009D7CD6"/>
    <w:rsid w:val="009E6ED2"/>
    <w:rsid w:val="009F0E42"/>
    <w:rsid w:val="00A023EB"/>
    <w:rsid w:val="00A101B2"/>
    <w:rsid w:val="00A24FB2"/>
    <w:rsid w:val="00A32466"/>
    <w:rsid w:val="00A37040"/>
    <w:rsid w:val="00A4193A"/>
    <w:rsid w:val="00A46E15"/>
    <w:rsid w:val="00A6013F"/>
    <w:rsid w:val="00A62E90"/>
    <w:rsid w:val="00A674BC"/>
    <w:rsid w:val="00A721CA"/>
    <w:rsid w:val="00A75887"/>
    <w:rsid w:val="00A77B10"/>
    <w:rsid w:val="00A80601"/>
    <w:rsid w:val="00A81A5C"/>
    <w:rsid w:val="00A8405D"/>
    <w:rsid w:val="00A871FF"/>
    <w:rsid w:val="00A901F3"/>
    <w:rsid w:val="00A90B86"/>
    <w:rsid w:val="00A955A6"/>
    <w:rsid w:val="00A97F5F"/>
    <w:rsid w:val="00AA1967"/>
    <w:rsid w:val="00AA5DE4"/>
    <w:rsid w:val="00AD5A26"/>
    <w:rsid w:val="00AD5D7B"/>
    <w:rsid w:val="00AE628D"/>
    <w:rsid w:val="00AE6F2A"/>
    <w:rsid w:val="00AF024A"/>
    <w:rsid w:val="00B02340"/>
    <w:rsid w:val="00B02B38"/>
    <w:rsid w:val="00B03D42"/>
    <w:rsid w:val="00B076EA"/>
    <w:rsid w:val="00B11E60"/>
    <w:rsid w:val="00B13B25"/>
    <w:rsid w:val="00B15278"/>
    <w:rsid w:val="00B22128"/>
    <w:rsid w:val="00B22BCE"/>
    <w:rsid w:val="00B32126"/>
    <w:rsid w:val="00B344D0"/>
    <w:rsid w:val="00B42AB2"/>
    <w:rsid w:val="00B4359C"/>
    <w:rsid w:val="00B4587F"/>
    <w:rsid w:val="00B67A82"/>
    <w:rsid w:val="00B72080"/>
    <w:rsid w:val="00B730C0"/>
    <w:rsid w:val="00B73EE3"/>
    <w:rsid w:val="00B76085"/>
    <w:rsid w:val="00B808E9"/>
    <w:rsid w:val="00B81A70"/>
    <w:rsid w:val="00B85BAB"/>
    <w:rsid w:val="00BA53B6"/>
    <w:rsid w:val="00BA5418"/>
    <w:rsid w:val="00BA5679"/>
    <w:rsid w:val="00BB0425"/>
    <w:rsid w:val="00BB2B64"/>
    <w:rsid w:val="00BB568C"/>
    <w:rsid w:val="00BB63DF"/>
    <w:rsid w:val="00BE059F"/>
    <w:rsid w:val="00BE275F"/>
    <w:rsid w:val="00BF7F4E"/>
    <w:rsid w:val="00C00D8A"/>
    <w:rsid w:val="00C017F4"/>
    <w:rsid w:val="00C0397E"/>
    <w:rsid w:val="00C1632F"/>
    <w:rsid w:val="00C237F2"/>
    <w:rsid w:val="00C3040B"/>
    <w:rsid w:val="00C30FC3"/>
    <w:rsid w:val="00C31DAD"/>
    <w:rsid w:val="00C45EF1"/>
    <w:rsid w:val="00C465AE"/>
    <w:rsid w:val="00C515D4"/>
    <w:rsid w:val="00C51626"/>
    <w:rsid w:val="00C5180D"/>
    <w:rsid w:val="00C61018"/>
    <w:rsid w:val="00C63FFB"/>
    <w:rsid w:val="00C7666E"/>
    <w:rsid w:val="00C85DB5"/>
    <w:rsid w:val="00C90A71"/>
    <w:rsid w:val="00C90EF1"/>
    <w:rsid w:val="00C91EC3"/>
    <w:rsid w:val="00C92461"/>
    <w:rsid w:val="00CC4D1D"/>
    <w:rsid w:val="00CC609B"/>
    <w:rsid w:val="00CD1231"/>
    <w:rsid w:val="00CD350C"/>
    <w:rsid w:val="00CE24F7"/>
    <w:rsid w:val="00CE2A37"/>
    <w:rsid w:val="00CE3BAE"/>
    <w:rsid w:val="00CF28B6"/>
    <w:rsid w:val="00D2006A"/>
    <w:rsid w:val="00D2040A"/>
    <w:rsid w:val="00D542A2"/>
    <w:rsid w:val="00D56352"/>
    <w:rsid w:val="00D565F8"/>
    <w:rsid w:val="00D6012F"/>
    <w:rsid w:val="00D8782D"/>
    <w:rsid w:val="00DA1440"/>
    <w:rsid w:val="00DA526F"/>
    <w:rsid w:val="00DB16BB"/>
    <w:rsid w:val="00DD102B"/>
    <w:rsid w:val="00DD701C"/>
    <w:rsid w:val="00DD756B"/>
    <w:rsid w:val="00DD76AB"/>
    <w:rsid w:val="00DE2417"/>
    <w:rsid w:val="00E005BA"/>
    <w:rsid w:val="00E010C5"/>
    <w:rsid w:val="00E02915"/>
    <w:rsid w:val="00E07D13"/>
    <w:rsid w:val="00E20DC8"/>
    <w:rsid w:val="00E21B35"/>
    <w:rsid w:val="00E22EC0"/>
    <w:rsid w:val="00E548DF"/>
    <w:rsid w:val="00E65179"/>
    <w:rsid w:val="00E8144F"/>
    <w:rsid w:val="00E854FC"/>
    <w:rsid w:val="00E85CDA"/>
    <w:rsid w:val="00E95FD2"/>
    <w:rsid w:val="00E96200"/>
    <w:rsid w:val="00EA29D1"/>
    <w:rsid w:val="00EA6AA0"/>
    <w:rsid w:val="00EC3F9E"/>
    <w:rsid w:val="00EE66A9"/>
    <w:rsid w:val="00EF1A0B"/>
    <w:rsid w:val="00EF3E1B"/>
    <w:rsid w:val="00EF5C1C"/>
    <w:rsid w:val="00EF79B3"/>
    <w:rsid w:val="00F04A3F"/>
    <w:rsid w:val="00F1187A"/>
    <w:rsid w:val="00F20409"/>
    <w:rsid w:val="00F21BD8"/>
    <w:rsid w:val="00F2313D"/>
    <w:rsid w:val="00F46B3B"/>
    <w:rsid w:val="00F55E7A"/>
    <w:rsid w:val="00F564FF"/>
    <w:rsid w:val="00F64E5E"/>
    <w:rsid w:val="00F65022"/>
    <w:rsid w:val="00F65E43"/>
    <w:rsid w:val="00F75C1F"/>
    <w:rsid w:val="00F829CE"/>
    <w:rsid w:val="00F92EEC"/>
    <w:rsid w:val="00F97266"/>
    <w:rsid w:val="00FA227E"/>
    <w:rsid w:val="00FA3638"/>
    <w:rsid w:val="00FA41EB"/>
    <w:rsid w:val="00FB341F"/>
    <w:rsid w:val="00FD6848"/>
    <w:rsid w:val="00FE1A02"/>
    <w:rsid w:val="00FF0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1CC"/>
    <w:rPr>
      <w:color w:val="0563C1" w:themeColor="hyperlink"/>
      <w:u w:val="single"/>
    </w:rPr>
  </w:style>
  <w:style w:type="paragraph" w:styleId="BalloonText">
    <w:name w:val="Balloon Text"/>
    <w:basedOn w:val="Normal"/>
    <w:link w:val="BalloonTextChar"/>
    <w:uiPriority w:val="99"/>
    <w:semiHidden/>
    <w:unhideWhenUsed/>
    <w:rsid w:val="00155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EFD"/>
    <w:rPr>
      <w:rFonts w:ascii="Tahoma" w:hAnsi="Tahoma" w:cs="Tahoma"/>
      <w:sz w:val="16"/>
      <w:szCs w:val="16"/>
    </w:rPr>
  </w:style>
  <w:style w:type="paragraph" w:styleId="Header">
    <w:name w:val="header"/>
    <w:basedOn w:val="Normal"/>
    <w:link w:val="HeaderChar"/>
    <w:uiPriority w:val="99"/>
    <w:semiHidden/>
    <w:unhideWhenUsed/>
    <w:rsid w:val="00155E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EFD"/>
  </w:style>
  <w:style w:type="paragraph" w:styleId="Footer">
    <w:name w:val="footer"/>
    <w:basedOn w:val="Normal"/>
    <w:link w:val="FooterChar"/>
    <w:uiPriority w:val="99"/>
    <w:semiHidden/>
    <w:unhideWhenUsed/>
    <w:rsid w:val="00155E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EFD"/>
  </w:style>
  <w:style w:type="character" w:customStyle="1" w:styleId="apple-converted-space">
    <w:name w:val="apple-converted-space"/>
    <w:basedOn w:val="DefaultParagraphFont"/>
    <w:rsid w:val="00B22128"/>
  </w:style>
  <w:style w:type="character" w:styleId="Emphasis">
    <w:name w:val="Emphasis"/>
    <w:basedOn w:val="DefaultParagraphFont"/>
    <w:uiPriority w:val="20"/>
    <w:qFormat/>
    <w:rsid w:val="00B22128"/>
    <w:rPr>
      <w:i/>
      <w:iCs/>
    </w:rPr>
  </w:style>
  <w:style w:type="paragraph" w:styleId="NoSpacing">
    <w:name w:val="No Spacing"/>
    <w:uiPriority w:val="1"/>
    <w:qFormat/>
    <w:rsid w:val="00CE24F7"/>
    <w:pPr>
      <w:spacing w:after="0" w:line="240" w:lineRule="auto"/>
    </w:pPr>
  </w:style>
  <w:style w:type="paragraph" w:styleId="ListParagraph">
    <w:name w:val="List Paragraph"/>
    <w:basedOn w:val="Normal"/>
    <w:uiPriority w:val="34"/>
    <w:qFormat/>
    <w:rsid w:val="00F04A3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1CC"/>
    <w:rPr>
      <w:color w:val="0563C1" w:themeColor="hyperlink"/>
      <w:u w:val="single"/>
    </w:rPr>
  </w:style>
  <w:style w:type="paragraph" w:styleId="BalloonText">
    <w:name w:val="Balloon Text"/>
    <w:basedOn w:val="Normal"/>
    <w:link w:val="BalloonTextChar"/>
    <w:uiPriority w:val="99"/>
    <w:semiHidden/>
    <w:unhideWhenUsed/>
    <w:rsid w:val="00155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EFD"/>
    <w:rPr>
      <w:rFonts w:ascii="Tahoma" w:hAnsi="Tahoma" w:cs="Tahoma"/>
      <w:sz w:val="16"/>
      <w:szCs w:val="16"/>
    </w:rPr>
  </w:style>
  <w:style w:type="paragraph" w:styleId="Header">
    <w:name w:val="header"/>
    <w:basedOn w:val="Normal"/>
    <w:link w:val="HeaderChar"/>
    <w:uiPriority w:val="99"/>
    <w:semiHidden/>
    <w:unhideWhenUsed/>
    <w:rsid w:val="00155E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EFD"/>
  </w:style>
  <w:style w:type="paragraph" w:styleId="Footer">
    <w:name w:val="footer"/>
    <w:basedOn w:val="Normal"/>
    <w:link w:val="FooterChar"/>
    <w:uiPriority w:val="99"/>
    <w:semiHidden/>
    <w:unhideWhenUsed/>
    <w:rsid w:val="00155E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EFD"/>
  </w:style>
  <w:style w:type="character" w:customStyle="1" w:styleId="apple-converted-space">
    <w:name w:val="apple-converted-space"/>
    <w:basedOn w:val="DefaultParagraphFont"/>
    <w:rsid w:val="00B22128"/>
  </w:style>
  <w:style w:type="character" w:styleId="Emphasis">
    <w:name w:val="Emphasis"/>
    <w:basedOn w:val="DefaultParagraphFont"/>
    <w:uiPriority w:val="20"/>
    <w:qFormat/>
    <w:rsid w:val="00B22128"/>
    <w:rPr>
      <w:i/>
      <w:iCs/>
    </w:rPr>
  </w:style>
  <w:style w:type="paragraph" w:styleId="NoSpacing">
    <w:name w:val="No Spacing"/>
    <w:uiPriority w:val="1"/>
    <w:qFormat/>
    <w:rsid w:val="00CE24F7"/>
    <w:pPr>
      <w:spacing w:after="0" w:line="240" w:lineRule="auto"/>
    </w:pPr>
  </w:style>
  <w:style w:type="paragraph" w:styleId="ListParagraph">
    <w:name w:val="List Paragraph"/>
    <w:basedOn w:val="Normal"/>
    <w:uiPriority w:val="34"/>
    <w:qFormat/>
    <w:rsid w:val="00F04A3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52788596">
      <w:bodyDiv w:val="1"/>
      <w:marLeft w:val="0"/>
      <w:marRight w:val="0"/>
      <w:marTop w:val="0"/>
      <w:marBottom w:val="0"/>
      <w:divBdr>
        <w:top w:val="none" w:sz="0" w:space="0" w:color="auto"/>
        <w:left w:val="none" w:sz="0" w:space="0" w:color="auto"/>
        <w:bottom w:val="none" w:sz="0" w:space="0" w:color="auto"/>
        <w:right w:val="none" w:sz="0" w:space="0" w:color="auto"/>
      </w:divBdr>
    </w:div>
    <w:div w:id="275872159">
      <w:bodyDiv w:val="1"/>
      <w:marLeft w:val="0"/>
      <w:marRight w:val="0"/>
      <w:marTop w:val="0"/>
      <w:marBottom w:val="0"/>
      <w:divBdr>
        <w:top w:val="none" w:sz="0" w:space="0" w:color="auto"/>
        <w:left w:val="none" w:sz="0" w:space="0" w:color="auto"/>
        <w:bottom w:val="none" w:sz="0" w:space="0" w:color="auto"/>
        <w:right w:val="none" w:sz="0" w:space="0" w:color="auto"/>
      </w:divBdr>
    </w:div>
    <w:div w:id="291637487">
      <w:bodyDiv w:val="1"/>
      <w:marLeft w:val="0"/>
      <w:marRight w:val="0"/>
      <w:marTop w:val="0"/>
      <w:marBottom w:val="0"/>
      <w:divBdr>
        <w:top w:val="none" w:sz="0" w:space="0" w:color="auto"/>
        <w:left w:val="none" w:sz="0" w:space="0" w:color="auto"/>
        <w:bottom w:val="none" w:sz="0" w:space="0" w:color="auto"/>
        <w:right w:val="none" w:sz="0" w:space="0" w:color="auto"/>
      </w:divBdr>
    </w:div>
    <w:div w:id="571618524">
      <w:bodyDiv w:val="1"/>
      <w:marLeft w:val="0"/>
      <w:marRight w:val="0"/>
      <w:marTop w:val="0"/>
      <w:marBottom w:val="0"/>
      <w:divBdr>
        <w:top w:val="none" w:sz="0" w:space="0" w:color="auto"/>
        <w:left w:val="none" w:sz="0" w:space="0" w:color="auto"/>
        <w:bottom w:val="none" w:sz="0" w:space="0" w:color="auto"/>
        <w:right w:val="none" w:sz="0" w:space="0" w:color="auto"/>
      </w:divBdr>
    </w:div>
    <w:div w:id="1500923249">
      <w:bodyDiv w:val="1"/>
      <w:marLeft w:val="0"/>
      <w:marRight w:val="0"/>
      <w:marTop w:val="0"/>
      <w:marBottom w:val="0"/>
      <w:divBdr>
        <w:top w:val="none" w:sz="0" w:space="0" w:color="auto"/>
        <w:left w:val="none" w:sz="0" w:space="0" w:color="auto"/>
        <w:bottom w:val="none" w:sz="0" w:space="0" w:color="auto"/>
        <w:right w:val="none" w:sz="0" w:space="0" w:color="auto"/>
      </w:divBdr>
    </w:div>
    <w:div w:id="17398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pbg@gmail.com" TargetMode="Externa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luyver.stm.tudelft.nl/efb/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jpeg"/><Relationship Id="rId22" Type="http://schemas.openxmlformats.org/officeDocument/2006/relationships/footer" Target="footer4.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27A4-5722-4B7B-B120-3E187DD9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11820</Words>
  <Characters>67377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Hannan</dc:creator>
  <cp:lastModifiedBy>Administrator</cp:lastModifiedBy>
  <cp:revision>7</cp:revision>
  <cp:lastPrinted>2015-06-04T02:49:00Z</cp:lastPrinted>
  <dcterms:created xsi:type="dcterms:W3CDTF">2015-06-04T08:11:00Z</dcterms:created>
  <dcterms:modified xsi:type="dcterms:W3CDTF">2015-06-04T03:12:00Z</dcterms:modified>
</cp:coreProperties>
</file>