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07" w:rsidRPr="0034500F" w:rsidRDefault="007B6F07" w:rsidP="00C33C26">
      <w:pPr>
        <w:snapToGrid w:val="0"/>
        <w:spacing w:after="0" w:line="240" w:lineRule="auto"/>
        <w:jc w:val="center"/>
        <w:rPr>
          <w:rFonts w:ascii="Times New Roman" w:hAnsi="Times New Roman" w:cs="Times New Roman"/>
          <w:b/>
          <w:sz w:val="20"/>
          <w:szCs w:val="20"/>
          <w:lang w:eastAsia="zh-CN" w:bidi="fa-IR"/>
        </w:rPr>
      </w:pPr>
      <w:r w:rsidRPr="0034500F">
        <w:rPr>
          <w:rFonts w:ascii="Times New Roman" w:hAnsi="Times New Roman" w:cs="Times New Roman"/>
          <w:b/>
          <w:sz w:val="20"/>
          <w:szCs w:val="20"/>
          <w:lang w:bidi="fa-IR"/>
        </w:rPr>
        <w:t>Providing</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a</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Model</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for</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C</w:t>
      </w:r>
      <w:r w:rsidRPr="0034500F">
        <w:rPr>
          <w:rFonts w:ascii="Times New Roman" w:hAnsi="Times New Roman" w:cs="Times New Roman"/>
          <w:b/>
          <w:sz w:val="20"/>
          <w:szCs w:val="20"/>
          <w:lang w:bidi="fa-IR"/>
        </w:rPr>
        <w:t>ompetitive</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advantage</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B</w:t>
      </w:r>
      <w:r w:rsidRPr="0034500F">
        <w:rPr>
          <w:rFonts w:ascii="Times New Roman" w:hAnsi="Times New Roman" w:cs="Times New Roman"/>
          <w:b/>
          <w:sz w:val="20"/>
          <w:szCs w:val="20"/>
          <w:lang w:bidi="fa-IR"/>
        </w:rPr>
        <w:t>ased</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on</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O</w:t>
      </w:r>
      <w:r w:rsidRPr="0034500F">
        <w:rPr>
          <w:rFonts w:ascii="Times New Roman" w:hAnsi="Times New Roman" w:cs="Times New Roman"/>
          <w:b/>
          <w:sz w:val="20"/>
          <w:szCs w:val="20"/>
          <w:lang w:bidi="fa-IR"/>
        </w:rPr>
        <w:t>rganizational</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innovation</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through</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the</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ability</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to</w:t>
      </w:r>
      <w:r w:rsidR="00F95BDE" w:rsidRPr="0034500F">
        <w:rPr>
          <w:rFonts w:ascii="Times New Roman" w:hAnsi="Times New Roman" w:cs="Times New Roman"/>
          <w:b/>
          <w:sz w:val="20"/>
          <w:szCs w:val="20"/>
          <w:lang w:bidi="fa-IR"/>
        </w:rPr>
        <w:t xml:space="preserve"> </w:t>
      </w:r>
      <w:r w:rsidRPr="0034500F">
        <w:rPr>
          <w:rFonts w:ascii="Times New Roman" w:hAnsi="Times New Roman" w:cs="Times New Roman"/>
          <w:b/>
          <w:sz w:val="20"/>
          <w:szCs w:val="20"/>
          <w:lang w:bidi="fa-IR"/>
        </w:rPr>
        <w:t>absorb</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K</w:t>
      </w:r>
      <w:r w:rsidRPr="0034500F">
        <w:rPr>
          <w:rFonts w:ascii="Times New Roman" w:hAnsi="Times New Roman" w:cs="Times New Roman"/>
          <w:b/>
          <w:sz w:val="20"/>
          <w:szCs w:val="20"/>
          <w:lang w:bidi="fa-IR"/>
        </w:rPr>
        <w:t>nowledge</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Market</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Market</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Orientation</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and</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Entrepreneurial</w:t>
      </w:r>
      <w:r w:rsidR="00F95BDE" w:rsidRPr="0034500F">
        <w:rPr>
          <w:rFonts w:ascii="Times New Roman" w:hAnsi="Times New Roman" w:cs="Times New Roman"/>
          <w:b/>
          <w:sz w:val="20"/>
          <w:szCs w:val="20"/>
          <w:lang w:bidi="fa-IR"/>
        </w:rPr>
        <w:t xml:space="preserve"> </w:t>
      </w:r>
      <w:r w:rsidR="00C33129" w:rsidRPr="0034500F">
        <w:rPr>
          <w:rFonts w:ascii="Times New Roman" w:hAnsi="Times New Roman" w:cs="Times New Roman"/>
          <w:b/>
          <w:sz w:val="20"/>
          <w:szCs w:val="20"/>
          <w:lang w:bidi="fa-IR"/>
        </w:rPr>
        <w:t>viewpoint</w:t>
      </w:r>
    </w:p>
    <w:p w:rsidR="00C33C26" w:rsidRPr="00593A90" w:rsidRDefault="00C33C26" w:rsidP="00C33C26">
      <w:pPr>
        <w:snapToGrid w:val="0"/>
        <w:spacing w:after="0" w:line="240" w:lineRule="auto"/>
        <w:jc w:val="center"/>
        <w:rPr>
          <w:rFonts w:ascii="Times New Roman" w:hAnsi="Times New Roman" w:cs="Times New Roman"/>
          <w:sz w:val="20"/>
          <w:szCs w:val="20"/>
          <w:lang w:eastAsia="zh-CN" w:bidi="fa-IR"/>
        </w:rPr>
      </w:pPr>
    </w:p>
    <w:p w:rsidR="00CA6904" w:rsidRPr="00593A90" w:rsidRDefault="00CA6904" w:rsidP="00C33C26">
      <w:pPr>
        <w:snapToGrid w:val="0"/>
        <w:spacing w:after="0" w:line="240" w:lineRule="auto"/>
        <w:jc w:val="center"/>
        <w:rPr>
          <w:rFonts w:ascii="Times New Roman" w:hAnsi="Times New Roman" w:cs="Times New Roman"/>
          <w:sz w:val="20"/>
          <w:szCs w:val="20"/>
          <w:vertAlign w:val="superscript"/>
          <w:lang w:eastAsia="zh-CN" w:bidi="fa-IR"/>
        </w:rPr>
      </w:pPr>
      <w:r w:rsidRPr="00593A90">
        <w:rPr>
          <w:rFonts w:ascii="Times New Roman" w:hAnsi="Times New Roman" w:cs="Times New Roman"/>
          <w:sz w:val="20"/>
          <w:szCs w:val="20"/>
          <w:lang w:bidi="fa-IR"/>
        </w:rPr>
        <w:t>Reza</w:t>
      </w:r>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Ansari</w:t>
      </w:r>
      <w:proofErr w:type="spell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vertAlign w:val="superscript"/>
          <w:lang w:bidi="fa-IR"/>
        </w:rPr>
        <w:t>1</w:t>
      </w:r>
      <w:r w:rsidR="00F95BDE" w:rsidRPr="00593A90">
        <w:rPr>
          <w:rFonts w:ascii="Times New Roman" w:hAnsi="Times New Roman" w:cs="Times New Roman"/>
          <w:sz w:val="20"/>
          <w:szCs w:val="20"/>
          <w:lang w:bidi="fa-IR"/>
        </w:rPr>
        <w:t xml:space="preserve">, </w:t>
      </w:r>
      <w:r w:rsidR="00170999" w:rsidRPr="00593A90">
        <w:rPr>
          <w:rFonts w:ascii="Times New Roman" w:hAnsi="Times New Roman" w:cs="Times New Roman"/>
          <w:sz w:val="20"/>
          <w:szCs w:val="20"/>
          <w:lang w:bidi="fa-IR"/>
        </w:rPr>
        <w:t>Dr.</w:t>
      </w:r>
      <w:r w:rsidR="009D007E" w:rsidRPr="00593A90">
        <w:rPr>
          <w:rFonts w:ascii="Times New Roman" w:hAnsi="Times New Roman" w:cs="Times New Roman" w:hint="eastAsia"/>
          <w:sz w:val="20"/>
          <w:szCs w:val="20"/>
          <w:lang w:eastAsia="zh-CN" w:bidi="fa-IR"/>
        </w:rPr>
        <w:t xml:space="preserve"> </w:t>
      </w:r>
      <w:r w:rsidR="00170999" w:rsidRPr="00593A90">
        <w:rPr>
          <w:rFonts w:ascii="Times New Roman" w:hAnsi="Times New Roman" w:cs="Times New Roman"/>
          <w:sz w:val="20"/>
          <w:szCs w:val="20"/>
          <w:lang w:bidi="fa-IR"/>
        </w:rPr>
        <w:t>Leila</w:t>
      </w:r>
      <w:r w:rsidR="00F95BDE" w:rsidRPr="00593A90">
        <w:rPr>
          <w:rFonts w:ascii="Times New Roman" w:hAnsi="Times New Roman" w:cs="Times New Roman"/>
          <w:sz w:val="20"/>
          <w:szCs w:val="20"/>
          <w:lang w:bidi="fa-IR"/>
        </w:rPr>
        <w:t xml:space="preserve"> </w:t>
      </w:r>
      <w:proofErr w:type="spellStart"/>
      <w:r w:rsidR="00170999" w:rsidRPr="00593A90">
        <w:rPr>
          <w:rFonts w:ascii="Times New Roman" w:hAnsi="Times New Roman" w:cs="Times New Roman"/>
          <w:sz w:val="20"/>
          <w:szCs w:val="20"/>
          <w:lang w:bidi="fa-IR"/>
        </w:rPr>
        <w:t>Andervazh</w:t>
      </w:r>
      <w:proofErr w:type="spellEnd"/>
      <w:r w:rsidR="00F95BDE" w:rsidRPr="00593A90">
        <w:rPr>
          <w:rFonts w:ascii="Times New Roman" w:hAnsi="Times New Roman" w:cs="Times New Roman"/>
          <w:sz w:val="20"/>
          <w:szCs w:val="20"/>
          <w:lang w:bidi="fa-IR"/>
        </w:rPr>
        <w:t xml:space="preserve"> </w:t>
      </w:r>
      <w:r w:rsidR="00170999" w:rsidRPr="00593A90">
        <w:rPr>
          <w:rFonts w:ascii="Times New Roman" w:hAnsi="Times New Roman" w:cs="Times New Roman"/>
          <w:sz w:val="20"/>
          <w:szCs w:val="20"/>
          <w:vertAlign w:val="superscript"/>
          <w:lang w:bidi="fa-IR"/>
        </w:rPr>
        <w:t>2</w:t>
      </w:r>
    </w:p>
    <w:p w:rsidR="00C33C26" w:rsidRPr="00593A90" w:rsidRDefault="00C33C26" w:rsidP="00C33C26">
      <w:pPr>
        <w:snapToGrid w:val="0"/>
        <w:spacing w:after="0" w:line="240" w:lineRule="auto"/>
        <w:jc w:val="center"/>
        <w:rPr>
          <w:rFonts w:ascii="Times New Roman" w:hAnsi="Times New Roman" w:cs="Times New Roman"/>
          <w:sz w:val="20"/>
          <w:szCs w:val="20"/>
          <w:vertAlign w:val="superscript"/>
          <w:lang w:eastAsia="zh-CN" w:bidi="fa-IR"/>
        </w:rPr>
      </w:pPr>
    </w:p>
    <w:p w:rsidR="00D220C6" w:rsidRPr="00593A90" w:rsidRDefault="00D220C6" w:rsidP="00C33C26">
      <w:pPr>
        <w:pStyle w:val="ListParagraph"/>
        <w:numPr>
          <w:ilvl w:val="0"/>
          <w:numId w:val="2"/>
        </w:numPr>
        <w:snapToGrid w:val="0"/>
        <w:spacing w:after="0" w:line="240" w:lineRule="auto"/>
        <w:ind w:left="142" w:hangingChars="71" w:hanging="142"/>
        <w:jc w:val="center"/>
        <w:rPr>
          <w:rFonts w:ascii="Times New Roman" w:hAnsi="Times New Roman" w:cs="Times New Roman"/>
          <w:b/>
          <w:bCs/>
          <w:sz w:val="20"/>
          <w:szCs w:val="20"/>
          <w:vertAlign w:val="superscript"/>
        </w:rPr>
      </w:pPr>
      <w:r w:rsidRPr="00593A90">
        <w:rPr>
          <w:rFonts w:ascii="Times New Roman" w:hAnsi="Times New Roman" w:cs="Times New Roman"/>
          <w:sz w:val="20"/>
          <w:szCs w:val="20"/>
        </w:rPr>
        <w:t>Department</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of</w:t>
      </w:r>
      <w:r w:rsidR="00F95BDE" w:rsidRPr="00593A90">
        <w:rPr>
          <w:rFonts w:ascii="Times New Roman" w:hAnsi="Times New Roman" w:cs="Times New Roman"/>
          <w:sz w:val="20"/>
          <w:szCs w:val="20"/>
        </w:rPr>
        <w:t xml:space="preserve"> </w:t>
      </w:r>
      <w:r w:rsidRPr="00593A90">
        <w:rPr>
          <w:rStyle w:val="hps"/>
          <w:rFonts w:ascii="Times New Roman" w:hAnsi="Times New Roman" w:cs="Times New Roman"/>
          <w:sz w:val="20"/>
          <w:szCs w:val="20"/>
        </w:rPr>
        <w:t>Business</w:t>
      </w:r>
      <w:r w:rsidR="00F95BDE" w:rsidRPr="00593A90">
        <w:rPr>
          <w:rStyle w:val="hps"/>
          <w:rFonts w:ascii="Times New Roman" w:hAnsi="Times New Roman" w:cs="Times New Roman"/>
          <w:sz w:val="20"/>
          <w:szCs w:val="20"/>
        </w:rPr>
        <w:t xml:space="preserve"> </w:t>
      </w:r>
      <w:r w:rsidRPr="00593A90">
        <w:rPr>
          <w:rStyle w:val="hps"/>
          <w:rFonts w:ascii="Times New Roman" w:hAnsi="Times New Roman" w:cs="Times New Roman"/>
          <w:sz w:val="20"/>
          <w:szCs w:val="20"/>
        </w:rPr>
        <w:t>Management</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Persian</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Gulf</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International</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Branch</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Islamic</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Azad</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university</w:t>
      </w:r>
      <w:r w:rsidR="00F95BDE" w:rsidRPr="00593A90">
        <w:rPr>
          <w:rFonts w:ascii="Times New Roman" w:hAnsi="Times New Roman" w:cs="Times New Roman"/>
          <w:sz w:val="20"/>
          <w:szCs w:val="20"/>
        </w:rPr>
        <w:t xml:space="preserve">, </w:t>
      </w:r>
      <w:proofErr w:type="spellStart"/>
      <w:r w:rsidR="009D007E" w:rsidRPr="00593A90">
        <w:rPr>
          <w:rFonts w:ascii="Times New Roman" w:hAnsi="Times New Roman" w:cs="Times New Roman" w:hint="eastAsia"/>
          <w:sz w:val="20"/>
          <w:szCs w:val="20"/>
          <w:lang w:eastAsia="zh-CN"/>
        </w:rPr>
        <w:t>K</w:t>
      </w:r>
      <w:r w:rsidRPr="00593A90">
        <w:rPr>
          <w:rFonts w:ascii="Times New Roman" w:hAnsi="Times New Roman" w:cs="Times New Roman"/>
          <w:sz w:val="20"/>
          <w:szCs w:val="20"/>
        </w:rPr>
        <w:t>horramshahr</w:t>
      </w:r>
      <w:proofErr w:type="spellEnd"/>
      <w:r w:rsidR="00F95BDE" w:rsidRPr="00593A90">
        <w:rPr>
          <w:rFonts w:ascii="Times New Roman" w:hAnsi="Times New Roman" w:cs="Times New Roman"/>
          <w:sz w:val="20"/>
          <w:szCs w:val="20"/>
        </w:rPr>
        <w:t xml:space="preserve">, </w:t>
      </w:r>
      <w:r w:rsidR="00A05AF7" w:rsidRPr="00593A90">
        <w:rPr>
          <w:rFonts w:ascii="Times New Roman" w:hAnsi="Times New Roman" w:cs="Times New Roman" w:hint="eastAsia"/>
          <w:sz w:val="20"/>
          <w:szCs w:val="20"/>
          <w:lang w:eastAsia="zh-CN"/>
        </w:rPr>
        <w:t>I</w:t>
      </w:r>
      <w:r w:rsidRPr="00593A90">
        <w:rPr>
          <w:rFonts w:ascii="Times New Roman" w:hAnsi="Times New Roman" w:cs="Times New Roman"/>
          <w:sz w:val="20"/>
          <w:szCs w:val="20"/>
        </w:rPr>
        <w:t>ran</w:t>
      </w:r>
    </w:p>
    <w:p w:rsidR="00D220C6" w:rsidRPr="00593A90" w:rsidRDefault="00D220C6" w:rsidP="00C33C26">
      <w:pPr>
        <w:pStyle w:val="ListParagraph"/>
        <w:numPr>
          <w:ilvl w:val="0"/>
          <w:numId w:val="2"/>
        </w:numPr>
        <w:snapToGrid w:val="0"/>
        <w:spacing w:after="0" w:line="240" w:lineRule="auto"/>
        <w:ind w:left="142" w:hangingChars="71" w:hanging="142"/>
        <w:jc w:val="center"/>
        <w:rPr>
          <w:rFonts w:ascii="Times New Roman" w:hAnsi="Times New Roman" w:cs="Times New Roman"/>
          <w:b/>
          <w:bCs/>
          <w:sz w:val="20"/>
          <w:szCs w:val="20"/>
          <w:vertAlign w:val="superscript"/>
        </w:rPr>
      </w:pPr>
      <w:r w:rsidRPr="00593A90">
        <w:rPr>
          <w:rFonts w:ascii="Times New Roman" w:hAnsi="Times New Roman" w:cs="Times New Roman"/>
          <w:sz w:val="20"/>
          <w:szCs w:val="20"/>
        </w:rPr>
        <w:t>Department</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of</w:t>
      </w:r>
      <w:r w:rsidR="00F95BDE" w:rsidRPr="00593A90">
        <w:rPr>
          <w:rFonts w:ascii="Times New Roman" w:hAnsi="Times New Roman" w:cs="Times New Roman"/>
          <w:sz w:val="20"/>
          <w:szCs w:val="20"/>
        </w:rPr>
        <w:t xml:space="preserve"> </w:t>
      </w:r>
      <w:r w:rsidRPr="00593A90">
        <w:rPr>
          <w:rStyle w:val="hps"/>
          <w:rFonts w:ascii="Times New Roman" w:hAnsi="Times New Roman" w:cs="Times New Roman"/>
          <w:sz w:val="20"/>
          <w:szCs w:val="20"/>
        </w:rPr>
        <w:t>Business</w:t>
      </w:r>
      <w:r w:rsidR="00F95BDE" w:rsidRPr="00593A90">
        <w:rPr>
          <w:rStyle w:val="hps"/>
          <w:rFonts w:ascii="Times New Roman" w:hAnsi="Times New Roman" w:cs="Times New Roman"/>
          <w:sz w:val="20"/>
          <w:szCs w:val="20"/>
        </w:rPr>
        <w:t xml:space="preserve"> </w:t>
      </w:r>
      <w:r w:rsidRPr="00593A90">
        <w:rPr>
          <w:rStyle w:val="hps"/>
          <w:rFonts w:ascii="Times New Roman" w:hAnsi="Times New Roman" w:cs="Times New Roman"/>
          <w:sz w:val="20"/>
          <w:szCs w:val="20"/>
        </w:rPr>
        <w:t>Management</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Persian</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Gulf</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International</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Branch</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Islamic</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Azad</w:t>
      </w:r>
      <w:r w:rsidR="00F95BDE" w:rsidRPr="00593A90">
        <w:rPr>
          <w:rFonts w:ascii="Times New Roman" w:hAnsi="Times New Roman" w:cs="Times New Roman"/>
          <w:sz w:val="20"/>
          <w:szCs w:val="20"/>
        </w:rPr>
        <w:t xml:space="preserve"> </w:t>
      </w:r>
      <w:r w:rsidRPr="00593A90">
        <w:rPr>
          <w:rFonts w:ascii="Times New Roman" w:hAnsi="Times New Roman" w:cs="Times New Roman"/>
          <w:sz w:val="20"/>
          <w:szCs w:val="20"/>
        </w:rPr>
        <w:t>university</w:t>
      </w:r>
      <w:r w:rsidR="00F95BDE" w:rsidRPr="00593A90">
        <w:rPr>
          <w:rFonts w:ascii="Times New Roman" w:hAnsi="Times New Roman" w:cs="Times New Roman"/>
          <w:sz w:val="20"/>
          <w:szCs w:val="20"/>
        </w:rPr>
        <w:t xml:space="preserve">, </w:t>
      </w:r>
      <w:proofErr w:type="spellStart"/>
      <w:r w:rsidR="009D007E" w:rsidRPr="00593A90">
        <w:rPr>
          <w:rFonts w:ascii="Times New Roman" w:hAnsi="Times New Roman" w:cs="Times New Roman" w:hint="eastAsia"/>
          <w:sz w:val="20"/>
          <w:szCs w:val="20"/>
          <w:lang w:eastAsia="zh-CN"/>
        </w:rPr>
        <w:t>K</w:t>
      </w:r>
      <w:r w:rsidRPr="00593A90">
        <w:rPr>
          <w:rFonts w:ascii="Times New Roman" w:hAnsi="Times New Roman" w:cs="Times New Roman"/>
          <w:sz w:val="20"/>
          <w:szCs w:val="20"/>
        </w:rPr>
        <w:t>horramshahr</w:t>
      </w:r>
      <w:proofErr w:type="spellEnd"/>
      <w:r w:rsidR="00F95BDE" w:rsidRPr="00593A90">
        <w:rPr>
          <w:rFonts w:ascii="Times New Roman" w:hAnsi="Times New Roman" w:cs="Times New Roman"/>
          <w:sz w:val="20"/>
          <w:szCs w:val="20"/>
        </w:rPr>
        <w:t xml:space="preserve">, </w:t>
      </w:r>
      <w:r w:rsidR="00A05AF7" w:rsidRPr="00593A90">
        <w:rPr>
          <w:rFonts w:ascii="Times New Roman" w:hAnsi="Times New Roman" w:cs="Times New Roman" w:hint="eastAsia"/>
          <w:sz w:val="20"/>
          <w:szCs w:val="20"/>
          <w:lang w:eastAsia="zh-CN"/>
        </w:rPr>
        <w:t>I</w:t>
      </w:r>
      <w:r w:rsidRPr="00593A90">
        <w:rPr>
          <w:rFonts w:ascii="Times New Roman" w:hAnsi="Times New Roman" w:cs="Times New Roman"/>
          <w:sz w:val="20"/>
          <w:szCs w:val="20"/>
        </w:rPr>
        <w:t>ran</w:t>
      </w:r>
    </w:p>
    <w:p w:rsidR="00170999" w:rsidRPr="00593A90" w:rsidRDefault="00170999" w:rsidP="00C33C26">
      <w:pPr>
        <w:snapToGrid w:val="0"/>
        <w:spacing w:after="0" w:line="240" w:lineRule="auto"/>
        <w:jc w:val="center"/>
        <w:rPr>
          <w:rFonts w:ascii="Times New Roman" w:hAnsi="Times New Roman" w:cs="Times New Roman"/>
          <w:sz w:val="20"/>
          <w:szCs w:val="20"/>
          <w:lang w:bidi="fa-IR"/>
        </w:rPr>
      </w:pPr>
    </w:p>
    <w:p w:rsidR="00F95BDE" w:rsidRPr="00593A90" w:rsidRDefault="00C33C26" w:rsidP="00C33C26">
      <w:pPr>
        <w:snapToGrid w:val="0"/>
        <w:spacing w:after="0" w:line="240" w:lineRule="auto"/>
        <w:jc w:val="both"/>
        <w:rPr>
          <w:rFonts w:ascii="Times New Roman" w:hAnsi="Times New Roman" w:cs="Times New Roman"/>
          <w:sz w:val="20"/>
          <w:szCs w:val="20"/>
          <w:lang w:eastAsia="zh-CN" w:bidi="fa-IR"/>
        </w:rPr>
      </w:pPr>
      <w:r w:rsidRPr="00593A90">
        <w:rPr>
          <w:rFonts w:ascii="Times New Roman" w:hAnsi="Times New Roman" w:cs="Times New Roman"/>
          <w:b/>
          <w:bCs/>
          <w:sz w:val="20"/>
          <w:szCs w:val="20"/>
          <w:lang w:bidi="fa-IR"/>
        </w:rPr>
        <w:t>Abstract</w:t>
      </w:r>
      <w:r w:rsidR="00F95BDE" w:rsidRPr="00593A90">
        <w:rPr>
          <w:rFonts w:ascii="Times New Roman" w:hAnsi="Times New Roman" w:cs="Times New Roman" w:hint="eastAsia"/>
          <w:b/>
          <w:bCs/>
          <w:sz w:val="20"/>
          <w:szCs w:val="20"/>
          <w:lang w:eastAsia="zh-CN" w:bidi="fa-IR"/>
        </w:rPr>
        <w:t xml:space="preserve">: </w:t>
      </w:r>
      <w:r w:rsidR="00EE396C" w:rsidRPr="00593A90">
        <w:rPr>
          <w:rFonts w:ascii="Times New Roman" w:hAnsi="Times New Roman" w:cs="Times New Roman"/>
          <w:sz w:val="20"/>
          <w:szCs w:val="20"/>
          <w:lang w:bidi="fa-IR"/>
        </w:rPr>
        <w:t>Nowadays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concern</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formulation</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implementation</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strategies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gu</w:t>
      </w:r>
      <w:r w:rsidR="004F1570" w:rsidRPr="00593A90">
        <w:rPr>
          <w:rFonts w:ascii="Times New Roman" w:hAnsi="Times New Roman" w:cs="Times New Roman"/>
          <w:sz w:val="20"/>
          <w:szCs w:val="20"/>
          <w:lang w:bidi="fa-IR"/>
        </w:rPr>
        <w:t>a</w:t>
      </w:r>
      <w:r w:rsidR="00EE396C" w:rsidRPr="00593A90">
        <w:rPr>
          <w:rFonts w:ascii="Times New Roman" w:hAnsi="Times New Roman" w:cs="Times New Roman"/>
          <w:sz w:val="20"/>
          <w:szCs w:val="20"/>
          <w:lang w:bidi="fa-IR"/>
        </w:rPr>
        <w:t>rantee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success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survival</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complicated</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changing</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situations</w:t>
      </w:r>
      <w:r w:rsidR="00F95BDE" w:rsidRPr="00593A90">
        <w:rPr>
          <w:rFonts w:ascii="Times New Roman" w:hAnsi="Times New Roman" w:cs="Times New Roman"/>
          <w:sz w:val="20"/>
          <w:szCs w:val="20"/>
          <w:lang w:bidi="fa-IR"/>
        </w:rPr>
        <w:t>,</w:t>
      </w:r>
      <w:r w:rsidR="00C55120" w:rsidRPr="00593A90">
        <w:rPr>
          <w:rFonts w:ascii="Times New Roman" w:hAnsi="Times New Roman" w:cs="Times New Roman" w:hint="eastAsia"/>
          <w:sz w:val="20"/>
          <w:szCs w:val="20"/>
          <w:lang w:eastAsia="zh-CN" w:bidi="fa-IR"/>
        </w:rPr>
        <w:t xml:space="preserve"> </w:t>
      </w:r>
      <w:r w:rsidR="00EE396C" w:rsidRPr="00593A90">
        <w:rPr>
          <w:rFonts w:ascii="Times New Roman" w:hAnsi="Times New Roman" w:cs="Times New Roman"/>
          <w:sz w:val="20"/>
          <w:szCs w:val="20"/>
          <w:lang w:bidi="fa-IR"/>
        </w:rPr>
        <w:t>so</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active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presence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gain</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share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w:t>
      </w:r>
      <w:r w:rsidR="00A05AF7" w:rsidRPr="00593A90">
        <w:rPr>
          <w:rFonts w:ascii="Times New Roman" w:hAnsi="Times New Roman" w:cs="Times New Roman" w:hint="eastAsia"/>
          <w:sz w:val="20"/>
          <w:szCs w:val="20"/>
          <w:lang w:eastAsia="zh-CN" w:bidi="fa-IR"/>
        </w:rPr>
        <w:t xml:space="preserve"> </w:t>
      </w:r>
      <w:r w:rsidR="00EE396C" w:rsidRPr="00593A90">
        <w:rPr>
          <w:rFonts w:ascii="Times New Roman" w:hAnsi="Times New Roman" w:cs="Times New Roman"/>
          <w:sz w:val="20"/>
          <w:szCs w:val="20"/>
          <w:lang w:bidi="fa-IR"/>
        </w:rPr>
        <w:t>they</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show</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appropriate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measures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themselves.</w:t>
      </w:r>
      <w:r w:rsidR="00C55120" w:rsidRPr="00593A90">
        <w:rPr>
          <w:rFonts w:ascii="Times New Roman" w:hAnsi="Times New Roman" w:cs="Times New Roman" w:hint="eastAsia"/>
          <w:sz w:val="20"/>
          <w:szCs w:val="20"/>
          <w:lang w:eastAsia="zh-CN" w:bidi="fa-IR"/>
        </w:rPr>
        <w:t xml:space="preserve"> T</w:t>
      </w:r>
      <w:r w:rsidR="00EE396C" w:rsidRPr="00593A90">
        <w:rPr>
          <w:rFonts w:ascii="Times New Roman" w:hAnsi="Times New Roman" w:cs="Times New Roman"/>
          <w:sz w:val="20"/>
          <w:szCs w:val="20"/>
          <w:lang w:bidi="fa-IR"/>
        </w:rPr>
        <w:t>he</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aim</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project</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EE396C" w:rsidRPr="00593A90">
        <w:rPr>
          <w:rFonts w:ascii="Times New Roman" w:hAnsi="Times New Roman" w:cs="Times New Roman"/>
          <w:sz w:val="20"/>
          <w:szCs w:val="20"/>
          <w:lang w:bidi="fa-IR"/>
        </w:rPr>
        <w:t>examine</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effects</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effect</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com</w:t>
      </w:r>
      <w:r w:rsidR="004F1570" w:rsidRPr="00593A90">
        <w:rPr>
          <w:rFonts w:ascii="Times New Roman" w:hAnsi="Times New Roman" w:cs="Times New Roman"/>
          <w:sz w:val="20"/>
          <w:szCs w:val="20"/>
          <w:lang w:bidi="fa-IR"/>
        </w:rPr>
        <w:t>pet</w:t>
      </w:r>
      <w:r w:rsidR="003F30B9" w:rsidRPr="00593A90">
        <w:rPr>
          <w:rFonts w:ascii="Times New Roman" w:hAnsi="Times New Roman" w:cs="Times New Roman"/>
          <w:sz w:val="20"/>
          <w:szCs w:val="20"/>
          <w:lang w:bidi="fa-IR"/>
        </w:rPr>
        <w:t>i</w:t>
      </w:r>
      <w:r w:rsidR="00013790" w:rsidRPr="00593A90">
        <w:rPr>
          <w:rFonts w:ascii="Times New Roman" w:hAnsi="Times New Roman" w:cs="Times New Roman"/>
          <w:sz w:val="20"/>
          <w:szCs w:val="20"/>
          <w:lang w:bidi="fa-IR"/>
        </w:rPr>
        <w:t>tive</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A05AF7" w:rsidRPr="00593A90">
        <w:rPr>
          <w:rFonts w:ascii="Times New Roman" w:hAnsi="Times New Roman" w:cs="Times New Roman" w:hint="eastAsia"/>
          <w:sz w:val="20"/>
          <w:szCs w:val="20"/>
          <w:lang w:eastAsia="zh-CN" w:bidi="fa-IR"/>
        </w:rPr>
        <w:t>T</w:t>
      </w:r>
      <w:r w:rsidR="00013790" w:rsidRPr="00593A90">
        <w:rPr>
          <w:rFonts w:ascii="Times New Roman" w:hAnsi="Times New Roman" w:cs="Times New Roman"/>
          <w:sz w:val="20"/>
          <w:szCs w:val="20"/>
          <w:lang w:bidi="fa-IR"/>
        </w:rPr>
        <w:t>he</w:t>
      </w:r>
      <w:r w:rsidR="00F95BDE" w:rsidRPr="00593A90">
        <w:rPr>
          <w:rFonts w:ascii="Times New Roman" w:hAnsi="Times New Roman" w:cs="Times New Roman"/>
          <w:sz w:val="20"/>
          <w:szCs w:val="20"/>
          <w:lang w:bidi="fa-IR"/>
        </w:rPr>
        <w:t xml:space="preserve"> </w:t>
      </w:r>
      <w:r w:rsidR="00375A29" w:rsidRPr="00593A90">
        <w:rPr>
          <w:rFonts w:ascii="Times New Roman" w:hAnsi="Times New Roman" w:cs="Times New Roman"/>
          <w:sz w:val="20"/>
          <w:szCs w:val="20"/>
          <w:lang w:bidi="fa-IR"/>
        </w:rPr>
        <w:t>Population</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present</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consists</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all</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science</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proofErr w:type="gramStart"/>
      <w:r w:rsidR="00013790" w:rsidRPr="00593A90">
        <w:rPr>
          <w:rFonts w:ascii="Times New Roman" w:hAnsi="Times New Roman" w:cs="Times New Roman"/>
          <w:sz w:val="20"/>
          <w:szCs w:val="20"/>
          <w:lang w:bidi="fa-IR"/>
        </w:rPr>
        <w:t>technology</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park</w:t>
      </w:r>
      <w:proofErr w:type="gramEnd"/>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shiraz</w:t>
      </w:r>
      <w:r w:rsidR="00F95BDE" w:rsidRPr="00593A90">
        <w:rPr>
          <w:rFonts w:ascii="Times New Roman" w:hAnsi="Times New Roman" w:cs="Times New Roman"/>
          <w:sz w:val="20"/>
          <w:szCs w:val="20"/>
          <w:lang w:bidi="fa-IR"/>
        </w:rPr>
        <w:t>,</w:t>
      </w:r>
      <w:r w:rsidR="00C55120" w:rsidRPr="00593A90">
        <w:rPr>
          <w:rFonts w:ascii="Times New Roman" w:hAnsi="Times New Roman" w:cs="Times New Roman" w:hint="eastAsia"/>
          <w:sz w:val="20"/>
          <w:szCs w:val="20"/>
          <w:lang w:eastAsia="zh-CN" w:bidi="fa-IR"/>
        </w:rPr>
        <w:t xml:space="preserve"> </w:t>
      </w:r>
      <w:r w:rsidR="00013790"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i</w:t>
      </w:r>
      <w:r w:rsidR="00BF1E03" w:rsidRPr="00593A90">
        <w:rPr>
          <w:rFonts w:ascii="Times New Roman" w:hAnsi="Times New Roman" w:cs="Times New Roman"/>
          <w:sz w:val="20"/>
          <w:szCs w:val="20"/>
          <w:lang w:bidi="fa-IR"/>
        </w:rPr>
        <w:t>s</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total</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50</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Mor</w:t>
      </w:r>
      <w:r w:rsidR="00013790" w:rsidRPr="00593A90">
        <w:rPr>
          <w:rFonts w:ascii="Times New Roman" w:hAnsi="Times New Roman" w:cs="Times New Roman"/>
          <w:sz w:val="20"/>
          <w:szCs w:val="20"/>
          <w:lang w:bidi="fa-IR"/>
        </w:rPr>
        <w:t>gan</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tables</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00013790"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estimate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sample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size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required</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sample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size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44</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participants.</w:t>
      </w:r>
      <w:r w:rsidR="00F95BDE" w:rsidRPr="00593A90">
        <w:rPr>
          <w:rFonts w:ascii="Times New Roman" w:hAnsi="Times New Roman" w:cs="Times New Roman"/>
          <w:sz w:val="20"/>
          <w:szCs w:val="20"/>
          <w:lang w:bidi="fa-IR"/>
        </w:rPr>
        <w:t xml:space="preserve"> </w:t>
      </w:r>
      <w:r w:rsidR="00AC5673" w:rsidRPr="00593A90">
        <w:rPr>
          <w:rFonts w:ascii="Times New Roman" w:hAnsi="Times New Roman" w:cs="Times New Roman" w:hint="eastAsia"/>
          <w:sz w:val="20"/>
          <w:szCs w:val="20"/>
          <w:lang w:eastAsia="zh-CN" w:bidi="fa-IR"/>
        </w:rPr>
        <w:t>A</w:t>
      </w:r>
      <w:r w:rsidR="00BF1E03" w:rsidRPr="00593A90">
        <w:rPr>
          <w:rFonts w:ascii="Times New Roman" w:hAnsi="Times New Roman" w:cs="Times New Roman"/>
          <w:sz w:val="20"/>
          <w:szCs w:val="20"/>
          <w:lang w:bidi="fa-IR"/>
        </w:rPr>
        <w:t>ccording</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non-cooperation</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some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w:t>
      </w:r>
      <w:r w:rsidR="00C55120" w:rsidRPr="00593A90">
        <w:rPr>
          <w:rFonts w:ascii="Times New Roman" w:hAnsi="Times New Roman" w:cs="Times New Roman" w:hint="eastAsia"/>
          <w:sz w:val="20"/>
          <w:szCs w:val="20"/>
          <w:lang w:eastAsia="zh-CN" w:bidi="fa-IR"/>
        </w:rPr>
        <w:t xml:space="preserve"> </w:t>
      </w:r>
      <w:r w:rsidR="00BF1E03" w:rsidRPr="00593A90">
        <w:rPr>
          <w:rFonts w:ascii="Times New Roman" w:hAnsi="Times New Roman" w:cs="Times New Roman"/>
          <w:sz w:val="20"/>
          <w:szCs w:val="20"/>
          <w:lang w:bidi="fa-IR"/>
        </w:rPr>
        <w:t>eventually</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42</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w:t>
      </w:r>
      <w:r w:rsidR="00C55120" w:rsidRPr="00593A90">
        <w:rPr>
          <w:rFonts w:ascii="Times New Roman" w:hAnsi="Times New Roman" w:cs="Times New Roman" w:hint="eastAsia"/>
          <w:sz w:val="20"/>
          <w:szCs w:val="20"/>
          <w:lang w:eastAsia="zh-CN" w:bidi="fa-IR"/>
        </w:rPr>
        <w:t xml:space="preserve"> </w:t>
      </w:r>
      <w:r w:rsidR="00BF1E03"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total</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99</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question</w:t>
      </w:r>
      <w:r w:rsidR="004F1570" w:rsidRPr="00593A90">
        <w:rPr>
          <w:rFonts w:ascii="Times New Roman" w:hAnsi="Times New Roman" w:cs="Times New Roman"/>
          <w:sz w:val="20"/>
          <w:szCs w:val="20"/>
          <w:lang w:bidi="fa-IR"/>
        </w:rPr>
        <w:t>n</w:t>
      </w:r>
      <w:r w:rsidR="00BF1E03" w:rsidRPr="00593A90">
        <w:rPr>
          <w:rFonts w:ascii="Times New Roman" w:hAnsi="Times New Roman" w:cs="Times New Roman"/>
          <w:sz w:val="20"/>
          <w:szCs w:val="20"/>
          <w:lang w:bidi="fa-IR"/>
        </w:rPr>
        <w:t>aires</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were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collected</w:t>
      </w:r>
      <w:r w:rsidR="00F95BDE" w:rsidRPr="00593A90">
        <w:rPr>
          <w:rFonts w:ascii="Times New Roman" w:hAnsi="Times New Roman" w:cs="Times New Roman"/>
          <w:sz w:val="20"/>
          <w:szCs w:val="20"/>
          <w:lang w:bidi="fa-IR"/>
        </w:rPr>
        <w:t>.</w:t>
      </w:r>
      <w:r w:rsidR="00C55120" w:rsidRPr="00593A90">
        <w:rPr>
          <w:rFonts w:ascii="Times New Roman" w:hAnsi="Times New Roman" w:cs="Times New Roman" w:hint="eastAsia"/>
          <w:sz w:val="20"/>
          <w:szCs w:val="20"/>
          <w:lang w:eastAsia="zh-CN" w:bidi="fa-IR"/>
        </w:rPr>
        <w:t xml:space="preserve"> T</w:t>
      </w:r>
      <w:r w:rsidR="00BF1E03" w:rsidRPr="00593A90">
        <w:rPr>
          <w:rFonts w:ascii="Times New Roman" w:hAnsi="Times New Roman" w:cs="Times New Roman"/>
          <w:sz w:val="20"/>
          <w:szCs w:val="20"/>
          <w:lang w:bidi="fa-IR"/>
        </w:rPr>
        <w:t>o</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analyze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structural</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equation</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modeling</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00AC5673" w:rsidRPr="00593A90">
        <w:rPr>
          <w:rFonts w:ascii="Times New Roman" w:hAnsi="Times New Roman" w:cs="Times New Roman" w:hint="eastAsia"/>
          <w:sz w:val="20"/>
          <w:szCs w:val="20"/>
          <w:lang w:eastAsia="zh-CN" w:bidi="fa-IR"/>
        </w:rPr>
        <w:t>A</w:t>
      </w:r>
      <w:r w:rsidR="00BF1E03" w:rsidRPr="00593A90">
        <w:rPr>
          <w:rFonts w:ascii="Times New Roman" w:hAnsi="Times New Roman" w:cs="Times New Roman"/>
          <w:sz w:val="20"/>
          <w:szCs w:val="20"/>
          <w:lang w:bidi="fa-IR"/>
        </w:rPr>
        <w:t>ccording</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findings,</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all</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hypothesi</w:t>
      </w:r>
      <w:r w:rsidR="004F1570" w:rsidRPr="00593A90">
        <w:rPr>
          <w:rFonts w:ascii="Times New Roman" w:hAnsi="Times New Roman" w:cs="Times New Roman"/>
          <w:sz w:val="20"/>
          <w:szCs w:val="20"/>
          <w:lang w:bidi="fa-IR"/>
        </w:rPr>
        <w:t>zes</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were</w:t>
      </w:r>
      <w:r w:rsidR="00F95BDE" w:rsidRPr="00593A90">
        <w:rPr>
          <w:rFonts w:ascii="Times New Roman" w:hAnsi="Times New Roman" w:cs="Times New Roman"/>
          <w:sz w:val="20"/>
          <w:szCs w:val="20"/>
          <w:lang w:bidi="fa-IR"/>
        </w:rPr>
        <w:t xml:space="preserve"> </w:t>
      </w:r>
      <w:r w:rsidR="00BF1E03" w:rsidRPr="00593A90">
        <w:rPr>
          <w:rFonts w:ascii="Times New Roman" w:hAnsi="Times New Roman" w:cs="Times New Roman"/>
          <w:sz w:val="20"/>
          <w:szCs w:val="20"/>
          <w:lang w:bidi="fa-IR"/>
        </w:rPr>
        <w:t>confirmed.</w:t>
      </w:r>
      <w:r w:rsidR="00F95BDE" w:rsidRPr="00593A90">
        <w:rPr>
          <w:rFonts w:ascii="Times New Roman" w:hAnsi="Times New Roman" w:cs="Times New Roman"/>
          <w:sz w:val="20"/>
          <w:szCs w:val="20"/>
          <w:lang w:bidi="fa-IR"/>
        </w:rPr>
        <w:t xml:space="preserve"> </w:t>
      </w:r>
    </w:p>
    <w:p w:rsidR="00A53152" w:rsidRPr="00593A90" w:rsidRDefault="00F95BDE" w:rsidP="00C33C26">
      <w:pPr>
        <w:snapToGrid w:val="0"/>
        <w:spacing w:after="0" w:line="240" w:lineRule="auto"/>
        <w:jc w:val="both"/>
        <w:rPr>
          <w:rFonts w:ascii="Times New Roman" w:hAnsi="Times New Roman" w:cs="Times New Roman"/>
          <w:sz w:val="20"/>
          <w:szCs w:val="20"/>
          <w:lang w:eastAsia="zh-CN"/>
        </w:rPr>
      </w:pPr>
      <w:r w:rsidRPr="00593A90">
        <w:rPr>
          <w:rFonts w:ascii="Times New Roman" w:hAnsi="Times New Roman" w:cs="Times New Roman" w:hint="eastAsia"/>
          <w:b/>
          <w:bCs/>
          <w:sz w:val="20"/>
          <w:szCs w:val="20"/>
        </w:rPr>
        <w:t>[</w:t>
      </w:r>
      <w:r w:rsidRPr="00593A90">
        <w:rPr>
          <w:rFonts w:ascii="Times New Roman" w:hAnsi="Times New Roman" w:cs="Times New Roman"/>
          <w:sz w:val="20"/>
          <w:szCs w:val="20"/>
          <w:lang w:bidi="fa-IR"/>
        </w:rPr>
        <w:t xml:space="preserve">Reza </w:t>
      </w:r>
      <w:proofErr w:type="spellStart"/>
      <w:r w:rsidRPr="00593A90">
        <w:rPr>
          <w:rFonts w:ascii="Times New Roman" w:hAnsi="Times New Roman" w:cs="Times New Roman"/>
          <w:sz w:val="20"/>
          <w:szCs w:val="20"/>
          <w:lang w:bidi="fa-IR"/>
        </w:rPr>
        <w:t>Ansari</w:t>
      </w:r>
      <w:proofErr w:type="spellEnd"/>
      <w:r w:rsidRPr="00593A90">
        <w:rPr>
          <w:rFonts w:ascii="Times New Roman" w:hAnsi="Times New Roman" w:cs="Times New Roman"/>
          <w:sz w:val="20"/>
          <w:szCs w:val="20"/>
          <w:lang w:bidi="fa-IR"/>
        </w:rPr>
        <w:t xml:space="preserve">, Leila </w:t>
      </w:r>
      <w:proofErr w:type="spellStart"/>
      <w:r w:rsidRPr="00593A90">
        <w:rPr>
          <w:rFonts w:ascii="Times New Roman" w:hAnsi="Times New Roman" w:cs="Times New Roman"/>
          <w:sz w:val="20"/>
          <w:szCs w:val="20"/>
          <w:lang w:bidi="fa-IR"/>
        </w:rPr>
        <w:t>Andervazh</w:t>
      </w:r>
      <w:proofErr w:type="spellEnd"/>
      <w:r w:rsidRPr="00593A90">
        <w:rPr>
          <w:rFonts w:ascii="Times New Roman" w:hAnsi="Times New Roman" w:cs="Times New Roman"/>
          <w:sz w:val="20"/>
          <w:szCs w:val="20"/>
        </w:rPr>
        <w:t>.</w:t>
      </w:r>
      <w:r w:rsidRPr="00593A90">
        <w:rPr>
          <w:rFonts w:ascii="Times New Roman" w:hAnsi="Times New Roman" w:cs="Times New Roman"/>
          <w:sz w:val="20"/>
          <w:szCs w:val="20"/>
          <w:lang w:bidi="fa-IR"/>
        </w:rPr>
        <w:t xml:space="preserve"> </w:t>
      </w:r>
      <w:r w:rsidR="00CA6904" w:rsidRPr="00593A90">
        <w:rPr>
          <w:rFonts w:ascii="Times New Roman" w:hAnsi="Times New Roman" w:cs="Times New Roman"/>
          <w:b/>
          <w:sz w:val="20"/>
          <w:szCs w:val="20"/>
          <w:lang w:bidi="fa-IR"/>
        </w:rPr>
        <w:t>Providing</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a</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Model</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for</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Competitive</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advantage</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Based</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on</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Organizational</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innovation</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through</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the</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ability</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to</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absorb</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Knowledge</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Market</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Market</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Orientation</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and</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Entrepreneurial</w:t>
      </w:r>
      <w:r w:rsidRPr="00593A90">
        <w:rPr>
          <w:rFonts w:ascii="Times New Roman" w:hAnsi="Times New Roman" w:cs="Times New Roman"/>
          <w:b/>
          <w:sz w:val="20"/>
          <w:szCs w:val="20"/>
          <w:lang w:bidi="fa-IR"/>
        </w:rPr>
        <w:t xml:space="preserve"> </w:t>
      </w:r>
      <w:r w:rsidR="00CA6904" w:rsidRPr="00593A90">
        <w:rPr>
          <w:rFonts w:ascii="Times New Roman" w:hAnsi="Times New Roman" w:cs="Times New Roman"/>
          <w:b/>
          <w:sz w:val="20"/>
          <w:szCs w:val="20"/>
          <w:lang w:bidi="fa-IR"/>
        </w:rPr>
        <w:t>viewpoint</w:t>
      </w:r>
      <w:r w:rsidRPr="00593A90">
        <w:rPr>
          <w:rFonts w:ascii="Times New Roman" w:hAnsi="Times New Roman" w:cs="Times New Roman" w:hint="eastAsia"/>
          <w:b/>
          <w:bCs/>
          <w:sz w:val="20"/>
          <w:szCs w:val="20"/>
          <w:lang w:eastAsia="zh-CN"/>
        </w:rPr>
        <w:t>.</w:t>
      </w:r>
      <w:r w:rsidRPr="00593A90">
        <w:rPr>
          <w:rFonts w:ascii="Times New Roman" w:hAnsi="Times New Roman" w:cs="Times New Roman" w:hint="eastAsia"/>
          <w:b/>
          <w:bCs/>
          <w:sz w:val="20"/>
          <w:szCs w:val="20"/>
        </w:rPr>
        <w:t xml:space="preserve"> </w:t>
      </w:r>
      <w:r w:rsidR="00A53152" w:rsidRPr="00593A90">
        <w:rPr>
          <w:rFonts w:ascii="Times New Roman" w:eastAsia="Times New Roman" w:hAnsi="Times New Roman" w:cs="Times New Roman"/>
          <w:bCs/>
          <w:i/>
          <w:sz w:val="20"/>
          <w:szCs w:val="20"/>
        </w:rPr>
        <w:t>Nat</w:t>
      </w:r>
      <w:r w:rsidRPr="00593A90">
        <w:rPr>
          <w:rFonts w:ascii="Times New Roman" w:eastAsia="Times New Roman" w:hAnsi="Times New Roman" w:cs="Times New Roman"/>
          <w:bCs/>
          <w:i/>
          <w:sz w:val="20"/>
          <w:szCs w:val="20"/>
        </w:rPr>
        <w:t xml:space="preserve"> </w:t>
      </w:r>
      <w:proofErr w:type="spellStart"/>
      <w:r w:rsidR="00A53152" w:rsidRPr="00593A90">
        <w:rPr>
          <w:rFonts w:ascii="Times New Roman" w:eastAsia="Times New Roman" w:hAnsi="Times New Roman" w:cs="Times New Roman"/>
          <w:bCs/>
          <w:i/>
          <w:sz w:val="20"/>
          <w:szCs w:val="20"/>
        </w:rPr>
        <w:t>Sci</w:t>
      </w:r>
      <w:proofErr w:type="spellEnd"/>
      <w:r w:rsidRPr="00593A90">
        <w:rPr>
          <w:rFonts w:ascii="Times New Roman" w:hAnsi="Times New Roman" w:cs="Times New Roman" w:hint="eastAsia"/>
          <w:bCs/>
          <w:i/>
          <w:sz w:val="20"/>
          <w:szCs w:val="20"/>
        </w:rPr>
        <w:t xml:space="preserve"> </w:t>
      </w:r>
      <w:r w:rsidR="00A53152" w:rsidRPr="00593A90">
        <w:rPr>
          <w:rFonts w:ascii="Times New Roman" w:hAnsi="Times New Roman" w:cs="Times New Roman"/>
          <w:sz w:val="20"/>
          <w:szCs w:val="20"/>
        </w:rPr>
        <w:t>201</w:t>
      </w:r>
      <w:r w:rsidR="00A53152" w:rsidRPr="00593A90">
        <w:rPr>
          <w:rFonts w:ascii="Times New Roman" w:hAnsi="Times New Roman" w:cs="Times New Roman" w:hint="eastAsia"/>
          <w:sz w:val="20"/>
          <w:szCs w:val="20"/>
        </w:rPr>
        <w:t>5</w:t>
      </w:r>
      <w:proofErr w:type="gramStart"/>
      <w:r w:rsidR="00A53152" w:rsidRPr="00593A90">
        <w:rPr>
          <w:rFonts w:ascii="Times New Roman" w:hAnsi="Times New Roman" w:cs="Times New Roman"/>
          <w:sz w:val="20"/>
          <w:szCs w:val="20"/>
        </w:rPr>
        <w:t>;1</w:t>
      </w:r>
      <w:r w:rsidR="00A53152" w:rsidRPr="00593A90">
        <w:rPr>
          <w:rFonts w:ascii="Times New Roman" w:hAnsi="Times New Roman" w:cs="Times New Roman" w:hint="eastAsia"/>
          <w:sz w:val="20"/>
          <w:szCs w:val="20"/>
        </w:rPr>
        <w:t>3</w:t>
      </w:r>
      <w:proofErr w:type="gramEnd"/>
      <w:r w:rsidR="00A53152" w:rsidRPr="00593A90">
        <w:rPr>
          <w:rFonts w:ascii="Times New Roman" w:hAnsi="Times New Roman" w:cs="Times New Roman"/>
          <w:sz w:val="20"/>
          <w:szCs w:val="20"/>
        </w:rPr>
        <w:t>(</w:t>
      </w:r>
      <w:r w:rsidR="00A53152" w:rsidRPr="00593A90">
        <w:rPr>
          <w:rFonts w:ascii="Times New Roman" w:hAnsi="Times New Roman" w:cs="Times New Roman" w:hint="eastAsia"/>
          <w:sz w:val="20"/>
          <w:szCs w:val="20"/>
        </w:rPr>
        <w:t>8)</w:t>
      </w:r>
      <w:r w:rsidR="00A53152" w:rsidRPr="00593A90">
        <w:rPr>
          <w:rFonts w:ascii="Times New Roman" w:hAnsi="Times New Roman" w:cs="Times New Roman"/>
          <w:sz w:val="20"/>
          <w:szCs w:val="20"/>
        </w:rPr>
        <w:t>:</w:t>
      </w:r>
      <w:r w:rsidR="0077558F" w:rsidRPr="00593A90">
        <w:rPr>
          <w:rFonts w:ascii="Times New Roman" w:hAnsi="Times New Roman" w:cs="Times New Roman"/>
          <w:noProof/>
          <w:color w:val="000000"/>
          <w:sz w:val="20"/>
          <w:szCs w:val="20"/>
        </w:rPr>
        <w:t>97</w:t>
      </w:r>
      <w:r w:rsidR="00A53152" w:rsidRPr="00593A90">
        <w:rPr>
          <w:rFonts w:ascii="Times New Roman" w:hAnsi="Times New Roman" w:cs="Times New Roman"/>
          <w:color w:val="000000"/>
          <w:sz w:val="20"/>
          <w:szCs w:val="20"/>
        </w:rPr>
        <w:t>-</w:t>
      </w:r>
      <w:r w:rsidR="0077558F" w:rsidRPr="00593A90">
        <w:rPr>
          <w:rFonts w:ascii="Times New Roman" w:hAnsi="Times New Roman" w:cs="Times New Roman"/>
          <w:noProof/>
          <w:color w:val="000000"/>
          <w:sz w:val="20"/>
          <w:szCs w:val="20"/>
        </w:rPr>
        <w:t>104</w:t>
      </w:r>
      <w:r w:rsidR="00A53152" w:rsidRPr="00593A90">
        <w:rPr>
          <w:rFonts w:ascii="Times New Roman" w:hAnsi="Times New Roman" w:cs="Times New Roman"/>
          <w:sz w:val="20"/>
          <w:szCs w:val="20"/>
        </w:rPr>
        <w:t>]</w:t>
      </w:r>
      <w:r w:rsidR="00A53152" w:rsidRPr="00593A90">
        <w:rPr>
          <w:rFonts w:ascii="Times New Roman" w:hAnsi="Times New Roman" w:cs="Times New Roman" w:hint="eastAsia"/>
          <w:sz w:val="20"/>
          <w:szCs w:val="20"/>
        </w:rPr>
        <w:t>.</w:t>
      </w:r>
      <w:r w:rsidRPr="00593A90">
        <w:rPr>
          <w:rFonts w:ascii="Times New Roman" w:hAnsi="Times New Roman" w:cs="Times New Roman"/>
          <w:sz w:val="20"/>
          <w:szCs w:val="20"/>
        </w:rPr>
        <w:t xml:space="preserve"> </w:t>
      </w:r>
      <w:r w:rsidR="00A53152" w:rsidRPr="00593A90">
        <w:rPr>
          <w:rFonts w:ascii="Times New Roman" w:hAnsi="Times New Roman" w:cs="Times New Roman"/>
          <w:sz w:val="20"/>
          <w:szCs w:val="20"/>
        </w:rPr>
        <w:t>(ISSN:</w:t>
      </w:r>
      <w:r w:rsidRPr="00593A90">
        <w:rPr>
          <w:rFonts w:ascii="Times New Roman" w:hAnsi="Times New Roman" w:cs="Times New Roman"/>
          <w:sz w:val="20"/>
          <w:szCs w:val="20"/>
        </w:rPr>
        <w:t xml:space="preserve"> </w:t>
      </w:r>
      <w:r w:rsidR="00A53152" w:rsidRPr="00593A90">
        <w:rPr>
          <w:rFonts w:ascii="Times New Roman" w:hAnsi="Times New Roman" w:cs="Times New Roman"/>
          <w:sz w:val="20"/>
          <w:szCs w:val="20"/>
        </w:rPr>
        <w:t>1545-0740).</w:t>
      </w:r>
      <w:r w:rsidRPr="00593A90">
        <w:rPr>
          <w:rFonts w:ascii="Times New Roman" w:hAnsi="Times New Roman" w:cs="Times New Roman"/>
          <w:color w:val="0000FF"/>
          <w:sz w:val="20"/>
          <w:szCs w:val="20"/>
        </w:rPr>
        <w:t xml:space="preserve"> </w:t>
      </w:r>
      <w:hyperlink r:id="rId8" w:history="1">
        <w:r w:rsidR="00A53152" w:rsidRPr="00593A90">
          <w:rPr>
            <w:rStyle w:val="Hyperlink"/>
            <w:rFonts w:ascii="Times New Roman" w:hAnsi="Times New Roman" w:cs="Times New Roman"/>
            <w:sz w:val="20"/>
            <w:szCs w:val="20"/>
          </w:rPr>
          <w:t>http://www.sciencepub.net/nature</w:t>
        </w:r>
      </w:hyperlink>
      <w:r w:rsidR="00A53152" w:rsidRPr="00593A90">
        <w:rPr>
          <w:rFonts w:ascii="Times New Roman" w:hAnsi="Times New Roman" w:cs="Times New Roman"/>
          <w:sz w:val="20"/>
          <w:szCs w:val="20"/>
        </w:rPr>
        <w:t>.</w:t>
      </w:r>
      <w:r w:rsidRPr="00593A90">
        <w:rPr>
          <w:rFonts w:ascii="Times New Roman" w:hAnsi="Times New Roman" w:cs="Times New Roman" w:hint="eastAsia"/>
          <w:sz w:val="20"/>
          <w:szCs w:val="20"/>
        </w:rPr>
        <w:t xml:space="preserve"> </w:t>
      </w:r>
      <w:r w:rsidRPr="00593A90">
        <w:rPr>
          <w:rFonts w:ascii="Times New Roman" w:hAnsi="Times New Roman" w:cs="Times New Roman" w:hint="eastAsia"/>
          <w:sz w:val="20"/>
          <w:szCs w:val="20"/>
          <w:lang w:eastAsia="zh-CN"/>
        </w:rPr>
        <w:t>16</w:t>
      </w:r>
    </w:p>
    <w:p w:rsidR="00EE396C" w:rsidRPr="00593A90" w:rsidRDefault="00EE396C" w:rsidP="00C33C26">
      <w:pPr>
        <w:snapToGrid w:val="0"/>
        <w:spacing w:after="0" w:line="240" w:lineRule="auto"/>
        <w:jc w:val="both"/>
        <w:rPr>
          <w:rFonts w:ascii="Times New Roman" w:hAnsi="Times New Roman" w:cs="Times New Roman"/>
          <w:sz w:val="20"/>
          <w:szCs w:val="20"/>
          <w:lang w:bidi="fa-IR"/>
        </w:rPr>
      </w:pPr>
    </w:p>
    <w:p w:rsidR="00BF1E03" w:rsidRPr="00593A90" w:rsidRDefault="00BF1E03" w:rsidP="00C33C26">
      <w:pPr>
        <w:snapToGrid w:val="0"/>
        <w:spacing w:after="0" w:line="240" w:lineRule="auto"/>
        <w:jc w:val="both"/>
        <w:rPr>
          <w:rFonts w:ascii="Times New Roman" w:hAnsi="Times New Roman" w:cs="Times New Roman"/>
          <w:sz w:val="20"/>
          <w:szCs w:val="20"/>
          <w:lang w:bidi="fa-IR"/>
        </w:rPr>
      </w:pPr>
      <w:r w:rsidRPr="00593A90">
        <w:rPr>
          <w:rFonts w:ascii="Times New Roman" w:hAnsi="Times New Roman" w:cs="Times New Roman"/>
          <w:b/>
          <w:bCs/>
          <w:sz w:val="20"/>
          <w:szCs w:val="20"/>
          <w:lang w:bidi="fa-IR"/>
        </w:rPr>
        <w:t>Key</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words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ability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absorb</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market-oriented</w:t>
      </w:r>
      <w:r w:rsidR="00F95BDE" w:rsidRPr="00593A90">
        <w:rPr>
          <w:rFonts w:ascii="Times New Roman" w:hAnsi="Times New Roman" w:cs="Times New Roman"/>
          <w:sz w:val="20"/>
          <w:szCs w:val="20"/>
          <w:lang w:bidi="fa-IR"/>
        </w:rPr>
        <w:t>,</w:t>
      </w:r>
      <w:r w:rsidR="00B03F16">
        <w:rPr>
          <w:rFonts w:ascii="Times New Roman" w:hAnsi="Times New Roman" w:cs="Times New Roman" w:hint="eastAsia"/>
          <w:sz w:val="20"/>
          <w:szCs w:val="20"/>
          <w:lang w:eastAsia="zh-CN" w:bidi="fa-IR"/>
        </w:rPr>
        <w:t xml:space="preserve"> </w:t>
      </w:r>
      <w:proofErr w:type="gramStart"/>
      <w:r w:rsidRPr="00593A90">
        <w:rPr>
          <w:rFonts w:ascii="Times New Roman" w:hAnsi="Times New Roman" w:cs="Times New Roman"/>
          <w:sz w:val="20"/>
          <w:szCs w:val="20"/>
          <w:lang w:bidi="fa-IR"/>
        </w:rPr>
        <w:t>entrepreneu</w:t>
      </w:r>
      <w:r w:rsidR="00BC7999" w:rsidRPr="00593A90">
        <w:rPr>
          <w:rFonts w:ascii="Times New Roman" w:hAnsi="Times New Roman" w:cs="Times New Roman"/>
          <w:sz w:val="20"/>
          <w:szCs w:val="20"/>
          <w:lang w:bidi="fa-IR"/>
        </w:rPr>
        <w:t>rship</w:t>
      </w:r>
      <w:proofErr w:type="gramEnd"/>
    </w:p>
    <w:p w:rsidR="00C33C26" w:rsidRPr="00593A90" w:rsidRDefault="00C33C26" w:rsidP="00C33C26">
      <w:pPr>
        <w:snapToGrid w:val="0"/>
        <w:spacing w:after="0" w:line="240" w:lineRule="auto"/>
        <w:jc w:val="both"/>
        <w:rPr>
          <w:rFonts w:ascii="Times New Roman" w:hAnsi="Times New Roman" w:cs="Times New Roman"/>
          <w:b/>
          <w:bCs/>
          <w:sz w:val="20"/>
          <w:szCs w:val="20"/>
          <w:lang w:bidi="fa-IR"/>
        </w:rPr>
      </w:pPr>
    </w:p>
    <w:p w:rsidR="00C33C26" w:rsidRPr="00593A90" w:rsidRDefault="00C33C26" w:rsidP="00C33C26">
      <w:pPr>
        <w:snapToGrid w:val="0"/>
        <w:spacing w:after="0" w:line="240" w:lineRule="auto"/>
        <w:jc w:val="both"/>
        <w:rPr>
          <w:rFonts w:ascii="Times New Roman" w:hAnsi="Times New Roman" w:cs="Times New Roman"/>
          <w:b/>
          <w:bCs/>
          <w:sz w:val="20"/>
          <w:szCs w:val="20"/>
          <w:lang w:bidi="fa-IR"/>
        </w:rPr>
        <w:sectPr w:rsidR="00C33C26" w:rsidRPr="00593A90" w:rsidSect="0077558F">
          <w:headerReference w:type="default" r:id="rId9"/>
          <w:footerReference w:type="default" r:id="rId10"/>
          <w:type w:val="continuous"/>
          <w:pgSz w:w="12240" w:h="15840" w:code="1"/>
          <w:pgMar w:top="1440" w:right="1440" w:bottom="1440" w:left="1440" w:header="720" w:footer="720" w:gutter="0"/>
          <w:pgNumType w:start="97"/>
          <w:cols w:space="720"/>
          <w:docGrid w:linePitch="360"/>
        </w:sectPr>
      </w:pPr>
    </w:p>
    <w:p w:rsidR="00BC7999" w:rsidRPr="00593A90" w:rsidRDefault="000723E9"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lastRenderedPageBreak/>
        <w:t>Introduction</w:t>
      </w:r>
    </w:p>
    <w:p w:rsidR="00BE1B75" w:rsidRPr="00593A90" w:rsidRDefault="00BC7999"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feature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present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uncertainty</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comple</w:t>
      </w:r>
      <w:r w:rsidR="0090306D" w:rsidRPr="00593A90">
        <w:rPr>
          <w:rFonts w:ascii="Times New Roman" w:hAnsi="Times New Roman" w:cs="Times New Roman"/>
          <w:sz w:val="20"/>
          <w:szCs w:val="20"/>
          <w:lang w:bidi="fa-IR"/>
        </w:rPr>
        <w:t>xity,</w:t>
      </w:r>
      <w:r w:rsidR="00F95BDE" w:rsidRPr="00593A90">
        <w:rPr>
          <w:rFonts w:ascii="Times New Roman" w:hAnsi="Times New Roman" w:cs="Times New Roman"/>
          <w:sz w:val="20"/>
          <w:szCs w:val="20"/>
          <w:lang w:bidi="fa-IR"/>
        </w:rPr>
        <w:t xml:space="preserve"> </w:t>
      </w:r>
      <w:r w:rsidR="0090306D" w:rsidRPr="00593A90">
        <w:rPr>
          <w:rFonts w:ascii="Times New Roman" w:hAnsi="Times New Roman" w:cs="Times New Roman"/>
          <w:sz w:val="20"/>
          <w:szCs w:val="20"/>
          <w:lang w:bidi="fa-IR"/>
        </w:rPr>
        <w:t>globalization,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increasing</w:t>
      </w:r>
      <w:r w:rsidR="00F95BDE" w:rsidRPr="00593A90">
        <w:rPr>
          <w:rFonts w:ascii="Times New Roman" w:hAnsi="Times New Roman" w:cs="Times New Roman"/>
          <w:sz w:val="20"/>
          <w:szCs w:val="20"/>
          <w:lang w:bidi="fa-IR"/>
        </w:rPr>
        <w:t xml:space="preserve"> </w:t>
      </w:r>
      <w:r w:rsidR="0090306D"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changes</w:t>
      </w:r>
      <w:r w:rsidR="00AC5673" w:rsidRPr="00593A90">
        <w:rPr>
          <w:rFonts w:ascii="Times New Roman" w:hAnsi="Times New Roman" w:cs="Times New Roman" w:hint="eastAsia"/>
          <w:sz w:val="20"/>
          <w:szCs w:val="20"/>
          <w:lang w:eastAsia="zh-CN" w:bidi="fa-IR"/>
        </w:rPr>
        <w:t xml:space="preserve"> </w:t>
      </w:r>
      <w:r w:rsidR="0090306D" w:rsidRPr="00593A90">
        <w:rPr>
          <w:rFonts w:ascii="Times New Roman" w:hAnsi="Times New Roman" w:cs="Times New Roman"/>
          <w:sz w:val="20"/>
          <w:szCs w:val="20"/>
          <w:lang w:bidi="fa-IR"/>
        </w:rPr>
        <w:t>or</w:t>
      </w:r>
      <w:r w:rsidR="008F5B7F" w:rsidRPr="00593A90">
        <w:rPr>
          <w:rFonts w:ascii="Times New Roman" w:hAnsi="Times New Roman" w:cs="Times New Roman"/>
          <w:sz w:val="20"/>
          <w:szCs w:val="20"/>
          <w:lang w:bidi="fa-IR"/>
        </w:rPr>
        <w:t>ganizational</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success</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under</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th</w:t>
      </w:r>
      <w:r w:rsidR="00AC5673" w:rsidRPr="00593A90">
        <w:rPr>
          <w:rFonts w:ascii="Times New Roman" w:hAnsi="Times New Roman" w:cs="Times New Roman" w:hint="eastAsia"/>
          <w:sz w:val="20"/>
          <w:szCs w:val="20"/>
          <w:lang w:eastAsia="zh-CN" w:bidi="fa-IR"/>
        </w:rPr>
        <w:t>ese</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conditions</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necessitates</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change</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activities</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particularly</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leadership</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management</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third</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millennium</w:t>
      </w:r>
      <w:r w:rsidR="00F95BDE" w:rsidRPr="00593A90">
        <w:rPr>
          <w:rFonts w:ascii="Times New Roman" w:hAnsi="Times New Roman" w:cs="Times New Roman"/>
          <w:sz w:val="20"/>
          <w:szCs w:val="20"/>
          <w:lang w:bidi="fa-IR"/>
        </w:rPr>
        <w:t xml:space="preserve"> </w:t>
      </w:r>
      <w:r w:rsidR="008F5B7F" w:rsidRPr="00593A90">
        <w:rPr>
          <w:rFonts w:ascii="Times New Roman" w:hAnsi="Times New Roman" w:cs="Times New Roman"/>
          <w:sz w:val="20"/>
          <w:szCs w:val="20"/>
          <w:lang w:bidi="fa-IR"/>
        </w:rPr>
        <w:t>organizations</w:t>
      </w:r>
      <w:r w:rsidR="000775B9" w:rsidRPr="00593A90">
        <w:rPr>
          <w:rFonts w:ascii="Times New Roman" w:hAnsi="Times New Roman" w:cs="Times New Roman"/>
          <w:sz w:val="20"/>
          <w:szCs w:val="20"/>
        </w:rPr>
        <w:t>.</w:t>
      </w:r>
      <w:r w:rsidR="00F95BDE" w:rsidRPr="00593A90">
        <w:rPr>
          <w:rFonts w:ascii="Times New Roman" w:hAnsi="Times New Roman" w:cs="Times New Roman"/>
          <w:sz w:val="20"/>
          <w:szCs w:val="20"/>
        </w:rPr>
        <w:t xml:space="preserve"> </w:t>
      </w:r>
      <w:r w:rsidR="002B4AB4" w:rsidRPr="00593A90">
        <w:rPr>
          <w:rFonts w:ascii="Times New Roman" w:hAnsi="Times New Roman" w:cs="Times New Roman"/>
          <w:sz w:val="20"/>
          <w:szCs w:val="20"/>
          <w:lang w:bidi="fa-IR"/>
        </w:rPr>
        <w:t>Nowadays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concern</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formulation</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implementation</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strategies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gu</w:t>
      </w:r>
      <w:r w:rsidR="004F1570" w:rsidRPr="00593A90">
        <w:rPr>
          <w:rFonts w:ascii="Times New Roman" w:hAnsi="Times New Roman" w:cs="Times New Roman"/>
          <w:sz w:val="20"/>
          <w:szCs w:val="20"/>
          <w:lang w:bidi="fa-IR"/>
        </w:rPr>
        <w:t>a</w:t>
      </w:r>
      <w:r w:rsidR="002B4AB4" w:rsidRPr="00593A90">
        <w:rPr>
          <w:rFonts w:ascii="Times New Roman" w:hAnsi="Times New Roman" w:cs="Times New Roman"/>
          <w:sz w:val="20"/>
          <w:szCs w:val="20"/>
          <w:lang w:bidi="fa-IR"/>
        </w:rPr>
        <w:t>rantee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success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survival</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complicated</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changing</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situations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2B4AB4" w:rsidRPr="00593A90">
        <w:rPr>
          <w:rFonts w:ascii="Times New Roman" w:hAnsi="Times New Roman" w:cs="Times New Roman"/>
          <w:sz w:val="20"/>
          <w:szCs w:val="20"/>
          <w:lang w:bidi="fa-IR"/>
        </w:rPr>
        <w:t>so</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active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presence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gain</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share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2B4AB4" w:rsidRPr="00593A90">
        <w:rPr>
          <w:rFonts w:ascii="Times New Roman" w:hAnsi="Times New Roman" w:cs="Times New Roman"/>
          <w:sz w:val="20"/>
          <w:szCs w:val="20"/>
          <w:lang w:bidi="fa-IR"/>
        </w:rPr>
        <w:t>they</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show</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appropriate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measures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themselves.</w:t>
      </w:r>
      <w:r w:rsidR="00F95BDE" w:rsidRPr="00593A90">
        <w:rPr>
          <w:rFonts w:ascii="Times New Roman" w:hAnsi="Times New Roman" w:cs="Times New Roman"/>
          <w:sz w:val="20"/>
          <w:szCs w:val="20"/>
          <w:lang w:bidi="fa-IR"/>
        </w:rPr>
        <w:t xml:space="preserve"> </w:t>
      </w:r>
      <w:proofErr w:type="gramStart"/>
      <w:r w:rsidR="002B4AB4" w:rsidRPr="00593A90">
        <w:rPr>
          <w:rFonts w:ascii="Times New Roman" w:hAnsi="Times New Roman" w:cs="Times New Roman"/>
          <w:sz w:val="20"/>
          <w:szCs w:val="20"/>
          <w:lang w:bidi="fa-IR"/>
        </w:rPr>
        <w:t>in</w:t>
      </w:r>
      <w:proofErr w:type="gramEnd"/>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maintaining</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comparative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depends</w:t>
      </w:r>
      <w:r w:rsidR="00F95BDE" w:rsidRPr="00593A90">
        <w:rPr>
          <w:rFonts w:ascii="Times New Roman" w:hAnsi="Times New Roman" w:cs="Times New Roman"/>
          <w:sz w:val="20"/>
          <w:szCs w:val="20"/>
          <w:lang w:bidi="fa-IR"/>
        </w:rPr>
        <w:t xml:space="preserve"> </w:t>
      </w:r>
      <w:r w:rsidR="002B4AB4"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A</w:t>
      </w:r>
      <w:r w:rsidR="003F30B9" w:rsidRPr="00593A90">
        <w:rPr>
          <w:rFonts w:ascii="Times New Roman" w:hAnsi="Times New Roman" w:cs="Times New Roman"/>
          <w:sz w:val="20"/>
          <w:szCs w:val="20"/>
          <w:lang w:bidi="fa-IR"/>
        </w:rPr>
        <w:t>lso</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identifying</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anticipating</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costumer</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needs</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enterprises</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gain</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segmentation</w:t>
      </w:r>
      <w:r w:rsidR="00F95BDE" w:rsidRPr="00593A90">
        <w:rPr>
          <w:rFonts w:ascii="Times New Roman" w:hAnsi="Times New Roman" w:cs="Times New Roman"/>
          <w:sz w:val="20"/>
          <w:szCs w:val="20"/>
          <w:lang w:bidi="fa-IR"/>
        </w:rPr>
        <w:t xml:space="preserve"> </w:t>
      </w:r>
      <w:r w:rsidR="003F30B9"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essentia</w:t>
      </w:r>
      <w:r w:rsidR="003F30B9" w:rsidRPr="00593A90">
        <w:rPr>
          <w:rFonts w:ascii="Times New Roman" w:hAnsi="Times New Roman" w:cs="Times New Roman"/>
          <w:sz w:val="20"/>
          <w:szCs w:val="20"/>
          <w:lang w:bidi="fa-IR"/>
        </w:rPr>
        <w:t>l</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T</w:t>
      </w:r>
      <w:r w:rsidR="0019614E" w:rsidRPr="00593A90">
        <w:rPr>
          <w:rFonts w:ascii="Times New Roman" w:hAnsi="Times New Roman" w:cs="Times New Roman"/>
          <w:sz w:val="20"/>
          <w:szCs w:val="20"/>
          <w:lang w:bidi="fa-IR"/>
        </w:rPr>
        <w:t>he</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costumer</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considered</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key</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central</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factor</w:t>
      </w:r>
      <w:r w:rsidR="00F95BDE" w:rsidRPr="00593A90">
        <w:rPr>
          <w:rFonts w:ascii="Times New Roman" w:hAnsi="Times New Roman" w:cs="Times New Roman"/>
          <w:sz w:val="20"/>
          <w:szCs w:val="20"/>
          <w:lang w:bidi="fa-IR"/>
        </w:rPr>
        <w:t xml:space="preserve"> </w:t>
      </w:r>
      <w:r w:rsidR="0019614E"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strengthening</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compatibility</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complex</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difficult</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environmental</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conditions</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orientation</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all</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goals</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strategies</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resources</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around</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attracting</w:t>
      </w:r>
      <w:r w:rsidR="00F95BDE" w:rsidRPr="00593A90">
        <w:rPr>
          <w:rFonts w:ascii="Times New Roman" w:hAnsi="Times New Roman" w:cs="Times New Roman"/>
          <w:sz w:val="20"/>
          <w:szCs w:val="20"/>
          <w:lang w:bidi="fa-IR"/>
        </w:rPr>
        <w:t xml:space="preserve"> </w:t>
      </w:r>
      <w:r w:rsidR="00AB2F6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keepin</w:t>
      </w:r>
      <w:r w:rsidR="00AB2F65" w:rsidRPr="00593A90">
        <w:rPr>
          <w:rFonts w:ascii="Times New Roman" w:hAnsi="Times New Roman" w:cs="Times New Roman"/>
          <w:sz w:val="20"/>
          <w:szCs w:val="20"/>
          <w:lang w:bidi="fa-IR"/>
        </w:rPr>
        <w:t>g</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costume</w:t>
      </w:r>
      <w:r w:rsidR="00AB2F65" w:rsidRPr="00593A90">
        <w:rPr>
          <w:rFonts w:ascii="Times New Roman" w:hAnsi="Times New Roman" w:cs="Times New Roman"/>
          <w:sz w:val="20"/>
          <w:szCs w:val="20"/>
          <w:lang w:bidi="fa-IR"/>
        </w:rPr>
        <w:t>r</w:t>
      </w:r>
      <w:r w:rsidR="00497F49" w:rsidRPr="00593A90">
        <w:rPr>
          <w:rFonts w:ascii="Times New Roman" w:hAnsi="Times New Roman" w:cs="Times New Roman"/>
          <w:sz w:val="20"/>
          <w:szCs w:val="20"/>
          <w:lang w:bidi="fa-IR"/>
        </w:rPr>
        <w:t>s</w:t>
      </w:r>
      <w:r w:rsidR="00AB2F65"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proofErr w:type="gramStart"/>
      <w:r w:rsidR="00497F49" w:rsidRPr="00593A90">
        <w:rPr>
          <w:rFonts w:ascii="Times New Roman" w:hAnsi="Times New Roman" w:cs="Times New Roman"/>
          <w:sz w:val="20"/>
          <w:szCs w:val="20"/>
          <w:lang w:bidi="fa-IR"/>
        </w:rPr>
        <w:t>for</w:t>
      </w:r>
      <w:proofErr w:type="gramEnd"/>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have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maintenance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concern</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position</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497F49" w:rsidRPr="00593A90">
        <w:rPr>
          <w:rFonts w:ascii="Times New Roman" w:hAnsi="Times New Roman" w:cs="Times New Roman"/>
          <w:sz w:val="20"/>
          <w:szCs w:val="20"/>
          <w:lang w:bidi="fa-IR"/>
        </w:rPr>
        <w:t>keeping</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strengthening</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proofErr w:type="spellStart"/>
      <w:r w:rsidR="00497F49" w:rsidRPr="00593A90">
        <w:rPr>
          <w:rFonts w:ascii="Times New Roman" w:hAnsi="Times New Roman" w:cs="Times New Roman"/>
          <w:sz w:val="20"/>
          <w:szCs w:val="20"/>
          <w:lang w:bidi="fa-IR"/>
        </w:rPr>
        <w:t>costumer</w:t>
      </w:r>
      <w:proofErr w:type="spellEnd"/>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loyalty</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0775B9" w:rsidRPr="00593A90">
        <w:rPr>
          <w:rFonts w:ascii="Times New Roman" w:hAnsi="Times New Roman" w:cs="Times New Roman"/>
          <w:sz w:val="20"/>
          <w:szCs w:val="20"/>
          <w:lang w:bidi="fa-IR"/>
        </w:rPr>
        <w:t>considered</w:t>
      </w:r>
      <w:r w:rsidR="00F95BDE" w:rsidRPr="00593A90">
        <w:rPr>
          <w:rFonts w:ascii="Times New Roman" w:hAnsi="Times New Roman" w:cs="Times New Roman"/>
          <w:sz w:val="20"/>
          <w:szCs w:val="20"/>
          <w:lang w:bidi="fa-IR"/>
        </w:rPr>
        <w:t xml:space="preserve"> </w:t>
      </w:r>
      <w:r w:rsidR="000775B9"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0775B9" w:rsidRPr="00593A90">
        <w:rPr>
          <w:rFonts w:ascii="Times New Roman" w:hAnsi="Times New Roman" w:cs="Times New Roman"/>
          <w:sz w:val="20"/>
          <w:szCs w:val="20"/>
          <w:lang w:bidi="fa-IR"/>
        </w:rPr>
        <w:t>strategic</w:t>
      </w:r>
      <w:r w:rsidR="00F95BDE" w:rsidRPr="00593A90">
        <w:rPr>
          <w:rFonts w:ascii="Times New Roman" w:hAnsi="Times New Roman" w:cs="Times New Roman"/>
          <w:sz w:val="20"/>
          <w:szCs w:val="20"/>
          <w:lang w:bidi="fa-IR"/>
        </w:rPr>
        <w:t xml:space="preserve"> </w:t>
      </w:r>
      <w:r w:rsidR="000775B9" w:rsidRPr="00593A90">
        <w:rPr>
          <w:rFonts w:ascii="Times New Roman" w:hAnsi="Times New Roman" w:cs="Times New Roman"/>
          <w:sz w:val="20"/>
          <w:szCs w:val="20"/>
          <w:lang w:bidi="fa-IR"/>
        </w:rPr>
        <w:t>challeng</w:t>
      </w:r>
      <w:r w:rsidR="00264375" w:rsidRPr="00593A90">
        <w:rPr>
          <w:rFonts w:ascii="Times New Roman" w:hAnsi="Times New Roman" w:cs="Times New Roman"/>
          <w:sz w:val="20"/>
          <w:szCs w:val="20"/>
          <w:lang w:bidi="fa-IR"/>
        </w:rPr>
        <w:t>e</w:t>
      </w:r>
      <w:r w:rsidR="00F95BDE" w:rsidRPr="00593A90">
        <w:rPr>
          <w:rFonts w:ascii="Times New Roman" w:hAnsi="Times New Roman" w:cs="Times New Roman"/>
          <w:sz w:val="20"/>
          <w:szCs w:val="20"/>
          <w:lang w:bidi="fa-IR"/>
        </w:rPr>
        <w:t xml:space="preserve">. </w:t>
      </w:r>
      <w:proofErr w:type="gramStart"/>
      <w:r w:rsidR="00497F49" w:rsidRPr="00593A90">
        <w:rPr>
          <w:rFonts w:ascii="Times New Roman" w:hAnsi="Times New Roman" w:cs="Times New Roman"/>
          <w:sz w:val="20"/>
          <w:szCs w:val="20"/>
          <w:lang w:bidi="fa-IR"/>
        </w:rPr>
        <w:t>successful</w:t>
      </w:r>
      <w:proofErr w:type="gramEnd"/>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have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features</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distinguishes</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them</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unsuccessful</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allo</w:t>
      </w:r>
      <w:r w:rsidR="004F1570" w:rsidRPr="00593A90">
        <w:rPr>
          <w:rFonts w:ascii="Times New Roman" w:hAnsi="Times New Roman" w:cs="Times New Roman"/>
          <w:sz w:val="20"/>
          <w:szCs w:val="20"/>
          <w:lang w:bidi="fa-IR"/>
        </w:rPr>
        <w:t>w</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them</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last</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longer</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lastRenderedPageBreak/>
        <w:t>in</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environment.</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they</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D4645A" w:rsidRPr="00593A90">
        <w:rPr>
          <w:rFonts w:ascii="Times New Roman" w:hAnsi="Times New Roman" w:cs="Times New Roman"/>
          <w:sz w:val="20"/>
          <w:szCs w:val="20"/>
          <w:lang w:bidi="fa-IR"/>
        </w:rPr>
        <w:t>chosen</w:t>
      </w:r>
      <w:r w:rsidR="00F95BDE" w:rsidRPr="00593A90">
        <w:rPr>
          <w:rFonts w:ascii="Times New Roman" w:hAnsi="Times New Roman" w:cs="Times New Roman"/>
          <w:sz w:val="20"/>
          <w:szCs w:val="20"/>
          <w:lang w:bidi="fa-IR"/>
        </w:rPr>
        <w:t xml:space="preserve"> </w:t>
      </w:r>
      <w:r w:rsidR="00D4645A"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D4645A" w:rsidRPr="00593A90">
        <w:rPr>
          <w:rFonts w:ascii="Times New Roman" w:hAnsi="Times New Roman" w:cs="Times New Roman"/>
          <w:sz w:val="20"/>
          <w:szCs w:val="20"/>
          <w:lang w:bidi="fa-IR"/>
        </w:rPr>
        <w:t>excellent</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fields</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continuous</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product</w:t>
      </w:r>
      <w:r w:rsidR="00F95BDE" w:rsidRPr="00593A90">
        <w:rPr>
          <w:rFonts w:ascii="Times New Roman" w:hAnsi="Times New Roman" w:cs="Times New Roman"/>
          <w:sz w:val="20"/>
          <w:szCs w:val="20"/>
          <w:lang w:bidi="fa-IR"/>
        </w:rPr>
        <w:t xml:space="preserve"> </w:t>
      </w:r>
      <w:r w:rsidR="00497F49" w:rsidRPr="00593A90">
        <w:rPr>
          <w:rFonts w:ascii="Times New Roman" w:hAnsi="Times New Roman" w:cs="Times New Roman"/>
          <w:sz w:val="20"/>
          <w:szCs w:val="20"/>
          <w:lang w:bidi="fa-IR"/>
        </w:rPr>
        <w:t>quality</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spellStart"/>
      <w:r w:rsidR="00D4645A" w:rsidRPr="00593A90">
        <w:rPr>
          <w:rFonts w:ascii="Times New Roman" w:hAnsi="Times New Roman" w:cs="Times New Roman"/>
          <w:sz w:val="20"/>
          <w:szCs w:val="20"/>
          <w:lang w:bidi="fa-IR"/>
        </w:rPr>
        <w:t>costumer</w:t>
      </w:r>
      <w:proofErr w:type="spellEnd"/>
      <w:r w:rsidR="00F95BDE" w:rsidRPr="00593A90">
        <w:rPr>
          <w:rFonts w:ascii="Times New Roman" w:hAnsi="Times New Roman" w:cs="Times New Roman"/>
          <w:sz w:val="20"/>
          <w:szCs w:val="20"/>
          <w:lang w:bidi="fa-IR"/>
        </w:rPr>
        <w:t xml:space="preserve"> </w:t>
      </w:r>
      <w:r w:rsidR="00D4645A" w:rsidRPr="00593A90">
        <w:rPr>
          <w:rFonts w:ascii="Times New Roman" w:hAnsi="Times New Roman" w:cs="Times New Roman"/>
          <w:sz w:val="20"/>
          <w:szCs w:val="20"/>
          <w:lang w:bidi="fa-IR"/>
        </w:rPr>
        <w:t>service</w:t>
      </w:r>
      <w:r w:rsidR="00F95BDE" w:rsidRPr="00593A90">
        <w:rPr>
          <w:rFonts w:ascii="Times New Roman" w:hAnsi="Times New Roman" w:cs="Times New Roman"/>
          <w:sz w:val="20"/>
          <w:szCs w:val="20"/>
          <w:lang w:bidi="fa-IR"/>
        </w:rPr>
        <w:t xml:space="preserve"> </w:t>
      </w:r>
      <w:r w:rsidR="00D4645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D4645A" w:rsidRPr="00593A90">
        <w:rPr>
          <w:rFonts w:ascii="Times New Roman" w:hAnsi="Times New Roman" w:cs="Times New Roman"/>
          <w:sz w:val="20"/>
          <w:szCs w:val="20"/>
          <w:lang w:bidi="fa-IR"/>
        </w:rPr>
        <w:t>staff</w:t>
      </w:r>
      <w:r w:rsidR="00F95BDE" w:rsidRPr="00593A90">
        <w:rPr>
          <w:rFonts w:ascii="Times New Roman" w:hAnsi="Times New Roman" w:cs="Times New Roman"/>
          <w:sz w:val="20"/>
          <w:szCs w:val="20"/>
          <w:lang w:bidi="fa-IR"/>
        </w:rPr>
        <w:t xml:space="preserve"> </w:t>
      </w:r>
      <w:r w:rsidR="00D4645A" w:rsidRPr="00593A90">
        <w:rPr>
          <w:rFonts w:ascii="Times New Roman" w:hAnsi="Times New Roman" w:cs="Times New Roman"/>
          <w:sz w:val="20"/>
          <w:szCs w:val="20"/>
          <w:lang w:bidi="fa-IR"/>
        </w:rPr>
        <w:t>training</w:t>
      </w:r>
      <w:r w:rsidR="00551D2C" w:rsidRPr="00593A90">
        <w:rPr>
          <w:rFonts w:ascii="Times New Roman" w:hAnsi="Times New Roman" w:cs="Times New Roman"/>
          <w:noProof/>
          <w:sz w:val="20"/>
          <w:szCs w:val="20"/>
          <w:lang w:bidi="fa-IR"/>
        </w:rPr>
        <w:t>(Lin,</w:t>
      </w:r>
      <w:r w:rsidR="00F95BDE" w:rsidRPr="00593A90">
        <w:rPr>
          <w:rFonts w:ascii="Times New Roman" w:hAnsi="Times New Roman" w:cs="Times New Roman"/>
          <w:noProof/>
          <w:sz w:val="20"/>
          <w:szCs w:val="20"/>
          <w:lang w:bidi="fa-IR"/>
        </w:rPr>
        <w:t xml:space="preserve"> </w:t>
      </w:r>
      <w:r w:rsidR="00551D2C" w:rsidRPr="00593A90">
        <w:rPr>
          <w:rFonts w:ascii="Times New Roman" w:hAnsi="Times New Roman" w:cs="Times New Roman"/>
          <w:noProof/>
          <w:sz w:val="20"/>
          <w:szCs w:val="20"/>
          <w:lang w:bidi="fa-IR"/>
        </w:rPr>
        <w:t>Yeh,</w:t>
      </w:r>
      <w:r w:rsidR="00F95BDE" w:rsidRPr="00593A90">
        <w:rPr>
          <w:rFonts w:ascii="Times New Roman" w:hAnsi="Times New Roman" w:cs="Times New Roman"/>
          <w:noProof/>
          <w:sz w:val="20"/>
          <w:szCs w:val="20"/>
          <w:lang w:bidi="fa-IR"/>
        </w:rPr>
        <w:t xml:space="preserve"> </w:t>
      </w:r>
      <w:r w:rsidR="00551D2C" w:rsidRPr="00593A90">
        <w:rPr>
          <w:rFonts w:ascii="Times New Roman" w:hAnsi="Times New Roman" w:cs="Times New Roman"/>
          <w:noProof/>
          <w:sz w:val="20"/>
          <w:szCs w:val="20"/>
          <w:lang w:bidi="fa-IR"/>
        </w:rPr>
        <w:t>Chy,</w:t>
      </w:r>
      <w:r w:rsidR="00F95BDE" w:rsidRPr="00593A90">
        <w:rPr>
          <w:rFonts w:ascii="Times New Roman" w:hAnsi="Times New Roman" w:cs="Times New Roman"/>
          <w:noProof/>
          <w:sz w:val="20"/>
          <w:szCs w:val="20"/>
          <w:lang w:bidi="fa-IR"/>
        </w:rPr>
        <w:t xml:space="preserve"> </w:t>
      </w:r>
      <w:r w:rsidR="00551D2C" w:rsidRPr="00593A90">
        <w:rPr>
          <w:rFonts w:ascii="Times New Roman" w:hAnsi="Times New Roman" w:cs="Times New Roman"/>
          <w:noProof/>
          <w:sz w:val="20"/>
          <w:szCs w:val="20"/>
          <w:lang w:bidi="fa-IR"/>
        </w:rPr>
        <w:t>&amp;</w:t>
      </w:r>
      <w:r w:rsidR="00F95BDE" w:rsidRPr="00593A90">
        <w:rPr>
          <w:rFonts w:ascii="Times New Roman" w:hAnsi="Times New Roman" w:cs="Times New Roman"/>
          <w:noProof/>
          <w:sz w:val="20"/>
          <w:szCs w:val="20"/>
          <w:lang w:bidi="fa-IR"/>
        </w:rPr>
        <w:t xml:space="preserve"> </w:t>
      </w:r>
      <w:r w:rsidR="00551D2C" w:rsidRPr="00593A90">
        <w:rPr>
          <w:rFonts w:ascii="Times New Roman" w:hAnsi="Times New Roman" w:cs="Times New Roman"/>
          <w:noProof/>
          <w:sz w:val="20"/>
          <w:szCs w:val="20"/>
          <w:lang w:bidi="fa-IR"/>
        </w:rPr>
        <w:t>Cher,</w:t>
      </w:r>
      <w:r w:rsidR="00F95BDE" w:rsidRPr="00593A90">
        <w:rPr>
          <w:rFonts w:ascii="Times New Roman" w:hAnsi="Times New Roman" w:cs="Times New Roman"/>
          <w:noProof/>
          <w:sz w:val="20"/>
          <w:szCs w:val="20"/>
          <w:lang w:bidi="fa-IR"/>
        </w:rPr>
        <w:t xml:space="preserve"> </w:t>
      </w:r>
      <w:r w:rsidR="00551D2C" w:rsidRPr="00593A90">
        <w:rPr>
          <w:rFonts w:ascii="Times New Roman" w:hAnsi="Times New Roman" w:cs="Times New Roman"/>
          <w:noProof/>
          <w:sz w:val="20"/>
          <w:szCs w:val="20"/>
          <w:lang w:bidi="fa-IR"/>
        </w:rPr>
        <w:t>2003)</w:t>
      </w:r>
      <w:r w:rsidR="00F95BDE" w:rsidRPr="00593A90">
        <w:rPr>
          <w:rFonts w:ascii="Times New Roman" w:hAnsi="Times New Roman" w:cs="Times New Roman"/>
          <w:sz w:val="20"/>
          <w:szCs w:val="20"/>
          <w:lang w:bidi="fa-IR"/>
        </w:rPr>
        <w:t>.</w:t>
      </w:r>
      <w:r w:rsidR="00F65021" w:rsidRPr="00593A90">
        <w:rPr>
          <w:rFonts w:ascii="Times New Roman" w:hAnsi="Times New Roman" w:cs="Times New Roman"/>
          <w:sz w:val="20"/>
          <w:szCs w:val="20"/>
          <w:lang w:bidi="fa-IR"/>
        </w:rPr>
        <w:t>religion</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order</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achieve</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one</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examples</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F65021" w:rsidRPr="00593A90">
        <w:rPr>
          <w:rFonts w:ascii="Times New Roman" w:hAnsi="Times New Roman" w:cs="Times New Roman"/>
          <w:sz w:val="20"/>
          <w:szCs w:val="20"/>
          <w:lang w:bidi="fa-IR"/>
        </w:rPr>
        <w:t>follow.</w:t>
      </w:r>
      <w:r w:rsidR="00F95BDE" w:rsidRPr="00593A90">
        <w:rPr>
          <w:rFonts w:ascii="Times New Roman" w:hAnsi="Times New Roman" w:cs="Times New Roman"/>
          <w:sz w:val="20"/>
          <w:szCs w:val="20"/>
          <w:lang w:bidi="fa-IR"/>
        </w:rPr>
        <w:t xml:space="preserve"> </w:t>
      </w:r>
      <w:proofErr w:type="gramStart"/>
      <w:r w:rsidR="0064115C" w:rsidRPr="00593A90">
        <w:rPr>
          <w:rFonts w:ascii="Times New Roman" w:hAnsi="Times New Roman" w:cs="Times New Roman"/>
          <w:sz w:val="20"/>
          <w:szCs w:val="20"/>
          <w:lang w:bidi="fa-IR"/>
        </w:rPr>
        <w:t>competitive</w:t>
      </w:r>
      <w:proofErr w:type="gramEnd"/>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long</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term</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profit</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excellence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implementation</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strategy</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value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not</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like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value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existing</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potential</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competitors</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competitors</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unable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imitate</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64115C" w:rsidRPr="00593A90">
        <w:rPr>
          <w:rFonts w:ascii="Times New Roman" w:hAnsi="Times New Roman" w:cs="Times New Roman"/>
          <w:sz w:val="20"/>
          <w:szCs w:val="20"/>
          <w:lang w:bidi="fa-IR"/>
        </w:rPr>
        <w:t>perform.</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hence</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aims</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identify</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c</w:t>
      </w:r>
      <w:r w:rsidR="0003065C" w:rsidRPr="00593A90">
        <w:rPr>
          <w:rFonts w:ascii="Times New Roman" w:hAnsi="Times New Roman" w:cs="Times New Roman"/>
          <w:sz w:val="20"/>
          <w:szCs w:val="20"/>
          <w:lang w:bidi="fa-IR"/>
        </w:rPr>
        <w:t>reating</w:t>
      </w:r>
      <w:r w:rsidR="00F95BDE" w:rsidRPr="00593A90">
        <w:rPr>
          <w:rFonts w:ascii="Times New Roman" w:hAnsi="Times New Roman" w:cs="Times New Roman"/>
          <w:sz w:val="20"/>
          <w:szCs w:val="20"/>
          <w:lang w:bidi="fa-IR"/>
        </w:rPr>
        <w:t xml:space="preserve"> </w:t>
      </w:r>
      <w:r w:rsidR="0003065C"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7A16D7" w:rsidRPr="00593A90">
        <w:rPr>
          <w:rFonts w:ascii="Times New Roman" w:hAnsi="Times New Roman" w:cs="Times New Roman"/>
          <w:sz w:val="20"/>
          <w:szCs w:val="20"/>
          <w:lang w:bidi="fa-IR"/>
        </w:rPr>
        <w:t>study</w:t>
      </w:r>
      <w:r w:rsidR="00DB063D" w:rsidRPr="00593A90">
        <w:rPr>
          <w:rFonts w:ascii="Times New Roman" w:hAnsi="Times New Roman" w:cs="Times New Roman"/>
          <w:sz w:val="20"/>
          <w:szCs w:val="20"/>
          <w:lang w:bidi="fa-IR"/>
        </w:rPr>
        <w:t>ing</w:t>
      </w:r>
      <w:r w:rsidR="00F95BDE" w:rsidRPr="00593A90">
        <w:rPr>
          <w:rFonts w:ascii="Times New Roman" w:hAnsi="Times New Roman" w:cs="Times New Roman"/>
          <w:sz w:val="20"/>
          <w:szCs w:val="20"/>
          <w:lang w:bidi="fa-IR"/>
        </w:rPr>
        <w:t xml:space="preserve"> </w:t>
      </w:r>
      <w:r w:rsidR="007A16D7" w:rsidRPr="00593A90">
        <w:rPr>
          <w:rFonts w:ascii="Times New Roman" w:hAnsi="Times New Roman" w:cs="Times New Roman"/>
          <w:sz w:val="20"/>
          <w:szCs w:val="20"/>
          <w:lang w:bidi="fa-IR"/>
        </w:rPr>
        <w:t>existing</w:t>
      </w:r>
      <w:r w:rsidR="00F95BDE" w:rsidRPr="00593A90">
        <w:rPr>
          <w:rFonts w:ascii="Times New Roman" w:hAnsi="Times New Roman" w:cs="Times New Roman"/>
          <w:sz w:val="20"/>
          <w:szCs w:val="20"/>
          <w:lang w:bidi="fa-IR"/>
        </w:rPr>
        <w:t xml:space="preserve"> </w:t>
      </w:r>
      <w:r w:rsidR="007A16D7" w:rsidRPr="00593A90">
        <w:rPr>
          <w:rFonts w:ascii="Times New Roman" w:hAnsi="Times New Roman" w:cs="Times New Roman"/>
          <w:sz w:val="20"/>
          <w:szCs w:val="20"/>
          <w:lang w:bidi="fa-IR"/>
        </w:rPr>
        <w:t>history</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studying</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experts</w:t>
      </w:r>
      <w:r w:rsidR="00F95BDE" w:rsidRPr="00593A90">
        <w:rPr>
          <w:rFonts w:ascii="Times New Roman" w:hAnsi="Times New Roman" w:cs="Times New Roman"/>
          <w:sz w:val="20"/>
          <w:szCs w:val="20"/>
          <w:lang w:bidi="fa-IR"/>
        </w:rPr>
        <w:t xml:space="preserve"> </w:t>
      </w:r>
      <w:r w:rsidR="00DB063D" w:rsidRPr="00593A90">
        <w:rPr>
          <w:rFonts w:ascii="Times New Roman" w:hAnsi="Times New Roman" w:cs="Times New Roman"/>
          <w:sz w:val="20"/>
          <w:szCs w:val="20"/>
          <w:lang w:bidi="fa-IR"/>
        </w:rPr>
        <w:t>comments</w:t>
      </w:r>
      <w:r w:rsidR="00F95BDE" w:rsidRPr="00593A90">
        <w:rPr>
          <w:rFonts w:ascii="Times New Roman" w:hAnsi="Times New Roman" w:cs="Times New Roman"/>
          <w:sz w:val="20"/>
          <w:szCs w:val="20"/>
          <w:lang w:bidi="fa-IR"/>
        </w:rPr>
        <w:t xml:space="preserve"> </w:t>
      </w:r>
      <w:r w:rsidR="0003065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3065C"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03065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3065C" w:rsidRPr="00593A90">
        <w:rPr>
          <w:rFonts w:ascii="Times New Roman" w:hAnsi="Times New Roman" w:cs="Times New Roman"/>
          <w:sz w:val="20"/>
          <w:szCs w:val="20"/>
          <w:lang w:bidi="fa-IR"/>
        </w:rPr>
        <w:t>help</w:t>
      </w:r>
      <w:r w:rsidR="00F95BDE" w:rsidRPr="00593A90">
        <w:rPr>
          <w:rFonts w:ascii="Times New Roman" w:hAnsi="Times New Roman" w:cs="Times New Roman"/>
          <w:sz w:val="20"/>
          <w:szCs w:val="20"/>
          <w:lang w:bidi="fa-IR"/>
        </w:rPr>
        <w:t xml:space="preserve"> </w:t>
      </w:r>
      <w:r w:rsidR="0003065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3065C" w:rsidRPr="00593A90">
        <w:rPr>
          <w:rFonts w:ascii="Times New Roman" w:hAnsi="Times New Roman" w:cs="Times New Roman"/>
          <w:sz w:val="20"/>
          <w:szCs w:val="20"/>
          <w:lang w:bidi="fa-IR"/>
        </w:rPr>
        <w:t>statistical</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analysis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BE120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accuracy</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effects</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each</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index</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been</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studied</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finally</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addresses</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relationship</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services</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BE1201" w:rsidRPr="00593A90">
        <w:rPr>
          <w:rFonts w:ascii="Times New Roman" w:hAnsi="Times New Roman" w:cs="Times New Roman"/>
          <w:sz w:val="20"/>
          <w:szCs w:val="20"/>
          <w:lang w:bidi="fa-IR"/>
        </w:rPr>
        <w:t>productions</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creating</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compared</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existing</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competitors</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offer</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final</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result</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order</w:t>
      </w:r>
      <w:r w:rsidR="00F95BDE" w:rsidRPr="00593A90">
        <w:rPr>
          <w:rFonts w:ascii="Times New Roman" w:hAnsi="Times New Roman" w:cs="Times New Roman"/>
          <w:sz w:val="20"/>
          <w:szCs w:val="20"/>
          <w:lang w:bidi="fa-IR"/>
        </w:rPr>
        <w:t xml:space="preserve"> </w:t>
      </w:r>
      <w:r w:rsidR="0074563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provide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view</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affecting</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senior</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managers</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offer</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service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path</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create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surveyed</w:t>
      </w:r>
      <w:r w:rsidR="00F95BDE" w:rsidRPr="00593A90">
        <w:rPr>
          <w:rFonts w:ascii="Times New Roman" w:hAnsi="Times New Roman" w:cs="Times New Roman"/>
          <w:sz w:val="20"/>
          <w:szCs w:val="20"/>
          <w:lang w:bidi="fa-IR"/>
        </w:rPr>
        <w:t xml:space="preserve"> </w:t>
      </w:r>
      <w:r w:rsidR="00BE1B75"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w:t>
      </w:r>
    </w:p>
    <w:p w:rsidR="00BE1B75" w:rsidRPr="00593A90" w:rsidRDefault="00BE1B75"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Theoretical</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foundations</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of</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research</w:t>
      </w:r>
    </w:p>
    <w:p w:rsidR="00BE1B75" w:rsidRPr="00593A90" w:rsidRDefault="00BE1B75"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Competitive</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advantage</w:t>
      </w:r>
    </w:p>
    <w:p w:rsidR="00155D3B" w:rsidRPr="00593A90" w:rsidRDefault="00155D3B"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should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think</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finding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sustainable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w:t>
      </w:r>
      <w:r w:rsidRPr="00593A90">
        <w:rPr>
          <w:rFonts w:ascii="Times New Roman" w:hAnsi="Times New Roman" w:cs="Times New Roman"/>
          <w:sz w:val="20"/>
          <w:szCs w:val="20"/>
          <w:lang w:bidi="fa-IR"/>
        </w:rPr>
        <w:t>it</w:t>
      </w:r>
      <w:proofErr w:type="spell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defined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widely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quality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able</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surpass</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rivals</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keep</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its</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efficiency</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lastRenderedPageBreak/>
        <w:t>normal</w:t>
      </w:r>
      <w:r w:rsidR="00F95BDE" w:rsidRPr="00593A90">
        <w:rPr>
          <w:rFonts w:ascii="Times New Roman" w:hAnsi="Times New Roman" w:cs="Times New Roman"/>
          <w:sz w:val="20"/>
          <w:szCs w:val="20"/>
          <w:lang w:bidi="fa-IR"/>
        </w:rPr>
        <w:t xml:space="preserve"> </w:t>
      </w:r>
      <w:r w:rsidR="00E27441" w:rsidRPr="00593A90">
        <w:rPr>
          <w:rFonts w:ascii="Times New Roman" w:hAnsi="Times New Roman" w:cs="Times New Roman"/>
          <w:sz w:val="20"/>
          <w:szCs w:val="20"/>
          <w:lang w:bidi="fa-IR"/>
        </w:rPr>
        <w:t>limit</w:t>
      </w:r>
      <w:r w:rsidR="00AC5673" w:rsidRPr="00593A90">
        <w:rPr>
          <w:rFonts w:ascii="Times New Roman" w:hAnsi="Times New Roman" w:cs="Times New Roman" w:hint="eastAsia"/>
          <w:sz w:val="20"/>
          <w:szCs w:val="20"/>
          <w:lang w:eastAsia="zh-CN" w:bidi="fa-IR"/>
        </w:rPr>
        <w:t xml:space="preserve"> </w:t>
      </w:r>
      <w:r w:rsidR="002B4E42" w:rsidRPr="00593A90">
        <w:rPr>
          <w:rFonts w:ascii="Times New Roman" w:hAnsi="Times New Roman" w:cs="Times New Roman"/>
          <w:noProof/>
          <w:color w:val="000000"/>
          <w:sz w:val="20"/>
          <w:szCs w:val="20"/>
          <w:lang w:bidi="fa-IR"/>
        </w:rPr>
        <w:t>(Jeyavelue,</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2007)</w:t>
      </w:r>
      <w:r w:rsidR="00E27441"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AC5673" w:rsidRPr="00593A90">
        <w:rPr>
          <w:rFonts w:ascii="Times New Roman" w:hAnsi="Times New Roman" w:cs="Times New Roman" w:hint="eastAsia"/>
          <w:sz w:val="20"/>
          <w:szCs w:val="20"/>
          <w:lang w:eastAsia="zh-CN" w:bidi="fa-IR"/>
        </w:rPr>
        <w:t>C</w:t>
      </w:r>
      <w:r w:rsidR="00493A81" w:rsidRPr="00593A90">
        <w:rPr>
          <w:rFonts w:ascii="Times New Roman" w:hAnsi="Times New Roman" w:cs="Times New Roman"/>
          <w:sz w:val="20"/>
          <w:szCs w:val="20"/>
          <w:lang w:bidi="fa-IR"/>
        </w:rPr>
        <w:t>ompetitive</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level</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company’s</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increasing</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attractiveness</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proposals</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compared</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rivals</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view</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costumers</w:t>
      </w:r>
      <w:r w:rsidR="002B4E42" w:rsidRPr="00593A90">
        <w:rPr>
          <w:rFonts w:ascii="Times New Roman" w:hAnsi="Times New Roman" w:cs="Times New Roman"/>
          <w:color w:val="000000"/>
          <w:sz w:val="20"/>
          <w:szCs w:val="20"/>
          <w:lang w:bidi="fa-IR"/>
        </w:rPr>
        <w:t>.</w:t>
      </w:r>
      <w:r w:rsidR="00F95BDE" w:rsidRPr="00593A90">
        <w:rPr>
          <w:rFonts w:ascii="Times New Roman" w:hAnsi="Times New Roman" w:cs="Times New Roman"/>
          <w:noProof/>
          <w:color w:val="000000"/>
          <w:sz w:val="20"/>
          <w:szCs w:val="20"/>
          <w:lang w:bidi="fa-IR"/>
        </w:rPr>
        <w:t xml:space="preserve"> </w:t>
      </w:r>
      <w:proofErr w:type="gramStart"/>
      <w:r w:rsidR="002B4E42" w:rsidRPr="00593A90">
        <w:rPr>
          <w:rFonts w:ascii="Times New Roman" w:hAnsi="Times New Roman" w:cs="Times New Roman"/>
          <w:noProof/>
          <w:color w:val="000000"/>
          <w:sz w:val="20"/>
          <w:szCs w:val="20"/>
          <w:lang w:bidi="fa-IR"/>
        </w:rPr>
        <w:t>(Keegan,</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2009)</w:t>
      </w:r>
      <w:r w:rsidR="00F95BDE" w:rsidRPr="00593A90">
        <w:rPr>
          <w:rFonts w:ascii="Times New Roman" w:hAnsi="Times New Roman" w:cs="Times New Roman"/>
          <w:sz w:val="20"/>
          <w:szCs w:val="20"/>
          <w:lang w:bidi="fa-IR"/>
        </w:rPr>
        <w:t>.</w:t>
      </w:r>
      <w:proofErr w:type="gramEnd"/>
      <w:r w:rsidR="00AC5673" w:rsidRPr="00593A90">
        <w:rPr>
          <w:rFonts w:ascii="Times New Roman" w:hAnsi="Times New Roman" w:cs="Times New Roman" w:hint="eastAsia"/>
          <w:sz w:val="20"/>
          <w:szCs w:val="20"/>
          <w:lang w:eastAsia="zh-CN" w:bidi="fa-IR"/>
        </w:rPr>
        <w:t xml:space="preserve"> C</w:t>
      </w:r>
      <w:r w:rsidR="00493A81" w:rsidRPr="00593A90">
        <w:rPr>
          <w:rFonts w:ascii="Times New Roman" w:hAnsi="Times New Roman" w:cs="Times New Roman"/>
          <w:sz w:val="20"/>
          <w:szCs w:val="20"/>
          <w:lang w:bidi="fa-IR"/>
        </w:rPr>
        <w:t>ompetitive</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originates</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certain</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assets</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clear</w:t>
      </w:r>
      <w:r w:rsidR="00F95BDE" w:rsidRPr="00593A90">
        <w:rPr>
          <w:rFonts w:ascii="Times New Roman" w:hAnsi="Times New Roman" w:cs="Times New Roman"/>
          <w:sz w:val="20"/>
          <w:szCs w:val="20"/>
          <w:lang w:bidi="fa-IR"/>
        </w:rPr>
        <w:t xml:space="preserve"> </w:t>
      </w:r>
      <w:r w:rsidR="00493A81" w:rsidRPr="00593A90">
        <w:rPr>
          <w:rFonts w:ascii="Times New Roman" w:hAnsi="Times New Roman" w:cs="Times New Roman"/>
          <w:sz w:val="20"/>
          <w:szCs w:val="20"/>
          <w:lang w:bidi="fa-IR"/>
        </w:rPr>
        <w:t>capabilities.</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although</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specific</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resources</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does</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not</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lead</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higher</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FA1653" w:rsidRPr="00593A90">
        <w:rPr>
          <w:rFonts w:ascii="Times New Roman" w:hAnsi="Times New Roman" w:cs="Times New Roman"/>
          <w:sz w:val="20"/>
          <w:szCs w:val="20"/>
          <w:lang w:bidi="fa-IR"/>
        </w:rPr>
        <w:t>but</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FA1653" w:rsidRPr="00593A90">
        <w:rPr>
          <w:rFonts w:ascii="Times New Roman" w:hAnsi="Times New Roman" w:cs="Times New Roman"/>
          <w:sz w:val="20"/>
          <w:szCs w:val="20"/>
          <w:lang w:bidi="fa-IR"/>
        </w:rPr>
        <w:t>time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specific</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resources</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lead</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higher</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position</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result,</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better</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G</w:t>
      </w:r>
      <w:r w:rsidR="00B85EB6" w:rsidRPr="00593A90">
        <w:rPr>
          <w:rFonts w:ascii="Times New Roman" w:hAnsi="Times New Roman" w:cs="Times New Roman"/>
          <w:sz w:val="20"/>
          <w:szCs w:val="20"/>
          <w:lang w:bidi="fa-IR"/>
        </w:rPr>
        <w:t>enerally</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both</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cost</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differentiation</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products</w:t>
      </w:r>
      <w:r w:rsidR="00AC5673" w:rsidRPr="00593A90">
        <w:rPr>
          <w:rFonts w:ascii="Times New Roman" w:hAnsi="Times New Roman" w:cs="Times New Roman" w:hint="eastAsia"/>
          <w:sz w:val="20"/>
          <w:szCs w:val="20"/>
          <w:lang w:eastAsia="zh-CN" w:bidi="fa-IR"/>
        </w:rPr>
        <w:t xml:space="preserve"> </w:t>
      </w:r>
      <w:r w:rsidR="002B4E42" w:rsidRPr="00593A90">
        <w:rPr>
          <w:rFonts w:ascii="Times New Roman" w:hAnsi="Times New Roman" w:cs="Times New Roman"/>
          <w:noProof/>
          <w:color w:val="000000"/>
          <w:sz w:val="20"/>
          <w:szCs w:val="20"/>
          <w:lang w:bidi="fa-IR"/>
        </w:rPr>
        <w:t>(Juan</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Li</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Zheng</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Zhou,</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2010)</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w:t>
      </w:r>
      <w:r w:rsidR="00B85EB6" w:rsidRPr="00593A90">
        <w:rPr>
          <w:rFonts w:ascii="Times New Roman" w:hAnsi="Times New Roman" w:cs="Times New Roman"/>
          <w:sz w:val="20"/>
          <w:szCs w:val="20"/>
          <w:lang w:bidi="fa-IR"/>
        </w:rPr>
        <w:t>ide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studies</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have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been</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conducted</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innovative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we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will</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describe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some</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85EB6" w:rsidRPr="00593A90">
        <w:rPr>
          <w:rFonts w:ascii="Times New Roman" w:hAnsi="Times New Roman" w:cs="Times New Roman"/>
          <w:sz w:val="20"/>
          <w:szCs w:val="20"/>
          <w:lang w:bidi="fa-IR"/>
        </w:rPr>
        <w:t>them</w:t>
      </w:r>
      <w:r w:rsidR="00F95BDE" w:rsidRPr="00593A90">
        <w:rPr>
          <w:rFonts w:ascii="Times New Roman" w:hAnsi="Times New Roman" w:cs="Times New Roman"/>
          <w:sz w:val="20"/>
          <w:szCs w:val="20"/>
          <w:lang w:bidi="fa-IR"/>
        </w:rPr>
        <w:t>:</w:t>
      </w:r>
    </w:p>
    <w:p w:rsidR="00537C98" w:rsidRPr="00593A90" w:rsidRDefault="00264375" w:rsidP="00C33C26">
      <w:pPr>
        <w:snapToGrid w:val="0"/>
        <w:spacing w:after="0" w:line="240" w:lineRule="auto"/>
        <w:ind w:firstLine="425"/>
        <w:jc w:val="both"/>
        <w:rPr>
          <w:rFonts w:ascii="Times New Roman" w:hAnsi="Times New Roman" w:cs="Times New Roman"/>
          <w:sz w:val="20"/>
          <w:szCs w:val="20"/>
          <w:lang w:eastAsia="zh-CN" w:bidi="fa-IR"/>
        </w:rPr>
      </w:pPr>
      <w:r w:rsidRPr="00593A90">
        <w:rPr>
          <w:rFonts w:ascii="Times New Roman" w:hAnsi="Times New Roman" w:cs="Times New Roman"/>
          <w:sz w:val="20"/>
          <w:szCs w:val="20"/>
          <w:lang w:bidi="fa-IR"/>
        </w:rPr>
        <w:t>Julie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Juan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Li</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Kevin</w:t>
      </w:r>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Zheng</w:t>
      </w:r>
      <w:proofErr w:type="spell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Zhou</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article</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called</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“how</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foreign</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China</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achieve</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emerging</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economics</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market-oriented</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management</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relationships</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issue</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how</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market-oriented</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management</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relationships</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affect</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therefore</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pro</w:t>
      </w:r>
      <w:r w:rsidR="001700AC" w:rsidRPr="00593A90">
        <w:rPr>
          <w:rFonts w:ascii="Times New Roman" w:hAnsi="Times New Roman" w:cs="Times New Roman"/>
          <w:sz w:val="20"/>
          <w:szCs w:val="20"/>
          <w:lang w:bidi="fa-IR"/>
        </w:rPr>
        <w:t>ject,</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they</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concluded</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both</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cases</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company’</w:t>
      </w:r>
      <w:r w:rsidR="00555E2C" w:rsidRPr="00593A90">
        <w:rPr>
          <w:rFonts w:ascii="Times New Roman" w:hAnsi="Times New Roman" w:cs="Times New Roman"/>
          <w:sz w:val="20"/>
          <w:szCs w:val="20"/>
          <w:lang w:bidi="fa-IR"/>
        </w:rPr>
        <w:t>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success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555E2C" w:rsidRPr="00593A90">
        <w:rPr>
          <w:rFonts w:ascii="Times New Roman" w:hAnsi="Times New Roman" w:cs="Times New Roman"/>
          <w:sz w:val="20"/>
          <w:szCs w:val="20"/>
          <w:lang w:bidi="fa-IR"/>
        </w:rPr>
        <w:t>but</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different</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ways</w:t>
      </w:r>
      <w:r w:rsidR="00F95BDE" w:rsidRPr="00593A90">
        <w:rPr>
          <w:rFonts w:ascii="Times New Roman" w:hAnsi="Times New Roman" w:cs="Times New Roman"/>
          <w:sz w:val="20"/>
          <w:szCs w:val="20"/>
          <w:lang w:bidi="fa-IR"/>
        </w:rPr>
        <w:t xml:space="preserve"> </w:t>
      </w:r>
      <w:r w:rsidR="001700AC" w:rsidRPr="00593A90">
        <w:rPr>
          <w:rFonts w:ascii="Times New Roman" w:hAnsi="Times New Roman" w:cs="Times New Roman"/>
          <w:sz w:val="20"/>
          <w:szCs w:val="20"/>
          <w:lang w:bidi="fa-IR"/>
        </w:rPr>
        <w:t>!</w:t>
      </w:r>
      <w:r w:rsidR="00555E2C" w:rsidRPr="00593A90">
        <w:rPr>
          <w:rFonts w:ascii="Times New Roman" w:hAnsi="Times New Roman" w:cs="Times New Roman"/>
          <w:sz w:val="20"/>
          <w:szCs w:val="20"/>
          <w:lang w:bidi="fa-IR"/>
        </w:rPr>
        <w:t>market-oriented</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reinforces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creating</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cost</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distinguish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555E2C" w:rsidRPr="00593A90">
        <w:rPr>
          <w:rFonts w:ascii="Times New Roman" w:hAnsi="Times New Roman" w:cs="Times New Roman"/>
          <w:sz w:val="20"/>
          <w:szCs w:val="20"/>
          <w:lang w:bidi="fa-IR"/>
        </w:rPr>
        <w:t>whereas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management</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relationships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reinforces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way</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advantages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like</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achieving</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supports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rare</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sources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advantages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turn</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lead</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cost</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higher</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better</w:t>
      </w:r>
      <w:r w:rsidR="00F95BDE" w:rsidRPr="00593A90">
        <w:rPr>
          <w:rFonts w:ascii="Times New Roman" w:hAnsi="Times New Roman" w:cs="Times New Roman"/>
          <w:sz w:val="20"/>
          <w:szCs w:val="20"/>
          <w:lang w:bidi="fa-IR"/>
        </w:rPr>
        <w:t xml:space="preserve"> </w:t>
      </w:r>
      <w:r w:rsidR="00555E2C" w:rsidRPr="00593A90">
        <w:rPr>
          <w:rFonts w:ascii="Times New Roman" w:hAnsi="Times New Roman" w:cs="Times New Roman"/>
          <w:sz w:val="20"/>
          <w:szCs w:val="20"/>
          <w:lang w:bidi="fa-IR"/>
        </w:rPr>
        <w:t>performance.</w:t>
      </w:r>
      <w:r w:rsidR="002B4E42" w:rsidRPr="00593A90">
        <w:rPr>
          <w:rFonts w:ascii="Times New Roman" w:hAnsi="Times New Roman" w:cs="Times New Roman"/>
          <w:sz w:val="20"/>
          <w:szCs w:val="20"/>
          <w:lang w:bidi="fa-IR"/>
        </w:rPr>
        <w:t>(Juan</w:t>
      </w:r>
      <w:r w:rsidR="00F95BDE" w:rsidRPr="00593A90">
        <w:rPr>
          <w:rFonts w:ascii="Times New Roman" w:hAnsi="Times New Roman" w:cs="Times New Roman"/>
          <w:sz w:val="20"/>
          <w:szCs w:val="20"/>
          <w:lang w:bidi="fa-IR"/>
        </w:rPr>
        <w:t xml:space="preserve"> </w:t>
      </w:r>
      <w:r w:rsidR="002B4E42" w:rsidRPr="00593A90">
        <w:rPr>
          <w:rFonts w:ascii="Times New Roman" w:hAnsi="Times New Roman" w:cs="Times New Roman"/>
          <w:sz w:val="20"/>
          <w:szCs w:val="20"/>
          <w:lang w:bidi="fa-IR"/>
        </w:rPr>
        <w:t>Li</w:t>
      </w:r>
      <w:r w:rsidR="00F95BDE" w:rsidRPr="00593A90">
        <w:rPr>
          <w:rFonts w:ascii="Times New Roman" w:hAnsi="Times New Roman" w:cs="Times New Roman"/>
          <w:sz w:val="20"/>
          <w:szCs w:val="20"/>
          <w:lang w:bidi="fa-IR"/>
        </w:rPr>
        <w:t xml:space="preserve"> </w:t>
      </w:r>
      <w:r w:rsidR="002B4E42" w:rsidRPr="00593A90">
        <w:rPr>
          <w:rFonts w:ascii="Times New Roman" w:hAnsi="Times New Roman" w:cs="Times New Roman"/>
          <w:sz w:val="20"/>
          <w:szCs w:val="20"/>
          <w:lang w:bidi="fa-IR"/>
        </w:rPr>
        <w:t>&amp;</w:t>
      </w:r>
      <w:r w:rsidR="00F95BDE" w:rsidRPr="00593A90">
        <w:rPr>
          <w:rFonts w:ascii="Times New Roman" w:hAnsi="Times New Roman" w:cs="Times New Roman"/>
          <w:sz w:val="20"/>
          <w:szCs w:val="20"/>
          <w:lang w:bidi="fa-IR"/>
        </w:rPr>
        <w:t xml:space="preserve"> </w:t>
      </w:r>
      <w:proofErr w:type="spellStart"/>
      <w:r w:rsidR="002B4E42" w:rsidRPr="00593A90">
        <w:rPr>
          <w:rFonts w:ascii="Times New Roman" w:hAnsi="Times New Roman" w:cs="Times New Roman"/>
          <w:sz w:val="20"/>
          <w:szCs w:val="20"/>
          <w:lang w:bidi="fa-IR"/>
        </w:rPr>
        <w:t>Zheng</w:t>
      </w:r>
      <w:proofErr w:type="spellEnd"/>
      <w:r w:rsidR="00F95BDE" w:rsidRPr="00593A90">
        <w:rPr>
          <w:rFonts w:ascii="Times New Roman" w:hAnsi="Times New Roman" w:cs="Times New Roman"/>
          <w:sz w:val="20"/>
          <w:szCs w:val="20"/>
          <w:lang w:bidi="fa-IR"/>
        </w:rPr>
        <w:t xml:space="preserve"> </w:t>
      </w:r>
      <w:r w:rsidR="002B4E42" w:rsidRPr="00593A90">
        <w:rPr>
          <w:rFonts w:ascii="Times New Roman" w:hAnsi="Times New Roman" w:cs="Times New Roman"/>
          <w:sz w:val="20"/>
          <w:szCs w:val="20"/>
          <w:lang w:bidi="fa-IR"/>
        </w:rPr>
        <w:t>Zhou,</w:t>
      </w:r>
      <w:r w:rsidR="00F95BDE" w:rsidRPr="00593A90">
        <w:rPr>
          <w:rFonts w:ascii="Times New Roman" w:hAnsi="Times New Roman" w:cs="Times New Roman"/>
          <w:sz w:val="20"/>
          <w:szCs w:val="20"/>
          <w:lang w:bidi="fa-IR"/>
        </w:rPr>
        <w:t xml:space="preserve"> </w:t>
      </w:r>
      <w:r w:rsidR="002B4E42" w:rsidRPr="00593A90">
        <w:rPr>
          <w:rFonts w:ascii="Times New Roman" w:hAnsi="Times New Roman" w:cs="Times New Roman"/>
          <w:sz w:val="20"/>
          <w:szCs w:val="20"/>
          <w:lang w:bidi="fa-IR"/>
        </w:rPr>
        <w:t>2010)</w:t>
      </w:r>
      <w:r w:rsidR="00FF7997"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spellStart"/>
      <w:r w:rsidR="00FF7997" w:rsidRPr="00593A90">
        <w:rPr>
          <w:rFonts w:ascii="Times New Roman" w:hAnsi="Times New Roman" w:cs="Times New Roman"/>
          <w:sz w:val="20"/>
          <w:szCs w:val="20"/>
          <w:lang w:bidi="fa-IR"/>
        </w:rPr>
        <w:t>Ren</w:t>
      </w:r>
      <w:proofErr w:type="spellEnd"/>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et</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al</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entitled</w:t>
      </w:r>
      <w:r w:rsidR="00F95BDE" w:rsidRPr="00593A90">
        <w:rPr>
          <w:rFonts w:ascii="Times New Roman" w:hAnsi="Times New Roman" w:cs="Times New Roman"/>
          <w:sz w:val="20"/>
          <w:szCs w:val="20"/>
          <w:lang w:bidi="fa-IR"/>
        </w:rPr>
        <w:t xml:space="preserve"> </w:t>
      </w:r>
      <w:proofErr w:type="gramStart"/>
      <w:r w:rsidR="00FF7997"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sustainable</w:t>
      </w:r>
      <w:proofErr w:type="gramEnd"/>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marketing</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innov</w:t>
      </w:r>
      <w:r w:rsidR="00044571" w:rsidRPr="00593A90">
        <w:rPr>
          <w:rFonts w:ascii="Times New Roman" w:hAnsi="Times New Roman" w:cs="Times New Roman"/>
          <w:sz w:val="20"/>
          <w:szCs w:val="20"/>
          <w:lang w:bidi="fa-IR"/>
        </w:rPr>
        <w:t>ation</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examine</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Chinese</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practical</w:t>
      </w:r>
      <w:r w:rsidR="00F95BDE" w:rsidRPr="00593A90">
        <w:rPr>
          <w:rFonts w:ascii="Times New Roman" w:hAnsi="Times New Roman" w:cs="Times New Roman"/>
          <w:sz w:val="20"/>
          <w:szCs w:val="20"/>
          <w:lang w:bidi="fa-IR"/>
        </w:rPr>
        <w:t xml:space="preserve"> </w:t>
      </w:r>
      <w:r w:rsidR="00FF7997" w:rsidRPr="00593A90">
        <w:rPr>
          <w:rFonts w:ascii="Times New Roman" w:hAnsi="Times New Roman" w:cs="Times New Roman"/>
          <w:sz w:val="20"/>
          <w:szCs w:val="20"/>
          <w:lang w:bidi="fa-IR"/>
        </w:rPr>
        <w:t>approach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5C2220" w:rsidRPr="00593A90">
        <w:rPr>
          <w:rFonts w:ascii="Times New Roman" w:hAnsi="Times New Roman" w:cs="Times New Roman"/>
          <w:sz w:val="20"/>
          <w:szCs w:val="20"/>
          <w:lang w:bidi="fa-IR"/>
        </w:rPr>
        <w:t>the</w:t>
      </w:r>
      <w:proofErr w:type="gramEnd"/>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showed</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marketing</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source</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sustainable</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proofErr w:type="gramStart"/>
      <w:r w:rsidR="005C2220" w:rsidRPr="00593A90">
        <w:rPr>
          <w:rFonts w:ascii="Times New Roman" w:hAnsi="Times New Roman" w:cs="Times New Roman"/>
          <w:sz w:val="20"/>
          <w:szCs w:val="20"/>
          <w:lang w:bidi="fa-IR"/>
        </w:rPr>
        <w:t>specially</w:t>
      </w:r>
      <w:proofErr w:type="gramEnd"/>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those</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active</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China’s</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dynamic</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5C2220" w:rsidRPr="00593A90">
        <w:rPr>
          <w:rFonts w:ascii="Times New Roman" w:hAnsi="Times New Roman" w:cs="Times New Roman"/>
          <w:sz w:val="20"/>
          <w:szCs w:val="20"/>
          <w:lang w:bidi="fa-IR"/>
        </w:rPr>
        <w:t>environment.</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(Ren,</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Xie,</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Krabbendam,</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2010)</w:t>
      </w:r>
      <w:r w:rsidR="00AC5673" w:rsidRPr="00593A90">
        <w:rPr>
          <w:rFonts w:ascii="Times New Roman" w:hAnsi="Times New Roman" w:cs="Times New Roman" w:hint="eastAsia"/>
          <w:noProof/>
          <w:color w:val="000000"/>
          <w:sz w:val="20"/>
          <w:szCs w:val="20"/>
          <w:lang w:eastAsia="zh-CN" w:bidi="fa-IR"/>
        </w:rPr>
        <w:t>.</w:t>
      </w:r>
    </w:p>
    <w:p w:rsidR="005C2220" w:rsidRPr="00593A90" w:rsidRDefault="005C2220"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Innovation</w:t>
      </w:r>
    </w:p>
    <w:p w:rsidR="000702F4" w:rsidRPr="00593A90" w:rsidRDefault="005C2220"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proofErr w:type="gramStart"/>
      <w:r w:rsidRPr="00593A90">
        <w:rPr>
          <w:rFonts w:ascii="Times New Roman" w:hAnsi="Times New Roman" w:cs="Times New Roman"/>
          <w:sz w:val="20"/>
          <w:szCs w:val="20"/>
          <w:lang w:bidi="fa-IR"/>
        </w:rPr>
        <w:t>are</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basic</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key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happiness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economic</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growth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Pr="00593A90">
        <w:rPr>
          <w:rFonts w:ascii="Times New Roman" w:hAnsi="Times New Roman" w:cs="Times New Roman"/>
          <w:sz w:val="20"/>
          <w:szCs w:val="20"/>
          <w:lang w:bidi="fa-IR"/>
        </w:rPr>
        <w:t>not</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only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individual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but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applies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group</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nations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regions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situations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974C6A" w:rsidRPr="00593A90">
        <w:rPr>
          <w:rFonts w:ascii="Times New Roman" w:hAnsi="Times New Roman" w:cs="Times New Roman"/>
          <w:sz w:val="20"/>
          <w:szCs w:val="20"/>
          <w:lang w:bidi="fa-IR"/>
        </w:rPr>
        <w:t>with</w:t>
      </w:r>
      <w:proofErr w:type="gramEnd"/>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conditions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global</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economy</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974C6A"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considered</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essential</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factor</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adopting</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conditions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achieving</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advantages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opportunities</w:t>
      </w:r>
      <w:r w:rsidR="00AC5673" w:rsidRPr="00593A90">
        <w:rPr>
          <w:rFonts w:ascii="Times New Roman" w:hAnsi="Times New Roman" w:cs="Times New Roman" w:hint="eastAsia"/>
          <w:sz w:val="20"/>
          <w:szCs w:val="20"/>
          <w:lang w:eastAsia="zh-CN" w:bidi="fa-IR"/>
        </w:rPr>
        <w:t xml:space="preserve"> </w:t>
      </w:r>
      <w:r w:rsidR="002B4E42" w:rsidRPr="00593A90">
        <w:rPr>
          <w:rFonts w:ascii="Times New Roman" w:hAnsi="Times New Roman" w:cs="Times New Roman"/>
          <w:noProof/>
          <w:color w:val="000000"/>
          <w:sz w:val="20"/>
          <w:szCs w:val="20"/>
          <w:lang w:bidi="fa-IR"/>
        </w:rPr>
        <w:t>(Delmas,</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2002)</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974C6A" w:rsidRPr="00593A90">
        <w:rPr>
          <w:rFonts w:ascii="Times New Roman" w:hAnsi="Times New Roman" w:cs="Times New Roman"/>
          <w:sz w:val="20"/>
          <w:szCs w:val="20"/>
          <w:lang w:bidi="fa-IR"/>
        </w:rPr>
        <w:t>the</w:t>
      </w:r>
      <w:proofErr w:type="gramEnd"/>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novelty</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idea</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referred</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its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being</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pure</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being</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authentic.</w:t>
      </w:r>
      <w:r w:rsidR="00F95BDE" w:rsidRPr="00593A90">
        <w:rPr>
          <w:rFonts w:ascii="Times New Roman" w:hAnsi="Times New Roman" w:cs="Times New Roman"/>
          <w:sz w:val="20"/>
          <w:szCs w:val="20"/>
          <w:lang w:bidi="fa-IR"/>
        </w:rPr>
        <w:t xml:space="preserve"> </w:t>
      </w:r>
      <w:proofErr w:type="gramStart"/>
      <w:r w:rsidR="00974C6A" w:rsidRPr="00593A90">
        <w:rPr>
          <w:rFonts w:ascii="Times New Roman" w:hAnsi="Times New Roman" w:cs="Times New Roman"/>
          <w:sz w:val="20"/>
          <w:szCs w:val="20"/>
          <w:lang w:bidi="fa-IR"/>
        </w:rPr>
        <w:t>the</w:t>
      </w:r>
      <w:proofErr w:type="gramEnd"/>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meaning</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idea</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efficiency</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idea</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related</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elements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directly</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related</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goals</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974C6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61B75" w:rsidRPr="00593A90">
        <w:rPr>
          <w:rFonts w:ascii="Times New Roman" w:hAnsi="Times New Roman" w:cs="Times New Roman"/>
          <w:sz w:val="20"/>
          <w:szCs w:val="20"/>
          <w:lang w:bidi="fa-IR"/>
        </w:rPr>
        <w:t>being</w:t>
      </w:r>
      <w:r w:rsidR="00F95BDE" w:rsidRPr="00593A90">
        <w:rPr>
          <w:rFonts w:ascii="Times New Roman" w:hAnsi="Times New Roman" w:cs="Times New Roman"/>
          <w:sz w:val="20"/>
          <w:szCs w:val="20"/>
          <w:lang w:bidi="fa-IR"/>
        </w:rPr>
        <w:t xml:space="preserve"> </w:t>
      </w:r>
      <w:r w:rsidR="00161B7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61B75" w:rsidRPr="00593A90">
        <w:rPr>
          <w:rFonts w:ascii="Times New Roman" w:hAnsi="Times New Roman" w:cs="Times New Roman"/>
          <w:sz w:val="20"/>
          <w:szCs w:val="20"/>
          <w:lang w:bidi="fa-IR"/>
        </w:rPr>
        <w:t>basis</w:t>
      </w:r>
      <w:r w:rsidR="00F95BDE" w:rsidRPr="00593A90">
        <w:rPr>
          <w:rFonts w:ascii="Times New Roman" w:hAnsi="Times New Roman" w:cs="Times New Roman"/>
          <w:sz w:val="20"/>
          <w:szCs w:val="20"/>
          <w:lang w:bidi="fa-IR"/>
        </w:rPr>
        <w:t xml:space="preserve"> </w:t>
      </w:r>
      <w:r w:rsidR="00161B75"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161B75" w:rsidRPr="00593A90">
        <w:rPr>
          <w:rFonts w:ascii="Times New Roman" w:hAnsi="Times New Roman" w:cs="Times New Roman"/>
          <w:sz w:val="20"/>
          <w:szCs w:val="20"/>
          <w:lang w:bidi="fa-IR"/>
        </w:rPr>
        <w:t>value</w:t>
      </w:r>
      <w:r w:rsidR="00F95BDE" w:rsidRPr="00593A90">
        <w:rPr>
          <w:rFonts w:ascii="Times New Roman" w:hAnsi="Times New Roman" w:cs="Times New Roman"/>
          <w:sz w:val="20"/>
          <w:szCs w:val="20"/>
          <w:lang w:bidi="fa-IR"/>
        </w:rPr>
        <w:t xml:space="preserve"> </w:t>
      </w:r>
      <w:r w:rsidR="00161B75"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161B75"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161B75" w:rsidRPr="00593A90">
        <w:rPr>
          <w:rFonts w:ascii="Times New Roman" w:hAnsi="Times New Roman" w:cs="Times New Roman"/>
          <w:sz w:val="20"/>
          <w:szCs w:val="20"/>
          <w:lang w:bidi="fa-IR"/>
        </w:rPr>
        <w:t>organization</w:t>
      </w:r>
      <w:r w:rsidR="00AC5673" w:rsidRPr="00593A90">
        <w:rPr>
          <w:rFonts w:ascii="Times New Roman" w:hAnsi="Times New Roman" w:cs="Times New Roman" w:hint="eastAsia"/>
          <w:sz w:val="20"/>
          <w:szCs w:val="20"/>
          <w:lang w:eastAsia="zh-CN" w:bidi="fa-IR"/>
        </w:rPr>
        <w:t xml:space="preserve"> </w:t>
      </w:r>
      <w:r w:rsidR="002B4E42" w:rsidRPr="00593A90">
        <w:rPr>
          <w:rFonts w:ascii="Times New Roman" w:hAnsi="Times New Roman" w:cs="Times New Roman"/>
          <w:noProof/>
          <w:color w:val="000000"/>
          <w:sz w:val="20"/>
          <w:szCs w:val="20"/>
          <w:lang w:bidi="fa-IR"/>
        </w:rPr>
        <w:t>(Todd,</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2004)</w:t>
      </w:r>
      <w:r w:rsidR="00161B75" w:rsidRPr="00593A90">
        <w:rPr>
          <w:rFonts w:ascii="Times New Roman" w:hAnsi="Times New Roman" w:cs="Times New Roman"/>
          <w:sz w:val="20"/>
          <w:szCs w:val="20"/>
          <w:lang w:bidi="fa-IR"/>
        </w:rPr>
        <w:t>.</w:t>
      </w:r>
    </w:p>
    <w:p w:rsidR="002B2D40" w:rsidRPr="00593A90" w:rsidRDefault="00044571"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words</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said</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related</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technology</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services</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processes</w:t>
      </w:r>
      <w:r w:rsidR="00AC5673" w:rsidRPr="00593A90">
        <w:rPr>
          <w:rFonts w:ascii="Times New Roman" w:hAnsi="Times New Roman" w:cs="Times New Roman" w:hint="eastAsia"/>
          <w:sz w:val="20"/>
          <w:szCs w:val="20"/>
          <w:lang w:eastAsia="zh-CN" w:bidi="fa-IR"/>
        </w:rPr>
        <w:t xml:space="preserve"> </w:t>
      </w:r>
      <w:r w:rsidR="002B4E42" w:rsidRPr="00593A90">
        <w:rPr>
          <w:rFonts w:ascii="Times New Roman" w:hAnsi="Times New Roman" w:cs="Times New Roman"/>
          <w:noProof/>
          <w:color w:val="000000"/>
          <w:sz w:val="20"/>
          <w:szCs w:val="20"/>
          <w:lang w:bidi="fa-IR"/>
        </w:rPr>
        <w:t>(Carmen</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Jose,</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2008)</w:t>
      </w:r>
      <w:r w:rsidR="002B2D40"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general</w:t>
      </w:r>
      <w:r w:rsidR="00F95BDE" w:rsidRPr="00593A90">
        <w:rPr>
          <w:rFonts w:ascii="Times New Roman" w:hAnsi="Times New Roman" w:cs="Times New Roman"/>
          <w:sz w:val="20"/>
          <w:szCs w:val="20"/>
          <w:lang w:bidi="fa-IR"/>
        </w:rPr>
        <w:t xml:space="preserve"> </w:t>
      </w:r>
      <w:proofErr w:type="spellStart"/>
      <w:r w:rsidR="002B2D40" w:rsidRPr="00593A90">
        <w:rPr>
          <w:rFonts w:ascii="Times New Roman" w:hAnsi="Times New Roman" w:cs="Times New Roman"/>
          <w:sz w:val="20"/>
          <w:szCs w:val="20"/>
          <w:lang w:bidi="fa-IR"/>
        </w:rPr>
        <w:t>devision</w:t>
      </w:r>
      <w:proofErr w:type="spellEnd"/>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we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divide</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lastRenderedPageBreak/>
        <w:t>innovation</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into</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2</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categories</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2B2D40" w:rsidRPr="00593A90">
        <w:rPr>
          <w:rFonts w:ascii="Times New Roman" w:hAnsi="Times New Roman" w:cs="Times New Roman"/>
          <w:sz w:val="20"/>
          <w:szCs w:val="20"/>
          <w:lang w:bidi="fa-IR"/>
        </w:rPr>
        <w:t>innovations</w:t>
      </w:r>
      <w:r w:rsidR="00F95BDE" w:rsidRPr="00593A90">
        <w:rPr>
          <w:rFonts w:ascii="Times New Roman" w:hAnsi="Times New Roman" w:cs="Times New Roman"/>
          <w:sz w:val="20"/>
          <w:szCs w:val="20"/>
          <w:lang w:bidi="fa-IR"/>
        </w:rPr>
        <w:t xml:space="preserve"> </w:t>
      </w:r>
      <w:r w:rsidR="002B4E42" w:rsidRPr="00593A90">
        <w:rPr>
          <w:rFonts w:ascii="Times New Roman" w:hAnsi="Times New Roman" w:cs="Times New Roman"/>
          <w:noProof/>
          <w:color w:val="000000"/>
          <w:sz w:val="20"/>
          <w:szCs w:val="20"/>
          <w:lang w:bidi="fa-IR"/>
        </w:rPr>
        <w:t>(Mothe,</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2010)</w:t>
      </w:r>
      <w:r w:rsidR="00262678"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referred</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innovative</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changes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processes,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while</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innovations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related</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change</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work</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practices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what</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called</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routines.</w:t>
      </w:r>
      <w:r w:rsidR="00F95BDE" w:rsidRPr="00593A90">
        <w:rPr>
          <w:rFonts w:ascii="Times New Roman" w:hAnsi="Times New Roman" w:cs="Times New Roman"/>
          <w:sz w:val="20"/>
          <w:szCs w:val="20"/>
          <w:lang w:bidi="fa-IR"/>
        </w:rPr>
        <w:t xml:space="preserve"> </w:t>
      </w:r>
      <w:proofErr w:type="gramStart"/>
      <w:r w:rsidR="00262678" w:rsidRPr="00593A90">
        <w:rPr>
          <w:rFonts w:ascii="Times New Roman" w:hAnsi="Times New Roman" w:cs="Times New Roman"/>
          <w:sz w:val="20"/>
          <w:szCs w:val="20"/>
          <w:lang w:bidi="fa-IR"/>
        </w:rPr>
        <w:t>the</w:t>
      </w:r>
      <w:proofErr w:type="gramEnd"/>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distinction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two</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way</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distinction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them</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specifies</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general</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distinction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technical</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social</w:t>
      </w:r>
      <w:r w:rsidR="00F95BDE" w:rsidRPr="00593A90">
        <w:rPr>
          <w:rFonts w:ascii="Times New Roman" w:hAnsi="Times New Roman" w:cs="Times New Roman"/>
          <w:sz w:val="20"/>
          <w:szCs w:val="20"/>
          <w:lang w:bidi="fa-IR"/>
        </w:rPr>
        <w:t xml:space="preserve"> </w:t>
      </w:r>
      <w:r w:rsidR="00262678" w:rsidRPr="00593A90">
        <w:rPr>
          <w:rFonts w:ascii="Times New Roman" w:hAnsi="Times New Roman" w:cs="Times New Roman"/>
          <w:sz w:val="20"/>
          <w:szCs w:val="20"/>
          <w:lang w:bidi="fa-IR"/>
        </w:rPr>
        <w:t>structures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Pr="00593A90">
        <w:rPr>
          <w:rFonts w:ascii="Times New Roman" w:hAnsi="Times New Roman" w:cs="Times New Roman"/>
          <w:sz w:val="20"/>
          <w:szCs w:val="20"/>
          <w:lang w:bidi="fa-IR"/>
        </w:rPr>
        <w:t>indeed</w:t>
      </w:r>
      <w:proofErr w:type="gramEnd"/>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includes</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process</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However</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purpose</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present</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providing</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services</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totally</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modifying</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old</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use</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AF0C24" w:rsidRPr="00593A90">
        <w:rPr>
          <w:rFonts w:ascii="Times New Roman" w:hAnsi="Times New Roman" w:cs="Times New Roman"/>
          <w:sz w:val="20"/>
          <w:szCs w:val="20"/>
          <w:lang w:bidi="fa-IR"/>
        </w:rPr>
        <w:t>characteristics</w:t>
      </w:r>
      <w:r w:rsidR="00AC5673" w:rsidRPr="00593A90">
        <w:rPr>
          <w:rFonts w:ascii="Times New Roman" w:hAnsi="Times New Roman" w:cs="Times New Roman" w:hint="eastAsia"/>
          <w:sz w:val="20"/>
          <w:szCs w:val="20"/>
          <w:lang w:eastAsia="zh-CN" w:bidi="fa-IR"/>
        </w:rPr>
        <w:t xml:space="preserve"> </w:t>
      </w:r>
      <w:r w:rsidR="002B4E42" w:rsidRPr="00593A90">
        <w:rPr>
          <w:rFonts w:ascii="Times New Roman" w:hAnsi="Times New Roman" w:cs="Times New Roman"/>
          <w:noProof/>
          <w:color w:val="000000"/>
          <w:sz w:val="20"/>
          <w:szCs w:val="20"/>
          <w:lang w:bidi="fa-IR"/>
        </w:rPr>
        <w:t>(Mothe,</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2010)</w:t>
      </w:r>
      <w:r w:rsidR="00AF0C24" w:rsidRPr="00593A90">
        <w:rPr>
          <w:rFonts w:ascii="Times New Roman" w:hAnsi="Times New Roman" w:cs="Times New Roman"/>
          <w:sz w:val="20"/>
          <w:szCs w:val="20"/>
          <w:lang w:bidi="fa-IR"/>
        </w:rPr>
        <w:t>.</w:t>
      </w:r>
    </w:p>
    <w:p w:rsidR="00CF27FC" w:rsidRPr="00593A90" w:rsidRDefault="00DE5218"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Technological</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innovation</w:t>
      </w:r>
    </w:p>
    <w:p w:rsidR="00DE5218" w:rsidRPr="00593A90" w:rsidRDefault="00AC5673" w:rsidP="00C33C26">
      <w:pPr>
        <w:snapToGrid w:val="0"/>
        <w:spacing w:after="0" w:line="240" w:lineRule="auto"/>
        <w:ind w:firstLine="425"/>
        <w:jc w:val="both"/>
        <w:rPr>
          <w:rFonts w:ascii="Times New Roman" w:hAnsi="Times New Roman" w:cs="Times New Roman"/>
          <w:b/>
          <w:bCs/>
          <w:sz w:val="20"/>
          <w:szCs w:val="20"/>
          <w:lang w:eastAsia="zh-CN" w:bidi="fa-IR"/>
        </w:rPr>
      </w:pPr>
      <w:r w:rsidRPr="00593A90">
        <w:rPr>
          <w:rFonts w:ascii="Times New Roman" w:hAnsi="Times New Roman" w:cs="Times New Roman" w:hint="eastAsia"/>
          <w:sz w:val="20"/>
          <w:szCs w:val="20"/>
          <w:lang w:eastAsia="zh-CN" w:bidi="fa-IR"/>
        </w:rPr>
        <w:t>B</w:t>
      </w:r>
      <w:r w:rsidR="00BC0C8E" w:rsidRPr="00593A90">
        <w:rPr>
          <w:rFonts w:ascii="Times New Roman" w:hAnsi="Times New Roman" w:cs="Times New Roman"/>
          <w:sz w:val="20"/>
          <w:szCs w:val="20"/>
          <w:lang w:bidi="fa-IR"/>
        </w:rPr>
        <w:t>eing</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innovative</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business</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degree</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company</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offers</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product</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service</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using</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accumulated</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costumers,</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rivals</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technology</w:t>
      </w:r>
      <w:r w:rsidRPr="00593A90">
        <w:rPr>
          <w:rFonts w:ascii="Times New Roman" w:hAnsi="Times New Roman" w:cs="Times New Roman" w:hint="eastAsia"/>
          <w:sz w:val="20"/>
          <w:szCs w:val="20"/>
          <w:lang w:eastAsia="zh-CN" w:bidi="fa-IR"/>
        </w:rPr>
        <w:t xml:space="preserve"> </w:t>
      </w:r>
      <w:r w:rsidR="00E97787" w:rsidRPr="00593A90">
        <w:rPr>
          <w:rFonts w:ascii="Times New Roman" w:hAnsi="Times New Roman" w:cs="Times New Roman"/>
          <w:noProof/>
          <w:color w:val="000000"/>
          <w:sz w:val="20"/>
          <w:szCs w:val="20"/>
          <w:lang w:bidi="fa-IR"/>
        </w:rPr>
        <w:t>(Carmen</w:t>
      </w:r>
      <w:r w:rsidR="00F95BDE" w:rsidRPr="00593A90">
        <w:rPr>
          <w:rFonts w:ascii="Times New Roman" w:hAnsi="Times New Roman" w:cs="Times New Roman"/>
          <w:noProof/>
          <w:color w:val="000000"/>
          <w:sz w:val="20"/>
          <w:szCs w:val="20"/>
          <w:lang w:bidi="fa-IR"/>
        </w:rPr>
        <w:t xml:space="preserve"> </w:t>
      </w:r>
      <w:r w:rsidR="00E97787"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E97787" w:rsidRPr="00593A90">
        <w:rPr>
          <w:rFonts w:ascii="Times New Roman" w:hAnsi="Times New Roman" w:cs="Times New Roman"/>
          <w:noProof/>
          <w:color w:val="000000"/>
          <w:sz w:val="20"/>
          <w:szCs w:val="20"/>
          <w:lang w:bidi="fa-IR"/>
        </w:rPr>
        <w:t>Jose,</w:t>
      </w:r>
      <w:r w:rsidR="00F95BDE" w:rsidRPr="00593A90">
        <w:rPr>
          <w:rFonts w:ascii="Times New Roman" w:hAnsi="Times New Roman" w:cs="Times New Roman"/>
          <w:noProof/>
          <w:color w:val="000000"/>
          <w:sz w:val="20"/>
          <w:szCs w:val="20"/>
          <w:lang w:bidi="fa-IR"/>
        </w:rPr>
        <w:t xml:space="preserve"> </w:t>
      </w:r>
      <w:r w:rsidR="00E97787" w:rsidRPr="00593A90">
        <w:rPr>
          <w:rFonts w:ascii="Times New Roman" w:hAnsi="Times New Roman" w:cs="Times New Roman"/>
          <w:noProof/>
          <w:color w:val="000000"/>
          <w:sz w:val="20"/>
          <w:szCs w:val="20"/>
          <w:lang w:bidi="fa-IR"/>
        </w:rPr>
        <w:t>2008)</w:t>
      </w:r>
      <w:r w:rsidR="00BC0C8E"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proofErr w:type="gramStart"/>
      <w:r w:rsidR="00BC0C8E" w:rsidRPr="00593A90">
        <w:rPr>
          <w:rFonts w:ascii="Times New Roman" w:hAnsi="Times New Roman" w:cs="Times New Roman"/>
          <w:sz w:val="20"/>
          <w:szCs w:val="20"/>
          <w:lang w:bidi="fa-IR"/>
        </w:rPr>
        <w:t>technological</w:t>
      </w:r>
      <w:proofErr w:type="gramEnd"/>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kind</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boosting</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creating</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added</w:t>
      </w:r>
      <w:r w:rsidR="00F95BDE" w:rsidRPr="00593A90">
        <w:rPr>
          <w:rFonts w:ascii="Times New Roman" w:hAnsi="Times New Roman" w:cs="Times New Roman"/>
          <w:sz w:val="20"/>
          <w:szCs w:val="20"/>
          <w:lang w:bidi="fa-IR"/>
        </w:rPr>
        <w:t xml:space="preserve"> </w:t>
      </w:r>
      <w:r w:rsidR="00BC0C8E" w:rsidRPr="00593A90">
        <w:rPr>
          <w:rFonts w:ascii="Times New Roman" w:hAnsi="Times New Roman" w:cs="Times New Roman"/>
          <w:sz w:val="20"/>
          <w:szCs w:val="20"/>
          <w:lang w:bidi="fa-IR"/>
        </w:rPr>
        <w:t>value</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achievement</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manufacturing</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proofErr w:type="gramStart"/>
      <w:r w:rsidR="00C17F64" w:rsidRPr="00593A90">
        <w:rPr>
          <w:rFonts w:ascii="Times New Roman" w:hAnsi="Times New Roman" w:cs="Times New Roman"/>
          <w:sz w:val="20"/>
          <w:szCs w:val="20"/>
          <w:lang w:bidi="fa-IR"/>
        </w:rPr>
        <w:t>so</w:t>
      </w:r>
      <w:proofErr w:type="gramEnd"/>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kind</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crucial</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relation</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product</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reforms</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existing</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processes</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organization</w:t>
      </w:r>
      <w:r w:rsidRPr="00593A90">
        <w:rPr>
          <w:rFonts w:ascii="Times New Roman" w:hAnsi="Times New Roman" w:cs="Times New Roman" w:hint="eastAsia"/>
          <w:sz w:val="20"/>
          <w:szCs w:val="20"/>
          <w:lang w:eastAsia="zh-CN" w:bidi="fa-IR"/>
        </w:rPr>
        <w:t xml:space="preserve"> </w:t>
      </w:r>
      <w:r w:rsidR="002B4E42" w:rsidRPr="00593A90">
        <w:rPr>
          <w:rFonts w:ascii="Times New Roman" w:hAnsi="Times New Roman" w:cs="Times New Roman"/>
          <w:noProof/>
          <w:color w:val="000000"/>
          <w:sz w:val="20"/>
          <w:szCs w:val="20"/>
          <w:lang w:bidi="fa-IR"/>
        </w:rPr>
        <w:t>(Lee,</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Leong,</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Hew,</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Ooi,</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2009)</w:t>
      </w:r>
      <w:r w:rsidR="00F95BDE" w:rsidRPr="00593A90">
        <w:rPr>
          <w:rFonts w:ascii="Times New Roman" w:hAnsi="Times New Roman" w:cs="Times New Roman"/>
          <w:sz w:val="20"/>
          <w:szCs w:val="20"/>
          <w:lang w:bidi="fa-IR"/>
        </w:rPr>
        <w:t>.</w:t>
      </w:r>
      <w:r w:rsidRPr="00593A90">
        <w:rPr>
          <w:rFonts w:ascii="Times New Roman" w:hAnsi="Times New Roman" w:cs="Times New Roman" w:hint="eastAsia"/>
          <w:sz w:val="20"/>
          <w:szCs w:val="20"/>
          <w:lang w:eastAsia="zh-CN" w:bidi="fa-IR"/>
        </w:rPr>
        <w:t xml:space="preserve"> </w:t>
      </w:r>
      <w:proofErr w:type="gramStart"/>
      <w:r w:rsidR="00C17F64" w:rsidRPr="00593A90">
        <w:rPr>
          <w:rFonts w:ascii="Times New Roman" w:hAnsi="Times New Roman" w:cs="Times New Roman"/>
          <w:sz w:val="20"/>
          <w:szCs w:val="20"/>
          <w:lang w:bidi="fa-IR"/>
        </w:rPr>
        <w:t>product</w:t>
      </w:r>
      <w:proofErr w:type="gramEnd"/>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process</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elements</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C17F64" w:rsidRPr="00593A90">
        <w:rPr>
          <w:rFonts w:ascii="Times New Roman" w:hAnsi="Times New Roman" w:cs="Times New Roman"/>
          <w:sz w:val="20"/>
          <w:szCs w:val="20"/>
          <w:lang w:bidi="fa-IR"/>
        </w:rPr>
        <w:t>innovation.</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(Valencia,</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Valle,</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Jemenez,</w:t>
      </w:r>
      <w:r w:rsidR="00F95BDE" w:rsidRPr="00593A90">
        <w:rPr>
          <w:rFonts w:ascii="Times New Roman" w:hAnsi="Times New Roman" w:cs="Times New Roman"/>
          <w:noProof/>
          <w:color w:val="000000"/>
          <w:sz w:val="20"/>
          <w:szCs w:val="20"/>
          <w:lang w:bidi="fa-IR"/>
        </w:rPr>
        <w:t xml:space="preserve"> </w:t>
      </w:r>
      <w:r w:rsidR="002B4E42" w:rsidRPr="00593A90">
        <w:rPr>
          <w:rFonts w:ascii="Times New Roman" w:hAnsi="Times New Roman" w:cs="Times New Roman"/>
          <w:noProof/>
          <w:color w:val="000000"/>
          <w:sz w:val="20"/>
          <w:szCs w:val="20"/>
          <w:lang w:bidi="fa-IR"/>
        </w:rPr>
        <w:t>2010)</w:t>
      </w:r>
      <w:r w:rsidRPr="00593A90">
        <w:rPr>
          <w:rFonts w:ascii="Times New Roman" w:hAnsi="Times New Roman" w:cs="Times New Roman" w:hint="eastAsia"/>
          <w:noProof/>
          <w:color w:val="000000"/>
          <w:sz w:val="20"/>
          <w:szCs w:val="20"/>
          <w:lang w:eastAsia="zh-CN" w:bidi="fa-IR"/>
        </w:rPr>
        <w:t>.</w:t>
      </w:r>
    </w:p>
    <w:p w:rsidR="00C17F64" w:rsidRPr="00593A90" w:rsidRDefault="00C17F64"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Market</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innovation</w:t>
      </w:r>
    </w:p>
    <w:p w:rsidR="004D45BA" w:rsidRPr="00593A90" w:rsidRDefault="00593A90"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hint="eastAsia"/>
          <w:sz w:val="20"/>
          <w:szCs w:val="20"/>
          <w:lang w:eastAsia="zh-CN" w:bidi="fa-IR"/>
        </w:rPr>
        <w:t>A</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conducted</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926835" w:rsidRPr="00593A90">
        <w:rPr>
          <w:rFonts w:ascii="Times New Roman" w:hAnsi="Times New Roman" w:cs="Times New Roman"/>
          <w:sz w:val="20"/>
          <w:szCs w:val="20"/>
          <w:lang w:bidi="fa-IR"/>
        </w:rPr>
        <w:t>Liao</w:t>
      </w:r>
      <w:r w:rsidR="00F95BDE" w:rsidRPr="00593A90">
        <w:rPr>
          <w:rFonts w:ascii="Times New Roman" w:hAnsi="Times New Roman" w:cs="Times New Roman"/>
          <w:sz w:val="20"/>
          <w:szCs w:val="20"/>
          <w:lang w:bidi="fa-IR"/>
        </w:rPr>
        <w:t xml:space="preserve"> </w:t>
      </w:r>
      <w:r w:rsidR="00926835" w:rsidRPr="00593A90">
        <w:rPr>
          <w:rFonts w:ascii="Times New Roman" w:hAnsi="Times New Roman" w:cs="Times New Roman"/>
          <w:sz w:val="20"/>
          <w:szCs w:val="20"/>
          <w:lang w:bidi="fa-IR"/>
        </w:rPr>
        <w:t>&amp;</w:t>
      </w:r>
      <w:r w:rsidR="00F95BDE" w:rsidRPr="00593A90">
        <w:rPr>
          <w:rFonts w:ascii="Times New Roman" w:hAnsi="Times New Roman" w:cs="Times New Roman"/>
          <w:sz w:val="20"/>
          <w:szCs w:val="20"/>
          <w:lang w:bidi="fa-IR"/>
        </w:rPr>
        <w:t xml:space="preserve"> </w:t>
      </w:r>
      <w:r w:rsidR="00926835" w:rsidRPr="00593A90">
        <w:rPr>
          <w:rFonts w:ascii="Times New Roman" w:hAnsi="Times New Roman" w:cs="Times New Roman"/>
          <w:sz w:val="20"/>
          <w:szCs w:val="20"/>
          <w:lang w:bidi="fa-IR"/>
        </w:rPr>
        <w:t>Wu</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entitled</w:t>
      </w:r>
      <w:r w:rsidR="00F95BDE" w:rsidRPr="00593A90">
        <w:rPr>
          <w:rFonts w:ascii="Times New Roman" w:hAnsi="Times New Roman" w:cs="Times New Roman"/>
          <w:sz w:val="20"/>
          <w:szCs w:val="20"/>
          <w:lang w:bidi="fa-IR"/>
        </w:rPr>
        <w:t xml:space="preserve"> </w:t>
      </w:r>
      <w:proofErr w:type="gramStart"/>
      <w:r w:rsidR="00FD523B"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view</w:t>
      </w:r>
      <w:proofErr w:type="gramEnd"/>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management</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system,</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2010.the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findings</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suggests</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relationship</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management</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significantly</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management</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influence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learnin</w:t>
      </w:r>
      <w:r w:rsidR="001010FC" w:rsidRPr="00593A90">
        <w:rPr>
          <w:rFonts w:ascii="Times New Roman" w:hAnsi="Times New Roman" w:cs="Times New Roman"/>
          <w:sz w:val="20"/>
          <w:szCs w:val="20"/>
          <w:lang w:bidi="fa-IR"/>
        </w:rPr>
        <w:t>g</w:t>
      </w:r>
      <w:r w:rsidR="00F95BDE" w:rsidRPr="00593A90">
        <w:rPr>
          <w:rFonts w:ascii="Times New Roman" w:hAnsi="Times New Roman" w:cs="Times New Roman"/>
          <w:sz w:val="20"/>
          <w:szCs w:val="20"/>
          <w:lang w:bidi="fa-IR"/>
        </w:rPr>
        <w:t xml:space="preserve"> </w:t>
      </w:r>
      <w:r w:rsidR="002B4198" w:rsidRPr="00593A90">
        <w:rPr>
          <w:rFonts w:ascii="Times New Roman" w:hAnsi="Times New Roman" w:cs="Times New Roman"/>
          <w:noProof/>
          <w:color w:val="000000"/>
          <w:sz w:val="20"/>
          <w:szCs w:val="20"/>
          <w:lang w:bidi="fa-IR"/>
        </w:rPr>
        <w:t>(Liao</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Wu,</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2010)</w:t>
      </w:r>
      <w:r w:rsidR="00F95BDE" w:rsidRPr="00593A90">
        <w:rPr>
          <w:rFonts w:ascii="Times New Roman" w:hAnsi="Times New Roman" w:cs="Times New Roman"/>
          <w:sz w:val="20"/>
          <w:szCs w:val="20"/>
          <w:lang w:bidi="fa-IR"/>
        </w:rPr>
        <w:t xml:space="preserve">. </w:t>
      </w:r>
      <w:proofErr w:type="gramStart"/>
      <w:r w:rsidR="001010FC" w:rsidRPr="00593A90">
        <w:rPr>
          <w:rFonts w:ascii="Times New Roman" w:hAnsi="Times New Roman" w:cs="Times New Roman"/>
          <w:sz w:val="20"/>
          <w:szCs w:val="20"/>
          <w:lang w:bidi="fa-IR"/>
        </w:rPr>
        <w:t>other</w:t>
      </w:r>
      <w:proofErr w:type="gramEnd"/>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researchers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studied</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D523B" w:rsidRPr="00593A90">
        <w:rPr>
          <w:rFonts w:ascii="Times New Roman" w:hAnsi="Times New Roman" w:cs="Times New Roman"/>
          <w:sz w:val="20"/>
          <w:szCs w:val="20"/>
          <w:lang w:bidi="fa-IR"/>
        </w:rPr>
        <w:t>Turki</w:t>
      </w:r>
      <w:r w:rsidR="001010FC" w:rsidRPr="00593A90">
        <w:rPr>
          <w:rFonts w:ascii="Times New Roman" w:hAnsi="Times New Roman" w:cs="Times New Roman"/>
          <w:sz w:val="20"/>
          <w:szCs w:val="20"/>
          <w:lang w:bidi="fa-IR"/>
        </w:rPr>
        <w:t>sh</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concluded</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benefit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services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those</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benefit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innovations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processes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field,</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too.</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there</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group</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despite</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large</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investments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increase</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proofErr w:type="gramStart"/>
      <w:r w:rsidR="001010FC" w:rsidRPr="00593A90">
        <w:rPr>
          <w:rFonts w:ascii="Times New Roman" w:hAnsi="Times New Roman" w:cs="Times New Roman"/>
          <w:sz w:val="20"/>
          <w:szCs w:val="20"/>
          <w:lang w:bidi="fa-IR"/>
        </w:rPr>
        <w:t>competencies</w:t>
      </w:r>
      <w:r w:rsidR="00F95BDE" w:rsidRPr="00593A90">
        <w:rPr>
          <w:rFonts w:ascii="Times New Roman" w:hAnsi="Times New Roman" w:cs="Times New Roman"/>
          <w:sz w:val="20"/>
          <w:szCs w:val="20"/>
          <w:lang w:bidi="fa-IR"/>
        </w:rPr>
        <w:t>,</w:t>
      </w:r>
      <w:proofErr w:type="gramEnd"/>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do</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not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benefit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any</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innovations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1010FC" w:rsidRPr="00593A90">
        <w:rPr>
          <w:rFonts w:ascii="Times New Roman" w:hAnsi="Times New Roman" w:cs="Times New Roman"/>
          <w:sz w:val="20"/>
          <w:szCs w:val="20"/>
          <w:lang w:bidi="fa-IR"/>
        </w:rPr>
        <w:t>in</w:t>
      </w:r>
      <w:proofErr w:type="gramEnd"/>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addition,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among</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internal</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influencing</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1010FC" w:rsidRPr="00593A90">
        <w:rPr>
          <w:rFonts w:ascii="Times New Roman" w:hAnsi="Times New Roman" w:cs="Times New Roman"/>
          <w:sz w:val="20"/>
          <w:szCs w:val="20"/>
          <w:lang w:bidi="fa-IR"/>
        </w:rPr>
        <w:t>we</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name</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such</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company</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participation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activities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1010FC" w:rsidRPr="00593A90">
        <w:rPr>
          <w:rFonts w:ascii="Times New Roman" w:hAnsi="Times New Roman" w:cs="Times New Roman"/>
          <w:sz w:val="20"/>
          <w:szCs w:val="20"/>
          <w:lang w:bidi="fa-IR"/>
        </w:rPr>
        <w:t>management</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experiences</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formal</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training</w:t>
      </w:r>
      <w:r w:rsidR="00F95BDE" w:rsidRPr="00593A90">
        <w:rPr>
          <w:rFonts w:ascii="Times New Roman" w:hAnsi="Times New Roman" w:cs="Times New Roman"/>
          <w:sz w:val="20"/>
          <w:szCs w:val="20"/>
          <w:lang w:bidi="fa-IR"/>
        </w:rPr>
        <w:t xml:space="preserve"> </w:t>
      </w:r>
      <w:r w:rsidR="001010FC" w:rsidRPr="00593A90">
        <w:rPr>
          <w:rFonts w:ascii="Times New Roman" w:hAnsi="Times New Roman" w:cs="Times New Roman"/>
          <w:sz w:val="20"/>
          <w:szCs w:val="20"/>
          <w:lang w:bidi="fa-IR"/>
        </w:rPr>
        <w:t>programs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4D45BA" w:rsidRPr="00593A90">
        <w:rPr>
          <w:rFonts w:ascii="Times New Roman" w:hAnsi="Times New Roman" w:cs="Times New Roman"/>
          <w:sz w:val="20"/>
          <w:szCs w:val="20"/>
          <w:lang w:bidi="fa-IR"/>
        </w:rPr>
        <w:t>among</w:t>
      </w:r>
      <w:proofErr w:type="gramEnd"/>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external</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4D45BA" w:rsidRPr="00593A90">
        <w:rPr>
          <w:rFonts w:ascii="Times New Roman" w:hAnsi="Times New Roman" w:cs="Times New Roman"/>
          <w:sz w:val="20"/>
          <w:szCs w:val="20"/>
          <w:lang w:bidi="fa-IR"/>
        </w:rPr>
        <w:t>company’s</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international</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relations</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prominent</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Turkish</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being</w:t>
      </w:r>
      <w:r w:rsidR="00F95BDE" w:rsidRPr="00593A90">
        <w:rPr>
          <w:rFonts w:ascii="Times New Roman" w:hAnsi="Times New Roman" w:cs="Times New Roman"/>
          <w:sz w:val="20"/>
          <w:szCs w:val="20"/>
          <w:lang w:bidi="fa-IR"/>
        </w:rPr>
        <w:t xml:space="preserve"> </w:t>
      </w:r>
      <w:r w:rsidR="004D45BA" w:rsidRPr="00593A90">
        <w:rPr>
          <w:rFonts w:ascii="Times New Roman" w:hAnsi="Times New Roman" w:cs="Times New Roman"/>
          <w:sz w:val="20"/>
          <w:szCs w:val="20"/>
          <w:lang w:bidi="fa-IR"/>
        </w:rPr>
        <w:t>innovative</w:t>
      </w:r>
      <w:r w:rsidR="00AC5673" w:rsidRPr="00593A90">
        <w:rPr>
          <w:rFonts w:ascii="Times New Roman" w:hAnsi="Times New Roman" w:cs="Times New Roman" w:hint="eastAsia"/>
          <w:sz w:val="20"/>
          <w:szCs w:val="20"/>
          <w:lang w:eastAsia="zh-CN" w:bidi="fa-IR"/>
        </w:rPr>
        <w:t xml:space="preserve"> </w:t>
      </w:r>
      <w:r w:rsidR="002B4198" w:rsidRPr="00593A90">
        <w:rPr>
          <w:rFonts w:ascii="Times New Roman" w:hAnsi="Times New Roman" w:cs="Times New Roman"/>
          <w:noProof/>
          <w:color w:val="000000"/>
          <w:sz w:val="20"/>
          <w:szCs w:val="20"/>
          <w:lang w:bidi="fa-IR"/>
        </w:rPr>
        <w:t>(Gungor</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Gozlu,</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2012)</w:t>
      </w:r>
      <w:r w:rsidR="00FD0B30" w:rsidRPr="00593A90">
        <w:rPr>
          <w:rFonts w:ascii="Times New Roman" w:hAnsi="Times New Roman" w:cs="Times New Roman"/>
          <w:sz w:val="20"/>
          <w:szCs w:val="20"/>
          <w:lang w:bidi="fa-IR"/>
        </w:rPr>
        <w:t>.</w:t>
      </w:r>
    </w:p>
    <w:p w:rsidR="00CF27FC" w:rsidRPr="00593A90" w:rsidRDefault="004D45BA"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The</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ability</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to</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absor</w:t>
      </w:r>
      <w:r w:rsidR="00CF27FC" w:rsidRPr="00593A90">
        <w:rPr>
          <w:rFonts w:ascii="Times New Roman" w:hAnsi="Times New Roman" w:cs="Times New Roman"/>
          <w:b/>
          <w:bCs/>
          <w:sz w:val="20"/>
          <w:szCs w:val="20"/>
          <w:lang w:bidi="fa-IR"/>
        </w:rPr>
        <w:t>b</w:t>
      </w:r>
      <w:r w:rsidR="00F95BDE" w:rsidRPr="00593A90">
        <w:rPr>
          <w:rFonts w:ascii="Times New Roman" w:hAnsi="Times New Roman" w:cs="Times New Roman"/>
          <w:b/>
          <w:bCs/>
          <w:sz w:val="20"/>
          <w:szCs w:val="20"/>
          <w:lang w:bidi="fa-IR"/>
        </w:rPr>
        <w:t xml:space="preserve"> </w:t>
      </w:r>
      <w:r w:rsidR="00CF27FC" w:rsidRPr="00593A90">
        <w:rPr>
          <w:rFonts w:ascii="Times New Roman" w:hAnsi="Times New Roman" w:cs="Times New Roman"/>
          <w:b/>
          <w:bCs/>
          <w:sz w:val="20"/>
          <w:szCs w:val="20"/>
          <w:lang w:bidi="fa-IR"/>
        </w:rPr>
        <w:t>knowledge</w:t>
      </w:r>
    </w:p>
    <w:p w:rsidR="00463BE1" w:rsidRPr="00593A90" w:rsidRDefault="004D45BA" w:rsidP="00C33C26">
      <w:pPr>
        <w:snapToGrid w:val="0"/>
        <w:spacing w:after="0" w:line="240" w:lineRule="auto"/>
        <w:ind w:firstLine="425"/>
        <w:jc w:val="both"/>
        <w:rPr>
          <w:rFonts w:ascii="Times New Roman" w:hAnsi="Times New Roman" w:cs="Times New Roman"/>
          <w:sz w:val="20"/>
          <w:szCs w:val="20"/>
          <w:lang w:eastAsia="zh-CN" w:bidi="fa-IR"/>
        </w:rPr>
      </w:pPr>
      <w:r w:rsidRPr="00593A90">
        <w:rPr>
          <w:rFonts w:ascii="Times New Roman" w:hAnsi="Times New Roman" w:cs="Times New Roman"/>
          <w:sz w:val="20"/>
          <w:szCs w:val="20"/>
          <w:lang w:bidi="fa-IR"/>
        </w:rPr>
        <w:lastRenderedPageBreak/>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concept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absorption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capacity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Macroeconomics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originates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where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refers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ability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economy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use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absorb</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sources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external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absorb</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capacity</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essential</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innovative</w:t>
      </w:r>
      <w:r w:rsidR="00F95BDE" w:rsidRPr="00593A90">
        <w:rPr>
          <w:rFonts w:ascii="Times New Roman" w:hAnsi="Times New Roman" w:cs="Times New Roman"/>
          <w:sz w:val="20"/>
          <w:szCs w:val="20"/>
          <w:lang w:bidi="fa-IR"/>
        </w:rPr>
        <w:t xml:space="preserve"> </w:t>
      </w:r>
      <w:r w:rsidR="00EC13BA" w:rsidRPr="00593A90">
        <w:rPr>
          <w:rFonts w:ascii="Times New Roman" w:hAnsi="Times New Roman" w:cs="Times New Roman"/>
          <w:sz w:val="20"/>
          <w:szCs w:val="20"/>
          <w:lang w:bidi="fa-IR"/>
        </w:rPr>
        <w:t>capabilities</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organization</w:t>
      </w:r>
      <w:r w:rsidR="002B4198" w:rsidRPr="00593A90">
        <w:rPr>
          <w:rFonts w:ascii="Times New Roman" w:hAnsi="Times New Roman" w:cs="Times New Roman"/>
          <w:noProof/>
          <w:color w:val="000000"/>
          <w:sz w:val="20"/>
          <w:szCs w:val="20"/>
          <w:lang w:bidi="fa-IR"/>
        </w:rPr>
        <w:t>(</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Coenders</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Arbussà,</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2007)</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indeed</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they</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set</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processes</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ordinary</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course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identify</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463BE1" w:rsidRPr="00593A90">
        <w:rPr>
          <w:rFonts w:ascii="Times New Roman" w:hAnsi="Times New Roman" w:cs="Times New Roman"/>
          <w:sz w:val="20"/>
          <w:szCs w:val="20"/>
          <w:lang w:bidi="fa-IR"/>
        </w:rPr>
        <w:t>capture,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transfer</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exploit</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that</w:t>
      </w:r>
      <w:r w:rsidR="00AC5673" w:rsidRPr="00593A90">
        <w:rPr>
          <w:rFonts w:ascii="Times New Roman" w:hAnsi="Times New Roman" w:cs="Times New Roman" w:hint="eastAsia"/>
          <w:sz w:val="20"/>
          <w:szCs w:val="20"/>
          <w:lang w:eastAsia="zh-CN" w:bidi="fa-IR"/>
        </w:rPr>
        <w:t xml:space="preserve"> </w:t>
      </w:r>
      <w:r w:rsidR="002B4198" w:rsidRPr="00593A90">
        <w:rPr>
          <w:rFonts w:ascii="Times New Roman" w:hAnsi="Times New Roman" w:cs="Times New Roman"/>
          <w:noProof/>
          <w:color w:val="000000"/>
          <w:sz w:val="20"/>
          <w:szCs w:val="20"/>
          <w:lang w:bidi="fa-IR"/>
        </w:rPr>
        <w:t>(Fosfuri,</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2008)</w:t>
      </w:r>
      <w:r w:rsidR="00463BE1"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proofErr w:type="gramStart"/>
      <w:r w:rsidR="00463BE1" w:rsidRPr="00593A90">
        <w:rPr>
          <w:rFonts w:ascii="Times New Roman" w:hAnsi="Times New Roman" w:cs="Times New Roman"/>
          <w:sz w:val="20"/>
          <w:szCs w:val="20"/>
          <w:lang w:bidi="fa-IR"/>
        </w:rPr>
        <w:t>absorption</w:t>
      </w:r>
      <w:proofErr w:type="gramEnd"/>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capacity</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ability</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identify</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external</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5902D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integrate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5902D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use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them</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commercial</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purposes</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5902D7"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critical</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factor</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reinforce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probability</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acceptance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5902D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use</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63BE1" w:rsidRPr="00593A90">
        <w:rPr>
          <w:rFonts w:ascii="Times New Roman" w:hAnsi="Times New Roman" w:cs="Times New Roman"/>
          <w:sz w:val="20"/>
          <w:szCs w:val="20"/>
          <w:lang w:bidi="fa-IR"/>
        </w:rPr>
        <w:t>c</w:t>
      </w:r>
      <w:r w:rsidR="002B4198" w:rsidRPr="00593A90">
        <w:rPr>
          <w:rFonts w:ascii="Times New Roman" w:hAnsi="Times New Roman" w:cs="Times New Roman"/>
          <w:sz w:val="20"/>
          <w:szCs w:val="20"/>
          <w:lang w:bidi="fa-IR"/>
        </w:rPr>
        <w:t>omplicated</w:t>
      </w:r>
      <w:r w:rsidR="00F95BDE" w:rsidRPr="00593A90">
        <w:rPr>
          <w:rFonts w:ascii="Times New Roman" w:hAnsi="Times New Roman" w:cs="Times New Roman"/>
          <w:sz w:val="20"/>
          <w:szCs w:val="20"/>
          <w:lang w:bidi="fa-IR"/>
        </w:rPr>
        <w:t xml:space="preserve"> </w:t>
      </w:r>
      <w:r w:rsidR="002B4198" w:rsidRPr="00593A90">
        <w:rPr>
          <w:rFonts w:ascii="Times New Roman" w:hAnsi="Times New Roman" w:cs="Times New Roman"/>
          <w:sz w:val="20"/>
          <w:szCs w:val="20"/>
          <w:lang w:bidi="fa-IR"/>
        </w:rPr>
        <w:t>technologies</w:t>
      </w:r>
      <w:r w:rsidR="00F95BDE" w:rsidRPr="00593A90">
        <w:rPr>
          <w:rFonts w:ascii="Times New Roman" w:hAnsi="Times New Roman" w:cs="Times New Roman"/>
          <w:sz w:val="20"/>
          <w:szCs w:val="20"/>
          <w:lang w:bidi="fa-IR"/>
        </w:rPr>
        <w:t xml:space="preserve"> </w:t>
      </w:r>
      <w:r w:rsidR="002B4198"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2B4198"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2B4198" w:rsidRPr="00593A90">
        <w:rPr>
          <w:rFonts w:ascii="Times New Roman" w:hAnsi="Times New Roman" w:cs="Times New Roman"/>
          <w:noProof/>
          <w:color w:val="000000"/>
          <w:sz w:val="20"/>
          <w:szCs w:val="20"/>
          <w:lang w:bidi="fa-IR"/>
        </w:rPr>
        <w:t>(Gomeza</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Vargasb,</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2009)</w:t>
      </w:r>
      <w:r w:rsidR="002B4198" w:rsidRPr="00593A90">
        <w:rPr>
          <w:rFonts w:ascii="Times New Roman" w:hAnsi="Times New Roman" w:cs="Times New Roman"/>
          <w:sz w:val="20"/>
          <w:szCs w:val="20"/>
          <w:lang w:bidi="fa-IR"/>
        </w:rPr>
        <w:t>.</w:t>
      </w:r>
    </w:p>
    <w:p w:rsidR="00752153" w:rsidRPr="00593A90" w:rsidRDefault="003C3037" w:rsidP="00C33C26">
      <w:pPr>
        <w:snapToGrid w:val="0"/>
        <w:spacing w:after="0" w:line="240" w:lineRule="auto"/>
        <w:ind w:firstLine="425"/>
        <w:jc w:val="both"/>
        <w:rPr>
          <w:rFonts w:ascii="Times New Roman" w:hAnsi="Times New Roman" w:cs="Times New Roman"/>
          <w:sz w:val="20"/>
          <w:szCs w:val="20"/>
          <w:lang w:bidi="fa-IR"/>
        </w:rPr>
      </w:pPr>
      <w:proofErr w:type="spellStart"/>
      <w:r w:rsidRPr="00593A90">
        <w:rPr>
          <w:rFonts w:ascii="Times New Roman" w:hAnsi="Times New Roman" w:cs="Times New Roman"/>
          <w:sz w:val="20"/>
          <w:szCs w:val="20"/>
          <w:lang w:bidi="fa-IR"/>
        </w:rPr>
        <w:t>Xie</w:t>
      </w:r>
      <w:proofErr w:type="spellEnd"/>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Yongping</w:t>
      </w:r>
      <w:proofErr w:type="spellEnd"/>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nets</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concluded</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net</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structure</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supply</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besides</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nets</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directly</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positively</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8F4216" w:rsidRPr="00593A90">
        <w:rPr>
          <w:rFonts w:ascii="Times New Roman" w:hAnsi="Times New Roman" w:cs="Times New Roman"/>
          <w:sz w:val="20"/>
          <w:szCs w:val="20"/>
          <w:lang w:bidi="fa-IR"/>
        </w:rPr>
        <w:t>but</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affects</w:t>
      </w:r>
      <w:r w:rsidR="00F95BDE" w:rsidRPr="00593A90">
        <w:rPr>
          <w:rFonts w:ascii="Times New Roman" w:hAnsi="Times New Roman" w:cs="Times New Roman"/>
          <w:sz w:val="20"/>
          <w:szCs w:val="20"/>
          <w:lang w:bidi="fa-IR"/>
        </w:rPr>
        <w:t xml:space="preserve"> </w:t>
      </w:r>
      <w:r w:rsidR="008F4216"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absorption</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capacity</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positively</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absorption</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capacity</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direct</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effect</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AC0D7C"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2B4198"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2B4198" w:rsidRPr="00593A90">
        <w:rPr>
          <w:rFonts w:ascii="Times New Roman" w:hAnsi="Times New Roman" w:cs="Times New Roman"/>
          <w:sz w:val="20"/>
          <w:szCs w:val="20"/>
          <w:lang w:bidi="fa-IR"/>
        </w:rPr>
        <w:t>nets</w:t>
      </w:r>
      <w:r w:rsidR="00F95BDE" w:rsidRPr="00593A90">
        <w:rPr>
          <w:rFonts w:ascii="Times New Roman" w:hAnsi="Times New Roman" w:cs="Times New Roman"/>
          <w:sz w:val="20"/>
          <w:szCs w:val="20"/>
          <w:lang w:bidi="fa-IR"/>
        </w:rPr>
        <w:t xml:space="preserve"> </w:t>
      </w:r>
      <w:r w:rsidR="002B4198" w:rsidRPr="00593A90">
        <w:rPr>
          <w:rFonts w:ascii="Times New Roman" w:hAnsi="Times New Roman" w:cs="Times New Roman"/>
          <w:noProof/>
          <w:sz w:val="20"/>
          <w:szCs w:val="20"/>
          <w:lang w:bidi="fa-IR"/>
        </w:rPr>
        <w:t>(Youngping,</w:t>
      </w:r>
      <w:r w:rsidR="00F95BDE" w:rsidRPr="00593A90">
        <w:rPr>
          <w:rFonts w:ascii="Times New Roman" w:hAnsi="Times New Roman" w:cs="Times New Roman"/>
          <w:noProof/>
          <w:sz w:val="20"/>
          <w:szCs w:val="20"/>
          <w:lang w:bidi="fa-IR"/>
        </w:rPr>
        <w:t xml:space="preserve"> </w:t>
      </w:r>
      <w:r w:rsidR="002B4198" w:rsidRPr="00593A90">
        <w:rPr>
          <w:rFonts w:ascii="Times New Roman" w:hAnsi="Times New Roman" w:cs="Times New Roman"/>
          <w:noProof/>
          <w:sz w:val="20"/>
          <w:szCs w:val="20"/>
          <w:lang w:bidi="fa-IR"/>
        </w:rPr>
        <w:t>Yanzheng,</w:t>
      </w:r>
      <w:r w:rsidR="00F95BDE" w:rsidRPr="00593A90">
        <w:rPr>
          <w:rFonts w:ascii="Times New Roman" w:hAnsi="Times New Roman" w:cs="Times New Roman"/>
          <w:noProof/>
          <w:sz w:val="20"/>
          <w:szCs w:val="20"/>
          <w:lang w:bidi="fa-IR"/>
        </w:rPr>
        <w:t xml:space="preserve"> </w:t>
      </w:r>
      <w:r w:rsidR="002B4198" w:rsidRPr="00593A90">
        <w:rPr>
          <w:rFonts w:ascii="Times New Roman" w:hAnsi="Times New Roman" w:cs="Times New Roman"/>
          <w:noProof/>
          <w:sz w:val="20"/>
          <w:szCs w:val="20"/>
          <w:lang w:bidi="fa-IR"/>
        </w:rPr>
        <w:t>&amp;</w:t>
      </w:r>
      <w:r w:rsidR="00F95BDE" w:rsidRPr="00593A90">
        <w:rPr>
          <w:rFonts w:ascii="Times New Roman" w:hAnsi="Times New Roman" w:cs="Times New Roman"/>
          <w:noProof/>
          <w:sz w:val="20"/>
          <w:szCs w:val="20"/>
          <w:lang w:bidi="fa-IR"/>
        </w:rPr>
        <w:t xml:space="preserve"> </w:t>
      </w:r>
      <w:r w:rsidR="002B4198" w:rsidRPr="00593A90">
        <w:rPr>
          <w:rFonts w:ascii="Times New Roman" w:hAnsi="Times New Roman" w:cs="Times New Roman"/>
          <w:noProof/>
          <w:sz w:val="20"/>
          <w:szCs w:val="20"/>
          <w:lang w:bidi="fa-IR"/>
        </w:rPr>
        <w:t>Haomiao,</w:t>
      </w:r>
      <w:r w:rsidR="00F95BDE" w:rsidRPr="00593A90">
        <w:rPr>
          <w:rFonts w:ascii="Times New Roman" w:hAnsi="Times New Roman" w:cs="Times New Roman"/>
          <w:noProof/>
          <w:sz w:val="20"/>
          <w:szCs w:val="20"/>
          <w:lang w:bidi="fa-IR"/>
        </w:rPr>
        <w:t xml:space="preserve"> </w:t>
      </w:r>
      <w:r w:rsidR="002B4198" w:rsidRPr="00593A90">
        <w:rPr>
          <w:rFonts w:ascii="Times New Roman" w:hAnsi="Times New Roman" w:cs="Times New Roman"/>
          <w:noProof/>
          <w:sz w:val="20"/>
          <w:szCs w:val="20"/>
          <w:lang w:bidi="fa-IR"/>
        </w:rPr>
        <w:t>2011)</w:t>
      </w:r>
      <w:r w:rsidR="00AC0D7C" w:rsidRPr="00593A90">
        <w:rPr>
          <w:rFonts w:ascii="Times New Roman" w:hAnsi="Times New Roman" w:cs="Times New Roman"/>
          <w:sz w:val="20"/>
          <w:szCs w:val="20"/>
          <w:lang w:bidi="fa-IR"/>
        </w:rPr>
        <w:t>.</w:t>
      </w:r>
    </w:p>
    <w:p w:rsidR="00AC0D7C" w:rsidRPr="00593A90" w:rsidRDefault="00AC0D7C"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Absorption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capacity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means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company’s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abilities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identify</w:t>
      </w:r>
      <w:proofErr w:type="gramStart"/>
      <w:r w:rsidR="00F95BDE" w:rsidRPr="00593A90">
        <w:rPr>
          <w:rFonts w:ascii="Times New Roman" w:hAnsi="Times New Roman" w:cs="Times New Roman"/>
          <w:sz w:val="20"/>
          <w:szCs w:val="20"/>
          <w:lang w:bidi="fa-IR"/>
        </w:rPr>
        <w:t>,</w:t>
      </w:r>
      <w:r w:rsidRPr="00593A90">
        <w:rPr>
          <w:rFonts w:ascii="Times New Roman" w:hAnsi="Times New Roman" w:cs="Times New Roman"/>
          <w:sz w:val="20"/>
          <w:szCs w:val="20"/>
          <w:lang w:bidi="fa-IR"/>
        </w:rPr>
        <w:t>capture</w:t>
      </w:r>
      <w:proofErr w:type="spellEnd"/>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transfer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achieve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business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goals</w:t>
      </w:r>
      <w:r w:rsidR="002B4198" w:rsidRPr="00593A90">
        <w:rPr>
          <w:rFonts w:ascii="Times New Roman" w:hAnsi="Times New Roman" w:cs="Times New Roman"/>
          <w:noProof/>
          <w:color w:val="000000"/>
          <w:sz w:val="20"/>
          <w:szCs w:val="20"/>
          <w:lang w:bidi="fa-IR"/>
        </w:rPr>
        <w:t>(</w:t>
      </w:r>
      <w:proofErr w:type="spellStart"/>
      <w:r w:rsidR="002B4198" w:rsidRPr="00593A90">
        <w:rPr>
          <w:rFonts w:ascii="Times New Roman" w:hAnsi="Times New Roman" w:cs="Times New Roman"/>
          <w:noProof/>
          <w:color w:val="000000"/>
          <w:sz w:val="20"/>
          <w:szCs w:val="20"/>
          <w:lang w:bidi="fa-IR"/>
        </w:rPr>
        <w:t>Yuanli</w:t>
      </w:r>
      <w:proofErr w:type="spellEnd"/>
      <w:r w:rsidR="002B4198" w:rsidRPr="00593A90">
        <w:rPr>
          <w:rFonts w:ascii="Times New Roman" w:hAnsi="Times New Roman" w:cs="Times New Roman"/>
          <w:noProof/>
          <w:color w:val="000000"/>
          <w:sz w:val="20"/>
          <w:szCs w:val="20"/>
          <w:lang w:bidi="fa-IR"/>
        </w:rPr>
        <w:t>,</w:t>
      </w:r>
      <w:r w:rsidR="00F95BDE" w:rsidRPr="00593A90">
        <w:rPr>
          <w:rFonts w:ascii="Times New Roman" w:hAnsi="Times New Roman" w:cs="Times New Roman"/>
          <w:noProof/>
          <w:color w:val="000000"/>
          <w:sz w:val="20"/>
          <w:szCs w:val="20"/>
          <w:lang w:bidi="fa-IR"/>
        </w:rPr>
        <w:t xml:space="preserve"> </w:t>
      </w:r>
      <w:r w:rsidR="002B4198" w:rsidRPr="00593A90">
        <w:rPr>
          <w:rFonts w:ascii="Times New Roman" w:hAnsi="Times New Roman" w:cs="Times New Roman"/>
          <w:noProof/>
          <w:color w:val="000000"/>
          <w:sz w:val="20"/>
          <w:szCs w:val="20"/>
          <w:lang w:bidi="fa-IR"/>
        </w:rPr>
        <w:t>2012)</w:t>
      </w:r>
      <w:r w:rsidRPr="00593A90">
        <w:rPr>
          <w:rFonts w:ascii="Times New Roman" w:hAnsi="Times New Roman" w:cs="Times New Roman"/>
          <w:sz w:val="20"/>
          <w:szCs w:val="20"/>
          <w:lang w:bidi="fa-IR"/>
        </w:rPr>
        <w:t>.</w:t>
      </w:r>
    </w:p>
    <w:p w:rsidR="00386AC8" w:rsidRPr="00593A90" w:rsidRDefault="00386AC8"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Organizational</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learning</w:t>
      </w:r>
    </w:p>
    <w:p w:rsidR="00386AC8" w:rsidRPr="00593A90" w:rsidRDefault="00DD2003"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consists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personal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employees.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But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individual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F95BDE" w:rsidRPr="00593A90">
        <w:rPr>
          <w:rFonts w:ascii="Times New Roman" w:hAnsi="Times New Roman" w:cs="Times New Roman"/>
          <w:color w:val="000000"/>
          <w:sz w:val="20"/>
          <w:szCs w:val="20"/>
          <w:lang w:bidi="fa-IR"/>
        </w:rPr>
        <w:t xml:space="preserve"> </w:t>
      </w:r>
      <w:r w:rsidR="00B668F6" w:rsidRPr="00593A90">
        <w:rPr>
          <w:rFonts w:ascii="Times New Roman" w:hAnsi="Times New Roman" w:cs="Times New Roman"/>
          <w:noProof/>
          <w:color w:val="000000"/>
          <w:sz w:val="20"/>
          <w:szCs w:val="20"/>
          <w:lang w:bidi="fa-IR"/>
        </w:rPr>
        <w:t>(Abel,</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2008)</w:t>
      </w:r>
      <w:r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key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mechanisms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produce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learning-oriented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much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application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nature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competitiveness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means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attitude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affects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behavior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through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existing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values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beliefs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culture</w:t>
      </w:r>
      <w:r w:rsidR="00AC5673" w:rsidRPr="00593A90">
        <w:rPr>
          <w:rFonts w:ascii="Times New Roman" w:hAnsi="Times New Roman" w:cs="Times New Roman" w:hint="eastAsia"/>
          <w:sz w:val="20"/>
          <w:szCs w:val="20"/>
          <w:lang w:eastAsia="zh-CN" w:bidi="fa-IR"/>
        </w:rPr>
        <w:t xml:space="preserve"> </w:t>
      </w:r>
      <w:r w:rsidR="00B668F6" w:rsidRPr="00593A90">
        <w:rPr>
          <w:rFonts w:ascii="Times New Roman" w:hAnsi="Times New Roman" w:cs="Times New Roman"/>
          <w:noProof/>
          <w:color w:val="000000"/>
          <w:sz w:val="20"/>
          <w:szCs w:val="20"/>
          <w:lang w:bidi="fa-IR"/>
        </w:rPr>
        <w:t>(Westerlund</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Rajala,</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2009</w:t>
      </w:r>
      <w:r w:rsidRPr="00593A90">
        <w:rPr>
          <w:rFonts w:ascii="Times New Roman" w:hAnsi="Times New Roman" w:cs="Times New Roman"/>
          <w:sz w:val="20"/>
          <w:szCs w:val="20"/>
          <w:lang w:bidi="fa-IR"/>
        </w:rPr>
        <w:t>.</w:t>
      </w:r>
    </w:p>
    <w:p w:rsidR="009B7627" w:rsidRPr="00593A90" w:rsidRDefault="00DD2003" w:rsidP="00C33C26">
      <w:pPr>
        <w:snapToGrid w:val="0"/>
        <w:spacing w:after="0" w:line="240" w:lineRule="auto"/>
        <w:ind w:firstLine="425"/>
        <w:jc w:val="both"/>
        <w:rPr>
          <w:rFonts w:ascii="Times New Roman" w:hAnsi="Times New Roman" w:cs="Times New Roman"/>
          <w:sz w:val="20"/>
          <w:szCs w:val="20"/>
          <w:lang w:eastAsia="zh-CN" w:bidi="fa-IR"/>
        </w:rPr>
      </w:pP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economical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changes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fluctuations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uncertainty</w:t>
      </w:r>
      <w:r w:rsidR="00F95BDE" w:rsidRPr="00593A90">
        <w:rPr>
          <w:rFonts w:ascii="Times New Roman" w:hAnsi="Times New Roman" w:cs="Times New Roman"/>
          <w:sz w:val="20"/>
          <w:szCs w:val="20"/>
          <w:lang w:bidi="fa-IR"/>
        </w:rPr>
        <w:t>,</w:t>
      </w:r>
      <w:r w:rsidR="00401765"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many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compete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proofErr w:type="spellStart"/>
      <w:r w:rsidR="0011210E" w:rsidRPr="00593A90">
        <w:rPr>
          <w:rFonts w:ascii="Times New Roman" w:hAnsi="Times New Roman" w:cs="Times New Roman"/>
          <w:sz w:val="20"/>
          <w:szCs w:val="20"/>
          <w:lang w:bidi="fa-IR"/>
        </w:rPr>
        <w:t>survival</w:t>
      </w:r>
      <w:r w:rsidR="00F95BDE" w:rsidRPr="00593A90">
        <w:rPr>
          <w:rFonts w:ascii="Times New Roman" w:hAnsi="Times New Roman" w:cs="Times New Roman"/>
          <w:sz w:val="20"/>
          <w:szCs w:val="20"/>
          <w:lang w:bidi="fa-IR"/>
        </w:rPr>
        <w:t>.</w:t>
      </w:r>
      <w:r w:rsidR="0011210E" w:rsidRPr="00593A90">
        <w:rPr>
          <w:rFonts w:ascii="Times New Roman" w:hAnsi="Times New Roman" w:cs="Times New Roman"/>
          <w:sz w:val="20"/>
          <w:szCs w:val="20"/>
          <w:lang w:bidi="fa-IR"/>
        </w:rPr>
        <w:t>for</w:t>
      </w:r>
      <w:proofErr w:type="spellEnd"/>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better</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w:t>
      </w:r>
      <w:r w:rsidR="00401765" w:rsidRPr="00593A90">
        <w:rPr>
          <w:rFonts w:ascii="Times New Roman" w:hAnsi="Times New Roman" w:cs="Times New Roman" w:hint="eastAsia"/>
          <w:sz w:val="20"/>
          <w:szCs w:val="20"/>
          <w:lang w:eastAsia="zh-CN" w:bidi="fa-IR"/>
        </w:rPr>
        <w:t xml:space="preserve"> </w:t>
      </w:r>
      <w:r w:rsidR="0011210E"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one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strategic</w:t>
      </w:r>
      <w:r w:rsidR="00F95BDE" w:rsidRPr="00593A90">
        <w:rPr>
          <w:rFonts w:ascii="Times New Roman" w:hAnsi="Times New Roman" w:cs="Times New Roman"/>
          <w:sz w:val="20"/>
          <w:szCs w:val="20"/>
          <w:lang w:bidi="fa-IR"/>
        </w:rPr>
        <w:t xml:space="preserve"> </w:t>
      </w:r>
      <w:proofErr w:type="spellStart"/>
      <w:r w:rsidR="0011210E" w:rsidRPr="00593A90">
        <w:rPr>
          <w:rFonts w:ascii="Times New Roman" w:hAnsi="Times New Roman" w:cs="Times New Roman"/>
          <w:sz w:val="20"/>
          <w:szCs w:val="20"/>
          <w:lang w:bidi="fa-IR"/>
        </w:rPr>
        <w:t>phenomenons</w:t>
      </w:r>
      <w:proofErr w:type="spellEnd"/>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seems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essential</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company’s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long-term</w:t>
      </w:r>
      <w:r w:rsidR="00F95BDE" w:rsidRPr="00593A90">
        <w:rPr>
          <w:rFonts w:ascii="Times New Roman" w:hAnsi="Times New Roman" w:cs="Times New Roman"/>
          <w:sz w:val="20"/>
          <w:szCs w:val="20"/>
          <w:lang w:bidi="fa-IR"/>
        </w:rPr>
        <w:t xml:space="preserve"> </w:t>
      </w:r>
      <w:proofErr w:type="gramStart"/>
      <w:r w:rsidR="0011210E" w:rsidRPr="00593A90">
        <w:rPr>
          <w:rFonts w:ascii="Times New Roman" w:hAnsi="Times New Roman" w:cs="Times New Roman"/>
          <w:sz w:val="20"/>
          <w:szCs w:val="20"/>
          <w:lang w:bidi="fa-IR"/>
        </w:rPr>
        <w:t>success</w:t>
      </w:r>
      <w:r w:rsidR="00B668F6" w:rsidRPr="00593A90">
        <w:rPr>
          <w:rFonts w:ascii="Times New Roman" w:hAnsi="Times New Roman" w:cs="Times New Roman"/>
          <w:noProof/>
          <w:color w:val="000000"/>
          <w:sz w:val="20"/>
          <w:szCs w:val="20"/>
          <w:lang w:bidi="fa-IR"/>
        </w:rPr>
        <w:t>(</w:t>
      </w:r>
      <w:proofErr w:type="gramEnd"/>
      <w:r w:rsidR="00B668F6" w:rsidRPr="00593A90">
        <w:rPr>
          <w:rFonts w:ascii="Times New Roman" w:hAnsi="Times New Roman" w:cs="Times New Roman"/>
          <w:noProof/>
          <w:color w:val="000000"/>
          <w:sz w:val="20"/>
          <w:szCs w:val="20"/>
          <w:lang w:bidi="fa-IR"/>
        </w:rPr>
        <w:t>Liao</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Wu,</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2010</w:t>
      </w:r>
      <w:r w:rsidR="0011210E"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defined</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permanent</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change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experience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repetitive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behaviors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better</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faster</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tasks.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strategic</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perspective</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11210E"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source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11210E" w:rsidRPr="00593A90">
        <w:rPr>
          <w:rFonts w:ascii="Times New Roman" w:hAnsi="Times New Roman" w:cs="Times New Roman"/>
          <w:sz w:val="20"/>
          <w:szCs w:val="20"/>
          <w:lang w:bidi="fa-IR"/>
        </w:rPr>
        <w:t>advantage</w:t>
      </w:r>
      <w:r w:rsidR="00AC5673" w:rsidRPr="00593A90">
        <w:rPr>
          <w:rFonts w:ascii="Times New Roman" w:hAnsi="Times New Roman" w:cs="Times New Roman" w:hint="eastAsia"/>
          <w:sz w:val="20"/>
          <w:szCs w:val="20"/>
          <w:lang w:eastAsia="zh-CN" w:bidi="fa-IR"/>
        </w:rPr>
        <w:t xml:space="preserve"> </w:t>
      </w:r>
      <w:r w:rsidR="00B668F6" w:rsidRPr="00593A90">
        <w:rPr>
          <w:rFonts w:ascii="Times New Roman" w:hAnsi="Times New Roman" w:cs="Times New Roman"/>
          <w:noProof/>
          <w:color w:val="000000"/>
          <w:sz w:val="20"/>
          <w:szCs w:val="20"/>
          <w:lang w:bidi="fa-IR"/>
        </w:rPr>
        <w:t>(Gunsel,</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Siachou,</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Acar,</w:t>
      </w:r>
      <w:r w:rsidR="00F95BDE" w:rsidRPr="00593A90">
        <w:rPr>
          <w:rFonts w:ascii="Times New Roman" w:hAnsi="Times New Roman" w:cs="Times New Roman"/>
          <w:noProof/>
          <w:color w:val="000000"/>
          <w:sz w:val="20"/>
          <w:szCs w:val="20"/>
          <w:lang w:bidi="fa-IR"/>
        </w:rPr>
        <w:t xml:space="preserve"> </w:t>
      </w:r>
      <w:r w:rsidR="00B668F6" w:rsidRPr="00593A90">
        <w:rPr>
          <w:rFonts w:ascii="Times New Roman" w:hAnsi="Times New Roman" w:cs="Times New Roman"/>
          <w:noProof/>
          <w:color w:val="000000"/>
          <w:sz w:val="20"/>
          <w:szCs w:val="20"/>
          <w:lang w:bidi="fa-IR"/>
        </w:rPr>
        <w:t>2011)</w:t>
      </w:r>
      <w:r w:rsidR="00B668F6" w:rsidRPr="00593A90">
        <w:rPr>
          <w:rFonts w:ascii="Times New Roman" w:hAnsi="Times New Roman" w:cs="Times New Roman"/>
          <w:color w:val="000000"/>
          <w:sz w:val="20"/>
          <w:szCs w:val="20"/>
          <w:lang w:bidi="fa-IR"/>
        </w:rPr>
        <w:t>.</w:t>
      </w:r>
    </w:p>
    <w:p w:rsidR="00323332" w:rsidRPr="00593A90" w:rsidRDefault="00323332"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Shahabi</w:t>
      </w:r>
      <w:proofErr w:type="spell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Jalilian’s</w:t>
      </w:r>
      <w:proofErr w:type="spell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said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impact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Capabilities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will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better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product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process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learning</w:t>
      </w:r>
      <w:r w:rsidR="00E8612A"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dependant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variable,</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moderates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relationship</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lastRenderedPageBreak/>
        <w:t>between</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inertia</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experience</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inertia</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increase</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or</w:t>
      </w:r>
      <w:r w:rsidR="00044571" w:rsidRPr="00593A90">
        <w:rPr>
          <w:rFonts w:ascii="Times New Roman" w:hAnsi="Times New Roman" w:cs="Times New Roman"/>
          <w:sz w:val="20"/>
          <w:szCs w:val="20"/>
          <w:lang w:bidi="fa-IR"/>
        </w:rPr>
        <w:t>ganizational</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through</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increasing</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E8612A"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w:t>
      </w:r>
    </w:p>
    <w:p w:rsidR="00E8612A" w:rsidRPr="00593A90" w:rsidRDefault="00E8612A"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Entrepreneurship</w:t>
      </w:r>
    </w:p>
    <w:p w:rsidR="00E8612A" w:rsidRPr="00593A90" w:rsidRDefault="00593A90" w:rsidP="00C33C26">
      <w:pPr>
        <w:snapToGrid w:val="0"/>
        <w:spacing w:after="0" w:line="240" w:lineRule="auto"/>
        <w:ind w:firstLine="425"/>
        <w:jc w:val="both"/>
        <w:rPr>
          <w:rFonts w:ascii="Times New Roman" w:hAnsi="Times New Roman" w:cs="Times New Roman"/>
          <w:sz w:val="20"/>
          <w:szCs w:val="20"/>
          <w:lang w:bidi="fa-IR"/>
        </w:rPr>
      </w:pPr>
      <w:proofErr w:type="gramStart"/>
      <w:r w:rsidRPr="00593A90">
        <w:rPr>
          <w:rFonts w:ascii="Times New Roman" w:hAnsi="Times New Roman" w:cs="Times New Roman" w:hint="eastAsia"/>
          <w:sz w:val="20"/>
          <w:szCs w:val="20"/>
          <w:lang w:eastAsia="zh-CN" w:bidi="fa-IR"/>
        </w:rPr>
        <w:t>O</w:t>
      </w:r>
      <w:r w:rsidR="002B64C1" w:rsidRPr="00593A90">
        <w:rPr>
          <w:rFonts w:ascii="Times New Roman" w:hAnsi="Times New Roman" w:cs="Times New Roman"/>
          <w:sz w:val="20"/>
          <w:szCs w:val="20"/>
          <w:lang w:bidi="fa-IR"/>
        </w:rPr>
        <w:t>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proofErr w:type="spellStart"/>
      <w:r w:rsidR="002B64C1" w:rsidRPr="00593A90">
        <w:rPr>
          <w:rFonts w:ascii="Times New Roman" w:hAnsi="Times New Roman" w:cs="Times New Roman"/>
          <w:sz w:val="20"/>
          <w:szCs w:val="20"/>
          <w:lang w:bidi="fa-IR"/>
        </w:rPr>
        <w:t>entrepeneurship</w:t>
      </w:r>
      <w:proofErr w:type="spellEnd"/>
      <w:r w:rsidR="002B64C1" w:rsidRPr="00593A90">
        <w:rPr>
          <w:rFonts w:ascii="Times New Roman" w:hAnsi="Times New Roman" w:cs="Times New Roman"/>
          <w:sz w:val="20"/>
          <w:szCs w:val="20"/>
          <w:lang w:bidi="fa-IR"/>
        </w:rPr>
        <w:t>.</w:t>
      </w:r>
      <w:proofErr w:type="gramEnd"/>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One</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variables</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said</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influence</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proofErr w:type="spellStart"/>
      <w:r w:rsidR="002B64C1" w:rsidRPr="00593A90">
        <w:rPr>
          <w:rFonts w:ascii="Times New Roman" w:hAnsi="Times New Roman" w:cs="Times New Roman"/>
          <w:sz w:val="20"/>
          <w:szCs w:val="20"/>
          <w:lang w:bidi="fa-IR"/>
        </w:rPr>
        <w:t>entrepeneurship</w:t>
      </w:r>
      <w:proofErr w:type="spellEnd"/>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Spirituality</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organization</w:t>
      </w:r>
      <w:r w:rsidR="00AC5673" w:rsidRPr="00593A90">
        <w:rPr>
          <w:rFonts w:ascii="Times New Roman" w:hAnsi="Times New Roman" w:cs="Times New Roman" w:hint="eastAsia"/>
          <w:sz w:val="20"/>
          <w:szCs w:val="20"/>
          <w:lang w:eastAsia="zh-CN" w:bidi="fa-IR"/>
        </w:rPr>
        <w:t xml:space="preserve"> </w:t>
      </w:r>
      <w:r w:rsidR="002B64C1" w:rsidRPr="00593A90">
        <w:rPr>
          <w:rFonts w:ascii="Times New Roman" w:hAnsi="Times New Roman" w:cs="Times New Roman"/>
          <w:noProof/>
          <w:color w:val="000000"/>
          <w:sz w:val="20"/>
          <w:szCs w:val="20"/>
          <w:lang w:bidi="fa-IR"/>
        </w:rPr>
        <w:t>(Kanesan</w:t>
      </w:r>
      <w:r w:rsidR="00F95BDE" w:rsidRPr="00593A90">
        <w:rPr>
          <w:rFonts w:ascii="Times New Roman" w:hAnsi="Times New Roman" w:cs="Times New Roman"/>
          <w:noProof/>
          <w:color w:val="000000"/>
          <w:sz w:val="20"/>
          <w:szCs w:val="20"/>
          <w:lang w:bidi="fa-IR"/>
        </w:rPr>
        <w:t xml:space="preserve"> </w:t>
      </w:r>
      <w:r w:rsidR="002B64C1" w:rsidRPr="00593A90">
        <w:rPr>
          <w:rFonts w:ascii="Times New Roman" w:hAnsi="Times New Roman" w:cs="Times New Roman"/>
          <w:noProof/>
          <w:color w:val="000000"/>
          <w:sz w:val="20"/>
          <w:szCs w:val="20"/>
          <w:lang w:bidi="fa-IR"/>
        </w:rPr>
        <w:t>Abdullah,</w:t>
      </w:r>
      <w:r w:rsidR="00F95BDE" w:rsidRPr="00593A90">
        <w:rPr>
          <w:rFonts w:ascii="Times New Roman" w:hAnsi="Times New Roman" w:cs="Times New Roman"/>
          <w:noProof/>
          <w:color w:val="000000"/>
          <w:sz w:val="20"/>
          <w:szCs w:val="20"/>
          <w:lang w:bidi="fa-IR"/>
        </w:rPr>
        <w:t xml:space="preserve"> </w:t>
      </w:r>
      <w:r w:rsidR="002B64C1" w:rsidRPr="00593A90">
        <w:rPr>
          <w:rFonts w:ascii="Times New Roman" w:hAnsi="Times New Roman" w:cs="Times New Roman"/>
          <w:noProof/>
          <w:color w:val="000000"/>
          <w:sz w:val="20"/>
          <w:szCs w:val="20"/>
          <w:lang w:bidi="fa-IR"/>
        </w:rPr>
        <w:t>Alzaidiyeen,</w:t>
      </w:r>
      <w:r w:rsidR="00F95BDE" w:rsidRPr="00593A90">
        <w:rPr>
          <w:rFonts w:ascii="Times New Roman" w:hAnsi="Times New Roman" w:cs="Times New Roman"/>
          <w:noProof/>
          <w:color w:val="000000"/>
          <w:sz w:val="20"/>
          <w:szCs w:val="20"/>
          <w:lang w:bidi="fa-IR"/>
        </w:rPr>
        <w:t xml:space="preserve"> </w:t>
      </w:r>
      <w:r w:rsidR="002B64C1"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2B64C1" w:rsidRPr="00593A90">
        <w:rPr>
          <w:rFonts w:ascii="Times New Roman" w:hAnsi="Times New Roman" w:cs="Times New Roman"/>
          <w:noProof/>
          <w:color w:val="000000"/>
          <w:sz w:val="20"/>
          <w:szCs w:val="20"/>
          <w:lang w:bidi="fa-IR"/>
        </w:rPr>
        <w:t>Aldarabah,</w:t>
      </w:r>
      <w:r w:rsidR="00F95BDE" w:rsidRPr="00593A90">
        <w:rPr>
          <w:rFonts w:ascii="Times New Roman" w:hAnsi="Times New Roman" w:cs="Times New Roman"/>
          <w:noProof/>
          <w:color w:val="000000"/>
          <w:sz w:val="20"/>
          <w:szCs w:val="20"/>
          <w:lang w:bidi="fa-IR"/>
        </w:rPr>
        <w:t xml:space="preserve"> </w:t>
      </w:r>
      <w:r w:rsidR="002B64C1" w:rsidRPr="00593A90">
        <w:rPr>
          <w:rFonts w:ascii="Times New Roman" w:hAnsi="Times New Roman" w:cs="Times New Roman"/>
          <w:noProof/>
          <w:color w:val="000000"/>
          <w:sz w:val="20"/>
          <w:szCs w:val="20"/>
          <w:lang w:bidi="fa-IR"/>
        </w:rPr>
        <w:t>2009)</w:t>
      </w:r>
      <w:r w:rsidR="002B64C1"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proofErr w:type="gramStart"/>
      <w:r w:rsidR="002B64C1" w:rsidRPr="00593A90">
        <w:rPr>
          <w:rFonts w:ascii="Times New Roman" w:hAnsi="Times New Roman" w:cs="Times New Roman"/>
          <w:sz w:val="20"/>
          <w:szCs w:val="20"/>
          <w:lang w:bidi="fa-IR"/>
        </w:rPr>
        <w:t>in</w:t>
      </w:r>
      <w:proofErr w:type="gramEnd"/>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added</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self-determination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addition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dimension</w:t>
      </w:r>
      <w:r w:rsidR="002B64C1" w:rsidRPr="00593A90">
        <w:rPr>
          <w:rFonts w:ascii="Times New Roman" w:hAnsi="Times New Roman" w:cs="Times New Roman"/>
          <w:noProof/>
          <w:color w:val="000000"/>
          <w:sz w:val="20"/>
          <w:szCs w:val="20"/>
          <w:lang w:bidi="fa-IR"/>
        </w:rPr>
        <w:t>s</w:t>
      </w:r>
      <w:r w:rsidR="00F95BDE" w:rsidRPr="00593A90">
        <w:rPr>
          <w:rFonts w:ascii="Times New Roman" w:hAnsi="Times New Roman" w:cs="Times New Roman"/>
          <w:noProof/>
          <w:color w:val="000000"/>
          <w:sz w:val="20"/>
          <w:szCs w:val="20"/>
          <w:lang w:bidi="fa-IR"/>
        </w:rPr>
        <w:t xml:space="preserve"> </w:t>
      </w:r>
      <w:r w:rsidR="002B64C1" w:rsidRPr="00593A90">
        <w:rPr>
          <w:rFonts w:ascii="Times New Roman" w:hAnsi="Times New Roman" w:cs="Times New Roman"/>
          <w:noProof/>
          <w:color w:val="000000"/>
          <w:sz w:val="20"/>
          <w:szCs w:val="20"/>
          <w:lang w:bidi="fa-IR"/>
        </w:rPr>
        <w:t>Merwe,</w:t>
      </w:r>
      <w:r w:rsidR="00F95BDE" w:rsidRPr="00593A90">
        <w:rPr>
          <w:rFonts w:ascii="Times New Roman" w:hAnsi="Times New Roman" w:cs="Times New Roman"/>
          <w:noProof/>
          <w:color w:val="000000"/>
          <w:sz w:val="20"/>
          <w:szCs w:val="20"/>
          <w:lang w:bidi="fa-IR"/>
        </w:rPr>
        <w:t xml:space="preserve"> </w:t>
      </w:r>
      <w:r w:rsidR="002B64C1" w:rsidRPr="00593A90">
        <w:rPr>
          <w:rFonts w:ascii="Times New Roman" w:hAnsi="Times New Roman" w:cs="Times New Roman"/>
          <w:noProof/>
          <w:color w:val="000000"/>
          <w:sz w:val="20"/>
          <w:szCs w:val="20"/>
          <w:lang w:bidi="fa-IR"/>
        </w:rPr>
        <w:t>2010</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proofErr w:type="spellStart"/>
      <w:r w:rsidR="002B64C1" w:rsidRPr="00593A90">
        <w:rPr>
          <w:rFonts w:ascii="Times New Roman" w:hAnsi="Times New Roman" w:cs="Times New Roman"/>
          <w:sz w:val="20"/>
          <w:szCs w:val="20"/>
          <w:lang w:bidi="fa-IR"/>
        </w:rPr>
        <w:t>entrepeneurship</w:t>
      </w:r>
      <w:proofErr w:type="spellEnd"/>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strategic</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orientation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includes</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reconstruction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2B64C1" w:rsidRPr="00593A90">
        <w:rPr>
          <w:rFonts w:ascii="Times New Roman" w:hAnsi="Times New Roman" w:cs="Times New Roman"/>
          <w:sz w:val="20"/>
          <w:szCs w:val="20"/>
          <w:lang w:bidi="fa-IR"/>
        </w:rPr>
        <w:t>processes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2B64C1" w:rsidRPr="00593A90">
        <w:rPr>
          <w:rFonts w:ascii="Times New Roman" w:hAnsi="Times New Roman" w:cs="Times New Roman"/>
          <w:sz w:val="20"/>
          <w:szCs w:val="20"/>
          <w:lang w:bidi="fa-IR"/>
        </w:rPr>
        <w:t>services,</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strategies</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even</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whole</w:t>
      </w:r>
      <w:r w:rsidR="00F95BDE" w:rsidRPr="00593A90">
        <w:rPr>
          <w:rFonts w:ascii="Times New Roman" w:hAnsi="Times New Roman" w:cs="Times New Roman"/>
          <w:sz w:val="20"/>
          <w:szCs w:val="20"/>
          <w:lang w:bidi="fa-IR"/>
        </w:rPr>
        <w:t xml:space="preserve"> </w:t>
      </w:r>
      <w:r w:rsidR="002B64C1" w:rsidRPr="00593A90">
        <w:rPr>
          <w:rFonts w:ascii="Times New Roman" w:hAnsi="Times New Roman" w:cs="Times New Roman"/>
          <w:sz w:val="20"/>
          <w:szCs w:val="20"/>
          <w:lang w:bidi="fa-IR"/>
        </w:rPr>
        <w:t>organization</w:t>
      </w:r>
      <w:r w:rsidR="00AC5673" w:rsidRPr="00593A90">
        <w:rPr>
          <w:rFonts w:ascii="Times New Roman" w:hAnsi="Times New Roman" w:cs="Times New Roman" w:hint="eastAsia"/>
          <w:sz w:val="20"/>
          <w:szCs w:val="20"/>
          <w:lang w:eastAsia="zh-CN" w:bidi="fa-IR"/>
        </w:rPr>
        <w:t xml:space="preserve"> </w:t>
      </w:r>
      <w:r w:rsidR="002B64C1" w:rsidRPr="00593A90">
        <w:rPr>
          <w:rFonts w:ascii="Times New Roman" w:hAnsi="Times New Roman" w:cs="Times New Roman"/>
          <w:noProof/>
          <w:color w:val="000000"/>
          <w:sz w:val="20"/>
          <w:szCs w:val="20"/>
          <w:lang w:bidi="fa-IR"/>
        </w:rPr>
        <w:t>(Ozdermirci,</w:t>
      </w:r>
      <w:r w:rsidR="00F95BDE" w:rsidRPr="00593A90">
        <w:rPr>
          <w:rFonts w:ascii="Times New Roman" w:hAnsi="Times New Roman" w:cs="Times New Roman"/>
          <w:noProof/>
          <w:color w:val="000000"/>
          <w:sz w:val="20"/>
          <w:szCs w:val="20"/>
          <w:lang w:bidi="fa-IR"/>
        </w:rPr>
        <w:t xml:space="preserve"> </w:t>
      </w:r>
      <w:r w:rsidR="002B64C1" w:rsidRPr="00593A90">
        <w:rPr>
          <w:rFonts w:ascii="Times New Roman" w:hAnsi="Times New Roman" w:cs="Times New Roman"/>
          <w:noProof/>
          <w:color w:val="000000"/>
          <w:sz w:val="20"/>
          <w:szCs w:val="20"/>
          <w:lang w:bidi="fa-IR"/>
        </w:rPr>
        <w:t>2011)</w:t>
      </w:r>
      <w:r w:rsidR="002B64C1"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proofErr w:type="spellStart"/>
      <w:r w:rsidR="00DB11BC" w:rsidRPr="00593A90">
        <w:rPr>
          <w:rFonts w:ascii="Times New Roman" w:hAnsi="Times New Roman" w:cs="Times New Roman"/>
          <w:sz w:val="20"/>
          <w:szCs w:val="20"/>
          <w:lang w:bidi="fa-IR"/>
        </w:rPr>
        <w:t>entrepeneurship</w:t>
      </w:r>
      <w:proofErr w:type="spellEnd"/>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been</w:t>
      </w:r>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interest</w:t>
      </w:r>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researchers</w:t>
      </w:r>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DB11BC" w:rsidRPr="00593A90">
        <w:rPr>
          <w:rFonts w:ascii="Times New Roman" w:hAnsi="Times New Roman" w:cs="Times New Roman"/>
          <w:sz w:val="20"/>
          <w:szCs w:val="20"/>
          <w:lang w:bidi="fa-IR"/>
        </w:rPr>
        <w:t>scholars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late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20th</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century.</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But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importance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issue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so</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today</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said</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economical</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linked</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proofErr w:type="spellStart"/>
      <w:r w:rsidR="001507A5" w:rsidRPr="00593A90">
        <w:rPr>
          <w:rFonts w:ascii="Times New Roman" w:hAnsi="Times New Roman" w:cs="Times New Roman"/>
          <w:sz w:val="20"/>
          <w:szCs w:val="20"/>
          <w:lang w:bidi="fa-IR"/>
        </w:rPr>
        <w:t>entrepeneurship</w:t>
      </w:r>
      <w:proofErr w:type="spellEnd"/>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words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entrepreneurship</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engine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economic</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growth</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There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many</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definitions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proofErr w:type="spellStart"/>
      <w:r w:rsidR="001507A5" w:rsidRPr="00593A90">
        <w:rPr>
          <w:rFonts w:ascii="Times New Roman" w:hAnsi="Times New Roman" w:cs="Times New Roman"/>
          <w:sz w:val="20"/>
          <w:szCs w:val="20"/>
          <w:lang w:bidi="fa-IR"/>
        </w:rPr>
        <w:t>entrepeneurship</w:t>
      </w:r>
      <w:proofErr w:type="spellEnd"/>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1507A5" w:rsidRPr="00593A90">
        <w:rPr>
          <w:rFonts w:ascii="Times New Roman" w:hAnsi="Times New Roman" w:cs="Times New Roman"/>
          <w:sz w:val="20"/>
          <w:szCs w:val="20"/>
          <w:lang w:bidi="fa-IR"/>
        </w:rPr>
        <w:t>but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all</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definitions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have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same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point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view</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set</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characteristics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proofErr w:type="spellStart"/>
      <w:r w:rsidR="001507A5" w:rsidRPr="00593A90">
        <w:rPr>
          <w:rFonts w:ascii="Times New Roman" w:hAnsi="Times New Roman" w:cs="Times New Roman"/>
          <w:sz w:val="20"/>
          <w:szCs w:val="20"/>
          <w:lang w:bidi="fa-IR"/>
        </w:rPr>
        <w:t>entrepeneur</w:t>
      </w:r>
      <w:proofErr w:type="spellEnd"/>
      <w:r w:rsidR="001507A5"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1507A5" w:rsidRPr="00593A90">
        <w:rPr>
          <w:rFonts w:ascii="Times New Roman" w:hAnsi="Times New Roman" w:cs="Times New Roman"/>
          <w:sz w:val="20"/>
          <w:szCs w:val="20"/>
          <w:lang w:bidi="fa-IR"/>
        </w:rPr>
        <w:t>there</w:t>
      </w:r>
      <w:proofErr w:type="gramEnd"/>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numerous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definitions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proofErr w:type="spellStart"/>
      <w:r w:rsidR="001507A5" w:rsidRPr="00593A90">
        <w:rPr>
          <w:rFonts w:ascii="Times New Roman" w:hAnsi="Times New Roman" w:cs="Times New Roman"/>
          <w:sz w:val="20"/>
          <w:szCs w:val="20"/>
          <w:lang w:bidi="fa-IR"/>
        </w:rPr>
        <w:t>entrepeneurship</w:t>
      </w:r>
      <w:proofErr w:type="spellEnd"/>
      <w:r w:rsidR="001507A5"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proofErr w:type="spellStart"/>
      <w:r w:rsidR="001507A5" w:rsidRPr="00593A90">
        <w:rPr>
          <w:rFonts w:ascii="Times New Roman" w:hAnsi="Times New Roman" w:cs="Times New Roman"/>
          <w:sz w:val="20"/>
          <w:szCs w:val="20"/>
          <w:lang w:bidi="fa-IR"/>
        </w:rPr>
        <w:t>Entrepeneurship</w:t>
      </w:r>
      <w:proofErr w:type="spellEnd"/>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looking</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discovering</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opportunities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such</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proofErr w:type="spellStart"/>
      <w:r w:rsidR="001507A5" w:rsidRPr="00593A90">
        <w:rPr>
          <w:rFonts w:ascii="Times New Roman" w:hAnsi="Times New Roman" w:cs="Times New Roman"/>
          <w:sz w:val="20"/>
          <w:szCs w:val="20"/>
          <w:lang w:bidi="fa-IR"/>
        </w:rPr>
        <w:t>processes</w:t>
      </w:r>
      <w:r w:rsidR="00F95BDE" w:rsidRPr="00593A90">
        <w:rPr>
          <w:rFonts w:ascii="Times New Roman" w:hAnsi="Times New Roman" w:cs="Times New Roman"/>
          <w:sz w:val="20"/>
          <w:szCs w:val="20"/>
          <w:lang w:bidi="fa-IR"/>
        </w:rPr>
        <w:t>,</w:t>
      </w:r>
      <w:r w:rsidR="001507A5" w:rsidRPr="00593A90">
        <w:rPr>
          <w:rFonts w:ascii="Times New Roman" w:hAnsi="Times New Roman" w:cs="Times New Roman"/>
          <w:sz w:val="20"/>
          <w:szCs w:val="20"/>
          <w:lang w:bidi="fa-IR"/>
        </w:rPr>
        <w:t>new</w:t>
      </w:r>
      <w:proofErr w:type="spellEnd"/>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structure</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design</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conquer</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1507A5" w:rsidRPr="00593A90">
        <w:rPr>
          <w:rFonts w:ascii="Times New Roman" w:hAnsi="Times New Roman" w:cs="Times New Roman"/>
          <w:sz w:val="20"/>
          <w:szCs w:val="20"/>
          <w:lang w:bidi="fa-IR"/>
        </w:rPr>
        <w:t>markets</w:t>
      </w:r>
      <w:r w:rsidR="00DA05A4" w:rsidRPr="00593A90">
        <w:rPr>
          <w:rFonts w:ascii="Times New Roman" w:hAnsi="Times New Roman" w:cs="Times New Roman"/>
          <w:noProof/>
          <w:color w:val="000000"/>
          <w:sz w:val="20"/>
          <w:szCs w:val="20"/>
          <w:lang w:bidi="fa-IR"/>
        </w:rPr>
        <w:t>(</w:t>
      </w:r>
      <w:proofErr w:type="spellStart"/>
      <w:r w:rsidR="00DA05A4" w:rsidRPr="00593A90">
        <w:rPr>
          <w:rFonts w:ascii="Times New Roman" w:hAnsi="Times New Roman" w:cs="Times New Roman"/>
          <w:noProof/>
          <w:color w:val="000000"/>
          <w:sz w:val="20"/>
          <w:szCs w:val="20"/>
          <w:lang w:bidi="fa-IR"/>
        </w:rPr>
        <w:t>Audretsch</w:t>
      </w:r>
      <w:proofErr w:type="spellEnd"/>
      <w:r w:rsidR="00DA05A4" w:rsidRPr="00593A90">
        <w:rPr>
          <w:rFonts w:ascii="Times New Roman" w:hAnsi="Times New Roman" w:cs="Times New Roman"/>
          <w:noProof/>
          <w:color w:val="000000"/>
          <w:sz w:val="20"/>
          <w:szCs w:val="20"/>
          <w:lang w:bidi="fa-IR"/>
        </w:rPr>
        <w:t>,</w:t>
      </w:r>
      <w:r w:rsidR="00F95BDE" w:rsidRPr="00593A90">
        <w:rPr>
          <w:rFonts w:ascii="Times New Roman" w:hAnsi="Times New Roman" w:cs="Times New Roman"/>
          <w:noProof/>
          <w:color w:val="000000"/>
          <w:sz w:val="20"/>
          <w:szCs w:val="20"/>
          <w:lang w:bidi="fa-IR"/>
        </w:rPr>
        <w:t xml:space="preserve"> </w:t>
      </w:r>
      <w:r w:rsidR="00DA05A4" w:rsidRPr="00593A90">
        <w:rPr>
          <w:rFonts w:ascii="Times New Roman" w:hAnsi="Times New Roman" w:cs="Times New Roman"/>
          <w:noProof/>
          <w:color w:val="000000"/>
          <w:sz w:val="20"/>
          <w:szCs w:val="20"/>
          <w:lang w:bidi="fa-IR"/>
        </w:rPr>
        <w:t>2012)</w:t>
      </w:r>
      <w:r w:rsidR="00DA05A4" w:rsidRPr="00593A90">
        <w:rPr>
          <w:rFonts w:ascii="Times New Roman" w:hAnsi="Times New Roman" w:cs="Times New Roman"/>
          <w:color w:val="000000"/>
          <w:sz w:val="20"/>
          <w:szCs w:val="20"/>
          <w:lang w:bidi="fa-IR"/>
        </w:rPr>
        <w:t>.</w:t>
      </w:r>
      <w:r w:rsidR="001507A5"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comprehensive</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definition</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definition</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proofErr w:type="spellStart"/>
      <w:r w:rsidR="00DA4725" w:rsidRPr="00593A90">
        <w:rPr>
          <w:rFonts w:ascii="Times New Roman" w:hAnsi="Times New Roman" w:cs="Times New Roman"/>
          <w:sz w:val="20"/>
          <w:szCs w:val="20"/>
          <w:lang w:bidi="fa-IR"/>
        </w:rPr>
        <w:t>entrepeneurship</w:t>
      </w:r>
      <w:proofErr w:type="spellEnd"/>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may</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case</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proofErr w:type="spellStart"/>
      <w:r w:rsidR="00DA4725" w:rsidRPr="00593A90">
        <w:rPr>
          <w:rFonts w:ascii="Times New Roman" w:hAnsi="Times New Roman" w:cs="Times New Roman"/>
          <w:sz w:val="20"/>
          <w:szCs w:val="20"/>
          <w:lang w:bidi="fa-IR"/>
        </w:rPr>
        <w:t>entrepeneur</w:t>
      </w:r>
      <w:proofErr w:type="spellEnd"/>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someone</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who</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identify</w:t>
      </w:r>
      <w:r w:rsidR="00F95BDE" w:rsidRPr="00593A90">
        <w:rPr>
          <w:rFonts w:ascii="Times New Roman" w:hAnsi="Times New Roman" w:cs="Times New Roman"/>
          <w:sz w:val="20"/>
          <w:szCs w:val="20"/>
          <w:lang w:bidi="fa-IR"/>
        </w:rPr>
        <w:t xml:space="preserve"> </w:t>
      </w:r>
      <w:r w:rsidR="00DA4725"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opportunities,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express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income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ideas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necessary</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strategies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methods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self-employment</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able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concede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his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ideas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establish</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firm</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economic</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business</w:t>
      </w:r>
      <w:r w:rsidR="00F95BDE" w:rsidRPr="00593A90">
        <w:rPr>
          <w:rFonts w:ascii="Times New Roman" w:hAnsi="Times New Roman" w:cs="Times New Roman"/>
          <w:color w:val="000000"/>
          <w:sz w:val="20"/>
          <w:szCs w:val="20"/>
          <w:lang w:bidi="fa-IR"/>
        </w:rPr>
        <w:t>.</w:t>
      </w:r>
      <w:r w:rsidR="00F95BDE" w:rsidRPr="00593A90">
        <w:rPr>
          <w:rFonts w:ascii="Times New Roman" w:hAnsi="Times New Roman" w:cs="Times New Roman"/>
          <w:sz w:val="20"/>
          <w:szCs w:val="20"/>
          <w:lang w:bidi="fa-IR"/>
        </w:rPr>
        <w:t xml:space="preserve"> </w:t>
      </w:r>
      <w:proofErr w:type="gramStart"/>
      <w:r w:rsidR="00F17648" w:rsidRPr="00593A90">
        <w:rPr>
          <w:rFonts w:ascii="Times New Roman" w:hAnsi="Times New Roman" w:cs="Times New Roman"/>
          <w:sz w:val="20"/>
          <w:szCs w:val="20"/>
          <w:lang w:bidi="fa-IR"/>
        </w:rPr>
        <w:t>today</w:t>
      </w:r>
      <w:proofErr w:type="gramEnd"/>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subject</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proofErr w:type="spellStart"/>
      <w:r w:rsidR="00F17648" w:rsidRPr="00593A90">
        <w:rPr>
          <w:rFonts w:ascii="Times New Roman" w:hAnsi="Times New Roman" w:cs="Times New Roman"/>
          <w:sz w:val="20"/>
          <w:szCs w:val="20"/>
          <w:lang w:bidi="fa-IR"/>
        </w:rPr>
        <w:t>entrepeneurship</w:t>
      </w:r>
      <w:proofErr w:type="spellEnd"/>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entered</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into</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various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fields.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Having</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regard</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topic</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will</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have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profound</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influence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societies.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authors</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believe</w:t>
      </w:r>
      <w:r w:rsidR="00F95BDE" w:rsidRPr="00593A90">
        <w:rPr>
          <w:rFonts w:ascii="Times New Roman" w:hAnsi="Times New Roman" w:cs="Times New Roman"/>
          <w:sz w:val="20"/>
          <w:szCs w:val="20"/>
          <w:lang w:bidi="fa-IR"/>
        </w:rPr>
        <w:t xml:space="preserve"> </w:t>
      </w:r>
      <w:r w:rsidR="00F17648"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there</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potential</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level</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creati</w:t>
      </w:r>
      <w:r w:rsidR="00C41292" w:rsidRPr="00593A90">
        <w:rPr>
          <w:rFonts w:ascii="Times New Roman" w:hAnsi="Times New Roman" w:cs="Times New Roman"/>
          <w:sz w:val="20"/>
          <w:szCs w:val="20"/>
          <w:lang w:bidi="fa-IR"/>
        </w:rPr>
        <w:t>vity</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all</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people</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society,</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although</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promoting</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required</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prepare</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detailed</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plan</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C41292" w:rsidRPr="00593A90">
        <w:rPr>
          <w:rFonts w:ascii="Times New Roman" w:hAnsi="Times New Roman" w:cs="Times New Roman"/>
          <w:sz w:val="20"/>
          <w:szCs w:val="20"/>
          <w:lang w:bidi="fa-IR"/>
        </w:rPr>
        <w:t>managers</w:t>
      </w:r>
      <w:r w:rsidR="00AC5673" w:rsidRPr="00593A90">
        <w:rPr>
          <w:rFonts w:ascii="Times New Roman" w:hAnsi="Times New Roman" w:cs="Times New Roman" w:hint="eastAsia"/>
          <w:sz w:val="20"/>
          <w:szCs w:val="20"/>
          <w:lang w:eastAsia="zh-CN" w:bidi="fa-IR"/>
        </w:rPr>
        <w:t xml:space="preserve"> </w:t>
      </w:r>
      <w:r w:rsidR="00DA05A4" w:rsidRPr="00593A90">
        <w:rPr>
          <w:rFonts w:ascii="Times New Roman" w:hAnsi="Times New Roman" w:cs="Times New Roman"/>
          <w:noProof/>
          <w:color w:val="000000"/>
          <w:sz w:val="20"/>
          <w:szCs w:val="20"/>
          <w:lang w:bidi="fa-IR"/>
        </w:rPr>
        <w:t>(Marzban,</w:t>
      </w:r>
      <w:r w:rsidR="00F95BDE" w:rsidRPr="00593A90">
        <w:rPr>
          <w:rFonts w:ascii="Times New Roman" w:hAnsi="Times New Roman" w:cs="Times New Roman"/>
          <w:noProof/>
          <w:color w:val="000000"/>
          <w:sz w:val="20"/>
          <w:szCs w:val="20"/>
          <w:lang w:bidi="fa-IR"/>
        </w:rPr>
        <w:t xml:space="preserve"> </w:t>
      </w:r>
      <w:r w:rsidR="00DA05A4" w:rsidRPr="00593A90">
        <w:rPr>
          <w:rFonts w:ascii="Times New Roman" w:hAnsi="Times New Roman" w:cs="Times New Roman"/>
          <w:noProof/>
          <w:color w:val="000000"/>
          <w:sz w:val="20"/>
          <w:szCs w:val="20"/>
          <w:lang w:bidi="fa-IR"/>
        </w:rPr>
        <w:t>Moghimi,</w:t>
      </w:r>
      <w:r w:rsidR="00F95BDE" w:rsidRPr="00593A90">
        <w:rPr>
          <w:rFonts w:ascii="Times New Roman" w:hAnsi="Times New Roman" w:cs="Times New Roman"/>
          <w:noProof/>
          <w:color w:val="000000"/>
          <w:sz w:val="20"/>
          <w:szCs w:val="20"/>
          <w:lang w:bidi="fa-IR"/>
        </w:rPr>
        <w:t xml:space="preserve"> </w:t>
      </w:r>
      <w:r w:rsidR="00DA05A4" w:rsidRPr="00593A90">
        <w:rPr>
          <w:rFonts w:ascii="Times New Roman" w:hAnsi="Times New Roman" w:cs="Times New Roman"/>
          <w:noProof/>
          <w:color w:val="000000"/>
          <w:sz w:val="20"/>
          <w:szCs w:val="20"/>
          <w:lang w:bidi="fa-IR"/>
        </w:rPr>
        <w:t>&amp;</w:t>
      </w:r>
      <w:r w:rsidR="00F95BDE" w:rsidRPr="00593A90">
        <w:rPr>
          <w:rFonts w:ascii="Times New Roman" w:hAnsi="Times New Roman" w:cs="Times New Roman"/>
          <w:noProof/>
          <w:color w:val="000000"/>
          <w:sz w:val="20"/>
          <w:szCs w:val="20"/>
          <w:lang w:bidi="fa-IR"/>
        </w:rPr>
        <w:t xml:space="preserve"> </w:t>
      </w:r>
      <w:r w:rsidR="00DA05A4" w:rsidRPr="00593A90">
        <w:rPr>
          <w:rFonts w:ascii="Times New Roman" w:hAnsi="Times New Roman" w:cs="Times New Roman"/>
          <w:noProof/>
          <w:color w:val="000000"/>
          <w:sz w:val="20"/>
          <w:szCs w:val="20"/>
          <w:lang w:bidi="fa-IR"/>
        </w:rPr>
        <w:t>Ramezan,</w:t>
      </w:r>
      <w:r w:rsidR="00F95BDE" w:rsidRPr="00593A90">
        <w:rPr>
          <w:rFonts w:ascii="Times New Roman" w:hAnsi="Times New Roman" w:cs="Times New Roman"/>
          <w:noProof/>
          <w:color w:val="000000"/>
          <w:sz w:val="20"/>
          <w:szCs w:val="20"/>
          <w:lang w:bidi="fa-IR"/>
        </w:rPr>
        <w:t xml:space="preserve"> </w:t>
      </w:r>
      <w:r w:rsidR="00DA05A4" w:rsidRPr="00593A90">
        <w:rPr>
          <w:rFonts w:ascii="Times New Roman" w:hAnsi="Times New Roman" w:cs="Times New Roman"/>
          <w:noProof/>
          <w:color w:val="000000"/>
          <w:sz w:val="20"/>
          <w:szCs w:val="20"/>
          <w:lang w:bidi="fa-IR"/>
        </w:rPr>
        <w:t>2013)</w:t>
      </w:r>
      <w:r w:rsidR="00C41292" w:rsidRPr="00593A90">
        <w:rPr>
          <w:rFonts w:ascii="Times New Roman" w:hAnsi="Times New Roman" w:cs="Times New Roman"/>
          <w:sz w:val="20"/>
          <w:szCs w:val="20"/>
          <w:lang w:bidi="fa-IR"/>
        </w:rPr>
        <w:t>.</w:t>
      </w:r>
    </w:p>
    <w:p w:rsidR="00CF2BB3" w:rsidRPr="00593A90" w:rsidRDefault="00DA05A4"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Market-orientation</w:t>
      </w:r>
    </w:p>
    <w:p w:rsidR="00A41BC8" w:rsidRPr="00593A90" w:rsidRDefault="00CF2BB3"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Since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1980s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1B3107"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concept</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entered</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into</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university</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strategy</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proofErr w:type="gramStart"/>
      <w:r w:rsidR="007C4A4C" w:rsidRPr="00593A90">
        <w:rPr>
          <w:rFonts w:ascii="Times New Roman" w:hAnsi="Times New Roman" w:cs="Times New Roman"/>
          <w:sz w:val="20"/>
          <w:szCs w:val="20"/>
          <w:lang w:bidi="fa-IR"/>
        </w:rPr>
        <w:t>companies</w:t>
      </w:r>
      <w:proofErr w:type="gramEnd"/>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widely</w:t>
      </w:r>
      <w:r w:rsidR="00F95BDE" w:rsidRPr="00593A90">
        <w:rPr>
          <w:rFonts w:ascii="Times New Roman" w:hAnsi="Times New Roman" w:cs="Times New Roman"/>
          <w:sz w:val="20"/>
          <w:szCs w:val="20"/>
          <w:lang w:bidi="fa-IR"/>
        </w:rPr>
        <w:t xml:space="preserve"> </w:t>
      </w:r>
      <w:r w:rsidR="007C4A4C"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00B33394"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B33394" w:rsidRPr="00593A90">
        <w:rPr>
          <w:rFonts w:ascii="Times New Roman" w:hAnsi="Times New Roman" w:cs="Times New Roman"/>
          <w:sz w:val="20"/>
          <w:szCs w:val="20"/>
          <w:lang w:bidi="fa-IR"/>
        </w:rPr>
        <w:t>orient</w:t>
      </w:r>
      <w:r w:rsidR="001B3107" w:rsidRPr="00593A90">
        <w:rPr>
          <w:rFonts w:ascii="Times New Roman" w:hAnsi="Times New Roman" w:cs="Times New Roman"/>
          <w:sz w:val="20"/>
          <w:szCs w:val="20"/>
          <w:lang w:bidi="fa-IR"/>
        </w:rPr>
        <w:t>ation</w:t>
      </w:r>
      <w:r w:rsidR="00F95BDE" w:rsidRPr="00593A90">
        <w:rPr>
          <w:rFonts w:ascii="Times New Roman" w:hAnsi="Times New Roman" w:cs="Times New Roman"/>
          <w:sz w:val="20"/>
          <w:szCs w:val="20"/>
          <w:lang w:bidi="fa-IR"/>
        </w:rPr>
        <w:t xml:space="preserve"> </w:t>
      </w:r>
      <w:r w:rsidR="00B33394"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B33394" w:rsidRPr="00593A90">
        <w:rPr>
          <w:rFonts w:ascii="Times New Roman" w:hAnsi="Times New Roman" w:cs="Times New Roman"/>
          <w:sz w:val="20"/>
          <w:szCs w:val="20"/>
          <w:lang w:bidi="fa-IR"/>
        </w:rPr>
        <w:t>related</w:t>
      </w:r>
      <w:r w:rsidR="00F95BDE" w:rsidRPr="00593A90">
        <w:rPr>
          <w:rFonts w:ascii="Times New Roman" w:hAnsi="Times New Roman" w:cs="Times New Roman"/>
          <w:sz w:val="20"/>
          <w:szCs w:val="20"/>
          <w:lang w:bidi="fa-IR"/>
        </w:rPr>
        <w:t xml:space="preserve"> </w:t>
      </w:r>
      <w:r w:rsidR="00B33394"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understanding</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its</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use</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marketing</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activities.</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reason,</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known</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acceptance</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marketing</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concept</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business</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philosophy</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guides</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strategies</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262D4" w:rsidRPr="00593A90">
        <w:rPr>
          <w:rFonts w:ascii="Times New Roman" w:hAnsi="Times New Roman" w:cs="Times New Roman"/>
          <w:sz w:val="20"/>
          <w:szCs w:val="20"/>
          <w:lang w:bidi="fa-IR"/>
        </w:rPr>
        <w:t>organization</w:t>
      </w:r>
      <w:r w:rsidR="00AC5673" w:rsidRPr="00593A90">
        <w:rPr>
          <w:rFonts w:ascii="Times New Roman" w:hAnsi="Times New Roman" w:cs="Times New Roman" w:hint="eastAsia"/>
          <w:sz w:val="20"/>
          <w:szCs w:val="20"/>
          <w:lang w:eastAsia="zh-CN" w:bidi="fa-IR"/>
        </w:rPr>
        <w:t xml:space="preserve"> </w:t>
      </w:r>
      <w:r w:rsidR="00CF2AE6" w:rsidRPr="00593A90">
        <w:rPr>
          <w:rFonts w:ascii="Times New Roman" w:hAnsi="Times New Roman" w:cs="Times New Roman"/>
          <w:noProof/>
          <w:sz w:val="20"/>
          <w:szCs w:val="20"/>
          <w:lang w:bidi="fa-IR"/>
        </w:rPr>
        <w:t>(Oscar</w:t>
      </w:r>
      <w:r w:rsidR="00F95BDE" w:rsidRPr="00593A90">
        <w:rPr>
          <w:rFonts w:ascii="Times New Roman" w:hAnsi="Times New Roman" w:cs="Times New Roman"/>
          <w:noProof/>
          <w:sz w:val="20"/>
          <w:szCs w:val="20"/>
          <w:lang w:bidi="fa-IR"/>
        </w:rPr>
        <w:t xml:space="preserve"> </w:t>
      </w:r>
      <w:r w:rsidR="00CF2AE6" w:rsidRPr="00593A90">
        <w:rPr>
          <w:rFonts w:ascii="Times New Roman" w:hAnsi="Times New Roman" w:cs="Times New Roman"/>
          <w:noProof/>
          <w:sz w:val="20"/>
          <w:szCs w:val="20"/>
          <w:lang w:bidi="fa-IR"/>
        </w:rPr>
        <w:t>&amp;</w:t>
      </w:r>
      <w:r w:rsidR="00F95BDE" w:rsidRPr="00593A90">
        <w:rPr>
          <w:rFonts w:ascii="Times New Roman" w:hAnsi="Times New Roman" w:cs="Times New Roman"/>
          <w:noProof/>
          <w:sz w:val="20"/>
          <w:szCs w:val="20"/>
          <w:lang w:bidi="fa-IR"/>
        </w:rPr>
        <w:t xml:space="preserve"> </w:t>
      </w:r>
      <w:r w:rsidR="00CF2AE6" w:rsidRPr="00593A90">
        <w:rPr>
          <w:rFonts w:ascii="Times New Roman" w:hAnsi="Times New Roman" w:cs="Times New Roman"/>
          <w:noProof/>
          <w:sz w:val="20"/>
          <w:szCs w:val="20"/>
          <w:lang w:bidi="fa-IR"/>
        </w:rPr>
        <w:t>Javier,</w:t>
      </w:r>
      <w:r w:rsidR="00F95BDE" w:rsidRPr="00593A90">
        <w:rPr>
          <w:rFonts w:ascii="Times New Roman" w:hAnsi="Times New Roman" w:cs="Times New Roman"/>
          <w:noProof/>
          <w:sz w:val="20"/>
          <w:szCs w:val="20"/>
          <w:lang w:bidi="fa-IR"/>
        </w:rPr>
        <w:t xml:space="preserve"> </w:t>
      </w:r>
      <w:r w:rsidR="00CF2AE6" w:rsidRPr="00593A90">
        <w:rPr>
          <w:rFonts w:ascii="Times New Roman" w:hAnsi="Times New Roman" w:cs="Times New Roman"/>
          <w:noProof/>
          <w:sz w:val="20"/>
          <w:szCs w:val="20"/>
          <w:lang w:bidi="fa-IR"/>
        </w:rPr>
        <w:t>2005)</w:t>
      </w:r>
      <w:r w:rsidR="000262D4" w:rsidRPr="00593A90">
        <w:rPr>
          <w:rFonts w:ascii="Times New Roman" w:hAnsi="Times New Roman" w:cs="Times New Roman"/>
          <w:sz w:val="20"/>
          <w:szCs w:val="20"/>
          <w:lang w:bidi="fa-IR"/>
        </w:rPr>
        <w:t>.</w:t>
      </w:r>
    </w:p>
    <w:p w:rsidR="000F71D3" w:rsidRPr="00593A90" w:rsidRDefault="008D71A2" w:rsidP="00C33C26">
      <w:pPr>
        <w:snapToGrid w:val="0"/>
        <w:spacing w:after="0" w:line="240" w:lineRule="auto"/>
        <w:ind w:firstLine="425"/>
        <w:jc w:val="both"/>
        <w:rPr>
          <w:rFonts w:ascii="Times New Roman" w:hAnsi="Times New Roman" w:cs="Times New Roman"/>
          <w:sz w:val="20"/>
          <w:szCs w:val="20"/>
          <w:lang w:bidi="fa-IR"/>
        </w:rPr>
      </w:pPr>
      <w:proofErr w:type="spellStart"/>
      <w:r w:rsidRPr="00593A90">
        <w:rPr>
          <w:rFonts w:ascii="Times New Roman" w:hAnsi="Times New Roman" w:cs="Times New Roman"/>
          <w:sz w:val="20"/>
          <w:szCs w:val="20"/>
          <w:lang w:bidi="fa-IR"/>
        </w:rPr>
        <w:t>Panigyrakis</w:t>
      </w:r>
      <w:proofErr w:type="spell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&amp;</w:t>
      </w:r>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Theodoridis</w:t>
      </w:r>
      <w:proofErr w:type="spellEnd"/>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stated</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during</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1990</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among</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terms</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related</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M</w:t>
      </w:r>
      <w:r w:rsidR="001B3107" w:rsidRPr="00593A90">
        <w:rPr>
          <w:rFonts w:ascii="Times New Roman" w:hAnsi="Times New Roman" w:cs="Times New Roman"/>
          <w:sz w:val="20"/>
          <w:szCs w:val="20"/>
          <w:lang w:bidi="fa-IR"/>
        </w:rPr>
        <w:t>arketing</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field</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attracted</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attraction</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why</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defined</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lastRenderedPageBreak/>
        <w:t>company’s</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ability</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learn</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continuously</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costumers,</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rivals</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environmental</w:t>
      </w:r>
      <w:r w:rsidR="00F95BDE" w:rsidRPr="00593A90">
        <w:rPr>
          <w:rFonts w:ascii="Times New Roman" w:hAnsi="Times New Roman" w:cs="Times New Roman"/>
          <w:sz w:val="20"/>
          <w:szCs w:val="20"/>
          <w:lang w:bidi="fa-IR"/>
        </w:rPr>
        <w:t xml:space="preserve"> </w:t>
      </w:r>
      <w:r w:rsidR="000F71D3"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existing</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potential</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markets</w:t>
      </w:r>
      <w:r w:rsidR="00AC5673" w:rsidRPr="00593A90">
        <w:rPr>
          <w:rFonts w:ascii="Times New Roman" w:hAnsi="Times New Roman" w:cs="Times New Roman" w:hint="eastAsia"/>
          <w:sz w:val="20"/>
          <w:szCs w:val="20"/>
          <w:lang w:eastAsia="zh-CN" w:bidi="fa-IR"/>
        </w:rPr>
        <w:t xml:space="preserve"> </w:t>
      </w:r>
      <w:r w:rsidR="00CF2AE6" w:rsidRPr="00593A90">
        <w:rPr>
          <w:rFonts w:ascii="Times New Roman" w:hAnsi="Times New Roman" w:cs="Times New Roman"/>
          <w:noProof/>
          <w:sz w:val="20"/>
          <w:szCs w:val="20"/>
          <w:lang w:bidi="fa-IR"/>
        </w:rPr>
        <w:t>(Panigyrakis</w:t>
      </w:r>
      <w:r w:rsidR="00F95BDE" w:rsidRPr="00593A90">
        <w:rPr>
          <w:rFonts w:ascii="Times New Roman" w:hAnsi="Times New Roman" w:cs="Times New Roman"/>
          <w:noProof/>
          <w:sz w:val="20"/>
          <w:szCs w:val="20"/>
          <w:lang w:bidi="fa-IR"/>
        </w:rPr>
        <w:t xml:space="preserve"> </w:t>
      </w:r>
      <w:r w:rsidR="00CF2AE6" w:rsidRPr="00593A90">
        <w:rPr>
          <w:rFonts w:ascii="Times New Roman" w:hAnsi="Times New Roman" w:cs="Times New Roman"/>
          <w:noProof/>
          <w:sz w:val="20"/>
          <w:szCs w:val="20"/>
          <w:lang w:bidi="fa-IR"/>
        </w:rPr>
        <w:t>&amp;</w:t>
      </w:r>
      <w:r w:rsidR="00F95BDE" w:rsidRPr="00593A90">
        <w:rPr>
          <w:rFonts w:ascii="Times New Roman" w:hAnsi="Times New Roman" w:cs="Times New Roman"/>
          <w:noProof/>
          <w:sz w:val="20"/>
          <w:szCs w:val="20"/>
          <w:lang w:bidi="fa-IR"/>
        </w:rPr>
        <w:t xml:space="preserve"> </w:t>
      </w:r>
      <w:r w:rsidR="00CF2AE6" w:rsidRPr="00593A90">
        <w:rPr>
          <w:rFonts w:ascii="Times New Roman" w:hAnsi="Times New Roman" w:cs="Times New Roman"/>
          <w:noProof/>
          <w:sz w:val="20"/>
          <w:szCs w:val="20"/>
          <w:lang w:bidi="fa-IR"/>
        </w:rPr>
        <w:t>Theodoridis,</w:t>
      </w:r>
      <w:r w:rsidR="00F95BDE" w:rsidRPr="00593A90">
        <w:rPr>
          <w:rFonts w:ascii="Times New Roman" w:hAnsi="Times New Roman" w:cs="Times New Roman"/>
          <w:noProof/>
          <w:sz w:val="20"/>
          <w:szCs w:val="20"/>
          <w:lang w:bidi="fa-IR"/>
        </w:rPr>
        <w:t xml:space="preserve"> </w:t>
      </w:r>
      <w:r w:rsidR="00CF2AE6" w:rsidRPr="00593A90">
        <w:rPr>
          <w:rFonts w:ascii="Times New Roman" w:hAnsi="Times New Roman" w:cs="Times New Roman"/>
          <w:noProof/>
          <w:sz w:val="20"/>
          <w:szCs w:val="20"/>
          <w:lang w:bidi="fa-IR"/>
        </w:rPr>
        <w:t>2007</w:t>
      </w:r>
      <w:r w:rsidRPr="00593A90">
        <w:rPr>
          <w:rFonts w:ascii="Times New Roman" w:hAnsi="Times New Roman" w:cs="Times New Roman"/>
          <w:noProof/>
          <w:sz w:val="20"/>
          <w:szCs w:val="20"/>
          <w:lang w:bidi="fa-IR"/>
        </w:rPr>
        <w:t>)</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4F058C" w:rsidRPr="00593A90">
        <w:rPr>
          <w:rFonts w:ascii="Times New Roman" w:hAnsi="Times New Roman" w:cs="Times New Roman"/>
          <w:sz w:val="20"/>
          <w:szCs w:val="20"/>
          <w:lang w:bidi="fa-IR"/>
        </w:rPr>
        <w:t>Taylor</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et</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al</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believe</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means</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awareness</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anticipate</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current</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future</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needs</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proofErr w:type="spellStart"/>
      <w:r w:rsidR="004F058C" w:rsidRPr="00593A90">
        <w:rPr>
          <w:rFonts w:ascii="Times New Roman" w:hAnsi="Times New Roman" w:cs="Times New Roman"/>
          <w:sz w:val="20"/>
          <w:szCs w:val="20"/>
          <w:lang w:bidi="fa-IR"/>
        </w:rPr>
        <w:t>costumers</w:t>
      </w:r>
      <w:proofErr w:type="spellEnd"/>
      <w:r w:rsidR="004F058C"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concept</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focused</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4F058C" w:rsidRPr="00593A90">
        <w:rPr>
          <w:rFonts w:ascii="Times New Roman" w:hAnsi="Times New Roman" w:cs="Times New Roman"/>
          <w:sz w:val="20"/>
          <w:szCs w:val="20"/>
          <w:lang w:bidi="fa-IR"/>
        </w:rPr>
        <w:t>achieving,</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publishing</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application</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its</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relationship</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services</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costumer’s</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requirements</w:t>
      </w:r>
      <w:r w:rsidR="00F95BDE" w:rsidRPr="00593A90">
        <w:rPr>
          <w:rFonts w:ascii="Times New Roman" w:hAnsi="Times New Roman" w:cs="Times New Roman"/>
          <w:sz w:val="20"/>
          <w:szCs w:val="20"/>
          <w:lang w:bidi="fa-IR"/>
        </w:rPr>
        <w:t xml:space="preserve"> </w:t>
      </w:r>
      <w:r w:rsidR="00CF2AE6" w:rsidRPr="00593A90">
        <w:rPr>
          <w:rFonts w:ascii="Times New Roman" w:hAnsi="Times New Roman" w:cs="Times New Roman"/>
          <w:noProof/>
          <w:sz w:val="20"/>
          <w:szCs w:val="20"/>
        </w:rPr>
        <w:t>(Charles,</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et</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al.,</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2008</w:t>
      </w:r>
      <w:r w:rsidR="0017011C"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Zhou</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et</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al</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exami</w:t>
      </w:r>
      <w:r w:rsidR="008F35EA" w:rsidRPr="00593A90">
        <w:rPr>
          <w:rFonts w:ascii="Times New Roman" w:hAnsi="Times New Roman" w:cs="Times New Roman"/>
          <w:sz w:val="20"/>
          <w:szCs w:val="20"/>
          <w:lang w:bidi="fa-IR"/>
        </w:rPr>
        <w:t>ne</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how</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custo</w:t>
      </w:r>
      <w:r w:rsidR="0017011C" w:rsidRPr="00593A90">
        <w:rPr>
          <w:rFonts w:ascii="Times New Roman" w:hAnsi="Times New Roman" w:cs="Times New Roman"/>
          <w:sz w:val="20"/>
          <w:szCs w:val="20"/>
          <w:lang w:bidi="fa-IR"/>
        </w:rPr>
        <w:t>mer</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value</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influences</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proofErr w:type="spellStart"/>
      <w:r w:rsidR="0017011C" w:rsidRPr="00593A90">
        <w:rPr>
          <w:rFonts w:ascii="Times New Roman" w:hAnsi="Times New Roman" w:cs="Times New Roman"/>
          <w:sz w:val="20"/>
          <w:szCs w:val="20"/>
          <w:lang w:bidi="fa-IR"/>
        </w:rPr>
        <w:t>campany’s</w:t>
      </w:r>
      <w:proofErr w:type="spellEnd"/>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market-orient</w:t>
      </w:r>
      <w:r w:rsidR="001B3107" w:rsidRPr="00593A90">
        <w:rPr>
          <w:rFonts w:ascii="Times New Roman" w:hAnsi="Times New Roman" w:cs="Times New Roman"/>
          <w:sz w:val="20"/>
          <w:szCs w:val="20"/>
          <w:lang w:bidi="fa-IR"/>
        </w:rPr>
        <w:t>ation</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company</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proofErr w:type="gramStart"/>
      <w:r w:rsidR="0017011C" w:rsidRPr="00593A90">
        <w:rPr>
          <w:rFonts w:ascii="Times New Roman" w:hAnsi="Times New Roman" w:cs="Times New Roman"/>
          <w:sz w:val="20"/>
          <w:szCs w:val="20"/>
          <w:lang w:bidi="fa-IR"/>
        </w:rPr>
        <w:t>this</w:t>
      </w:r>
      <w:proofErr w:type="gramEnd"/>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conducted</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hotel</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service</w:t>
      </w:r>
      <w:r w:rsidR="00F95BDE" w:rsidRPr="00593A90">
        <w:rPr>
          <w:rFonts w:ascii="Times New Roman" w:hAnsi="Times New Roman" w:cs="Times New Roman"/>
          <w:sz w:val="20"/>
          <w:szCs w:val="20"/>
          <w:lang w:bidi="fa-IR"/>
        </w:rPr>
        <w:t xml:space="preserve"> </w:t>
      </w:r>
      <w:r w:rsidR="0017011C" w:rsidRPr="00593A90">
        <w:rPr>
          <w:rFonts w:ascii="Times New Roman" w:hAnsi="Times New Roman" w:cs="Times New Roman"/>
          <w:sz w:val="20"/>
          <w:szCs w:val="20"/>
          <w:lang w:bidi="fa-IR"/>
        </w:rPr>
        <w:t>industry.</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8F35E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customer’s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value</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divided</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into</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services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emphasis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price.</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Market-</w:t>
      </w:r>
      <w:r w:rsidR="001B3107" w:rsidRPr="00593A90">
        <w:rPr>
          <w:rFonts w:ascii="Times New Roman" w:hAnsi="Times New Roman" w:cs="Times New Roman"/>
          <w:sz w:val="20"/>
          <w:szCs w:val="20"/>
          <w:lang w:bidi="fa-IR"/>
        </w:rPr>
        <w:t>orientation</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consists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tw</w:t>
      </w:r>
      <w:r w:rsidR="001B3107" w:rsidRPr="00593A90">
        <w:rPr>
          <w:rFonts w:ascii="Times New Roman" w:hAnsi="Times New Roman" w:cs="Times New Roman"/>
          <w:sz w:val="20"/>
          <w:szCs w:val="20"/>
          <w:lang w:bidi="fa-IR"/>
        </w:rPr>
        <w:t>o</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aspects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competitor-orientation</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custome</w:t>
      </w:r>
      <w:r w:rsidR="001B3107" w:rsidRPr="00593A90">
        <w:rPr>
          <w:rFonts w:ascii="Times New Roman" w:hAnsi="Times New Roman" w:cs="Times New Roman"/>
          <w:sz w:val="20"/>
          <w:szCs w:val="20"/>
          <w:lang w:bidi="fa-IR"/>
        </w:rPr>
        <w:t>r-orientation</w:t>
      </w:r>
      <w:r w:rsidR="00F95BDE" w:rsidRPr="00593A90">
        <w:rPr>
          <w:rFonts w:ascii="Times New Roman" w:hAnsi="Times New Roman" w:cs="Times New Roman"/>
          <w:sz w:val="20"/>
          <w:szCs w:val="20"/>
          <w:lang w:bidi="fa-IR"/>
        </w:rPr>
        <w:t xml:space="preserve">. </w:t>
      </w:r>
      <w:proofErr w:type="gramStart"/>
      <w:r w:rsidR="008F35EA" w:rsidRPr="00593A90">
        <w:rPr>
          <w:rFonts w:ascii="Times New Roman" w:hAnsi="Times New Roman" w:cs="Times New Roman"/>
          <w:sz w:val="20"/>
          <w:szCs w:val="20"/>
          <w:lang w:bidi="fa-IR"/>
        </w:rPr>
        <w:t>also</w:t>
      </w:r>
      <w:proofErr w:type="gramEnd"/>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divided</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into</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2</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aspects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differentiation</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differentiation.</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Finally</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company</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consists</w:t>
      </w:r>
      <w:r w:rsidR="00F95BDE" w:rsidRPr="00593A90">
        <w:rPr>
          <w:rFonts w:ascii="Times New Roman" w:hAnsi="Times New Roman" w:cs="Times New Roman"/>
          <w:sz w:val="20"/>
          <w:szCs w:val="20"/>
          <w:lang w:bidi="fa-IR"/>
        </w:rPr>
        <w:t xml:space="preserve"> </w:t>
      </w:r>
      <w:r w:rsidR="008F35E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financial</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proofErr w:type="gramStart"/>
      <w:r w:rsidR="001B3107"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is</w:t>
      </w:r>
      <w:proofErr w:type="gramEnd"/>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basis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customer</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value</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affects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company’s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attitude</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lastRenderedPageBreak/>
        <w:t>competitor-orientation</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1B3107" w:rsidRPr="00593A90">
        <w:rPr>
          <w:rFonts w:ascii="Times New Roman" w:hAnsi="Times New Roman" w:cs="Times New Roman"/>
          <w:sz w:val="20"/>
          <w:szCs w:val="20"/>
          <w:lang w:bidi="fa-IR"/>
        </w:rPr>
        <w:t>customer-orientation</w:t>
      </w:r>
      <w:r w:rsidR="00AC5673" w:rsidRPr="00593A90">
        <w:rPr>
          <w:rFonts w:ascii="Times New Roman" w:hAnsi="Times New Roman" w:cs="Times New Roman" w:hint="eastAsia"/>
          <w:sz w:val="20"/>
          <w:szCs w:val="20"/>
          <w:lang w:eastAsia="zh-CN" w:bidi="fa-IR"/>
        </w:rPr>
        <w:t xml:space="preserve"> </w:t>
      </w:r>
      <w:r w:rsidR="00CF2AE6" w:rsidRPr="00593A90">
        <w:rPr>
          <w:rFonts w:ascii="Times New Roman" w:hAnsi="Times New Roman" w:cs="Times New Roman"/>
          <w:noProof/>
          <w:sz w:val="20"/>
          <w:szCs w:val="20"/>
        </w:rPr>
        <w:t>(Zhou,</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Brown,</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Dev,</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2009)</w:t>
      </w:r>
      <w:r w:rsidR="00F95BDE" w:rsidRPr="00593A90">
        <w:rPr>
          <w:rFonts w:ascii="Times New Roman" w:hAnsi="Times New Roman" w:cs="Times New Roman"/>
          <w:sz w:val="20"/>
          <w:szCs w:val="20"/>
          <w:lang w:bidi="fa-IR"/>
        </w:rPr>
        <w:t>.</w:t>
      </w:r>
    </w:p>
    <w:p w:rsidR="00B07698" w:rsidRPr="00593A90" w:rsidRDefault="008D71A2"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Kumar,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Jones,</w:t>
      </w:r>
      <w:r w:rsidR="00F95BDE" w:rsidRPr="00593A90">
        <w:rPr>
          <w:rFonts w:ascii="Times New Roman" w:hAnsi="Times New Roman" w:cs="Times New Roman"/>
          <w:sz w:val="20"/>
          <w:szCs w:val="20"/>
          <w:lang w:bidi="fa-IR"/>
        </w:rPr>
        <w:t xml:space="preserve"> </w:t>
      </w:r>
      <w:proofErr w:type="spellStart"/>
      <w:r w:rsidRPr="00593A90">
        <w:rPr>
          <w:rFonts w:ascii="Times New Roman" w:hAnsi="Times New Roman" w:cs="Times New Roman"/>
          <w:sz w:val="20"/>
          <w:szCs w:val="20"/>
          <w:lang w:bidi="fa-IR"/>
        </w:rPr>
        <w:t>Venkatesan</w:t>
      </w:r>
      <w:proofErr w:type="spell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Leone</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collected</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entitled</w:t>
      </w:r>
      <w:r w:rsidR="00F95BDE" w:rsidRPr="00593A90">
        <w:rPr>
          <w:rFonts w:ascii="Times New Roman" w:hAnsi="Times New Roman" w:cs="Times New Roman"/>
          <w:sz w:val="20"/>
          <w:szCs w:val="20"/>
          <w:lang w:bidi="fa-IR"/>
        </w:rPr>
        <w:t xml:space="preserve"> </w:t>
      </w:r>
      <w:proofErr w:type="gramStart"/>
      <w:r w:rsidR="00B07698"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is</w:t>
      </w:r>
      <w:proofErr w:type="gramEnd"/>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source</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achieving</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organizations</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w:t>
      </w:r>
      <w:proofErr w:type="gramStart"/>
      <w:r w:rsidR="00B07698" w:rsidRPr="00593A90">
        <w:rPr>
          <w:rFonts w:ascii="Times New Roman" w:hAnsi="Times New Roman" w:cs="Times New Roman"/>
          <w:sz w:val="20"/>
          <w:szCs w:val="20"/>
          <w:lang w:bidi="fa-IR"/>
        </w:rPr>
        <w:t>the</w:t>
      </w:r>
      <w:proofErr w:type="gramEnd"/>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interval</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was</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1997-2010</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during</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proofErr w:type="spellStart"/>
      <w:r w:rsidR="00B07698" w:rsidRPr="00593A90">
        <w:rPr>
          <w:rFonts w:ascii="Times New Roman" w:hAnsi="Times New Roman" w:cs="Times New Roman"/>
          <w:sz w:val="20"/>
          <w:szCs w:val="20"/>
          <w:lang w:bidi="fa-IR"/>
        </w:rPr>
        <w:t>yea</w:t>
      </w:r>
      <w:r w:rsidR="005436F4" w:rsidRPr="00593A90">
        <w:rPr>
          <w:rFonts w:ascii="Times New Roman" w:hAnsi="Times New Roman" w:cs="Times New Roman"/>
          <w:sz w:val="20"/>
          <w:szCs w:val="20"/>
          <w:lang w:bidi="fa-IR"/>
        </w:rPr>
        <w:t>rs</w:t>
      </w:r>
      <w:proofErr w:type="spellEnd"/>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examining</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market-oriented</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activities</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261</w:t>
      </w:r>
      <w:r w:rsidR="00F95BDE" w:rsidRPr="00593A90">
        <w:rPr>
          <w:rFonts w:ascii="Times New Roman" w:hAnsi="Times New Roman" w:cs="Times New Roman"/>
          <w:sz w:val="20"/>
          <w:szCs w:val="20"/>
          <w:lang w:bidi="fa-IR"/>
        </w:rPr>
        <w:t xml:space="preserve"> </w:t>
      </w:r>
      <w:r w:rsidR="00B07698"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were</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achieved</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shows</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had</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more</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emphasis</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had</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better</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performance</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better</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comparison</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005436F4" w:rsidRPr="00593A90">
        <w:rPr>
          <w:rFonts w:ascii="Times New Roman" w:hAnsi="Times New Roman" w:cs="Times New Roman"/>
          <w:sz w:val="20"/>
          <w:szCs w:val="20"/>
          <w:lang w:bidi="fa-IR"/>
        </w:rPr>
        <w:t>companies</w:t>
      </w:r>
      <w:r w:rsidR="00AC5673" w:rsidRPr="00593A90">
        <w:rPr>
          <w:rFonts w:ascii="Times New Roman" w:hAnsi="Times New Roman" w:cs="Times New Roman" w:hint="eastAsia"/>
          <w:sz w:val="20"/>
          <w:szCs w:val="20"/>
          <w:lang w:eastAsia="zh-CN" w:bidi="fa-IR"/>
        </w:rPr>
        <w:t xml:space="preserve"> </w:t>
      </w:r>
      <w:r w:rsidR="00CF2AE6" w:rsidRPr="00593A90">
        <w:rPr>
          <w:rFonts w:ascii="Times New Roman" w:hAnsi="Times New Roman" w:cs="Times New Roman"/>
          <w:noProof/>
          <w:sz w:val="20"/>
          <w:szCs w:val="20"/>
        </w:rPr>
        <w:t>(Kumar,</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Jones,</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Venkatesan,</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Leone,</w:t>
      </w:r>
      <w:r w:rsidR="00F95BDE" w:rsidRPr="00593A90">
        <w:rPr>
          <w:rFonts w:ascii="Times New Roman" w:hAnsi="Times New Roman" w:cs="Times New Roman"/>
          <w:noProof/>
          <w:sz w:val="20"/>
          <w:szCs w:val="20"/>
        </w:rPr>
        <w:t xml:space="preserve"> </w:t>
      </w:r>
      <w:r w:rsidR="00CF2AE6" w:rsidRPr="00593A90">
        <w:rPr>
          <w:rFonts w:ascii="Times New Roman" w:hAnsi="Times New Roman" w:cs="Times New Roman"/>
          <w:noProof/>
          <w:sz w:val="20"/>
          <w:szCs w:val="20"/>
        </w:rPr>
        <w:t>2010</w:t>
      </w:r>
      <w:r w:rsidR="005436F4" w:rsidRPr="00593A90">
        <w:rPr>
          <w:rFonts w:ascii="Times New Roman" w:hAnsi="Times New Roman" w:cs="Times New Roman"/>
          <w:sz w:val="20"/>
          <w:szCs w:val="20"/>
          <w:lang w:bidi="fa-IR"/>
        </w:rPr>
        <w:t>.</w:t>
      </w:r>
    </w:p>
    <w:p w:rsidR="00F775FD" w:rsidRPr="00593A90" w:rsidRDefault="00F775FD"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Conceptual</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models</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and</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research</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hypotheses</w:t>
      </w:r>
    </w:p>
    <w:p w:rsidR="00CF6525" w:rsidRPr="00593A90" w:rsidRDefault="00F775FD" w:rsidP="00C33C26">
      <w:pPr>
        <w:snapToGrid w:val="0"/>
        <w:spacing w:after="0" w:line="240" w:lineRule="auto"/>
        <w:ind w:firstLine="425"/>
        <w:jc w:val="both"/>
        <w:rPr>
          <w:rFonts w:ascii="Times New Roman" w:hAnsi="Times New Roman" w:cs="Times New Roman"/>
          <w:color w:val="FF0000"/>
          <w:sz w:val="20"/>
          <w:szCs w:val="20"/>
          <w:lang w:bidi="fa-IR"/>
        </w:rPr>
      </w:pPr>
      <w:r w:rsidRPr="00593A90">
        <w:rPr>
          <w:rFonts w:ascii="Times New Roman" w:hAnsi="Times New Roman" w:cs="Times New Roman"/>
          <w:sz w:val="20"/>
          <w:szCs w:val="20"/>
          <w:lang w:bidi="fa-IR"/>
        </w:rPr>
        <w:t>After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identifying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factors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along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help</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studying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existing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history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expressing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brief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each</w:t>
      </w:r>
      <w:r w:rsidR="00F95BDE" w:rsidRPr="00593A90">
        <w:rPr>
          <w:rFonts w:ascii="Times New Roman" w:hAnsi="Times New Roman" w:cs="Times New Roman"/>
          <w:sz w:val="20"/>
          <w:szCs w:val="20"/>
          <w:lang w:bidi="fa-IR"/>
        </w:rPr>
        <w:t xml:space="preserve"> </w:t>
      </w:r>
      <w:proofErr w:type="gramStart"/>
      <w:r w:rsidRPr="00593A90">
        <w:rPr>
          <w:rFonts w:ascii="Times New Roman" w:hAnsi="Times New Roman" w:cs="Times New Roman"/>
          <w:sz w:val="20"/>
          <w:szCs w:val="20"/>
          <w:lang w:bidi="fa-IR"/>
        </w:rPr>
        <w:t>variables</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been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tried</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better</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understand</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provides</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conceptual</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for</w:t>
      </w:r>
      <w:r w:rsidR="00F95BDE" w:rsidRPr="00593A90">
        <w:rPr>
          <w:rFonts w:ascii="Times New Roman" w:hAnsi="Times New Roman" w:cs="Times New Roman"/>
          <w:color w:val="FF0000"/>
          <w:sz w:val="20"/>
          <w:szCs w:val="20"/>
          <w:lang w:bidi="fa-IR"/>
        </w:rPr>
        <w:t xml:space="preserve"> </w:t>
      </w:r>
      <w:r w:rsidR="00CF6525" w:rsidRPr="00593A90">
        <w:rPr>
          <w:rFonts w:ascii="Times New Roman" w:hAnsi="Times New Roman" w:cs="Times New Roman"/>
          <w:sz w:val="20"/>
          <w:szCs w:val="20"/>
          <w:lang w:bidi="fa-IR"/>
        </w:rPr>
        <w:t>statistical</w:t>
      </w:r>
      <w:r w:rsidR="00F95BDE" w:rsidRPr="00593A90">
        <w:rPr>
          <w:rFonts w:ascii="Times New Roman" w:hAnsi="Times New Roman" w:cs="Times New Roman"/>
          <w:sz w:val="20"/>
          <w:szCs w:val="20"/>
          <w:lang w:bidi="fa-IR"/>
        </w:rPr>
        <w:t xml:space="preserve"> </w:t>
      </w:r>
      <w:r w:rsidR="00CF6525" w:rsidRPr="00593A90">
        <w:rPr>
          <w:rFonts w:ascii="Times New Roman" w:hAnsi="Times New Roman" w:cs="Times New Roman"/>
          <w:sz w:val="20"/>
          <w:szCs w:val="20"/>
          <w:lang w:bidi="fa-IR"/>
        </w:rPr>
        <w:t>analysis.</w:t>
      </w:r>
    </w:p>
    <w:p w:rsidR="00C33C26" w:rsidRPr="00593A90" w:rsidRDefault="00C33C26" w:rsidP="00C33C26">
      <w:pPr>
        <w:snapToGrid w:val="0"/>
        <w:spacing w:after="0" w:line="240" w:lineRule="auto"/>
        <w:ind w:firstLine="425"/>
        <w:jc w:val="both"/>
        <w:rPr>
          <w:rFonts w:ascii="Times New Roman" w:hAnsi="Times New Roman" w:cs="Times New Roman"/>
          <w:color w:val="FF0000"/>
          <w:sz w:val="20"/>
          <w:szCs w:val="20"/>
          <w:lang w:bidi="fa-IR"/>
        </w:rPr>
        <w:sectPr w:rsidR="00C33C26" w:rsidRPr="00593A90" w:rsidSect="00AC5673">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C33C26" w:rsidRPr="00593A90" w:rsidRDefault="00C33C26" w:rsidP="00C33C26">
      <w:pPr>
        <w:snapToGrid w:val="0"/>
        <w:spacing w:after="0" w:line="240" w:lineRule="auto"/>
        <w:jc w:val="center"/>
        <w:rPr>
          <w:rFonts w:ascii="Times New Roman" w:hAnsi="Times New Roman" w:cs="Times New Roman"/>
          <w:color w:val="FF0000"/>
          <w:sz w:val="20"/>
          <w:szCs w:val="20"/>
          <w:lang w:eastAsia="zh-CN" w:bidi="fa-IR"/>
        </w:rPr>
      </w:pPr>
    </w:p>
    <w:p w:rsidR="00B3124D" w:rsidRPr="00593A90" w:rsidRDefault="001B378F" w:rsidP="00C33C26">
      <w:pPr>
        <w:snapToGrid w:val="0"/>
        <w:spacing w:after="0" w:line="240" w:lineRule="auto"/>
        <w:jc w:val="center"/>
        <w:rPr>
          <w:rFonts w:ascii="Times New Roman" w:hAnsi="Times New Roman" w:cs="Times New Roman"/>
          <w:color w:val="FF0000"/>
          <w:sz w:val="20"/>
          <w:szCs w:val="20"/>
          <w:lang w:bidi="fa-IR"/>
        </w:rPr>
      </w:pPr>
      <w:r w:rsidRPr="001B378F">
        <w:rPr>
          <w:rFonts w:ascii="Times New Roman" w:hAnsi="Times New Roman" w:cs="Times New Roman"/>
          <w:color w:val="FF0000"/>
          <w:sz w:val="20"/>
          <w:szCs w:val="20"/>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162.15pt">
            <v:imagedata r:id="rId13" o:title="" croptop="4035f" cropbottom="3668f"/>
          </v:shape>
        </w:pict>
      </w:r>
    </w:p>
    <w:p w:rsidR="003A30F7" w:rsidRPr="00593A90" w:rsidRDefault="003A30F7" w:rsidP="00C33C26">
      <w:pPr>
        <w:snapToGrid w:val="0"/>
        <w:spacing w:after="0" w:line="240" w:lineRule="auto"/>
        <w:jc w:val="center"/>
        <w:rPr>
          <w:rFonts w:ascii="Times New Roman" w:hAnsi="Times New Roman" w:cs="Times New Roman"/>
          <w:sz w:val="20"/>
          <w:szCs w:val="20"/>
          <w:lang w:bidi="fa-IR"/>
        </w:rPr>
      </w:pPr>
      <w:proofErr w:type="gramStart"/>
      <w:r w:rsidRPr="00593A90">
        <w:rPr>
          <w:rFonts w:ascii="Times New Roman" w:hAnsi="Times New Roman" w:cs="Times New Roman"/>
          <w:sz w:val="20"/>
          <w:szCs w:val="20"/>
          <w:lang w:bidi="fa-IR"/>
        </w:rPr>
        <w:t>Figure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1.</w:t>
      </w:r>
      <w:proofErr w:type="gramEnd"/>
      <w:r w:rsidR="00F95BDE" w:rsidRPr="00593A90">
        <w:rPr>
          <w:rFonts w:ascii="Times New Roman" w:hAnsi="Times New Roman" w:cs="Times New Roman"/>
          <w:sz w:val="20"/>
          <w:szCs w:val="20"/>
          <w:lang w:bidi="fa-IR"/>
        </w:rPr>
        <w:t xml:space="preserve"> </w:t>
      </w:r>
      <w:proofErr w:type="gramStart"/>
      <w:r w:rsidRPr="00593A90">
        <w:rPr>
          <w:rFonts w:ascii="Times New Roman" w:hAnsi="Times New Roman" w:cs="Times New Roman"/>
          <w:sz w:val="20"/>
          <w:szCs w:val="20"/>
          <w:lang w:bidi="fa-IR"/>
        </w:rPr>
        <w:t>conceptual</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p>
    <w:p w:rsidR="00C33C26" w:rsidRPr="00593A90" w:rsidRDefault="00C33C26" w:rsidP="00C33C26">
      <w:pPr>
        <w:snapToGrid w:val="0"/>
        <w:spacing w:after="0" w:line="240" w:lineRule="auto"/>
        <w:ind w:firstLine="425"/>
        <w:jc w:val="both"/>
        <w:rPr>
          <w:rFonts w:ascii="Times New Roman" w:hAnsi="Times New Roman" w:cs="Times New Roman"/>
          <w:sz w:val="20"/>
          <w:szCs w:val="20"/>
          <w:lang w:bidi="fa-IR"/>
        </w:rPr>
      </w:pPr>
    </w:p>
    <w:p w:rsidR="00C33C26" w:rsidRPr="00593A90" w:rsidRDefault="00C33C26" w:rsidP="00C33C26">
      <w:pPr>
        <w:snapToGrid w:val="0"/>
        <w:spacing w:after="0" w:line="240" w:lineRule="auto"/>
        <w:ind w:firstLine="425"/>
        <w:jc w:val="both"/>
        <w:rPr>
          <w:rFonts w:ascii="Times New Roman" w:hAnsi="Times New Roman" w:cs="Times New Roman"/>
          <w:sz w:val="20"/>
          <w:szCs w:val="20"/>
          <w:lang w:bidi="fa-IR"/>
        </w:rPr>
        <w:sectPr w:rsidR="00C33C26" w:rsidRPr="00593A90" w:rsidSect="00B31CFB">
          <w:headerReference w:type="default" r:id="rId14"/>
          <w:footerReference w:type="default" r:id="rId15"/>
          <w:type w:val="continuous"/>
          <w:pgSz w:w="12240" w:h="15840" w:code="1"/>
          <w:pgMar w:top="1440" w:right="1440" w:bottom="1440" w:left="1440" w:header="720" w:footer="720" w:gutter="0"/>
          <w:cols w:space="720"/>
          <w:docGrid w:linePitch="360"/>
        </w:sectPr>
      </w:pPr>
    </w:p>
    <w:p w:rsidR="003A30F7" w:rsidRPr="00593A90" w:rsidRDefault="003A30F7"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lastRenderedPageBreak/>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order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achieve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objectives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explanation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question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hypotheses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stated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follows</w:t>
      </w:r>
      <w:r w:rsidR="00F95BDE" w:rsidRPr="00593A90">
        <w:rPr>
          <w:rFonts w:ascii="Times New Roman" w:hAnsi="Times New Roman" w:cs="Times New Roman"/>
          <w:sz w:val="20"/>
          <w:szCs w:val="20"/>
          <w:lang w:bidi="fa-IR"/>
        </w:rPr>
        <w:t>:</w:t>
      </w:r>
    </w:p>
    <w:p w:rsidR="003A30F7" w:rsidRPr="00593A90" w:rsidRDefault="003A30F7" w:rsidP="00C33C26">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ability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absorb</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impact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market.</w:t>
      </w:r>
    </w:p>
    <w:p w:rsidR="003A30F7" w:rsidRPr="00593A90" w:rsidRDefault="003A30F7" w:rsidP="00C33C26">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impact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p>
    <w:p w:rsidR="003A30F7" w:rsidRPr="00593A90" w:rsidRDefault="003A30F7" w:rsidP="00C33C26">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Learning-orientation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impact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p>
    <w:p w:rsidR="003A30F7" w:rsidRPr="00593A90" w:rsidRDefault="003A30F7" w:rsidP="00C33C26">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Entrepreneurial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vision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impact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p>
    <w:p w:rsidR="003A30F7" w:rsidRPr="00593A90" w:rsidRDefault="003A30F7" w:rsidP="00C33C26">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lastRenderedPageBreak/>
        <w:t>Technological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impact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advantage.</w:t>
      </w:r>
    </w:p>
    <w:p w:rsidR="00A673FA" w:rsidRPr="00593A90" w:rsidRDefault="00FC4334"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Methods</w:t>
      </w:r>
    </w:p>
    <w:p w:rsidR="00A673FA" w:rsidRPr="00593A90" w:rsidRDefault="00A673FA"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Current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terms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application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target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terms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obtaining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basic</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assess</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explain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conceptual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descriptively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nature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placed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category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scientific</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terms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collection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method,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kind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survey</w:t>
      </w:r>
      <w:r w:rsidR="00F95BDE" w:rsidRPr="00593A90">
        <w:rPr>
          <w:rFonts w:ascii="Times New Roman" w:hAnsi="Times New Roman" w:cs="Times New Roman"/>
          <w:sz w:val="20"/>
          <w:szCs w:val="20"/>
          <w:lang w:bidi="fa-IR"/>
        </w:rPr>
        <w:t xml:space="preserve"> </w:t>
      </w:r>
      <w:r w:rsidR="000E0C4D"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0E0C4D" w:rsidRPr="00593A90">
        <w:rPr>
          <w:rFonts w:ascii="Times New Roman" w:hAnsi="Times New Roman" w:cs="Times New Roman"/>
          <w:sz w:val="20"/>
          <w:szCs w:val="20"/>
          <w:lang w:bidi="fa-IR"/>
        </w:rPr>
        <w:t>because</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required</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been</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collected</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through</w:t>
      </w:r>
      <w:r w:rsidR="00F95BDE" w:rsidRPr="00593A90">
        <w:rPr>
          <w:rFonts w:ascii="Times New Roman" w:hAnsi="Times New Roman" w:cs="Times New Roman"/>
          <w:sz w:val="20"/>
          <w:szCs w:val="20"/>
          <w:lang w:bidi="fa-IR"/>
        </w:rPr>
        <w:t xml:space="preserve"> </w:t>
      </w:r>
      <w:r w:rsidR="00FA2C18" w:rsidRPr="00593A90">
        <w:rPr>
          <w:rFonts w:ascii="Times New Roman" w:hAnsi="Times New Roman" w:cs="Times New Roman"/>
          <w:sz w:val="20"/>
          <w:szCs w:val="20"/>
          <w:lang w:bidi="fa-IR"/>
        </w:rPr>
        <w:t>questionnaires.</w:t>
      </w:r>
    </w:p>
    <w:p w:rsidR="0076346C" w:rsidRPr="00593A90" w:rsidRDefault="0076346C"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population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present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all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Science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Technology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Park</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Shiraz</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total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50</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Each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average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5/2</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employees.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Morgan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lastRenderedPageBreak/>
        <w:t>tables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estimate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sample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size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2090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required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sample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size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44</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proofErr w:type="gramStart"/>
      <w:r w:rsidR="000D7691" w:rsidRPr="00593A90">
        <w:rPr>
          <w:rFonts w:ascii="Times New Roman" w:hAnsi="Times New Roman" w:cs="Times New Roman"/>
          <w:sz w:val="20"/>
          <w:szCs w:val="20"/>
          <w:lang w:bidi="fa-IR"/>
        </w:rPr>
        <w:t>according</w:t>
      </w:r>
      <w:proofErr w:type="gramEnd"/>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non-cooperation</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some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partial</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completion</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questionnaire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been</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tried</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distribute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questionnaire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among</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all</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employees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0D7691" w:rsidRPr="00593A90">
        <w:rPr>
          <w:rFonts w:ascii="Times New Roman" w:hAnsi="Times New Roman" w:cs="Times New Roman"/>
          <w:sz w:val="20"/>
          <w:szCs w:val="20"/>
          <w:lang w:bidi="fa-IR"/>
        </w:rPr>
        <w:t>in</w:t>
      </w:r>
      <w:proofErr w:type="gramEnd"/>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end,</w:t>
      </w:r>
      <w:r w:rsidR="00AC5673" w:rsidRPr="00593A90">
        <w:rPr>
          <w:rFonts w:ascii="Times New Roman" w:hAnsi="Times New Roman" w:cs="Times New Roman" w:hint="eastAsia"/>
          <w:sz w:val="20"/>
          <w:szCs w:val="20"/>
          <w:lang w:eastAsia="zh-CN" w:bidi="fa-IR"/>
        </w:rPr>
        <w:t xml:space="preserve"> </w:t>
      </w:r>
      <w:r w:rsidR="000D7691" w:rsidRPr="00593A90">
        <w:rPr>
          <w:rFonts w:ascii="Times New Roman" w:hAnsi="Times New Roman" w:cs="Times New Roman"/>
          <w:sz w:val="20"/>
          <w:szCs w:val="20"/>
          <w:lang w:bidi="fa-IR"/>
        </w:rPr>
        <w:t>42</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99</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question</w:t>
      </w:r>
      <w:r w:rsidR="00044571" w:rsidRPr="00593A90">
        <w:rPr>
          <w:rFonts w:ascii="Times New Roman" w:hAnsi="Times New Roman" w:cs="Times New Roman"/>
          <w:sz w:val="20"/>
          <w:szCs w:val="20"/>
          <w:lang w:bidi="fa-IR"/>
        </w:rPr>
        <w:t>n</w:t>
      </w:r>
      <w:r w:rsidR="000D7691" w:rsidRPr="00593A90">
        <w:rPr>
          <w:rFonts w:ascii="Times New Roman" w:hAnsi="Times New Roman" w:cs="Times New Roman"/>
          <w:sz w:val="20"/>
          <w:szCs w:val="20"/>
          <w:lang w:bidi="fa-IR"/>
        </w:rPr>
        <w:t>aires</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were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completed</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returned</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that’s</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been</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base</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current</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study’s</w:t>
      </w:r>
      <w:r w:rsidR="00F95BDE" w:rsidRPr="00593A90">
        <w:rPr>
          <w:rFonts w:ascii="Times New Roman" w:hAnsi="Times New Roman" w:cs="Times New Roman"/>
          <w:sz w:val="20"/>
          <w:szCs w:val="20"/>
          <w:lang w:bidi="fa-IR"/>
        </w:rPr>
        <w:t xml:space="preserve"> </w:t>
      </w:r>
      <w:r w:rsidR="000D7691" w:rsidRPr="00593A90">
        <w:rPr>
          <w:rFonts w:ascii="Times New Roman" w:hAnsi="Times New Roman" w:cs="Times New Roman"/>
          <w:sz w:val="20"/>
          <w:szCs w:val="20"/>
          <w:lang w:bidi="fa-IR"/>
        </w:rPr>
        <w:t>analysis.</w:t>
      </w:r>
    </w:p>
    <w:p w:rsidR="00205E12" w:rsidRPr="00593A90" w:rsidRDefault="0004188B"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lastRenderedPageBreak/>
        <w:t>Measuring</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tools</w:t>
      </w:r>
    </w:p>
    <w:p w:rsidR="00C33C26" w:rsidRPr="00593A90" w:rsidRDefault="00AD1317" w:rsidP="00C33C26">
      <w:pPr>
        <w:snapToGrid w:val="0"/>
        <w:spacing w:after="0" w:line="240" w:lineRule="auto"/>
        <w:ind w:firstLine="425"/>
        <w:jc w:val="both"/>
        <w:rPr>
          <w:rFonts w:ascii="Times New Roman" w:hAnsi="Times New Roman" w:cs="Times New Roman"/>
          <w:sz w:val="20"/>
          <w:szCs w:val="20"/>
          <w:lang w:bidi="fa-IR"/>
        </w:rPr>
      </w:pPr>
      <w:proofErr w:type="gramStart"/>
      <w:r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collection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tools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current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questionnaire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consists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two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parts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Pr="00593A90">
        <w:rPr>
          <w:rFonts w:ascii="Times New Roman" w:hAnsi="Times New Roman" w:cs="Times New Roman"/>
          <w:sz w:val="20"/>
          <w:szCs w:val="20"/>
          <w:lang w:bidi="fa-IR"/>
        </w:rPr>
        <w:t>the</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first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part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related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respondents’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general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demographic</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such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sex,</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education</w:t>
      </w:r>
      <w:r w:rsidR="00F95BDE" w:rsidRPr="00593A90">
        <w:rPr>
          <w:rFonts w:ascii="Times New Roman" w:hAnsi="Times New Roman" w:cs="Times New Roman"/>
          <w:sz w:val="20"/>
          <w:szCs w:val="20"/>
          <w:lang w:bidi="fa-IR"/>
        </w:rPr>
        <w:t>,</w:t>
      </w:r>
      <w:r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second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part</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contains</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items</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made</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measure</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variables</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using</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proofErr w:type="spellStart"/>
      <w:r w:rsidR="00E43289" w:rsidRPr="00593A90">
        <w:rPr>
          <w:rFonts w:ascii="Times New Roman" w:hAnsi="Times New Roman" w:cs="Times New Roman"/>
          <w:sz w:val="20"/>
          <w:szCs w:val="20"/>
          <w:lang w:bidi="fa-IR"/>
        </w:rPr>
        <w:t>Likert</w:t>
      </w:r>
      <w:proofErr w:type="spellEnd"/>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spectrum</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5</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options</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totally</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consist</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50</w:t>
      </w:r>
      <w:r w:rsidR="00F95BDE" w:rsidRPr="00593A90">
        <w:rPr>
          <w:rFonts w:ascii="Times New Roman" w:hAnsi="Times New Roman" w:cs="Times New Roman"/>
          <w:sz w:val="20"/>
          <w:szCs w:val="20"/>
          <w:lang w:bidi="fa-IR"/>
        </w:rPr>
        <w:t xml:space="preserve"> </w:t>
      </w:r>
      <w:r w:rsidR="00E43289" w:rsidRPr="00593A90">
        <w:rPr>
          <w:rFonts w:ascii="Times New Roman" w:hAnsi="Times New Roman" w:cs="Times New Roman"/>
          <w:sz w:val="20"/>
          <w:szCs w:val="20"/>
          <w:lang w:bidi="fa-IR"/>
        </w:rPr>
        <w:t>questions.</w:t>
      </w:r>
    </w:p>
    <w:p w:rsidR="00C33C26" w:rsidRPr="00593A90" w:rsidRDefault="00C33C26" w:rsidP="00C33C26">
      <w:pPr>
        <w:snapToGrid w:val="0"/>
        <w:spacing w:after="0" w:line="240" w:lineRule="auto"/>
        <w:ind w:firstLine="425"/>
        <w:jc w:val="both"/>
        <w:rPr>
          <w:rFonts w:ascii="Times New Roman" w:hAnsi="Times New Roman" w:cs="Times New Roman"/>
          <w:sz w:val="20"/>
          <w:szCs w:val="20"/>
          <w:lang w:bidi="fa-IR"/>
        </w:rPr>
        <w:sectPr w:rsidR="00C33C26" w:rsidRPr="00593A90" w:rsidSect="00AC5673">
          <w:headerReference w:type="default" r:id="rId16"/>
          <w:footerReference w:type="default" r:id="rId17"/>
          <w:type w:val="continuous"/>
          <w:pgSz w:w="12240" w:h="15840" w:code="1"/>
          <w:pgMar w:top="1440" w:right="1440" w:bottom="1440" w:left="1440" w:header="720" w:footer="720" w:gutter="0"/>
          <w:cols w:num="2" w:space="576"/>
          <w:docGrid w:linePitch="360"/>
        </w:sectPr>
      </w:pPr>
    </w:p>
    <w:p w:rsidR="00E43289" w:rsidRPr="00593A90" w:rsidRDefault="00E43289" w:rsidP="00C33C26">
      <w:pPr>
        <w:snapToGrid w:val="0"/>
        <w:spacing w:after="0" w:line="240" w:lineRule="auto"/>
        <w:jc w:val="center"/>
        <w:rPr>
          <w:rFonts w:ascii="Times New Roman" w:hAnsi="Times New Roman" w:cs="Times New Roman"/>
          <w:sz w:val="20"/>
          <w:szCs w:val="20"/>
          <w:lang w:bidi="fa-IR"/>
        </w:rPr>
      </w:pPr>
    </w:p>
    <w:p w:rsidR="00593A90" w:rsidRDefault="00593A90" w:rsidP="00C33C26">
      <w:pPr>
        <w:snapToGrid w:val="0"/>
        <w:spacing w:after="0" w:line="240" w:lineRule="auto"/>
        <w:jc w:val="center"/>
        <w:rPr>
          <w:rFonts w:ascii="Times New Roman" w:hAnsi="Times New Roman" w:cs="Times New Roman"/>
          <w:sz w:val="20"/>
          <w:szCs w:val="20"/>
          <w:lang w:eastAsia="zh-CN" w:bidi="fa-IR"/>
        </w:rPr>
      </w:pPr>
    </w:p>
    <w:p w:rsidR="00E43289" w:rsidRPr="00593A90" w:rsidRDefault="00E43289" w:rsidP="00C33C26">
      <w:pPr>
        <w:snapToGrid w:val="0"/>
        <w:spacing w:after="0" w:line="240" w:lineRule="auto"/>
        <w:jc w:val="center"/>
        <w:rPr>
          <w:rFonts w:ascii="Times New Roman" w:hAnsi="Times New Roman" w:cs="Times New Roman"/>
          <w:sz w:val="20"/>
          <w:szCs w:val="20"/>
          <w:lang w:bidi="fa-IR"/>
        </w:rPr>
      </w:pPr>
      <w:r w:rsidRPr="00593A90">
        <w:rPr>
          <w:rFonts w:ascii="Times New Roman" w:hAnsi="Times New Roman" w:cs="Times New Roman"/>
          <w:sz w:val="20"/>
          <w:szCs w:val="20"/>
          <w:lang w:bidi="fa-IR"/>
        </w:rPr>
        <w:t>Table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1-</w:t>
      </w:r>
      <w:r w:rsidR="00F95BDE" w:rsidRPr="00593A90">
        <w:rPr>
          <w:rFonts w:ascii="Times New Roman" w:hAnsi="Times New Roman" w:cs="Times New Roman"/>
          <w:sz w:val="20"/>
          <w:szCs w:val="20"/>
          <w:lang w:bidi="fa-IR"/>
        </w:rPr>
        <w:t xml:space="preserve"> </w:t>
      </w:r>
      <w:r w:rsidR="00593A90">
        <w:rPr>
          <w:rFonts w:ascii="Times New Roman" w:hAnsi="Times New Roman" w:cs="Times New Roman" w:hint="eastAsia"/>
          <w:sz w:val="20"/>
          <w:szCs w:val="20"/>
          <w:lang w:eastAsia="zh-CN" w:bidi="fa-IR"/>
        </w:rPr>
        <w:t>Q</w:t>
      </w:r>
      <w:r w:rsidRPr="00593A90">
        <w:rPr>
          <w:rFonts w:ascii="Times New Roman" w:hAnsi="Times New Roman" w:cs="Times New Roman"/>
          <w:sz w:val="20"/>
          <w:szCs w:val="20"/>
          <w:lang w:bidi="fa-IR"/>
        </w:rPr>
        <w:t>uestionnaire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resources</w:t>
      </w:r>
    </w:p>
    <w:tbl>
      <w:tblPr>
        <w:bidiVisual/>
        <w:tblW w:w="5000" w:type="pct"/>
        <w:jc w:val="center"/>
        <w:tblLook w:val="0000"/>
      </w:tblPr>
      <w:tblGrid>
        <w:gridCol w:w="2420"/>
        <w:gridCol w:w="532"/>
        <w:gridCol w:w="1061"/>
        <w:gridCol w:w="1097"/>
        <w:gridCol w:w="4466"/>
      </w:tblGrid>
      <w:tr w:rsidR="00E43289" w:rsidRPr="00593A90" w:rsidTr="00AC5673">
        <w:trPr>
          <w:jc w:val="center"/>
        </w:trPr>
        <w:tc>
          <w:tcPr>
            <w:tcW w:w="1541" w:type="pct"/>
            <w:gridSpan w:val="2"/>
            <w:tcBorders>
              <w:top w:val="single" w:sz="3" w:space="0" w:color="000000"/>
              <w:left w:val="single" w:sz="3" w:space="0" w:color="000000"/>
              <w:bottom w:val="single" w:sz="3" w:space="0" w:color="000000"/>
              <w:right w:val="single" w:sz="3" w:space="0" w:color="000000"/>
            </w:tcBorders>
            <w:shd w:val="clear" w:color="auto" w:fill="B8CCE4"/>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b/>
                <w:bCs/>
                <w:color w:val="000000"/>
                <w:sz w:val="20"/>
                <w:szCs w:val="20"/>
                <w:lang w:bidi="fa-IR"/>
              </w:rPr>
              <w:t>Variable</w:t>
            </w:r>
            <w:r w:rsidR="00F95BDE" w:rsidRPr="00593A90">
              <w:rPr>
                <w:rFonts w:ascii="Times New Roman" w:eastAsiaTheme="minorEastAsia" w:hAnsi="Times New Roman" w:cs="Times New Roman"/>
                <w:b/>
                <w:bCs/>
                <w:color w:val="000000"/>
                <w:sz w:val="20"/>
                <w:szCs w:val="20"/>
                <w:lang w:bidi="fa-IR"/>
              </w:rPr>
              <w:t xml:space="preserve"> </w:t>
            </w:r>
            <w:r w:rsidRPr="00593A90">
              <w:rPr>
                <w:rFonts w:ascii="Times New Roman" w:eastAsiaTheme="minorEastAsia" w:hAnsi="Times New Roman" w:cs="Times New Roman"/>
                <w:b/>
                <w:bCs/>
                <w:color w:val="000000"/>
                <w:sz w:val="20"/>
                <w:szCs w:val="20"/>
                <w:lang w:bidi="fa-IR"/>
              </w:rPr>
              <w:t>name</w:t>
            </w:r>
          </w:p>
        </w:tc>
        <w:tc>
          <w:tcPr>
            <w:tcW w:w="1127" w:type="pct"/>
            <w:gridSpan w:val="2"/>
            <w:tcBorders>
              <w:top w:val="single" w:sz="3" w:space="0" w:color="000000"/>
              <w:left w:val="single" w:sz="3" w:space="0" w:color="000000"/>
              <w:bottom w:val="single" w:sz="3" w:space="0" w:color="000000"/>
              <w:right w:val="single" w:sz="3" w:space="0" w:color="000000"/>
            </w:tcBorders>
            <w:shd w:val="clear" w:color="auto" w:fill="B8CCE4"/>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b/>
                <w:bCs/>
                <w:color w:val="000000"/>
                <w:sz w:val="20"/>
                <w:szCs w:val="20"/>
                <w:lang w:bidi="fa-IR"/>
              </w:rPr>
              <w:t>question</w:t>
            </w:r>
          </w:p>
        </w:tc>
        <w:tc>
          <w:tcPr>
            <w:tcW w:w="2332" w:type="pct"/>
            <w:tcBorders>
              <w:top w:val="single" w:sz="3" w:space="0" w:color="000000"/>
              <w:left w:val="single" w:sz="3" w:space="0" w:color="000000"/>
              <w:bottom w:val="single" w:sz="3" w:space="0" w:color="000000"/>
              <w:right w:val="single" w:sz="3" w:space="0" w:color="000000"/>
            </w:tcBorders>
            <w:shd w:val="clear" w:color="auto" w:fill="B8CCE4"/>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b/>
                <w:bCs/>
                <w:color w:val="000000"/>
                <w:sz w:val="20"/>
                <w:szCs w:val="20"/>
                <w:lang w:bidi="fa-IR"/>
              </w:rPr>
              <w:t>resource</w:t>
            </w:r>
          </w:p>
        </w:tc>
      </w:tr>
      <w:tr w:rsidR="00E43289" w:rsidRPr="00593A90" w:rsidTr="00AC5673">
        <w:trPr>
          <w:jc w:val="center"/>
        </w:trPr>
        <w:tc>
          <w:tcPr>
            <w:tcW w:w="1263"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Capacity</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of</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absorption</w:t>
            </w:r>
          </w:p>
        </w:tc>
        <w:tc>
          <w:tcPr>
            <w:tcW w:w="83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identify</w:t>
            </w:r>
          </w:p>
        </w:tc>
        <w:tc>
          <w:tcPr>
            <w:tcW w:w="57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1-10</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proofErr w:type="spellStart"/>
            <w:r w:rsidRPr="00593A90">
              <w:rPr>
                <w:rFonts w:ascii="Times New Roman" w:eastAsiaTheme="minorEastAsia" w:hAnsi="Times New Roman" w:cs="Times New Roman"/>
                <w:color w:val="000000"/>
                <w:sz w:val="20"/>
                <w:szCs w:val="20"/>
                <w:lang w:bidi="fa-IR"/>
              </w:rPr>
              <w:t>Berghman</w:t>
            </w:r>
            <w:proofErr w:type="spellEnd"/>
            <w:r w:rsidRPr="00593A90">
              <w:rPr>
                <w:rFonts w:ascii="Times New Roman" w:eastAsiaTheme="minorEastAsia" w:hAnsi="Times New Roman" w:cs="Times New Roman"/>
                <w:color w:val="000000"/>
                <w:sz w:val="20"/>
                <w:szCs w:val="20"/>
                <w:lang w:bidi="fa-IR"/>
              </w:rPr>
              <w:t>,</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2006</w:t>
            </w:r>
          </w:p>
        </w:tc>
      </w:tr>
      <w:tr w:rsidR="00E43289" w:rsidRPr="00593A90" w:rsidTr="00AC5673">
        <w:trPr>
          <w:jc w:val="center"/>
        </w:trPr>
        <w:tc>
          <w:tcPr>
            <w:tcW w:w="1263"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p>
        </w:tc>
        <w:tc>
          <w:tcPr>
            <w:tcW w:w="83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combination</w:t>
            </w:r>
          </w:p>
        </w:tc>
        <w:tc>
          <w:tcPr>
            <w:tcW w:w="57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11-15</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proofErr w:type="spellStart"/>
            <w:r w:rsidRPr="00593A90">
              <w:rPr>
                <w:rFonts w:ascii="Times New Roman" w:eastAsiaTheme="minorEastAsia" w:hAnsi="Times New Roman" w:cs="Times New Roman"/>
                <w:color w:val="000000"/>
                <w:sz w:val="20"/>
                <w:szCs w:val="20"/>
                <w:lang w:bidi="fa-IR"/>
              </w:rPr>
              <w:t>Berghman</w:t>
            </w:r>
            <w:proofErr w:type="spellEnd"/>
            <w:r w:rsidRPr="00593A90">
              <w:rPr>
                <w:rFonts w:ascii="Times New Roman" w:eastAsiaTheme="minorEastAsia" w:hAnsi="Times New Roman" w:cs="Times New Roman"/>
                <w:color w:val="000000"/>
                <w:sz w:val="20"/>
                <w:szCs w:val="20"/>
                <w:lang w:bidi="fa-IR"/>
              </w:rPr>
              <w:t>,</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2006</w:t>
            </w:r>
          </w:p>
        </w:tc>
      </w:tr>
      <w:tr w:rsidR="00E43289" w:rsidRPr="00593A90" w:rsidTr="00AC5673">
        <w:trPr>
          <w:jc w:val="center"/>
        </w:trPr>
        <w:tc>
          <w:tcPr>
            <w:tcW w:w="1263"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p>
        </w:tc>
        <w:tc>
          <w:tcPr>
            <w:tcW w:w="83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transmission</w:t>
            </w:r>
          </w:p>
        </w:tc>
        <w:tc>
          <w:tcPr>
            <w:tcW w:w="57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16-18</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proofErr w:type="spellStart"/>
            <w:r w:rsidRPr="00593A90">
              <w:rPr>
                <w:rFonts w:ascii="Times New Roman" w:eastAsiaTheme="minorEastAsia" w:hAnsi="Times New Roman" w:cs="Times New Roman"/>
                <w:color w:val="000000"/>
                <w:sz w:val="20"/>
                <w:szCs w:val="20"/>
                <w:lang w:bidi="fa-IR"/>
              </w:rPr>
              <w:t>Berghman</w:t>
            </w:r>
            <w:proofErr w:type="spellEnd"/>
            <w:r w:rsidRPr="00593A90">
              <w:rPr>
                <w:rFonts w:ascii="Times New Roman" w:eastAsiaTheme="minorEastAsia" w:hAnsi="Times New Roman" w:cs="Times New Roman"/>
                <w:color w:val="000000"/>
                <w:sz w:val="20"/>
                <w:szCs w:val="20"/>
                <w:lang w:bidi="fa-IR"/>
              </w:rPr>
              <w:t>,</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2006</w:t>
            </w:r>
          </w:p>
        </w:tc>
      </w:tr>
      <w:tr w:rsidR="00E43289" w:rsidRPr="00593A90" w:rsidTr="00AC5673">
        <w:trPr>
          <w:jc w:val="center"/>
        </w:trPr>
        <w:tc>
          <w:tcPr>
            <w:tcW w:w="1263"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Competitive</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advantage</w:t>
            </w:r>
          </w:p>
        </w:tc>
        <w:tc>
          <w:tcPr>
            <w:tcW w:w="83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differentiation</w:t>
            </w:r>
          </w:p>
        </w:tc>
        <w:tc>
          <w:tcPr>
            <w:tcW w:w="57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19-22</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B737B"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(Juan</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Li</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&amp;</w:t>
            </w:r>
            <w:r w:rsidR="00F95BDE" w:rsidRPr="00593A90">
              <w:rPr>
                <w:rFonts w:ascii="Times New Roman" w:eastAsiaTheme="minorEastAsia" w:hAnsi="Times New Roman" w:cs="Times New Roman"/>
                <w:color w:val="000000"/>
                <w:sz w:val="20"/>
                <w:szCs w:val="20"/>
                <w:lang w:bidi="fa-IR"/>
              </w:rPr>
              <w:t xml:space="preserve"> </w:t>
            </w:r>
            <w:proofErr w:type="spellStart"/>
            <w:r w:rsidRPr="00593A90">
              <w:rPr>
                <w:rFonts w:ascii="Times New Roman" w:eastAsiaTheme="minorEastAsia" w:hAnsi="Times New Roman" w:cs="Times New Roman"/>
                <w:color w:val="000000"/>
                <w:sz w:val="20"/>
                <w:szCs w:val="20"/>
                <w:lang w:bidi="fa-IR"/>
              </w:rPr>
              <w:t>Zheng</w:t>
            </w:r>
            <w:proofErr w:type="spellEnd"/>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Zhou,</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2010)</w:t>
            </w:r>
          </w:p>
        </w:tc>
      </w:tr>
      <w:tr w:rsidR="00E43289" w:rsidRPr="00593A90" w:rsidTr="00AC5673">
        <w:trPr>
          <w:jc w:val="center"/>
        </w:trPr>
        <w:tc>
          <w:tcPr>
            <w:tcW w:w="1263"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p>
        </w:tc>
        <w:tc>
          <w:tcPr>
            <w:tcW w:w="83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cost</w:t>
            </w:r>
          </w:p>
        </w:tc>
        <w:tc>
          <w:tcPr>
            <w:tcW w:w="57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23-26</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B737B"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(Juan</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Li</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&amp;</w:t>
            </w:r>
            <w:r w:rsidR="00F95BDE" w:rsidRPr="00593A90">
              <w:rPr>
                <w:rFonts w:ascii="Times New Roman" w:eastAsiaTheme="minorEastAsia" w:hAnsi="Times New Roman" w:cs="Times New Roman"/>
                <w:color w:val="000000"/>
                <w:sz w:val="20"/>
                <w:szCs w:val="20"/>
                <w:lang w:bidi="fa-IR"/>
              </w:rPr>
              <w:t xml:space="preserve"> </w:t>
            </w:r>
            <w:proofErr w:type="spellStart"/>
            <w:r w:rsidRPr="00593A90">
              <w:rPr>
                <w:rFonts w:ascii="Times New Roman" w:eastAsiaTheme="minorEastAsia" w:hAnsi="Times New Roman" w:cs="Times New Roman"/>
                <w:color w:val="000000"/>
                <w:sz w:val="20"/>
                <w:szCs w:val="20"/>
                <w:lang w:bidi="fa-IR"/>
              </w:rPr>
              <w:t>Zheng</w:t>
            </w:r>
            <w:proofErr w:type="spellEnd"/>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Zhou,</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2010)</w:t>
            </w:r>
          </w:p>
        </w:tc>
      </w:tr>
      <w:tr w:rsidR="00E43289" w:rsidRPr="00593A90" w:rsidTr="00AC5673">
        <w:trPr>
          <w:jc w:val="center"/>
        </w:trPr>
        <w:tc>
          <w:tcPr>
            <w:tcW w:w="1263"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547CF"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I</w:t>
            </w:r>
            <w:r w:rsidR="00766BF3" w:rsidRPr="00593A90">
              <w:rPr>
                <w:rFonts w:ascii="Times New Roman" w:eastAsiaTheme="minorEastAsia" w:hAnsi="Times New Roman" w:cs="Times New Roman"/>
                <w:color w:val="000000"/>
                <w:sz w:val="20"/>
                <w:szCs w:val="20"/>
                <w:lang w:bidi="fa-IR"/>
              </w:rPr>
              <w:t>nnovation</w:t>
            </w:r>
          </w:p>
        </w:tc>
        <w:tc>
          <w:tcPr>
            <w:tcW w:w="83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technological</w:t>
            </w:r>
          </w:p>
        </w:tc>
        <w:tc>
          <w:tcPr>
            <w:tcW w:w="57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27-32</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B737B"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w:t>
            </w:r>
            <w:proofErr w:type="spellStart"/>
            <w:r w:rsidRPr="00593A90">
              <w:rPr>
                <w:rFonts w:ascii="Times New Roman" w:eastAsiaTheme="minorEastAsia" w:hAnsi="Times New Roman" w:cs="Times New Roman"/>
                <w:color w:val="000000"/>
                <w:sz w:val="20"/>
                <w:szCs w:val="20"/>
                <w:lang w:bidi="fa-IR"/>
              </w:rPr>
              <w:t>Jiménez-Jiménez</w:t>
            </w:r>
            <w:proofErr w:type="spellEnd"/>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&amp;</w:t>
            </w:r>
            <w:r w:rsidR="00F95BDE" w:rsidRPr="00593A90">
              <w:rPr>
                <w:rFonts w:ascii="Times New Roman" w:eastAsiaTheme="minorEastAsia" w:hAnsi="Times New Roman" w:cs="Times New Roman"/>
                <w:color w:val="000000"/>
                <w:sz w:val="20"/>
                <w:szCs w:val="20"/>
                <w:lang w:bidi="fa-IR"/>
              </w:rPr>
              <w:t xml:space="preserve"> </w:t>
            </w:r>
            <w:proofErr w:type="spellStart"/>
            <w:r w:rsidRPr="00593A90">
              <w:rPr>
                <w:rFonts w:ascii="Times New Roman" w:eastAsiaTheme="minorEastAsia" w:hAnsi="Times New Roman" w:cs="Times New Roman"/>
                <w:color w:val="000000"/>
                <w:sz w:val="20"/>
                <w:szCs w:val="20"/>
                <w:lang w:bidi="fa-IR"/>
              </w:rPr>
              <w:t>Sanz</w:t>
            </w:r>
            <w:proofErr w:type="spellEnd"/>
            <w:r w:rsidRPr="00593A90">
              <w:rPr>
                <w:rFonts w:ascii="Times New Roman" w:eastAsiaTheme="minorEastAsia" w:hAnsi="Times New Roman" w:cs="Times New Roman"/>
                <w:color w:val="000000"/>
                <w:sz w:val="20"/>
                <w:szCs w:val="20"/>
                <w:lang w:bidi="fa-IR"/>
              </w:rPr>
              <w:t>-Valle,</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2011)</w:t>
            </w:r>
          </w:p>
        </w:tc>
      </w:tr>
      <w:tr w:rsidR="00E43289" w:rsidRPr="00593A90" w:rsidTr="00AC5673">
        <w:trPr>
          <w:jc w:val="center"/>
        </w:trPr>
        <w:tc>
          <w:tcPr>
            <w:tcW w:w="1263" w:type="pct"/>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p>
        </w:tc>
        <w:tc>
          <w:tcPr>
            <w:tcW w:w="83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market</w:t>
            </w:r>
          </w:p>
        </w:tc>
        <w:tc>
          <w:tcPr>
            <w:tcW w:w="57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33-36</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B737B"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w:t>
            </w:r>
            <w:proofErr w:type="spellStart"/>
            <w:r w:rsidRPr="00593A90">
              <w:rPr>
                <w:rFonts w:ascii="Times New Roman" w:eastAsiaTheme="minorEastAsia" w:hAnsi="Times New Roman" w:cs="Times New Roman"/>
                <w:color w:val="000000"/>
                <w:sz w:val="20"/>
                <w:szCs w:val="20"/>
                <w:lang w:bidi="fa-IR"/>
              </w:rPr>
              <w:t>Jiménez-Jiménez</w:t>
            </w:r>
            <w:proofErr w:type="spellEnd"/>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&amp;</w:t>
            </w:r>
            <w:r w:rsidR="00F95BDE" w:rsidRPr="00593A90">
              <w:rPr>
                <w:rFonts w:ascii="Times New Roman" w:eastAsiaTheme="minorEastAsia" w:hAnsi="Times New Roman" w:cs="Times New Roman"/>
                <w:color w:val="000000"/>
                <w:sz w:val="20"/>
                <w:szCs w:val="20"/>
                <w:lang w:bidi="fa-IR"/>
              </w:rPr>
              <w:t xml:space="preserve"> </w:t>
            </w:r>
            <w:proofErr w:type="spellStart"/>
            <w:r w:rsidRPr="00593A90">
              <w:rPr>
                <w:rFonts w:ascii="Times New Roman" w:eastAsiaTheme="minorEastAsia" w:hAnsi="Times New Roman" w:cs="Times New Roman"/>
                <w:color w:val="000000"/>
                <w:sz w:val="20"/>
                <w:szCs w:val="20"/>
                <w:lang w:bidi="fa-IR"/>
              </w:rPr>
              <w:t>Sanz</w:t>
            </w:r>
            <w:proofErr w:type="spellEnd"/>
            <w:r w:rsidRPr="00593A90">
              <w:rPr>
                <w:rFonts w:ascii="Times New Roman" w:eastAsiaTheme="minorEastAsia" w:hAnsi="Times New Roman" w:cs="Times New Roman"/>
                <w:color w:val="000000"/>
                <w:sz w:val="20"/>
                <w:szCs w:val="20"/>
                <w:lang w:bidi="fa-IR"/>
              </w:rPr>
              <w:t>-Valle,</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2011)</w:t>
            </w:r>
          </w:p>
        </w:tc>
      </w:tr>
      <w:tr w:rsidR="00E43289" w:rsidRPr="00593A90" w:rsidTr="00AC5673">
        <w:trPr>
          <w:jc w:val="center"/>
        </w:trPr>
        <w:tc>
          <w:tcPr>
            <w:tcW w:w="12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547CF"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L</w:t>
            </w:r>
            <w:r w:rsidR="00766BF3" w:rsidRPr="00593A90">
              <w:rPr>
                <w:rFonts w:ascii="Times New Roman" w:eastAsiaTheme="minorEastAsia" w:hAnsi="Times New Roman" w:cs="Times New Roman"/>
                <w:color w:val="000000"/>
                <w:sz w:val="20"/>
                <w:szCs w:val="20"/>
                <w:lang w:bidi="fa-IR"/>
              </w:rPr>
              <w:t>earning</w:t>
            </w:r>
          </w:p>
        </w:tc>
        <w:tc>
          <w:tcPr>
            <w:tcW w:w="1405" w:type="pct"/>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37-41</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B737B"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w:t>
            </w:r>
            <w:proofErr w:type="spellStart"/>
            <w:r w:rsidRPr="00593A90">
              <w:rPr>
                <w:rFonts w:ascii="Times New Roman" w:eastAsiaTheme="minorEastAsia" w:hAnsi="Times New Roman" w:cs="Times New Roman"/>
                <w:color w:val="000000"/>
                <w:sz w:val="20"/>
                <w:szCs w:val="20"/>
                <w:lang w:bidi="fa-IR"/>
              </w:rPr>
              <w:t>Keskin</w:t>
            </w:r>
            <w:proofErr w:type="spellEnd"/>
            <w:r w:rsidRPr="00593A90">
              <w:rPr>
                <w:rFonts w:ascii="Times New Roman" w:eastAsiaTheme="minorEastAsia" w:hAnsi="Times New Roman" w:cs="Times New Roman"/>
                <w:color w:val="000000"/>
                <w:sz w:val="20"/>
                <w:szCs w:val="20"/>
                <w:lang w:bidi="fa-IR"/>
              </w:rPr>
              <w:t>,</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2006)</w:t>
            </w:r>
          </w:p>
        </w:tc>
      </w:tr>
      <w:tr w:rsidR="00E43289" w:rsidRPr="00593A90" w:rsidTr="00AC5673">
        <w:trPr>
          <w:jc w:val="center"/>
        </w:trPr>
        <w:tc>
          <w:tcPr>
            <w:tcW w:w="12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766BF3"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Market-orientation</w:t>
            </w:r>
          </w:p>
        </w:tc>
        <w:tc>
          <w:tcPr>
            <w:tcW w:w="1405" w:type="pct"/>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42-46</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B737B"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w:t>
            </w:r>
            <w:proofErr w:type="spellStart"/>
            <w:r w:rsidRPr="00593A90">
              <w:rPr>
                <w:rFonts w:ascii="Times New Roman" w:eastAsiaTheme="minorEastAsia" w:hAnsi="Times New Roman" w:cs="Times New Roman"/>
                <w:color w:val="000000"/>
                <w:sz w:val="20"/>
                <w:szCs w:val="20"/>
                <w:lang w:bidi="fa-IR"/>
              </w:rPr>
              <w:t>Keskin</w:t>
            </w:r>
            <w:proofErr w:type="spellEnd"/>
            <w:r w:rsidRPr="00593A90">
              <w:rPr>
                <w:rFonts w:ascii="Times New Roman" w:eastAsiaTheme="minorEastAsia" w:hAnsi="Times New Roman" w:cs="Times New Roman"/>
                <w:color w:val="000000"/>
                <w:sz w:val="20"/>
                <w:szCs w:val="20"/>
                <w:lang w:bidi="fa-IR"/>
              </w:rPr>
              <w:t>,</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2006)</w:t>
            </w:r>
          </w:p>
        </w:tc>
      </w:tr>
      <w:tr w:rsidR="00E43289" w:rsidRPr="00593A90" w:rsidTr="00AC5673">
        <w:trPr>
          <w:jc w:val="center"/>
        </w:trPr>
        <w:tc>
          <w:tcPr>
            <w:tcW w:w="126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547CF"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E</w:t>
            </w:r>
            <w:r w:rsidR="00766BF3" w:rsidRPr="00593A90">
              <w:rPr>
                <w:rFonts w:ascii="Times New Roman" w:eastAsiaTheme="minorEastAsia" w:hAnsi="Times New Roman" w:cs="Times New Roman"/>
                <w:color w:val="000000"/>
                <w:sz w:val="20"/>
                <w:szCs w:val="20"/>
                <w:lang w:bidi="fa-IR"/>
              </w:rPr>
              <w:t>ntrepreneurial</w:t>
            </w:r>
          </w:p>
        </w:tc>
        <w:tc>
          <w:tcPr>
            <w:tcW w:w="1405" w:type="pct"/>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E43289"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47-50</w:t>
            </w:r>
          </w:p>
        </w:tc>
        <w:tc>
          <w:tcPr>
            <w:tcW w:w="23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E43289" w:rsidRPr="00593A90" w:rsidRDefault="003B737B" w:rsidP="00C33C26">
            <w:pPr>
              <w:autoSpaceDE w:val="0"/>
              <w:autoSpaceDN w:val="0"/>
              <w:adjustRightInd w:val="0"/>
              <w:snapToGrid w:val="0"/>
              <w:spacing w:after="0" w:line="240" w:lineRule="auto"/>
              <w:jc w:val="both"/>
              <w:rPr>
                <w:rFonts w:ascii="Times New Roman" w:eastAsiaTheme="minorEastAsia" w:hAnsi="Times New Roman" w:cs="Times New Roman"/>
                <w:color w:val="000000"/>
                <w:sz w:val="20"/>
                <w:szCs w:val="20"/>
                <w:lang w:bidi="fa-IR"/>
              </w:rPr>
            </w:pPr>
            <w:r w:rsidRPr="00593A90">
              <w:rPr>
                <w:rFonts w:ascii="Times New Roman" w:eastAsiaTheme="minorEastAsia" w:hAnsi="Times New Roman" w:cs="Times New Roman"/>
                <w:color w:val="000000"/>
                <w:sz w:val="20"/>
                <w:szCs w:val="20"/>
                <w:lang w:bidi="fa-IR"/>
              </w:rPr>
              <w:t>(</w:t>
            </w:r>
            <w:proofErr w:type="spellStart"/>
            <w:r w:rsidRPr="00593A90">
              <w:rPr>
                <w:rFonts w:ascii="Times New Roman" w:eastAsiaTheme="minorEastAsia" w:hAnsi="Times New Roman" w:cs="Times New Roman"/>
                <w:color w:val="000000"/>
                <w:sz w:val="20"/>
                <w:szCs w:val="20"/>
                <w:lang w:bidi="fa-IR"/>
              </w:rPr>
              <w:t>Qiu</w:t>
            </w:r>
            <w:proofErr w:type="spellEnd"/>
            <w:r w:rsidRPr="00593A90">
              <w:rPr>
                <w:rFonts w:ascii="Times New Roman" w:eastAsiaTheme="minorEastAsia" w:hAnsi="Times New Roman" w:cs="Times New Roman"/>
                <w:color w:val="000000"/>
                <w:sz w:val="20"/>
                <w:szCs w:val="20"/>
                <w:lang w:bidi="fa-IR"/>
              </w:rPr>
              <w:t>,</w:t>
            </w:r>
            <w:r w:rsidR="00F95BDE" w:rsidRPr="00593A90">
              <w:rPr>
                <w:rFonts w:ascii="Times New Roman" w:eastAsiaTheme="minorEastAsia" w:hAnsi="Times New Roman" w:cs="Times New Roman"/>
                <w:color w:val="000000"/>
                <w:sz w:val="20"/>
                <w:szCs w:val="20"/>
                <w:lang w:bidi="fa-IR"/>
              </w:rPr>
              <w:t xml:space="preserve"> </w:t>
            </w:r>
            <w:r w:rsidRPr="00593A90">
              <w:rPr>
                <w:rFonts w:ascii="Times New Roman" w:eastAsiaTheme="minorEastAsia" w:hAnsi="Times New Roman" w:cs="Times New Roman"/>
                <w:color w:val="000000"/>
                <w:sz w:val="20"/>
                <w:szCs w:val="20"/>
                <w:lang w:bidi="fa-IR"/>
              </w:rPr>
              <w:t>2008)</w:t>
            </w:r>
          </w:p>
        </w:tc>
      </w:tr>
    </w:tbl>
    <w:p w:rsidR="00C33C26" w:rsidRDefault="00C33C26" w:rsidP="00C33C26">
      <w:pPr>
        <w:snapToGrid w:val="0"/>
        <w:spacing w:after="0" w:line="240" w:lineRule="auto"/>
        <w:jc w:val="both"/>
        <w:rPr>
          <w:rFonts w:ascii="Times New Roman" w:hAnsi="Times New Roman" w:cs="Times New Roman"/>
          <w:b/>
          <w:bCs/>
          <w:sz w:val="20"/>
          <w:szCs w:val="20"/>
          <w:lang w:eastAsia="zh-CN" w:bidi="fa-IR"/>
        </w:rPr>
      </w:pPr>
    </w:p>
    <w:p w:rsidR="00593A90" w:rsidRPr="00593A90" w:rsidRDefault="00593A90" w:rsidP="00C33C26">
      <w:pPr>
        <w:snapToGrid w:val="0"/>
        <w:spacing w:after="0" w:line="240" w:lineRule="auto"/>
        <w:jc w:val="both"/>
        <w:rPr>
          <w:rFonts w:ascii="Times New Roman" w:hAnsi="Times New Roman" w:cs="Times New Roman"/>
          <w:b/>
          <w:bCs/>
          <w:sz w:val="20"/>
          <w:szCs w:val="20"/>
          <w:lang w:eastAsia="zh-CN" w:bidi="fa-IR"/>
        </w:rPr>
      </w:pPr>
    </w:p>
    <w:p w:rsidR="00C33C26" w:rsidRPr="00593A90" w:rsidRDefault="00C33C26" w:rsidP="00C33C26">
      <w:pPr>
        <w:snapToGrid w:val="0"/>
        <w:spacing w:after="0" w:line="240" w:lineRule="auto"/>
        <w:jc w:val="both"/>
        <w:rPr>
          <w:rFonts w:ascii="Times New Roman" w:hAnsi="Times New Roman" w:cs="Times New Roman"/>
          <w:b/>
          <w:bCs/>
          <w:sz w:val="20"/>
          <w:szCs w:val="20"/>
          <w:lang w:bidi="fa-IR"/>
        </w:rPr>
        <w:sectPr w:rsidR="00C33C26" w:rsidRPr="00593A90" w:rsidSect="00B31CFB">
          <w:headerReference w:type="default" r:id="rId18"/>
          <w:footerReference w:type="default" r:id="rId19"/>
          <w:type w:val="continuous"/>
          <w:pgSz w:w="12240" w:h="15840" w:code="1"/>
          <w:pgMar w:top="1440" w:right="1440" w:bottom="1440" w:left="1440" w:header="720" w:footer="720" w:gutter="0"/>
          <w:cols w:space="720"/>
          <w:docGrid w:linePitch="360"/>
        </w:sectPr>
      </w:pPr>
    </w:p>
    <w:p w:rsidR="005436F4" w:rsidRPr="00593A90" w:rsidRDefault="00194C3D"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lastRenderedPageBreak/>
        <w:t>Analysis</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of</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results</w:t>
      </w:r>
    </w:p>
    <w:p w:rsidR="00194C3D" w:rsidRPr="00593A90" w:rsidRDefault="00194C3D"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Data</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analysis</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method</w:t>
      </w:r>
    </w:p>
    <w:p w:rsidR="00194C3D" w:rsidRPr="00593A90" w:rsidRDefault="00194C3D"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interpretation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meant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explain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give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meaning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raw</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difficult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impossible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explain.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Therefore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must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analyze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interpret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them.</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Analysis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means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classification</w:t>
      </w:r>
      <w:r w:rsidR="00F95BDE" w:rsidRPr="00593A90">
        <w:rPr>
          <w:rFonts w:ascii="Times New Roman" w:hAnsi="Times New Roman" w:cs="Times New Roman"/>
          <w:sz w:val="20"/>
          <w:szCs w:val="20"/>
          <w:lang w:bidi="fa-IR"/>
        </w:rPr>
        <w:t xml:space="preserve">, </w:t>
      </w:r>
      <w:r w:rsidR="002C30EC" w:rsidRPr="00593A90">
        <w:rPr>
          <w:rFonts w:ascii="Times New Roman" w:hAnsi="Times New Roman" w:cs="Times New Roman"/>
          <w:sz w:val="20"/>
          <w:szCs w:val="20"/>
          <w:lang w:bidi="fa-IR"/>
        </w:rPr>
        <w:t>adjustment</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2C30EC" w:rsidRPr="00593A90">
        <w:rPr>
          <w:rFonts w:ascii="Times New Roman" w:hAnsi="Times New Roman" w:cs="Times New Roman"/>
          <w:sz w:val="20"/>
          <w:szCs w:val="20"/>
          <w:lang w:bidi="fa-IR"/>
        </w:rPr>
        <w:t>process,</w:t>
      </w:r>
      <w:r w:rsidR="00F95BDE" w:rsidRPr="00593A90">
        <w:rPr>
          <w:rFonts w:ascii="Times New Roman" w:hAnsi="Times New Roman" w:cs="Times New Roman"/>
          <w:sz w:val="20"/>
          <w:szCs w:val="20"/>
          <w:lang w:bidi="fa-IR"/>
        </w:rPr>
        <w:t xml:space="preserve"> </w:t>
      </w:r>
      <w:r w:rsidR="002C30EC" w:rsidRPr="00593A90">
        <w:rPr>
          <w:rFonts w:ascii="Times New Roman" w:hAnsi="Times New Roman" w:cs="Times New Roman"/>
          <w:sz w:val="20"/>
          <w:szCs w:val="20"/>
          <w:lang w:bidi="fa-IR"/>
        </w:rPr>
        <w:t>manipulation</w:t>
      </w:r>
      <w:r w:rsidR="00F95BDE" w:rsidRPr="00593A90">
        <w:rPr>
          <w:rFonts w:ascii="Times New Roman" w:hAnsi="Times New Roman" w:cs="Times New Roman"/>
          <w:sz w:val="20"/>
          <w:szCs w:val="20"/>
          <w:lang w:bidi="fa-IR"/>
        </w:rPr>
        <w:t xml:space="preserve"> </w:t>
      </w:r>
      <w:r w:rsidR="002C30E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C30EC" w:rsidRPr="00593A90">
        <w:rPr>
          <w:rFonts w:ascii="Times New Roman" w:hAnsi="Times New Roman" w:cs="Times New Roman"/>
          <w:sz w:val="20"/>
          <w:szCs w:val="20"/>
          <w:lang w:bidi="fa-IR"/>
        </w:rPr>
        <w:t>summary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find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responses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2C30EC"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2C30EC" w:rsidRPr="00593A90">
        <w:rPr>
          <w:rFonts w:ascii="Times New Roman" w:hAnsi="Times New Roman" w:cs="Times New Roman"/>
          <w:sz w:val="20"/>
          <w:szCs w:val="20"/>
          <w:lang w:bidi="fa-IR"/>
        </w:rPr>
        <w:t>questions.</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purpose</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analysis</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analysis</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understood</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interpreted</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so</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relationships</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different</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variables</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associated</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CB5D29" w:rsidRPr="00593A90">
        <w:rPr>
          <w:rFonts w:ascii="Times New Roman" w:hAnsi="Times New Roman" w:cs="Times New Roman"/>
          <w:sz w:val="20"/>
          <w:szCs w:val="20"/>
          <w:lang w:bidi="fa-IR"/>
        </w:rPr>
        <w:t>issue.</w:t>
      </w:r>
    </w:p>
    <w:p w:rsidR="00A41BC8" w:rsidRPr="00593A90" w:rsidRDefault="00B52872"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analyzing,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inferences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studied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relationships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done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conclusions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relationships.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proofErr w:type="gramStart"/>
      <w:r w:rsidRPr="00593A90">
        <w:rPr>
          <w:rFonts w:ascii="Times New Roman" w:hAnsi="Times New Roman" w:cs="Times New Roman"/>
          <w:sz w:val="20"/>
          <w:szCs w:val="20"/>
          <w:lang w:bidi="fa-IR"/>
        </w:rPr>
        <w:t>researcher</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who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interprets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searching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their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meaning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application.</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07605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collected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entered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into</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SPSS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software</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through</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questionnaire</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necessary</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analyzes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were</w:t>
      </w:r>
      <w:r w:rsidR="00F95BDE" w:rsidRPr="00593A90">
        <w:rPr>
          <w:rFonts w:ascii="Times New Roman" w:hAnsi="Times New Roman" w:cs="Times New Roman"/>
          <w:sz w:val="20"/>
          <w:szCs w:val="20"/>
          <w:lang w:bidi="fa-IR"/>
        </w:rPr>
        <w:t xml:space="preserve"> </w:t>
      </w:r>
      <w:proofErr w:type="spellStart"/>
      <w:r w:rsidR="00076053" w:rsidRPr="00593A90">
        <w:rPr>
          <w:rFonts w:ascii="Times New Roman" w:hAnsi="Times New Roman" w:cs="Times New Roman"/>
          <w:sz w:val="20"/>
          <w:szCs w:val="20"/>
          <w:lang w:bidi="fa-IR"/>
        </w:rPr>
        <w:t>concucted</w:t>
      </w:r>
      <w:proofErr w:type="spellEnd"/>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them</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order</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fit</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test</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hypotheses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PLS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method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which</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same</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partial</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least</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squares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approach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076053" w:rsidRPr="00593A90">
        <w:rPr>
          <w:rFonts w:ascii="Times New Roman" w:hAnsi="Times New Roman" w:cs="Times New Roman"/>
          <w:sz w:val="20"/>
          <w:szCs w:val="20"/>
          <w:lang w:bidi="fa-IR"/>
        </w:rPr>
        <w:t>in</w:t>
      </w:r>
      <w:proofErr w:type="gramEnd"/>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method,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there</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no</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sensitivity</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compared</w:t>
      </w:r>
      <w:r w:rsidR="00F95BDE" w:rsidRPr="00593A90">
        <w:rPr>
          <w:rFonts w:ascii="Times New Roman" w:hAnsi="Times New Roman" w:cs="Times New Roman"/>
          <w:sz w:val="20"/>
          <w:szCs w:val="20"/>
          <w:lang w:bidi="fa-IR"/>
        </w:rPr>
        <w:t xml:space="preserve"> </w:t>
      </w:r>
      <w:r w:rsidR="0007605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sample</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size</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normal</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distribution</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data</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such</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way</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perform</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analyzes</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sample</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size</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less</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00E97B23" w:rsidRPr="00593A90">
        <w:rPr>
          <w:rFonts w:ascii="Times New Roman" w:hAnsi="Times New Roman" w:cs="Times New Roman"/>
          <w:sz w:val="20"/>
          <w:szCs w:val="20"/>
          <w:lang w:bidi="fa-IR"/>
        </w:rPr>
        <w:t>Thirty.</w:t>
      </w:r>
    </w:p>
    <w:p w:rsidR="00C33C26" w:rsidRPr="00593A90" w:rsidRDefault="00E97B23" w:rsidP="00AC5673">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There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wide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range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criteria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92101" w:rsidRPr="00593A90">
        <w:rPr>
          <w:rFonts w:ascii="Times New Roman" w:hAnsi="Times New Roman" w:cs="Times New Roman"/>
          <w:sz w:val="20"/>
          <w:szCs w:val="20"/>
          <w:lang w:bidi="fa-IR"/>
        </w:rPr>
        <w:t>Fitting</w:t>
      </w:r>
      <w:r w:rsidR="00F95BDE" w:rsidRPr="00593A90">
        <w:rPr>
          <w:rFonts w:ascii="Times New Roman" w:hAnsi="Times New Roman" w:cs="Times New Roman"/>
          <w:sz w:val="20"/>
          <w:szCs w:val="20"/>
          <w:lang w:bidi="fa-IR"/>
        </w:rPr>
        <w:t xml:space="preserve"> </w:t>
      </w:r>
      <w:r w:rsidR="00E92101" w:rsidRPr="00593A90">
        <w:rPr>
          <w:rFonts w:ascii="Times New Roman" w:hAnsi="Times New Roman" w:cs="Times New Roman"/>
          <w:sz w:val="20"/>
          <w:szCs w:val="20"/>
          <w:lang w:bidi="fa-IR"/>
        </w:rPr>
        <w:t>Indexes</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measuring</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478E7" w:rsidRPr="00593A90">
        <w:rPr>
          <w:rFonts w:ascii="Times New Roman" w:hAnsi="Times New Roman" w:cs="Times New Roman"/>
          <w:sz w:val="20"/>
          <w:szCs w:val="20"/>
          <w:lang w:bidi="fa-IR"/>
        </w:rPr>
        <w:t>Fitting</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lastRenderedPageBreak/>
        <w:t>whole</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Unfortunately</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none</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o</w:t>
      </w:r>
      <w:r w:rsidR="00B94656" w:rsidRPr="00593A90">
        <w:rPr>
          <w:rFonts w:ascii="Times New Roman" w:hAnsi="Times New Roman" w:cs="Times New Roman"/>
          <w:sz w:val="20"/>
          <w:szCs w:val="20"/>
          <w:lang w:bidi="fa-IR"/>
        </w:rPr>
        <w:t>f</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superior</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all</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respects</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00B94656" w:rsidRPr="00593A90">
        <w:rPr>
          <w:rFonts w:ascii="Times New Roman" w:hAnsi="Times New Roman" w:cs="Times New Roman"/>
          <w:sz w:val="20"/>
          <w:szCs w:val="20"/>
          <w:lang w:bidi="fa-IR"/>
        </w:rPr>
        <w:t>others</w:t>
      </w:r>
      <w:r w:rsidR="009E7D34"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Because</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00044571" w:rsidRPr="00593A90">
        <w:rPr>
          <w:rFonts w:ascii="Times New Roman" w:hAnsi="Times New Roman" w:cs="Times New Roman"/>
          <w:sz w:val="20"/>
          <w:szCs w:val="20"/>
          <w:lang w:bidi="fa-IR"/>
        </w:rPr>
        <w:t>s</w:t>
      </w:r>
      <w:r w:rsidR="009E7D34" w:rsidRPr="00593A90">
        <w:rPr>
          <w:rFonts w:ascii="Times New Roman" w:hAnsi="Times New Roman" w:cs="Times New Roman"/>
          <w:sz w:val="20"/>
          <w:szCs w:val="20"/>
          <w:lang w:bidi="fa-IR"/>
        </w:rPr>
        <w:t>pecific</w:t>
      </w:r>
      <w:r w:rsidR="00F95BDE" w:rsidRPr="00593A90">
        <w:rPr>
          <w:rFonts w:ascii="Times New Roman" w:hAnsi="Times New Roman" w:cs="Times New Roman"/>
          <w:sz w:val="20"/>
          <w:szCs w:val="20"/>
          <w:lang w:bidi="fa-IR"/>
        </w:rPr>
        <w:t xml:space="preserve"> </w:t>
      </w:r>
      <w:r w:rsidR="00E92101" w:rsidRPr="00593A90">
        <w:rPr>
          <w:rFonts w:ascii="Times New Roman" w:hAnsi="Times New Roman" w:cs="Times New Roman"/>
          <w:sz w:val="20"/>
          <w:szCs w:val="20"/>
          <w:lang w:bidi="fa-IR"/>
        </w:rPr>
        <w:t>Fitting</w:t>
      </w:r>
      <w:r w:rsidR="00F95BDE" w:rsidRPr="00593A90">
        <w:rPr>
          <w:rFonts w:ascii="Times New Roman" w:hAnsi="Times New Roman" w:cs="Times New Roman"/>
          <w:sz w:val="20"/>
          <w:szCs w:val="20"/>
          <w:lang w:bidi="fa-IR"/>
        </w:rPr>
        <w:t xml:space="preserve"> </w:t>
      </w:r>
      <w:r w:rsidR="00E92101" w:rsidRPr="00593A90">
        <w:rPr>
          <w:rFonts w:ascii="Times New Roman" w:hAnsi="Times New Roman" w:cs="Times New Roman"/>
          <w:sz w:val="20"/>
          <w:szCs w:val="20"/>
          <w:lang w:bidi="fa-IR"/>
        </w:rPr>
        <w:t>Indexes</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performs</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differently</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depending</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sample</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size,</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estimation</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method,</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complexity</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9E7D34" w:rsidRPr="00593A90">
        <w:rPr>
          <w:rFonts w:ascii="Times New Roman" w:hAnsi="Times New Roman" w:cs="Times New Roman"/>
          <w:sz w:val="20"/>
          <w:szCs w:val="20"/>
          <w:lang w:bidi="fa-IR"/>
        </w:rPr>
        <w:t>hypotheses</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being</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normal</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combination</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above</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conditions</w:t>
      </w:r>
      <w:r w:rsidR="00F95BDE" w:rsidRPr="00593A90">
        <w:rPr>
          <w:rFonts w:ascii="Times New Roman" w:hAnsi="Times New Roman" w:cs="Times New Roman"/>
          <w:sz w:val="20"/>
          <w:szCs w:val="20"/>
          <w:lang w:bidi="fa-IR"/>
        </w:rPr>
        <w:t xml:space="preserve">. </w:t>
      </w:r>
      <w:proofErr w:type="gramStart"/>
      <w:r w:rsidR="009E7D34" w:rsidRPr="00593A90">
        <w:rPr>
          <w:rFonts w:ascii="Times New Roman" w:hAnsi="Times New Roman" w:cs="Times New Roman"/>
          <w:sz w:val="20"/>
          <w:szCs w:val="20"/>
          <w:lang w:bidi="fa-IR"/>
        </w:rPr>
        <w:t>hence</w:t>
      </w:r>
      <w:proofErr w:type="gramEnd"/>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different</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people</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depending</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various</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parameters</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9E7D34" w:rsidRPr="00593A90">
        <w:rPr>
          <w:rFonts w:ascii="Times New Roman" w:hAnsi="Times New Roman" w:cs="Times New Roman"/>
          <w:sz w:val="20"/>
          <w:szCs w:val="20"/>
          <w:lang w:bidi="fa-IR"/>
        </w:rPr>
        <w:t>may</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use</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various</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indexes</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2478E7" w:rsidRPr="00593A90">
        <w:rPr>
          <w:rFonts w:ascii="Times New Roman" w:hAnsi="Times New Roman" w:cs="Times New Roman"/>
          <w:sz w:val="20"/>
          <w:szCs w:val="20"/>
          <w:lang w:bidi="fa-IR"/>
        </w:rPr>
        <w:t>Fitting</w:t>
      </w:r>
      <w:r w:rsidR="00062F07"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PLS</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software</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062F07"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order</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check</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conceptual</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w:t>
      </w:r>
      <w:r w:rsidR="00593A90">
        <w:rPr>
          <w:rFonts w:ascii="Times New Roman" w:hAnsi="Times New Roman" w:cs="Times New Roman" w:hint="eastAsia"/>
          <w:sz w:val="20"/>
          <w:szCs w:val="20"/>
          <w:lang w:eastAsia="zh-CN" w:bidi="fa-IR"/>
        </w:rPr>
        <w:t xml:space="preserve"> </w:t>
      </w:r>
      <w:r w:rsidR="00062F07" w:rsidRPr="00593A90">
        <w:rPr>
          <w:rFonts w:ascii="Times New Roman" w:hAnsi="Times New Roman" w:cs="Times New Roman"/>
          <w:sz w:val="20"/>
          <w:szCs w:val="20"/>
          <w:lang w:bidi="fa-IR"/>
        </w:rPr>
        <w:t>we</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should</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consider</w:t>
      </w:r>
      <w:r w:rsidR="00F95BDE" w:rsidRPr="00593A90">
        <w:rPr>
          <w:rFonts w:ascii="Times New Roman" w:hAnsi="Times New Roman" w:cs="Times New Roman"/>
          <w:sz w:val="20"/>
          <w:szCs w:val="20"/>
          <w:lang w:bidi="fa-IR"/>
        </w:rPr>
        <w:t xml:space="preserve"> </w:t>
      </w:r>
      <w:r w:rsidR="002478E7" w:rsidRPr="00593A90">
        <w:rPr>
          <w:rFonts w:ascii="Times New Roman" w:hAnsi="Times New Roman" w:cs="Times New Roman"/>
          <w:sz w:val="20"/>
          <w:szCs w:val="20"/>
          <w:lang w:bidi="fa-IR"/>
        </w:rPr>
        <w:t>Fitting</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condition</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measurement</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structural</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models.</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check</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Fitting</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measurement</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some</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indexes</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should</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noted</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such</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proofErr w:type="spellStart"/>
      <w:r w:rsidR="00062F07" w:rsidRPr="00593A90">
        <w:rPr>
          <w:rFonts w:ascii="Times New Roman" w:hAnsi="Times New Roman" w:cs="Times New Roman"/>
          <w:sz w:val="20"/>
          <w:szCs w:val="20"/>
          <w:lang w:bidi="fa-IR"/>
        </w:rPr>
        <w:t>Cronbach’s</w:t>
      </w:r>
      <w:proofErr w:type="spellEnd"/>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alpha,</w:t>
      </w:r>
      <w:r w:rsidR="00F95BDE" w:rsidRPr="00593A90">
        <w:rPr>
          <w:rFonts w:ascii="Times New Roman" w:hAnsi="Times New Roman" w:cs="Times New Roman"/>
          <w:sz w:val="20"/>
          <w:szCs w:val="20"/>
          <w:lang w:bidi="fa-IR"/>
        </w:rPr>
        <w:t xml:space="preserve"> </w:t>
      </w:r>
      <w:r w:rsidR="00062F07" w:rsidRPr="00593A90">
        <w:rPr>
          <w:rFonts w:ascii="Times New Roman" w:hAnsi="Times New Roman" w:cs="Times New Roman"/>
          <w:sz w:val="20"/>
          <w:szCs w:val="20"/>
          <w:lang w:bidi="fa-IR"/>
        </w:rPr>
        <w:t>composite</w:t>
      </w:r>
      <w:r w:rsidR="00F95BDE" w:rsidRPr="00593A90">
        <w:rPr>
          <w:rFonts w:ascii="Times New Roman" w:hAnsi="Times New Roman" w:cs="Times New Roman"/>
          <w:sz w:val="20"/>
          <w:szCs w:val="20"/>
          <w:lang w:bidi="fa-IR"/>
        </w:rPr>
        <w:t xml:space="preserve"> </w:t>
      </w:r>
      <w:r w:rsidR="00E10454" w:rsidRPr="00593A90">
        <w:rPr>
          <w:rFonts w:ascii="Times New Roman" w:hAnsi="Times New Roman" w:cs="Times New Roman"/>
          <w:sz w:val="20"/>
          <w:szCs w:val="20"/>
          <w:lang w:bidi="fa-IR"/>
        </w:rPr>
        <w:t>reliability</w:t>
      </w:r>
      <w:r w:rsidR="00F95BDE" w:rsidRPr="00593A90">
        <w:rPr>
          <w:rFonts w:ascii="Times New Roman" w:hAnsi="Times New Roman" w:cs="Times New Roman"/>
          <w:sz w:val="20"/>
          <w:szCs w:val="20"/>
          <w:lang w:bidi="fa-IR"/>
        </w:rPr>
        <w:t xml:space="preserve"> </w:t>
      </w:r>
      <w:r w:rsidR="00E10454" w:rsidRPr="00593A90">
        <w:rPr>
          <w:rFonts w:ascii="Times New Roman" w:hAnsi="Times New Roman" w:cs="Times New Roman"/>
          <w:sz w:val="20"/>
          <w:szCs w:val="20"/>
          <w:lang w:bidi="fa-IR"/>
        </w:rPr>
        <w:t>coefficient</w:t>
      </w:r>
      <w:r w:rsidR="00F95BDE" w:rsidRPr="00593A90">
        <w:rPr>
          <w:rFonts w:ascii="Times New Roman" w:hAnsi="Times New Roman" w:cs="Times New Roman"/>
          <w:sz w:val="20"/>
          <w:szCs w:val="20"/>
          <w:lang w:bidi="fa-IR"/>
        </w:rPr>
        <w:t xml:space="preserve"> </w:t>
      </w:r>
      <w:r w:rsidR="00E1045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E10454" w:rsidRPr="00593A90">
        <w:rPr>
          <w:rFonts w:ascii="Times New Roman" w:hAnsi="Times New Roman" w:cs="Times New Roman"/>
          <w:sz w:val="20"/>
          <w:szCs w:val="20"/>
          <w:lang w:bidi="fa-IR"/>
        </w:rPr>
        <w:t>average</w:t>
      </w:r>
      <w:r w:rsidR="00F95BDE" w:rsidRPr="00593A90">
        <w:rPr>
          <w:rFonts w:ascii="Times New Roman" w:hAnsi="Times New Roman" w:cs="Times New Roman"/>
          <w:sz w:val="20"/>
          <w:szCs w:val="20"/>
          <w:lang w:bidi="fa-IR"/>
        </w:rPr>
        <w:t xml:space="preserve"> </w:t>
      </w:r>
      <w:r w:rsidR="00E10454" w:rsidRPr="00593A90">
        <w:rPr>
          <w:rFonts w:ascii="Times New Roman" w:hAnsi="Times New Roman" w:cs="Times New Roman"/>
          <w:sz w:val="20"/>
          <w:szCs w:val="20"/>
          <w:lang w:bidi="fa-IR"/>
        </w:rPr>
        <w:t>extracted</w:t>
      </w:r>
      <w:r w:rsidR="00F95BDE" w:rsidRPr="00593A90">
        <w:rPr>
          <w:rFonts w:ascii="Times New Roman" w:hAnsi="Times New Roman" w:cs="Times New Roman"/>
          <w:sz w:val="20"/>
          <w:szCs w:val="20"/>
          <w:lang w:bidi="fa-IR"/>
        </w:rPr>
        <w:t xml:space="preserve"> </w:t>
      </w:r>
      <w:r w:rsidR="00E10454" w:rsidRPr="00593A90">
        <w:rPr>
          <w:rFonts w:ascii="Times New Roman" w:hAnsi="Times New Roman" w:cs="Times New Roman"/>
          <w:sz w:val="20"/>
          <w:szCs w:val="20"/>
          <w:lang w:bidi="fa-IR"/>
        </w:rPr>
        <w:t>variance</w:t>
      </w:r>
      <w:r w:rsidR="00F95BDE" w:rsidRPr="00593A90">
        <w:rPr>
          <w:rFonts w:ascii="Times New Roman" w:hAnsi="Times New Roman" w:cs="Times New Roman"/>
          <w:sz w:val="20"/>
          <w:szCs w:val="20"/>
          <w:lang w:bidi="fa-IR"/>
        </w:rPr>
        <w:t xml:space="preserve">. </w:t>
      </w:r>
      <w:proofErr w:type="gramStart"/>
      <w:r w:rsidR="003C65B9" w:rsidRPr="00593A90">
        <w:rPr>
          <w:rFonts w:ascii="Times New Roman" w:hAnsi="Times New Roman" w:cs="Times New Roman"/>
          <w:sz w:val="20"/>
          <w:szCs w:val="20"/>
          <w:lang w:bidi="fa-IR"/>
        </w:rPr>
        <w:t>if</w:t>
      </w:r>
      <w:proofErr w:type="gramEnd"/>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amount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proofErr w:type="spellStart"/>
      <w:r w:rsidR="003C65B9" w:rsidRPr="00593A90">
        <w:rPr>
          <w:rFonts w:ascii="Times New Roman" w:hAnsi="Times New Roman" w:cs="Times New Roman"/>
          <w:sz w:val="20"/>
          <w:szCs w:val="20"/>
          <w:lang w:bidi="fa-IR"/>
        </w:rPr>
        <w:t>Cronbach’s</w:t>
      </w:r>
      <w:proofErr w:type="spellEnd"/>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alpha</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higher</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0.7</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amount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composite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reliability</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coefficient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higher</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0.8</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amount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average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extracted</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variance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higher</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0.5</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so</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measurement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good</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fit</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good</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Fitting</w:t>
      </w:r>
      <w:r w:rsidR="003C65B9"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proofErr w:type="gramStart"/>
      <w:r w:rsidR="003C65B9" w:rsidRPr="00593A90">
        <w:rPr>
          <w:rFonts w:ascii="Times New Roman" w:hAnsi="Times New Roman" w:cs="Times New Roman"/>
          <w:sz w:val="20"/>
          <w:szCs w:val="20"/>
          <w:lang w:bidi="fa-IR"/>
        </w:rPr>
        <w:t>in</w:t>
      </w:r>
      <w:proofErr w:type="gramEnd"/>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addition</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3C65B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important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most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widely</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used</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index</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order</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check</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Fitting</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structural</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explained</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variance</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amount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index</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shown</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3C65B9" w:rsidRPr="00593A90">
        <w:rPr>
          <w:rFonts w:ascii="Times New Roman" w:hAnsi="Times New Roman" w:cs="Times New Roman"/>
          <w:sz w:val="20"/>
          <w:szCs w:val="20"/>
          <w:lang w:bidi="fa-IR"/>
        </w:rPr>
        <w:t>R2.</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What</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index</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means</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how</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much</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total</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set</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independent</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variables</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could</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explain</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dependant</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variable</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changes</w:t>
      </w:r>
      <w:r w:rsidR="00F95BDE" w:rsidRPr="00593A90">
        <w:rPr>
          <w:rFonts w:ascii="Times New Roman" w:hAnsi="Times New Roman" w:cs="Times New Roman"/>
          <w:sz w:val="20"/>
          <w:szCs w:val="20"/>
          <w:lang w:bidi="fa-IR"/>
        </w:rPr>
        <w:t xml:space="preserve"> </w:t>
      </w:r>
      <w:r w:rsidR="002541A0" w:rsidRPr="00593A90">
        <w:rPr>
          <w:rFonts w:ascii="Times New Roman" w:hAnsi="Times New Roman" w:cs="Times New Roman"/>
          <w:sz w:val="20"/>
          <w:szCs w:val="20"/>
          <w:lang w:bidi="fa-IR"/>
        </w:rPr>
        <w:t>generally!</w:t>
      </w:r>
      <w:r w:rsidR="00F95BDE" w:rsidRPr="00593A90">
        <w:rPr>
          <w:rFonts w:ascii="Times New Roman" w:hAnsi="Times New Roman" w:cs="Times New Roman"/>
          <w:sz w:val="20"/>
          <w:szCs w:val="20"/>
          <w:lang w:bidi="fa-IR"/>
        </w:rPr>
        <w:t xml:space="preserve"> </w:t>
      </w:r>
      <w:proofErr w:type="gramStart"/>
      <w:r w:rsidR="00D911A3" w:rsidRPr="00593A90">
        <w:rPr>
          <w:rFonts w:ascii="Times New Roman" w:hAnsi="Times New Roman" w:cs="Times New Roman"/>
          <w:sz w:val="20"/>
          <w:szCs w:val="20"/>
          <w:lang w:bidi="fa-IR"/>
        </w:rPr>
        <w:t>therefore</w:t>
      </w:r>
      <w:proofErr w:type="gramEnd"/>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index</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shows</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kind</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explanatory</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power</w:t>
      </w:r>
      <w:r w:rsidR="00F95BDE" w:rsidRPr="00593A90">
        <w:rPr>
          <w:rFonts w:ascii="Times New Roman" w:hAnsi="Times New Roman" w:cs="Times New Roman"/>
          <w:sz w:val="20"/>
          <w:szCs w:val="20"/>
          <w:lang w:bidi="fa-IR"/>
        </w:rPr>
        <w:t xml:space="preserve">. </w:t>
      </w:r>
      <w:proofErr w:type="gramStart"/>
      <w:r w:rsidR="00D911A3" w:rsidRPr="00593A90">
        <w:rPr>
          <w:rFonts w:ascii="Times New Roman" w:hAnsi="Times New Roman" w:cs="Times New Roman"/>
          <w:sz w:val="20"/>
          <w:szCs w:val="20"/>
          <w:lang w:bidi="fa-IR"/>
        </w:rPr>
        <w:t>table</w:t>
      </w:r>
      <w:proofErr w:type="gramEnd"/>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2</w:t>
      </w:r>
      <w:r w:rsidR="00F95BDE" w:rsidRPr="00593A90">
        <w:rPr>
          <w:rFonts w:ascii="Times New Roman" w:hAnsi="Times New Roman" w:cs="Times New Roman"/>
          <w:sz w:val="20"/>
          <w:szCs w:val="20"/>
          <w:lang w:bidi="fa-IR"/>
        </w:rPr>
        <w:t xml:space="preserve"> </w:t>
      </w:r>
      <w:r w:rsidR="00D911A3" w:rsidRPr="00593A90">
        <w:rPr>
          <w:rFonts w:ascii="Times New Roman" w:hAnsi="Times New Roman" w:cs="Times New Roman"/>
          <w:sz w:val="20"/>
          <w:szCs w:val="20"/>
          <w:lang w:bidi="fa-IR"/>
        </w:rPr>
        <w:t>summarizes</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Fitting</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0826B4" w:rsidRPr="00593A90">
        <w:rPr>
          <w:rFonts w:ascii="Times New Roman" w:hAnsi="Times New Roman" w:cs="Times New Roman"/>
          <w:sz w:val="20"/>
          <w:szCs w:val="20"/>
          <w:lang w:bidi="fa-IR"/>
        </w:rPr>
        <w:t>Indexes</w:t>
      </w:r>
      <w:r w:rsidR="00D911A3"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
    <w:p w:rsidR="00C33C26" w:rsidRPr="00593A90" w:rsidRDefault="00C33C26" w:rsidP="00C33C26">
      <w:pPr>
        <w:autoSpaceDE w:val="0"/>
        <w:autoSpaceDN w:val="0"/>
        <w:adjustRightInd w:val="0"/>
        <w:snapToGrid w:val="0"/>
        <w:spacing w:after="0" w:line="240" w:lineRule="auto"/>
        <w:ind w:firstLine="425"/>
        <w:jc w:val="both"/>
        <w:rPr>
          <w:rFonts w:ascii="Times New Roman" w:hAnsi="Times New Roman" w:cs="Times New Roman"/>
          <w:sz w:val="20"/>
          <w:szCs w:val="20"/>
          <w:lang w:bidi="fa-IR"/>
        </w:rPr>
        <w:sectPr w:rsidR="00C33C26" w:rsidRPr="00593A90" w:rsidSect="00AC5673">
          <w:headerReference w:type="default" r:id="rId20"/>
          <w:footerReference w:type="default" r:id="rId21"/>
          <w:type w:val="continuous"/>
          <w:pgSz w:w="12240" w:h="15840" w:code="1"/>
          <w:pgMar w:top="1440" w:right="1440" w:bottom="1440" w:left="1440" w:header="720" w:footer="720" w:gutter="0"/>
          <w:cols w:num="2" w:space="576"/>
          <w:docGrid w:linePitch="360"/>
        </w:sectPr>
      </w:pPr>
    </w:p>
    <w:p w:rsidR="00AC5673" w:rsidRPr="00593A90" w:rsidRDefault="00AC5673" w:rsidP="00C33C26">
      <w:pPr>
        <w:autoSpaceDE w:val="0"/>
        <w:autoSpaceDN w:val="0"/>
        <w:adjustRightInd w:val="0"/>
        <w:snapToGrid w:val="0"/>
        <w:spacing w:after="0" w:line="240" w:lineRule="auto"/>
        <w:jc w:val="center"/>
        <w:rPr>
          <w:rFonts w:ascii="Times New Roman" w:hAnsi="Times New Roman" w:cs="Times New Roman"/>
          <w:sz w:val="20"/>
          <w:szCs w:val="20"/>
          <w:lang w:eastAsia="zh-CN" w:bidi="fa-IR"/>
        </w:rPr>
      </w:pPr>
    </w:p>
    <w:p w:rsidR="00593A90" w:rsidRDefault="00593A90" w:rsidP="00C33C26">
      <w:pPr>
        <w:autoSpaceDE w:val="0"/>
        <w:autoSpaceDN w:val="0"/>
        <w:adjustRightInd w:val="0"/>
        <w:snapToGrid w:val="0"/>
        <w:spacing w:after="0" w:line="240" w:lineRule="auto"/>
        <w:jc w:val="center"/>
        <w:rPr>
          <w:rFonts w:ascii="Times New Roman" w:hAnsi="Times New Roman" w:cs="Times New Roman"/>
          <w:sz w:val="20"/>
          <w:szCs w:val="20"/>
          <w:lang w:eastAsia="zh-CN" w:bidi="fa-IR"/>
        </w:rPr>
      </w:pPr>
    </w:p>
    <w:p w:rsidR="00593A90" w:rsidRDefault="00593A90" w:rsidP="00C33C26">
      <w:pPr>
        <w:autoSpaceDE w:val="0"/>
        <w:autoSpaceDN w:val="0"/>
        <w:adjustRightInd w:val="0"/>
        <w:snapToGrid w:val="0"/>
        <w:spacing w:after="0" w:line="240" w:lineRule="auto"/>
        <w:jc w:val="center"/>
        <w:rPr>
          <w:rFonts w:ascii="Times New Roman" w:hAnsi="Times New Roman" w:cs="Times New Roman"/>
          <w:sz w:val="20"/>
          <w:szCs w:val="20"/>
          <w:lang w:eastAsia="zh-CN" w:bidi="fa-IR"/>
        </w:rPr>
      </w:pPr>
    </w:p>
    <w:p w:rsidR="00593A90" w:rsidRDefault="00593A90" w:rsidP="00C33C26">
      <w:pPr>
        <w:autoSpaceDE w:val="0"/>
        <w:autoSpaceDN w:val="0"/>
        <w:adjustRightInd w:val="0"/>
        <w:snapToGrid w:val="0"/>
        <w:spacing w:after="0" w:line="240" w:lineRule="auto"/>
        <w:jc w:val="center"/>
        <w:rPr>
          <w:rFonts w:ascii="Times New Roman" w:hAnsi="Times New Roman" w:cs="Times New Roman"/>
          <w:sz w:val="20"/>
          <w:szCs w:val="20"/>
          <w:lang w:eastAsia="zh-CN" w:bidi="fa-IR"/>
        </w:rPr>
      </w:pPr>
    </w:p>
    <w:p w:rsidR="00714B91" w:rsidRPr="00593A90" w:rsidRDefault="00714B91" w:rsidP="00C33C26">
      <w:pPr>
        <w:autoSpaceDE w:val="0"/>
        <w:autoSpaceDN w:val="0"/>
        <w:adjustRightInd w:val="0"/>
        <w:snapToGrid w:val="0"/>
        <w:spacing w:after="0" w:line="240" w:lineRule="auto"/>
        <w:jc w:val="center"/>
        <w:rPr>
          <w:rFonts w:ascii="Times New Roman" w:hAnsi="Times New Roman" w:cs="Times New Roman"/>
          <w:sz w:val="20"/>
          <w:szCs w:val="20"/>
          <w:lang w:bidi="fa-IR"/>
        </w:rPr>
      </w:pPr>
      <w:r w:rsidRPr="00593A90">
        <w:rPr>
          <w:rFonts w:ascii="Times New Roman" w:hAnsi="Times New Roman" w:cs="Times New Roman"/>
          <w:sz w:val="20"/>
          <w:szCs w:val="20"/>
          <w:lang w:bidi="fa-IR"/>
        </w:rPr>
        <w:lastRenderedPageBreak/>
        <w:t>Table2</w:t>
      </w:r>
      <w:r w:rsidR="00F95BDE" w:rsidRPr="00593A90">
        <w:rPr>
          <w:rFonts w:ascii="Times New Roman" w:hAnsi="Times New Roman" w:cs="Times New Roman"/>
          <w:sz w:val="20"/>
          <w:szCs w:val="20"/>
          <w:lang w:bidi="fa-IR"/>
        </w:rPr>
        <w:t xml:space="preserve">: </w:t>
      </w:r>
      <w:r w:rsidR="00385629" w:rsidRPr="00593A90">
        <w:rPr>
          <w:rFonts w:ascii="Times New Roman" w:hAnsi="Times New Roman" w:cs="Times New Roman"/>
          <w:sz w:val="20"/>
          <w:szCs w:val="20"/>
          <w:lang w:bidi="fa-IR"/>
        </w:rPr>
        <w:t>Fitting</w:t>
      </w:r>
      <w:r w:rsidR="00F95BDE" w:rsidRPr="00593A90">
        <w:rPr>
          <w:rFonts w:ascii="Times New Roman" w:hAnsi="Times New Roman" w:cs="Times New Roman"/>
          <w:sz w:val="20"/>
          <w:szCs w:val="20"/>
          <w:lang w:bidi="fa-IR"/>
        </w:rPr>
        <w:t xml:space="preserve"> </w:t>
      </w:r>
      <w:r w:rsidR="00385629"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00385629" w:rsidRPr="00593A90">
        <w:rPr>
          <w:rFonts w:ascii="Times New Roman" w:hAnsi="Times New Roman" w:cs="Times New Roman"/>
          <w:sz w:val="20"/>
          <w:szCs w:val="20"/>
          <w:lang w:bidi="fa-IR"/>
        </w:rPr>
        <w:t>Indexes</w:t>
      </w:r>
    </w:p>
    <w:tbl>
      <w:tblPr>
        <w:bidiVisual/>
        <w:tblW w:w="5000" w:type="pct"/>
        <w:jc w:val="center"/>
        <w:tblLook w:val="0000"/>
      </w:tblPr>
      <w:tblGrid>
        <w:gridCol w:w="2617"/>
        <w:gridCol w:w="752"/>
        <w:gridCol w:w="1975"/>
        <w:gridCol w:w="2206"/>
        <w:gridCol w:w="2026"/>
      </w:tblGrid>
      <w:tr w:rsidR="00714B91" w:rsidRPr="00593A90" w:rsidTr="00AC5673">
        <w:trPr>
          <w:jc w:val="center"/>
        </w:trPr>
        <w:tc>
          <w:tcPr>
            <w:tcW w:w="1366"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Hidden</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variables</w:t>
            </w:r>
          </w:p>
        </w:tc>
        <w:tc>
          <w:tcPr>
            <w:tcW w:w="392"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alpha</w:t>
            </w:r>
          </w:p>
        </w:tc>
        <w:tc>
          <w:tcPr>
            <w:tcW w:w="1031"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Extracted</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variance</w:t>
            </w:r>
          </w:p>
        </w:tc>
        <w:tc>
          <w:tcPr>
            <w:tcW w:w="1152"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Composite</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reliability</w:t>
            </w:r>
          </w:p>
        </w:tc>
        <w:tc>
          <w:tcPr>
            <w:tcW w:w="1058"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Explained</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variance</w:t>
            </w:r>
          </w:p>
        </w:tc>
      </w:tr>
      <w:tr w:rsidR="00714B91" w:rsidRPr="00593A90" w:rsidTr="00AC5673">
        <w:trPr>
          <w:jc w:val="center"/>
        </w:trPr>
        <w:tc>
          <w:tcPr>
            <w:tcW w:w="1366"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Knowledge</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absorption</w:t>
            </w:r>
          </w:p>
        </w:tc>
        <w:tc>
          <w:tcPr>
            <w:tcW w:w="39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83/0</w:t>
            </w:r>
          </w:p>
        </w:tc>
        <w:tc>
          <w:tcPr>
            <w:tcW w:w="103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515/</w:t>
            </w:r>
          </w:p>
        </w:tc>
        <w:tc>
          <w:tcPr>
            <w:tcW w:w="115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920/</w:t>
            </w:r>
          </w:p>
        </w:tc>
        <w:tc>
          <w:tcPr>
            <w:tcW w:w="105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p>
        </w:tc>
      </w:tr>
      <w:tr w:rsidR="00714B91" w:rsidRPr="00593A90" w:rsidTr="00AC5673">
        <w:trPr>
          <w:jc w:val="center"/>
        </w:trPr>
        <w:tc>
          <w:tcPr>
            <w:tcW w:w="1366"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Competitive</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advantage</w:t>
            </w:r>
          </w:p>
        </w:tc>
        <w:tc>
          <w:tcPr>
            <w:tcW w:w="39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tabs>
                <w:tab w:val="center" w:pos="780"/>
              </w:tabs>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75/0</w:t>
            </w:r>
          </w:p>
        </w:tc>
        <w:tc>
          <w:tcPr>
            <w:tcW w:w="103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540/</w:t>
            </w:r>
          </w:p>
        </w:tc>
        <w:tc>
          <w:tcPr>
            <w:tcW w:w="115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824/</w:t>
            </w:r>
          </w:p>
        </w:tc>
        <w:tc>
          <w:tcPr>
            <w:tcW w:w="105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443/</w:t>
            </w:r>
          </w:p>
        </w:tc>
      </w:tr>
      <w:tr w:rsidR="00714B91" w:rsidRPr="00593A90" w:rsidTr="00AC5673">
        <w:trPr>
          <w:jc w:val="center"/>
        </w:trPr>
        <w:tc>
          <w:tcPr>
            <w:tcW w:w="1366"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tabs>
                <w:tab w:val="left" w:pos="435"/>
                <w:tab w:val="center" w:pos="1224"/>
              </w:tabs>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Technological</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p>
        </w:tc>
        <w:tc>
          <w:tcPr>
            <w:tcW w:w="39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73/0</w:t>
            </w:r>
          </w:p>
        </w:tc>
        <w:tc>
          <w:tcPr>
            <w:tcW w:w="103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511/</w:t>
            </w:r>
          </w:p>
        </w:tc>
        <w:tc>
          <w:tcPr>
            <w:tcW w:w="115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tabs>
                <w:tab w:val="left" w:pos="180"/>
                <w:tab w:val="center" w:pos="459"/>
              </w:tabs>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839/</w:t>
            </w:r>
          </w:p>
        </w:tc>
        <w:tc>
          <w:tcPr>
            <w:tcW w:w="105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332/</w:t>
            </w:r>
          </w:p>
        </w:tc>
      </w:tr>
      <w:tr w:rsidR="00714B91" w:rsidRPr="00593A90" w:rsidTr="00AC5673">
        <w:trPr>
          <w:jc w:val="center"/>
        </w:trPr>
        <w:tc>
          <w:tcPr>
            <w:tcW w:w="1366"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Market</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p>
        </w:tc>
        <w:tc>
          <w:tcPr>
            <w:tcW w:w="39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73/0</w:t>
            </w:r>
          </w:p>
        </w:tc>
        <w:tc>
          <w:tcPr>
            <w:tcW w:w="103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530/</w:t>
            </w:r>
          </w:p>
        </w:tc>
        <w:tc>
          <w:tcPr>
            <w:tcW w:w="115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813/</w:t>
            </w:r>
          </w:p>
        </w:tc>
        <w:tc>
          <w:tcPr>
            <w:tcW w:w="105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411/</w:t>
            </w:r>
          </w:p>
        </w:tc>
      </w:tr>
      <w:tr w:rsidR="00714B91" w:rsidRPr="00593A90" w:rsidTr="00AC5673">
        <w:trPr>
          <w:jc w:val="center"/>
        </w:trPr>
        <w:tc>
          <w:tcPr>
            <w:tcW w:w="1366"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Learning-orientation</w:t>
            </w:r>
          </w:p>
        </w:tc>
        <w:tc>
          <w:tcPr>
            <w:tcW w:w="39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70/0</w:t>
            </w:r>
          </w:p>
        </w:tc>
        <w:tc>
          <w:tcPr>
            <w:tcW w:w="103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638/</w:t>
            </w:r>
          </w:p>
        </w:tc>
        <w:tc>
          <w:tcPr>
            <w:tcW w:w="115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875/</w:t>
            </w:r>
          </w:p>
        </w:tc>
        <w:tc>
          <w:tcPr>
            <w:tcW w:w="105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p>
        </w:tc>
      </w:tr>
      <w:tr w:rsidR="00714B91" w:rsidRPr="00593A90" w:rsidTr="00AC5673">
        <w:trPr>
          <w:jc w:val="center"/>
        </w:trPr>
        <w:tc>
          <w:tcPr>
            <w:tcW w:w="1366"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Market-orientation</w:t>
            </w:r>
          </w:p>
        </w:tc>
        <w:tc>
          <w:tcPr>
            <w:tcW w:w="39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69/0</w:t>
            </w:r>
          </w:p>
        </w:tc>
        <w:tc>
          <w:tcPr>
            <w:tcW w:w="103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505/</w:t>
            </w:r>
          </w:p>
        </w:tc>
        <w:tc>
          <w:tcPr>
            <w:tcW w:w="115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798/</w:t>
            </w:r>
          </w:p>
        </w:tc>
        <w:tc>
          <w:tcPr>
            <w:tcW w:w="105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p>
        </w:tc>
      </w:tr>
      <w:tr w:rsidR="00714B91" w:rsidRPr="00593A90" w:rsidTr="00AC5673">
        <w:trPr>
          <w:jc w:val="center"/>
        </w:trPr>
        <w:tc>
          <w:tcPr>
            <w:tcW w:w="1366" w:type="pct"/>
            <w:tcBorders>
              <w:top w:val="single" w:sz="3" w:space="0" w:color="000000"/>
              <w:left w:val="single" w:sz="3" w:space="0" w:color="000000"/>
              <w:bottom w:val="single" w:sz="3" w:space="0" w:color="000000"/>
              <w:right w:val="single" w:sz="3" w:space="0" w:color="000000"/>
            </w:tcBorders>
            <w:shd w:val="clear" w:color="auto" w:fill="C6D9F1"/>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proofErr w:type="spellStart"/>
            <w:r w:rsidRPr="00593A90">
              <w:rPr>
                <w:rFonts w:ascii="Times New Roman" w:eastAsia="Arial Unicode MS" w:hAnsi="Times New Roman" w:cs="Times New Roman"/>
                <w:color w:val="000000"/>
                <w:sz w:val="20"/>
                <w:szCs w:val="20"/>
                <w:lang w:bidi="fa-IR"/>
              </w:rPr>
              <w:t>Entreprenual</w:t>
            </w:r>
            <w:proofErr w:type="spellEnd"/>
            <w:r w:rsidR="00F95BDE" w:rsidRPr="00593A90">
              <w:rPr>
                <w:rFonts w:ascii="Times New Roman" w:eastAsia="Arial Unicode MS" w:hAnsi="Times New Roman" w:cs="Times New Roman"/>
                <w:color w:val="000000"/>
                <w:sz w:val="20"/>
                <w:szCs w:val="20"/>
                <w:lang w:bidi="fa-IR"/>
              </w:rPr>
              <w:t xml:space="preserve"> </w:t>
            </w:r>
            <w:r w:rsidR="00235B27" w:rsidRPr="00593A90">
              <w:rPr>
                <w:rFonts w:ascii="Times New Roman" w:eastAsia="Arial Unicode MS" w:hAnsi="Times New Roman" w:cs="Times New Roman"/>
                <w:color w:val="000000"/>
                <w:sz w:val="20"/>
                <w:szCs w:val="20"/>
                <w:lang w:bidi="fa-IR"/>
              </w:rPr>
              <w:t>view</w:t>
            </w:r>
          </w:p>
        </w:tc>
        <w:tc>
          <w:tcPr>
            <w:tcW w:w="39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80/0</w:t>
            </w:r>
          </w:p>
        </w:tc>
        <w:tc>
          <w:tcPr>
            <w:tcW w:w="103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705/</w:t>
            </w:r>
          </w:p>
        </w:tc>
        <w:tc>
          <w:tcPr>
            <w:tcW w:w="115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877/</w:t>
            </w:r>
          </w:p>
        </w:tc>
        <w:tc>
          <w:tcPr>
            <w:tcW w:w="105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14B91" w:rsidRPr="00593A90" w:rsidRDefault="00714B91"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p>
        </w:tc>
      </w:tr>
    </w:tbl>
    <w:p w:rsidR="00C33C26" w:rsidRPr="00593A90" w:rsidRDefault="00C33C26" w:rsidP="00C33C26">
      <w:pPr>
        <w:snapToGrid w:val="0"/>
        <w:spacing w:after="0" w:line="240" w:lineRule="auto"/>
        <w:jc w:val="both"/>
        <w:rPr>
          <w:rFonts w:ascii="Times New Roman" w:hAnsi="Times New Roman" w:cs="Times New Roman"/>
          <w:b/>
          <w:bCs/>
          <w:sz w:val="20"/>
          <w:szCs w:val="20"/>
          <w:lang w:bidi="fa-IR"/>
        </w:rPr>
      </w:pPr>
    </w:p>
    <w:p w:rsidR="00C33C26" w:rsidRPr="00593A90" w:rsidRDefault="00C33C26" w:rsidP="00C33C26">
      <w:pPr>
        <w:snapToGrid w:val="0"/>
        <w:spacing w:after="0" w:line="240" w:lineRule="auto"/>
        <w:jc w:val="both"/>
        <w:rPr>
          <w:rFonts w:ascii="Times New Roman" w:hAnsi="Times New Roman" w:cs="Times New Roman"/>
          <w:b/>
          <w:bCs/>
          <w:sz w:val="20"/>
          <w:szCs w:val="20"/>
          <w:lang w:bidi="fa-IR"/>
        </w:rPr>
        <w:sectPr w:rsidR="00C33C26" w:rsidRPr="00593A90" w:rsidSect="00B31CFB">
          <w:headerReference w:type="default" r:id="rId22"/>
          <w:footerReference w:type="default" r:id="rId23"/>
          <w:type w:val="continuous"/>
          <w:pgSz w:w="12240" w:h="15840" w:code="1"/>
          <w:pgMar w:top="1440" w:right="1440" w:bottom="1440" w:left="1440" w:header="720" w:footer="720" w:gutter="0"/>
          <w:cols w:space="720"/>
          <w:docGrid w:linePitch="360"/>
        </w:sectPr>
      </w:pPr>
    </w:p>
    <w:p w:rsidR="00205E12" w:rsidRPr="00593A90" w:rsidRDefault="00714B91"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lastRenderedPageBreak/>
        <w:t>The</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findings</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and</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conclusions</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of</w:t>
      </w:r>
      <w:r w:rsidR="00F95BDE" w:rsidRPr="00593A90">
        <w:rPr>
          <w:rFonts w:ascii="Times New Roman" w:hAnsi="Times New Roman" w:cs="Times New Roman"/>
          <w:b/>
          <w:bCs/>
          <w:sz w:val="20"/>
          <w:szCs w:val="20"/>
          <w:lang w:bidi="fa-IR"/>
        </w:rPr>
        <w:t xml:space="preserve"> </w:t>
      </w:r>
      <w:r w:rsidRPr="00593A90">
        <w:rPr>
          <w:rFonts w:ascii="Times New Roman" w:hAnsi="Times New Roman" w:cs="Times New Roman"/>
          <w:b/>
          <w:bCs/>
          <w:sz w:val="20"/>
          <w:szCs w:val="20"/>
          <w:lang w:bidi="fa-IR"/>
        </w:rPr>
        <w:t>study</w:t>
      </w:r>
    </w:p>
    <w:p w:rsidR="007D7FF6" w:rsidRPr="00593A90" w:rsidRDefault="00714B91"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table-2</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Measurement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structural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model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0099611C" w:rsidRPr="00593A90">
        <w:rPr>
          <w:rFonts w:ascii="Times New Roman" w:hAnsi="Times New Roman" w:cs="Times New Roman"/>
          <w:sz w:val="20"/>
          <w:szCs w:val="20"/>
          <w:lang w:bidi="fa-IR"/>
        </w:rPr>
        <w:t>Has</w:t>
      </w:r>
      <w:r w:rsidR="00F95BDE" w:rsidRPr="00593A90">
        <w:rPr>
          <w:rFonts w:ascii="Times New Roman" w:hAnsi="Times New Roman" w:cs="Times New Roman"/>
          <w:sz w:val="20"/>
          <w:szCs w:val="20"/>
          <w:lang w:bidi="fa-IR"/>
        </w:rPr>
        <w:t xml:space="preserve"> </w:t>
      </w:r>
      <w:r w:rsidR="0099611C"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99611C" w:rsidRPr="00593A90">
        <w:rPr>
          <w:rFonts w:ascii="Times New Roman" w:hAnsi="Times New Roman" w:cs="Times New Roman"/>
          <w:sz w:val="20"/>
          <w:szCs w:val="20"/>
          <w:lang w:bidi="fa-IR"/>
        </w:rPr>
        <w:t>good</w:t>
      </w:r>
      <w:r w:rsidR="00F95BDE" w:rsidRPr="00593A90">
        <w:rPr>
          <w:rFonts w:ascii="Times New Roman" w:hAnsi="Times New Roman" w:cs="Times New Roman"/>
          <w:sz w:val="20"/>
          <w:szCs w:val="20"/>
          <w:lang w:bidi="fa-IR"/>
        </w:rPr>
        <w:t xml:space="preserve"> </w:t>
      </w:r>
      <w:r w:rsidR="0099611C" w:rsidRPr="00593A90">
        <w:rPr>
          <w:rFonts w:ascii="Times New Roman" w:hAnsi="Times New Roman" w:cs="Times New Roman"/>
          <w:sz w:val="20"/>
          <w:szCs w:val="20"/>
          <w:lang w:bidi="fa-IR"/>
        </w:rPr>
        <w:t>Fitting.</w:t>
      </w:r>
      <w:r w:rsidR="00AC5673" w:rsidRPr="00593A90">
        <w:rPr>
          <w:rFonts w:ascii="Times New Roman" w:hAnsi="Times New Roman" w:cs="Times New Roman" w:hint="eastAsia"/>
          <w:sz w:val="20"/>
          <w:szCs w:val="20"/>
          <w:lang w:eastAsia="zh-CN" w:bidi="fa-IR"/>
        </w:rPr>
        <w:t xml:space="preserve"> </w:t>
      </w:r>
      <w:r w:rsidR="00235B27" w:rsidRPr="00593A90">
        <w:rPr>
          <w:rFonts w:ascii="Times New Roman" w:hAnsi="Times New Roman" w:cs="Times New Roman"/>
          <w:sz w:val="20"/>
          <w:szCs w:val="20"/>
          <w:lang w:bidi="fa-IR"/>
        </w:rPr>
        <w:t>Naturally</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assumptions</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will</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approved</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when</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related</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path</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coefficients</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proofErr w:type="gramStart"/>
      <w:r w:rsidR="00235B27" w:rsidRPr="00593A90">
        <w:rPr>
          <w:rFonts w:ascii="Times New Roman" w:hAnsi="Times New Roman" w:cs="Times New Roman"/>
          <w:sz w:val="20"/>
          <w:szCs w:val="20"/>
          <w:lang w:bidi="fa-IR"/>
        </w:rPr>
        <w:t>it’s</w:t>
      </w:r>
      <w:proofErr w:type="gramEnd"/>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number</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(t.</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statistic)</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would</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if</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lastRenderedPageBreak/>
        <w:t>number</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higher</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1.65,</w:t>
      </w:r>
      <w:r w:rsidR="00AC5673" w:rsidRPr="00593A90">
        <w:rPr>
          <w:rFonts w:ascii="Times New Roman" w:hAnsi="Times New Roman" w:cs="Times New Roman" w:hint="eastAsia"/>
          <w:sz w:val="20"/>
          <w:szCs w:val="20"/>
          <w:lang w:eastAsia="zh-CN" w:bidi="fa-IR"/>
        </w:rPr>
        <w:t xml:space="preserve"> </w:t>
      </w:r>
      <w:r w:rsidR="00235B27"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confirmed</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90%</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confidence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level</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if</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its</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numbers</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higher</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than</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1.96</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2.58</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respectively</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are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confirmed</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95%</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99%</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confidence</w:t>
      </w:r>
      <w:r w:rsidR="00F95BDE" w:rsidRPr="00593A90">
        <w:rPr>
          <w:rFonts w:ascii="Times New Roman" w:hAnsi="Times New Roman" w:cs="Times New Roman"/>
          <w:sz w:val="20"/>
          <w:szCs w:val="20"/>
          <w:lang w:bidi="fa-IR"/>
        </w:rPr>
        <w:t xml:space="preserve"> </w:t>
      </w:r>
      <w:r w:rsidR="00235B27" w:rsidRPr="00593A90">
        <w:rPr>
          <w:rFonts w:ascii="Times New Roman" w:hAnsi="Times New Roman" w:cs="Times New Roman"/>
          <w:sz w:val="20"/>
          <w:szCs w:val="20"/>
          <w:lang w:bidi="fa-IR"/>
        </w:rPr>
        <w:t>levels.</w:t>
      </w:r>
    </w:p>
    <w:p w:rsidR="00C33C26" w:rsidRPr="00593A90" w:rsidRDefault="00C33C26" w:rsidP="00C33C26">
      <w:pPr>
        <w:autoSpaceDE w:val="0"/>
        <w:autoSpaceDN w:val="0"/>
        <w:adjustRightInd w:val="0"/>
        <w:snapToGrid w:val="0"/>
        <w:spacing w:after="0" w:line="240" w:lineRule="auto"/>
        <w:ind w:firstLine="425"/>
        <w:jc w:val="both"/>
        <w:rPr>
          <w:rFonts w:ascii="Times New Roman" w:eastAsia="Arial Unicode MS" w:hAnsi="Times New Roman" w:cs="Times New Roman"/>
          <w:sz w:val="20"/>
          <w:szCs w:val="20"/>
          <w:highlight w:val="white"/>
          <w:lang w:bidi="fa-IR"/>
        </w:rPr>
        <w:sectPr w:rsidR="00C33C26" w:rsidRPr="00593A90" w:rsidSect="00B31CFB">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C33C26" w:rsidRPr="00593A90" w:rsidRDefault="00C33C26" w:rsidP="00C33C26">
      <w:pPr>
        <w:autoSpaceDE w:val="0"/>
        <w:autoSpaceDN w:val="0"/>
        <w:adjustRightInd w:val="0"/>
        <w:snapToGrid w:val="0"/>
        <w:spacing w:after="0" w:line="240" w:lineRule="auto"/>
        <w:ind w:firstLine="425"/>
        <w:jc w:val="both"/>
        <w:rPr>
          <w:rFonts w:ascii="Times New Roman" w:eastAsia="Arial Unicode MS" w:hAnsi="Times New Roman" w:cs="Times New Roman"/>
          <w:sz w:val="20"/>
          <w:szCs w:val="20"/>
          <w:highlight w:val="white"/>
          <w:lang w:eastAsia="zh-CN" w:bidi="fa-IR"/>
        </w:rPr>
      </w:pPr>
    </w:p>
    <w:p w:rsidR="007D7FF6" w:rsidRPr="00593A90" w:rsidRDefault="007D7FF6" w:rsidP="00C33C26">
      <w:pPr>
        <w:autoSpaceDE w:val="0"/>
        <w:autoSpaceDN w:val="0"/>
        <w:adjustRightInd w:val="0"/>
        <w:snapToGrid w:val="0"/>
        <w:spacing w:after="0" w:line="240" w:lineRule="auto"/>
        <w:jc w:val="center"/>
        <w:rPr>
          <w:rFonts w:ascii="Times New Roman" w:eastAsia="Arial Unicode MS" w:hAnsi="Times New Roman" w:cs="Times New Roman"/>
          <w:sz w:val="20"/>
          <w:szCs w:val="20"/>
          <w:highlight w:val="white"/>
          <w:lang w:bidi="fa-IR"/>
        </w:rPr>
      </w:pPr>
      <w:r w:rsidRPr="00593A90">
        <w:rPr>
          <w:rFonts w:ascii="Times New Roman" w:eastAsia="Arial Unicode MS" w:hAnsi="Times New Roman" w:cs="Times New Roman"/>
          <w:sz w:val="20"/>
          <w:szCs w:val="20"/>
          <w:highlight w:val="white"/>
          <w:lang w:bidi="fa-IR"/>
        </w:rPr>
        <w:t>Table3:</w:t>
      </w:r>
      <w:r w:rsidR="00F95BDE" w:rsidRPr="00593A90">
        <w:rPr>
          <w:rFonts w:ascii="Times New Roman" w:eastAsia="Arial Unicode MS" w:hAnsi="Times New Roman" w:cs="Times New Roman"/>
          <w:sz w:val="20"/>
          <w:szCs w:val="20"/>
          <w:highlight w:val="white"/>
          <w:lang w:bidi="fa-IR"/>
        </w:rPr>
        <w:t xml:space="preserve"> </w:t>
      </w:r>
      <w:r w:rsidRPr="00593A90">
        <w:rPr>
          <w:rFonts w:ascii="Times New Roman" w:eastAsia="Arial Unicode MS" w:hAnsi="Times New Roman" w:cs="Times New Roman"/>
          <w:sz w:val="20"/>
          <w:szCs w:val="20"/>
          <w:highlight w:val="white"/>
          <w:lang w:bidi="fa-IR"/>
        </w:rPr>
        <w:t>summary</w:t>
      </w:r>
      <w:r w:rsidR="00F95BDE" w:rsidRPr="00593A90">
        <w:rPr>
          <w:rFonts w:ascii="Times New Roman" w:eastAsia="Arial Unicode MS" w:hAnsi="Times New Roman" w:cs="Times New Roman"/>
          <w:sz w:val="20"/>
          <w:szCs w:val="20"/>
          <w:highlight w:val="white"/>
          <w:lang w:bidi="fa-IR"/>
        </w:rPr>
        <w:t xml:space="preserve"> </w:t>
      </w:r>
      <w:r w:rsidRPr="00593A90">
        <w:rPr>
          <w:rFonts w:ascii="Times New Roman" w:eastAsia="Arial Unicode MS" w:hAnsi="Times New Roman" w:cs="Times New Roman"/>
          <w:sz w:val="20"/>
          <w:szCs w:val="20"/>
          <w:highlight w:val="white"/>
          <w:lang w:bidi="fa-IR"/>
        </w:rPr>
        <w:t>of</w:t>
      </w:r>
      <w:r w:rsidR="00F95BDE" w:rsidRPr="00593A90">
        <w:rPr>
          <w:rFonts w:ascii="Times New Roman" w:eastAsia="Arial Unicode MS" w:hAnsi="Times New Roman" w:cs="Times New Roman"/>
          <w:sz w:val="20"/>
          <w:szCs w:val="20"/>
          <w:highlight w:val="white"/>
          <w:lang w:bidi="fa-IR"/>
        </w:rPr>
        <w:t xml:space="preserve"> </w:t>
      </w:r>
      <w:r w:rsidRPr="00593A90">
        <w:rPr>
          <w:rFonts w:ascii="Times New Roman" w:eastAsia="Arial Unicode MS" w:hAnsi="Times New Roman" w:cs="Times New Roman"/>
          <w:sz w:val="20"/>
          <w:szCs w:val="20"/>
          <w:highlight w:val="white"/>
          <w:lang w:bidi="fa-IR"/>
        </w:rPr>
        <w:t>hypothesis</w:t>
      </w:r>
      <w:r w:rsidR="00F95BDE" w:rsidRPr="00593A90">
        <w:rPr>
          <w:rFonts w:ascii="Times New Roman" w:eastAsia="Arial Unicode MS" w:hAnsi="Times New Roman" w:cs="Times New Roman"/>
          <w:sz w:val="20"/>
          <w:szCs w:val="20"/>
          <w:highlight w:val="white"/>
          <w:lang w:bidi="fa-IR"/>
        </w:rPr>
        <w:t xml:space="preserve"> </w:t>
      </w:r>
      <w:r w:rsidRPr="00593A90">
        <w:rPr>
          <w:rFonts w:ascii="Times New Roman" w:eastAsia="Arial Unicode MS" w:hAnsi="Times New Roman" w:cs="Times New Roman"/>
          <w:sz w:val="20"/>
          <w:szCs w:val="20"/>
          <w:highlight w:val="white"/>
          <w:lang w:bidi="fa-IR"/>
        </w:rPr>
        <w:t>test</w:t>
      </w:r>
      <w:r w:rsidR="00F95BDE" w:rsidRPr="00593A90">
        <w:rPr>
          <w:rFonts w:ascii="Times New Roman" w:eastAsia="Arial Unicode MS" w:hAnsi="Times New Roman" w:cs="Times New Roman"/>
          <w:sz w:val="20"/>
          <w:szCs w:val="20"/>
          <w:highlight w:val="white"/>
          <w:lang w:bidi="fa-IR"/>
        </w:rPr>
        <w:t xml:space="preserve"> </w:t>
      </w:r>
      <w:r w:rsidRPr="00593A90">
        <w:rPr>
          <w:rFonts w:ascii="Times New Roman" w:eastAsia="Arial Unicode MS" w:hAnsi="Times New Roman" w:cs="Times New Roman"/>
          <w:sz w:val="20"/>
          <w:szCs w:val="20"/>
          <w:highlight w:val="white"/>
          <w:lang w:bidi="fa-IR"/>
        </w:rPr>
        <w:t>results</w:t>
      </w:r>
    </w:p>
    <w:tbl>
      <w:tblPr>
        <w:bidiVisual/>
        <w:tblW w:w="5000" w:type="pct"/>
        <w:jc w:val="center"/>
        <w:tblLook w:val="0000"/>
      </w:tblPr>
      <w:tblGrid>
        <w:gridCol w:w="5035"/>
        <w:gridCol w:w="1576"/>
        <w:gridCol w:w="1906"/>
        <w:gridCol w:w="1059"/>
      </w:tblGrid>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tabs>
                <w:tab w:val="right" w:pos="3044"/>
              </w:tabs>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b/>
                <w:bCs/>
                <w:color w:val="000000"/>
                <w:sz w:val="20"/>
                <w:szCs w:val="20"/>
                <w:lang w:bidi="fa-IR"/>
              </w:rPr>
              <w:t>hypothesis</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b/>
                <w:bCs/>
                <w:color w:val="000000"/>
                <w:sz w:val="20"/>
                <w:szCs w:val="20"/>
                <w:lang w:bidi="fa-IR"/>
              </w:rPr>
              <w:t>Path</w:t>
            </w:r>
            <w:r w:rsidR="00F95BDE" w:rsidRPr="00593A90">
              <w:rPr>
                <w:rFonts w:ascii="Times New Roman" w:eastAsia="Arial Unicode MS" w:hAnsi="Times New Roman" w:cs="Times New Roman"/>
                <w:b/>
                <w:bCs/>
                <w:color w:val="000000"/>
                <w:sz w:val="20"/>
                <w:szCs w:val="20"/>
                <w:lang w:bidi="fa-IR"/>
              </w:rPr>
              <w:t xml:space="preserve"> </w:t>
            </w:r>
            <w:r w:rsidRPr="00593A90">
              <w:rPr>
                <w:rFonts w:ascii="Times New Roman" w:eastAsia="Arial Unicode MS" w:hAnsi="Times New Roman" w:cs="Times New Roman"/>
                <w:b/>
                <w:bCs/>
                <w:color w:val="000000"/>
                <w:sz w:val="20"/>
                <w:szCs w:val="20"/>
                <w:lang w:bidi="fa-IR"/>
              </w:rPr>
              <w:t>coefficient</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b/>
                <w:bCs/>
                <w:color w:val="000000"/>
                <w:sz w:val="20"/>
                <w:szCs w:val="20"/>
                <w:lang w:bidi="fa-IR"/>
              </w:rPr>
              <w:t>Significant</w:t>
            </w:r>
            <w:r w:rsidR="00F95BDE" w:rsidRPr="00593A90">
              <w:rPr>
                <w:rFonts w:ascii="Times New Roman" w:eastAsia="Arial Unicode MS" w:hAnsi="Times New Roman" w:cs="Times New Roman"/>
                <w:b/>
                <w:bCs/>
                <w:color w:val="000000"/>
                <w:sz w:val="20"/>
                <w:szCs w:val="20"/>
                <w:lang w:bidi="fa-IR"/>
              </w:rPr>
              <w:t xml:space="preserve"> </w:t>
            </w:r>
            <w:r w:rsidRPr="00593A90">
              <w:rPr>
                <w:rFonts w:ascii="Times New Roman" w:eastAsia="Arial Unicode MS" w:hAnsi="Times New Roman" w:cs="Times New Roman"/>
                <w:b/>
                <w:bCs/>
                <w:color w:val="000000"/>
                <w:sz w:val="20"/>
                <w:szCs w:val="20"/>
                <w:lang w:bidi="fa-IR"/>
              </w:rPr>
              <w:t>number</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b/>
                <w:bCs/>
                <w:color w:val="000000"/>
                <w:sz w:val="20"/>
                <w:szCs w:val="20"/>
                <w:lang w:bidi="fa-IR"/>
              </w:rPr>
              <w:t>result</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Knowledge</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absorption</w:t>
            </w:r>
            <w:r w:rsidR="00F95BDE" w:rsidRPr="00593A90">
              <w:rPr>
                <w:rFonts w:ascii="Times New Roman" w:eastAsia="Arial Unicode MS" w:hAnsi="Times New Roman" w:cs="Times New Roman"/>
                <w:color w:val="000000"/>
                <w:sz w:val="20"/>
                <w:szCs w:val="20"/>
                <w:lang w:bidi="fa-IR"/>
              </w:rPr>
              <w:t xml:space="preserve"> </w:t>
            </w:r>
            <w:proofErr w:type="spellStart"/>
            <w:r w:rsidRPr="00593A90">
              <w:rPr>
                <w:rFonts w:ascii="Times New Roman" w:eastAsia="Arial Unicode MS" w:hAnsi="Times New Roman" w:cs="Times New Roman"/>
                <w:color w:val="000000"/>
                <w:sz w:val="20"/>
                <w:szCs w:val="20"/>
                <w:lang w:bidi="fa-IR"/>
              </w:rPr>
              <w:t>capacity←technological</w:t>
            </w:r>
            <w:proofErr w:type="spellEnd"/>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548/</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859/3</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C70667"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market</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r w:rsidR="00F95BDE" w:rsidRPr="00593A90">
              <w:rPr>
                <w:rFonts w:ascii="Times New Roman" w:eastAsia="Arial Unicode MS" w:hAnsi="Times New Roman" w:cs="Times New Roman"/>
                <w:color w:val="000000"/>
                <w:sz w:val="20"/>
                <w:szCs w:val="20"/>
                <w:lang w:bidi="fa-IR"/>
              </w:rPr>
              <w:t xml:space="preserve"> </w:t>
            </w:r>
            <w:r w:rsidR="007D7FF6" w:rsidRPr="00593A90">
              <w:rPr>
                <w:rFonts w:ascii="Times New Roman" w:eastAsia="Arial Unicode MS" w:hAnsi="Times New Roman" w:cs="Times New Roman"/>
                <w:color w:val="000000"/>
                <w:sz w:val="20"/>
                <w:szCs w:val="20"/>
                <w:lang w:bidi="fa-IR"/>
              </w:rPr>
              <w:t>←</w:t>
            </w:r>
            <w:r w:rsidRPr="00593A90">
              <w:rPr>
                <w:rFonts w:ascii="Times New Roman" w:eastAsia="Arial Unicode MS" w:hAnsi="Times New Roman" w:cs="Times New Roman"/>
                <w:color w:val="000000"/>
                <w:sz w:val="20"/>
                <w:szCs w:val="20"/>
                <w:lang w:bidi="fa-IR"/>
              </w:rPr>
              <w:t>knowledge</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absorption</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capacity</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443/</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130/2</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C70667"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technological</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r w:rsidR="00F95BDE" w:rsidRPr="00593A90">
              <w:rPr>
                <w:rFonts w:ascii="Times New Roman" w:eastAsia="Arial Unicode MS" w:hAnsi="Times New Roman" w:cs="Times New Roman"/>
                <w:color w:val="000000"/>
                <w:sz w:val="20"/>
                <w:szCs w:val="20"/>
                <w:lang w:bidi="fa-IR"/>
              </w:rPr>
              <w:t xml:space="preserve"> </w:t>
            </w:r>
            <w:r w:rsidR="007D7FF6" w:rsidRPr="00593A90">
              <w:rPr>
                <w:rFonts w:ascii="Times New Roman" w:eastAsia="Arial Unicode MS" w:hAnsi="Times New Roman" w:cs="Times New Roman"/>
                <w:color w:val="000000"/>
                <w:sz w:val="20"/>
                <w:szCs w:val="20"/>
                <w:lang w:bidi="fa-IR"/>
              </w:rPr>
              <w:t>←</w:t>
            </w:r>
            <w:proofErr w:type="spellStart"/>
            <w:r w:rsidRPr="00593A90">
              <w:rPr>
                <w:rFonts w:ascii="Times New Roman" w:eastAsia="Arial Unicode MS" w:hAnsi="Times New Roman" w:cs="Times New Roman"/>
                <w:color w:val="000000"/>
                <w:sz w:val="20"/>
                <w:szCs w:val="20"/>
                <w:lang w:bidi="fa-IR"/>
              </w:rPr>
              <w:t>entreprenual</w:t>
            </w:r>
            <w:proofErr w:type="spellEnd"/>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view</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036/</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300/2</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C70667"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Market</w:t>
            </w:r>
            <w:r w:rsidR="00F95BDE" w:rsidRPr="00593A90">
              <w:rPr>
                <w:rFonts w:ascii="Times New Roman" w:eastAsia="Arial Unicode MS" w:hAnsi="Times New Roman" w:cs="Times New Roman"/>
                <w:color w:val="000000"/>
                <w:sz w:val="20"/>
                <w:szCs w:val="20"/>
                <w:lang w:bidi="fa-IR"/>
              </w:rPr>
              <w:t xml:space="preserve"> </w:t>
            </w:r>
            <w:proofErr w:type="spellStart"/>
            <w:r w:rsidRPr="00593A90">
              <w:rPr>
                <w:rFonts w:ascii="Times New Roman" w:eastAsia="Arial Unicode MS" w:hAnsi="Times New Roman" w:cs="Times New Roman"/>
                <w:color w:val="000000"/>
                <w:sz w:val="20"/>
                <w:szCs w:val="20"/>
                <w:lang w:bidi="fa-IR"/>
              </w:rPr>
              <w:t>innovation←entreprenual</w:t>
            </w:r>
            <w:proofErr w:type="spellEnd"/>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view</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486/</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604/4</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Technological</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market</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orientation</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348/</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834/3</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C70667"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Technological</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r w:rsidR="007D7FF6" w:rsidRPr="00593A90">
              <w:rPr>
                <w:rFonts w:ascii="Times New Roman" w:eastAsia="Arial Unicode MS" w:hAnsi="Times New Roman" w:cs="Times New Roman"/>
                <w:color w:val="000000"/>
                <w:sz w:val="20"/>
                <w:szCs w:val="20"/>
                <w:lang w:bidi="fa-IR"/>
              </w:rPr>
              <w:t>←</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market-orientation</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224/</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143/2</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C70667"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technological</w:t>
            </w:r>
            <w:r w:rsidR="00F95BDE" w:rsidRPr="00593A90">
              <w:rPr>
                <w:rFonts w:ascii="Times New Roman" w:eastAsia="Arial Unicode MS" w:hAnsi="Times New Roman" w:cs="Times New Roman"/>
                <w:color w:val="000000"/>
                <w:sz w:val="20"/>
                <w:szCs w:val="20"/>
                <w:lang w:bidi="fa-IR"/>
              </w:rPr>
              <w:t xml:space="preserve"> </w:t>
            </w:r>
            <w:proofErr w:type="spellStart"/>
            <w:r w:rsidRPr="00593A90">
              <w:rPr>
                <w:rFonts w:ascii="Times New Roman" w:eastAsia="Arial Unicode MS" w:hAnsi="Times New Roman" w:cs="Times New Roman"/>
                <w:color w:val="000000"/>
                <w:sz w:val="20"/>
                <w:szCs w:val="20"/>
                <w:lang w:bidi="fa-IR"/>
              </w:rPr>
              <w:t>innovation</w:t>
            </w:r>
            <w:r w:rsidR="007D7FF6" w:rsidRPr="00593A90">
              <w:rPr>
                <w:rFonts w:ascii="Times New Roman" w:eastAsia="Arial Unicode MS" w:hAnsi="Times New Roman" w:cs="Times New Roman"/>
                <w:color w:val="000000"/>
                <w:sz w:val="20"/>
                <w:szCs w:val="20"/>
                <w:lang w:bidi="fa-IR"/>
              </w:rPr>
              <w:t>←</w:t>
            </w:r>
            <w:r w:rsidRPr="00593A90">
              <w:rPr>
                <w:rFonts w:ascii="Times New Roman" w:eastAsia="Arial Unicode MS" w:hAnsi="Times New Roman" w:cs="Times New Roman"/>
                <w:color w:val="000000"/>
                <w:sz w:val="20"/>
                <w:szCs w:val="20"/>
                <w:lang w:bidi="fa-IR"/>
              </w:rPr>
              <w:t>learning</w:t>
            </w:r>
            <w:proofErr w:type="spellEnd"/>
            <w:r w:rsidRPr="00593A90">
              <w:rPr>
                <w:rFonts w:ascii="Times New Roman" w:eastAsia="Arial Unicode MS" w:hAnsi="Times New Roman" w:cs="Times New Roman"/>
                <w:color w:val="000000"/>
                <w:sz w:val="20"/>
                <w:szCs w:val="20"/>
                <w:lang w:bidi="fa-IR"/>
              </w:rPr>
              <w:t>-orientation</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260/</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526/2</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C70667"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market</w:t>
            </w:r>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r w:rsidR="00F95BDE" w:rsidRPr="00593A90">
              <w:rPr>
                <w:rFonts w:ascii="Times New Roman" w:eastAsia="Arial Unicode MS" w:hAnsi="Times New Roman" w:cs="Times New Roman"/>
                <w:color w:val="000000"/>
                <w:sz w:val="20"/>
                <w:szCs w:val="20"/>
                <w:lang w:bidi="fa-IR"/>
              </w:rPr>
              <w:t xml:space="preserve"> </w:t>
            </w:r>
            <w:r w:rsidR="007D7FF6" w:rsidRPr="00593A90">
              <w:rPr>
                <w:rFonts w:ascii="Times New Roman" w:eastAsia="Arial Unicode MS" w:hAnsi="Times New Roman" w:cs="Times New Roman"/>
                <w:color w:val="000000"/>
                <w:sz w:val="20"/>
                <w:szCs w:val="20"/>
                <w:lang w:bidi="fa-IR"/>
              </w:rPr>
              <w:t>←</w:t>
            </w:r>
            <w:r w:rsidRPr="00593A90">
              <w:rPr>
                <w:rFonts w:ascii="Times New Roman" w:eastAsia="Arial Unicode MS" w:hAnsi="Times New Roman" w:cs="Times New Roman"/>
                <w:color w:val="000000"/>
                <w:sz w:val="20"/>
                <w:szCs w:val="20"/>
                <w:lang w:bidi="fa-IR"/>
              </w:rPr>
              <w:t>learning-orientation</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566/</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561/2</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C70667"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competitive</w:t>
            </w:r>
            <w:r w:rsidR="00F95BDE" w:rsidRPr="00593A90">
              <w:rPr>
                <w:rFonts w:ascii="Times New Roman" w:eastAsia="Arial Unicode MS" w:hAnsi="Times New Roman" w:cs="Times New Roman"/>
                <w:color w:val="000000"/>
                <w:sz w:val="20"/>
                <w:szCs w:val="20"/>
                <w:lang w:bidi="fa-IR"/>
              </w:rPr>
              <w:t xml:space="preserve"> </w:t>
            </w:r>
            <w:proofErr w:type="spellStart"/>
            <w:r w:rsidRPr="00593A90">
              <w:rPr>
                <w:rFonts w:ascii="Times New Roman" w:eastAsia="Arial Unicode MS" w:hAnsi="Times New Roman" w:cs="Times New Roman"/>
                <w:color w:val="000000"/>
                <w:sz w:val="20"/>
                <w:szCs w:val="20"/>
                <w:lang w:bidi="fa-IR"/>
              </w:rPr>
              <w:t>advantage</w:t>
            </w:r>
            <w:r w:rsidR="007D7FF6" w:rsidRPr="00593A90">
              <w:rPr>
                <w:rFonts w:ascii="Times New Roman" w:eastAsia="Arial Unicode MS" w:hAnsi="Times New Roman" w:cs="Times New Roman"/>
                <w:color w:val="000000"/>
                <w:sz w:val="20"/>
                <w:szCs w:val="20"/>
                <w:lang w:bidi="fa-IR"/>
              </w:rPr>
              <w:t>←</w:t>
            </w:r>
            <w:r w:rsidRPr="00593A90">
              <w:rPr>
                <w:rFonts w:ascii="Times New Roman" w:eastAsia="Arial Unicode MS" w:hAnsi="Times New Roman" w:cs="Times New Roman"/>
                <w:color w:val="000000"/>
                <w:sz w:val="20"/>
                <w:szCs w:val="20"/>
                <w:lang w:bidi="fa-IR"/>
              </w:rPr>
              <w:t>technological</w:t>
            </w:r>
            <w:proofErr w:type="spellEnd"/>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443/</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894/4</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r w:rsidR="007D7FF6" w:rsidRPr="00593A90" w:rsidTr="00AC5673">
        <w:trPr>
          <w:jc w:val="center"/>
        </w:trPr>
        <w:tc>
          <w:tcPr>
            <w:tcW w:w="2629"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competitive</w:t>
            </w:r>
            <w:r w:rsidR="00F95BDE" w:rsidRPr="00593A90">
              <w:rPr>
                <w:rFonts w:ascii="Times New Roman" w:eastAsia="Arial Unicode MS" w:hAnsi="Times New Roman" w:cs="Times New Roman"/>
                <w:color w:val="000000"/>
                <w:sz w:val="20"/>
                <w:szCs w:val="20"/>
                <w:lang w:bidi="fa-IR"/>
              </w:rPr>
              <w:t xml:space="preserve"> </w:t>
            </w:r>
            <w:proofErr w:type="spellStart"/>
            <w:r w:rsidRPr="00593A90">
              <w:rPr>
                <w:rFonts w:ascii="Times New Roman" w:eastAsia="Arial Unicode MS" w:hAnsi="Times New Roman" w:cs="Times New Roman"/>
                <w:color w:val="000000"/>
                <w:sz w:val="20"/>
                <w:szCs w:val="20"/>
                <w:lang w:bidi="fa-IR"/>
              </w:rPr>
              <w:t>advantage←market</w:t>
            </w:r>
            <w:proofErr w:type="spellEnd"/>
            <w:r w:rsidR="00F95BDE" w:rsidRPr="00593A90">
              <w:rPr>
                <w:rFonts w:ascii="Times New Roman" w:eastAsia="Arial Unicode MS" w:hAnsi="Times New Roman" w:cs="Times New Roman"/>
                <w:color w:val="000000"/>
                <w:sz w:val="20"/>
                <w:szCs w:val="20"/>
                <w:lang w:bidi="fa-IR"/>
              </w:rPr>
              <w:t xml:space="preserve"> </w:t>
            </w:r>
            <w:r w:rsidRPr="00593A90">
              <w:rPr>
                <w:rFonts w:ascii="Times New Roman" w:eastAsia="Arial Unicode MS" w:hAnsi="Times New Roman" w:cs="Times New Roman"/>
                <w:color w:val="000000"/>
                <w:sz w:val="20"/>
                <w:szCs w:val="20"/>
                <w:lang w:bidi="fa-IR"/>
              </w:rPr>
              <w:t>innovation</w:t>
            </w:r>
          </w:p>
        </w:tc>
        <w:tc>
          <w:tcPr>
            <w:tcW w:w="82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338/</w:t>
            </w:r>
          </w:p>
        </w:tc>
        <w:tc>
          <w:tcPr>
            <w:tcW w:w="995"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484/3</w:t>
            </w:r>
          </w:p>
        </w:tc>
        <w:tc>
          <w:tcPr>
            <w:tcW w:w="553" w:type="pct"/>
            <w:tcBorders>
              <w:top w:val="single" w:sz="3" w:space="0" w:color="000000"/>
              <w:left w:val="single" w:sz="3" w:space="0" w:color="000000"/>
              <w:bottom w:val="single" w:sz="3" w:space="0" w:color="000000"/>
              <w:right w:val="single" w:sz="3" w:space="0" w:color="000000"/>
            </w:tcBorders>
            <w:vAlign w:val="center"/>
          </w:tcPr>
          <w:p w:rsidR="007D7FF6" w:rsidRPr="00593A90" w:rsidRDefault="007D7FF6" w:rsidP="00C33C26">
            <w:pPr>
              <w:autoSpaceDE w:val="0"/>
              <w:autoSpaceDN w:val="0"/>
              <w:adjustRightInd w:val="0"/>
              <w:snapToGrid w:val="0"/>
              <w:spacing w:after="0" w:line="240" w:lineRule="auto"/>
              <w:jc w:val="both"/>
              <w:rPr>
                <w:rFonts w:ascii="Times New Roman" w:eastAsia="Arial Unicode MS" w:hAnsi="Times New Roman" w:cs="Times New Roman"/>
                <w:color w:val="000000"/>
                <w:sz w:val="20"/>
                <w:szCs w:val="20"/>
                <w:lang w:bidi="fa-IR"/>
              </w:rPr>
            </w:pPr>
            <w:r w:rsidRPr="00593A90">
              <w:rPr>
                <w:rFonts w:ascii="Times New Roman" w:eastAsia="Arial Unicode MS" w:hAnsi="Times New Roman" w:cs="Times New Roman"/>
                <w:color w:val="000000"/>
                <w:sz w:val="20"/>
                <w:szCs w:val="20"/>
                <w:lang w:bidi="fa-IR"/>
              </w:rPr>
              <w:t>confirmed</w:t>
            </w:r>
          </w:p>
        </w:tc>
      </w:tr>
    </w:tbl>
    <w:p w:rsidR="00C33C26" w:rsidRPr="00593A90" w:rsidRDefault="00C33C26" w:rsidP="00C33C26">
      <w:pPr>
        <w:snapToGrid w:val="0"/>
        <w:spacing w:after="0" w:line="240" w:lineRule="auto"/>
        <w:ind w:firstLine="425"/>
        <w:jc w:val="both"/>
        <w:rPr>
          <w:rFonts w:ascii="Times New Roman" w:hAnsi="Times New Roman" w:cs="Times New Roman"/>
          <w:sz w:val="20"/>
          <w:szCs w:val="20"/>
          <w:lang w:bidi="fa-IR"/>
        </w:rPr>
      </w:pPr>
    </w:p>
    <w:p w:rsidR="00C33C26" w:rsidRPr="00593A90" w:rsidRDefault="00C33C26" w:rsidP="00C33C26">
      <w:pPr>
        <w:snapToGrid w:val="0"/>
        <w:spacing w:after="0" w:line="240" w:lineRule="auto"/>
        <w:ind w:firstLine="425"/>
        <w:jc w:val="both"/>
        <w:rPr>
          <w:rFonts w:ascii="Times New Roman" w:hAnsi="Times New Roman" w:cs="Times New Roman"/>
          <w:sz w:val="20"/>
          <w:szCs w:val="20"/>
          <w:lang w:bidi="fa-IR"/>
        </w:rPr>
        <w:sectPr w:rsidR="00C33C26" w:rsidRPr="00593A90" w:rsidSect="00B31CFB">
          <w:headerReference w:type="default" r:id="rId26"/>
          <w:footerReference w:type="default" r:id="rId27"/>
          <w:type w:val="continuous"/>
          <w:pgSz w:w="12240" w:h="15840" w:code="1"/>
          <w:pgMar w:top="1440" w:right="1440" w:bottom="1440" w:left="1440" w:header="720" w:footer="720" w:gutter="0"/>
          <w:cols w:space="720"/>
          <w:docGrid w:linePitch="360"/>
        </w:sectPr>
      </w:pPr>
    </w:p>
    <w:p w:rsidR="007D7FF6" w:rsidRPr="00593A90" w:rsidRDefault="00C70667"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lastRenderedPageBreak/>
        <w:t>According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current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capacity</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be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suitable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guideline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create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proofErr w:type="gramStart"/>
      <w:r w:rsidR="009C242E" w:rsidRPr="00593A90">
        <w:rPr>
          <w:rFonts w:ascii="Times New Roman" w:hAnsi="Times New Roman" w:cs="Times New Roman"/>
          <w:sz w:val="20"/>
          <w:szCs w:val="20"/>
          <w:lang w:bidi="fa-IR"/>
        </w:rPr>
        <w:t>therefore</w:t>
      </w:r>
      <w:proofErr w:type="gramEnd"/>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9C242E"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absorption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cause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positively</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enhancement</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capability</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way</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cause</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enhancement</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9C242E"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So</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first</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second</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proofErr w:type="gramStart"/>
      <w:r w:rsidR="003501E0" w:rsidRPr="00593A90">
        <w:rPr>
          <w:rFonts w:ascii="Times New Roman" w:hAnsi="Times New Roman" w:cs="Times New Roman"/>
          <w:sz w:val="20"/>
          <w:szCs w:val="20"/>
          <w:lang w:bidi="fa-IR"/>
        </w:rPr>
        <w:t>is</w:t>
      </w:r>
      <w:proofErr w:type="gramEnd"/>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confirmed</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accordance</w:t>
      </w:r>
      <w:r w:rsidR="00F95BDE" w:rsidRPr="00593A90">
        <w:rPr>
          <w:rFonts w:ascii="Times New Roman" w:hAnsi="Times New Roman" w:cs="Times New Roman"/>
          <w:sz w:val="20"/>
          <w:szCs w:val="20"/>
          <w:lang w:bidi="fa-IR"/>
        </w:rPr>
        <w:t xml:space="preserve"> </w:t>
      </w:r>
      <w:r w:rsidR="003501E0"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scholars</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002F4D8A" w:rsidRPr="00593A90">
        <w:rPr>
          <w:rFonts w:ascii="Times New Roman" w:hAnsi="Times New Roman" w:cs="Times New Roman"/>
          <w:noProof/>
          <w:sz w:val="20"/>
          <w:szCs w:val="20"/>
        </w:rPr>
        <w:t>Chang,</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w</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Lee,</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M</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Gungor,</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Gozlu,</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O</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(2012)</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and</w:t>
      </w:r>
      <w:r w:rsidR="00F95BDE" w:rsidRPr="00593A90">
        <w:rPr>
          <w:rFonts w:ascii="Times New Roman" w:hAnsi="Times New Roman" w:cs="Times New Roman"/>
          <w:sz w:val="20"/>
          <w:szCs w:val="20"/>
          <w:lang w:bidi="fa-IR"/>
        </w:rPr>
        <w:t xml:space="preserve"> </w:t>
      </w:r>
      <w:r w:rsidR="007A7815" w:rsidRPr="00593A90">
        <w:rPr>
          <w:rFonts w:ascii="Times New Roman" w:hAnsi="Times New Roman" w:cs="Times New Roman"/>
          <w:sz w:val="20"/>
          <w:szCs w:val="20"/>
          <w:lang w:bidi="fa-IR"/>
        </w:rPr>
        <w:t>(</w:t>
      </w:r>
      <w:r w:rsidR="007A7815" w:rsidRPr="00593A90">
        <w:rPr>
          <w:rFonts w:ascii="Times New Roman" w:hAnsi="Times New Roman" w:cs="Times New Roman"/>
          <w:noProof/>
          <w:sz w:val="20"/>
          <w:szCs w:val="20"/>
        </w:rPr>
        <w:t>Carmen,</w:t>
      </w:r>
      <w:r w:rsidR="00F95BDE" w:rsidRPr="00593A90">
        <w:rPr>
          <w:rFonts w:ascii="Times New Roman" w:hAnsi="Times New Roman" w:cs="Times New Roman"/>
          <w:noProof/>
          <w:sz w:val="20"/>
          <w:szCs w:val="20"/>
        </w:rPr>
        <w:t xml:space="preserve"> </w:t>
      </w:r>
      <w:r w:rsidR="007A7815" w:rsidRPr="00593A90">
        <w:rPr>
          <w:rFonts w:ascii="Times New Roman" w:hAnsi="Times New Roman" w:cs="Times New Roman"/>
          <w:noProof/>
          <w:sz w:val="20"/>
          <w:szCs w:val="20"/>
        </w:rPr>
        <w:t>N.,</w:t>
      </w:r>
      <w:r w:rsidR="00F95BDE" w:rsidRPr="00593A90">
        <w:rPr>
          <w:rFonts w:ascii="Times New Roman" w:hAnsi="Times New Roman" w:cs="Times New Roman"/>
          <w:noProof/>
          <w:sz w:val="20"/>
          <w:szCs w:val="20"/>
        </w:rPr>
        <w:t xml:space="preserve"> </w:t>
      </w:r>
      <w:r w:rsidR="007A7815"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7A7815" w:rsidRPr="00593A90">
        <w:rPr>
          <w:rFonts w:ascii="Times New Roman" w:hAnsi="Times New Roman" w:cs="Times New Roman"/>
          <w:noProof/>
          <w:sz w:val="20"/>
          <w:szCs w:val="20"/>
        </w:rPr>
        <w:t>Jose,</w:t>
      </w:r>
      <w:r w:rsidR="00F95BDE" w:rsidRPr="00593A90">
        <w:rPr>
          <w:rFonts w:ascii="Times New Roman" w:hAnsi="Times New Roman" w:cs="Times New Roman"/>
          <w:noProof/>
          <w:sz w:val="20"/>
          <w:szCs w:val="20"/>
        </w:rPr>
        <w:t xml:space="preserve"> </w:t>
      </w:r>
      <w:r w:rsidR="007A7815" w:rsidRPr="00593A90">
        <w:rPr>
          <w:rFonts w:ascii="Times New Roman" w:hAnsi="Times New Roman" w:cs="Times New Roman"/>
          <w:noProof/>
          <w:sz w:val="20"/>
          <w:szCs w:val="20"/>
        </w:rPr>
        <w:t>M2008)</w:t>
      </w:r>
      <w:r w:rsidR="00732DF3"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current</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shows</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point</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proofErr w:type="spellStart"/>
      <w:r w:rsidR="00732DF3" w:rsidRPr="00593A90">
        <w:rPr>
          <w:rFonts w:ascii="Times New Roman" w:hAnsi="Times New Roman" w:cs="Times New Roman"/>
          <w:sz w:val="20"/>
          <w:szCs w:val="20"/>
          <w:lang w:bidi="fa-IR"/>
        </w:rPr>
        <w:t>entreprenual</w:t>
      </w:r>
      <w:proofErr w:type="spellEnd"/>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view</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always</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cause</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effort</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enhancement</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positively</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improve</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create</w:t>
      </w:r>
      <w:r w:rsidR="00F95BDE" w:rsidRPr="00593A90">
        <w:rPr>
          <w:rFonts w:ascii="Times New Roman" w:hAnsi="Times New Roman" w:cs="Times New Roman"/>
          <w:sz w:val="20"/>
          <w:szCs w:val="20"/>
          <w:lang w:bidi="fa-IR"/>
        </w:rPr>
        <w:t xml:space="preserve"> </w:t>
      </w:r>
      <w:proofErr w:type="spellStart"/>
      <w:r w:rsidR="00732DF3" w:rsidRPr="00593A90">
        <w:rPr>
          <w:rFonts w:ascii="Times New Roman" w:hAnsi="Times New Roman" w:cs="Times New Roman"/>
          <w:sz w:val="20"/>
          <w:szCs w:val="20"/>
          <w:lang w:bidi="fa-IR"/>
        </w:rPr>
        <w:t>entreprenual</w:t>
      </w:r>
      <w:proofErr w:type="spellEnd"/>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view</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cause</w:t>
      </w:r>
      <w:r w:rsidR="00F95BDE" w:rsidRPr="00593A90">
        <w:rPr>
          <w:rFonts w:ascii="Times New Roman" w:hAnsi="Times New Roman" w:cs="Times New Roman"/>
          <w:sz w:val="20"/>
          <w:szCs w:val="20"/>
          <w:lang w:bidi="fa-IR"/>
        </w:rPr>
        <w:t xml:space="preserve"> </w:t>
      </w:r>
      <w:r w:rsidR="00732DF3" w:rsidRPr="00593A90">
        <w:rPr>
          <w:rFonts w:ascii="Times New Roman" w:hAnsi="Times New Roman" w:cs="Times New Roman"/>
          <w:sz w:val="20"/>
          <w:szCs w:val="20"/>
          <w:lang w:bidi="fa-IR"/>
        </w:rPr>
        <w:t>creati</w:t>
      </w:r>
      <w:r w:rsidR="007E1D6A"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help</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achieving</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Hence</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third</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confirmed</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accordance</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scholars’</w:t>
      </w:r>
      <w:r w:rsidR="00F95BDE" w:rsidRPr="00593A90">
        <w:rPr>
          <w:rFonts w:ascii="Times New Roman" w:hAnsi="Times New Roman" w:cs="Times New Roman"/>
          <w:sz w:val="20"/>
          <w:szCs w:val="20"/>
          <w:lang w:bidi="fa-IR"/>
        </w:rPr>
        <w:t xml:space="preserve"> </w:t>
      </w:r>
      <w:r w:rsidR="007E1D6A"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002F4D8A" w:rsidRPr="00593A90">
        <w:rPr>
          <w:rFonts w:ascii="Times New Roman" w:hAnsi="Times New Roman" w:cs="Times New Roman"/>
          <w:noProof/>
          <w:sz w:val="20"/>
          <w:szCs w:val="20"/>
        </w:rPr>
        <w:t>Antoncic,</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Scarlat,</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C.</w:t>
      </w:r>
      <w:r w:rsidR="00F95BDE" w:rsidRPr="00593A90">
        <w:rPr>
          <w:rFonts w:ascii="Times New Roman" w:hAnsi="Times New Roman" w:cs="Times New Roman"/>
          <w:noProof/>
          <w:sz w:val="20"/>
          <w:szCs w:val="20"/>
        </w:rPr>
        <w:t xml:space="preserve"> </w:t>
      </w:r>
      <w:r w:rsidR="002F4D8A" w:rsidRPr="00593A90">
        <w:rPr>
          <w:rFonts w:ascii="Times New Roman" w:hAnsi="Times New Roman" w:cs="Times New Roman"/>
          <w:noProof/>
          <w:sz w:val="20"/>
          <w:szCs w:val="20"/>
        </w:rPr>
        <w:t>(2005</w:t>
      </w:r>
      <w:r w:rsidR="0073695C"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zehir,</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c</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muceldili,</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zehir,</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s</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(2012)</w:t>
      </w:r>
      <w:r w:rsidR="007E1D6A"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7E1D6A" w:rsidRPr="00593A90">
        <w:rPr>
          <w:rFonts w:ascii="Times New Roman" w:hAnsi="Times New Roman" w:cs="Times New Roman"/>
          <w:sz w:val="20"/>
          <w:szCs w:val="20"/>
          <w:lang w:bidi="fa-IR"/>
        </w:rPr>
        <w:t>po</w:t>
      </w:r>
      <w:r w:rsidR="00044571" w:rsidRPr="00593A90">
        <w:rPr>
          <w:rFonts w:ascii="Times New Roman" w:hAnsi="Times New Roman" w:cs="Times New Roman"/>
          <w:sz w:val="20"/>
          <w:szCs w:val="20"/>
          <w:lang w:bidi="fa-IR"/>
        </w:rPr>
        <w:t>sitivity</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path</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coefficient</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number</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outside</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range</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(58.2</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-58.2)</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for</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forth</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lastRenderedPageBreak/>
        <w:t>hypothesis</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suggests</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entrepreneurial</w:t>
      </w:r>
      <w:r w:rsidR="00F95BDE" w:rsidRPr="00593A90">
        <w:rPr>
          <w:rFonts w:ascii="Times New Roman" w:hAnsi="Times New Roman" w:cs="Times New Roman"/>
          <w:sz w:val="20"/>
          <w:szCs w:val="20"/>
          <w:lang w:bidi="fa-IR"/>
        </w:rPr>
        <w:t xml:space="preserve"> </w:t>
      </w:r>
      <w:r w:rsidR="00F41B42"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confidence</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level</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99%</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cause</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DE0B0C"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finally</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direct</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link</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creates</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accordance</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00B85D1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3695C" w:rsidRPr="00593A90">
        <w:rPr>
          <w:rFonts w:ascii="Times New Roman" w:hAnsi="Times New Roman" w:cs="Times New Roman"/>
          <w:noProof/>
          <w:sz w:val="20"/>
          <w:szCs w:val="20"/>
        </w:rPr>
        <w:t>Merwe,</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v.</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d.</w:t>
      </w:r>
      <w:r w:rsidR="00F95BDE" w:rsidRPr="00593A90">
        <w:rPr>
          <w:rFonts w:ascii="Times New Roman" w:hAnsi="Times New Roman" w:cs="Times New Roman"/>
          <w:noProof/>
          <w:sz w:val="20"/>
          <w:szCs w:val="20"/>
        </w:rPr>
        <w:t xml:space="preserve"> </w:t>
      </w:r>
      <w:r w:rsidR="0073695C" w:rsidRPr="00593A90">
        <w:rPr>
          <w:rFonts w:ascii="Times New Roman" w:hAnsi="Times New Roman" w:cs="Times New Roman"/>
          <w:noProof/>
          <w:sz w:val="20"/>
          <w:szCs w:val="20"/>
        </w:rPr>
        <w:t>(2010)</w:t>
      </w:r>
      <w:r w:rsidR="00F95BDE" w:rsidRPr="00593A90">
        <w:rPr>
          <w:rFonts w:ascii="Times New Roman" w:hAnsi="Times New Roman" w:cs="Times New Roman"/>
          <w:sz w:val="20"/>
          <w:szCs w:val="20"/>
          <w:lang w:bidi="fa-IR"/>
        </w:rPr>
        <w:t>.</w:t>
      </w:r>
    </w:p>
    <w:p w:rsidR="00B85D11" w:rsidRPr="00593A90" w:rsidRDefault="00B85D11" w:rsidP="00C33C26">
      <w:pPr>
        <w:snapToGrid w:val="0"/>
        <w:spacing w:after="0" w:line="240" w:lineRule="auto"/>
        <w:ind w:firstLine="425"/>
        <w:jc w:val="both"/>
        <w:rPr>
          <w:rFonts w:ascii="Times New Roman" w:hAnsi="Times New Roman" w:cs="Times New Roman"/>
          <w:sz w:val="20"/>
          <w:szCs w:val="20"/>
          <w:lang w:bidi="fa-IR"/>
        </w:rPr>
      </w:pPr>
      <w:proofErr w:type="gramStart"/>
      <w:r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conducted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studies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09003B" w:rsidRPr="00593A90">
        <w:rPr>
          <w:rFonts w:ascii="Times New Roman" w:hAnsi="Times New Roman" w:cs="Times New Roman"/>
          <w:sz w:val="20"/>
          <w:szCs w:val="20"/>
          <w:lang w:bidi="fa-IR"/>
        </w:rPr>
        <w:t>emphasis</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causes</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creative</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ideas</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about</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responding</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09003B" w:rsidRPr="00593A90">
        <w:rPr>
          <w:rFonts w:ascii="Times New Roman" w:hAnsi="Times New Roman" w:cs="Times New Roman"/>
          <w:sz w:val="20"/>
          <w:szCs w:val="20"/>
          <w:lang w:bidi="fa-IR"/>
        </w:rPr>
        <w:t>needs</w:t>
      </w:r>
      <w:r w:rsidR="00F95BDE" w:rsidRPr="00593A90">
        <w:rPr>
          <w:rFonts w:ascii="Times New Roman" w:hAnsi="Times New Roman" w:cs="Times New Roman"/>
          <w:sz w:val="20"/>
          <w:szCs w:val="20"/>
          <w:lang w:bidi="fa-IR"/>
        </w:rPr>
        <w:t>.</w:t>
      </w:r>
      <w:proofErr w:type="gramEnd"/>
      <w:r w:rsidR="00F95BDE" w:rsidRPr="00593A90">
        <w:rPr>
          <w:rFonts w:ascii="Times New Roman" w:hAnsi="Times New Roman" w:cs="Times New Roman"/>
          <w:sz w:val="20"/>
          <w:szCs w:val="20"/>
          <w:lang w:bidi="fa-IR"/>
        </w:rPr>
        <w:t xml:space="preserve"> </w:t>
      </w:r>
      <w:proofErr w:type="gramStart"/>
      <w:r w:rsidR="0009003B" w:rsidRPr="00593A90">
        <w:rPr>
          <w:rFonts w:ascii="Times New Roman" w:hAnsi="Times New Roman" w:cs="Times New Roman"/>
          <w:sz w:val="20"/>
          <w:szCs w:val="20"/>
          <w:lang w:bidi="fa-IR"/>
        </w:rPr>
        <w:t>hence</w:t>
      </w:r>
      <w:proofErr w:type="gramEnd"/>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5th</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confidence</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level</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99%</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482DD1" w:rsidRPr="00593A90">
        <w:rPr>
          <w:rFonts w:ascii="Times New Roman" w:hAnsi="Times New Roman" w:cs="Times New Roman"/>
          <w:sz w:val="20"/>
          <w:szCs w:val="20"/>
          <w:lang w:bidi="fa-IR"/>
        </w:rPr>
        <w:t>enhancement</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market-orientation</w:t>
      </w:r>
      <w:r w:rsidR="00F95BDE" w:rsidRPr="00593A90">
        <w:rPr>
          <w:rFonts w:ascii="Times New Roman" w:hAnsi="Times New Roman" w:cs="Times New Roman"/>
          <w:sz w:val="20"/>
          <w:szCs w:val="20"/>
          <w:lang w:bidi="fa-IR"/>
        </w:rPr>
        <w:t xml:space="preserve"> </w:t>
      </w:r>
      <w:r w:rsidR="00482DD1"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causes</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positively</w:t>
      </w:r>
      <w:r w:rsidR="00F95BDE" w:rsidRPr="00593A90">
        <w:rPr>
          <w:rFonts w:ascii="Times New Roman" w:hAnsi="Times New Roman" w:cs="Times New Roman"/>
          <w:sz w:val="20"/>
          <w:szCs w:val="20"/>
          <w:lang w:bidi="fa-IR"/>
        </w:rPr>
        <w:t xml:space="preserve">. </w:t>
      </w:r>
      <w:proofErr w:type="gramStart"/>
      <w:r w:rsidR="0042625B" w:rsidRPr="00593A90">
        <w:rPr>
          <w:rFonts w:ascii="Times New Roman" w:hAnsi="Times New Roman" w:cs="Times New Roman"/>
          <w:sz w:val="20"/>
          <w:szCs w:val="20"/>
          <w:lang w:bidi="fa-IR"/>
        </w:rPr>
        <w:t>moving</w:t>
      </w:r>
      <w:proofErr w:type="gramEnd"/>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negative</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direction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lack</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attention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needs</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reduce</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42625B" w:rsidRPr="00593A90">
        <w:rPr>
          <w:rFonts w:ascii="Times New Roman" w:hAnsi="Times New Roman" w:cs="Times New Roman"/>
          <w:sz w:val="20"/>
          <w:szCs w:val="20"/>
          <w:lang w:bidi="fa-IR"/>
        </w:rPr>
        <w:t>negative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way</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eventually</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F76BA5" w:rsidRPr="00593A90">
        <w:rPr>
          <w:rFonts w:ascii="Times New Roman" w:hAnsi="Times New Roman" w:cs="Times New Roman"/>
          <w:sz w:val="20"/>
          <w:szCs w:val="20"/>
          <w:lang w:bidi="fa-IR"/>
        </w:rPr>
        <w:t>affects</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reduction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increase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result</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accordance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000D17CF" w:rsidRPr="00593A90">
        <w:rPr>
          <w:rFonts w:ascii="Times New Roman" w:hAnsi="Times New Roman" w:cs="Times New Roman"/>
          <w:noProof/>
          <w:sz w:val="20"/>
          <w:szCs w:val="20"/>
        </w:rPr>
        <w:t>Panigyrakis</w:t>
      </w:r>
      <w:r w:rsidR="00F95BDE" w:rsidRPr="00593A90">
        <w:rPr>
          <w:rFonts w:ascii="Times New Roman" w:hAnsi="Times New Roman" w:cs="Times New Roman"/>
          <w:noProof/>
          <w:sz w:val="20"/>
          <w:szCs w:val="20"/>
        </w:rPr>
        <w:t xml:space="preserve">, </w:t>
      </w:r>
      <w:r w:rsidR="000D17CF" w:rsidRPr="00593A90">
        <w:rPr>
          <w:rFonts w:ascii="Times New Roman" w:hAnsi="Times New Roman" w:cs="Times New Roman"/>
          <w:noProof/>
          <w:sz w:val="20"/>
          <w:szCs w:val="20"/>
        </w:rPr>
        <w:t>G</w:t>
      </w:r>
      <w:r w:rsidR="00F95BDE" w:rsidRPr="00593A90">
        <w:rPr>
          <w:rFonts w:ascii="Times New Roman" w:hAnsi="Times New Roman" w:cs="Times New Roman"/>
          <w:noProof/>
          <w:sz w:val="20"/>
          <w:szCs w:val="20"/>
        </w:rPr>
        <w:t xml:space="preserve"> </w:t>
      </w:r>
      <w:r w:rsidR="000D17CF"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0D17CF" w:rsidRPr="00593A90">
        <w:rPr>
          <w:rFonts w:ascii="Times New Roman" w:hAnsi="Times New Roman" w:cs="Times New Roman"/>
          <w:noProof/>
          <w:sz w:val="20"/>
          <w:szCs w:val="20"/>
        </w:rPr>
        <w:t>Theodoridis,</w:t>
      </w:r>
      <w:r w:rsidR="00F95BDE" w:rsidRPr="00593A90">
        <w:rPr>
          <w:rFonts w:ascii="Times New Roman" w:hAnsi="Times New Roman" w:cs="Times New Roman"/>
          <w:noProof/>
          <w:sz w:val="20"/>
          <w:szCs w:val="20"/>
        </w:rPr>
        <w:t xml:space="preserve"> </w:t>
      </w:r>
      <w:r w:rsidR="000D17CF" w:rsidRPr="00593A90">
        <w:rPr>
          <w:rFonts w:ascii="Times New Roman" w:hAnsi="Times New Roman" w:cs="Times New Roman"/>
          <w:noProof/>
          <w:sz w:val="20"/>
          <w:szCs w:val="20"/>
        </w:rPr>
        <w:t>P</w:t>
      </w:r>
      <w:r w:rsidR="00F95BDE" w:rsidRPr="00593A90">
        <w:rPr>
          <w:rFonts w:ascii="Times New Roman" w:hAnsi="Times New Roman" w:cs="Times New Roman"/>
          <w:noProof/>
          <w:sz w:val="20"/>
          <w:szCs w:val="20"/>
        </w:rPr>
        <w:t xml:space="preserve"> </w:t>
      </w:r>
      <w:r w:rsidR="000D17CF" w:rsidRPr="00593A90">
        <w:rPr>
          <w:rFonts w:ascii="Times New Roman" w:hAnsi="Times New Roman" w:cs="Times New Roman"/>
          <w:noProof/>
          <w:sz w:val="20"/>
          <w:szCs w:val="20"/>
        </w:rPr>
        <w:t>(2007)</w:t>
      </w:r>
      <w:r w:rsidR="00F76BA5"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proofErr w:type="gramStart"/>
      <w:r w:rsidR="00F76BA5" w:rsidRPr="00593A90">
        <w:rPr>
          <w:rFonts w:ascii="Times New Roman" w:hAnsi="Times New Roman" w:cs="Times New Roman"/>
          <w:sz w:val="20"/>
          <w:szCs w:val="20"/>
          <w:lang w:bidi="fa-IR"/>
        </w:rPr>
        <w:t>as</w:t>
      </w:r>
      <w:proofErr w:type="gramEnd"/>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expected</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show</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relation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market-oriented</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Therefore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increase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lastRenderedPageBreak/>
        <w:t>positive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way</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way</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finally</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76BA5"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result</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shows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confirmation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sixth</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accordance</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05696B" w:rsidRPr="00593A90">
        <w:rPr>
          <w:rFonts w:ascii="Times New Roman" w:hAnsi="Times New Roman" w:cs="Times New Roman"/>
          <w:noProof/>
          <w:sz w:val="20"/>
          <w:szCs w:val="20"/>
        </w:rPr>
        <w:t>Kumar,</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V</w:t>
      </w:r>
      <w:r w:rsidR="00AC5673" w:rsidRPr="00593A90">
        <w:rPr>
          <w:rFonts w:ascii="Times New Roman" w:hAnsi="Times New Roman" w:cs="Times New Roman" w:hint="eastAsia"/>
          <w:noProof/>
          <w:sz w:val="20"/>
          <w:szCs w:val="20"/>
          <w:lang w:eastAsia="zh-CN"/>
        </w:rPr>
        <w:t xml:space="preserve"> </w:t>
      </w:r>
      <w:r w:rsidR="0005696B"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Jones,</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E</w:t>
      </w:r>
      <w:r w:rsidR="00AC5673" w:rsidRPr="00593A90">
        <w:rPr>
          <w:rFonts w:ascii="Times New Roman" w:hAnsi="Times New Roman" w:cs="Times New Roman" w:hint="eastAsia"/>
          <w:noProof/>
          <w:sz w:val="20"/>
          <w:szCs w:val="20"/>
          <w:lang w:eastAsia="zh-CN"/>
        </w:rPr>
        <w:t xml:space="preserve"> </w:t>
      </w:r>
      <w:r w:rsidR="0005696B"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Venkatesan,</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R</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Leone,</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R</w:t>
      </w:r>
      <w:r w:rsidR="00F95BDE" w:rsidRPr="00593A90">
        <w:rPr>
          <w:rFonts w:ascii="Times New Roman" w:hAnsi="Times New Roman" w:cs="Times New Roman"/>
          <w:noProof/>
          <w:sz w:val="20"/>
          <w:szCs w:val="20"/>
        </w:rPr>
        <w:t xml:space="preserve"> </w:t>
      </w:r>
      <w:r w:rsidR="0005696B" w:rsidRPr="00593A90">
        <w:rPr>
          <w:rFonts w:ascii="Times New Roman" w:hAnsi="Times New Roman" w:cs="Times New Roman"/>
          <w:noProof/>
          <w:sz w:val="20"/>
          <w:szCs w:val="20"/>
        </w:rPr>
        <w:t>(2010).</w:t>
      </w:r>
      <w:r w:rsidR="00F95BDE" w:rsidRPr="00593A90">
        <w:rPr>
          <w:rFonts w:ascii="Times New Roman" w:hAnsi="Times New Roman" w:cs="Times New Roman"/>
          <w:noProof/>
          <w:sz w:val="20"/>
          <w:szCs w:val="20"/>
        </w:rPr>
        <w:t xml:space="preserve"> </w:t>
      </w:r>
      <w:proofErr w:type="gramStart"/>
      <w:r w:rsidR="00437F9F"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analyzes</w:t>
      </w:r>
      <w:proofErr w:type="gramEnd"/>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suggest</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learning-oriented</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among</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organizational</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staff</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finally</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products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proofErr w:type="gramStart"/>
      <w:r w:rsidR="00437F9F" w:rsidRPr="00593A90">
        <w:rPr>
          <w:rFonts w:ascii="Times New Roman" w:hAnsi="Times New Roman" w:cs="Times New Roman"/>
          <w:sz w:val="20"/>
          <w:szCs w:val="20"/>
          <w:lang w:bidi="fa-IR"/>
        </w:rPr>
        <w:t>therefore</w:t>
      </w:r>
      <w:proofErr w:type="gramEnd"/>
      <w:r w:rsidR="00437F9F"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relation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anticipated</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learning-oriented</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suggests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confirmation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7th</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accordance</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6225C0" w:rsidRPr="00593A90">
        <w:rPr>
          <w:rFonts w:ascii="Times New Roman" w:hAnsi="Times New Roman" w:cs="Times New Roman"/>
          <w:noProof/>
          <w:sz w:val="20"/>
          <w:szCs w:val="20"/>
        </w:rPr>
        <w:t>Gunsel,</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Siachou,</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E</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Acar,</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(2011)</w:t>
      </w:r>
      <w:r w:rsidR="005D7D09"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6225C0" w:rsidRPr="00593A90">
        <w:rPr>
          <w:rFonts w:ascii="Times New Roman" w:hAnsi="Times New Roman" w:cs="Times New Roman"/>
          <w:noProof/>
          <w:sz w:val="20"/>
          <w:szCs w:val="20"/>
        </w:rPr>
        <w:t>Wang,</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Y</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D.</w:t>
      </w:r>
      <w:r w:rsidR="00DE0CC3">
        <w:rPr>
          <w:rFonts w:ascii="Times New Roman" w:hAnsi="Times New Roman" w:cs="Times New Roman" w:hint="eastAsia"/>
          <w:noProof/>
          <w:sz w:val="20"/>
          <w:szCs w:val="20"/>
          <w:lang w:eastAsia="zh-CN"/>
        </w:rPr>
        <w:t xml:space="preserve"> </w:t>
      </w:r>
      <w:r w:rsidR="006225C0" w:rsidRPr="00593A90">
        <w:rPr>
          <w:rFonts w:ascii="Times New Roman" w:hAnsi="Times New Roman" w:cs="Times New Roman"/>
          <w:noProof/>
          <w:sz w:val="20"/>
          <w:szCs w:val="20"/>
        </w:rPr>
        <w:t>Ellinger</w:t>
      </w:r>
      <w:r w:rsidR="00F95BDE" w:rsidRPr="00593A90">
        <w:rPr>
          <w:rFonts w:ascii="Times New Roman" w:hAnsi="Times New Roman" w:cs="Times New Roman"/>
          <w:noProof/>
          <w:sz w:val="20"/>
          <w:szCs w:val="20"/>
        </w:rPr>
        <w:t xml:space="preserve"> </w:t>
      </w:r>
      <w:r w:rsidR="006225C0" w:rsidRPr="00593A90">
        <w:rPr>
          <w:rFonts w:ascii="Times New Roman" w:hAnsi="Times New Roman" w:cs="Times New Roman"/>
          <w:noProof/>
          <w:sz w:val="20"/>
          <w:szCs w:val="20"/>
        </w:rPr>
        <w:t>(2011)</w:t>
      </w:r>
      <w:r w:rsidR="00437F9F"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proofErr w:type="gramStart"/>
      <w:r w:rsidR="00437F9F" w:rsidRPr="00593A90">
        <w:rPr>
          <w:rFonts w:ascii="Times New Roman" w:hAnsi="Times New Roman" w:cs="Times New Roman"/>
          <w:sz w:val="20"/>
          <w:szCs w:val="20"/>
          <w:lang w:bidi="fa-IR"/>
        </w:rPr>
        <w:t>positivity</w:t>
      </w:r>
      <w:proofErr w:type="gramEnd"/>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path</w:t>
      </w:r>
      <w:r w:rsidR="00F95BDE" w:rsidRPr="00593A90">
        <w:rPr>
          <w:rFonts w:ascii="Times New Roman" w:hAnsi="Times New Roman" w:cs="Times New Roman"/>
          <w:sz w:val="20"/>
          <w:szCs w:val="20"/>
          <w:lang w:bidi="fa-IR"/>
        </w:rPr>
        <w:t xml:space="preserve"> </w:t>
      </w:r>
      <w:r w:rsidR="00437F9F" w:rsidRPr="00593A90">
        <w:rPr>
          <w:rFonts w:ascii="Times New Roman" w:hAnsi="Times New Roman" w:cs="Times New Roman"/>
          <w:sz w:val="20"/>
          <w:szCs w:val="20"/>
          <w:lang w:bidi="fa-IR"/>
        </w:rPr>
        <w:t>coefficient</w:t>
      </w:r>
      <w:r w:rsidR="00F95BDE" w:rsidRPr="00593A90">
        <w:rPr>
          <w:rFonts w:ascii="Times New Roman" w:hAnsi="Times New Roman" w:cs="Times New Roman"/>
          <w:sz w:val="20"/>
          <w:szCs w:val="20"/>
          <w:lang w:bidi="fa-IR"/>
        </w:rPr>
        <w:t xml:space="preserve"> </w:t>
      </w:r>
      <w:r w:rsidR="00BF3405"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BF3405"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00BF3405" w:rsidRPr="00593A90">
        <w:rPr>
          <w:rFonts w:ascii="Times New Roman" w:hAnsi="Times New Roman" w:cs="Times New Roman"/>
          <w:sz w:val="20"/>
          <w:szCs w:val="20"/>
          <w:lang w:bidi="fa-IR"/>
        </w:rPr>
        <w:t>number</w:t>
      </w:r>
      <w:r w:rsidR="00F95BDE" w:rsidRPr="00593A90">
        <w:rPr>
          <w:rFonts w:ascii="Times New Roman" w:hAnsi="Times New Roman" w:cs="Times New Roman"/>
          <w:sz w:val="20"/>
          <w:szCs w:val="20"/>
          <w:lang w:bidi="fa-IR"/>
        </w:rPr>
        <w:t xml:space="preserve"> </w:t>
      </w:r>
      <w:r w:rsidR="00BF3405"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BF3405" w:rsidRPr="00593A90">
        <w:rPr>
          <w:rFonts w:ascii="Times New Roman" w:hAnsi="Times New Roman" w:cs="Times New Roman"/>
          <w:sz w:val="20"/>
          <w:szCs w:val="20"/>
          <w:lang w:bidi="fa-IR"/>
        </w:rPr>
        <w:t>8th</w:t>
      </w:r>
      <w:r w:rsidR="00F95BDE" w:rsidRPr="00593A90">
        <w:rPr>
          <w:rFonts w:ascii="Times New Roman" w:hAnsi="Times New Roman" w:cs="Times New Roman"/>
          <w:sz w:val="20"/>
          <w:szCs w:val="20"/>
          <w:lang w:bidi="fa-IR"/>
        </w:rPr>
        <w:t xml:space="preserve"> </w:t>
      </w:r>
      <w:r w:rsidR="00BF3405"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BF3405" w:rsidRPr="00593A90">
        <w:rPr>
          <w:rFonts w:ascii="Times New Roman" w:hAnsi="Times New Roman" w:cs="Times New Roman"/>
          <w:sz w:val="20"/>
          <w:szCs w:val="20"/>
          <w:lang w:bidi="fa-IR"/>
        </w:rPr>
        <w:t>indicates</w:t>
      </w:r>
      <w:r w:rsidR="00F95BDE" w:rsidRPr="00593A90">
        <w:rPr>
          <w:rFonts w:ascii="Times New Roman" w:hAnsi="Times New Roman" w:cs="Times New Roman"/>
          <w:sz w:val="20"/>
          <w:szCs w:val="20"/>
          <w:lang w:bidi="fa-IR"/>
        </w:rPr>
        <w:t xml:space="preserve"> </w:t>
      </w:r>
      <w:r w:rsidR="00BF3405"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there</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significant</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relationship</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learning-oriented</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proofErr w:type="gramStart"/>
      <w:r w:rsidR="00466B66" w:rsidRPr="00593A90">
        <w:rPr>
          <w:rFonts w:ascii="Times New Roman" w:hAnsi="Times New Roman" w:cs="Times New Roman"/>
          <w:sz w:val="20"/>
          <w:szCs w:val="20"/>
          <w:lang w:bidi="fa-IR"/>
        </w:rPr>
        <w:t>hence</w:t>
      </w:r>
      <w:proofErr w:type="gramEnd"/>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increase</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learning-oriented</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thinking</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proofErr w:type="gramStart"/>
      <w:r w:rsidR="00466B66" w:rsidRPr="00593A90">
        <w:rPr>
          <w:rFonts w:ascii="Times New Roman" w:hAnsi="Times New Roman" w:cs="Times New Roman"/>
          <w:sz w:val="20"/>
          <w:szCs w:val="20"/>
          <w:lang w:bidi="fa-IR"/>
        </w:rPr>
        <w:t>on</w:t>
      </w:r>
      <w:proofErr w:type="gramEnd"/>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hand,</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reduction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view</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466B66" w:rsidRPr="00593A90">
        <w:rPr>
          <w:rFonts w:ascii="Times New Roman" w:hAnsi="Times New Roman" w:cs="Times New Roman"/>
          <w:sz w:val="20"/>
          <w:szCs w:val="20"/>
          <w:lang w:bidi="fa-IR"/>
        </w:rPr>
        <w:t>learning-orientation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lead</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reduction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result</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accordance</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00285583"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BD5742" w:rsidRPr="00593A90">
        <w:rPr>
          <w:rFonts w:ascii="Times New Roman" w:hAnsi="Times New Roman" w:cs="Times New Roman"/>
          <w:noProof/>
          <w:sz w:val="20"/>
          <w:szCs w:val="20"/>
        </w:rPr>
        <w:t>Jimenez-Jimenez,</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D&amp;</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Sanz</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Valle,</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R</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Hernandez-Espallardo,</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M</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(2008)</w:t>
      </w:r>
      <w:r w:rsidR="00285583" w:rsidRPr="00593A90">
        <w:rPr>
          <w:rFonts w:ascii="Times New Roman" w:hAnsi="Times New Roman" w:cs="Times New Roman"/>
          <w:sz w:val="20"/>
          <w:szCs w:val="20"/>
          <w:lang w:bidi="fa-IR"/>
        </w:rPr>
        <w:t>.</w:t>
      </w:r>
    </w:p>
    <w:p w:rsidR="00285583" w:rsidRPr="00593A90" w:rsidRDefault="00285583"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analysis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9th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confidence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level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99%</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conclude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Based</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analysis</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10th</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confidence</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level</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99%</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we</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conclude</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technological</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leads</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So</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positivity</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path</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coefficient</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713226"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3D48B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relationship</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two</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variables</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predictable.</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Also</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from</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production</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3D48B5"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lead</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creation</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So</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positivity</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relationship</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between</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2</w:t>
      </w:r>
      <w:r w:rsidR="00F95BDE" w:rsidRPr="00593A90">
        <w:rPr>
          <w:rFonts w:ascii="Times New Roman" w:hAnsi="Times New Roman" w:cs="Times New Roman"/>
          <w:sz w:val="20"/>
          <w:szCs w:val="20"/>
          <w:lang w:bidi="fa-IR"/>
        </w:rPr>
        <w:t xml:space="preserve"> </w:t>
      </w:r>
      <w:r w:rsidR="00A445A8" w:rsidRPr="00593A90">
        <w:rPr>
          <w:rFonts w:ascii="Times New Roman" w:hAnsi="Times New Roman" w:cs="Times New Roman"/>
          <w:sz w:val="20"/>
          <w:szCs w:val="20"/>
          <w:lang w:bidi="fa-IR"/>
        </w:rPr>
        <w:t>variables</w:t>
      </w:r>
      <w:r w:rsidR="00F95BDE" w:rsidRPr="00593A90">
        <w:rPr>
          <w:rFonts w:ascii="Times New Roman" w:hAnsi="Times New Roman" w:cs="Times New Roman"/>
          <w:sz w:val="20"/>
          <w:szCs w:val="20"/>
          <w:lang w:bidi="fa-IR"/>
        </w:rPr>
        <w:t>,</w:t>
      </w:r>
      <w:r w:rsidR="00AC5673" w:rsidRPr="00593A90">
        <w:rPr>
          <w:rFonts w:ascii="Times New Roman" w:hAnsi="Times New Roman" w:cs="Times New Roman" w:hint="eastAsia"/>
          <w:sz w:val="20"/>
          <w:szCs w:val="20"/>
          <w:lang w:eastAsia="zh-CN" w:bidi="fa-IR"/>
        </w:rPr>
        <w:t xml:space="preserve"> </w:t>
      </w:r>
      <w:r w:rsidR="00F4271A" w:rsidRPr="00593A90">
        <w:rPr>
          <w:rFonts w:ascii="Times New Roman" w:hAnsi="Times New Roman" w:cs="Times New Roman"/>
          <w:sz w:val="20"/>
          <w:szCs w:val="20"/>
          <w:lang w:bidi="fa-IR"/>
        </w:rPr>
        <w:t>development</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negative</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direction</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lead</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change</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positive</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or</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negative</w:t>
      </w:r>
      <w:r w:rsidR="00F95BDE" w:rsidRPr="00593A90">
        <w:rPr>
          <w:rFonts w:ascii="Times New Roman" w:hAnsi="Times New Roman" w:cs="Times New Roman"/>
          <w:sz w:val="20"/>
          <w:szCs w:val="20"/>
          <w:lang w:bidi="fa-IR"/>
        </w:rPr>
        <w:t xml:space="preserve"> </w:t>
      </w:r>
      <w:r w:rsidR="00F4271A" w:rsidRPr="00593A90">
        <w:rPr>
          <w:rFonts w:ascii="Times New Roman" w:hAnsi="Times New Roman" w:cs="Times New Roman"/>
          <w:sz w:val="20"/>
          <w:szCs w:val="20"/>
          <w:lang w:bidi="fa-IR"/>
        </w:rPr>
        <w:t>direction</w:t>
      </w:r>
      <w:r w:rsidR="00715270" w:rsidRPr="00593A90">
        <w:rPr>
          <w:rFonts w:ascii="Times New Roman" w:hAnsi="Times New Roman" w:cs="Times New Roman"/>
          <w:sz w:val="20"/>
          <w:szCs w:val="20"/>
          <w:lang w:bidi="fa-IR"/>
        </w:rPr>
        <w:t>.</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Therefore</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last</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hypothesis</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confirmed</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accordance</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scholars’</w:t>
      </w:r>
      <w:r w:rsidR="00F95BDE" w:rsidRPr="00593A90">
        <w:rPr>
          <w:rFonts w:ascii="Times New Roman" w:hAnsi="Times New Roman" w:cs="Times New Roman"/>
          <w:sz w:val="20"/>
          <w:szCs w:val="20"/>
          <w:lang w:bidi="fa-IR"/>
        </w:rPr>
        <w:t xml:space="preserve"> </w:t>
      </w:r>
      <w:r w:rsidR="00715270"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Ren,</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L</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Xie,</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G</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Krabbendam,</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K</w:t>
      </w:r>
      <w:r w:rsidR="00F95BDE" w:rsidRPr="00593A90">
        <w:rPr>
          <w:rFonts w:ascii="Times New Roman" w:hAnsi="Times New Roman" w:cs="Times New Roman"/>
          <w:noProof/>
          <w:sz w:val="20"/>
          <w:szCs w:val="20"/>
        </w:rPr>
        <w:t xml:space="preserve"> </w:t>
      </w:r>
      <w:r w:rsidR="00BD5742" w:rsidRPr="00593A90">
        <w:rPr>
          <w:rFonts w:ascii="Times New Roman" w:hAnsi="Times New Roman" w:cs="Times New Roman"/>
          <w:noProof/>
          <w:sz w:val="20"/>
          <w:szCs w:val="20"/>
        </w:rPr>
        <w:t>(2010)</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Ocas,</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Ngo,</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L.</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V</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(2011)</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Clulow</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v</w:t>
      </w:r>
      <w:r w:rsidR="00F95BDE" w:rsidRPr="00593A90">
        <w:rPr>
          <w:rFonts w:ascii="Times New Roman" w:hAnsi="Times New Roman" w:cs="Times New Roman"/>
          <w:noProof/>
          <w:sz w:val="20"/>
          <w:szCs w:val="20"/>
        </w:rPr>
        <w:t xml:space="preserve"> </w:t>
      </w:r>
      <w:r w:rsidR="00DB42DF" w:rsidRPr="00593A90">
        <w:rPr>
          <w:rFonts w:ascii="Times New Roman" w:hAnsi="Times New Roman" w:cs="Times New Roman"/>
          <w:noProof/>
          <w:sz w:val="20"/>
          <w:szCs w:val="20"/>
        </w:rPr>
        <w:t>(2003)</w:t>
      </w:r>
    </w:p>
    <w:p w:rsidR="00C33C26" w:rsidRPr="00593A90" w:rsidRDefault="00C33C26" w:rsidP="00C33C26">
      <w:pPr>
        <w:snapToGrid w:val="0"/>
        <w:spacing w:after="0" w:line="240" w:lineRule="auto"/>
        <w:jc w:val="both"/>
        <w:rPr>
          <w:rFonts w:ascii="Times New Roman" w:hAnsi="Times New Roman" w:cs="Times New Roman"/>
          <w:b/>
          <w:bCs/>
          <w:sz w:val="20"/>
          <w:szCs w:val="20"/>
          <w:lang w:eastAsia="zh-CN" w:bidi="fa-IR"/>
        </w:rPr>
      </w:pPr>
    </w:p>
    <w:p w:rsidR="00715270" w:rsidRPr="00593A90" w:rsidRDefault="00715270" w:rsidP="00C33C26">
      <w:pPr>
        <w:snapToGrid w:val="0"/>
        <w:spacing w:after="0" w:line="240" w:lineRule="auto"/>
        <w:jc w:val="both"/>
        <w:rPr>
          <w:rFonts w:ascii="Times New Roman" w:hAnsi="Times New Roman" w:cs="Times New Roman"/>
          <w:sz w:val="20"/>
          <w:szCs w:val="20"/>
          <w:lang w:bidi="fa-IR"/>
        </w:rPr>
      </w:pPr>
      <w:r w:rsidRPr="00593A90">
        <w:rPr>
          <w:rFonts w:ascii="Times New Roman" w:hAnsi="Times New Roman" w:cs="Times New Roman"/>
          <w:b/>
          <w:bCs/>
          <w:sz w:val="20"/>
          <w:szCs w:val="20"/>
          <w:lang w:bidi="fa-IR"/>
        </w:rPr>
        <w:t>Suggestions</w:t>
      </w:r>
    </w:p>
    <w:p w:rsidR="00715270" w:rsidRPr="00593A90" w:rsidRDefault="006D70E0"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According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results,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suggested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managers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surveyed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collect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analyze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environmental</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appropriate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mechanisms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identify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customers’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needs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lastRenderedPageBreak/>
        <w:t>preferences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with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true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methods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market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obtaining</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required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become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leader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innovative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changes.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addition,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suggested</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consider</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improvement</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key</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essential</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task</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organization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order</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move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competitive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advantage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direction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through</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continuous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learning.</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can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achieve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innovation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via</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creating</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changes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design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assortment</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pricing</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methods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effective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advertisements.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suggested</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institutions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that</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order</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improve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develop</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product,</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they</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should</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use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customers’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information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through</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an</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appropriate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mechanism</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these</w:t>
      </w:r>
      <w:r w:rsidR="00F95BDE" w:rsidRPr="00593A90">
        <w:rPr>
          <w:rFonts w:ascii="Times New Roman" w:hAnsi="Times New Roman" w:cs="Times New Roman"/>
          <w:sz w:val="20"/>
          <w:szCs w:val="20"/>
          <w:lang w:bidi="fa-IR"/>
        </w:rPr>
        <w:t xml:space="preserve"> </w:t>
      </w:r>
      <w:r w:rsidR="00381726" w:rsidRPr="00593A90">
        <w:rPr>
          <w:rFonts w:ascii="Times New Roman" w:hAnsi="Times New Roman" w:cs="Times New Roman"/>
          <w:sz w:val="20"/>
          <w:szCs w:val="20"/>
          <w:lang w:bidi="fa-IR"/>
        </w:rPr>
        <w:t>i</w:t>
      </w:r>
      <w:r w:rsidR="004F1570" w:rsidRPr="00593A90">
        <w:rPr>
          <w:rFonts w:ascii="Times New Roman" w:hAnsi="Times New Roman" w:cs="Times New Roman"/>
          <w:sz w:val="20"/>
          <w:szCs w:val="20"/>
          <w:lang w:bidi="fa-IR"/>
        </w:rPr>
        <w:t>n</w:t>
      </w:r>
      <w:r w:rsidR="00381726" w:rsidRPr="00593A90">
        <w:rPr>
          <w:rFonts w:ascii="Times New Roman" w:hAnsi="Times New Roman" w:cs="Times New Roman"/>
          <w:sz w:val="20"/>
          <w:szCs w:val="20"/>
          <w:lang w:bidi="fa-IR"/>
        </w:rPr>
        <w:t>formation</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being</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considered</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new</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product</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services</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planning</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create</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customer</w:t>
      </w:r>
      <w:r w:rsidR="00F95BDE" w:rsidRPr="00593A90">
        <w:rPr>
          <w:rFonts w:ascii="Times New Roman" w:hAnsi="Times New Roman" w:cs="Times New Roman"/>
          <w:sz w:val="20"/>
          <w:szCs w:val="20"/>
          <w:lang w:bidi="fa-IR"/>
        </w:rPr>
        <w:t xml:space="preserve"> </w:t>
      </w:r>
      <w:r w:rsidR="004F1570" w:rsidRPr="00593A90">
        <w:rPr>
          <w:rFonts w:ascii="Times New Roman" w:hAnsi="Times New Roman" w:cs="Times New Roman"/>
          <w:sz w:val="20"/>
          <w:szCs w:val="20"/>
          <w:lang w:bidi="fa-IR"/>
        </w:rPr>
        <w:t>value.</w:t>
      </w:r>
    </w:p>
    <w:p w:rsidR="004F1570" w:rsidRPr="00593A90" w:rsidRDefault="004F1570" w:rsidP="00C33C26">
      <w:pPr>
        <w:snapToGrid w:val="0"/>
        <w:spacing w:after="0" w:line="240" w:lineRule="auto"/>
        <w:ind w:firstLine="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As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mentioned,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proofErr w:type="gramStart"/>
      <w:r w:rsidRPr="00593A90">
        <w:rPr>
          <w:rFonts w:ascii="Times New Roman" w:hAnsi="Times New Roman" w:cs="Times New Roman"/>
          <w:sz w:val="20"/>
          <w:szCs w:val="20"/>
          <w:lang w:bidi="fa-IR"/>
        </w:rPr>
        <w:t>sample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current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were</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knowledge-based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Shiraz</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Paradise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(knowledge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Science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park</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of</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Fars).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While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companies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covered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by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Park</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were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neglected</w:t>
      </w:r>
      <w:r w:rsidR="00F95BDE" w:rsidRPr="00593A90">
        <w:rPr>
          <w:rFonts w:ascii="Times New Roman" w:hAnsi="Times New Roman" w:cs="Times New Roman"/>
          <w:sz w:val="20"/>
          <w:szCs w:val="20"/>
          <w:lang w:bidi="fa-IR"/>
        </w:rPr>
        <w:t xml:space="preserve">. </w:t>
      </w:r>
      <w:proofErr w:type="gramStart"/>
      <w:r w:rsidRPr="00593A90">
        <w:rPr>
          <w:rFonts w:ascii="Times New Roman" w:hAnsi="Times New Roman" w:cs="Times New Roman"/>
          <w:sz w:val="20"/>
          <w:szCs w:val="20"/>
          <w:lang w:bidi="fa-IR"/>
        </w:rPr>
        <w:t>so</w:t>
      </w:r>
      <w:proofErr w:type="gramEnd"/>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it</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suggested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researches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to</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study</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other</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incubators</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and</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analyze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the</w:t>
      </w:r>
      <w:r w:rsidR="00F95BDE" w:rsidRPr="00593A90">
        <w:rPr>
          <w:rFonts w:ascii="Times New Roman" w:hAnsi="Times New Roman" w:cs="Times New Roman"/>
          <w:sz w:val="20"/>
          <w:szCs w:val="20"/>
          <w:lang w:bidi="fa-IR"/>
        </w:rPr>
        <w:t xml:space="preserve"> </w:t>
      </w:r>
      <w:r w:rsidRPr="00593A90">
        <w:rPr>
          <w:rFonts w:ascii="Times New Roman" w:hAnsi="Times New Roman" w:cs="Times New Roman"/>
          <w:sz w:val="20"/>
          <w:szCs w:val="20"/>
          <w:lang w:bidi="fa-IR"/>
        </w:rPr>
        <w:t>results.</w:t>
      </w:r>
    </w:p>
    <w:p w:rsidR="00205E12" w:rsidRPr="00593A90" w:rsidRDefault="00205E12" w:rsidP="00C33C26">
      <w:pPr>
        <w:snapToGrid w:val="0"/>
        <w:spacing w:after="0" w:line="240" w:lineRule="auto"/>
        <w:jc w:val="both"/>
        <w:rPr>
          <w:rFonts w:ascii="Times New Roman" w:hAnsi="Times New Roman" w:cs="Times New Roman"/>
          <w:b/>
          <w:bCs/>
          <w:sz w:val="20"/>
          <w:szCs w:val="20"/>
          <w:lang w:bidi="fa-IR"/>
        </w:rPr>
      </w:pPr>
    </w:p>
    <w:p w:rsidR="00B67605" w:rsidRPr="00593A90" w:rsidRDefault="00FC4334" w:rsidP="00C33C26">
      <w:pPr>
        <w:snapToGrid w:val="0"/>
        <w:spacing w:after="0" w:line="240" w:lineRule="auto"/>
        <w:jc w:val="both"/>
        <w:rPr>
          <w:rFonts w:ascii="Times New Roman" w:hAnsi="Times New Roman" w:cs="Times New Roman"/>
          <w:b/>
          <w:bCs/>
          <w:sz w:val="20"/>
          <w:szCs w:val="20"/>
          <w:lang w:bidi="fa-IR"/>
        </w:rPr>
      </w:pPr>
      <w:r w:rsidRPr="00593A90">
        <w:rPr>
          <w:rFonts w:ascii="Times New Roman" w:hAnsi="Times New Roman" w:cs="Times New Roman"/>
          <w:b/>
          <w:bCs/>
          <w:sz w:val="20"/>
          <w:szCs w:val="20"/>
          <w:lang w:bidi="fa-IR"/>
        </w:rPr>
        <w:t>References</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Charles,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Hoon,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Eunju,</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Myu</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Hwan,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Ryul,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Hak,</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Does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having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orientation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to</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higher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levels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relationship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commitment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business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AC5673" w:rsidRPr="00593A90">
        <w:rPr>
          <w:rFonts w:ascii="Times New Roman" w:eastAsiaTheme="minorEastAsia" w:hAnsi="Times New Roman" w:cs="Times New Roman" w:hint="eastAsia"/>
          <w:noProof/>
          <w:sz w:val="20"/>
          <w:szCs w:val="20"/>
          <w:lang w:eastAsia="zh-CN"/>
        </w:rPr>
        <w:t xml:space="preserve"> </w:t>
      </w:r>
      <w:r w:rsidRPr="00593A90">
        <w:rPr>
          <w:rFonts w:ascii="Times New Roman" w:hAnsi="Times New Roman" w:cs="Times New Roman"/>
          <w:noProof/>
          <w:sz w:val="20"/>
          <w:szCs w:val="20"/>
        </w:rPr>
        <w:t>Evidence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from</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Korean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robotics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industry.</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Industrial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Marketing</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593A90">
        <w:rPr>
          <w:rFonts w:ascii="Times New Roman" w:eastAsiaTheme="minorEastAsia" w:hAnsi="Times New Roman" w:cs="Times New Roman" w:hint="eastAsia"/>
          <w:i/>
          <w:iCs/>
          <w:noProof/>
          <w:sz w:val="20"/>
          <w:szCs w:val="20"/>
          <w:lang w:eastAsia="zh-CN"/>
        </w:rPr>
        <w:t xml:space="preserve"> </w:t>
      </w:r>
      <w:r w:rsidRPr="00593A90">
        <w:rPr>
          <w:rFonts w:ascii="Times New Roman" w:hAnsi="Times New Roman" w:cs="Times New Roman"/>
          <w:i/>
          <w:iCs/>
          <w:noProof/>
          <w:sz w:val="20"/>
          <w:szCs w:val="20"/>
        </w:rPr>
        <w:t>vol.37</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825-832.</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Coenders,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Arbussà,</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(2007).</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activities,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use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appropriation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instruments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absorptive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capacity.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Research</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Policy,</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Volume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36,</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Issue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10</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1545-1558.</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Daniel,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J.,</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Sanz,</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Miguel,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Fostering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role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orientation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learning.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European</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innovation</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AC5673" w:rsidRPr="00593A90">
        <w:rPr>
          <w:rFonts w:ascii="Times New Roman" w:eastAsiaTheme="minorEastAsia" w:hAnsi="Times New Roman" w:cs="Times New Roman" w:hint="eastAsia"/>
          <w:i/>
          <w:iCs/>
          <w:noProof/>
          <w:sz w:val="20"/>
          <w:szCs w:val="20"/>
          <w:lang w:eastAsia="zh-CN"/>
        </w:rPr>
        <w:t xml:space="preserve"> </w:t>
      </w:r>
      <w:r w:rsidRPr="00593A90">
        <w:rPr>
          <w:rFonts w:ascii="Times New Roman" w:hAnsi="Times New Roman" w:cs="Times New Roman"/>
          <w:i/>
          <w:iCs/>
          <w:noProof/>
          <w:sz w:val="20"/>
          <w:szCs w:val="20"/>
        </w:rPr>
        <w:t>Vol.11,</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No.3</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389-412.</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Leo</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Alan,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Vincent,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Frederic,</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(2005).</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analysis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relationship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between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orientation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business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hotel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industry</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Hospitality</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Management,vol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24</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555-577.</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Oscar,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G.-B.,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Javier,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G.-B.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(2005).</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Cultural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vs.operational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orientation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objective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subjective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Perspective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production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operations.</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Industrial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Marketing</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vol.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34</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797-829.</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Abel,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Competencies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management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learning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memory.</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knowledge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15-30.</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Albala,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Rubenstein,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(1994).</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Relationships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between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knowledge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inertia,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learning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Technovation</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183-195.</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lastRenderedPageBreak/>
        <w:t>Antoncic,</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Scarlat,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(2005</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CORPORATE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ENTREPRENEURSHIP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6th</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International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Conference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the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Faculty</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Audretsch,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(2012).</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Entrepreneurship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research.</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Decision</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755-764.</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Carmen,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Jose,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Research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organizations.</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Engineering</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and</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Technology</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269-291.</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Césa,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Forés,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(2011).</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Knowledge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creation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absorptive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capacity: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effect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intra-district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shared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competences.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Scandinavian</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Volume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27,</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Issue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1</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66-86.</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Chang,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w.,</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pricing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your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next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source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competitive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advantage?</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Business</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Horizons</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413-423.</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Clulow</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(2003).</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resource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based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view</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sustainable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competitive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advantages: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financial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services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firm.</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European</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industrial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training</w:t>
      </w:r>
      <w:r w:rsidRPr="00593A90">
        <w:rPr>
          <w:rFonts w:ascii="Times New Roman" w:hAnsi="Times New Roman" w:cs="Times New Roman"/>
          <w:noProof/>
          <w:sz w:val="20"/>
          <w:szCs w:val="20"/>
        </w:rPr>
        <w:t>.</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Cohen,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W.,</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Levintal,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(1990).</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Absorptive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Capacity: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New</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Perspective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Learning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Administrative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Science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Quarterly,</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Vol.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35,</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No.</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1</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28-52.</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Daft,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(1982).</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Product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Procedia</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Technology</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521-523.</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Daghfous,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(2003).</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Absorptive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Capacity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Implementation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Knowledge-Intensive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Best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Practices.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Sma</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Advanced</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Spring,</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Vol.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69</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21-27.</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Damanpour,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(1992).</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Developing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Human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Resources,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Ensuring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Competitiveness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Success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Procedia</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Social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and</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Behavioral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Sciences</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645-648.</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Delmas,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(2002).</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success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key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for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Procedia</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Technology</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560-564.</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Donbi,</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George,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(2000).</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orientation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strategy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profiling: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empirical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test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environment-behavioraction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co-alignment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its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implications.</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Decision</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15-26.</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Erdener,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Kara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(2004).</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orientation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comparison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industrial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versus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consumer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companies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mainland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China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using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lastRenderedPageBreak/>
        <w:t>orientation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scale</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Industrial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Marketing</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w:t>
      </w:r>
      <w:r w:rsidR="00AC5673" w:rsidRPr="00593A90">
        <w:rPr>
          <w:rFonts w:ascii="Times New Roman" w:eastAsiaTheme="minorEastAsia" w:hAnsi="Times New Roman" w:cs="Times New Roman" w:hint="eastAsia"/>
          <w:i/>
          <w:iCs/>
          <w:noProof/>
          <w:sz w:val="20"/>
          <w:szCs w:val="20"/>
          <w:lang w:eastAsia="zh-CN"/>
        </w:rPr>
        <w:t xml:space="preserve"> </w:t>
      </w:r>
      <w:r w:rsidRPr="00593A90">
        <w:rPr>
          <w:rFonts w:ascii="Times New Roman" w:hAnsi="Times New Roman" w:cs="Times New Roman"/>
          <w:i/>
          <w:iCs/>
          <w:noProof/>
          <w:sz w:val="20"/>
          <w:szCs w:val="20"/>
        </w:rPr>
        <w:t>vol.33</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743</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753.</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F.Spulber,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(2012).</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Tacit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knowledge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with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entrepreneurship.</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International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Industrial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Organization</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641-653.</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Fosfuri,</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Regional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system,</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absorptive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capacity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Technological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Forecasting</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and</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Social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Change</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99-114.</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Gomeza,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J.,</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Vargasb,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(2009).</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Absorptive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capacity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reach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collaboration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high</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technology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small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firms.</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Research</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Policy</w:t>
      </w:r>
      <w:r w:rsidR="00F95BDE" w:rsidRPr="00593A90">
        <w:rPr>
          <w:rFonts w:ascii="Times New Roman" w:hAnsi="Times New Roman" w:cs="Times New Roman"/>
          <w:i/>
          <w:iCs/>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47-54.</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Gungor,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Gozlu,</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(2012).</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firms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institutions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generation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Research</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Policy</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273-290.</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Gunsel,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Siachou,</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Acar,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(2011).</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Knowledge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Management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Learning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Capability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To</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Enhance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Innovativeness.</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7th</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International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Strategic</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Conference</w:t>
      </w:r>
      <w:r w:rsidR="00F95BDE" w:rsidRPr="00593A90">
        <w:rPr>
          <w:rFonts w:ascii="Times New Roman" w:hAnsi="Times New Roman" w:cs="Times New Roman"/>
          <w:i/>
          <w:iCs/>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880-888).</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J.</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Garcia-Moraies,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Matias-Reche,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Hurtado-Torres,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Inﬂuence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transformational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leadership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depending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level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learning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pharmaceutical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sector.</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Organizational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Change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188-212.</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Jaworski,</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Kohli</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(1993).</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Market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orientation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Antecedents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consequences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Marketing</w:t>
      </w:r>
      <w:r w:rsidR="00F95BDE" w:rsidRPr="00593A90">
        <w:rPr>
          <w:rFonts w:ascii="Times New Roman" w:hAnsi="Times New Roman" w:cs="Times New Roman"/>
          <w:i/>
          <w:iCs/>
          <w:noProof/>
          <w:sz w:val="20"/>
          <w:szCs w:val="20"/>
        </w:rPr>
        <w:t>,</w:t>
      </w:r>
      <w:r w:rsidRPr="00593A90">
        <w:rPr>
          <w:rFonts w:ascii="Times New Roman" w:hAnsi="Times New Roman" w:cs="Times New Roman"/>
          <w:i/>
          <w:iCs/>
          <w:noProof/>
          <w:sz w:val="20"/>
          <w:szCs w:val="20"/>
        </w:rPr>
        <w:t>vol.57</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53-70.</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Jeyavelue,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(2007).</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Identity</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just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value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competitive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Advantage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combining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Resource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Based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view</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configuration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Approach.</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Institute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Kozhikode</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S</w:t>
      </w:r>
      <w:r w:rsidRPr="00593A90">
        <w:rPr>
          <w:rFonts w:ascii="Times New Roman" w:hAnsi="Times New Roman" w:cs="Times New Roman"/>
          <w:noProof/>
          <w:sz w:val="20"/>
          <w:szCs w:val="20"/>
        </w:rPr>
        <w:t>.</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Jiménez-Jiménez,</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Sanz-Valle,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(2011).</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Organizational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Learning,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Performance.</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Business</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Research</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64</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408-417.</w:t>
      </w:r>
    </w:p>
    <w:p w:rsidR="00B67605" w:rsidRPr="00593A90" w:rsidRDefault="00B67605" w:rsidP="00C33C26">
      <w:pPr>
        <w:pStyle w:val="Bibliography"/>
        <w:numPr>
          <w:ilvl w:val="0"/>
          <w:numId w:val="4"/>
        </w:numPr>
        <w:snapToGrid w:val="0"/>
        <w:spacing w:after="0" w:line="240" w:lineRule="auto"/>
        <w:jc w:val="both"/>
        <w:rPr>
          <w:rFonts w:ascii="Times New Roman" w:hAnsi="Times New Roman" w:cs="Times New Roman"/>
          <w:noProof/>
          <w:sz w:val="20"/>
          <w:szCs w:val="20"/>
        </w:rPr>
      </w:pPr>
      <w:r w:rsidRPr="00593A90">
        <w:rPr>
          <w:rFonts w:ascii="Times New Roman" w:hAnsi="Times New Roman" w:cs="Times New Roman"/>
          <w:noProof/>
          <w:sz w:val="20"/>
          <w:szCs w:val="20"/>
        </w:rPr>
        <w:t>Jimenez-Jimenez,</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Sanz</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Valle,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R.,</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Hernandez-Espallardo,</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(2008).</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Fostering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innovation.</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European</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Innovation</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389-412.</w:t>
      </w:r>
    </w:p>
    <w:p w:rsidR="00C33C26" w:rsidRPr="00593A90" w:rsidRDefault="00B67605" w:rsidP="00C33C26">
      <w:pPr>
        <w:pStyle w:val="Bibliography"/>
        <w:numPr>
          <w:ilvl w:val="0"/>
          <w:numId w:val="4"/>
        </w:numPr>
        <w:snapToGrid w:val="0"/>
        <w:spacing w:after="0" w:line="240" w:lineRule="auto"/>
        <w:ind w:left="425" w:hanging="425"/>
        <w:jc w:val="both"/>
        <w:rPr>
          <w:rFonts w:ascii="Times New Roman" w:hAnsi="Times New Roman" w:cs="Times New Roman"/>
          <w:sz w:val="20"/>
          <w:szCs w:val="20"/>
          <w:lang w:bidi="fa-IR"/>
        </w:rPr>
      </w:pPr>
      <w:r w:rsidRPr="00593A90">
        <w:rPr>
          <w:rFonts w:ascii="Times New Roman" w:hAnsi="Times New Roman" w:cs="Times New Roman"/>
          <w:noProof/>
          <w:sz w:val="20"/>
          <w:szCs w:val="20"/>
        </w:rPr>
        <w:t>Johnannessen,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J.,</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&amp;</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Olsen,</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B.</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(2003).</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Knowledge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Management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and</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Sustainable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Competitive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Advantages:</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The</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Impact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of</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Dynamic</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Contextual</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Training.</w:t>
      </w:r>
      <w:r w:rsidR="00F95BDE" w:rsidRPr="00593A90">
        <w:rPr>
          <w:rFonts w:ascii="Times New Roman" w:hAnsi="Times New Roman" w:cs="Times New Roman"/>
          <w:noProof/>
          <w:sz w:val="20"/>
          <w:szCs w:val="20"/>
        </w:rPr>
        <w:t xml:space="preserve"> </w:t>
      </w:r>
      <w:r w:rsidRPr="00593A90">
        <w:rPr>
          <w:rFonts w:ascii="Times New Roman" w:hAnsi="Times New Roman" w:cs="Times New Roman"/>
          <w:i/>
          <w:iCs/>
          <w:noProof/>
          <w:sz w:val="20"/>
          <w:szCs w:val="20"/>
        </w:rPr>
        <w:t>International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Journal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of</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Information</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Management</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Vol.</w:t>
      </w:r>
      <w:r w:rsidR="00F95BDE" w:rsidRPr="00593A90">
        <w:rPr>
          <w:rFonts w:ascii="Times New Roman" w:hAnsi="Times New Roman" w:cs="Times New Roman"/>
          <w:i/>
          <w:iCs/>
          <w:noProof/>
          <w:sz w:val="20"/>
          <w:szCs w:val="20"/>
        </w:rPr>
        <w:t xml:space="preserve"> </w:t>
      </w:r>
      <w:r w:rsidRPr="00593A90">
        <w:rPr>
          <w:rFonts w:ascii="Times New Roman" w:hAnsi="Times New Roman" w:cs="Times New Roman"/>
          <w:i/>
          <w:iCs/>
          <w:noProof/>
          <w:sz w:val="20"/>
          <w:szCs w:val="20"/>
        </w:rPr>
        <w:t>23</w:t>
      </w:r>
      <w:r w:rsidRPr="00593A90">
        <w:rPr>
          <w:rFonts w:ascii="Times New Roman" w:hAnsi="Times New Roman" w:cs="Times New Roman"/>
          <w:noProof/>
          <w:sz w:val="20"/>
          <w:szCs w:val="20"/>
        </w:rPr>
        <w:t>,</w:t>
      </w:r>
      <w:r w:rsidR="00F95BDE" w:rsidRPr="00593A90">
        <w:rPr>
          <w:rFonts w:ascii="Times New Roman" w:hAnsi="Times New Roman" w:cs="Times New Roman"/>
          <w:noProof/>
          <w:sz w:val="20"/>
          <w:szCs w:val="20"/>
        </w:rPr>
        <w:t xml:space="preserve"> </w:t>
      </w:r>
      <w:r w:rsidRPr="00593A90">
        <w:rPr>
          <w:rFonts w:ascii="Times New Roman" w:hAnsi="Times New Roman" w:cs="Times New Roman"/>
          <w:noProof/>
          <w:sz w:val="20"/>
          <w:szCs w:val="20"/>
        </w:rPr>
        <w:t>277-289.</w:t>
      </w:r>
      <w:r w:rsidR="00AC5673" w:rsidRPr="00593A90">
        <w:rPr>
          <w:rFonts w:ascii="Times New Roman" w:eastAsiaTheme="minorEastAsia" w:hAnsi="Times New Roman" w:cs="Times New Roman" w:hint="eastAsia"/>
          <w:noProof/>
          <w:sz w:val="20"/>
          <w:szCs w:val="20"/>
          <w:lang w:eastAsia="zh-CN"/>
        </w:rPr>
        <w:t xml:space="preserve"> </w:t>
      </w:r>
    </w:p>
    <w:p w:rsidR="00C33C26" w:rsidRPr="00593A90" w:rsidRDefault="00C33C26" w:rsidP="00C33C26">
      <w:pPr>
        <w:snapToGrid w:val="0"/>
        <w:spacing w:after="0" w:line="240" w:lineRule="auto"/>
        <w:ind w:left="425" w:hanging="425"/>
        <w:jc w:val="both"/>
        <w:rPr>
          <w:rFonts w:ascii="Times New Roman" w:hAnsi="Times New Roman" w:cs="Times New Roman"/>
          <w:sz w:val="20"/>
          <w:szCs w:val="20"/>
          <w:lang w:bidi="fa-IR"/>
        </w:rPr>
        <w:sectPr w:rsidR="00C33C26" w:rsidRPr="00593A90" w:rsidSect="00AC5673">
          <w:headerReference w:type="default" r:id="rId28"/>
          <w:footerReference w:type="default" r:id="rId29"/>
          <w:type w:val="continuous"/>
          <w:pgSz w:w="12240" w:h="15840" w:code="1"/>
          <w:pgMar w:top="1440" w:right="1440" w:bottom="1440" w:left="1440" w:header="720" w:footer="720" w:gutter="0"/>
          <w:cols w:num="2" w:space="576"/>
          <w:docGrid w:linePitch="360"/>
        </w:sectPr>
      </w:pPr>
    </w:p>
    <w:p w:rsidR="00A53152" w:rsidRPr="00593A90" w:rsidRDefault="00A53152" w:rsidP="00C33C26">
      <w:pPr>
        <w:snapToGrid w:val="0"/>
        <w:spacing w:after="0" w:line="240" w:lineRule="auto"/>
        <w:ind w:left="425" w:hanging="425"/>
        <w:jc w:val="both"/>
        <w:rPr>
          <w:rFonts w:ascii="Times New Roman" w:hAnsi="Times New Roman" w:cs="Times New Roman"/>
          <w:sz w:val="20"/>
          <w:szCs w:val="20"/>
          <w:lang w:eastAsia="zh-CN" w:bidi="fa-IR"/>
        </w:rPr>
      </w:pPr>
    </w:p>
    <w:p w:rsidR="00F95BDE" w:rsidRPr="00593A90" w:rsidRDefault="00F95BDE" w:rsidP="00C33C26">
      <w:pPr>
        <w:snapToGrid w:val="0"/>
        <w:spacing w:after="0" w:line="240" w:lineRule="auto"/>
        <w:ind w:left="425" w:hanging="425"/>
        <w:jc w:val="both"/>
        <w:rPr>
          <w:rFonts w:ascii="Times New Roman" w:hAnsi="Times New Roman" w:cs="Times New Roman"/>
          <w:sz w:val="20"/>
          <w:szCs w:val="20"/>
          <w:lang w:eastAsia="zh-CN" w:bidi="fa-IR"/>
        </w:rPr>
      </w:pPr>
    </w:p>
    <w:p w:rsidR="00714B91" w:rsidRPr="00593A90" w:rsidRDefault="00A53152" w:rsidP="00C33C26">
      <w:pPr>
        <w:snapToGrid w:val="0"/>
        <w:spacing w:after="0" w:line="240" w:lineRule="auto"/>
        <w:ind w:left="425" w:hanging="425"/>
        <w:jc w:val="both"/>
        <w:rPr>
          <w:rFonts w:ascii="Times New Roman" w:hAnsi="Times New Roman" w:cs="Times New Roman"/>
          <w:sz w:val="20"/>
          <w:szCs w:val="20"/>
          <w:lang w:bidi="fa-IR"/>
        </w:rPr>
      </w:pPr>
      <w:r w:rsidRPr="00593A90">
        <w:rPr>
          <w:rFonts w:ascii="Times New Roman" w:hAnsi="Times New Roman" w:cs="Times New Roman"/>
          <w:sz w:val="20"/>
          <w:szCs w:val="20"/>
          <w:lang w:bidi="fa-IR"/>
        </w:rPr>
        <w:t>7/27/2015</w:t>
      </w:r>
    </w:p>
    <w:sectPr w:rsidR="00714B91" w:rsidRPr="00593A90" w:rsidSect="00B31CFB">
      <w:headerReference w:type="default" r:id="rId30"/>
      <w:footerReference w:type="default" r:id="rId3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82F" w:rsidRDefault="00AF182F" w:rsidP="00DB2898">
      <w:pPr>
        <w:spacing w:after="0" w:line="240" w:lineRule="auto"/>
      </w:pPr>
      <w:r>
        <w:separator/>
      </w:r>
    </w:p>
  </w:endnote>
  <w:endnote w:type="continuationSeparator" w:id="0">
    <w:p w:rsidR="00AF182F" w:rsidRDefault="00AF182F" w:rsidP="00DB2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34500F">
      <w:rPr>
        <w:rFonts w:ascii="Times New Roman" w:hAnsi="Times New Roman" w:cs="Times New Roman"/>
        <w:noProof/>
        <w:sz w:val="20"/>
      </w:rPr>
      <w:t>97</w:t>
    </w:r>
    <w:r w:rsidRPr="00A53152">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B03F16">
      <w:rPr>
        <w:rFonts w:ascii="Times New Roman" w:hAnsi="Times New Roman" w:cs="Times New Roman"/>
        <w:noProof/>
        <w:sz w:val="20"/>
      </w:rPr>
      <w:t>104</w:t>
    </w:r>
    <w:r w:rsidRPr="00A53152">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CEC"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A53152"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AC5673">
      <w:rPr>
        <w:rFonts w:ascii="Times New Roman" w:hAnsi="Times New Roman" w:cs="Times New Roman"/>
        <w:noProof/>
        <w:sz w:val="20"/>
      </w:rPr>
      <w:t>105</w:t>
    </w:r>
    <w:r w:rsidRPr="00A5315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B03F16">
      <w:rPr>
        <w:rFonts w:ascii="Times New Roman" w:hAnsi="Times New Roman" w:cs="Times New Roman"/>
        <w:noProof/>
        <w:sz w:val="20"/>
      </w:rPr>
      <w:t>100</w:t>
    </w:r>
    <w:r w:rsidRPr="00A5315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C33C26">
      <w:rPr>
        <w:rFonts w:ascii="Times New Roman" w:hAnsi="Times New Roman" w:cs="Times New Roman"/>
        <w:noProof/>
        <w:sz w:val="20"/>
      </w:rPr>
      <w:t>1</w:t>
    </w:r>
    <w:r w:rsidRPr="00A53152">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34500F">
      <w:rPr>
        <w:rFonts w:ascii="Times New Roman" w:hAnsi="Times New Roman" w:cs="Times New Roman"/>
        <w:noProof/>
        <w:sz w:val="20"/>
      </w:rPr>
      <w:t>101</w:t>
    </w:r>
    <w:r w:rsidRPr="00A53152">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C33C26">
      <w:rPr>
        <w:rFonts w:ascii="Times New Roman" w:hAnsi="Times New Roman" w:cs="Times New Roman"/>
        <w:noProof/>
        <w:sz w:val="20"/>
      </w:rPr>
      <w:t>1</w:t>
    </w:r>
    <w:r w:rsidRPr="00A53152">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AC5673">
      <w:rPr>
        <w:rFonts w:ascii="Times New Roman" w:hAnsi="Times New Roman" w:cs="Times New Roman"/>
        <w:noProof/>
        <w:sz w:val="20"/>
      </w:rPr>
      <w:t>102</w:t>
    </w:r>
    <w:r w:rsidRPr="00A53152">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34500F">
      <w:rPr>
        <w:rFonts w:ascii="Times New Roman" w:hAnsi="Times New Roman" w:cs="Times New Roman"/>
        <w:noProof/>
        <w:sz w:val="20"/>
      </w:rPr>
      <w:t>102</w:t>
    </w:r>
    <w:r w:rsidRPr="00A53152">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C33C26">
      <w:rPr>
        <w:rFonts w:ascii="Times New Roman" w:hAnsi="Times New Roman" w:cs="Times New Roman"/>
        <w:noProof/>
        <w:sz w:val="20"/>
      </w:rPr>
      <w:t>1</w:t>
    </w:r>
    <w:r w:rsidRPr="00A53152">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1B378F" w:rsidP="00A53152">
    <w:pPr>
      <w:spacing w:after="0" w:line="240" w:lineRule="auto"/>
      <w:jc w:val="center"/>
      <w:rPr>
        <w:rFonts w:ascii="Times New Roman" w:hAnsi="Times New Roman" w:cs="Times New Roman"/>
        <w:sz w:val="20"/>
      </w:rPr>
    </w:pPr>
    <w:r w:rsidRPr="00A53152">
      <w:rPr>
        <w:rFonts w:ascii="Times New Roman" w:hAnsi="Times New Roman" w:cs="Times New Roman"/>
        <w:sz w:val="20"/>
      </w:rPr>
      <w:fldChar w:fldCharType="begin"/>
    </w:r>
    <w:r w:rsidR="00C33C26" w:rsidRPr="00A53152">
      <w:rPr>
        <w:rFonts w:ascii="Times New Roman" w:hAnsi="Times New Roman" w:cs="Times New Roman"/>
        <w:sz w:val="20"/>
      </w:rPr>
      <w:instrText xml:space="preserve"> page </w:instrText>
    </w:r>
    <w:r w:rsidRPr="00A53152">
      <w:rPr>
        <w:rFonts w:ascii="Times New Roman" w:hAnsi="Times New Roman" w:cs="Times New Roman"/>
        <w:sz w:val="20"/>
      </w:rPr>
      <w:fldChar w:fldCharType="separate"/>
    </w:r>
    <w:r w:rsidR="00C33C26">
      <w:rPr>
        <w:rFonts w:ascii="Times New Roman" w:hAnsi="Times New Roman" w:cs="Times New Roman"/>
        <w:noProof/>
        <w:sz w:val="20"/>
      </w:rPr>
      <w:t>1</w:t>
    </w:r>
    <w:r w:rsidRPr="00A5315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82F" w:rsidRDefault="00AF182F" w:rsidP="00DB2898">
      <w:pPr>
        <w:spacing w:after="0" w:line="240" w:lineRule="auto"/>
      </w:pPr>
      <w:r>
        <w:separator/>
      </w:r>
    </w:p>
  </w:footnote>
  <w:footnote w:type="continuationSeparator" w:id="0">
    <w:p w:rsidR="00AF182F" w:rsidRDefault="00AF182F" w:rsidP="00DB2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152" w:rsidRPr="00A53152" w:rsidRDefault="00A53152"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26" w:rsidRPr="00A53152" w:rsidRDefault="00C33C26" w:rsidP="00A531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53152">
      <w:rPr>
        <w:rFonts w:ascii="Times New Roman" w:hAnsi="Times New Roman" w:cs="Times New Roman" w:hint="eastAsia"/>
        <w:iCs/>
        <w:color w:val="000000"/>
        <w:sz w:val="20"/>
        <w:szCs w:val="20"/>
      </w:rPr>
      <w:tab/>
    </w:r>
    <w:r w:rsidRPr="00A53152">
      <w:rPr>
        <w:rFonts w:ascii="Times New Roman" w:hAnsi="Times New Roman" w:cs="Times New Roman"/>
        <w:sz w:val="20"/>
        <w:szCs w:val="20"/>
      </w:rPr>
      <w:t>Nature and Science 201</w:t>
    </w:r>
    <w:r w:rsidRPr="00A53152">
      <w:rPr>
        <w:rFonts w:ascii="Times New Roman" w:hAnsi="Times New Roman" w:cs="Times New Roman" w:hint="eastAsia"/>
        <w:sz w:val="20"/>
        <w:szCs w:val="20"/>
      </w:rPr>
      <w:t>5</w:t>
    </w:r>
    <w:proofErr w:type="gramStart"/>
    <w:r w:rsidRPr="00A53152">
      <w:rPr>
        <w:rFonts w:ascii="Times New Roman" w:hAnsi="Times New Roman" w:cs="Times New Roman"/>
        <w:sz w:val="20"/>
        <w:szCs w:val="20"/>
      </w:rPr>
      <w:t>;1</w:t>
    </w:r>
    <w:r w:rsidRPr="00A53152">
      <w:rPr>
        <w:rFonts w:ascii="Times New Roman" w:hAnsi="Times New Roman" w:cs="Times New Roman" w:hint="eastAsia"/>
        <w:sz w:val="20"/>
        <w:szCs w:val="20"/>
      </w:rPr>
      <w:t>3</w:t>
    </w:r>
    <w:proofErr w:type="gramEnd"/>
    <w:r w:rsidRPr="00A53152">
      <w:rPr>
        <w:rFonts w:ascii="Times New Roman" w:hAnsi="Times New Roman" w:cs="Times New Roman"/>
        <w:sz w:val="20"/>
        <w:szCs w:val="20"/>
      </w:rPr>
      <w:t>(</w:t>
    </w:r>
    <w:r w:rsidRPr="00A53152">
      <w:rPr>
        <w:rFonts w:ascii="Times New Roman" w:hAnsi="Times New Roman" w:cs="Times New Roman" w:hint="eastAsia"/>
        <w:sz w:val="20"/>
        <w:szCs w:val="20"/>
      </w:rPr>
      <w:t>8)</w:t>
    </w:r>
    <w:r w:rsidRPr="00A53152">
      <w:rPr>
        <w:rFonts w:ascii="Times New Roman" w:hAnsi="Times New Roman" w:cs="Times New Roman"/>
        <w:color w:val="000000"/>
        <w:sz w:val="20"/>
        <w:szCs w:val="20"/>
      </w:rPr>
      <w:t xml:space="preserve"> </w:t>
    </w:r>
    <w:r w:rsidRPr="00A53152">
      <w:rPr>
        <w:rFonts w:ascii="Times New Roman" w:hAnsi="Times New Roman" w:cs="Times New Roman" w:hint="eastAsia"/>
        <w:color w:val="000000"/>
        <w:sz w:val="20"/>
        <w:szCs w:val="20"/>
      </w:rPr>
      <w:tab/>
    </w:r>
    <w:r w:rsidRPr="00A53152">
      <w:rPr>
        <w:rFonts w:ascii="Times New Roman" w:hAnsi="Times New Roman" w:cs="Times New Roman"/>
        <w:color w:val="000000"/>
        <w:sz w:val="20"/>
        <w:szCs w:val="20"/>
      </w:rPr>
      <w:t xml:space="preserve"> </w:t>
    </w:r>
    <w:hyperlink r:id="rId1" w:history="1">
      <w:r w:rsidRPr="00A53152">
        <w:rPr>
          <w:rStyle w:val="Hyperlink"/>
          <w:rFonts w:ascii="Times New Roman" w:hAnsi="Times New Roman" w:cs="Times New Roman"/>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F1951"/>
    <w:multiLevelType w:val="hybridMultilevel"/>
    <w:tmpl w:val="382677C8"/>
    <w:lvl w:ilvl="0" w:tplc="AA8409E6">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915702"/>
    <w:multiLevelType w:val="hybridMultilevel"/>
    <w:tmpl w:val="68E6C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63545C"/>
    <w:multiLevelType w:val="hybridMultilevel"/>
    <w:tmpl w:val="4A1201F8"/>
    <w:lvl w:ilvl="0" w:tplc="D22806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971FB"/>
    <w:multiLevelType w:val="hybridMultilevel"/>
    <w:tmpl w:val="F658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96C"/>
    <w:rsid w:val="00007382"/>
    <w:rsid w:val="00013790"/>
    <w:rsid w:val="000262D4"/>
    <w:rsid w:val="0003065C"/>
    <w:rsid w:val="00032C7F"/>
    <w:rsid w:val="0004188B"/>
    <w:rsid w:val="00044571"/>
    <w:rsid w:val="00045F3F"/>
    <w:rsid w:val="00054951"/>
    <w:rsid w:val="0005696B"/>
    <w:rsid w:val="00062F07"/>
    <w:rsid w:val="000702F4"/>
    <w:rsid w:val="000723E9"/>
    <w:rsid w:val="00076053"/>
    <w:rsid w:val="000775B9"/>
    <w:rsid w:val="000826B4"/>
    <w:rsid w:val="0009003B"/>
    <w:rsid w:val="000D17CF"/>
    <w:rsid w:val="000D7691"/>
    <w:rsid w:val="000E0C4D"/>
    <w:rsid w:val="000E12A0"/>
    <w:rsid w:val="000E1538"/>
    <w:rsid w:val="000F67AC"/>
    <w:rsid w:val="000F71D3"/>
    <w:rsid w:val="001010FC"/>
    <w:rsid w:val="00105C0B"/>
    <w:rsid w:val="0011210E"/>
    <w:rsid w:val="0013318E"/>
    <w:rsid w:val="00147337"/>
    <w:rsid w:val="001507A5"/>
    <w:rsid w:val="00155D3B"/>
    <w:rsid w:val="001570FA"/>
    <w:rsid w:val="00161B75"/>
    <w:rsid w:val="001654E1"/>
    <w:rsid w:val="001700AC"/>
    <w:rsid w:val="0017011C"/>
    <w:rsid w:val="00170999"/>
    <w:rsid w:val="00194C3D"/>
    <w:rsid w:val="0019614E"/>
    <w:rsid w:val="001962E7"/>
    <w:rsid w:val="0019637A"/>
    <w:rsid w:val="001B3107"/>
    <w:rsid w:val="001B378F"/>
    <w:rsid w:val="001D7352"/>
    <w:rsid w:val="00205E12"/>
    <w:rsid w:val="00225CEC"/>
    <w:rsid w:val="00235B27"/>
    <w:rsid w:val="002478E7"/>
    <w:rsid w:val="002529A8"/>
    <w:rsid w:val="0025371D"/>
    <w:rsid w:val="002541A0"/>
    <w:rsid w:val="00255719"/>
    <w:rsid w:val="0025645C"/>
    <w:rsid w:val="00262678"/>
    <w:rsid w:val="00264375"/>
    <w:rsid w:val="00285583"/>
    <w:rsid w:val="0029457F"/>
    <w:rsid w:val="002A1C91"/>
    <w:rsid w:val="002B2D40"/>
    <w:rsid w:val="002B4198"/>
    <w:rsid w:val="002B4AB4"/>
    <w:rsid w:val="002B4E42"/>
    <w:rsid w:val="002B64C1"/>
    <w:rsid w:val="002C30EC"/>
    <w:rsid w:val="002D79D8"/>
    <w:rsid w:val="002F4D8A"/>
    <w:rsid w:val="003023C7"/>
    <w:rsid w:val="003065A6"/>
    <w:rsid w:val="00323332"/>
    <w:rsid w:val="0034500F"/>
    <w:rsid w:val="003501E0"/>
    <w:rsid w:val="00353DA0"/>
    <w:rsid w:val="003547CF"/>
    <w:rsid w:val="00364D0E"/>
    <w:rsid w:val="0037159E"/>
    <w:rsid w:val="00375A29"/>
    <w:rsid w:val="00381726"/>
    <w:rsid w:val="00385629"/>
    <w:rsid w:val="00386AC8"/>
    <w:rsid w:val="00391301"/>
    <w:rsid w:val="003A30F7"/>
    <w:rsid w:val="003B737B"/>
    <w:rsid w:val="003C0991"/>
    <w:rsid w:val="003C3037"/>
    <w:rsid w:val="003C65B9"/>
    <w:rsid w:val="003D48B5"/>
    <w:rsid w:val="003E4E15"/>
    <w:rsid w:val="003F30B9"/>
    <w:rsid w:val="00401765"/>
    <w:rsid w:val="00421BE5"/>
    <w:rsid w:val="0042625B"/>
    <w:rsid w:val="00437F9F"/>
    <w:rsid w:val="00463BE1"/>
    <w:rsid w:val="00466B66"/>
    <w:rsid w:val="00482DD1"/>
    <w:rsid w:val="00493A81"/>
    <w:rsid w:val="00497F49"/>
    <w:rsid w:val="004C1655"/>
    <w:rsid w:val="004D45BA"/>
    <w:rsid w:val="004F058C"/>
    <w:rsid w:val="004F1570"/>
    <w:rsid w:val="00537C98"/>
    <w:rsid w:val="005436F4"/>
    <w:rsid w:val="00551D2C"/>
    <w:rsid w:val="00555E2C"/>
    <w:rsid w:val="00572954"/>
    <w:rsid w:val="005902D7"/>
    <w:rsid w:val="00590AFF"/>
    <w:rsid w:val="00593A90"/>
    <w:rsid w:val="005C0CC6"/>
    <w:rsid w:val="005C2220"/>
    <w:rsid w:val="005C2EA5"/>
    <w:rsid w:val="005D7D09"/>
    <w:rsid w:val="0060151F"/>
    <w:rsid w:val="00607BA8"/>
    <w:rsid w:val="006225C0"/>
    <w:rsid w:val="0064115C"/>
    <w:rsid w:val="006832F5"/>
    <w:rsid w:val="006A7DFC"/>
    <w:rsid w:val="006C1E01"/>
    <w:rsid w:val="006D70E0"/>
    <w:rsid w:val="006E276B"/>
    <w:rsid w:val="00701C10"/>
    <w:rsid w:val="00702F49"/>
    <w:rsid w:val="00713226"/>
    <w:rsid w:val="00714B91"/>
    <w:rsid w:val="00715270"/>
    <w:rsid w:val="00716533"/>
    <w:rsid w:val="00732DF3"/>
    <w:rsid w:val="0073695C"/>
    <w:rsid w:val="007429FD"/>
    <w:rsid w:val="00745637"/>
    <w:rsid w:val="00752153"/>
    <w:rsid w:val="0076346C"/>
    <w:rsid w:val="00766BF3"/>
    <w:rsid w:val="0077558F"/>
    <w:rsid w:val="00781F6B"/>
    <w:rsid w:val="007A16D7"/>
    <w:rsid w:val="007A7815"/>
    <w:rsid w:val="007B6F07"/>
    <w:rsid w:val="007C0819"/>
    <w:rsid w:val="007C4A4C"/>
    <w:rsid w:val="007D7FF6"/>
    <w:rsid w:val="007E1D6A"/>
    <w:rsid w:val="00827986"/>
    <w:rsid w:val="0083574E"/>
    <w:rsid w:val="00861A04"/>
    <w:rsid w:val="00871B16"/>
    <w:rsid w:val="0088535F"/>
    <w:rsid w:val="008B3F69"/>
    <w:rsid w:val="008D0A68"/>
    <w:rsid w:val="008D561E"/>
    <w:rsid w:val="008D71A2"/>
    <w:rsid w:val="008F35EA"/>
    <w:rsid w:val="008F4216"/>
    <w:rsid w:val="008F5B7F"/>
    <w:rsid w:val="0090306D"/>
    <w:rsid w:val="00926835"/>
    <w:rsid w:val="00947C53"/>
    <w:rsid w:val="00965A46"/>
    <w:rsid w:val="00974C6A"/>
    <w:rsid w:val="0099611C"/>
    <w:rsid w:val="009A7083"/>
    <w:rsid w:val="009A794A"/>
    <w:rsid w:val="009B7627"/>
    <w:rsid w:val="009C0FDE"/>
    <w:rsid w:val="009C242E"/>
    <w:rsid w:val="009D007E"/>
    <w:rsid w:val="009D3042"/>
    <w:rsid w:val="009E094F"/>
    <w:rsid w:val="009E7D34"/>
    <w:rsid w:val="00A05AF7"/>
    <w:rsid w:val="00A2513D"/>
    <w:rsid w:val="00A3342E"/>
    <w:rsid w:val="00A35400"/>
    <w:rsid w:val="00A41BC8"/>
    <w:rsid w:val="00A43BF6"/>
    <w:rsid w:val="00A445A8"/>
    <w:rsid w:val="00A53152"/>
    <w:rsid w:val="00A673FA"/>
    <w:rsid w:val="00AA2A61"/>
    <w:rsid w:val="00AB2F65"/>
    <w:rsid w:val="00AB3A4D"/>
    <w:rsid w:val="00AB5883"/>
    <w:rsid w:val="00AC0D7C"/>
    <w:rsid w:val="00AC1363"/>
    <w:rsid w:val="00AC5673"/>
    <w:rsid w:val="00AD1317"/>
    <w:rsid w:val="00AF0C24"/>
    <w:rsid w:val="00AF182F"/>
    <w:rsid w:val="00B03F16"/>
    <w:rsid w:val="00B07698"/>
    <w:rsid w:val="00B20903"/>
    <w:rsid w:val="00B3124D"/>
    <w:rsid w:val="00B31CFB"/>
    <w:rsid w:val="00B33394"/>
    <w:rsid w:val="00B52872"/>
    <w:rsid w:val="00B668F6"/>
    <w:rsid w:val="00B67605"/>
    <w:rsid w:val="00B85D11"/>
    <w:rsid w:val="00B85EB6"/>
    <w:rsid w:val="00B94656"/>
    <w:rsid w:val="00B949F3"/>
    <w:rsid w:val="00B9791A"/>
    <w:rsid w:val="00B97EC4"/>
    <w:rsid w:val="00BC0C8E"/>
    <w:rsid w:val="00BC7999"/>
    <w:rsid w:val="00BD5742"/>
    <w:rsid w:val="00BE1201"/>
    <w:rsid w:val="00BE1B75"/>
    <w:rsid w:val="00BF1E03"/>
    <w:rsid w:val="00BF3405"/>
    <w:rsid w:val="00BF4E6E"/>
    <w:rsid w:val="00C17F64"/>
    <w:rsid w:val="00C33129"/>
    <w:rsid w:val="00C33C26"/>
    <w:rsid w:val="00C344F4"/>
    <w:rsid w:val="00C41292"/>
    <w:rsid w:val="00C55120"/>
    <w:rsid w:val="00C70667"/>
    <w:rsid w:val="00C75C6F"/>
    <w:rsid w:val="00CA6904"/>
    <w:rsid w:val="00CB5D29"/>
    <w:rsid w:val="00CF27FC"/>
    <w:rsid w:val="00CF2AE6"/>
    <w:rsid w:val="00CF2BB3"/>
    <w:rsid w:val="00CF6525"/>
    <w:rsid w:val="00D05723"/>
    <w:rsid w:val="00D220C6"/>
    <w:rsid w:val="00D44EC2"/>
    <w:rsid w:val="00D4645A"/>
    <w:rsid w:val="00D6296C"/>
    <w:rsid w:val="00D812E1"/>
    <w:rsid w:val="00D84FA9"/>
    <w:rsid w:val="00D911A3"/>
    <w:rsid w:val="00D92D9C"/>
    <w:rsid w:val="00DA05A4"/>
    <w:rsid w:val="00DA4725"/>
    <w:rsid w:val="00DB063D"/>
    <w:rsid w:val="00DB11BC"/>
    <w:rsid w:val="00DB2898"/>
    <w:rsid w:val="00DB42DF"/>
    <w:rsid w:val="00DD2003"/>
    <w:rsid w:val="00DD5E47"/>
    <w:rsid w:val="00DE0B0C"/>
    <w:rsid w:val="00DE0CC3"/>
    <w:rsid w:val="00DE5218"/>
    <w:rsid w:val="00E014C8"/>
    <w:rsid w:val="00E10454"/>
    <w:rsid w:val="00E27441"/>
    <w:rsid w:val="00E37DB8"/>
    <w:rsid w:val="00E43289"/>
    <w:rsid w:val="00E84CE1"/>
    <w:rsid w:val="00E8612A"/>
    <w:rsid w:val="00E92101"/>
    <w:rsid w:val="00E93F0B"/>
    <w:rsid w:val="00E96E25"/>
    <w:rsid w:val="00E97787"/>
    <w:rsid w:val="00E97B23"/>
    <w:rsid w:val="00EC13BA"/>
    <w:rsid w:val="00EE396C"/>
    <w:rsid w:val="00EF5BE8"/>
    <w:rsid w:val="00F17648"/>
    <w:rsid w:val="00F41B42"/>
    <w:rsid w:val="00F4271A"/>
    <w:rsid w:val="00F550F1"/>
    <w:rsid w:val="00F65021"/>
    <w:rsid w:val="00F70F25"/>
    <w:rsid w:val="00F76BA5"/>
    <w:rsid w:val="00F775FD"/>
    <w:rsid w:val="00F95BDE"/>
    <w:rsid w:val="00FA1653"/>
    <w:rsid w:val="00FA2C18"/>
    <w:rsid w:val="00FC4334"/>
    <w:rsid w:val="00FD0B30"/>
    <w:rsid w:val="00FD523B"/>
    <w:rsid w:val="00FF79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69"/>
    <w:pPr>
      <w:spacing w:after="200" w:line="276" w:lineRule="auto"/>
    </w:pPr>
    <w:rPr>
      <w:sz w:val="22"/>
      <w:szCs w:val="22"/>
      <w:lang w:eastAsia="en-US"/>
    </w:rPr>
  </w:style>
  <w:style w:type="paragraph" w:styleId="Heading1">
    <w:name w:val="heading 1"/>
    <w:basedOn w:val="Normal"/>
    <w:next w:val="Normal"/>
    <w:link w:val="Heading1Char"/>
    <w:uiPriority w:val="9"/>
    <w:qFormat/>
    <w:rsid w:val="00B67605"/>
    <w:pPr>
      <w:keepNext/>
      <w:keepLines/>
      <w:spacing w:before="480" w:after="0"/>
      <w:outlineLvl w:val="0"/>
    </w:pPr>
    <w:rPr>
      <w:rFonts w:ascii="Cambria" w:hAnsi="Cambria" w:cs="Times New Roman"/>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654E1"/>
  </w:style>
  <w:style w:type="character" w:styleId="PlaceholderText">
    <w:name w:val="Placeholder Text"/>
    <w:uiPriority w:val="99"/>
    <w:semiHidden/>
    <w:rsid w:val="007D7FF6"/>
    <w:rPr>
      <w:color w:val="808080"/>
    </w:rPr>
  </w:style>
  <w:style w:type="paragraph" w:styleId="BalloonText">
    <w:name w:val="Balloon Text"/>
    <w:basedOn w:val="Normal"/>
    <w:link w:val="BalloonTextChar"/>
    <w:uiPriority w:val="99"/>
    <w:semiHidden/>
    <w:unhideWhenUsed/>
    <w:rsid w:val="007D7FF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7D7FF6"/>
    <w:rPr>
      <w:rFonts w:ascii="Tahoma" w:hAnsi="Tahoma" w:cs="Tahoma"/>
      <w:sz w:val="16"/>
      <w:szCs w:val="16"/>
    </w:rPr>
  </w:style>
  <w:style w:type="paragraph" w:styleId="ListParagraph">
    <w:name w:val="List Paragraph"/>
    <w:basedOn w:val="Normal"/>
    <w:uiPriority w:val="34"/>
    <w:qFormat/>
    <w:rsid w:val="00701C10"/>
    <w:pPr>
      <w:ind w:left="720"/>
      <w:contextualSpacing/>
    </w:pPr>
  </w:style>
  <w:style w:type="paragraph" w:styleId="Header">
    <w:name w:val="header"/>
    <w:basedOn w:val="Normal"/>
    <w:link w:val="HeaderChar"/>
    <w:uiPriority w:val="99"/>
    <w:unhideWhenUsed/>
    <w:rsid w:val="00DB2898"/>
    <w:pPr>
      <w:tabs>
        <w:tab w:val="center" w:pos="4680"/>
        <w:tab w:val="right" w:pos="9360"/>
      </w:tabs>
    </w:pPr>
    <w:rPr>
      <w:rFonts w:cs="Times New Roman"/>
    </w:rPr>
  </w:style>
  <w:style w:type="character" w:customStyle="1" w:styleId="HeaderChar">
    <w:name w:val="Header Char"/>
    <w:link w:val="Header"/>
    <w:uiPriority w:val="99"/>
    <w:rsid w:val="00DB2898"/>
    <w:rPr>
      <w:sz w:val="22"/>
      <w:szCs w:val="22"/>
    </w:rPr>
  </w:style>
  <w:style w:type="paragraph" w:styleId="Footer">
    <w:name w:val="footer"/>
    <w:basedOn w:val="Normal"/>
    <w:link w:val="FooterChar"/>
    <w:uiPriority w:val="99"/>
    <w:unhideWhenUsed/>
    <w:rsid w:val="00DB2898"/>
    <w:pPr>
      <w:tabs>
        <w:tab w:val="center" w:pos="4680"/>
        <w:tab w:val="right" w:pos="9360"/>
      </w:tabs>
    </w:pPr>
    <w:rPr>
      <w:rFonts w:cs="Times New Roman"/>
    </w:rPr>
  </w:style>
  <w:style w:type="character" w:customStyle="1" w:styleId="FooterChar">
    <w:name w:val="Footer Char"/>
    <w:link w:val="Footer"/>
    <w:uiPriority w:val="99"/>
    <w:rsid w:val="00DB2898"/>
    <w:rPr>
      <w:sz w:val="22"/>
      <w:szCs w:val="22"/>
    </w:rPr>
  </w:style>
  <w:style w:type="paragraph" w:styleId="FootnoteText">
    <w:name w:val="footnote text"/>
    <w:aliases w:val="Char,پاورقي Char,متن زيرنويس,پاورقي,Footnote Text Char1,Footnote Text Char Char,Footnote Text Char1 Char1 Char,Footnote Text Char Char Char1 Char,Footnote Text Char1 Char1 Char Char Char,ãÊä ÇæÑÞی,ÇæÑÞí,ãÊä ÇæÑÞí, Char"/>
    <w:basedOn w:val="Normal"/>
    <w:link w:val="FootnoteTextChar"/>
    <w:unhideWhenUsed/>
    <w:rsid w:val="002B4E42"/>
    <w:pPr>
      <w:bidi/>
      <w:spacing w:after="0" w:line="240" w:lineRule="auto"/>
    </w:pPr>
    <w:rPr>
      <w:rFonts w:eastAsia="Calibri"/>
      <w:sz w:val="20"/>
      <w:szCs w:val="20"/>
      <w:lang w:bidi="fa-IR"/>
    </w:rPr>
  </w:style>
  <w:style w:type="character" w:customStyle="1" w:styleId="FootnoteTextChar">
    <w:name w:val="Footnote Text Char"/>
    <w:aliases w:val="Char Char,پاورقي Char Char,متن زيرنويس Char,پاورقي Char1,Footnote Text Char1 Char,Footnote Text Char Char Char,Footnote Text Char1 Char1 Char Char,Footnote Text Char Char Char1 Char Char,Footnote Text Char1 Char1 Char Char Char Char"/>
    <w:link w:val="FootnoteText"/>
    <w:rsid w:val="002B4E42"/>
    <w:rPr>
      <w:rFonts w:eastAsia="Calibri"/>
      <w:lang w:bidi="fa-IR"/>
    </w:rPr>
  </w:style>
  <w:style w:type="character" w:styleId="FootnoteReference">
    <w:name w:val="footnote reference"/>
    <w:aliases w:val="پاورقی,شماره زيرنويس,مرجع پاورقي"/>
    <w:rsid w:val="002B4E42"/>
    <w:rPr>
      <w:vertAlign w:val="superscript"/>
    </w:rPr>
  </w:style>
  <w:style w:type="character" w:customStyle="1" w:styleId="Heading1Char">
    <w:name w:val="Heading 1 Char"/>
    <w:link w:val="Heading1"/>
    <w:uiPriority w:val="9"/>
    <w:rsid w:val="00B67605"/>
    <w:rPr>
      <w:rFonts w:ascii="Cambria" w:hAnsi="Cambria" w:cs="Times New Roman"/>
      <w:b/>
      <w:bCs/>
      <w:color w:val="365F91"/>
      <w:sz w:val="28"/>
      <w:szCs w:val="28"/>
      <w:lang w:bidi="en-US"/>
    </w:rPr>
  </w:style>
  <w:style w:type="paragraph" w:styleId="Bibliography">
    <w:name w:val="Bibliography"/>
    <w:basedOn w:val="Normal"/>
    <w:next w:val="Normal"/>
    <w:uiPriority w:val="37"/>
    <w:unhideWhenUsed/>
    <w:rsid w:val="00B67605"/>
    <w:pPr>
      <w:spacing w:after="160" w:line="256" w:lineRule="auto"/>
    </w:pPr>
    <w:rPr>
      <w:rFonts w:eastAsia="Calibri"/>
    </w:rPr>
  </w:style>
  <w:style w:type="character" w:styleId="Hyperlink">
    <w:name w:val="Hyperlink"/>
    <w:basedOn w:val="DefaultParagraphFont"/>
    <w:rsid w:val="00CA6904"/>
    <w:rPr>
      <w:color w:val="0000FF"/>
      <w:u w:val="single"/>
    </w:rPr>
  </w:style>
</w:styles>
</file>

<file path=word/webSettings.xml><?xml version="1.0" encoding="utf-8"?>
<w:webSettings xmlns:r="http://schemas.openxmlformats.org/officeDocument/2006/relationships" xmlns:w="http://schemas.openxmlformats.org/wordprocessingml/2006/main">
  <w:divs>
    <w:div w:id="6595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Oca11</b:Tag>
    <b:SourceType>JournalArticle</b:SourceType>
    <b:Guid>{6872BB93-D27A-487E-A5BC-06767336832C}</b:Guid>
    <b:Title>Winning through innovation and marketing:Lessons from Australia and Vietnam</b:Title>
    <b:JournalName>Industrial Marketing Management</b:JournalName>
    <b:Year>2011</b:Year>
    <b:Pages>1319-1329</b:Pages>
    <b:Author>
      <b:Author>
        <b:NameList>
          <b:Person>
            <b:Last>Ocas</b:Last>
            <b:First>A</b:First>
          </b:Person>
          <b:Person>
            <b:Last>Ngo</b:Last>
            <b:Middle>V</b:Middle>
            <b:First>L</b:First>
          </b:Person>
        </b:NameList>
      </b:Author>
    </b:Author>
    <b:RefOrder>2</b:RefOrder>
  </b:Source>
</b:Sources>
</file>

<file path=customXml/itemProps1.xml><?xml version="1.0" encoding="utf-8"?>
<ds:datastoreItem xmlns:ds="http://schemas.openxmlformats.org/officeDocument/2006/customXml" ds:itemID="{0092C0EA-8907-4567-B4D0-E6285E26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5397</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36094</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Administrator</cp:lastModifiedBy>
  <cp:revision>8</cp:revision>
  <cp:lastPrinted>2015-07-28T06:17:00Z</cp:lastPrinted>
  <dcterms:created xsi:type="dcterms:W3CDTF">2015-07-28T14:55:00Z</dcterms:created>
  <dcterms:modified xsi:type="dcterms:W3CDTF">2015-07-28T06:29:00Z</dcterms:modified>
</cp:coreProperties>
</file>