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45" w:rsidRPr="00C822D8" w:rsidRDefault="00FA14D9" w:rsidP="00C822D8">
      <w:pPr>
        <w:snapToGrid w:val="0"/>
        <w:spacing w:after="0" w:line="240" w:lineRule="auto"/>
        <w:jc w:val="center"/>
        <w:rPr>
          <w:rFonts w:ascii="Times New Roman" w:hAnsi="Times New Roman" w:cs="Times New Roman"/>
          <w:b/>
          <w:bCs/>
          <w:sz w:val="20"/>
          <w:szCs w:val="28"/>
        </w:rPr>
      </w:pPr>
      <w:r w:rsidRPr="00C822D8">
        <w:rPr>
          <w:rFonts w:ascii="Times New Roman" w:hAnsi="Times New Roman" w:cs="Times New Roman"/>
          <w:b/>
          <w:bCs/>
          <w:sz w:val="20"/>
          <w:szCs w:val="28"/>
        </w:rPr>
        <w:t>Checking t</w:t>
      </w:r>
      <w:r w:rsidR="003D4ADE" w:rsidRPr="00C822D8">
        <w:rPr>
          <w:rFonts w:ascii="Times New Roman" w:hAnsi="Times New Roman" w:cs="Times New Roman"/>
          <w:b/>
          <w:bCs/>
          <w:sz w:val="20"/>
          <w:szCs w:val="28"/>
        </w:rPr>
        <w:t>he relationship between the quality of financial reporting, debt maturity and investment performance of listed companies in Tehran Stock Exchange</w:t>
      </w:r>
    </w:p>
    <w:p w:rsidR="00CB13DB" w:rsidRPr="00C822D8" w:rsidRDefault="00CB13DB" w:rsidP="00C822D8">
      <w:pPr>
        <w:snapToGrid w:val="0"/>
        <w:spacing w:after="0" w:line="240" w:lineRule="auto"/>
        <w:jc w:val="center"/>
        <w:rPr>
          <w:rFonts w:ascii="Times New Roman" w:hAnsi="Times New Roman" w:cs="Times New Roman"/>
          <w:b/>
          <w:bCs/>
          <w:sz w:val="20"/>
          <w:szCs w:val="28"/>
        </w:rPr>
      </w:pPr>
    </w:p>
    <w:p w:rsidR="00012409" w:rsidRDefault="005772D6" w:rsidP="00C822D8">
      <w:pPr>
        <w:snapToGrid w:val="0"/>
        <w:spacing w:after="0" w:line="240" w:lineRule="auto"/>
        <w:jc w:val="center"/>
        <w:rPr>
          <w:rFonts w:ascii="Times New Roman" w:hAnsi="Times New Roman" w:cs="Times New Roman"/>
          <w:sz w:val="20"/>
          <w:szCs w:val="24"/>
          <w:vertAlign w:val="superscript"/>
          <w:lang w:eastAsia="zh-CN"/>
        </w:rPr>
      </w:pPr>
      <w:proofErr w:type="spellStart"/>
      <w:r w:rsidRPr="00C822D8">
        <w:rPr>
          <w:rFonts w:ascii="Times New Roman" w:eastAsia="Times New Roman" w:hAnsi="Times New Roman" w:cs="Times New Roman"/>
          <w:sz w:val="20"/>
          <w:szCs w:val="24"/>
        </w:rPr>
        <w:t>Issa</w:t>
      </w:r>
      <w:proofErr w:type="spellEnd"/>
      <w:r w:rsidR="008F23C7" w:rsidRPr="00C822D8">
        <w:rPr>
          <w:rFonts w:ascii="Times New Roman" w:eastAsia="Times New Roman" w:hAnsi="Times New Roman" w:cs="Times New Roman"/>
          <w:sz w:val="20"/>
          <w:szCs w:val="24"/>
        </w:rPr>
        <w:t xml:space="preserve"> </w:t>
      </w:r>
      <w:r w:rsidRPr="00C822D8">
        <w:rPr>
          <w:rFonts w:ascii="Times New Roman" w:eastAsia="Times New Roman" w:hAnsi="Times New Roman" w:cs="Times New Roman"/>
          <w:sz w:val="20"/>
          <w:szCs w:val="24"/>
        </w:rPr>
        <w:t>heidari</w:t>
      </w:r>
      <w:r w:rsidR="00012409" w:rsidRPr="00C822D8">
        <w:rPr>
          <w:rFonts w:ascii="Times New Roman" w:eastAsia="Times New Roman" w:hAnsi="Times New Roman" w:cs="Times New Roman"/>
          <w:sz w:val="20"/>
          <w:szCs w:val="24"/>
          <w:vertAlign w:val="superscript"/>
        </w:rPr>
        <w:t>1</w:t>
      </w:r>
      <w:r w:rsidR="005B4AD0">
        <w:rPr>
          <w:rFonts w:ascii="Times New Roman" w:eastAsia="Times New Roman" w:hAnsi="Times New Roman" w:cs="Times New Roman"/>
          <w:sz w:val="20"/>
          <w:szCs w:val="24"/>
          <w:vertAlign w:val="superscript"/>
        </w:rPr>
        <w:t>,</w:t>
      </w:r>
      <w:r w:rsidR="00012409" w:rsidRPr="00C822D8">
        <w:rPr>
          <w:rFonts w:ascii="Times New Roman" w:eastAsia="Times New Roman" w:hAnsi="Times New Roman" w:cs="Times New Roman"/>
          <w:sz w:val="20"/>
          <w:szCs w:val="24"/>
          <w:vertAlign w:val="superscript"/>
        </w:rPr>
        <w:t xml:space="preserve"> </w:t>
      </w:r>
      <w:r w:rsidR="00012409" w:rsidRPr="00C822D8">
        <w:rPr>
          <w:rFonts w:ascii="Times New Roman" w:eastAsia="Times New Roman" w:hAnsi="Times New Roman" w:cs="Times New Roman"/>
          <w:sz w:val="20"/>
          <w:szCs w:val="24"/>
        </w:rPr>
        <w:t xml:space="preserve">Ali </w:t>
      </w:r>
      <w:proofErr w:type="spellStart"/>
      <w:r w:rsidR="00012409" w:rsidRPr="00C822D8">
        <w:rPr>
          <w:rFonts w:ascii="Times New Roman" w:eastAsia="Times New Roman" w:hAnsi="Times New Roman" w:cs="Times New Roman"/>
          <w:sz w:val="20"/>
          <w:szCs w:val="24"/>
        </w:rPr>
        <w:t>abdolahi</w:t>
      </w:r>
      <w:proofErr w:type="spellEnd"/>
      <w:r w:rsidR="00012409" w:rsidRPr="00C822D8">
        <w:rPr>
          <w:rFonts w:ascii="Times New Roman" w:eastAsia="Times New Roman" w:hAnsi="Times New Roman" w:cs="Times New Roman"/>
          <w:sz w:val="20"/>
          <w:szCs w:val="24"/>
        </w:rPr>
        <w:t> </w:t>
      </w:r>
      <w:r w:rsidR="00012409" w:rsidRPr="00C822D8">
        <w:rPr>
          <w:rFonts w:ascii="Times New Roman" w:eastAsia="Times New Roman" w:hAnsi="Times New Roman" w:cs="Times New Roman"/>
          <w:sz w:val="20"/>
          <w:szCs w:val="24"/>
          <w:vertAlign w:val="superscript"/>
        </w:rPr>
        <w:t>2</w:t>
      </w:r>
      <w:r w:rsidR="005B4AD0">
        <w:rPr>
          <w:rFonts w:ascii="Times New Roman" w:eastAsia="Times New Roman" w:hAnsi="Times New Roman" w:cs="Times New Roman"/>
          <w:sz w:val="20"/>
          <w:szCs w:val="24"/>
        </w:rPr>
        <w:t>,</w:t>
      </w:r>
      <w:r w:rsidR="00012409" w:rsidRPr="00C822D8">
        <w:rPr>
          <w:rFonts w:ascii="Times New Roman" w:eastAsia="Times New Roman" w:hAnsi="Times New Roman" w:cs="Times New Roman"/>
          <w:sz w:val="20"/>
          <w:szCs w:val="24"/>
        </w:rPr>
        <w:t xml:space="preserve"> Mohammad</w:t>
      </w:r>
      <w:r w:rsidR="008F23C7" w:rsidRPr="00C822D8">
        <w:rPr>
          <w:rFonts w:ascii="Times New Roman" w:eastAsia="Times New Roman" w:hAnsi="Times New Roman" w:cs="Times New Roman"/>
          <w:sz w:val="20"/>
          <w:szCs w:val="24"/>
        </w:rPr>
        <w:t xml:space="preserve"> </w:t>
      </w:r>
      <w:proofErr w:type="spellStart"/>
      <w:r w:rsidR="00012409" w:rsidRPr="00C822D8">
        <w:rPr>
          <w:rFonts w:ascii="Times New Roman" w:eastAsia="Times New Roman" w:hAnsi="Times New Roman" w:cs="Times New Roman"/>
          <w:sz w:val="20"/>
          <w:szCs w:val="24"/>
        </w:rPr>
        <w:t>javad</w:t>
      </w:r>
      <w:proofErr w:type="spellEnd"/>
      <w:r w:rsidR="00012409" w:rsidRPr="00C822D8">
        <w:rPr>
          <w:rFonts w:ascii="Times New Roman" w:eastAsia="Times New Roman" w:hAnsi="Times New Roman" w:cs="Times New Roman"/>
          <w:sz w:val="20"/>
          <w:szCs w:val="24"/>
        </w:rPr>
        <w:t xml:space="preserve"> ghanvatiyan</w:t>
      </w:r>
      <w:r w:rsidR="00012409" w:rsidRPr="00C822D8">
        <w:rPr>
          <w:rFonts w:ascii="Times New Roman" w:eastAsia="Times New Roman" w:hAnsi="Times New Roman" w:cs="Times New Roman"/>
          <w:sz w:val="20"/>
          <w:szCs w:val="24"/>
          <w:vertAlign w:val="superscript"/>
        </w:rPr>
        <w:t>3</w:t>
      </w:r>
    </w:p>
    <w:p w:rsidR="00C822D8" w:rsidRPr="00C822D8" w:rsidRDefault="00C822D8" w:rsidP="00C822D8">
      <w:pPr>
        <w:snapToGrid w:val="0"/>
        <w:spacing w:after="0" w:line="240" w:lineRule="auto"/>
        <w:jc w:val="center"/>
        <w:rPr>
          <w:rFonts w:ascii="Times New Roman" w:hAnsi="Times New Roman" w:cs="Times New Roman"/>
          <w:sz w:val="20"/>
          <w:szCs w:val="24"/>
          <w:vertAlign w:val="superscript"/>
          <w:lang w:eastAsia="zh-CN"/>
        </w:rPr>
      </w:pPr>
    </w:p>
    <w:p w:rsidR="005772D6" w:rsidRPr="00C822D8" w:rsidRDefault="00012409" w:rsidP="00C822D8">
      <w:pPr>
        <w:snapToGrid w:val="0"/>
        <w:spacing w:after="0" w:line="240" w:lineRule="auto"/>
        <w:jc w:val="center"/>
        <w:rPr>
          <w:rFonts w:ascii="Times New Roman" w:eastAsia="Times New Roman" w:hAnsi="Times New Roman" w:cs="Times New Roman"/>
          <w:sz w:val="20"/>
          <w:szCs w:val="24"/>
        </w:rPr>
      </w:pPr>
      <w:proofErr w:type="gramStart"/>
      <w:r w:rsidRPr="00C822D8">
        <w:rPr>
          <w:rFonts w:ascii="Times New Roman" w:eastAsia="Times New Roman" w:hAnsi="Times New Roman" w:cs="Times New Roman"/>
          <w:sz w:val="20"/>
          <w:szCs w:val="24"/>
          <w:vertAlign w:val="superscript"/>
        </w:rPr>
        <w:t>1.</w:t>
      </w:r>
      <w:r w:rsidR="005772D6" w:rsidRPr="00C822D8">
        <w:rPr>
          <w:rFonts w:ascii="Times New Roman" w:eastAsia="Times New Roman" w:hAnsi="Times New Roman" w:cs="Times New Roman"/>
          <w:sz w:val="20"/>
          <w:szCs w:val="24"/>
        </w:rPr>
        <w:t>Department</w:t>
      </w:r>
      <w:proofErr w:type="gramEnd"/>
      <w:r w:rsidR="005772D6" w:rsidRPr="00C822D8">
        <w:rPr>
          <w:rFonts w:ascii="Times New Roman" w:eastAsia="Times New Roman" w:hAnsi="Times New Roman" w:cs="Times New Roman"/>
          <w:sz w:val="20"/>
          <w:szCs w:val="24"/>
        </w:rPr>
        <w:t xml:space="preserve"> of accounting</w:t>
      </w:r>
      <w:r w:rsidR="005B4AD0">
        <w:rPr>
          <w:rFonts w:ascii="Times New Roman" w:eastAsia="Times New Roman" w:hAnsi="Times New Roman" w:cs="Times New Roman"/>
          <w:sz w:val="20"/>
          <w:szCs w:val="24"/>
        </w:rPr>
        <w:t>,</w:t>
      </w:r>
      <w:r w:rsidR="008F23C7" w:rsidRPr="00C822D8">
        <w:rPr>
          <w:rFonts w:ascii="Times New Roman" w:eastAsia="Times New Roman" w:hAnsi="Times New Roman" w:cs="Times New Roman"/>
          <w:sz w:val="20"/>
          <w:szCs w:val="24"/>
        </w:rPr>
        <w:t xml:space="preserve"> </w:t>
      </w:r>
      <w:proofErr w:type="spellStart"/>
      <w:r w:rsidR="005772D6" w:rsidRPr="00C822D8">
        <w:rPr>
          <w:rFonts w:ascii="Times New Roman" w:eastAsia="Times New Roman" w:hAnsi="Times New Roman" w:cs="Times New Roman"/>
          <w:sz w:val="20"/>
          <w:szCs w:val="24"/>
        </w:rPr>
        <w:t>shoushtar</w:t>
      </w:r>
      <w:proofErr w:type="spellEnd"/>
      <w:r w:rsidR="005772D6" w:rsidRPr="00C822D8">
        <w:rPr>
          <w:rFonts w:ascii="Times New Roman" w:eastAsia="Times New Roman" w:hAnsi="Times New Roman" w:cs="Times New Roman"/>
          <w:sz w:val="20"/>
          <w:szCs w:val="24"/>
        </w:rPr>
        <w:t xml:space="preserve"> branch</w:t>
      </w:r>
      <w:r w:rsidR="005B4AD0">
        <w:rPr>
          <w:rFonts w:ascii="Times New Roman" w:eastAsia="Times New Roman" w:hAnsi="Times New Roman" w:cs="Times New Roman"/>
          <w:sz w:val="20"/>
          <w:szCs w:val="24"/>
        </w:rPr>
        <w:t>,</w:t>
      </w:r>
      <w:r w:rsidR="005772D6" w:rsidRPr="00C822D8">
        <w:rPr>
          <w:rFonts w:ascii="Times New Roman" w:eastAsia="Times New Roman" w:hAnsi="Times New Roman" w:cs="Times New Roman"/>
          <w:sz w:val="20"/>
          <w:szCs w:val="24"/>
        </w:rPr>
        <w:t xml:space="preserve"> Islamic </w:t>
      </w:r>
      <w:proofErr w:type="spellStart"/>
      <w:r w:rsidR="005772D6" w:rsidRPr="00C822D8">
        <w:rPr>
          <w:rFonts w:ascii="Times New Roman" w:eastAsia="Times New Roman" w:hAnsi="Times New Roman" w:cs="Times New Roman"/>
          <w:sz w:val="20"/>
          <w:szCs w:val="24"/>
        </w:rPr>
        <w:t>azad</w:t>
      </w:r>
      <w:proofErr w:type="spellEnd"/>
      <w:r w:rsidR="005772D6" w:rsidRPr="00C822D8">
        <w:rPr>
          <w:rFonts w:ascii="Times New Roman" w:eastAsia="Times New Roman" w:hAnsi="Times New Roman" w:cs="Times New Roman"/>
          <w:sz w:val="20"/>
          <w:szCs w:val="24"/>
        </w:rPr>
        <w:t xml:space="preserve"> university</w:t>
      </w:r>
      <w:r w:rsidR="005B4AD0">
        <w:rPr>
          <w:rFonts w:ascii="Times New Roman" w:eastAsia="Times New Roman" w:hAnsi="Times New Roman" w:cs="Times New Roman"/>
          <w:sz w:val="20"/>
          <w:szCs w:val="24"/>
        </w:rPr>
        <w:t>,</w:t>
      </w:r>
      <w:r w:rsidR="005772D6" w:rsidRPr="00C822D8">
        <w:rPr>
          <w:rFonts w:ascii="Times New Roman" w:eastAsia="Times New Roman" w:hAnsi="Times New Roman" w:cs="Times New Roman"/>
          <w:sz w:val="20"/>
          <w:szCs w:val="24"/>
        </w:rPr>
        <w:t xml:space="preserve"> </w:t>
      </w:r>
      <w:proofErr w:type="spellStart"/>
      <w:r w:rsidR="005772D6" w:rsidRPr="00C822D8">
        <w:rPr>
          <w:rFonts w:ascii="Times New Roman" w:eastAsia="Times New Roman" w:hAnsi="Times New Roman" w:cs="Times New Roman"/>
          <w:sz w:val="20"/>
          <w:szCs w:val="24"/>
        </w:rPr>
        <w:t>shoushtar</w:t>
      </w:r>
      <w:proofErr w:type="spellEnd"/>
      <w:r w:rsidR="008F23C7" w:rsidRPr="00C822D8">
        <w:rPr>
          <w:rFonts w:ascii="Times New Roman" w:eastAsia="Times New Roman" w:hAnsi="Times New Roman" w:cs="Times New Roman"/>
          <w:sz w:val="20"/>
          <w:szCs w:val="24"/>
        </w:rPr>
        <w:t>,</w:t>
      </w:r>
      <w:r w:rsidR="005772D6" w:rsidRPr="00C822D8">
        <w:rPr>
          <w:rFonts w:ascii="Times New Roman" w:eastAsia="Times New Roman" w:hAnsi="Times New Roman" w:cs="Times New Roman"/>
          <w:sz w:val="20"/>
          <w:szCs w:val="24"/>
        </w:rPr>
        <w:t xml:space="preserve"> I ran</w:t>
      </w:r>
    </w:p>
    <w:p w:rsidR="00C822D8" w:rsidRDefault="005772D6" w:rsidP="00C822D8">
      <w:pPr>
        <w:snapToGrid w:val="0"/>
        <w:spacing w:after="0" w:line="240" w:lineRule="auto"/>
        <w:jc w:val="center"/>
        <w:rPr>
          <w:rFonts w:ascii="Times New Roman" w:hAnsi="Times New Roman" w:cs="Times New Roman"/>
          <w:b/>
          <w:bCs/>
          <w:sz w:val="20"/>
          <w:szCs w:val="28"/>
        </w:rPr>
      </w:pPr>
      <w:proofErr w:type="gramStart"/>
      <w:r w:rsidRPr="00C822D8">
        <w:rPr>
          <w:rFonts w:ascii="Times New Roman" w:eastAsia="Times New Roman" w:hAnsi="Times New Roman" w:cs="Times New Roman"/>
          <w:sz w:val="20"/>
          <w:szCs w:val="24"/>
          <w:vertAlign w:val="superscript"/>
        </w:rPr>
        <w:t>2</w:t>
      </w:r>
      <w:r w:rsidR="00012409" w:rsidRPr="00C822D8">
        <w:rPr>
          <w:rFonts w:ascii="Times New Roman" w:eastAsia="Times New Roman" w:hAnsi="Times New Roman" w:cs="Times New Roman"/>
          <w:sz w:val="20"/>
          <w:szCs w:val="24"/>
        </w:rPr>
        <w:t>.</w:t>
      </w:r>
      <w:r w:rsidR="00C70DB6">
        <w:rPr>
          <w:rFonts w:ascii="Times New Roman" w:hAnsi="Times New Roman" w:cs="Times New Roman" w:hint="eastAsia"/>
          <w:sz w:val="20"/>
          <w:szCs w:val="24"/>
          <w:lang w:eastAsia="zh-CN"/>
        </w:rPr>
        <w:t>S</w:t>
      </w:r>
      <w:r w:rsidRPr="00C822D8">
        <w:rPr>
          <w:rFonts w:ascii="Times New Roman" w:eastAsia="Times New Roman" w:hAnsi="Times New Roman" w:cs="Times New Roman"/>
          <w:sz w:val="20"/>
          <w:szCs w:val="24"/>
        </w:rPr>
        <w:t>ama</w:t>
      </w:r>
      <w:proofErr w:type="gramEnd"/>
      <w:r w:rsidRPr="00C822D8">
        <w:rPr>
          <w:rFonts w:ascii="Times New Roman" w:eastAsia="Times New Roman" w:hAnsi="Times New Roman" w:cs="Times New Roman"/>
          <w:sz w:val="20"/>
          <w:szCs w:val="24"/>
        </w:rPr>
        <w:t xml:space="preserve"> technical and vocational training college,</w:t>
      </w:r>
      <w:r w:rsidR="005B4AD0">
        <w:rPr>
          <w:rFonts w:ascii="Times New Roman" w:hAnsi="Times New Roman" w:cs="Times New Roman" w:hint="eastAsia"/>
          <w:sz w:val="20"/>
          <w:szCs w:val="24"/>
          <w:lang w:eastAsia="zh-CN"/>
        </w:rPr>
        <w:t xml:space="preserve"> </w:t>
      </w:r>
      <w:r w:rsidRPr="00C822D8">
        <w:rPr>
          <w:rFonts w:ascii="Times New Roman" w:eastAsia="Times New Roman" w:hAnsi="Times New Roman" w:cs="Times New Roman"/>
          <w:sz w:val="20"/>
          <w:szCs w:val="24"/>
        </w:rPr>
        <w:t>Islamic Azad University,</w:t>
      </w:r>
      <w:r w:rsidR="008F23C7" w:rsidRPr="00C822D8">
        <w:rPr>
          <w:rFonts w:ascii="Times New Roman" w:eastAsia="Times New Roman" w:hAnsi="Times New Roman" w:cs="Times New Roman"/>
          <w:sz w:val="20"/>
          <w:szCs w:val="24"/>
        </w:rPr>
        <w:t xml:space="preserve"> </w:t>
      </w:r>
      <w:proofErr w:type="spellStart"/>
      <w:r w:rsidRPr="00C822D8">
        <w:rPr>
          <w:rFonts w:ascii="Times New Roman" w:eastAsia="Times New Roman" w:hAnsi="Times New Roman" w:cs="Times New Roman"/>
          <w:sz w:val="20"/>
          <w:szCs w:val="24"/>
        </w:rPr>
        <w:t>Mahshahr</w:t>
      </w:r>
      <w:proofErr w:type="spellEnd"/>
      <w:r w:rsidR="005B4AD0">
        <w:rPr>
          <w:rFonts w:ascii="Times New Roman" w:hAnsi="Times New Roman" w:cs="Times New Roman" w:hint="eastAsia"/>
          <w:sz w:val="20"/>
          <w:szCs w:val="24"/>
          <w:lang w:eastAsia="zh-CN"/>
        </w:rPr>
        <w:t xml:space="preserve"> </w:t>
      </w:r>
      <w:r w:rsidRPr="00C822D8">
        <w:rPr>
          <w:rFonts w:ascii="Times New Roman" w:eastAsia="Times New Roman" w:hAnsi="Times New Roman" w:cs="Times New Roman"/>
          <w:sz w:val="20"/>
          <w:szCs w:val="24"/>
        </w:rPr>
        <w:t>Branch</w:t>
      </w:r>
      <w:r w:rsidR="005B4AD0">
        <w:rPr>
          <w:rFonts w:ascii="Times New Roman" w:eastAsia="Times New Roman" w:hAnsi="Times New Roman" w:cs="Times New Roman"/>
          <w:sz w:val="20"/>
          <w:szCs w:val="24"/>
        </w:rPr>
        <w:t>,</w:t>
      </w:r>
      <w:r w:rsidR="008F23C7" w:rsidRPr="00C822D8">
        <w:rPr>
          <w:rFonts w:ascii="Times New Roman" w:eastAsia="Times New Roman" w:hAnsi="Times New Roman" w:cs="Times New Roman"/>
          <w:sz w:val="20"/>
          <w:szCs w:val="24"/>
        </w:rPr>
        <w:t xml:space="preserve"> </w:t>
      </w:r>
      <w:proofErr w:type="spellStart"/>
      <w:r w:rsidRPr="00C822D8">
        <w:rPr>
          <w:rFonts w:ascii="Times New Roman" w:eastAsia="Times New Roman" w:hAnsi="Times New Roman" w:cs="Times New Roman"/>
          <w:sz w:val="20"/>
          <w:szCs w:val="24"/>
        </w:rPr>
        <w:t>Mahshahr</w:t>
      </w:r>
      <w:proofErr w:type="spellEnd"/>
      <w:r w:rsidRPr="00C822D8">
        <w:rPr>
          <w:rFonts w:ascii="Times New Roman" w:eastAsia="Times New Roman" w:hAnsi="Times New Roman" w:cs="Times New Roman"/>
          <w:sz w:val="20"/>
          <w:szCs w:val="24"/>
        </w:rPr>
        <w:t>,</w:t>
      </w:r>
      <w:r w:rsidR="005B4AD0">
        <w:rPr>
          <w:rFonts w:ascii="Times New Roman" w:hAnsi="Times New Roman" w:cs="Times New Roman" w:hint="eastAsia"/>
          <w:sz w:val="20"/>
          <w:szCs w:val="24"/>
          <w:lang w:eastAsia="zh-CN"/>
        </w:rPr>
        <w:t xml:space="preserve"> </w:t>
      </w:r>
      <w:r w:rsidRPr="00C822D8">
        <w:rPr>
          <w:rFonts w:ascii="Times New Roman" w:eastAsia="Times New Roman" w:hAnsi="Times New Roman" w:cs="Times New Roman"/>
          <w:sz w:val="20"/>
          <w:szCs w:val="24"/>
        </w:rPr>
        <w:t>Iran</w:t>
      </w:r>
      <w:bookmarkStart w:id="0" w:name="_GoBack"/>
      <w:bookmarkEnd w:id="0"/>
      <w:r w:rsidR="005B4AD0">
        <w:rPr>
          <w:rFonts w:ascii="Times New Roman" w:hAnsi="Times New Roman" w:cs="Times New Roman" w:hint="eastAsia"/>
          <w:sz w:val="20"/>
          <w:szCs w:val="24"/>
          <w:lang w:eastAsia="zh-CN"/>
        </w:rPr>
        <w:t xml:space="preserve"> </w:t>
      </w:r>
      <w:r w:rsidRPr="00C822D8">
        <w:rPr>
          <w:rFonts w:ascii="Times New Roman" w:eastAsia="Times New Roman" w:hAnsi="Times New Roman" w:cs="Times New Roman"/>
          <w:sz w:val="20"/>
          <w:szCs w:val="24"/>
          <w:vertAlign w:val="superscript"/>
        </w:rPr>
        <w:t>3</w:t>
      </w:r>
      <w:r w:rsidRPr="00C822D8">
        <w:rPr>
          <w:rFonts w:ascii="Times New Roman" w:eastAsia="Times New Roman" w:hAnsi="Times New Roman" w:cs="Times New Roman"/>
          <w:sz w:val="20"/>
          <w:szCs w:val="24"/>
        </w:rPr>
        <w:t xml:space="preserve">. </w:t>
      </w:r>
      <w:proofErr w:type="gramStart"/>
      <w:r w:rsidRPr="00C822D8">
        <w:rPr>
          <w:rFonts w:ascii="Times New Roman" w:eastAsia="Times New Roman" w:hAnsi="Times New Roman" w:cs="Times New Roman"/>
          <w:sz w:val="20"/>
          <w:szCs w:val="24"/>
        </w:rPr>
        <w:t>Department of accounting</w:t>
      </w:r>
      <w:r w:rsidR="005B4AD0">
        <w:rPr>
          <w:rFonts w:ascii="Times New Roman" w:eastAsia="Times New Roman" w:hAnsi="Times New Roman" w:cs="Times New Roman"/>
          <w:sz w:val="20"/>
          <w:szCs w:val="24"/>
        </w:rPr>
        <w:t>,</w:t>
      </w:r>
      <w:r w:rsidR="008F23C7" w:rsidRPr="00C822D8">
        <w:rPr>
          <w:rFonts w:ascii="Times New Roman" w:eastAsia="Times New Roman" w:hAnsi="Times New Roman" w:cs="Times New Roman"/>
          <w:sz w:val="20"/>
          <w:szCs w:val="24"/>
        </w:rPr>
        <w:t xml:space="preserve"> </w:t>
      </w:r>
      <w:proofErr w:type="spellStart"/>
      <w:r w:rsidRPr="00C822D8">
        <w:rPr>
          <w:rFonts w:ascii="Times New Roman" w:eastAsia="Times New Roman" w:hAnsi="Times New Roman" w:cs="Times New Roman"/>
          <w:sz w:val="20"/>
          <w:szCs w:val="24"/>
        </w:rPr>
        <w:t>Mahshahr</w:t>
      </w:r>
      <w:proofErr w:type="spellEnd"/>
      <w:r w:rsidRPr="00C822D8">
        <w:rPr>
          <w:rFonts w:ascii="Times New Roman" w:eastAsia="Times New Roman" w:hAnsi="Times New Roman" w:cs="Times New Roman"/>
          <w:sz w:val="20"/>
          <w:szCs w:val="24"/>
        </w:rPr>
        <w:t xml:space="preserve"> Branch, Islamic Azad University, </w:t>
      </w:r>
      <w:proofErr w:type="spellStart"/>
      <w:r w:rsidRPr="00C822D8">
        <w:rPr>
          <w:rFonts w:ascii="Times New Roman" w:eastAsia="Times New Roman" w:hAnsi="Times New Roman" w:cs="Times New Roman"/>
          <w:sz w:val="20"/>
          <w:szCs w:val="24"/>
        </w:rPr>
        <w:t>Mahshahr</w:t>
      </w:r>
      <w:proofErr w:type="spellEnd"/>
      <w:r w:rsidRPr="00C822D8">
        <w:rPr>
          <w:rFonts w:ascii="Times New Roman" w:eastAsia="Times New Roman" w:hAnsi="Times New Roman" w:cs="Times New Roman"/>
          <w:sz w:val="20"/>
          <w:szCs w:val="24"/>
        </w:rPr>
        <w:t>, Iran.</w:t>
      </w:r>
      <w:proofErr w:type="gramEnd"/>
    </w:p>
    <w:p w:rsidR="00C822D8" w:rsidRDefault="00C822D8" w:rsidP="00C822D8">
      <w:pPr>
        <w:snapToGrid w:val="0"/>
        <w:spacing w:after="0" w:line="240" w:lineRule="auto"/>
        <w:jc w:val="center"/>
        <w:rPr>
          <w:rFonts w:ascii="Times New Roman" w:hAnsi="Times New Roman" w:cs="Times New Roman"/>
          <w:b/>
          <w:bCs/>
          <w:sz w:val="20"/>
          <w:szCs w:val="28"/>
          <w:lang w:eastAsia="zh-CN"/>
        </w:rPr>
      </w:pPr>
    </w:p>
    <w:p w:rsidR="00C822D8" w:rsidRDefault="003D4ADE" w:rsidP="00C822D8">
      <w:pPr>
        <w:snapToGrid w:val="0"/>
        <w:spacing w:after="0" w:line="240" w:lineRule="auto"/>
        <w:jc w:val="both"/>
        <w:rPr>
          <w:rFonts w:ascii="Times New Roman" w:hAnsi="Times New Roman" w:cs="Times New Roman"/>
          <w:b/>
          <w:bCs/>
          <w:sz w:val="20"/>
          <w:szCs w:val="28"/>
          <w:lang w:eastAsia="zh-CN"/>
        </w:rPr>
      </w:pPr>
      <w:r w:rsidRPr="00C822D8">
        <w:rPr>
          <w:rFonts w:ascii="Times New Roman" w:hAnsi="Times New Roman" w:cs="Times New Roman"/>
          <w:b/>
          <w:bCs/>
          <w:sz w:val="20"/>
          <w:szCs w:val="28"/>
        </w:rPr>
        <w:t>Abstract</w:t>
      </w:r>
      <w:r w:rsidR="00C822D8">
        <w:rPr>
          <w:rFonts w:ascii="Times New Roman" w:hAnsi="Times New Roman" w:cs="Times New Roman" w:hint="eastAsia"/>
          <w:b/>
          <w:bCs/>
          <w:sz w:val="20"/>
          <w:szCs w:val="28"/>
          <w:lang w:eastAsia="zh-CN"/>
        </w:rPr>
        <w:t xml:space="preserve">: </w:t>
      </w:r>
      <w:r w:rsidRPr="00C822D8">
        <w:rPr>
          <w:rFonts w:ascii="Times New Roman" w:hAnsi="Times New Roman" w:cs="Times New Roman"/>
          <w:sz w:val="20"/>
          <w:szCs w:val="28"/>
        </w:rPr>
        <w:t>This study investigates the impact on the quality of financial reporting and short-term debt on investment efficiency and</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also</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the impact</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of </w:t>
      </w:r>
      <w:r w:rsidRPr="00C822D8">
        <w:rPr>
          <w:rFonts w:ascii="Times New Roman" w:hAnsi="Times New Roman" w:cs="Times New Roman"/>
          <w:sz w:val="20"/>
          <w:szCs w:val="28"/>
        </w:rPr>
        <w:t>short-term debt on</w:t>
      </w:r>
      <w:r w:rsidR="004B10AE" w:rsidRPr="00C822D8">
        <w:rPr>
          <w:rFonts w:ascii="Times New Roman" w:hAnsi="Times New Roman" w:cs="Times New Roman"/>
          <w:sz w:val="20"/>
          <w:szCs w:val="28"/>
        </w:rPr>
        <w:t xml:space="preserve"> rate of</w:t>
      </w:r>
      <w:r w:rsidR="00E11071">
        <w:rPr>
          <w:rFonts w:ascii="Times New Roman" w:hAnsi="Times New Roman" w:cs="Times New Roman" w:hint="eastAsia"/>
          <w:sz w:val="20"/>
          <w:szCs w:val="28"/>
          <w:lang w:eastAsia="zh-CN"/>
        </w:rPr>
        <w:t xml:space="preserve"> </w:t>
      </w:r>
      <w:r w:rsidR="004B10AE" w:rsidRPr="00C822D8">
        <w:rPr>
          <w:rFonts w:ascii="Times New Roman" w:hAnsi="Times New Roman" w:cs="Times New Roman"/>
          <w:sz w:val="20"/>
          <w:szCs w:val="28"/>
        </w:rPr>
        <w:t xml:space="preserve">the quality of financial reporting and on </w:t>
      </w:r>
      <w:r w:rsidRPr="00C822D8">
        <w:rPr>
          <w:rFonts w:ascii="Times New Roman" w:hAnsi="Times New Roman" w:cs="Times New Roman"/>
          <w:sz w:val="20"/>
          <w:szCs w:val="28"/>
        </w:rPr>
        <w:t>investment performance</w:t>
      </w:r>
      <w:r w:rsidR="005B4AD0">
        <w:rPr>
          <w:rFonts w:ascii="Times New Roman" w:hAnsi="Times New Roman" w:cs="Times New Roman"/>
          <w:sz w:val="20"/>
          <w:szCs w:val="28"/>
        </w:rPr>
        <w:t>.</w:t>
      </w:r>
      <w:r w:rsidR="004B10AE" w:rsidRPr="00C822D8">
        <w:rPr>
          <w:rFonts w:ascii="Times New Roman" w:hAnsi="Times New Roman" w:cs="Times New Roman"/>
          <w:sz w:val="20"/>
          <w:szCs w:val="28"/>
        </w:rPr>
        <w:t xml:space="preserve"> </w:t>
      </w:r>
      <w:r w:rsidRPr="00C822D8">
        <w:rPr>
          <w:rFonts w:ascii="Times New Roman" w:hAnsi="Times New Roman" w:cs="Times New Roman"/>
          <w:sz w:val="20"/>
          <w:szCs w:val="28"/>
        </w:rPr>
        <w:t xml:space="preserve">To this end, 79 companies </w:t>
      </w:r>
      <w:proofErr w:type="gramStart"/>
      <w:r w:rsidR="004B10AE" w:rsidRPr="00C822D8">
        <w:rPr>
          <w:rFonts w:ascii="Times New Roman" w:hAnsi="Times New Roman" w:cs="Times New Roman"/>
          <w:sz w:val="20"/>
          <w:szCs w:val="28"/>
        </w:rPr>
        <w:t>was</w:t>
      </w:r>
      <w:proofErr w:type="gramEnd"/>
      <w:r w:rsidR="004B10AE" w:rsidRPr="00C822D8">
        <w:rPr>
          <w:rFonts w:ascii="Times New Roman" w:hAnsi="Times New Roman" w:cs="Times New Roman"/>
          <w:sz w:val="20"/>
          <w:szCs w:val="28"/>
        </w:rPr>
        <w:t xml:space="preserve"> selected </w:t>
      </w:r>
      <w:r w:rsidRPr="00C822D8">
        <w:rPr>
          <w:rFonts w:ascii="Times New Roman" w:hAnsi="Times New Roman" w:cs="Times New Roman"/>
          <w:sz w:val="20"/>
          <w:szCs w:val="28"/>
        </w:rPr>
        <w:t xml:space="preserve">during the years 1386 to 1391 by the systematic elimination of the companies listed on the Stock Exchange. Data analysis </w:t>
      </w:r>
      <w:r w:rsidR="004B10AE" w:rsidRPr="00C822D8">
        <w:rPr>
          <w:rFonts w:ascii="Times New Roman" w:hAnsi="Times New Roman" w:cs="Times New Roman"/>
          <w:sz w:val="20"/>
          <w:szCs w:val="28"/>
        </w:rPr>
        <w:t>was carried out by</w:t>
      </w:r>
      <w:r w:rsidRPr="00C822D8">
        <w:rPr>
          <w:rFonts w:ascii="Times New Roman" w:hAnsi="Times New Roman" w:cs="Times New Roman"/>
          <w:sz w:val="20"/>
          <w:szCs w:val="28"/>
        </w:rPr>
        <w:t xml:space="preserve"> the combined data and</w:t>
      </w:r>
      <w:r w:rsidR="005B4AD0">
        <w:rPr>
          <w:rFonts w:ascii="Times New Roman" w:hAnsi="Times New Roman" w:cs="Times New Roman"/>
          <w:sz w:val="20"/>
          <w:szCs w:val="28"/>
        </w:rPr>
        <w:t xml:space="preserve"> </w:t>
      </w:r>
      <w:proofErr w:type="spellStart"/>
      <w:r w:rsidR="004B10AE" w:rsidRPr="00C822D8">
        <w:rPr>
          <w:rFonts w:ascii="Times New Roman" w:hAnsi="Times New Roman" w:cs="Times New Roman"/>
          <w:sz w:val="20"/>
          <w:szCs w:val="28"/>
        </w:rPr>
        <w:t>by</w:t>
      </w:r>
      <w:r w:rsidRPr="00C822D8">
        <w:rPr>
          <w:rFonts w:ascii="Times New Roman" w:hAnsi="Times New Roman" w:cs="Times New Roman"/>
          <w:sz w:val="20"/>
          <w:szCs w:val="28"/>
        </w:rPr>
        <w:t>generalized</w:t>
      </w:r>
      <w:proofErr w:type="spellEnd"/>
      <w:r w:rsidRPr="00C822D8">
        <w:rPr>
          <w:rFonts w:ascii="Times New Roman" w:hAnsi="Times New Roman" w:cs="Times New Roman"/>
          <w:sz w:val="20"/>
          <w:szCs w:val="28"/>
        </w:rPr>
        <w:t xml:space="preserve"> least squares method. The results showed that the quality of financial reporting </w:t>
      </w:r>
      <w:r w:rsidR="004B10AE" w:rsidRPr="00C822D8">
        <w:rPr>
          <w:rFonts w:ascii="Times New Roman" w:hAnsi="Times New Roman" w:cs="Times New Roman"/>
          <w:sz w:val="20"/>
          <w:szCs w:val="28"/>
        </w:rPr>
        <w:t>did not affect</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performance of investment and short-term debt on investment efficiency</w:t>
      </w:r>
      <w:r w:rsidR="005B4AD0">
        <w:rPr>
          <w:rFonts w:ascii="Times New Roman" w:hAnsi="Times New Roman" w:cs="Times New Roman"/>
          <w:sz w:val="20"/>
          <w:szCs w:val="28"/>
        </w:rPr>
        <w:t>.</w:t>
      </w:r>
      <w:r w:rsidRPr="00C822D8">
        <w:rPr>
          <w:rFonts w:ascii="Times New Roman" w:hAnsi="Times New Roman" w:cs="Times New Roman"/>
          <w:sz w:val="20"/>
          <w:szCs w:val="28"/>
        </w:rPr>
        <w:t xml:space="preserve"> It was also found the level of short-term debt has no effect on the quali</w:t>
      </w:r>
      <w:r w:rsidR="004B10AE" w:rsidRPr="00C822D8">
        <w:rPr>
          <w:rFonts w:ascii="Times New Roman" w:hAnsi="Times New Roman" w:cs="Times New Roman"/>
          <w:sz w:val="20"/>
          <w:szCs w:val="28"/>
        </w:rPr>
        <w:t>ty of financial reporting</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and</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on investment efficiency</w:t>
      </w:r>
      <w:r w:rsidR="004B10AE" w:rsidRPr="00C822D8">
        <w:rPr>
          <w:rFonts w:ascii="Times New Roman" w:hAnsi="Times New Roman" w:cs="Times New Roman"/>
          <w:sz w:val="20"/>
          <w:szCs w:val="28"/>
        </w:rPr>
        <w:t>.</w:t>
      </w:r>
      <w:r w:rsidR="007B645B" w:rsidRPr="00C822D8">
        <w:rPr>
          <w:rFonts w:ascii="Times New Roman" w:hAnsi="Times New Roman" w:cs="Times New Roman"/>
          <w:b/>
          <w:bCs/>
          <w:sz w:val="20"/>
          <w:szCs w:val="28"/>
        </w:rPr>
        <w:t xml:space="preserve"> </w:t>
      </w:r>
    </w:p>
    <w:p w:rsidR="00C822D8" w:rsidRPr="00C822D8" w:rsidRDefault="00C822D8" w:rsidP="00C822D8">
      <w:pPr>
        <w:snapToGrid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4"/>
          <w:lang w:eastAsia="zh-CN"/>
        </w:rPr>
        <w:t>[</w:t>
      </w:r>
      <w:proofErr w:type="spellStart"/>
      <w:r w:rsidRPr="00C822D8">
        <w:rPr>
          <w:rFonts w:ascii="Times New Roman" w:eastAsia="Times New Roman" w:hAnsi="Times New Roman" w:cs="Times New Roman"/>
          <w:sz w:val="20"/>
          <w:szCs w:val="24"/>
        </w:rPr>
        <w:t>Issa</w:t>
      </w:r>
      <w:proofErr w:type="spellEnd"/>
      <w:r w:rsidRPr="00C822D8">
        <w:rPr>
          <w:rFonts w:ascii="Times New Roman" w:eastAsia="Times New Roman" w:hAnsi="Times New Roman" w:cs="Times New Roman"/>
          <w:sz w:val="20"/>
          <w:szCs w:val="24"/>
        </w:rPr>
        <w:t xml:space="preserve"> </w:t>
      </w:r>
      <w:proofErr w:type="spellStart"/>
      <w:r w:rsidRPr="00C822D8">
        <w:rPr>
          <w:rFonts w:ascii="Times New Roman" w:eastAsia="Times New Roman" w:hAnsi="Times New Roman" w:cs="Times New Roman"/>
          <w:sz w:val="20"/>
          <w:szCs w:val="24"/>
        </w:rPr>
        <w:t>heidari</w:t>
      </w:r>
      <w:proofErr w:type="spellEnd"/>
      <w:r>
        <w:rPr>
          <w:rFonts w:ascii="Times New Roman" w:hAnsi="Times New Roman" w:cs="Times New Roman" w:hint="eastAsia"/>
          <w:sz w:val="20"/>
          <w:szCs w:val="24"/>
          <w:lang w:eastAsia="zh-CN"/>
        </w:rPr>
        <w:t xml:space="preserve">, </w:t>
      </w:r>
      <w:r w:rsidRPr="00C822D8">
        <w:rPr>
          <w:rFonts w:ascii="Times New Roman" w:eastAsia="Times New Roman" w:hAnsi="Times New Roman" w:cs="Times New Roman"/>
          <w:sz w:val="20"/>
          <w:szCs w:val="24"/>
        </w:rPr>
        <w:t xml:space="preserve">Ali </w:t>
      </w:r>
      <w:proofErr w:type="spellStart"/>
      <w:r w:rsidRPr="00C822D8">
        <w:rPr>
          <w:rFonts w:ascii="Times New Roman" w:eastAsia="Times New Roman" w:hAnsi="Times New Roman" w:cs="Times New Roman"/>
          <w:sz w:val="20"/>
          <w:szCs w:val="24"/>
        </w:rPr>
        <w:t>abdolahi</w:t>
      </w:r>
      <w:proofErr w:type="spellEnd"/>
      <w:r w:rsidRPr="00C822D8">
        <w:rPr>
          <w:rFonts w:ascii="Times New Roman" w:eastAsia="Times New Roman" w:hAnsi="Times New Roman" w:cs="Times New Roman"/>
          <w:sz w:val="20"/>
          <w:szCs w:val="24"/>
        </w:rPr>
        <w:t xml:space="preserve">, Mohammad </w:t>
      </w:r>
      <w:proofErr w:type="spellStart"/>
      <w:r w:rsidRPr="00C822D8">
        <w:rPr>
          <w:rFonts w:ascii="Times New Roman" w:eastAsia="Times New Roman" w:hAnsi="Times New Roman" w:cs="Times New Roman"/>
          <w:sz w:val="20"/>
          <w:szCs w:val="24"/>
        </w:rPr>
        <w:t>javad</w:t>
      </w:r>
      <w:proofErr w:type="spellEnd"/>
      <w:r w:rsidRPr="00C822D8">
        <w:rPr>
          <w:rFonts w:ascii="Times New Roman" w:eastAsia="Times New Roman" w:hAnsi="Times New Roman" w:cs="Times New Roman"/>
          <w:sz w:val="20"/>
          <w:szCs w:val="24"/>
        </w:rPr>
        <w:t xml:space="preserve"> </w:t>
      </w:r>
      <w:proofErr w:type="spellStart"/>
      <w:r w:rsidRPr="00C822D8">
        <w:rPr>
          <w:rFonts w:ascii="Times New Roman" w:eastAsia="Times New Roman" w:hAnsi="Times New Roman" w:cs="Times New Roman"/>
          <w:sz w:val="20"/>
          <w:szCs w:val="24"/>
        </w:rPr>
        <w:t>ghanvatiyan</w:t>
      </w:r>
      <w:proofErr w:type="spellEnd"/>
      <w:r>
        <w:rPr>
          <w:rFonts w:ascii="Times New Roman" w:hAnsi="Times New Roman" w:cs="Times New Roman" w:hint="eastAsia"/>
          <w:sz w:val="20"/>
          <w:szCs w:val="24"/>
          <w:lang w:eastAsia="zh-CN"/>
        </w:rPr>
        <w:t>.</w:t>
      </w:r>
      <w:proofErr w:type="gramEnd"/>
      <w:r w:rsidRPr="00C822D8">
        <w:rPr>
          <w:rFonts w:ascii="Times New Roman" w:hAnsi="Times New Roman" w:cs="Times New Roman"/>
          <w:b/>
          <w:bCs/>
          <w:sz w:val="20"/>
          <w:szCs w:val="28"/>
        </w:rPr>
        <w:t xml:space="preserve"> </w:t>
      </w:r>
      <w:proofErr w:type="gramStart"/>
      <w:r w:rsidR="007B645B" w:rsidRPr="00C822D8">
        <w:rPr>
          <w:rFonts w:ascii="Times New Roman" w:hAnsi="Times New Roman" w:cs="Times New Roman"/>
          <w:b/>
          <w:bCs/>
          <w:sz w:val="20"/>
          <w:szCs w:val="28"/>
        </w:rPr>
        <w:t>Checking the relationship between the quality of financial reporting, debt maturity and investment performance of listed companies in Tehran Stock Exchange</w:t>
      </w:r>
      <w:r w:rsidRPr="00C822D8">
        <w:rPr>
          <w:rFonts w:ascii="Times New Roman" w:eastAsia="Times New Roman" w:hAnsi="Times New Roman" w:cs="Times New Roman"/>
          <w:b/>
          <w:bCs/>
          <w:sz w:val="20"/>
          <w:szCs w:val="20"/>
          <w:lang w:bidi="fa-IR"/>
        </w:rPr>
        <w:t>.</w:t>
      </w:r>
      <w:proofErr w:type="gramEnd"/>
      <w:r w:rsidRPr="00C822D8">
        <w:rPr>
          <w:rFonts w:ascii="Times New Roman" w:hAnsi="Times New Roman" w:cs="Times New Roman" w:hint="eastAsia"/>
          <w:b/>
          <w:bCs/>
          <w:sz w:val="20"/>
          <w:szCs w:val="20"/>
        </w:rPr>
        <w:t xml:space="preserve"> </w:t>
      </w:r>
      <w:r w:rsidRPr="00C822D8">
        <w:rPr>
          <w:rFonts w:ascii="Times New Roman" w:eastAsia="Times New Roman" w:hAnsi="Times New Roman" w:cs="Times New Roman"/>
          <w:bCs/>
          <w:i/>
          <w:sz w:val="20"/>
          <w:szCs w:val="20"/>
        </w:rPr>
        <w:t xml:space="preserve">Nat </w:t>
      </w:r>
      <w:proofErr w:type="spellStart"/>
      <w:r w:rsidRPr="00C822D8">
        <w:rPr>
          <w:rFonts w:ascii="Times New Roman" w:eastAsia="Times New Roman" w:hAnsi="Times New Roman" w:cs="Times New Roman"/>
          <w:bCs/>
          <w:i/>
          <w:sz w:val="20"/>
          <w:szCs w:val="20"/>
        </w:rPr>
        <w:t>Sci</w:t>
      </w:r>
      <w:proofErr w:type="spellEnd"/>
      <w:r w:rsidRPr="00C822D8">
        <w:rPr>
          <w:rFonts w:ascii="Times New Roman" w:hAnsi="Times New Roman" w:cs="Times New Roman" w:hint="eastAsia"/>
          <w:bCs/>
          <w:i/>
          <w:sz w:val="20"/>
          <w:szCs w:val="20"/>
        </w:rPr>
        <w:t xml:space="preserve"> </w:t>
      </w:r>
      <w:r w:rsidRPr="00C822D8">
        <w:rPr>
          <w:rFonts w:ascii="Times New Roman" w:hAnsi="Times New Roman" w:cs="Times New Roman"/>
          <w:sz w:val="20"/>
          <w:szCs w:val="20"/>
        </w:rPr>
        <w:t>201</w:t>
      </w:r>
      <w:r w:rsidRPr="00C822D8">
        <w:rPr>
          <w:rFonts w:ascii="Times New Roman" w:hAnsi="Times New Roman" w:cs="Times New Roman" w:hint="eastAsia"/>
          <w:sz w:val="20"/>
          <w:szCs w:val="20"/>
        </w:rPr>
        <w:t>5</w:t>
      </w:r>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sz w:val="20"/>
          <w:szCs w:val="20"/>
        </w:rPr>
        <w:t>:</w:t>
      </w:r>
      <w:r w:rsidR="00A75B01">
        <w:rPr>
          <w:rFonts w:ascii="Times New Roman" w:hAnsi="Times New Roman" w:cs="Times New Roman"/>
          <w:noProof/>
          <w:color w:val="000000"/>
          <w:sz w:val="20"/>
          <w:szCs w:val="20"/>
        </w:rPr>
        <w:t>9</w:t>
      </w:r>
      <w:r w:rsidRPr="00C822D8">
        <w:rPr>
          <w:rFonts w:ascii="Times New Roman" w:hAnsi="Times New Roman" w:cs="Times New Roman"/>
          <w:color w:val="000000"/>
          <w:sz w:val="20"/>
          <w:szCs w:val="20"/>
        </w:rPr>
        <w:t>-</w:t>
      </w:r>
      <w:r w:rsidR="00A75B01">
        <w:rPr>
          <w:rFonts w:ascii="Times New Roman" w:hAnsi="Times New Roman" w:cs="Times New Roman"/>
          <w:noProof/>
          <w:color w:val="000000"/>
          <w:sz w:val="20"/>
          <w:szCs w:val="20"/>
        </w:rPr>
        <w:t>14</w:t>
      </w:r>
      <w:r w:rsidRPr="00C822D8">
        <w:rPr>
          <w:rFonts w:ascii="Times New Roman" w:hAnsi="Times New Roman" w:cs="Times New Roman"/>
          <w:sz w:val="20"/>
          <w:szCs w:val="20"/>
        </w:rPr>
        <w:t>]</w:t>
      </w:r>
      <w:r w:rsidRPr="00C822D8">
        <w:rPr>
          <w:rFonts w:ascii="Times New Roman" w:hAnsi="Times New Roman" w:cs="Times New Roman" w:hint="eastAsia"/>
          <w:sz w:val="20"/>
          <w:szCs w:val="20"/>
        </w:rPr>
        <w:t>.</w:t>
      </w:r>
      <w:r w:rsidRPr="00C822D8">
        <w:rPr>
          <w:rFonts w:ascii="Times New Roman" w:hAnsi="Times New Roman" w:cs="Times New Roman"/>
          <w:sz w:val="20"/>
          <w:szCs w:val="20"/>
        </w:rPr>
        <w:t xml:space="preserve"> (ISSN: 1545-0740).</w:t>
      </w:r>
      <w:r w:rsidRPr="00C822D8">
        <w:rPr>
          <w:rFonts w:ascii="Times New Roman" w:hAnsi="Times New Roman" w:cs="Times New Roman"/>
          <w:color w:val="0000FF"/>
          <w:sz w:val="20"/>
          <w:szCs w:val="20"/>
        </w:rPr>
        <w:t xml:space="preserve"> </w:t>
      </w:r>
      <w:hyperlink r:id="rId7" w:history="1">
        <w:r w:rsidRPr="00C822D8">
          <w:rPr>
            <w:rStyle w:val="Hyperlink"/>
            <w:rFonts w:ascii="Times New Roman" w:hAnsi="Times New Roman" w:cs="Times New Roman"/>
            <w:sz w:val="20"/>
            <w:szCs w:val="20"/>
          </w:rPr>
          <w:t>http://www.sciencepub.net/nature</w:t>
        </w:r>
      </w:hyperlink>
      <w:r w:rsidRPr="00C822D8">
        <w:rPr>
          <w:rFonts w:ascii="Times New Roman" w:hAnsi="Times New Roman" w:cs="Times New Roman"/>
          <w:sz w:val="20"/>
          <w:szCs w:val="20"/>
        </w:rPr>
        <w:t>.</w:t>
      </w:r>
      <w:r w:rsidRPr="00C822D8">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2</w:t>
      </w:r>
    </w:p>
    <w:p w:rsidR="004B10AE" w:rsidRPr="00C822D8" w:rsidRDefault="004B10AE" w:rsidP="00C822D8">
      <w:pPr>
        <w:snapToGrid w:val="0"/>
        <w:spacing w:after="0" w:line="240" w:lineRule="auto"/>
        <w:jc w:val="both"/>
        <w:rPr>
          <w:rFonts w:ascii="Times New Roman" w:hAnsi="Times New Roman" w:cs="Times New Roman"/>
          <w:sz w:val="20"/>
          <w:szCs w:val="28"/>
        </w:rPr>
      </w:pPr>
    </w:p>
    <w:p w:rsidR="004B10AE" w:rsidRPr="00C822D8" w:rsidRDefault="003D4ADE" w:rsidP="00C822D8">
      <w:pPr>
        <w:snapToGrid w:val="0"/>
        <w:spacing w:after="0" w:line="240" w:lineRule="auto"/>
        <w:jc w:val="both"/>
        <w:rPr>
          <w:rFonts w:ascii="Times New Roman" w:hAnsi="Times New Roman" w:cs="Times New Roman"/>
          <w:sz w:val="20"/>
          <w:szCs w:val="28"/>
        </w:rPr>
      </w:pPr>
      <w:r w:rsidRPr="00C822D8">
        <w:rPr>
          <w:rFonts w:ascii="Times New Roman" w:hAnsi="Times New Roman" w:cs="Times New Roman"/>
          <w:b/>
          <w:bCs/>
          <w:sz w:val="20"/>
          <w:szCs w:val="28"/>
        </w:rPr>
        <w:t>Keywords</w:t>
      </w:r>
      <w:r w:rsidRPr="00C822D8">
        <w:rPr>
          <w:rFonts w:ascii="Times New Roman" w:hAnsi="Times New Roman" w:cs="Times New Roman"/>
          <w:sz w:val="20"/>
          <w:szCs w:val="28"/>
        </w:rPr>
        <w:t>: Quality of accruals, the level of short-term debt, financial reporting quality and investment efficiency</w:t>
      </w:r>
    </w:p>
    <w:p w:rsidR="00C822D8" w:rsidRDefault="00C822D8" w:rsidP="00C822D8">
      <w:pPr>
        <w:snapToGrid w:val="0"/>
        <w:spacing w:after="0" w:line="240" w:lineRule="auto"/>
        <w:jc w:val="both"/>
        <w:rPr>
          <w:rFonts w:ascii="Times New Roman" w:hAnsi="Times New Roman" w:cs="Times New Roman"/>
          <w:sz w:val="20"/>
          <w:szCs w:val="28"/>
        </w:rPr>
      </w:pPr>
    </w:p>
    <w:p w:rsidR="00C822D8" w:rsidRPr="00C822D8" w:rsidRDefault="00C822D8" w:rsidP="00C822D8">
      <w:pPr>
        <w:snapToGrid w:val="0"/>
        <w:spacing w:after="0" w:line="240" w:lineRule="auto"/>
        <w:jc w:val="both"/>
        <w:rPr>
          <w:rFonts w:ascii="Times New Roman" w:hAnsi="Times New Roman" w:cs="Times New Roman"/>
          <w:sz w:val="20"/>
          <w:szCs w:val="28"/>
        </w:rPr>
        <w:sectPr w:rsidR="00C822D8" w:rsidRPr="00C822D8" w:rsidSect="00A75B01">
          <w:headerReference w:type="default" r:id="rId8"/>
          <w:footerReference w:type="default" r:id="rId9"/>
          <w:type w:val="continuous"/>
          <w:pgSz w:w="12240" w:h="15840" w:code="1"/>
          <w:pgMar w:top="1440" w:right="1440" w:bottom="1440" w:left="1440" w:header="720" w:footer="720" w:gutter="0"/>
          <w:pgNumType w:start="9"/>
          <w:cols w:space="720"/>
          <w:docGrid w:linePitch="360"/>
        </w:sectPr>
      </w:pPr>
    </w:p>
    <w:p w:rsidR="004B10AE" w:rsidRPr="00C822D8" w:rsidRDefault="004B10AE"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lastRenderedPageBreak/>
        <w:t>Introduction</w:t>
      </w:r>
    </w:p>
    <w:p w:rsidR="00EA4096" w:rsidRPr="00C822D8" w:rsidRDefault="003D4AD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One of the factors affecting economic growth and sustainable </w:t>
      </w:r>
      <w:proofErr w:type="gramStart"/>
      <w:r w:rsidRPr="00C822D8">
        <w:rPr>
          <w:rFonts w:ascii="Times New Roman" w:hAnsi="Times New Roman" w:cs="Times New Roman"/>
          <w:sz w:val="20"/>
          <w:szCs w:val="28"/>
        </w:rPr>
        <w:t>development,</w:t>
      </w:r>
      <w:proofErr w:type="gramEnd"/>
      <w:r w:rsidRPr="00C822D8">
        <w:rPr>
          <w:rFonts w:ascii="Times New Roman" w:hAnsi="Times New Roman" w:cs="Times New Roman"/>
          <w:sz w:val="20"/>
          <w:szCs w:val="28"/>
        </w:rPr>
        <w:t xml:space="preserve"> </w:t>
      </w:r>
      <w:r w:rsidR="004B10AE" w:rsidRPr="00C822D8">
        <w:rPr>
          <w:rFonts w:ascii="Times New Roman" w:hAnsi="Times New Roman" w:cs="Times New Roman"/>
          <w:sz w:val="20"/>
          <w:szCs w:val="28"/>
        </w:rPr>
        <w:t>is effective investment.</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 xml:space="preserve">For this purpose, an economic entity to invest in various projects, </w:t>
      </w:r>
      <w:r w:rsidR="004B10AE" w:rsidRPr="00C822D8">
        <w:rPr>
          <w:rFonts w:ascii="Times New Roman" w:hAnsi="Times New Roman" w:cs="Times New Roman"/>
          <w:sz w:val="20"/>
          <w:szCs w:val="28"/>
        </w:rPr>
        <w:t xml:space="preserve">should consider </w:t>
      </w:r>
      <w:r w:rsidRPr="00C822D8">
        <w:rPr>
          <w:rFonts w:ascii="Times New Roman" w:hAnsi="Times New Roman" w:cs="Times New Roman"/>
          <w:sz w:val="20"/>
          <w:szCs w:val="28"/>
        </w:rPr>
        <w:t>the amount of investment due to resource constraints, thus increasing the efficiency of such investments are significant issues (</w:t>
      </w:r>
      <w:proofErr w:type="spellStart"/>
      <w:r w:rsidR="004B10AE" w:rsidRPr="00C822D8">
        <w:rPr>
          <w:rFonts w:ascii="Times New Roman" w:hAnsi="Times New Roman" w:cs="Times New Roman"/>
          <w:sz w:val="20"/>
          <w:szCs w:val="28"/>
        </w:rPr>
        <w:t>Modares</w:t>
      </w:r>
      <w:proofErr w:type="spellEnd"/>
      <w:r w:rsidRPr="00C822D8">
        <w:rPr>
          <w:rFonts w:ascii="Times New Roman" w:hAnsi="Times New Roman" w:cs="Times New Roman"/>
          <w:sz w:val="20"/>
          <w:szCs w:val="28"/>
        </w:rPr>
        <w:t xml:space="preserve"> and </w:t>
      </w:r>
      <w:proofErr w:type="spellStart"/>
      <w:r w:rsidRPr="00C822D8">
        <w:rPr>
          <w:rFonts w:ascii="Times New Roman" w:hAnsi="Times New Roman" w:cs="Times New Roman"/>
          <w:sz w:val="20"/>
          <w:szCs w:val="28"/>
        </w:rPr>
        <w:t>Hesarzadeh</w:t>
      </w:r>
      <w:proofErr w:type="spellEnd"/>
      <w:r w:rsidRPr="00C822D8">
        <w:rPr>
          <w:rFonts w:ascii="Times New Roman" w:hAnsi="Times New Roman" w:cs="Times New Roman"/>
          <w:sz w:val="20"/>
          <w:szCs w:val="28"/>
        </w:rPr>
        <w:t>, 1387)</w:t>
      </w:r>
      <w:r w:rsidR="005B4AD0">
        <w:rPr>
          <w:rFonts w:ascii="Times New Roman" w:hAnsi="Times New Roman" w:cs="Times New Roman"/>
          <w:sz w:val="20"/>
          <w:szCs w:val="28"/>
        </w:rPr>
        <w:t>.</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So</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to check </w:t>
      </w:r>
      <w:r w:rsidRPr="00C822D8">
        <w:rPr>
          <w:rFonts w:ascii="Times New Roman" w:hAnsi="Times New Roman" w:cs="Times New Roman"/>
          <w:sz w:val="20"/>
          <w:szCs w:val="28"/>
        </w:rPr>
        <w:t>the factors affecting the performance of investment is important. Investment efficiency requires that on the one hand, the consumption of resources in activities that invest</w:t>
      </w:r>
      <w:r w:rsidR="004B10AE" w:rsidRPr="00C822D8">
        <w:rPr>
          <w:rFonts w:ascii="Times New Roman" w:hAnsi="Times New Roman" w:cs="Times New Roman"/>
          <w:sz w:val="20"/>
          <w:szCs w:val="28"/>
        </w:rPr>
        <w:t>ing</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in</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them done </w:t>
      </w:r>
      <w:r w:rsidRPr="00C822D8">
        <w:rPr>
          <w:rFonts w:ascii="Times New Roman" w:hAnsi="Times New Roman" w:cs="Times New Roman"/>
          <w:sz w:val="20"/>
          <w:szCs w:val="28"/>
        </w:rPr>
        <w:t>higher than optimal</w:t>
      </w:r>
      <w:r w:rsidR="004B10AE" w:rsidRPr="00C822D8">
        <w:rPr>
          <w:rFonts w:ascii="Times New Roman" w:hAnsi="Times New Roman" w:cs="Times New Roman"/>
          <w:sz w:val="20"/>
          <w:szCs w:val="28"/>
        </w:rPr>
        <w:t xml:space="preserve"> level </w:t>
      </w:r>
      <w:r w:rsidRPr="00C822D8">
        <w:rPr>
          <w:rFonts w:ascii="Times New Roman" w:hAnsi="Times New Roman" w:cs="Times New Roman"/>
          <w:sz w:val="20"/>
          <w:szCs w:val="28"/>
        </w:rPr>
        <w:t>prevent</w:t>
      </w:r>
      <w:r w:rsidR="004B10AE" w:rsidRPr="00C822D8">
        <w:rPr>
          <w:rFonts w:ascii="Times New Roman" w:hAnsi="Times New Roman" w:cs="Times New Roman"/>
          <w:sz w:val="20"/>
          <w:szCs w:val="28"/>
        </w:rPr>
        <w:t>s</w:t>
      </w:r>
      <w:r w:rsidRPr="00C822D8">
        <w:rPr>
          <w:rFonts w:ascii="Times New Roman" w:hAnsi="Times New Roman" w:cs="Times New Roman"/>
          <w:sz w:val="20"/>
          <w:szCs w:val="28"/>
        </w:rPr>
        <w:t>, and on the other hand, a</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resources guides toward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greater need to invest. To achieve this, financial reports</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are one of informative </w:t>
      </w:r>
      <w:r w:rsidRPr="00C822D8">
        <w:rPr>
          <w:rFonts w:ascii="Times New Roman" w:hAnsi="Times New Roman" w:cs="Times New Roman"/>
          <w:sz w:val="20"/>
          <w:szCs w:val="28"/>
        </w:rPr>
        <w:t>sources</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in </w:t>
      </w:r>
      <w:r w:rsidRPr="00C822D8">
        <w:rPr>
          <w:rFonts w:ascii="Times New Roman" w:hAnsi="Times New Roman" w:cs="Times New Roman"/>
          <w:sz w:val="20"/>
          <w:szCs w:val="28"/>
        </w:rPr>
        <w:t>the capital markets,</w:t>
      </w:r>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that </w:t>
      </w:r>
      <w:proofErr w:type="gramStart"/>
      <w:r w:rsidR="004B10AE" w:rsidRPr="00C822D8">
        <w:rPr>
          <w:rFonts w:ascii="Times New Roman" w:hAnsi="Times New Roman" w:cs="Times New Roman"/>
          <w:sz w:val="20"/>
          <w:szCs w:val="28"/>
        </w:rPr>
        <w:t>expects</w:t>
      </w:r>
      <w:proofErr w:type="gramEnd"/>
      <w:r w:rsidR="005B4AD0">
        <w:rPr>
          <w:rFonts w:ascii="Times New Roman" w:hAnsi="Times New Roman" w:cs="Times New Roman"/>
          <w:sz w:val="20"/>
          <w:szCs w:val="28"/>
        </w:rPr>
        <w:t xml:space="preserve"> </w:t>
      </w:r>
      <w:r w:rsidR="004B10AE" w:rsidRPr="00C822D8">
        <w:rPr>
          <w:rFonts w:ascii="Times New Roman" w:hAnsi="Times New Roman" w:cs="Times New Roman"/>
          <w:sz w:val="20"/>
          <w:szCs w:val="28"/>
        </w:rPr>
        <w:t xml:space="preserve">to play </w:t>
      </w:r>
      <w:r w:rsidRPr="00C822D8">
        <w:rPr>
          <w:rFonts w:ascii="Times New Roman" w:hAnsi="Times New Roman" w:cs="Times New Roman"/>
          <w:sz w:val="20"/>
          <w:szCs w:val="28"/>
        </w:rPr>
        <w:t xml:space="preserve">effective role in encouraging investment and increased efficiency. </w:t>
      </w:r>
      <w:proofErr w:type="gramStart"/>
      <w:r w:rsidRPr="00C822D8">
        <w:rPr>
          <w:rFonts w:ascii="Times New Roman" w:hAnsi="Times New Roman" w:cs="Times New Roman"/>
          <w:sz w:val="20"/>
          <w:szCs w:val="28"/>
        </w:rPr>
        <w:t xml:space="preserve">High </w:t>
      </w:r>
      <w:proofErr w:type="spellStart"/>
      <w:r w:rsidRPr="00C822D8">
        <w:rPr>
          <w:rFonts w:ascii="Times New Roman" w:hAnsi="Times New Roman" w:cs="Times New Roman"/>
          <w:sz w:val="20"/>
          <w:szCs w:val="28"/>
        </w:rPr>
        <w:t>quality</w:t>
      </w:r>
      <w:r w:rsidR="004B10AE" w:rsidRPr="00C822D8">
        <w:rPr>
          <w:rFonts w:ascii="Times New Roman" w:hAnsi="Times New Roman" w:cs="Times New Roman"/>
          <w:sz w:val="20"/>
          <w:szCs w:val="28"/>
        </w:rPr>
        <w:t>of</w:t>
      </w:r>
      <w:proofErr w:type="spellEnd"/>
      <w:r w:rsidR="005B4AD0">
        <w:rPr>
          <w:rFonts w:ascii="Times New Roman" w:hAnsi="Times New Roman" w:cs="Times New Roman"/>
          <w:sz w:val="20"/>
          <w:szCs w:val="28"/>
        </w:rPr>
        <w:t xml:space="preserve"> </w:t>
      </w:r>
      <w:r w:rsidRPr="00C822D8">
        <w:rPr>
          <w:rFonts w:ascii="Times New Roman" w:hAnsi="Times New Roman" w:cs="Times New Roman"/>
          <w:sz w:val="20"/>
          <w:szCs w:val="28"/>
        </w:rPr>
        <w:t>financial reporting, investment efficiency</w:t>
      </w:r>
      <w:r w:rsidR="004B10AE" w:rsidRPr="00C822D8">
        <w:rPr>
          <w:rFonts w:ascii="Times New Roman" w:hAnsi="Times New Roman" w:cs="Times New Roman"/>
          <w:sz w:val="20"/>
          <w:szCs w:val="28"/>
        </w:rPr>
        <w:t xml:space="preserve"> is improved</w:t>
      </w:r>
      <w:r w:rsidRPr="00C822D8">
        <w:rPr>
          <w:rFonts w:ascii="Times New Roman" w:hAnsi="Times New Roman" w:cs="Times New Roman"/>
          <w:sz w:val="20"/>
          <w:szCs w:val="28"/>
        </w:rPr>
        <w:t xml:space="preserve"> by reducing the information asymmetry, the cost of financing and ultimately the cost of monitoring and controlling shareholders </w:t>
      </w:r>
      <w:r w:rsidR="004B10AE" w:rsidRPr="00C822D8">
        <w:rPr>
          <w:rFonts w:ascii="Times New Roman" w:hAnsi="Times New Roman" w:cs="Times New Roman"/>
          <w:sz w:val="20"/>
          <w:szCs w:val="28"/>
        </w:rPr>
        <w:t>attribute to</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managers</w:t>
      </w:r>
      <w:r w:rsidR="004B10AE" w:rsidRPr="00C822D8">
        <w:rPr>
          <w:rFonts w:ascii="Times New Roman" w:hAnsi="Times New Roman" w:cs="Times New Roman"/>
          <w:sz w:val="20"/>
          <w:szCs w:val="28"/>
        </w:rPr>
        <w:t xml:space="preserve"> and optimizing</w:t>
      </w:r>
      <w:r w:rsidRPr="00C822D8">
        <w:rPr>
          <w:rFonts w:ascii="Times New Roman" w:hAnsi="Times New Roman" w:cs="Times New Roman"/>
          <w:sz w:val="20"/>
          <w:szCs w:val="28"/>
        </w:rPr>
        <w:t xml:space="preserve"> their decision to allocate resources</w:t>
      </w:r>
      <w:r w:rsidR="004B10AE" w:rsidRPr="00C822D8">
        <w:rPr>
          <w:rFonts w:ascii="Times New Roman" w:hAnsi="Times New Roman" w:cs="Times New Roman"/>
          <w:sz w:val="20"/>
          <w:szCs w:val="28"/>
        </w:rPr>
        <w:t xml:space="preserve"> of companies</w:t>
      </w:r>
      <w:r w:rsidRPr="00C822D8">
        <w:rPr>
          <w:rFonts w:ascii="Times New Roman" w:hAnsi="Times New Roman" w:cs="Times New Roman"/>
          <w:sz w:val="20"/>
          <w:szCs w:val="28"/>
        </w:rPr>
        <w:t>.</w:t>
      </w:r>
      <w:proofErr w:type="gramEnd"/>
      <w:r w:rsidRPr="00C822D8">
        <w:rPr>
          <w:rFonts w:ascii="Times New Roman" w:hAnsi="Times New Roman" w:cs="Times New Roman"/>
          <w:sz w:val="20"/>
          <w:szCs w:val="28"/>
        </w:rPr>
        <w:t xml:space="preserve"> Extension of contracts of short-term debt, by creating frequency of renegotiations between creditors and the company</w:t>
      </w:r>
      <w:r w:rsidR="004B10AE" w:rsidRPr="00C822D8">
        <w:rPr>
          <w:rFonts w:ascii="Times New Roman" w:hAnsi="Times New Roman" w:cs="Times New Roman"/>
          <w:sz w:val="20"/>
          <w:szCs w:val="28"/>
        </w:rPr>
        <w:t xml:space="preserve"> led to</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increas</w:t>
      </w:r>
      <w:r w:rsidR="004B10AE" w:rsidRPr="00C822D8">
        <w:rPr>
          <w:rFonts w:ascii="Times New Roman" w:hAnsi="Times New Roman" w:cs="Times New Roman"/>
          <w:sz w:val="20"/>
          <w:szCs w:val="28"/>
        </w:rPr>
        <w:t>ing</w:t>
      </w:r>
      <w:r w:rsidRPr="00C822D8">
        <w:rPr>
          <w:rFonts w:ascii="Times New Roman" w:hAnsi="Times New Roman" w:cs="Times New Roman"/>
          <w:sz w:val="20"/>
          <w:szCs w:val="28"/>
        </w:rPr>
        <w:t xml:space="preserve"> monitoring of management activity,</w:t>
      </w:r>
      <w:r w:rsidR="004B10AE" w:rsidRPr="00C822D8">
        <w:rPr>
          <w:rFonts w:ascii="Times New Roman" w:hAnsi="Times New Roman" w:cs="Times New Roman"/>
          <w:sz w:val="20"/>
          <w:szCs w:val="28"/>
        </w:rPr>
        <w:t xml:space="preserve"> and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thus reducing the risks of </w:t>
      </w:r>
      <w:r w:rsidR="004B10AE" w:rsidRPr="00C822D8">
        <w:rPr>
          <w:rFonts w:ascii="Times New Roman" w:hAnsi="Times New Roman" w:cs="Times New Roman"/>
          <w:sz w:val="20"/>
          <w:szCs w:val="28"/>
        </w:rPr>
        <w:t xml:space="preserve">informative </w:t>
      </w:r>
      <w:r w:rsidRPr="00C822D8">
        <w:rPr>
          <w:rFonts w:ascii="Times New Roman" w:hAnsi="Times New Roman" w:cs="Times New Roman"/>
          <w:sz w:val="20"/>
          <w:szCs w:val="28"/>
        </w:rPr>
        <w:t>asymmetry and therefore the efficiency of investment decision.</w:t>
      </w:r>
      <w:r w:rsidR="005252C8" w:rsidRPr="00C822D8">
        <w:rPr>
          <w:rFonts w:ascii="Times New Roman" w:hAnsi="Times New Roman" w:cs="Times New Roman"/>
          <w:sz w:val="20"/>
          <w:szCs w:val="28"/>
        </w:rPr>
        <w:t xml:space="preserve"> If the information spread by close communication and negotiations made this short maturity debt, complements</w:t>
      </w:r>
      <w:r w:rsidR="00DE2D32" w:rsidRPr="00C822D8">
        <w:rPr>
          <w:rFonts w:ascii="Times New Roman" w:hAnsi="Times New Roman" w:cs="Times New Roman"/>
          <w:sz w:val="20"/>
          <w:szCs w:val="28"/>
        </w:rPr>
        <w:t xml:space="preserve"> of released information of</w:t>
      </w:r>
      <w:r w:rsidR="005B4AD0">
        <w:rPr>
          <w:rFonts w:ascii="Times New Roman" w:hAnsi="Times New Roman" w:cs="Times New Roman"/>
          <w:sz w:val="20"/>
          <w:szCs w:val="28"/>
        </w:rPr>
        <w:t xml:space="preserve"> </w:t>
      </w:r>
      <w:r w:rsidR="005252C8" w:rsidRPr="00C822D8">
        <w:rPr>
          <w:rFonts w:ascii="Times New Roman" w:hAnsi="Times New Roman" w:cs="Times New Roman"/>
          <w:sz w:val="20"/>
          <w:szCs w:val="28"/>
        </w:rPr>
        <w:t>high-quality financial reporting,</w:t>
      </w:r>
      <w:r w:rsidR="005B4AD0">
        <w:rPr>
          <w:rFonts w:ascii="Times New Roman" w:hAnsi="Times New Roman" w:cs="Times New Roman"/>
          <w:sz w:val="20"/>
          <w:szCs w:val="28"/>
        </w:rPr>
        <w:t xml:space="preserve"> </w:t>
      </w:r>
      <w:r w:rsidR="00DE2D32" w:rsidRPr="00C822D8">
        <w:rPr>
          <w:rFonts w:ascii="Times New Roman" w:hAnsi="Times New Roman" w:cs="Times New Roman"/>
          <w:sz w:val="20"/>
          <w:szCs w:val="28"/>
        </w:rPr>
        <w:t xml:space="preserve">if </w:t>
      </w:r>
      <w:r w:rsidR="005252C8" w:rsidRPr="00C822D8">
        <w:rPr>
          <w:rFonts w:ascii="Times New Roman" w:hAnsi="Times New Roman" w:cs="Times New Roman"/>
          <w:sz w:val="20"/>
          <w:szCs w:val="28"/>
        </w:rPr>
        <w:t>the impact</w:t>
      </w:r>
      <w:r w:rsidR="00DE2D32" w:rsidRPr="00C822D8">
        <w:rPr>
          <w:rFonts w:ascii="Times New Roman" w:hAnsi="Times New Roman" w:cs="Times New Roman"/>
          <w:sz w:val="20"/>
          <w:szCs w:val="28"/>
        </w:rPr>
        <w:t xml:space="preserve"> plays</w:t>
      </w:r>
      <w:r w:rsidR="005B4AD0">
        <w:rPr>
          <w:rFonts w:ascii="Times New Roman" w:hAnsi="Times New Roman" w:cs="Times New Roman"/>
          <w:sz w:val="20"/>
          <w:szCs w:val="28"/>
        </w:rPr>
        <w:t xml:space="preserve"> </w:t>
      </w:r>
      <w:r w:rsidR="005252C8" w:rsidRPr="00C822D8">
        <w:rPr>
          <w:rFonts w:ascii="Times New Roman" w:hAnsi="Times New Roman" w:cs="Times New Roman"/>
          <w:sz w:val="20"/>
          <w:szCs w:val="28"/>
        </w:rPr>
        <w:t>alternative role, the effect will be negative.</w:t>
      </w:r>
    </w:p>
    <w:p w:rsidR="005252C8" w:rsidRPr="00C822D8" w:rsidRDefault="005252C8"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t>Research literature</w:t>
      </w:r>
    </w:p>
    <w:p w:rsidR="005C0AA2"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lastRenderedPageBreak/>
        <w:t>In recent years, empirical research</w:t>
      </w:r>
      <w:r w:rsidR="00324AAB" w:rsidRPr="00C822D8">
        <w:rPr>
          <w:rFonts w:ascii="Times New Roman" w:hAnsi="Times New Roman" w:cs="Times New Roman"/>
          <w:sz w:val="20"/>
          <w:szCs w:val="28"/>
        </w:rPr>
        <w:t xml:space="preserve"> has been considered</w:t>
      </w:r>
      <w:r w:rsidR="005B4AD0">
        <w:rPr>
          <w:rFonts w:ascii="Times New Roman" w:hAnsi="Times New Roman" w:cs="Times New Roman"/>
          <w:sz w:val="20"/>
          <w:szCs w:val="28"/>
        </w:rPr>
        <w:t xml:space="preserve"> </w:t>
      </w:r>
      <w:r w:rsidR="00324AAB" w:rsidRPr="00C822D8">
        <w:rPr>
          <w:rFonts w:ascii="Times New Roman" w:hAnsi="Times New Roman" w:cs="Times New Roman"/>
          <w:sz w:val="20"/>
          <w:szCs w:val="28"/>
        </w:rPr>
        <w:t>by financial researchers</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 xml:space="preserve">in the field of investment performance. In particular, researchers such as Verdi (2006), Biddle and Hilary (2006), Garcia et al. (2009) and Chen et al (2010) </w:t>
      </w:r>
      <w:r w:rsidR="00324AAB" w:rsidRPr="00C822D8">
        <w:rPr>
          <w:rFonts w:ascii="Times New Roman" w:hAnsi="Times New Roman" w:cs="Times New Roman"/>
          <w:sz w:val="20"/>
          <w:szCs w:val="28"/>
        </w:rPr>
        <w:t>the quality impact of</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financial reporting, accounting</w:t>
      </w:r>
      <w:r w:rsidR="005B4AD0">
        <w:rPr>
          <w:rFonts w:ascii="Times New Roman" w:hAnsi="Times New Roman" w:cs="Times New Roman"/>
          <w:sz w:val="20"/>
          <w:szCs w:val="28"/>
        </w:rPr>
        <w:t xml:space="preserve"> </w:t>
      </w:r>
      <w:r w:rsidR="005C0AA2" w:rsidRPr="00C822D8">
        <w:rPr>
          <w:rFonts w:ascii="Times New Roman" w:hAnsi="Times New Roman" w:cs="Times New Roman"/>
          <w:sz w:val="20"/>
          <w:szCs w:val="28"/>
        </w:rPr>
        <w:t>quality and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conservatism on the efficiency of investment in quality companies</w:t>
      </w:r>
      <w:r w:rsidR="005C0AA2" w:rsidRPr="00C822D8">
        <w:rPr>
          <w:rFonts w:ascii="Times New Roman" w:hAnsi="Times New Roman" w:cs="Times New Roman"/>
          <w:sz w:val="20"/>
          <w:szCs w:val="28"/>
        </w:rPr>
        <w:t xml:space="preserve"> have been</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discussed.</w:t>
      </w:r>
    </w:p>
    <w:p w:rsidR="005B355F" w:rsidRPr="00C822D8" w:rsidRDefault="005C0AA2" w:rsidP="00C822D8">
      <w:pPr>
        <w:snapToGrid w:val="0"/>
        <w:spacing w:after="0" w:line="240" w:lineRule="auto"/>
        <w:ind w:firstLine="425"/>
        <w:jc w:val="both"/>
        <w:rPr>
          <w:rFonts w:ascii="Times New Roman" w:hAnsi="Times New Roman" w:cs="Times New Roman"/>
          <w:sz w:val="20"/>
          <w:szCs w:val="28"/>
        </w:rPr>
      </w:pPr>
      <w:proofErr w:type="spellStart"/>
      <w:r w:rsidRPr="00C822D8">
        <w:rPr>
          <w:rFonts w:ascii="Times New Roman" w:hAnsi="Times New Roman" w:cs="Times New Roman"/>
          <w:sz w:val="20"/>
          <w:szCs w:val="28"/>
        </w:rPr>
        <w:t>Koti</w:t>
      </w:r>
      <w:r w:rsidR="005252C8" w:rsidRPr="00C822D8">
        <w:rPr>
          <w:rFonts w:ascii="Times New Roman" w:hAnsi="Times New Roman" w:cs="Times New Roman"/>
          <w:sz w:val="20"/>
          <w:szCs w:val="28"/>
        </w:rPr>
        <w:t>tylas-Gmaryz</w:t>
      </w:r>
      <w:proofErr w:type="spellEnd"/>
      <w:r w:rsidR="005252C8" w:rsidRPr="00C822D8">
        <w:rPr>
          <w:rFonts w:ascii="Times New Roman" w:hAnsi="Times New Roman" w:cs="Times New Roman"/>
          <w:sz w:val="20"/>
          <w:szCs w:val="28"/>
        </w:rPr>
        <w:t xml:space="preserve"> and </w:t>
      </w:r>
      <w:proofErr w:type="spellStart"/>
      <w:r w:rsidR="005252C8" w:rsidRPr="00C822D8">
        <w:rPr>
          <w:rFonts w:ascii="Times New Roman" w:hAnsi="Times New Roman" w:cs="Times New Roman"/>
          <w:sz w:val="20"/>
          <w:szCs w:val="28"/>
        </w:rPr>
        <w:t>Snchz</w:t>
      </w:r>
      <w:proofErr w:type="spellEnd"/>
      <w:r w:rsidR="005252C8" w:rsidRPr="00C822D8">
        <w:rPr>
          <w:rFonts w:ascii="Times New Roman" w:hAnsi="Times New Roman" w:cs="Times New Roman"/>
          <w:sz w:val="20"/>
          <w:szCs w:val="28"/>
        </w:rPr>
        <w:t xml:space="preserve">- </w:t>
      </w:r>
      <w:proofErr w:type="spellStart"/>
      <w:r w:rsidR="005252C8" w:rsidRPr="00C822D8">
        <w:rPr>
          <w:rFonts w:ascii="Times New Roman" w:hAnsi="Times New Roman" w:cs="Times New Roman"/>
          <w:sz w:val="20"/>
          <w:szCs w:val="28"/>
        </w:rPr>
        <w:t>Balsta</w:t>
      </w:r>
      <w:proofErr w:type="spellEnd"/>
      <w:r w:rsidR="005252C8" w:rsidRPr="00C822D8">
        <w:rPr>
          <w:rFonts w:ascii="Times New Roman" w:hAnsi="Times New Roman" w:cs="Times New Roman"/>
          <w:sz w:val="20"/>
          <w:szCs w:val="28"/>
        </w:rPr>
        <w:t xml:space="preserve"> (2014) with the addition of other factors in previous studies, such as short-term debt, tangible assets, fluctuations in cash flows from operations and sales, ability to pay debt, the possibility of loss, cash flow operationa</w:t>
      </w:r>
      <w:r w:rsidRPr="00C822D8">
        <w:rPr>
          <w:rFonts w:ascii="Times New Roman" w:hAnsi="Times New Roman" w:cs="Times New Roman"/>
          <w:sz w:val="20"/>
          <w:szCs w:val="28"/>
        </w:rPr>
        <w:t>l measured t</w:t>
      </w:r>
      <w:r w:rsidR="005252C8" w:rsidRPr="00C822D8">
        <w:rPr>
          <w:rFonts w:ascii="Times New Roman" w:hAnsi="Times New Roman" w:cs="Times New Roman"/>
          <w:sz w:val="20"/>
          <w:szCs w:val="28"/>
        </w:rPr>
        <w:t>he impact of these factors on investment performance. Among these factors</w:t>
      </w:r>
      <w:r w:rsidR="005B4AD0">
        <w:rPr>
          <w:rFonts w:ascii="Times New Roman" w:hAnsi="Times New Roman" w:cs="Times New Roman"/>
          <w:sz w:val="20"/>
          <w:szCs w:val="28"/>
        </w:rPr>
        <w:t>,</w:t>
      </w:r>
      <w:r w:rsidR="005B4AD0">
        <w:rPr>
          <w:rFonts w:ascii="Times New Roman" w:hAnsi="Times New Roman" w:cs="Times New Roman" w:hint="eastAsia"/>
          <w:sz w:val="20"/>
          <w:szCs w:val="28"/>
          <w:lang w:eastAsia="zh-CN"/>
        </w:rPr>
        <w:t xml:space="preserve"> </w:t>
      </w:r>
      <w:r w:rsidR="005252C8" w:rsidRPr="00C822D8">
        <w:rPr>
          <w:rFonts w:ascii="Times New Roman" w:hAnsi="Times New Roman" w:cs="Times New Roman"/>
          <w:sz w:val="20"/>
          <w:szCs w:val="28"/>
        </w:rPr>
        <w:t xml:space="preserve">short-term </w:t>
      </w:r>
      <w:proofErr w:type="gramStart"/>
      <w:r w:rsidR="005252C8" w:rsidRPr="00C822D8">
        <w:rPr>
          <w:rFonts w:ascii="Times New Roman" w:hAnsi="Times New Roman" w:cs="Times New Roman"/>
          <w:sz w:val="20"/>
          <w:szCs w:val="28"/>
        </w:rPr>
        <w:t>debt</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are</w:t>
      </w:r>
      <w:proofErr w:type="gramEnd"/>
      <w:r w:rsidRPr="00C822D8">
        <w:rPr>
          <w:rFonts w:ascii="Times New Roman" w:hAnsi="Times New Roman" w:cs="Times New Roman"/>
          <w:sz w:val="20"/>
          <w:szCs w:val="28"/>
        </w:rPr>
        <w:t xml:space="preserve"> as one of</w:t>
      </w:r>
      <w:r w:rsidR="005B4AD0">
        <w:rPr>
          <w:rFonts w:ascii="Times New Roman" w:hAnsi="Times New Roman" w:cs="Times New Roman"/>
          <w:sz w:val="20"/>
          <w:szCs w:val="28"/>
        </w:rPr>
        <w:t xml:space="preserve"> </w:t>
      </w:r>
      <w:r w:rsidR="005252C8" w:rsidRPr="00C822D8">
        <w:rPr>
          <w:rFonts w:ascii="Times New Roman" w:hAnsi="Times New Roman" w:cs="Times New Roman"/>
          <w:sz w:val="20"/>
          <w:szCs w:val="28"/>
        </w:rPr>
        <w:t>means of financing for profitable pr</w:t>
      </w:r>
      <w:r w:rsidR="0006232A" w:rsidRPr="00C822D8">
        <w:rPr>
          <w:rFonts w:ascii="Times New Roman" w:hAnsi="Times New Roman" w:cs="Times New Roman"/>
          <w:sz w:val="20"/>
          <w:szCs w:val="28"/>
        </w:rPr>
        <w:t>ojects in the company's growth.</w:t>
      </w:r>
      <w:r w:rsidR="005B4AD0">
        <w:rPr>
          <w:rFonts w:ascii="Times New Roman" w:hAnsi="Times New Roman" w:cs="Times New Roman" w:hint="eastAsia"/>
          <w:sz w:val="20"/>
          <w:szCs w:val="28"/>
          <w:lang w:eastAsia="zh-CN"/>
        </w:rPr>
        <w:t xml:space="preserve"> </w:t>
      </w:r>
      <w:r w:rsidR="005B4AD0" w:rsidRPr="00C822D8">
        <w:rPr>
          <w:rFonts w:ascii="Times New Roman" w:hAnsi="Times New Roman" w:cs="Times New Roman"/>
          <w:sz w:val="20"/>
          <w:szCs w:val="28"/>
        </w:rPr>
        <w:t>C</w:t>
      </w:r>
      <w:r w:rsidR="005252C8" w:rsidRPr="00C822D8">
        <w:rPr>
          <w:rFonts w:ascii="Times New Roman" w:hAnsi="Times New Roman" w:cs="Times New Roman"/>
          <w:sz w:val="20"/>
          <w:szCs w:val="28"/>
        </w:rPr>
        <w:t>reditors</w:t>
      </w:r>
      <w:r w:rsidR="005B4AD0">
        <w:rPr>
          <w:rFonts w:ascii="Times New Roman" w:hAnsi="Times New Roman" w:cs="Times New Roman" w:hint="eastAsia"/>
          <w:sz w:val="20"/>
          <w:szCs w:val="28"/>
          <w:lang w:eastAsia="zh-CN"/>
        </w:rPr>
        <w:t xml:space="preserve"> </w:t>
      </w:r>
      <w:r w:rsidR="0006232A" w:rsidRPr="00C822D8">
        <w:rPr>
          <w:rFonts w:ascii="Times New Roman" w:hAnsi="Times New Roman" w:cs="Times New Roman"/>
          <w:sz w:val="20"/>
          <w:szCs w:val="28"/>
        </w:rPr>
        <w:t>due to short-term debt</w:t>
      </w:r>
      <w:r w:rsidR="005B4AD0">
        <w:rPr>
          <w:rFonts w:ascii="Times New Roman" w:hAnsi="Times New Roman" w:cs="Times New Roman" w:hint="eastAsia"/>
          <w:sz w:val="20"/>
          <w:szCs w:val="28"/>
          <w:lang w:eastAsia="zh-CN"/>
        </w:rPr>
        <w:t xml:space="preserve"> </w:t>
      </w:r>
      <w:r w:rsidR="0006232A" w:rsidRPr="00C822D8">
        <w:rPr>
          <w:rFonts w:ascii="Times New Roman" w:hAnsi="Times New Roman" w:cs="Times New Roman"/>
          <w:sz w:val="20"/>
          <w:szCs w:val="28"/>
        </w:rPr>
        <w:t>can</w:t>
      </w:r>
      <w:r w:rsidR="005252C8" w:rsidRPr="00C822D8">
        <w:rPr>
          <w:rFonts w:ascii="Times New Roman" w:hAnsi="Times New Roman" w:cs="Times New Roman"/>
          <w:sz w:val="20"/>
          <w:szCs w:val="28"/>
        </w:rPr>
        <w:t xml:space="preserve"> exercise their supervisory role over the management </w:t>
      </w:r>
      <w:r w:rsidR="0006232A" w:rsidRPr="00C822D8">
        <w:rPr>
          <w:rFonts w:ascii="Times New Roman" w:hAnsi="Times New Roman" w:cs="Times New Roman"/>
          <w:sz w:val="20"/>
          <w:szCs w:val="28"/>
        </w:rPr>
        <w:t>in order to</w:t>
      </w:r>
      <w:r w:rsidR="005B4AD0">
        <w:rPr>
          <w:rFonts w:ascii="Times New Roman" w:hAnsi="Times New Roman" w:cs="Times New Roman"/>
          <w:sz w:val="20"/>
          <w:szCs w:val="28"/>
        </w:rPr>
        <w:t xml:space="preserve"> </w:t>
      </w:r>
      <w:r w:rsidR="005252C8" w:rsidRPr="00C822D8">
        <w:rPr>
          <w:rFonts w:ascii="Times New Roman" w:hAnsi="Times New Roman" w:cs="Times New Roman"/>
          <w:sz w:val="20"/>
          <w:szCs w:val="28"/>
        </w:rPr>
        <w:t>reduce</w:t>
      </w:r>
      <w:r w:rsidR="005B4AD0">
        <w:rPr>
          <w:rFonts w:ascii="Times New Roman" w:hAnsi="Times New Roman" w:cs="Times New Roman"/>
          <w:sz w:val="20"/>
          <w:szCs w:val="28"/>
        </w:rPr>
        <w:t xml:space="preserve"> </w:t>
      </w:r>
      <w:r w:rsidR="0006232A" w:rsidRPr="00C822D8">
        <w:rPr>
          <w:rFonts w:ascii="Times New Roman" w:hAnsi="Times New Roman" w:cs="Times New Roman"/>
          <w:sz w:val="20"/>
          <w:szCs w:val="28"/>
        </w:rPr>
        <w:t>problems</w:t>
      </w:r>
      <w:r w:rsidR="005B4AD0">
        <w:rPr>
          <w:rFonts w:ascii="Times New Roman" w:hAnsi="Times New Roman" w:cs="Times New Roman"/>
          <w:sz w:val="20"/>
          <w:szCs w:val="28"/>
        </w:rPr>
        <w:t xml:space="preserve"> </w:t>
      </w:r>
      <w:r w:rsidR="0006232A" w:rsidRPr="00C822D8">
        <w:rPr>
          <w:rFonts w:ascii="Times New Roman" w:hAnsi="Times New Roman" w:cs="Times New Roman"/>
          <w:sz w:val="20"/>
          <w:szCs w:val="28"/>
        </w:rPr>
        <w:t xml:space="preserve">over </w:t>
      </w:r>
      <w:r w:rsidR="005252C8" w:rsidRPr="00C822D8">
        <w:rPr>
          <w:rFonts w:ascii="Times New Roman" w:hAnsi="Times New Roman" w:cs="Times New Roman"/>
          <w:sz w:val="20"/>
          <w:szCs w:val="28"/>
        </w:rPr>
        <w:t xml:space="preserve">investment. And on the other hand </w:t>
      </w:r>
      <w:r w:rsidR="0006232A" w:rsidRPr="00C822D8">
        <w:rPr>
          <w:rFonts w:ascii="Times New Roman" w:hAnsi="Times New Roman" w:cs="Times New Roman"/>
          <w:sz w:val="20"/>
          <w:szCs w:val="28"/>
        </w:rPr>
        <w:t>it</w:t>
      </w:r>
      <w:r w:rsidR="005B4AD0">
        <w:rPr>
          <w:rFonts w:ascii="Times New Roman" w:hAnsi="Times New Roman" w:cs="Times New Roman"/>
          <w:sz w:val="20"/>
          <w:szCs w:val="28"/>
        </w:rPr>
        <w:t xml:space="preserve"> </w:t>
      </w:r>
      <w:r w:rsidR="005252C8" w:rsidRPr="00C822D8">
        <w:rPr>
          <w:rFonts w:ascii="Times New Roman" w:hAnsi="Times New Roman" w:cs="Times New Roman"/>
          <w:sz w:val="20"/>
          <w:szCs w:val="28"/>
        </w:rPr>
        <w:t>help</w:t>
      </w:r>
      <w:r w:rsidR="0006232A" w:rsidRPr="00C822D8">
        <w:rPr>
          <w:rFonts w:ascii="Times New Roman" w:hAnsi="Times New Roman" w:cs="Times New Roman"/>
          <w:sz w:val="20"/>
          <w:szCs w:val="28"/>
        </w:rPr>
        <w:t>s mangers so that in low</w:t>
      </w:r>
      <w:r w:rsidR="005B4AD0">
        <w:rPr>
          <w:rFonts w:ascii="Times New Roman" w:hAnsi="Times New Roman" w:cs="Times New Roman"/>
          <w:sz w:val="20"/>
          <w:szCs w:val="28"/>
        </w:rPr>
        <w:t xml:space="preserve"> </w:t>
      </w:r>
      <w:r w:rsidR="005252C8" w:rsidRPr="00C822D8">
        <w:rPr>
          <w:rFonts w:ascii="Times New Roman" w:hAnsi="Times New Roman" w:cs="Times New Roman"/>
          <w:sz w:val="20"/>
          <w:szCs w:val="28"/>
        </w:rPr>
        <w:t>situations of investment,</w:t>
      </w:r>
      <w:r w:rsidR="005B4AD0">
        <w:rPr>
          <w:rFonts w:ascii="Times New Roman" w:hAnsi="Times New Roman" w:cs="Times New Roman"/>
          <w:sz w:val="20"/>
          <w:szCs w:val="28"/>
        </w:rPr>
        <w:t xml:space="preserve"> </w:t>
      </w:r>
      <w:r w:rsidR="0006232A" w:rsidRPr="00C822D8">
        <w:rPr>
          <w:rFonts w:ascii="Times New Roman" w:hAnsi="Times New Roman" w:cs="Times New Roman"/>
          <w:sz w:val="20"/>
          <w:szCs w:val="28"/>
        </w:rPr>
        <w:t xml:space="preserve">do </w:t>
      </w:r>
      <w:r w:rsidR="005B355F" w:rsidRPr="00C822D8">
        <w:rPr>
          <w:rFonts w:ascii="Times New Roman" w:hAnsi="Times New Roman" w:cs="Times New Roman"/>
          <w:sz w:val="20"/>
          <w:szCs w:val="28"/>
        </w:rPr>
        <w:t xml:space="preserve">positive </w:t>
      </w:r>
      <w:r w:rsidR="005252C8" w:rsidRPr="00C822D8">
        <w:rPr>
          <w:rFonts w:ascii="Times New Roman" w:hAnsi="Times New Roman" w:cs="Times New Roman"/>
          <w:sz w:val="20"/>
          <w:szCs w:val="28"/>
        </w:rPr>
        <w:t xml:space="preserve">investment. But if the positive role of public information and private information on investment efficiency are complementary mechanisms, affecting the quality of financial reporting on the performance of investments in companies that </w:t>
      </w:r>
      <w:r w:rsidR="005B355F" w:rsidRPr="00C822D8">
        <w:rPr>
          <w:rFonts w:ascii="Times New Roman" w:hAnsi="Times New Roman" w:cs="Times New Roman"/>
          <w:sz w:val="20"/>
          <w:szCs w:val="28"/>
        </w:rPr>
        <w:t>have</w:t>
      </w:r>
      <w:r w:rsidR="005252C8" w:rsidRPr="00C822D8">
        <w:rPr>
          <w:rFonts w:ascii="Times New Roman" w:hAnsi="Times New Roman" w:cs="Times New Roman"/>
          <w:sz w:val="20"/>
          <w:szCs w:val="28"/>
        </w:rPr>
        <w:t xml:space="preserve"> more short-term debt</w:t>
      </w:r>
      <w:r w:rsidR="005B355F" w:rsidRPr="00C822D8">
        <w:rPr>
          <w:rFonts w:ascii="Times New Roman" w:hAnsi="Times New Roman" w:cs="Times New Roman"/>
          <w:sz w:val="20"/>
          <w:szCs w:val="28"/>
        </w:rPr>
        <w:t>s may not exceed (</w:t>
      </w:r>
      <w:proofErr w:type="spellStart"/>
      <w:r w:rsidR="005B355F" w:rsidRPr="00C822D8">
        <w:rPr>
          <w:rFonts w:ascii="Times New Roman" w:hAnsi="Times New Roman" w:cs="Times New Roman"/>
          <w:sz w:val="20"/>
          <w:szCs w:val="28"/>
        </w:rPr>
        <w:t>Koti</w:t>
      </w:r>
      <w:r w:rsidR="005252C8" w:rsidRPr="00C822D8">
        <w:rPr>
          <w:rFonts w:ascii="Times New Roman" w:hAnsi="Times New Roman" w:cs="Times New Roman"/>
          <w:sz w:val="20"/>
          <w:szCs w:val="28"/>
        </w:rPr>
        <w:t>las-Gmaryz</w:t>
      </w:r>
      <w:proofErr w:type="spellEnd"/>
      <w:r w:rsidR="005252C8" w:rsidRPr="00C822D8">
        <w:rPr>
          <w:rFonts w:ascii="Times New Roman" w:hAnsi="Times New Roman" w:cs="Times New Roman"/>
          <w:sz w:val="20"/>
          <w:szCs w:val="28"/>
        </w:rPr>
        <w:t xml:space="preserve"> and Sanchez-</w:t>
      </w:r>
      <w:proofErr w:type="spellStart"/>
      <w:r w:rsidR="005252C8" w:rsidRPr="00C822D8">
        <w:rPr>
          <w:rFonts w:ascii="Times New Roman" w:hAnsi="Times New Roman" w:cs="Times New Roman"/>
          <w:sz w:val="20"/>
          <w:szCs w:val="28"/>
        </w:rPr>
        <w:t>Balsta</w:t>
      </w:r>
      <w:proofErr w:type="spellEnd"/>
      <w:r w:rsidR="005252C8" w:rsidRPr="00C822D8">
        <w:rPr>
          <w:rFonts w:ascii="Times New Roman" w:hAnsi="Times New Roman" w:cs="Times New Roman"/>
          <w:sz w:val="20"/>
          <w:szCs w:val="28"/>
        </w:rPr>
        <w:t>, 2014)</w:t>
      </w:r>
      <w:r w:rsidR="005B4AD0">
        <w:rPr>
          <w:rFonts w:ascii="Times New Roman" w:hAnsi="Times New Roman" w:cs="Times New Roman"/>
          <w:sz w:val="20"/>
          <w:szCs w:val="28"/>
        </w:rPr>
        <w:t>.</w:t>
      </w:r>
    </w:p>
    <w:p w:rsidR="007B645B" w:rsidRPr="00C822D8" w:rsidRDefault="005252C8" w:rsidP="00C822D8">
      <w:pPr>
        <w:snapToGrid w:val="0"/>
        <w:spacing w:after="0" w:line="240" w:lineRule="auto"/>
        <w:jc w:val="both"/>
        <w:rPr>
          <w:rFonts w:ascii="Times New Roman" w:hAnsi="Times New Roman" w:cs="Times New Roman"/>
          <w:sz w:val="20"/>
          <w:szCs w:val="28"/>
        </w:rPr>
      </w:pPr>
      <w:r w:rsidRPr="00C822D8">
        <w:rPr>
          <w:rFonts w:ascii="Times New Roman" w:hAnsi="Times New Roman" w:cs="Times New Roman"/>
          <w:b/>
          <w:bCs/>
          <w:sz w:val="20"/>
          <w:szCs w:val="28"/>
        </w:rPr>
        <w:t>Debt maturity, the quality of financial reporting and the efficiency of investment</w:t>
      </w:r>
      <w:r w:rsidRPr="00C822D8">
        <w:rPr>
          <w:rFonts w:ascii="Times New Roman" w:hAnsi="Times New Roman" w:cs="Times New Roman"/>
          <w:sz w:val="20"/>
          <w:szCs w:val="28"/>
        </w:rPr>
        <w:t>:</w:t>
      </w:r>
    </w:p>
    <w:p w:rsidR="00BB350D"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Overall, investment efficiency, means accepting projects wit</w:t>
      </w:r>
      <w:r w:rsidR="005B355F" w:rsidRPr="00C822D8">
        <w:rPr>
          <w:rFonts w:ascii="Times New Roman" w:hAnsi="Times New Roman" w:cs="Times New Roman"/>
          <w:sz w:val="20"/>
          <w:szCs w:val="28"/>
        </w:rPr>
        <w:t>h positive net present value</w:t>
      </w:r>
      <w:r w:rsidR="005B4AD0">
        <w:rPr>
          <w:rFonts w:ascii="Times New Roman" w:hAnsi="Times New Roman" w:cs="Times New Roman"/>
          <w:sz w:val="20"/>
          <w:szCs w:val="28"/>
        </w:rPr>
        <w:t>.</w:t>
      </w:r>
      <w:r w:rsidRPr="00C822D8">
        <w:rPr>
          <w:rFonts w:ascii="Times New Roman" w:hAnsi="Times New Roman" w:cs="Times New Roman"/>
          <w:sz w:val="20"/>
          <w:szCs w:val="28"/>
        </w:rPr>
        <w:t xml:space="preserve"> In determining the efficiency of investment, there </w:t>
      </w:r>
      <w:r w:rsidR="005B355F" w:rsidRPr="00C822D8">
        <w:rPr>
          <w:rFonts w:ascii="Times New Roman" w:hAnsi="Times New Roman" w:cs="Times New Roman"/>
          <w:sz w:val="20"/>
          <w:szCs w:val="28"/>
        </w:rPr>
        <w:t>are two</w:t>
      </w:r>
      <w:r w:rsidRPr="00C822D8">
        <w:rPr>
          <w:rFonts w:ascii="Times New Roman" w:hAnsi="Times New Roman" w:cs="Times New Roman"/>
          <w:sz w:val="20"/>
          <w:szCs w:val="28"/>
        </w:rPr>
        <w:t xml:space="preserve"> minimum criteria: The first criterion states that </w:t>
      </w:r>
      <w:r w:rsidR="005B355F" w:rsidRPr="00C822D8">
        <w:rPr>
          <w:rFonts w:ascii="Times New Roman" w:hAnsi="Times New Roman" w:cs="Times New Roman"/>
          <w:sz w:val="20"/>
          <w:szCs w:val="28"/>
        </w:rPr>
        <w:lastRenderedPageBreak/>
        <w:t>due to</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finance investment opportunities, there is a need to collect resources. The second criterion sta</w:t>
      </w:r>
      <w:r w:rsidR="005B355F" w:rsidRPr="00C822D8">
        <w:rPr>
          <w:rFonts w:ascii="Times New Roman" w:hAnsi="Times New Roman" w:cs="Times New Roman"/>
          <w:sz w:val="20"/>
          <w:szCs w:val="28"/>
        </w:rPr>
        <w:t xml:space="preserve">tes that if the </w:t>
      </w:r>
      <w:proofErr w:type="gramStart"/>
      <w:r w:rsidR="005B355F" w:rsidRPr="00C822D8">
        <w:rPr>
          <w:rFonts w:ascii="Times New Roman" w:hAnsi="Times New Roman" w:cs="Times New Roman"/>
          <w:sz w:val="20"/>
          <w:szCs w:val="28"/>
        </w:rPr>
        <w:t>company decide</w:t>
      </w:r>
      <w:proofErr w:type="gramEnd"/>
      <w:r w:rsidR="005B355F" w:rsidRPr="00C822D8">
        <w:rPr>
          <w:rFonts w:ascii="Times New Roman" w:hAnsi="Times New Roman" w:cs="Times New Roman"/>
          <w:sz w:val="20"/>
          <w:szCs w:val="28"/>
        </w:rPr>
        <w:t xml:space="preserve"> </w:t>
      </w:r>
      <w:r w:rsidRPr="00C822D8">
        <w:rPr>
          <w:rFonts w:ascii="Times New Roman" w:hAnsi="Times New Roman" w:cs="Times New Roman"/>
          <w:sz w:val="20"/>
          <w:szCs w:val="28"/>
        </w:rPr>
        <w:t xml:space="preserve">to obtain </w:t>
      </w:r>
      <w:r w:rsidR="005B355F" w:rsidRPr="00C822D8">
        <w:rPr>
          <w:rFonts w:ascii="Times New Roman" w:hAnsi="Times New Roman" w:cs="Times New Roman"/>
          <w:sz w:val="20"/>
          <w:szCs w:val="28"/>
        </w:rPr>
        <w:t>property</w:t>
      </w:r>
      <w:r w:rsidRPr="00C822D8">
        <w:rPr>
          <w:rFonts w:ascii="Times New Roman" w:hAnsi="Times New Roman" w:cs="Times New Roman"/>
          <w:sz w:val="20"/>
          <w:szCs w:val="28"/>
        </w:rPr>
        <w:t>, there is no guarantee that the investment is done correctly (</w:t>
      </w:r>
      <w:proofErr w:type="spellStart"/>
      <w:r w:rsidRPr="00C822D8">
        <w:rPr>
          <w:rFonts w:ascii="Times New Roman" w:hAnsi="Times New Roman" w:cs="Times New Roman"/>
          <w:sz w:val="20"/>
          <w:szCs w:val="28"/>
        </w:rPr>
        <w:t>Saghafy</w:t>
      </w:r>
      <w:proofErr w:type="spellEnd"/>
      <w:r w:rsidRPr="00C822D8">
        <w:rPr>
          <w:rFonts w:ascii="Times New Roman" w:hAnsi="Times New Roman" w:cs="Times New Roman"/>
          <w:sz w:val="20"/>
          <w:szCs w:val="28"/>
        </w:rPr>
        <w:t xml:space="preserve"> and </w:t>
      </w:r>
      <w:proofErr w:type="spellStart"/>
      <w:r w:rsidR="001C2FFF" w:rsidRPr="00C822D8">
        <w:rPr>
          <w:rFonts w:ascii="Times New Roman" w:hAnsi="Times New Roman" w:cs="Times New Roman"/>
          <w:sz w:val="20"/>
          <w:szCs w:val="28"/>
        </w:rPr>
        <w:t>Motamedi</w:t>
      </w:r>
      <w:proofErr w:type="spellEnd"/>
      <w:r w:rsidR="005B4AD0">
        <w:rPr>
          <w:rFonts w:ascii="Times New Roman" w:hAnsi="Times New Roman" w:cs="Times New Roman" w:hint="eastAsia"/>
          <w:sz w:val="20"/>
          <w:szCs w:val="28"/>
          <w:lang w:eastAsia="zh-CN"/>
        </w:rPr>
        <w:t xml:space="preserve"> </w:t>
      </w:r>
      <w:proofErr w:type="spellStart"/>
      <w:r w:rsidR="001C2FFF" w:rsidRPr="00C822D8">
        <w:rPr>
          <w:rFonts w:ascii="Times New Roman" w:hAnsi="Times New Roman" w:cs="Times New Roman"/>
          <w:sz w:val="20"/>
          <w:szCs w:val="28"/>
        </w:rPr>
        <w:t>Faz</w:t>
      </w:r>
      <w:r w:rsidRPr="00C822D8">
        <w:rPr>
          <w:rFonts w:ascii="Times New Roman" w:hAnsi="Times New Roman" w:cs="Times New Roman"/>
          <w:sz w:val="20"/>
          <w:szCs w:val="28"/>
        </w:rPr>
        <w:t>el</w:t>
      </w:r>
      <w:proofErr w:type="spellEnd"/>
      <w:r w:rsidRPr="00C822D8">
        <w:rPr>
          <w:rFonts w:ascii="Times New Roman" w:hAnsi="Times New Roman" w:cs="Times New Roman"/>
          <w:sz w:val="20"/>
          <w:szCs w:val="28"/>
        </w:rPr>
        <w:t xml:space="preserve">, 1390). In this study, the first </w:t>
      </w:r>
      <w:proofErr w:type="gramStart"/>
      <w:r w:rsidRPr="00C822D8">
        <w:rPr>
          <w:rFonts w:ascii="Times New Roman" w:hAnsi="Times New Roman" w:cs="Times New Roman"/>
          <w:sz w:val="20"/>
          <w:szCs w:val="28"/>
        </w:rPr>
        <w:t>criteria (resources) is</w:t>
      </w:r>
      <w:proofErr w:type="gramEnd"/>
      <w:r w:rsidRPr="00C822D8">
        <w:rPr>
          <w:rFonts w:ascii="Times New Roman" w:hAnsi="Times New Roman" w:cs="Times New Roman"/>
          <w:sz w:val="20"/>
          <w:szCs w:val="28"/>
        </w:rPr>
        <w:t xml:space="preserve"> considered. Flannery (1986),</w:t>
      </w:r>
      <w:r w:rsidR="005B4AD0">
        <w:rPr>
          <w:rFonts w:ascii="Times New Roman" w:hAnsi="Times New Roman" w:cs="Times New Roman"/>
          <w:sz w:val="20"/>
          <w:szCs w:val="28"/>
        </w:rPr>
        <w:t xml:space="preserve"> </w:t>
      </w:r>
      <w:r w:rsidR="001C2FFF" w:rsidRPr="00C822D8">
        <w:rPr>
          <w:rFonts w:ascii="Times New Roman" w:hAnsi="Times New Roman" w:cs="Times New Roman"/>
          <w:sz w:val="20"/>
          <w:szCs w:val="28"/>
        </w:rPr>
        <w:t>about</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 xml:space="preserve">the debtor </w:t>
      </w:r>
      <w:proofErr w:type="gramStart"/>
      <w:r w:rsidRPr="00C822D8">
        <w:rPr>
          <w:rFonts w:ascii="Times New Roman" w:hAnsi="Times New Roman" w:cs="Times New Roman"/>
          <w:sz w:val="20"/>
          <w:szCs w:val="28"/>
        </w:rPr>
        <w:t>argues,</w:t>
      </w:r>
      <w:proofErr w:type="gramEnd"/>
      <w:r w:rsidRPr="00C822D8">
        <w:rPr>
          <w:rFonts w:ascii="Times New Roman" w:hAnsi="Times New Roman" w:cs="Times New Roman"/>
          <w:sz w:val="20"/>
          <w:szCs w:val="28"/>
        </w:rPr>
        <w:t xml:space="preserve"> companies that</w:t>
      </w:r>
      <w:r w:rsidR="005B4AD0">
        <w:rPr>
          <w:rFonts w:ascii="Times New Roman" w:hAnsi="Times New Roman" w:cs="Times New Roman"/>
          <w:sz w:val="20"/>
          <w:szCs w:val="28"/>
        </w:rPr>
        <w:t xml:space="preserve"> </w:t>
      </w:r>
      <w:r w:rsidR="001C2FFF" w:rsidRPr="00C822D8">
        <w:rPr>
          <w:rFonts w:ascii="Times New Roman" w:hAnsi="Times New Roman" w:cs="Times New Roman"/>
          <w:sz w:val="20"/>
          <w:szCs w:val="28"/>
        </w:rPr>
        <w:t xml:space="preserve">have </w:t>
      </w:r>
      <w:r w:rsidRPr="00C822D8">
        <w:rPr>
          <w:rFonts w:ascii="Times New Roman" w:hAnsi="Times New Roman" w:cs="Times New Roman"/>
          <w:sz w:val="20"/>
          <w:szCs w:val="28"/>
        </w:rPr>
        <w:t>relatively profitable investment projects,</w:t>
      </w:r>
      <w:r w:rsidR="001C2FFF" w:rsidRPr="00C822D8">
        <w:rPr>
          <w:rFonts w:ascii="Times New Roman" w:hAnsi="Times New Roman" w:cs="Times New Roman"/>
          <w:sz w:val="20"/>
          <w:szCs w:val="28"/>
        </w:rPr>
        <w:t xml:space="preserve"> prefer</w:t>
      </w:r>
      <w:r w:rsidR="005B4AD0">
        <w:rPr>
          <w:rFonts w:ascii="Times New Roman" w:hAnsi="Times New Roman" w:cs="Times New Roman"/>
          <w:sz w:val="20"/>
          <w:szCs w:val="28"/>
        </w:rPr>
        <w:t xml:space="preserve"> </w:t>
      </w:r>
      <w:r w:rsidR="001C2FFF" w:rsidRPr="00C822D8">
        <w:rPr>
          <w:rFonts w:ascii="Times New Roman" w:hAnsi="Times New Roman" w:cs="Times New Roman"/>
          <w:sz w:val="20"/>
          <w:szCs w:val="28"/>
        </w:rPr>
        <w:t>the use of short-term debt</w:t>
      </w:r>
      <w:r w:rsidRPr="00C822D8">
        <w:rPr>
          <w:rFonts w:ascii="Times New Roman" w:hAnsi="Times New Roman" w:cs="Times New Roman"/>
          <w:sz w:val="20"/>
          <w:szCs w:val="28"/>
        </w:rPr>
        <w:t>.</w:t>
      </w:r>
      <w:r w:rsidR="005B4AD0">
        <w:rPr>
          <w:rFonts w:ascii="Times New Roman" w:hAnsi="Times New Roman" w:cs="Times New Roman"/>
          <w:sz w:val="20"/>
          <w:szCs w:val="28"/>
        </w:rPr>
        <w:t xml:space="preserve"> </w:t>
      </w:r>
      <w:r w:rsidR="001C2FFF" w:rsidRPr="00C822D8">
        <w:rPr>
          <w:rFonts w:ascii="Times New Roman" w:hAnsi="Times New Roman" w:cs="Times New Roman"/>
          <w:sz w:val="20"/>
          <w:szCs w:val="28"/>
        </w:rPr>
        <w:t xml:space="preserve">As </w:t>
      </w:r>
      <w:r w:rsidR="00BB350D" w:rsidRPr="00C822D8">
        <w:rPr>
          <w:rFonts w:ascii="Times New Roman" w:hAnsi="Times New Roman" w:cs="Times New Roman"/>
          <w:sz w:val="20"/>
          <w:szCs w:val="28"/>
        </w:rPr>
        <w:t>t</w:t>
      </w:r>
      <w:r w:rsidR="001C2FFF" w:rsidRPr="00C822D8">
        <w:rPr>
          <w:rFonts w:ascii="Times New Roman" w:hAnsi="Times New Roman" w:cs="Times New Roman"/>
          <w:sz w:val="20"/>
          <w:szCs w:val="28"/>
        </w:rPr>
        <w:t>hese give</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positive mark</w:t>
      </w:r>
      <w:r w:rsidR="00BB350D" w:rsidRPr="00C822D8">
        <w:rPr>
          <w:rFonts w:ascii="Times New Roman" w:hAnsi="Times New Roman" w:cs="Times New Roman"/>
          <w:sz w:val="20"/>
          <w:szCs w:val="28"/>
        </w:rPr>
        <w:t>s</w:t>
      </w:r>
      <w:r w:rsidRPr="00C822D8">
        <w:rPr>
          <w:rFonts w:ascii="Times New Roman" w:hAnsi="Times New Roman" w:cs="Times New Roman"/>
          <w:sz w:val="20"/>
          <w:szCs w:val="28"/>
        </w:rPr>
        <w:t>-to-market and reduce informat</w:t>
      </w:r>
      <w:r w:rsidR="001C2FFF" w:rsidRPr="00C822D8">
        <w:rPr>
          <w:rFonts w:ascii="Times New Roman" w:hAnsi="Times New Roman" w:cs="Times New Roman"/>
          <w:sz w:val="20"/>
          <w:szCs w:val="28"/>
        </w:rPr>
        <w:t xml:space="preserve">ive </w:t>
      </w:r>
      <w:r w:rsidRPr="00C822D8">
        <w:rPr>
          <w:rFonts w:ascii="Times New Roman" w:hAnsi="Times New Roman" w:cs="Times New Roman"/>
          <w:sz w:val="20"/>
          <w:szCs w:val="28"/>
        </w:rPr>
        <w:t>asymmetry. The lender due to information asymmetry</w:t>
      </w:r>
      <w:r w:rsidR="00BB350D" w:rsidRPr="00C822D8">
        <w:rPr>
          <w:rFonts w:ascii="Times New Roman" w:hAnsi="Times New Roman" w:cs="Times New Roman"/>
          <w:sz w:val="20"/>
          <w:szCs w:val="28"/>
        </w:rPr>
        <w:t xml:space="preserve"> tends</w:t>
      </w:r>
      <w:r w:rsidRPr="00C822D8">
        <w:rPr>
          <w:rFonts w:ascii="Times New Roman" w:hAnsi="Times New Roman" w:cs="Times New Roman"/>
          <w:sz w:val="20"/>
          <w:szCs w:val="28"/>
        </w:rPr>
        <w:t xml:space="preserve"> to give </w:t>
      </w:r>
      <w:r w:rsidR="00BB350D" w:rsidRPr="00C822D8">
        <w:rPr>
          <w:rFonts w:ascii="Times New Roman" w:hAnsi="Times New Roman" w:cs="Times New Roman"/>
          <w:sz w:val="20"/>
          <w:szCs w:val="28"/>
        </w:rPr>
        <w:t xml:space="preserve">more loans with a shorter maturity. </w:t>
      </w:r>
      <w:proofErr w:type="gramStart"/>
      <w:r w:rsidRPr="00C822D8">
        <w:rPr>
          <w:rFonts w:ascii="Times New Roman" w:hAnsi="Times New Roman" w:cs="Times New Roman"/>
          <w:sz w:val="20"/>
          <w:szCs w:val="28"/>
        </w:rPr>
        <w:t>Because it can better oversee the company.</w:t>
      </w:r>
      <w:proofErr w:type="gramEnd"/>
      <w:r w:rsidRPr="00C822D8">
        <w:rPr>
          <w:rFonts w:ascii="Times New Roman" w:hAnsi="Times New Roman" w:cs="Times New Roman"/>
          <w:sz w:val="20"/>
          <w:szCs w:val="28"/>
        </w:rPr>
        <w:t xml:space="preserve"> Childs et al. (2005) predicted that</w:t>
      </w:r>
      <w:r w:rsidR="005B4AD0">
        <w:rPr>
          <w:rFonts w:ascii="Times New Roman" w:hAnsi="Times New Roman" w:cs="Times New Roman" w:hint="eastAsia"/>
          <w:sz w:val="20"/>
          <w:szCs w:val="28"/>
          <w:lang w:eastAsia="zh-CN"/>
        </w:rPr>
        <w:t xml:space="preserve"> </w:t>
      </w:r>
      <w:r w:rsidR="00BB350D" w:rsidRPr="00C822D8">
        <w:rPr>
          <w:rFonts w:ascii="Times New Roman" w:hAnsi="Times New Roman" w:cs="Times New Roman"/>
          <w:sz w:val="20"/>
          <w:szCs w:val="28"/>
        </w:rPr>
        <w:t>with</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the increase in short-term debt to total debt </w:t>
      </w:r>
      <w:r w:rsidR="00BB350D" w:rsidRPr="00C822D8">
        <w:rPr>
          <w:rFonts w:ascii="Times New Roman" w:hAnsi="Times New Roman" w:cs="Times New Roman"/>
          <w:sz w:val="20"/>
          <w:szCs w:val="28"/>
        </w:rPr>
        <w:t xml:space="preserve">thus the </w:t>
      </w:r>
      <w:r w:rsidRPr="00C822D8">
        <w:rPr>
          <w:rFonts w:ascii="Times New Roman" w:hAnsi="Times New Roman" w:cs="Times New Roman"/>
          <w:sz w:val="20"/>
          <w:szCs w:val="28"/>
        </w:rPr>
        <w:t>reduce</w:t>
      </w:r>
      <w:r w:rsidR="00BB350D" w:rsidRPr="00C822D8">
        <w:rPr>
          <w:rFonts w:ascii="Times New Roman" w:hAnsi="Times New Roman" w:cs="Times New Roman"/>
          <w:sz w:val="20"/>
          <w:szCs w:val="28"/>
        </w:rPr>
        <w:t xml:space="preserve"> of</w:t>
      </w:r>
      <w:r w:rsidR="005B4AD0">
        <w:rPr>
          <w:rFonts w:ascii="Times New Roman" w:hAnsi="Times New Roman" w:cs="Times New Roman"/>
          <w:sz w:val="20"/>
          <w:szCs w:val="28"/>
        </w:rPr>
        <w:t xml:space="preserve"> </w:t>
      </w:r>
      <w:r w:rsidR="00BB350D" w:rsidRPr="00C822D8">
        <w:rPr>
          <w:rFonts w:ascii="Times New Roman" w:hAnsi="Times New Roman" w:cs="Times New Roman"/>
          <w:sz w:val="20"/>
          <w:szCs w:val="28"/>
        </w:rPr>
        <w:t>informative</w:t>
      </w:r>
      <w:r w:rsidRPr="00C822D8">
        <w:rPr>
          <w:rFonts w:ascii="Times New Roman" w:hAnsi="Times New Roman" w:cs="Times New Roman"/>
          <w:sz w:val="20"/>
          <w:szCs w:val="28"/>
        </w:rPr>
        <w:t xml:space="preserve"> </w:t>
      </w:r>
      <w:proofErr w:type="gramStart"/>
      <w:r w:rsidRPr="00C822D8">
        <w:rPr>
          <w:rFonts w:ascii="Times New Roman" w:hAnsi="Times New Roman" w:cs="Times New Roman"/>
          <w:sz w:val="20"/>
          <w:szCs w:val="28"/>
        </w:rPr>
        <w:t>asymmetry,</w:t>
      </w:r>
      <w:proofErr w:type="gramEnd"/>
      <w:r w:rsidRPr="00C822D8">
        <w:rPr>
          <w:rFonts w:ascii="Times New Roman" w:hAnsi="Times New Roman" w:cs="Times New Roman"/>
          <w:sz w:val="20"/>
          <w:szCs w:val="28"/>
        </w:rPr>
        <w:t xml:space="preserve"> creditors will be able to contract debt in terms of deviations from strategy to maximize the value of their pricing.</w:t>
      </w:r>
    </w:p>
    <w:p w:rsidR="005252C8" w:rsidRPr="00C822D8" w:rsidRDefault="005252C8"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t>Hypothesis</w:t>
      </w:r>
    </w:p>
    <w:p w:rsidR="005252C8"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1) </w:t>
      </w:r>
      <w:proofErr w:type="gramStart"/>
      <w:r w:rsidRPr="00C822D8">
        <w:rPr>
          <w:rFonts w:ascii="Times New Roman" w:hAnsi="Times New Roman" w:cs="Times New Roman"/>
          <w:sz w:val="20"/>
          <w:szCs w:val="28"/>
        </w:rPr>
        <w:t>the</w:t>
      </w:r>
      <w:proofErr w:type="gramEnd"/>
      <w:r w:rsidRPr="00C822D8">
        <w:rPr>
          <w:rFonts w:ascii="Times New Roman" w:hAnsi="Times New Roman" w:cs="Times New Roman"/>
          <w:sz w:val="20"/>
          <w:szCs w:val="28"/>
        </w:rPr>
        <w:t xml:space="preserve"> quality of financial reporting</w:t>
      </w:r>
      <w:r w:rsidR="00BB350D" w:rsidRPr="00C822D8">
        <w:rPr>
          <w:rFonts w:ascii="Times New Roman" w:hAnsi="Times New Roman" w:cs="Times New Roman"/>
          <w:sz w:val="20"/>
          <w:szCs w:val="28"/>
        </w:rPr>
        <w:t xml:space="preserve"> has a positive impact</w:t>
      </w:r>
      <w:r w:rsidRPr="00C822D8">
        <w:rPr>
          <w:rFonts w:ascii="Times New Roman" w:hAnsi="Times New Roman" w:cs="Times New Roman"/>
          <w:sz w:val="20"/>
          <w:szCs w:val="28"/>
        </w:rPr>
        <w:t xml:space="preserve"> on the efficiency of investment.</w:t>
      </w:r>
    </w:p>
    <w:p w:rsidR="005252C8"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2) </w:t>
      </w:r>
      <w:proofErr w:type="gramStart"/>
      <w:r w:rsidRPr="00C822D8">
        <w:rPr>
          <w:rFonts w:ascii="Times New Roman" w:hAnsi="Times New Roman" w:cs="Times New Roman"/>
          <w:sz w:val="20"/>
          <w:szCs w:val="28"/>
        </w:rPr>
        <w:t>short-term</w:t>
      </w:r>
      <w:proofErr w:type="gramEnd"/>
      <w:r w:rsidRPr="00C822D8">
        <w:rPr>
          <w:rFonts w:ascii="Times New Roman" w:hAnsi="Times New Roman" w:cs="Times New Roman"/>
          <w:sz w:val="20"/>
          <w:szCs w:val="28"/>
        </w:rPr>
        <w:t xml:space="preserve"> debt </w:t>
      </w:r>
      <w:r w:rsidR="00BB350D" w:rsidRPr="00C822D8">
        <w:rPr>
          <w:rFonts w:ascii="Times New Roman" w:hAnsi="Times New Roman" w:cs="Times New Roman"/>
          <w:sz w:val="20"/>
          <w:szCs w:val="28"/>
        </w:rPr>
        <w:t xml:space="preserve">has a positive impact </w:t>
      </w:r>
      <w:r w:rsidRPr="00C822D8">
        <w:rPr>
          <w:rFonts w:ascii="Times New Roman" w:hAnsi="Times New Roman" w:cs="Times New Roman"/>
          <w:sz w:val="20"/>
          <w:szCs w:val="28"/>
        </w:rPr>
        <w:t>on capital efficiency.</w:t>
      </w:r>
    </w:p>
    <w:p w:rsidR="003D4ADE" w:rsidRPr="00C822D8" w:rsidRDefault="005252C8" w:rsidP="00C822D8">
      <w:pPr>
        <w:snapToGrid w:val="0"/>
        <w:spacing w:after="0" w:line="240" w:lineRule="auto"/>
        <w:ind w:firstLine="425"/>
        <w:jc w:val="both"/>
        <w:rPr>
          <w:rFonts w:ascii="Times New Roman" w:hAnsi="Times New Roman" w:cs="Times New Roman" w:hint="eastAsia"/>
          <w:sz w:val="20"/>
          <w:szCs w:val="28"/>
          <w:lang w:eastAsia="zh-CN"/>
        </w:rPr>
      </w:pPr>
      <w:r w:rsidRPr="00C822D8">
        <w:rPr>
          <w:rFonts w:ascii="Times New Roman" w:hAnsi="Times New Roman" w:cs="Times New Roman"/>
          <w:sz w:val="20"/>
          <w:szCs w:val="28"/>
        </w:rPr>
        <w:t>3</w:t>
      </w:r>
      <w:r w:rsidR="00BB350D" w:rsidRPr="00C822D8">
        <w:rPr>
          <w:rFonts w:ascii="Times New Roman" w:hAnsi="Times New Roman" w:cs="Times New Roman"/>
          <w:sz w:val="20"/>
          <w:szCs w:val="28"/>
        </w:rPr>
        <w:t xml:space="preserve">) </w:t>
      </w:r>
      <w:proofErr w:type="gramStart"/>
      <w:r w:rsidR="00BB350D" w:rsidRPr="00C822D8">
        <w:rPr>
          <w:rFonts w:ascii="Times New Roman" w:hAnsi="Times New Roman" w:cs="Times New Roman"/>
          <w:sz w:val="20"/>
          <w:szCs w:val="28"/>
        </w:rPr>
        <w:t>the</w:t>
      </w:r>
      <w:proofErr w:type="gramEnd"/>
      <w:r w:rsidR="00BB350D" w:rsidRPr="00C822D8">
        <w:rPr>
          <w:rFonts w:ascii="Times New Roman" w:hAnsi="Times New Roman" w:cs="Times New Roman"/>
          <w:sz w:val="20"/>
          <w:szCs w:val="28"/>
        </w:rPr>
        <w:t xml:space="preserve"> level of short-term debt has </w:t>
      </w:r>
      <w:r w:rsidRPr="00C822D8">
        <w:rPr>
          <w:rFonts w:ascii="Times New Roman" w:hAnsi="Times New Roman" w:cs="Times New Roman"/>
          <w:sz w:val="20"/>
          <w:szCs w:val="28"/>
        </w:rPr>
        <w:t>impact on the quality of financial repo</w:t>
      </w:r>
      <w:r w:rsidR="005B4AD0">
        <w:rPr>
          <w:rFonts w:ascii="Times New Roman" w:hAnsi="Times New Roman" w:cs="Times New Roman"/>
          <w:sz w:val="20"/>
          <w:szCs w:val="28"/>
        </w:rPr>
        <w:t>rting on investment performance</w:t>
      </w:r>
      <w:r w:rsidR="005B4AD0">
        <w:rPr>
          <w:rFonts w:ascii="Times New Roman" w:hAnsi="Times New Roman" w:cs="Times New Roman" w:hint="eastAsia"/>
          <w:sz w:val="20"/>
          <w:szCs w:val="28"/>
          <w:lang w:eastAsia="zh-CN"/>
        </w:rPr>
        <w:t>.</w:t>
      </w:r>
    </w:p>
    <w:p w:rsidR="005252C8" w:rsidRPr="00C822D8" w:rsidRDefault="005252C8" w:rsidP="00C822D8">
      <w:pPr>
        <w:snapToGrid w:val="0"/>
        <w:spacing w:after="0" w:line="240" w:lineRule="auto"/>
        <w:jc w:val="both"/>
        <w:rPr>
          <w:rFonts w:ascii="Times New Roman" w:hAnsi="Times New Roman" w:cs="Times New Roman"/>
          <w:b/>
          <w:bCs/>
          <w:sz w:val="20"/>
          <w:szCs w:val="28"/>
        </w:rPr>
      </w:pPr>
      <w:proofErr w:type="gramStart"/>
      <w:r w:rsidRPr="00C822D8">
        <w:rPr>
          <w:rFonts w:ascii="Times New Roman" w:hAnsi="Times New Roman" w:cs="Times New Roman"/>
          <w:b/>
          <w:bCs/>
          <w:sz w:val="20"/>
          <w:szCs w:val="28"/>
        </w:rPr>
        <w:t>research</w:t>
      </w:r>
      <w:proofErr w:type="gramEnd"/>
      <w:r w:rsidRPr="00C822D8">
        <w:rPr>
          <w:rFonts w:ascii="Times New Roman" w:hAnsi="Times New Roman" w:cs="Times New Roman"/>
          <w:b/>
          <w:bCs/>
          <w:sz w:val="20"/>
          <w:szCs w:val="28"/>
        </w:rPr>
        <w:t xml:space="preserve"> method</w:t>
      </w:r>
    </w:p>
    <w:p w:rsidR="004A56B7"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In this study, the Tehran Stock Exchange member firms that were active from 1386 to 1391 in exchange </w:t>
      </w:r>
      <w:proofErr w:type="gramStart"/>
      <w:r w:rsidRPr="00C822D8">
        <w:rPr>
          <w:rFonts w:ascii="Times New Roman" w:hAnsi="Times New Roman" w:cs="Times New Roman"/>
          <w:sz w:val="20"/>
          <w:szCs w:val="28"/>
        </w:rPr>
        <w:t>was</w:t>
      </w:r>
      <w:proofErr w:type="gramEnd"/>
      <w:r w:rsidRPr="00C822D8">
        <w:rPr>
          <w:rFonts w:ascii="Times New Roman" w:hAnsi="Times New Roman" w:cs="Times New Roman"/>
          <w:sz w:val="20"/>
          <w:szCs w:val="28"/>
        </w:rPr>
        <w:t xml:space="preserve"> chosen as a population. Systematic</w:t>
      </w:r>
      <w:r w:rsidR="004A56B7" w:rsidRPr="00C822D8">
        <w:rPr>
          <w:rFonts w:ascii="Times New Roman" w:hAnsi="Times New Roman" w:cs="Times New Roman"/>
          <w:sz w:val="20"/>
          <w:szCs w:val="28"/>
        </w:rPr>
        <w:t xml:space="preserve"> removed</w:t>
      </w:r>
      <w:r w:rsidRPr="00C822D8">
        <w:rPr>
          <w:rFonts w:ascii="Times New Roman" w:hAnsi="Times New Roman" w:cs="Times New Roman"/>
          <w:sz w:val="20"/>
          <w:szCs w:val="28"/>
        </w:rPr>
        <w:t xml:space="preserve"> sampling was used to select samples and the sample includes companies that meet the following conditions:</w:t>
      </w:r>
    </w:p>
    <w:p w:rsidR="005252C8" w:rsidRPr="00C822D8" w:rsidRDefault="004A56B7" w:rsidP="00C822D8">
      <w:pPr>
        <w:snapToGrid w:val="0"/>
        <w:spacing w:after="0" w:line="240" w:lineRule="auto"/>
        <w:ind w:firstLine="425"/>
        <w:jc w:val="both"/>
        <w:rPr>
          <w:rFonts w:ascii="Times New Roman" w:hAnsi="Times New Roman" w:cs="Times New Roman" w:hint="eastAsia"/>
          <w:sz w:val="20"/>
          <w:szCs w:val="28"/>
          <w:lang w:eastAsia="zh-CN"/>
        </w:rPr>
      </w:pPr>
      <w:r w:rsidRPr="00C822D8">
        <w:rPr>
          <w:rFonts w:ascii="Times New Roman" w:hAnsi="Times New Roman" w:cs="Times New Roman"/>
          <w:sz w:val="20"/>
          <w:szCs w:val="28"/>
        </w:rPr>
        <w:t>1</w:t>
      </w:r>
      <w:r w:rsidR="005252C8" w:rsidRPr="00C822D8">
        <w:rPr>
          <w:rFonts w:ascii="Times New Roman" w:hAnsi="Times New Roman" w:cs="Times New Roman"/>
          <w:sz w:val="20"/>
          <w:szCs w:val="28"/>
        </w:rPr>
        <w:t xml:space="preserve">- </w:t>
      </w:r>
      <w:proofErr w:type="gramStart"/>
      <w:r w:rsidRPr="00C822D8">
        <w:rPr>
          <w:rFonts w:ascii="Times New Roman" w:hAnsi="Times New Roman" w:cs="Times New Roman"/>
          <w:sz w:val="20"/>
          <w:szCs w:val="28"/>
        </w:rPr>
        <w:t>it</w:t>
      </w:r>
      <w:proofErr w:type="gramEnd"/>
      <w:r w:rsidRPr="00C822D8">
        <w:rPr>
          <w:rFonts w:ascii="Times New Roman" w:hAnsi="Times New Roman" w:cs="Times New Roman"/>
          <w:sz w:val="20"/>
          <w:szCs w:val="28"/>
        </w:rPr>
        <w:t xml:space="preserve"> is not </w:t>
      </w:r>
      <w:r w:rsidR="005252C8" w:rsidRPr="00C822D8">
        <w:rPr>
          <w:rFonts w:ascii="Times New Roman" w:hAnsi="Times New Roman" w:cs="Times New Roman"/>
          <w:sz w:val="20"/>
          <w:szCs w:val="28"/>
        </w:rPr>
        <w:t>The investment companies and financial intermediaries (banks and leasing)</w:t>
      </w:r>
      <w:r w:rsidR="005B4AD0">
        <w:rPr>
          <w:rFonts w:ascii="Times New Roman" w:hAnsi="Times New Roman" w:cs="Times New Roman" w:hint="eastAsia"/>
          <w:sz w:val="20"/>
          <w:szCs w:val="28"/>
          <w:lang w:eastAsia="zh-CN"/>
        </w:rPr>
        <w:t>.</w:t>
      </w:r>
    </w:p>
    <w:p w:rsidR="005252C8"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2 </w:t>
      </w:r>
      <w:r w:rsidR="004A56B7" w:rsidRPr="00C822D8">
        <w:rPr>
          <w:rFonts w:ascii="Times New Roman" w:hAnsi="Times New Roman" w:cs="Times New Roman"/>
          <w:sz w:val="20"/>
          <w:szCs w:val="28"/>
        </w:rPr>
        <w:t>–it hasn’t t</w:t>
      </w:r>
      <w:r w:rsidRPr="00C822D8">
        <w:rPr>
          <w:rFonts w:ascii="Times New Roman" w:hAnsi="Times New Roman" w:cs="Times New Roman"/>
          <w:sz w:val="20"/>
          <w:szCs w:val="28"/>
        </w:rPr>
        <w:t>rading interval more than 4 months.</w:t>
      </w:r>
    </w:p>
    <w:p w:rsidR="005252C8"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3. The Company's fiscal year ended 29 March, and financial information is available.</w:t>
      </w:r>
    </w:p>
    <w:p w:rsidR="005252C8" w:rsidRPr="00C822D8" w:rsidRDefault="005252C8"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t>Data analysis</w:t>
      </w:r>
    </w:p>
    <w:p w:rsidR="00CF2ECE" w:rsidRPr="00C822D8" w:rsidRDefault="005252C8"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Since the first and second hypothesis of this study predict</w:t>
      </w:r>
      <w:r w:rsidR="004A56B7" w:rsidRPr="00C822D8">
        <w:rPr>
          <w:rFonts w:ascii="Times New Roman" w:hAnsi="Times New Roman" w:cs="Times New Roman"/>
          <w:sz w:val="20"/>
          <w:szCs w:val="28"/>
        </w:rPr>
        <w:t>ed</w:t>
      </w:r>
      <w:r w:rsidRPr="00C822D8">
        <w:rPr>
          <w:rFonts w:ascii="Times New Roman" w:hAnsi="Times New Roman" w:cs="Times New Roman"/>
          <w:sz w:val="20"/>
          <w:szCs w:val="28"/>
        </w:rPr>
        <w:t xml:space="preserve"> the quality of financial reporting () and debt maturity (</w:t>
      </w:r>
      <w:proofErr w:type="spellStart"/>
      <w:r w:rsidRPr="00C822D8">
        <w:rPr>
          <w:rFonts w:ascii="Times New Roman" w:hAnsi="Times New Roman" w:cs="Times New Roman"/>
          <w:sz w:val="20"/>
          <w:szCs w:val="28"/>
        </w:rPr>
        <w:t>STDebt</w:t>
      </w:r>
      <w:proofErr w:type="spellEnd"/>
      <w:r w:rsidRPr="00C822D8">
        <w:rPr>
          <w:rFonts w:ascii="Times New Roman" w:hAnsi="Times New Roman" w:cs="Times New Roman"/>
          <w:sz w:val="20"/>
          <w:szCs w:val="28"/>
        </w:rPr>
        <w:t>),</w:t>
      </w:r>
      <w:r w:rsidR="005B4AD0">
        <w:rPr>
          <w:rFonts w:ascii="Times New Roman" w:hAnsi="Times New Roman" w:cs="Times New Roman" w:hint="eastAsia"/>
          <w:sz w:val="20"/>
          <w:szCs w:val="28"/>
          <w:lang w:eastAsia="zh-CN"/>
        </w:rPr>
        <w:t xml:space="preserve"> </w:t>
      </w:r>
      <w:r w:rsidR="004A56B7" w:rsidRPr="00C822D8">
        <w:rPr>
          <w:rFonts w:ascii="Times New Roman" w:hAnsi="Times New Roman" w:cs="Times New Roman"/>
          <w:sz w:val="20"/>
          <w:szCs w:val="28"/>
        </w:rPr>
        <w:t>and improved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investment efficiency </w:t>
      </w:r>
      <w:r w:rsidR="004A56B7" w:rsidRPr="00C822D8">
        <w:rPr>
          <w:rFonts w:ascii="Times New Roman" w:hAnsi="Times New Roman" w:cs="Times New Roman"/>
          <w:sz w:val="20"/>
          <w:szCs w:val="28"/>
        </w:rPr>
        <w:t>and</w:t>
      </w:r>
      <w:r w:rsidR="005B4AD0">
        <w:rPr>
          <w:rFonts w:ascii="Times New Roman" w:hAnsi="Times New Roman" w:cs="Times New Roman"/>
          <w:sz w:val="20"/>
          <w:szCs w:val="28"/>
        </w:rPr>
        <w:t>,</w:t>
      </w:r>
      <w:r w:rsidRPr="00C822D8">
        <w:rPr>
          <w:rFonts w:ascii="Times New Roman" w:hAnsi="Times New Roman" w:cs="Times New Roman"/>
          <w:sz w:val="20"/>
          <w:szCs w:val="28"/>
        </w:rPr>
        <w:t xml:space="preserve"> it was expected that</w:t>
      </w:r>
      <w:r w:rsidR="004A56B7" w:rsidRPr="00C822D8">
        <w:rPr>
          <w:rFonts w:ascii="Times New Roman" w:hAnsi="Times New Roman" w:cs="Times New Roman"/>
          <w:sz w:val="20"/>
          <w:szCs w:val="28"/>
        </w:rPr>
        <w:t xml:space="preserve"> there is</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a positive and significant 1β and 2β</w:t>
      </w:r>
      <w:proofErr w:type="gramStart"/>
      <w:r w:rsidRPr="00C822D8">
        <w:rPr>
          <w:rFonts w:ascii="Times New Roman" w:hAnsi="Times New Roman" w:cs="Times New Roman"/>
          <w:sz w:val="20"/>
          <w:szCs w:val="28"/>
        </w:rPr>
        <w:t>.</w:t>
      </w:r>
      <w:r w:rsidR="005B4AD0">
        <w:rPr>
          <w:rFonts w:ascii="Times New Roman" w:hAnsi="Times New Roman" w:cs="Times New Roman"/>
          <w:sz w:val="20"/>
          <w:szCs w:val="28"/>
        </w:rPr>
        <w:t>.</w:t>
      </w:r>
      <w:proofErr w:type="gramEnd"/>
      <w:r w:rsidRPr="00C822D8">
        <w:rPr>
          <w:rFonts w:ascii="Times New Roman" w:hAnsi="Times New Roman" w:cs="Times New Roman"/>
          <w:sz w:val="20"/>
          <w:szCs w:val="28"/>
        </w:rPr>
        <w:t xml:space="preserve"> After the effect of the quality of financial reporting and short-term debt on investment efficiency, the third hypothesis previous </w:t>
      </w:r>
      <w:r w:rsidRPr="00C822D8">
        <w:rPr>
          <w:rFonts w:ascii="Times New Roman" w:hAnsi="Times New Roman" w:cs="Times New Roman"/>
          <w:sz w:val="20"/>
          <w:szCs w:val="28"/>
        </w:rPr>
        <w:lastRenderedPageBreak/>
        <w:t>analysis was expanded to examine whether the effect of the quality of financial reporting on the effectiveness of investment in reducing debt maturity (greater use of short-term debt)</w:t>
      </w:r>
      <w:r w:rsidR="005B4AD0">
        <w:rPr>
          <w:rFonts w:ascii="Times New Roman" w:hAnsi="Times New Roman" w:cs="Times New Roman"/>
          <w:sz w:val="20"/>
          <w:szCs w:val="28"/>
        </w:rPr>
        <w:t xml:space="preserve"> </w:t>
      </w:r>
      <w:r w:rsidR="00022021" w:rsidRPr="00C822D8">
        <w:rPr>
          <w:rFonts w:ascii="Times New Roman" w:hAnsi="Times New Roman" w:cs="Times New Roman"/>
          <w:sz w:val="20"/>
          <w:szCs w:val="28"/>
        </w:rPr>
        <w:t xml:space="preserve">was </w:t>
      </w:r>
      <w:r w:rsidRPr="00C822D8">
        <w:rPr>
          <w:rFonts w:ascii="Times New Roman" w:hAnsi="Times New Roman" w:cs="Times New Roman"/>
          <w:sz w:val="20"/>
          <w:szCs w:val="28"/>
        </w:rPr>
        <w:t>strengthen or weaken.</w:t>
      </w:r>
      <w:r w:rsidR="005B4AD0">
        <w:rPr>
          <w:rFonts w:ascii="Times New Roman" w:hAnsi="Times New Roman" w:cs="Times New Roman" w:hint="eastAsia"/>
          <w:sz w:val="20"/>
          <w:szCs w:val="28"/>
          <w:lang w:eastAsia="zh-CN"/>
        </w:rPr>
        <w:t xml:space="preserve"> </w:t>
      </w:r>
      <w:r w:rsidR="00022021" w:rsidRPr="00C822D8">
        <w:rPr>
          <w:rFonts w:ascii="Times New Roman" w:hAnsi="Times New Roman" w:cs="Times New Roman"/>
          <w:sz w:val="20"/>
          <w:szCs w:val="28"/>
        </w:rPr>
        <w:t xml:space="preserve">In the first phase, </w:t>
      </w:r>
      <w:r w:rsidR="00CF2ECE" w:rsidRPr="00C822D8">
        <w:rPr>
          <w:rFonts w:ascii="Times New Roman" w:hAnsi="Times New Roman" w:cs="Times New Roman"/>
          <w:sz w:val="20"/>
          <w:szCs w:val="28"/>
        </w:rPr>
        <w:t xml:space="preserve">endogenous explanatory variables </w:t>
      </w:r>
      <w:r w:rsidR="00022021" w:rsidRPr="00C822D8">
        <w:rPr>
          <w:rFonts w:ascii="Times New Roman" w:hAnsi="Times New Roman" w:cs="Times New Roman"/>
          <w:sz w:val="20"/>
          <w:szCs w:val="28"/>
        </w:rPr>
        <w:t xml:space="preserve">used </w:t>
      </w:r>
      <w:r w:rsidR="00CF2ECE" w:rsidRPr="00C822D8">
        <w:rPr>
          <w:rFonts w:ascii="Times New Roman" w:hAnsi="Times New Roman" w:cs="Times New Roman"/>
          <w:sz w:val="20"/>
          <w:szCs w:val="28"/>
        </w:rPr>
        <w:t>instrumental variables were fitted in the second stage instead of the estimated explanatory variables used in the</w:t>
      </w:r>
      <w:r w:rsidR="005B4AD0">
        <w:rPr>
          <w:rFonts w:ascii="Times New Roman" w:hAnsi="Times New Roman" w:cs="Times New Roman"/>
          <w:sz w:val="20"/>
          <w:szCs w:val="28"/>
        </w:rPr>
        <w:t xml:space="preserve"> </w:t>
      </w:r>
      <w:r w:rsidR="00022021" w:rsidRPr="00C822D8">
        <w:rPr>
          <w:rFonts w:ascii="Times New Roman" w:hAnsi="Times New Roman" w:cs="Times New Roman"/>
          <w:sz w:val="20"/>
          <w:szCs w:val="28"/>
        </w:rPr>
        <w:t xml:space="preserve">considered </w:t>
      </w:r>
      <w:r w:rsidR="00CF2ECE" w:rsidRPr="00C822D8">
        <w:rPr>
          <w:rFonts w:ascii="Times New Roman" w:hAnsi="Times New Roman" w:cs="Times New Roman"/>
          <w:sz w:val="20"/>
          <w:szCs w:val="28"/>
        </w:rPr>
        <w:t>equation</w:t>
      </w:r>
    </w:p>
    <w:p w:rsidR="00C822D8" w:rsidRDefault="00CF2ECE" w:rsidP="00C822D8">
      <w:pPr>
        <w:snapToGrid w:val="0"/>
        <w:spacing w:after="0" w:line="240" w:lineRule="auto"/>
        <w:ind w:firstLine="425"/>
        <w:jc w:val="both"/>
        <w:rPr>
          <w:rFonts w:ascii="Times New Roman" w:hAnsi="Times New Roman" w:cs="Times New Roman"/>
          <w:sz w:val="20"/>
          <w:szCs w:val="28"/>
          <w:lang w:eastAsia="zh-CN"/>
        </w:rPr>
      </w:pPr>
      <w:r w:rsidRPr="00C822D8">
        <w:rPr>
          <w:rFonts w:ascii="Times New Roman" w:hAnsi="Times New Roman" w:cs="Times New Roman"/>
          <w:sz w:val="20"/>
          <w:szCs w:val="28"/>
        </w:rPr>
        <w:t xml:space="preserve">First stage: </w:t>
      </w:r>
      <w:r w:rsidR="00022021" w:rsidRPr="00C822D8">
        <w:rPr>
          <w:rFonts w:ascii="Times New Roman" w:hAnsi="Times New Roman" w:cs="Times New Roman"/>
          <w:sz w:val="20"/>
          <w:szCs w:val="28"/>
        </w:rPr>
        <w:t>in t</w:t>
      </w:r>
      <w:r w:rsidRPr="00C822D8">
        <w:rPr>
          <w:rFonts w:ascii="Times New Roman" w:hAnsi="Times New Roman" w:cs="Times New Roman"/>
          <w:sz w:val="20"/>
          <w:szCs w:val="28"/>
        </w:rPr>
        <w:t>he first stage</w:t>
      </w:r>
      <w:r w:rsidR="00022021" w:rsidRPr="00C822D8">
        <w:rPr>
          <w:rFonts w:ascii="Times New Roman" w:hAnsi="Times New Roman" w:cs="Times New Roman"/>
          <w:sz w:val="20"/>
          <w:szCs w:val="28"/>
        </w:rPr>
        <w:t>,</w:t>
      </w:r>
      <w:r w:rsidRPr="00C822D8">
        <w:rPr>
          <w:rFonts w:ascii="Times New Roman" w:hAnsi="Times New Roman" w:cs="Times New Roman"/>
          <w:sz w:val="20"/>
          <w:szCs w:val="28"/>
        </w:rPr>
        <w:t xml:space="preserve"> the regression model number (9), short-term </w:t>
      </w:r>
      <w:proofErr w:type="gramStart"/>
      <w:r w:rsidRPr="00C822D8">
        <w:rPr>
          <w:rFonts w:ascii="Times New Roman" w:hAnsi="Times New Roman" w:cs="Times New Roman"/>
          <w:sz w:val="20"/>
          <w:szCs w:val="28"/>
        </w:rPr>
        <w:t>debt on instrumental</w:t>
      </w:r>
      <w:r w:rsidR="00022021" w:rsidRPr="00C822D8">
        <w:rPr>
          <w:rFonts w:ascii="Times New Roman" w:hAnsi="Times New Roman" w:cs="Times New Roman"/>
          <w:sz w:val="20"/>
          <w:szCs w:val="28"/>
        </w:rPr>
        <w:t xml:space="preserve"> were</w:t>
      </w:r>
      <w:proofErr w:type="gramEnd"/>
      <w:r w:rsidR="00022021" w:rsidRPr="00C822D8">
        <w:rPr>
          <w:rFonts w:ascii="Times New Roman" w:hAnsi="Times New Roman" w:cs="Times New Roman"/>
          <w:sz w:val="20"/>
          <w:szCs w:val="28"/>
        </w:rPr>
        <w:t xml:space="preserve"> fitted by OLS</w:t>
      </w:r>
      <w:r w:rsidRPr="00C822D8">
        <w:rPr>
          <w:rFonts w:ascii="Times New Roman" w:hAnsi="Times New Roman" w:cs="Times New Roman"/>
          <w:sz w:val="20"/>
          <w:szCs w:val="28"/>
        </w:rPr>
        <w:t>.</w:t>
      </w:r>
    </w:p>
    <w:p w:rsidR="005252C8" w:rsidRPr="00C822D8" w:rsidRDefault="00022021" w:rsidP="00C822D8">
      <w:pPr>
        <w:snapToGrid w:val="0"/>
        <w:spacing w:after="0" w:line="240" w:lineRule="auto"/>
        <w:jc w:val="center"/>
        <w:rPr>
          <w:rFonts w:ascii="Times New Roman" w:hAnsi="Times New Roman" w:cs="Times New Roman"/>
          <w:sz w:val="20"/>
          <w:szCs w:val="28"/>
        </w:rPr>
      </w:pPr>
      <w:r w:rsidRPr="00C822D8">
        <w:rPr>
          <w:rFonts w:ascii="Times New Roman" w:hAnsi="Times New Roman" w:cs="Times New Roman"/>
          <w:noProof/>
          <w:sz w:val="20"/>
          <w:szCs w:val="28"/>
          <w:lang w:eastAsia="zh-CN"/>
        </w:rPr>
        <w:drawing>
          <wp:inline distT="0" distB="0" distL="0" distR="0">
            <wp:extent cx="2965836" cy="38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4666" cy="381000"/>
                    </a:xfrm>
                    <a:prstGeom prst="rect">
                      <a:avLst/>
                    </a:prstGeom>
                    <a:noFill/>
                  </pic:spPr>
                </pic:pic>
              </a:graphicData>
            </a:graphic>
          </wp:inline>
        </w:drawing>
      </w:r>
    </w:p>
    <w:p w:rsidR="00CF2ECE"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w:t>
      </w:r>
      <w:r w:rsidR="00B7024C" w:rsidRPr="00C822D8">
        <w:rPr>
          <w:rFonts w:ascii="Times New Roman" w:hAnsi="Times New Roman" w:cs="Times New Roman"/>
          <w:sz w:val="20"/>
          <w:szCs w:val="28"/>
        </w:rPr>
        <w:t>Correlation</w:t>
      </w:r>
      <w:r w:rsidRPr="00C822D8">
        <w:rPr>
          <w:rFonts w:ascii="Times New Roman" w:hAnsi="Times New Roman" w:cs="Times New Roman"/>
          <w:sz w:val="20"/>
          <w:szCs w:val="28"/>
        </w:rPr>
        <w:t xml:space="preserve"> 9)</w:t>
      </w:r>
    </w:p>
    <w:p w:rsidR="00CF2ECE" w:rsidRPr="00C822D8" w:rsidRDefault="00B7024C"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Z2 </w:t>
      </w:r>
      <w:proofErr w:type="spellStart"/>
      <w:r w:rsidRPr="00C822D8">
        <w:rPr>
          <w:rFonts w:ascii="Times New Roman" w:hAnsi="Times New Roman" w:cs="Times New Roman"/>
          <w:sz w:val="20"/>
          <w:szCs w:val="28"/>
        </w:rPr>
        <w:t>i</w:t>
      </w:r>
      <w:proofErr w:type="gramStart"/>
      <w:r w:rsidRPr="00C822D8">
        <w:rPr>
          <w:rFonts w:ascii="Times New Roman" w:hAnsi="Times New Roman" w:cs="Times New Roman"/>
          <w:sz w:val="20"/>
          <w:szCs w:val="28"/>
        </w:rPr>
        <w:t>,t</w:t>
      </w:r>
      <w:proofErr w:type="spellEnd"/>
      <w:proofErr w:type="gramEnd"/>
      <w:r w:rsidR="00CF2ECE" w:rsidRPr="00C822D8">
        <w:rPr>
          <w:rFonts w:ascii="Times New Roman" w:hAnsi="Times New Roman" w:cs="Times New Roman"/>
          <w:sz w:val="20"/>
          <w:szCs w:val="28"/>
        </w:rPr>
        <w:t xml:space="preserve">= square Altman coefficient of company </w:t>
      </w:r>
      <w:proofErr w:type="spellStart"/>
      <w:r w:rsidR="00CF2ECE" w:rsidRPr="00C822D8">
        <w:rPr>
          <w:rFonts w:ascii="Times New Roman" w:hAnsi="Times New Roman" w:cs="Times New Roman"/>
          <w:sz w:val="20"/>
          <w:szCs w:val="28"/>
        </w:rPr>
        <w:t>i</w:t>
      </w:r>
      <w:proofErr w:type="spellEnd"/>
      <w:r w:rsidR="00CF2ECE" w:rsidRPr="00C822D8">
        <w:rPr>
          <w:rFonts w:ascii="Times New Roman" w:hAnsi="Times New Roman" w:cs="Times New Roman"/>
          <w:sz w:val="20"/>
          <w:szCs w:val="28"/>
        </w:rPr>
        <w:t xml:space="preserve"> in year t.</w:t>
      </w:r>
      <w:r w:rsidRPr="00C822D8">
        <w:rPr>
          <w:rFonts w:ascii="Times New Roman" w:hAnsi="Times New Roman" w:cs="Times New Roman"/>
          <w:sz w:val="20"/>
          <w:szCs w:val="28"/>
        </w:rPr>
        <w:t>.</w:t>
      </w:r>
    </w:p>
    <w:p w:rsidR="00B7024C" w:rsidRDefault="00CF2ECE" w:rsidP="00C822D8">
      <w:pPr>
        <w:snapToGrid w:val="0"/>
        <w:spacing w:after="0" w:line="240" w:lineRule="auto"/>
        <w:ind w:firstLine="425"/>
        <w:jc w:val="both"/>
        <w:rPr>
          <w:rFonts w:ascii="Times New Roman" w:hAnsi="Times New Roman" w:cs="Times New Roman" w:hint="eastAsia"/>
          <w:sz w:val="20"/>
          <w:szCs w:val="28"/>
          <w:lang w:eastAsia="zh-CN"/>
        </w:rPr>
      </w:pPr>
      <w:r w:rsidRPr="00C822D8">
        <w:rPr>
          <w:rFonts w:ascii="Times New Roman" w:hAnsi="Times New Roman" w:cs="Times New Roman"/>
          <w:sz w:val="20"/>
          <w:szCs w:val="28"/>
        </w:rPr>
        <w:t xml:space="preserve">Second Phase: </w:t>
      </w:r>
      <w:proofErr w:type="spellStart"/>
      <w:r w:rsidR="00B7024C" w:rsidRPr="00C822D8">
        <w:rPr>
          <w:rFonts w:ascii="Times New Roman" w:hAnsi="Times New Roman" w:cs="Times New Roman"/>
          <w:sz w:val="20"/>
          <w:szCs w:val="28"/>
        </w:rPr>
        <w:t>Tn</w:t>
      </w:r>
      <w:proofErr w:type="spellEnd"/>
      <w:r w:rsidR="00B7024C" w:rsidRPr="00C822D8">
        <w:rPr>
          <w:rFonts w:ascii="Times New Roman" w:hAnsi="Times New Roman" w:cs="Times New Roman"/>
          <w:sz w:val="20"/>
          <w:szCs w:val="28"/>
        </w:rPr>
        <w:t xml:space="preserve"> t</w:t>
      </w:r>
      <w:r w:rsidRPr="00C822D8">
        <w:rPr>
          <w:rFonts w:ascii="Times New Roman" w:hAnsi="Times New Roman" w:cs="Times New Roman"/>
          <w:sz w:val="20"/>
          <w:szCs w:val="28"/>
        </w:rPr>
        <w:t>he second phase III to test</w:t>
      </w:r>
      <w:r w:rsidR="005B4AD0">
        <w:rPr>
          <w:rFonts w:ascii="Times New Roman" w:hAnsi="Times New Roman" w:cs="Times New Roman"/>
          <w:sz w:val="20"/>
          <w:szCs w:val="28"/>
        </w:rPr>
        <w:t xml:space="preserve"> </w:t>
      </w:r>
      <w:r w:rsidR="00B7024C" w:rsidRPr="00C822D8">
        <w:rPr>
          <w:rFonts w:ascii="Times New Roman" w:hAnsi="Times New Roman" w:cs="Times New Roman"/>
          <w:sz w:val="20"/>
          <w:szCs w:val="28"/>
        </w:rPr>
        <w:t>the third hypothesis in</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combined regression model number (10) in place of short-term debt, the estimated</w:t>
      </w:r>
      <w:r w:rsidR="005B4AD0">
        <w:rPr>
          <w:rFonts w:ascii="Times New Roman" w:hAnsi="Times New Roman" w:cs="Times New Roman"/>
          <w:sz w:val="20"/>
          <w:szCs w:val="28"/>
        </w:rPr>
        <w:t xml:space="preserve"> </w:t>
      </w:r>
      <w:r w:rsidR="00B7024C" w:rsidRPr="00C822D8">
        <w:rPr>
          <w:rFonts w:ascii="Times New Roman" w:hAnsi="Times New Roman" w:cs="Times New Roman"/>
          <w:sz w:val="20"/>
          <w:szCs w:val="28"/>
        </w:rPr>
        <w:t>amounts</w:t>
      </w:r>
      <w:r w:rsidR="005B4AD0">
        <w:rPr>
          <w:rFonts w:ascii="Times New Roman" w:hAnsi="Times New Roman" w:cs="Times New Roman"/>
          <w:sz w:val="20"/>
          <w:szCs w:val="28"/>
        </w:rPr>
        <w:t xml:space="preserve"> </w:t>
      </w:r>
      <w:r w:rsidR="00B7024C" w:rsidRPr="00C822D8">
        <w:rPr>
          <w:rFonts w:ascii="Times New Roman" w:hAnsi="Times New Roman" w:cs="Times New Roman"/>
          <w:sz w:val="20"/>
          <w:szCs w:val="28"/>
        </w:rPr>
        <w:t>put</w:t>
      </w:r>
      <w:r w:rsidR="005B4AD0">
        <w:rPr>
          <w:rFonts w:ascii="Times New Roman" w:hAnsi="Times New Roman" w:cs="Times New Roman"/>
          <w:sz w:val="20"/>
          <w:szCs w:val="28"/>
        </w:rPr>
        <w:t xml:space="preserve"> </w:t>
      </w:r>
      <w:r w:rsidR="00B7024C" w:rsidRPr="00C822D8">
        <w:rPr>
          <w:rFonts w:ascii="Times New Roman" w:hAnsi="Times New Roman" w:cs="Times New Roman"/>
          <w:sz w:val="20"/>
          <w:szCs w:val="28"/>
        </w:rPr>
        <w:t xml:space="preserve">in </w:t>
      </w:r>
      <w:r w:rsidRPr="00C822D8">
        <w:rPr>
          <w:rFonts w:ascii="Times New Roman" w:hAnsi="Times New Roman" w:cs="Times New Roman"/>
          <w:sz w:val="20"/>
          <w:szCs w:val="28"/>
        </w:rPr>
        <w:t xml:space="preserve">number(10) </w:t>
      </w:r>
      <w:r w:rsidR="00B7024C" w:rsidRPr="00C822D8">
        <w:rPr>
          <w:rFonts w:ascii="Times New Roman" w:hAnsi="Times New Roman" w:cs="Times New Roman"/>
          <w:sz w:val="20"/>
          <w:szCs w:val="28"/>
        </w:rPr>
        <w:t>and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a new equation was estimated</w:t>
      </w:r>
      <w:r w:rsidR="00C70DB6">
        <w:rPr>
          <w:rFonts w:ascii="Times New Roman" w:hAnsi="Times New Roman" w:cs="Times New Roman" w:hint="eastAsia"/>
          <w:sz w:val="20"/>
          <w:szCs w:val="28"/>
          <w:lang w:eastAsia="zh-CN"/>
        </w:rPr>
        <w:t xml:space="preserve"> (Table 1):</w:t>
      </w:r>
    </w:p>
    <w:p w:rsidR="00C70DB6" w:rsidRDefault="00C70DB6" w:rsidP="00C70DB6">
      <w:pPr>
        <w:snapToGrid w:val="0"/>
        <w:spacing w:after="0" w:line="240" w:lineRule="auto"/>
        <w:jc w:val="both"/>
        <w:rPr>
          <w:rFonts w:ascii="Times New Roman" w:hAnsi="Times New Roman" w:cs="Times New Roman" w:hint="eastAsia"/>
          <w:sz w:val="20"/>
          <w:szCs w:val="28"/>
          <w:lang w:eastAsia="zh-CN"/>
        </w:rPr>
      </w:pPr>
    </w:p>
    <w:p w:rsidR="00C70DB6" w:rsidRPr="00C822D8" w:rsidRDefault="00C70DB6" w:rsidP="00C70DB6">
      <w:pPr>
        <w:snapToGrid w:val="0"/>
        <w:spacing w:after="0" w:line="240" w:lineRule="auto"/>
        <w:jc w:val="both"/>
        <w:rPr>
          <w:rFonts w:ascii="Times New Roman" w:hAnsi="Times New Roman" w:cs="Times New Roman" w:hint="eastAsia"/>
          <w:sz w:val="20"/>
          <w:szCs w:val="28"/>
          <w:lang w:eastAsia="zh-CN"/>
        </w:rPr>
      </w:pPr>
      <w:proofErr w:type="gramStart"/>
      <w:r>
        <w:rPr>
          <w:rFonts w:ascii="Times New Roman" w:hAnsi="Times New Roman" w:cs="Times New Roman" w:hint="eastAsia"/>
          <w:sz w:val="20"/>
          <w:szCs w:val="28"/>
          <w:lang w:eastAsia="zh-CN"/>
        </w:rPr>
        <w:t>Table 1.</w:t>
      </w:r>
      <w:proofErr w:type="gramEnd"/>
      <w:r>
        <w:rPr>
          <w:rFonts w:ascii="Times New Roman" w:hAnsi="Times New Roman" w:cs="Times New Roman" w:hint="eastAsia"/>
          <w:sz w:val="20"/>
          <w:szCs w:val="28"/>
          <w:lang w:eastAsia="zh-CN"/>
        </w:rPr>
        <w:t xml:space="preserve"> T</w:t>
      </w:r>
      <w:r w:rsidRPr="00C822D8">
        <w:rPr>
          <w:rFonts w:ascii="Times New Roman" w:hAnsi="Times New Roman" w:cs="Times New Roman"/>
          <w:sz w:val="20"/>
          <w:szCs w:val="28"/>
        </w:rPr>
        <w:t>he estimated</w:t>
      </w:r>
      <w:r>
        <w:rPr>
          <w:rFonts w:ascii="Times New Roman" w:hAnsi="Times New Roman" w:cs="Times New Roman"/>
          <w:sz w:val="20"/>
          <w:szCs w:val="28"/>
        </w:rPr>
        <w:t xml:space="preserve"> </w:t>
      </w:r>
      <w:r w:rsidRPr="00C822D8">
        <w:rPr>
          <w:rFonts w:ascii="Times New Roman" w:hAnsi="Times New Roman" w:cs="Times New Roman"/>
          <w:sz w:val="20"/>
          <w:szCs w:val="28"/>
        </w:rPr>
        <w:t>amounts</w:t>
      </w:r>
      <w:r>
        <w:rPr>
          <w:rFonts w:ascii="Times New Roman" w:hAnsi="Times New Roman" w:cs="Times New Roman"/>
          <w:sz w:val="20"/>
          <w:szCs w:val="28"/>
        </w:rPr>
        <w:t xml:space="preserve"> </w:t>
      </w:r>
      <w:r w:rsidRPr="00C822D8">
        <w:rPr>
          <w:rFonts w:ascii="Times New Roman" w:hAnsi="Times New Roman" w:cs="Times New Roman"/>
          <w:sz w:val="20"/>
          <w:szCs w:val="28"/>
        </w:rPr>
        <w:t>put</w:t>
      </w:r>
      <w:r>
        <w:rPr>
          <w:rFonts w:ascii="Times New Roman" w:hAnsi="Times New Roman" w:cs="Times New Roman"/>
          <w:sz w:val="20"/>
          <w:szCs w:val="28"/>
        </w:rPr>
        <w:t xml:space="preserve"> </w:t>
      </w:r>
      <w:r w:rsidRPr="00C822D8">
        <w:rPr>
          <w:rFonts w:ascii="Times New Roman" w:hAnsi="Times New Roman" w:cs="Times New Roman"/>
          <w:sz w:val="20"/>
          <w:szCs w:val="28"/>
        </w:rPr>
        <w:t xml:space="preserve">in </w:t>
      </w:r>
      <w:proofErr w:type="gramStart"/>
      <w:r w:rsidRPr="00C822D8">
        <w:rPr>
          <w:rFonts w:ascii="Times New Roman" w:hAnsi="Times New Roman" w:cs="Times New Roman"/>
          <w:sz w:val="20"/>
          <w:szCs w:val="28"/>
        </w:rPr>
        <w:t>number(</w:t>
      </w:r>
      <w:proofErr w:type="gramEnd"/>
      <w:r w:rsidRPr="00C822D8">
        <w:rPr>
          <w:rFonts w:ascii="Times New Roman" w:hAnsi="Times New Roman" w:cs="Times New Roman"/>
          <w:sz w:val="20"/>
          <w:szCs w:val="28"/>
        </w:rPr>
        <w:t>10) and</w:t>
      </w:r>
      <w:r>
        <w:rPr>
          <w:rFonts w:ascii="Times New Roman" w:hAnsi="Times New Roman" w:cs="Times New Roman"/>
          <w:sz w:val="20"/>
          <w:szCs w:val="28"/>
        </w:rPr>
        <w:t xml:space="preserve"> </w:t>
      </w:r>
      <w:r w:rsidRPr="00C822D8">
        <w:rPr>
          <w:rFonts w:ascii="Times New Roman" w:hAnsi="Times New Roman" w:cs="Times New Roman"/>
          <w:sz w:val="20"/>
          <w:szCs w:val="28"/>
        </w:rPr>
        <w:t>a new equation was estimated</w:t>
      </w:r>
    </w:p>
    <w:p w:rsidR="00CF2ECE" w:rsidRPr="00C822D8" w:rsidRDefault="00B7024C" w:rsidP="00C822D8">
      <w:pPr>
        <w:snapToGrid w:val="0"/>
        <w:spacing w:after="0" w:line="240" w:lineRule="auto"/>
        <w:jc w:val="both"/>
        <w:rPr>
          <w:rFonts w:ascii="Times New Roman" w:hAnsi="Times New Roman" w:cs="Times New Roman"/>
          <w:sz w:val="20"/>
          <w:szCs w:val="28"/>
        </w:rPr>
      </w:pPr>
      <w:proofErr w:type="spellStart"/>
      <w:r w:rsidRPr="00C822D8">
        <w:rPr>
          <w:rFonts w:ascii="Times New Roman" w:hAnsi="Times New Roman" w:cs="Times New Roman"/>
          <w:b/>
          <w:bCs/>
          <w:sz w:val="20"/>
          <w:szCs w:val="28"/>
        </w:rPr>
        <w:t>STDebt^i</w:t>
      </w:r>
      <w:proofErr w:type="gramStart"/>
      <w:r w:rsidRPr="00C822D8">
        <w:rPr>
          <w:rFonts w:ascii="Times New Roman" w:hAnsi="Times New Roman" w:cs="Times New Roman"/>
          <w:b/>
          <w:bCs/>
          <w:sz w:val="20"/>
          <w:szCs w:val="28"/>
        </w:rPr>
        <w:t>,t</w:t>
      </w:r>
      <w:proofErr w:type="spellEnd"/>
      <w:proofErr w:type="gramEnd"/>
      <w:r w:rsidR="00CF2ECE" w:rsidRPr="00C822D8">
        <w:rPr>
          <w:rFonts w:ascii="Times New Roman" w:hAnsi="Times New Roman" w:cs="Times New Roman"/>
          <w:sz w:val="20"/>
          <w:szCs w:val="28"/>
        </w:rPr>
        <w:t xml:space="preserve">= </w:t>
      </w:r>
      <w:r w:rsidRPr="00C822D8">
        <w:rPr>
          <w:rFonts w:ascii="Times New Roman" w:hAnsi="Times New Roman" w:cs="Times New Roman"/>
          <w:sz w:val="20"/>
          <w:szCs w:val="28"/>
        </w:rPr>
        <w:t>estimated index</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of </w:t>
      </w:r>
      <w:r w:rsidR="00CF2ECE" w:rsidRPr="00C822D8">
        <w:rPr>
          <w:rFonts w:ascii="Times New Roman" w:hAnsi="Times New Roman" w:cs="Times New Roman"/>
          <w:sz w:val="20"/>
          <w:szCs w:val="28"/>
        </w:rPr>
        <w:t xml:space="preserve">short-term debt of Model No. (10) </w:t>
      </w:r>
      <w:proofErr w:type="gramStart"/>
      <w:r w:rsidR="00CF2ECE" w:rsidRPr="00C822D8">
        <w:rPr>
          <w:rFonts w:ascii="Times New Roman" w:hAnsi="Times New Roman" w:cs="Times New Roman"/>
          <w:sz w:val="20"/>
          <w:szCs w:val="28"/>
        </w:rPr>
        <w:t>for</w:t>
      </w:r>
      <w:proofErr w:type="gramEnd"/>
      <w:r w:rsidR="00CF2ECE" w:rsidRPr="00C822D8">
        <w:rPr>
          <w:rFonts w:ascii="Times New Roman" w:hAnsi="Times New Roman" w:cs="Times New Roman"/>
          <w:sz w:val="20"/>
          <w:szCs w:val="28"/>
        </w:rPr>
        <w:t xml:space="preserve"> firm </w:t>
      </w:r>
      <w:proofErr w:type="spellStart"/>
      <w:r w:rsidR="00CF2ECE" w:rsidRPr="00C822D8">
        <w:rPr>
          <w:rFonts w:ascii="Times New Roman" w:hAnsi="Times New Roman" w:cs="Times New Roman"/>
          <w:sz w:val="20"/>
          <w:szCs w:val="28"/>
        </w:rPr>
        <w:t>i</w:t>
      </w:r>
      <w:proofErr w:type="spellEnd"/>
      <w:r w:rsidR="00CF2ECE" w:rsidRPr="00C822D8">
        <w:rPr>
          <w:rFonts w:ascii="Times New Roman" w:hAnsi="Times New Roman" w:cs="Times New Roman"/>
          <w:sz w:val="20"/>
          <w:szCs w:val="28"/>
        </w:rPr>
        <w:t xml:space="preserve"> in the year t.</w:t>
      </w:r>
    </w:p>
    <w:p w:rsidR="00B7024C" w:rsidRPr="00C822D8" w:rsidRDefault="00B7024C" w:rsidP="00C822D8">
      <w:pPr>
        <w:snapToGrid w:val="0"/>
        <w:spacing w:after="0" w:line="240" w:lineRule="auto"/>
        <w:jc w:val="both"/>
        <w:rPr>
          <w:rFonts w:ascii="Times New Roman" w:hAnsi="Times New Roman" w:cs="Times New Roman"/>
          <w:sz w:val="20"/>
          <w:szCs w:val="28"/>
        </w:rPr>
      </w:pPr>
      <w:proofErr w:type="spellStart"/>
      <w:r w:rsidRPr="00C822D8">
        <w:rPr>
          <w:rFonts w:ascii="Times New Roman" w:hAnsi="Times New Roman" w:cs="Times New Roman"/>
          <w:b/>
          <w:bCs/>
          <w:sz w:val="20"/>
          <w:szCs w:val="28"/>
        </w:rPr>
        <w:t>InvEffi,</w:t>
      </w:r>
      <w:r w:rsidRPr="00C822D8">
        <w:rPr>
          <w:rFonts w:ascii="Times New Roman" w:hAnsi="Times New Roman" w:cs="Times New Roman"/>
          <w:sz w:val="20"/>
          <w:szCs w:val="28"/>
        </w:rPr>
        <w:t>t</w:t>
      </w:r>
      <w:proofErr w:type="spellEnd"/>
      <w:r w:rsidRPr="00C822D8">
        <w:rPr>
          <w:rFonts w:ascii="Times New Roman" w:hAnsi="Times New Roman" w:cs="Times New Roman"/>
          <w:sz w:val="20"/>
          <w:szCs w:val="28"/>
        </w:rPr>
        <w:t xml:space="preserve"> = β0 + β1FRQi,t + β2STDebt^i,t + β3(</w:t>
      </w:r>
      <w:proofErr w:type="spellStart"/>
      <w:r w:rsidRPr="00C822D8">
        <w:rPr>
          <w:rFonts w:ascii="Times New Roman" w:hAnsi="Times New Roman" w:cs="Times New Roman"/>
          <w:sz w:val="20"/>
          <w:szCs w:val="28"/>
        </w:rPr>
        <w:t>FRQi,t</w:t>
      </w:r>
      <w:proofErr w:type="spellEnd"/>
      <w:r w:rsidRPr="00C822D8">
        <w:rPr>
          <w:rFonts w:ascii="Times New Roman" w:hAnsi="Times New Roman" w:cs="Times New Roman"/>
          <w:sz w:val="20"/>
          <w:szCs w:val="28"/>
        </w:rPr>
        <w:t>*</w:t>
      </w:r>
      <w:proofErr w:type="spellStart"/>
      <w:r w:rsidRPr="00C822D8">
        <w:rPr>
          <w:rFonts w:ascii="Times New Roman" w:hAnsi="Times New Roman" w:cs="Times New Roman"/>
          <w:sz w:val="20"/>
          <w:szCs w:val="28"/>
        </w:rPr>
        <w:t>DumSTDebti,t</w:t>
      </w:r>
      <w:proofErr w:type="spellEnd"/>
      <w:r w:rsidRPr="00C822D8">
        <w:rPr>
          <w:rFonts w:ascii="Times New Roman" w:hAnsi="Times New Roman" w:cs="Times New Roman"/>
          <w:sz w:val="20"/>
          <w:szCs w:val="28"/>
        </w:rPr>
        <w:t>) + β4Sizei,t + β5Agei,t + β6Tangi,t +</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β7StdCFOi,t + β8StdSalesi,t + β9Qtobini,t + β10Zi,t + β11lossi,t + β12CFO-ATAi,t + </w:t>
      </w:r>
      <w:proofErr w:type="spellStart"/>
      <w:r w:rsidRPr="00C822D8">
        <w:rPr>
          <w:rFonts w:ascii="Times New Roman" w:hAnsi="Times New Roman" w:cs="Times New Roman"/>
          <w:sz w:val="20"/>
          <w:szCs w:val="28"/>
        </w:rPr>
        <w:t>Ɛi,t</w:t>
      </w:r>
      <w:proofErr w:type="spellEnd"/>
      <w:r w:rsidR="005B4AD0">
        <w:rPr>
          <w:rFonts w:ascii="Times New Roman" w:hAnsi="Times New Roman" w:cs="Times New Roman"/>
          <w:sz w:val="20"/>
          <w:szCs w:val="28"/>
        </w:rPr>
        <w:t xml:space="preserve"> </w:t>
      </w:r>
      <w:r w:rsidRPr="00C822D8">
        <w:rPr>
          <w:rFonts w:ascii="Times New Roman" w:hAnsi="Times New Roman" w:cs="Times New Roman"/>
          <w:sz w:val="20"/>
          <w:szCs w:val="28"/>
        </w:rPr>
        <w:t>(</w:t>
      </w:r>
      <w:proofErr w:type="spellStart"/>
      <w:r w:rsidRPr="00C822D8">
        <w:rPr>
          <w:rFonts w:ascii="Times New Roman" w:hAnsi="Times New Roman" w:cs="Times New Roman"/>
          <w:sz w:val="20"/>
          <w:szCs w:val="28"/>
        </w:rPr>
        <w:t>رابطه</w:t>
      </w:r>
      <w:proofErr w:type="spellEnd"/>
      <w:r w:rsidRPr="00C822D8">
        <w:rPr>
          <w:rFonts w:ascii="Times New Roman" w:hAnsi="Times New Roman" w:cs="Times New Roman"/>
          <w:sz w:val="20"/>
          <w:szCs w:val="28"/>
        </w:rPr>
        <w:t xml:space="preserve"> 10)</w:t>
      </w:r>
    </w:p>
    <w:p w:rsidR="00CF2ECE" w:rsidRPr="00C822D8" w:rsidRDefault="00CF2ECE" w:rsidP="00C822D8">
      <w:pPr>
        <w:snapToGrid w:val="0"/>
        <w:spacing w:after="0" w:line="240" w:lineRule="auto"/>
        <w:jc w:val="both"/>
        <w:rPr>
          <w:rFonts w:ascii="Times New Roman" w:hAnsi="Times New Roman" w:cs="Times New Roman"/>
          <w:sz w:val="20"/>
          <w:szCs w:val="28"/>
        </w:rPr>
      </w:pPr>
      <w:proofErr w:type="spellStart"/>
      <w:r w:rsidRPr="00C822D8">
        <w:rPr>
          <w:rFonts w:ascii="Times New Roman" w:hAnsi="Times New Roman" w:cs="Times New Roman"/>
          <w:b/>
          <w:bCs/>
          <w:sz w:val="20"/>
          <w:szCs w:val="28"/>
        </w:rPr>
        <w:t>DumSTDebti</w:t>
      </w:r>
      <w:proofErr w:type="spellEnd"/>
      <w:r w:rsidRPr="00C822D8">
        <w:rPr>
          <w:rFonts w:ascii="Times New Roman" w:hAnsi="Times New Roman" w:cs="Times New Roman"/>
          <w:b/>
          <w:bCs/>
          <w:sz w:val="20"/>
          <w:szCs w:val="28"/>
        </w:rPr>
        <w:t>, t</w:t>
      </w:r>
      <w:r w:rsidRPr="00C822D8">
        <w:rPr>
          <w:rFonts w:ascii="Times New Roman" w:hAnsi="Times New Roman" w:cs="Times New Roman"/>
          <w:sz w:val="20"/>
          <w:szCs w:val="28"/>
        </w:rPr>
        <w:t xml:space="preserve"> = short-term debt level </w:t>
      </w:r>
      <w:proofErr w:type="spellStart"/>
      <w:r w:rsidRPr="00C822D8">
        <w:rPr>
          <w:rFonts w:ascii="Times New Roman" w:hAnsi="Times New Roman" w:cs="Times New Roman"/>
          <w:sz w:val="20"/>
          <w:szCs w:val="28"/>
        </w:rPr>
        <w:t>i</w:t>
      </w:r>
      <w:proofErr w:type="spellEnd"/>
      <w:r w:rsidRPr="00C822D8">
        <w:rPr>
          <w:rFonts w:ascii="Times New Roman" w:hAnsi="Times New Roman" w:cs="Times New Roman"/>
          <w:sz w:val="20"/>
          <w:szCs w:val="28"/>
        </w:rPr>
        <w:t xml:space="preserve"> in year t.</w:t>
      </w:r>
    </w:p>
    <w:p w:rsidR="00C70DB6" w:rsidRDefault="00C70DB6" w:rsidP="00C822D8">
      <w:pPr>
        <w:snapToGrid w:val="0"/>
        <w:spacing w:after="0" w:line="240" w:lineRule="auto"/>
        <w:ind w:firstLine="425"/>
        <w:jc w:val="both"/>
        <w:rPr>
          <w:rFonts w:ascii="Times New Roman" w:hAnsi="Times New Roman" w:cs="Times New Roman" w:hint="eastAsia"/>
          <w:sz w:val="20"/>
          <w:szCs w:val="28"/>
          <w:lang w:eastAsia="zh-CN"/>
        </w:rPr>
      </w:pPr>
    </w:p>
    <w:p w:rsidR="00CF2ECE" w:rsidRPr="00C822D8" w:rsidRDefault="00C70DB6" w:rsidP="00C822D8">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A</w:t>
      </w:r>
      <w:r w:rsidR="00CF2ECE" w:rsidRPr="00C822D8">
        <w:rPr>
          <w:rFonts w:ascii="Times New Roman" w:hAnsi="Times New Roman" w:cs="Times New Roman"/>
          <w:sz w:val="20"/>
          <w:szCs w:val="28"/>
        </w:rPr>
        <w:t xml:space="preserve">t that level of short-term debt is higher than 75 percentile, </w:t>
      </w:r>
      <w:proofErr w:type="spellStart"/>
      <w:r w:rsidR="00CF2ECE" w:rsidRPr="00C822D8">
        <w:rPr>
          <w:rFonts w:ascii="Times New Roman" w:hAnsi="Times New Roman" w:cs="Times New Roman"/>
          <w:sz w:val="20"/>
          <w:szCs w:val="28"/>
        </w:rPr>
        <w:t>respectively.</w:t>
      </w:r>
      <w:r w:rsidR="00B54DE6" w:rsidRPr="00C822D8">
        <w:rPr>
          <w:rFonts w:ascii="Times New Roman" w:hAnsi="Times New Roman" w:cs="Times New Roman"/>
          <w:sz w:val="20"/>
          <w:szCs w:val="28"/>
        </w:rPr>
        <w:t>For</w:t>
      </w:r>
      <w:proofErr w:type="spellEnd"/>
      <w:r w:rsidR="005B4AD0">
        <w:rPr>
          <w:rFonts w:ascii="Times New Roman" w:hAnsi="Times New Roman" w:cs="Times New Roman"/>
          <w:sz w:val="20"/>
          <w:szCs w:val="28"/>
        </w:rPr>
        <w:t xml:space="preserve"> </w:t>
      </w:r>
      <w:r w:rsidR="00B54DE6" w:rsidRPr="00C822D8">
        <w:rPr>
          <w:rFonts w:ascii="Times New Roman" w:hAnsi="Times New Roman" w:cs="Times New Roman"/>
          <w:sz w:val="20"/>
          <w:szCs w:val="28"/>
        </w:rPr>
        <w:t>t</w:t>
      </w:r>
      <w:r w:rsidR="00CF2ECE" w:rsidRPr="00C822D8">
        <w:rPr>
          <w:rFonts w:ascii="Times New Roman" w:hAnsi="Times New Roman" w:cs="Times New Roman"/>
          <w:sz w:val="20"/>
          <w:szCs w:val="28"/>
        </w:rPr>
        <w:t>he final model estimation and</w:t>
      </w:r>
      <w:r w:rsidR="00B54DE6" w:rsidRPr="00C822D8">
        <w:rPr>
          <w:rFonts w:ascii="Times New Roman" w:hAnsi="Times New Roman" w:cs="Times New Roman"/>
          <w:sz w:val="20"/>
          <w:szCs w:val="28"/>
        </w:rPr>
        <w:t xml:space="preserve"> testing</w:t>
      </w:r>
      <w:r w:rsidR="005B4AD0">
        <w:rPr>
          <w:rFonts w:ascii="Times New Roman" w:hAnsi="Times New Roman" w:cs="Times New Roman"/>
          <w:sz w:val="20"/>
          <w:szCs w:val="28"/>
        </w:rPr>
        <w:t xml:space="preserve"> </w:t>
      </w:r>
      <w:r w:rsidR="00CF2ECE" w:rsidRPr="00C822D8">
        <w:rPr>
          <w:rFonts w:ascii="Times New Roman" w:hAnsi="Times New Roman" w:cs="Times New Roman"/>
          <w:sz w:val="20"/>
          <w:szCs w:val="28"/>
        </w:rPr>
        <w:t>hypothesis</w:t>
      </w:r>
      <w:r w:rsidR="00B54DE6" w:rsidRPr="00C822D8">
        <w:rPr>
          <w:rFonts w:ascii="Times New Roman" w:hAnsi="Times New Roman" w:cs="Times New Roman"/>
          <w:sz w:val="20"/>
          <w:szCs w:val="28"/>
        </w:rPr>
        <w:t xml:space="preserve"> it was used</w:t>
      </w:r>
      <w:r w:rsidR="00CF2ECE" w:rsidRPr="00C822D8">
        <w:rPr>
          <w:rFonts w:ascii="Times New Roman" w:hAnsi="Times New Roman" w:cs="Times New Roman"/>
          <w:sz w:val="20"/>
          <w:szCs w:val="28"/>
        </w:rPr>
        <w:t xml:space="preserve"> software package Stata12 and Eviews8.</w:t>
      </w:r>
    </w:p>
    <w:p w:rsidR="00CF2ECE" w:rsidRPr="00C822D8" w:rsidRDefault="00CF2ECE"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t>Hypotheses</w:t>
      </w:r>
    </w:p>
    <w:p w:rsidR="00CF2ECE" w:rsidRPr="00C822D8" w:rsidRDefault="00CF2ECE"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t>The first hypothesis test:</w:t>
      </w:r>
    </w:p>
    <w:p w:rsid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First, </w:t>
      </w:r>
      <w:r w:rsidR="00B54DE6" w:rsidRPr="00C822D8">
        <w:rPr>
          <w:rFonts w:ascii="Times New Roman" w:hAnsi="Times New Roman" w:cs="Times New Roman"/>
          <w:sz w:val="20"/>
          <w:szCs w:val="28"/>
        </w:rPr>
        <w:t>due to</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choose between using panel data and panel data,</w:t>
      </w:r>
      <w:r w:rsidR="00B54DE6" w:rsidRPr="00C822D8">
        <w:rPr>
          <w:rFonts w:ascii="Times New Roman" w:hAnsi="Times New Roman" w:cs="Times New Roman"/>
          <w:sz w:val="20"/>
          <w:szCs w:val="28"/>
        </w:rPr>
        <w:t xml:space="preserve"> is used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w:t>
      </w:r>
      <w:bookmarkStart w:id="1" w:name="OLE_LINK1"/>
      <w:bookmarkStart w:id="2" w:name="OLE_LINK2"/>
      <w:r w:rsidRPr="00C822D8">
        <w:rPr>
          <w:rFonts w:ascii="Times New Roman" w:hAnsi="Times New Roman" w:cs="Times New Roman"/>
          <w:sz w:val="20"/>
          <w:szCs w:val="28"/>
        </w:rPr>
        <w:t>Table (2)</w:t>
      </w:r>
      <w:r w:rsidR="00B54DE6" w:rsidRPr="00C822D8">
        <w:rPr>
          <w:rFonts w:ascii="Times New Roman" w:hAnsi="Times New Roman" w:cs="Times New Roman"/>
          <w:sz w:val="20"/>
          <w:szCs w:val="28"/>
        </w:rPr>
        <w:t xml:space="preserve"> </w:t>
      </w:r>
      <w:r w:rsidR="00C70DB6">
        <w:rPr>
          <w:rFonts w:ascii="Times New Roman" w:hAnsi="Times New Roman" w:cs="Times New Roman" w:hint="eastAsia"/>
          <w:sz w:val="20"/>
          <w:szCs w:val="28"/>
          <w:lang w:eastAsia="zh-CN"/>
        </w:rPr>
        <w:t xml:space="preserve">shows </w:t>
      </w:r>
      <w:r w:rsidR="00B54DE6" w:rsidRPr="00C822D8">
        <w:rPr>
          <w:rFonts w:ascii="Times New Roman" w:hAnsi="Times New Roman" w:cs="Times New Roman"/>
          <w:sz w:val="20"/>
          <w:szCs w:val="28"/>
        </w:rPr>
        <w:t>results of</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w:t>
      </w:r>
      <w:r w:rsidR="00B54DE6" w:rsidRPr="00C822D8">
        <w:rPr>
          <w:rFonts w:ascii="Times New Roman" w:hAnsi="Times New Roman" w:cs="Times New Roman"/>
          <w:sz w:val="20"/>
          <w:szCs w:val="28"/>
        </w:rPr>
        <w:t>by using</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standard investment efficiency and</w:t>
      </w:r>
      <w:r w:rsidR="005B4AD0">
        <w:rPr>
          <w:rFonts w:ascii="Times New Roman" w:hAnsi="Times New Roman" w:cs="Times New Roman"/>
          <w:sz w:val="20"/>
          <w:szCs w:val="28"/>
        </w:rPr>
        <w:t xml:space="preserve"> </w:t>
      </w:r>
      <w:r w:rsidR="00BE7EBD" w:rsidRPr="00C822D8">
        <w:rPr>
          <w:rFonts w:ascii="Times New Roman" w:hAnsi="Times New Roman" w:cs="Times New Roman"/>
          <w:sz w:val="20"/>
          <w:szCs w:val="28"/>
        </w:rPr>
        <w:t xml:space="preserve">both criteria show </w:t>
      </w:r>
      <w:r w:rsidRPr="00C822D8">
        <w:rPr>
          <w:rFonts w:ascii="Times New Roman" w:hAnsi="Times New Roman" w:cs="Times New Roman"/>
          <w:sz w:val="20"/>
          <w:szCs w:val="28"/>
        </w:rPr>
        <w:t>quality of financial reporting.</w:t>
      </w:r>
      <w:bookmarkEnd w:id="1"/>
      <w:bookmarkEnd w:id="2"/>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C70DB6">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BE7EBD" w:rsidRDefault="00BE7EBD" w:rsidP="00C822D8">
      <w:pPr>
        <w:snapToGrid w:val="0"/>
        <w:spacing w:after="0" w:line="240" w:lineRule="auto"/>
        <w:ind w:firstLine="425"/>
        <w:jc w:val="both"/>
        <w:rPr>
          <w:rFonts w:ascii="Times New Roman" w:hAnsi="Times New Roman" w:cs="Times New Roman" w:hint="eastAsia"/>
          <w:sz w:val="20"/>
          <w:szCs w:val="28"/>
          <w:lang w:eastAsia="zh-CN"/>
        </w:rPr>
      </w:pPr>
    </w:p>
    <w:p w:rsidR="00C70DB6" w:rsidRPr="00C822D8" w:rsidRDefault="00C70DB6" w:rsidP="00C70DB6">
      <w:pPr>
        <w:snapToGrid w:val="0"/>
        <w:spacing w:after="0" w:line="240" w:lineRule="auto"/>
        <w:jc w:val="both"/>
        <w:rPr>
          <w:rFonts w:ascii="Times New Roman" w:hAnsi="Times New Roman" w:cs="Times New Roman" w:hint="eastAsia"/>
          <w:sz w:val="20"/>
          <w:szCs w:val="28"/>
          <w:lang w:eastAsia="zh-CN"/>
        </w:rPr>
      </w:pPr>
      <w:r w:rsidRPr="00C822D8">
        <w:rPr>
          <w:rFonts w:ascii="Times New Roman" w:hAnsi="Times New Roman" w:cs="Times New Roman"/>
          <w:sz w:val="20"/>
          <w:szCs w:val="28"/>
        </w:rPr>
        <w:t xml:space="preserve">Table (2) </w:t>
      </w:r>
      <w:r>
        <w:rPr>
          <w:rFonts w:ascii="Times New Roman" w:hAnsi="Times New Roman" w:cs="Times New Roman" w:hint="eastAsia"/>
          <w:sz w:val="20"/>
          <w:szCs w:val="28"/>
          <w:lang w:eastAsia="zh-CN"/>
        </w:rPr>
        <w:t>R</w:t>
      </w:r>
      <w:r w:rsidRPr="00C822D8">
        <w:rPr>
          <w:rFonts w:ascii="Times New Roman" w:hAnsi="Times New Roman" w:cs="Times New Roman"/>
          <w:sz w:val="20"/>
          <w:szCs w:val="28"/>
        </w:rPr>
        <w:t>esults of</w:t>
      </w:r>
      <w:r>
        <w:rPr>
          <w:rFonts w:ascii="Times New Roman" w:hAnsi="Times New Roman" w:cs="Times New Roman"/>
          <w:sz w:val="20"/>
          <w:szCs w:val="28"/>
        </w:rPr>
        <w:t xml:space="preserve"> </w:t>
      </w:r>
      <w:r w:rsidRPr="00C822D8">
        <w:rPr>
          <w:rFonts w:ascii="Times New Roman" w:hAnsi="Times New Roman" w:cs="Times New Roman"/>
          <w:sz w:val="20"/>
          <w:szCs w:val="28"/>
        </w:rPr>
        <w:t>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by using</w:t>
      </w:r>
      <w:r>
        <w:rPr>
          <w:rFonts w:ascii="Times New Roman" w:hAnsi="Times New Roman" w:cs="Times New Roman"/>
          <w:sz w:val="20"/>
          <w:szCs w:val="28"/>
        </w:rPr>
        <w:t xml:space="preserve"> </w:t>
      </w:r>
      <w:r w:rsidRPr="00C822D8">
        <w:rPr>
          <w:rFonts w:ascii="Times New Roman" w:hAnsi="Times New Roman" w:cs="Times New Roman"/>
          <w:sz w:val="20"/>
          <w:szCs w:val="28"/>
        </w:rPr>
        <w:t>standard investment efficiency and</w:t>
      </w:r>
      <w:r>
        <w:rPr>
          <w:rFonts w:ascii="Times New Roman" w:hAnsi="Times New Roman" w:cs="Times New Roman"/>
          <w:sz w:val="20"/>
          <w:szCs w:val="28"/>
        </w:rPr>
        <w:t xml:space="preserve"> </w:t>
      </w:r>
      <w:r w:rsidRPr="00C822D8">
        <w:rPr>
          <w:rFonts w:ascii="Times New Roman" w:hAnsi="Times New Roman" w:cs="Times New Roman"/>
          <w:sz w:val="20"/>
          <w:szCs w:val="28"/>
        </w:rPr>
        <w:t>both criteria show quality of financial reporting.</w:t>
      </w:r>
    </w:p>
    <w:tbl>
      <w:tblPr>
        <w:tblStyle w:val="TableGrid"/>
        <w:tblW w:w="5000" w:type="pct"/>
        <w:jc w:val="center"/>
        <w:tblLook w:val="04A0"/>
      </w:tblPr>
      <w:tblGrid>
        <w:gridCol w:w="3914"/>
        <w:gridCol w:w="818"/>
        <w:gridCol w:w="954"/>
        <w:gridCol w:w="948"/>
        <w:gridCol w:w="858"/>
        <w:gridCol w:w="954"/>
        <w:gridCol w:w="1130"/>
      </w:tblGrid>
      <w:tr w:rsidR="002C504B" w:rsidRPr="00C70DB6" w:rsidTr="00C70DB6">
        <w:trPr>
          <w:jc w:val="center"/>
        </w:trPr>
        <w:tc>
          <w:tcPr>
            <w:tcW w:w="2044" w:type="pct"/>
            <w:vAlign w:val="center"/>
          </w:tcPr>
          <w:p w:rsidR="00BE7EBD" w:rsidRPr="00C70DB6" w:rsidRDefault="00E3269D"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The first hypothesis</w:t>
            </w:r>
          </w:p>
        </w:tc>
        <w:tc>
          <w:tcPr>
            <w:tcW w:w="1420" w:type="pct"/>
            <w:gridSpan w:val="3"/>
            <w:vAlign w:val="center"/>
          </w:tcPr>
          <w:p w:rsidR="00BE7EBD" w:rsidRPr="00C70DB6" w:rsidRDefault="00E3269D"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F-Leaner Test</w:t>
            </w:r>
          </w:p>
        </w:tc>
        <w:tc>
          <w:tcPr>
            <w:tcW w:w="1537" w:type="pct"/>
            <w:gridSpan w:val="3"/>
            <w:vAlign w:val="center"/>
          </w:tcPr>
          <w:p w:rsidR="00BE7EBD" w:rsidRPr="00C70DB6" w:rsidRDefault="00E3269D" w:rsidP="00C822D8">
            <w:pPr>
              <w:snapToGrid w:val="0"/>
              <w:jc w:val="both"/>
              <w:rPr>
                <w:rFonts w:ascii="Times New Roman" w:hAnsi="Times New Roman" w:cs="Times New Roman"/>
                <w:color w:val="000000"/>
                <w:sz w:val="17"/>
                <w:szCs w:val="17"/>
              </w:rPr>
            </w:pPr>
            <w:proofErr w:type="spellStart"/>
            <w:r w:rsidRPr="00C70DB6">
              <w:rPr>
                <w:rFonts w:ascii="Times New Roman" w:hAnsi="Times New Roman" w:cs="Times New Roman"/>
                <w:color w:val="000000"/>
                <w:sz w:val="17"/>
                <w:szCs w:val="17"/>
              </w:rPr>
              <w:t>Hausman</w:t>
            </w:r>
            <w:proofErr w:type="spellEnd"/>
            <w:r w:rsidRPr="00C70DB6">
              <w:rPr>
                <w:rFonts w:ascii="Times New Roman" w:hAnsi="Times New Roman" w:cs="Times New Roman"/>
                <w:color w:val="000000"/>
                <w:sz w:val="17"/>
                <w:szCs w:val="17"/>
              </w:rPr>
              <w:t xml:space="preserve"> Test</w:t>
            </w:r>
          </w:p>
        </w:tc>
      </w:tr>
      <w:tr w:rsidR="00CD2082" w:rsidRPr="00C70DB6" w:rsidTr="00C70DB6">
        <w:trPr>
          <w:jc w:val="center"/>
        </w:trPr>
        <w:tc>
          <w:tcPr>
            <w:tcW w:w="2044"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The used criterion for quality</w:t>
            </w:r>
          </w:p>
        </w:tc>
        <w:tc>
          <w:tcPr>
            <w:tcW w:w="427"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statistic</w:t>
            </w:r>
          </w:p>
        </w:tc>
        <w:tc>
          <w:tcPr>
            <w:tcW w:w="498"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possibility</w:t>
            </w:r>
          </w:p>
        </w:tc>
        <w:tc>
          <w:tcPr>
            <w:tcW w:w="495"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result</w:t>
            </w:r>
          </w:p>
        </w:tc>
        <w:tc>
          <w:tcPr>
            <w:tcW w:w="448"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statistic</w:t>
            </w:r>
          </w:p>
        </w:tc>
        <w:tc>
          <w:tcPr>
            <w:tcW w:w="498"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possibility</w:t>
            </w:r>
          </w:p>
        </w:tc>
        <w:tc>
          <w:tcPr>
            <w:tcW w:w="591"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Result</w:t>
            </w:r>
          </w:p>
        </w:tc>
      </w:tr>
      <w:tr w:rsidR="00CD2082" w:rsidRPr="00C70DB6" w:rsidTr="00C70DB6">
        <w:trPr>
          <w:jc w:val="center"/>
        </w:trPr>
        <w:tc>
          <w:tcPr>
            <w:tcW w:w="2044"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financial reporting</w:t>
            </w:r>
          </w:p>
        </w:tc>
        <w:tc>
          <w:tcPr>
            <w:tcW w:w="427" w:type="pct"/>
            <w:vAlign w:val="center"/>
          </w:tcPr>
          <w:p w:rsidR="00CD2082" w:rsidRPr="00C70DB6" w:rsidRDefault="00CD2082" w:rsidP="00C822D8">
            <w:pPr>
              <w:snapToGrid w:val="0"/>
              <w:jc w:val="both"/>
              <w:rPr>
                <w:rFonts w:ascii="Times New Roman" w:hAnsi="Times New Roman" w:cs="Times New Roman"/>
                <w:color w:val="000000"/>
                <w:sz w:val="17"/>
                <w:szCs w:val="17"/>
              </w:rPr>
            </w:pPr>
          </w:p>
        </w:tc>
        <w:tc>
          <w:tcPr>
            <w:tcW w:w="498"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statistic</w:t>
            </w:r>
          </w:p>
        </w:tc>
        <w:tc>
          <w:tcPr>
            <w:tcW w:w="495" w:type="pct"/>
            <w:vAlign w:val="center"/>
          </w:tcPr>
          <w:p w:rsidR="00CD2082" w:rsidRPr="00C70DB6" w:rsidRDefault="00CD2082" w:rsidP="00C822D8">
            <w:pPr>
              <w:snapToGrid w:val="0"/>
              <w:jc w:val="both"/>
              <w:rPr>
                <w:rFonts w:ascii="Times New Roman" w:hAnsi="Times New Roman" w:cs="Times New Roman"/>
                <w:color w:val="000000"/>
                <w:sz w:val="17"/>
                <w:szCs w:val="17"/>
              </w:rPr>
            </w:pPr>
          </w:p>
        </w:tc>
        <w:tc>
          <w:tcPr>
            <w:tcW w:w="448" w:type="pct"/>
            <w:vAlign w:val="center"/>
          </w:tcPr>
          <w:p w:rsidR="00CD2082" w:rsidRPr="00C70DB6" w:rsidRDefault="00CD2082" w:rsidP="00C822D8">
            <w:pPr>
              <w:snapToGrid w:val="0"/>
              <w:jc w:val="both"/>
              <w:rPr>
                <w:rFonts w:ascii="Times New Roman" w:hAnsi="Times New Roman" w:cs="Times New Roman"/>
                <w:color w:val="000000"/>
                <w:sz w:val="17"/>
                <w:szCs w:val="17"/>
              </w:rPr>
            </w:pPr>
          </w:p>
        </w:tc>
        <w:tc>
          <w:tcPr>
            <w:tcW w:w="498"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statistic</w:t>
            </w:r>
          </w:p>
        </w:tc>
        <w:tc>
          <w:tcPr>
            <w:tcW w:w="591" w:type="pct"/>
            <w:vAlign w:val="center"/>
          </w:tcPr>
          <w:p w:rsidR="00CD2082" w:rsidRPr="00C70DB6" w:rsidRDefault="00CD2082" w:rsidP="00C822D8">
            <w:pPr>
              <w:snapToGrid w:val="0"/>
              <w:jc w:val="both"/>
              <w:rPr>
                <w:rFonts w:ascii="Times New Roman" w:hAnsi="Times New Roman" w:cs="Times New Roman"/>
                <w:color w:val="000000"/>
                <w:sz w:val="17"/>
                <w:szCs w:val="17"/>
              </w:rPr>
            </w:pPr>
          </w:p>
        </w:tc>
      </w:tr>
      <w:tr w:rsidR="00CD2082" w:rsidRPr="00C70DB6" w:rsidTr="00C70DB6">
        <w:trPr>
          <w:jc w:val="center"/>
        </w:trPr>
        <w:tc>
          <w:tcPr>
            <w:tcW w:w="2044"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The first standard</w:t>
            </w:r>
            <w:r w:rsidR="005B4AD0" w:rsidRPr="00C70DB6">
              <w:rPr>
                <w:rFonts w:ascii="Times New Roman" w:hAnsi="Times New Roman" w:cs="Times New Roman"/>
                <w:color w:val="000000"/>
                <w:sz w:val="17"/>
                <w:szCs w:val="17"/>
              </w:rPr>
              <w:t xml:space="preserve"> </w:t>
            </w:r>
            <w:r w:rsidRPr="00C70DB6">
              <w:rPr>
                <w:rFonts w:ascii="Times New Roman" w:hAnsi="Times New Roman" w:cs="Times New Roman"/>
                <w:color w:val="000000"/>
                <w:sz w:val="17"/>
                <w:szCs w:val="17"/>
              </w:rPr>
              <w:t>of quality of financial reporting</w:t>
            </w:r>
          </w:p>
        </w:tc>
        <w:tc>
          <w:tcPr>
            <w:tcW w:w="427"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11/3 F =</w:t>
            </w:r>
          </w:p>
        </w:tc>
        <w:tc>
          <w:tcPr>
            <w:tcW w:w="498" w:type="pct"/>
            <w:vAlign w:val="center"/>
          </w:tcPr>
          <w:p w:rsidR="00CD2082" w:rsidRPr="00C70DB6" w:rsidRDefault="00CD2082" w:rsidP="00C822D8">
            <w:pPr>
              <w:snapToGrid w:val="0"/>
              <w:jc w:val="both"/>
              <w:rPr>
                <w:rFonts w:ascii="Times New Roman" w:hAnsi="Times New Roman" w:cs="Times New Roman" w:hint="eastAsia"/>
                <w:color w:val="000000"/>
                <w:sz w:val="17"/>
                <w:szCs w:val="17"/>
                <w:lang w:eastAsia="zh-CN"/>
              </w:rPr>
            </w:pPr>
            <w:r w:rsidRPr="00C70DB6">
              <w:rPr>
                <w:rFonts w:ascii="Times New Roman" w:hAnsi="Times New Roman" w:cs="Times New Roman"/>
                <w:color w:val="000000"/>
                <w:sz w:val="17"/>
                <w:szCs w:val="17"/>
              </w:rPr>
              <w:t>000/0</w:t>
            </w:r>
          </w:p>
        </w:tc>
        <w:tc>
          <w:tcPr>
            <w:tcW w:w="495"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Panel data</w:t>
            </w:r>
          </w:p>
        </w:tc>
        <w:tc>
          <w:tcPr>
            <w:tcW w:w="448" w:type="pct"/>
            <w:vAlign w:val="center"/>
          </w:tcPr>
          <w:p w:rsidR="00CD2082" w:rsidRPr="00C70DB6" w:rsidRDefault="002C504B"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93/53=2ᵪ</w:t>
            </w:r>
          </w:p>
        </w:tc>
        <w:tc>
          <w:tcPr>
            <w:tcW w:w="498" w:type="pct"/>
            <w:vAlign w:val="center"/>
          </w:tcPr>
          <w:p w:rsidR="00CD2082" w:rsidRPr="00C70DB6" w:rsidRDefault="002C504B"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000/0</w:t>
            </w:r>
          </w:p>
        </w:tc>
        <w:tc>
          <w:tcPr>
            <w:tcW w:w="591"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Fixed effects</w:t>
            </w:r>
          </w:p>
        </w:tc>
      </w:tr>
      <w:tr w:rsidR="00CD2082" w:rsidRPr="00C70DB6" w:rsidTr="00C70DB6">
        <w:trPr>
          <w:jc w:val="center"/>
        </w:trPr>
        <w:tc>
          <w:tcPr>
            <w:tcW w:w="2044"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The second standard</w:t>
            </w:r>
            <w:r w:rsidR="005B4AD0" w:rsidRPr="00C70DB6">
              <w:rPr>
                <w:rFonts w:ascii="Times New Roman" w:hAnsi="Times New Roman" w:cs="Times New Roman"/>
                <w:color w:val="000000"/>
                <w:sz w:val="17"/>
                <w:szCs w:val="17"/>
              </w:rPr>
              <w:t xml:space="preserve"> </w:t>
            </w:r>
            <w:r w:rsidRPr="00C70DB6">
              <w:rPr>
                <w:rFonts w:ascii="Times New Roman" w:hAnsi="Times New Roman" w:cs="Times New Roman"/>
                <w:color w:val="000000"/>
                <w:sz w:val="17"/>
                <w:szCs w:val="17"/>
              </w:rPr>
              <w:t>of quality of financial reporting</w:t>
            </w:r>
          </w:p>
        </w:tc>
        <w:tc>
          <w:tcPr>
            <w:tcW w:w="427"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14/3 F =</w:t>
            </w:r>
          </w:p>
        </w:tc>
        <w:tc>
          <w:tcPr>
            <w:tcW w:w="498"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000/0</w:t>
            </w:r>
          </w:p>
        </w:tc>
        <w:tc>
          <w:tcPr>
            <w:tcW w:w="495"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Panel data</w:t>
            </w:r>
          </w:p>
        </w:tc>
        <w:tc>
          <w:tcPr>
            <w:tcW w:w="448" w:type="pct"/>
            <w:vAlign w:val="center"/>
          </w:tcPr>
          <w:p w:rsidR="00CD2082" w:rsidRPr="00C70DB6" w:rsidRDefault="002C504B"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99/35=2ᵪ</w:t>
            </w:r>
          </w:p>
        </w:tc>
        <w:tc>
          <w:tcPr>
            <w:tcW w:w="498" w:type="pct"/>
            <w:vAlign w:val="center"/>
          </w:tcPr>
          <w:p w:rsidR="00CD2082" w:rsidRPr="00C70DB6" w:rsidRDefault="002C504B"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000/0</w:t>
            </w:r>
          </w:p>
        </w:tc>
        <w:tc>
          <w:tcPr>
            <w:tcW w:w="591" w:type="pct"/>
            <w:vAlign w:val="center"/>
          </w:tcPr>
          <w:p w:rsidR="00CD2082" w:rsidRPr="00C70DB6" w:rsidRDefault="00CD2082" w:rsidP="00C822D8">
            <w:pPr>
              <w:snapToGrid w:val="0"/>
              <w:jc w:val="both"/>
              <w:rPr>
                <w:rFonts w:ascii="Times New Roman" w:hAnsi="Times New Roman" w:cs="Times New Roman"/>
                <w:color w:val="000000"/>
                <w:sz w:val="17"/>
                <w:szCs w:val="17"/>
              </w:rPr>
            </w:pPr>
            <w:r w:rsidRPr="00C70DB6">
              <w:rPr>
                <w:rFonts w:ascii="Times New Roman" w:hAnsi="Times New Roman" w:cs="Times New Roman"/>
                <w:color w:val="000000"/>
                <w:sz w:val="17"/>
                <w:szCs w:val="17"/>
              </w:rPr>
              <w:t>Fixed effects</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headerReference w:type="default" r:id="rId13"/>
          <w:footerReference w:type="default" r:id="rId14"/>
          <w:type w:val="continuous"/>
          <w:pgSz w:w="12240" w:h="15840" w:code="1"/>
          <w:pgMar w:top="1440" w:right="1440" w:bottom="1440" w:left="1440" w:header="720" w:footer="720" w:gutter="0"/>
          <w:cols w:space="720"/>
          <w:docGrid w:linePitch="360"/>
        </w:sectPr>
      </w:pPr>
    </w:p>
    <w:p w:rsidR="00CF2ECE"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lastRenderedPageBreak/>
        <w:t>Since the P-Value obtained from 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using both criteria,</w:t>
      </w:r>
      <w:r w:rsidR="00BE7EBD" w:rsidRPr="00C822D8">
        <w:rPr>
          <w:rFonts w:ascii="Times New Roman" w:hAnsi="Times New Roman" w:cs="Times New Roman"/>
          <w:sz w:val="20"/>
          <w:szCs w:val="28"/>
        </w:rPr>
        <w:t xml:space="preserve"> it is</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less than 5%, according to the </w:t>
      </w:r>
      <w:r w:rsidRPr="00C822D8">
        <w:rPr>
          <w:rFonts w:ascii="Times New Roman" w:hAnsi="Times New Roman" w:cs="Times New Roman"/>
          <w:sz w:val="20"/>
          <w:szCs w:val="28"/>
        </w:rPr>
        <w:lastRenderedPageBreak/>
        <w:t xml:space="preserve">results of this test </w:t>
      </w:r>
      <w:r w:rsidR="00BE7EBD" w:rsidRPr="00C822D8">
        <w:rPr>
          <w:rFonts w:ascii="Times New Roman" w:hAnsi="Times New Roman" w:cs="Times New Roman"/>
          <w:sz w:val="20"/>
          <w:szCs w:val="28"/>
        </w:rPr>
        <w:t>due to</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estimate the model using both standard</w:t>
      </w:r>
      <w:r w:rsidR="00BE7EBD" w:rsidRPr="00C822D8">
        <w:rPr>
          <w:rFonts w:ascii="Times New Roman" w:hAnsi="Times New Roman" w:cs="Times New Roman"/>
          <w:sz w:val="20"/>
          <w:szCs w:val="28"/>
        </w:rPr>
        <w:t>s</w:t>
      </w:r>
      <w:r w:rsidR="005B4AD0">
        <w:rPr>
          <w:rFonts w:ascii="Times New Roman" w:hAnsi="Times New Roman" w:cs="Times New Roman"/>
          <w:sz w:val="20"/>
          <w:szCs w:val="28"/>
        </w:rPr>
        <w:t xml:space="preserve"> </w:t>
      </w:r>
      <w:r w:rsidR="00BE7EBD" w:rsidRPr="00C822D8">
        <w:rPr>
          <w:rFonts w:ascii="Times New Roman" w:hAnsi="Times New Roman" w:cs="Times New Roman"/>
          <w:sz w:val="20"/>
          <w:szCs w:val="28"/>
        </w:rPr>
        <w:t>is used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data model panel. The results </w:t>
      </w:r>
      <w:r w:rsidRPr="00C822D8">
        <w:rPr>
          <w:rFonts w:ascii="Times New Roman" w:hAnsi="Times New Roman" w:cs="Times New Roman"/>
          <w:sz w:val="20"/>
          <w:szCs w:val="28"/>
        </w:rPr>
        <w:lastRenderedPageBreak/>
        <w:t xml:space="preserve">of the test </w:t>
      </w:r>
      <w:bookmarkStart w:id="3" w:name="OLE_LINK3"/>
      <w:bookmarkStart w:id="4" w:name="OLE_LINK4"/>
      <w:r w:rsidRPr="00C822D8">
        <w:rPr>
          <w:rFonts w:ascii="Times New Roman" w:hAnsi="Times New Roman" w:cs="Times New Roman"/>
          <w:sz w:val="20"/>
          <w:szCs w:val="28"/>
        </w:rPr>
        <w:t xml:space="preserve">Volatility using investment efficiency and </w:t>
      </w:r>
      <w:r w:rsidR="009436DD" w:rsidRPr="00C822D8">
        <w:rPr>
          <w:rFonts w:ascii="Times New Roman" w:hAnsi="Times New Roman" w:cs="Times New Roman"/>
          <w:sz w:val="20"/>
          <w:szCs w:val="28"/>
        </w:rPr>
        <w:t>by</w:t>
      </w:r>
      <w:r w:rsidR="005B4AD0">
        <w:rPr>
          <w:rFonts w:ascii="Times New Roman" w:hAnsi="Times New Roman" w:cs="Times New Roman"/>
          <w:sz w:val="20"/>
          <w:szCs w:val="28"/>
        </w:rPr>
        <w:t xml:space="preserve"> </w:t>
      </w:r>
      <w:r w:rsidR="009436DD" w:rsidRPr="00C822D8">
        <w:rPr>
          <w:rFonts w:ascii="Times New Roman" w:hAnsi="Times New Roman" w:cs="Times New Roman"/>
          <w:sz w:val="20"/>
          <w:szCs w:val="28"/>
        </w:rPr>
        <w:t>using</w:t>
      </w:r>
      <w:r w:rsidRPr="00C822D8">
        <w:rPr>
          <w:rFonts w:ascii="Times New Roman" w:hAnsi="Times New Roman" w:cs="Times New Roman"/>
          <w:sz w:val="20"/>
          <w:szCs w:val="28"/>
        </w:rPr>
        <w:t xml:space="preserve"> of both standard</w:t>
      </w:r>
      <w:r w:rsidR="005B4AD0">
        <w:rPr>
          <w:rFonts w:ascii="Times New Roman" w:hAnsi="Times New Roman" w:cs="Times New Roman"/>
          <w:sz w:val="20"/>
          <w:szCs w:val="28"/>
        </w:rPr>
        <w:t xml:space="preserve"> </w:t>
      </w:r>
      <w:r w:rsidR="009436DD" w:rsidRPr="00C822D8">
        <w:rPr>
          <w:rFonts w:ascii="Times New Roman" w:hAnsi="Times New Roman" w:cs="Times New Roman"/>
          <w:sz w:val="20"/>
          <w:szCs w:val="28"/>
        </w:rPr>
        <w:t xml:space="preserve">of </w:t>
      </w:r>
      <w:r w:rsidRPr="00C822D8">
        <w:rPr>
          <w:rFonts w:ascii="Times New Roman" w:hAnsi="Times New Roman" w:cs="Times New Roman"/>
          <w:sz w:val="20"/>
          <w:szCs w:val="28"/>
        </w:rPr>
        <w:t xml:space="preserve">quality of financial </w:t>
      </w:r>
      <w:r w:rsidRPr="00C822D8">
        <w:rPr>
          <w:rFonts w:ascii="Times New Roman" w:hAnsi="Times New Roman" w:cs="Times New Roman"/>
          <w:sz w:val="20"/>
          <w:szCs w:val="28"/>
        </w:rPr>
        <w:lastRenderedPageBreak/>
        <w:t>reporting in Table 3</w:t>
      </w:r>
      <w:bookmarkEnd w:id="3"/>
      <w:bookmarkEnd w:id="4"/>
      <w:r w:rsidRPr="00C822D8">
        <w:rPr>
          <w:rFonts w:ascii="Times New Roman" w:hAnsi="Times New Roman" w:cs="Times New Roman"/>
          <w:sz w:val="20"/>
          <w:szCs w:val="28"/>
        </w:rPr>
        <w:t xml:space="preserve"> are shown.</w:t>
      </w: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headerReference w:type="default" r:id="rId15"/>
          <w:footerReference w:type="default" r:id="rId16"/>
          <w:type w:val="continuous"/>
          <w:pgSz w:w="12240" w:h="15840" w:code="1"/>
          <w:pgMar w:top="1440" w:right="1440" w:bottom="1440" w:left="1440" w:header="720" w:footer="720" w:gutter="0"/>
          <w:cols w:num="2" w:space="720"/>
          <w:docGrid w:linePitch="360"/>
        </w:sectPr>
      </w:pPr>
    </w:p>
    <w:p w:rsidR="007B645B" w:rsidRDefault="007B645B" w:rsidP="00C822D8">
      <w:pPr>
        <w:snapToGrid w:val="0"/>
        <w:spacing w:after="0" w:line="240" w:lineRule="auto"/>
        <w:ind w:firstLine="425"/>
        <w:jc w:val="both"/>
        <w:rPr>
          <w:rFonts w:ascii="Times New Roman" w:hAnsi="Times New Roman" w:cs="Times New Roman" w:hint="eastAsia"/>
          <w:sz w:val="20"/>
          <w:szCs w:val="28"/>
          <w:lang w:eastAsia="zh-CN"/>
        </w:rPr>
      </w:pPr>
    </w:p>
    <w:p w:rsidR="00C70DB6" w:rsidRPr="00C822D8" w:rsidRDefault="00C70DB6" w:rsidP="00C822D8">
      <w:pPr>
        <w:snapToGrid w:val="0"/>
        <w:spacing w:after="0" w:line="240" w:lineRule="auto"/>
        <w:ind w:firstLine="425"/>
        <w:jc w:val="both"/>
        <w:rPr>
          <w:rFonts w:ascii="Times New Roman" w:hAnsi="Times New Roman" w:cs="Times New Roman" w:hint="eastAsia"/>
          <w:sz w:val="20"/>
          <w:szCs w:val="28"/>
          <w:lang w:eastAsia="zh-CN"/>
        </w:rPr>
      </w:pPr>
      <w:proofErr w:type="gramStart"/>
      <w:r w:rsidRPr="00C822D8">
        <w:rPr>
          <w:rFonts w:ascii="Times New Roman" w:hAnsi="Times New Roman" w:cs="Times New Roman"/>
          <w:sz w:val="20"/>
          <w:szCs w:val="28"/>
        </w:rPr>
        <w:t>Table 3</w:t>
      </w:r>
      <w:r>
        <w:rPr>
          <w:rFonts w:ascii="Times New Roman" w:hAnsi="Times New Roman" w:cs="Times New Roman" w:hint="eastAsia"/>
          <w:sz w:val="20"/>
          <w:szCs w:val="28"/>
          <w:lang w:eastAsia="zh-CN"/>
        </w:rPr>
        <w:t>.</w:t>
      </w:r>
      <w:proofErr w:type="gramEnd"/>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Volatility using investment efficiency and by</w:t>
      </w:r>
      <w:r>
        <w:rPr>
          <w:rFonts w:ascii="Times New Roman" w:hAnsi="Times New Roman" w:cs="Times New Roman"/>
          <w:sz w:val="20"/>
          <w:szCs w:val="28"/>
        </w:rPr>
        <w:t xml:space="preserve"> </w:t>
      </w:r>
      <w:r w:rsidRPr="00C822D8">
        <w:rPr>
          <w:rFonts w:ascii="Times New Roman" w:hAnsi="Times New Roman" w:cs="Times New Roman"/>
          <w:sz w:val="20"/>
          <w:szCs w:val="28"/>
        </w:rPr>
        <w:t>using of both standard</w:t>
      </w:r>
      <w:r>
        <w:rPr>
          <w:rFonts w:ascii="Times New Roman" w:hAnsi="Times New Roman" w:cs="Times New Roman"/>
          <w:sz w:val="20"/>
          <w:szCs w:val="28"/>
        </w:rPr>
        <w:t xml:space="preserve"> </w:t>
      </w:r>
      <w:r w:rsidRPr="00C822D8">
        <w:rPr>
          <w:rFonts w:ascii="Times New Roman" w:hAnsi="Times New Roman" w:cs="Times New Roman"/>
          <w:sz w:val="20"/>
          <w:szCs w:val="28"/>
        </w:rPr>
        <w:t>of qu</w:t>
      </w:r>
      <w:r>
        <w:rPr>
          <w:rFonts w:ascii="Times New Roman" w:hAnsi="Times New Roman" w:cs="Times New Roman"/>
          <w:sz w:val="20"/>
          <w:szCs w:val="28"/>
        </w:rPr>
        <w:t>ality of financial reporting</w:t>
      </w:r>
    </w:p>
    <w:tbl>
      <w:tblPr>
        <w:tblStyle w:val="TableGrid"/>
        <w:tblW w:w="5000" w:type="pct"/>
        <w:jc w:val="center"/>
        <w:tblLook w:val="04A0"/>
      </w:tblPr>
      <w:tblGrid>
        <w:gridCol w:w="6336"/>
        <w:gridCol w:w="1235"/>
        <w:gridCol w:w="1034"/>
        <w:gridCol w:w="971"/>
      </w:tblGrid>
      <w:tr w:rsidR="002C504B" w:rsidRPr="00C822D8" w:rsidTr="005B4AD0">
        <w:trPr>
          <w:jc w:val="center"/>
        </w:trPr>
        <w:tc>
          <w:tcPr>
            <w:tcW w:w="3953" w:type="pct"/>
            <w:gridSpan w:val="2"/>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First hypothesis</w:t>
            </w:r>
          </w:p>
        </w:tc>
        <w:tc>
          <w:tcPr>
            <w:tcW w:w="1047" w:type="pct"/>
            <w:gridSpan w:val="2"/>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Xttest3</w:t>
            </w:r>
          </w:p>
        </w:tc>
      </w:tr>
      <w:tr w:rsidR="002C504B" w:rsidRPr="00C822D8" w:rsidTr="005B4AD0">
        <w:trPr>
          <w:jc w:val="center"/>
        </w:trPr>
        <w:tc>
          <w:tcPr>
            <w:tcW w:w="3308"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used standard</w:t>
            </w:r>
            <w:r w:rsidR="005B4AD0">
              <w:rPr>
                <w:rFonts w:ascii="Times New Roman" w:hAnsi="Times New Roman" w:cs="Times New Roman"/>
                <w:color w:val="000000"/>
                <w:sz w:val="18"/>
                <w:szCs w:val="18"/>
              </w:rPr>
              <w:t xml:space="preserve"> </w:t>
            </w:r>
            <w:r w:rsidRPr="00C822D8">
              <w:rPr>
                <w:rFonts w:ascii="Times New Roman" w:hAnsi="Times New Roman" w:cs="Times New Roman"/>
                <w:color w:val="000000"/>
                <w:sz w:val="18"/>
                <w:szCs w:val="18"/>
              </w:rPr>
              <w:t>of quality of financial reporting</w:t>
            </w:r>
          </w:p>
        </w:tc>
        <w:tc>
          <w:tcPr>
            <w:tcW w:w="645"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statistic</w:t>
            </w:r>
          </w:p>
        </w:tc>
        <w:tc>
          <w:tcPr>
            <w:tcW w:w="540"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possibility</w:t>
            </w:r>
          </w:p>
        </w:tc>
        <w:tc>
          <w:tcPr>
            <w:tcW w:w="506"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result</w:t>
            </w:r>
          </w:p>
        </w:tc>
      </w:tr>
      <w:tr w:rsidR="002C504B" w:rsidRPr="00C822D8" w:rsidTr="005B4AD0">
        <w:trPr>
          <w:jc w:val="center"/>
        </w:trPr>
        <w:tc>
          <w:tcPr>
            <w:tcW w:w="3308"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first standard</w:t>
            </w:r>
            <w:r w:rsidR="005B4AD0">
              <w:rPr>
                <w:rFonts w:ascii="Times New Roman" w:hAnsi="Times New Roman" w:cs="Times New Roman"/>
                <w:color w:val="000000"/>
                <w:sz w:val="18"/>
                <w:szCs w:val="18"/>
              </w:rPr>
              <w:t xml:space="preserve"> </w:t>
            </w:r>
            <w:r w:rsidRPr="00C822D8">
              <w:rPr>
                <w:rFonts w:ascii="Times New Roman" w:hAnsi="Times New Roman" w:cs="Times New Roman"/>
                <w:color w:val="000000"/>
                <w:sz w:val="18"/>
                <w:szCs w:val="18"/>
              </w:rPr>
              <w:t xml:space="preserve">of quality of financial reporting of </w:t>
            </w:r>
            <w:proofErr w:type="spellStart"/>
            <w:r w:rsidRPr="00C822D8">
              <w:rPr>
                <w:rFonts w:ascii="Times New Roman" w:hAnsi="Times New Roman" w:cs="Times New Roman"/>
                <w:color w:val="000000"/>
                <w:sz w:val="18"/>
                <w:szCs w:val="18"/>
              </w:rPr>
              <w:t>Fransis</w:t>
            </w:r>
            <w:proofErr w:type="spellEnd"/>
            <w:r w:rsidRPr="00C822D8">
              <w:rPr>
                <w:rFonts w:ascii="Times New Roman" w:hAnsi="Times New Roman" w:cs="Times New Roman"/>
                <w:color w:val="000000"/>
                <w:sz w:val="18"/>
                <w:szCs w:val="18"/>
              </w:rPr>
              <w:t xml:space="preserve"> model</w:t>
            </w:r>
          </w:p>
        </w:tc>
        <w:tc>
          <w:tcPr>
            <w:tcW w:w="645" w:type="pct"/>
            <w:tcBorders>
              <w:top w:val="single" w:sz="4" w:space="0" w:color="000000"/>
              <w:left w:val="single" w:sz="4" w:space="0" w:color="000000"/>
              <w:bottom w:val="single" w:sz="4" w:space="0" w:color="000000"/>
              <w:right w:val="single" w:sz="4" w:space="0" w:color="000000"/>
            </w:tcBorders>
          </w:tcPr>
          <w:p w:rsidR="002C504B" w:rsidRPr="00C822D8" w:rsidRDefault="002C504B"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 xml:space="preserve">83/62457= </w:t>
            </w:r>
            <w:r w:rsidRPr="00C822D8">
              <w:rPr>
                <w:rFonts w:ascii="Times New Roman" w:eastAsia="Calibri" w:hAnsi="Times New Roman" w:cs="Times New Roman"/>
                <w:color w:val="000000"/>
                <w:sz w:val="18"/>
                <w:szCs w:val="18"/>
                <w:vertAlign w:val="superscript"/>
                <w:lang w:bidi="fa-IR"/>
              </w:rPr>
              <w:t>2</w:t>
            </w:r>
            <w:r w:rsidRPr="00C822D8">
              <w:rPr>
                <w:rFonts w:ascii="Times New Roman" w:eastAsia="Calibri" w:hAnsi="Times New Roman" w:cs="Times New Roman"/>
                <w:color w:val="000000"/>
                <w:sz w:val="18"/>
                <w:szCs w:val="18"/>
                <w:lang w:bidi="fa-IR"/>
              </w:rPr>
              <w:t>ᵪ</w:t>
            </w:r>
          </w:p>
        </w:tc>
        <w:tc>
          <w:tcPr>
            <w:tcW w:w="540" w:type="pct"/>
            <w:tcBorders>
              <w:top w:val="single" w:sz="4" w:space="0" w:color="000000"/>
              <w:left w:val="single" w:sz="4" w:space="0" w:color="000000"/>
              <w:bottom w:val="single" w:sz="4" w:space="0" w:color="000000"/>
              <w:right w:val="single" w:sz="4" w:space="0" w:color="000000"/>
            </w:tcBorders>
          </w:tcPr>
          <w:p w:rsidR="002C504B" w:rsidRPr="00C822D8" w:rsidRDefault="002C504B"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000/0</w:t>
            </w:r>
          </w:p>
        </w:tc>
        <w:tc>
          <w:tcPr>
            <w:tcW w:w="506"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Volatility</w:t>
            </w:r>
          </w:p>
        </w:tc>
      </w:tr>
      <w:tr w:rsidR="002C504B" w:rsidRPr="00C822D8" w:rsidTr="005B4AD0">
        <w:trPr>
          <w:jc w:val="center"/>
        </w:trPr>
        <w:tc>
          <w:tcPr>
            <w:tcW w:w="3308" w:type="pct"/>
          </w:tcPr>
          <w:p w:rsidR="002C504B" w:rsidRPr="00C822D8" w:rsidRDefault="002C504B"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second standard</w:t>
            </w:r>
            <w:r w:rsidR="005B4AD0">
              <w:rPr>
                <w:rFonts w:ascii="Times New Roman" w:hAnsi="Times New Roman" w:cs="Times New Roman"/>
                <w:color w:val="000000"/>
                <w:sz w:val="18"/>
                <w:szCs w:val="18"/>
              </w:rPr>
              <w:t xml:space="preserve"> </w:t>
            </w:r>
            <w:r w:rsidRPr="00C822D8">
              <w:rPr>
                <w:rFonts w:ascii="Times New Roman" w:hAnsi="Times New Roman" w:cs="Times New Roman"/>
                <w:color w:val="000000"/>
                <w:sz w:val="18"/>
                <w:szCs w:val="18"/>
              </w:rPr>
              <w:t xml:space="preserve">of quality of financial reporting of </w:t>
            </w:r>
            <w:proofErr w:type="spellStart"/>
            <w:r w:rsidRPr="00C822D8">
              <w:rPr>
                <w:rFonts w:ascii="Times New Roman" w:hAnsi="Times New Roman" w:cs="Times New Roman"/>
                <w:color w:val="000000"/>
                <w:sz w:val="18"/>
                <w:szCs w:val="18"/>
              </w:rPr>
              <w:t>Fama</w:t>
            </w:r>
            <w:proofErr w:type="spellEnd"/>
            <w:r w:rsidRPr="00C822D8">
              <w:rPr>
                <w:rFonts w:ascii="Times New Roman" w:hAnsi="Times New Roman" w:cs="Times New Roman"/>
                <w:color w:val="000000"/>
                <w:sz w:val="18"/>
                <w:szCs w:val="18"/>
              </w:rPr>
              <w:t xml:space="preserve"> and </w:t>
            </w:r>
            <w:proofErr w:type="spellStart"/>
            <w:r w:rsidRPr="00C822D8">
              <w:rPr>
                <w:rFonts w:ascii="Times New Roman" w:hAnsi="Times New Roman" w:cs="Times New Roman"/>
                <w:color w:val="000000"/>
                <w:sz w:val="18"/>
                <w:szCs w:val="18"/>
              </w:rPr>
              <w:t>Farnj</w:t>
            </w:r>
            <w:proofErr w:type="spellEnd"/>
            <w:r w:rsidRPr="00C822D8">
              <w:rPr>
                <w:rFonts w:ascii="Times New Roman" w:hAnsi="Times New Roman" w:cs="Times New Roman"/>
                <w:color w:val="000000"/>
                <w:sz w:val="18"/>
                <w:szCs w:val="18"/>
              </w:rPr>
              <w:t xml:space="preserve"> model</w:t>
            </w:r>
          </w:p>
        </w:tc>
        <w:tc>
          <w:tcPr>
            <w:tcW w:w="645" w:type="pct"/>
            <w:tcBorders>
              <w:top w:val="single" w:sz="4" w:space="0" w:color="000000"/>
              <w:left w:val="single" w:sz="4" w:space="0" w:color="000000"/>
              <w:bottom w:val="single" w:sz="4" w:space="0" w:color="000000"/>
              <w:right w:val="single" w:sz="4" w:space="0" w:color="000000"/>
            </w:tcBorders>
          </w:tcPr>
          <w:p w:rsidR="002C504B" w:rsidRPr="00C822D8" w:rsidRDefault="002C504B"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 xml:space="preserve">15/69290= </w:t>
            </w:r>
            <w:r w:rsidRPr="00C822D8">
              <w:rPr>
                <w:rFonts w:ascii="Times New Roman" w:eastAsia="Calibri" w:hAnsi="Times New Roman" w:cs="Times New Roman"/>
                <w:color w:val="000000"/>
                <w:sz w:val="18"/>
                <w:szCs w:val="18"/>
                <w:vertAlign w:val="superscript"/>
                <w:lang w:bidi="fa-IR"/>
              </w:rPr>
              <w:t>2</w:t>
            </w:r>
            <w:r w:rsidRPr="00C822D8">
              <w:rPr>
                <w:rFonts w:ascii="Times New Roman" w:eastAsia="Calibri" w:hAnsi="Times New Roman" w:cs="Times New Roman"/>
                <w:color w:val="000000"/>
                <w:sz w:val="18"/>
                <w:szCs w:val="18"/>
                <w:lang w:bidi="fa-IR"/>
              </w:rPr>
              <w:t>ᵪ</w:t>
            </w:r>
          </w:p>
        </w:tc>
        <w:tc>
          <w:tcPr>
            <w:tcW w:w="540" w:type="pct"/>
            <w:tcBorders>
              <w:top w:val="single" w:sz="4" w:space="0" w:color="000000"/>
              <w:left w:val="single" w:sz="4" w:space="0" w:color="000000"/>
              <w:bottom w:val="single" w:sz="4" w:space="0" w:color="000000"/>
              <w:right w:val="single" w:sz="4" w:space="0" w:color="000000"/>
            </w:tcBorders>
          </w:tcPr>
          <w:p w:rsidR="002C504B" w:rsidRPr="00C822D8" w:rsidRDefault="002C504B"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000/0</w:t>
            </w:r>
          </w:p>
        </w:tc>
        <w:tc>
          <w:tcPr>
            <w:tcW w:w="506" w:type="pct"/>
          </w:tcPr>
          <w:p w:rsidR="002C504B" w:rsidRPr="00C822D8" w:rsidRDefault="002C504B" w:rsidP="00C822D8">
            <w:pPr>
              <w:snapToGrid w:val="0"/>
              <w:jc w:val="both"/>
              <w:rPr>
                <w:rFonts w:ascii="Times New Roman" w:hAnsi="Times New Roman" w:cs="Times New Roman" w:hint="eastAsia"/>
                <w:color w:val="000000"/>
                <w:sz w:val="18"/>
                <w:szCs w:val="18"/>
                <w:lang w:eastAsia="zh-CN"/>
              </w:rPr>
            </w:pPr>
            <w:r w:rsidRPr="00C822D8">
              <w:rPr>
                <w:rFonts w:ascii="Times New Roman" w:hAnsi="Times New Roman" w:cs="Times New Roman"/>
                <w:color w:val="000000"/>
                <w:sz w:val="18"/>
                <w:szCs w:val="18"/>
              </w:rPr>
              <w:t>Volatility</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headerReference w:type="default" r:id="rId17"/>
          <w:footerReference w:type="default" r:id="rId18"/>
          <w:type w:val="continuous"/>
          <w:pgSz w:w="12240" w:h="15840" w:code="1"/>
          <w:pgMar w:top="1440" w:right="1440" w:bottom="1440" w:left="1440" w:header="720" w:footer="720" w:gutter="0"/>
          <w:cols w:space="720"/>
          <w:docGrid w:linePitch="360"/>
        </w:sectPr>
      </w:pPr>
    </w:p>
    <w:p w:rsidR="00606624"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lastRenderedPageBreak/>
        <w:t>Table No. (4) and (5) The results of</w:t>
      </w:r>
      <w:r w:rsidR="00606624" w:rsidRPr="00C822D8">
        <w:rPr>
          <w:rFonts w:ascii="Times New Roman" w:hAnsi="Times New Roman" w:cs="Times New Roman"/>
          <w:sz w:val="20"/>
          <w:szCs w:val="28"/>
        </w:rPr>
        <w:t xml:space="preserve"> estimation by</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adjusted model</w:t>
      </w:r>
      <w:r w:rsidR="00606624" w:rsidRPr="00C822D8">
        <w:rPr>
          <w:rFonts w:ascii="Times New Roman" w:hAnsi="Times New Roman" w:cs="Times New Roman"/>
          <w:sz w:val="20"/>
          <w:szCs w:val="28"/>
        </w:rPr>
        <w:t xml:space="preserve"> of</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investment efficiency Biddle et al. (2009),</w:t>
      </w:r>
      <w:r w:rsidR="00606624" w:rsidRPr="00C822D8">
        <w:rPr>
          <w:rFonts w:ascii="Times New Roman" w:hAnsi="Times New Roman" w:cs="Times New Roman"/>
          <w:sz w:val="20"/>
          <w:szCs w:val="28"/>
        </w:rPr>
        <w:t xml:space="preserve"> by</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first and</w:t>
      </w:r>
      <w:r w:rsidR="00606624" w:rsidRPr="00C822D8">
        <w:rPr>
          <w:rFonts w:ascii="Times New Roman" w:hAnsi="Times New Roman" w:cs="Times New Roman"/>
          <w:sz w:val="20"/>
          <w:szCs w:val="28"/>
        </w:rPr>
        <w:t xml:space="preserve"> second criteria</w:t>
      </w:r>
      <w:r w:rsidRPr="00C822D8">
        <w:rPr>
          <w:rFonts w:ascii="Times New Roman" w:hAnsi="Times New Roman" w:cs="Times New Roman"/>
          <w:sz w:val="20"/>
          <w:szCs w:val="28"/>
        </w:rPr>
        <w:t xml:space="preserve">, the </w:t>
      </w:r>
      <w:r w:rsidRPr="00C822D8">
        <w:rPr>
          <w:rFonts w:ascii="Times New Roman" w:hAnsi="Times New Roman" w:cs="Times New Roman"/>
          <w:sz w:val="20"/>
          <w:szCs w:val="28"/>
        </w:rPr>
        <w:lastRenderedPageBreak/>
        <w:t>quality of financial reporting, using the software</w:t>
      </w:r>
      <w:r w:rsidR="00606624" w:rsidRPr="00C822D8">
        <w:rPr>
          <w:rFonts w:ascii="Times New Roman" w:hAnsi="Times New Roman" w:cs="Times New Roman"/>
          <w:sz w:val="20"/>
          <w:szCs w:val="28"/>
        </w:rPr>
        <w:t xml:space="preserve"> shows stata12.</w:t>
      </w:r>
    </w:p>
    <w:p w:rsidR="00CB13DB" w:rsidRPr="00C822D8" w:rsidRDefault="00CB13DB" w:rsidP="00C822D8">
      <w:pPr>
        <w:snapToGrid w:val="0"/>
        <w:spacing w:after="0" w:line="240" w:lineRule="auto"/>
        <w:ind w:firstLine="425"/>
        <w:jc w:val="both"/>
        <w:rPr>
          <w:rFonts w:ascii="Times New Roman" w:hAnsi="Times New Roman" w:cs="Times New Roman"/>
          <w:sz w:val="20"/>
          <w:szCs w:val="28"/>
        </w:rPr>
        <w:sectPr w:rsidR="00CB13DB" w:rsidRPr="00C822D8" w:rsidSect="006A2068">
          <w:headerReference w:type="default" r:id="rId19"/>
          <w:footerReference w:type="default" r:id="rId20"/>
          <w:type w:val="continuous"/>
          <w:pgSz w:w="12240" w:h="15840" w:code="1"/>
          <w:pgMar w:top="1440" w:right="1440" w:bottom="1440" w:left="1440" w:header="720" w:footer="720" w:gutter="0"/>
          <w:cols w:num="2" w:space="720"/>
          <w:docGrid w:linePitch="360"/>
        </w:sectPr>
      </w:pPr>
    </w:p>
    <w:p w:rsidR="00C822D8" w:rsidRDefault="00C822D8" w:rsidP="00C822D8">
      <w:pPr>
        <w:snapToGrid w:val="0"/>
        <w:spacing w:after="0" w:line="240" w:lineRule="auto"/>
        <w:rPr>
          <w:rFonts w:ascii="Times New Roman" w:hAnsi="Times New Roman" w:cs="Times New Roman" w:hint="eastAsia"/>
          <w:sz w:val="20"/>
          <w:lang w:eastAsia="zh-CN"/>
        </w:rPr>
      </w:pPr>
    </w:p>
    <w:p w:rsidR="00C70DB6" w:rsidRPr="00C822D8" w:rsidRDefault="00C70DB6" w:rsidP="00C822D8">
      <w:pPr>
        <w:snapToGrid w:val="0"/>
        <w:spacing w:after="0" w:line="240" w:lineRule="auto"/>
        <w:rPr>
          <w:rFonts w:ascii="Times New Roman" w:hAnsi="Times New Roman" w:cs="Times New Roman" w:hint="eastAsia"/>
          <w:sz w:val="20"/>
          <w:lang w:eastAsia="zh-CN"/>
        </w:rPr>
      </w:pPr>
      <w:r w:rsidRPr="00C822D8">
        <w:rPr>
          <w:rFonts w:ascii="Times New Roman" w:hAnsi="Times New Roman" w:cs="Times New Roman"/>
          <w:sz w:val="20"/>
          <w:szCs w:val="28"/>
        </w:rPr>
        <w:t>Table No. (4) and (5)</w:t>
      </w:r>
      <w:r>
        <w:rPr>
          <w:rFonts w:ascii="Times New Roman" w:hAnsi="Times New Roman" w:cs="Times New Roman" w:hint="eastAsia"/>
          <w:sz w:val="20"/>
          <w:szCs w:val="28"/>
          <w:lang w:eastAsia="zh-CN"/>
        </w:rPr>
        <w:t>.</w:t>
      </w:r>
      <w:r w:rsidRPr="00C822D8">
        <w:rPr>
          <w:rFonts w:ascii="Times New Roman" w:hAnsi="Times New Roman" w:cs="Times New Roman"/>
          <w:sz w:val="20"/>
          <w:szCs w:val="28"/>
        </w:rPr>
        <w:t xml:space="preserve"> The results of estimation by</w:t>
      </w:r>
      <w:r>
        <w:rPr>
          <w:rFonts w:ascii="Times New Roman" w:hAnsi="Times New Roman" w:cs="Times New Roman"/>
          <w:sz w:val="20"/>
          <w:szCs w:val="28"/>
        </w:rPr>
        <w:t xml:space="preserve"> </w:t>
      </w:r>
      <w:r w:rsidRPr="00C822D8">
        <w:rPr>
          <w:rFonts w:ascii="Times New Roman" w:hAnsi="Times New Roman" w:cs="Times New Roman"/>
          <w:sz w:val="20"/>
          <w:szCs w:val="28"/>
        </w:rPr>
        <w:t>the adjusted model of</w:t>
      </w:r>
      <w:r>
        <w:rPr>
          <w:rFonts w:ascii="Times New Roman" w:hAnsi="Times New Roman" w:cs="Times New Roman"/>
          <w:sz w:val="20"/>
          <w:szCs w:val="28"/>
        </w:rPr>
        <w:t xml:space="preserve"> </w:t>
      </w:r>
      <w:r w:rsidRPr="00C822D8">
        <w:rPr>
          <w:rFonts w:ascii="Times New Roman" w:hAnsi="Times New Roman" w:cs="Times New Roman"/>
          <w:sz w:val="20"/>
          <w:szCs w:val="28"/>
        </w:rPr>
        <w:t>investment efficiency Biddle et al. (2009), by</w:t>
      </w:r>
      <w:r>
        <w:rPr>
          <w:rFonts w:ascii="Times New Roman" w:hAnsi="Times New Roman" w:cs="Times New Roman"/>
          <w:sz w:val="20"/>
          <w:szCs w:val="28"/>
        </w:rPr>
        <w:t xml:space="preserve"> </w:t>
      </w:r>
      <w:r w:rsidRPr="00C822D8">
        <w:rPr>
          <w:rFonts w:ascii="Times New Roman" w:hAnsi="Times New Roman" w:cs="Times New Roman"/>
          <w:sz w:val="20"/>
          <w:szCs w:val="28"/>
        </w:rPr>
        <w:t>first and second criteria, the quality of financial reporting, using the software shows stata12</w:t>
      </w:r>
    </w:p>
    <w:tbl>
      <w:tblPr>
        <w:tblStyle w:val="TableGrid"/>
        <w:tblW w:w="0" w:type="auto"/>
        <w:jc w:val="center"/>
        <w:tblLook w:val="04A0"/>
      </w:tblPr>
      <w:tblGrid>
        <w:gridCol w:w="2681"/>
        <w:gridCol w:w="1271"/>
        <w:gridCol w:w="2023"/>
        <w:gridCol w:w="1503"/>
        <w:gridCol w:w="1126"/>
        <w:gridCol w:w="972"/>
      </w:tblGrid>
      <w:tr w:rsidR="002C504B" w:rsidRPr="00C70DB6" w:rsidTr="00C70DB6">
        <w:trPr>
          <w:jc w:val="center"/>
        </w:trPr>
        <w:tc>
          <w:tcPr>
            <w:tcW w:w="0" w:type="auto"/>
            <w:gridSpan w:val="6"/>
          </w:tcPr>
          <w:p w:rsidR="002C504B" w:rsidRPr="00C70DB6" w:rsidRDefault="00C54F1F" w:rsidP="00C822D8">
            <w:pPr>
              <w:snapToGrid w:val="0"/>
              <w:jc w:val="both"/>
              <w:rPr>
                <w:rFonts w:ascii="Times New Roman" w:hAnsi="Times New Roman" w:cs="Times New Roman"/>
                <w:color w:val="000000"/>
                <w:sz w:val="18"/>
                <w:szCs w:val="18"/>
              </w:rPr>
            </w:pPr>
            <w:proofErr w:type="spellStart"/>
            <w:r w:rsidRPr="00C70DB6">
              <w:rPr>
                <w:rFonts w:ascii="Times New Roman" w:hAnsi="Times New Roman" w:cs="Times New Roman"/>
                <w:color w:val="000000"/>
                <w:sz w:val="18"/>
                <w:szCs w:val="18"/>
              </w:rPr>
              <w:t>InvEffi,t</w:t>
            </w:r>
            <w:proofErr w:type="spellEnd"/>
            <w:r w:rsidRPr="00C70DB6">
              <w:rPr>
                <w:rFonts w:ascii="Times New Roman" w:hAnsi="Times New Roman" w:cs="Times New Roman"/>
                <w:color w:val="000000"/>
                <w:sz w:val="18"/>
                <w:szCs w:val="18"/>
              </w:rPr>
              <w:t xml:space="preserve"> = β0 + β1FRQi,t + β2STDebti,t + β3Sizei,t + β4Agei,t + β5Tangi,t + β6StdCFOi,t + β7StdSalesi,t + β8Qtobini,t + β9Zi,t + β10lossi,t + β11CFO-ATAi,t + </w:t>
            </w:r>
            <w:proofErr w:type="spellStart"/>
            <w:r w:rsidRPr="00C70DB6">
              <w:rPr>
                <w:rFonts w:ascii="Times New Roman" w:hAnsi="Times New Roman" w:cs="Times New Roman"/>
                <w:color w:val="000000"/>
                <w:sz w:val="18"/>
                <w:szCs w:val="18"/>
              </w:rPr>
              <w:t>Ɛi,t</w:t>
            </w:r>
            <w:proofErr w:type="spellEnd"/>
          </w:p>
        </w:tc>
      </w:tr>
      <w:tr w:rsidR="00C54F1F" w:rsidRPr="00C70DB6" w:rsidTr="00C70DB6">
        <w:trPr>
          <w:trHeight w:val="135"/>
          <w:jc w:val="center"/>
        </w:trPr>
        <w:tc>
          <w:tcPr>
            <w:tcW w:w="0" w:type="auto"/>
            <w:gridSpan w:val="2"/>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variables</w:t>
            </w:r>
          </w:p>
        </w:tc>
        <w:tc>
          <w:tcPr>
            <w:tcW w:w="0" w:type="auto"/>
            <w:vMerge w:val="restart"/>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 xml:space="preserve">Estimated </w:t>
            </w:r>
            <w:proofErr w:type="spellStart"/>
            <w:r w:rsidRPr="00C70DB6">
              <w:rPr>
                <w:rFonts w:ascii="Times New Roman" w:hAnsi="Times New Roman" w:cs="Times New Roman"/>
                <w:color w:val="000000"/>
                <w:sz w:val="18"/>
                <w:szCs w:val="18"/>
              </w:rPr>
              <w:t>coefficence</w:t>
            </w:r>
            <w:proofErr w:type="spellEnd"/>
          </w:p>
        </w:tc>
        <w:tc>
          <w:tcPr>
            <w:tcW w:w="0" w:type="auto"/>
            <w:vMerge w:val="restart"/>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Error standard</w:t>
            </w:r>
          </w:p>
        </w:tc>
        <w:tc>
          <w:tcPr>
            <w:tcW w:w="0" w:type="auto"/>
            <w:vMerge w:val="restart"/>
          </w:tcPr>
          <w:p w:rsidR="00C54F1F" w:rsidRPr="00C70DB6" w:rsidRDefault="00C54F1F" w:rsidP="00C822D8">
            <w:pPr>
              <w:snapToGrid w:val="0"/>
              <w:jc w:val="both"/>
              <w:rPr>
                <w:rFonts w:ascii="Times New Roman" w:hAnsi="Times New Roman" w:cs="Times New Roman"/>
                <w:color w:val="000000"/>
                <w:sz w:val="18"/>
                <w:szCs w:val="18"/>
              </w:rPr>
            </w:pPr>
            <w:proofErr w:type="spellStart"/>
            <w:r w:rsidRPr="00C70DB6">
              <w:rPr>
                <w:rFonts w:ascii="Times New Roman" w:hAnsi="Times New Roman" w:cs="Times New Roman"/>
                <w:color w:val="000000"/>
                <w:sz w:val="18"/>
                <w:szCs w:val="18"/>
              </w:rPr>
              <w:t>statisticZ</w:t>
            </w:r>
            <w:proofErr w:type="spellEnd"/>
          </w:p>
        </w:tc>
        <w:tc>
          <w:tcPr>
            <w:tcW w:w="0" w:type="auto"/>
            <w:vMerge w:val="restart"/>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P-Value</w:t>
            </w:r>
          </w:p>
        </w:tc>
      </w:tr>
      <w:tr w:rsidR="00C54F1F" w:rsidRPr="00C70DB6" w:rsidTr="00C70DB6">
        <w:trPr>
          <w:trHeight w:val="135"/>
          <w:jc w:val="center"/>
        </w:trPr>
        <w:tc>
          <w:tcPr>
            <w:tcW w:w="0" w:type="auto"/>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title</w:t>
            </w:r>
          </w:p>
        </w:tc>
        <w:tc>
          <w:tcPr>
            <w:tcW w:w="0" w:type="auto"/>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Symbol</w:t>
            </w:r>
          </w:p>
        </w:tc>
        <w:tc>
          <w:tcPr>
            <w:tcW w:w="0" w:type="auto"/>
            <w:vMerge/>
          </w:tcPr>
          <w:p w:rsidR="00C54F1F" w:rsidRPr="00C70DB6" w:rsidRDefault="00C54F1F" w:rsidP="00C822D8">
            <w:pPr>
              <w:snapToGrid w:val="0"/>
              <w:jc w:val="both"/>
              <w:rPr>
                <w:rFonts w:ascii="Times New Roman" w:hAnsi="Times New Roman" w:cs="Times New Roman"/>
                <w:color w:val="000000"/>
                <w:sz w:val="18"/>
                <w:szCs w:val="18"/>
              </w:rPr>
            </w:pPr>
          </w:p>
        </w:tc>
        <w:tc>
          <w:tcPr>
            <w:tcW w:w="0" w:type="auto"/>
            <w:vMerge/>
          </w:tcPr>
          <w:p w:rsidR="00C54F1F" w:rsidRPr="00C70DB6" w:rsidRDefault="00C54F1F" w:rsidP="00C822D8">
            <w:pPr>
              <w:snapToGrid w:val="0"/>
              <w:jc w:val="both"/>
              <w:rPr>
                <w:rFonts w:ascii="Times New Roman" w:hAnsi="Times New Roman" w:cs="Times New Roman"/>
                <w:color w:val="000000"/>
                <w:sz w:val="18"/>
                <w:szCs w:val="18"/>
              </w:rPr>
            </w:pPr>
          </w:p>
        </w:tc>
        <w:tc>
          <w:tcPr>
            <w:tcW w:w="0" w:type="auto"/>
            <w:vMerge/>
          </w:tcPr>
          <w:p w:rsidR="00C54F1F" w:rsidRPr="00C70DB6" w:rsidRDefault="00C54F1F" w:rsidP="00C822D8">
            <w:pPr>
              <w:snapToGrid w:val="0"/>
              <w:jc w:val="both"/>
              <w:rPr>
                <w:rFonts w:ascii="Times New Roman" w:hAnsi="Times New Roman" w:cs="Times New Roman"/>
                <w:color w:val="000000"/>
                <w:sz w:val="18"/>
                <w:szCs w:val="18"/>
              </w:rPr>
            </w:pPr>
          </w:p>
        </w:tc>
        <w:tc>
          <w:tcPr>
            <w:tcW w:w="0" w:type="auto"/>
            <w:vMerge/>
          </w:tcPr>
          <w:p w:rsidR="00C54F1F" w:rsidRPr="00C70DB6" w:rsidRDefault="00C54F1F" w:rsidP="00C822D8">
            <w:pPr>
              <w:snapToGrid w:val="0"/>
              <w:jc w:val="both"/>
              <w:rPr>
                <w:rFonts w:ascii="Times New Roman" w:hAnsi="Times New Roman" w:cs="Times New Roman"/>
                <w:color w:val="000000"/>
                <w:sz w:val="18"/>
                <w:szCs w:val="18"/>
              </w:rPr>
            </w:pPr>
          </w:p>
        </w:tc>
      </w:tr>
      <w:tr w:rsidR="00C54F1F" w:rsidRPr="00C70DB6" w:rsidTr="00C70DB6">
        <w:trPr>
          <w:jc w:val="center"/>
        </w:trPr>
        <w:tc>
          <w:tcPr>
            <w:tcW w:w="0" w:type="auto"/>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START</w:t>
            </w:r>
          </w:p>
        </w:tc>
        <w:tc>
          <w:tcPr>
            <w:tcW w:w="0" w:type="auto"/>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B</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1503734/0</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030985/0</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85/4</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C54F1F" w:rsidRPr="00C70DB6" w:rsidTr="00C70DB6">
        <w:trPr>
          <w:jc w:val="center"/>
        </w:trPr>
        <w:tc>
          <w:tcPr>
            <w:tcW w:w="0" w:type="auto"/>
          </w:tcPr>
          <w:p w:rsidR="00C54F1F"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the quality of financial reporting</w:t>
            </w:r>
          </w:p>
        </w:tc>
        <w:tc>
          <w:tcPr>
            <w:tcW w:w="0" w:type="auto"/>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FRQ</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202389/0</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0097708/0</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07/2</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038/0</w:t>
            </w:r>
          </w:p>
        </w:tc>
      </w:tr>
      <w:tr w:rsidR="00C54F1F" w:rsidRPr="00C70DB6" w:rsidTr="00C70DB6">
        <w:trPr>
          <w:jc w:val="center"/>
        </w:trPr>
        <w:tc>
          <w:tcPr>
            <w:tcW w:w="0" w:type="auto"/>
          </w:tcPr>
          <w:p w:rsidR="00C54F1F"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debt</w:t>
            </w:r>
          </w:p>
        </w:tc>
        <w:tc>
          <w:tcPr>
            <w:tcW w:w="0" w:type="auto"/>
          </w:tcPr>
          <w:p w:rsidR="00C54F1F" w:rsidRPr="00C70DB6" w:rsidRDefault="00C54F1F"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STDEBT</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0185281/0-</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0124189/0</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49/1-</w:t>
            </w:r>
          </w:p>
        </w:tc>
        <w:tc>
          <w:tcPr>
            <w:tcW w:w="0" w:type="auto"/>
            <w:tcBorders>
              <w:top w:val="single" w:sz="4" w:space="0" w:color="000000"/>
              <w:left w:val="single" w:sz="4" w:space="0" w:color="000000"/>
              <w:bottom w:val="single" w:sz="4" w:space="0" w:color="000000"/>
              <w:right w:val="single" w:sz="4" w:space="0" w:color="000000"/>
            </w:tcBorders>
          </w:tcPr>
          <w:p w:rsidR="00C54F1F" w:rsidRPr="00C70DB6" w:rsidRDefault="00C54F1F"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136/0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size</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Size</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0231898/0-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0050351/0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61/4-</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Life length</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Age</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0229992/0-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0030449/0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55/7-</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The famous asset</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Tang</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1777592/0-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0089437/0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88/19-</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Fluctuation of cash flow</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proofErr w:type="spellStart"/>
            <w:r w:rsidRPr="00C70DB6">
              <w:rPr>
                <w:rFonts w:ascii="Times New Roman" w:eastAsia="Calibri" w:hAnsi="Times New Roman" w:cs="Times New Roman"/>
                <w:color w:val="000000"/>
                <w:sz w:val="18"/>
                <w:szCs w:val="18"/>
                <w:lang w:bidi="fa-IR"/>
              </w:rPr>
              <w:t>StdCFO</w:t>
            </w:r>
            <w:proofErr w:type="spellEnd"/>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08-e74/1</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08-e17/2</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80/0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421/0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Fluctuation of income</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proofErr w:type="spellStart"/>
            <w:r w:rsidRPr="00C70DB6">
              <w:rPr>
                <w:rFonts w:ascii="Times New Roman" w:eastAsia="Calibri" w:hAnsi="Times New Roman" w:cs="Times New Roman"/>
                <w:color w:val="000000"/>
                <w:sz w:val="18"/>
                <w:szCs w:val="18"/>
                <w:lang w:bidi="fa-IR"/>
              </w:rPr>
              <w:t>StdSales</w:t>
            </w:r>
            <w:proofErr w:type="spellEnd"/>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10-e60/7</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09-e66/1</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46/0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648/0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Q</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proofErr w:type="spellStart"/>
            <w:r w:rsidRPr="00C70DB6">
              <w:rPr>
                <w:rFonts w:ascii="Times New Roman" w:eastAsia="Calibri" w:hAnsi="Times New Roman" w:cs="Times New Roman"/>
                <w:color w:val="000000"/>
                <w:sz w:val="18"/>
                <w:szCs w:val="18"/>
                <w:lang w:bidi="fa-IR"/>
              </w:rPr>
              <w:t>Qtobin</w:t>
            </w:r>
            <w:proofErr w:type="spellEnd"/>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0051975/0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004085/0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27/1</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203/0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Z</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Z</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0258879/0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0342244/0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76/0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449/0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possibility</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loss</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0378509/0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0120508/0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14/3</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002/0</w:t>
            </w:r>
          </w:p>
        </w:tc>
      </w:tr>
      <w:tr w:rsidR="006C26F1" w:rsidRPr="00C70DB6" w:rsidTr="00C70DB6">
        <w:trPr>
          <w:jc w:val="center"/>
        </w:trPr>
        <w:tc>
          <w:tcPr>
            <w:tcW w:w="0" w:type="auto"/>
          </w:tcPr>
          <w:p w:rsidR="006C26F1" w:rsidRPr="00C70DB6" w:rsidRDefault="006C26F1"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Cash flow of operation</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CFO-</w:t>
            </w:r>
            <w:proofErr w:type="spellStart"/>
            <w:r w:rsidRPr="00C70DB6">
              <w:rPr>
                <w:rFonts w:ascii="Times New Roman" w:eastAsia="Calibri" w:hAnsi="Times New Roman" w:cs="Times New Roman"/>
                <w:color w:val="000000"/>
                <w:sz w:val="18"/>
                <w:szCs w:val="18"/>
                <w:lang w:bidi="fa-IR"/>
              </w:rPr>
              <w:t>ATA</w:t>
            </w:r>
            <w:r w:rsidRPr="00C70DB6">
              <w:rPr>
                <w:rFonts w:ascii="Times New Roman" w:eastAsia="Calibri" w:hAnsi="Times New Roman" w:cs="Times New Roman"/>
                <w:color w:val="000000"/>
                <w:sz w:val="18"/>
                <w:szCs w:val="18"/>
                <w:vertAlign w:val="subscript"/>
                <w:lang w:bidi="fa-IR"/>
              </w:rPr>
              <w:t>i</w:t>
            </w:r>
            <w:proofErr w:type="spellEnd"/>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0137627/0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0031607/0</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35/4</w:t>
            </w:r>
          </w:p>
        </w:tc>
        <w:tc>
          <w:tcPr>
            <w:tcW w:w="0" w:type="auto"/>
            <w:tcBorders>
              <w:top w:val="single" w:sz="4" w:space="0" w:color="000000"/>
              <w:left w:val="single" w:sz="4" w:space="0" w:color="000000"/>
              <w:bottom w:val="single" w:sz="4" w:space="0" w:color="000000"/>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6C26F1" w:rsidRPr="00C70DB6" w:rsidTr="00C70DB6">
        <w:trPr>
          <w:jc w:val="center"/>
        </w:trPr>
        <w:tc>
          <w:tcPr>
            <w:tcW w:w="0" w:type="auto"/>
            <w:gridSpan w:val="6"/>
            <w:tcBorders>
              <w:right w:val="single" w:sz="4" w:space="0" w:color="000000"/>
            </w:tcBorders>
          </w:tcPr>
          <w:p w:rsidR="006C26F1" w:rsidRPr="00C70DB6" w:rsidRDefault="006C26F1"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chi2</w:t>
            </w:r>
            <w:r w:rsidR="005B4AD0" w:rsidRPr="00C70DB6">
              <w:rPr>
                <w:rFonts w:ascii="Times New Roman" w:eastAsia="Calibri" w:hAnsi="Times New Roman" w:cs="Times New Roman"/>
                <w:color w:val="000000"/>
                <w:sz w:val="18"/>
                <w:szCs w:val="18"/>
                <w:lang w:bidi="fa-IR"/>
              </w:rPr>
              <w:t xml:space="preserve">  </w:t>
            </w:r>
            <w:r w:rsidRPr="00C70DB6">
              <w:rPr>
                <w:rFonts w:ascii="Times New Roman" w:eastAsia="Calibri" w:hAnsi="Times New Roman" w:cs="Times New Roman"/>
                <w:color w:val="000000"/>
                <w:sz w:val="18"/>
                <w:szCs w:val="18"/>
                <w:lang w:bidi="fa-IR"/>
              </w:rPr>
              <w:t xml:space="preserve">                                    04/541                               chi2</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CF2ECE" w:rsidRPr="00C822D8" w:rsidRDefault="00CF2ECE" w:rsidP="00C822D8">
      <w:pPr>
        <w:snapToGrid w:val="0"/>
        <w:spacing w:after="0" w:line="240" w:lineRule="auto"/>
        <w:ind w:firstLine="425"/>
        <w:jc w:val="both"/>
        <w:rPr>
          <w:rFonts w:ascii="Times New Roman" w:hAnsi="Times New Roman" w:cs="Times New Roman"/>
          <w:sz w:val="20"/>
          <w:szCs w:val="28"/>
        </w:rPr>
      </w:pPr>
      <w:proofErr w:type="gramStart"/>
      <w:r w:rsidRPr="00C822D8">
        <w:rPr>
          <w:rFonts w:ascii="Times New Roman" w:hAnsi="Times New Roman" w:cs="Times New Roman"/>
          <w:sz w:val="20"/>
          <w:szCs w:val="28"/>
        </w:rPr>
        <w:lastRenderedPageBreak/>
        <w:t>As the results shown in table No.</w:t>
      </w:r>
      <w:proofErr w:type="gramEnd"/>
      <w:r w:rsidRPr="00C822D8">
        <w:rPr>
          <w:rFonts w:ascii="Times New Roman" w:hAnsi="Times New Roman" w:cs="Times New Roman"/>
          <w:sz w:val="20"/>
          <w:szCs w:val="28"/>
        </w:rPr>
        <w:t xml:space="preserve"> (4) </w:t>
      </w:r>
      <w:proofErr w:type="gramStart"/>
      <w:r w:rsidRPr="00C822D8">
        <w:rPr>
          <w:rFonts w:ascii="Times New Roman" w:hAnsi="Times New Roman" w:cs="Times New Roman"/>
          <w:sz w:val="20"/>
          <w:szCs w:val="28"/>
        </w:rPr>
        <w:t>and</w:t>
      </w:r>
      <w:proofErr w:type="gramEnd"/>
      <w:r w:rsidRPr="00C822D8">
        <w:rPr>
          <w:rFonts w:ascii="Times New Roman" w:hAnsi="Times New Roman" w:cs="Times New Roman"/>
          <w:sz w:val="20"/>
          <w:szCs w:val="28"/>
        </w:rPr>
        <w:t xml:space="preserve"> (5), P-Value calculations for the variable quality of fin</w:t>
      </w:r>
      <w:r w:rsidR="00E6488F" w:rsidRPr="00C822D8">
        <w:rPr>
          <w:rFonts w:ascii="Times New Roman" w:hAnsi="Times New Roman" w:cs="Times New Roman"/>
          <w:sz w:val="20"/>
          <w:szCs w:val="28"/>
        </w:rPr>
        <w:t>ancial reporting in both models</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is less than or equal to 5% error level. Therefore it can be concluded that the quality of financial reporting</w:t>
      </w:r>
      <w:r w:rsidR="005B4AD0">
        <w:rPr>
          <w:rFonts w:ascii="Times New Roman" w:hAnsi="Times New Roman" w:cs="Times New Roman"/>
          <w:sz w:val="20"/>
          <w:szCs w:val="28"/>
        </w:rPr>
        <w:t xml:space="preserve"> </w:t>
      </w:r>
      <w:r w:rsidR="00E6488F" w:rsidRPr="00C822D8">
        <w:rPr>
          <w:rFonts w:ascii="Times New Roman" w:hAnsi="Times New Roman" w:cs="Times New Roman"/>
          <w:sz w:val="20"/>
          <w:szCs w:val="28"/>
        </w:rPr>
        <w:t xml:space="preserve">has effective impact </w:t>
      </w:r>
      <w:r w:rsidRPr="00C822D8">
        <w:rPr>
          <w:rFonts w:ascii="Times New Roman" w:hAnsi="Times New Roman" w:cs="Times New Roman"/>
          <w:sz w:val="20"/>
          <w:szCs w:val="28"/>
        </w:rPr>
        <w:t xml:space="preserve">on investment performance. The estimated coefficients for the variable quality of financial reporting at the level of 5% is positive, the </w:t>
      </w:r>
      <w:r w:rsidRPr="00C822D8">
        <w:rPr>
          <w:rFonts w:ascii="Times New Roman" w:hAnsi="Times New Roman" w:cs="Times New Roman"/>
          <w:sz w:val="20"/>
          <w:szCs w:val="28"/>
        </w:rPr>
        <w:lastRenderedPageBreak/>
        <w:t>quality of financial reporting has a positive impact on investment performance.</w:t>
      </w:r>
    </w:p>
    <w:p w:rsidR="00CF2ECE" w:rsidRPr="00C822D8" w:rsidRDefault="00CF2ECE"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t>The second hypothesis test:</w:t>
      </w:r>
    </w:p>
    <w:p w:rsidR="00E6488F"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Table (6)</w:t>
      </w:r>
      <w:r w:rsidR="005B4AD0">
        <w:rPr>
          <w:rFonts w:ascii="Times New Roman" w:hAnsi="Times New Roman" w:cs="Times New Roman" w:hint="eastAsia"/>
          <w:sz w:val="20"/>
          <w:szCs w:val="28"/>
          <w:lang w:eastAsia="zh-CN"/>
        </w:rPr>
        <w:t xml:space="preserve"> shows</w:t>
      </w:r>
      <w:r w:rsidRPr="00C822D8">
        <w:rPr>
          <w:rFonts w:ascii="Times New Roman" w:hAnsi="Times New Roman" w:cs="Times New Roman"/>
          <w:sz w:val="20"/>
          <w:szCs w:val="28"/>
        </w:rPr>
        <w:t xml:space="preserve"> </w:t>
      </w:r>
      <w:r w:rsidR="005B4AD0">
        <w:rPr>
          <w:rFonts w:ascii="Times New Roman" w:hAnsi="Times New Roman" w:cs="Times New Roman" w:hint="eastAsia"/>
          <w:sz w:val="20"/>
          <w:szCs w:val="28"/>
          <w:lang w:eastAsia="zh-CN"/>
        </w:rPr>
        <w:t>t</w:t>
      </w:r>
      <w:r w:rsidRPr="00C822D8">
        <w:rPr>
          <w:rFonts w:ascii="Times New Roman" w:hAnsi="Times New Roman" w:cs="Times New Roman"/>
          <w:sz w:val="20"/>
          <w:szCs w:val="28"/>
        </w:rPr>
        <w:t>he results</w:t>
      </w:r>
      <w:r w:rsidR="00E6488F" w:rsidRPr="00C822D8">
        <w:rPr>
          <w:rFonts w:ascii="Times New Roman" w:hAnsi="Times New Roman" w:cs="Times New Roman"/>
          <w:sz w:val="20"/>
          <w:szCs w:val="28"/>
        </w:rPr>
        <w:t xml:space="preserve"> obtained by</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adjusted model</w:t>
      </w:r>
      <w:r w:rsidR="005B4AD0">
        <w:rPr>
          <w:rFonts w:ascii="Times New Roman" w:hAnsi="Times New Roman" w:cs="Times New Roman"/>
          <w:sz w:val="20"/>
          <w:szCs w:val="28"/>
        </w:rPr>
        <w:t xml:space="preserve"> </w:t>
      </w:r>
      <w:r w:rsidR="00E6488F" w:rsidRPr="00C822D8">
        <w:rPr>
          <w:rFonts w:ascii="Times New Roman" w:hAnsi="Times New Roman" w:cs="Times New Roman"/>
          <w:sz w:val="20"/>
          <w:szCs w:val="28"/>
        </w:rPr>
        <w:t xml:space="preserve">of </w:t>
      </w:r>
      <w:r w:rsidRPr="00C822D8">
        <w:rPr>
          <w:rFonts w:ascii="Times New Roman" w:hAnsi="Times New Roman" w:cs="Times New Roman"/>
          <w:sz w:val="20"/>
          <w:szCs w:val="28"/>
        </w:rPr>
        <w:t>investment efficiency Biddle et al. (2009) and</w:t>
      </w:r>
      <w:r w:rsidR="005B4AD0">
        <w:rPr>
          <w:rFonts w:ascii="Times New Roman" w:hAnsi="Times New Roman" w:cs="Times New Roman"/>
          <w:sz w:val="20"/>
          <w:szCs w:val="28"/>
        </w:rPr>
        <w:t xml:space="preserve"> </w:t>
      </w:r>
      <w:r w:rsidR="00E6488F" w:rsidRPr="00C822D8">
        <w:rPr>
          <w:rFonts w:ascii="Times New Roman" w:hAnsi="Times New Roman" w:cs="Times New Roman"/>
          <w:sz w:val="20"/>
          <w:szCs w:val="28"/>
        </w:rPr>
        <w:t>the</w:t>
      </w:r>
      <w:r w:rsidR="005B4AD0">
        <w:rPr>
          <w:rFonts w:ascii="Times New Roman" w:hAnsi="Times New Roman" w:cs="Times New Roman"/>
          <w:sz w:val="20"/>
          <w:szCs w:val="28"/>
        </w:rPr>
        <w:t xml:space="preserve"> </w:t>
      </w:r>
      <w:r w:rsidR="00E6488F" w:rsidRPr="00C822D8">
        <w:rPr>
          <w:rFonts w:ascii="Times New Roman" w:hAnsi="Times New Roman" w:cs="Times New Roman"/>
          <w:sz w:val="20"/>
          <w:szCs w:val="28"/>
        </w:rPr>
        <w:t xml:space="preserve">index of </w:t>
      </w:r>
      <w:r w:rsidRPr="00C822D8">
        <w:rPr>
          <w:rFonts w:ascii="Times New Roman" w:hAnsi="Times New Roman" w:cs="Times New Roman"/>
          <w:sz w:val="20"/>
          <w:szCs w:val="28"/>
        </w:rPr>
        <w:t xml:space="preserve">short-term debt at </w:t>
      </w:r>
      <w:r w:rsidR="00E6488F" w:rsidRPr="00C822D8">
        <w:rPr>
          <w:rFonts w:ascii="Times New Roman" w:hAnsi="Times New Roman" w:cs="Times New Roman"/>
          <w:sz w:val="20"/>
          <w:szCs w:val="28"/>
        </w:rPr>
        <w:t>both</w:t>
      </w:r>
      <w:r w:rsidRPr="00C822D8">
        <w:rPr>
          <w:rFonts w:ascii="Times New Roman" w:hAnsi="Times New Roman" w:cs="Times New Roman"/>
          <w:sz w:val="20"/>
          <w:szCs w:val="28"/>
        </w:rPr>
        <w:t xml:space="preserve"> level</w:t>
      </w:r>
      <w:r w:rsidR="00E6488F" w:rsidRPr="00C822D8">
        <w:rPr>
          <w:rFonts w:ascii="Times New Roman" w:hAnsi="Times New Roman" w:cs="Times New Roman"/>
          <w:sz w:val="20"/>
          <w:szCs w:val="28"/>
        </w:rPr>
        <w:t>s</w:t>
      </w:r>
      <w:r w:rsidRPr="00C822D8">
        <w:rPr>
          <w:rFonts w:ascii="Times New Roman" w:hAnsi="Times New Roman" w:cs="Times New Roman"/>
          <w:sz w:val="20"/>
          <w:szCs w:val="28"/>
        </w:rPr>
        <w:t xml:space="preserve"> of standards financial reporting</w:t>
      </w:r>
      <w:r w:rsidR="00E6488F" w:rsidRPr="00C822D8">
        <w:rPr>
          <w:rFonts w:ascii="Times New Roman" w:hAnsi="Times New Roman" w:cs="Times New Roman"/>
          <w:sz w:val="20"/>
          <w:szCs w:val="28"/>
        </w:rPr>
        <w:t xml:space="preserve"> quality</w:t>
      </w:r>
      <w:r w:rsidRPr="00C822D8">
        <w:rPr>
          <w:rFonts w:ascii="Times New Roman" w:hAnsi="Times New Roman" w:cs="Times New Roman"/>
          <w:sz w:val="20"/>
          <w:szCs w:val="28"/>
        </w:rPr>
        <w:t>,</w:t>
      </w:r>
      <w:r w:rsidR="005B4AD0">
        <w:rPr>
          <w:rFonts w:ascii="Times New Roman" w:hAnsi="Times New Roman" w:cs="Times New Roman"/>
          <w:sz w:val="20"/>
          <w:szCs w:val="28"/>
        </w:rPr>
        <w:t xml:space="preserve"> </w:t>
      </w:r>
      <w:r w:rsidR="00E6488F" w:rsidRPr="00C822D8">
        <w:rPr>
          <w:rFonts w:ascii="Times New Roman" w:hAnsi="Times New Roman" w:cs="Times New Roman"/>
          <w:sz w:val="20"/>
          <w:szCs w:val="28"/>
        </w:rPr>
        <w:t>by</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software shows Stata12.</w:t>
      </w:r>
    </w:p>
    <w:p w:rsidR="00CB13DB" w:rsidRPr="00C822D8" w:rsidRDefault="00CB13DB" w:rsidP="00C822D8">
      <w:pPr>
        <w:snapToGrid w:val="0"/>
        <w:spacing w:after="0" w:line="240" w:lineRule="auto"/>
        <w:ind w:firstLine="425"/>
        <w:jc w:val="both"/>
        <w:rPr>
          <w:rFonts w:ascii="Times New Roman" w:hAnsi="Times New Roman" w:cs="Times New Roman"/>
          <w:sz w:val="20"/>
          <w:szCs w:val="28"/>
        </w:rPr>
        <w:sectPr w:rsidR="00CB13DB" w:rsidRPr="00C822D8" w:rsidSect="006A2068">
          <w:type w:val="continuous"/>
          <w:pgSz w:w="12240" w:h="15840" w:code="1"/>
          <w:pgMar w:top="1440" w:right="1440" w:bottom="1440" w:left="1440" w:header="720" w:footer="720" w:gutter="0"/>
          <w:cols w:num="2" w:space="720"/>
          <w:docGrid w:linePitch="360"/>
        </w:sectPr>
      </w:pPr>
    </w:p>
    <w:p w:rsidR="00C822D8" w:rsidRDefault="00C822D8" w:rsidP="00C822D8">
      <w:pPr>
        <w:snapToGrid w:val="0"/>
        <w:spacing w:after="0" w:line="240" w:lineRule="auto"/>
        <w:rPr>
          <w:rFonts w:ascii="Times New Roman" w:hAnsi="Times New Roman" w:cs="Times New Roman" w:hint="eastAsia"/>
          <w:sz w:val="20"/>
          <w:lang w:eastAsia="zh-CN"/>
        </w:rPr>
      </w:pPr>
    </w:p>
    <w:p w:rsidR="005B4AD0" w:rsidRPr="00C822D8" w:rsidRDefault="005B4AD0" w:rsidP="00C822D8">
      <w:pPr>
        <w:snapToGrid w:val="0"/>
        <w:spacing w:after="0" w:line="240" w:lineRule="auto"/>
        <w:rPr>
          <w:rFonts w:ascii="Times New Roman" w:hAnsi="Times New Roman" w:cs="Times New Roman" w:hint="eastAsia"/>
          <w:sz w:val="20"/>
          <w:lang w:eastAsia="zh-CN"/>
        </w:rPr>
      </w:pPr>
      <w:r w:rsidRPr="00C822D8">
        <w:rPr>
          <w:rFonts w:ascii="Times New Roman" w:hAnsi="Times New Roman" w:cs="Times New Roman"/>
          <w:sz w:val="20"/>
          <w:szCs w:val="28"/>
        </w:rPr>
        <w:t xml:space="preserve">Table (6) </w:t>
      </w:r>
      <w:proofErr w:type="gramStart"/>
      <w:r w:rsidRPr="00C822D8">
        <w:rPr>
          <w:rFonts w:ascii="Times New Roman" w:hAnsi="Times New Roman" w:cs="Times New Roman"/>
          <w:sz w:val="20"/>
          <w:szCs w:val="28"/>
        </w:rPr>
        <w:t>The</w:t>
      </w:r>
      <w:proofErr w:type="gramEnd"/>
      <w:r w:rsidRPr="00C822D8">
        <w:rPr>
          <w:rFonts w:ascii="Times New Roman" w:hAnsi="Times New Roman" w:cs="Times New Roman"/>
          <w:sz w:val="20"/>
          <w:szCs w:val="28"/>
        </w:rPr>
        <w:t xml:space="preserve"> results obtained by</w:t>
      </w:r>
      <w:r>
        <w:rPr>
          <w:rFonts w:ascii="Times New Roman" w:hAnsi="Times New Roman" w:cs="Times New Roman"/>
          <w:sz w:val="20"/>
          <w:szCs w:val="28"/>
        </w:rPr>
        <w:t xml:space="preserve"> </w:t>
      </w:r>
      <w:r w:rsidRPr="00C822D8">
        <w:rPr>
          <w:rFonts w:ascii="Times New Roman" w:hAnsi="Times New Roman" w:cs="Times New Roman"/>
          <w:sz w:val="20"/>
          <w:szCs w:val="28"/>
        </w:rPr>
        <w:t>the adjusted model</w:t>
      </w:r>
      <w:r>
        <w:rPr>
          <w:rFonts w:ascii="Times New Roman" w:hAnsi="Times New Roman" w:cs="Times New Roman"/>
          <w:sz w:val="20"/>
          <w:szCs w:val="28"/>
        </w:rPr>
        <w:t xml:space="preserve"> </w:t>
      </w:r>
      <w:r w:rsidRPr="00C822D8">
        <w:rPr>
          <w:rFonts w:ascii="Times New Roman" w:hAnsi="Times New Roman" w:cs="Times New Roman"/>
          <w:sz w:val="20"/>
          <w:szCs w:val="28"/>
        </w:rPr>
        <w:t>of investment efficiency Biddle et al. (2009) and</w:t>
      </w:r>
      <w:r>
        <w:rPr>
          <w:rFonts w:ascii="Times New Roman" w:hAnsi="Times New Roman" w:cs="Times New Roman"/>
          <w:sz w:val="20"/>
          <w:szCs w:val="28"/>
        </w:rPr>
        <w:t xml:space="preserve"> </w:t>
      </w:r>
      <w:r w:rsidRPr="00C822D8">
        <w:rPr>
          <w:rFonts w:ascii="Times New Roman" w:hAnsi="Times New Roman" w:cs="Times New Roman"/>
          <w:sz w:val="20"/>
          <w:szCs w:val="28"/>
        </w:rPr>
        <w:t>the</w:t>
      </w:r>
      <w:r>
        <w:rPr>
          <w:rFonts w:ascii="Times New Roman" w:hAnsi="Times New Roman" w:cs="Times New Roman"/>
          <w:sz w:val="20"/>
          <w:szCs w:val="28"/>
        </w:rPr>
        <w:t xml:space="preserve"> </w:t>
      </w:r>
      <w:r w:rsidRPr="00C822D8">
        <w:rPr>
          <w:rFonts w:ascii="Times New Roman" w:hAnsi="Times New Roman" w:cs="Times New Roman"/>
          <w:sz w:val="20"/>
          <w:szCs w:val="28"/>
        </w:rPr>
        <w:t>index of short-term debt at both levels of standards financial reporting quality,</w:t>
      </w:r>
      <w:r>
        <w:rPr>
          <w:rFonts w:ascii="Times New Roman" w:hAnsi="Times New Roman" w:cs="Times New Roman"/>
          <w:sz w:val="20"/>
          <w:szCs w:val="28"/>
        </w:rPr>
        <w:t xml:space="preserve"> </w:t>
      </w:r>
      <w:r w:rsidRPr="00C822D8">
        <w:rPr>
          <w:rFonts w:ascii="Times New Roman" w:hAnsi="Times New Roman" w:cs="Times New Roman"/>
          <w:sz w:val="20"/>
          <w:szCs w:val="28"/>
        </w:rPr>
        <w:t>by</w:t>
      </w:r>
      <w:r>
        <w:rPr>
          <w:rFonts w:ascii="Times New Roman" w:hAnsi="Times New Roman" w:cs="Times New Roman"/>
          <w:sz w:val="20"/>
          <w:szCs w:val="28"/>
        </w:rPr>
        <w:t xml:space="preserve"> </w:t>
      </w:r>
      <w:r w:rsidRPr="00C822D8">
        <w:rPr>
          <w:rFonts w:ascii="Times New Roman" w:hAnsi="Times New Roman" w:cs="Times New Roman"/>
          <w:sz w:val="20"/>
          <w:szCs w:val="28"/>
        </w:rPr>
        <w:t>the software shows Stata12.</w:t>
      </w:r>
    </w:p>
    <w:tbl>
      <w:tblPr>
        <w:tblStyle w:val="TableGrid"/>
        <w:tblW w:w="0" w:type="auto"/>
        <w:jc w:val="center"/>
        <w:tblLook w:val="04A0"/>
      </w:tblPr>
      <w:tblGrid>
        <w:gridCol w:w="1463"/>
        <w:gridCol w:w="920"/>
        <w:gridCol w:w="3079"/>
        <w:gridCol w:w="1385"/>
        <w:gridCol w:w="1124"/>
        <w:gridCol w:w="876"/>
        <w:gridCol w:w="729"/>
      </w:tblGrid>
      <w:tr w:rsidR="006C26F1" w:rsidRPr="00C70DB6" w:rsidTr="00C822D8">
        <w:trPr>
          <w:jc w:val="center"/>
        </w:trPr>
        <w:tc>
          <w:tcPr>
            <w:tcW w:w="0" w:type="auto"/>
            <w:gridSpan w:val="7"/>
            <w:vAlign w:val="center"/>
          </w:tcPr>
          <w:p w:rsidR="006C26F1" w:rsidRPr="00C70DB6" w:rsidRDefault="00C26218" w:rsidP="00C822D8">
            <w:pPr>
              <w:snapToGrid w:val="0"/>
              <w:jc w:val="both"/>
              <w:rPr>
                <w:rFonts w:ascii="Times New Roman" w:hAnsi="Times New Roman" w:cs="Times New Roman"/>
                <w:color w:val="000000"/>
                <w:sz w:val="18"/>
                <w:szCs w:val="18"/>
              </w:rPr>
            </w:pPr>
            <w:proofErr w:type="spellStart"/>
            <w:r w:rsidRPr="00C70DB6">
              <w:rPr>
                <w:rFonts w:ascii="Times New Roman" w:hAnsi="Times New Roman" w:cs="Times New Roman"/>
                <w:color w:val="000000"/>
                <w:sz w:val="18"/>
                <w:szCs w:val="18"/>
              </w:rPr>
              <w:t>InvEffi</w:t>
            </w:r>
            <w:proofErr w:type="spellEnd"/>
            <w:r w:rsidRPr="00C70DB6">
              <w:rPr>
                <w:rFonts w:ascii="Times New Roman" w:hAnsi="Times New Roman" w:cs="Times New Roman"/>
                <w:color w:val="000000"/>
                <w:sz w:val="18"/>
                <w:szCs w:val="18"/>
              </w:rPr>
              <w:t>,</w:t>
            </w:r>
            <w:r w:rsidR="005B4AD0" w:rsidRPr="00C70DB6">
              <w:rPr>
                <w:rFonts w:ascii="Times New Roman" w:hAnsi="Times New Roman" w:cs="Times New Roman" w:hint="eastAsia"/>
                <w:color w:val="000000"/>
                <w:sz w:val="18"/>
                <w:szCs w:val="18"/>
                <w:lang w:eastAsia="zh-CN"/>
              </w:rPr>
              <w:t xml:space="preserve"> </w:t>
            </w:r>
            <w:r w:rsidRPr="00C70DB6">
              <w:rPr>
                <w:rFonts w:ascii="Times New Roman" w:hAnsi="Times New Roman" w:cs="Times New Roman"/>
                <w:color w:val="000000"/>
                <w:sz w:val="18"/>
                <w:szCs w:val="18"/>
              </w:rPr>
              <w:t xml:space="preserve">t = β0 + β1FRQi,t + β2STDebti,t + β3Sizei,t + β4Agei,t + β5Tangi,t + β6StdCFOi,t + β7StdSalesi,t + β8Qtobini,t + β9Zi,t + β10lossi,t + β11CFO-ATAi,t + </w:t>
            </w:r>
            <w:proofErr w:type="spellStart"/>
            <w:r w:rsidRPr="00C70DB6">
              <w:rPr>
                <w:rFonts w:ascii="Times New Roman" w:hAnsi="Times New Roman" w:cs="Times New Roman"/>
                <w:color w:val="000000"/>
                <w:sz w:val="18"/>
                <w:szCs w:val="18"/>
              </w:rPr>
              <w:t>Ɛi,t</w:t>
            </w:r>
            <w:proofErr w:type="spellEnd"/>
          </w:p>
        </w:tc>
      </w:tr>
      <w:tr w:rsidR="00C26218" w:rsidRPr="00C70DB6" w:rsidTr="00C822D8">
        <w:trPr>
          <w:jc w:val="center"/>
        </w:trPr>
        <w:tc>
          <w:tcPr>
            <w:tcW w:w="0" w:type="auto"/>
            <w:gridSpan w:val="3"/>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variables</w:t>
            </w:r>
          </w:p>
        </w:tc>
        <w:tc>
          <w:tcPr>
            <w:tcW w:w="0" w:type="auto"/>
            <w:vMerge w:val="restart"/>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 xml:space="preserve">Estimated </w:t>
            </w:r>
            <w:proofErr w:type="spellStart"/>
            <w:r w:rsidRPr="00C70DB6">
              <w:rPr>
                <w:rFonts w:ascii="Times New Roman" w:hAnsi="Times New Roman" w:cs="Times New Roman"/>
                <w:color w:val="000000"/>
                <w:sz w:val="18"/>
                <w:szCs w:val="18"/>
              </w:rPr>
              <w:t>coefficent</w:t>
            </w:r>
            <w:proofErr w:type="spellEnd"/>
          </w:p>
        </w:tc>
        <w:tc>
          <w:tcPr>
            <w:tcW w:w="0" w:type="auto"/>
            <w:vMerge w:val="restart"/>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Standard error</w:t>
            </w:r>
          </w:p>
        </w:tc>
        <w:tc>
          <w:tcPr>
            <w:tcW w:w="0" w:type="auto"/>
            <w:vMerge w:val="restart"/>
            <w:vAlign w:val="center"/>
          </w:tcPr>
          <w:p w:rsidR="00C26218" w:rsidRPr="00C70DB6" w:rsidRDefault="005B4AD0"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w:t>
            </w:r>
            <w:r w:rsidR="00C26218" w:rsidRPr="00C70DB6">
              <w:rPr>
                <w:rFonts w:ascii="Times New Roman" w:hAnsi="Times New Roman" w:cs="Times New Roman"/>
                <w:color w:val="000000"/>
                <w:sz w:val="18"/>
                <w:szCs w:val="18"/>
              </w:rPr>
              <w:t>tatistic</w:t>
            </w:r>
            <w:r w:rsidRPr="00C70DB6">
              <w:rPr>
                <w:rFonts w:ascii="Times New Roman" w:hAnsi="Times New Roman" w:cs="Times New Roman" w:hint="eastAsia"/>
                <w:color w:val="000000"/>
                <w:sz w:val="18"/>
                <w:szCs w:val="18"/>
                <w:lang w:eastAsia="zh-CN"/>
              </w:rPr>
              <w:t xml:space="preserve"> </w:t>
            </w:r>
            <w:r w:rsidR="00C26218" w:rsidRPr="00C70DB6">
              <w:rPr>
                <w:rFonts w:ascii="Times New Roman" w:hAnsi="Times New Roman" w:cs="Times New Roman"/>
                <w:color w:val="000000"/>
                <w:sz w:val="18"/>
                <w:szCs w:val="18"/>
              </w:rPr>
              <w:t>Z</w:t>
            </w:r>
          </w:p>
        </w:tc>
        <w:tc>
          <w:tcPr>
            <w:tcW w:w="0" w:type="auto"/>
            <w:vMerge w:val="restart"/>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P-Value</w:t>
            </w:r>
          </w:p>
        </w:tc>
      </w:tr>
      <w:tr w:rsidR="00C26218" w:rsidRPr="00C70DB6" w:rsidTr="00C822D8">
        <w:trPr>
          <w:jc w:val="center"/>
        </w:trPr>
        <w:tc>
          <w:tcPr>
            <w:tcW w:w="0" w:type="auto"/>
            <w:vMerge w:val="restart"/>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title</w:t>
            </w:r>
          </w:p>
        </w:tc>
        <w:tc>
          <w:tcPr>
            <w:tcW w:w="0" w:type="auto"/>
            <w:vMerge w:val="restart"/>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symbol</w:t>
            </w:r>
          </w:p>
        </w:tc>
        <w:tc>
          <w:tcPr>
            <w:tcW w:w="0" w:type="auto"/>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Criteria of quality of financial reporting</w:t>
            </w:r>
          </w:p>
        </w:tc>
        <w:tc>
          <w:tcPr>
            <w:tcW w:w="0" w:type="auto"/>
            <w:vMerge/>
            <w:vAlign w:val="center"/>
          </w:tcPr>
          <w:p w:rsidR="00C26218" w:rsidRPr="00C70DB6" w:rsidRDefault="00C26218" w:rsidP="00C822D8">
            <w:pPr>
              <w:snapToGrid w:val="0"/>
              <w:jc w:val="both"/>
              <w:rPr>
                <w:rFonts w:ascii="Times New Roman" w:hAnsi="Times New Roman" w:cs="Times New Roman"/>
                <w:color w:val="000000"/>
                <w:sz w:val="18"/>
                <w:szCs w:val="18"/>
              </w:rPr>
            </w:pPr>
          </w:p>
        </w:tc>
        <w:tc>
          <w:tcPr>
            <w:tcW w:w="0" w:type="auto"/>
            <w:vMerge/>
            <w:vAlign w:val="center"/>
          </w:tcPr>
          <w:p w:rsidR="00C26218" w:rsidRPr="00C70DB6" w:rsidRDefault="00C26218" w:rsidP="00C822D8">
            <w:pPr>
              <w:snapToGrid w:val="0"/>
              <w:jc w:val="both"/>
              <w:rPr>
                <w:rFonts w:ascii="Times New Roman" w:hAnsi="Times New Roman" w:cs="Times New Roman"/>
                <w:color w:val="000000"/>
                <w:sz w:val="18"/>
                <w:szCs w:val="18"/>
              </w:rPr>
            </w:pPr>
          </w:p>
        </w:tc>
        <w:tc>
          <w:tcPr>
            <w:tcW w:w="0" w:type="auto"/>
            <w:vMerge/>
            <w:vAlign w:val="center"/>
          </w:tcPr>
          <w:p w:rsidR="00C26218" w:rsidRPr="00C70DB6" w:rsidRDefault="00C26218" w:rsidP="00C822D8">
            <w:pPr>
              <w:snapToGrid w:val="0"/>
              <w:jc w:val="both"/>
              <w:rPr>
                <w:rFonts w:ascii="Times New Roman" w:hAnsi="Times New Roman" w:cs="Times New Roman"/>
                <w:color w:val="000000"/>
                <w:sz w:val="18"/>
                <w:szCs w:val="18"/>
              </w:rPr>
            </w:pPr>
          </w:p>
        </w:tc>
        <w:tc>
          <w:tcPr>
            <w:tcW w:w="0" w:type="auto"/>
            <w:vMerge/>
            <w:vAlign w:val="center"/>
          </w:tcPr>
          <w:p w:rsidR="00C26218" w:rsidRPr="00C70DB6" w:rsidRDefault="00C26218" w:rsidP="00C822D8">
            <w:pPr>
              <w:snapToGrid w:val="0"/>
              <w:jc w:val="both"/>
              <w:rPr>
                <w:rFonts w:ascii="Times New Roman" w:hAnsi="Times New Roman" w:cs="Times New Roman"/>
                <w:color w:val="000000"/>
                <w:sz w:val="18"/>
                <w:szCs w:val="18"/>
              </w:rPr>
            </w:pPr>
          </w:p>
        </w:tc>
      </w:tr>
      <w:tr w:rsidR="00C26218" w:rsidRPr="00C70DB6" w:rsidTr="00C822D8">
        <w:trPr>
          <w:jc w:val="center"/>
        </w:trPr>
        <w:tc>
          <w:tcPr>
            <w:tcW w:w="0" w:type="auto"/>
            <w:vMerge/>
            <w:vAlign w:val="center"/>
          </w:tcPr>
          <w:p w:rsidR="00C26218" w:rsidRPr="00C70DB6" w:rsidRDefault="00C26218" w:rsidP="00C822D8">
            <w:pPr>
              <w:snapToGrid w:val="0"/>
              <w:jc w:val="both"/>
              <w:rPr>
                <w:rFonts w:ascii="Times New Roman" w:hAnsi="Times New Roman" w:cs="Times New Roman"/>
                <w:color w:val="000000"/>
                <w:sz w:val="18"/>
                <w:szCs w:val="18"/>
              </w:rPr>
            </w:pPr>
          </w:p>
        </w:tc>
        <w:tc>
          <w:tcPr>
            <w:tcW w:w="0" w:type="auto"/>
            <w:vMerge/>
            <w:vAlign w:val="center"/>
          </w:tcPr>
          <w:p w:rsidR="00C26218" w:rsidRPr="00C70DB6" w:rsidRDefault="00C26218" w:rsidP="00C822D8">
            <w:pPr>
              <w:snapToGrid w:val="0"/>
              <w:jc w:val="both"/>
              <w:rPr>
                <w:rFonts w:ascii="Times New Roman" w:hAnsi="Times New Roman" w:cs="Times New Roman"/>
                <w:color w:val="000000"/>
                <w:sz w:val="18"/>
                <w:szCs w:val="18"/>
              </w:rPr>
            </w:pPr>
          </w:p>
        </w:tc>
        <w:tc>
          <w:tcPr>
            <w:tcW w:w="0" w:type="auto"/>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 xml:space="preserve">the first criterion of financial reporting quality- </w:t>
            </w:r>
            <w:proofErr w:type="spellStart"/>
            <w:r w:rsidRPr="00C70DB6">
              <w:rPr>
                <w:rFonts w:ascii="Times New Roman" w:hAnsi="Times New Roman" w:cs="Times New Roman"/>
                <w:color w:val="000000"/>
                <w:sz w:val="18"/>
                <w:szCs w:val="18"/>
              </w:rPr>
              <w:t>Fransis</w:t>
            </w:r>
            <w:proofErr w:type="spellEnd"/>
            <w:r w:rsidR="005B4AD0" w:rsidRPr="00C70DB6">
              <w:rPr>
                <w:rFonts w:ascii="Times New Roman" w:hAnsi="Times New Roman" w:cs="Times New Roman" w:hint="eastAsia"/>
                <w:color w:val="000000"/>
                <w:sz w:val="18"/>
                <w:szCs w:val="18"/>
                <w:lang w:eastAsia="zh-CN"/>
              </w:rPr>
              <w:t xml:space="preserve"> </w:t>
            </w:r>
            <w:r w:rsidRPr="00C70DB6">
              <w:rPr>
                <w:rFonts w:ascii="Times New Roman" w:hAnsi="Times New Roman" w:cs="Times New Roman"/>
                <w:color w:val="000000"/>
                <w:sz w:val="18"/>
                <w:szCs w:val="18"/>
              </w:rPr>
              <w:t>(2005)</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0185281/0-</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0124189/0</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49/1-</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136/0</w:t>
            </w:r>
          </w:p>
        </w:tc>
      </w:tr>
      <w:tr w:rsidR="00C26218" w:rsidRPr="00C70DB6" w:rsidTr="00C822D8">
        <w:trPr>
          <w:jc w:val="center"/>
        </w:trPr>
        <w:tc>
          <w:tcPr>
            <w:tcW w:w="0" w:type="auto"/>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Indexes of short term debt</w:t>
            </w:r>
          </w:p>
        </w:tc>
        <w:tc>
          <w:tcPr>
            <w:tcW w:w="0" w:type="auto"/>
            <w:vAlign w:val="center"/>
          </w:tcPr>
          <w:p w:rsidR="00C26218" w:rsidRPr="00C70DB6" w:rsidRDefault="00C26218" w:rsidP="00C822D8">
            <w:pPr>
              <w:snapToGrid w:val="0"/>
              <w:jc w:val="both"/>
              <w:rPr>
                <w:rFonts w:ascii="Times New Roman" w:hAnsi="Times New Roman" w:cs="Times New Roman"/>
                <w:color w:val="000000"/>
                <w:sz w:val="18"/>
                <w:szCs w:val="18"/>
              </w:rPr>
            </w:pPr>
            <w:proofErr w:type="spellStart"/>
            <w:r w:rsidRPr="00C70DB6">
              <w:rPr>
                <w:rFonts w:ascii="Times New Roman" w:hAnsi="Times New Roman" w:cs="Times New Roman"/>
                <w:color w:val="000000"/>
                <w:sz w:val="18"/>
                <w:szCs w:val="18"/>
              </w:rPr>
              <w:t>STDebti</w:t>
            </w:r>
            <w:proofErr w:type="spellEnd"/>
            <w:r w:rsidRPr="00C70DB6">
              <w:rPr>
                <w:rFonts w:ascii="Times New Roman" w:hAnsi="Times New Roman" w:cs="Times New Roman"/>
                <w:color w:val="000000"/>
                <w:sz w:val="18"/>
                <w:szCs w:val="18"/>
              </w:rPr>
              <w:t>,</w:t>
            </w:r>
            <w:r w:rsidR="005B4AD0" w:rsidRPr="00C70DB6">
              <w:rPr>
                <w:rFonts w:ascii="Times New Roman" w:hAnsi="Times New Roman" w:cs="Times New Roman" w:hint="eastAsia"/>
                <w:color w:val="000000"/>
                <w:sz w:val="18"/>
                <w:szCs w:val="18"/>
                <w:lang w:eastAsia="zh-CN"/>
              </w:rPr>
              <w:t xml:space="preserve"> </w:t>
            </w:r>
            <w:r w:rsidRPr="00C70DB6">
              <w:rPr>
                <w:rFonts w:ascii="Times New Roman" w:hAnsi="Times New Roman" w:cs="Times New Roman"/>
                <w:color w:val="000000"/>
                <w:sz w:val="18"/>
                <w:szCs w:val="18"/>
              </w:rPr>
              <w:t>t</w:t>
            </w:r>
          </w:p>
        </w:tc>
        <w:tc>
          <w:tcPr>
            <w:tcW w:w="0" w:type="auto"/>
            <w:vAlign w:val="center"/>
          </w:tcPr>
          <w:p w:rsidR="00C26218" w:rsidRPr="00C70DB6" w:rsidRDefault="00C26218"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 xml:space="preserve">The second criterion of </w:t>
            </w:r>
            <w:r w:rsidR="00071FA7" w:rsidRPr="00C70DB6">
              <w:rPr>
                <w:rFonts w:ascii="Times New Roman" w:hAnsi="Times New Roman" w:cs="Times New Roman"/>
                <w:color w:val="000000"/>
                <w:sz w:val="18"/>
                <w:szCs w:val="18"/>
              </w:rPr>
              <w:t>financial reporting quality-</w:t>
            </w:r>
            <w:proofErr w:type="spellStart"/>
            <w:r w:rsidR="00071FA7" w:rsidRPr="00C70DB6">
              <w:rPr>
                <w:rFonts w:ascii="Times New Roman" w:hAnsi="Times New Roman" w:cs="Times New Roman"/>
                <w:color w:val="000000"/>
                <w:sz w:val="18"/>
                <w:szCs w:val="18"/>
              </w:rPr>
              <w:t>FAma</w:t>
            </w:r>
            <w:proofErr w:type="spellEnd"/>
            <w:r w:rsidR="00071FA7" w:rsidRPr="00C70DB6">
              <w:rPr>
                <w:rFonts w:ascii="Times New Roman" w:hAnsi="Times New Roman" w:cs="Times New Roman"/>
                <w:color w:val="000000"/>
                <w:sz w:val="18"/>
                <w:szCs w:val="18"/>
              </w:rPr>
              <w:t xml:space="preserve"> and </w:t>
            </w:r>
            <w:proofErr w:type="spellStart"/>
            <w:r w:rsidR="00071FA7" w:rsidRPr="00C70DB6">
              <w:rPr>
                <w:rFonts w:ascii="Times New Roman" w:hAnsi="Times New Roman" w:cs="Times New Roman"/>
                <w:color w:val="000000"/>
                <w:sz w:val="18"/>
                <w:szCs w:val="18"/>
              </w:rPr>
              <w:t>Faranj</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0140624/0-</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0118497/0</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19/1-</w:t>
            </w:r>
          </w:p>
        </w:tc>
        <w:tc>
          <w:tcPr>
            <w:tcW w:w="0" w:type="auto"/>
            <w:tcBorders>
              <w:top w:val="single" w:sz="4" w:space="0" w:color="000000"/>
              <w:left w:val="single" w:sz="4" w:space="0" w:color="000000"/>
              <w:bottom w:val="single" w:sz="4" w:space="0" w:color="000000"/>
              <w:right w:val="single" w:sz="4" w:space="0" w:color="000000"/>
            </w:tcBorders>
            <w:vAlign w:val="center"/>
          </w:tcPr>
          <w:p w:rsidR="00C26218" w:rsidRPr="00C70DB6" w:rsidRDefault="00C26218"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235/0</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FB20A6" w:rsidRPr="00C822D8" w:rsidRDefault="00CF2ECE" w:rsidP="00C822D8">
      <w:pPr>
        <w:snapToGrid w:val="0"/>
        <w:spacing w:after="0" w:line="240" w:lineRule="auto"/>
        <w:ind w:firstLine="425"/>
        <w:jc w:val="both"/>
        <w:rPr>
          <w:rFonts w:ascii="Times New Roman" w:hAnsi="Times New Roman" w:cs="Times New Roman" w:hint="eastAsia"/>
          <w:sz w:val="20"/>
          <w:szCs w:val="28"/>
          <w:lang w:eastAsia="zh-CN"/>
        </w:rPr>
      </w:pPr>
      <w:r w:rsidRPr="00C822D8">
        <w:rPr>
          <w:rFonts w:ascii="Times New Roman" w:hAnsi="Times New Roman" w:cs="Times New Roman"/>
          <w:sz w:val="20"/>
          <w:szCs w:val="28"/>
        </w:rPr>
        <w:lastRenderedPageBreak/>
        <w:t xml:space="preserve">As the results in Table 6 </w:t>
      </w:r>
      <w:r w:rsidR="00FB20A6" w:rsidRPr="00C822D8">
        <w:rPr>
          <w:rFonts w:ascii="Times New Roman" w:hAnsi="Times New Roman" w:cs="Times New Roman"/>
          <w:sz w:val="20"/>
          <w:szCs w:val="28"/>
        </w:rPr>
        <w:t>shown</w:t>
      </w:r>
      <w:r w:rsidRPr="00C822D8">
        <w:rPr>
          <w:rFonts w:ascii="Times New Roman" w:hAnsi="Times New Roman" w:cs="Times New Roman"/>
          <w:sz w:val="20"/>
          <w:szCs w:val="28"/>
        </w:rPr>
        <w:t>, P-Value calculat</w:t>
      </w:r>
      <w:r w:rsidR="00FB20A6" w:rsidRPr="00C822D8">
        <w:rPr>
          <w:rFonts w:ascii="Times New Roman" w:hAnsi="Times New Roman" w:cs="Times New Roman"/>
          <w:sz w:val="20"/>
          <w:szCs w:val="28"/>
        </w:rPr>
        <w:t>ed</w:t>
      </w:r>
      <w:r w:rsidR="005B4AD0">
        <w:rPr>
          <w:rFonts w:ascii="Times New Roman" w:hAnsi="Times New Roman" w:cs="Times New Roman" w:hint="eastAsia"/>
          <w:sz w:val="20"/>
          <w:szCs w:val="28"/>
          <w:lang w:eastAsia="zh-CN"/>
        </w:rPr>
        <w:t xml:space="preserve"> </w:t>
      </w:r>
      <w:r w:rsidR="00FB20A6" w:rsidRPr="00C822D8">
        <w:rPr>
          <w:rFonts w:ascii="Times New Roman" w:hAnsi="Times New Roman" w:cs="Times New Roman"/>
          <w:sz w:val="20"/>
          <w:szCs w:val="28"/>
        </w:rPr>
        <w:t>in</w:t>
      </w:r>
      <w:r w:rsidRPr="00C822D8">
        <w:rPr>
          <w:rFonts w:ascii="Times New Roman" w:hAnsi="Times New Roman" w:cs="Times New Roman"/>
          <w:sz w:val="20"/>
          <w:szCs w:val="28"/>
        </w:rPr>
        <w:t xml:space="preserve"> the variable quality of financial reporting in both models, is higher than the level of 5%. Therefore it can be concluded that short-term </w:t>
      </w:r>
      <w:r w:rsidRPr="00C822D8">
        <w:rPr>
          <w:rFonts w:ascii="Times New Roman" w:hAnsi="Times New Roman" w:cs="Times New Roman"/>
          <w:sz w:val="20"/>
          <w:szCs w:val="28"/>
        </w:rPr>
        <w:lastRenderedPageBreak/>
        <w:t>debt</w:t>
      </w:r>
      <w:r w:rsidR="00FB20A6" w:rsidRPr="00C822D8">
        <w:rPr>
          <w:rFonts w:ascii="Times New Roman" w:hAnsi="Times New Roman" w:cs="Times New Roman"/>
          <w:sz w:val="20"/>
          <w:szCs w:val="28"/>
        </w:rPr>
        <w:t xml:space="preserve"> has no effect</w:t>
      </w:r>
      <w:r w:rsidRPr="00C822D8">
        <w:rPr>
          <w:rFonts w:ascii="Times New Roman" w:hAnsi="Times New Roman" w:cs="Times New Roman"/>
          <w:sz w:val="20"/>
          <w:szCs w:val="28"/>
        </w:rPr>
        <w:t xml:space="preserve"> on investment efficiency. According to the results shown in Table 6 and a confidence level of 95%, the second hypothesis of this study will be rejected</w:t>
      </w:r>
      <w:r w:rsidR="005B4AD0">
        <w:rPr>
          <w:rFonts w:ascii="Times New Roman" w:hAnsi="Times New Roman" w:cs="Times New Roman" w:hint="eastAsia"/>
          <w:sz w:val="20"/>
          <w:szCs w:val="28"/>
          <w:lang w:eastAsia="zh-CN"/>
        </w:rPr>
        <w:t>.</w:t>
      </w:r>
    </w:p>
    <w:p w:rsidR="00FB20A6" w:rsidRPr="00C822D8" w:rsidRDefault="00FB20A6" w:rsidP="00C822D8">
      <w:pPr>
        <w:snapToGrid w:val="0"/>
        <w:spacing w:after="0" w:line="240" w:lineRule="auto"/>
        <w:jc w:val="both"/>
        <w:rPr>
          <w:rFonts w:ascii="Times New Roman" w:hAnsi="Times New Roman" w:cs="Times New Roman"/>
          <w:b/>
          <w:bCs/>
          <w:sz w:val="20"/>
          <w:szCs w:val="28"/>
        </w:rPr>
      </w:pPr>
      <w:r w:rsidRPr="00C822D8">
        <w:rPr>
          <w:rFonts w:ascii="Times New Roman" w:hAnsi="Times New Roman" w:cs="Times New Roman"/>
          <w:b/>
          <w:bCs/>
          <w:sz w:val="20"/>
          <w:szCs w:val="28"/>
        </w:rPr>
        <w:lastRenderedPageBreak/>
        <w:t>T</w:t>
      </w:r>
      <w:r w:rsidR="00CF2ECE" w:rsidRPr="00C822D8">
        <w:rPr>
          <w:rFonts w:ascii="Times New Roman" w:hAnsi="Times New Roman" w:cs="Times New Roman"/>
          <w:b/>
          <w:bCs/>
          <w:sz w:val="20"/>
          <w:szCs w:val="28"/>
        </w:rPr>
        <w:t>hird hypothesis:</w:t>
      </w:r>
    </w:p>
    <w:p w:rsidR="00CF2ECE" w:rsidRPr="00C822D8" w:rsidRDefault="005B4AD0" w:rsidP="00C822D8">
      <w:pPr>
        <w:snapToGrid w:val="0"/>
        <w:spacing w:after="0" w:line="240" w:lineRule="auto"/>
        <w:jc w:val="both"/>
        <w:rPr>
          <w:rFonts w:ascii="Times New Roman" w:hAnsi="Times New Roman" w:cs="Times New Roman"/>
          <w:b/>
          <w:bCs/>
          <w:sz w:val="20"/>
          <w:szCs w:val="28"/>
        </w:rPr>
      </w:pPr>
      <w:r>
        <w:rPr>
          <w:rFonts w:ascii="Times New Roman" w:hAnsi="Times New Roman" w:cs="Times New Roman" w:hint="eastAsia"/>
          <w:b/>
          <w:bCs/>
          <w:sz w:val="20"/>
          <w:szCs w:val="28"/>
          <w:lang w:eastAsia="zh-CN"/>
        </w:rPr>
        <w:t>F</w:t>
      </w:r>
      <w:r w:rsidR="00CF2ECE" w:rsidRPr="00C822D8">
        <w:rPr>
          <w:rFonts w:ascii="Times New Roman" w:hAnsi="Times New Roman" w:cs="Times New Roman"/>
          <w:b/>
          <w:bCs/>
          <w:sz w:val="20"/>
          <w:szCs w:val="28"/>
        </w:rPr>
        <w:t>irst stage:</w:t>
      </w:r>
    </w:p>
    <w:p w:rsidR="00FF37F4" w:rsidRPr="00C822D8" w:rsidRDefault="00FB20A6"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In t</w:t>
      </w:r>
      <w:r w:rsidR="00CF2ECE" w:rsidRPr="00C822D8">
        <w:rPr>
          <w:rFonts w:ascii="Times New Roman" w:hAnsi="Times New Roman" w:cs="Times New Roman"/>
          <w:sz w:val="20"/>
          <w:szCs w:val="28"/>
        </w:rPr>
        <w:t xml:space="preserve">he first step to estimate the index of short-term debt, </w:t>
      </w:r>
      <w:r w:rsidRPr="00C822D8">
        <w:rPr>
          <w:rFonts w:ascii="Times New Roman" w:hAnsi="Times New Roman" w:cs="Times New Roman"/>
          <w:sz w:val="20"/>
          <w:szCs w:val="28"/>
        </w:rPr>
        <w:t xml:space="preserve">is used </w:t>
      </w:r>
      <w:r w:rsidR="00CF2ECE" w:rsidRPr="00C822D8">
        <w:rPr>
          <w:rFonts w:ascii="Times New Roman" w:hAnsi="Times New Roman" w:cs="Times New Roman"/>
          <w:sz w:val="20"/>
          <w:szCs w:val="28"/>
        </w:rPr>
        <w:t xml:space="preserve">ordinary least squares regression (OLS) and the combined approach. First, </w:t>
      </w:r>
      <w:r w:rsidRPr="00C822D8">
        <w:rPr>
          <w:rFonts w:ascii="Times New Roman" w:hAnsi="Times New Roman" w:cs="Times New Roman"/>
          <w:sz w:val="20"/>
          <w:szCs w:val="28"/>
        </w:rPr>
        <w:t>due to</w:t>
      </w:r>
      <w:r w:rsidR="00CF2ECE" w:rsidRPr="00C822D8">
        <w:rPr>
          <w:rFonts w:ascii="Times New Roman" w:hAnsi="Times New Roman" w:cs="Times New Roman"/>
          <w:sz w:val="20"/>
          <w:szCs w:val="28"/>
        </w:rPr>
        <w:t xml:space="preserve"> </w:t>
      </w:r>
      <w:r w:rsidR="00CF2ECE" w:rsidRPr="00C822D8">
        <w:rPr>
          <w:rFonts w:ascii="Times New Roman" w:hAnsi="Times New Roman" w:cs="Times New Roman"/>
          <w:sz w:val="20"/>
          <w:szCs w:val="28"/>
        </w:rPr>
        <w:lastRenderedPageBreak/>
        <w:t xml:space="preserve">choose between using panel data and panel data, </w:t>
      </w:r>
      <w:r w:rsidRPr="00C822D8">
        <w:rPr>
          <w:rFonts w:ascii="Times New Roman" w:hAnsi="Times New Roman" w:cs="Times New Roman"/>
          <w:sz w:val="20"/>
          <w:szCs w:val="28"/>
        </w:rPr>
        <w:t xml:space="preserve">is used </w:t>
      </w:r>
      <w:r w:rsidR="00CF2ECE" w:rsidRPr="00C822D8">
        <w:rPr>
          <w:rFonts w:ascii="Times New Roman" w:hAnsi="Times New Roman" w:cs="Times New Roman"/>
          <w:sz w:val="20"/>
          <w:szCs w:val="28"/>
        </w:rPr>
        <w:t>the F-</w:t>
      </w:r>
      <w:proofErr w:type="spellStart"/>
      <w:r w:rsidR="00CF2ECE" w:rsidRPr="00C822D8">
        <w:rPr>
          <w:rFonts w:ascii="Times New Roman" w:hAnsi="Times New Roman" w:cs="Times New Roman"/>
          <w:sz w:val="20"/>
          <w:szCs w:val="28"/>
        </w:rPr>
        <w:t>Limmer</w:t>
      </w:r>
      <w:proofErr w:type="spellEnd"/>
      <w:r w:rsidR="00CF2ECE" w:rsidRPr="00C822D8">
        <w:rPr>
          <w:rFonts w:ascii="Times New Roman" w:hAnsi="Times New Roman" w:cs="Times New Roman"/>
          <w:sz w:val="20"/>
          <w:szCs w:val="28"/>
        </w:rPr>
        <w:t xml:space="preserve"> test. Table (7) F-</w:t>
      </w:r>
      <w:proofErr w:type="spellStart"/>
      <w:r w:rsidR="00CF2ECE" w:rsidRPr="00C822D8">
        <w:rPr>
          <w:rFonts w:ascii="Times New Roman" w:hAnsi="Times New Roman" w:cs="Times New Roman"/>
          <w:sz w:val="20"/>
          <w:szCs w:val="28"/>
        </w:rPr>
        <w:t>Limmer</w:t>
      </w:r>
      <w:proofErr w:type="spellEnd"/>
      <w:r w:rsidR="00CF2ECE" w:rsidRPr="00C822D8">
        <w:rPr>
          <w:rFonts w:ascii="Times New Roman" w:hAnsi="Times New Roman" w:cs="Times New Roman"/>
          <w:sz w:val="20"/>
          <w:szCs w:val="28"/>
        </w:rPr>
        <w:t xml:space="preserve"> test results </w:t>
      </w:r>
      <w:r w:rsidR="00FF37F4" w:rsidRPr="00C822D8">
        <w:rPr>
          <w:rFonts w:ascii="Times New Roman" w:hAnsi="Times New Roman" w:cs="Times New Roman"/>
          <w:sz w:val="20"/>
          <w:szCs w:val="28"/>
        </w:rPr>
        <w:t>by</w:t>
      </w:r>
      <w:r w:rsidR="005B4AD0">
        <w:rPr>
          <w:rFonts w:ascii="Times New Roman" w:hAnsi="Times New Roman" w:cs="Times New Roman"/>
          <w:sz w:val="20"/>
          <w:szCs w:val="28"/>
        </w:rPr>
        <w:t xml:space="preserve"> </w:t>
      </w:r>
      <w:r w:rsidR="00CF2ECE" w:rsidRPr="00C822D8">
        <w:rPr>
          <w:rFonts w:ascii="Times New Roman" w:hAnsi="Times New Roman" w:cs="Times New Roman"/>
          <w:sz w:val="20"/>
          <w:szCs w:val="28"/>
        </w:rPr>
        <w:t>indicator of short-term debt</w:t>
      </w:r>
      <w:r w:rsidR="005B4AD0">
        <w:rPr>
          <w:rFonts w:ascii="Times New Roman" w:hAnsi="Times New Roman" w:cs="Times New Roman"/>
          <w:sz w:val="20"/>
          <w:szCs w:val="28"/>
        </w:rPr>
        <w:t xml:space="preserve"> </w:t>
      </w:r>
      <w:r w:rsidR="00FF37F4" w:rsidRPr="00C822D8">
        <w:rPr>
          <w:rFonts w:ascii="Times New Roman" w:hAnsi="Times New Roman" w:cs="Times New Roman"/>
          <w:sz w:val="20"/>
          <w:szCs w:val="28"/>
        </w:rPr>
        <w:t xml:space="preserve">and both criteria </w:t>
      </w:r>
      <w:proofErr w:type="gramStart"/>
      <w:r w:rsidR="00CF2ECE" w:rsidRPr="00C822D8">
        <w:rPr>
          <w:rFonts w:ascii="Times New Roman" w:hAnsi="Times New Roman" w:cs="Times New Roman"/>
          <w:sz w:val="20"/>
          <w:szCs w:val="28"/>
        </w:rPr>
        <w:t>indicates</w:t>
      </w:r>
      <w:proofErr w:type="gramEnd"/>
      <w:r w:rsidR="00CF2ECE" w:rsidRPr="00C822D8">
        <w:rPr>
          <w:rFonts w:ascii="Times New Roman" w:hAnsi="Times New Roman" w:cs="Times New Roman"/>
          <w:sz w:val="20"/>
          <w:szCs w:val="28"/>
        </w:rPr>
        <w:t xml:space="preserve"> the quality of financial reporting.</w:t>
      </w: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num="2" w:space="720"/>
          <w:docGrid w:linePitch="360"/>
        </w:sectPr>
      </w:pPr>
    </w:p>
    <w:p w:rsidR="00FF37F4" w:rsidRDefault="00FF37F4" w:rsidP="00C822D8">
      <w:pPr>
        <w:snapToGrid w:val="0"/>
        <w:spacing w:after="0" w:line="240" w:lineRule="auto"/>
        <w:ind w:firstLine="425"/>
        <w:jc w:val="both"/>
        <w:rPr>
          <w:rFonts w:ascii="Times New Roman" w:hAnsi="Times New Roman" w:cs="Times New Roman" w:hint="eastAsia"/>
          <w:sz w:val="20"/>
          <w:szCs w:val="28"/>
          <w:lang w:eastAsia="zh-CN"/>
        </w:rPr>
      </w:pPr>
    </w:p>
    <w:p w:rsidR="00C70DB6" w:rsidRPr="00C822D8" w:rsidRDefault="00C70DB6" w:rsidP="00C70DB6">
      <w:pPr>
        <w:snapToGrid w:val="0"/>
        <w:spacing w:after="0" w:line="240" w:lineRule="auto"/>
        <w:jc w:val="both"/>
        <w:rPr>
          <w:rFonts w:ascii="Times New Roman" w:hAnsi="Times New Roman" w:cs="Times New Roman" w:hint="eastAsia"/>
          <w:sz w:val="20"/>
          <w:szCs w:val="28"/>
          <w:lang w:eastAsia="zh-CN"/>
        </w:rPr>
      </w:pPr>
      <w:r w:rsidRPr="00C822D8">
        <w:rPr>
          <w:rFonts w:ascii="Times New Roman" w:hAnsi="Times New Roman" w:cs="Times New Roman"/>
          <w:sz w:val="20"/>
          <w:szCs w:val="28"/>
        </w:rPr>
        <w:t>Table (7) 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results by</w:t>
      </w:r>
      <w:r>
        <w:rPr>
          <w:rFonts w:ascii="Times New Roman" w:hAnsi="Times New Roman" w:cs="Times New Roman"/>
          <w:sz w:val="20"/>
          <w:szCs w:val="28"/>
        </w:rPr>
        <w:t xml:space="preserve"> </w:t>
      </w:r>
      <w:r w:rsidRPr="00C822D8">
        <w:rPr>
          <w:rFonts w:ascii="Times New Roman" w:hAnsi="Times New Roman" w:cs="Times New Roman"/>
          <w:sz w:val="20"/>
          <w:szCs w:val="28"/>
        </w:rPr>
        <w:t>indicator of short-term debt</w:t>
      </w:r>
      <w:r>
        <w:rPr>
          <w:rFonts w:ascii="Times New Roman" w:hAnsi="Times New Roman" w:cs="Times New Roman"/>
          <w:sz w:val="20"/>
          <w:szCs w:val="28"/>
        </w:rPr>
        <w:t xml:space="preserve"> </w:t>
      </w:r>
      <w:r w:rsidRPr="00C822D8">
        <w:rPr>
          <w:rFonts w:ascii="Times New Roman" w:hAnsi="Times New Roman" w:cs="Times New Roman"/>
          <w:sz w:val="20"/>
          <w:szCs w:val="28"/>
        </w:rPr>
        <w:t xml:space="preserve">and both criteria </w:t>
      </w:r>
      <w:proofErr w:type="gramStart"/>
      <w:r w:rsidRPr="00C822D8">
        <w:rPr>
          <w:rFonts w:ascii="Times New Roman" w:hAnsi="Times New Roman" w:cs="Times New Roman"/>
          <w:sz w:val="20"/>
          <w:szCs w:val="28"/>
        </w:rPr>
        <w:t>indicates</w:t>
      </w:r>
      <w:proofErr w:type="gramEnd"/>
      <w:r w:rsidRPr="00C822D8">
        <w:rPr>
          <w:rFonts w:ascii="Times New Roman" w:hAnsi="Times New Roman" w:cs="Times New Roman"/>
          <w:sz w:val="20"/>
          <w:szCs w:val="28"/>
        </w:rPr>
        <w:t xml:space="preserve"> the quality of financial reporting.</w:t>
      </w:r>
    </w:p>
    <w:tbl>
      <w:tblPr>
        <w:tblStyle w:val="TableGrid"/>
        <w:tblW w:w="0" w:type="auto"/>
        <w:jc w:val="center"/>
        <w:tblLook w:val="04A0"/>
      </w:tblPr>
      <w:tblGrid>
        <w:gridCol w:w="3857"/>
        <w:gridCol w:w="1070"/>
        <w:gridCol w:w="925"/>
        <w:gridCol w:w="811"/>
        <w:gridCol w:w="1082"/>
        <w:gridCol w:w="925"/>
        <w:gridCol w:w="906"/>
      </w:tblGrid>
      <w:tr w:rsidR="00FF37F4" w:rsidRPr="009D704A" w:rsidTr="00C822D8">
        <w:trPr>
          <w:jc w:val="center"/>
        </w:trPr>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The third- hypothesis- the first step</w:t>
            </w: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F-</w:t>
            </w:r>
            <w:proofErr w:type="spellStart"/>
            <w:r w:rsidRPr="009D704A">
              <w:rPr>
                <w:rFonts w:ascii="Times New Roman" w:hAnsi="Times New Roman" w:cs="Times New Roman"/>
                <w:color w:val="000000"/>
                <w:sz w:val="17"/>
                <w:szCs w:val="17"/>
              </w:rPr>
              <w:t>Leamer</w:t>
            </w:r>
            <w:proofErr w:type="spellEnd"/>
            <w:r w:rsidRPr="009D704A">
              <w:rPr>
                <w:rFonts w:ascii="Times New Roman" w:hAnsi="Times New Roman" w:cs="Times New Roman"/>
                <w:color w:val="000000"/>
                <w:sz w:val="17"/>
                <w:szCs w:val="17"/>
              </w:rPr>
              <w:t xml:space="preserve"> Test</w:t>
            </w:r>
          </w:p>
        </w:tc>
        <w:tc>
          <w:tcPr>
            <w:tcW w:w="0" w:type="auto"/>
            <w:vAlign w:val="center"/>
          </w:tcPr>
          <w:p w:rsidR="00FF37F4" w:rsidRPr="009D704A" w:rsidRDefault="00FF37F4" w:rsidP="00C822D8">
            <w:pPr>
              <w:snapToGrid w:val="0"/>
              <w:jc w:val="both"/>
              <w:rPr>
                <w:rFonts w:ascii="Times New Roman" w:hAnsi="Times New Roman" w:cs="Times New Roman"/>
                <w:color w:val="000000"/>
                <w:sz w:val="17"/>
                <w:szCs w:val="17"/>
              </w:rPr>
            </w:pPr>
          </w:p>
        </w:tc>
        <w:tc>
          <w:tcPr>
            <w:tcW w:w="0" w:type="auto"/>
            <w:vAlign w:val="center"/>
          </w:tcPr>
          <w:p w:rsidR="00FF37F4" w:rsidRPr="009D704A" w:rsidRDefault="00FF37F4" w:rsidP="00C822D8">
            <w:pPr>
              <w:snapToGrid w:val="0"/>
              <w:jc w:val="both"/>
              <w:rPr>
                <w:rFonts w:ascii="Times New Roman" w:hAnsi="Times New Roman" w:cs="Times New Roman"/>
                <w:color w:val="000000"/>
                <w:sz w:val="17"/>
                <w:szCs w:val="17"/>
              </w:rPr>
            </w:pP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proofErr w:type="spellStart"/>
            <w:r w:rsidRPr="009D704A">
              <w:rPr>
                <w:rFonts w:ascii="Times New Roman" w:hAnsi="Times New Roman" w:cs="Times New Roman"/>
                <w:color w:val="000000"/>
                <w:sz w:val="17"/>
                <w:szCs w:val="17"/>
              </w:rPr>
              <w:t>Hausman</w:t>
            </w:r>
            <w:proofErr w:type="spellEnd"/>
            <w:r w:rsidRPr="009D704A">
              <w:rPr>
                <w:rFonts w:ascii="Times New Roman" w:hAnsi="Times New Roman" w:cs="Times New Roman"/>
                <w:color w:val="000000"/>
                <w:sz w:val="17"/>
                <w:szCs w:val="17"/>
              </w:rPr>
              <w:t xml:space="preserve"> Test</w:t>
            </w:r>
          </w:p>
        </w:tc>
        <w:tc>
          <w:tcPr>
            <w:tcW w:w="0" w:type="auto"/>
            <w:vAlign w:val="center"/>
          </w:tcPr>
          <w:p w:rsidR="00FF37F4" w:rsidRPr="009D704A" w:rsidRDefault="00FF37F4" w:rsidP="00C822D8">
            <w:pPr>
              <w:snapToGrid w:val="0"/>
              <w:jc w:val="both"/>
              <w:rPr>
                <w:rFonts w:ascii="Times New Roman" w:hAnsi="Times New Roman" w:cs="Times New Roman"/>
                <w:color w:val="000000"/>
                <w:sz w:val="17"/>
                <w:szCs w:val="17"/>
              </w:rPr>
            </w:pPr>
          </w:p>
        </w:tc>
        <w:tc>
          <w:tcPr>
            <w:tcW w:w="0" w:type="auto"/>
            <w:vAlign w:val="center"/>
          </w:tcPr>
          <w:p w:rsidR="00FF37F4" w:rsidRPr="009D704A" w:rsidRDefault="00FF37F4" w:rsidP="00C822D8">
            <w:pPr>
              <w:snapToGrid w:val="0"/>
              <w:jc w:val="both"/>
              <w:rPr>
                <w:rFonts w:ascii="Times New Roman" w:hAnsi="Times New Roman" w:cs="Times New Roman"/>
                <w:color w:val="000000"/>
                <w:sz w:val="17"/>
                <w:szCs w:val="17"/>
              </w:rPr>
            </w:pPr>
          </w:p>
        </w:tc>
      </w:tr>
      <w:tr w:rsidR="00FF37F4" w:rsidRPr="009D704A" w:rsidTr="00C822D8">
        <w:trPr>
          <w:jc w:val="center"/>
        </w:trPr>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The used criterion for financial reporting quality-</w:t>
            </w:r>
          </w:p>
        </w:tc>
        <w:tc>
          <w:tcPr>
            <w:tcW w:w="0" w:type="auto"/>
            <w:vAlign w:val="center"/>
          </w:tcPr>
          <w:p w:rsidR="00FF37F4" w:rsidRPr="009D704A" w:rsidRDefault="00EF30F2"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S</w:t>
            </w:r>
            <w:r w:rsidR="00071FA7" w:rsidRPr="009D704A">
              <w:rPr>
                <w:rFonts w:ascii="Times New Roman" w:hAnsi="Times New Roman" w:cs="Times New Roman"/>
                <w:color w:val="000000"/>
                <w:sz w:val="17"/>
                <w:szCs w:val="17"/>
              </w:rPr>
              <w:t>tatistic</w:t>
            </w: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possibility</w:t>
            </w: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result</w:t>
            </w: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statistic</w:t>
            </w: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possibil</w:t>
            </w:r>
            <w:r w:rsidR="005B4AD0" w:rsidRPr="009D704A">
              <w:rPr>
                <w:rFonts w:ascii="Times New Roman" w:hAnsi="Times New Roman" w:cs="Times New Roman" w:hint="eastAsia"/>
                <w:color w:val="000000"/>
                <w:sz w:val="17"/>
                <w:szCs w:val="17"/>
                <w:lang w:eastAsia="zh-CN"/>
              </w:rPr>
              <w:t>i</w:t>
            </w:r>
            <w:r w:rsidRPr="009D704A">
              <w:rPr>
                <w:rFonts w:ascii="Times New Roman" w:hAnsi="Times New Roman" w:cs="Times New Roman"/>
                <w:color w:val="000000"/>
                <w:sz w:val="17"/>
                <w:szCs w:val="17"/>
              </w:rPr>
              <w:t>ty</w:t>
            </w:r>
          </w:p>
        </w:tc>
        <w:tc>
          <w:tcPr>
            <w:tcW w:w="0" w:type="auto"/>
            <w:vAlign w:val="center"/>
          </w:tcPr>
          <w:p w:rsidR="00FF37F4"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Result</w:t>
            </w:r>
          </w:p>
        </w:tc>
      </w:tr>
      <w:tr w:rsidR="00071FA7" w:rsidRPr="009D704A" w:rsidTr="00C822D8">
        <w:trPr>
          <w:jc w:val="center"/>
        </w:trPr>
        <w:tc>
          <w:tcPr>
            <w:tcW w:w="0" w:type="auto"/>
            <w:vAlign w:val="center"/>
          </w:tcPr>
          <w:p w:rsidR="00071FA7"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The first criterion of financial reporting quality-</w:t>
            </w:r>
            <w:proofErr w:type="spellStart"/>
            <w:r w:rsidRPr="009D704A">
              <w:rPr>
                <w:rFonts w:ascii="Times New Roman" w:hAnsi="Times New Roman" w:cs="Times New Roman"/>
                <w:color w:val="000000"/>
                <w:sz w:val="17"/>
                <w:szCs w:val="17"/>
              </w:rPr>
              <w:t>Faransis</w:t>
            </w:r>
            <w:proofErr w:type="spellEnd"/>
            <w:r w:rsidRPr="009D704A">
              <w:rPr>
                <w:rFonts w:ascii="Times New Roman" w:hAnsi="Times New Roman" w:cs="Times New Roman"/>
                <w:color w:val="000000"/>
                <w:sz w:val="17"/>
                <w:szCs w:val="17"/>
              </w:rPr>
              <w:t xml:space="preserve"> model</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49/10 F =</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000/0</w:t>
            </w:r>
          </w:p>
        </w:tc>
        <w:tc>
          <w:tcPr>
            <w:tcW w:w="0" w:type="auto"/>
            <w:vAlign w:val="center"/>
          </w:tcPr>
          <w:p w:rsidR="00071FA7"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Panel data</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23/26=</w:t>
            </w:r>
            <w:r w:rsidRPr="009D704A">
              <w:rPr>
                <w:rFonts w:ascii="Times New Roman" w:eastAsia="Calibri" w:hAnsi="Times New Roman" w:cs="Times New Roman"/>
                <w:color w:val="000000"/>
                <w:sz w:val="17"/>
                <w:szCs w:val="17"/>
                <w:vertAlign w:val="superscript"/>
                <w:lang w:bidi="fa-IR"/>
              </w:rPr>
              <w:t>2</w:t>
            </w:r>
            <w:r w:rsidRPr="009D704A">
              <w:rPr>
                <w:rFonts w:ascii="Times New Roman" w:eastAsia="Calibri" w:hAnsi="Times New Roman" w:cs="Times New Roman"/>
                <w:color w:val="000000"/>
                <w:sz w:val="17"/>
                <w:szCs w:val="17"/>
                <w:lang w:bidi="fa-IR"/>
              </w:rPr>
              <w:t>ᵪ</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000/0</w:t>
            </w:r>
          </w:p>
        </w:tc>
        <w:tc>
          <w:tcPr>
            <w:tcW w:w="0" w:type="auto"/>
            <w:vAlign w:val="center"/>
          </w:tcPr>
          <w:p w:rsidR="00071FA7"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Fixed effect</w:t>
            </w:r>
          </w:p>
        </w:tc>
      </w:tr>
      <w:tr w:rsidR="00071FA7" w:rsidRPr="009D704A" w:rsidTr="00C822D8">
        <w:trPr>
          <w:jc w:val="center"/>
        </w:trPr>
        <w:tc>
          <w:tcPr>
            <w:tcW w:w="0" w:type="auto"/>
            <w:vAlign w:val="center"/>
          </w:tcPr>
          <w:p w:rsidR="00071FA7"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The second criterion of financial reporting quality-</w:t>
            </w:r>
            <w:proofErr w:type="spellStart"/>
            <w:r w:rsidRPr="009D704A">
              <w:rPr>
                <w:rFonts w:ascii="Times New Roman" w:hAnsi="Times New Roman" w:cs="Times New Roman"/>
                <w:color w:val="000000"/>
                <w:sz w:val="17"/>
                <w:szCs w:val="17"/>
              </w:rPr>
              <w:t>Fama</w:t>
            </w:r>
            <w:proofErr w:type="spellEnd"/>
            <w:r w:rsidRPr="009D704A">
              <w:rPr>
                <w:rFonts w:ascii="Times New Roman" w:hAnsi="Times New Roman" w:cs="Times New Roman"/>
                <w:color w:val="000000"/>
                <w:sz w:val="17"/>
                <w:szCs w:val="17"/>
              </w:rPr>
              <w:t xml:space="preserve"> and </w:t>
            </w:r>
            <w:proofErr w:type="spellStart"/>
            <w:r w:rsidRPr="009D704A">
              <w:rPr>
                <w:rFonts w:ascii="Times New Roman" w:hAnsi="Times New Roman" w:cs="Times New Roman"/>
                <w:color w:val="000000"/>
                <w:sz w:val="17"/>
                <w:szCs w:val="17"/>
              </w:rPr>
              <w:t>Faranj</w:t>
            </w:r>
            <w:proofErr w:type="spellEnd"/>
            <w:r w:rsidRPr="009D704A">
              <w:rPr>
                <w:rFonts w:ascii="Times New Roman" w:hAnsi="Times New Roman" w:cs="Times New Roman"/>
                <w:color w:val="000000"/>
                <w:sz w:val="17"/>
                <w:szCs w:val="17"/>
              </w:rPr>
              <w:t xml:space="preserve"> model</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51/10F =</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000/0</w:t>
            </w:r>
          </w:p>
        </w:tc>
        <w:tc>
          <w:tcPr>
            <w:tcW w:w="0" w:type="auto"/>
            <w:vAlign w:val="center"/>
          </w:tcPr>
          <w:p w:rsidR="00071FA7"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Panel data</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93/25=</w:t>
            </w:r>
            <w:r w:rsidRPr="009D704A">
              <w:rPr>
                <w:rFonts w:ascii="Times New Roman" w:eastAsia="Calibri" w:hAnsi="Times New Roman" w:cs="Times New Roman"/>
                <w:color w:val="000000"/>
                <w:sz w:val="17"/>
                <w:szCs w:val="17"/>
                <w:vertAlign w:val="superscript"/>
                <w:lang w:bidi="fa-IR"/>
              </w:rPr>
              <w:t>2</w:t>
            </w:r>
            <w:r w:rsidRPr="009D704A">
              <w:rPr>
                <w:rFonts w:ascii="Times New Roman" w:eastAsia="Calibri" w:hAnsi="Times New Roman" w:cs="Times New Roman"/>
                <w:color w:val="000000"/>
                <w:sz w:val="17"/>
                <w:szCs w:val="17"/>
                <w:lang w:bidi="fa-IR"/>
              </w:rPr>
              <w:t>ᵪ</w:t>
            </w:r>
          </w:p>
        </w:tc>
        <w:tc>
          <w:tcPr>
            <w:tcW w:w="0" w:type="auto"/>
            <w:tcBorders>
              <w:top w:val="single" w:sz="4" w:space="0" w:color="000000"/>
              <w:left w:val="single" w:sz="4" w:space="0" w:color="000000"/>
              <w:bottom w:val="single" w:sz="4" w:space="0" w:color="000000"/>
              <w:right w:val="single" w:sz="4" w:space="0" w:color="000000"/>
            </w:tcBorders>
            <w:vAlign w:val="center"/>
          </w:tcPr>
          <w:p w:rsidR="00071FA7" w:rsidRPr="009D704A" w:rsidRDefault="00071FA7" w:rsidP="00C822D8">
            <w:pPr>
              <w:snapToGrid w:val="0"/>
              <w:jc w:val="both"/>
              <w:rPr>
                <w:rFonts w:ascii="Times New Roman" w:eastAsia="Calibri" w:hAnsi="Times New Roman" w:cs="Times New Roman"/>
                <w:color w:val="000000"/>
                <w:sz w:val="17"/>
                <w:szCs w:val="17"/>
                <w:lang w:bidi="fa-IR"/>
              </w:rPr>
            </w:pPr>
            <w:r w:rsidRPr="009D704A">
              <w:rPr>
                <w:rFonts w:ascii="Times New Roman" w:eastAsia="Calibri" w:hAnsi="Times New Roman" w:cs="Times New Roman"/>
                <w:color w:val="000000"/>
                <w:sz w:val="17"/>
                <w:szCs w:val="17"/>
                <w:lang w:bidi="fa-IR"/>
              </w:rPr>
              <w:t>000/0</w:t>
            </w:r>
          </w:p>
        </w:tc>
        <w:tc>
          <w:tcPr>
            <w:tcW w:w="0" w:type="auto"/>
            <w:vAlign w:val="center"/>
          </w:tcPr>
          <w:p w:rsidR="00071FA7" w:rsidRPr="009D704A" w:rsidRDefault="00071FA7" w:rsidP="00C822D8">
            <w:pPr>
              <w:snapToGrid w:val="0"/>
              <w:jc w:val="both"/>
              <w:rPr>
                <w:rFonts w:ascii="Times New Roman" w:hAnsi="Times New Roman" w:cs="Times New Roman"/>
                <w:color w:val="000000"/>
                <w:sz w:val="17"/>
                <w:szCs w:val="17"/>
              </w:rPr>
            </w:pPr>
            <w:r w:rsidRPr="009D704A">
              <w:rPr>
                <w:rFonts w:ascii="Times New Roman" w:hAnsi="Times New Roman" w:cs="Times New Roman"/>
                <w:color w:val="000000"/>
                <w:sz w:val="17"/>
                <w:szCs w:val="17"/>
              </w:rPr>
              <w:t>Fixed effect</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E97B88"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lastRenderedPageBreak/>
        <w:t>This test is used to determine pattern in the first</w:t>
      </w:r>
      <w:r w:rsidR="00FF37F4" w:rsidRPr="00C822D8">
        <w:rPr>
          <w:rFonts w:ascii="Times New Roman" w:hAnsi="Times New Roman" w:cs="Times New Roman"/>
          <w:sz w:val="20"/>
          <w:szCs w:val="28"/>
        </w:rPr>
        <w:t xml:space="preserve"> step of</w:t>
      </w:r>
      <w:r w:rsidRPr="00C822D8">
        <w:rPr>
          <w:rFonts w:ascii="Times New Roman" w:hAnsi="Times New Roman" w:cs="Times New Roman"/>
          <w:sz w:val="20"/>
          <w:szCs w:val="28"/>
        </w:rPr>
        <w:t xml:space="preserve"> third hypothesis test, </w:t>
      </w:r>
      <w:r w:rsidR="00FF37F4" w:rsidRPr="00C822D8">
        <w:rPr>
          <w:rFonts w:ascii="Times New Roman" w:hAnsi="Times New Roman" w:cs="Times New Roman"/>
          <w:sz w:val="20"/>
          <w:szCs w:val="28"/>
        </w:rPr>
        <w:t>it is done</w:t>
      </w:r>
      <w:r w:rsidR="005B4AD0">
        <w:rPr>
          <w:rFonts w:ascii="Times New Roman" w:hAnsi="Times New Roman" w:cs="Times New Roman"/>
          <w:sz w:val="20"/>
          <w:szCs w:val="28"/>
        </w:rPr>
        <w:t xml:space="preserve"> </w:t>
      </w:r>
      <w:r w:rsidR="00FF37F4" w:rsidRPr="00C822D8">
        <w:rPr>
          <w:rFonts w:ascii="Times New Roman" w:hAnsi="Times New Roman" w:cs="Times New Roman"/>
          <w:sz w:val="20"/>
          <w:szCs w:val="28"/>
        </w:rPr>
        <w:t>which form of</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fixed effects or random effects, </w:t>
      </w:r>
      <w:proofErr w:type="spellStart"/>
      <w:r w:rsidRPr="00C822D8">
        <w:rPr>
          <w:rFonts w:ascii="Times New Roman" w:hAnsi="Times New Roman" w:cs="Times New Roman"/>
          <w:sz w:val="20"/>
          <w:szCs w:val="28"/>
        </w:rPr>
        <w:t>Hausman</w:t>
      </w:r>
      <w:proofErr w:type="spellEnd"/>
      <w:r w:rsidRPr="00C822D8">
        <w:rPr>
          <w:rFonts w:ascii="Times New Roman" w:hAnsi="Times New Roman" w:cs="Times New Roman"/>
          <w:sz w:val="20"/>
          <w:szCs w:val="28"/>
        </w:rPr>
        <w:t xml:space="preserve"> test is done, the test results set forth in Table </w:t>
      </w:r>
      <w:r w:rsidR="00C70DB6">
        <w:rPr>
          <w:rFonts w:ascii="Times New Roman" w:hAnsi="Times New Roman" w:cs="Times New Roman" w:hint="eastAsia"/>
          <w:sz w:val="20"/>
          <w:szCs w:val="28"/>
          <w:lang w:eastAsia="zh-CN"/>
        </w:rPr>
        <w:t>8</w:t>
      </w:r>
      <w:r w:rsidRPr="00C822D8">
        <w:rPr>
          <w:rFonts w:ascii="Times New Roman" w:hAnsi="Times New Roman" w:cs="Times New Roman"/>
          <w:sz w:val="20"/>
          <w:szCs w:val="28"/>
        </w:rPr>
        <w:t>, sh</w:t>
      </w:r>
      <w:r w:rsidR="00FF37F4" w:rsidRPr="00C822D8">
        <w:rPr>
          <w:rFonts w:ascii="Times New Roman" w:hAnsi="Times New Roman" w:cs="Times New Roman"/>
          <w:sz w:val="20"/>
          <w:szCs w:val="28"/>
        </w:rPr>
        <w:t>own</w:t>
      </w:r>
      <w:r w:rsidR="005B4AD0">
        <w:rPr>
          <w:rFonts w:ascii="Times New Roman" w:hAnsi="Times New Roman" w:cs="Times New Roman" w:hint="eastAsia"/>
          <w:sz w:val="20"/>
          <w:szCs w:val="28"/>
          <w:lang w:eastAsia="zh-CN"/>
        </w:rPr>
        <w:t xml:space="preserve"> </w:t>
      </w:r>
      <w:r w:rsidR="00FF37F4" w:rsidRPr="00C822D8">
        <w:rPr>
          <w:rFonts w:ascii="Times New Roman" w:hAnsi="Times New Roman" w:cs="Times New Roman"/>
          <w:sz w:val="20"/>
          <w:szCs w:val="28"/>
        </w:rPr>
        <w:t>by</w:t>
      </w:r>
      <w:r w:rsidR="005B4AD0">
        <w:rPr>
          <w:rFonts w:ascii="Times New Roman" w:hAnsi="Times New Roman" w:cs="Times New Roman" w:hint="eastAsia"/>
          <w:sz w:val="20"/>
          <w:szCs w:val="28"/>
          <w:lang w:eastAsia="zh-CN"/>
        </w:rPr>
        <w:t xml:space="preserve"> </w:t>
      </w:r>
      <w:r w:rsidR="00FF37F4" w:rsidRPr="00C822D8">
        <w:rPr>
          <w:rFonts w:ascii="Times New Roman" w:hAnsi="Times New Roman" w:cs="Times New Roman"/>
          <w:sz w:val="20"/>
          <w:szCs w:val="28"/>
        </w:rPr>
        <w:t xml:space="preserve">methods </w:t>
      </w:r>
      <w:r w:rsidR="00FF37F4" w:rsidRPr="00C822D8">
        <w:rPr>
          <w:rFonts w:ascii="Times New Roman" w:hAnsi="Times New Roman" w:cs="Times New Roman"/>
          <w:sz w:val="20"/>
          <w:szCs w:val="28"/>
        </w:rPr>
        <w:lastRenderedPageBreak/>
        <w:t xml:space="preserve">of </w:t>
      </w:r>
      <w:r w:rsidRPr="00C822D8">
        <w:rPr>
          <w:rFonts w:ascii="Times New Roman" w:hAnsi="Times New Roman" w:cs="Times New Roman"/>
          <w:sz w:val="20"/>
          <w:szCs w:val="28"/>
        </w:rPr>
        <w:t>fixed effects</w:t>
      </w:r>
      <w:r w:rsidR="005B4AD0">
        <w:rPr>
          <w:rFonts w:ascii="Times New Roman" w:hAnsi="Times New Roman" w:cs="Times New Roman"/>
          <w:sz w:val="20"/>
          <w:szCs w:val="28"/>
        </w:rPr>
        <w:t xml:space="preserve"> </w:t>
      </w:r>
      <w:r w:rsidR="00FF37F4" w:rsidRPr="00C822D8">
        <w:rPr>
          <w:rFonts w:ascii="Times New Roman" w:hAnsi="Times New Roman" w:cs="Times New Roman"/>
          <w:sz w:val="20"/>
          <w:szCs w:val="28"/>
        </w:rPr>
        <w:t xml:space="preserve">for </w:t>
      </w:r>
      <w:r w:rsidRPr="00C822D8">
        <w:rPr>
          <w:rFonts w:ascii="Times New Roman" w:hAnsi="Times New Roman" w:cs="Times New Roman"/>
          <w:sz w:val="20"/>
          <w:szCs w:val="28"/>
        </w:rPr>
        <w:t>model used in the first</w:t>
      </w:r>
      <w:r w:rsidR="00FF37F4" w:rsidRPr="00C822D8">
        <w:rPr>
          <w:rFonts w:ascii="Times New Roman" w:hAnsi="Times New Roman" w:cs="Times New Roman"/>
          <w:sz w:val="20"/>
          <w:szCs w:val="28"/>
        </w:rPr>
        <w:t xml:space="preserve"> step of</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third hypothesis testing based</w:t>
      </w:r>
      <w:r w:rsidR="005B4AD0">
        <w:rPr>
          <w:rFonts w:ascii="Times New Roman" w:hAnsi="Times New Roman" w:cs="Times New Roman"/>
          <w:sz w:val="20"/>
          <w:szCs w:val="28"/>
        </w:rPr>
        <w:t xml:space="preserve"> </w:t>
      </w:r>
      <w:r w:rsidR="00FF37F4" w:rsidRPr="00C822D8">
        <w:rPr>
          <w:rFonts w:ascii="Times New Roman" w:hAnsi="Times New Roman" w:cs="Times New Roman"/>
          <w:sz w:val="20"/>
          <w:szCs w:val="28"/>
        </w:rPr>
        <w:t xml:space="preserve">indexes of </w:t>
      </w:r>
      <w:r w:rsidRPr="00C822D8">
        <w:rPr>
          <w:rFonts w:ascii="Times New Roman" w:hAnsi="Times New Roman" w:cs="Times New Roman"/>
          <w:sz w:val="20"/>
          <w:szCs w:val="28"/>
        </w:rPr>
        <w:t xml:space="preserve">short-term debt </w:t>
      </w:r>
      <w:r w:rsidR="00E97B88" w:rsidRPr="00C822D8">
        <w:rPr>
          <w:rFonts w:ascii="Times New Roman" w:hAnsi="Times New Roman" w:cs="Times New Roman"/>
          <w:sz w:val="20"/>
          <w:szCs w:val="28"/>
        </w:rPr>
        <w:t>by</w:t>
      </w:r>
      <w:r w:rsidRPr="00C822D8">
        <w:rPr>
          <w:rFonts w:ascii="Times New Roman" w:hAnsi="Times New Roman" w:cs="Times New Roman"/>
          <w:sz w:val="20"/>
          <w:szCs w:val="28"/>
        </w:rPr>
        <w:t xml:space="preserve"> both </w:t>
      </w:r>
      <w:r w:rsidR="00E97B88" w:rsidRPr="00C822D8">
        <w:rPr>
          <w:rFonts w:ascii="Times New Roman" w:hAnsi="Times New Roman" w:cs="Times New Roman"/>
          <w:sz w:val="20"/>
          <w:szCs w:val="28"/>
        </w:rPr>
        <w:t>criteria of</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quality of financial reporting.</w:t>
      </w:r>
    </w:p>
    <w:p w:rsidR="00CB13DB" w:rsidRPr="00C822D8" w:rsidRDefault="00CB13DB" w:rsidP="00C822D8">
      <w:pPr>
        <w:snapToGrid w:val="0"/>
        <w:spacing w:after="0" w:line="240" w:lineRule="auto"/>
        <w:ind w:firstLine="425"/>
        <w:jc w:val="both"/>
        <w:rPr>
          <w:rFonts w:ascii="Times New Roman" w:hAnsi="Times New Roman" w:cs="Times New Roman"/>
          <w:sz w:val="20"/>
          <w:szCs w:val="28"/>
        </w:rPr>
        <w:sectPr w:rsidR="00CB13DB" w:rsidRPr="00C822D8" w:rsidSect="006A2068">
          <w:type w:val="continuous"/>
          <w:pgSz w:w="12240" w:h="15840" w:code="1"/>
          <w:pgMar w:top="1440" w:right="1440" w:bottom="1440" w:left="1440" w:header="720" w:footer="720" w:gutter="0"/>
          <w:cols w:num="2" w:space="720"/>
          <w:docGrid w:linePitch="360"/>
        </w:sectPr>
      </w:pPr>
    </w:p>
    <w:p w:rsidR="00C822D8" w:rsidRDefault="00C822D8" w:rsidP="00C822D8">
      <w:pPr>
        <w:snapToGrid w:val="0"/>
        <w:spacing w:after="0" w:line="240" w:lineRule="auto"/>
        <w:rPr>
          <w:rFonts w:ascii="Times New Roman" w:hAnsi="Times New Roman" w:cs="Times New Roman" w:hint="eastAsia"/>
          <w:sz w:val="20"/>
          <w:lang w:eastAsia="zh-CN"/>
        </w:rPr>
      </w:pPr>
    </w:p>
    <w:p w:rsidR="00C70DB6" w:rsidRPr="00C822D8" w:rsidRDefault="00C70DB6" w:rsidP="00C822D8">
      <w:pPr>
        <w:snapToGrid w:val="0"/>
        <w:spacing w:after="0" w:line="240" w:lineRule="auto"/>
        <w:rPr>
          <w:rFonts w:ascii="Times New Roman" w:hAnsi="Times New Roman" w:cs="Times New Roman" w:hint="eastAsia"/>
          <w:sz w:val="20"/>
          <w:lang w:eastAsia="zh-CN"/>
        </w:rPr>
      </w:pPr>
      <w:proofErr w:type="gramStart"/>
      <w:r w:rsidRPr="00C822D8">
        <w:rPr>
          <w:rFonts w:ascii="Times New Roman" w:hAnsi="Times New Roman" w:cs="Times New Roman"/>
          <w:sz w:val="20"/>
          <w:szCs w:val="28"/>
        </w:rPr>
        <w:t xml:space="preserve">Table </w:t>
      </w:r>
      <w:r>
        <w:rPr>
          <w:rFonts w:ascii="Times New Roman" w:hAnsi="Times New Roman" w:cs="Times New Roman" w:hint="eastAsia"/>
          <w:sz w:val="20"/>
          <w:szCs w:val="28"/>
          <w:lang w:eastAsia="zh-CN"/>
        </w:rPr>
        <w:t>8.</w:t>
      </w:r>
      <w:proofErr w:type="gramEnd"/>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This test is used to determine pattern in the first step of third hypothesis test, it is done</w:t>
      </w:r>
      <w:r>
        <w:rPr>
          <w:rFonts w:ascii="Times New Roman" w:hAnsi="Times New Roman" w:cs="Times New Roman"/>
          <w:sz w:val="20"/>
          <w:szCs w:val="28"/>
        </w:rPr>
        <w:t xml:space="preserve"> </w:t>
      </w:r>
      <w:r w:rsidRPr="00C822D8">
        <w:rPr>
          <w:rFonts w:ascii="Times New Roman" w:hAnsi="Times New Roman" w:cs="Times New Roman"/>
          <w:sz w:val="20"/>
          <w:szCs w:val="28"/>
        </w:rPr>
        <w:t>which form of</w:t>
      </w:r>
      <w:r>
        <w:rPr>
          <w:rFonts w:ascii="Times New Roman" w:hAnsi="Times New Roman" w:cs="Times New Roman"/>
          <w:sz w:val="20"/>
          <w:szCs w:val="28"/>
        </w:rPr>
        <w:t xml:space="preserve"> </w:t>
      </w:r>
      <w:r w:rsidRPr="00C822D8">
        <w:rPr>
          <w:rFonts w:ascii="Times New Roman" w:hAnsi="Times New Roman" w:cs="Times New Roman"/>
          <w:sz w:val="20"/>
          <w:szCs w:val="28"/>
        </w:rPr>
        <w:t xml:space="preserve">fixed effects or random effects, </w:t>
      </w:r>
      <w:proofErr w:type="spellStart"/>
      <w:r w:rsidRPr="00C822D8">
        <w:rPr>
          <w:rFonts w:ascii="Times New Roman" w:hAnsi="Times New Roman" w:cs="Times New Roman"/>
          <w:sz w:val="20"/>
          <w:szCs w:val="28"/>
        </w:rPr>
        <w:t>Hausman</w:t>
      </w:r>
      <w:proofErr w:type="spellEnd"/>
      <w:r w:rsidRPr="00C822D8">
        <w:rPr>
          <w:rFonts w:ascii="Times New Roman" w:hAnsi="Times New Roman" w:cs="Times New Roman"/>
          <w:sz w:val="20"/>
          <w:szCs w:val="28"/>
        </w:rPr>
        <w:t xml:space="preserve"> test is done</w:t>
      </w:r>
      <w:r>
        <w:rPr>
          <w:rFonts w:ascii="Times New Roman" w:hAnsi="Times New Roman" w:cs="Times New Roman"/>
          <w:sz w:val="20"/>
          <w:szCs w:val="28"/>
        </w:rPr>
        <w:t>, the test results set forth</w:t>
      </w:r>
    </w:p>
    <w:tbl>
      <w:tblPr>
        <w:tblStyle w:val="TableGrid"/>
        <w:tblW w:w="5000" w:type="pct"/>
        <w:jc w:val="center"/>
        <w:tblLook w:val="04A0"/>
      </w:tblPr>
      <w:tblGrid>
        <w:gridCol w:w="5727"/>
        <w:gridCol w:w="1186"/>
        <w:gridCol w:w="1004"/>
        <w:gridCol w:w="1659"/>
      </w:tblGrid>
      <w:tr w:rsidR="00E97B88" w:rsidRPr="00C822D8" w:rsidTr="00C70DB6">
        <w:trPr>
          <w:jc w:val="center"/>
        </w:trPr>
        <w:tc>
          <w:tcPr>
            <w:tcW w:w="2991" w:type="pct"/>
          </w:tcPr>
          <w:p w:rsidR="00E97B88" w:rsidRPr="00C822D8" w:rsidRDefault="00071FA7"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third- hypothesis- the first step</w:t>
            </w:r>
          </w:p>
        </w:tc>
        <w:tc>
          <w:tcPr>
            <w:tcW w:w="619" w:type="pct"/>
          </w:tcPr>
          <w:p w:rsidR="00E97B88" w:rsidRPr="00C822D8" w:rsidRDefault="00E97B88" w:rsidP="00C822D8">
            <w:pPr>
              <w:snapToGrid w:val="0"/>
              <w:jc w:val="both"/>
              <w:rPr>
                <w:rFonts w:ascii="Times New Roman" w:hAnsi="Times New Roman" w:cs="Times New Roman"/>
                <w:color w:val="000000"/>
                <w:sz w:val="18"/>
                <w:szCs w:val="18"/>
              </w:rPr>
            </w:pPr>
          </w:p>
        </w:tc>
        <w:tc>
          <w:tcPr>
            <w:tcW w:w="524" w:type="pct"/>
          </w:tcPr>
          <w:p w:rsidR="00E97B88" w:rsidRPr="00C822D8" w:rsidRDefault="00E97B88" w:rsidP="00C822D8">
            <w:pPr>
              <w:snapToGrid w:val="0"/>
              <w:jc w:val="both"/>
              <w:rPr>
                <w:rFonts w:ascii="Times New Roman" w:hAnsi="Times New Roman" w:cs="Times New Roman"/>
                <w:color w:val="000000"/>
                <w:sz w:val="18"/>
                <w:szCs w:val="18"/>
              </w:rPr>
            </w:pPr>
          </w:p>
        </w:tc>
        <w:tc>
          <w:tcPr>
            <w:tcW w:w="866" w:type="pct"/>
          </w:tcPr>
          <w:p w:rsidR="00E97B88" w:rsidRPr="00C822D8" w:rsidRDefault="00E97B88" w:rsidP="00C822D8">
            <w:pPr>
              <w:snapToGrid w:val="0"/>
              <w:jc w:val="both"/>
              <w:rPr>
                <w:rFonts w:ascii="Times New Roman" w:hAnsi="Times New Roman" w:cs="Times New Roman"/>
                <w:color w:val="000000"/>
                <w:sz w:val="18"/>
                <w:szCs w:val="18"/>
              </w:rPr>
            </w:pPr>
          </w:p>
        </w:tc>
      </w:tr>
      <w:tr w:rsidR="00E97B88" w:rsidRPr="00C822D8" w:rsidTr="00C70DB6">
        <w:trPr>
          <w:jc w:val="center"/>
        </w:trPr>
        <w:tc>
          <w:tcPr>
            <w:tcW w:w="2991" w:type="pct"/>
          </w:tcPr>
          <w:p w:rsidR="00E97B88"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used criterion for financial reporting quality-</w:t>
            </w:r>
          </w:p>
        </w:tc>
        <w:tc>
          <w:tcPr>
            <w:tcW w:w="619" w:type="pct"/>
          </w:tcPr>
          <w:p w:rsidR="00E97B88"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statistic</w:t>
            </w:r>
          </w:p>
        </w:tc>
        <w:tc>
          <w:tcPr>
            <w:tcW w:w="524" w:type="pct"/>
          </w:tcPr>
          <w:p w:rsidR="00E97B88"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Possibility</w:t>
            </w:r>
          </w:p>
        </w:tc>
        <w:tc>
          <w:tcPr>
            <w:tcW w:w="866" w:type="pct"/>
          </w:tcPr>
          <w:p w:rsidR="00E97B88"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result</w:t>
            </w:r>
          </w:p>
        </w:tc>
      </w:tr>
      <w:tr w:rsidR="00EF30F2" w:rsidRPr="00C822D8" w:rsidTr="00C70DB6">
        <w:trPr>
          <w:jc w:val="center"/>
        </w:trPr>
        <w:tc>
          <w:tcPr>
            <w:tcW w:w="2991" w:type="pct"/>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first criterion of financial reporting quality-</w:t>
            </w:r>
            <w:proofErr w:type="spellStart"/>
            <w:r w:rsidRPr="00C822D8">
              <w:rPr>
                <w:rFonts w:ascii="Times New Roman" w:hAnsi="Times New Roman" w:cs="Times New Roman"/>
                <w:color w:val="000000"/>
                <w:sz w:val="18"/>
                <w:szCs w:val="18"/>
              </w:rPr>
              <w:t>Faransis</w:t>
            </w:r>
            <w:proofErr w:type="spellEnd"/>
            <w:r w:rsidRPr="00C822D8">
              <w:rPr>
                <w:rFonts w:ascii="Times New Roman" w:hAnsi="Times New Roman" w:cs="Times New Roman"/>
                <w:color w:val="000000"/>
                <w:sz w:val="18"/>
                <w:szCs w:val="18"/>
              </w:rPr>
              <w:t xml:space="preserve"> model</w:t>
            </w:r>
          </w:p>
        </w:tc>
        <w:tc>
          <w:tcPr>
            <w:tcW w:w="619" w:type="pct"/>
            <w:tcBorders>
              <w:top w:val="single" w:sz="4" w:space="0" w:color="000000"/>
              <w:left w:val="single" w:sz="4" w:space="0" w:color="000000"/>
              <w:bottom w:val="single" w:sz="4" w:space="0" w:color="000000"/>
              <w:right w:val="single" w:sz="4" w:space="0" w:color="000000"/>
            </w:tcBorders>
          </w:tcPr>
          <w:p w:rsidR="00EF30F2" w:rsidRPr="00C822D8" w:rsidRDefault="00EF30F2"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 xml:space="preserve">05+ e6/2 = </w:t>
            </w:r>
            <w:r w:rsidRPr="00C822D8">
              <w:rPr>
                <w:rFonts w:ascii="Times New Roman" w:eastAsia="Calibri" w:hAnsi="Times New Roman" w:cs="Times New Roman"/>
                <w:color w:val="000000"/>
                <w:sz w:val="18"/>
                <w:szCs w:val="18"/>
                <w:vertAlign w:val="superscript"/>
                <w:lang w:bidi="fa-IR"/>
              </w:rPr>
              <w:t>2</w:t>
            </w:r>
            <w:r w:rsidRPr="00C822D8">
              <w:rPr>
                <w:rFonts w:ascii="Times New Roman" w:eastAsia="Calibri" w:hAnsi="Times New Roman" w:cs="Times New Roman"/>
                <w:color w:val="000000"/>
                <w:sz w:val="18"/>
                <w:szCs w:val="18"/>
                <w:lang w:bidi="fa-IR"/>
              </w:rPr>
              <w:t>ᵪ</w:t>
            </w:r>
          </w:p>
        </w:tc>
        <w:tc>
          <w:tcPr>
            <w:tcW w:w="524" w:type="pct"/>
            <w:tcBorders>
              <w:top w:val="single" w:sz="4" w:space="0" w:color="000000"/>
              <w:left w:val="single" w:sz="4" w:space="0" w:color="000000"/>
              <w:bottom w:val="single" w:sz="4" w:space="0" w:color="000000"/>
              <w:right w:val="single" w:sz="4" w:space="0" w:color="000000"/>
            </w:tcBorders>
          </w:tcPr>
          <w:p w:rsidR="00EF30F2" w:rsidRPr="00C822D8" w:rsidRDefault="00EF30F2"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000/0</w:t>
            </w:r>
          </w:p>
        </w:tc>
        <w:tc>
          <w:tcPr>
            <w:tcW w:w="866" w:type="pct"/>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Non equal variance</w:t>
            </w:r>
          </w:p>
        </w:tc>
      </w:tr>
      <w:tr w:rsidR="00EF30F2" w:rsidRPr="00C822D8" w:rsidTr="00C70DB6">
        <w:trPr>
          <w:jc w:val="center"/>
        </w:trPr>
        <w:tc>
          <w:tcPr>
            <w:tcW w:w="2991" w:type="pct"/>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second criterion of financial reporting quality-</w:t>
            </w:r>
            <w:proofErr w:type="spellStart"/>
            <w:r w:rsidRPr="00C822D8">
              <w:rPr>
                <w:rFonts w:ascii="Times New Roman" w:hAnsi="Times New Roman" w:cs="Times New Roman"/>
                <w:color w:val="000000"/>
                <w:sz w:val="18"/>
                <w:szCs w:val="18"/>
              </w:rPr>
              <w:t>Fama</w:t>
            </w:r>
            <w:proofErr w:type="spellEnd"/>
            <w:r w:rsidRPr="00C822D8">
              <w:rPr>
                <w:rFonts w:ascii="Times New Roman" w:hAnsi="Times New Roman" w:cs="Times New Roman"/>
                <w:color w:val="000000"/>
                <w:sz w:val="18"/>
                <w:szCs w:val="18"/>
              </w:rPr>
              <w:t xml:space="preserve"> and </w:t>
            </w:r>
            <w:proofErr w:type="spellStart"/>
            <w:r w:rsidRPr="00C822D8">
              <w:rPr>
                <w:rFonts w:ascii="Times New Roman" w:hAnsi="Times New Roman" w:cs="Times New Roman"/>
                <w:color w:val="000000"/>
                <w:sz w:val="18"/>
                <w:szCs w:val="18"/>
              </w:rPr>
              <w:t>Faranj</w:t>
            </w:r>
            <w:proofErr w:type="spellEnd"/>
            <w:r w:rsidRPr="00C822D8">
              <w:rPr>
                <w:rFonts w:ascii="Times New Roman" w:hAnsi="Times New Roman" w:cs="Times New Roman"/>
                <w:color w:val="000000"/>
                <w:sz w:val="18"/>
                <w:szCs w:val="18"/>
              </w:rPr>
              <w:t xml:space="preserve"> model</w:t>
            </w:r>
          </w:p>
        </w:tc>
        <w:tc>
          <w:tcPr>
            <w:tcW w:w="619" w:type="pct"/>
            <w:tcBorders>
              <w:top w:val="single" w:sz="4" w:space="0" w:color="000000"/>
              <w:left w:val="single" w:sz="4" w:space="0" w:color="000000"/>
              <w:bottom w:val="single" w:sz="4" w:space="0" w:color="000000"/>
              <w:right w:val="single" w:sz="4" w:space="0" w:color="000000"/>
            </w:tcBorders>
          </w:tcPr>
          <w:p w:rsidR="00EF30F2" w:rsidRPr="00C822D8" w:rsidRDefault="00EF30F2"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05+ e6/1 =</w:t>
            </w:r>
            <w:r w:rsidRPr="00C822D8">
              <w:rPr>
                <w:rFonts w:ascii="Times New Roman" w:eastAsia="Calibri" w:hAnsi="Times New Roman" w:cs="Times New Roman"/>
                <w:color w:val="000000"/>
                <w:sz w:val="18"/>
                <w:szCs w:val="18"/>
                <w:vertAlign w:val="superscript"/>
                <w:lang w:bidi="fa-IR"/>
              </w:rPr>
              <w:t>2</w:t>
            </w:r>
            <w:r w:rsidRPr="00C822D8">
              <w:rPr>
                <w:rFonts w:ascii="Times New Roman" w:eastAsia="Calibri" w:hAnsi="Times New Roman" w:cs="Times New Roman"/>
                <w:color w:val="000000"/>
                <w:sz w:val="18"/>
                <w:szCs w:val="18"/>
                <w:lang w:bidi="fa-IR"/>
              </w:rPr>
              <w:t>ᵪ</w:t>
            </w:r>
          </w:p>
        </w:tc>
        <w:tc>
          <w:tcPr>
            <w:tcW w:w="524" w:type="pct"/>
            <w:tcBorders>
              <w:top w:val="single" w:sz="4" w:space="0" w:color="000000"/>
              <w:left w:val="single" w:sz="4" w:space="0" w:color="000000"/>
              <w:bottom w:val="single" w:sz="4" w:space="0" w:color="000000"/>
              <w:right w:val="single" w:sz="4" w:space="0" w:color="000000"/>
            </w:tcBorders>
          </w:tcPr>
          <w:p w:rsidR="00EF30F2" w:rsidRPr="00C822D8" w:rsidRDefault="00EF30F2"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000/0</w:t>
            </w:r>
          </w:p>
        </w:tc>
        <w:tc>
          <w:tcPr>
            <w:tcW w:w="866" w:type="pct"/>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Non equal variance</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E97B88"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t xml:space="preserve">Table (9) </w:t>
      </w:r>
      <w:proofErr w:type="gramStart"/>
      <w:r w:rsidRPr="00C822D8">
        <w:rPr>
          <w:rFonts w:ascii="Times New Roman" w:hAnsi="Times New Roman" w:cs="Times New Roman"/>
          <w:sz w:val="20"/>
          <w:szCs w:val="28"/>
        </w:rPr>
        <w:t>The</w:t>
      </w:r>
      <w:proofErr w:type="gramEnd"/>
      <w:r w:rsidRPr="00C822D8">
        <w:rPr>
          <w:rFonts w:ascii="Times New Roman" w:hAnsi="Times New Roman" w:cs="Times New Roman"/>
          <w:sz w:val="20"/>
          <w:szCs w:val="28"/>
        </w:rPr>
        <w:t xml:space="preserve"> results of </w:t>
      </w:r>
      <w:r w:rsidR="00E97B88" w:rsidRPr="00C822D8">
        <w:rPr>
          <w:rFonts w:ascii="Times New Roman" w:hAnsi="Times New Roman" w:cs="Times New Roman"/>
          <w:sz w:val="20"/>
          <w:szCs w:val="28"/>
        </w:rPr>
        <w:t xml:space="preserve">indexes of </w:t>
      </w:r>
      <w:r w:rsidRPr="00C822D8">
        <w:rPr>
          <w:rFonts w:ascii="Times New Roman" w:hAnsi="Times New Roman" w:cs="Times New Roman"/>
          <w:sz w:val="20"/>
          <w:szCs w:val="28"/>
        </w:rPr>
        <w:t xml:space="preserve">short-term debt by </w:t>
      </w:r>
      <w:r w:rsidR="00E97B88" w:rsidRPr="00C822D8">
        <w:rPr>
          <w:rFonts w:ascii="Times New Roman" w:hAnsi="Times New Roman" w:cs="Times New Roman"/>
          <w:sz w:val="20"/>
          <w:szCs w:val="28"/>
        </w:rPr>
        <w:t>both</w:t>
      </w:r>
      <w:r w:rsidRPr="00C822D8">
        <w:rPr>
          <w:rFonts w:ascii="Times New Roman" w:hAnsi="Times New Roman" w:cs="Times New Roman"/>
          <w:sz w:val="20"/>
          <w:szCs w:val="28"/>
        </w:rPr>
        <w:t xml:space="preserve"> standard level</w:t>
      </w:r>
      <w:r w:rsidR="00E97B88" w:rsidRPr="00C822D8">
        <w:rPr>
          <w:rFonts w:ascii="Times New Roman" w:hAnsi="Times New Roman" w:cs="Times New Roman"/>
          <w:sz w:val="20"/>
          <w:szCs w:val="28"/>
        </w:rPr>
        <w:t>s,</w:t>
      </w:r>
      <w:r w:rsidRPr="00C822D8">
        <w:rPr>
          <w:rFonts w:ascii="Times New Roman" w:hAnsi="Times New Roman" w:cs="Times New Roman"/>
          <w:sz w:val="20"/>
          <w:szCs w:val="28"/>
        </w:rPr>
        <w:t xml:space="preserve"> quality of financial</w:t>
      </w:r>
      <w:r w:rsidR="00E97B88" w:rsidRPr="00C822D8">
        <w:rPr>
          <w:rFonts w:ascii="Times New Roman" w:hAnsi="Times New Roman" w:cs="Times New Roman"/>
          <w:sz w:val="20"/>
          <w:szCs w:val="28"/>
        </w:rPr>
        <w:t xml:space="preserve"> reporting, by</w:t>
      </w:r>
      <w:r w:rsidRPr="00C822D8">
        <w:rPr>
          <w:rFonts w:ascii="Times New Roman" w:hAnsi="Times New Roman" w:cs="Times New Roman"/>
          <w:sz w:val="20"/>
          <w:szCs w:val="28"/>
        </w:rPr>
        <w:t xml:space="preserve"> the software shows Stata12.</w:t>
      </w:r>
    </w:p>
    <w:p w:rsidR="00C822D8" w:rsidRDefault="00C822D8" w:rsidP="00C822D8">
      <w:pPr>
        <w:snapToGrid w:val="0"/>
        <w:spacing w:after="0" w:line="240" w:lineRule="auto"/>
        <w:rPr>
          <w:rFonts w:ascii="Times New Roman" w:hAnsi="Times New Roman" w:cs="Times New Roman" w:hint="eastAsia"/>
          <w:sz w:val="20"/>
          <w:lang w:eastAsia="zh-CN"/>
        </w:rPr>
      </w:pPr>
    </w:p>
    <w:p w:rsidR="00C70DB6" w:rsidRPr="00C822D8" w:rsidRDefault="00C70DB6" w:rsidP="00C822D8">
      <w:pPr>
        <w:snapToGrid w:val="0"/>
        <w:spacing w:after="0" w:line="240" w:lineRule="auto"/>
        <w:rPr>
          <w:rFonts w:ascii="Times New Roman" w:hAnsi="Times New Roman" w:cs="Times New Roman" w:hint="eastAsia"/>
          <w:sz w:val="20"/>
          <w:lang w:eastAsia="zh-CN"/>
        </w:rPr>
      </w:pPr>
      <w:r w:rsidRPr="00C822D8">
        <w:rPr>
          <w:rFonts w:ascii="Times New Roman" w:hAnsi="Times New Roman" w:cs="Times New Roman"/>
          <w:sz w:val="20"/>
          <w:szCs w:val="28"/>
        </w:rPr>
        <w:t xml:space="preserve">Table (9) </w:t>
      </w:r>
      <w:proofErr w:type="gramStart"/>
      <w:r w:rsidRPr="00C822D8">
        <w:rPr>
          <w:rFonts w:ascii="Times New Roman" w:hAnsi="Times New Roman" w:cs="Times New Roman"/>
          <w:sz w:val="20"/>
          <w:szCs w:val="28"/>
        </w:rPr>
        <w:t>The</w:t>
      </w:r>
      <w:proofErr w:type="gramEnd"/>
      <w:r w:rsidRPr="00C822D8">
        <w:rPr>
          <w:rFonts w:ascii="Times New Roman" w:hAnsi="Times New Roman" w:cs="Times New Roman"/>
          <w:sz w:val="20"/>
          <w:szCs w:val="28"/>
        </w:rPr>
        <w:t xml:space="preserve"> results of indexes of short-term debt by both standard levels, quality of financial reporting, by the software shows Stata12.</w:t>
      </w:r>
    </w:p>
    <w:tbl>
      <w:tblPr>
        <w:tblStyle w:val="TableGrid"/>
        <w:tblW w:w="0" w:type="auto"/>
        <w:jc w:val="center"/>
        <w:tblLook w:val="04A0"/>
      </w:tblPr>
      <w:tblGrid>
        <w:gridCol w:w="4788"/>
        <w:gridCol w:w="900"/>
        <w:gridCol w:w="990"/>
        <w:gridCol w:w="1258"/>
        <w:gridCol w:w="906"/>
        <w:gridCol w:w="734"/>
      </w:tblGrid>
      <w:tr w:rsidR="00EF30F2" w:rsidRPr="00C822D8" w:rsidTr="00C70DB6">
        <w:trPr>
          <w:jc w:val="center"/>
        </w:trPr>
        <w:tc>
          <w:tcPr>
            <w:tcW w:w="0" w:type="auto"/>
            <w:gridSpan w:val="6"/>
          </w:tcPr>
          <w:p w:rsidR="00EF30F2" w:rsidRPr="00C822D8" w:rsidRDefault="00EF30F2" w:rsidP="00C822D8">
            <w:pPr>
              <w:snapToGrid w:val="0"/>
              <w:jc w:val="both"/>
              <w:rPr>
                <w:rFonts w:ascii="Times New Roman" w:hAnsi="Times New Roman" w:cs="Times New Roman"/>
                <w:color w:val="000000"/>
                <w:sz w:val="18"/>
                <w:szCs w:val="18"/>
              </w:rPr>
            </w:pPr>
            <w:proofErr w:type="spellStart"/>
            <w:r w:rsidRPr="00C822D8">
              <w:rPr>
                <w:rFonts w:ascii="Times New Roman" w:hAnsi="Times New Roman" w:cs="Times New Roman"/>
                <w:color w:val="000000"/>
                <w:sz w:val="18"/>
                <w:szCs w:val="18"/>
              </w:rPr>
              <w:t>STDebti,t</w:t>
            </w:r>
            <w:proofErr w:type="spellEnd"/>
            <w:r w:rsidRPr="00C822D8">
              <w:rPr>
                <w:rFonts w:ascii="Times New Roman" w:hAnsi="Times New Roman" w:cs="Times New Roman"/>
                <w:color w:val="000000"/>
                <w:sz w:val="18"/>
                <w:szCs w:val="18"/>
              </w:rPr>
              <w:t xml:space="preserve"> = β0 + β1FRQi,t +β2Zi,t + β3Z2i,t + β4Qtobini,t + β5Sizei,t + β6Agei,t + β7StdSalesi,t+ </w:t>
            </w:r>
            <w:proofErr w:type="spellStart"/>
            <w:r w:rsidRPr="00C822D8">
              <w:rPr>
                <w:rFonts w:ascii="Times New Roman" w:hAnsi="Times New Roman" w:cs="Times New Roman"/>
                <w:color w:val="000000"/>
                <w:sz w:val="18"/>
                <w:szCs w:val="18"/>
              </w:rPr>
              <w:t>Ɛi,t</w:t>
            </w:r>
            <w:proofErr w:type="spellEnd"/>
          </w:p>
        </w:tc>
      </w:tr>
      <w:tr w:rsidR="00EF30F2" w:rsidRPr="00C822D8" w:rsidTr="009D704A">
        <w:trPr>
          <w:jc w:val="center"/>
        </w:trPr>
        <w:tc>
          <w:tcPr>
            <w:tcW w:w="5688" w:type="dxa"/>
            <w:gridSpan w:val="2"/>
          </w:tcPr>
          <w:p w:rsidR="00EF30F2"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V</w:t>
            </w:r>
            <w:r w:rsidR="00EF30F2" w:rsidRPr="00C822D8">
              <w:rPr>
                <w:rFonts w:ascii="Times New Roman" w:hAnsi="Times New Roman" w:cs="Times New Roman"/>
                <w:color w:val="000000"/>
                <w:sz w:val="18"/>
                <w:szCs w:val="18"/>
              </w:rPr>
              <w:t>ariable</w:t>
            </w:r>
          </w:p>
        </w:tc>
        <w:tc>
          <w:tcPr>
            <w:tcW w:w="990" w:type="dxa"/>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Standard error</w:t>
            </w:r>
          </w:p>
        </w:tc>
        <w:tc>
          <w:tcPr>
            <w:tcW w:w="1258" w:type="dxa"/>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 xml:space="preserve">Estimated </w:t>
            </w:r>
            <w:proofErr w:type="spellStart"/>
            <w:r w:rsidRPr="00C822D8">
              <w:rPr>
                <w:rFonts w:ascii="Times New Roman" w:hAnsi="Times New Roman" w:cs="Times New Roman"/>
                <w:color w:val="000000"/>
                <w:sz w:val="18"/>
                <w:szCs w:val="18"/>
              </w:rPr>
              <w:t>coeffient</w:t>
            </w:r>
            <w:proofErr w:type="spellEnd"/>
          </w:p>
        </w:tc>
        <w:tc>
          <w:tcPr>
            <w:tcW w:w="0" w:type="auto"/>
          </w:tcPr>
          <w:p w:rsidR="00EF30F2" w:rsidRPr="00C822D8" w:rsidRDefault="00EF30F2" w:rsidP="00C822D8">
            <w:pPr>
              <w:snapToGrid w:val="0"/>
              <w:jc w:val="both"/>
              <w:rPr>
                <w:rFonts w:ascii="Times New Roman" w:hAnsi="Times New Roman" w:cs="Times New Roman"/>
                <w:color w:val="000000"/>
                <w:sz w:val="18"/>
                <w:szCs w:val="18"/>
              </w:rPr>
            </w:pPr>
            <w:proofErr w:type="spellStart"/>
            <w:r w:rsidRPr="00C822D8">
              <w:rPr>
                <w:rFonts w:ascii="Times New Roman" w:hAnsi="Times New Roman" w:cs="Times New Roman"/>
                <w:color w:val="000000"/>
                <w:sz w:val="18"/>
                <w:szCs w:val="18"/>
              </w:rPr>
              <w:t>StatisticZ</w:t>
            </w:r>
            <w:proofErr w:type="spellEnd"/>
          </w:p>
        </w:tc>
        <w:tc>
          <w:tcPr>
            <w:tcW w:w="0" w:type="auto"/>
          </w:tcPr>
          <w:p w:rsidR="00EF30F2"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P-value</w:t>
            </w:r>
          </w:p>
        </w:tc>
      </w:tr>
      <w:tr w:rsidR="00E97B88" w:rsidRPr="00C822D8" w:rsidTr="009D704A">
        <w:trPr>
          <w:jc w:val="center"/>
        </w:trPr>
        <w:tc>
          <w:tcPr>
            <w:tcW w:w="4788" w:type="dxa"/>
          </w:tcPr>
          <w:p w:rsidR="00E97B88" w:rsidRPr="00C822D8" w:rsidRDefault="00EF30F2"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title</w:t>
            </w:r>
          </w:p>
        </w:tc>
        <w:tc>
          <w:tcPr>
            <w:tcW w:w="900" w:type="dxa"/>
          </w:tcPr>
          <w:p w:rsidR="00E97B88"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S</w:t>
            </w:r>
            <w:r w:rsidR="00EF30F2" w:rsidRPr="00C822D8">
              <w:rPr>
                <w:rFonts w:ascii="Times New Roman" w:hAnsi="Times New Roman" w:cs="Times New Roman"/>
                <w:color w:val="000000"/>
                <w:sz w:val="18"/>
                <w:szCs w:val="18"/>
              </w:rPr>
              <w:t>ymbol</w:t>
            </w:r>
          </w:p>
        </w:tc>
        <w:tc>
          <w:tcPr>
            <w:tcW w:w="990" w:type="dxa"/>
          </w:tcPr>
          <w:p w:rsidR="00E97B88" w:rsidRPr="00C822D8" w:rsidRDefault="00E97B88" w:rsidP="00C822D8">
            <w:pPr>
              <w:snapToGrid w:val="0"/>
              <w:jc w:val="both"/>
              <w:rPr>
                <w:rFonts w:ascii="Times New Roman" w:hAnsi="Times New Roman" w:cs="Times New Roman"/>
                <w:color w:val="000000"/>
                <w:sz w:val="18"/>
                <w:szCs w:val="18"/>
              </w:rPr>
            </w:pPr>
          </w:p>
        </w:tc>
        <w:tc>
          <w:tcPr>
            <w:tcW w:w="1258" w:type="dxa"/>
          </w:tcPr>
          <w:p w:rsidR="00E97B88" w:rsidRPr="00C822D8" w:rsidRDefault="00E97B88" w:rsidP="00C822D8">
            <w:pPr>
              <w:snapToGrid w:val="0"/>
              <w:jc w:val="both"/>
              <w:rPr>
                <w:rFonts w:ascii="Times New Roman" w:hAnsi="Times New Roman" w:cs="Times New Roman"/>
                <w:color w:val="000000"/>
                <w:sz w:val="18"/>
                <w:szCs w:val="18"/>
              </w:rPr>
            </w:pPr>
          </w:p>
        </w:tc>
        <w:tc>
          <w:tcPr>
            <w:tcW w:w="0" w:type="auto"/>
          </w:tcPr>
          <w:p w:rsidR="00E97B88" w:rsidRPr="00C822D8" w:rsidRDefault="00E97B88" w:rsidP="00C822D8">
            <w:pPr>
              <w:snapToGrid w:val="0"/>
              <w:jc w:val="both"/>
              <w:rPr>
                <w:rFonts w:ascii="Times New Roman" w:hAnsi="Times New Roman" w:cs="Times New Roman"/>
                <w:color w:val="000000"/>
                <w:sz w:val="18"/>
                <w:szCs w:val="18"/>
              </w:rPr>
            </w:pPr>
          </w:p>
        </w:tc>
        <w:tc>
          <w:tcPr>
            <w:tcW w:w="0" w:type="auto"/>
          </w:tcPr>
          <w:p w:rsidR="00E97B88" w:rsidRPr="00C822D8" w:rsidRDefault="00E97B88" w:rsidP="00C822D8">
            <w:pPr>
              <w:snapToGrid w:val="0"/>
              <w:jc w:val="both"/>
              <w:rPr>
                <w:rFonts w:ascii="Times New Roman" w:hAnsi="Times New Roman" w:cs="Times New Roman"/>
                <w:color w:val="000000"/>
                <w:sz w:val="18"/>
                <w:szCs w:val="18"/>
              </w:rPr>
            </w:pPr>
          </w:p>
        </w:tc>
      </w:tr>
      <w:tr w:rsidR="00922B0D" w:rsidRPr="00C822D8" w:rsidTr="009D704A">
        <w:trPr>
          <w:jc w:val="center"/>
        </w:trPr>
        <w:tc>
          <w:tcPr>
            <w:tcW w:w="4788" w:type="dxa"/>
          </w:tcPr>
          <w:p w:rsidR="00922B0D"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first criterion of financial reporting quality-</w:t>
            </w:r>
            <w:proofErr w:type="spellStart"/>
            <w:r w:rsidRPr="00C822D8">
              <w:rPr>
                <w:rFonts w:ascii="Times New Roman" w:hAnsi="Times New Roman" w:cs="Times New Roman"/>
                <w:color w:val="000000"/>
                <w:sz w:val="18"/>
                <w:szCs w:val="18"/>
              </w:rPr>
              <w:t>Faransis</w:t>
            </w:r>
            <w:proofErr w:type="spellEnd"/>
            <w:r w:rsidRPr="00C822D8">
              <w:rPr>
                <w:rFonts w:ascii="Times New Roman" w:hAnsi="Times New Roman" w:cs="Times New Roman"/>
                <w:color w:val="000000"/>
                <w:sz w:val="18"/>
                <w:szCs w:val="18"/>
              </w:rPr>
              <w:t xml:space="preserve"> model</w:t>
            </w:r>
          </w:p>
        </w:tc>
        <w:tc>
          <w:tcPr>
            <w:tcW w:w="900" w:type="dxa"/>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hAnsi="Times New Roman" w:cs="Times New Roman"/>
                <w:color w:val="000000"/>
                <w:sz w:val="18"/>
                <w:szCs w:val="18"/>
                <w:lang w:bidi="fa-IR"/>
              </w:rPr>
              <w:t>FRQ1</w:t>
            </w:r>
          </w:p>
        </w:tc>
        <w:tc>
          <w:tcPr>
            <w:tcW w:w="990" w:type="dxa"/>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0181634/0</w:t>
            </w:r>
          </w:p>
        </w:tc>
        <w:tc>
          <w:tcPr>
            <w:tcW w:w="1258" w:type="dxa"/>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0414409/0</w:t>
            </w:r>
          </w:p>
        </w:tc>
        <w:tc>
          <w:tcPr>
            <w:tcW w:w="0" w:type="auto"/>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28/2</w:t>
            </w:r>
          </w:p>
        </w:tc>
        <w:tc>
          <w:tcPr>
            <w:tcW w:w="0" w:type="auto"/>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023/0</w:t>
            </w:r>
          </w:p>
        </w:tc>
      </w:tr>
      <w:tr w:rsidR="00922B0D" w:rsidRPr="00C822D8" w:rsidTr="009D704A">
        <w:trPr>
          <w:jc w:val="center"/>
        </w:trPr>
        <w:tc>
          <w:tcPr>
            <w:tcW w:w="4788" w:type="dxa"/>
          </w:tcPr>
          <w:p w:rsidR="00922B0D"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second criterion of financial reporting quality-</w:t>
            </w:r>
            <w:proofErr w:type="spellStart"/>
            <w:r w:rsidRPr="00C822D8">
              <w:rPr>
                <w:rFonts w:ascii="Times New Roman" w:hAnsi="Times New Roman" w:cs="Times New Roman"/>
                <w:color w:val="000000"/>
                <w:sz w:val="18"/>
                <w:szCs w:val="18"/>
              </w:rPr>
              <w:t>Fama</w:t>
            </w:r>
            <w:proofErr w:type="spellEnd"/>
            <w:r w:rsidRPr="00C822D8">
              <w:rPr>
                <w:rFonts w:ascii="Times New Roman" w:hAnsi="Times New Roman" w:cs="Times New Roman"/>
                <w:color w:val="000000"/>
                <w:sz w:val="18"/>
                <w:szCs w:val="18"/>
              </w:rPr>
              <w:t xml:space="preserve"> and </w:t>
            </w:r>
            <w:proofErr w:type="spellStart"/>
            <w:r w:rsidRPr="00C822D8">
              <w:rPr>
                <w:rFonts w:ascii="Times New Roman" w:hAnsi="Times New Roman" w:cs="Times New Roman"/>
                <w:color w:val="000000"/>
                <w:sz w:val="18"/>
                <w:szCs w:val="18"/>
              </w:rPr>
              <w:t>Faranj</w:t>
            </w:r>
            <w:proofErr w:type="spellEnd"/>
            <w:r w:rsidRPr="00C822D8">
              <w:rPr>
                <w:rFonts w:ascii="Times New Roman" w:hAnsi="Times New Roman" w:cs="Times New Roman"/>
                <w:color w:val="000000"/>
                <w:sz w:val="18"/>
                <w:szCs w:val="18"/>
              </w:rPr>
              <w:t xml:space="preserve"> model</w:t>
            </w:r>
          </w:p>
        </w:tc>
        <w:tc>
          <w:tcPr>
            <w:tcW w:w="900" w:type="dxa"/>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vertAlign w:val="subscript"/>
                <w:lang w:bidi="fa-IR"/>
              </w:rPr>
            </w:pPr>
            <w:r w:rsidRPr="00C822D8">
              <w:rPr>
                <w:rFonts w:ascii="Times New Roman" w:hAnsi="Times New Roman" w:cs="Times New Roman"/>
                <w:color w:val="000000"/>
                <w:sz w:val="18"/>
                <w:szCs w:val="18"/>
                <w:lang w:bidi="fa-IR"/>
              </w:rPr>
              <w:t>FRQ2</w:t>
            </w:r>
          </w:p>
        </w:tc>
        <w:tc>
          <w:tcPr>
            <w:tcW w:w="990" w:type="dxa"/>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0090168/0</w:t>
            </w:r>
          </w:p>
        </w:tc>
        <w:tc>
          <w:tcPr>
            <w:tcW w:w="1258" w:type="dxa"/>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0222725/0-</w:t>
            </w:r>
          </w:p>
        </w:tc>
        <w:tc>
          <w:tcPr>
            <w:tcW w:w="0" w:type="auto"/>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47/2-</w:t>
            </w:r>
          </w:p>
        </w:tc>
        <w:tc>
          <w:tcPr>
            <w:tcW w:w="0" w:type="auto"/>
            <w:tcBorders>
              <w:top w:val="single" w:sz="4" w:space="0" w:color="000000"/>
              <w:left w:val="single" w:sz="4" w:space="0" w:color="000000"/>
              <w:bottom w:val="single" w:sz="4" w:space="0" w:color="000000"/>
              <w:right w:val="single" w:sz="4" w:space="0" w:color="000000"/>
            </w:tcBorders>
          </w:tcPr>
          <w:p w:rsidR="00922B0D" w:rsidRPr="00C822D8" w:rsidRDefault="00922B0D"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014/0</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A43B69"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lastRenderedPageBreak/>
        <w:t xml:space="preserve">As the results </w:t>
      </w:r>
      <w:r w:rsidR="00E97B88" w:rsidRPr="00C822D8">
        <w:rPr>
          <w:rFonts w:ascii="Times New Roman" w:hAnsi="Times New Roman" w:cs="Times New Roman"/>
          <w:sz w:val="20"/>
          <w:szCs w:val="28"/>
        </w:rPr>
        <w:t xml:space="preserve">shown </w:t>
      </w:r>
      <w:r w:rsidRPr="00C822D8">
        <w:rPr>
          <w:rFonts w:ascii="Times New Roman" w:hAnsi="Times New Roman" w:cs="Times New Roman"/>
          <w:sz w:val="20"/>
          <w:szCs w:val="28"/>
        </w:rPr>
        <w:t xml:space="preserve">in Table 9, P-Value statistic Wald chi2, in the third </w:t>
      </w:r>
      <w:proofErr w:type="spellStart"/>
      <w:r w:rsidRPr="00C822D8">
        <w:rPr>
          <w:rFonts w:ascii="Times New Roman" w:hAnsi="Times New Roman" w:cs="Times New Roman"/>
          <w:sz w:val="20"/>
          <w:szCs w:val="28"/>
        </w:rPr>
        <w:t>hypoth</w:t>
      </w:r>
      <w:r w:rsidR="00E97B88" w:rsidRPr="00C822D8">
        <w:rPr>
          <w:rFonts w:ascii="Times New Roman" w:hAnsi="Times New Roman" w:cs="Times New Roman"/>
          <w:sz w:val="20"/>
          <w:szCs w:val="28"/>
        </w:rPr>
        <w:t>sis</w:t>
      </w:r>
      <w:proofErr w:type="spellEnd"/>
      <w:r w:rsidR="00E97B88" w:rsidRPr="00C822D8">
        <w:rPr>
          <w:rFonts w:ascii="Times New Roman" w:hAnsi="Times New Roman" w:cs="Times New Roman"/>
          <w:sz w:val="20"/>
          <w:szCs w:val="28"/>
        </w:rPr>
        <w:t xml:space="preserve"> test</w:t>
      </w:r>
      <w:r w:rsidRPr="00C822D8">
        <w:rPr>
          <w:rFonts w:ascii="Times New Roman" w:hAnsi="Times New Roman" w:cs="Times New Roman"/>
          <w:sz w:val="20"/>
          <w:szCs w:val="28"/>
        </w:rPr>
        <w:t xml:space="preserve"> using both standard</w:t>
      </w:r>
      <w:r w:rsidR="00A43B69" w:rsidRPr="00C822D8">
        <w:rPr>
          <w:rFonts w:ascii="Times New Roman" w:hAnsi="Times New Roman" w:cs="Times New Roman"/>
          <w:sz w:val="20"/>
          <w:szCs w:val="28"/>
        </w:rPr>
        <w:t>s in</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first stage, is less than 5%, it can be said that the level of confidence the model was significant (95%) and</w:t>
      </w:r>
      <w:r w:rsidR="00A43B69" w:rsidRPr="00C822D8">
        <w:rPr>
          <w:rFonts w:ascii="Times New Roman" w:hAnsi="Times New Roman" w:cs="Times New Roman"/>
          <w:sz w:val="20"/>
          <w:szCs w:val="28"/>
        </w:rPr>
        <w:t xml:space="preserve"> has</w:t>
      </w:r>
      <w:r w:rsidRPr="00C822D8">
        <w:rPr>
          <w:rFonts w:ascii="Times New Roman" w:hAnsi="Times New Roman" w:cs="Times New Roman"/>
          <w:sz w:val="20"/>
          <w:szCs w:val="28"/>
        </w:rPr>
        <w:t xml:space="preserve"> high reliability.</w:t>
      </w:r>
    </w:p>
    <w:p w:rsidR="00CF2ECE" w:rsidRPr="00C822D8" w:rsidRDefault="00CF2ECE" w:rsidP="00C822D8">
      <w:pPr>
        <w:snapToGrid w:val="0"/>
        <w:spacing w:after="0" w:line="240" w:lineRule="auto"/>
        <w:jc w:val="both"/>
        <w:rPr>
          <w:rFonts w:ascii="Times New Roman" w:hAnsi="Times New Roman" w:cs="Times New Roman"/>
          <w:sz w:val="20"/>
          <w:szCs w:val="28"/>
        </w:rPr>
      </w:pPr>
      <w:r w:rsidRPr="00C822D8">
        <w:rPr>
          <w:rFonts w:ascii="Times New Roman" w:hAnsi="Times New Roman" w:cs="Times New Roman"/>
          <w:b/>
          <w:bCs/>
          <w:sz w:val="20"/>
          <w:szCs w:val="28"/>
        </w:rPr>
        <w:t>Second</w:t>
      </w:r>
      <w:r w:rsidRPr="00C822D8">
        <w:rPr>
          <w:rFonts w:ascii="Times New Roman" w:hAnsi="Times New Roman" w:cs="Times New Roman"/>
          <w:sz w:val="20"/>
          <w:szCs w:val="28"/>
        </w:rPr>
        <w:t xml:space="preserve">, in the second stage to estimate using the modified criteria of investment </w:t>
      </w:r>
      <w:proofErr w:type="gramStart"/>
      <w:r w:rsidRPr="00C822D8">
        <w:rPr>
          <w:rFonts w:ascii="Times New Roman" w:hAnsi="Times New Roman" w:cs="Times New Roman"/>
          <w:sz w:val="20"/>
          <w:szCs w:val="28"/>
        </w:rPr>
        <w:t>efficiency,</w:t>
      </w:r>
      <w:proofErr w:type="gramEnd"/>
      <w:r w:rsidR="005B4AD0">
        <w:rPr>
          <w:rFonts w:ascii="Times New Roman" w:hAnsi="Times New Roman" w:cs="Times New Roman" w:hint="eastAsia"/>
          <w:sz w:val="20"/>
          <w:szCs w:val="28"/>
          <w:lang w:eastAsia="zh-CN"/>
        </w:rPr>
        <w:t xml:space="preserve"> </w:t>
      </w:r>
      <w:r w:rsidR="00A43B69" w:rsidRPr="00C822D8">
        <w:rPr>
          <w:rFonts w:ascii="Times New Roman" w:hAnsi="Times New Roman" w:cs="Times New Roman"/>
          <w:sz w:val="20"/>
          <w:szCs w:val="28"/>
        </w:rPr>
        <w:t xml:space="preserve">is used </w:t>
      </w:r>
      <w:r w:rsidRPr="00C822D8">
        <w:rPr>
          <w:rFonts w:ascii="Times New Roman" w:hAnsi="Times New Roman" w:cs="Times New Roman"/>
          <w:sz w:val="20"/>
          <w:szCs w:val="28"/>
        </w:rPr>
        <w:lastRenderedPageBreak/>
        <w:t xml:space="preserve">ordinary least squares regression (OLS) and the combined approach. First, </w:t>
      </w:r>
      <w:r w:rsidR="00A43B69" w:rsidRPr="00C822D8">
        <w:rPr>
          <w:rFonts w:ascii="Times New Roman" w:hAnsi="Times New Roman" w:cs="Times New Roman"/>
          <w:sz w:val="20"/>
          <w:szCs w:val="28"/>
        </w:rPr>
        <w:t>due to</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choose between using panel data and pane</w:t>
      </w:r>
      <w:r w:rsidR="00A43B69" w:rsidRPr="00C822D8">
        <w:rPr>
          <w:rFonts w:ascii="Times New Roman" w:hAnsi="Times New Roman" w:cs="Times New Roman"/>
          <w:sz w:val="20"/>
          <w:szCs w:val="28"/>
        </w:rPr>
        <w:t>l data it is used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the 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Table No. (10) 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results</w:t>
      </w:r>
      <w:r w:rsidR="005B4AD0">
        <w:rPr>
          <w:rFonts w:ascii="Times New Roman" w:hAnsi="Times New Roman" w:cs="Times New Roman"/>
          <w:sz w:val="20"/>
          <w:szCs w:val="28"/>
        </w:rPr>
        <w:t xml:space="preserve"> </w:t>
      </w:r>
      <w:r w:rsidR="00A43B69" w:rsidRPr="00C822D8">
        <w:rPr>
          <w:rFonts w:ascii="Times New Roman" w:hAnsi="Times New Roman" w:cs="Times New Roman"/>
          <w:sz w:val="20"/>
          <w:szCs w:val="28"/>
        </w:rPr>
        <w:t>by</w:t>
      </w:r>
      <w:r w:rsidR="005B4AD0">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using both standard</w:t>
      </w:r>
      <w:r w:rsidR="00A43B69" w:rsidRPr="00C822D8">
        <w:rPr>
          <w:rFonts w:ascii="Times New Roman" w:hAnsi="Times New Roman" w:cs="Times New Roman"/>
          <w:sz w:val="20"/>
          <w:szCs w:val="28"/>
        </w:rPr>
        <w:t>s</w:t>
      </w:r>
      <w:r w:rsidRPr="00C822D8">
        <w:rPr>
          <w:rFonts w:ascii="Times New Roman" w:hAnsi="Times New Roman" w:cs="Times New Roman"/>
          <w:sz w:val="20"/>
          <w:szCs w:val="28"/>
        </w:rPr>
        <w:t xml:space="preserve"> shows the quality of financial reporting.</w:t>
      </w:r>
    </w:p>
    <w:p w:rsidR="00CB13DB" w:rsidRPr="00C822D8" w:rsidRDefault="00CB13DB" w:rsidP="00C822D8">
      <w:pPr>
        <w:snapToGrid w:val="0"/>
        <w:spacing w:after="0" w:line="240" w:lineRule="auto"/>
        <w:ind w:firstLine="425"/>
        <w:jc w:val="both"/>
        <w:rPr>
          <w:rFonts w:ascii="Times New Roman" w:hAnsi="Times New Roman" w:cs="Times New Roman"/>
          <w:sz w:val="20"/>
          <w:szCs w:val="28"/>
        </w:rPr>
        <w:sectPr w:rsidR="00CB13DB" w:rsidRPr="00C822D8" w:rsidSect="006A2068">
          <w:type w:val="continuous"/>
          <w:pgSz w:w="12240" w:h="15840" w:code="1"/>
          <w:pgMar w:top="1440" w:right="1440" w:bottom="1440" w:left="1440" w:header="720" w:footer="720" w:gutter="0"/>
          <w:cols w:num="2" w:space="720"/>
          <w:docGrid w:linePitch="360"/>
        </w:sectPr>
      </w:pPr>
    </w:p>
    <w:p w:rsidR="00C822D8" w:rsidRDefault="00C822D8" w:rsidP="00C822D8">
      <w:pPr>
        <w:snapToGrid w:val="0"/>
        <w:spacing w:after="0" w:line="240" w:lineRule="auto"/>
        <w:rPr>
          <w:rFonts w:ascii="Times New Roman" w:hAnsi="Times New Roman" w:cs="Times New Roman" w:hint="eastAsia"/>
          <w:sz w:val="20"/>
          <w:lang w:eastAsia="zh-CN"/>
        </w:rPr>
      </w:pPr>
    </w:p>
    <w:p w:rsidR="00C70DB6" w:rsidRPr="00C822D8" w:rsidRDefault="00C70DB6" w:rsidP="00C822D8">
      <w:pPr>
        <w:snapToGrid w:val="0"/>
        <w:spacing w:after="0" w:line="240" w:lineRule="auto"/>
        <w:rPr>
          <w:rFonts w:ascii="Times New Roman" w:hAnsi="Times New Roman" w:cs="Times New Roman" w:hint="eastAsia"/>
          <w:sz w:val="20"/>
          <w:lang w:eastAsia="zh-CN"/>
        </w:rPr>
      </w:pPr>
      <w:r w:rsidRPr="00C822D8">
        <w:rPr>
          <w:rFonts w:ascii="Times New Roman" w:hAnsi="Times New Roman" w:cs="Times New Roman"/>
          <w:sz w:val="20"/>
          <w:szCs w:val="28"/>
        </w:rPr>
        <w:t>Table (10) F-</w:t>
      </w:r>
      <w:proofErr w:type="spellStart"/>
      <w:r w:rsidRPr="00C822D8">
        <w:rPr>
          <w:rFonts w:ascii="Times New Roman" w:hAnsi="Times New Roman" w:cs="Times New Roman"/>
          <w:sz w:val="20"/>
          <w:szCs w:val="28"/>
        </w:rPr>
        <w:t>Limmer</w:t>
      </w:r>
      <w:proofErr w:type="spellEnd"/>
      <w:r w:rsidRPr="00C822D8">
        <w:rPr>
          <w:rFonts w:ascii="Times New Roman" w:hAnsi="Times New Roman" w:cs="Times New Roman"/>
          <w:sz w:val="20"/>
          <w:szCs w:val="28"/>
        </w:rPr>
        <w:t xml:space="preserve"> test results</w:t>
      </w:r>
      <w:r>
        <w:rPr>
          <w:rFonts w:ascii="Times New Roman" w:hAnsi="Times New Roman" w:cs="Times New Roman"/>
          <w:sz w:val="20"/>
          <w:szCs w:val="28"/>
        </w:rPr>
        <w:t xml:space="preserve"> </w:t>
      </w:r>
      <w:r w:rsidRPr="00C822D8">
        <w:rPr>
          <w:rFonts w:ascii="Times New Roman" w:hAnsi="Times New Roman" w:cs="Times New Roman"/>
          <w:sz w:val="20"/>
          <w:szCs w:val="28"/>
        </w:rPr>
        <w:t>by</w:t>
      </w:r>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using both standards shows the quality of financial reporting</w:t>
      </w:r>
    </w:p>
    <w:tbl>
      <w:tblPr>
        <w:tblStyle w:val="TableGrid"/>
        <w:tblW w:w="0" w:type="auto"/>
        <w:jc w:val="center"/>
        <w:tblLook w:val="04A0"/>
      </w:tblPr>
      <w:tblGrid>
        <w:gridCol w:w="3527"/>
        <w:gridCol w:w="900"/>
        <w:gridCol w:w="990"/>
        <w:gridCol w:w="901"/>
        <w:gridCol w:w="990"/>
        <w:gridCol w:w="1260"/>
        <w:gridCol w:w="1008"/>
      </w:tblGrid>
      <w:tr w:rsidR="00922B0D" w:rsidRPr="009D704A" w:rsidTr="009D704A">
        <w:trPr>
          <w:gridAfter w:val="1"/>
          <w:wAfter w:w="1008" w:type="dxa"/>
          <w:jc w:val="center"/>
        </w:trPr>
        <w:tc>
          <w:tcPr>
            <w:tcW w:w="3527"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 xml:space="preserve">The </w:t>
            </w:r>
            <w:proofErr w:type="spellStart"/>
            <w:r w:rsidRPr="009D704A">
              <w:rPr>
                <w:rFonts w:ascii="Times New Roman" w:hAnsi="Times New Roman" w:cs="Times New Roman"/>
                <w:color w:val="000000"/>
                <w:sz w:val="16"/>
                <w:szCs w:val="16"/>
              </w:rPr>
              <w:t>thieth</w:t>
            </w:r>
            <w:proofErr w:type="spellEnd"/>
            <w:r w:rsidRPr="009D704A">
              <w:rPr>
                <w:rFonts w:ascii="Times New Roman" w:hAnsi="Times New Roman" w:cs="Times New Roman"/>
                <w:color w:val="000000"/>
                <w:sz w:val="16"/>
                <w:szCs w:val="16"/>
              </w:rPr>
              <w:t xml:space="preserve"> hypothesis- the second step</w:t>
            </w:r>
          </w:p>
        </w:tc>
        <w:tc>
          <w:tcPr>
            <w:tcW w:w="90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F-</w:t>
            </w:r>
            <w:proofErr w:type="spellStart"/>
            <w:r w:rsidRPr="009D704A">
              <w:rPr>
                <w:rFonts w:ascii="Times New Roman" w:eastAsia="Calibri" w:hAnsi="Times New Roman" w:cs="Times New Roman"/>
                <w:color w:val="000000"/>
                <w:sz w:val="16"/>
                <w:szCs w:val="16"/>
                <w:lang w:bidi="fa-IR"/>
              </w:rPr>
              <w:t>Leamer</w:t>
            </w:r>
            <w:proofErr w:type="spellEnd"/>
            <w:r w:rsidRPr="009D704A">
              <w:rPr>
                <w:rFonts w:ascii="Times New Roman" w:eastAsia="Calibri" w:hAnsi="Times New Roman" w:cs="Times New Roman"/>
                <w:color w:val="000000"/>
                <w:sz w:val="16"/>
                <w:szCs w:val="16"/>
                <w:lang w:bidi="fa-IR"/>
              </w:rPr>
              <w:t xml:space="preserve"> Test</w:t>
            </w:r>
          </w:p>
        </w:tc>
        <w:tc>
          <w:tcPr>
            <w:tcW w:w="99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proofErr w:type="spellStart"/>
            <w:r w:rsidRPr="009D704A">
              <w:rPr>
                <w:rFonts w:ascii="Times New Roman" w:eastAsia="Calibri" w:hAnsi="Times New Roman" w:cs="Times New Roman"/>
                <w:color w:val="000000"/>
                <w:sz w:val="16"/>
                <w:szCs w:val="16"/>
                <w:lang w:bidi="fa-IR"/>
              </w:rPr>
              <w:t>Hausman</w:t>
            </w:r>
            <w:proofErr w:type="spellEnd"/>
            <w:r w:rsidRPr="009D704A">
              <w:rPr>
                <w:rFonts w:ascii="Times New Roman" w:eastAsia="Calibri" w:hAnsi="Times New Roman" w:cs="Times New Roman"/>
                <w:color w:val="000000"/>
                <w:sz w:val="16"/>
                <w:szCs w:val="16"/>
                <w:lang w:bidi="fa-IR"/>
              </w:rPr>
              <w:t xml:space="preserve"> Test</w:t>
            </w:r>
          </w:p>
        </w:tc>
        <w:tc>
          <w:tcPr>
            <w:tcW w:w="901" w:type="dxa"/>
            <w:vAlign w:val="center"/>
          </w:tcPr>
          <w:p w:rsidR="00922B0D" w:rsidRPr="009D704A" w:rsidRDefault="00922B0D" w:rsidP="00C822D8">
            <w:pPr>
              <w:snapToGrid w:val="0"/>
              <w:jc w:val="both"/>
              <w:rPr>
                <w:rFonts w:ascii="Times New Roman" w:hAnsi="Times New Roman" w:cs="Times New Roman"/>
                <w:color w:val="000000"/>
                <w:sz w:val="16"/>
                <w:szCs w:val="16"/>
              </w:rPr>
            </w:pPr>
          </w:p>
        </w:tc>
        <w:tc>
          <w:tcPr>
            <w:tcW w:w="990" w:type="dxa"/>
            <w:vAlign w:val="center"/>
          </w:tcPr>
          <w:p w:rsidR="00922B0D" w:rsidRPr="009D704A" w:rsidRDefault="00922B0D" w:rsidP="00C822D8">
            <w:pPr>
              <w:snapToGrid w:val="0"/>
              <w:jc w:val="both"/>
              <w:rPr>
                <w:rFonts w:ascii="Times New Roman" w:hAnsi="Times New Roman" w:cs="Times New Roman"/>
                <w:color w:val="000000"/>
                <w:sz w:val="16"/>
                <w:szCs w:val="16"/>
              </w:rPr>
            </w:pPr>
          </w:p>
        </w:tc>
        <w:tc>
          <w:tcPr>
            <w:tcW w:w="1260" w:type="dxa"/>
            <w:vAlign w:val="center"/>
          </w:tcPr>
          <w:p w:rsidR="00922B0D" w:rsidRPr="009D704A" w:rsidRDefault="00922B0D" w:rsidP="00C822D8">
            <w:pPr>
              <w:snapToGrid w:val="0"/>
              <w:jc w:val="both"/>
              <w:rPr>
                <w:rFonts w:ascii="Times New Roman" w:hAnsi="Times New Roman" w:cs="Times New Roman"/>
                <w:color w:val="000000"/>
                <w:sz w:val="16"/>
                <w:szCs w:val="16"/>
              </w:rPr>
            </w:pPr>
          </w:p>
        </w:tc>
      </w:tr>
      <w:tr w:rsidR="00922B0D" w:rsidRPr="009D704A" w:rsidTr="009D704A">
        <w:trPr>
          <w:jc w:val="center"/>
        </w:trPr>
        <w:tc>
          <w:tcPr>
            <w:tcW w:w="3527"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The used criterion of financial reporting quality-</w:t>
            </w:r>
          </w:p>
        </w:tc>
        <w:tc>
          <w:tcPr>
            <w:tcW w:w="900"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statistic</w:t>
            </w:r>
          </w:p>
        </w:tc>
        <w:tc>
          <w:tcPr>
            <w:tcW w:w="990"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Possibility</w:t>
            </w:r>
          </w:p>
        </w:tc>
        <w:tc>
          <w:tcPr>
            <w:tcW w:w="901"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result</w:t>
            </w:r>
          </w:p>
        </w:tc>
        <w:tc>
          <w:tcPr>
            <w:tcW w:w="990"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statistic</w:t>
            </w:r>
          </w:p>
        </w:tc>
        <w:tc>
          <w:tcPr>
            <w:tcW w:w="1260"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Possibility</w:t>
            </w:r>
          </w:p>
        </w:tc>
        <w:tc>
          <w:tcPr>
            <w:tcW w:w="1008"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result</w:t>
            </w:r>
          </w:p>
        </w:tc>
      </w:tr>
      <w:tr w:rsidR="00922B0D" w:rsidRPr="009D704A" w:rsidTr="009D704A">
        <w:trPr>
          <w:jc w:val="center"/>
        </w:trPr>
        <w:tc>
          <w:tcPr>
            <w:tcW w:w="3527"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The first criterion of financial reporting quality-</w:t>
            </w:r>
            <w:proofErr w:type="spellStart"/>
            <w:r w:rsidRPr="009D704A">
              <w:rPr>
                <w:rFonts w:ascii="Times New Roman" w:hAnsi="Times New Roman" w:cs="Times New Roman"/>
                <w:color w:val="000000"/>
                <w:sz w:val="16"/>
                <w:szCs w:val="16"/>
              </w:rPr>
              <w:t>Faransis</w:t>
            </w:r>
            <w:proofErr w:type="spellEnd"/>
            <w:r w:rsidRPr="009D704A">
              <w:rPr>
                <w:rFonts w:ascii="Times New Roman" w:hAnsi="Times New Roman" w:cs="Times New Roman"/>
                <w:color w:val="000000"/>
                <w:sz w:val="16"/>
                <w:szCs w:val="16"/>
              </w:rPr>
              <w:t xml:space="preserve"> model</w:t>
            </w:r>
          </w:p>
        </w:tc>
        <w:tc>
          <w:tcPr>
            <w:tcW w:w="90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60/3</w:t>
            </w:r>
            <w:r w:rsidR="005B4AD0" w:rsidRPr="009D704A">
              <w:rPr>
                <w:rFonts w:ascii="Times New Roman" w:eastAsia="Calibri" w:hAnsi="Times New Roman" w:cs="Times New Roman"/>
                <w:color w:val="000000"/>
                <w:sz w:val="16"/>
                <w:szCs w:val="16"/>
                <w:lang w:bidi="fa-IR"/>
              </w:rPr>
              <w:t xml:space="preserve"> </w:t>
            </w:r>
            <w:r w:rsidRPr="009D704A">
              <w:rPr>
                <w:rFonts w:ascii="Times New Roman" w:eastAsia="Calibri" w:hAnsi="Times New Roman" w:cs="Times New Roman"/>
                <w:color w:val="000000"/>
                <w:sz w:val="16"/>
                <w:szCs w:val="16"/>
                <w:lang w:bidi="fa-IR"/>
              </w:rPr>
              <w:t>F =</w:t>
            </w:r>
          </w:p>
        </w:tc>
        <w:tc>
          <w:tcPr>
            <w:tcW w:w="99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000/0</w:t>
            </w:r>
          </w:p>
        </w:tc>
        <w:tc>
          <w:tcPr>
            <w:tcW w:w="901"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Panel data</w:t>
            </w:r>
          </w:p>
        </w:tc>
        <w:tc>
          <w:tcPr>
            <w:tcW w:w="99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29/79 =</w:t>
            </w:r>
            <w:r w:rsidRPr="009D704A">
              <w:rPr>
                <w:rFonts w:ascii="Times New Roman" w:eastAsia="Calibri" w:hAnsi="Times New Roman" w:cs="Times New Roman"/>
                <w:color w:val="000000"/>
                <w:sz w:val="16"/>
                <w:szCs w:val="16"/>
                <w:vertAlign w:val="superscript"/>
                <w:lang w:bidi="fa-IR"/>
              </w:rPr>
              <w:t>2</w:t>
            </w:r>
            <w:r w:rsidRPr="009D704A">
              <w:rPr>
                <w:rFonts w:ascii="Times New Roman" w:eastAsia="Calibri" w:hAnsi="Times New Roman" w:cs="Times New Roman"/>
                <w:color w:val="000000"/>
                <w:sz w:val="16"/>
                <w:szCs w:val="16"/>
                <w:lang w:bidi="fa-IR"/>
              </w:rPr>
              <w:t>ᵪ</w:t>
            </w:r>
          </w:p>
        </w:tc>
        <w:tc>
          <w:tcPr>
            <w:tcW w:w="126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000/0</w:t>
            </w:r>
          </w:p>
        </w:tc>
        <w:tc>
          <w:tcPr>
            <w:tcW w:w="1008"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Fixed effect</w:t>
            </w:r>
          </w:p>
        </w:tc>
      </w:tr>
      <w:tr w:rsidR="00922B0D" w:rsidRPr="009D704A" w:rsidTr="009D704A">
        <w:trPr>
          <w:gridAfter w:val="1"/>
          <w:wAfter w:w="1008" w:type="dxa"/>
          <w:jc w:val="center"/>
        </w:trPr>
        <w:tc>
          <w:tcPr>
            <w:tcW w:w="3527" w:type="dxa"/>
            <w:vAlign w:val="center"/>
          </w:tcPr>
          <w:p w:rsidR="00922B0D" w:rsidRPr="009D704A" w:rsidRDefault="00922B0D" w:rsidP="00C822D8">
            <w:pPr>
              <w:snapToGrid w:val="0"/>
              <w:jc w:val="both"/>
              <w:rPr>
                <w:rFonts w:ascii="Times New Roman" w:hAnsi="Times New Roman" w:cs="Times New Roman"/>
                <w:color w:val="000000"/>
                <w:sz w:val="16"/>
                <w:szCs w:val="16"/>
              </w:rPr>
            </w:pPr>
            <w:r w:rsidRPr="009D704A">
              <w:rPr>
                <w:rFonts w:ascii="Times New Roman" w:hAnsi="Times New Roman" w:cs="Times New Roman"/>
                <w:color w:val="000000"/>
                <w:sz w:val="16"/>
                <w:szCs w:val="16"/>
              </w:rPr>
              <w:t>The second criterion of financial reporting quality-</w:t>
            </w:r>
            <w:proofErr w:type="spellStart"/>
            <w:r w:rsidRPr="009D704A">
              <w:rPr>
                <w:rFonts w:ascii="Times New Roman" w:hAnsi="Times New Roman" w:cs="Times New Roman"/>
                <w:color w:val="000000"/>
                <w:sz w:val="16"/>
                <w:szCs w:val="16"/>
              </w:rPr>
              <w:t>Fama</w:t>
            </w:r>
            <w:proofErr w:type="spellEnd"/>
            <w:r w:rsidRPr="009D704A">
              <w:rPr>
                <w:rFonts w:ascii="Times New Roman" w:hAnsi="Times New Roman" w:cs="Times New Roman"/>
                <w:color w:val="000000"/>
                <w:sz w:val="16"/>
                <w:szCs w:val="16"/>
              </w:rPr>
              <w:t xml:space="preserve"> and </w:t>
            </w:r>
            <w:proofErr w:type="spellStart"/>
            <w:r w:rsidRPr="009D704A">
              <w:rPr>
                <w:rFonts w:ascii="Times New Roman" w:hAnsi="Times New Roman" w:cs="Times New Roman"/>
                <w:color w:val="000000"/>
                <w:sz w:val="16"/>
                <w:szCs w:val="16"/>
              </w:rPr>
              <w:t>Faranj</w:t>
            </w:r>
            <w:proofErr w:type="spellEnd"/>
            <w:r w:rsidRPr="009D704A">
              <w:rPr>
                <w:rFonts w:ascii="Times New Roman" w:hAnsi="Times New Roman" w:cs="Times New Roman"/>
                <w:color w:val="000000"/>
                <w:sz w:val="16"/>
                <w:szCs w:val="16"/>
              </w:rPr>
              <w:t xml:space="preserve"> model</w:t>
            </w:r>
          </w:p>
        </w:tc>
        <w:tc>
          <w:tcPr>
            <w:tcW w:w="90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000/0</w:t>
            </w:r>
          </w:p>
        </w:tc>
        <w:tc>
          <w:tcPr>
            <w:tcW w:w="99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Penal data</w:t>
            </w:r>
          </w:p>
        </w:tc>
        <w:tc>
          <w:tcPr>
            <w:tcW w:w="901"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90/66 =</w:t>
            </w:r>
            <w:r w:rsidRPr="009D704A">
              <w:rPr>
                <w:rFonts w:ascii="Times New Roman" w:eastAsia="Calibri" w:hAnsi="Times New Roman" w:cs="Times New Roman"/>
                <w:color w:val="000000"/>
                <w:sz w:val="16"/>
                <w:szCs w:val="16"/>
                <w:vertAlign w:val="superscript"/>
                <w:lang w:bidi="fa-IR"/>
              </w:rPr>
              <w:t>2</w:t>
            </w:r>
            <w:r w:rsidRPr="009D704A">
              <w:rPr>
                <w:rFonts w:ascii="Times New Roman" w:eastAsia="Calibri" w:hAnsi="Times New Roman" w:cs="Times New Roman"/>
                <w:color w:val="000000"/>
                <w:sz w:val="16"/>
                <w:szCs w:val="16"/>
                <w:lang w:bidi="fa-IR"/>
              </w:rPr>
              <w:t>ᵪ</w:t>
            </w:r>
          </w:p>
        </w:tc>
        <w:tc>
          <w:tcPr>
            <w:tcW w:w="99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000/0</w:t>
            </w:r>
          </w:p>
        </w:tc>
        <w:tc>
          <w:tcPr>
            <w:tcW w:w="1260" w:type="dxa"/>
            <w:tcBorders>
              <w:top w:val="single" w:sz="4" w:space="0" w:color="000000"/>
              <w:left w:val="single" w:sz="4" w:space="0" w:color="000000"/>
              <w:bottom w:val="single" w:sz="4" w:space="0" w:color="000000"/>
              <w:right w:val="single" w:sz="4" w:space="0" w:color="000000"/>
            </w:tcBorders>
            <w:vAlign w:val="center"/>
          </w:tcPr>
          <w:p w:rsidR="00922B0D" w:rsidRPr="009D704A" w:rsidRDefault="00922B0D" w:rsidP="00C822D8">
            <w:pPr>
              <w:snapToGrid w:val="0"/>
              <w:jc w:val="both"/>
              <w:rPr>
                <w:rFonts w:ascii="Times New Roman" w:eastAsia="Calibri" w:hAnsi="Times New Roman" w:cs="Times New Roman"/>
                <w:color w:val="000000"/>
                <w:sz w:val="16"/>
                <w:szCs w:val="16"/>
                <w:lang w:bidi="fa-IR"/>
              </w:rPr>
            </w:pPr>
            <w:r w:rsidRPr="009D704A">
              <w:rPr>
                <w:rFonts w:ascii="Times New Roman" w:eastAsia="Calibri" w:hAnsi="Times New Roman" w:cs="Times New Roman"/>
                <w:color w:val="000000"/>
                <w:sz w:val="16"/>
                <w:szCs w:val="16"/>
                <w:lang w:bidi="fa-IR"/>
              </w:rPr>
              <w:t>Fixed effect</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C33D1D" w:rsidRPr="00C822D8" w:rsidRDefault="00CF2ECE" w:rsidP="00C822D8">
      <w:pPr>
        <w:snapToGrid w:val="0"/>
        <w:spacing w:after="0" w:line="240" w:lineRule="auto"/>
        <w:ind w:firstLine="425"/>
        <w:jc w:val="both"/>
        <w:rPr>
          <w:rFonts w:ascii="Times New Roman" w:hAnsi="Times New Roman" w:cs="Times New Roman"/>
          <w:sz w:val="20"/>
          <w:szCs w:val="28"/>
        </w:rPr>
      </w:pPr>
      <w:r w:rsidRPr="00C822D8">
        <w:rPr>
          <w:rFonts w:ascii="Times New Roman" w:hAnsi="Times New Roman" w:cs="Times New Roman"/>
          <w:sz w:val="20"/>
          <w:szCs w:val="28"/>
        </w:rPr>
        <w:lastRenderedPageBreak/>
        <w:t>The results</w:t>
      </w:r>
      <w:r w:rsidR="005B4AD0">
        <w:rPr>
          <w:rFonts w:ascii="Times New Roman" w:hAnsi="Times New Roman" w:cs="Times New Roman" w:hint="eastAsia"/>
          <w:sz w:val="20"/>
          <w:szCs w:val="28"/>
          <w:lang w:eastAsia="zh-CN"/>
        </w:rPr>
        <w:t xml:space="preserve"> </w:t>
      </w:r>
      <w:r w:rsidR="00A43B69" w:rsidRPr="00C822D8">
        <w:rPr>
          <w:rFonts w:ascii="Times New Roman" w:hAnsi="Times New Roman" w:cs="Times New Roman"/>
          <w:sz w:val="20"/>
          <w:szCs w:val="28"/>
        </w:rPr>
        <w:t>indicated</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 xml:space="preserve">in Table 10 </w:t>
      </w:r>
      <w:r w:rsidR="00A43B69" w:rsidRPr="00C822D8">
        <w:rPr>
          <w:rFonts w:ascii="Times New Roman" w:hAnsi="Times New Roman" w:cs="Times New Roman"/>
          <w:sz w:val="20"/>
          <w:szCs w:val="28"/>
        </w:rPr>
        <w:t>by</w:t>
      </w:r>
      <w:r w:rsidRPr="00C822D8">
        <w:rPr>
          <w:rFonts w:ascii="Times New Roman" w:hAnsi="Times New Roman" w:cs="Times New Roman"/>
          <w:sz w:val="20"/>
          <w:szCs w:val="28"/>
        </w:rPr>
        <w:t xml:space="preserve"> using fixed effects</w:t>
      </w:r>
      <w:r w:rsidR="00A43B69" w:rsidRPr="00C822D8">
        <w:rPr>
          <w:rFonts w:ascii="Times New Roman" w:hAnsi="Times New Roman" w:cs="Times New Roman"/>
          <w:sz w:val="20"/>
          <w:szCs w:val="28"/>
        </w:rPr>
        <w:t xml:space="preserve"> for</w:t>
      </w:r>
      <w:r w:rsidRPr="00C822D8">
        <w:rPr>
          <w:rFonts w:ascii="Times New Roman" w:hAnsi="Times New Roman" w:cs="Times New Roman"/>
          <w:sz w:val="20"/>
          <w:szCs w:val="28"/>
        </w:rPr>
        <w:t xml:space="preserve"> model used in the second stage for the third hypothesis testing </w:t>
      </w:r>
      <w:r w:rsidR="00A43B69" w:rsidRPr="00C822D8">
        <w:rPr>
          <w:rFonts w:ascii="Times New Roman" w:hAnsi="Times New Roman" w:cs="Times New Roman"/>
          <w:sz w:val="20"/>
          <w:szCs w:val="28"/>
        </w:rPr>
        <w:t>by</w:t>
      </w:r>
      <w:r w:rsidR="005B4AD0">
        <w:rPr>
          <w:rFonts w:ascii="Times New Roman" w:hAnsi="Times New Roman" w:cs="Times New Roman"/>
          <w:sz w:val="20"/>
          <w:szCs w:val="28"/>
        </w:rPr>
        <w:t xml:space="preserve"> </w:t>
      </w:r>
      <w:r w:rsidRPr="00C822D8">
        <w:rPr>
          <w:rFonts w:ascii="Times New Roman" w:hAnsi="Times New Roman" w:cs="Times New Roman"/>
          <w:sz w:val="20"/>
          <w:szCs w:val="28"/>
        </w:rPr>
        <w:t>both criteria</w:t>
      </w:r>
      <w:r w:rsidR="005B4AD0">
        <w:rPr>
          <w:rFonts w:ascii="Times New Roman" w:hAnsi="Times New Roman" w:cs="Times New Roman" w:hint="eastAsia"/>
          <w:sz w:val="20"/>
          <w:szCs w:val="28"/>
          <w:lang w:eastAsia="zh-CN"/>
        </w:rPr>
        <w:t xml:space="preserve"> </w:t>
      </w:r>
      <w:r w:rsidR="00A43B69" w:rsidRPr="00C822D8">
        <w:rPr>
          <w:rFonts w:ascii="Times New Roman" w:hAnsi="Times New Roman" w:cs="Times New Roman"/>
          <w:sz w:val="20"/>
          <w:szCs w:val="28"/>
        </w:rPr>
        <w:t>of</w:t>
      </w:r>
      <w:r w:rsidRPr="00C822D8">
        <w:rPr>
          <w:rFonts w:ascii="Times New Roman" w:hAnsi="Times New Roman" w:cs="Times New Roman"/>
          <w:sz w:val="20"/>
          <w:szCs w:val="28"/>
        </w:rPr>
        <w:t xml:space="preserve"> the quality </w:t>
      </w:r>
      <w:r w:rsidRPr="00C822D8">
        <w:rPr>
          <w:rFonts w:ascii="Times New Roman" w:hAnsi="Times New Roman" w:cs="Times New Roman"/>
          <w:sz w:val="20"/>
          <w:szCs w:val="28"/>
        </w:rPr>
        <w:lastRenderedPageBreak/>
        <w:t xml:space="preserve">of financial reporting. </w:t>
      </w:r>
      <w:bookmarkStart w:id="5" w:name="OLE_LINK5"/>
      <w:bookmarkStart w:id="6" w:name="OLE_LINK6"/>
      <w:r w:rsidRPr="00C822D8">
        <w:rPr>
          <w:rFonts w:ascii="Times New Roman" w:hAnsi="Times New Roman" w:cs="Times New Roman"/>
          <w:sz w:val="20"/>
          <w:szCs w:val="28"/>
        </w:rPr>
        <w:t>Volatility continues to look at test analysis detailed in Table 11</w:t>
      </w:r>
      <w:bookmarkEnd w:id="5"/>
      <w:bookmarkEnd w:id="6"/>
      <w:r w:rsidRPr="00C822D8">
        <w:rPr>
          <w:rFonts w:ascii="Times New Roman" w:hAnsi="Times New Roman" w:cs="Times New Roman"/>
          <w:sz w:val="20"/>
          <w:szCs w:val="28"/>
        </w:rPr>
        <w:t>.</w:t>
      </w:r>
    </w:p>
    <w:p w:rsidR="00AD0C84" w:rsidRPr="00C822D8" w:rsidRDefault="00AD0C84" w:rsidP="00C822D8">
      <w:pPr>
        <w:snapToGrid w:val="0"/>
        <w:spacing w:after="0" w:line="240" w:lineRule="auto"/>
        <w:ind w:firstLine="425"/>
        <w:jc w:val="both"/>
        <w:rPr>
          <w:rFonts w:ascii="Times New Roman" w:hAnsi="Times New Roman" w:cs="Times New Roman"/>
          <w:sz w:val="20"/>
          <w:szCs w:val="28"/>
        </w:rPr>
        <w:sectPr w:rsidR="00AD0C84" w:rsidRPr="00C822D8" w:rsidSect="006A2068">
          <w:type w:val="continuous"/>
          <w:pgSz w:w="12240" w:h="15840" w:code="1"/>
          <w:pgMar w:top="1440" w:right="1440" w:bottom="1440" w:left="1440" w:header="720" w:footer="720" w:gutter="0"/>
          <w:cols w:num="2" w:space="720"/>
          <w:docGrid w:linePitch="360"/>
        </w:sectPr>
      </w:pPr>
    </w:p>
    <w:p w:rsidR="00C822D8" w:rsidRDefault="00C822D8" w:rsidP="00C822D8">
      <w:pPr>
        <w:snapToGrid w:val="0"/>
        <w:spacing w:after="0" w:line="240" w:lineRule="auto"/>
        <w:rPr>
          <w:rFonts w:ascii="Times New Roman" w:hAnsi="Times New Roman" w:cs="Times New Roman" w:hint="eastAsia"/>
          <w:sz w:val="20"/>
          <w:lang w:eastAsia="zh-CN"/>
        </w:rPr>
      </w:pPr>
    </w:p>
    <w:p w:rsidR="00C70DB6" w:rsidRPr="00C822D8" w:rsidRDefault="00C70DB6" w:rsidP="00C822D8">
      <w:pPr>
        <w:snapToGrid w:val="0"/>
        <w:spacing w:after="0" w:line="240" w:lineRule="auto"/>
        <w:rPr>
          <w:rFonts w:ascii="Times New Roman" w:hAnsi="Times New Roman" w:cs="Times New Roman" w:hint="eastAsia"/>
          <w:sz w:val="20"/>
          <w:lang w:eastAsia="zh-CN"/>
        </w:rPr>
      </w:pPr>
      <w:proofErr w:type="gramStart"/>
      <w:r w:rsidRPr="00C822D8">
        <w:rPr>
          <w:rFonts w:ascii="Times New Roman" w:hAnsi="Times New Roman" w:cs="Times New Roman"/>
          <w:sz w:val="20"/>
          <w:szCs w:val="28"/>
        </w:rPr>
        <w:t>Table 11</w:t>
      </w:r>
      <w:r>
        <w:rPr>
          <w:rFonts w:ascii="Times New Roman" w:hAnsi="Times New Roman" w:cs="Times New Roman" w:hint="eastAsia"/>
          <w:sz w:val="20"/>
          <w:szCs w:val="28"/>
          <w:lang w:eastAsia="zh-CN"/>
        </w:rPr>
        <w:t>.</w:t>
      </w:r>
      <w:proofErr w:type="gramEnd"/>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Volatility continues to lo</w:t>
      </w:r>
      <w:r>
        <w:rPr>
          <w:rFonts w:ascii="Times New Roman" w:hAnsi="Times New Roman" w:cs="Times New Roman"/>
          <w:sz w:val="20"/>
          <w:szCs w:val="28"/>
        </w:rPr>
        <w:t>ok at test analysis detailed</w:t>
      </w:r>
    </w:p>
    <w:tbl>
      <w:tblPr>
        <w:tblStyle w:val="TableGrid"/>
        <w:tblW w:w="0" w:type="auto"/>
        <w:jc w:val="center"/>
        <w:tblLook w:val="04A0"/>
      </w:tblPr>
      <w:tblGrid>
        <w:gridCol w:w="5580"/>
        <w:gridCol w:w="1154"/>
        <w:gridCol w:w="967"/>
        <w:gridCol w:w="1616"/>
      </w:tblGrid>
      <w:tr w:rsidR="00C33D1D" w:rsidRPr="00C822D8" w:rsidTr="00C70DB6">
        <w:trPr>
          <w:jc w:val="center"/>
        </w:trPr>
        <w:tc>
          <w:tcPr>
            <w:tcW w:w="0" w:type="auto"/>
          </w:tcPr>
          <w:p w:rsidR="00C33D1D"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third hypothesis-second step</w:t>
            </w:r>
          </w:p>
        </w:tc>
        <w:tc>
          <w:tcPr>
            <w:tcW w:w="0" w:type="auto"/>
          </w:tcPr>
          <w:p w:rsidR="00C33D1D" w:rsidRPr="00C822D8" w:rsidRDefault="00DD544C"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Xttest3</w:t>
            </w:r>
          </w:p>
        </w:tc>
        <w:tc>
          <w:tcPr>
            <w:tcW w:w="0" w:type="auto"/>
          </w:tcPr>
          <w:p w:rsidR="00C33D1D" w:rsidRPr="00C822D8" w:rsidRDefault="00C33D1D" w:rsidP="00C822D8">
            <w:pPr>
              <w:snapToGrid w:val="0"/>
              <w:jc w:val="both"/>
              <w:rPr>
                <w:rFonts w:ascii="Times New Roman" w:hAnsi="Times New Roman" w:cs="Times New Roman"/>
                <w:color w:val="000000"/>
                <w:sz w:val="18"/>
                <w:szCs w:val="18"/>
              </w:rPr>
            </w:pPr>
          </w:p>
        </w:tc>
        <w:tc>
          <w:tcPr>
            <w:tcW w:w="0" w:type="auto"/>
          </w:tcPr>
          <w:p w:rsidR="00C33D1D" w:rsidRPr="00C822D8" w:rsidRDefault="00C33D1D" w:rsidP="00C822D8">
            <w:pPr>
              <w:snapToGrid w:val="0"/>
              <w:jc w:val="both"/>
              <w:rPr>
                <w:rFonts w:ascii="Times New Roman" w:hAnsi="Times New Roman" w:cs="Times New Roman"/>
                <w:color w:val="000000"/>
                <w:sz w:val="18"/>
                <w:szCs w:val="18"/>
              </w:rPr>
            </w:pPr>
          </w:p>
        </w:tc>
      </w:tr>
      <w:tr w:rsidR="00922B0D" w:rsidRPr="00C822D8" w:rsidTr="00C70DB6">
        <w:trPr>
          <w:jc w:val="center"/>
        </w:trPr>
        <w:tc>
          <w:tcPr>
            <w:tcW w:w="0" w:type="auto"/>
          </w:tcPr>
          <w:p w:rsidR="00922B0D"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used criterion of financial reporting quality-</w:t>
            </w:r>
          </w:p>
        </w:tc>
        <w:tc>
          <w:tcPr>
            <w:tcW w:w="0" w:type="auto"/>
          </w:tcPr>
          <w:p w:rsidR="00922B0D"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statistic</w:t>
            </w:r>
          </w:p>
        </w:tc>
        <w:tc>
          <w:tcPr>
            <w:tcW w:w="0" w:type="auto"/>
          </w:tcPr>
          <w:p w:rsidR="00922B0D" w:rsidRPr="00C822D8" w:rsidRDefault="00922B0D"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possibility</w:t>
            </w:r>
          </w:p>
        </w:tc>
        <w:tc>
          <w:tcPr>
            <w:tcW w:w="0" w:type="auto"/>
          </w:tcPr>
          <w:p w:rsidR="00922B0D" w:rsidRPr="00C822D8" w:rsidRDefault="00DD544C"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result</w:t>
            </w:r>
          </w:p>
        </w:tc>
      </w:tr>
      <w:tr w:rsidR="00DD544C" w:rsidRPr="00C822D8" w:rsidTr="00C70DB6">
        <w:trPr>
          <w:jc w:val="center"/>
        </w:trPr>
        <w:tc>
          <w:tcPr>
            <w:tcW w:w="0" w:type="auto"/>
          </w:tcPr>
          <w:p w:rsidR="00DD544C" w:rsidRPr="00C822D8" w:rsidRDefault="00DD544C"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first criterion of financial reporting quality-</w:t>
            </w:r>
            <w:proofErr w:type="spellStart"/>
            <w:r w:rsidRPr="00C822D8">
              <w:rPr>
                <w:rFonts w:ascii="Times New Roman" w:hAnsi="Times New Roman" w:cs="Times New Roman"/>
                <w:color w:val="000000"/>
                <w:sz w:val="18"/>
                <w:szCs w:val="18"/>
              </w:rPr>
              <w:t>Faransis</w:t>
            </w:r>
            <w:proofErr w:type="spellEnd"/>
            <w:r w:rsidRPr="00C822D8">
              <w:rPr>
                <w:rFonts w:ascii="Times New Roman" w:hAnsi="Times New Roman" w:cs="Times New Roman"/>
                <w:color w:val="000000"/>
                <w:sz w:val="18"/>
                <w:szCs w:val="18"/>
              </w:rPr>
              <w:t xml:space="preserve"> model</w:t>
            </w:r>
          </w:p>
        </w:tc>
        <w:tc>
          <w:tcPr>
            <w:tcW w:w="0" w:type="auto"/>
            <w:tcBorders>
              <w:top w:val="single" w:sz="4" w:space="0" w:color="000000"/>
              <w:left w:val="single" w:sz="4" w:space="0" w:color="000000"/>
              <w:bottom w:val="single" w:sz="4" w:space="0" w:color="000000"/>
              <w:right w:val="single" w:sz="4" w:space="0" w:color="000000"/>
            </w:tcBorders>
          </w:tcPr>
          <w:p w:rsidR="00DD544C" w:rsidRPr="00C822D8" w:rsidRDefault="00DD544C"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 xml:space="preserve">86/51163= </w:t>
            </w:r>
            <w:r w:rsidRPr="00C822D8">
              <w:rPr>
                <w:rFonts w:ascii="Times New Roman" w:eastAsia="Calibri" w:hAnsi="Times New Roman" w:cs="Times New Roman"/>
                <w:color w:val="000000"/>
                <w:sz w:val="18"/>
                <w:szCs w:val="18"/>
                <w:vertAlign w:val="superscript"/>
                <w:lang w:bidi="fa-IR"/>
              </w:rPr>
              <w:t>2</w:t>
            </w:r>
            <w:r w:rsidRPr="00C822D8">
              <w:rPr>
                <w:rFonts w:ascii="Times New Roman" w:eastAsia="Calibri" w:hAnsi="Times New Roman" w:cs="Times New Roman"/>
                <w:color w:val="000000"/>
                <w:sz w:val="18"/>
                <w:szCs w:val="18"/>
                <w:lang w:bidi="fa-IR"/>
              </w:rPr>
              <w:t>ᵪ</w:t>
            </w:r>
          </w:p>
        </w:tc>
        <w:tc>
          <w:tcPr>
            <w:tcW w:w="0" w:type="auto"/>
            <w:tcBorders>
              <w:top w:val="single" w:sz="4" w:space="0" w:color="000000"/>
              <w:left w:val="single" w:sz="4" w:space="0" w:color="000000"/>
              <w:bottom w:val="single" w:sz="4" w:space="0" w:color="000000"/>
              <w:right w:val="single" w:sz="4" w:space="0" w:color="000000"/>
            </w:tcBorders>
          </w:tcPr>
          <w:p w:rsidR="00DD544C" w:rsidRPr="00C822D8" w:rsidRDefault="00DD544C"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000/0</w:t>
            </w:r>
          </w:p>
        </w:tc>
        <w:tc>
          <w:tcPr>
            <w:tcW w:w="0" w:type="auto"/>
          </w:tcPr>
          <w:p w:rsidR="00DD544C" w:rsidRPr="00C822D8" w:rsidRDefault="00DD544C"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Non equal variance</w:t>
            </w:r>
          </w:p>
        </w:tc>
      </w:tr>
      <w:tr w:rsidR="00DD544C" w:rsidRPr="00C822D8" w:rsidTr="00C70DB6">
        <w:trPr>
          <w:jc w:val="center"/>
        </w:trPr>
        <w:tc>
          <w:tcPr>
            <w:tcW w:w="0" w:type="auto"/>
          </w:tcPr>
          <w:p w:rsidR="00DD544C" w:rsidRPr="00C822D8" w:rsidRDefault="00DD544C"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The second criterion of financial reporting quality-</w:t>
            </w:r>
            <w:proofErr w:type="spellStart"/>
            <w:r w:rsidRPr="00C822D8">
              <w:rPr>
                <w:rFonts w:ascii="Times New Roman" w:hAnsi="Times New Roman" w:cs="Times New Roman"/>
                <w:color w:val="000000"/>
                <w:sz w:val="18"/>
                <w:szCs w:val="18"/>
              </w:rPr>
              <w:t>Fama</w:t>
            </w:r>
            <w:proofErr w:type="spellEnd"/>
            <w:r w:rsidRPr="00C822D8">
              <w:rPr>
                <w:rFonts w:ascii="Times New Roman" w:hAnsi="Times New Roman" w:cs="Times New Roman"/>
                <w:color w:val="000000"/>
                <w:sz w:val="18"/>
                <w:szCs w:val="18"/>
              </w:rPr>
              <w:t xml:space="preserve"> and </w:t>
            </w:r>
            <w:proofErr w:type="spellStart"/>
            <w:r w:rsidRPr="00C822D8">
              <w:rPr>
                <w:rFonts w:ascii="Times New Roman" w:hAnsi="Times New Roman" w:cs="Times New Roman"/>
                <w:color w:val="000000"/>
                <w:sz w:val="18"/>
                <w:szCs w:val="18"/>
              </w:rPr>
              <w:t>Faranj</w:t>
            </w:r>
            <w:proofErr w:type="spellEnd"/>
            <w:r w:rsidRPr="00C822D8">
              <w:rPr>
                <w:rFonts w:ascii="Times New Roman" w:hAnsi="Times New Roman" w:cs="Times New Roman"/>
                <w:color w:val="000000"/>
                <w:sz w:val="18"/>
                <w:szCs w:val="18"/>
              </w:rPr>
              <w:t xml:space="preserve"> model</w:t>
            </w:r>
          </w:p>
        </w:tc>
        <w:tc>
          <w:tcPr>
            <w:tcW w:w="0" w:type="auto"/>
            <w:tcBorders>
              <w:top w:val="single" w:sz="4" w:space="0" w:color="000000"/>
              <w:left w:val="single" w:sz="4" w:space="0" w:color="000000"/>
              <w:bottom w:val="single" w:sz="4" w:space="0" w:color="000000"/>
              <w:right w:val="single" w:sz="4" w:space="0" w:color="000000"/>
            </w:tcBorders>
          </w:tcPr>
          <w:p w:rsidR="00DD544C" w:rsidRPr="00C822D8" w:rsidRDefault="00DD544C"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 xml:space="preserve">39/51236= </w:t>
            </w:r>
            <w:r w:rsidRPr="00C822D8">
              <w:rPr>
                <w:rFonts w:ascii="Times New Roman" w:eastAsia="Calibri" w:hAnsi="Times New Roman" w:cs="Times New Roman"/>
                <w:color w:val="000000"/>
                <w:sz w:val="18"/>
                <w:szCs w:val="18"/>
                <w:vertAlign w:val="superscript"/>
                <w:lang w:bidi="fa-IR"/>
              </w:rPr>
              <w:t>2</w:t>
            </w:r>
            <w:r w:rsidRPr="00C822D8">
              <w:rPr>
                <w:rFonts w:ascii="Times New Roman" w:eastAsia="Calibri" w:hAnsi="Times New Roman" w:cs="Times New Roman"/>
                <w:color w:val="000000"/>
                <w:sz w:val="18"/>
                <w:szCs w:val="18"/>
                <w:lang w:bidi="fa-IR"/>
              </w:rPr>
              <w:t>ᵪ</w:t>
            </w:r>
          </w:p>
        </w:tc>
        <w:tc>
          <w:tcPr>
            <w:tcW w:w="0" w:type="auto"/>
            <w:tcBorders>
              <w:top w:val="single" w:sz="4" w:space="0" w:color="000000"/>
              <w:left w:val="single" w:sz="4" w:space="0" w:color="000000"/>
              <w:bottom w:val="single" w:sz="4" w:space="0" w:color="000000"/>
              <w:right w:val="single" w:sz="4" w:space="0" w:color="000000"/>
            </w:tcBorders>
          </w:tcPr>
          <w:p w:rsidR="00DD544C" w:rsidRPr="00C822D8" w:rsidRDefault="00DD544C" w:rsidP="00C822D8">
            <w:pPr>
              <w:snapToGrid w:val="0"/>
              <w:jc w:val="both"/>
              <w:rPr>
                <w:rFonts w:ascii="Times New Roman" w:eastAsia="Calibri" w:hAnsi="Times New Roman" w:cs="Times New Roman"/>
                <w:color w:val="000000"/>
                <w:sz w:val="18"/>
                <w:szCs w:val="18"/>
                <w:lang w:bidi="fa-IR"/>
              </w:rPr>
            </w:pPr>
            <w:r w:rsidRPr="00C822D8">
              <w:rPr>
                <w:rFonts w:ascii="Times New Roman" w:eastAsia="Calibri" w:hAnsi="Times New Roman" w:cs="Times New Roman"/>
                <w:color w:val="000000"/>
                <w:sz w:val="18"/>
                <w:szCs w:val="18"/>
                <w:lang w:bidi="fa-IR"/>
              </w:rPr>
              <w:t>000/0</w:t>
            </w:r>
          </w:p>
        </w:tc>
        <w:tc>
          <w:tcPr>
            <w:tcW w:w="0" w:type="auto"/>
          </w:tcPr>
          <w:p w:rsidR="00DD544C" w:rsidRPr="00C822D8" w:rsidRDefault="00DD544C" w:rsidP="00C822D8">
            <w:pPr>
              <w:snapToGrid w:val="0"/>
              <w:jc w:val="both"/>
              <w:rPr>
                <w:rFonts w:ascii="Times New Roman" w:hAnsi="Times New Roman" w:cs="Times New Roman"/>
                <w:color w:val="000000"/>
                <w:sz w:val="18"/>
                <w:szCs w:val="18"/>
              </w:rPr>
            </w:pPr>
            <w:r w:rsidRPr="00C822D8">
              <w:rPr>
                <w:rFonts w:ascii="Times New Roman" w:hAnsi="Times New Roman" w:cs="Times New Roman"/>
                <w:color w:val="000000"/>
                <w:sz w:val="18"/>
                <w:szCs w:val="18"/>
              </w:rPr>
              <w:t>Non equal variance</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C33D1D" w:rsidRPr="00C822D8" w:rsidRDefault="005B4AD0" w:rsidP="00C822D8">
      <w:pPr>
        <w:snapToGrid w:val="0"/>
        <w:spacing w:after="0" w:line="240" w:lineRule="auto"/>
        <w:ind w:firstLine="425"/>
        <w:jc w:val="both"/>
        <w:rPr>
          <w:rFonts w:ascii="Times New Roman" w:hAnsi="Times New Roman" w:cs="Times New Roman"/>
          <w:sz w:val="20"/>
          <w:szCs w:val="28"/>
        </w:rPr>
      </w:pPr>
      <w:bookmarkStart w:id="7" w:name="OLE_LINK7"/>
      <w:bookmarkStart w:id="8" w:name="OLE_LINK8"/>
      <w:r>
        <w:rPr>
          <w:rFonts w:ascii="Times New Roman" w:hAnsi="Times New Roman" w:cs="Times New Roman" w:hint="eastAsia"/>
          <w:sz w:val="20"/>
          <w:szCs w:val="28"/>
          <w:lang w:eastAsia="zh-CN"/>
        </w:rPr>
        <w:lastRenderedPageBreak/>
        <w:t>R</w:t>
      </w:r>
      <w:r w:rsidR="00A12DA7" w:rsidRPr="00C822D8">
        <w:rPr>
          <w:rFonts w:ascii="Times New Roman" w:hAnsi="Times New Roman" w:cs="Times New Roman"/>
          <w:sz w:val="20"/>
          <w:szCs w:val="28"/>
        </w:rPr>
        <w:t>esults</w:t>
      </w:r>
      <w:r>
        <w:rPr>
          <w:rFonts w:ascii="Times New Roman" w:hAnsi="Times New Roman" w:cs="Times New Roman" w:hint="eastAsia"/>
          <w:sz w:val="20"/>
          <w:szCs w:val="28"/>
          <w:lang w:eastAsia="zh-CN"/>
        </w:rPr>
        <w:t xml:space="preserve"> </w:t>
      </w:r>
      <w:r w:rsidR="00C33D1D" w:rsidRPr="00C822D8">
        <w:rPr>
          <w:rFonts w:ascii="Times New Roman" w:hAnsi="Times New Roman" w:cs="Times New Roman"/>
          <w:sz w:val="20"/>
          <w:szCs w:val="28"/>
        </w:rPr>
        <w:t>obtained</w:t>
      </w:r>
      <w:r>
        <w:rPr>
          <w:rFonts w:ascii="Times New Roman" w:hAnsi="Times New Roman" w:cs="Times New Roman" w:hint="eastAsia"/>
          <w:sz w:val="20"/>
          <w:szCs w:val="28"/>
          <w:lang w:eastAsia="zh-CN"/>
        </w:rPr>
        <w:t xml:space="preserve"> </w:t>
      </w:r>
      <w:r w:rsidR="00C33D1D" w:rsidRPr="00C822D8">
        <w:rPr>
          <w:rFonts w:ascii="Times New Roman" w:hAnsi="Times New Roman" w:cs="Times New Roman"/>
          <w:sz w:val="20"/>
          <w:szCs w:val="28"/>
        </w:rPr>
        <w:t>volatility</w:t>
      </w:r>
      <w:r>
        <w:rPr>
          <w:rFonts w:ascii="Times New Roman" w:hAnsi="Times New Roman" w:cs="Times New Roman" w:hint="eastAsia"/>
          <w:sz w:val="20"/>
          <w:szCs w:val="28"/>
          <w:lang w:eastAsia="zh-CN"/>
        </w:rPr>
        <w:t xml:space="preserve"> </w:t>
      </w:r>
      <w:r w:rsidR="00A12DA7" w:rsidRPr="00C822D8">
        <w:rPr>
          <w:rFonts w:ascii="Times New Roman" w:hAnsi="Times New Roman" w:cs="Times New Roman"/>
          <w:sz w:val="20"/>
          <w:szCs w:val="28"/>
        </w:rPr>
        <w:t>testing</w:t>
      </w:r>
      <w:r w:rsidR="00C33D1D" w:rsidRPr="00C822D8">
        <w:rPr>
          <w:rFonts w:ascii="Times New Roman" w:hAnsi="Times New Roman" w:cs="Times New Roman"/>
          <w:sz w:val="20"/>
          <w:szCs w:val="28"/>
        </w:rPr>
        <w:t xml:space="preserve"> by both criteria</w:t>
      </w:r>
      <w:r>
        <w:rPr>
          <w:rFonts w:ascii="Times New Roman" w:hAnsi="Times New Roman" w:cs="Times New Roman"/>
          <w:sz w:val="20"/>
          <w:szCs w:val="28"/>
        </w:rPr>
        <w:t xml:space="preserve"> </w:t>
      </w:r>
      <w:r w:rsidR="00A12DA7" w:rsidRPr="00C822D8">
        <w:rPr>
          <w:rFonts w:ascii="Times New Roman" w:hAnsi="Times New Roman" w:cs="Times New Roman"/>
          <w:sz w:val="20"/>
          <w:szCs w:val="28"/>
        </w:rPr>
        <w:t xml:space="preserve">the quality of financial reporting </w:t>
      </w:r>
      <w:r w:rsidR="00C33D1D" w:rsidRPr="00C822D8">
        <w:rPr>
          <w:rFonts w:ascii="Times New Roman" w:hAnsi="Times New Roman" w:cs="Times New Roman"/>
          <w:sz w:val="20"/>
          <w:szCs w:val="28"/>
        </w:rPr>
        <w:t xml:space="preserve">are shown </w:t>
      </w:r>
      <w:r w:rsidR="00C70DB6">
        <w:rPr>
          <w:rFonts w:ascii="Times New Roman" w:hAnsi="Times New Roman" w:cs="Times New Roman"/>
          <w:sz w:val="20"/>
          <w:szCs w:val="28"/>
        </w:rPr>
        <w:t>Table 1</w:t>
      </w:r>
      <w:r w:rsidR="00C70DB6">
        <w:rPr>
          <w:rFonts w:ascii="Times New Roman" w:hAnsi="Times New Roman" w:cs="Times New Roman" w:hint="eastAsia"/>
          <w:sz w:val="20"/>
          <w:szCs w:val="28"/>
          <w:lang w:eastAsia="zh-CN"/>
        </w:rPr>
        <w:t>2</w:t>
      </w:r>
      <w:bookmarkEnd w:id="7"/>
      <w:bookmarkEnd w:id="8"/>
      <w:r w:rsidR="00A12DA7" w:rsidRPr="00C822D8">
        <w:rPr>
          <w:rFonts w:ascii="Times New Roman" w:hAnsi="Times New Roman" w:cs="Times New Roman"/>
          <w:sz w:val="20"/>
          <w:szCs w:val="28"/>
        </w:rPr>
        <w:t xml:space="preserve">. Since the P-Value is less than the </w:t>
      </w:r>
      <w:r w:rsidR="00A12DA7" w:rsidRPr="00C822D8">
        <w:rPr>
          <w:rFonts w:ascii="Times New Roman" w:hAnsi="Times New Roman" w:cs="Times New Roman"/>
          <w:sz w:val="20"/>
          <w:szCs w:val="28"/>
        </w:rPr>
        <w:lastRenderedPageBreak/>
        <w:t>significance level of 5%, using the criteria of efficiency of investment and short-term debt i</w:t>
      </w:r>
      <w:r w:rsidR="00C33D1D" w:rsidRPr="00C822D8">
        <w:rPr>
          <w:rFonts w:ascii="Times New Roman" w:hAnsi="Times New Roman" w:cs="Times New Roman"/>
          <w:sz w:val="20"/>
          <w:szCs w:val="28"/>
        </w:rPr>
        <w:t xml:space="preserve">n both standard </w:t>
      </w:r>
      <w:proofErr w:type="gramStart"/>
      <w:r w:rsidR="00C33D1D" w:rsidRPr="00C822D8">
        <w:rPr>
          <w:rFonts w:ascii="Times New Roman" w:hAnsi="Times New Roman" w:cs="Times New Roman"/>
          <w:sz w:val="20"/>
          <w:szCs w:val="28"/>
        </w:rPr>
        <w:t>index</w:t>
      </w:r>
      <w:proofErr w:type="gramEnd"/>
      <w:r w:rsidR="00C33D1D" w:rsidRPr="00C822D8">
        <w:rPr>
          <w:rFonts w:ascii="Times New Roman" w:hAnsi="Times New Roman" w:cs="Times New Roman"/>
          <w:sz w:val="20"/>
          <w:szCs w:val="28"/>
        </w:rPr>
        <w:t xml:space="preserve"> has been v</w:t>
      </w:r>
      <w:r w:rsidR="00A12DA7" w:rsidRPr="00C822D8">
        <w:rPr>
          <w:rFonts w:ascii="Times New Roman" w:hAnsi="Times New Roman" w:cs="Times New Roman"/>
          <w:sz w:val="20"/>
          <w:szCs w:val="28"/>
        </w:rPr>
        <w:t>olatility.</w:t>
      </w:r>
    </w:p>
    <w:p w:rsidR="00AD0C84" w:rsidRPr="00C822D8" w:rsidRDefault="00AD0C84" w:rsidP="00C822D8">
      <w:pPr>
        <w:snapToGrid w:val="0"/>
        <w:spacing w:after="0" w:line="240" w:lineRule="auto"/>
        <w:ind w:firstLine="425"/>
        <w:jc w:val="both"/>
        <w:rPr>
          <w:rFonts w:ascii="Times New Roman" w:hAnsi="Times New Roman" w:cs="Times New Roman"/>
          <w:sz w:val="20"/>
          <w:szCs w:val="28"/>
        </w:rPr>
        <w:sectPr w:rsidR="00AD0C84" w:rsidRPr="00C822D8" w:rsidSect="006A2068">
          <w:type w:val="continuous"/>
          <w:pgSz w:w="12240" w:h="15840" w:code="1"/>
          <w:pgMar w:top="1440" w:right="1440" w:bottom="1440" w:left="1440" w:header="720" w:footer="720" w:gutter="0"/>
          <w:cols w:num="2" w:space="720"/>
          <w:docGrid w:linePitch="360"/>
        </w:sectPr>
      </w:pPr>
    </w:p>
    <w:p w:rsidR="00C822D8" w:rsidRDefault="00C822D8" w:rsidP="00C822D8">
      <w:pPr>
        <w:snapToGrid w:val="0"/>
        <w:spacing w:after="0" w:line="240" w:lineRule="auto"/>
        <w:rPr>
          <w:rFonts w:ascii="Times New Roman" w:hAnsi="Times New Roman" w:cs="Times New Roman" w:hint="eastAsia"/>
          <w:sz w:val="20"/>
          <w:lang w:eastAsia="zh-CN"/>
        </w:rPr>
      </w:pPr>
    </w:p>
    <w:p w:rsidR="00C70DB6" w:rsidRPr="00C822D8" w:rsidRDefault="00C70DB6" w:rsidP="00C822D8">
      <w:pPr>
        <w:snapToGrid w:val="0"/>
        <w:spacing w:after="0" w:line="240" w:lineRule="auto"/>
        <w:rPr>
          <w:rFonts w:ascii="Times New Roman" w:hAnsi="Times New Roman" w:cs="Times New Roman" w:hint="eastAsia"/>
          <w:sz w:val="20"/>
          <w:lang w:eastAsia="zh-CN"/>
        </w:rPr>
      </w:pPr>
      <w:proofErr w:type="gramStart"/>
      <w:r>
        <w:rPr>
          <w:rFonts w:ascii="Times New Roman" w:hAnsi="Times New Roman" w:cs="Times New Roman"/>
          <w:sz w:val="20"/>
          <w:szCs w:val="28"/>
        </w:rPr>
        <w:t>Table 1</w:t>
      </w:r>
      <w:r>
        <w:rPr>
          <w:rFonts w:ascii="Times New Roman" w:hAnsi="Times New Roman" w:cs="Times New Roman" w:hint="eastAsia"/>
          <w:sz w:val="20"/>
          <w:szCs w:val="28"/>
          <w:lang w:eastAsia="zh-CN"/>
        </w:rPr>
        <w:t>2.</w:t>
      </w:r>
      <w:proofErr w:type="gramEnd"/>
      <w:r>
        <w:rPr>
          <w:rFonts w:ascii="Times New Roman" w:hAnsi="Times New Roman" w:cs="Times New Roman" w:hint="eastAsia"/>
          <w:sz w:val="20"/>
          <w:szCs w:val="28"/>
          <w:lang w:eastAsia="zh-CN"/>
        </w:rPr>
        <w:t xml:space="preserve"> R</w:t>
      </w:r>
      <w:r w:rsidRPr="00C822D8">
        <w:rPr>
          <w:rFonts w:ascii="Times New Roman" w:hAnsi="Times New Roman" w:cs="Times New Roman"/>
          <w:sz w:val="20"/>
          <w:szCs w:val="28"/>
        </w:rPr>
        <w:t>esults</w:t>
      </w:r>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obtained</w:t>
      </w:r>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volatility</w:t>
      </w:r>
      <w:r>
        <w:rPr>
          <w:rFonts w:ascii="Times New Roman" w:hAnsi="Times New Roman" w:cs="Times New Roman" w:hint="eastAsia"/>
          <w:sz w:val="20"/>
          <w:szCs w:val="28"/>
          <w:lang w:eastAsia="zh-CN"/>
        </w:rPr>
        <w:t xml:space="preserve"> </w:t>
      </w:r>
      <w:r w:rsidRPr="00C822D8">
        <w:rPr>
          <w:rFonts w:ascii="Times New Roman" w:hAnsi="Times New Roman" w:cs="Times New Roman"/>
          <w:sz w:val="20"/>
          <w:szCs w:val="28"/>
        </w:rPr>
        <w:t>testing by both criteria</w:t>
      </w:r>
      <w:r>
        <w:rPr>
          <w:rFonts w:ascii="Times New Roman" w:hAnsi="Times New Roman" w:cs="Times New Roman"/>
          <w:sz w:val="20"/>
          <w:szCs w:val="28"/>
        </w:rPr>
        <w:t xml:space="preserve"> </w:t>
      </w:r>
      <w:r w:rsidRPr="00C822D8">
        <w:rPr>
          <w:rFonts w:ascii="Times New Roman" w:hAnsi="Times New Roman" w:cs="Times New Roman"/>
          <w:sz w:val="20"/>
          <w:szCs w:val="28"/>
        </w:rPr>
        <w:t>the</w:t>
      </w:r>
      <w:r>
        <w:rPr>
          <w:rFonts w:ascii="Times New Roman" w:hAnsi="Times New Roman" w:cs="Times New Roman"/>
          <w:sz w:val="20"/>
          <w:szCs w:val="28"/>
        </w:rPr>
        <w:t xml:space="preserve"> quality of financial reporting</w:t>
      </w:r>
    </w:p>
    <w:tbl>
      <w:tblPr>
        <w:tblStyle w:val="TableGrid"/>
        <w:tblW w:w="0" w:type="auto"/>
        <w:jc w:val="center"/>
        <w:tblLook w:val="04A0"/>
      </w:tblPr>
      <w:tblGrid>
        <w:gridCol w:w="3283"/>
        <w:gridCol w:w="1652"/>
        <w:gridCol w:w="1614"/>
        <w:gridCol w:w="1298"/>
        <w:gridCol w:w="887"/>
        <w:gridCol w:w="842"/>
      </w:tblGrid>
      <w:tr w:rsidR="00DD544C" w:rsidRPr="00C70DB6" w:rsidTr="00C70DB6">
        <w:trPr>
          <w:cantSplit/>
          <w:jc w:val="center"/>
        </w:trPr>
        <w:tc>
          <w:tcPr>
            <w:tcW w:w="0" w:type="auto"/>
            <w:gridSpan w:val="6"/>
          </w:tcPr>
          <w:p w:rsidR="00DD544C" w:rsidRPr="00C70DB6" w:rsidRDefault="00DD544C" w:rsidP="00C822D8">
            <w:pPr>
              <w:snapToGrid w:val="0"/>
              <w:jc w:val="both"/>
              <w:rPr>
                <w:rFonts w:ascii="Times New Roman" w:hAnsi="Times New Roman" w:cs="Times New Roman"/>
                <w:color w:val="000000"/>
                <w:sz w:val="18"/>
                <w:szCs w:val="18"/>
              </w:rPr>
            </w:pPr>
            <w:proofErr w:type="spellStart"/>
            <w:r w:rsidRPr="00C70DB6">
              <w:rPr>
                <w:rFonts w:ascii="Times New Roman" w:hAnsi="Times New Roman" w:cs="Times New Roman"/>
                <w:color w:val="000000"/>
                <w:sz w:val="18"/>
                <w:szCs w:val="18"/>
              </w:rPr>
              <w:t>InvEffi,t</w:t>
            </w:r>
            <w:proofErr w:type="spellEnd"/>
            <w:r w:rsidRPr="00C70DB6">
              <w:rPr>
                <w:rFonts w:ascii="Times New Roman" w:hAnsi="Times New Roman" w:cs="Times New Roman"/>
                <w:color w:val="000000"/>
                <w:sz w:val="18"/>
                <w:szCs w:val="18"/>
              </w:rPr>
              <w:t xml:space="preserve"> = β0 + β1FRQi,t + β2STDebt^ </w:t>
            </w:r>
            <w:proofErr w:type="spellStart"/>
            <w:r w:rsidRPr="00C70DB6">
              <w:rPr>
                <w:rFonts w:ascii="Times New Roman" w:hAnsi="Times New Roman" w:cs="Times New Roman"/>
                <w:color w:val="000000"/>
                <w:sz w:val="18"/>
                <w:szCs w:val="18"/>
              </w:rPr>
              <w:t>i,t</w:t>
            </w:r>
            <w:proofErr w:type="spellEnd"/>
            <w:r w:rsidR="005B4AD0" w:rsidRPr="00C70DB6">
              <w:rPr>
                <w:rFonts w:ascii="Times New Roman" w:hAnsi="Times New Roman" w:cs="Times New Roman"/>
                <w:color w:val="000000"/>
                <w:sz w:val="18"/>
                <w:szCs w:val="18"/>
              </w:rPr>
              <w:t xml:space="preserve"> </w:t>
            </w:r>
            <w:r w:rsidRPr="00C70DB6">
              <w:rPr>
                <w:rFonts w:ascii="Times New Roman" w:hAnsi="Times New Roman" w:cs="Times New Roman"/>
                <w:color w:val="000000"/>
                <w:sz w:val="18"/>
                <w:szCs w:val="18"/>
              </w:rPr>
              <w:t>+ β3(</w:t>
            </w:r>
            <w:proofErr w:type="spellStart"/>
            <w:r w:rsidRPr="00C70DB6">
              <w:rPr>
                <w:rFonts w:ascii="Times New Roman" w:hAnsi="Times New Roman" w:cs="Times New Roman"/>
                <w:color w:val="000000"/>
                <w:sz w:val="18"/>
                <w:szCs w:val="18"/>
              </w:rPr>
              <w:t>FRQi,t</w:t>
            </w:r>
            <w:proofErr w:type="spellEnd"/>
            <w:r w:rsidRPr="00C70DB6">
              <w:rPr>
                <w:rFonts w:ascii="Times New Roman" w:hAnsi="Times New Roman" w:cs="Times New Roman"/>
                <w:color w:val="000000"/>
                <w:sz w:val="18"/>
                <w:szCs w:val="18"/>
              </w:rPr>
              <w:t>*</w:t>
            </w:r>
            <w:proofErr w:type="spellStart"/>
            <w:r w:rsidRPr="00C70DB6">
              <w:rPr>
                <w:rFonts w:ascii="Times New Roman" w:hAnsi="Times New Roman" w:cs="Times New Roman"/>
                <w:color w:val="000000"/>
                <w:sz w:val="18"/>
                <w:szCs w:val="18"/>
              </w:rPr>
              <w:t>DumSTDebti,t</w:t>
            </w:r>
            <w:proofErr w:type="spellEnd"/>
            <w:r w:rsidRPr="00C70DB6">
              <w:rPr>
                <w:rFonts w:ascii="Times New Roman" w:hAnsi="Times New Roman" w:cs="Times New Roman"/>
                <w:color w:val="000000"/>
                <w:sz w:val="18"/>
                <w:szCs w:val="18"/>
              </w:rPr>
              <w:t xml:space="preserve">) + β4Sizei,t + β5Agei,t + β6Tangi,t + β7StdCFOi,t + β8StdSalesi,t + β9Qtobini,t + β10Zi,t + β11lossi,t + β12CFO-ATAi,t + </w:t>
            </w:r>
            <w:proofErr w:type="spellStart"/>
            <w:r w:rsidRPr="00C70DB6">
              <w:rPr>
                <w:rFonts w:ascii="Times New Roman" w:hAnsi="Times New Roman" w:cs="Times New Roman"/>
                <w:color w:val="000000"/>
                <w:sz w:val="18"/>
                <w:szCs w:val="18"/>
              </w:rPr>
              <w:t>Ɛi,t</w:t>
            </w:r>
            <w:proofErr w:type="spellEnd"/>
          </w:p>
        </w:tc>
      </w:tr>
      <w:tr w:rsidR="00DD544C" w:rsidRPr="00C70DB6" w:rsidTr="00C70DB6">
        <w:trPr>
          <w:cantSplit/>
          <w:jc w:val="center"/>
        </w:trPr>
        <w:tc>
          <w:tcPr>
            <w:tcW w:w="0" w:type="auto"/>
            <w:gridSpan w:val="2"/>
          </w:tcPr>
          <w:p w:rsidR="00DD544C" w:rsidRPr="00C70DB6" w:rsidRDefault="00246ED7"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V</w:t>
            </w:r>
            <w:r w:rsidR="00DD544C" w:rsidRPr="00C70DB6">
              <w:rPr>
                <w:rFonts w:ascii="Times New Roman" w:hAnsi="Times New Roman" w:cs="Times New Roman"/>
                <w:color w:val="000000"/>
                <w:sz w:val="18"/>
                <w:szCs w:val="18"/>
              </w:rPr>
              <w:t>ariable</w:t>
            </w:r>
          </w:p>
        </w:tc>
        <w:tc>
          <w:tcPr>
            <w:tcW w:w="0" w:type="auto"/>
            <w:vMerge w:val="restart"/>
          </w:tcPr>
          <w:p w:rsidR="00DD544C" w:rsidRPr="00C70DB6" w:rsidRDefault="00DD544C"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 xml:space="preserve">Estimated </w:t>
            </w:r>
            <w:proofErr w:type="spellStart"/>
            <w:r w:rsidRPr="00C70DB6">
              <w:rPr>
                <w:rFonts w:ascii="Times New Roman" w:hAnsi="Times New Roman" w:cs="Times New Roman"/>
                <w:color w:val="000000"/>
                <w:sz w:val="18"/>
                <w:szCs w:val="18"/>
              </w:rPr>
              <w:t>coefficent</w:t>
            </w:r>
            <w:proofErr w:type="spellEnd"/>
          </w:p>
        </w:tc>
        <w:tc>
          <w:tcPr>
            <w:tcW w:w="0" w:type="auto"/>
            <w:vMerge w:val="restart"/>
          </w:tcPr>
          <w:p w:rsidR="00DD544C" w:rsidRPr="00C70DB6" w:rsidRDefault="00DD544C"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Standard error</w:t>
            </w:r>
          </w:p>
        </w:tc>
        <w:tc>
          <w:tcPr>
            <w:tcW w:w="0" w:type="auto"/>
            <w:vMerge w:val="restart"/>
          </w:tcPr>
          <w:p w:rsidR="00DD544C" w:rsidRPr="00C70DB6" w:rsidRDefault="00DD544C"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statistic</w:t>
            </w:r>
          </w:p>
        </w:tc>
        <w:tc>
          <w:tcPr>
            <w:tcW w:w="0" w:type="auto"/>
            <w:vMerge w:val="restart"/>
          </w:tcPr>
          <w:p w:rsidR="00DD544C" w:rsidRPr="00C70DB6" w:rsidRDefault="00DD544C"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P-Value</w:t>
            </w:r>
          </w:p>
        </w:tc>
      </w:tr>
      <w:tr w:rsidR="00DD544C" w:rsidRPr="00C70DB6" w:rsidTr="00C70DB6">
        <w:trPr>
          <w:cantSplit/>
          <w:jc w:val="center"/>
        </w:trPr>
        <w:tc>
          <w:tcPr>
            <w:tcW w:w="0" w:type="auto"/>
          </w:tcPr>
          <w:p w:rsidR="00DD544C" w:rsidRPr="00C70DB6" w:rsidRDefault="00DD544C"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title</w:t>
            </w:r>
          </w:p>
        </w:tc>
        <w:tc>
          <w:tcPr>
            <w:tcW w:w="0" w:type="auto"/>
          </w:tcPr>
          <w:p w:rsidR="00DD544C" w:rsidRPr="00C70DB6" w:rsidRDefault="00246ED7"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w:t>
            </w:r>
            <w:r w:rsidR="00DD544C" w:rsidRPr="00C70DB6">
              <w:rPr>
                <w:rFonts w:ascii="Times New Roman" w:hAnsi="Times New Roman" w:cs="Times New Roman"/>
                <w:color w:val="000000"/>
                <w:sz w:val="18"/>
                <w:szCs w:val="18"/>
              </w:rPr>
              <w:t>ymbol</w:t>
            </w:r>
          </w:p>
        </w:tc>
        <w:tc>
          <w:tcPr>
            <w:tcW w:w="0" w:type="auto"/>
            <w:vMerge/>
          </w:tcPr>
          <w:p w:rsidR="00DD544C" w:rsidRPr="00C70DB6" w:rsidRDefault="00DD544C" w:rsidP="00C822D8">
            <w:pPr>
              <w:snapToGrid w:val="0"/>
              <w:jc w:val="both"/>
              <w:rPr>
                <w:rFonts w:ascii="Times New Roman" w:hAnsi="Times New Roman" w:cs="Times New Roman"/>
                <w:color w:val="000000"/>
                <w:sz w:val="18"/>
                <w:szCs w:val="18"/>
              </w:rPr>
            </w:pPr>
          </w:p>
        </w:tc>
        <w:tc>
          <w:tcPr>
            <w:tcW w:w="0" w:type="auto"/>
            <w:vMerge/>
          </w:tcPr>
          <w:p w:rsidR="00DD544C" w:rsidRPr="00C70DB6" w:rsidRDefault="00DD544C" w:rsidP="00C822D8">
            <w:pPr>
              <w:snapToGrid w:val="0"/>
              <w:jc w:val="both"/>
              <w:rPr>
                <w:rFonts w:ascii="Times New Roman" w:hAnsi="Times New Roman" w:cs="Times New Roman"/>
                <w:color w:val="000000"/>
                <w:sz w:val="18"/>
                <w:szCs w:val="18"/>
              </w:rPr>
            </w:pPr>
          </w:p>
        </w:tc>
        <w:tc>
          <w:tcPr>
            <w:tcW w:w="0" w:type="auto"/>
            <w:vMerge/>
          </w:tcPr>
          <w:p w:rsidR="00DD544C" w:rsidRPr="00C70DB6" w:rsidRDefault="00DD544C" w:rsidP="00C822D8">
            <w:pPr>
              <w:snapToGrid w:val="0"/>
              <w:jc w:val="both"/>
              <w:rPr>
                <w:rFonts w:ascii="Times New Roman" w:hAnsi="Times New Roman" w:cs="Times New Roman"/>
                <w:color w:val="000000"/>
                <w:sz w:val="18"/>
                <w:szCs w:val="18"/>
              </w:rPr>
            </w:pPr>
          </w:p>
        </w:tc>
        <w:tc>
          <w:tcPr>
            <w:tcW w:w="0" w:type="auto"/>
            <w:vMerge/>
          </w:tcPr>
          <w:p w:rsidR="00DD544C" w:rsidRPr="00C70DB6" w:rsidRDefault="00DD544C" w:rsidP="00C822D8">
            <w:pPr>
              <w:snapToGrid w:val="0"/>
              <w:jc w:val="both"/>
              <w:rPr>
                <w:rFonts w:ascii="Times New Roman" w:hAnsi="Times New Roman" w:cs="Times New Roman"/>
                <w:color w:val="000000"/>
                <w:sz w:val="18"/>
                <w:szCs w:val="18"/>
              </w:rPr>
            </w:pP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start</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B</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6385582/0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4166172/0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53/1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125/0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financial reporting quality</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FRQ</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0486016/0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0232684/0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09/2</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037/0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The estimated short debt</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vertAlign w:val="subscript"/>
                <w:lang w:bidi="fa-IR"/>
              </w:rPr>
            </w:pPr>
            <w:proofErr w:type="spellStart"/>
            <w:r w:rsidRPr="00C70DB6">
              <w:rPr>
                <w:rFonts w:ascii="Times New Roman" w:eastAsia="Calibri" w:hAnsi="Times New Roman" w:cs="Times New Roman"/>
                <w:color w:val="000000"/>
                <w:sz w:val="18"/>
                <w:szCs w:val="18"/>
                <w:lang w:bidi="fa-IR"/>
              </w:rPr>
              <w:t>STDebt</w:t>
            </w:r>
            <w:proofErr w:type="spellEnd"/>
            <w:r w:rsidRPr="00C70DB6">
              <w:rPr>
                <w:rFonts w:ascii="Times New Roman" w:eastAsia="Calibri" w:hAnsi="Times New Roman" w:cs="Times New Roman"/>
                <w:color w:val="000000"/>
                <w:sz w:val="18"/>
                <w:szCs w:val="18"/>
                <w:lang w:bidi="fa-IR"/>
              </w:rPr>
              <w:t>^</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6372234/0-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5231236/0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22/1-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223/0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proofErr w:type="spellStart"/>
            <w:r w:rsidRPr="00C70DB6">
              <w:rPr>
                <w:rFonts w:ascii="Times New Roman" w:hAnsi="Times New Roman" w:cs="Times New Roman"/>
                <w:color w:val="000000"/>
                <w:sz w:val="18"/>
                <w:szCs w:val="18"/>
              </w:rPr>
              <w:t>Intraction</w:t>
            </w:r>
            <w:proofErr w:type="spellEnd"/>
            <w:r w:rsidRPr="00C70DB6">
              <w:rPr>
                <w:rFonts w:ascii="Times New Roman" w:hAnsi="Times New Roman" w:cs="Times New Roman"/>
                <w:color w:val="000000"/>
                <w:sz w:val="18"/>
                <w:szCs w:val="18"/>
              </w:rPr>
              <w:t xml:space="preserve"> effect of financial reporting quality and short debt</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bCs/>
                <w:color w:val="000000"/>
                <w:sz w:val="18"/>
                <w:szCs w:val="18"/>
                <w:lang w:bidi="fa-IR"/>
              </w:rPr>
              <w:t>FRQ *</w:t>
            </w:r>
            <w:proofErr w:type="spellStart"/>
            <w:r w:rsidRPr="00C70DB6">
              <w:rPr>
                <w:rFonts w:ascii="Times New Roman" w:eastAsia="Calibri" w:hAnsi="Times New Roman" w:cs="Times New Roman"/>
                <w:bCs/>
                <w:color w:val="000000"/>
                <w:sz w:val="18"/>
                <w:szCs w:val="18"/>
                <w:lang w:bidi="fa-IR"/>
              </w:rPr>
              <w:t>DumSTDebt</w:t>
            </w:r>
            <w:proofErr w:type="spellEnd"/>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010716/0-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0078124/0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37/1-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170/0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size</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Size</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0019022/0-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0082521/0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23/0-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818/0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Life length of company</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Age</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0237523/0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0013806/0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20/17-</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Interesting assets</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Tang</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1821916/0-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0041454/0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95/43-</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Fluctuation of cash flow</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proofErr w:type="spellStart"/>
            <w:r w:rsidRPr="00C70DB6">
              <w:rPr>
                <w:rFonts w:ascii="Times New Roman" w:eastAsia="Calibri" w:hAnsi="Times New Roman" w:cs="Times New Roman"/>
                <w:color w:val="000000"/>
                <w:sz w:val="18"/>
                <w:szCs w:val="18"/>
                <w:lang w:bidi="fa-IR"/>
              </w:rPr>
              <w:t>StdCFO</w:t>
            </w:r>
            <w:proofErr w:type="spellEnd"/>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08-e71/2</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09-e90/7</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43/3</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001/0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Fluctuation of sale income</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proofErr w:type="spellStart"/>
            <w:r w:rsidRPr="00C70DB6">
              <w:rPr>
                <w:rFonts w:ascii="Times New Roman" w:eastAsia="Calibri" w:hAnsi="Times New Roman" w:cs="Times New Roman"/>
                <w:color w:val="000000"/>
                <w:sz w:val="18"/>
                <w:szCs w:val="18"/>
                <w:lang w:bidi="fa-IR"/>
              </w:rPr>
              <w:t>StdSales</w:t>
            </w:r>
            <w:proofErr w:type="spellEnd"/>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10-e52/1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09-e10/1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14/0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890/0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q</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proofErr w:type="spellStart"/>
            <w:r w:rsidRPr="00C70DB6">
              <w:rPr>
                <w:rFonts w:ascii="Times New Roman" w:eastAsia="Calibri" w:hAnsi="Times New Roman" w:cs="Times New Roman"/>
                <w:color w:val="000000"/>
                <w:sz w:val="18"/>
                <w:szCs w:val="18"/>
                <w:lang w:bidi="fa-IR"/>
              </w:rPr>
              <w:t>Qtobin</w:t>
            </w:r>
            <w:proofErr w:type="spellEnd"/>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0015778/0-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0080186/0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20/0-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844/0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coefficient</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Z</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00229588/0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0023655/0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25/1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211/0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possibil</w:t>
            </w:r>
            <w:r w:rsidR="005B4AD0" w:rsidRPr="00C70DB6">
              <w:rPr>
                <w:rFonts w:ascii="Times New Roman" w:hAnsi="Times New Roman" w:cs="Times New Roman" w:hint="eastAsia"/>
                <w:color w:val="000000"/>
                <w:sz w:val="18"/>
                <w:szCs w:val="18"/>
                <w:lang w:eastAsia="zh-CN"/>
              </w:rPr>
              <w:t>i</w:t>
            </w:r>
            <w:r w:rsidRPr="00C70DB6">
              <w:rPr>
                <w:rFonts w:ascii="Times New Roman" w:hAnsi="Times New Roman" w:cs="Times New Roman"/>
                <w:color w:val="000000"/>
                <w:sz w:val="18"/>
                <w:szCs w:val="18"/>
              </w:rPr>
              <w:t>ty</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Loss</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0030349/0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001609/0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89/1</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059/0</w:t>
            </w:r>
          </w:p>
        </w:tc>
      </w:tr>
      <w:tr w:rsidR="0036659A" w:rsidRPr="00C70DB6" w:rsidTr="00C70DB6">
        <w:trPr>
          <w:cantSplit/>
          <w:jc w:val="center"/>
        </w:trPr>
        <w:tc>
          <w:tcPr>
            <w:tcW w:w="0" w:type="auto"/>
          </w:tcPr>
          <w:p w:rsidR="0036659A" w:rsidRPr="00C70DB6" w:rsidRDefault="0036659A" w:rsidP="00C822D8">
            <w:pPr>
              <w:snapToGrid w:val="0"/>
              <w:jc w:val="both"/>
              <w:rPr>
                <w:rFonts w:ascii="Times New Roman" w:hAnsi="Times New Roman" w:cs="Times New Roman"/>
                <w:color w:val="000000"/>
                <w:sz w:val="18"/>
                <w:szCs w:val="18"/>
              </w:rPr>
            </w:pPr>
            <w:r w:rsidRPr="00C70DB6">
              <w:rPr>
                <w:rFonts w:ascii="Times New Roman" w:hAnsi="Times New Roman" w:cs="Times New Roman"/>
                <w:color w:val="000000"/>
                <w:sz w:val="18"/>
                <w:szCs w:val="18"/>
              </w:rPr>
              <w:t>Operational Cash flow</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CFO-ATA</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489029/0-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0104487/0</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68/4-</w:t>
            </w:r>
          </w:p>
        </w:tc>
        <w:tc>
          <w:tcPr>
            <w:tcW w:w="0" w:type="auto"/>
            <w:tcBorders>
              <w:top w:val="single" w:sz="4" w:space="0" w:color="000000"/>
              <w:left w:val="single" w:sz="4" w:space="0" w:color="000000"/>
              <w:bottom w:val="single" w:sz="4" w:space="0" w:color="000000"/>
              <w:right w:val="single" w:sz="4" w:space="0" w:color="000000"/>
            </w:tcBorders>
          </w:tcPr>
          <w:p w:rsidR="0036659A" w:rsidRPr="00C70DB6" w:rsidRDefault="0036659A" w:rsidP="00C822D8">
            <w:pPr>
              <w:snapToGrid w:val="0"/>
              <w:jc w:val="both"/>
              <w:rPr>
                <w:rFonts w:ascii="Times New Roman" w:eastAsia="Calibri" w:hAnsi="Times New Roman" w:cs="Times New Roman"/>
                <w:color w:val="000000"/>
                <w:sz w:val="18"/>
                <w:szCs w:val="18"/>
                <w:lang w:bidi="fa-IR"/>
              </w:rPr>
            </w:pPr>
            <w:r w:rsidRPr="00C70DB6">
              <w:rPr>
                <w:rFonts w:ascii="Times New Roman" w:eastAsia="Calibri" w:hAnsi="Times New Roman" w:cs="Times New Roman"/>
                <w:color w:val="000000"/>
                <w:sz w:val="18"/>
                <w:szCs w:val="18"/>
                <w:lang w:bidi="fa-IR"/>
              </w:rPr>
              <w:t>000/0</w:t>
            </w:r>
          </w:p>
        </w:tc>
      </w:tr>
    </w:tbl>
    <w:p w:rsidR="00C822D8" w:rsidRDefault="00C822D8" w:rsidP="00C822D8">
      <w:pPr>
        <w:snapToGrid w:val="0"/>
        <w:spacing w:after="0" w:line="240" w:lineRule="auto"/>
        <w:ind w:firstLine="425"/>
        <w:jc w:val="both"/>
        <w:rPr>
          <w:rFonts w:ascii="Times New Roman" w:hAnsi="Times New Roman" w:cs="Times New Roman"/>
          <w:sz w:val="20"/>
          <w:szCs w:val="28"/>
        </w:rPr>
      </w:pPr>
    </w:p>
    <w:p w:rsidR="00C822D8" w:rsidRPr="00C822D8" w:rsidRDefault="00C822D8" w:rsidP="00C822D8">
      <w:pPr>
        <w:snapToGrid w:val="0"/>
        <w:spacing w:after="0" w:line="240" w:lineRule="auto"/>
        <w:ind w:firstLine="425"/>
        <w:jc w:val="both"/>
        <w:rPr>
          <w:rFonts w:ascii="Times New Roman" w:hAnsi="Times New Roman" w:cs="Times New Roman"/>
          <w:sz w:val="20"/>
          <w:szCs w:val="28"/>
        </w:rPr>
        <w:sectPr w:rsidR="00C822D8" w:rsidRPr="00C822D8" w:rsidSect="006A2068">
          <w:type w:val="continuous"/>
          <w:pgSz w:w="12240" w:h="15840" w:code="1"/>
          <w:pgMar w:top="1440" w:right="1440" w:bottom="1440" w:left="1440" w:header="720" w:footer="720" w:gutter="0"/>
          <w:cols w:space="720"/>
          <w:docGrid w:linePitch="360"/>
        </w:sectPr>
      </w:pPr>
    </w:p>
    <w:p w:rsidR="00CF2ECE" w:rsidRPr="009D704A" w:rsidRDefault="00A12DA7" w:rsidP="00C822D8">
      <w:pPr>
        <w:snapToGrid w:val="0"/>
        <w:spacing w:after="0" w:line="240" w:lineRule="auto"/>
        <w:ind w:firstLine="425"/>
        <w:jc w:val="both"/>
        <w:rPr>
          <w:rFonts w:ascii="Times New Roman" w:hAnsi="Times New Roman" w:cs="Times New Roman"/>
          <w:sz w:val="20"/>
          <w:szCs w:val="20"/>
        </w:rPr>
      </w:pPr>
      <w:proofErr w:type="gramStart"/>
      <w:r w:rsidRPr="009D704A">
        <w:rPr>
          <w:rFonts w:ascii="Times New Roman" w:hAnsi="Times New Roman" w:cs="Times New Roman"/>
          <w:sz w:val="20"/>
          <w:szCs w:val="20"/>
        </w:rPr>
        <w:lastRenderedPageBreak/>
        <w:t>As the results shown in table No.</w:t>
      </w:r>
      <w:proofErr w:type="gramEnd"/>
      <w:r w:rsidRPr="009D704A">
        <w:rPr>
          <w:rFonts w:ascii="Times New Roman" w:hAnsi="Times New Roman" w:cs="Times New Roman"/>
          <w:sz w:val="20"/>
          <w:szCs w:val="20"/>
        </w:rPr>
        <w:t xml:space="preserve"> (12) </w:t>
      </w:r>
      <w:proofErr w:type="gramStart"/>
      <w:r w:rsidRPr="009D704A">
        <w:rPr>
          <w:rFonts w:ascii="Times New Roman" w:hAnsi="Times New Roman" w:cs="Times New Roman"/>
          <w:sz w:val="20"/>
          <w:szCs w:val="20"/>
        </w:rPr>
        <w:t>and</w:t>
      </w:r>
      <w:proofErr w:type="gramEnd"/>
      <w:r w:rsidRPr="009D704A">
        <w:rPr>
          <w:rFonts w:ascii="Times New Roman" w:hAnsi="Times New Roman" w:cs="Times New Roman"/>
          <w:sz w:val="20"/>
          <w:szCs w:val="20"/>
        </w:rPr>
        <w:t xml:space="preserve"> (13), P-Value calculations for variables </w:t>
      </w:r>
      <w:proofErr w:type="spellStart"/>
      <w:r w:rsidRPr="009D704A">
        <w:rPr>
          <w:rFonts w:ascii="Times New Roman" w:hAnsi="Times New Roman" w:cs="Times New Roman"/>
          <w:sz w:val="20"/>
          <w:szCs w:val="20"/>
        </w:rPr>
        <w:t>FRQi</w:t>
      </w:r>
      <w:proofErr w:type="spellEnd"/>
      <w:r w:rsidRPr="009D704A">
        <w:rPr>
          <w:rFonts w:ascii="Times New Roman" w:hAnsi="Times New Roman" w:cs="Times New Roman"/>
          <w:sz w:val="20"/>
          <w:szCs w:val="20"/>
        </w:rPr>
        <w:t xml:space="preserve">, t * </w:t>
      </w:r>
      <w:proofErr w:type="spellStart"/>
      <w:r w:rsidRPr="009D704A">
        <w:rPr>
          <w:rFonts w:ascii="Times New Roman" w:hAnsi="Times New Roman" w:cs="Times New Roman"/>
          <w:sz w:val="20"/>
          <w:szCs w:val="20"/>
        </w:rPr>
        <w:t>DumSTDebti</w:t>
      </w:r>
      <w:proofErr w:type="spellEnd"/>
      <w:r w:rsidRPr="009D704A">
        <w:rPr>
          <w:rFonts w:ascii="Times New Roman" w:hAnsi="Times New Roman" w:cs="Times New Roman"/>
          <w:sz w:val="20"/>
          <w:szCs w:val="20"/>
        </w:rPr>
        <w:t xml:space="preserve">, t in both models, is higher than the level of 5%. Therefore it can be concluded that the level of short-term debt </w:t>
      </w:r>
      <w:r w:rsidR="00C33D1D" w:rsidRPr="009D704A">
        <w:rPr>
          <w:rFonts w:ascii="Times New Roman" w:hAnsi="Times New Roman" w:cs="Times New Roman"/>
          <w:sz w:val="20"/>
          <w:szCs w:val="20"/>
        </w:rPr>
        <w:t>has no impact</w:t>
      </w:r>
      <w:r w:rsidR="005B4AD0" w:rsidRPr="009D704A">
        <w:rPr>
          <w:rFonts w:ascii="Times New Roman" w:hAnsi="Times New Roman" w:cs="Times New Roman" w:hint="eastAsia"/>
          <w:sz w:val="20"/>
          <w:szCs w:val="20"/>
          <w:lang w:eastAsia="zh-CN"/>
        </w:rPr>
        <w:t xml:space="preserve"> </w:t>
      </w:r>
      <w:r w:rsidR="00C33D1D" w:rsidRPr="009D704A">
        <w:rPr>
          <w:rFonts w:ascii="Times New Roman" w:hAnsi="Times New Roman" w:cs="Times New Roman"/>
          <w:sz w:val="20"/>
          <w:szCs w:val="20"/>
        </w:rPr>
        <w:t>on</w:t>
      </w:r>
      <w:r w:rsidRPr="009D704A">
        <w:rPr>
          <w:rFonts w:ascii="Times New Roman" w:hAnsi="Times New Roman" w:cs="Times New Roman"/>
          <w:sz w:val="20"/>
          <w:szCs w:val="20"/>
        </w:rPr>
        <w:t xml:space="preserve"> investment </w:t>
      </w:r>
      <w:r w:rsidR="00C33D1D" w:rsidRPr="009D704A">
        <w:rPr>
          <w:rFonts w:ascii="Times New Roman" w:hAnsi="Times New Roman" w:cs="Times New Roman"/>
          <w:sz w:val="20"/>
          <w:szCs w:val="20"/>
        </w:rPr>
        <w:t xml:space="preserve">efficiency and </w:t>
      </w:r>
      <w:r w:rsidRPr="009D704A">
        <w:rPr>
          <w:rFonts w:ascii="Times New Roman" w:hAnsi="Times New Roman" w:cs="Times New Roman"/>
          <w:sz w:val="20"/>
          <w:szCs w:val="20"/>
        </w:rPr>
        <w:t>on the quality of financial reporting.</w:t>
      </w:r>
    </w:p>
    <w:p w:rsidR="00C822D8" w:rsidRPr="009D704A" w:rsidRDefault="00C822D8" w:rsidP="00C822D8">
      <w:pPr>
        <w:snapToGrid w:val="0"/>
        <w:spacing w:after="0" w:line="240" w:lineRule="auto"/>
        <w:jc w:val="both"/>
        <w:rPr>
          <w:rFonts w:ascii="Times New Roman" w:hAnsi="Times New Roman" w:cs="Times New Roman"/>
          <w:b/>
          <w:bCs/>
          <w:sz w:val="20"/>
          <w:szCs w:val="20"/>
          <w:lang w:eastAsia="zh-CN"/>
        </w:rPr>
      </w:pPr>
    </w:p>
    <w:p w:rsidR="00A12DA7" w:rsidRPr="009D704A" w:rsidRDefault="00C33D1D" w:rsidP="00C822D8">
      <w:pPr>
        <w:snapToGrid w:val="0"/>
        <w:spacing w:after="0" w:line="240" w:lineRule="auto"/>
        <w:jc w:val="both"/>
        <w:rPr>
          <w:rFonts w:ascii="Times New Roman" w:hAnsi="Times New Roman" w:cs="Times New Roman"/>
          <w:b/>
          <w:bCs/>
          <w:sz w:val="20"/>
          <w:szCs w:val="20"/>
        </w:rPr>
      </w:pPr>
      <w:r w:rsidRPr="009D704A">
        <w:rPr>
          <w:rFonts w:ascii="Times New Roman" w:hAnsi="Times New Roman" w:cs="Times New Roman"/>
          <w:b/>
          <w:bCs/>
          <w:sz w:val="20"/>
          <w:szCs w:val="20"/>
        </w:rPr>
        <w:t>Conclusion</w:t>
      </w:r>
      <w:r w:rsidR="00A12DA7" w:rsidRPr="009D704A">
        <w:rPr>
          <w:rFonts w:ascii="Times New Roman" w:hAnsi="Times New Roman" w:cs="Times New Roman"/>
          <w:b/>
          <w:bCs/>
          <w:sz w:val="20"/>
          <w:szCs w:val="20"/>
        </w:rPr>
        <w:t>:</w:t>
      </w:r>
    </w:p>
    <w:p w:rsidR="00A12DA7" w:rsidRPr="009D704A" w:rsidRDefault="00A12DA7" w:rsidP="00C822D8">
      <w:pPr>
        <w:snapToGrid w:val="0"/>
        <w:spacing w:after="0" w:line="240" w:lineRule="auto"/>
        <w:jc w:val="both"/>
        <w:rPr>
          <w:rFonts w:ascii="Times New Roman" w:hAnsi="Times New Roman" w:cs="Times New Roman"/>
          <w:b/>
          <w:bCs/>
          <w:sz w:val="20"/>
          <w:szCs w:val="20"/>
        </w:rPr>
      </w:pPr>
      <w:r w:rsidRPr="009D704A">
        <w:rPr>
          <w:rFonts w:ascii="Times New Roman" w:hAnsi="Times New Roman" w:cs="Times New Roman"/>
          <w:b/>
          <w:bCs/>
          <w:sz w:val="20"/>
          <w:szCs w:val="20"/>
        </w:rPr>
        <w:t>First hypothesis:</w:t>
      </w:r>
    </w:p>
    <w:p w:rsidR="00A12DA7" w:rsidRPr="009D704A" w:rsidRDefault="00A12DA7" w:rsidP="00C822D8">
      <w:pPr>
        <w:snapToGrid w:val="0"/>
        <w:spacing w:after="0" w:line="240" w:lineRule="auto"/>
        <w:ind w:firstLine="425"/>
        <w:jc w:val="both"/>
        <w:rPr>
          <w:rFonts w:ascii="Times New Roman" w:hAnsi="Times New Roman" w:cs="Times New Roman"/>
          <w:sz w:val="20"/>
          <w:szCs w:val="20"/>
        </w:rPr>
      </w:pPr>
      <w:r w:rsidRPr="009D704A">
        <w:rPr>
          <w:rFonts w:ascii="Times New Roman" w:hAnsi="Times New Roman" w:cs="Times New Roman"/>
          <w:sz w:val="20"/>
          <w:szCs w:val="20"/>
        </w:rPr>
        <w:t>According to this hypoth</w:t>
      </w:r>
      <w:r w:rsidR="00C25419" w:rsidRPr="009D704A">
        <w:rPr>
          <w:rFonts w:ascii="Times New Roman" w:hAnsi="Times New Roman" w:cs="Times New Roman"/>
          <w:sz w:val="20"/>
          <w:szCs w:val="20"/>
        </w:rPr>
        <w:t>esis, it is expected that high</w:t>
      </w:r>
      <w:r w:rsidRPr="009D704A">
        <w:rPr>
          <w:rFonts w:ascii="Times New Roman" w:hAnsi="Times New Roman" w:cs="Times New Roman"/>
          <w:sz w:val="20"/>
          <w:szCs w:val="20"/>
        </w:rPr>
        <w:t xml:space="preserve"> financial reporting</w:t>
      </w:r>
      <w:r w:rsidR="005B4AD0" w:rsidRPr="009D704A">
        <w:rPr>
          <w:rFonts w:ascii="Times New Roman" w:hAnsi="Times New Roman" w:cs="Times New Roman" w:hint="eastAsia"/>
          <w:sz w:val="20"/>
          <w:szCs w:val="20"/>
          <w:lang w:eastAsia="zh-CN"/>
        </w:rPr>
        <w:t xml:space="preserve"> </w:t>
      </w:r>
      <w:r w:rsidR="00C33D1D" w:rsidRPr="009D704A">
        <w:rPr>
          <w:rFonts w:ascii="Times New Roman" w:hAnsi="Times New Roman" w:cs="Times New Roman"/>
          <w:sz w:val="20"/>
          <w:szCs w:val="20"/>
        </w:rPr>
        <w:t>quality</w:t>
      </w:r>
      <w:r w:rsidR="005B4AD0" w:rsidRPr="009D704A">
        <w:rPr>
          <w:rFonts w:ascii="Times New Roman" w:hAnsi="Times New Roman" w:cs="Times New Roman"/>
          <w:sz w:val="20"/>
          <w:szCs w:val="20"/>
        </w:rPr>
        <w:t>,</w:t>
      </w:r>
      <w:r w:rsidR="00C25419" w:rsidRPr="009D704A">
        <w:rPr>
          <w:rFonts w:ascii="Times New Roman" w:hAnsi="Times New Roman" w:cs="Times New Roman"/>
          <w:sz w:val="20"/>
          <w:szCs w:val="20"/>
        </w:rPr>
        <w:t xml:space="preserve"> leads </w:t>
      </w:r>
      <w:r w:rsidRPr="009D704A">
        <w:rPr>
          <w:rFonts w:ascii="Times New Roman" w:hAnsi="Times New Roman" w:cs="Times New Roman"/>
          <w:sz w:val="20"/>
          <w:szCs w:val="20"/>
        </w:rPr>
        <w:t xml:space="preserve">to reduce the problem of adverse selection and moral hazard </w:t>
      </w:r>
      <w:r w:rsidR="00C25419" w:rsidRPr="009D704A">
        <w:rPr>
          <w:rFonts w:ascii="Times New Roman" w:hAnsi="Times New Roman" w:cs="Times New Roman"/>
          <w:sz w:val="20"/>
          <w:szCs w:val="20"/>
        </w:rPr>
        <w:t>so</w:t>
      </w:r>
      <w:r w:rsidRPr="009D704A">
        <w:rPr>
          <w:rFonts w:ascii="Times New Roman" w:hAnsi="Times New Roman" w:cs="Times New Roman"/>
          <w:sz w:val="20"/>
          <w:szCs w:val="20"/>
        </w:rPr>
        <w:t xml:space="preserve"> managers</w:t>
      </w:r>
      <w:r w:rsidR="005B4AD0" w:rsidRPr="009D704A">
        <w:rPr>
          <w:rFonts w:ascii="Times New Roman" w:hAnsi="Times New Roman" w:cs="Times New Roman"/>
          <w:sz w:val="20"/>
          <w:szCs w:val="20"/>
        </w:rPr>
        <w:t xml:space="preserve"> </w:t>
      </w:r>
      <w:r w:rsidRPr="009D704A">
        <w:rPr>
          <w:rFonts w:ascii="Times New Roman" w:hAnsi="Times New Roman" w:cs="Times New Roman"/>
          <w:sz w:val="20"/>
          <w:szCs w:val="20"/>
        </w:rPr>
        <w:t xml:space="preserve">identify </w:t>
      </w:r>
      <w:r w:rsidR="00C25419" w:rsidRPr="009D704A">
        <w:rPr>
          <w:rFonts w:ascii="Times New Roman" w:hAnsi="Times New Roman" w:cs="Times New Roman"/>
          <w:sz w:val="20"/>
          <w:szCs w:val="20"/>
        </w:rPr>
        <w:t xml:space="preserve">more </w:t>
      </w:r>
      <w:r w:rsidRPr="009D704A">
        <w:rPr>
          <w:rFonts w:ascii="Times New Roman" w:hAnsi="Times New Roman" w:cs="Times New Roman"/>
          <w:sz w:val="20"/>
          <w:szCs w:val="20"/>
        </w:rPr>
        <w:t xml:space="preserve">investment opportunities and investment </w:t>
      </w:r>
      <w:r w:rsidR="00C25419" w:rsidRPr="009D704A">
        <w:rPr>
          <w:rFonts w:ascii="Times New Roman" w:hAnsi="Times New Roman" w:cs="Times New Roman"/>
          <w:sz w:val="20"/>
          <w:szCs w:val="20"/>
        </w:rPr>
        <w:t>and the case</w:t>
      </w:r>
      <w:r w:rsidR="005B4AD0" w:rsidRPr="009D704A">
        <w:rPr>
          <w:rFonts w:ascii="Times New Roman" w:hAnsi="Times New Roman" w:cs="Times New Roman"/>
          <w:sz w:val="20"/>
          <w:szCs w:val="20"/>
        </w:rPr>
        <w:t xml:space="preserve"> </w:t>
      </w:r>
      <w:r w:rsidR="00C25419" w:rsidRPr="009D704A">
        <w:rPr>
          <w:rFonts w:ascii="Times New Roman" w:hAnsi="Times New Roman" w:cs="Times New Roman"/>
          <w:sz w:val="20"/>
          <w:szCs w:val="20"/>
        </w:rPr>
        <w:t xml:space="preserve">leads to increase </w:t>
      </w:r>
      <w:r w:rsidRPr="009D704A">
        <w:rPr>
          <w:rFonts w:ascii="Times New Roman" w:hAnsi="Times New Roman" w:cs="Times New Roman"/>
          <w:sz w:val="20"/>
          <w:szCs w:val="20"/>
        </w:rPr>
        <w:t xml:space="preserve">efficiency. Results have shown that the quality of financial </w:t>
      </w:r>
      <w:proofErr w:type="gramStart"/>
      <w:r w:rsidRPr="009D704A">
        <w:rPr>
          <w:rFonts w:ascii="Times New Roman" w:hAnsi="Times New Roman" w:cs="Times New Roman"/>
          <w:sz w:val="20"/>
          <w:szCs w:val="20"/>
        </w:rPr>
        <w:t>reporting,</w:t>
      </w:r>
      <w:proofErr w:type="gramEnd"/>
      <w:r w:rsidR="005B4AD0" w:rsidRPr="009D704A">
        <w:rPr>
          <w:rFonts w:ascii="Times New Roman" w:hAnsi="Times New Roman" w:cs="Times New Roman" w:hint="eastAsia"/>
          <w:sz w:val="20"/>
          <w:szCs w:val="20"/>
          <w:lang w:eastAsia="zh-CN"/>
        </w:rPr>
        <w:t xml:space="preserve"> </w:t>
      </w:r>
      <w:r w:rsidR="00C25419" w:rsidRPr="009D704A">
        <w:rPr>
          <w:rFonts w:ascii="Times New Roman" w:hAnsi="Times New Roman" w:cs="Times New Roman"/>
          <w:sz w:val="20"/>
          <w:szCs w:val="20"/>
        </w:rPr>
        <w:t>increases</w:t>
      </w:r>
      <w:r w:rsidR="005B4AD0" w:rsidRPr="009D704A">
        <w:rPr>
          <w:rFonts w:ascii="Times New Roman" w:hAnsi="Times New Roman" w:cs="Times New Roman"/>
          <w:sz w:val="20"/>
          <w:szCs w:val="20"/>
        </w:rPr>
        <w:t xml:space="preserve"> </w:t>
      </w:r>
      <w:r w:rsidRPr="009D704A">
        <w:rPr>
          <w:rFonts w:ascii="Times New Roman" w:hAnsi="Times New Roman" w:cs="Times New Roman"/>
          <w:sz w:val="20"/>
          <w:szCs w:val="20"/>
        </w:rPr>
        <w:t>investment performance.</w:t>
      </w:r>
    </w:p>
    <w:p w:rsidR="00C25419" w:rsidRPr="009D704A" w:rsidRDefault="00C25419" w:rsidP="00C822D8">
      <w:pPr>
        <w:snapToGrid w:val="0"/>
        <w:spacing w:after="0" w:line="240" w:lineRule="auto"/>
        <w:jc w:val="both"/>
        <w:rPr>
          <w:rFonts w:ascii="Times New Roman" w:hAnsi="Times New Roman" w:cs="Times New Roman"/>
          <w:b/>
          <w:bCs/>
          <w:sz w:val="20"/>
          <w:szCs w:val="20"/>
        </w:rPr>
      </w:pPr>
      <w:r w:rsidRPr="009D704A">
        <w:rPr>
          <w:rFonts w:ascii="Times New Roman" w:hAnsi="Times New Roman" w:cs="Times New Roman"/>
          <w:b/>
          <w:bCs/>
          <w:sz w:val="20"/>
          <w:szCs w:val="20"/>
        </w:rPr>
        <w:t>The second hypothesis</w:t>
      </w:r>
    </w:p>
    <w:p w:rsidR="00B735CE" w:rsidRPr="009D704A" w:rsidRDefault="00A12DA7" w:rsidP="00C822D8">
      <w:pPr>
        <w:snapToGrid w:val="0"/>
        <w:spacing w:after="0" w:line="240" w:lineRule="auto"/>
        <w:ind w:firstLine="425"/>
        <w:jc w:val="both"/>
        <w:rPr>
          <w:rFonts w:ascii="Times New Roman" w:hAnsi="Times New Roman" w:cs="Times New Roman"/>
          <w:sz w:val="20"/>
          <w:szCs w:val="20"/>
        </w:rPr>
      </w:pPr>
      <w:r w:rsidRPr="009D704A">
        <w:rPr>
          <w:rFonts w:ascii="Times New Roman" w:hAnsi="Times New Roman" w:cs="Times New Roman"/>
          <w:sz w:val="20"/>
          <w:szCs w:val="20"/>
        </w:rPr>
        <w:t>According to this hypothesis, it is expected that shorter</w:t>
      </w:r>
      <w:r w:rsidR="00C25419" w:rsidRPr="009D704A">
        <w:rPr>
          <w:rFonts w:ascii="Times New Roman" w:hAnsi="Times New Roman" w:cs="Times New Roman"/>
          <w:sz w:val="20"/>
          <w:szCs w:val="20"/>
        </w:rPr>
        <w:t xml:space="preserve"> debt</w:t>
      </w:r>
      <w:r w:rsidRPr="009D704A">
        <w:rPr>
          <w:rFonts w:ascii="Times New Roman" w:hAnsi="Times New Roman" w:cs="Times New Roman"/>
          <w:sz w:val="20"/>
          <w:szCs w:val="20"/>
        </w:rPr>
        <w:t xml:space="preserve"> maturity</w:t>
      </w:r>
      <w:r w:rsidR="005B4AD0" w:rsidRPr="009D704A">
        <w:rPr>
          <w:rFonts w:ascii="Times New Roman" w:hAnsi="Times New Roman" w:cs="Times New Roman"/>
          <w:sz w:val="20"/>
          <w:szCs w:val="20"/>
        </w:rPr>
        <w:t xml:space="preserve"> </w:t>
      </w:r>
      <w:r w:rsidR="00A505C5" w:rsidRPr="009D704A">
        <w:rPr>
          <w:rFonts w:ascii="Times New Roman" w:hAnsi="Times New Roman" w:cs="Times New Roman"/>
          <w:sz w:val="20"/>
          <w:szCs w:val="20"/>
        </w:rPr>
        <w:t>with</w:t>
      </w:r>
      <w:r w:rsidRPr="009D704A">
        <w:rPr>
          <w:rFonts w:ascii="Times New Roman" w:hAnsi="Times New Roman" w:cs="Times New Roman"/>
          <w:sz w:val="20"/>
          <w:szCs w:val="20"/>
        </w:rPr>
        <w:t xml:space="preserve"> restructuring debt contracts and with increasing frequency creditors </w:t>
      </w:r>
      <w:r w:rsidR="00A505C5" w:rsidRPr="009D704A">
        <w:rPr>
          <w:rFonts w:ascii="Times New Roman" w:hAnsi="Times New Roman" w:cs="Times New Roman"/>
          <w:sz w:val="20"/>
          <w:szCs w:val="20"/>
        </w:rPr>
        <w:t>to monitor the performance of</w:t>
      </w:r>
      <w:r w:rsidR="005B4AD0" w:rsidRPr="009D704A">
        <w:rPr>
          <w:rFonts w:ascii="Times New Roman" w:hAnsi="Times New Roman" w:cs="Times New Roman"/>
          <w:sz w:val="20"/>
          <w:szCs w:val="20"/>
        </w:rPr>
        <w:t xml:space="preserve"> </w:t>
      </w:r>
      <w:r w:rsidRPr="009D704A">
        <w:rPr>
          <w:rFonts w:ascii="Times New Roman" w:hAnsi="Times New Roman" w:cs="Times New Roman"/>
          <w:sz w:val="20"/>
          <w:szCs w:val="20"/>
        </w:rPr>
        <w:t>managers</w:t>
      </w:r>
      <w:r w:rsidR="005B4AD0" w:rsidRPr="009D704A">
        <w:rPr>
          <w:rFonts w:ascii="Times New Roman" w:hAnsi="Times New Roman" w:cs="Times New Roman"/>
          <w:sz w:val="20"/>
          <w:szCs w:val="20"/>
        </w:rPr>
        <w:t xml:space="preserve"> </w:t>
      </w:r>
      <w:r w:rsidR="00A505C5" w:rsidRPr="009D704A">
        <w:rPr>
          <w:rFonts w:ascii="Times New Roman" w:hAnsi="Times New Roman" w:cs="Times New Roman"/>
          <w:sz w:val="20"/>
          <w:szCs w:val="20"/>
        </w:rPr>
        <w:t xml:space="preserve">and related </w:t>
      </w:r>
      <w:r w:rsidRPr="009D704A">
        <w:rPr>
          <w:rFonts w:ascii="Times New Roman" w:hAnsi="Times New Roman" w:cs="Times New Roman"/>
          <w:sz w:val="20"/>
          <w:szCs w:val="20"/>
        </w:rPr>
        <w:t xml:space="preserve">decision </w:t>
      </w:r>
      <w:r w:rsidR="00A505C5" w:rsidRPr="009D704A">
        <w:rPr>
          <w:rFonts w:ascii="Times New Roman" w:hAnsi="Times New Roman" w:cs="Times New Roman"/>
          <w:sz w:val="20"/>
          <w:szCs w:val="20"/>
        </w:rPr>
        <w:t xml:space="preserve">with investment, </w:t>
      </w:r>
      <w:r w:rsidRPr="009D704A">
        <w:rPr>
          <w:rFonts w:ascii="Times New Roman" w:hAnsi="Times New Roman" w:cs="Times New Roman"/>
          <w:sz w:val="20"/>
          <w:szCs w:val="20"/>
        </w:rPr>
        <w:t>require managers to optimize the investment decisions and the efficiency of investment.</w:t>
      </w:r>
      <w:r w:rsidR="005B4AD0" w:rsidRPr="009D704A">
        <w:rPr>
          <w:rFonts w:ascii="Times New Roman" w:hAnsi="Times New Roman" w:cs="Times New Roman" w:hint="eastAsia"/>
          <w:sz w:val="20"/>
          <w:szCs w:val="20"/>
          <w:lang w:eastAsia="zh-CN"/>
        </w:rPr>
        <w:t xml:space="preserve"> </w:t>
      </w:r>
      <w:r w:rsidR="005B4AD0" w:rsidRPr="009D704A">
        <w:rPr>
          <w:rFonts w:ascii="Times New Roman" w:hAnsi="Times New Roman" w:cs="Times New Roman" w:hint="eastAsia"/>
          <w:sz w:val="20"/>
          <w:szCs w:val="20"/>
          <w:lang w:eastAsia="zh-CN"/>
        </w:rPr>
        <w:lastRenderedPageBreak/>
        <w:t>T</w:t>
      </w:r>
      <w:r w:rsidR="005B4AD0" w:rsidRPr="009D704A">
        <w:rPr>
          <w:rFonts w:ascii="Times New Roman" w:hAnsi="Times New Roman" w:cs="Times New Roman"/>
          <w:sz w:val="20"/>
          <w:szCs w:val="20"/>
        </w:rPr>
        <w:t>he second hypothesis</w:t>
      </w:r>
      <w:r w:rsidR="005B4AD0" w:rsidRPr="009D704A">
        <w:rPr>
          <w:rFonts w:ascii="Times New Roman" w:hAnsi="Times New Roman" w:cs="Times New Roman" w:hint="eastAsia"/>
          <w:sz w:val="20"/>
          <w:szCs w:val="20"/>
          <w:lang w:eastAsia="zh-CN"/>
        </w:rPr>
        <w:t>:</w:t>
      </w:r>
      <w:r w:rsidRPr="009D704A">
        <w:rPr>
          <w:rFonts w:ascii="Times New Roman" w:hAnsi="Times New Roman" w:cs="Times New Roman"/>
          <w:sz w:val="20"/>
          <w:szCs w:val="20"/>
        </w:rPr>
        <w:t xml:space="preserve"> The results of testing this hypothesis using short-term debt index and two measures of the quality of financial reporting indicates that short-term debt</w:t>
      </w:r>
      <w:r w:rsidR="005B4AD0" w:rsidRPr="009D704A">
        <w:rPr>
          <w:rFonts w:ascii="Times New Roman" w:hAnsi="Times New Roman" w:cs="Times New Roman"/>
          <w:sz w:val="20"/>
          <w:szCs w:val="20"/>
        </w:rPr>
        <w:t xml:space="preserve"> </w:t>
      </w:r>
      <w:r w:rsidR="00B735CE" w:rsidRPr="009D704A">
        <w:rPr>
          <w:rFonts w:ascii="Times New Roman" w:hAnsi="Times New Roman" w:cs="Times New Roman"/>
          <w:sz w:val="20"/>
          <w:szCs w:val="20"/>
        </w:rPr>
        <w:t>has no impact on</w:t>
      </w:r>
      <w:r w:rsidR="005B4AD0" w:rsidRPr="009D704A">
        <w:rPr>
          <w:rFonts w:ascii="Times New Roman" w:hAnsi="Times New Roman" w:cs="Times New Roman"/>
          <w:sz w:val="20"/>
          <w:szCs w:val="20"/>
        </w:rPr>
        <w:t xml:space="preserve"> </w:t>
      </w:r>
      <w:r w:rsidRPr="009D704A">
        <w:rPr>
          <w:rFonts w:ascii="Times New Roman" w:hAnsi="Times New Roman" w:cs="Times New Roman"/>
          <w:sz w:val="20"/>
          <w:szCs w:val="20"/>
        </w:rPr>
        <w:t>investment efficiency, statistically. So at 95%, the second hypothesis of this study is refused.</w:t>
      </w:r>
    </w:p>
    <w:p w:rsidR="00A12DA7" w:rsidRPr="009D704A" w:rsidRDefault="00A12DA7" w:rsidP="00C822D8">
      <w:pPr>
        <w:snapToGrid w:val="0"/>
        <w:spacing w:after="0" w:line="240" w:lineRule="auto"/>
        <w:jc w:val="both"/>
        <w:rPr>
          <w:rFonts w:ascii="Times New Roman" w:hAnsi="Times New Roman" w:cs="Times New Roman"/>
          <w:b/>
          <w:bCs/>
          <w:sz w:val="20"/>
          <w:szCs w:val="20"/>
        </w:rPr>
      </w:pPr>
      <w:r w:rsidRPr="009D704A">
        <w:rPr>
          <w:rFonts w:ascii="Times New Roman" w:hAnsi="Times New Roman" w:cs="Times New Roman"/>
          <w:b/>
          <w:bCs/>
          <w:sz w:val="20"/>
          <w:szCs w:val="20"/>
        </w:rPr>
        <w:t>The third hypothesis:</w:t>
      </w:r>
    </w:p>
    <w:p w:rsidR="00A12DA7" w:rsidRPr="009D704A" w:rsidRDefault="00A12DA7" w:rsidP="00C822D8">
      <w:pPr>
        <w:snapToGrid w:val="0"/>
        <w:spacing w:after="0" w:line="240" w:lineRule="auto"/>
        <w:ind w:firstLine="425"/>
        <w:jc w:val="both"/>
        <w:rPr>
          <w:rFonts w:ascii="Times New Roman" w:hAnsi="Times New Roman" w:cs="Times New Roman"/>
          <w:sz w:val="20"/>
          <w:szCs w:val="20"/>
          <w:lang w:eastAsia="zh-CN"/>
        </w:rPr>
      </w:pPr>
      <w:r w:rsidRPr="009D704A">
        <w:rPr>
          <w:rFonts w:ascii="Times New Roman" w:hAnsi="Times New Roman" w:cs="Times New Roman"/>
          <w:sz w:val="20"/>
          <w:szCs w:val="20"/>
        </w:rPr>
        <w:t xml:space="preserve">According to this hypothesis, it is expected that debt maturity </w:t>
      </w:r>
      <w:r w:rsidR="00B735CE" w:rsidRPr="009D704A">
        <w:rPr>
          <w:rFonts w:ascii="Times New Roman" w:hAnsi="Times New Roman" w:cs="Times New Roman"/>
          <w:sz w:val="20"/>
          <w:szCs w:val="20"/>
        </w:rPr>
        <w:t xml:space="preserve">strengthen or weaken the impact of </w:t>
      </w:r>
      <w:r w:rsidRPr="009D704A">
        <w:rPr>
          <w:rFonts w:ascii="Times New Roman" w:hAnsi="Times New Roman" w:cs="Times New Roman"/>
          <w:sz w:val="20"/>
          <w:szCs w:val="20"/>
        </w:rPr>
        <w:t xml:space="preserve">the quality of financial reporting on </w:t>
      </w:r>
      <w:r w:rsidR="00B735CE" w:rsidRPr="009D704A">
        <w:rPr>
          <w:rFonts w:ascii="Times New Roman" w:hAnsi="Times New Roman" w:cs="Times New Roman"/>
          <w:sz w:val="20"/>
          <w:szCs w:val="20"/>
        </w:rPr>
        <w:t>the performance of investment</w:t>
      </w:r>
      <w:r w:rsidRPr="009D704A">
        <w:rPr>
          <w:rFonts w:ascii="Times New Roman" w:hAnsi="Times New Roman" w:cs="Times New Roman"/>
          <w:sz w:val="20"/>
          <w:szCs w:val="20"/>
        </w:rPr>
        <w:t xml:space="preserve">. In this study, the third hypothesis to test, </w:t>
      </w:r>
      <w:r w:rsidR="003158BF" w:rsidRPr="009D704A">
        <w:rPr>
          <w:rFonts w:ascii="Times New Roman" w:hAnsi="Times New Roman" w:cs="Times New Roman"/>
          <w:sz w:val="20"/>
          <w:szCs w:val="20"/>
        </w:rPr>
        <w:t>is used</w:t>
      </w:r>
      <w:r w:rsidR="005B4AD0" w:rsidRPr="009D704A">
        <w:rPr>
          <w:rFonts w:ascii="Times New Roman" w:hAnsi="Times New Roman" w:cs="Times New Roman"/>
          <w:sz w:val="20"/>
          <w:szCs w:val="20"/>
        </w:rPr>
        <w:t xml:space="preserve"> </w:t>
      </w:r>
      <w:r w:rsidRPr="009D704A">
        <w:rPr>
          <w:rFonts w:ascii="Times New Roman" w:hAnsi="Times New Roman" w:cs="Times New Roman"/>
          <w:sz w:val="20"/>
          <w:szCs w:val="20"/>
        </w:rPr>
        <w:t>the efficiency of investments, short-term debt level and quality of financial reporting standards. Results have shown that short-term debt</w:t>
      </w:r>
      <w:r w:rsidR="003158BF" w:rsidRPr="009D704A">
        <w:rPr>
          <w:rFonts w:ascii="Times New Roman" w:hAnsi="Times New Roman" w:cs="Times New Roman"/>
          <w:sz w:val="20"/>
          <w:szCs w:val="20"/>
        </w:rPr>
        <w:t xml:space="preserve"> statistically has</w:t>
      </w:r>
      <w:r w:rsidR="005B4AD0" w:rsidRPr="009D704A">
        <w:rPr>
          <w:rFonts w:ascii="Times New Roman" w:hAnsi="Times New Roman" w:cs="Times New Roman"/>
          <w:sz w:val="20"/>
          <w:szCs w:val="20"/>
        </w:rPr>
        <w:t xml:space="preserve"> </w:t>
      </w:r>
      <w:r w:rsidR="003158BF" w:rsidRPr="009D704A">
        <w:rPr>
          <w:rFonts w:ascii="Times New Roman" w:hAnsi="Times New Roman" w:cs="Times New Roman"/>
          <w:sz w:val="20"/>
          <w:szCs w:val="20"/>
        </w:rPr>
        <w:t xml:space="preserve">no impact </w:t>
      </w:r>
      <w:r w:rsidRPr="009D704A">
        <w:rPr>
          <w:rFonts w:ascii="Times New Roman" w:hAnsi="Times New Roman" w:cs="Times New Roman"/>
          <w:sz w:val="20"/>
          <w:szCs w:val="20"/>
        </w:rPr>
        <w:t xml:space="preserve">on the quality of financial reporting </w:t>
      </w:r>
      <w:r w:rsidR="003158BF" w:rsidRPr="009D704A">
        <w:rPr>
          <w:rFonts w:ascii="Times New Roman" w:hAnsi="Times New Roman" w:cs="Times New Roman"/>
          <w:sz w:val="20"/>
          <w:szCs w:val="20"/>
        </w:rPr>
        <w:t>and</w:t>
      </w:r>
      <w:r w:rsidR="005B4AD0" w:rsidRPr="009D704A">
        <w:rPr>
          <w:rFonts w:ascii="Times New Roman" w:hAnsi="Times New Roman" w:cs="Times New Roman"/>
          <w:sz w:val="20"/>
          <w:szCs w:val="20"/>
        </w:rPr>
        <w:t xml:space="preserve"> </w:t>
      </w:r>
      <w:r w:rsidR="003158BF" w:rsidRPr="009D704A">
        <w:rPr>
          <w:rFonts w:ascii="Times New Roman" w:hAnsi="Times New Roman" w:cs="Times New Roman"/>
          <w:sz w:val="20"/>
          <w:szCs w:val="20"/>
        </w:rPr>
        <w:t>on investment efficiency</w:t>
      </w:r>
      <w:r w:rsidRPr="009D704A">
        <w:rPr>
          <w:rFonts w:ascii="Times New Roman" w:hAnsi="Times New Roman" w:cs="Times New Roman"/>
          <w:sz w:val="20"/>
          <w:szCs w:val="20"/>
        </w:rPr>
        <w:t xml:space="preserve">. The </w:t>
      </w:r>
      <w:proofErr w:type="gramStart"/>
      <w:r w:rsidR="003158BF" w:rsidRPr="009D704A">
        <w:rPr>
          <w:rFonts w:ascii="Times New Roman" w:hAnsi="Times New Roman" w:cs="Times New Roman"/>
          <w:sz w:val="20"/>
          <w:szCs w:val="20"/>
        </w:rPr>
        <w:t>results of the third hypothesis is</w:t>
      </w:r>
      <w:proofErr w:type="gramEnd"/>
      <w:r w:rsidRPr="009D704A">
        <w:rPr>
          <w:rFonts w:ascii="Times New Roman" w:hAnsi="Times New Roman" w:cs="Times New Roman"/>
          <w:sz w:val="20"/>
          <w:szCs w:val="20"/>
        </w:rPr>
        <w:t xml:space="preserve"> c</w:t>
      </w:r>
      <w:r w:rsidR="003158BF" w:rsidRPr="009D704A">
        <w:rPr>
          <w:rFonts w:ascii="Times New Roman" w:hAnsi="Times New Roman" w:cs="Times New Roman"/>
          <w:sz w:val="20"/>
          <w:szCs w:val="20"/>
        </w:rPr>
        <w:t xml:space="preserve">ontrary to the findings </w:t>
      </w:r>
      <w:proofErr w:type="spellStart"/>
      <w:r w:rsidR="003158BF" w:rsidRPr="009D704A">
        <w:rPr>
          <w:rFonts w:ascii="Times New Roman" w:hAnsi="Times New Roman" w:cs="Times New Roman"/>
          <w:sz w:val="20"/>
          <w:szCs w:val="20"/>
        </w:rPr>
        <w:t>Ko</w:t>
      </w:r>
      <w:r w:rsidRPr="009D704A">
        <w:rPr>
          <w:rFonts w:ascii="Times New Roman" w:hAnsi="Times New Roman" w:cs="Times New Roman"/>
          <w:sz w:val="20"/>
          <w:szCs w:val="20"/>
        </w:rPr>
        <w:t>tylas-Gmaryz</w:t>
      </w:r>
      <w:proofErr w:type="spellEnd"/>
      <w:r w:rsidRPr="009D704A">
        <w:rPr>
          <w:rFonts w:ascii="Times New Roman" w:hAnsi="Times New Roman" w:cs="Times New Roman"/>
          <w:sz w:val="20"/>
          <w:szCs w:val="20"/>
        </w:rPr>
        <w:t xml:space="preserve"> and Sanchez-</w:t>
      </w:r>
      <w:proofErr w:type="spellStart"/>
      <w:r w:rsidRPr="009D704A">
        <w:rPr>
          <w:rFonts w:ascii="Times New Roman" w:hAnsi="Times New Roman" w:cs="Times New Roman"/>
          <w:sz w:val="20"/>
          <w:szCs w:val="20"/>
        </w:rPr>
        <w:t>Balsta</w:t>
      </w:r>
      <w:proofErr w:type="spellEnd"/>
      <w:r w:rsidRPr="009D704A">
        <w:rPr>
          <w:rFonts w:ascii="Times New Roman" w:hAnsi="Times New Roman" w:cs="Times New Roman"/>
          <w:sz w:val="20"/>
          <w:szCs w:val="20"/>
        </w:rPr>
        <w:t xml:space="preserve"> (2014</w:t>
      </w:r>
      <w:r w:rsidR="003158BF" w:rsidRPr="009D704A">
        <w:rPr>
          <w:rFonts w:ascii="Times New Roman" w:hAnsi="Times New Roman" w:cs="Times New Roman"/>
          <w:sz w:val="20"/>
          <w:szCs w:val="20"/>
        </w:rPr>
        <w:t xml:space="preserve">) and Fang and Goodwin (2013) </w:t>
      </w:r>
      <w:proofErr w:type="spellStart"/>
      <w:r w:rsidR="003158BF" w:rsidRPr="009D704A">
        <w:rPr>
          <w:rFonts w:ascii="Times New Roman" w:hAnsi="Times New Roman" w:cs="Times New Roman"/>
          <w:sz w:val="20"/>
          <w:szCs w:val="20"/>
        </w:rPr>
        <w:t>i</w:t>
      </w:r>
      <w:proofErr w:type="spellEnd"/>
      <w:r w:rsidRPr="009D704A">
        <w:rPr>
          <w:rFonts w:ascii="Times New Roman" w:hAnsi="Times New Roman" w:cs="Times New Roman"/>
          <w:sz w:val="20"/>
          <w:szCs w:val="20"/>
        </w:rPr>
        <w:t>.</w:t>
      </w:r>
    </w:p>
    <w:p w:rsidR="00C822D8" w:rsidRPr="009D704A" w:rsidRDefault="00C822D8" w:rsidP="00C822D8">
      <w:pPr>
        <w:snapToGrid w:val="0"/>
        <w:spacing w:after="0" w:line="240" w:lineRule="auto"/>
        <w:ind w:firstLine="425"/>
        <w:jc w:val="both"/>
        <w:rPr>
          <w:rFonts w:ascii="Times New Roman" w:hAnsi="Times New Roman" w:cs="Times New Roman"/>
          <w:sz w:val="20"/>
          <w:szCs w:val="20"/>
          <w:lang w:eastAsia="zh-CN"/>
        </w:rPr>
      </w:pPr>
    </w:p>
    <w:p w:rsidR="00C822D8" w:rsidRPr="009D704A" w:rsidRDefault="00A12DA7" w:rsidP="00C822D8">
      <w:pPr>
        <w:snapToGrid w:val="0"/>
        <w:spacing w:after="0" w:line="240" w:lineRule="auto"/>
        <w:jc w:val="both"/>
        <w:rPr>
          <w:rFonts w:ascii="Times New Roman" w:hAnsi="Times New Roman" w:cs="Times New Roman"/>
          <w:b/>
          <w:bCs/>
          <w:sz w:val="20"/>
          <w:szCs w:val="20"/>
        </w:rPr>
      </w:pPr>
      <w:r w:rsidRPr="009D704A">
        <w:rPr>
          <w:rFonts w:ascii="Times New Roman" w:hAnsi="Times New Roman" w:cs="Times New Roman"/>
          <w:b/>
          <w:bCs/>
          <w:sz w:val="20"/>
          <w:szCs w:val="20"/>
        </w:rPr>
        <w:t>References</w:t>
      </w:r>
    </w:p>
    <w:p w:rsidR="00C822D8" w:rsidRPr="009D704A" w:rsidRDefault="00C822D8" w:rsidP="00C822D8">
      <w:pPr>
        <w:pStyle w:val="ListParagraph"/>
        <w:numPr>
          <w:ilvl w:val="0"/>
          <w:numId w:val="4"/>
        </w:numPr>
        <w:snapToGrid w:val="0"/>
        <w:jc w:val="both"/>
        <w:rPr>
          <w:rFonts w:cs="Times New Roman"/>
          <w:sz w:val="20"/>
          <w:szCs w:val="20"/>
        </w:rPr>
      </w:pPr>
      <w:proofErr w:type="spellStart"/>
      <w:r w:rsidRPr="009D704A">
        <w:rPr>
          <w:rFonts w:cs="Times New Roman"/>
          <w:sz w:val="20"/>
          <w:szCs w:val="20"/>
        </w:rPr>
        <w:t>S</w:t>
      </w:r>
      <w:r w:rsidR="00A12DA7" w:rsidRPr="009D704A">
        <w:rPr>
          <w:rFonts w:cs="Times New Roman"/>
          <w:sz w:val="20"/>
          <w:szCs w:val="20"/>
        </w:rPr>
        <w:t>aghafy</w:t>
      </w:r>
      <w:proofErr w:type="spellEnd"/>
      <w:r w:rsidR="00A12DA7" w:rsidRPr="009D704A">
        <w:rPr>
          <w:rFonts w:cs="Times New Roman"/>
          <w:sz w:val="20"/>
          <w:szCs w:val="20"/>
        </w:rPr>
        <w:t>, A</w:t>
      </w:r>
      <w:r w:rsidR="003158BF" w:rsidRPr="009D704A">
        <w:rPr>
          <w:rFonts w:cs="Times New Roman"/>
          <w:sz w:val="20"/>
          <w:szCs w:val="20"/>
        </w:rPr>
        <w:t>li</w:t>
      </w:r>
      <w:r w:rsidR="00A12DA7" w:rsidRPr="009D704A">
        <w:rPr>
          <w:rFonts w:cs="Times New Roman"/>
          <w:sz w:val="20"/>
          <w:szCs w:val="20"/>
        </w:rPr>
        <w:t xml:space="preserve">. </w:t>
      </w:r>
      <w:proofErr w:type="gramStart"/>
      <w:r w:rsidR="00A12DA7" w:rsidRPr="009D704A">
        <w:rPr>
          <w:rFonts w:cs="Times New Roman"/>
          <w:sz w:val="20"/>
          <w:szCs w:val="20"/>
        </w:rPr>
        <w:t>and</w:t>
      </w:r>
      <w:proofErr w:type="gramEnd"/>
      <w:r w:rsidR="00A12DA7" w:rsidRPr="009D704A">
        <w:rPr>
          <w:rFonts w:cs="Times New Roman"/>
          <w:sz w:val="20"/>
          <w:szCs w:val="20"/>
        </w:rPr>
        <w:t xml:space="preserve"> </w:t>
      </w:r>
      <w:proofErr w:type="spellStart"/>
      <w:r w:rsidR="00A12DA7" w:rsidRPr="009D704A">
        <w:rPr>
          <w:rFonts w:cs="Times New Roman"/>
          <w:sz w:val="20"/>
          <w:szCs w:val="20"/>
        </w:rPr>
        <w:t>M</w:t>
      </w:r>
      <w:r w:rsidR="003158BF" w:rsidRPr="009D704A">
        <w:rPr>
          <w:rFonts w:cs="Times New Roman"/>
          <w:sz w:val="20"/>
          <w:szCs w:val="20"/>
        </w:rPr>
        <w:t>ohamad</w:t>
      </w:r>
      <w:proofErr w:type="spellEnd"/>
      <w:r w:rsidR="00A12DA7" w:rsidRPr="009D704A">
        <w:rPr>
          <w:rFonts w:cs="Times New Roman"/>
          <w:sz w:val="20"/>
          <w:szCs w:val="20"/>
        </w:rPr>
        <w:t xml:space="preserve">. MOTAMEDI </w:t>
      </w:r>
      <w:proofErr w:type="spellStart"/>
      <w:r w:rsidR="003158BF" w:rsidRPr="009D704A">
        <w:rPr>
          <w:rFonts w:cs="Times New Roman"/>
          <w:sz w:val="20"/>
          <w:szCs w:val="20"/>
        </w:rPr>
        <w:t>Fazel</w:t>
      </w:r>
      <w:proofErr w:type="spellEnd"/>
      <w:r w:rsidR="00A12DA7" w:rsidRPr="009D704A">
        <w:rPr>
          <w:rFonts w:cs="Times New Roman"/>
          <w:sz w:val="20"/>
          <w:szCs w:val="20"/>
        </w:rPr>
        <w:t xml:space="preserve">. (1390). </w:t>
      </w:r>
      <w:proofErr w:type="gramStart"/>
      <w:r w:rsidR="00A12DA7" w:rsidRPr="009D704A">
        <w:rPr>
          <w:rFonts w:cs="Times New Roman"/>
          <w:sz w:val="20"/>
          <w:szCs w:val="20"/>
        </w:rPr>
        <w:t>The</w:t>
      </w:r>
      <w:proofErr w:type="gramEnd"/>
      <w:r w:rsidR="00A12DA7" w:rsidRPr="009D704A">
        <w:rPr>
          <w:rFonts w:cs="Times New Roman"/>
          <w:sz w:val="20"/>
          <w:szCs w:val="20"/>
        </w:rPr>
        <w:t xml:space="preserve"> relationship between audit </w:t>
      </w:r>
      <w:r w:rsidR="00A12DA7" w:rsidRPr="009D704A">
        <w:rPr>
          <w:rFonts w:cs="Times New Roman"/>
          <w:sz w:val="20"/>
          <w:szCs w:val="20"/>
        </w:rPr>
        <w:lastRenderedPageBreak/>
        <w:t>quality and efficiency of investment in firms with high investment opportunities. Financial Accounting Research, Vol. 3, No. 4, Ss14-1.</w:t>
      </w:r>
    </w:p>
    <w:p w:rsidR="00C822D8" w:rsidRPr="009D704A" w:rsidRDefault="00C822D8" w:rsidP="00C822D8">
      <w:pPr>
        <w:pStyle w:val="ListParagraph"/>
        <w:numPr>
          <w:ilvl w:val="0"/>
          <w:numId w:val="4"/>
        </w:numPr>
        <w:snapToGrid w:val="0"/>
        <w:jc w:val="both"/>
        <w:rPr>
          <w:rFonts w:cs="Times New Roman"/>
          <w:sz w:val="20"/>
          <w:szCs w:val="20"/>
        </w:rPr>
      </w:pPr>
      <w:proofErr w:type="spellStart"/>
      <w:r w:rsidRPr="009D704A">
        <w:rPr>
          <w:rFonts w:cs="Times New Roman"/>
          <w:sz w:val="20"/>
          <w:szCs w:val="20"/>
        </w:rPr>
        <w:t>P</w:t>
      </w:r>
      <w:r w:rsidR="00A12DA7" w:rsidRPr="009D704A">
        <w:rPr>
          <w:rFonts w:cs="Times New Roman"/>
          <w:sz w:val="20"/>
          <w:szCs w:val="20"/>
        </w:rPr>
        <w:t>ourheydar</w:t>
      </w:r>
      <w:proofErr w:type="spellEnd"/>
      <w:r w:rsidR="00A12DA7" w:rsidRPr="009D704A">
        <w:rPr>
          <w:rFonts w:cs="Times New Roman"/>
          <w:sz w:val="20"/>
          <w:szCs w:val="20"/>
        </w:rPr>
        <w:t xml:space="preserve">, </w:t>
      </w:r>
      <w:proofErr w:type="spellStart"/>
      <w:r w:rsidR="003158BF" w:rsidRPr="009D704A">
        <w:rPr>
          <w:rFonts w:cs="Times New Roman"/>
          <w:sz w:val="20"/>
          <w:szCs w:val="20"/>
        </w:rPr>
        <w:t>Omid</w:t>
      </w:r>
      <w:proofErr w:type="spellEnd"/>
      <w:r w:rsidR="00A12DA7" w:rsidRPr="009D704A">
        <w:rPr>
          <w:rFonts w:cs="Times New Roman"/>
          <w:sz w:val="20"/>
          <w:szCs w:val="20"/>
        </w:rPr>
        <w:t xml:space="preserve"> and </w:t>
      </w:r>
      <w:proofErr w:type="spellStart"/>
      <w:r w:rsidR="00A12DA7" w:rsidRPr="009D704A">
        <w:rPr>
          <w:rFonts w:cs="Times New Roman"/>
          <w:sz w:val="20"/>
          <w:szCs w:val="20"/>
        </w:rPr>
        <w:t>Mehdi</w:t>
      </w:r>
      <w:proofErr w:type="spellEnd"/>
      <w:r w:rsidR="00A12DA7" w:rsidRPr="009D704A">
        <w:rPr>
          <w:rFonts w:cs="Times New Roman"/>
          <w:sz w:val="20"/>
          <w:szCs w:val="20"/>
        </w:rPr>
        <w:t xml:space="preserve"> S. </w:t>
      </w:r>
      <w:proofErr w:type="spellStart"/>
      <w:r w:rsidR="00A12DA7" w:rsidRPr="009D704A">
        <w:rPr>
          <w:rFonts w:cs="Times New Roman"/>
          <w:sz w:val="20"/>
          <w:szCs w:val="20"/>
        </w:rPr>
        <w:t>Haji</w:t>
      </w:r>
      <w:proofErr w:type="spellEnd"/>
      <w:r w:rsidR="00A12DA7" w:rsidRPr="009D704A">
        <w:rPr>
          <w:rFonts w:cs="Times New Roman"/>
          <w:sz w:val="20"/>
          <w:szCs w:val="20"/>
        </w:rPr>
        <w:t xml:space="preserve">. (1389). Company financial crisis </w:t>
      </w:r>
      <w:proofErr w:type="spellStart"/>
      <w:r w:rsidR="00A12DA7" w:rsidRPr="009D704A">
        <w:rPr>
          <w:rFonts w:cs="Times New Roman"/>
          <w:sz w:val="20"/>
          <w:szCs w:val="20"/>
        </w:rPr>
        <w:t>prediction</w:t>
      </w:r>
      <w:r w:rsidR="003158BF" w:rsidRPr="009D704A">
        <w:rPr>
          <w:rFonts w:cs="Times New Roman"/>
          <w:sz w:val="20"/>
          <w:szCs w:val="20"/>
        </w:rPr>
        <w:t>by</w:t>
      </w:r>
      <w:proofErr w:type="spellEnd"/>
      <w:r w:rsidR="005B4AD0" w:rsidRPr="009D704A">
        <w:rPr>
          <w:rFonts w:cs="Times New Roman"/>
          <w:sz w:val="20"/>
          <w:szCs w:val="20"/>
        </w:rPr>
        <w:t xml:space="preserve"> </w:t>
      </w:r>
      <w:r w:rsidR="00A12DA7" w:rsidRPr="009D704A">
        <w:rPr>
          <w:rFonts w:cs="Times New Roman"/>
          <w:sz w:val="20"/>
          <w:szCs w:val="20"/>
        </w:rPr>
        <w:t xml:space="preserve">model based on linear </w:t>
      </w:r>
      <w:proofErr w:type="spellStart"/>
      <w:r w:rsidR="00A12DA7" w:rsidRPr="009D704A">
        <w:rPr>
          <w:rFonts w:cs="Times New Roman"/>
          <w:sz w:val="20"/>
          <w:szCs w:val="20"/>
        </w:rPr>
        <w:t>discriminant</w:t>
      </w:r>
      <w:proofErr w:type="spellEnd"/>
      <w:r w:rsidR="00A12DA7" w:rsidRPr="009D704A">
        <w:rPr>
          <w:rFonts w:cs="Times New Roman"/>
          <w:sz w:val="20"/>
          <w:szCs w:val="20"/>
        </w:rPr>
        <w:t xml:space="preserve"> function. Financial accounting research, Issue One, Serial (3).Pages 46-33.</w:t>
      </w:r>
    </w:p>
    <w:p w:rsidR="00C822D8" w:rsidRPr="009D704A" w:rsidRDefault="00C822D8" w:rsidP="00C822D8">
      <w:pPr>
        <w:pStyle w:val="ListParagraph"/>
        <w:numPr>
          <w:ilvl w:val="0"/>
          <w:numId w:val="4"/>
        </w:numPr>
        <w:snapToGrid w:val="0"/>
        <w:jc w:val="both"/>
        <w:rPr>
          <w:rFonts w:cs="Times New Roman"/>
          <w:sz w:val="20"/>
          <w:szCs w:val="20"/>
        </w:rPr>
      </w:pPr>
      <w:proofErr w:type="spellStart"/>
      <w:r w:rsidRPr="009D704A">
        <w:rPr>
          <w:rFonts w:cs="Times New Roman"/>
          <w:sz w:val="20"/>
          <w:szCs w:val="20"/>
        </w:rPr>
        <w:t>S</w:t>
      </w:r>
      <w:r w:rsidR="003158BF" w:rsidRPr="009D704A">
        <w:rPr>
          <w:rFonts w:cs="Times New Roman"/>
          <w:sz w:val="20"/>
          <w:szCs w:val="20"/>
        </w:rPr>
        <w:t>oleimani</w:t>
      </w:r>
      <w:proofErr w:type="spellEnd"/>
      <w:r w:rsidR="005B4AD0" w:rsidRPr="009D704A">
        <w:rPr>
          <w:rFonts w:eastAsiaTheme="minorEastAsia" w:cs="Times New Roman" w:hint="eastAsia"/>
          <w:sz w:val="20"/>
          <w:szCs w:val="20"/>
          <w:lang w:eastAsia="zh-CN"/>
        </w:rPr>
        <w:t xml:space="preserve"> </w:t>
      </w:r>
      <w:proofErr w:type="spellStart"/>
      <w:r w:rsidR="003158BF" w:rsidRPr="009D704A">
        <w:rPr>
          <w:rFonts w:cs="Times New Roman"/>
          <w:sz w:val="20"/>
          <w:szCs w:val="20"/>
        </w:rPr>
        <w:t>Amiri</w:t>
      </w:r>
      <w:proofErr w:type="spellEnd"/>
      <w:r w:rsidR="003158BF" w:rsidRPr="009D704A">
        <w:rPr>
          <w:rFonts w:cs="Times New Roman"/>
          <w:sz w:val="20"/>
          <w:szCs w:val="20"/>
        </w:rPr>
        <w:t xml:space="preserve">, </w:t>
      </w:r>
      <w:proofErr w:type="spellStart"/>
      <w:r w:rsidR="003158BF" w:rsidRPr="009D704A">
        <w:rPr>
          <w:rFonts w:cs="Times New Roman"/>
          <w:sz w:val="20"/>
          <w:szCs w:val="20"/>
        </w:rPr>
        <w:t>Gholam</w:t>
      </w:r>
      <w:proofErr w:type="spellEnd"/>
      <w:r w:rsidR="003158BF" w:rsidRPr="009D704A">
        <w:rPr>
          <w:rFonts w:cs="Times New Roman"/>
          <w:sz w:val="20"/>
          <w:szCs w:val="20"/>
        </w:rPr>
        <w:t xml:space="preserve"> Reza</w:t>
      </w:r>
      <w:r w:rsidR="00A12DA7" w:rsidRPr="009D704A">
        <w:rPr>
          <w:rFonts w:cs="Times New Roman"/>
          <w:sz w:val="20"/>
          <w:szCs w:val="20"/>
        </w:rPr>
        <w:t xml:space="preserve">. </w:t>
      </w:r>
      <w:r w:rsidR="009D704A" w:rsidRPr="009D704A">
        <w:rPr>
          <w:rFonts w:cs="Times New Roman"/>
          <w:sz w:val="20"/>
          <w:szCs w:val="20"/>
        </w:rPr>
        <w:t>A</w:t>
      </w:r>
      <w:r w:rsidR="00A12DA7" w:rsidRPr="009D704A">
        <w:rPr>
          <w:rFonts w:cs="Times New Roman"/>
          <w:sz w:val="20"/>
          <w:szCs w:val="20"/>
        </w:rPr>
        <w:t>nd</w:t>
      </w:r>
      <w:r w:rsidR="009D704A">
        <w:rPr>
          <w:rFonts w:eastAsiaTheme="minorEastAsia" w:cs="Times New Roman" w:hint="eastAsia"/>
          <w:sz w:val="20"/>
          <w:szCs w:val="20"/>
          <w:lang w:eastAsia="zh-CN"/>
        </w:rPr>
        <w:t xml:space="preserve"> </w:t>
      </w:r>
      <w:r w:rsidR="00A12DA7" w:rsidRPr="009D704A">
        <w:rPr>
          <w:rFonts w:cs="Times New Roman"/>
          <w:sz w:val="20"/>
          <w:szCs w:val="20"/>
        </w:rPr>
        <w:t>Z.</w:t>
      </w:r>
      <w:r w:rsidR="009D704A">
        <w:rPr>
          <w:rFonts w:eastAsiaTheme="minorEastAsia" w:cs="Times New Roman" w:hint="eastAsia"/>
          <w:sz w:val="20"/>
          <w:szCs w:val="20"/>
          <w:lang w:eastAsia="zh-CN"/>
        </w:rPr>
        <w:t xml:space="preserve"> </w:t>
      </w:r>
      <w:proofErr w:type="spellStart"/>
      <w:r w:rsidR="003158BF" w:rsidRPr="009D704A">
        <w:rPr>
          <w:rFonts w:cs="Times New Roman"/>
          <w:sz w:val="20"/>
          <w:szCs w:val="20"/>
        </w:rPr>
        <w:t>ahra</w:t>
      </w:r>
      <w:proofErr w:type="spellEnd"/>
      <w:r w:rsidR="009D704A">
        <w:rPr>
          <w:rFonts w:eastAsiaTheme="minorEastAsia" w:cs="Times New Roman" w:hint="eastAsia"/>
          <w:sz w:val="20"/>
          <w:szCs w:val="20"/>
          <w:lang w:eastAsia="zh-CN"/>
        </w:rPr>
        <w:t xml:space="preserve"> </w:t>
      </w:r>
      <w:proofErr w:type="spellStart"/>
      <w:r w:rsidR="003158BF" w:rsidRPr="009D704A">
        <w:rPr>
          <w:rFonts w:cs="Times New Roman"/>
          <w:sz w:val="20"/>
          <w:szCs w:val="20"/>
        </w:rPr>
        <w:t>Farshi</w:t>
      </w:r>
      <w:proofErr w:type="spellEnd"/>
      <w:r w:rsidR="005B4AD0" w:rsidRPr="009D704A">
        <w:rPr>
          <w:rFonts w:cs="Times New Roman"/>
          <w:sz w:val="20"/>
          <w:szCs w:val="20"/>
        </w:rPr>
        <w:t>.</w:t>
      </w:r>
      <w:r w:rsidR="00A12DA7" w:rsidRPr="009D704A">
        <w:rPr>
          <w:rFonts w:cs="Times New Roman"/>
          <w:sz w:val="20"/>
          <w:szCs w:val="20"/>
        </w:rPr>
        <w:t xml:space="preserve"> (1391). Evaluation of banks and financial tax purposes on the relationship between quality of financial reporting and the efficiency of investment companies listed in Tehran Stock Exchange. Accounting knowledge, Issue 11, pp. 83-57.</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B</w:t>
      </w:r>
      <w:r w:rsidR="002900FA" w:rsidRPr="009D704A">
        <w:rPr>
          <w:rFonts w:cs="Times New Roman"/>
          <w:sz w:val="20"/>
          <w:szCs w:val="20"/>
          <w:lang w:bidi="fa-IR"/>
        </w:rPr>
        <w:t>eatty, A., Weber, J., &amp; Scott,</w:t>
      </w:r>
      <w:r w:rsidR="005B4AD0" w:rsidRPr="009D704A">
        <w:rPr>
          <w:rFonts w:cs="Times New Roman"/>
          <w:sz w:val="20"/>
          <w:szCs w:val="20"/>
          <w:lang w:bidi="fa-IR"/>
        </w:rPr>
        <w:t xml:space="preserve"> </w:t>
      </w:r>
      <w:r w:rsidR="002900FA" w:rsidRPr="009D704A">
        <w:rPr>
          <w:rFonts w:cs="Times New Roman"/>
          <w:sz w:val="20"/>
          <w:szCs w:val="20"/>
          <w:lang w:bidi="fa-IR"/>
        </w:rPr>
        <w:t>J. (2007). The Role of Accounting Quality</w:t>
      </w:r>
      <w:r w:rsidR="005B4AD0" w:rsidRPr="009D704A">
        <w:rPr>
          <w:rFonts w:cs="Times New Roman"/>
          <w:sz w:val="20"/>
          <w:szCs w:val="20"/>
          <w:lang w:bidi="fa-IR"/>
        </w:rPr>
        <w:t xml:space="preserve"> </w:t>
      </w:r>
      <w:r w:rsidR="002900FA" w:rsidRPr="009D704A">
        <w:rPr>
          <w:rFonts w:cs="Times New Roman"/>
          <w:sz w:val="20"/>
          <w:szCs w:val="20"/>
          <w:lang w:bidi="fa-IR"/>
        </w:rPr>
        <w:t>in Reducing</w:t>
      </w:r>
      <w:r w:rsidR="005B4AD0" w:rsidRPr="009D704A">
        <w:rPr>
          <w:rFonts w:cs="Times New Roman"/>
          <w:sz w:val="20"/>
          <w:szCs w:val="20"/>
          <w:lang w:bidi="fa-IR"/>
        </w:rPr>
        <w:t xml:space="preserve"> </w:t>
      </w:r>
      <w:r w:rsidR="002900FA" w:rsidRPr="009D704A">
        <w:rPr>
          <w:rFonts w:cs="Times New Roman"/>
          <w:sz w:val="20"/>
          <w:szCs w:val="20"/>
          <w:lang w:bidi="fa-IR"/>
        </w:rPr>
        <w:t>Investment</w:t>
      </w:r>
      <w:r w:rsidR="005B4AD0" w:rsidRPr="009D704A">
        <w:rPr>
          <w:rFonts w:cs="Times New Roman"/>
          <w:sz w:val="20"/>
          <w:szCs w:val="20"/>
          <w:lang w:bidi="fa-IR"/>
        </w:rPr>
        <w:t xml:space="preserve"> </w:t>
      </w:r>
      <w:r w:rsidR="002900FA" w:rsidRPr="009D704A">
        <w:rPr>
          <w:rFonts w:cs="Times New Roman"/>
          <w:sz w:val="20"/>
          <w:szCs w:val="20"/>
          <w:lang w:bidi="fa-IR"/>
        </w:rPr>
        <w:t xml:space="preserve">Inefficiency in the Presence of Private Information and Direct Monitoring. Working paper, The Ohio </w:t>
      </w:r>
      <w:proofErr w:type="spellStart"/>
      <w:r w:rsidR="002900FA" w:rsidRPr="009D704A">
        <w:rPr>
          <w:rFonts w:cs="Times New Roman"/>
          <w:sz w:val="20"/>
          <w:szCs w:val="20"/>
          <w:lang w:bidi="fa-IR"/>
        </w:rPr>
        <w:t>Stata</w:t>
      </w:r>
      <w:proofErr w:type="spellEnd"/>
      <w:r w:rsidR="002900FA" w:rsidRPr="009D704A">
        <w:rPr>
          <w:rFonts w:cs="Times New Roman"/>
          <w:sz w:val="20"/>
          <w:szCs w:val="20"/>
          <w:lang w:bidi="fa-IR"/>
        </w:rPr>
        <w:t xml:space="preserve"> University.</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B</w:t>
      </w:r>
      <w:r w:rsidR="002900FA" w:rsidRPr="009D704A">
        <w:rPr>
          <w:rFonts w:cs="Times New Roman"/>
          <w:sz w:val="20"/>
          <w:szCs w:val="20"/>
          <w:lang w:bidi="fa-IR"/>
        </w:rPr>
        <w:t>hattacharya, N., Desai, H., &amp;</w:t>
      </w:r>
      <w:r w:rsidR="005B4AD0" w:rsidRPr="009D704A">
        <w:rPr>
          <w:rFonts w:eastAsiaTheme="minorEastAsia" w:cs="Times New Roman" w:hint="eastAsia"/>
          <w:sz w:val="20"/>
          <w:szCs w:val="20"/>
          <w:lang w:eastAsia="zh-CN" w:bidi="fa-IR"/>
        </w:rPr>
        <w:t xml:space="preserve"> </w:t>
      </w:r>
      <w:proofErr w:type="spellStart"/>
      <w:r w:rsidR="002900FA" w:rsidRPr="009D704A">
        <w:rPr>
          <w:rFonts w:cs="Times New Roman"/>
          <w:sz w:val="20"/>
          <w:szCs w:val="20"/>
          <w:lang w:bidi="fa-IR"/>
        </w:rPr>
        <w:t>Venkataraman</w:t>
      </w:r>
      <w:proofErr w:type="spellEnd"/>
      <w:r w:rsidR="002900FA" w:rsidRPr="009D704A">
        <w:rPr>
          <w:rFonts w:cs="Times New Roman"/>
          <w:sz w:val="20"/>
          <w:szCs w:val="20"/>
          <w:lang w:bidi="fa-IR"/>
        </w:rPr>
        <w:t>, K. (2008). Earnings Quality and Information Asymmetry: Evidence from Trading Costs. Working paper: http://papers.ssrn.com.</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B</w:t>
      </w:r>
      <w:r w:rsidR="002900FA" w:rsidRPr="009D704A">
        <w:rPr>
          <w:rFonts w:cs="Times New Roman"/>
          <w:sz w:val="20"/>
          <w:szCs w:val="20"/>
          <w:lang w:bidi="fa-IR"/>
        </w:rPr>
        <w:t>iddle, G. (2009). How does financial reporting quality relate to investment efficiency,</w:t>
      </w:r>
      <w:r w:rsidR="005B4AD0" w:rsidRPr="009D704A">
        <w:rPr>
          <w:rFonts w:cs="Times New Roman"/>
          <w:sz w:val="20"/>
          <w:szCs w:val="20"/>
          <w:lang w:bidi="fa-IR"/>
        </w:rPr>
        <w:t xml:space="preserve"> </w:t>
      </w:r>
      <w:r w:rsidR="002900FA" w:rsidRPr="009D704A">
        <w:rPr>
          <w:rFonts w:cs="Times New Roman"/>
          <w:sz w:val="20"/>
          <w:szCs w:val="20"/>
          <w:lang w:bidi="fa-IR"/>
        </w:rPr>
        <w:t>Journal of Accounting and Economics, 48, 112-</w:t>
      </w:r>
      <w:proofErr w:type="gramStart"/>
      <w:r w:rsidR="002900FA" w:rsidRPr="009D704A">
        <w:rPr>
          <w:rFonts w:cs="Times New Roman"/>
          <w:sz w:val="20"/>
          <w:szCs w:val="20"/>
          <w:lang w:bidi="fa-IR"/>
        </w:rPr>
        <w:t>131.</w:t>
      </w:r>
      <w:proofErr w:type="gramEnd"/>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B</w:t>
      </w:r>
      <w:r w:rsidR="002900FA" w:rsidRPr="009D704A">
        <w:rPr>
          <w:rFonts w:cs="Times New Roman"/>
          <w:sz w:val="20"/>
          <w:szCs w:val="20"/>
          <w:lang w:bidi="fa-IR"/>
        </w:rPr>
        <w:t>iddle, G., Hilary, G. (2006). Accounting quality and firm-level capital investment. The Accounting Review, 81, 963-982.</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B</w:t>
      </w:r>
      <w:r w:rsidR="002900FA" w:rsidRPr="009D704A">
        <w:rPr>
          <w:rFonts w:cs="Times New Roman"/>
          <w:sz w:val="20"/>
          <w:szCs w:val="20"/>
          <w:lang w:bidi="fa-IR"/>
        </w:rPr>
        <w:t>iddle, G., Hilary, G., &amp; Verdi, R.S. (2009). How does financial reporting quality re</w:t>
      </w:r>
      <w:r w:rsidR="005B4AD0" w:rsidRPr="009D704A">
        <w:rPr>
          <w:rFonts w:cs="Times New Roman"/>
          <w:sz w:val="20"/>
          <w:szCs w:val="20"/>
          <w:lang w:bidi="fa-IR"/>
        </w:rPr>
        <w:t>late to investments efficiency?</w:t>
      </w:r>
      <w:r w:rsidR="002900FA" w:rsidRPr="009D704A">
        <w:rPr>
          <w:rFonts w:cs="Times New Roman"/>
          <w:sz w:val="20"/>
          <w:szCs w:val="20"/>
          <w:lang w:bidi="fa-IR"/>
        </w:rPr>
        <w:t xml:space="preserve"> Journal of Accounting and Economics, 48, 112–131.</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C</w:t>
      </w:r>
      <w:r w:rsidR="002900FA" w:rsidRPr="009D704A">
        <w:rPr>
          <w:rFonts w:cs="Times New Roman"/>
          <w:sz w:val="20"/>
          <w:szCs w:val="20"/>
          <w:lang w:bidi="fa-IR"/>
        </w:rPr>
        <w:t>hen, F., Hope, O.K., Li, Q., &amp; Wang, X. (2010). Financial reporting quality and</w:t>
      </w:r>
      <w:r w:rsidR="005B4AD0" w:rsidRPr="009D704A">
        <w:rPr>
          <w:rFonts w:cs="Times New Roman"/>
          <w:sz w:val="20"/>
          <w:szCs w:val="20"/>
          <w:lang w:bidi="fa-IR"/>
        </w:rPr>
        <w:t xml:space="preserve"> </w:t>
      </w:r>
      <w:r w:rsidR="002900FA" w:rsidRPr="009D704A">
        <w:rPr>
          <w:rFonts w:cs="Times New Roman"/>
          <w:sz w:val="20"/>
          <w:szCs w:val="20"/>
          <w:lang w:bidi="fa-IR"/>
        </w:rPr>
        <w:t>investment efficiency of</w:t>
      </w:r>
      <w:r w:rsidR="005B4AD0" w:rsidRPr="009D704A">
        <w:rPr>
          <w:rFonts w:cs="Times New Roman"/>
          <w:sz w:val="20"/>
          <w:szCs w:val="20"/>
          <w:lang w:bidi="fa-IR"/>
        </w:rPr>
        <w:t xml:space="preserve"> </w:t>
      </w:r>
      <w:r w:rsidR="002900FA" w:rsidRPr="009D704A">
        <w:rPr>
          <w:rFonts w:cs="Times New Roman"/>
          <w:sz w:val="20"/>
          <w:szCs w:val="20"/>
          <w:lang w:bidi="fa-IR"/>
        </w:rPr>
        <w:t>Private firms in emerging markets. The Accounting Review, 86, 1255–1288.</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lastRenderedPageBreak/>
        <w:t>C</w:t>
      </w:r>
      <w:r w:rsidR="002900FA" w:rsidRPr="009D704A">
        <w:rPr>
          <w:rFonts w:cs="Times New Roman"/>
          <w:sz w:val="20"/>
          <w:szCs w:val="20"/>
          <w:lang w:bidi="fa-IR"/>
        </w:rPr>
        <w:t xml:space="preserve">hilds, P.D., </w:t>
      </w:r>
      <w:proofErr w:type="spellStart"/>
      <w:r w:rsidR="002900FA" w:rsidRPr="009D704A">
        <w:rPr>
          <w:rFonts w:cs="Times New Roman"/>
          <w:sz w:val="20"/>
          <w:szCs w:val="20"/>
          <w:lang w:bidi="fa-IR"/>
        </w:rPr>
        <w:t>Mauer</w:t>
      </w:r>
      <w:proofErr w:type="spellEnd"/>
      <w:r w:rsidR="002900FA" w:rsidRPr="009D704A">
        <w:rPr>
          <w:rFonts w:cs="Times New Roman"/>
          <w:sz w:val="20"/>
          <w:szCs w:val="20"/>
          <w:lang w:bidi="fa-IR"/>
        </w:rPr>
        <w:t>, D.C., &amp;</w:t>
      </w:r>
      <w:r w:rsidR="005B4AD0" w:rsidRPr="009D704A">
        <w:rPr>
          <w:rFonts w:eastAsiaTheme="minorEastAsia" w:cs="Times New Roman" w:hint="eastAsia"/>
          <w:sz w:val="20"/>
          <w:szCs w:val="20"/>
          <w:lang w:eastAsia="zh-CN" w:bidi="fa-IR"/>
        </w:rPr>
        <w:t xml:space="preserve"> </w:t>
      </w:r>
      <w:proofErr w:type="spellStart"/>
      <w:r w:rsidR="002900FA" w:rsidRPr="009D704A">
        <w:rPr>
          <w:rFonts w:cs="Times New Roman"/>
          <w:sz w:val="20"/>
          <w:szCs w:val="20"/>
          <w:lang w:bidi="fa-IR"/>
        </w:rPr>
        <w:t>Ott</w:t>
      </w:r>
      <w:proofErr w:type="spellEnd"/>
      <w:r w:rsidR="002900FA" w:rsidRPr="009D704A">
        <w:rPr>
          <w:rFonts w:cs="Times New Roman"/>
          <w:sz w:val="20"/>
          <w:szCs w:val="20"/>
          <w:lang w:bidi="fa-IR"/>
        </w:rPr>
        <w:t>, S.H.</w:t>
      </w:r>
      <w:r w:rsidR="009D704A">
        <w:rPr>
          <w:rFonts w:eastAsiaTheme="minorEastAsia" w:cs="Times New Roman" w:hint="eastAsia"/>
          <w:sz w:val="20"/>
          <w:szCs w:val="20"/>
          <w:lang w:eastAsia="zh-CN" w:bidi="fa-IR"/>
        </w:rPr>
        <w:t xml:space="preserve"> </w:t>
      </w:r>
      <w:r w:rsidR="002900FA" w:rsidRPr="009D704A">
        <w:rPr>
          <w:rFonts w:cs="Times New Roman"/>
          <w:sz w:val="20"/>
          <w:szCs w:val="20"/>
          <w:lang w:bidi="fa-IR"/>
        </w:rPr>
        <w:t>(2005). Interactions of financing and investment decisions: the effects of agency conflicts. Journal of Financial Economics. 76, 667-690.</w:t>
      </w:r>
    </w:p>
    <w:p w:rsidR="00C822D8" w:rsidRPr="009D704A" w:rsidRDefault="00C822D8" w:rsidP="00C822D8">
      <w:pPr>
        <w:pStyle w:val="ListParagraph"/>
        <w:numPr>
          <w:ilvl w:val="0"/>
          <w:numId w:val="4"/>
        </w:numPr>
        <w:snapToGrid w:val="0"/>
        <w:jc w:val="both"/>
        <w:rPr>
          <w:rFonts w:cs="Times New Roman"/>
          <w:sz w:val="20"/>
          <w:szCs w:val="20"/>
          <w:lang w:bidi="fa-IR"/>
        </w:rPr>
      </w:pPr>
      <w:proofErr w:type="spellStart"/>
      <w:r w:rsidRPr="009D704A">
        <w:rPr>
          <w:rFonts w:cs="Times New Roman"/>
          <w:sz w:val="20"/>
          <w:szCs w:val="20"/>
          <w:lang w:bidi="fa-IR"/>
        </w:rPr>
        <w:t>C</w:t>
      </w:r>
      <w:r w:rsidR="002900FA" w:rsidRPr="009D704A">
        <w:rPr>
          <w:rFonts w:cs="Times New Roman"/>
          <w:sz w:val="20"/>
          <w:szCs w:val="20"/>
          <w:lang w:bidi="fa-IR"/>
        </w:rPr>
        <w:t>utillas-Gomariz</w:t>
      </w:r>
      <w:proofErr w:type="spellEnd"/>
      <w:r w:rsidR="002900FA" w:rsidRPr="009D704A">
        <w:rPr>
          <w:rFonts w:cs="Times New Roman"/>
          <w:sz w:val="20"/>
          <w:szCs w:val="20"/>
          <w:lang w:bidi="fa-IR"/>
        </w:rPr>
        <w:t>, M.F., &amp; Sanchez-</w:t>
      </w:r>
      <w:proofErr w:type="spellStart"/>
      <w:r w:rsidR="002900FA" w:rsidRPr="009D704A">
        <w:rPr>
          <w:rFonts w:cs="Times New Roman"/>
          <w:sz w:val="20"/>
          <w:szCs w:val="20"/>
          <w:lang w:bidi="fa-IR"/>
        </w:rPr>
        <w:t>Ballesta</w:t>
      </w:r>
      <w:proofErr w:type="spellEnd"/>
      <w:r w:rsidR="002900FA" w:rsidRPr="009D704A">
        <w:rPr>
          <w:rFonts w:cs="Times New Roman"/>
          <w:sz w:val="20"/>
          <w:szCs w:val="20"/>
          <w:lang w:bidi="fa-IR"/>
        </w:rPr>
        <w:t>, J.P. (2014). Financial reporting quality, debt maturity and investment efficiency, Journal of Banking &amp; Finance, 40, 494–506.</w:t>
      </w:r>
    </w:p>
    <w:p w:rsidR="00C822D8" w:rsidRPr="009D704A" w:rsidRDefault="00C822D8" w:rsidP="00C822D8">
      <w:pPr>
        <w:pStyle w:val="ListParagraph"/>
        <w:numPr>
          <w:ilvl w:val="0"/>
          <w:numId w:val="4"/>
        </w:numPr>
        <w:snapToGrid w:val="0"/>
        <w:jc w:val="both"/>
        <w:rPr>
          <w:rFonts w:cs="Times New Roman"/>
          <w:sz w:val="20"/>
          <w:szCs w:val="20"/>
          <w:lang w:bidi="fa-IR"/>
        </w:rPr>
      </w:pPr>
      <w:proofErr w:type="spellStart"/>
      <w:r w:rsidRPr="009D704A">
        <w:rPr>
          <w:rFonts w:cs="Times New Roman"/>
          <w:sz w:val="20"/>
          <w:szCs w:val="20"/>
          <w:lang w:bidi="fa-IR"/>
        </w:rPr>
        <w:t>E</w:t>
      </w:r>
      <w:r w:rsidR="002900FA" w:rsidRPr="009D704A">
        <w:rPr>
          <w:rFonts w:cs="Times New Roman"/>
          <w:sz w:val="20"/>
          <w:szCs w:val="20"/>
          <w:lang w:bidi="fa-IR"/>
        </w:rPr>
        <w:t>isdorfer</w:t>
      </w:r>
      <w:proofErr w:type="spellEnd"/>
      <w:r w:rsidR="002900FA" w:rsidRPr="009D704A">
        <w:rPr>
          <w:rFonts w:cs="Times New Roman"/>
          <w:sz w:val="20"/>
          <w:szCs w:val="20"/>
          <w:lang w:bidi="fa-IR"/>
        </w:rPr>
        <w:t xml:space="preserve">, A., </w:t>
      </w:r>
      <w:proofErr w:type="spellStart"/>
      <w:r w:rsidR="002900FA" w:rsidRPr="009D704A">
        <w:rPr>
          <w:rFonts w:cs="Times New Roman"/>
          <w:sz w:val="20"/>
          <w:szCs w:val="20"/>
          <w:lang w:bidi="fa-IR"/>
        </w:rPr>
        <w:t>Giaccotto</w:t>
      </w:r>
      <w:proofErr w:type="spellEnd"/>
      <w:r w:rsidR="002900FA" w:rsidRPr="009D704A">
        <w:rPr>
          <w:rFonts w:cs="Times New Roman"/>
          <w:sz w:val="20"/>
          <w:szCs w:val="20"/>
          <w:lang w:bidi="fa-IR"/>
        </w:rPr>
        <w:t>, C., &amp; White. R. (2013). Capital structure, executive compensation and investment efficiency. Journal of Banking &amp; Finance, 37, 549-562.</w:t>
      </w:r>
    </w:p>
    <w:p w:rsidR="00C822D8" w:rsidRPr="009D704A" w:rsidRDefault="00C822D8" w:rsidP="00C822D8">
      <w:pPr>
        <w:pStyle w:val="ListParagraph"/>
        <w:numPr>
          <w:ilvl w:val="0"/>
          <w:numId w:val="4"/>
        </w:numPr>
        <w:snapToGrid w:val="0"/>
        <w:jc w:val="both"/>
        <w:rPr>
          <w:rFonts w:cs="Times New Roman"/>
          <w:sz w:val="20"/>
          <w:szCs w:val="20"/>
          <w:lang w:bidi="fa-IR"/>
        </w:rPr>
      </w:pPr>
      <w:proofErr w:type="spellStart"/>
      <w:r w:rsidRPr="009D704A">
        <w:rPr>
          <w:rFonts w:cs="Times New Roman"/>
          <w:sz w:val="20"/>
          <w:szCs w:val="20"/>
          <w:lang w:bidi="fa-IR"/>
        </w:rPr>
        <w:t>F</w:t>
      </w:r>
      <w:r w:rsidR="002900FA" w:rsidRPr="009D704A">
        <w:rPr>
          <w:rFonts w:cs="Times New Roman"/>
          <w:sz w:val="20"/>
          <w:szCs w:val="20"/>
          <w:lang w:bidi="fa-IR"/>
        </w:rPr>
        <w:t>unga</w:t>
      </w:r>
      <w:proofErr w:type="spellEnd"/>
      <w:r w:rsidR="002900FA" w:rsidRPr="009D704A">
        <w:rPr>
          <w:rFonts w:cs="Times New Roman"/>
          <w:sz w:val="20"/>
          <w:szCs w:val="20"/>
          <w:lang w:bidi="fa-IR"/>
        </w:rPr>
        <w:t>, S.Y.K &amp; Goodwin, J. (2013). Short-term debt maturity, monitoring and accruals-based earnings management, 7, (1), 67–82.</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G</w:t>
      </w:r>
      <w:r w:rsidR="002900FA" w:rsidRPr="009D704A">
        <w:rPr>
          <w:rFonts w:cs="Times New Roman"/>
          <w:sz w:val="20"/>
          <w:szCs w:val="20"/>
          <w:lang w:bidi="fa-IR"/>
        </w:rPr>
        <w:t xml:space="preserve">arcia, L., </w:t>
      </w:r>
      <w:proofErr w:type="spellStart"/>
      <w:r w:rsidR="002900FA" w:rsidRPr="009D704A">
        <w:rPr>
          <w:rFonts w:cs="Times New Roman"/>
          <w:sz w:val="20"/>
          <w:szCs w:val="20"/>
          <w:lang w:bidi="fa-IR"/>
        </w:rPr>
        <w:t>Osma</w:t>
      </w:r>
      <w:proofErr w:type="spellEnd"/>
      <w:r w:rsidR="002900FA" w:rsidRPr="009D704A">
        <w:rPr>
          <w:rFonts w:cs="Times New Roman"/>
          <w:sz w:val="20"/>
          <w:szCs w:val="20"/>
          <w:lang w:bidi="fa-IR"/>
        </w:rPr>
        <w:t>, G., &amp;</w:t>
      </w:r>
      <w:r w:rsidR="005B4AD0" w:rsidRPr="009D704A">
        <w:rPr>
          <w:rFonts w:eastAsiaTheme="minorEastAsia" w:cs="Times New Roman" w:hint="eastAsia"/>
          <w:sz w:val="20"/>
          <w:szCs w:val="20"/>
          <w:lang w:eastAsia="zh-CN" w:bidi="fa-IR"/>
        </w:rPr>
        <w:t xml:space="preserve"> </w:t>
      </w:r>
      <w:proofErr w:type="spellStart"/>
      <w:r w:rsidR="002900FA" w:rsidRPr="009D704A">
        <w:rPr>
          <w:rFonts w:cs="Times New Roman"/>
          <w:sz w:val="20"/>
          <w:szCs w:val="20"/>
          <w:lang w:bidi="fa-IR"/>
        </w:rPr>
        <w:t>Penalva</w:t>
      </w:r>
      <w:proofErr w:type="spellEnd"/>
      <w:r w:rsidR="002900FA" w:rsidRPr="009D704A">
        <w:rPr>
          <w:rFonts w:cs="Times New Roman"/>
          <w:sz w:val="20"/>
          <w:szCs w:val="20"/>
          <w:lang w:bidi="fa-IR"/>
        </w:rPr>
        <w:t>. F. (2009). Accounting conservatism and corporate governance, Review of Accounting Studies, 14, 161-201.</w:t>
      </w:r>
    </w:p>
    <w:p w:rsidR="00C822D8" w:rsidRPr="009D704A" w:rsidRDefault="00C822D8" w:rsidP="00C822D8">
      <w:pPr>
        <w:pStyle w:val="ListParagraph"/>
        <w:numPr>
          <w:ilvl w:val="0"/>
          <w:numId w:val="4"/>
        </w:numPr>
        <w:snapToGrid w:val="0"/>
        <w:jc w:val="both"/>
        <w:rPr>
          <w:rFonts w:cs="Times New Roman"/>
          <w:sz w:val="20"/>
          <w:szCs w:val="20"/>
          <w:lang w:bidi="fa-IR"/>
        </w:rPr>
      </w:pPr>
      <w:r w:rsidRPr="009D704A">
        <w:rPr>
          <w:rFonts w:cs="Times New Roman"/>
          <w:sz w:val="20"/>
          <w:szCs w:val="20"/>
          <w:lang w:bidi="fa-IR"/>
        </w:rPr>
        <w:t>G</w:t>
      </w:r>
      <w:r w:rsidR="002900FA" w:rsidRPr="009D704A">
        <w:rPr>
          <w:rFonts w:cs="Times New Roman"/>
          <w:sz w:val="20"/>
          <w:szCs w:val="20"/>
          <w:lang w:bidi="fa-IR"/>
        </w:rPr>
        <w:t xml:space="preserve">arcia, L., </w:t>
      </w:r>
      <w:proofErr w:type="spellStart"/>
      <w:r w:rsidR="002900FA" w:rsidRPr="009D704A">
        <w:rPr>
          <w:rFonts w:cs="Times New Roman"/>
          <w:sz w:val="20"/>
          <w:szCs w:val="20"/>
          <w:lang w:bidi="fa-IR"/>
        </w:rPr>
        <w:t>Osma</w:t>
      </w:r>
      <w:proofErr w:type="spellEnd"/>
      <w:r w:rsidR="002900FA" w:rsidRPr="009D704A">
        <w:rPr>
          <w:rFonts w:cs="Times New Roman"/>
          <w:sz w:val="20"/>
          <w:szCs w:val="20"/>
          <w:lang w:bidi="fa-IR"/>
        </w:rPr>
        <w:t>, G., &amp;</w:t>
      </w:r>
      <w:r w:rsidR="005B4AD0" w:rsidRPr="009D704A">
        <w:rPr>
          <w:rFonts w:eastAsiaTheme="minorEastAsia" w:cs="Times New Roman" w:hint="eastAsia"/>
          <w:sz w:val="20"/>
          <w:szCs w:val="20"/>
          <w:lang w:eastAsia="zh-CN" w:bidi="fa-IR"/>
        </w:rPr>
        <w:t xml:space="preserve"> </w:t>
      </w:r>
      <w:proofErr w:type="spellStart"/>
      <w:r w:rsidR="002900FA" w:rsidRPr="009D704A">
        <w:rPr>
          <w:rFonts w:cs="Times New Roman"/>
          <w:sz w:val="20"/>
          <w:szCs w:val="20"/>
          <w:lang w:bidi="fa-IR"/>
        </w:rPr>
        <w:t>Penalva</w:t>
      </w:r>
      <w:proofErr w:type="spellEnd"/>
      <w:r w:rsidR="002900FA" w:rsidRPr="009D704A">
        <w:rPr>
          <w:rFonts w:cs="Times New Roman"/>
          <w:sz w:val="20"/>
          <w:szCs w:val="20"/>
          <w:lang w:bidi="fa-IR"/>
        </w:rPr>
        <w:t>. F. (2010). Accounting Conservatism and Firm Investment Efficiency. Working paper: http://papers.ssrn.com.</w:t>
      </w:r>
    </w:p>
    <w:p w:rsidR="00C822D8" w:rsidRPr="009D704A" w:rsidRDefault="00C822D8" w:rsidP="00C822D8">
      <w:pPr>
        <w:pStyle w:val="ListParagraph"/>
        <w:numPr>
          <w:ilvl w:val="0"/>
          <w:numId w:val="4"/>
        </w:numPr>
        <w:snapToGrid w:val="0"/>
        <w:jc w:val="both"/>
        <w:rPr>
          <w:rFonts w:cs="Times New Roman"/>
          <w:sz w:val="20"/>
          <w:szCs w:val="20"/>
          <w:lang w:bidi="fa-IR"/>
        </w:rPr>
      </w:pPr>
      <w:proofErr w:type="spellStart"/>
      <w:r w:rsidRPr="009D704A">
        <w:rPr>
          <w:rFonts w:cs="Times New Roman"/>
          <w:sz w:val="20"/>
          <w:szCs w:val="20"/>
          <w:lang w:bidi="fa-IR"/>
        </w:rPr>
        <w:t>M</w:t>
      </w:r>
      <w:r w:rsidR="002900FA" w:rsidRPr="009D704A">
        <w:rPr>
          <w:rFonts w:cs="Times New Roman"/>
          <w:sz w:val="20"/>
          <w:szCs w:val="20"/>
          <w:lang w:bidi="fa-IR"/>
        </w:rPr>
        <w:t>agri</w:t>
      </w:r>
      <w:proofErr w:type="spellEnd"/>
      <w:r w:rsidR="002900FA" w:rsidRPr="009D704A">
        <w:rPr>
          <w:rFonts w:cs="Times New Roman"/>
          <w:sz w:val="20"/>
          <w:szCs w:val="20"/>
          <w:lang w:bidi="fa-IR"/>
        </w:rPr>
        <w:t>, S. (2010). Debt maturity choice of nonpublic Italian firms. Journal of Money, Credit and Banking</w:t>
      </w:r>
      <w:r w:rsidR="005B4AD0" w:rsidRPr="009D704A">
        <w:rPr>
          <w:rFonts w:cs="Times New Roman"/>
          <w:sz w:val="20"/>
          <w:szCs w:val="20"/>
          <w:lang w:bidi="fa-IR"/>
        </w:rPr>
        <w:t>,</w:t>
      </w:r>
      <w:r w:rsidR="002900FA" w:rsidRPr="009D704A">
        <w:rPr>
          <w:rFonts w:cs="Times New Roman"/>
          <w:sz w:val="20"/>
          <w:szCs w:val="20"/>
          <w:lang w:bidi="fa-IR"/>
        </w:rPr>
        <w:t xml:space="preserve"> 42 (2–3), 443–463.</w:t>
      </w:r>
    </w:p>
    <w:p w:rsidR="00C822D8" w:rsidRPr="009D704A" w:rsidRDefault="00C822D8" w:rsidP="00C822D8">
      <w:pPr>
        <w:pStyle w:val="ListParagraph"/>
        <w:numPr>
          <w:ilvl w:val="0"/>
          <w:numId w:val="4"/>
        </w:numPr>
        <w:snapToGrid w:val="0"/>
        <w:jc w:val="both"/>
        <w:rPr>
          <w:rFonts w:cs="Times New Roman"/>
          <w:sz w:val="20"/>
          <w:szCs w:val="20"/>
          <w:lang w:bidi="fa-IR"/>
        </w:rPr>
      </w:pPr>
      <w:proofErr w:type="spellStart"/>
      <w:r w:rsidRPr="009D704A">
        <w:rPr>
          <w:rFonts w:cs="Times New Roman"/>
          <w:sz w:val="20"/>
          <w:szCs w:val="20"/>
          <w:lang w:bidi="fa-IR"/>
        </w:rPr>
        <w:t>M</w:t>
      </w:r>
      <w:r w:rsidR="002900FA" w:rsidRPr="009D704A">
        <w:rPr>
          <w:rFonts w:cs="Times New Roman"/>
          <w:sz w:val="20"/>
          <w:szCs w:val="20"/>
          <w:lang w:bidi="fa-IR"/>
        </w:rPr>
        <w:t>orgando</w:t>
      </w:r>
      <w:proofErr w:type="spellEnd"/>
      <w:r w:rsidR="002900FA" w:rsidRPr="009D704A">
        <w:rPr>
          <w:rFonts w:cs="Times New Roman"/>
          <w:sz w:val="20"/>
          <w:szCs w:val="20"/>
          <w:lang w:bidi="fa-IR"/>
        </w:rPr>
        <w:t>, A., &amp;</w:t>
      </w:r>
      <w:r w:rsidR="005B4AD0" w:rsidRPr="009D704A">
        <w:rPr>
          <w:rFonts w:eastAsiaTheme="minorEastAsia" w:cs="Times New Roman" w:hint="eastAsia"/>
          <w:sz w:val="20"/>
          <w:szCs w:val="20"/>
          <w:lang w:eastAsia="zh-CN" w:bidi="fa-IR"/>
        </w:rPr>
        <w:t xml:space="preserve"> </w:t>
      </w:r>
      <w:proofErr w:type="spellStart"/>
      <w:r w:rsidR="002900FA" w:rsidRPr="009D704A">
        <w:rPr>
          <w:rFonts w:cs="Times New Roman"/>
          <w:sz w:val="20"/>
          <w:szCs w:val="20"/>
          <w:lang w:bidi="fa-IR"/>
        </w:rPr>
        <w:t>Pindado</w:t>
      </w:r>
      <w:proofErr w:type="spellEnd"/>
      <w:r w:rsidR="002900FA" w:rsidRPr="009D704A">
        <w:rPr>
          <w:rFonts w:cs="Times New Roman"/>
          <w:sz w:val="20"/>
          <w:szCs w:val="20"/>
          <w:lang w:bidi="fa-IR"/>
        </w:rPr>
        <w:t>. J. (2003). The Underinvestment and Overinvestment Hypotheses: an Analysis using Panel Data. Available at: http://papers.ssrn.com.</w:t>
      </w:r>
    </w:p>
    <w:p w:rsidR="00C822D8" w:rsidRPr="009D704A" w:rsidRDefault="00C822D8" w:rsidP="00C822D8">
      <w:pPr>
        <w:pStyle w:val="ListParagraph"/>
        <w:numPr>
          <w:ilvl w:val="0"/>
          <w:numId w:val="4"/>
        </w:numPr>
        <w:snapToGrid w:val="0"/>
        <w:jc w:val="both"/>
        <w:rPr>
          <w:rFonts w:cs="Times New Roman"/>
          <w:sz w:val="20"/>
          <w:szCs w:val="20"/>
          <w:lang w:bidi="fa-IR"/>
        </w:rPr>
      </w:pPr>
      <w:proofErr w:type="spellStart"/>
      <w:r w:rsidRPr="009D704A">
        <w:rPr>
          <w:rFonts w:cs="Times New Roman"/>
          <w:sz w:val="20"/>
          <w:szCs w:val="20"/>
          <w:lang w:bidi="fa-IR"/>
        </w:rPr>
        <w:t>R</w:t>
      </w:r>
      <w:r w:rsidR="002900FA" w:rsidRPr="009D704A">
        <w:rPr>
          <w:rFonts w:cs="Times New Roman"/>
          <w:sz w:val="20"/>
          <w:szCs w:val="20"/>
          <w:lang w:bidi="fa-IR"/>
        </w:rPr>
        <w:t>ajgopal</w:t>
      </w:r>
      <w:proofErr w:type="spellEnd"/>
      <w:r w:rsidR="002900FA" w:rsidRPr="009D704A">
        <w:rPr>
          <w:rFonts w:cs="Times New Roman"/>
          <w:sz w:val="20"/>
          <w:szCs w:val="20"/>
          <w:lang w:bidi="fa-IR"/>
        </w:rPr>
        <w:t>, Sh. &amp;</w:t>
      </w:r>
      <w:r w:rsidR="005B4AD0" w:rsidRPr="009D704A">
        <w:rPr>
          <w:rFonts w:eastAsiaTheme="minorEastAsia" w:cs="Times New Roman" w:hint="eastAsia"/>
          <w:sz w:val="20"/>
          <w:szCs w:val="20"/>
          <w:lang w:eastAsia="zh-CN" w:bidi="fa-IR"/>
        </w:rPr>
        <w:t xml:space="preserve"> </w:t>
      </w:r>
      <w:proofErr w:type="spellStart"/>
      <w:r w:rsidR="002900FA" w:rsidRPr="009D704A">
        <w:rPr>
          <w:rFonts w:cs="Times New Roman"/>
          <w:sz w:val="20"/>
          <w:szCs w:val="20"/>
          <w:lang w:bidi="fa-IR"/>
        </w:rPr>
        <w:t>Venkatachalam</w:t>
      </w:r>
      <w:proofErr w:type="spellEnd"/>
      <w:r w:rsidR="002900FA" w:rsidRPr="009D704A">
        <w:rPr>
          <w:rFonts w:cs="Times New Roman"/>
          <w:sz w:val="20"/>
          <w:szCs w:val="20"/>
          <w:lang w:bidi="fa-IR"/>
        </w:rPr>
        <w:t>. M. (2011). Financial reporting quality and idiosyncratic return volatility. The Journal of Accounting and Economics, No.51, 1-20.</w:t>
      </w:r>
    </w:p>
    <w:p w:rsidR="00C822D8" w:rsidRPr="009D704A" w:rsidRDefault="00C822D8" w:rsidP="00C822D8">
      <w:pPr>
        <w:pStyle w:val="ListParagraph"/>
        <w:numPr>
          <w:ilvl w:val="0"/>
          <w:numId w:val="4"/>
        </w:numPr>
        <w:snapToGrid w:val="0"/>
        <w:ind w:left="425" w:hanging="425"/>
        <w:jc w:val="both"/>
        <w:rPr>
          <w:rFonts w:cs="Times New Roman"/>
          <w:sz w:val="20"/>
          <w:szCs w:val="20"/>
          <w:lang w:eastAsia="zh-CN"/>
        </w:rPr>
      </w:pPr>
      <w:r w:rsidRPr="009D704A">
        <w:rPr>
          <w:rFonts w:cs="Times New Roman"/>
          <w:sz w:val="20"/>
          <w:szCs w:val="20"/>
          <w:lang w:bidi="fa-IR"/>
        </w:rPr>
        <w:t>V</w:t>
      </w:r>
      <w:r w:rsidR="002900FA" w:rsidRPr="009D704A">
        <w:rPr>
          <w:rFonts w:cs="Times New Roman"/>
          <w:sz w:val="20"/>
          <w:szCs w:val="20"/>
          <w:lang w:bidi="fa-IR"/>
        </w:rPr>
        <w:t xml:space="preserve">erdi, R. S. (2006). Financial Reporting Quality and Investment Efficiency. Massachusetts Institute of Technology (MIT), Working paper: </w:t>
      </w:r>
      <w:hyperlink r:id="rId21" w:history="1">
        <w:r w:rsidR="005B4AD0" w:rsidRPr="009D704A">
          <w:rPr>
            <w:rStyle w:val="Hyperlink"/>
            <w:rFonts w:cs="Times New Roman"/>
            <w:sz w:val="20"/>
            <w:szCs w:val="20"/>
            <w:lang w:bidi="fa-IR"/>
          </w:rPr>
          <w:t>http://papers.ssrn.com</w:t>
        </w:r>
      </w:hyperlink>
      <w:r w:rsidR="002900FA" w:rsidRPr="009D704A">
        <w:rPr>
          <w:rFonts w:cs="Times New Roman"/>
          <w:sz w:val="20"/>
          <w:szCs w:val="20"/>
          <w:lang w:bidi="fa-IR"/>
        </w:rPr>
        <w:t>.</w:t>
      </w:r>
      <w:r w:rsidR="005B4AD0" w:rsidRPr="009D704A">
        <w:rPr>
          <w:rFonts w:eastAsiaTheme="minorEastAsia" w:cs="Times New Roman" w:hint="eastAsia"/>
          <w:sz w:val="20"/>
          <w:szCs w:val="20"/>
          <w:lang w:eastAsia="zh-CN" w:bidi="fa-IR"/>
        </w:rPr>
        <w:t xml:space="preserve"> </w:t>
      </w:r>
    </w:p>
    <w:p w:rsidR="00C822D8" w:rsidRPr="00C822D8" w:rsidRDefault="00C822D8" w:rsidP="00C822D8">
      <w:pPr>
        <w:snapToGrid w:val="0"/>
        <w:spacing w:after="0" w:line="240" w:lineRule="auto"/>
        <w:ind w:left="425" w:hanging="425"/>
        <w:jc w:val="both"/>
        <w:rPr>
          <w:rFonts w:ascii="Times New Roman" w:hAnsi="Times New Roman" w:cs="Times New Roman"/>
          <w:sz w:val="17"/>
          <w:szCs w:val="17"/>
        </w:rPr>
        <w:sectPr w:rsidR="00C822D8" w:rsidRPr="00C822D8" w:rsidSect="009D704A">
          <w:type w:val="continuous"/>
          <w:pgSz w:w="12240" w:h="15840" w:code="1"/>
          <w:pgMar w:top="1440" w:right="1440" w:bottom="1440" w:left="1440" w:header="720" w:footer="720" w:gutter="0"/>
          <w:cols w:num="2" w:space="576"/>
          <w:docGrid w:linePitch="360"/>
        </w:sectPr>
      </w:pPr>
    </w:p>
    <w:p w:rsidR="00C822D8" w:rsidRDefault="00C822D8" w:rsidP="00C822D8">
      <w:pPr>
        <w:snapToGrid w:val="0"/>
        <w:spacing w:after="0" w:line="240" w:lineRule="auto"/>
        <w:ind w:left="425" w:hanging="425"/>
        <w:jc w:val="both"/>
        <w:rPr>
          <w:rFonts w:ascii="Times New Roman" w:hAnsi="Times New Roman" w:cs="Times New Roman"/>
          <w:sz w:val="20"/>
          <w:szCs w:val="28"/>
          <w:lang w:eastAsia="zh-CN"/>
        </w:rPr>
      </w:pPr>
    </w:p>
    <w:p w:rsidR="00C822D8" w:rsidRPr="00C822D8" w:rsidRDefault="00C822D8" w:rsidP="00C822D8">
      <w:pPr>
        <w:snapToGrid w:val="0"/>
        <w:spacing w:after="0" w:line="240" w:lineRule="auto"/>
        <w:ind w:left="425" w:hanging="425"/>
        <w:jc w:val="both"/>
        <w:rPr>
          <w:rFonts w:ascii="Times New Roman" w:hAnsi="Times New Roman" w:cs="Times New Roman"/>
          <w:sz w:val="20"/>
          <w:szCs w:val="28"/>
          <w:lang w:eastAsia="zh-CN"/>
        </w:rPr>
      </w:pPr>
    </w:p>
    <w:p w:rsidR="00A12DA7" w:rsidRPr="00C822D8" w:rsidRDefault="00C822D8" w:rsidP="00C822D8">
      <w:pPr>
        <w:snapToGrid w:val="0"/>
        <w:spacing w:after="0" w:line="240" w:lineRule="auto"/>
        <w:ind w:left="425" w:hanging="425"/>
        <w:jc w:val="both"/>
        <w:rPr>
          <w:rFonts w:ascii="Times New Roman" w:hAnsi="Times New Roman" w:cs="Times New Roman"/>
          <w:sz w:val="20"/>
          <w:szCs w:val="28"/>
        </w:rPr>
      </w:pPr>
      <w:r w:rsidRPr="00C822D8">
        <w:rPr>
          <w:rFonts w:ascii="Times New Roman" w:hAnsi="Times New Roman" w:cs="Times New Roman"/>
          <w:sz w:val="20"/>
          <w:szCs w:val="28"/>
        </w:rPr>
        <w:t>9/1/2015</w:t>
      </w:r>
    </w:p>
    <w:sectPr w:rsidR="00A12DA7" w:rsidRPr="00C822D8" w:rsidSect="006A206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AD0" w:rsidRDefault="005B4AD0" w:rsidP="007B645B">
      <w:pPr>
        <w:spacing w:after="0" w:line="240" w:lineRule="auto"/>
      </w:pPr>
      <w:r>
        <w:separator/>
      </w:r>
    </w:p>
  </w:endnote>
  <w:endnote w:type="continuationSeparator" w:id="0">
    <w:p w:rsidR="005B4AD0" w:rsidRDefault="005B4AD0" w:rsidP="007B6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2  Yagut">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spacing w:after="0" w:line="240" w:lineRule="auto"/>
      <w:jc w:val="center"/>
      <w:rPr>
        <w:rFonts w:ascii="Times New Roman" w:hAnsi="Times New Roman" w:cs="Times New Roman"/>
        <w:sz w:val="20"/>
      </w:rPr>
    </w:pPr>
    <w:r w:rsidRPr="00C822D8">
      <w:rPr>
        <w:rFonts w:ascii="Times New Roman" w:hAnsi="Times New Roman" w:cs="Times New Roman"/>
        <w:sz w:val="20"/>
      </w:rPr>
      <w:fldChar w:fldCharType="begin"/>
    </w:r>
    <w:r w:rsidRPr="00C822D8">
      <w:rPr>
        <w:rFonts w:ascii="Times New Roman" w:hAnsi="Times New Roman" w:cs="Times New Roman"/>
        <w:sz w:val="20"/>
      </w:rPr>
      <w:instrText xml:space="preserve"> page </w:instrText>
    </w:r>
    <w:r w:rsidRPr="00C822D8">
      <w:rPr>
        <w:rFonts w:ascii="Times New Roman" w:hAnsi="Times New Roman" w:cs="Times New Roman"/>
        <w:sz w:val="20"/>
      </w:rPr>
      <w:fldChar w:fldCharType="separate"/>
    </w:r>
    <w:r w:rsidR="009D704A">
      <w:rPr>
        <w:rFonts w:ascii="Times New Roman" w:hAnsi="Times New Roman" w:cs="Times New Roman"/>
        <w:noProof/>
        <w:sz w:val="20"/>
      </w:rPr>
      <w:t>9</w:t>
    </w:r>
    <w:r w:rsidRPr="00C822D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spacing w:after="0" w:line="240" w:lineRule="auto"/>
      <w:jc w:val="center"/>
      <w:rPr>
        <w:rFonts w:ascii="Times New Roman" w:hAnsi="Times New Roman" w:cs="Times New Roman"/>
        <w:sz w:val="20"/>
      </w:rPr>
    </w:pPr>
    <w:r w:rsidRPr="00C822D8">
      <w:rPr>
        <w:rFonts w:ascii="Times New Roman" w:hAnsi="Times New Roman" w:cs="Times New Roman"/>
        <w:sz w:val="20"/>
      </w:rPr>
      <w:fldChar w:fldCharType="begin"/>
    </w:r>
    <w:r w:rsidRPr="00C822D8">
      <w:rPr>
        <w:rFonts w:ascii="Times New Roman" w:hAnsi="Times New Roman" w:cs="Times New Roman"/>
        <w:sz w:val="20"/>
      </w:rPr>
      <w:instrText xml:space="preserve"> page </w:instrText>
    </w:r>
    <w:r w:rsidRPr="00C822D8">
      <w:rPr>
        <w:rFonts w:ascii="Times New Roman" w:hAnsi="Times New Roman" w:cs="Times New Roman"/>
        <w:sz w:val="20"/>
      </w:rPr>
      <w:fldChar w:fldCharType="separate"/>
    </w:r>
    <w:r w:rsidR="009D704A">
      <w:rPr>
        <w:rFonts w:ascii="Times New Roman" w:hAnsi="Times New Roman" w:cs="Times New Roman"/>
        <w:noProof/>
        <w:sz w:val="20"/>
      </w:rPr>
      <w:t>10</w:t>
    </w:r>
    <w:r w:rsidRPr="00C822D8">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spacing w:after="0" w:line="240" w:lineRule="auto"/>
      <w:jc w:val="center"/>
      <w:rPr>
        <w:rFonts w:ascii="Times New Roman" w:hAnsi="Times New Roman" w:cs="Times New Roman"/>
        <w:sz w:val="20"/>
      </w:rPr>
    </w:pPr>
    <w:r w:rsidRPr="00C822D8">
      <w:rPr>
        <w:rFonts w:ascii="Times New Roman" w:hAnsi="Times New Roman" w:cs="Times New Roman"/>
        <w:sz w:val="20"/>
      </w:rPr>
      <w:fldChar w:fldCharType="begin"/>
    </w:r>
    <w:r w:rsidRPr="00C822D8">
      <w:rPr>
        <w:rFonts w:ascii="Times New Roman" w:hAnsi="Times New Roman" w:cs="Times New Roman"/>
        <w:sz w:val="20"/>
      </w:rPr>
      <w:instrText xml:space="preserve"> page </w:instrText>
    </w:r>
    <w:r w:rsidRPr="00C822D8">
      <w:rPr>
        <w:rFonts w:ascii="Times New Roman" w:hAnsi="Times New Roman" w:cs="Times New Roman"/>
        <w:sz w:val="20"/>
      </w:rPr>
      <w:fldChar w:fldCharType="separate"/>
    </w:r>
    <w:r w:rsidR="00C70DB6">
      <w:rPr>
        <w:rFonts w:ascii="Times New Roman" w:hAnsi="Times New Roman" w:cs="Times New Roman"/>
        <w:noProof/>
        <w:sz w:val="20"/>
      </w:rPr>
      <w:t>11</w:t>
    </w:r>
    <w:r w:rsidRPr="00C822D8">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spacing w:after="0" w:line="240" w:lineRule="auto"/>
      <w:jc w:val="center"/>
      <w:rPr>
        <w:rFonts w:ascii="Times New Roman" w:hAnsi="Times New Roman" w:cs="Times New Roman"/>
        <w:sz w:val="20"/>
      </w:rPr>
    </w:pPr>
    <w:r w:rsidRPr="00C822D8">
      <w:rPr>
        <w:rFonts w:ascii="Times New Roman" w:hAnsi="Times New Roman" w:cs="Times New Roman"/>
        <w:sz w:val="20"/>
      </w:rPr>
      <w:fldChar w:fldCharType="begin"/>
    </w:r>
    <w:r w:rsidRPr="00C822D8">
      <w:rPr>
        <w:rFonts w:ascii="Times New Roman" w:hAnsi="Times New Roman" w:cs="Times New Roman"/>
        <w:sz w:val="20"/>
      </w:rPr>
      <w:instrText xml:space="preserve"> page </w:instrText>
    </w:r>
    <w:r w:rsidRPr="00C822D8">
      <w:rPr>
        <w:rFonts w:ascii="Times New Roman" w:hAnsi="Times New Roman" w:cs="Times New Roman"/>
        <w:sz w:val="20"/>
      </w:rPr>
      <w:fldChar w:fldCharType="separate"/>
    </w:r>
    <w:r w:rsidR="009D704A">
      <w:rPr>
        <w:rFonts w:ascii="Times New Roman" w:hAnsi="Times New Roman" w:cs="Times New Roman"/>
        <w:noProof/>
        <w:sz w:val="20"/>
      </w:rPr>
      <w:t>11</w:t>
    </w:r>
    <w:r w:rsidRPr="00C822D8">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spacing w:after="0" w:line="240" w:lineRule="auto"/>
      <w:jc w:val="center"/>
      <w:rPr>
        <w:rFonts w:ascii="Times New Roman" w:hAnsi="Times New Roman" w:cs="Times New Roman"/>
        <w:sz w:val="20"/>
      </w:rPr>
    </w:pPr>
    <w:r w:rsidRPr="00C822D8">
      <w:rPr>
        <w:rFonts w:ascii="Times New Roman" w:hAnsi="Times New Roman" w:cs="Times New Roman"/>
        <w:sz w:val="20"/>
      </w:rPr>
      <w:fldChar w:fldCharType="begin"/>
    </w:r>
    <w:r w:rsidRPr="00C822D8">
      <w:rPr>
        <w:rFonts w:ascii="Times New Roman" w:hAnsi="Times New Roman" w:cs="Times New Roman"/>
        <w:sz w:val="20"/>
      </w:rPr>
      <w:instrText xml:space="preserve"> page </w:instrText>
    </w:r>
    <w:r w:rsidRPr="00C822D8">
      <w:rPr>
        <w:rFonts w:ascii="Times New Roman" w:hAnsi="Times New Roman" w:cs="Times New Roman"/>
        <w:sz w:val="20"/>
      </w:rPr>
      <w:fldChar w:fldCharType="separate"/>
    </w:r>
    <w:r w:rsidR="00C70DB6">
      <w:rPr>
        <w:rFonts w:ascii="Times New Roman" w:hAnsi="Times New Roman" w:cs="Times New Roman"/>
        <w:noProof/>
        <w:sz w:val="20"/>
      </w:rPr>
      <w:t>11</w:t>
    </w:r>
    <w:r w:rsidRPr="00C822D8">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spacing w:after="0" w:line="240" w:lineRule="auto"/>
      <w:jc w:val="center"/>
      <w:rPr>
        <w:rFonts w:ascii="Times New Roman" w:hAnsi="Times New Roman" w:cs="Times New Roman"/>
        <w:sz w:val="20"/>
      </w:rPr>
    </w:pPr>
    <w:r w:rsidRPr="00C822D8">
      <w:rPr>
        <w:rFonts w:ascii="Times New Roman" w:hAnsi="Times New Roman" w:cs="Times New Roman"/>
        <w:sz w:val="20"/>
      </w:rPr>
      <w:fldChar w:fldCharType="begin"/>
    </w:r>
    <w:r w:rsidRPr="00C822D8">
      <w:rPr>
        <w:rFonts w:ascii="Times New Roman" w:hAnsi="Times New Roman" w:cs="Times New Roman"/>
        <w:sz w:val="20"/>
      </w:rPr>
      <w:instrText xml:space="preserve"> page </w:instrText>
    </w:r>
    <w:r w:rsidRPr="00C822D8">
      <w:rPr>
        <w:rFonts w:ascii="Times New Roman" w:hAnsi="Times New Roman" w:cs="Times New Roman"/>
        <w:sz w:val="20"/>
      </w:rPr>
      <w:fldChar w:fldCharType="separate"/>
    </w:r>
    <w:r w:rsidR="009D704A">
      <w:rPr>
        <w:rFonts w:ascii="Times New Roman" w:hAnsi="Times New Roman" w:cs="Times New Roman"/>
        <w:noProof/>
        <w:sz w:val="20"/>
      </w:rPr>
      <w:t>14</w:t>
    </w:r>
    <w:r w:rsidRPr="00C822D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AD0" w:rsidRDefault="005B4AD0" w:rsidP="007B645B">
      <w:pPr>
        <w:spacing w:after="0" w:line="240" w:lineRule="auto"/>
      </w:pPr>
      <w:r>
        <w:separator/>
      </w:r>
    </w:p>
  </w:footnote>
  <w:footnote w:type="continuationSeparator" w:id="0">
    <w:p w:rsidR="005B4AD0" w:rsidRDefault="005B4AD0" w:rsidP="007B6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822D8">
      <w:rPr>
        <w:rFonts w:ascii="Times New Roman" w:hAnsi="Times New Roman" w:cs="Times New Roman" w:hint="eastAsia"/>
        <w:iCs/>
        <w:color w:val="000000"/>
        <w:sz w:val="20"/>
        <w:szCs w:val="20"/>
      </w:rPr>
      <w:tab/>
    </w:r>
    <w:r w:rsidRPr="00C822D8">
      <w:rPr>
        <w:rFonts w:ascii="Times New Roman" w:hAnsi="Times New Roman" w:cs="Times New Roman"/>
        <w:sz w:val="20"/>
        <w:szCs w:val="20"/>
      </w:rPr>
      <w:t>Nature and Science 201</w:t>
    </w:r>
    <w:r w:rsidRPr="00C822D8">
      <w:rPr>
        <w:rFonts w:ascii="Times New Roman" w:hAnsi="Times New Roman" w:cs="Times New Roman" w:hint="eastAsia"/>
        <w:sz w:val="20"/>
        <w:szCs w:val="20"/>
      </w:rPr>
      <w:t>5</w:t>
    </w:r>
    <w:proofErr w:type="gramStart"/>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proofErr w:type="gramEnd"/>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color w:val="000000"/>
        <w:sz w:val="20"/>
        <w:szCs w:val="20"/>
      </w:rPr>
      <w:t xml:space="preserve"> </w:t>
    </w:r>
    <w:r w:rsidRPr="00C822D8">
      <w:rPr>
        <w:rFonts w:ascii="Times New Roman" w:hAnsi="Times New Roman" w:cs="Times New Roman" w:hint="eastAsia"/>
        <w:color w:val="000000"/>
        <w:sz w:val="20"/>
        <w:szCs w:val="20"/>
      </w:rPr>
      <w:tab/>
    </w:r>
    <w:r w:rsidRPr="00C822D8">
      <w:rPr>
        <w:rFonts w:ascii="Times New Roman" w:hAnsi="Times New Roman" w:cs="Times New Roman"/>
        <w:color w:val="000000"/>
        <w:sz w:val="20"/>
        <w:szCs w:val="20"/>
      </w:rPr>
      <w:t xml:space="preserve"> </w:t>
    </w:r>
    <w:hyperlink r:id="rId1" w:history="1">
      <w:r w:rsidRPr="00C822D8">
        <w:rPr>
          <w:rStyle w:val="Hyperlink"/>
          <w:rFonts w:ascii="Times New Roman" w:hAnsi="Times New Roman" w:cs="Times New Roman"/>
          <w:sz w:val="20"/>
          <w:szCs w:val="20"/>
        </w:rPr>
        <w:t>http://www.sciencepub.net/nature</w:t>
      </w:r>
    </w:hyperlink>
  </w:p>
  <w:p w:rsidR="005B4AD0" w:rsidRPr="00C822D8" w:rsidRDefault="005B4AD0" w:rsidP="00C822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822D8">
      <w:rPr>
        <w:rFonts w:ascii="Times New Roman" w:hAnsi="Times New Roman" w:cs="Times New Roman" w:hint="eastAsia"/>
        <w:iCs/>
        <w:color w:val="000000"/>
        <w:sz w:val="20"/>
        <w:szCs w:val="20"/>
      </w:rPr>
      <w:tab/>
    </w:r>
    <w:r w:rsidRPr="00C822D8">
      <w:rPr>
        <w:rFonts w:ascii="Times New Roman" w:hAnsi="Times New Roman" w:cs="Times New Roman"/>
        <w:sz w:val="20"/>
        <w:szCs w:val="20"/>
      </w:rPr>
      <w:t>Nature and Science 201</w:t>
    </w:r>
    <w:r w:rsidRPr="00C822D8">
      <w:rPr>
        <w:rFonts w:ascii="Times New Roman" w:hAnsi="Times New Roman" w:cs="Times New Roman" w:hint="eastAsia"/>
        <w:sz w:val="20"/>
        <w:szCs w:val="20"/>
      </w:rPr>
      <w:t>5</w:t>
    </w:r>
    <w:proofErr w:type="gramStart"/>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proofErr w:type="gramEnd"/>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color w:val="000000"/>
        <w:sz w:val="20"/>
        <w:szCs w:val="20"/>
      </w:rPr>
      <w:t xml:space="preserve"> </w:t>
    </w:r>
    <w:r w:rsidRPr="00C822D8">
      <w:rPr>
        <w:rFonts w:ascii="Times New Roman" w:hAnsi="Times New Roman" w:cs="Times New Roman" w:hint="eastAsia"/>
        <w:color w:val="000000"/>
        <w:sz w:val="20"/>
        <w:szCs w:val="20"/>
      </w:rPr>
      <w:tab/>
    </w:r>
    <w:r w:rsidRPr="00C822D8">
      <w:rPr>
        <w:rFonts w:ascii="Times New Roman" w:hAnsi="Times New Roman" w:cs="Times New Roman"/>
        <w:color w:val="000000"/>
        <w:sz w:val="20"/>
        <w:szCs w:val="20"/>
      </w:rPr>
      <w:t xml:space="preserve"> </w:t>
    </w:r>
    <w:hyperlink r:id="rId1" w:history="1">
      <w:r w:rsidRPr="00C822D8">
        <w:rPr>
          <w:rStyle w:val="Hyperlink"/>
          <w:rFonts w:ascii="Times New Roman" w:hAnsi="Times New Roman" w:cs="Times New Roman"/>
          <w:sz w:val="20"/>
          <w:szCs w:val="20"/>
        </w:rPr>
        <w:t>http://www.sciencepub.net/nature</w:t>
      </w:r>
    </w:hyperlink>
  </w:p>
  <w:p w:rsidR="005B4AD0" w:rsidRPr="00C822D8" w:rsidRDefault="005B4AD0" w:rsidP="00C822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822D8">
      <w:rPr>
        <w:rFonts w:ascii="Times New Roman" w:hAnsi="Times New Roman" w:cs="Times New Roman" w:hint="eastAsia"/>
        <w:iCs/>
        <w:color w:val="000000"/>
        <w:sz w:val="20"/>
        <w:szCs w:val="20"/>
      </w:rPr>
      <w:tab/>
    </w:r>
    <w:r w:rsidRPr="00C822D8">
      <w:rPr>
        <w:rFonts w:ascii="Times New Roman" w:hAnsi="Times New Roman" w:cs="Times New Roman"/>
        <w:sz w:val="20"/>
        <w:szCs w:val="20"/>
      </w:rPr>
      <w:t>Nature and Science 201</w:t>
    </w:r>
    <w:r w:rsidRPr="00C822D8">
      <w:rPr>
        <w:rFonts w:ascii="Times New Roman" w:hAnsi="Times New Roman" w:cs="Times New Roman" w:hint="eastAsia"/>
        <w:sz w:val="20"/>
        <w:szCs w:val="20"/>
      </w:rPr>
      <w:t>5</w:t>
    </w:r>
    <w:proofErr w:type="gramStart"/>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proofErr w:type="gramEnd"/>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color w:val="000000"/>
        <w:sz w:val="20"/>
        <w:szCs w:val="20"/>
      </w:rPr>
      <w:t xml:space="preserve"> </w:t>
    </w:r>
    <w:r w:rsidRPr="00C822D8">
      <w:rPr>
        <w:rFonts w:ascii="Times New Roman" w:hAnsi="Times New Roman" w:cs="Times New Roman" w:hint="eastAsia"/>
        <w:color w:val="000000"/>
        <w:sz w:val="20"/>
        <w:szCs w:val="20"/>
      </w:rPr>
      <w:tab/>
    </w:r>
    <w:r w:rsidRPr="00C822D8">
      <w:rPr>
        <w:rFonts w:ascii="Times New Roman" w:hAnsi="Times New Roman" w:cs="Times New Roman"/>
        <w:color w:val="000000"/>
        <w:sz w:val="20"/>
        <w:szCs w:val="20"/>
      </w:rPr>
      <w:t xml:space="preserve"> </w:t>
    </w:r>
    <w:hyperlink r:id="rId1" w:history="1">
      <w:r w:rsidRPr="00C822D8">
        <w:rPr>
          <w:rStyle w:val="Hyperlink"/>
          <w:rFonts w:ascii="Times New Roman" w:hAnsi="Times New Roman" w:cs="Times New Roman"/>
          <w:sz w:val="20"/>
          <w:szCs w:val="20"/>
        </w:rPr>
        <w:t>http://www.sciencepub.net/nature</w:t>
      </w:r>
    </w:hyperlink>
  </w:p>
  <w:p w:rsidR="005B4AD0" w:rsidRPr="00C822D8" w:rsidRDefault="005B4AD0" w:rsidP="00C822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822D8">
      <w:rPr>
        <w:rFonts w:ascii="Times New Roman" w:hAnsi="Times New Roman" w:cs="Times New Roman" w:hint="eastAsia"/>
        <w:iCs/>
        <w:color w:val="000000"/>
        <w:sz w:val="20"/>
        <w:szCs w:val="20"/>
      </w:rPr>
      <w:tab/>
    </w:r>
    <w:r w:rsidRPr="00C822D8">
      <w:rPr>
        <w:rFonts w:ascii="Times New Roman" w:hAnsi="Times New Roman" w:cs="Times New Roman"/>
        <w:sz w:val="20"/>
        <w:szCs w:val="20"/>
      </w:rPr>
      <w:t>Nature and Science 201</w:t>
    </w:r>
    <w:r w:rsidRPr="00C822D8">
      <w:rPr>
        <w:rFonts w:ascii="Times New Roman" w:hAnsi="Times New Roman" w:cs="Times New Roman" w:hint="eastAsia"/>
        <w:sz w:val="20"/>
        <w:szCs w:val="20"/>
      </w:rPr>
      <w:t>5</w:t>
    </w:r>
    <w:proofErr w:type="gramStart"/>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proofErr w:type="gramEnd"/>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color w:val="000000"/>
        <w:sz w:val="20"/>
        <w:szCs w:val="20"/>
      </w:rPr>
      <w:t xml:space="preserve"> </w:t>
    </w:r>
    <w:r w:rsidRPr="00C822D8">
      <w:rPr>
        <w:rFonts w:ascii="Times New Roman" w:hAnsi="Times New Roman" w:cs="Times New Roman" w:hint="eastAsia"/>
        <w:color w:val="000000"/>
        <w:sz w:val="20"/>
        <w:szCs w:val="20"/>
      </w:rPr>
      <w:tab/>
    </w:r>
    <w:r w:rsidRPr="00C822D8">
      <w:rPr>
        <w:rFonts w:ascii="Times New Roman" w:hAnsi="Times New Roman" w:cs="Times New Roman"/>
        <w:color w:val="000000"/>
        <w:sz w:val="20"/>
        <w:szCs w:val="20"/>
      </w:rPr>
      <w:t xml:space="preserve"> </w:t>
    </w:r>
    <w:hyperlink r:id="rId1" w:history="1">
      <w:r w:rsidRPr="00C822D8">
        <w:rPr>
          <w:rStyle w:val="Hyperlink"/>
          <w:rFonts w:ascii="Times New Roman" w:hAnsi="Times New Roman" w:cs="Times New Roman"/>
          <w:sz w:val="20"/>
          <w:szCs w:val="20"/>
        </w:rPr>
        <w:t>http://www.sciencepub.net/nature</w:t>
      </w:r>
    </w:hyperlink>
  </w:p>
  <w:p w:rsidR="005B4AD0" w:rsidRPr="00C822D8" w:rsidRDefault="005B4AD0" w:rsidP="00C822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822D8">
      <w:rPr>
        <w:rFonts w:ascii="Times New Roman" w:hAnsi="Times New Roman" w:cs="Times New Roman" w:hint="eastAsia"/>
        <w:iCs/>
        <w:color w:val="000000"/>
        <w:sz w:val="20"/>
        <w:szCs w:val="20"/>
      </w:rPr>
      <w:tab/>
    </w:r>
    <w:r w:rsidRPr="00C822D8">
      <w:rPr>
        <w:rFonts w:ascii="Times New Roman" w:hAnsi="Times New Roman" w:cs="Times New Roman"/>
        <w:sz w:val="20"/>
        <w:szCs w:val="20"/>
      </w:rPr>
      <w:t>Nature and Science 201</w:t>
    </w:r>
    <w:r w:rsidRPr="00C822D8">
      <w:rPr>
        <w:rFonts w:ascii="Times New Roman" w:hAnsi="Times New Roman" w:cs="Times New Roman" w:hint="eastAsia"/>
        <w:sz w:val="20"/>
        <w:szCs w:val="20"/>
      </w:rPr>
      <w:t>5</w:t>
    </w:r>
    <w:proofErr w:type="gramStart"/>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proofErr w:type="gramEnd"/>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color w:val="000000"/>
        <w:sz w:val="20"/>
        <w:szCs w:val="20"/>
      </w:rPr>
      <w:t xml:space="preserve"> </w:t>
    </w:r>
    <w:r w:rsidRPr="00C822D8">
      <w:rPr>
        <w:rFonts w:ascii="Times New Roman" w:hAnsi="Times New Roman" w:cs="Times New Roman" w:hint="eastAsia"/>
        <w:color w:val="000000"/>
        <w:sz w:val="20"/>
        <w:szCs w:val="20"/>
      </w:rPr>
      <w:tab/>
    </w:r>
    <w:r w:rsidRPr="00C822D8">
      <w:rPr>
        <w:rFonts w:ascii="Times New Roman" w:hAnsi="Times New Roman" w:cs="Times New Roman"/>
        <w:color w:val="000000"/>
        <w:sz w:val="20"/>
        <w:szCs w:val="20"/>
      </w:rPr>
      <w:t xml:space="preserve"> </w:t>
    </w:r>
    <w:hyperlink r:id="rId1" w:history="1">
      <w:r w:rsidRPr="00C822D8">
        <w:rPr>
          <w:rStyle w:val="Hyperlink"/>
          <w:rFonts w:ascii="Times New Roman" w:hAnsi="Times New Roman" w:cs="Times New Roman"/>
          <w:sz w:val="20"/>
          <w:szCs w:val="20"/>
        </w:rPr>
        <w:t>http://www.sciencepub.net/nature</w:t>
      </w:r>
    </w:hyperlink>
  </w:p>
  <w:p w:rsidR="005B4AD0" w:rsidRPr="00C822D8" w:rsidRDefault="005B4AD0" w:rsidP="00C822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AD0" w:rsidRPr="00C822D8" w:rsidRDefault="005B4AD0" w:rsidP="00C822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C822D8">
      <w:rPr>
        <w:rFonts w:ascii="Times New Roman" w:hAnsi="Times New Roman" w:cs="Times New Roman" w:hint="eastAsia"/>
        <w:iCs/>
        <w:color w:val="000000"/>
        <w:sz w:val="20"/>
        <w:szCs w:val="20"/>
      </w:rPr>
      <w:tab/>
    </w:r>
    <w:r w:rsidRPr="00C822D8">
      <w:rPr>
        <w:rFonts w:ascii="Times New Roman" w:hAnsi="Times New Roman" w:cs="Times New Roman"/>
        <w:sz w:val="20"/>
        <w:szCs w:val="20"/>
      </w:rPr>
      <w:t>Nature and Science 201</w:t>
    </w:r>
    <w:r w:rsidRPr="00C822D8">
      <w:rPr>
        <w:rFonts w:ascii="Times New Roman" w:hAnsi="Times New Roman" w:cs="Times New Roman" w:hint="eastAsia"/>
        <w:sz w:val="20"/>
        <w:szCs w:val="20"/>
      </w:rPr>
      <w:t>5</w:t>
    </w:r>
    <w:proofErr w:type="gramStart"/>
    <w:r w:rsidRPr="00C822D8">
      <w:rPr>
        <w:rFonts w:ascii="Times New Roman" w:hAnsi="Times New Roman" w:cs="Times New Roman"/>
        <w:sz w:val="20"/>
        <w:szCs w:val="20"/>
      </w:rPr>
      <w:t>;1</w:t>
    </w:r>
    <w:r w:rsidRPr="00C822D8">
      <w:rPr>
        <w:rFonts w:ascii="Times New Roman" w:hAnsi="Times New Roman" w:cs="Times New Roman" w:hint="eastAsia"/>
        <w:sz w:val="20"/>
        <w:szCs w:val="20"/>
      </w:rPr>
      <w:t>3</w:t>
    </w:r>
    <w:proofErr w:type="gramEnd"/>
    <w:r w:rsidRPr="00C822D8">
      <w:rPr>
        <w:rFonts w:ascii="Times New Roman" w:hAnsi="Times New Roman" w:cs="Times New Roman"/>
        <w:sz w:val="20"/>
        <w:szCs w:val="20"/>
      </w:rPr>
      <w:t>(</w:t>
    </w:r>
    <w:r w:rsidRPr="00C822D8">
      <w:rPr>
        <w:rFonts w:ascii="Times New Roman" w:hAnsi="Times New Roman" w:cs="Times New Roman" w:hint="eastAsia"/>
        <w:sz w:val="20"/>
        <w:szCs w:val="20"/>
      </w:rPr>
      <w:t>10)</w:t>
    </w:r>
    <w:r w:rsidRPr="00C822D8">
      <w:rPr>
        <w:rFonts w:ascii="Times New Roman" w:hAnsi="Times New Roman" w:cs="Times New Roman"/>
        <w:color w:val="000000"/>
        <w:sz w:val="20"/>
        <w:szCs w:val="20"/>
      </w:rPr>
      <w:t xml:space="preserve"> </w:t>
    </w:r>
    <w:r w:rsidRPr="00C822D8">
      <w:rPr>
        <w:rFonts w:ascii="Times New Roman" w:hAnsi="Times New Roman" w:cs="Times New Roman" w:hint="eastAsia"/>
        <w:color w:val="000000"/>
        <w:sz w:val="20"/>
        <w:szCs w:val="20"/>
      </w:rPr>
      <w:tab/>
    </w:r>
    <w:r w:rsidRPr="00C822D8">
      <w:rPr>
        <w:rFonts w:ascii="Times New Roman" w:hAnsi="Times New Roman" w:cs="Times New Roman"/>
        <w:color w:val="000000"/>
        <w:sz w:val="20"/>
        <w:szCs w:val="20"/>
      </w:rPr>
      <w:t xml:space="preserve"> </w:t>
    </w:r>
    <w:hyperlink r:id="rId1" w:history="1">
      <w:r w:rsidRPr="00C822D8">
        <w:rPr>
          <w:rStyle w:val="Hyperlink"/>
          <w:rFonts w:ascii="Times New Roman" w:hAnsi="Times New Roman" w:cs="Times New Roman"/>
          <w:sz w:val="20"/>
          <w:szCs w:val="20"/>
        </w:rPr>
        <w:t>http://www.sciencepub.net/nature</w:t>
      </w:r>
    </w:hyperlink>
  </w:p>
  <w:p w:rsidR="005B4AD0" w:rsidRPr="00C822D8" w:rsidRDefault="005B4AD0" w:rsidP="00C822D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444"/>
    <w:multiLevelType w:val="hybridMultilevel"/>
    <w:tmpl w:val="5FB07012"/>
    <w:lvl w:ilvl="0" w:tplc="FA843590">
      <w:start w:val="1"/>
      <w:numFmt w:val="decimal"/>
      <w:lvlText w:val="%1-"/>
      <w:lvlJc w:val="left"/>
      <w:pPr>
        <w:ind w:left="720" w:hanging="360"/>
      </w:pPr>
      <w:rPr>
        <w:rFonts w:ascii="Times New Roman" w:eastAsia="Times New Roman" w:hAnsi="Times New Roman"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E2147"/>
    <w:multiLevelType w:val="hybridMultilevel"/>
    <w:tmpl w:val="C47C52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09021A"/>
    <w:multiLevelType w:val="hybridMultilevel"/>
    <w:tmpl w:val="83A854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472CDB"/>
    <w:multiLevelType w:val="hybridMultilevel"/>
    <w:tmpl w:val="060C79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D4ADE"/>
    <w:rsid w:val="00012409"/>
    <w:rsid w:val="00022021"/>
    <w:rsid w:val="0006232A"/>
    <w:rsid w:val="00071FA7"/>
    <w:rsid w:val="0011615C"/>
    <w:rsid w:val="0014017D"/>
    <w:rsid w:val="001C2FFF"/>
    <w:rsid w:val="00246ED7"/>
    <w:rsid w:val="00267726"/>
    <w:rsid w:val="002900FA"/>
    <w:rsid w:val="002C504B"/>
    <w:rsid w:val="002C732C"/>
    <w:rsid w:val="003158BF"/>
    <w:rsid w:val="00324AAB"/>
    <w:rsid w:val="00350645"/>
    <w:rsid w:val="0036659A"/>
    <w:rsid w:val="0039341C"/>
    <w:rsid w:val="0039759D"/>
    <w:rsid w:val="003D4ADE"/>
    <w:rsid w:val="0044496E"/>
    <w:rsid w:val="004A56B7"/>
    <w:rsid w:val="004B10AE"/>
    <w:rsid w:val="004C6AD9"/>
    <w:rsid w:val="005252C8"/>
    <w:rsid w:val="0055074E"/>
    <w:rsid w:val="005772D6"/>
    <w:rsid w:val="005B355F"/>
    <w:rsid w:val="005B4AD0"/>
    <w:rsid w:val="005C0AA2"/>
    <w:rsid w:val="00606624"/>
    <w:rsid w:val="006952E1"/>
    <w:rsid w:val="006A2068"/>
    <w:rsid w:val="006C26F1"/>
    <w:rsid w:val="007164B4"/>
    <w:rsid w:val="007B645B"/>
    <w:rsid w:val="007C2D75"/>
    <w:rsid w:val="00804907"/>
    <w:rsid w:val="00872F2E"/>
    <w:rsid w:val="008F23C7"/>
    <w:rsid w:val="00922B0D"/>
    <w:rsid w:val="009436DD"/>
    <w:rsid w:val="009571F6"/>
    <w:rsid w:val="009C5FB1"/>
    <w:rsid w:val="009D704A"/>
    <w:rsid w:val="00A12DA7"/>
    <w:rsid w:val="00A43B69"/>
    <w:rsid w:val="00A505C5"/>
    <w:rsid w:val="00A57769"/>
    <w:rsid w:val="00A75B01"/>
    <w:rsid w:val="00AD0C84"/>
    <w:rsid w:val="00B54DE6"/>
    <w:rsid w:val="00B7024C"/>
    <w:rsid w:val="00B735CE"/>
    <w:rsid w:val="00BB350D"/>
    <w:rsid w:val="00BE31BA"/>
    <w:rsid w:val="00BE7EBD"/>
    <w:rsid w:val="00C25419"/>
    <w:rsid w:val="00C26218"/>
    <w:rsid w:val="00C33D1D"/>
    <w:rsid w:val="00C54F1F"/>
    <w:rsid w:val="00C70DB6"/>
    <w:rsid w:val="00C822D8"/>
    <w:rsid w:val="00CB13DB"/>
    <w:rsid w:val="00CD2082"/>
    <w:rsid w:val="00CF2ECE"/>
    <w:rsid w:val="00D03D88"/>
    <w:rsid w:val="00DD544C"/>
    <w:rsid w:val="00DE2D32"/>
    <w:rsid w:val="00E11071"/>
    <w:rsid w:val="00E242A3"/>
    <w:rsid w:val="00E3269D"/>
    <w:rsid w:val="00E6488F"/>
    <w:rsid w:val="00E97B88"/>
    <w:rsid w:val="00EA4096"/>
    <w:rsid w:val="00EF30F2"/>
    <w:rsid w:val="00F21A52"/>
    <w:rsid w:val="00F54475"/>
    <w:rsid w:val="00FA14D9"/>
    <w:rsid w:val="00FB20A6"/>
    <w:rsid w:val="00FF3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B64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645B"/>
  </w:style>
  <w:style w:type="paragraph" w:styleId="Footer">
    <w:name w:val="footer"/>
    <w:basedOn w:val="Normal"/>
    <w:link w:val="FooterChar"/>
    <w:uiPriority w:val="99"/>
    <w:semiHidden/>
    <w:unhideWhenUsed/>
    <w:rsid w:val="007B64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645B"/>
  </w:style>
  <w:style w:type="character" w:styleId="Hyperlink">
    <w:name w:val="Hyperlink"/>
    <w:basedOn w:val="DefaultParagraphFont"/>
    <w:rsid w:val="007B645B"/>
    <w:rPr>
      <w:color w:val="0000FF"/>
      <w:u w:val="single"/>
    </w:rPr>
  </w:style>
  <w:style w:type="paragraph" w:styleId="BalloonText">
    <w:name w:val="Balloon Text"/>
    <w:basedOn w:val="Normal"/>
    <w:link w:val="BalloonTextChar"/>
    <w:uiPriority w:val="99"/>
    <w:semiHidden/>
    <w:unhideWhenUsed/>
    <w:rsid w:val="007B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45B"/>
    <w:rPr>
      <w:rFonts w:ascii="Tahoma" w:hAnsi="Tahoma" w:cs="Tahoma"/>
      <w:sz w:val="16"/>
      <w:szCs w:val="16"/>
    </w:rPr>
  </w:style>
  <w:style w:type="paragraph" w:styleId="ListParagraph">
    <w:name w:val="List Paragraph"/>
    <w:basedOn w:val="Normal"/>
    <w:uiPriority w:val="34"/>
    <w:qFormat/>
    <w:rsid w:val="002900FA"/>
    <w:pPr>
      <w:spacing w:after="0" w:line="240" w:lineRule="auto"/>
      <w:ind w:left="720"/>
      <w:contextualSpacing/>
    </w:pPr>
    <w:rPr>
      <w:rFonts w:ascii="Times New Roman" w:eastAsia="Times New Roman" w:hAnsi="Times New Roman" w:cs="2  Yagu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58531067">
      <w:bodyDiv w:val="1"/>
      <w:marLeft w:val="0"/>
      <w:marRight w:val="0"/>
      <w:marTop w:val="0"/>
      <w:marBottom w:val="0"/>
      <w:divBdr>
        <w:top w:val="none" w:sz="0" w:space="0" w:color="auto"/>
        <w:left w:val="none" w:sz="0" w:space="0" w:color="auto"/>
        <w:bottom w:val="none" w:sz="0" w:space="0" w:color="auto"/>
        <w:right w:val="none" w:sz="0" w:space="0" w:color="auto"/>
      </w:divBdr>
      <w:divsChild>
        <w:div w:id="130064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papers.ssrn.com" TargetMode="External"/><Relationship Id="rId7" Type="http://schemas.openxmlformats.org/officeDocument/2006/relationships/hyperlink" Target="http://www.sciencepub.net/nature"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2015-09-02T02:29:00Z</cp:lastPrinted>
  <dcterms:created xsi:type="dcterms:W3CDTF">2015-09-02T09:07:00Z</dcterms:created>
  <dcterms:modified xsi:type="dcterms:W3CDTF">2015-09-02T03:48:00Z</dcterms:modified>
</cp:coreProperties>
</file>