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14" w:rsidRPr="005E1380" w:rsidRDefault="00D81814" w:rsidP="005E1380">
      <w:pPr>
        <w:snapToGrid w:val="0"/>
        <w:contextualSpacing/>
        <w:jc w:val="center"/>
        <w:rPr>
          <w:rFonts w:cs="Times New Roman"/>
          <w:b/>
          <w:sz w:val="20"/>
          <w:szCs w:val="20"/>
        </w:rPr>
      </w:pPr>
      <w:r w:rsidRPr="005E1380">
        <w:rPr>
          <w:rFonts w:cs="Times New Roman"/>
          <w:b/>
          <w:sz w:val="20"/>
          <w:szCs w:val="20"/>
        </w:rPr>
        <w:t>Activity</w:t>
      </w:r>
      <w:r w:rsidR="006B0414" w:rsidRPr="005E1380">
        <w:rPr>
          <w:rFonts w:cs="Times New Roman"/>
          <w:b/>
          <w:sz w:val="20"/>
          <w:szCs w:val="20"/>
        </w:rPr>
        <w:t xml:space="preserve"> of </w:t>
      </w:r>
      <w:r w:rsidR="00F057D6" w:rsidRPr="005E1380">
        <w:rPr>
          <w:rFonts w:cs="Times New Roman"/>
          <w:b/>
          <w:sz w:val="20"/>
          <w:szCs w:val="20"/>
        </w:rPr>
        <w:t xml:space="preserve">Semi Purified Fractions of </w:t>
      </w:r>
      <w:r w:rsidR="00F057D6" w:rsidRPr="005E1380">
        <w:rPr>
          <w:rFonts w:cs="Times New Roman"/>
          <w:b/>
          <w:i/>
          <w:sz w:val="20"/>
          <w:szCs w:val="20"/>
        </w:rPr>
        <w:t xml:space="preserve">T. </w:t>
      </w:r>
      <w:proofErr w:type="spellStart"/>
      <w:r w:rsidR="00F057D6" w:rsidRPr="005E1380">
        <w:rPr>
          <w:rFonts w:cs="Times New Roman"/>
          <w:b/>
          <w:i/>
          <w:sz w:val="20"/>
          <w:szCs w:val="20"/>
        </w:rPr>
        <w:t>diversifolia</w:t>
      </w:r>
      <w:proofErr w:type="spellEnd"/>
      <w:r w:rsidR="00F057D6" w:rsidRPr="005E1380">
        <w:rPr>
          <w:rFonts w:cs="Times New Roman"/>
          <w:b/>
          <w:sz w:val="20"/>
          <w:szCs w:val="20"/>
        </w:rPr>
        <w:t xml:space="preserve"> and </w:t>
      </w:r>
      <w:proofErr w:type="spellStart"/>
      <w:r w:rsidR="00F057D6" w:rsidRPr="005E1380">
        <w:rPr>
          <w:rFonts w:cs="Times New Roman"/>
          <w:b/>
          <w:i/>
          <w:sz w:val="20"/>
          <w:szCs w:val="20"/>
        </w:rPr>
        <w:t>W.ugandensis</w:t>
      </w:r>
      <w:proofErr w:type="spellEnd"/>
      <w:r w:rsidR="00F057D6" w:rsidRPr="005E1380">
        <w:rPr>
          <w:rFonts w:cs="Times New Roman"/>
          <w:b/>
          <w:sz w:val="20"/>
          <w:szCs w:val="20"/>
        </w:rPr>
        <w:t xml:space="preserve"> against Selected Clinical </w:t>
      </w:r>
      <w:r w:rsidR="004B23F9" w:rsidRPr="005E1380">
        <w:rPr>
          <w:rFonts w:cs="Times New Roman"/>
          <w:b/>
          <w:sz w:val="20"/>
          <w:szCs w:val="20"/>
        </w:rPr>
        <w:t xml:space="preserve">Isolates of </w:t>
      </w:r>
      <w:r w:rsidR="00F057D6" w:rsidRPr="005E1380">
        <w:rPr>
          <w:rFonts w:cs="Times New Roman"/>
          <w:b/>
          <w:i/>
          <w:sz w:val="20"/>
          <w:szCs w:val="20"/>
        </w:rPr>
        <w:t>Salmonella</w:t>
      </w:r>
      <w:r w:rsidR="00F057D6" w:rsidRPr="005E1380">
        <w:rPr>
          <w:rFonts w:cs="Times New Roman"/>
          <w:b/>
          <w:sz w:val="20"/>
          <w:szCs w:val="20"/>
        </w:rPr>
        <w:t xml:space="preserve"> Strains</w:t>
      </w:r>
    </w:p>
    <w:p w:rsidR="006B0414" w:rsidRPr="005E1380" w:rsidRDefault="006B0414" w:rsidP="005E1380">
      <w:pPr>
        <w:snapToGrid w:val="0"/>
        <w:contextualSpacing/>
        <w:jc w:val="center"/>
        <w:rPr>
          <w:rFonts w:cs="Times New Roman"/>
          <w:b/>
          <w:sz w:val="20"/>
          <w:szCs w:val="20"/>
        </w:rPr>
      </w:pPr>
    </w:p>
    <w:p w:rsidR="006B0414" w:rsidRDefault="001150A7" w:rsidP="005E1380">
      <w:pPr>
        <w:snapToGrid w:val="0"/>
        <w:contextualSpacing/>
        <w:jc w:val="center"/>
        <w:rPr>
          <w:rFonts w:eastAsiaTheme="minorEastAsia" w:cs="Times New Roman"/>
          <w:sz w:val="20"/>
          <w:szCs w:val="20"/>
          <w:lang w:eastAsia="zh-CN"/>
        </w:rPr>
      </w:pPr>
      <w:r w:rsidRPr="005E1380">
        <w:rPr>
          <w:rFonts w:cs="Times New Roman"/>
          <w:sz w:val="20"/>
          <w:szCs w:val="20"/>
        </w:rPr>
        <w:t xml:space="preserve">Peter </w:t>
      </w:r>
      <w:proofErr w:type="spellStart"/>
      <w:r w:rsidR="006B0414" w:rsidRPr="005E1380">
        <w:rPr>
          <w:rFonts w:cs="Times New Roman"/>
          <w:sz w:val="20"/>
          <w:szCs w:val="20"/>
        </w:rPr>
        <w:t>Ogoti</w:t>
      </w:r>
      <w:proofErr w:type="spellEnd"/>
      <w:r w:rsidR="00D739E9" w:rsidRPr="005E1380">
        <w:rPr>
          <w:rFonts w:cs="Times New Roman"/>
          <w:sz w:val="20"/>
          <w:szCs w:val="20"/>
          <w:vertAlign w:val="superscript"/>
        </w:rPr>
        <w:t>*</w:t>
      </w:r>
      <w:r w:rsidR="006B0414" w:rsidRPr="005E1380">
        <w:rPr>
          <w:rFonts w:cs="Times New Roman"/>
          <w:sz w:val="20"/>
          <w:szCs w:val="20"/>
        </w:rPr>
        <w:t xml:space="preserve">, </w:t>
      </w:r>
      <w:r w:rsidRPr="005E1380">
        <w:rPr>
          <w:rFonts w:cs="Times New Roman"/>
          <w:sz w:val="20"/>
          <w:szCs w:val="20"/>
        </w:rPr>
        <w:t xml:space="preserve">Esther </w:t>
      </w:r>
      <w:proofErr w:type="spellStart"/>
      <w:r w:rsidR="006B0414" w:rsidRPr="005E1380">
        <w:rPr>
          <w:rFonts w:cs="Times New Roman"/>
          <w:sz w:val="20"/>
          <w:szCs w:val="20"/>
        </w:rPr>
        <w:t>Magiri</w:t>
      </w:r>
      <w:proofErr w:type="spellEnd"/>
      <w:r w:rsidR="006B0414" w:rsidRPr="005E1380">
        <w:rPr>
          <w:rFonts w:cs="Times New Roman"/>
          <w:sz w:val="20"/>
          <w:szCs w:val="20"/>
        </w:rPr>
        <w:t xml:space="preserve">, </w:t>
      </w:r>
      <w:r w:rsidRPr="005E1380">
        <w:rPr>
          <w:rFonts w:cs="Times New Roman"/>
          <w:sz w:val="20"/>
          <w:szCs w:val="20"/>
        </w:rPr>
        <w:t xml:space="preserve">Gabriel </w:t>
      </w:r>
      <w:proofErr w:type="spellStart"/>
      <w:r w:rsidR="006B0414" w:rsidRPr="005E1380">
        <w:rPr>
          <w:rFonts w:cs="Times New Roman"/>
          <w:sz w:val="20"/>
          <w:szCs w:val="20"/>
        </w:rPr>
        <w:t>Magoma</w:t>
      </w:r>
      <w:proofErr w:type="spellEnd"/>
      <w:r w:rsidR="006B0414" w:rsidRPr="005E1380">
        <w:rPr>
          <w:rFonts w:cs="Times New Roman"/>
          <w:sz w:val="20"/>
          <w:szCs w:val="20"/>
        </w:rPr>
        <w:t xml:space="preserve">, </w:t>
      </w:r>
      <w:r w:rsidRPr="005E1380">
        <w:rPr>
          <w:rFonts w:cs="Times New Roman"/>
          <w:sz w:val="20"/>
          <w:szCs w:val="20"/>
        </w:rPr>
        <w:t xml:space="preserve">Daniel </w:t>
      </w:r>
      <w:proofErr w:type="spellStart"/>
      <w:r w:rsidR="00B503C4" w:rsidRPr="005E1380">
        <w:rPr>
          <w:rFonts w:cs="Times New Roman"/>
          <w:sz w:val="20"/>
          <w:szCs w:val="20"/>
        </w:rPr>
        <w:t>Kariuki</w:t>
      </w:r>
      <w:proofErr w:type="spellEnd"/>
    </w:p>
    <w:p w:rsidR="005E1380" w:rsidRPr="005E1380" w:rsidRDefault="005E1380" w:rsidP="005E1380">
      <w:pPr>
        <w:snapToGrid w:val="0"/>
        <w:contextualSpacing/>
        <w:jc w:val="center"/>
        <w:rPr>
          <w:rFonts w:eastAsiaTheme="minorEastAsia" w:cs="Times New Roman"/>
          <w:sz w:val="20"/>
          <w:szCs w:val="20"/>
          <w:lang w:eastAsia="zh-CN"/>
        </w:rPr>
      </w:pPr>
    </w:p>
    <w:p w:rsidR="006B0414" w:rsidRPr="005E1380" w:rsidRDefault="006B0414" w:rsidP="005E1380">
      <w:pPr>
        <w:pStyle w:val="Heading1"/>
        <w:keepNext w:val="0"/>
        <w:snapToGrid w:val="0"/>
        <w:spacing w:line="240" w:lineRule="auto"/>
        <w:contextualSpacing/>
        <w:jc w:val="center"/>
        <w:rPr>
          <w:kern w:val="0"/>
        </w:rPr>
      </w:pPr>
      <w:r w:rsidRPr="005E1380">
        <w:rPr>
          <w:kern w:val="0"/>
        </w:rPr>
        <w:t xml:space="preserve">Department of Biochemistry, </w:t>
      </w:r>
      <w:proofErr w:type="spellStart"/>
      <w:r w:rsidRPr="005E1380">
        <w:rPr>
          <w:kern w:val="0"/>
        </w:rPr>
        <w:t>Jomo</w:t>
      </w:r>
      <w:proofErr w:type="spellEnd"/>
      <w:r w:rsidRPr="005E1380">
        <w:rPr>
          <w:kern w:val="0"/>
        </w:rPr>
        <w:t xml:space="preserve"> Kenyatta University of Agriculture and Technology,</w:t>
      </w:r>
    </w:p>
    <w:p w:rsidR="006B0414" w:rsidRPr="005E1380" w:rsidRDefault="006B0414" w:rsidP="005E1380">
      <w:pPr>
        <w:pStyle w:val="Heading1"/>
        <w:keepNext w:val="0"/>
        <w:snapToGrid w:val="0"/>
        <w:spacing w:line="240" w:lineRule="auto"/>
        <w:contextualSpacing/>
        <w:jc w:val="center"/>
        <w:rPr>
          <w:kern w:val="0"/>
        </w:rPr>
      </w:pPr>
      <w:proofErr w:type="spellStart"/>
      <w:r w:rsidRPr="005E1380">
        <w:rPr>
          <w:kern w:val="0"/>
        </w:rPr>
        <w:t>P.o</w:t>
      </w:r>
      <w:proofErr w:type="spellEnd"/>
      <w:r w:rsidRPr="005E1380">
        <w:rPr>
          <w:kern w:val="0"/>
        </w:rPr>
        <w:t xml:space="preserve"> Box 62000-00200, Nairobi.</w:t>
      </w:r>
    </w:p>
    <w:p w:rsidR="00A155E5" w:rsidRPr="005E1380" w:rsidRDefault="00A155E5" w:rsidP="005E1380">
      <w:pPr>
        <w:pStyle w:val="Heading1"/>
        <w:keepNext w:val="0"/>
        <w:snapToGrid w:val="0"/>
        <w:spacing w:line="240" w:lineRule="auto"/>
        <w:contextualSpacing/>
        <w:jc w:val="center"/>
        <w:rPr>
          <w:kern w:val="0"/>
        </w:rPr>
      </w:pPr>
    </w:p>
    <w:p w:rsidR="005E1380" w:rsidRDefault="006B0414" w:rsidP="005E1380">
      <w:pPr>
        <w:snapToGrid w:val="0"/>
        <w:jc w:val="both"/>
        <w:rPr>
          <w:rFonts w:eastAsiaTheme="minorEastAsia" w:cs="Times New Roman"/>
          <w:sz w:val="20"/>
          <w:lang w:eastAsia="zh-CN"/>
        </w:rPr>
      </w:pPr>
      <w:r w:rsidRPr="005E1380">
        <w:rPr>
          <w:rFonts w:cs="Times New Roman"/>
          <w:b/>
          <w:sz w:val="20"/>
        </w:rPr>
        <w:t>Abstract</w:t>
      </w:r>
      <w:r w:rsidR="00385DDC" w:rsidRPr="005E1380">
        <w:rPr>
          <w:rFonts w:cs="Times New Roman"/>
          <w:b/>
          <w:sz w:val="20"/>
          <w:lang w:val="en-GB"/>
        </w:rPr>
        <w:t>:</w:t>
      </w:r>
      <w:r w:rsidR="00385DDC" w:rsidRPr="005E1380">
        <w:rPr>
          <w:rFonts w:cs="Times New Roman"/>
          <w:sz w:val="20"/>
          <w:lang w:val="en-GB"/>
        </w:rPr>
        <w:t xml:space="preserve"> </w:t>
      </w:r>
      <w:r w:rsidR="005D0B8E" w:rsidRPr="005E1380">
        <w:rPr>
          <w:rFonts w:cs="Times New Roman"/>
          <w:sz w:val="20"/>
        </w:rPr>
        <w:t xml:space="preserve">The aim of this study was to determine </w:t>
      </w:r>
      <w:r w:rsidR="005D0B8E" w:rsidRPr="005E1380">
        <w:rPr>
          <w:rFonts w:cs="Times New Roman"/>
          <w:i/>
          <w:sz w:val="20"/>
        </w:rPr>
        <w:t>in vitro</w:t>
      </w:r>
      <w:r w:rsidR="005D0B8E" w:rsidRPr="005E1380">
        <w:rPr>
          <w:rFonts w:cs="Times New Roman"/>
          <w:sz w:val="20"/>
        </w:rPr>
        <w:t xml:space="preserve"> anti-</w:t>
      </w:r>
      <w:r w:rsidR="005D0B8E" w:rsidRPr="005E1380">
        <w:rPr>
          <w:rFonts w:cs="Times New Roman"/>
          <w:i/>
          <w:sz w:val="20"/>
        </w:rPr>
        <w:t>Salmonella</w:t>
      </w:r>
      <w:r w:rsidR="00D81814" w:rsidRPr="005E1380">
        <w:rPr>
          <w:rFonts w:cs="Times New Roman"/>
          <w:sz w:val="20"/>
        </w:rPr>
        <w:t xml:space="preserve"> activity of semi purified fractions</w:t>
      </w:r>
      <w:r w:rsidR="005D0B8E" w:rsidRPr="005E1380">
        <w:rPr>
          <w:rFonts w:cs="Times New Roman"/>
          <w:sz w:val="20"/>
        </w:rPr>
        <w:t xml:space="preserve"> of </w:t>
      </w:r>
      <w:r w:rsidR="00106D9D" w:rsidRPr="005E1380">
        <w:rPr>
          <w:rFonts w:cs="Times New Roman"/>
          <w:sz w:val="20"/>
        </w:rPr>
        <w:t xml:space="preserve">methanol </w:t>
      </w:r>
      <w:r w:rsidR="00553FB4" w:rsidRPr="005E1380">
        <w:rPr>
          <w:rFonts w:cs="Times New Roman"/>
          <w:sz w:val="20"/>
        </w:rPr>
        <w:t xml:space="preserve">extract of </w:t>
      </w:r>
      <w:proofErr w:type="spellStart"/>
      <w:r w:rsidR="00106D9D" w:rsidRPr="005E1380">
        <w:rPr>
          <w:rFonts w:cs="Times New Roman"/>
          <w:i/>
          <w:iCs/>
          <w:sz w:val="20"/>
        </w:rPr>
        <w:t>Tithonia</w:t>
      </w:r>
      <w:proofErr w:type="spellEnd"/>
      <w:r w:rsidR="00106D9D" w:rsidRPr="005E1380">
        <w:rPr>
          <w:rFonts w:cs="Times New Roman"/>
          <w:i/>
          <w:iCs/>
          <w:sz w:val="20"/>
        </w:rPr>
        <w:t xml:space="preserve"> </w:t>
      </w:r>
      <w:proofErr w:type="spellStart"/>
      <w:r w:rsidR="00106D9D" w:rsidRPr="005E1380">
        <w:rPr>
          <w:rFonts w:cs="Times New Roman"/>
          <w:i/>
          <w:iCs/>
          <w:sz w:val="20"/>
        </w:rPr>
        <w:t>diversifolia</w:t>
      </w:r>
      <w:proofErr w:type="spellEnd"/>
      <w:r w:rsidR="00106D9D" w:rsidRPr="005E1380">
        <w:rPr>
          <w:rFonts w:cs="Times New Roman"/>
          <w:i/>
          <w:iCs/>
          <w:sz w:val="20"/>
        </w:rPr>
        <w:t xml:space="preserve"> </w:t>
      </w:r>
      <w:r w:rsidR="00106D9D" w:rsidRPr="005E1380">
        <w:rPr>
          <w:rFonts w:cs="Times New Roman"/>
          <w:iCs/>
          <w:sz w:val="20"/>
        </w:rPr>
        <w:t>leaves</w:t>
      </w:r>
      <w:r w:rsidR="00106D9D" w:rsidRPr="005E1380">
        <w:rPr>
          <w:rFonts w:cs="Times New Roman"/>
          <w:i/>
          <w:iCs/>
          <w:sz w:val="20"/>
        </w:rPr>
        <w:t>,</w:t>
      </w:r>
      <w:r w:rsidR="00D81814" w:rsidRPr="005E1380">
        <w:rPr>
          <w:rFonts w:cs="Times New Roman"/>
          <w:i/>
          <w:iCs/>
          <w:sz w:val="20"/>
        </w:rPr>
        <w:t xml:space="preserve"> </w:t>
      </w:r>
      <w:r w:rsidR="00106D9D" w:rsidRPr="005E1380">
        <w:rPr>
          <w:rFonts w:cs="Times New Roman"/>
          <w:iCs/>
          <w:sz w:val="20"/>
        </w:rPr>
        <w:t xml:space="preserve">ethyl acetate and hexane </w:t>
      </w:r>
      <w:r w:rsidR="00553FB4" w:rsidRPr="005E1380">
        <w:rPr>
          <w:rFonts w:cs="Times New Roman"/>
          <w:iCs/>
          <w:sz w:val="20"/>
        </w:rPr>
        <w:t xml:space="preserve">extracts </w:t>
      </w:r>
      <w:r w:rsidR="00106D9D" w:rsidRPr="005E1380">
        <w:rPr>
          <w:rFonts w:cs="Times New Roman"/>
          <w:iCs/>
          <w:sz w:val="20"/>
        </w:rPr>
        <w:t xml:space="preserve">of </w:t>
      </w:r>
      <w:proofErr w:type="spellStart"/>
      <w:r w:rsidR="00D81814" w:rsidRPr="005E1380">
        <w:rPr>
          <w:rFonts w:cs="Times New Roman"/>
          <w:i/>
          <w:sz w:val="20"/>
        </w:rPr>
        <w:t>Warburgia</w:t>
      </w:r>
      <w:proofErr w:type="spellEnd"/>
      <w:r w:rsidR="00D81814" w:rsidRPr="005E1380">
        <w:rPr>
          <w:rFonts w:cs="Times New Roman"/>
          <w:i/>
          <w:sz w:val="20"/>
        </w:rPr>
        <w:t xml:space="preserve"> </w:t>
      </w:r>
      <w:proofErr w:type="spellStart"/>
      <w:r w:rsidR="00D81814" w:rsidRPr="005E1380">
        <w:rPr>
          <w:rFonts w:cs="Times New Roman"/>
          <w:i/>
          <w:sz w:val="20"/>
        </w:rPr>
        <w:t>ugande</w:t>
      </w:r>
      <w:r w:rsidR="00593D45" w:rsidRPr="005E1380">
        <w:rPr>
          <w:rFonts w:cs="Times New Roman"/>
          <w:i/>
          <w:sz w:val="20"/>
        </w:rPr>
        <w:t>n</w:t>
      </w:r>
      <w:r w:rsidR="00D81814" w:rsidRPr="005E1380">
        <w:rPr>
          <w:rFonts w:cs="Times New Roman"/>
          <w:i/>
          <w:sz w:val="20"/>
        </w:rPr>
        <w:t>sis</w:t>
      </w:r>
      <w:proofErr w:type="spellEnd"/>
      <w:r w:rsidR="00106D9D" w:rsidRPr="005E1380">
        <w:rPr>
          <w:rFonts w:cs="Times New Roman"/>
          <w:i/>
          <w:sz w:val="20"/>
        </w:rPr>
        <w:t xml:space="preserve"> </w:t>
      </w:r>
      <w:r w:rsidR="00553FB4" w:rsidRPr="005E1380">
        <w:rPr>
          <w:rFonts w:cs="Times New Roman"/>
          <w:sz w:val="20"/>
        </w:rPr>
        <w:t>stem bark and roots</w:t>
      </w:r>
      <w:r w:rsidR="005D0B8E" w:rsidRPr="005E1380">
        <w:rPr>
          <w:rFonts w:cs="Times New Roman"/>
          <w:sz w:val="20"/>
        </w:rPr>
        <w:t xml:space="preserve"> against</w:t>
      </w:r>
      <w:r w:rsidR="00106D9D" w:rsidRPr="005E1380">
        <w:rPr>
          <w:rFonts w:cs="Times New Roman"/>
          <w:sz w:val="20"/>
        </w:rPr>
        <w:t xml:space="preserve"> four</w:t>
      </w:r>
      <w:r w:rsidR="005D0B8E" w:rsidRPr="005E1380">
        <w:rPr>
          <w:rFonts w:cs="Times New Roman"/>
          <w:sz w:val="20"/>
        </w:rPr>
        <w:t xml:space="preserve"> </w:t>
      </w:r>
      <w:r w:rsidR="00C91816" w:rsidRPr="005E1380">
        <w:rPr>
          <w:rFonts w:cs="Times New Roman"/>
          <w:sz w:val="20"/>
          <w:lang w:val="en-GB"/>
        </w:rPr>
        <w:t>c</w:t>
      </w:r>
      <w:r w:rsidR="00D81814" w:rsidRPr="005E1380">
        <w:rPr>
          <w:rFonts w:cs="Times New Roman"/>
          <w:sz w:val="20"/>
          <w:lang w:val="en-GB"/>
        </w:rPr>
        <w:t xml:space="preserve">linical isolates of </w:t>
      </w:r>
      <w:r w:rsidR="00106D9D" w:rsidRPr="005E1380">
        <w:rPr>
          <w:rFonts w:cs="Times New Roman"/>
          <w:i/>
          <w:sz w:val="20"/>
          <w:lang w:val="en-GB"/>
        </w:rPr>
        <w:t xml:space="preserve">Salmonella </w:t>
      </w:r>
      <w:r w:rsidR="00553FB4" w:rsidRPr="005E1380">
        <w:rPr>
          <w:rFonts w:cs="Times New Roman"/>
          <w:sz w:val="20"/>
          <w:lang w:val="en-GB"/>
        </w:rPr>
        <w:t>strains</w:t>
      </w:r>
      <w:r w:rsidR="00106D9D" w:rsidRPr="005E1380">
        <w:rPr>
          <w:rFonts w:cs="Times New Roman"/>
          <w:sz w:val="20"/>
          <w:lang w:val="en-GB"/>
        </w:rPr>
        <w:t>.</w:t>
      </w:r>
      <w:r w:rsidR="00D81814" w:rsidRPr="005E1380">
        <w:rPr>
          <w:rFonts w:cs="Times New Roman"/>
          <w:sz w:val="20"/>
        </w:rPr>
        <w:t xml:space="preserve"> </w:t>
      </w:r>
      <w:r w:rsidR="00FB7B63" w:rsidRPr="005E1380">
        <w:rPr>
          <w:rFonts w:cs="Times New Roman"/>
          <w:sz w:val="20"/>
          <w:lang w:eastAsia="en-GB"/>
        </w:rPr>
        <w:t xml:space="preserve"> The metha</w:t>
      </w:r>
      <w:r w:rsidR="003E4D59" w:rsidRPr="005E1380">
        <w:rPr>
          <w:rFonts w:cs="Times New Roman"/>
          <w:sz w:val="20"/>
          <w:lang w:eastAsia="en-GB"/>
        </w:rPr>
        <w:t>nol</w:t>
      </w:r>
      <w:r w:rsidR="00FB7B63" w:rsidRPr="005E1380">
        <w:rPr>
          <w:rFonts w:cs="Times New Roman"/>
          <w:sz w:val="20"/>
          <w:lang w:eastAsia="en-GB"/>
        </w:rPr>
        <w:t xml:space="preserve">, ethyl </w:t>
      </w:r>
      <w:r w:rsidR="003E4D59" w:rsidRPr="005E1380">
        <w:rPr>
          <w:rFonts w:cs="Times New Roman"/>
          <w:sz w:val="20"/>
          <w:lang w:eastAsia="en-GB"/>
        </w:rPr>
        <w:t>acetate and hexane extracts of the two plants were</w:t>
      </w:r>
      <w:r w:rsidR="00FB7B63" w:rsidRPr="005E1380">
        <w:rPr>
          <w:rFonts w:cs="Times New Roman"/>
          <w:sz w:val="20"/>
          <w:lang w:eastAsia="en-GB"/>
        </w:rPr>
        <w:t xml:space="preserve"> purified using silica column chromatography</w:t>
      </w:r>
      <w:r w:rsidR="00CE6863" w:rsidRPr="005E1380">
        <w:rPr>
          <w:rFonts w:cs="Times New Roman"/>
          <w:sz w:val="20"/>
          <w:lang w:eastAsia="en-GB"/>
        </w:rPr>
        <w:t>.</w:t>
      </w:r>
      <w:r w:rsidR="003E4D59" w:rsidRPr="005E1380">
        <w:rPr>
          <w:rFonts w:cs="Times New Roman"/>
          <w:sz w:val="20"/>
          <w:lang w:eastAsia="en-GB"/>
        </w:rPr>
        <w:t xml:space="preserve"> Minimum Inhibitory Concentration</w:t>
      </w:r>
      <w:r w:rsidR="00E13E21" w:rsidRPr="005E1380">
        <w:rPr>
          <w:rFonts w:cs="Times New Roman"/>
          <w:sz w:val="20"/>
          <w:lang w:eastAsia="en-GB"/>
        </w:rPr>
        <w:t>s</w:t>
      </w:r>
      <w:r w:rsidR="003E4D59" w:rsidRPr="005E1380">
        <w:rPr>
          <w:rFonts w:cs="Times New Roman"/>
          <w:sz w:val="20"/>
          <w:lang w:eastAsia="en-GB"/>
        </w:rPr>
        <w:t xml:space="preserve"> (</w:t>
      </w:r>
      <w:proofErr w:type="spellStart"/>
      <w:r w:rsidR="003E4D59" w:rsidRPr="005E1380">
        <w:rPr>
          <w:rFonts w:cs="Times New Roman"/>
          <w:sz w:val="20"/>
          <w:lang w:eastAsia="en-GB"/>
        </w:rPr>
        <w:t>MIC</w:t>
      </w:r>
      <w:r w:rsidR="00E13E21" w:rsidRPr="005E1380">
        <w:rPr>
          <w:rFonts w:cs="Times New Roman"/>
          <w:sz w:val="20"/>
          <w:lang w:eastAsia="en-GB"/>
        </w:rPr>
        <w:t>s</w:t>
      </w:r>
      <w:proofErr w:type="spellEnd"/>
      <w:r w:rsidR="003E4D59" w:rsidRPr="005E1380">
        <w:rPr>
          <w:rFonts w:cs="Times New Roman"/>
          <w:sz w:val="20"/>
          <w:lang w:eastAsia="en-GB"/>
        </w:rPr>
        <w:t xml:space="preserve">) of </w:t>
      </w:r>
      <w:r w:rsidR="00E13E21" w:rsidRPr="005E1380">
        <w:rPr>
          <w:rFonts w:cs="Times New Roman"/>
          <w:sz w:val="20"/>
          <w:lang w:eastAsia="en-GB"/>
        </w:rPr>
        <w:t xml:space="preserve">the semi purified fractions </w:t>
      </w:r>
      <w:r w:rsidR="003E4D59" w:rsidRPr="005E1380">
        <w:rPr>
          <w:rFonts w:cs="Times New Roman"/>
          <w:sz w:val="20"/>
          <w:lang w:eastAsia="en-GB"/>
        </w:rPr>
        <w:t xml:space="preserve">determined by </w:t>
      </w:r>
      <w:proofErr w:type="spellStart"/>
      <w:r w:rsidR="003E4D59" w:rsidRPr="005E1380">
        <w:rPr>
          <w:rFonts w:cs="Times New Roman"/>
          <w:sz w:val="20"/>
          <w:lang w:eastAsia="en-GB"/>
        </w:rPr>
        <w:t>micro</w:t>
      </w:r>
      <w:r w:rsidR="007B37F4" w:rsidRPr="005E1380">
        <w:rPr>
          <w:rFonts w:cs="Times New Roman"/>
          <w:sz w:val="20"/>
          <w:lang w:eastAsia="en-GB"/>
        </w:rPr>
        <w:t>dilution</w:t>
      </w:r>
      <w:proofErr w:type="spellEnd"/>
      <w:r w:rsidR="007B37F4" w:rsidRPr="005E1380">
        <w:rPr>
          <w:rFonts w:cs="Times New Roman"/>
          <w:sz w:val="20"/>
          <w:lang w:eastAsia="en-GB"/>
        </w:rPr>
        <w:t xml:space="preserve"> assay</w:t>
      </w:r>
      <w:r w:rsidR="00E13E21" w:rsidRPr="005E1380">
        <w:rPr>
          <w:rFonts w:cs="Times New Roman"/>
          <w:sz w:val="20"/>
          <w:lang w:eastAsia="en-GB"/>
        </w:rPr>
        <w:t xml:space="preserve">. </w:t>
      </w:r>
      <w:r w:rsidR="00C55793" w:rsidRPr="005E1380">
        <w:rPr>
          <w:rFonts w:cs="Times New Roman"/>
          <w:sz w:val="20"/>
        </w:rPr>
        <w:t>The MIC values of the f</w:t>
      </w:r>
      <w:r w:rsidR="00AD5EFE" w:rsidRPr="005E1380">
        <w:rPr>
          <w:rFonts w:cs="Times New Roman"/>
          <w:sz w:val="20"/>
        </w:rPr>
        <w:t>ractions ranged from 1.22-312.5</w:t>
      </w:r>
      <w:r w:rsidR="00C55793" w:rsidRPr="005E1380">
        <w:rPr>
          <w:rFonts w:cs="Times New Roman"/>
          <w:sz w:val="20"/>
        </w:rPr>
        <w:t>µg/ml</w:t>
      </w:r>
      <w:r w:rsidR="005D0B8E" w:rsidRPr="005E1380">
        <w:rPr>
          <w:rFonts w:cs="Times New Roman"/>
          <w:sz w:val="20"/>
        </w:rPr>
        <w:t>. These results were comparable with th</w:t>
      </w:r>
      <w:r w:rsidR="00C55793" w:rsidRPr="005E1380">
        <w:rPr>
          <w:rFonts w:cs="Times New Roman"/>
          <w:sz w:val="20"/>
        </w:rPr>
        <w:t>at of ciprofloxacin (1.22-19.53µg/ml)</w:t>
      </w:r>
      <w:r w:rsidR="005D0B8E" w:rsidRPr="005E1380">
        <w:rPr>
          <w:rFonts w:cs="Times New Roman"/>
          <w:sz w:val="20"/>
        </w:rPr>
        <w:t>.</w:t>
      </w:r>
      <w:r w:rsidR="007B37F4" w:rsidRPr="005E1380">
        <w:rPr>
          <w:rFonts w:cs="Times New Roman"/>
          <w:sz w:val="20"/>
          <w:lang w:eastAsia="en-GB"/>
        </w:rPr>
        <w:t xml:space="preserve"> </w:t>
      </w:r>
      <w:r w:rsidR="002F756F" w:rsidRPr="005E1380">
        <w:rPr>
          <w:rFonts w:cs="Times New Roman"/>
          <w:sz w:val="20"/>
          <w:lang w:eastAsia="en-GB"/>
        </w:rPr>
        <w:t>G</w:t>
      </w:r>
      <w:r w:rsidR="007B37F4" w:rsidRPr="005E1380">
        <w:rPr>
          <w:rFonts w:cs="Times New Roman"/>
          <w:sz w:val="20"/>
          <w:lang w:eastAsia="en-GB"/>
        </w:rPr>
        <w:t xml:space="preserve">as </w:t>
      </w:r>
      <w:r w:rsidR="002F756F" w:rsidRPr="005E1380">
        <w:rPr>
          <w:rFonts w:cs="Times New Roman"/>
          <w:sz w:val="20"/>
          <w:lang w:eastAsia="en-GB"/>
        </w:rPr>
        <w:t>C</w:t>
      </w:r>
      <w:r w:rsidR="007B37F4" w:rsidRPr="005E1380">
        <w:rPr>
          <w:rFonts w:cs="Times New Roman"/>
          <w:sz w:val="20"/>
          <w:lang w:eastAsia="en-GB"/>
        </w:rPr>
        <w:t>hromatography</w:t>
      </w:r>
      <w:r w:rsidR="002F756F" w:rsidRPr="005E1380">
        <w:rPr>
          <w:rFonts w:cs="Times New Roman"/>
          <w:sz w:val="20"/>
          <w:lang w:eastAsia="en-GB"/>
        </w:rPr>
        <w:t>-</w:t>
      </w:r>
      <w:r w:rsidR="00E13E21" w:rsidRPr="005E1380">
        <w:rPr>
          <w:rFonts w:cs="Times New Roman"/>
          <w:sz w:val="20"/>
          <w:lang w:eastAsia="en-GB"/>
        </w:rPr>
        <w:t>Mass S</w:t>
      </w:r>
      <w:r w:rsidR="007B37F4" w:rsidRPr="005E1380">
        <w:rPr>
          <w:rFonts w:cs="Times New Roman"/>
          <w:sz w:val="20"/>
          <w:lang w:eastAsia="en-GB"/>
        </w:rPr>
        <w:t>pectrometry</w:t>
      </w:r>
      <w:r w:rsidR="00A01055" w:rsidRPr="005E1380">
        <w:rPr>
          <w:rFonts w:cs="Times New Roman"/>
          <w:sz w:val="20"/>
          <w:lang w:eastAsia="en-GB"/>
        </w:rPr>
        <w:t xml:space="preserve"> </w:t>
      </w:r>
      <w:r w:rsidR="007B37F4" w:rsidRPr="005E1380">
        <w:rPr>
          <w:rFonts w:cs="Times New Roman"/>
          <w:sz w:val="20"/>
          <w:lang w:eastAsia="en-GB"/>
        </w:rPr>
        <w:t>(GC-MS) analysis was carrie</w:t>
      </w:r>
      <w:r w:rsidR="00A01055" w:rsidRPr="005E1380">
        <w:rPr>
          <w:rFonts w:cs="Times New Roman"/>
          <w:sz w:val="20"/>
          <w:lang w:eastAsia="en-GB"/>
        </w:rPr>
        <w:t>d out to identify the important compounds in the active fractions.</w:t>
      </w:r>
      <w:r w:rsidR="00FB5C67" w:rsidRPr="005E1380">
        <w:rPr>
          <w:rFonts w:cs="Times New Roman"/>
          <w:sz w:val="20"/>
          <w:lang w:eastAsia="en-GB"/>
        </w:rPr>
        <w:t xml:space="preserve"> A total of thirty three known compounds were identified by GC-MS analysis</w:t>
      </w:r>
      <w:r w:rsidR="00F815B9" w:rsidRPr="005E1380">
        <w:rPr>
          <w:rFonts w:cs="Times New Roman"/>
          <w:sz w:val="20"/>
          <w:lang w:eastAsia="en-GB"/>
        </w:rPr>
        <w:t>.</w:t>
      </w:r>
      <w:r w:rsidR="000078F8" w:rsidRPr="005E1380">
        <w:rPr>
          <w:rFonts w:cs="Times New Roman"/>
          <w:sz w:val="20"/>
        </w:rPr>
        <w:t xml:space="preserve"> For example, </w:t>
      </w:r>
      <w:proofErr w:type="spellStart"/>
      <w:r w:rsidR="000078F8" w:rsidRPr="005E1380">
        <w:rPr>
          <w:rFonts w:cs="Times New Roman"/>
          <w:sz w:val="20"/>
        </w:rPr>
        <w:t>hexadecanoic</w:t>
      </w:r>
      <w:proofErr w:type="spellEnd"/>
      <w:r w:rsidR="000078F8" w:rsidRPr="005E1380">
        <w:rPr>
          <w:rFonts w:cs="Times New Roman"/>
          <w:sz w:val="20"/>
        </w:rPr>
        <w:t xml:space="preserve"> acid,</w:t>
      </w:r>
      <w:r w:rsidR="00F815B9" w:rsidRPr="005E1380">
        <w:rPr>
          <w:rFonts w:cs="Times New Roman"/>
          <w:sz w:val="20"/>
          <w:lang w:eastAsia="en-GB"/>
        </w:rPr>
        <w:t xml:space="preserve"> </w:t>
      </w:r>
      <w:r w:rsidR="000078F8" w:rsidRPr="005E1380">
        <w:rPr>
          <w:rFonts w:cs="Times New Roman"/>
          <w:sz w:val="20"/>
        </w:rPr>
        <w:t>9, 12-octadecadienoic acid (Z, Z), 1, 2-benzenedicarboxylic acid and beta-</w:t>
      </w:r>
      <w:proofErr w:type="spellStart"/>
      <w:r w:rsidR="000078F8" w:rsidRPr="005E1380">
        <w:rPr>
          <w:rFonts w:cs="Times New Roman"/>
          <w:sz w:val="20"/>
        </w:rPr>
        <w:t>sesquiphellandrene</w:t>
      </w:r>
      <w:proofErr w:type="spellEnd"/>
      <w:r w:rsidR="000078F8" w:rsidRPr="005E1380">
        <w:rPr>
          <w:rFonts w:cs="Times New Roman"/>
          <w:sz w:val="20"/>
        </w:rPr>
        <w:t xml:space="preserve"> identified by GC-MS are known to have antimicrobial property. </w:t>
      </w:r>
      <w:r w:rsidR="002F756F" w:rsidRPr="005E1380">
        <w:rPr>
          <w:rFonts w:cs="Times New Roman"/>
          <w:sz w:val="20"/>
          <w:lang w:eastAsia="en-GB"/>
        </w:rPr>
        <w:t xml:space="preserve">These findings demonstrate that the semi purified fractions of </w:t>
      </w:r>
      <w:proofErr w:type="spellStart"/>
      <w:r w:rsidR="00CB2501" w:rsidRPr="005E1380">
        <w:rPr>
          <w:rFonts w:cs="Times New Roman"/>
          <w:i/>
          <w:iCs/>
          <w:sz w:val="20"/>
        </w:rPr>
        <w:t>T.</w:t>
      </w:r>
      <w:r w:rsidR="002F756F" w:rsidRPr="005E1380">
        <w:rPr>
          <w:rFonts w:cs="Times New Roman"/>
          <w:i/>
          <w:iCs/>
          <w:sz w:val="20"/>
        </w:rPr>
        <w:t>diversifolia</w:t>
      </w:r>
      <w:proofErr w:type="spellEnd"/>
      <w:r w:rsidR="002F756F" w:rsidRPr="005E1380">
        <w:rPr>
          <w:rFonts w:cs="Times New Roman"/>
          <w:i/>
          <w:iCs/>
          <w:sz w:val="20"/>
        </w:rPr>
        <w:t xml:space="preserve"> </w:t>
      </w:r>
      <w:r w:rsidR="002F756F" w:rsidRPr="005E1380">
        <w:rPr>
          <w:rFonts w:cs="Times New Roman"/>
          <w:iCs/>
          <w:sz w:val="20"/>
        </w:rPr>
        <w:t xml:space="preserve">and </w:t>
      </w:r>
      <w:r w:rsidR="00CB2501" w:rsidRPr="005E1380">
        <w:rPr>
          <w:rFonts w:cs="Times New Roman"/>
          <w:i/>
          <w:sz w:val="20"/>
        </w:rPr>
        <w:t>W.</w:t>
      </w:r>
      <w:r w:rsidR="002F756F" w:rsidRPr="005E1380">
        <w:rPr>
          <w:rFonts w:cs="Times New Roman"/>
          <w:i/>
          <w:sz w:val="20"/>
        </w:rPr>
        <w:t xml:space="preserve"> </w:t>
      </w:r>
      <w:proofErr w:type="spellStart"/>
      <w:r w:rsidR="002F756F" w:rsidRPr="005E1380">
        <w:rPr>
          <w:rFonts w:cs="Times New Roman"/>
          <w:i/>
          <w:sz w:val="20"/>
        </w:rPr>
        <w:t>ugande</w:t>
      </w:r>
      <w:r w:rsidR="00CB2501" w:rsidRPr="005E1380">
        <w:rPr>
          <w:rFonts w:cs="Times New Roman"/>
          <w:i/>
          <w:sz w:val="20"/>
        </w:rPr>
        <w:t>n</w:t>
      </w:r>
      <w:r w:rsidR="002F756F" w:rsidRPr="005E1380">
        <w:rPr>
          <w:rFonts w:cs="Times New Roman"/>
          <w:i/>
          <w:sz w:val="20"/>
        </w:rPr>
        <w:t>sis</w:t>
      </w:r>
      <w:proofErr w:type="spellEnd"/>
      <w:r w:rsidR="002F756F" w:rsidRPr="005E1380">
        <w:rPr>
          <w:rFonts w:cs="Times New Roman"/>
          <w:sz w:val="20"/>
          <w:lang w:eastAsia="en-GB"/>
        </w:rPr>
        <w:t xml:space="preserve"> </w:t>
      </w:r>
      <w:r w:rsidR="00F815B9" w:rsidRPr="005E1380">
        <w:rPr>
          <w:rFonts w:cs="Times New Roman"/>
          <w:sz w:val="20"/>
          <w:lang w:eastAsia="en-GB"/>
        </w:rPr>
        <w:t>are diverse and exhibit</w:t>
      </w:r>
      <w:r w:rsidR="002F756F" w:rsidRPr="005E1380">
        <w:rPr>
          <w:rFonts w:cs="Times New Roman"/>
          <w:sz w:val="20"/>
          <w:lang w:eastAsia="en-GB"/>
        </w:rPr>
        <w:t xml:space="preserve"> appreciable</w:t>
      </w:r>
      <w:r w:rsidR="004C10E6" w:rsidRPr="005E1380">
        <w:rPr>
          <w:rFonts w:cs="Times New Roman"/>
          <w:sz w:val="20"/>
          <w:lang w:eastAsia="en-GB"/>
        </w:rPr>
        <w:t xml:space="preserve"> amount of</w:t>
      </w:r>
      <w:r w:rsidR="002F756F" w:rsidRPr="005E1380">
        <w:rPr>
          <w:rFonts w:cs="Times New Roman"/>
          <w:sz w:val="20"/>
          <w:lang w:eastAsia="en-GB"/>
        </w:rPr>
        <w:t xml:space="preserve"> anti-</w:t>
      </w:r>
      <w:r w:rsidR="002F756F" w:rsidRPr="005E1380">
        <w:rPr>
          <w:rFonts w:cs="Times New Roman"/>
          <w:i/>
          <w:sz w:val="20"/>
          <w:lang w:eastAsia="en-GB"/>
        </w:rPr>
        <w:t xml:space="preserve">Salmonella </w:t>
      </w:r>
      <w:r w:rsidR="002F756F" w:rsidRPr="005E1380">
        <w:rPr>
          <w:rFonts w:cs="Times New Roman"/>
          <w:sz w:val="20"/>
          <w:lang w:eastAsia="en-GB"/>
        </w:rPr>
        <w:t>activity and thus have great potential as a source for natural health products</w:t>
      </w:r>
      <w:r w:rsidR="00A95D7C" w:rsidRPr="005E1380">
        <w:rPr>
          <w:rFonts w:cs="Times New Roman"/>
          <w:sz w:val="20"/>
          <w:lang w:eastAsia="en-GB"/>
        </w:rPr>
        <w:t>.</w:t>
      </w:r>
    </w:p>
    <w:p w:rsidR="005E1380" w:rsidRPr="005E1380" w:rsidRDefault="00385DDC" w:rsidP="005E1380">
      <w:pPr>
        <w:snapToGrid w:val="0"/>
        <w:jc w:val="both"/>
        <w:rPr>
          <w:rFonts w:cs="Times New Roman"/>
          <w:sz w:val="20"/>
          <w:szCs w:val="20"/>
        </w:rPr>
      </w:pPr>
      <w:r w:rsidRPr="005E1380">
        <w:rPr>
          <w:rFonts w:cs="Times New Roman"/>
          <w:sz w:val="20"/>
          <w:lang w:val="en-GB" w:eastAsia="en-GB"/>
        </w:rPr>
        <w:t>[</w:t>
      </w:r>
      <w:proofErr w:type="spellStart"/>
      <w:r w:rsidRPr="005E1380">
        <w:rPr>
          <w:rFonts w:cs="Times New Roman"/>
          <w:sz w:val="20"/>
          <w:lang w:val="en-GB" w:eastAsia="en-GB"/>
        </w:rPr>
        <w:t>Ogoti</w:t>
      </w:r>
      <w:proofErr w:type="spellEnd"/>
      <w:r w:rsidRPr="005E1380">
        <w:rPr>
          <w:rFonts w:cs="Times New Roman"/>
          <w:sz w:val="20"/>
          <w:lang w:val="en-GB" w:eastAsia="en-GB"/>
        </w:rPr>
        <w:t xml:space="preserve"> P, </w:t>
      </w:r>
      <w:proofErr w:type="spellStart"/>
      <w:r w:rsidRPr="005E1380">
        <w:rPr>
          <w:rFonts w:cs="Times New Roman"/>
          <w:sz w:val="20"/>
          <w:lang w:val="en-GB" w:eastAsia="en-GB"/>
        </w:rPr>
        <w:t>Magiri</w:t>
      </w:r>
      <w:proofErr w:type="spellEnd"/>
      <w:r w:rsidRPr="005E1380">
        <w:rPr>
          <w:rFonts w:cs="Times New Roman"/>
          <w:sz w:val="20"/>
          <w:lang w:val="en-GB" w:eastAsia="en-GB"/>
        </w:rPr>
        <w:t xml:space="preserve"> E, </w:t>
      </w:r>
      <w:proofErr w:type="spellStart"/>
      <w:r w:rsidRPr="005E1380">
        <w:rPr>
          <w:rFonts w:cs="Times New Roman"/>
          <w:sz w:val="20"/>
          <w:lang w:val="en-GB" w:eastAsia="en-GB"/>
        </w:rPr>
        <w:t>Magoma</w:t>
      </w:r>
      <w:proofErr w:type="spellEnd"/>
      <w:r w:rsidRPr="005E1380">
        <w:rPr>
          <w:rFonts w:cs="Times New Roman"/>
          <w:sz w:val="20"/>
          <w:lang w:val="en-GB" w:eastAsia="en-GB"/>
        </w:rPr>
        <w:t xml:space="preserve"> G, </w:t>
      </w:r>
      <w:proofErr w:type="spellStart"/>
      <w:r w:rsidRPr="005E1380">
        <w:rPr>
          <w:rFonts w:cs="Times New Roman"/>
          <w:sz w:val="20"/>
          <w:lang w:val="en-GB" w:eastAsia="en-GB"/>
        </w:rPr>
        <w:t>Kariuki</w:t>
      </w:r>
      <w:proofErr w:type="spellEnd"/>
      <w:r w:rsidRPr="005E1380">
        <w:rPr>
          <w:rFonts w:cs="Times New Roman"/>
          <w:sz w:val="20"/>
          <w:lang w:val="en-GB" w:eastAsia="en-GB"/>
        </w:rPr>
        <w:t xml:space="preserve"> D.</w:t>
      </w:r>
      <w:r w:rsidRPr="005E1380">
        <w:rPr>
          <w:rFonts w:cs="Times New Roman"/>
          <w:sz w:val="20"/>
        </w:rPr>
        <w:t xml:space="preserve"> </w:t>
      </w:r>
      <w:r w:rsidRPr="005E1380">
        <w:rPr>
          <w:rFonts w:cs="Times New Roman"/>
          <w:b/>
          <w:sz w:val="20"/>
        </w:rPr>
        <w:t xml:space="preserve">Activity of Semi Purified Fractions of </w:t>
      </w:r>
      <w:r w:rsidRPr="005E1380">
        <w:rPr>
          <w:rFonts w:cs="Times New Roman"/>
          <w:b/>
          <w:i/>
          <w:sz w:val="20"/>
        </w:rPr>
        <w:t xml:space="preserve">T. </w:t>
      </w:r>
      <w:proofErr w:type="spellStart"/>
      <w:r w:rsidRPr="005E1380">
        <w:rPr>
          <w:rFonts w:cs="Times New Roman"/>
          <w:b/>
          <w:i/>
          <w:sz w:val="20"/>
        </w:rPr>
        <w:t>diversifolia</w:t>
      </w:r>
      <w:proofErr w:type="spellEnd"/>
      <w:r w:rsidRPr="005E1380">
        <w:rPr>
          <w:rFonts w:cs="Times New Roman"/>
          <w:b/>
          <w:sz w:val="20"/>
        </w:rPr>
        <w:t xml:space="preserve"> and </w:t>
      </w:r>
      <w:proofErr w:type="spellStart"/>
      <w:r w:rsidRPr="005E1380">
        <w:rPr>
          <w:rFonts w:cs="Times New Roman"/>
          <w:b/>
          <w:i/>
          <w:sz w:val="20"/>
        </w:rPr>
        <w:t>W.ugandensis</w:t>
      </w:r>
      <w:proofErr w:type="spellEnd"/>
      <w:r w:rsidRPr="005E1380">
        <w:rPr>
          <w:rFonts w:cs="Times New Roman"/>
          <w:b/>
          <w:sz w:val="20"/>
        </w:rPr>
        <w:t xml:space="preserve"> against Selected Clinical Isolates of </w:t>
      </w:r>
      <w:r w:rsidRPr="005E1380">
        <w:rPr>
          <w:rFonts w:cs="Times New Roman"/>
          <w:b/>
          <w:i/>
          <w:sz w:val="20"/>
        </w:rPr>
        <w:t>Salmonella</w:t>
      </w:r>
      <w:r w:rsidRPr="005E1380">
        <w:rPr>
          <w:rFonts w:cs="Times New Roman"/>
          <w:b/>
          <w:sz w:val="20"/>
        </w:rPr>
        <w:t xml:space="preserve"> Strains</w:t>
      </w:r>
      <w:r w:rsidR="005E1380" w:rsidRPr="005E1380">
        <w:rPr>
          <w:rFonts w:cs="Times New Roman"/>
          <w:b/>
          <w:bCs/>
          <w:sz w:val="20"/>
          <w:szCs w:val="20"/>
          <w:lang w:bidi="fa-IR"/>
        </w:rPr>
        <w:t>.</w:t>
      </w:r>
      <w:r w:rsidR="005E1380" w:rsidRPr="005E1380">
        <w:rPr>
          <w:rFonts w:cs="Times New Roman" w:hint="eastAsia"/>
          <w:b/>
          <w:bCs/>
          <w:sz w:val="20"/>
          <w:szCs w:val="20"/>
        </w:rPr>
        <w:t xml:space="preserve"> </w:t>
      </w:r>
      <w:r w:rsidR="005E1380" w:rsidRPr="005E1380">
        <w:rPr>
          <w:rFonts w:cs="Times New Roman"/>
          <w:bCs/>
          <w:i/>
          <w:sz w:val="20"/>
          <w:szCs w:val="20"/>
        </w:rPr>
        <w:t xml:space="preserve">Nat </w:t>
      </w:r>
      <w:proofErr w:type="spellStart"/>
      <w:r w:rsidR="005E1380" w:rsidRPr="005E1380">
        <w:rPr>
          <w:rFonts w:cs="Times New Roman"/>
          <w:bCs/>
          <w:i/>
          <w:sz w:val="20"/>
          <w:szCs w:val="20"/>
        </w:rPr>
        <w:t>Sci</w:t>
      </w:r>
      <w:proofErr w:type="spellEnd"/>
      <w:r w:rsidR="005E1380" w:rsidRPr="005E1380">
        <w:rPr>
          <w:rFonts w:eastAsiaTheme="minorEastAsia" w:cs="Times New Roman" w:hint="eastAsia"/>
          <w:bCs/>
          <w:i/>
          <w:sz w:val="20"/>
          <w:szCs w:val="20"/>
        </w:rPr>
        <w:t xml:space="preserve"> </w:t>
      </w:r>
      <w:r w:rsidR="005E1380" w:rsidRPr="005E1380">
        <w:rPr>
          <w:rFonts w:cs="Times New Roman"/>
          <w:sz w:val="20"/>
          <w:szCs w:val="20"/>
        </w:rPr>
        <w:t>201</w:t>
      </w:r>
      <w:r w:rsidR="005E1380" w:rsidRPr="005E1380">
        <w:rPr>
          <w:rFonts w:cs="Times New Roman" w:hint="eastAsia"/>
          <w:sz w:val="20"/>
          <w:szCs w:val="20"/>
        </w:rPr>
        <w:t>5</w:t>
      </w:r>
      <w:r w:rsidR="005E1380" w:rsidRPr="005E1380">
        <w:rPr>
          <w:rFonts w:cs="Times New Roman"/>
          <w:sz w:val="20"/>
          <w:szCs w:val="20"/>
        </w:rPr>
        <w:t>;1</w:t>
      </w:r>
      <w:r w:rsidR="005E1380" w:rsidRPr="005E1380">
        <w:rPr>
          <w:rFonts w:cs="Times New Roman" w:hint="eastAsia"/>
          <w:sz w:val="20"/>
          <w:szCs w:val="20"/>
        </w:rPr>
        <w:t>3</w:t>
      </w:r>
      <w:r w:rsidR="005E1380" w:rsidRPr="005E1380">
        <w:rPr>
          <w:rFonts w:cs="Times New Roman"/>
          <w:sz w:val="20"/>
          <w:szCs w:val="20"/>
        </w:rPr>
        <w:t>(</w:t>
      </w:r>
      <w:r w:rsidR="005E1380" w:rsidRPr="005E1380">
        <w:rPr>
          <w:rFonts w:cs="Times New Roman" w:hint="eastAsia"/>
          <w:sz w:val="20"/>
          <w:szCs w:val="20"/>
        </w:rPr>
        <w:t>12)</w:t>
      </w:r>
      <w:r w:rsidR="005E1380" w:rsidRPr="005E1380">
        <w:rPr>
          <w:rFonts w:cs="Times New Roman"/>
          <w:sz w:val="20"/>
          <w:szCs w:val="20"/>
        </w:rPr>
        <w:t>:</w:t>
      </w:r>
      <w:r w:rsidR="00F60901">
        <w:rPr>
          <w:rFonts w:cs="Times New Roman"/>
          <w:noProof/>
          <w:color w:val="000000"/>
          <w:sz w:val="20"/>
          <w:szCs w:val="20"/>
        </w:rPr>
        <w:t>6</w:t>
      </w:r>
      <w:r w:rsidR="005E1380" w:rsidRPr="005E1380">
        <w:rPr>
          <w:rFonts w:cs="Times New Roman"/>
          <w:color w:val="000000"/>
          <w:sz w:val="20"/>
          <w:szCs w:val="20"/>
        </w:rPr>
        <w:t>-</w:t>
      </w:r>
      <w:r w:rsidR="00F60901">
        <w:rPr>
          <w:rFonts w:cs="Times New Roman"/>
          <w:noProof/>
          <w:color w:val="000000"/>
          <w:sz w:val="20"/>
          <w:szCs w:val="20"/>
        </w:rPr>
        <w:t>15</w:t>
      </w:r>
      <w:r w:rsidR="00947A11" w:rsidRPr="005E1380">
        <w:rPr>
          <w:rFonts w:cs="Times New Roman"/>
          <w:vanish/>
          <w:color w:val="000000"/>
          <w:sz w:val="20"/>
          <w:szCs w:val="20"/>
        </w:rPr>
        <w:fldChar w:fldCharType="begin"/>
      </w:r>
      <w:r w:rsidR="005E1380" w:rsidRPr="005E1380">
        <w:rPr>
          <w:rFonts w:cs="Times New Roman"/>
          <w:vanish/>
          <w:color w:val="000000"/>
          <w:sz w:val="20"/>
          <w:szCs w:val="20"/>
        </w:rPr>
        <w:instrText xml:space="preserve"> </w:instrText>
      </w:r>
      <w:r w:rsidR="005E1380" w:rsidRPr="005E1380">
        <w:rPr>
          <w:rFonts w:cs="Times New Roman" w:hint="eastAsia"/>
          <w:vanish/>
          <w:color w:val="000000"/>
          <w:sz w:val="20"/>
          <w:szCs w:val="20"/>
        </w:rPr>
        <w:instrText>=</w:instrText>
      </w:r>
      <w:r w:rsidR="00947A11" w:rsidRPr="005E1380">
        <w:rPr>
          <w:rFonts w:cs="Times New Roman"/>
          <w:vanish/>
          <w:color w:val="000000"/>
          <w:sz w:val="20"/>
          <w:szCs w:val="20"/>
        </w:rPr>
        <w:fldChar w:fldCharType="begin"/>
      </w:r>
      <w:r w:rsidR="005E1380" w:rsidRPr="005E1380">
        <w:rPr>
          <w:rFonts w:cs="Times New Roman" w:hint="eastAsia"/>
          <w:vanish/>
          <w:color w:val="000000"/>
          <w:sz w:val="20"/>
          <w:szCs w:val="20"/>
        </w:rPr>
        <w:instrText>=</w:instrText>
      </w:r>
      <w:r w:rsidR="00947A11" w:rsidRPr="005E1380">
        <w:rPr>
          <w:rFonts w:cs="Times New Roman"/>
          <w:vanish/>
          <w:color w:val="000000"/>
          <w:sz w:val="20"/>
          <w:szCs w:val="20"/>
        </w:rPr>
        <w:fldChar w:fldCharType="begin"/>
      </w:r>
      <w:r w:rsidR="005E1380" w:rsidRPr="005E1380">
        <w:rPr>
          <w:rFonts w:cs="Times New Roman"/>
          <w:vanish/>
          <w:color w:val="000000"/>
          <w:sz w:val="20"/>
          <w:szCs w:val="20"/>
        </w:rPr>
        <w:instrText xml:space="preserve"> </w:instrText>
      </w:r>
      <w:r w:rsidR="005E1380" w:rsidRPr="005E1380">
        <w:rPr>
          <w:rFonts w:cs="Times New Roman" w:hint="eastAsia"/>
          <w:vanish/>
          <w:color w:val="000000"/>
          <w:sz w:val="20"/>
          <w:szCs w:val="20"/>
        </w:rPr>
        <w:instrText>page</w:instrText>
      </w:r>
      <w:r w:rsidR="005E1380" w:rsidRPr="005E1380">
        <w:rPr>
          <w:rFonts w:cs="Times New Roman"/>
          <w:vanish/>
          <w:color w:val="000000"/>
          <w:sz w:val="20"/>
          <w:szCs w:val="20"/>
        </w:rPr>
        <w:instrText xml:space="preserve"> </w:instrText>
      </w:r>
      <w:r w:rsidR="00947A11" w:rsidRPr="005E1380">
        <w:rPr>
          <w:rFonts w:cs="Times New Roman"/>
          <w:vanish/>
          <w:color w:val="000000"/>
          <w:sz w:val="20"/>
          <w:szCs w:val="20"/>
        </w:rPr>
        <w:fldChar w:fldCharType="separate"/>
      </w:r>
      <w:r w:rsidR="00F60901">
        <w:rPr>
          <w:rFonts w:cs="Times New Roman"/>
          <w:noProof/>
          <w:vanish/>
          <w:color w:val="000000"/>
          <w:sz w:val="20"/>
          <w:szCs w:val="20"/>
        </w:rPr>
        <w:instrText>6</w:instrText>
      </w:r>
      <w:r w:rsidR="00947A11" w:rsidRPr="005E1380">
        <w:rPr>
          <w:rFonts w:cs="Times New Roman"/>
          <w:vanish/>
          <w:color w:val="000000"/>
          <w:sz w:val="20"/>
          <w:szCs w:val="20"/>
        </w:rPr>
        <w:fldChar w:fldCharType="end"/>
      </w:r>
      <w:r w:rsidR="005E1380" w:rsidRPr="005E1380">
        <w:rPr>
          <w:rFonts w:cs="Times New Roman" w:hint="eastAsia"/>
          <w:vanish/>
          <w:color w:val="000000"/>
          <w:sz w:val="20"/>
          <w:szCs w:val="20"/>
        </w:rPr>
        <w:instrText>+</w:instrText>
      </w:r>
      <w:r w:rsidR="00947A11" w:rsidRPr="005E1380">
        <w:rPr>
          <w:rFonts w:cs="Times New Roman"/>
          <w:vanish/>
          <w:color w:val="000000"/>
          <w:sz w:val="20"/>
          <w:szCs w:val="20"/>
        </w:rPr>
        <w:fldChar w:fldCharType="begin"/>
      </w:r>
      <w:r w:rsidR="005E1380" w:rsidRPr="005E1380">
        <w:rPr>
          <w:rFonts w:cs="Times New Roman"/>
          <w:vanish/>
          <w:color w:val="000000"/>
          <w:sz w:val="20"/>
          <w:szCs w:val="20"/>
        </w:rPr>
        <w:instrText xml:space="preserve"> </w:instrText>
      </w:r>
      <w:r w:rsidR="005E1380" w:rsidRPr="005E1380">
        <w:rPr>
          <w:rFonts w:cs="Times New Roman" w:hint="eastAsia"/>
          <w:vanish/>
          <w:color w:val="000000"/>
          <w:sz w:val="20"/>
          <w:szCs w:val="20"/>
        </w:rPr>
        <w:instrText>numpages</w:instrText>
      </w:r>
      <w:r w:rsidR="005E1380" w:rsidRPr="005E1380">
        <w:rPr>
          <w:rFonts w:cs="Times New Roman"/>
          <w:vanish/>
          <w:color w:val="000000"/>
          <w:sz w:val="20"/>
          <w:szCs w:val="20"/>
        </w:rPr>
        <w:instrText xml:space="preserve"> </w:instrText>
      </w:r>
      <w:r w:rsidR="00947A11" w:rsidRPr="005E1380">
        <w:rPr>
          <w:rFonts w:cs="Times New Roman"/>
          <w:vanish/>
          <w:color w:val="000000"/>
          <w:sz w:val="20"/>
          <w:szCs w:val="20"/>
        </w:rPr>
        <w:fldChar w:fldCharType="separate"/>
      </w:r>
      <w:r w:rsidR="00F60901">
        <w:rPr>
          <w:rFonts w:cs="Times New Roman"/>
          <w:noProof/>
          <w:vanish/>
          <w:color w:val="000000"/>
          <w:sz w:val="20"/>
          <w:szCs w:val="20"/>
        </w:rPr>
        <w:instrText>10</w:instrText>
      </w:r>
      <w:r w:rsidR="00947A11" w:rsidRPr="005E1380">
        <w:rPr>
          <w:rFonts w:cs="Times New Roman"/>
          <w:vanish/>
          <w:color w:val="000000"/>
          <w:sz w:val="20"/>
          <w:szCs w:val="20"/>
        </w:rPr>
        <w:fldChar w:fldCharType="end"/>
      </w:r>
      <w:r w:rsidR="005E1380" w:rsidRPr="005E1380">
        <w:rPr>
          <w:rFonts w:cs="Times New Roman" w:hint="eastAsia"/>
          <w:vanish/>
          <w:color w:val="000000"/>
          <w:sz w:val="20"/>
          <w:szCs w:val="20"/>
        </w:rPr>
        <w:instrText>-1</w:instrText>
      </w:r>
      <w:r w:rsidR="00947A11" w:rsidRPr="005E1380">
        <w:rPr>
          <w:rFonts w:cs="Times New Roman"/>
          <w:vanish/>
          <w:color w:val="000000"/>
          <w:sz w:val="20"/>
          <w:szCs w:val="20"/>
        </w:rPr>
        <w:fldChar w:fldCharType="separate"/>
      </w:r>
      <w:r w:rsidR="00F60901">
        <w:rPr>
          <w:rFonts w:cs="Times New Roman"/>
          <w:noProof/>
          <w:vanish/>
          <w:color w:val="000000"/>
          <w:sz w:val="20"/>
          <w:szCs w:val="20"/>
        </w:rPr>
        <w:instrText>15</w:instrText>
      </w:r>
      <w:r w:rsidR="00947A11" w:rsidRPr="005E1380">
        <w:rPr>
          <w:rFonts w:cs="Times New Roman"/>
          <w:vanish/>
          <w:color w:val="000000"/>
          <w:sz w:val="20"/>
          <w:szCs w:val="20"/>
        </w:rPr>
        <w:fldChar w:fldCharType="end"/>
      </w:r>
      <w:r w:rsidR="005E1380" w:rsidRPr="005E1380">
        <w:rPr>
          <w:rFonts w:cs="Times New Roman" w:hint="eastAsia"/>
          <w:vanish/>
          <w:color w:val="000000"/>
          <w:sz w:val="20"/>
          <w:szCs w:val="20"/>
        </w:rPr>
        <w:instrText>-</w:instrText>
      </w:r>
      <w:r w:rsidR="00947A11" w:rsidRPr="005E1380">
        <w:rPr>
          <w:rFonts w:cs="Times New Roman"/>
          <w:vanish/>
          <w:color w:val="000000"/>
          <w:sz w:val="20"/>
          <w:szCs w:val="20"/>
        </w:rPr>
        <w:fldChar w:fldCharType="begin"/>
      </w:r>
      <w:r w:rsidR="005E1380" w:rsidRPr="005E1380">
        <w:rPr>
          <w:rFonts w:cs="Times New Roman"/>
          <w:vanish/>
          <w:color w:val="000000"/>
          <w:sz w:val="20"/>
          <w:szCs w:val="20"/>
        </w:rPr>
        <w:instrText xml:space="preserve"> </w:instrText>
      </w:r>
      <w:r w:rsidR="005E1380" w:rsidRPr="005E1380">
        <w:rPr>
          <w:rFonts w:cs="Times New Roman" w:hint="eastAsia"/>
          <w:vanish/>
          <w:color w:val="000000"/>
          <w:sz w:val="20"/>
          <w:szCs w:val="20"/>
        </w:rPr>
        <w:instrText>page</w:instrText>
      </w:r>
      <w:r w:rsidR="005E1380" w:rsidRPr="005E1380">
        <w:rPr>
          <w:rFonts w:cs="Times New Roman"/>
          <w:vanish/>
          <w:color w:val="000000"/>
          <w:sz w:val="20"/>
          <w:szCs w:val="20"/>
        </w:rPr>
        <w:instrText xml:space="preserve"> </w:instrText>
      </w:r>
      <w:r w:rsidR="00947A11" w:rsidRPr="005E1380">
        <w:rPr>
          <w:rFonts w:cs="Times New Roman"/>
          <w:vanish/>
          <w:color w:val="000000"/>
          <w:sz w:val="20"/>
          <w:szCs w:val="20"/>
        </w:rPr>
        <w:fldChar w:fldCharType="separate"/>
      </w:r>
      <w:r w:rsidR="00F60901">
        <w:rPr>
          <w:rFonts w:cs="Times New Roman"/>
          <w:noProof/>
          <w:vanish/>
          <w:color w:val="000000"/>
          <w:sz w:val="20"/>
          <w:szCs w:val="20"/>
        </w:rPr>
        <w:instrText>6</w:instrText>
      </w:r>
      <w:r w:rsidR="00947A11" w:rsidRPr="005E1380">
        <w:rPr>
          <w:rFonts w:cs="Times New Roman"/>
          <w:vanish/>
          <w:color w:val="000000"/>
          <w:sz w:val="20"/>
          <w:szCs w:val="20"/>
        </w:rPr>
        <w:fldChar w:fldCharType="end"/>
      </w:r>
      <w:r w:rsidR="005E1380" w:rsidRPr="005E1380">
        <w:rPr>
          <w:rFonts w:cs="Times New Roman" w:hint="eastAsia"/>
          <w:vanish/>
          <w:color w:val="000000"/>
          <w:sz w:val="20"/>
          <w:szCs w:val="20"/>
        </w:rPr>
        <w:instrText>+1</w:instrText>
      </w:r>
      <w:r w:rsidR="005E1380" w:rsidRPr="005E1380">
        <w:rPr>
          <w:rFonts w:cs="Times New Roman"/>
          <w:vanish/>
          <w:color w:val="000000"/>
          <w:sz w:val="20"/>
          <w:szCs w:val="20"/>
        </w:rPr>
        <w:instrText xml:space="preserve"> </w:instrText>
      </w:r>
      <w:r w:rsidR="00947A11" w:rsidRPr="005E1380">
        <w:rPr>
          <w:rFonts w:cs="Times New Roman"/>
          <w:vanish/>
          <w:color w:val="000000"/>
          <w:sz w:val="20"/>
          <w:szCs w:val="20"/>
        </w:rPr>
        <w:fldChar w:fldCharType="end"/>
      </w:r>
      <w:r w:rsidR="005E1380" w:rsidRPr="005E1380">
        <w:rPr>
          <w:rFonts w:cs="Times New Roman"/>
          <w:sz w:val="20"/>
          <w:szCs w:val="20"/>
        </w:rPr>
        <w:t>]</w:t>
      </w:r>
      <w:r w:rsidR="005E1380" w:rsidRPr="005E1380">
        <w:rPr>
          <w:rFonts w:cs="Times New Roman" w:hint="eastAsia"/>
          <w:sz w:val="20"/>
          <w:szCs w:val="20"/>
        </w:rPr>
        <w:t>.</w:t>
      </w:r>
      <w:r w:rsidR="005E1380" w:rsidRPr="005E1380">
        <w:rPr>
          <w:rFonts w:cs="Times New Roman"/>
          <w:sz w:val="20"/>
          <w:szCs w:val="20"/>
        </w:rPr>
        <w:t xml:space="preserve"> (ISSN: 1545-0740).</w:t>
      </w:r>
      <w:r w:rsidR="005E1380" w:rsidRPr="005E1380">
        <w:rPr>
          <w:rFonts w:cs="Times New Roman"/>
          <w:color w:val="0000FF"/>
          <w:sz w:val="20"/>
          <w:szCs w:val="20"/>
        </w:rPr>
        <w:t xml:space="preserve"> </w:t>
      </w:r>
      <w:hyperlink r:id="rId8" w:history="1">
        <w:r w:rsidR="005E1380" w:rsidRPr="005E1380">
          <w:rPr>
            <w:rStyle w:val="Hyperlink"/>
            <w:rFonts w:cs="Times New Roman"/>
            <w:sz w:val="20"/>
            <w:szCs w:val="20"/>
          </w:rPr>
          <w:t>http://www.sciencepub.net/nature</w:t>
        </w:r>
      </w:hyperlink>
      <w:r w:rsidR="005E1380" w:rsidRPr="005E1380">
        <w:rPr>
          <w:rFonts w:cs="Times New Roman"/>
          <w:sz w:val="20"/>
          <w:szCs w:val="20"/>
        </w:rPr>
        <w:t>.</w:t>
      </w:r>
      <w:r w:rsidR="005E1380" w:rsidRPr="005E1380">
        <w:rPr>
          <w:rFonts w:cs="Times New Roman" w:hint="eastAsia"/>
          <w:sz w:val="20"/>
          <w:szCs w:val="20"/>
        </w:rPr>
        <w:t xml:space="preserve"> </w:t>
      </w:r>
      <w:r w:rsidR="005E1380">
        <w:rPr>
          <w:rFonts w:eastAsiaTheme="minorEastAsia" w:cs="Times New Roman" w:hint="eastAsia"/>
          <w:sz w:val="20"/>
          <w:szCs w:val="20"/>
          <w:lang w:eastAsia="zh-CN"/>
        </w:rPr>
        <w:t>2</w:t>
      </w:r>
      <w:r w:rsidR="005E1380" w:rsidRPr="005E1380">
        <w:rPr>
          <w:rFonts w:cs="Times New Roman" w:hint="eastAsia"/>
          <w:sz w:val="20"/>
          <w:szCs w:val="20"/>
        </w:rPr>
        <w:t xml:space="preserve">. </w:t>
      </w:r>
      <w:r w:rsidR="005E1380" w:rsidRPr="005E1380">
        <w:rPr>
          <w:rFonts w:cs="Times New Roman"/>
          <w:color w:val="000000"/>
          <w:sz w:val="20"/>
          <w:szCs w:val="20"/>
          <w:shd w:val="clear" w:color="auto" w:fill="FFFFFF"/>
        </w:rPr>
        <w:t>doi:</w:t>
      </w:r>
      <w:hyperlink r:id="rId9" w:history="1">
        <w:r w:rsidR="005E1380" w:rsidRPr="005E1380">
          <w:rPr>
            <w:rStyle w:val="Hyperlink"/>
            <w:rFonts w:cs="Times New Roman"/>
            <w:sz w:val="20"/>
            <w:szCs w:val="20"/>
            <w:shd w:val="clear" w:color="auto" w:fill="FFFFFF"/>
          </w:rPr>
          <w:t>10.7537/mars</w:t>
        </w:r>
        <w:r w:rsidR="005E1380" w:rsidRPr="005E1380">
          <w:rPr>
            <w:rStyle w:val="Hyperlink"/>
            <w:rFonts w:cs="Times New Roman" w:hint="eastAsia"/>
            <w:sz w:val="20"/>
            <w:szCs w:val="20"/>
            <w:shd w:val="clear" w:color="auto" w:fill="FFFFFF"/>
          </w:rPr>
          <w:t>nsj</w:t>
        </w:r>
        <w:r w:rsidR="005E1380" w:rsidRPr="005E1380">
          <w:rPr>
            <w:rStyle w:val="Hyperlink"/>
            <w:rFonts w:cs="Times New Roman"/>
            <w:sz w:val="20"/>
            <w:szCs w:val="20"/>
            <w:shd w:val="clear" w:color="auto" w:fill="FFFFFF"/>
          </w:rPr>
          <w:t>1</w:t>
        </w:r>
        <w:r w:rsidR="005E1380" w:rsidRPr="005E1380">
          <w:rPr>
            <w:rStyle w:val="Hyperlink"/>
            <w:rFonts w:cs="Times New Roman" w:hint="eastAsia"/>
            <w:sz w:val="20"/>
            <w:szCs w:val="20"/>
            <w:shd w:val="clear" w:color="auto" w:fill="FFFFFF"/>
          </w:rPr>
          <w:t>312</w:t>
        </w:r>
        <w:r w:rsidR="005E1380" w:rsidRPr="005E1380">
          <w:rPr>
            <w:rStyle w:val="Hyperlink"/>
            <w:rFonts w:cs="Times New Roman"/>
            <w:sz w:val="20"/>
            <w:szCs w:val="20"/>
            <w:shd w:val="clear" w:color="auto" w:fill="FFFFFF"/>
          </w:rPr>
          <w:t>15.</w:t>
        </w:r>
        <w:r w:rsidR="005E1380">
          <w:rPr>
            <w:rStyle w:val="Hyperlink"/>
            <w:rFonts w:eastAsiaTheme="minorEastAsia" w:cs="Times New Roman" w:hint="eastAsia"/>
            <w:sz w:val="20"/>
            <w:szCs w:val="20"/>
            <w:shd w:val="clear" w:color="auto" w:fill="FFFFFF"/>
            <w:lang w:eastAsia="zh-CN"/>
          </w:rPr>
          <w:t>02</w:t>
        </w:r>
      </w:hyperlink>
      <w:r w:rsidR="005E1380" w:rsidRPr="005E1380">
        <w:rPr>
          <w:rFonts w:cs="Times New Roman"/>
          <w:color w:val="000000"/>
          <w:sz w:val="20"/>
          <w:szCs w:val="20"/>
          <w:shd w:val="clear" w:color="auto" w:fill="FFFFFF"/>
        </w:rPr>
        <w:t>.</w:t>
      </w:r>
    </w:p>
    <w:p w:rsidR="005D0B8E" w:rsidRPr="005E1380" w:rsidRDefault="005D0B8E" w:rsidP="005E1380">
      <w:pPr>
        <w:snapToGrid w:val="0"/>
        <w:contextualSpacing/>
        <w:jc w:val="both"/>
        <w:rPr>
          <w:rFonts w:cs="Times New Roman"/>
          <w:sz w:val="20"/>
          <w:szCs w:val="20"/>
        </w:rPr>
      </w:pPr>
    </w:p>
    <w:p w:rsidR="006B0414" w:rsidRPr="005E1380" w:rsidRDefault="006B0414" w:rsidP="005E1380">
      <w:pPr>
        <w:snapToGrid w:val="0"/>
        <w:contextualSpacing/>
        <w:jc w:val="both"/>
        <w:rPr>
          <w:rFonts w:cs="Times New Roman"/>
          <w:sz w:val="20"/>
          <w:szCs w:val="20"/>
        </w:rPr>
      </w:pPr>
      <w:r w:rsidRPr="005E1380">
        <w:rPr>
          <w:rFonts w:cs="Times New Roman"/>
          <w:b/>
          <w:sz w:val="20"/>
          <w:szCs w:val="20"/>
        </w:rPr>
        <w:t>Keywords:</w:t>
      </w:r>
      <w:r w:rsidRPr="005E1380">
        <w:rPr>
          <w:rFonts w:cs="Times New Roman"/>
          <w:sz w:val="20"/>
          <w:szCs w:val="20"/>
        </w:rPr>
        <w:t xml:space="preserve"> </w:t>
      </w:r>
      <w:r w:rsidR="0098650A" w:rsidRPr="005E1380">
        <w:rPr>
          <w:rFonts w:cs="Times New Roman"/>
          <w:i/>
          <w:iCs/>
          <w:sz w:val="20"/>
          <w:szCs w:val="20"/>
        </w:rPr>
        <w:t xml:space="preserve">T. </w:t>
      </w:r>
      <w:proofErr w:type="spellStart"/>
      <w:r w:rsidR="0098650A" w:rsidRPr="005E1380">
        <w:rPr>
          <w:rFonts w:cs="Times New Roman"/>
          <w:i/>
          <w:iCs/>
          <w:sz w:val="20"/>
          <w:szCs w:val="20"/>
        </w:rPr>
        <w:t>diversifolia</w:t>
      </w:r>
      <w:proofErr w:type="spellEnd"/>
      <w:r w:rsidR="0098650A" w:rsidRPr="005E1380">
        <w:rPr>
          <w:rFonts w:cs="Times New Roman"/>
          <w:i/>
          <w:iCs/>
          <w:sz w:val="20"/>
          <w:szCs w:val="20"/>
        </w:rPr>
        <w:t xml:space="preserve">, </w:t>
      </w:r>
      <w:r w:rsidR="0098650A" w:rsidRPr="005E1380">
        <w:rPr>
          <w:rFonts w:cs="Times New Roman"/>
          <w:i/>
          <w:sz w:val="20"/>
          <w:szCs w:val="20"/>
        </w:rPr>
        <w:t xml:space="preserve">W. </w:t>
      </w:r>
      <w:proofErr w:type="spellStart"/>
      <w:r w:rsidR="0098650A" w:rsidRPr="005E1380">
        <w:rPr>
          <w:rFonts w:cs="Times New Roman"/>
          <w:i/>
          <w:sz w:val="20"/>
          <w:szCs w:val="20"/>
        </w:rPr>
        <w:t>ugandesis</w:t>
      </w:r>
      <w:proofErr w:type="spellEnd"/>
      <w:r w:rsidRPr="005E1380">
        <w:rPr>
          <w:rFonts w:cs="Times New Roman"/>
          <w:sz w:val="20"/>
          <w:szCs w:val="20"/>
        </w:rPr>
        <w:t>,</w:t>
      </w:r>
      <w:r w:rsidR="0098650A" w:rsidRPr="005E1380">
        <w:rPr>
          <w:rFonts w:cs="Times New Roman"/>
          <w:sz w:val="20"/>
          <w:szCs w:val="20"/>
        </w:rPr>
        <w:t xml:space="preserve"> Anti-</w:t>
      </w:r>
      <w:r w:rsidR="0098650A" w:rsidRPr="005E1380">
        <w:rPr>
          <w:rFonts w:cs="Times New Roman"/>
          <w:i/>
          <w:sz w:val="20"/>
          <w:szCs w:val="20"/>
        </w:rPr>
        <w:t>Salmonella</w:t>
      </w:r>
      <w:r w:rsidR="0098650A" w:rsidRPr="005E1380">
        <w:rPr>
          <w:rFonts w:cs="Times New Roman"/>
          <w:sz w:val="20"/>
          <w:szCs w:val="20"/>
        </w:rPr>
        <w:t xml:space="preserve"> activ</w:t>
      </w:r>
      <w:r w:rsidR="00FB5C67" w:rsidRPr="005E1380">
        <w:rPr>
          <w:rFonts w:cs="Times New Roman"/>
          <w:sz w:val="20"/>
          <w:szCs w:val="20"/>
        </w:rPr>
        <w:t xml:space="preserve">ity, </w:t>
      </w:r>
      <w:proofErr w:type="spellStart"/>
      <w:r w:rsidR="00FB5C67" w:rsidRPr="005E1380">
        <w:rPr>
          <w:rFonts w:cs="Times New Roman"/>
          <w:sz w:val="20"/>
          <w:szCs w:val="20"/>
        </w:rPr>
        <w:t>Microdilution</w:t>
      </w:r>
      <w:proofErr w:type="spellEnd"/>
      <w:r w:rsidR="00FB5C67" w:rsidRPr="005E1380">
        <w:rPr>
          <w:rFonts w:cs="Times New Roman"/>
          <w:sz w:val="20"/>
          <w:szCs w:val="20"/>
        </w:rPr>
        <w:t xml:space="preserve"> assay</w:t>
      </w:r>
      <w:r w:rsidR="0098650A" w:rsidRPr="005E1380">
        <w:rPr>
          <w:rFonts w:cs="Times New Roman"/>
          <w:sz w:val="20"/>
          <w:szCs w:val="20"/>
        </w:rPr>
        <w:t>,</w:t>
      </w:r>
      <w:r w:rsidR="00FB5C67" w:rsidRPr="005E1380">
        <w:rPr>
          <w:rFonts w:cs="Times New Roman"/>
          <w:sz w:val="20"/>
          <w:szCs w:val="20"/>
        </w:rPr>
        <w:t xml:space="preserve"> Silica gel column chromatography,</w:t>
      </w:r>
      <w:r w:rsidR="00445F19" w:rsidRPr="005E1380">
        <w:rPr>
          <w:rFonts w:cs="Times New Roman"/>
          <w:sz w:val="20"/>
          <w:szCs w:val="20"/>
        </w:rPr>
        <w:t xml:space="preserve"> </w:t>
      </w:r>
      <w:r w:rsidR="0098650A" w:rsidRPr="005E1380">
        <w:rPr>
          <w:rFonts w:cs="Times New Roman"/>
          <w:sz w:val="20"/>
          <w:szCs w:val="20"/>
        </w:rPr>
        <w:t>GC-MS</w:t>
      </w:r>
    </w:p>
    <w:p w:rsidR="005E1380" w:rsidRDefault="005E1380" w:rsidP="005E1380">
      <w:pPr>
        <w:snapToGrid w:val="0"/>
        <w:ind w:firstLine="425"/>
        <w:contextualSpacing/>
        <w:jc w:val="both"/>
        <w:rPr>
          <w:rFonts w:cs="Times New Roman"/>
          <w:i/>
          <w:iCs/>
          <w:sz w:val="20"/>
          <w:szCs w:val="20"/>
          <w:lang w:eastAsia="en-GB"/>
        </w:rPr>
      </w:pPr>
    </w:p>
    <w:p w:rsidR="005E1380" w:rsidRPr="005E1380" w:rsidRDefault="005E1380" w:rsidP="005E1380">
      <w:pPr>
        <w:snapToGrid w:val="0"/>
        <w:ind w:firstLine="425"/>
        <w:contextualSpacing/>
        <w:jc w:val="both"/>
        <w:rPr>
          <w:rFonts w:cs="Times New Roman"/>
          <w:i/>
          <w:iCs/>
          <w:sz w:val="20"/>
          <w:szCs w:val="20"/>
          <w:lang w:eastAsia="en-GB"/>
        </w:rPr>
        <w:sectPr w:rsidR="005E1380" w:rsidRPr="005E1380" w:rsidSect="00F60901">
          <w:headerReference w:type="default" r:id="rId10"/>
          <w:footerReference w:type="default" r:id="rId11"/>
          <w:type w:val="continuous"/>
          <w:pgSz w:w="12240" w:h="15840"/>
          <w:pgMar w:top="1440" w:right="1440" w:bottom="1440" w:left="1440" w:header="720" w:footer="720" w:gutter="0"/>
          <w:pgNumType w:start="6"/>
          <w:cols w:space="720"/>
          <w:docGrid w:linePitch="360"/>
        </w:sectPr>
      </w:pPr>
    </w:p>
    <w:p w:rsidR="005E1380" w:rsidRPr="005E1380" w:rsidRDefault="00090CBA" w:rsidP="00090CBA">
      <w:pPr>
        <w:pStyle w:val="ListParagraph"/>
        <w:snapToGrid w:val="0"/>
        <w:ind w:left="0"/>
        <w:jc w:val="both"/>
        <w:rPr>
          <w:rFonts w:cs="Times New Roman"/>
          <w:b/>
          <w:sz w:val="20"/>
          <w:szCs w:val="20"/>
        </w:rPr>
      </w:pPr>
      <w:r>
        <w:rPr>
          <w:rFonts w:cs="Times New Roman"/>
          <w:b/>
          <w:sz w:val="20"/>
          <w:szCs w:val="20"/>
        </w:rPr>
        <w:lastRenderedPageBreak/>
        <w:t xml:space="preserve">1. </w:t>
      </w:r>
      <w:r w:rsidR="005E1380" w:rsidRPr="005E1380">
        <w:rPr>
          <w:rFonts w:cs="Times New Roman"/>
          <w:b/>
          <w:sz w:val="20"/>
          <w:szCs w:val="20"/>
        </w:rPr>
        <w:t>Introduction</w:t>
      </w:r>
    </w:p>
    <w:p w:rsidR="00AE4576" w:rsidRPr="005E1380" w:rsidRDefault="00FB1E03" w:rsidP="005E1380">
      <w:pPr>
        <w:snapToGrid w:val="0"/>
        <w:ind w:firstLine="425"/>
        <w:contextualSpacing/>
        <w:jc w:val="both"/>
        <w:rPr>
          <w:rFonts w:cs="Times New Roman"/>
          <w:sz w:val="20"/>
          <w:szCs w:val="20"/>
        </w:rPr>
      </w:pPr>
      <w:r w:rsidRPr="005E1380">
        <w:rPr>
          <w:rFonts w:cs="Times New Roman"/>
          <w:i/>
          <w:iCs/>
          <w:sz w:val="20"/>
          <w:szCs w:val="20"/>
          <w:lang w:eastAsia="en-GB"/>
        </w:rPr>
        <w:t>Salmonella</w:t>
      </w:r>
      <w:r w:rsidRPr="005E1380">
        <w:rPr>
          <w:rFonts w:cs="Times New Roman"/>
          <w:sz w:val="20"/>
          <w:szCs w:val="20"/>
          <w:lang w:eastAsia="en-GB"/>
        </w:rPr>
        <w:t xml:space="preserve"> ser</w:t>
      </w:r>
      <w:r w:rsidR="00C54A4F" w:rsidRPr="005E1380">
        <w:rPr>
          <w:rFonts w:cs="Times New Roman"/>
          <w:sz w:val="20"/>
          <w:szCs w:val="20"/>
          <w:lang w:eastAsia="en-GB"/>
        </w:rPr>
        <w:t>otype</w:t>
      </w:r>
      <w:r w:rsidRPr="005E1380">
        <w:rPr>
          <w:rFonts w:cs="Times New Roman"/>
          <w:sz w:val="20"/>
          <w:szCs w:val="20"/>
          <w:lang w:eastAsia="en-GB"/>
        </w:rPr>
        <w:t xml:space="preserve"> </w:t>
      </w:r>
      <w:proofErr w:type="spellStart"/>
      <w:r w:rsidRPr="005E1380">
        <w:rPr>
          <w:rFonts w:cs="Times New Roman"/>
          <w:sz w:val="20"/>
          <w:szCs w:val="20"/>
          <w:lang w:eastAsia="en-GB"/>
        </w:rPr>
        <w:t>Typhimurium</w:t>
      </w:r>
      <w:proofErr w:type="spellEnd"/>
      <w:r w:rsidR="00F96EB0" w:rsidRPr="005E1380">
        <w:rPr>
          <w:rFonts w:cs="Times New Roman"/>
          <w:sz w:val="20"/>
          <w:szCs w:val="20"/>
          <w:lang w:eastAsia="en-GB"/>
        </w:rPr>
        <w:t xml:space="preserve"> </w:t>
      </w:r>
      <w:r w:rsidR="00C54A4F" w:rsidRPr="005E1380">
        <w:rPr>
          <w:rFonts w:cs="Times New Roman"/>
          <w:sz w:val="20"/>
          <w:szCs w:val="20"/>
          <w:lang w:eastAsia="en-GB"/>
        </w:rPr>
        <w:t>(</w:t>
      </w:r>
      <w:r w:rsidR="00C54A4F" w:rsidRPr="005E1380">
        <w:rPr>
          <w:rFonts w:cs="Times New Roman"/>
          <w:i/>
          <w:sz w:val="20"/>
          <w:szCs w:val="20"/>
          <w:lang w:eastAsia="en-GB"/>
        </w:rPr>
        <w:t>S</w:t>
      </w:r>
      <w:r w:rsidR="00C54A4F" w:rsidRPr="005E1380">
        <w:rPr>
          <w:rFonts w:cs="Times New Roman"/>
          <w:sz w:val="20"/>
          <w:szCs w:val="20"/>
          <w:lang w:eastAsia="en-GB"/>
        </w:rPr>
        <w:t xml:space="preserve">. ser. </w:t>
      </w:r>
      <w:proofErr w:type="spellStart"/>
      <w:r w:rsidR="00C54A4F" w:rsidRPr="005E1380">
        <w:rPr>
          <w:rFonts w:cs="Times New Roman"/>
          <w:sz w:val="20"/>
          <w:szCs w:val="20"/>
          <w:lang w:eastAsia="en-GB"/>
        </w:rPr>
        <w:t>Typhimurium</w:t>
      </w:r>
      <w:proofErr w:type="spellEnd"/>
      <w:r w:rsidR="00C54A4F" w:rsidRPr="005E1380">
        <w:rPr>
          <w:rFonts w:cs="Times New Roman"/>
          <w:sz w:val="20"/>
          <w:szCs w:val="20"/>
          <w:lang w:eastAsia="en-GB"/>
        </w:rPr>
        <w:t>)</w:t>
      </w:r>
      <w:r w:rsidR="00AE4576" w:rsidRPr="005E1380">
        <w:rPr>
          <w:rFonts w:cs="Times New Roman"/>
          <w:sz w:val="20"/>
          <w:szCs w:val="20"/>
        </w:rPr>
        <w:t xml:space="preserve">, is a </w:t>
      </w:r>
      <w:r w:rsidR="00792CE0" w:rsidRPr="005E1380">
        <w:rPr>
          <w:rFonts w:cs="Times New Roman"/>
          <w:sz w:val="20"/>
          <w:szCs w:val="20"/>
        </w:rPr>
        <w:t>G</w:t>
      </w:r>
      <w:r w:rsidR="00AE4576" w:rsidRPr="005E1380">
        <w:rPr>
          <w:rFonts w:cs="Times New Roman"/>
          <w:sz w:val="20"/>
          <w:szCs w:val="20"/>
        </w:rPr>
        <w:t>ram-negative bacterial pathogen that infects humans and animals, causing</w:t>
      </w:r>
      <w:r w:rsidR="00792CE0" w:rsidRPr="005E1380">
        <w:rPr>
          <w:rFonts w:cs="Times New Roman"/>
          <w:sz w:val="20"/>
          <w:szCs w:val="20"/>
        </w:rPr>
        <w:t xml:space="preserve"> significant morbi</w:t>
      </w:r>
      <w:r w:rsidR="00D52D12" w:rsidRPr="005E1380">
        <w:rPr>
          <w:rFonts w:cs="Times New Roman"/>
          <w:sz w:val="20"/>
          <w:szCs w:val="20"/>
        </w:rPr>
        <w:t>dity and mortality worldwide (Fink and Cookson,</w:t>
      </w:r>
      <w:r w:rsidR="00FA6ABE" w:rsidRPr="005E1380">
        <w:rPr>
          <w:rFonts w:cs="Times New Roman"/>
          <w:sz w:val="20"/>
          <w:szCs w:val="20"/>
        </w:rPr>
        <w:t xml:space="preserve"> </w:t>
      </w:r>
      <w:r w:rsidR="00D52D12" w:rsidRPr="005E1380">
        <w:rPr>
          <w:rFonts w:cs="Times New Roman"/>
          <w:sz w:val="20"/>
          <w:szCs w:val="20"/>
        </w:rPr>
        <w:t>2007)</w:t>
      </w:r>
      <w:r w:rsidRPr="005E1380">
        <w:rPr>
          <w:rFonts w:cs="Times New Roman"/>
          <w:sz w:val="20"/>
          <w:szCs w:val="20"/>
        </w:rPr>
        <w:t>.</w:t>
      </w:r>
      <w:r w:rsidR="00792CE0" w:rsidRPr="005E1380">
        <w:rPr>
          <w:rFonts w:cs="Times New Roman"/>
          <w:sz w:val="20"/>
          <w:szCs w:val="20"/>
        </w:rPr>
        <w:t xml:space="preserve"> </w:t>
      </w:r>
      <w:r w:rsidR="00AE4576" w:rsidRPr="005E1380">
        <w:rPr>
          <w:rFonts w:cs="Times New Roman"/>
          <w:iCs/>
          <w:sz w:val="20"/>
          <w:szCs w:val="20"/>
          <w:lang w:eastAsia="en-GB"/>
        </w:rPr>
        <w:t>It is an obligate</w:t>
      </w:r>
      <w:r w:rsidR="00792CE0" w:rsidRPr="005E1380">
        <w:rPr>
          <w:rFonts w:cs="Times New Roman"/>
          <w:sz w:val="20"/>
          <w:szCs w:val="20"/>
        </w:rPr>
        <w:t xml:space="preserve"> i</w:t>
      </w:r>
      <w:r w:rsidR="0071534F" w:rsidRPr="005E1380">
        <w:rPr>
          <w:rFonts w:cs="Times New Roman"/>
          <w:sz w:val="20"/>
          <w:szCs w:val="20"/>
        </w:rPr>
        <w:t>ntracellular bacterial pathogen</w:t>
      </w:r>
      <w:r w:rsidR="00E53268" w:rsidRPr="005E1380">
        <w:rPr>
          <w:rFonts w:cs="Times New Roman"/>
          <w:sz w:val="20"/>
          <w:szCs w:val="20"/>
        </w:rPr>
        <w:t xml:space="preserve"> that causes</w:t>
      </w:r>
      <w:r w:rsidR="00792CE0" w:rsidRPr="005E1380">
        <w:rPr>
          <w:rFonts w:cs="Times New Roman"/>
          <w:sz w:val="20"/>
          <w:szCs w:val="20"/>
        </w:rPr>
        <w:t xml:space="preserve"> gastroenteritis in millions o</w:t>
      </w:r>
      <w:r w:rsidR="00D52D12" w:rsidRPr="005E1380">
        <w:rPr>
          <w:rFonts w:cs="Times New Roman"/>
          <w:sz w:val="20"/>
          <w:szCs w:val="20"/>
        </w:rPr>
        <w:t>f people worldwide each year (</w:t>
      </w:r>
      <w:proofErr w:type="spellStart"/>
      <w:r w:rsidR="00D52D12" w:rsidRPr="005E1380">
        <w:rPr>
          <w:rFonts w:cs="Times New Roman"/>
          <w:sz w:val="20"/>
          <w:szCs w:val="20"/>
        </w:rPr>
        <w:t>Grassl</w:t>
      </w:r>
      <w:proofErr w:type="spellEnd"/>
      <w:r w:rsidR="00D52D12" w:rsidRPr="005E1380">
        <w:rPr>
          <w:rFonts w:cs="Times New Roman"/>
          <w:sz w:val="20"/>
          <w:szCs w:val="20"/>
        </w:rPr>
        <w:t>,</w:t>
      </w:r>
      <w:r w:rsidR="00807AF9" w:rsidRPr="005E1380">
        <w:rPr>
          <w:rFonts w:cs="Times New Roman"/>
          <w:sz w:val="20"/>
          <w:szCs w:val="20"/>
        </w:rPr>
        <w:t xml:space="preserve"> </w:t>
      </w:r>
      <w:r w:rsidR="00D52D12" w:rsidRPr="005E1380">
        <w:rPr>
          <w:rFonts w:cs="Times New Roman"/>
          <w:i/>
          <w:sz w:val="20"/>
          <w:szCs w:val="20"/>
        </w:rPr>
        <w:t>et al</w:t>
      </w:r>
      <w:r w:rsidR="00D52D12" w:rsidRPr="005E1380">
        <w:rPr>
          <w:rFonts w:cs="Times New Roman"/>
          <w:sz w:val="20"/>
          <w:szCs w:val="20"/>
        </w:rPr>
        <w:t>., 2008)</w:t>
      </w:r>
      <w:r w:rsidR="00792CE0" w:rsidRPr="005E1380">
        <w:rPr>
          <w:rFonts w:cs="Times New Roman"/>
          <w:sz w:val="20"/>
          <w:szCs w:val="20"/>
        </w:rPr>
        <w:t xml:space="preserve">. </w:t>
      </w:r>
      <w:r w:rsidR="004D679F" w:rsidRPr="005E1380">
        <w:rPr>
          <w:rFonts w:cs="Times New Roman"/>
          <w:sz w:val="20"/>
          <w:szCs w:val="20"/>
        </w:rPr>
        <w:t xml:space="preserve">For instance, the Centre for Disease Control (CDC) estimates that there are nearly 1.4 million food-borne </w:t>
      </w:r>
      <w:r w:rsidR="004D679F" w:rsidRPr="005E1380">
        <w:rPr>
          <w:rFonts w:cs="Times New Roman"/>
          <w:i/>
          <w:sz w:val="20"/>
          <w:szCs w:val="20"/>
        </w:rPr>
        <w:t>Salmonella</w:t>
      </w:r>
      <w:r w:rsidR="004D679F" w:rsidRPr="005E1380">
        <w:rPr>
          <w:rFonts w:cs="Times New Roman"/>
          <w:sz w:val="20"/>
          <w:szCs w:val="20"/>
        </w:rPr>
        <w:t xml:space="preserve"> infections annually in the USA (Mead, </w:t>
      </w:r>
      <w:r w:rsidR="004D679F" w:rsidRPr="005E1380">
        <w:rPr>
          <w:rFonts w:cs="Times New Roman"/>
          <w:i/>
          <w:sz w:val="20"/>
          <w:szCs w:val="20"/>
        </w:rPr>
        <w:t>et al</w:t>
      </w:r>
      <w:r w:rsidR="004D679F" w:rsidRPr="005E1380">
        <w:rPr>
          <w:rFonts w:cs="Times New Roman"/>
          <w:sz w:val="20"/>
          <w:szCs w:val="20"/>
        </w:rPr>
        <w:t xml:space="preserve">., 1999). </w:t>
      </w:r>
      <w:r w:rsidR="00AE4576" w:rsidRPr="005E1380">
        <w:rPr>
          <w:rFonts w:cs="Times New Roman"/>
          <w:sz w:val="20"/>
          <w:szCs w:val="20"/>
        </w:rPr>
        <w:t xml:space="preserve"> </w:t>
      </w:r>
      <w:r w:rsidR="0056525E" w:rsidRPr="005E1380">
        <w:rPr>
          <w:rFonts w:cs="Times New Roman"/>
          <w:sz w:val="20"/>
          <w:szCs w:val="20"/>
        </w:rPr>
        <w:t xml:space="preserve">Various strategies have been employed in the treatment and management of </w:t>
      </w:r>
      <w:r w:rsidR="0056525E" w:rsidRPr="005E1380">
        <w:rPr>
          <w:rFonts w:cs="Times New Roman"/>
          <w:i/>
          <w:sz w:val="20"/>
          <w:szCs w:val="20"/>
        </w:rPr>
        <w:t>Salmonella</w:t>
      </w:r>
      <w:r w:rsidR="0056525E" w:rsidRPr="005E1380">
        <w:rPr>
          <w:rFonts w:cs="Times New Roman"/>
          <w:sz w:val="20"/>
          <w:szCs w:val="20"/>
        </w:rPr>
        <w:t xml:space="preserve"> infection</w:t>
      </w:r>
      <w:r w:rsidR="00F815B9" w:rsidRPr="005E1380">
        <w:rPr>
          <w:rFonts w:cs="Times New Roman"/>
          <w:sz w:val="20"/>
          <w:szCs w:val="20"/>
        </w:rPr>
        <w:t>s</w:t>
      </w:r>
      <w:r w:rsidR="0056525E" w:rsidRPr="005E1380">
        <w:rPr>
          <w:rFonts w:cs="Times New Roman"/>
          <w:sz w:val="20"/>
          <w:szCs w:val="20"/>
        </w:rPr>
        <w:t>.</w:t>
      </w:r>
    </w:p>
    <w:p w:rsidR="00F7368F" w:rsidRPr="005E1380" w:rsidRDefault="001D0D0F" w:rsidP="005E1380">
      <w:pPr>
        <w:snapToGrid w:val="0"/>
        <w:ind w:firstLine="425"/>
        <w:contextualSpacing/>
        <w:jc w:val="both"/>
        <w:rPr>
          <w:rFonts w:cs="Times New Roman"/>
          <w:sz w:val="20"/>
          <w:szCs w:val="20"/>
        </w:rPr>
      </w:pPr>
      <w:proofErr w:type="spellStart"/>
      <w:r w:rsidRPr="005E1380">
        <w:rPr>
          <w:rFonts w:cs="Times New Roman"/>
          <w:sz w:val="20"/>
          <w:szCs w:val="20"/>
        </w:rPr>
        <w:t>Fluoroquinolones</w:t>
      </w:r>
      <w:proofErr w:type="spellEnd"/>
      <w:r w:rsidRPr="005E1380">
        <w:rPr>
          <w:rFonts w:cs="Times New Roman"/>
          <w:sz w:val="20"/>
          <w:szCs w:val="20"/>
        </w:rPr>
        <w:t xml:space="preserve"> and </w:t>
      </w:r>
      <w:proofErr w:type="spellStart"/>
      <w:r w:rsidRPr="005E1380">
        <w:rPr>
          <w:rFonts w:cs="Times New Roman"/>
          <w:sz w:val="20"/>
          <w:szCs w:val="20"/>
        </w:rPr>
        <w:t>t</w:t>
      </w:r>
      <w:r w:rsidR="00E53268" w:rsidRPr="005E1380">
        <w:rPr>
          <w:rFonts w:cs="Times New Roman"/>
          <w:sz w:val="20"/>
          <w:szCs w:val="20"/>
        </w:rPr>
        <w:t>etracyclines</w:t>
      </w:r>
      <w:proofErr w:type="spellEnd"/>
      <w:r w:rsidR="00E53268" w:rsidRPr="005E1380">
        <w:rPr>
          <w:rFonts w:cs="Times New Roman"/>
          <w:sz w:val="20"/>
          <w:szCs w:val="20"/>
        </w:rPr>
        <w:t xml:space="preserve"> are</w:t>
      </w:r>
      <w:r w:rsidRPr="005E1380">
        <w:rPr>
          <w:rFonts w:cs="Times New Roman"/>
          <w:sz w:val="20"/>
          <w:szCs w:val="20"/>
        </w:rPr>
        <w:t xml:space="preserve"> most commonly used to treat </w:t>
      </w:r>
      <w:r w:rsidRPr="005E1380">
        <w:rPr>
          <w:rFonts w:cs="Times New Roman"/>
          <w:i/>
          <w:sz w:val="20"/>
          <w:szCs w:val="20"/>
        </w:rPr>
        <w:t>Salmonella</w:t>
      </w:r>
      <w:r w:rsidR="00AE4576" w:rsidRPr="005E1380">
        <w:rPr>
          <w:rFonts w:cs="Times New Roman"/>
          <w:sz w:val="20"/>
          <w:szCs w:val="20"/>
        </w:rPr>
        <w:t xml:space="preserve"> infections. However,</w:t>
      </w:r>
      <w:r w:rsidRPr="005E1380">
        <w:rPr>
          <w:rFonts w:cs="Times New Roman"/>
          <w:sz w:val="20"/>
          <w:szCs w:val="20"/>
        </w:rPr>
        <w:t xml:space="preserve"> </w:t>
      </w:r>
      <w:r w:rsidRPr="005E1380">
        <w:rPr>
          <w:rFonts w:cs="Times New Roman"/>
          <w:i/>
          <w:sz w:val="20"/>
          <w:szCs w:val="20"/>
        </w:rPr>
        <w:t>Salmonella</w:t>
      </w:r>
      <w:r w:rsidR="0056525E" w:rsidRPr="005E1380">
        <w:rPr>
          <w:rFonts w:cs="Times New Roman"/>
          <w:sz w:val="20"/>
          <w:szCs w:val="20"/>
        </w:rPr>
        <w:t xml:space="preserve"> strains resistant to these</w:t>
      </w:r>
      <w:r w:rsidR="00AE4576" w:rsidRPr="005E1380">
        <w:rPr>
          <w:rFonts w:cs="Times New Roman"/>
          <w:sz w:val="20"/>
          <w:szCs w:val="20"/>
        </w:rPr>
        <w:t xml:space="preserve"> antibiotics have</w:t>
      </w:r>
      <w:r w:rsidRPr="005E1380">
        <w:rPr>
          <w:rFonts w:cs="Times New Roman"/>
          <w:sz w:val="20"/>
          <w:szCs w:val="20"/>
        </w:rPr>
        <w:t xml:space="preserve"> been reported in</w:t>
      </w:r>
      <w:r w:rsidR="00D52D12" w:rsidRPr="005E1380">
        <w:rPr>
          <w:rFonts w:cs="Times New Roman"/>
          <w:sz w:val="20"/>
          <w:szCs w:val="20"/>
        </w:rPr>
        <w:t xml:space="preserve"> Korea and other </w:t>
      </w:r>
      <w:r w:rsidR="00071F64" w:rsidRPr="005E1380">
        <w:rPr>
          <w:rFonts w:cs="Times New Roman"/>
          <w:sz w:val="20"/>
          <w:szCs w:val="20"/>
        </w:rPr>
        <w:t>countries (</w:t>
      </w:r>
      <w:proofErr w:type="spellStart"/>
      <w:r w:rsidR="00071F64" w:rsidRPr="005E1380">
        <w:rPr>
          <w:rFonts w:cs="Times New Roman"/>
          <w:sz w:val="20"/>
          <w:szCs w:val="20"/>
        </w:rPr>
        <w:t>Choi</w:t>
      </w:r>
      <w:proofErr w:type="spellEnd"/>
      <w:r w:rsidR="00807AF9" w:rsidRPr="005E1380">
        <w:rPr>
          <w:rFonts w:cs="Times New Roman"/>
          <w:sz w:val="20"/>
          <w:szCs w:val="20"/>
        </w:rPr>
        <w:t xml:space="preserve"> </w:t>
      </w:r>
      <w:r w:rsidR="00D52D12" w:rsidRPr="005E1380">
        <w:rPr>
          <w:rFonts w:cs="Times New Roman"/>
          <w:i/>
          <w:sz w:val="20"/>
          <w:szCs w:val="20"/>
        </w:rPr>
        <w:t>et al</w:t>
      </w:r>
      <w:r w:rsidR="00D52D12" w:rsidRPr="005E1380">
        <w:rPr>
          <w:rFonts w:cs="Times New Roman"/>
          <w:sz w:val="20"/>
          <w:szCs w:val="20"/>
        </w:rPr>
        <w:t>.,</w:t>
      </w:r>
      <w:r w:rsidR="00807AF9" w:rsidRPr="005E1380">
        <w:rPr>
          <w:rFonts w:cs="Times New Roman"/>
          <w:sz w:val="20"/>
          <w:szCs w:val="20"/>
        </w:rPr>
        <w:t xml:space="preserve"> 2005,</w:t>
      </w:r>
      <w:r w:rsidR="00071F64" w:rsidRPr="005E1380">
        <w:rPr>
          <w:rFonts w:cs="Times New Roman"/>
          <w:sz w:val="20"/>
          <w:szCs w:val="20"/>
        </w:rPr>
        <w:t xml:space="preserve"> and Stevenson </w:t>
      </w:r>
      <w:r w:rsidR="00D52D12" w:rsidRPr="005E1380">
        <w:rPr>
          <w:rFonts w:cs="Times New Roman"/>
          <w:i/>
          <w:sz w:val="20"/>
          <w:szCs w:val="20"/>
        </w:rPr>
        <w:t>et al</w:t>
      </w:r>
      <w:r w:rsidR="00D52D12" w:rsidRPr="005E1380">
        <w:rPr>
          <w:rFonts w:cs="Times New Roman"/>
          <w:sz w:val="20"/>
          <w:szCs w:val="20"/>
        </w:rPr>
        <w:t>.,</w:t>
      </w:r>
      <w:r w:rsidR="00807AF9" w:rsidRPr="005E1380">
        <w:rPr>
          <w:rFonts w:cs="Times New Roman"/>
          <w:sz w:val="20"/>
          <w:szCs w:val="20"/>
        </w:rPr>
        <w:t xml:space="preserve"> </w:t>
      </w:r>
      <w:r w:rsidR="00D52D12" w:rsidRPr="005E1380">
        <w:rPr>
          <w:rFonts w:cs="Times New Roman"/>
          <w:sz w:val="20"/>
          <w:szCs w:val="20"/>
        </w:rPr>
        <w:t>2007)</w:t>
      </w:r>
      <w:r w:rsidR="00AE4576" w:rsidRPr="005E1380">
        <w:rPr>
          <w:rFonts w:cs="Times New Roman"/>
          <w:sz w:val="20"/>
          <w:szCs w:val="20"/>
        </w:rPr>
        <w:t>.</w:t>
      </w:r>
      <w:r w:rsidRPr="005E1380">
        <w:rPr>
          <w:rFonts w:cs="Times New Roman"/>
          <w:sz w:val="20"/>
          <w:szCs w:val="20"/>
        </w:rPr>
        <w:t xml:space="preserve"> One major concern</w:t>
      </w:r>
      <w:r w:rsidR="00792447" w:rsidRPr="005E1380">
        <w:rPr>
          <w:rFonts w:cs="Times New Roman"/>
          <w:sz w:val="20"/>
          <w:szCs w:val="20"/>
        </w:rPr>
        <w:t xml:space="preserve"> to public health has been the global dissemination of </w:t>
      </w:r>
      <w:proofErr w:type="spellStart"/>
      <w:r w:rsidR="00792447" w:rsidRPr="005E1380">
        <w:rPr>
          <w:rFonts w:cs="Times New Roman"/>
          <w:i/>
          <w:sz w:val="20"/>
          <w:szCs w:val="20"/>
        </w:rPr>
        <w:t>S.</w:t>
      </w:r>
      <w:r w:rsidR="00792447" w:rsidRPr="005E1380">
        <w:rPr>
          <w:rFonts w:cs="Times New Roman"/>
          <w:sz w:val="20"/>
          <w:szCs w:val="20"/>
        </w:rPr>
        <w:t>typhimurium</w:t>
      </w:r>
      <w:proofErr w:type="spellEnd"/>
      <w:r w:rsidR="00792447" w:rsidRPr="005E1380">
        <w:rPr>
          <w:rFonts w:cs="Times New Roman"/>
          <w:sz w:val="20"/>
          <w:szCs w:val="20"/>
        </w:rPr>
        <w:t xml:space="preserve"> Defini</w:t>
      </w:r>
      <w:r w:rsidR="00D34E9E" w:rsidRPr="005E1380">
        <w:rPr>
          <w:rFonts w:cs="Times New Roman"/>
          <w:sz w:val="20"/>
          <w:szCs w:val="20"/>
        </w:rPr>
        <w:t xml:space="preserve">tive Type 104, which is resistant to </w:t>
      </w:r>
      <w:proofErr w:type="spellStart"/>
      <w:r w:rsidR="001F3ACE" w:rsidRPr="005E1380">
        <w:rPr>
          <w:rFonts w:cs="Times New Roman"/>
          <w:sz w:val="20"/>
          <w:szCs w:val="20"/>
        </w:rPr>
        <w:t>cotrimoxazole</w:t>
      </w:r>
      <w:proofErr w:type="spellEnd"/>
      <w:r w:rsidR="001F3ACE" w:rsidRPr="005E1380">
        <w:rPr>
          <w:rFonts w:cs="Times New Roman"/>
          <w:sz w:val="20"/>
          <w:szCs w:val="20"/>
        </w:rPr>
        <w:t xml:space="preserve">, </w:t>
      </w:r>
      <w:proofErr w:type="spellStart"/>
      <w:r w:rsidR="001F3ACE" w:rsidRPr="005E1380">
        <w:rPr>
          <w:rFonts w:cs="Times New Roman"/>
          <w:sz w:val="20"/>
          <w:szCs w:val="20"/>
        </w:rPr>
        <w:t>nalidixic</w:t>
      </w:r>
      <w:proofErr w:type="spellEnd"/>
      <w:r w:rsidR="001F3ACE" w:rsidRPr="005E1380">
        <w:rPr>
          <w:rFonts w:cs="Times New Roman"/>
          <w:sz w:val="20"/>
          <w:szCs w:val="20"/>
        </w:rPr>
        <w:t xml:space="preserve"> acid and </w:t>
      </w:r>
      <w:proofErr w:type="spellStart"/>
      <w:r w:rsidR="001F3ACE" w:rsidRPr="005E1380">
        <w:rPr>
          <w:rFonts w:cs="Times New Roman"/>
          <w:sz w:val="20"/>
          <w:szCs w:val="20"/>
        </w:rPr>
        <w:t>ampicilin</w:t>
      </w:r>
      <w:proofErr w:type="spellEnd"/>
      <w:r w:rsidR="004203AD" w:rsidRPr="005E1380">
        <w:rPr>
          <w:rFonts w:cs="Times New Roman"/>
          <w:sz w:val="20"/>
          <w:szCs w:val="20"/>
        </w:rPr>
        <w:t xml:space="preserve"> </w:t>
      </w:r>
      <w:r w:rsidR="00530026" w:rsidRPr="005E1380">
        <w:rPr>
          <w:rFonts w:cs="Times New Roman"/>
          <w:sz w:val="20"/>
          <w:szCs w:val="20"/>
        </w:rPr>
        <w:t>(</w:t>
      </w:r>
      <w:proofErr w:type="spellStart"/>
      <w:r w:rsidR="00071F64" w:rsidRPr="005E1380">
        <w:rPr>
          <w:rFonts w:cs="Times New Roman"/>
          <w:sz w:val="20"/>
          <w:szCs w:val="20"/>
        </w:rPr>
        <w:t>Perron</w:t>
      </w:r>
      <w:proofErr w:type="spellEnd"/>
      <w:r w:rsidR="00807AF9" w:rsidRPr="005E1380">
        <w:rPr>
          <w:rFonts w:cs="Times New Roman"/>
          <w:sz w:val="20"/>
          <w:szCs w:val="20"/>
        </w:rPr>
        <w:t xml:space="preserve"> </w:t>
      </w:r>
      <w:r w:rsidR="00177DC9" w:rsidRPr="005E1380">
        <w:rPr>
          <w:rFonts w:cs="Times New Roman"/>
          <w:i/>
          <w:sz w:val="20"/>
          <w:szCs w:val="20"/>
        </w:rPr>
        <w:t xml:space="preserve">et </w:t>
      </w:r>
      <w:r w:rsidR="00D52D12" w:rsidRPr="005E1380">
        <w:rPr>
          <w:rFonts w:cs="Times New Roman"/>
          <w:i/>
          <w:sz w:val="20"/>
          <w:szCs w:val="20"/>
        </w:rPr>
        <w:t>al</w:t>
      </w:r>
      <w:r w:rsidR="00FA6ABE" w:rsidRPr="005E1380">
        <w:rPr>
          <w:rFonts w:cs="Times New Roman"/>
          <w:sz w:val="20"/>
          <w:szCs w:val="20"/>
        </w:rPr>
        <w:t>., 2008</w:t>
      </w:r>
      <w:r w:rsidR="001F3ACE" w:rsidRPr="005E1380">
        <w:rPr>
          <w:rFonts w:cs="Times New Roman"/>
          <w:sz w:val="20"/>
          <w:szCs w:val="20"/>
        </w:rPr>
        <w:t xml:space="preserve">, </w:t>
      </w:r>
      <w:proofErr w:type="spellStart"/>
      <w:r w:rsidR="00071F64" w:rsidRPr="005E1380">
        <w:rPr>
          <w:rFonts w:cs="Times New Roman"/>
          <w:sz w:val="20"/>
          <w:szCs w:val="20"/>
        </w:rPr>
        <w:t>Kariuki</w:t>
      </w:r>
      <w:proofErr w:type="spellEnd"/>
      <w:r w:rsidR="001F3ACE" w:rsidRPr="005E1380">
        <w:rPr>
          <w:rFonts w:cs="Times New Roman"/>
          <w:sz w:val="20"/>
          <w:szCs w:val="20"/>
        </w:rPr>
        <w:t xml:space="preserve"> </w:t>
      </w:r>
      <w:r w:rsidR="001F3ACE" w:rsidRPr="005E1380">
        <w:rPr>
          <w:rFonts w:cs="Times New Roman"/>
          <w:i/>
          <w:sz w:val="20"/>
          <w:szCs w:val="20"/>
        </w:rPr>
        <w:t>et al</w:t>
      </w:r>
      <w:r w:rsidR="001F3ACE" w:rsidRPr="005E1380">
        <w:rPr>
          <w:rFonts w:cs="Times New Roman"/>
          <w:sz w:val="20"/>
          <w:szCs w:val="20"/>
        </w:rPr>
        <w:t>., 2010</w:t>
      </w:r>
      <w:r w:rsidR="00D52D12" w:rsidRPr="005E1380">
        <w:rPr>
          <w:rFonts w:cs="Times New Roman"/>
          <w:sz w:val="20"/>
          <w:szCs w:val="20"/>
        </w:rPr>
        <w:t>)</w:t>
      </w:r>
      <w:r w:rsidR="00792447" w:rsidRPr="005E1380">
        <w:rPr>
          <w:rFonts w:cs="Times New Roman"/>
          <w:sz w:val="20"/>
          <w:szCs w:val="20"/>
        </w:rPr>
        <w:t>. The rise i</w:t>
      </w:r>
      <w:r w:rsidR="0056525E" w:rsidRPr="005E1380">
        <w:rPr>
          <w:rFonts w:cs="Times New Roman"/>
          <w:sz w:val="20"/>
          <w:szCs w:val="20"/>
        </w:rPr>
        <w:t>n antibiotic-resistant strains</w:t>
      </w:r>
      <w:r w:rsidR="00792447" w:rsidRPr="005E1380">
        <w:rPr>
          <w:rFonts w:cs="Times New Roman"/>
          <w:sz w:val="20"/>
          <w:szCs w:val="20"/>
        </w:rPr>
        <w:t xml:space="preserve"> has led to </w:t>
      </w:r>
      <w:r w:rsidR="001F3ACE" w:rsidRPr="005E1380">
        <w:rPr>
          <w:rFonts w:cs="Times New Roman"/>
          <w:sz w:val="20"/>
          <w:szCs w:val="20"/>
        </w:rPr>
        <w:t>increased intere</w:t>
      </w:r>
      <w:r w:rsidR="0000196D" w:rsidRPr="005E1380">
        <w:rPr>
          <w:rFonts w:cs="Times New Roman"/>
          <w:sz w:val="20"/>
          <w:szCs w:val="20"/>
        </w:rPr>
        <w:t>st in use of plant materials</w:t>
      </w:r>
      <w:r w:rsidR="001F3ACE" w:rsidRPr="005E1380">
        <w:rPr>
          <w:rFonts w:cs="Times New Roman"/>
          <w:sz w:val="20"/>
          <w:szCs w:val="20"/>
        </w:rPr>
        <w:t xml:space="preserve"> to develop new</w:t>
      </w:r>
      <w:r w:rsidR="005B4A3E" w:rsidRPr="005E1380">
        <w:rPr>
          <w:rFonts w:cs="Times New Roman"/>
          <w:sz w:val="20"/>
          <w:szCs w:val="20"/>
        </w:rPr>
        <w:t xml:space="preserve"> effective</w:t>
      </w:r>
      <w:r w:rsidR="001F3ACE" w:rsidRPr="005E1380">
        <w:rPr>
          <w:rFonts w:cs="Times New Roman"/>
          <w:sz w:val="20"/>
          <w:szCs w:val="20"/>
        </w:rPr>
        <w:t xml:space="preserve"> drugs</w:t>
      </w:r>
      <w:r w:rsidR="0000196D" w:rsidRPr="005E1380">
        <w:rPr>
          <w:rFonts w:cs="Times New Roman"/>
          <w:sz w:val="20"/>
          <w:szCs w:val="20"/>
        </w:rPr>
        <w:t>.</w:t>
      </w:r>
      <w:r w:rsidR="005B4A3E" w:rsidRPr="005E1380">
        <w:rPr>
          <w:rFonts w:cs="Times New Roman"/>
          <w:sz w:val="20"/>
          <w:szCs w:val="20"/>
        </w:rPr>
        <w:t xml:space="preserve"> </w:t>
      </w:r>
      <w:r w:rsidR="00421A11" w:rsidRPr="005E1380">
        <w:rPr>
          <w:rFonts w:cs="Times New Roman"/>
          <w:sz w:val="20"/>
          <w:szCs w:val="20"/>
        </w:rPr>
        <w:t xml:space="preserve">Hence, there is a need for scientific evidence based validation of bioactive </w:t>
      </w:r>
      <w:proofErr w:type="spellStart"/>
      <w:r w:rsidR="00421A11" w:rsidRPr="005E1380">
        <w:rPr>
          <w:rFonts w:cs="Times New Roman"/>
          <w:sz w:val="20"/>
          <w:szCs w:val="20"/>
        </w:rPr>
        <w:t>phytochemicals</w:t>
      </w:r>
      <w:proofErr w:type="spellEnd"/>
      <w:r w:rsidR="00445F19" w:rsidRPr="005E1380">
        <w:rPr>
          <w:rFonts w:cs="Times New Roman"/>
          <w:sz w:val="20"/>
          <w:szCs w:val="20"/>
        </w:rPr>
        <w:t xml:space="preserve"> </w:t>
      </w:r>
      <w:r w:rsidR="00421A11" w:rsidRPr="005E1380">
        <w:rPr>
          <w:rFonts w:cs="Times New Roman"/>
          <w:sz w:val="20"/>
          <w:szCs w:val="20"/>
        </w:rPr>
        <w:t>(</w:t>
      </w:r>
      <w:proofErr w:type="spellStart"/>
      <w:r w:rsidR="00421A11" w:rsidRPr="005E1380">
        <w:rPr>
          <w:rFonts w:cs="Times New Roman"/>
          <w:sz w:val="20"/>
          <w:szCs w:val="20"/>
        </w:rPr>
        <w:t>Adeniyi</w:t>
      </w:r>
      <w:proofErr w:type="spellEnd"/>
      <w:r w:rsidR="00421A11" w:rsidRPr="005E1380">
        <w:rPr>
          <w:rFonts w:cs="Times New Roman"/>
          <w:sz w:val="20"/>
          <w:szCs w:val="20"/>
        </w:rPr>
        <w:t xml:space="preserve"> and </w:t>
      </w:r>
      <w:proofErr w:type="spellStart"/>
      <w:r w:rsidR="00421A11" w:rsidRPr="005E1380">
        <w:rPr>
          <w:rFonts w:cs="Times New Roman"/>
          <w:sz w:val="20"/>
          <w:szCs w:val="20"/>
        </w:rPr>
        <w:t>Ayepola</w:t>
      </w:r>
      <w:proofErr w:type="spellEnd"/>
      <w:r w:rsidR="00421A11" w:rsidRPr="005E1380">
        <w:rPr>
          <w:rFonts w:cs="Times New Roman"/>
          <w:sz w:val="20"/>
          <w:szCs w:val="20"/>
        </w:rPr>
        <w:t xml:space="preserve">, 2008; </w:t>
      </w:r>
      <w:proofErr w:type="spellStart"/>
      <w:r w:rsidR="00421A11" w:rsidRPr="005E1380">
        <w:rPr>
          <w:rFonts w:cs="Times New Roman"/>
          <w:sz w:val="20"/>
          <w:szCs w:val="20"/>
        </w:rPr>
        <w:t>Karim</w:t>
      </w:r>
      <w:proofErr w:type="spellEnd"/>
      <w:r w:rsidR="00421A11" w:rsidRPr="005E1380">
        <w:rPr>
          <w:rFonts w:cs="Times New Roman"/>
          <w:sz w:val="20"/>
          <w:szCs w:val="20"/>
        </w:rPr>
        <w:t xml:space="preserve"> </w:t>
      </w:r>
      <w:r w:rsidR="00421A11" w:rsidRPr="005E1380">
        <w:rPr>
          <w:rFonts w:cs="Times New Roman"/>
          <w:i/>
          <w:sz w:val="20"/>
          <w:szCs w:val="20"/>
        </w:rPr>
        <w:t>et al</w:t>
      </w:r>
      <w:r w:rsidR="00421A11" w:rsidRPr="005E1380">
        <w:rPr>
          <w:rFonts w:cs="Times New Roman"/>
          <w:sz w:val="20"/>
          <w:szCs w:val="20"/>
        </w:rPr>
        <w:t>.,</w:t>
      </w:r>
      <w:r w:rsidR="006F3628" w:rsidRPr="005E1380">
        <w:rPr>
          <w:rFonts w:cs="Times New Roman"/>
          <w:sz w:val="20"/>
          <w:szCs w:val="20"/>
        </w:rPr>
        <w:t xml:space="preserve"> </w:t>
      </w:r>
      <w:r w:rsidR="00421A11" w:rsidRPr="005E1380">
        <w:rPr>
          <w:rFonts w:cs="Times New Roman"/>
          <w:sz w:val="20"/>
          <w:szCs w:val="20"/>
        </w:rPr>
        <w:t>2011</w:t>
      </w:r>
      <w:r w:rsidR="006F3628" w:rsidRPr="005E1380">
        <w:rPr>
          <w:rFonts w:cs="Times New Roman"/>
          <w:sz w:val="20"/>
          <w:szCs w:val="20"/>
        </w:rPr>
        <w:t>).</w:t>
      </w:r>
    </w:p>
    <w:p w:rsidR="00F80437" w:rsidRPr="005E1380" w:rsidRDefault="008C1C8B" w:rsidP="005E1380">
      <w:pPr>
        <w:snapToGrid w:val="0"/>
        <w:ind w:firstLine="425"/>
        <w:contextualSpacing/>
        <w:jc w:val="both"/>
        <w:rPr>
          <w:rFonts w:cs="Times New Roman"/>
          <w:sz w:val="20"/>
          <w:szCs w:val="20"/>
        </w:rPr>
      </w:pPr>
      <w:r w:rsidRPr="005E1380">
        <w:rPr>
          <w:rFonts w:cs="Times New Roman"/>
          <w:sz w:val="20"/>
          <w:szCs w:val="20"/>
        </w:rPr>
        <w:lastRenderedPageBreak/>
        <w:t>Plants</w:t>
      </w:r>
      <w:r w:rsidR="0000196D" w:rsidRPr="005E1380">
        <w:rPr>
          <w:rFonts w:cs="Times New Roman"/>
          <w:sz w:val="20"/>
          <w:szCs w:val="20"/>
        </w:rPr>
        <w:t xml:space="preserve"> used in this study have traditionally been associated with disease curative and preventive</w:t>
      </w:r>
      <w:r w:rsidR="00F255FA" w:rsidRPr="005E1380">
        <w:rPr>
          <w:rFonts w:cs="Times New Roman"/>
          <w:sz w:val="20"/>
          <w:szCs w:val="20"/>
        </w:rPr>
        <w:t xml:space="preserve"> practices in many countries for </w:t>
      </w:r>
      <w:r w:rsidR="00E74543" w:rsidRPr="005E1380">
        <w:rPr>
          <w:rFonts w:cs="Times New Roman"/>
          <w:sz w:val="20"/>
          <w:szCs w:val="20"/>
        </w:rPr>
        <w:t xml:space="preserve">a </w:t>
      </w:r>
      <w:r w:rsidR="00F255FA" w:rsidRPr="005E1380">
        <w:rPr>
          <w:rFonts w:cs="Times New Roman"/>
          <w:sz w:val="20"/>
          <w:szCs w:val="20"/>
        </w:rPr>
        <w:t>long time.</w:t>
      </w:r>
      <w:r w:rsidRPr="005E1380">
        <w:rPr>
          <w:rFonts w:cs="Times New Roman"/>
          <w:sz w:val="20"/>
          <w:szCs w:val="20"/>
        </w:rPr>
        <w:t xml:space="preserve"> </w:t>
      </w:r>
      <w:r w:rsidR="00F255FA" w:rsidRPr="005E1380">
        <w:rPr>
          <w:rFonts w:cs="Times New Roman"/>
          <w:sz w:val="20"/>
          <w:szCs w:val="20"/>
        </w:rPr>
        <w:t>Garcia and Delgado</w:t>
      </w:r>
      <w:r w:rsidR="00433BCB" w:rsidRPr="005E1380">
        <w:rPr>
          <w:rFonts w:cs="Times New Roman"/>
          <w:sz w:val="20"/>
          <w:szCs w:val="20"/>
        </w:rPr>
        <w:t>,</w:t>
      </w:r>
      <w:r w:rsidR="00F255FA" w:rsidRPr="005E1380">
        <w:rPr>
          <w:rFonts w:cs="Times New Roman"/>
          <w:sz w:val="20"/>
          <w:szCs w:val="20"/>
        </w:rPr>
        <w:t xml:space="preserve"> (2006)</w:t>
      </w:r>
      <w:r w:rsidR="00433BCB" w:rsidRPr="005E1380">
        <w:rPr>
          <w:rFonts w:cs="Times New Roman"/>
          <w:sz w:val="20"/>
          <w:szCs w:val="20"/>
        </w:rPr>
        <w:t>,</w:t>
      </w:r>
      <w:r w:rsidR="00F255FA" w:rsidRPr="005E1380">
        <w:rPr>
          <w:rFonts w:cs="Times New Roman"/>
          <w:sz w:val="20"/>
          <w:szCs w:val="20"/>
        </w:rPr>
        <w:t xml:space="preserve"> have reported that </w:t>
      </w:r>
      <w:proofErr w:type="spellStart"/>
      <w:r w:rsidR="00F255FA" w:rsidRPr="005E1380">
        <w:rPr>
          <w:rFonts w:cs="Times New Roman"/>
          <w:i/>
          <w:sz w:val="20"/>
          <w:szCs w:val="20"/>
        </w:rPr>
        <w:t>Tithornia</w:t>
      </w:r>
      <w:proofErr w:type="spellEnd"/>
      <w:r w:rsidR="00F255FA" w:rsidRPr="005E1380">
        <w:rPr>
          <w:rFonts w:cs="Times New Roman"/>
          <w:i/>
          <w:sz w:val="20"/>
          <w:szCs w:val="20"/>
        </w:rPr>
        <w:t xml:space="preserve"> </w:t>
      </w:r>
      <w:proofErr w:type="spellStart"/>
      <w:r w:rsidR="00F255FA" w:rsidRPr="005E1380">
        <w:rPr>
          <w:rFonts w:cs="Times New Roman"/>
          <w:i/>
          <w:sz w:val="20"/>
          <w:szCs w:val="20"/>
        </w:rPr>
        <w:t>diversifolia</w:t>
      </w:r>
      <w:proofErr w:type="spellEnd"/>
      <w:r w:rsidR="00F255FA" w:rsidRPr="005E1380">
        <w:rPr>
          <w:rFonts w:cs="Times New Roman"/>
          <w:sz w:val="20"/>
          <w:szCs w:val="20"/>
        </w:rPr>
        <w:t xml:space="preserve"> has promising medicinal value. Skin products formulated from </w:t>
      </w:r>
      <w:r w:rsidR="00F255FA" w:rsidRPr="005E1380">
        <w:rPr>
          <w:rFonts w:cs="Times New Roman"/>
          <w:i/>
          <w:sz w:val="20"/>
          <w:szCs w:val="20"/>
        </w:rPr>
        <w:t xml:space="preserve">T. </w:t>
      </w:r>
      <w:proofErr w:type="spellStart"/>
      <w:r w:rsidR="00F255FA" w:rsidRPr="005E1380">
        <w:rPr>
          <w:rFonts w:cs="Times New Roman"/>
          <w:i/>
          <w:sz w:val="20"/>
          <w:szCs w:val="20"/>
        </w:rPr>
        <w:t>diversifolia</w:t>
      </w:r>
      <w:proofErr w:type="spellEnd"/>
      <w:r w:rsidR="00F255FA" w:rsidRPr="005E1380">
        <w:rPr>
          <w:rFonts w:cs="Times New Roman"/>
          <w:sz w:val="20"/>
          <w:szCs w:val="20"/>
        </w:rPr>
        <w:t xml:space="preserve"> extracts have been shown to have </w:t>
      </w:r>
      <w:r w:rsidR="00430936" w:rsidRPr="005E1380">
        <w:rPr>
          <w:rFonts w:cs="Times New Roman"/>
          <w:sz w:val="20"/>
          <w:szCs w:val="20"/>
        </w:rPr>
        <w:t>antimicrobial properties (</w:t>
      </w:r>
      <w:proofErr w:type="spellStart"/>
      <w:r w:rsidR="00430936" w:rsidRPr="005E1380">
        <w:rPr>
          <w:rFonts w:cs="Times New Roman"/>
          <w:sz w:val="20"/>
          <w:szCs w:val="20"/>
        </w:rPr>
        <w:t>Kareru</w:t>
      </w:r>
      <w:proofErr w:type="spellEnd"/>
      <w:r w:rsidR="00553203" w:rsidRPr="005E1380">
        <w:rPr>
          <w:rFonts w:cs="Times New Roman"/>
          <w:sz w:val="20"/>
          <w:szCs w:val="20"/>
        </w:rPr>
        <w:t xml:space="preserve"> </w:t>
      </w:r>
      <w:r w:rsidR="00430936" w:rsidRPr="005E1380">
        <w:rPr>
          <w:rFonts w:cs="Times New Roman"/>
          <w:i/>
          <w:sz w:val="20"/>
          <w:szCs w:val="20"/>
        </w:rPr>
        <w:t>et al</w:t>
      </w:r>
      <w:r w:rsidR="00430936" w:rsidRPr="005E1380">
        <w:rPr>
          <w:rFonts w:cs="Times New Roman"/>
          <w:sz w:val="20"/>
          <w:szCs w:val="20"/>
        </w:rPr>
        <w:t>., 2010).</w:t>
      </w:r>
    </w:p>
    <w:p w:rsidR="00953754" w:rsidRPr="005E1380" w:rsidRDefault="00430936" w:rsidP="005E1380">
      <w:pPr>
        <w:snapToGrid w:val="0"/>
        <w:ind w:firstLine="425"/>
        <w:contextualSpacing/>
        <w:jc w:val="both"/>
        <w:rPr>
          <w:rFonts w:cs="Times New Roman"/>
          <w:sz w:val="20"/>
          <w:szCs w:val="20"/>
          <w:lang w:val="en-GB" w:eastAsia="en-GB"/>
        </w:rPr>
      </w:pPr>
      <w:r w:rsidRPr="005E1380">
        <w:rPr>
          <w:rFonts w:cs="Times New Roman"/>
          <w:sz w:val="20"/>
          <w:szCs w:val="20"/>
        </w:rPr>
        <w:t xml:space="preserve">In Ethiopia </w:t>
      </w:r>
      <w:proofErr w:type="spellStart"/>
      <w:r w:rsidRPr="005E1380">
        <w:rPr>
          <w:rFonts w:cs="Times New Roman"/>
          <w:i/>
          <w:sz w:val="20"/>
          <w:szCs w:val="20"/>
          <w:lang w:val="en-GB" w:eastAsia="en-GB"/>
        </w:rPr>
        <w:t>Warburgia</w:t>
      </w:r>
      <w:proofErr w:type="spellEnd"/>
      <w:r w:rsidRPr="005E1380">
        <w:rPr>
          <w:rFonts w:cs="Times New Roman"/>
          <w:i/>
          <w:sz w:val="20"/>
          <w:szCs w:val="20"/>
          <w:lang w:val="en-GB" w:eastAsia="en-GB"/>
        </w:rPr>
        <w:t xml:space="preserve"> </w:t>
      </w:r>
      <w:proofErr w:type="spellStart"/>
      <w:r w:rsidRPr="005E1380">
        <w:rPr>
          <w:rFonts w:cs="Times New Roman"/>
          <w:i/>
          <w:sz w:val="20"/>
          <w:szCs w:val="20"/>
          <w:lang w:val="en-GB" w:eastAsia="en-GB"/>
        </w:rPr>
        <w:t>ugandensis</w:t>
      </w:r>
      <w:proofErr w:type="spellEnd"/>
      <w:r w:rsidRPr="005E1380">
        <w:rPr>
          <w:rFonts w:cs="Times New Roman"/>
          <w:sz w:val="20"/>
          <w:szCs w:val="20"/>
          <w:lang w:val="en-GB" w:eastAsia="en-GB"/>
        </w:rPr>
        <w:t xml:space="preserve"> </w:t>
      </w:r>
      <w:r w:rsidR="00264C70" w:rsidRPr="005E1380">
        <w:rPr>
          <w:rFonts w:cs="Times New Roman"/>
          <w:sz w:val="20"/>
          <w:szCs w:val="20"/>
          <w:lang w:val="en-GB" w:eastAsia="en-GB"/>
        </w:rPr>
        <w:t>extracts are</w:t>
      </w:r>
      <w:r w:rsidRPr="005E1380">
        <w:rPr>
          <w:rFonts w:cs="Times New Roman"/>
          <w:sz w:val="20"/>
          <w:szCs w:val="20"/>
          <w:lang w:val="en-GB" w:eastAsia="en-GB"/>
        </w:rPr>
        <w:t xml:space="preserve"> used to treat malaria, tuberculosis</w:t>
      </w:r>
      <w:r w:rsidR="00264C70" w:rsidRPr="005E1380">
        <w:rPr>
          <w:rFonts w:cs="Times New Roman"/>
          <w:sz w:val="20"/>
          <w:szCs w:val="20"/>
          <w:lang w:val="en-GB" w:eastAsia="en-GB"/>
        </w:rPr>
        <w:t>,</w:t>
      </w:r>
      <w:r w:rsidRPr="005E1380">
        <w:rPr>
          <w:rFonts w:cs="Times New Roman"/>
          <w:sz w:val="20"/>
          <w:szCs w:val="20"/>
          <w:lang w:val="en-GB" w:eastAsia="en-GB"/>
        </w:rPr>
        <w:t xml:space="preserve"> bronchitis, pneumonia, hepatitis, tapeworm, </w:t>
      </w:r>
      <w:proofErr w:type="spellStart"/>
      <w:r w:rsidRPr="005E1380">
        <w:rPr>
          <w:rFonts w:cs="Times New Roman"/>
          <w:sz w:val="20"/>
          <w:szCs w:val="20"/>
          <w:lang w:val="en-GB" w:eastAsia="en-GB"/>
        </w:rPr>
        <w:t>gonorrhea</w:t>
      </w:r>
      <w:proofErr w:type="spellEnd"/>
      <w:r w:rsidRPr="005E1380">
        <w:rPr>
          <w:rFonts w:cs="Times New Roman"/>
          <w:sz w:val="20"/>
          <w:szCs w:val="20"/>
          <w:lang w:val="en-GB" w:eastAsia="en-GB"/>
        </w:rPr>
        <w:t>, and asthma (</w:t>
      </w:r>
      <w:proofErr w:type="spellStart"/>
      <w:r w:rsidRPr="005E1380">
        <w:rPr>
          <w:rFonts w:cs="Times New Roman"/>
          <w:sz w:val="20"/>
          <w:szCs w:val="20"/>
          <w:lang w:val="en-GB" w:eastAsia="en-GB"/>
        </w:rPr>
        <w:t>Wube</w:t>
      </w:r>
      <w:proofErr w:type="spellEnd"/>
      <w:r w:rsidRPr="005E1380">
        <w:rPr>
          <w:rFonts w:cs="Times New Roman"/>
          <w:sz w:val="20"/>
          <w:szCs w:val="20"/>
          <w:lang w:val="en-GB" w:eastAsia="en-GB"/>
        </w:rPr>
        <w:t xml:space="preserve"> </w:t>
      </w:r>
      <w:r w:rsidRPr="005E1380">
        <w:rPr>
          <w:rFonts w:cs="Times New Roman"/>
          <w:i/>
          <w:sz w:val="20"/>
          <w:szCs w:val="20"/>
          <w:lang w:val="en-GB" w:eastAsia="en-GB"/>
        </w:rPr>
        <w:t>et al</w:t>
      </w:r>
      <w:r w:rsidRPr="005E1380">
        <w:rPr>
          <w:rFonts w:cs="Times New Roman"/>
          <w:sz w:val="20"/>
          <w:szCs w:val="20"/>
          <w:lang w:val="en-GB" w:eastAsia="en-GB"/>
        </w:rPr>
        <w:t>., 2010, Were</w:t>
      </w:r>
      <w:r w:rsidR="00553203" w:rsidRPr="005E1380">
        <w:rPr>
          <w:rFonts w:cs="Times New Roman"/>
          <w:sz w:val="20"/>
          <w:szCs w:val="20"/>
          <w:lang w:val="en-GB" w:eastAsia="en-GB"/>
        </w:rPr>
        <w:t xml:space="preserve"> </w:t>
      </w:r>
      <w:r w:rsidRPr="005E1380">
        <w:rPr>
          <w:rFonts w:cs="Times New Roman"/>
          <w:i/>
          <w:sz w:val="20"/>
          <w:szCs w:val="20"/>
          <w:lang w:val="en-GB" w:eastAsia="en-GB"/>
        </w:rPr>
        <w:t>et al</w:t>
      </w:r>
      <w:r w:rsidRPr="005E1380">
        <w:rPr>
          <w:rFonts w:cs="Times New Roman"/>
          <w:sz w:val="20"/>
          <w:szCs w:val="20"/>
          <w:lang w:val="en-GB" w:eastAsia="en-GB"/>
        </w:rPr>
        <w:t xml:space="preserve">., 2010 and </w:t>
      </w:r>
      <w:proofErr w:type="spellStart"/>
      <w:r w:rsidRPr="005E1380">
        <w:rPr>
          <w:rFonts w:cs="Times New Roman"/>
          <w:sz w:val="20"/>
          <w:szCs w:val="20"/>
          <w:lang w:val="en-GB" w:eastAsia="en-GB"/>
        </w:rPr>
        <w:t>Opiyo</w:t>
      </w:r>
      <w:proofErr w:type="spellEnd"/>
      <w:r w:rsidR="00553203" w:rsidRPr="005E1380">
        <w:rPr>
          <w:rFonts w:cs="Times New Roman"/>
          <w:sz w:val="20"/>
          <w:szCs w:val="20"/>
          <w:lang w:val="en-GB" w:eastAsia="en-GB"/>
        </w:rPr>
        <w:t xml:space="preserve"> </w:t>
      </w:r>
      <w:r w:rsidRPr="005E1380">
        <w:rPr>
          <w:rFonts w:cs="Times New Roman"/>
          <w:i/>
          <w:sz w:val="20"/>
          <w:szCs w:val="20"/>
          <w:lang w:val="en-GB" w:eastAsia="en-GB"/>
        </w:rPr>
        <w:t>et al</w:t>
      </w:r>
      <w:r w:rsidRPr="005E1380">
        <w:rPr>
          <w:rFonts w:cs="Times New Roman"/>
          <w:sz w:val="20"/>
          <w:szCs w:val="20"/>
          <w:lang w:val="en-GB" w:eastAsia="en-GB"/>
        </w:rPr>
        <w:t>., 2011).</w:t>
      </w:r>
    </w:p>
    <w:p w:rsidR="004C10E6" w:rsidRPr="005E1380" w:rsidRDefault="00CE58AC" w:rsidP="005E1380">
      <w:pPr>
        <w:snapToGrid w:val="0"/>
        <w:ind w:firstLine="425"/>
        <w:contextualSpacing/>
        <w:jc w:val="both"/>
        <w:rPr>
          <w:rFonts w:cs="Times New Roman"/>
          <w:b/>
          <w:sz w:val="20"/>
          <w:szCs w:val="20"/>
        </w:rPr>
      </w:pPr>
      <w:r w:rsidRPr="005E1380">
        <w:rPr>
          <w:rFonts w:cs="Times New Roman"/>
          <w:sz w:val="20"/>
          <w:szCs w:val="20"/>
          <w:lang w:val="en-GB"/>
        </w:rPr>
        <w:t>In the present study,</w:t>
      </w:r>
      <w:r w:rsidR="003B253D" w:rsidRPr="005E1380">
        <w:rPr>
          <w:rFonts w:cs="Times New Roman"/>
          <w:sz w:val="20"/>
          <w:szCs w:val="20"/>
          <w:lang w:val="en-GB"/>
        </w:rPr>
        <w:t xml:space="preserve"> </w:t>
      </w:r>
      <w:r w:rsidRPr="005E1380">
        <w:rPr>
          <w:rFonts w:cs="Times New Roman"/>
          <w:i/>
          <w:sz w:val="20"/>
          <w:szCs w:val="20"/>
          <w:lang w:val="en-GB"/>
        </w:rPr>
        <w:t>in vitro</w:t>
      </w:r>
      <w:r w:rsidRPr="005E1380">
        <w:rPr>
          <w:rFonts w:cs="Times New Roman"/>
          <w:sz w:val="20"/>
          <w:szCs w:val="20"/>
          <w:lang w:val="en-GB"/>
        </w:rPr>
        <w:t xml:space="preserve"> bioassay guided purification of </w:t>
      </w:r>
      <w:r w:rsidR="003B253D" w:rsidRPr="005E1380">
        <w:rPr>
          <w:rFonts w:cs="Times New Roman"/>
          <w:sz w:val="20"/>
          <w:szCs w:val="20"/>
          <w:lang w:val="en-GB"/>
        </w:rPr>
        <w:t>anti-</w:t>
      </w:r>
      <w:r w:rsidR="003B253D" w:rsidRPr="005E1380">
        <w:rPr>
          <w:rFonts w:cs="Times New Roman"/>
          <w:i/>
          <w:sz w:val="20"/>
          <w:szCs w:val="20"/>
          <w:lang w:val="en-GB"/>
        </w:rPr>
        <w:t xml:space="preserve">Salmonella </w:t>
      </w:r>
      <w:r w:rsidR="007F4AF6" w:rsidRPr="005E1380">
        <w:rPr>
          <w:rFonts w:cs="Times New Roman"/>
          <w:sz w:val="20"/>
          <w:szCs w:val="20"/>
          <w:lang w:val="en-GB"/>
        </w:rPr>
        <w:t xml:space="preserve">compounds from leaf </w:t>
      </w:r>
      <w:r w:rsidRPr="005E1380">
        <w:rPr>
          <w:rFonts w:cs="Times New Roman"/>
          <w:sz w:val="20"/>
          <w:szCs w:val="20"/>
          <w:lang w:val="en-GB"/>
        </w:rPr>
        <w:t>of</w:t>
      </w:r>
      <w:r w:rsidR="001F50E7" w:rsidRPr="005E1380">
        <w:rPr>
          <w:rFonts w:cs="Times New Roman"/>
          <w:sz w:val="20"/>
          <w:szCs w:val="20"/>
          <w:lang w:val="en-GB"/>
        </w:rPr>
        <w:t xml:space="preserve"> </w:t>
      </w:r>
      <w:r w:rsidR="001F50E7" w:rsidRPr="005E1380">
        <w:rPr>
          <w:rFonts w:cs="Times New Roman"/>
          <w:i/>
          <w:sz w:val="20"/>
          <w:szCs w:val="20"/>
        </w:rPr>
        <w:t xml:space="preserve">T. </w:t>
      </w:r>
      <w:proofErr w:type="spellStart"/>
      <w:r w:rsidR="001F50E7" w:rsidRPr="005E1380">
        <w:rPr>
          <w:rFonts w:cs="Times New Roman"/>
          <w:i/>
          <w:sz w:val="20"/>
          <w:szCs w:val="20"/>
        </w:rPr>
        <w:t>diversifolia</w:t>
      </w:r>
      <w:proofErr w:type="spellEnd"/>
      <w:r w:rsidRPr="005E1380">
        <w:rPr>
          <w:rFonts w:cs="Times New Roman"/>
          <w:sz w:val="20"/>
          <w:szCs w:val="20"/>
        </w:rPr>
        <w:t>;</w:t>
      </w:r>
      <w:r w:rsidR="001F50E7" w:rsidRPr="005E1380">
        <w:rPr>
          <w:rFonts w:cs="Times New Roman"/>
          <w:sz w:val="20"/>
          <w:szCs w:val="20"/>
          <w:lang w:val="en-GB"/>
        </w:rPr>
        <w:t xml:space="preserve"> </w:t>
      </w:r>
      <w:r w:rsidRPr="005E1380">
        <w:rPr>
          <w:rFonts w:cs="Times New Roman"/>
          <w:sz w:val="20"/>
          <w:szCs w:val="20"/>
          <w:lang w:val="en-GB" w:eastAsia="en-GB"/>
        </w:rPr>
        <w:t xml:space="preserve">stem </w:t>
      </w:r>
      <w:r w:rsidR="007F4AF6" w:rsidRPr="005E1380">
        <w:rPr>
          <w:rFonts w:cs="Times New Roman"/>
          <w:sz w:val="20"/>
          <w:szCs w:val="20"/>
          <w:lang w:val="en-GB" w:eastAsia="en-GB"/>
        </w:rPr>
        <w:t>bark and root</w:t>
      </w:r>
      <w:r w:rsidRPr="005E1380">
        <w:rPr>
          <w:rFonts w:cs="Times New Roman"/>
          <w:sz w:val="20"/>
          <w:szCs w:val="20"/>
          <w:lang w:val="en-GB" w:eastAsia="en-GB"/>
        </w:rPr>
        <w:t xml:space="preserve"> of </w:t>
      </w:r>
      <w:r w:rsidR="001F50E7" w:rsidRPr="005E1380">
        <w:rPr>
          <w:rFonts w:cs="Times New Roman"/>
          <w:i/>
          <w:sz w:val="20"/>
          <w:szCs w:val="20"/>
          <w:lang w:val="en-GB" w:eastAsia="en-GB"/>
        </w:rPr>
        <w:t xml:space="preserve">W. </w:t>
      </w:r>
      <w:proofErr w:type="spellStart"/>
      <w:r w:rsidR="001F50E7" w:rsidRPr="005E1380">
        <w:rPr>
          <w:rFonts w:cs="Times New Roman"/>
          <w:i/>
          <w:sz w:val="20"/>
          <w:szCs w:val="20"/>
          <w:lang w:val="en-GB" w:eastAsia="en-GB"/>
        </w:rPr>
        <w:t>ugandensis</w:t>
      </w:r>
      <w:proofErr w:type="spellEnd"/>
      <w:r w:rsidRPr="005E1380">
        <w:rPr>
          <w:rFonts w:cs="Times New Roman"/>
          <w:sz w:val="20"/>
          <w:szCs w:val="20"/>
          <w:lang w:val="en-GB" w:eastAsia="en-GB"/>
        </w:rPr>
        <w:t xml:space="preserve"> were carried out. </w:t>
      </w:r>
      <w:r w:rsidR="00953754" w:rsidRPr="005E1380">
        <w:rPr>
          <w:rFonts w:cs="Times New Roman"/>
          <w:sz w:val="20"/>
          <w:szCs w:val="20"/>
          <w:lang w:val="en-GB" w:eastAsia="en-GB"/>
        </w:rPr>
        <w:t xml:space="preserve">The active fractions </w:t>
      </w:r>
      <w:r w:rsidR="007F4AF6" w:rsidRPr="005E1380">
        <w:rPr>
          <w:rFonts w:cs="Times New Roman"/>
          <w:sz w:val="20"/>
          <w:szCs w:val="20"/>
          <w:lang w:val="en-GB" w:eastAsia="en-GB"/>
        </w:rPr>
        <w:t>were identified</w:t>
      </w:r>
      <w:r w:rsidR="0016614F" w:rsidRPr="005E1380">
        <w:rPr>
          <w:rFonts w:cs="Times New Roman"/>
          <w:sz w:val="20"/>
          <w:szCs w:val="20"/>
          <w:lang w:val="en-GB" w:eastAsia="en-GB"/>
        </w:rPr>
        <w:t xml:space="preserve"> </w:t>
      </w:r>
      <w:r w:rsidR="00FB5C67" w:rsidRPr="005E1380">
        <w:rPr>
          <w:rFonts w:cs="Times New Roman"/>
          <w:sz w:val="20"/>
          <w:szCs w:val="20"/>
          <w:lang w:val="en-GB" w:eastAsia="en-GB"/>
        </w:rPr>
        <w:t xml:space="preserve">by </w:t>
      </w:r>
      <w:r w:rsidR="0016614F" w:rsidRPr="005E1380">
        <w:rPr>
          <w:rFonts w:cs="Times New Roman"/>
          <w:color w:val="000000"/>
          <w:sz w:val="20"/>
          <w:szCs w:val="20"/>
          <w:lang w:eastAsia="en-GB"/>
        </w:rPr>
        <w:t>Gas Chromatography-mass spectrometry</w:t>
      </w:r>
      <w:r w:rsidR="00953754" w:rsidRPr="005E1380">
        <w:rPr>
          <w:rFonts w:cs="Times New Roman"/>
          <w:sz w:val="20"/>
          <w:szCs w:val="20"/>
          <w:lang w:val="en-GB" w:eastAsia="en-GB"/>
        </w:rPr>
        <w:t xml:space="preserve"> </w:t>
      </w:r>
      <w:r w:rsidR="0016614F" w:rsidRPr="005E1380">
        <w:rPr>
          <w:rFonts w:cs="Times New Roman"/>
          <w:sz w:val="20"/>
          <w:szCs w:val="20"/>
          <w:lang w:val="en-GB" w:eastAsia="en-GB"/>
        </w:rPr>
        <w:t>(GC-MS) analysis.</w:t>
      </w:r>
    </w:p>
    <w:p w:rsidR="005E1380" w:rsidRDefault="005E1380" w:rsidP="005E1380">
      <w:pPr>
        <w:snapToGrid w:val="0"/>
        <w:contextualSpacing/>
        <w:jc w:val="both"/>
        <w:rPr>
          <w:rFonts w:cs="Times New Roman"/>
          <w:b/>
          <w:sz w:val="20"/>
          <w:szCs w:val="20"/>
        </w:rPr>
      </w:pPr>
    </w:p>
    <w:p w:rsidR="004015CD" w:rsidRPr="005E1380" w:rsidRDefault="00090CBA" w:rsidP="005E1380">
      <w:pPr>
        <w:snapToGrid w:val="0"/>
        <w:contextualSpacing/>
        <w:jc w:val="both"/>
        <w:rPr>
          <w:rFonts w:cs="Times New Roman"/>
          <w:b/>
          <w:sz w:val="20"/>
          <w:szCs w:val="20"/>
        </w:rPr>
      </w:pPr>
      <w:r>
        <w:rPr>
          <w:rFonts w:cs="Times New Roman"/>
          <w:b/>
          <w:sz w:val="20"/>
          <w:szCs w:val="20"/>
        </w:rPr>
        <w:t xml:space="preserve">2. </w:t>
      </w:r>
      <w:r w:rsidR="00AA0116" w:rsidRPr="005E1380">
        <w:rPr>
          <w:rFonts w:cs="Times New Roman"/>
          <w:b/>
          <w:sz w:val="20"/>
          <w:szCs w:val="20"/>
        </w:rPr>
        <w:t xml:space="preserve"> </w:t>
      </w:r>
      <w:r w:rsidR="0085726B" w:rsidRPr="005E1380">
        <w:rPr>
          <w:rFonts w:cs="Times New Roman"/>
          <w:b/>
          <w:sz w:val="20"/>
          <w:szCs w:val="20"/>
        </w:rPr>
        <w:t>M</w:t>
      </w:r>
      <w:r w:rsidR="00D071CA" w:rsidRPr="005E1380">
        <w:rPr>
          <w:rFonts w:cs="Times New Roman"/>
          <w:b/>
          <w:sz w:val="20"/>
          <w:szCs w:val="20"/>
        </w:rPr>
        <w:t xml:space="preserve">aterials and </w:t>
      </w:r>
      <w:r w:rsidR="0085726B" w:rsidRPr="005E1380">
        <w:rPr>
          <w:rFonts w:cs="Times New Roman"/>
          <w:b/>
          <w:sz w:val="20"/>
          <w:szCs w:val="20"/>
        </w:rPr>
        <w:t>M</w:t>
      </w:r>
      <w:r w:rsidR="00D071CA" w:rsidRPr="005E1380">
        <w:rPr>
          <w:rFonts w:cs="Times New Roman"/>
          <w:b/>
          <w:sz w:val="20"/>
          <w:szCs w:val="20"/>
        </w:rPr>
        <w:t>ethods</w:t>
      </w:r>
    </w:p>
    <w:p w:rsidR="000E4D70" w:rsidRPr="005E1380" w:rsidRDefault="00AA0116" w:rsidP="005E1380">
      <w:pPr>
        <w:snapToGrid w:val="0"/>
        <w:contextualSpacing/>
        <w:jc w:val="both"/>
        <w:rPr>
          <w:rFonts w:cs="Times New Roman"/>
          <w:b/>
          <w:sz w:val="20"/>
          <w:szCs w:val="20"/>
        </w:rPr>
      </w:pPr>
      <w:r w:rsidRPr="005E1380">
        <w:rPr>
          <w:rFonts w:cs="Times New Roman"/>
          <w:b/>
          <w:sz w:val="20"/>
          <w:szCs w:val="20"/>
        </w:rPr>
        <w:t>2.1</w:t>
      </w:r>
      <w:r w:rsidR="008B6DB1" w:rsidRPr="005E1380">
        <w:rPr>
          <w:rFonts w:cs="Times New Roman"/>
          <w:b/>
          <w:sz w:val="20"/>
          <w:szCs w:val="20"/>
        </w:rPr>
        <w:t xml:space="preserve"> </w:t>
      </w:r>
      <w:r w:rsidR="00534FBB" w:rsidRPr="005E1380">
        <w:rPr>
          <w:rFonts w:cs="Times New Roman"/>
          <w:b/>
          <w:sz w:val="20"/>
          <w:szCs w:val="20"/>
        </w:rPr>
        <w:t>Salmon</w:t>
      </w:r>
      <w:r w:rsidR="00223106" w:rsidRPr="005E1380">
        <w:rPr>
          <w:rFonts w:cs="Times New Roman"/>
          <w:b/>
          <w:sz w:val="20"/>
          <w:szCs w:val="20"/>
        </w:rPr>
        <w:t>ella strains</w:t>
      </w:r>
    </w:p>
    <w:p w:rsidR="00223106" w:rsidRPr="005E1380" w:rsidRDefault="001F50E7" w:rsidP="005E1380">
      <w:pPr>
        <w:snapToGrid w:val="0"/>
        <w:ind w:firstLine="425"/>
        <w:contextualSpacing/>
        <w:jc w:val="both"/>
        <w:rPr>
          <w:rFonts w:cs="Times New Roman"/>
          <w:sz w:val="20"/>
          <w:szCs w:val="20"/>
        </w:rPr>
      </w:pPr>
      <w:r w:rsidRPr="005E1380">
        <w:rPr>
          <w:rFonts w:cs="Times New Roman"/>
          <w:sz w:val="20"/>
          <w:szCs w:val="20"/>
          <w:lang w:val="en-GB"/>
        </w:rPr>
        <w:t xml:space="preserve">Clinical samples of </w:t>
      </w:r>
      <w:proofErr w:type="spellStart"/>
      <w:r w:rsidR="004B3023" w:rsidRPr="005E1380">
        <w:rPr>
          <w:rFonts w:cs="Times New Roman"/>
          <w:i/>
          <w:sz w:val="20"/>
          <w:szCs w:val="20"/>
        </w:rPr>
        <w:t>S.</w:t>
      </w:r>
      <w:r w:rsidR="007F4248" w:rsidRPr="005E1380">
        <w:rPr>
          <w:rFonts w:cs="Times New Roman"/>
          <w:sz w:val="20"/>
          <w:szCs w:val="20"/>
        </w:rPr>
        <w:t>ser.</w:t>
      </w:r>
      <w:r w:rsidR="004B3023" w:rsidRPr="005E1380">
        <w:rPr>
          <w:rFonts w:cs="Times New Roman"/>
          <w:sz w:val="20"/>
          <w:szCs w:val="20"/>
        </w:rPr>
        <w:t>T</w:t>
      </w:r>
      <w:r w:rsidR="00E76445" w:rsidRPr="005E1380">
        <w:rPr>
          <w:rFonts w:cs="Times New Roman"/>
          <w:sz w:val="20"/>
          <w:szCs w:val="20"/>
        </w:rPr>
        <w:t>yphi</w:t>
      </w:r>
      <w:proofErr w:type="spellEnd"/>
      <w:r w:rsidR="000E4D70" w:rsidRPr="005E1380">
        <w:rPr>
          <w:rFonts w:cs="Times New Roman"/>
          <w:sz w:val="20"/>
          <w:szCs w:val="20"/>
        </w:rPr>
        <w:t xml:space="preserve"> (</w:t>
      </w:r>
      <w:r w:rsidR="00E76445" w:rsidRPr="005E1380">
        <w:rPr>
          <w:rFonts w:cs="Times New Roman"/>
          <w:sz w:val="20"/>
          <w:szCs w:val="20"/>
        </w:rPr>
        <w:t>ATCC 13347</w:t>
      </w:r>
      <w:r w:rsidR="000E4D70" w:rsidRPr="005E1380">
        <w:rPr>
          <w:rFonts w:cs="Times New Roman"/>
          <w:sz w:val="20"/>
          <w:szCs w:val="20"/>
        </w:rPr>
        <w:t>)</w:t>
      </w:r>
      <w:r w:rsidR="00E76445" w:rsidRPr="005E1380">
        <w:rPr>
          <w:rFonts w:cs="Times New Roman"/>
          <w:sz w:val="20"/>
          <w:szCs w:val="20"/>
        </w:rPr>
        <w:t>,</w:t>
      </w:r>
      <w:r w:rsidR="00E76445" w:rsidRPr="005E1380">
        <w:rPr>
          <w:rFonts w:cs="Times New Roman"/>
          <w:i/>
          <w:sz w:val="20"/>
          <w:szCs w:val="20"/>
        </w:rPr>
        <w:t xml:space="preserve"> </w:t>
      </w:r>
      <w:proofErr w:type="spellStart"/>
      <w:r w:rsidR="00E76445" w:rsidRPr="005E1380">
        <w:rPr>
          <w:rFonts w:cs="Times New Roman"/>
          <w:i/>
          <w:sz w:val="20"/>
          <w:szCs w:val="20"/>
        </w:rPr>
        <w:t>S.</w:t>
      </w:r>
      <w:r w:rsidR="007F4248" w:rsidRPr="005E1380">
        <w:rPr>
          <w:rFonts w:cs="Times New Roman"/>
          <w:sz w:val="20"/>
          <w:szCs w:val="20"/>
        </w:rPr>
        <w:t>ser.</w:t>
      </w:r>
      <w:r w:rsidR="004B3023" w:rsidRPr="005E1380">
        <w:rPr>
          <w:rFonts w:cs="Times New Roman"/>
          <w:sz w:val="20"/>
          <w:szCs w:val="20"/>
        </w:rPr>
        <w:t>T</w:t>
      </w:r>
      <w:r w:rsidR="00E76445" w:rsidRPr="005E1380">
        <w:rPr>
          <w:rFonts w:cs="Times New Roman"/>
          <w:sz w:val="20"/>
          <w:szCs w:val="20"/>
        </w:rPr>
        <w:t>yphi</w:t>
      </w:r>
      <w:proofErr w:type="spellEnd"/>
      <w:r w:rsidR="00E76445" w:rsidRPr="005E1380">
        <w:rPr>
          <w:rFonts w:cs="Times New Roman"/>
          <w:sz w:val="20"/>
          <w:szCs w:val="20"/>
        </w:rPr>
        <w:t xml:space="preserve"> </w:t>
      </w:r>
      <w:r w:rsidR="000E4D70" w:rsidRPr="005E1380">
        <w:rPr>
          <w:rFonts w:cs="Times New Roman"/>
          <w:sz w:val="20"/>
          <w:szCs w:val="20"/>
        </w:rPr>
        <w:t>(</w:t>
      </w:r>
      <w:r w:rsidR="00E76445" w:rsidRPr="005E1380">
        <w:rPr>
          <w:rFonts w:cs="Times New Roman"/>
          <w:sz w:val="20"/>
          <w:szCs w:val="20"/>
        </w:rPr>
        <w:t>ATCC 43579</w:t>
      </w:r>
      <w:r w:rsidR="000E4D70" w:rsidRPr="005E1380">
        <w:rPr>
          <w:rFonts w:cs="Times New Roman"/>
          <w:sz w:val="20"/>
          <w:szCs w:val="20"/>
        </w:rPr>
        <w:t>)</w:t>
      </w:r>
      <w:r w:rsidR="00E76445" w:rsidRPr="005E1380">
        <w:rPr>
          <w:rFonts w:cs="Times New Roman"/>
          <w:sz w:val="20"/>
          <w:szCs w:val="20"/>
        </w:rPr>
        <w:t>,</w:t>
      </w:r>
      <w:r w:rsidR="00E76445" w:rsidRPr="005E1380">
        <w:rPr>
          <w:rFonts w:cs="Times New Roman"/>
          <w:i/>
          <w:sz w:val="20"/>
          <w:szCs w:val="20"/>
        </w:rPr>
        <w:t xml:space="preserve"> </w:t>
      </w:r>
      <w:proofErr w:type="spellStart"/>
      <w:r w:rsidR="00E76445" w:rsidRPr="005E1380">
        <w:rPr>
          <w:rFonts w:cs="Times New Roman"/>
          <w:i/>
          <w:sz w:val="20"/>
          <w:szCs w:val="20"/>
        </w:rPr>
        <w:t>S.enterica</w:t>
      </w:r>
      <w:proofErr w:type="spellEnd"/>
      <w:r w:rsidR="00E76445" w:rsidRPr="005E1380">
        <w:rPr>
          <w:rFonts w:cs="Times New Roman"/>
          <w:i/>
          <w:sz w:val="20"/>
          <w:szCs w:val="20"/>
        </w:rPr>
        <w:t xml:space="preserve"> </w:t>
      </w:r>
      <w:r w:rsidR="000E4D70" w:rsidRPr="005E1380">
        <w:rPr>
          <w:rFonts w:cs="Times New Roman"/>
          <w:sz w:val="20"/>
          <w:szCs w:val="20"/>
        </w:rPr>
        <w:t>(</w:t>
      </w:r>
      <w:r w:rsidR="00E76445" w:rsidRPr="005E1380">
        <w:rPr>
          <w:rFonts w:cs="Times New Roman"/>
          <w:sz w:val="20"/>
          <w:szCs w:val="20"/>
        </w:rPr>
        <w:t>ATCC 2162</w:t>
      </w:r>
      <w:r w:rsidR="000E4D70" w:rsidRPr="005E1380">
        <w:rPr>
          <w:rFonts w:cs="Times New Roman"/>
          <w:sz w:val="20"/>
          <w:szCs w:val="20"/>
        </w:rPr>
        <w:t>)</w:t>
      </w:r>
      <w:r w:rsidR="00C44908" w:rsidRPr="005E1380">
        <w:rPr>
          <w:rFonts w:cs="Times New Roman"/>
          <w:sz w:val="20"/>
          <w:szCs w:val="20"/>
        </w:rPr>
        <w:t xml:space="preserve"> </w:t>
      </w:r>
      <w:r w:rsidR="00E76445" w:rsidRPr="005E1380">
        <w:rPr>
          <w:rFonts w:cs="Times New Roman"/>
          <w:sz w:val="20"/>
          <w:szCs w:val="20"/>
        </w:rPr>
        <w:t xml:space="preserve">and </w:t>
      </w:r>
      <w:r w:rsidR="00495B27" w:rsidRPr="005E1380">
        <w:rPr>
          <w:rFonts w:cs="Times New Roman"/>
          <w:i/>
          <w:iCs/>
          <w:sz w:val="20"/>
          <w:szCs w:val="20"/>
          <w:lang w:eastAsia="en-GB"/>
        </w:rPr>
        <w:t>S.</w:t>
      </w:r>
      <w:r w:rsidR="00495B27" w:rsidRPr="005E1380">
        <w:rPr>
          <w:rFonts w:cs="Times New Roman"/>
          <w:sz w:val="20"/>
          <w:szCs w:val="20"/>
          <w:lang w:eastAsia="en-GB"/>
        </w:rPr>
        <w:t xml:space="preserve"> ser. </w:t>
      </w:r>
      <w:proofErr w:type="spellStart"/>
      <w:r w:rsidR="00495B27" w:rsidRPr="005E1380">
        <w:rPr>
          <w:rFonts w:cs="Times New Roman"/>
          <w:sz w:val="20"/>
          <w:szCs w:val="20"/>
          <w:lang w:eastAsia="en-GB"/>
        </w:rPr>
        <w:t>Typhimurium</w:t>
      </w:r>
      <w:proofErr w:type="spellEnd"/>
      <w:r w:rsidR="00495B27" w:rsidRPr="005E1380">
        <w:rPr>
          <w:rFonts w:cs="Times New Roman"/>
          <w:sz w:val="20"/>
          <w:szCs w:val="20"/>
        </w:rPr>
        <w:t xml:space="preserve"> (</w:t>
      </w:r>
      <w:r w:rsidR="00E76445" w:rsidRPr="005E1380">
        <w:rPr>
          <w:rFonts w:cs="Times New Roman"/>
          <w:sz w:val="20"/>
          <w:szCs w:val="20"/>
        </w:rPr>
        <w:t>ATCC 1408</w:t>
      </w:r>
      <w:r w:rsidR="00495B27" w:rsidRPr="005E1380">
        <w:rPr>
          <w:rFonts w:cs="Times New Roman"/>
          <w:sz w:val="20"/>
          <w:szCs w:val="20"/>
        </w:rPr>
        <w:t>)</w:t>
      </w:r>
      <w:r w:rsidR="00E76445" w:rsidRPr="005E1380">
        <w:rPr>
          <w:rFonts w:cs="Times New Roman"/>
          <w:sz w:val="20"/>
          <w:szCs w:val="20"/>
        </w:rPr>
        <w:t xml:space="preserve">, </w:t>
      </w:r>
      <w:r w:rsidR="004A5D8E" w:rsidRPr="005E1380">
        <w:rPr>
          <w:rFonts w:cs="Times New Roman"/>
          <w:sz w:val="20"/>
          <w:szCs w:val="20"/>
        </w:rPr>
        <w:t>were provided by the Centre o</w:t>
      </w:r>
      <w:r w:rsidR="00BD0C1E" w:rsidRPr="005E1380">
        <w:rPr>
          <w:rFonts w:cs="Times New Roman"/>
          <w:sz w:val="20"/>
          <w:szCs w:val="20"/>
        </w:rPr>
        <w:t xml:space="preserve">f Microbiology Research, </w:t>
      </w:r>
      <w:r w:rsidR="004A5D8E" w:rsidRPr="005E1380">
        <w:rPr>
          <w:rFonts w:cs="Times New Roman"/>
          <w:sz w:val="20"/>
          <w:szCs w:val="20"/>
        </w:rPr>
        <w:t>Kenya Medical Res</w:t>
      </w:r>
      <w:r w:rsidR="007E1E73" w:rsidRPr="005E1380">
        <w:rPr>
          <w:rFonts w:cs="Times New Roman"/>
          <w:sz w:val="20"/>
          <w:szCs w:val="20"/>
        </w:rPr>
        <w:t>earch Institute (C</w:t>
      </w:r>
      <w:r w:rsidR="007F4248" w:rsidRPr="005E1380">
        <w:rPr>
          <w:rFonts w:cs="Times New Roman"/>
          <w:sz w:val="20"/>
          <w:szCs w:val="20"/>
        </w:rPr>
        <w:t>MR-KEMRI)</w:t>
      </w:r>
      <w:r w:rsidR="004A5D8E" w:rsidRPr="005E1380">
        <w:rPr>
          <w:rFonts w:cs="Times New Roman"/>
          <w:sz w:val="20"/>
          <w:szCs w:val="20"/>
        </w:rPr>
        <w:t xml:space="preserve"> </w:t>
      </w:r>
      <w:r w:rsidR="002C1408" w:rsidRPr="005E1380">
        <w:rPr>
          <w:rFonts w:cs="Times New Roman"/>
          <w:sz w:val="20"/>
          <w:szCs w:val="20"/>
        </w:rPr>
        <w:t>for</w:t>
      </w:r>
      <w:r w:rsidR="002C1408" w:rsidRPr="005E1380">
        <w:rPr>
          <w:rFonts w:cs="Times New Roman"/>
          <w:color w:val="4472C4"/>
          <w:sz w:val="20"/>
          <w:szCs w:val="20"/>
        </w:rPr>
        <w:t xml:space="preserve"> </w:t>
      </w:r>
      <w:r w:rsidR="004A5D8E" w:rsidRPr="005E1380">
        <w:rPr>
          <w:rFonts w:cs="Times New Roman"/>
          <w:sz w:val="20"/>
          <w:szCs w:val="20"/>
        </w:rPr>
        <w:t>this study.</w:t>
      </w:r>
    </w:p>
    <w:p w:rsidR="00A63661"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2.2 </w:t>
      </w:r>
      <w:r w:rsidR="00D2373C" w:rsidRPr="005E1380">
        <w:rPr>
          <w:rFonts w:cs="Times New Roman"/>
          <w:b/>
          <w:sz w:val="20"/>
          <w:szCs w:val="20"/>
        </w:rPr>
        <w:t>Plant Materials</w:t>
      </w:r>
    </w:p>
    <w:p w:rsidR="00AB435C" w:rsidRPr="005E1380" w:rsidRDefault="00CB2501" w:rsidP="005E1380">
      <w:pPr>
        <w:snapToGrid w:val="0"/>
        <w:ind w:firstLine="425"/>
        <w:contextualSpacing/>
        <w:jc w:val="both"/>
        <w:rPr>
          <w:rFonts w:cs="Times New Roman"/>
          <w:sz w:val="20"/>
          <w:szCs w:val="20"/>
        </w:rPr>
      </w:pPr>
      <w:r w:rsidRPr="005E1380">
        <w:rPr>
          <w:rFonts w:cs="Times New Roman"/>
          <w:sz w:val="20"/>
          <w:szCs w:val="20"/>
        </w:rPr>
        <w:lastRenderedPageBreak/>
        <w:t>Methanol extract of</w:t>
      </w:r>
      <w:r w:rsidR="005D04B9" w:rsidRPr="005E1380">
        <w:rPr>
          <w:rFonts w:cs="Times New Roman"/>
          <w:sz w:val="20"/>
          <w:szCs w:val="20"/>
        </w:rPr>
        <w:t xml:space="preserve"> </w:t>
      </w:r>
      <w:proofErr w:type="spellStart"/>
      <w:r w:rsidR="005D04B9" w:rsidRPr="005E1380">
        <w:rPr>
          <w:rFonts w:cs="Times New Roman"/>
          <w:i/>
          <w:sz w:val="20"/>
          <w:szCs w:val="20"/>
        </w:rPr>
        <w:t>T.diversifolia</w:t>
      </w:r>
      <w:proofErr w:type="spellEnd"/>
      <w:r w:rsidR="00042F29" w:rsidRPr="005E1380">
        <w:rPr>
          <w:rFonts w:cs="Times New Roman"/>
          <w:sz w:val="20"/>
          <w:szCs w:val="20"/>
        </w:rPr>
        <w:t xml:space="preserve"> leaf</w:t>
      </w:r>
      <w:r w:rsidR="00356792" w:rsidRPr="005E1380">
        <w:rPr>
          <w:rFonts w:cs="Times New Roman"/>
          <w:sz w:val="20"/>
          <w:szCs w:val="20"/>
        </w:rPr>
        <w:t>, ethyl acetate and hexane extracts of</w:t>
      </w:r>
      <w:r w:rsidR="00042F29" w:rsidRPr="005E1380">
        <w:rPr>
          <w:rFonts w:cs="Times New Roman"/>
          <w:sz w:val="20"/>
          <w:szCs w:val="20"/>
        </w:rPr>
        <w:t xml:space="preserve"> stem bark and root</w:t>
      </w:r>
      <w:r w:rsidR="00356792" w:rsidRPr="005E1380">
        <w:rPr>
          <w:rFonts w:cs="Times New Roman"/>
          <w:sz w:val="20"/>
          <w:szCs w:val="20"/>
        </w:rPr>
        <w:t xml:space="preserve"> respectively of </w:t>
      </w:r>
      <w:proofErr w:type="spellStart"/>
      <w:r w:rsidR="005D04B9" w:rsidRPr="005E1380">
        <w:rPr>
          <w:rFonts w:cs="Times New Roman"/>
          <w:i/>
          <w:sz w:val="20"/>
          <w:szCs w:val="20"/>
        </w:rPr>
        <w:t>W.ugandensis</w:t>
      </w:r>
      <w:proofErr w:type="spellEnd"/>
      <w:r w:rsidR="00FD3D0F" w:rsidRPr="005E1380">
        <w:rPr>
          <w:rFonts w:cs="Times New Roman"/>
          <w:sz w:val="20"/>
          <w:szCs w:val="20"/>
        </w:rPr>
        <w:t xml:space="preserve"> </w:t>
      </w:r>
      <w:r w:rsidR="00356792" w:rsidRPr="005E1380">
        <w:rPr>
          <w:rFonts w:cs="Times New Roman"/>
          <w:sz w:val="20"/>
          <w:szCs w:val="20"/>
        </w:rPr>
        <w:t xml:space="preserve">were obtained from the previous research </w:t>
      </w:r>
      <w:r w:rsidR="00BB0983" w:rsidRPr="005E1380">
        <w:rPr>
          <w:rFonts w:cs="Times New Roman"/>
          <w:sz w:val="20"/>
          <w:szCs w:val="20"/>
        </w:rPr>
        <w:t>work (</w:t>
      </w:r>
      <w:proofErr w:type="spellStart"/>
      <w:r w:rsidR="00BB0983" w:rsidRPr="005E1380">
        <w:rPr>
          <w:rFonts w:cs="Times New Roman"/>
          <w:sz w:val="20"/>
          <w:szCs w:val="20"/>
        </w:rPr>
        <w:t>Ogoti</w:t>
      </w:r>
      <w:proofErr w:type="spellEnd"/>
      <w:r w:rsidR="00BB0983" w:rsidRPr="005E1380">
        <w:rPr>
          <w:rFonts w:cs="Times New Roman"/>
          <w:sz w:val="20"/>
          <w:szCs w:val="20"/>
        </w:rPr>
        <w:t xml:space="preserve"> </w:t>
      </w:r>
      <w:r w:rsidR="00BB0983" w:rsidRPr="005E1380">
        <w:rPr>
          <w:rFonts w:cs="Times New Roman"/>
          <w:i/>
          <w:sz w:val="20"/>
          <w:szCs w:val="20"/>
        </w:rPr>
        <w:t>et al</w:t>
      </w:r>
      <w:r w:rsidR="00BB0983" w:rsidRPr="005E1380">
        <w:rPr>
          <w:rFonts w:cs="Times New Roman"/>
          <w:sz w:val="20"/>
          <w:szCs w:val="20"/>
        </w:rPr>
        <w:t>., 2015)</w:t>
      </w:r>
      <w:r w:rsidR="00356792" w:rsidRPr="005E1380">
        <w:rPr>
          <w:rFonts w:cs="Times New Roman"/>
          <w:sz w:val="20"/>
          <w:szCs w:val="20"/>
        </w:rPr>
        <w:t>.</w:t>
      </w:r>
    </w:p>
    <w:p w:rsidR="00464A69"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2.3 </w:t>
      </w:r>
      <w:r w:rsidR="00464A69" w:rsidRPr="005E1380">
        <w:rPr>
          <w:rFonts w:cs="Times New Roman"/>
          <w:b/>
          <w:sz w:val="20"/>
          <w:szCs w:val="20"/>
        </w:rPr>
        <w:t>Controls</w:t>
      </w:r>
    </w:p>
    <w:p w:rsidR="00464A69" w:rsidRPr="005E1380" w:rsidRDefault="00FD3D0F" w:rsidP="005E1380">
      <w:pPr>
        <w:snapToGrid w:val="0"/>
        <w:ind w:firstLine="425"/>
        <w:contextualSpacing/>
        <w:jc w:val="both"/>
        <w:rPr>
          <w:rFonts w:cs="Times New Roman"/>
          <w:sz w:val="20"/>
          <w:szCs w:val="20"/>
        </w:rPr>
      </w:pPr>
      <w:r w:rsidRPr="005E1380">
        <w:rPr>
          <w:rFonts w:cs="Times New Roman"/>
          <w:sz w:val="20"/>
          <w:szCs w:val="20"/>
        </w:rPr>
        <w:t>Acetone was</w:t>
      </w:r>
      <w:r w:rsidR="00291CB0" w:rsidRPr="005E1380">
        <w:rPr>
          <w:rFonts w:cs="Times New Roman"/>
          <w:sz w:val="20"/>
          <w:szCs w:val="20"/>
        </w:rPr>
        <w:t xml:space="preserve"> used as negativ</w:t>
      </w:r>
      <w:r w:rsidR="00BB0983" w:rsidRPr="005E1380">
        <w:rPr>
          <w:rFonts w:cs="Times New Roman"/>
          <w:sz w:val="20"/>
          <w:szCs w:val="20"/>
        </w:rPr>
        <w:t>e control</w:t>
      </w:r>
      <w:r w:rsidRPr="005E1380">
        <w:rPr>
          <w:rFonts w:cs="Times New Roman"/>
          <w:sz w:val="20"/>
          <w:szCs w:val="20"/>
        </w:rPr>
        <w:t xml:space="preserve"> and </w:t>
      </w:r>
      <w:r w:rsidR="00291CB0" w:rsidRPr="005E1380">
        <w:rPr>
          <w:rFonts w:cs="Times New Roman"/>
          <w:sz w:val="20"/>
          <w:szCs w:val="20"/>
        </w:rPr>
        <w:t>C</w:t>
      </w:r>
      <w:r w:rsidRPr="005E1380">
        <w:rPr>
          <w:rFonts w:cs="Times New Roman"/>
          <w:sz w:val="20"/>
          <w:szCs w:val="20"/>
        </w:rPr>
        <w:t>iprofloxacin</w:t>
      </w:r>
      <w:r w:rsidR="002555F4" w:rsidRPr="005E1380">
        <w:rPr>
          <w:rFonts w:cs="Times New Roman"/>
          <w:sz w:val="20"/>
          <w:szCs w:val="20"/>
        </w:rPr>
        <w:t xml:space="preserve"> </w:t>
      </w:r>
      <w:r w:rsidR="0050199B" w:rsidRPr="005E1380">
        <w:rPr>
          <w:rFonts w:cs="Times New Roman"/>
          <w:sz w:val="20"/>
          <w:szCs w:val="20"/>
        </w:rPr>
        <w:t>(</w:t>
      </w:r>
      <w:proofErr w:type="spellStart"/>
      <w:r w:rsidR="0050199B" w:rsidRPr="005E1380">
        <w:rPr>
          <w:rFonts w:cs="Times New Roman"/>
          <w:sz w:val="20"/>
          <w:szCs w:val="20"/>
        </w:rPr>
        <w:t>Trans</w:t>
      </w:r>
      <w:r w:rsidR="006A3E67" w:rsidRPr="005E1380">
        <w:rPr>
          <w:rFonts w:cs="Times New Roman"/>
          <w:sz w:val="20"/>
          <w:szCs w:val="20"/>
        </w:rPr>
        <w:t>chem</w:t>
      </w:r>
      <w:proofErr w:type="spellEnd"/>
      <w:r w:rsidRPr="005E1380">
        <w:rPr>
          <w:rFonts w:cs="Times New Roman"/>
          <w:sz w:val="20"/>
          <w:szCs w:val="20"/>
        </w:rPr>
        <w:t xml:space="preserve"> pharmaceutical Ltd, Kenya) was</w:t>
      </w:r>
      <w:r w:rsidR="00BB0983" w:rsidRPr="005E1380">
        <w:rPr>
          <w:rFonts w:cs="Times New Roman"/>
          <w:sz w:val="20"/>
          <w:szCs w:val="20"/>
        </w:rPr>
        <w:t xml:space="preserve"> used as positive control</w:t>
      </w:r>
      <w:r w:rsidR="006A3E67" w:rsidRPr="005E1380">
        <w:rPr>
          <w:rFonts w:cs="Times New Roman"/>
          <w:sz w:val="20"/>
          <w:szCs w:val="20"/>
        </w:rPr>
        <w:t>.</w:t>
      </w:r>
    </w:p>
    <w:p w:rsidR="004657D6"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2.4 </w:t>
      </w:r>
      <w:r w:rsidR="004657D6" w:rsidRPr="005E1380">
        <w:rPr>
          <w:rFonts w:cs="Times New Roman"/>
          <w:b/>
          <w:sz w:val="20"/>
          <w:szCs w:val="20"/>
        </w:rPr>
        <w:t>Silica gel column chromatography</w:t>
      </w:r>
    </w:p>
    <w:p w:rsidR="00E42BAF" w:rsidRPr="005E1380" w:rsidRDefault="002E667A" w:rsidP="005E1380">
      <w:pPr>
        <w:snapToGrid w:val="0"/>
        <w:ind w:firstLine="425"/>
        <w:contextualSpacing/>
        <w:jc w:val="both"/>
        <w:rPr>
          <w:rFonts w:cs="Times New Roman"/>
          <w:sz w:val="20"/>
          <w:szCs w:val="20"/>
        </w:rPr>
      </w:pPr>
      <w:r w:rsidRPr="005E1380">
        <w:rPr>
          <w:rFonts w:cs="Times New Roman"/>
          <w:sz w:val="20"/>
          <w:szCs w:val="20"/>
        </w:rPr>
        <w:t xml:space="preserve">A 60 cm long glass column with the diameter of 10 cm was filled with 1.5 kg of silica gel, mesh size 60-120. </w:t>
      </w:r>
      <w:r w:rsidR="004657D6" w:rsidRPr="005E1380">
        <w:rPr>
          <w:rFonts w:cs="Times New Roman"/>
          <w:sz w:val="20"/>
          <w:szCs w:val="20"/>
        </w:rPr>
        <w:t xml:space="preserve"> </w:t>
      </w:r>
      <w:r w:rsidR="004657D6" w:rsidRPr="005E1380">
        <w:rPr>
          <w:rFonts w:eastAsia="Calibri" w:cs="Times New Roman"/>
          <w:sz w:val="20"/>
          <w:szCs w:val="20"/>
        </w:rPr>
        <w:t xml:space="preserve">Methanol extracts of </w:t>
      </w:r>
      <w:proofErr w:type="spellStart"/>
      <w:r w:rsidR="004657D6" w:rsidRPr="005E1380">
        <w:rPr>
          <w:rFonts w:eastAsia="Calibri" w:cs="Times New Roman"/>
          <w:i/>
          <w:sz w:val="20"/>
          <w:szCs w:val="20"/>
        </w:rPr>
        <w:t>T.diversifolia</w:t>
      </w:r>
      <w:proofErr w:type="spellEnd"/>
      <w:r w:rsidR="007F4AF6" w:rsidRPr="005E1380">
        <w:rPr>
          <w:rFonts w:eastAsia="Calibri" w:cs="Times New Roman"/>
          <w:sz w:val="20"/>
          <w:szCs w:val="20"/>
        </w:rPr>
        <w:t xml:space="preserve"> leaf</w:t>
      </w:r>
      <w:r w:rsidR="00B00FB8" w:rsidRPr="005E1380">
        <w:rPr>
          <w:rFonts w:eastAsia="Calibri" w:cs="Times New Roman"/>
          <w:sz w:val="20"/>
          <w:szCs w:val="20"/>
        </w:rPr>
        <w:t xml:space="preserve">, ethyl acetate </w:t>
      </w:r>
      <w:r w:rsidRPr="005E1380">
        <w:rPr>
          <w:rFonts w:eastAsia="Calibri" w:cs="Times New Roman"/>
          <w:sz w:val="20"/>
          <w:szCs w:val="20"/>
        </w:rPr>
        <w:t xml:space="preserve">extracts </w:t>
      </w:r>
      <w:r w:rsidR="004657D6" w:rsidRPr="005E1380">
        <w:rPr>
          <w:rFonts w:eastAsia="Calibri" w:cs="Times New Roman"/>
          <w:sz w:val="20"/>
          <w:szCs w:val="20"/>
        </w:rPr>
        <w:t xml:space="preserve">of </w:t>
      </w:r>
      <w:proofErr w:type="spellStart"/>
      <w:r w:rsidR="004657D6" w:rsidRPr="005E1380">
        <w:rPr>
          <w:rFonts w:eastAsia="Calibri" w:cs="Times New Roman"/>
          <w:i/>
          <w:sz w:val="20"/>
          <w:szCs w:val="20"/>
        </w:rPr>
        <w:t>W.ugandensis</w:t>
      </w:r>
      <w:proofErr w:type="spellEnd"/>
      <w:r w:rsidR="007F4AF6" w:rsidRPr="005E1380">
        <w:rPr>
          <w:rFonts w:eastAsia="Calibri" w:cs="Times New Roman"/>
          <w:sz w:val="20"/>
          <w:szCs w:val="20"/>
        </w:rPr>
        <w:t xml:space="preserve"> bark</w:t>
      </w:r>
      <w:r w:rsidRPr="005E1380">
        <w:rPr>
          <w:rFonts w:eastAsia="Calibri" w:cs="Times New Roman"/>
          <w:sz w:val="20"/>
          <w:szCs w:val="20"/>
        </w:rPr>
        <w:t xml:space="preserve"> </w:t>
      </w:r>
      <w:r w:rsidR="004657D6" w:rsidRPr="005E1380">
        <w:rPr>
          <w:rFonts w:eastAsia="Calibri" w:cs="Times New Roman"/>
          <w:sz w:val="20"/>
          <w:szCs w:val="20"/>
        </w:rPr>
        <w:t xml:space="preserve">and hexane extracts of </w:t>
      </w:r>
      <w:proofErr w:type="spellStart"/>
      <w:r w:rsidR="004657D6" w:rsidRPr="005E1380">
        <w:rPr>
          <w:rFonts w:eastAsia="Calibri" w:cs="Times New Roman"/>
          <w:i/>
          <w:sz w:val="20"/>
          <w:szCs w:val="20"/>
        </w:rPr>
        <w:t>W.ugandensis</w:t>
      </w:r>
      <w:proofErr w:type="spellEnd"/>
      <w:r w:rsidR="007F4AF6" w:rsidRPr="005E1380">
        <w:rPr>
          <w:rFonts w:eastAsia="Calibri" w:cs="Times New Roman"/>
          <w:sz w:val="20"/>
          <w:szCs w:val="20"/>
        </w:rPr>
        <w:t xml:space="preserve"> root</w:t>
      </w:r>
      <w:r w:rsidR="004657D6" w:rsidRPr="005E1380">
        <w:rPr>
          <w:rFonts w:cs="Times New Roman"/>
          <w:sz w:val="20"/>
          <w:szCs w:val="20"/>
        </w:rPr>
        <w:t xml:space="preserve"> were subjected separately to column ch</w:t>
      </w:r>
      <w:r w:rsidR="00855CC0" w:rsidRPr="005E1380">
        <w:rPr>
          <w:rFonts w:cs="Times New Roman"/>
          <w:sz w:val="20"/>
          <w:szCs w:val="20"/>
        </w:rPr>
        <w:t>romatography in silica gel</w:t>
      </w:r>
      <w:r w:rsidR="007F4AF6" w:rsidRPr="005E1380">
        <w:rPr>
          <w:rFonts w:cs="Times New Roman"/>
          <w:sz w:val="20"/>
          <w:szCs w:val="20"/>
        </w:rPr>
        <w:t xml:space="preserve"> glass column.</w:t>
      </w:r>
      <w:r w:rsidR="00852499" w:rsidRPr="005E1380">
        <w:rPr>
          <w:rFonts w:cs="Times New Roman"/>
          <w:sz w:val="20"/>
          <w:szCs w:val="20"/>
        </w:rPr>
        <w:t xml:space="preserve"> The column was </w:t>
      </w:r>
      <w:r w:rsidR="007F4AF6" w:rsidRPr="005E1380">
        <w:rPr>
          <w:rFonts w:cs="Times New Roman"/>
          <w:sz w:val="20"/>
          <w:szCs w:val="20"/>
        </w:rPr>
        <w:t>eluted with</w:t>
      </w:r>
      <w:r w:rsidR="00FD3D0F" w:rsidRPr="005E1380">
        <w:rPr>
          <w:rFonts w:cs="Times New Roman"/>
          <w:sz w:val="20"/>
          <w:szCs w:val="20"/>
        </w:rPr>
        <w:t xml:space="preserve"> hexane</w:t>
      </w:r>
      <w:r w:rsidR="00852499" w:rsidRPr="005E1380">
        <w:rPr>
          <w:rFonts w:cs="Times New Roman"/>
          <w:sz w:val="20"/>
          <w:szCs w:val="20"/>
        </w:rPr>
        <w:t xml:space="preserve"> followed</w:t>
      </w:r>
      <w:r w:rsidR="00F07EFC" w:rsidRPr="005E1380">
        <w:rPr>
          <w:rFonts w:cs="Times New Roman"/>
          <w:sz w:val="20"/>
          <w:szCs w:val="20"/>
        </w:rPr>
        <w:t xml:space="preserve"> by hexane</w:t>
      </w:r>
      <w:r w:rsidR="00FD3D0F" w:rsidRPr="005E1380">
        <w:rPr>
          <w:rFonts w:cs="Times New Roman"/>
          <w:sz w:val="20"/>
          <w:szCs w:val="20"/>
        </w:rPr>
        <w:t>-ethyl acetate</w:t>
      </w:r>
      <w:r w:rsidR="007F4AF6" w:rsidRPr="005E1380">
        <w:rPr>
          <w:rFonts w:cs="Times New Roman"/>
          <w:sz w:val="20"/>
          <w:szCs w:val="20"/>
        </w:rPr>
        <w:t xml:space="preserve"> at</w:t>
      </w:r>
      <w:r w:rsidR="009878C6" w:rsidRPr="005E1380">
        <w:rPr>
          <w:rFonts w:cs="Times New Roman"/>
          <w:sz w:val="20"/>
          <w:szCs w:val="20"/>
        </w:rPr>
        <w:t xml:space="preserve"> increasing polarity. Fifty methanol, 20 ethyl acetate and 100 hexane </w:t>
      </w:r>
      <w:r w:rsidR="00F07EFC" w:rsidRPr="005E1380">
        <w:rPr>
          <w:rFonts w:cs="Times New Roman"/>
          <w:sz w:val="20"/>
          <w:szCs w:val="20"/>
        </w:rPr>
        <w:t>fractions of 50ml each were collected</w:t>
      </w:r>
      <w:r w:rsidR="00620752" w:rsidRPr="005E1380">
        <w:rPr>
          <w:rFonts w:cs="Times New Roman"/>
          <w:sz w:val="20"/>
          <w:szCs w:val="20"/>
        </w:rPr>
        <w:t xml:space="preserve">, </w:t>
      </w:r>
      <w:r w:rsidR="0027705A" w:rsidRPr="005E1380">
        <w:rPr>
          <w:rFonts w:cs="Times New Roman"/>
          <w:sz w:val="20"/>
          <w:szCs w:val="20"/>
        </w:rPr>
        <w:t>analyzed</w:t>
      </w:r>
      <w:r w:rsidR="009878C6" w:rsidRPr="005E1380">
        <w:rPr>
          <w:rFonts w:cs="Times New Roman"/>
          <w:sz w:val="20"/>
          <w:szCs w:val="20"/>
        </w:rPr>
        <w:t xml:space="preserve"> on</w:t>
      </w:r>
      <w:r w:rsidR="00620752" w:rsidRPr="005E1380">
        <w:rPr>
          <w:rFonts w:cs="Times New Roman"/>
          <w:sz w:val="20"/>
          <w:szCs w:val="20"/>
        </w:rPr>
        <w:t xml:space="preserve"> TLC </w:t>
      </w:r>
      <w:r w:rsidR="00620752" w:rsidRPr="005E1380">
        <w:rPr>
          <w:rFonts w:eastAsia="Calibri" w:cs="Times New Roman"/>
          <w:sz w:val="20"/>
          <w:szCs w:val="20"/>
        </w:rPr>
        <w:t>(Merck, S 0,032-0,063mm</w:t>
      </w:r>
      <w:r w:rsidR="009878C6" w:rsidRPr="005E1380">
        <w:rPr>
          <w:rFonts w:eastAsia="Calibri" w:cs="Times New Roman"/>
          <w:sz w:val="20"/>
          <w:szCs w:val="20"/>
        </w:rPr>
        <w:t>) with</w:t>
      </w:r>
      <w:r w:rsidR="00620752" w:rsidRPr="005E1380">
        <w:rPr>
          <w:rFonts w:eastAsia="Calibri" w:cs="Times New Roman"/>
          <w:sz w:val="20"/>
          <w:szCs w:val="20"/>
        </w:rPr>
        <w:t xml:space="preserve"> dichloromethane, chloroform and ethyl acetate</w:t>
      </w:r>
      <w:r w:rsidR="009878C6" w:rsidRPr="005E1380">
        <w:rPr>
          <w:rFonts w:eastAsia="Calibri" w:cs="Times New Roman"/>
          <w:sz w:val="20"/>
          <w:szCs w:val="20"/>
        </w:rPr>
        <w:t xml:space="preserve"> solvents (</w:t>
      </w:r>
      <w:r w:rsidR="00620752" w:rsidRPr="005E1380">
        <w:rPr>
          <w:rFonts w:eastAsia="Calibri" w:cs="Times New Roman"/>
          <w:sz w:val="20"/>
          <w:szCs w:val="20"/>
        </w:rPr>
        <w:t>3:2:1</w:t>
      </w:r>
      <w:r w:rsidR="009878C6" w:rsidRPr="005E1380">
        <w:rPr>
          <w:rFonts w:eastAsia="Calibri" w:cs="Times New Roman"/>
          <w:sz w:val="20"/>
          <w:szCs w:val="20"/>
        </w:rPr>
        <w:t>).</w:t>
      </w:r>
      <w:r w:rsidR="00C662CC" w:rsidRPr="005E1380">
        <w:rPr>
          <w:rFonts w:eastAsia="Calibri" w:cs="Times New Roman"/>
          <w:sz w:val="20"/>
          <w:szCs w:val="20"/>
        </w:rPr>
        <w:t xml:space="preserve"> The spots with similar RF values of methanol, ethyl acetate and hexane fractions were </w:t>
      </w:r>
      <w:r w:rsidR="00620752" w:rsidRPr="005E1380">
        <w:rPr>
          <w:rFonts w:eastAsia="Calibri" w:cs="Times New Roman"/>
          <w:sz w:val="20"/>
          <w:szCs w:val="20"/>
        </w:rPr>
        <w:t>p</w:t>
      </w:r>
      <w:r w:rsidR="00C662CC" w:rsidRPr="005E1380">
        <w:rPr>
          <w:rFonts w:eastAsia="Calibri" w:cs="Times New Roman"/>
          <w:sz w:val="20"/>
          <w:szCs w:val="20"/>
        </w:rPr>
        <w:t xml:space="preserve">ooled to give 7, 4 and 7 sub-fractions of </w:t>
      </w:r>
      <w:proofErr w:type="spellStart"/>
      <w:r w:rsidR="00C662CC" w:rsidRPr="005E1380">
        <w:rPr>
          <w:rFonts w:eastAsia="Calibri" w:cs="Times New Roman"/>
          <w:i/>
          <w:sz w:val="20"/>
          <w:szCs w:val="20"/>
        </w:rPr>
        <w:t>T.diversifolia</w:t>
      </w:r>
      <w:proofErr w:type="spellEnd"/>
      <w:r w:rsidR="00C662CC" w:rsidRPr="005E1380">
        <w:rPr>
          <w:rFonts w:eastAsia="Calibri" w:cs="Times New Roman"/>
          <w:sz w:val="20"/>
          <w:szCs w:val="20"/>
        </w:rPr>
        <w:t xml:space="preserve"> leaf, </w:t>
      </w:r>
      <w:proofErr w:type="spellStart"/>
      <w:r w:rsidR="00C662CC" w:rsidRPr="005E1380">
        <w:rPr>
          <w:rFonts w:eastAsia="Calibri" w:cs="Times New Roman"/>
          <w:i/>
          <w:sz w:val="20"/>
          <w:szCs w:val="20"/>
        </w:rPr>
        <w:t>W.ugandensis</w:t>
      </w:r>
      <w:proofErr w:type="spellEnd"/>
      <w:r w:rsidR="00C662CC" w:rsidRPr="005E1380">
        <w:rPr>
          <w:rFonts w:eastAsia="Calibri" w:cs="Times New Roman"/>
          <w:sz w:val="20"/>
          <w:szCs w:val="20"/>
        </w:rPr>
        <w:t xml:space="preserve"> stem bark and root respectively</w:t>
      </w:r>
      <w:r w:rsidR="00F16E38" w:rsidRPr="005E1380">
        <w:rPr>
          <w:rFonts w:eastAsia="Calibri" w:cs="Times New Roman"/>
          <w:sz w:val="20"/>
          <w:szCs w:val="20"/>
        </w:rPr>
        <w:t xml:space="preserve">. </w:t>
      </w:r>
      <w:r w:rsidR="00852499" w:rsidRPr="005E1380">
        <w:rPr>
          <w:rFonts w:cs="Times New Roman"/>
          <w:sz w:val="20"/>
          <w:szCs w:val="20"/>
        </w:rPr>
        <w:t xml:space="preserve">Various </w:t>
      </w:r>
      <w:r w:rsidR="00F16E38" w:rsidRPr="005E1380">
        <w:rPr>
          <w:rFonts w:cs="Times New Roman"/>
          <w:sz w:val="20"/>
          <w:szCs w:val="20"/>
        </w:rPr>
        <w:t>sub-</w:t>
      </w:r>
      <w:r w:rsidR="00852499" w:rsidRPr="005E1380">
        <w:rPr>
          <w:rFonts w:cs="Times New Roman"/>
          <w:sz w:val="20"/>
          <w:szCs w:val="20"/>
        </w:rPr>
        <w:t>fractions collected and labe</w:t>
      </w:r>
      <w:r w:rsidR="004C10E6" w:rsidRPr="005E1380">
        <w:rPr>
          <w:rFonts w:cs="Times New Roman"/>
          <w:sz w:val="20"/>
          <w:szCs w:val="20"/>
        </w:rPr>
        <w:t>led as documented in the T</w:t>
      </w:r>
      <w:r w:rsidR="00F16E38" w:rsidRPr="005E1380">
        <w:rPr>
          <w:rFonts w:cs="Times New Roman"/>
          <w:sz w:val="20"/>
          <w:szCs w:val="20"/>
        </w:rPr>
        <w:t>able 1</w:t>
      </w:r>
      <w:r w:rsidR="003F7592" w:rsidRPr="005E1380">
        <w:rPr>
          <w:rFonts w:cs="Times New Roman"/>
          <w:sz w:val="20"/>
          <w:szCs w:val="20"/>
        </w:rPr>
        <w:t>, 2 and 3</w:t>
      </w:r>
      <w:r w:rsidR="00F16E38" w:rsidRPr="005E1380">
        <w:rPr>
          <w:rFonts w:cs="Times New Roman"/>
          <w:sz w:val="20"/>
          <w:szCs w:val="20"/>
        </w:rPr>
        <w:t>.</w:t>
      </w:r>
      <w:r w:rsidR="00852499" w:rsidRPr="005E1380">
        <w:rPr>
          <w:rFonts w:cs="Times New Roman"/>
          <w:sz w:val="20"/>
          <w:szCs w:val="20"/>
        </w:rPr>
        <w:t xml:space="preserve"> All the obtained </w:t>
      </w:r>
      <w:r w:rsidR="00F16E38" w:rsidRPr="005E1380">
        <w:rPr>
          <w:rFonts w:cs="Times New Roman"/>
          <w:sz w:val="20"/>
          <w:szCs w:val="20"/>
        </w:rPr>
        <w:t>sub-</w:t>
      </w:r>
      <w:r w:rsidR="00852499" w:rsidRPr="005E1380">
        <w:rPr>
          <w:rFonts w:cs="Times New Roman"/>
          <w:sz w:val="20"/>
          <w:szCs w:val="20"/>
        </w:rPr>
        <w:t>fractions were c</w:t>
      </w:r>
      <w:r w:rsidR="00F16E38" w:rsidRPr="005E1380">
        <w:rPr>
          <w:rFonts w:cs="Times New Roman"/>
          <w:sz w:val="20"/>
          <w:szCs w:val="20"/>
        </w:rPr>
        <w:t xml:space="preserve">ollected in sample vials </w:t>
      </w:r>
      <w:r w:rsidR="00852499" w:rsidRPr="005E1380">
        <w:rPr>
          <w:rFonts w:cs="Times New Roman"/>
          <w:sz w:val="20"/>
          <w:szCs w:val="20"/>
        </w:rPr>
        <w:t>and stored at -20°C</w:t>
      </w:r>
      <w:r w:rsidR="00F16E38" w:rsidRPr="005E1380">
        <w:rPr>
          <w:rFonts w:cs="Times New Roman"/>
          <w:sz w:val="20"/>
          <w:szCs w:val="20"/>
        </w:rPr>
        <w:t>.</w:t>
      </w:r>
    </w:p>
    <w:p w:rsidR="00455619" w:rsidRPr="005E1380" w:rsidRDefault="00AA0116" w:rsidP="005E1380">
      <w:pPr>
        <w:snapToGrid w:val="0"/>
        <w:contextualSpacing/>
        <w:jc w:val="both"/>
        <w:rPr>
          <w:rFonts w:cs="Times New Roman"/>
          <w:b/>
          <w:sz w:val="20"/>
          <w:szCs w:val="20"/>
        </w:rPr>
      </w:pPr>
      <w:r w:rsidRPr="005E1380">
        <w:rPr>
          <w:rFonts w:cs="Times New Roman"/>
          <w:b/>
          <w:sz w:val="20"/>
          <w:szCs w:val="20"/>
        </w:rPr>
        <w:t>2.5</w:t>
      </w:r>
      <w:r w:rsidR="00455619" w:rsidRPr="005E1380">
        <w:rPr>
          <w:rFonts w:cs="Times New Roman"/>
          <w:b/>
          <w:sz w:val="20"/>
          <w:szCs w:val="20"/>
        </w:rPr>
        <w:t xml:space="preserve"> Minimum inhibitory concentration (MIC) values of semi purified fractions</w:t>
      </w:r>
    </w:p>
    <w:p w:rsidR="00455619" w:rsidRPr="005E1380" w:rsidRDefault="00455619" w:rsidP="005E1380">
      <w:pPr>
        <w:snapToGrid w:val="0"/>
        <w:ind w:firstLine="425"/>
        <w:contextualSpacing/>
        <w:jc w:val="both"/>
        <w:rPr>
          <w:rFonts w:cs="Times New Roman"/>
          <w:sz w:val="20"/>
          <w:szCs w:val="20"/>
        </w:rPr>
      </w:pPr>
      <w:r w:rsidRPr="005E1380">
        <w:rPr>
          <w:rFonts w:cs="Times New Roman"/>
          <w:sz w:val="20"/>
          <w:szCs w:val="20"/>
        </w:rPr>
        <w:t xml:space="preserve">The MIC values were determined using </w:t>
      </w:r>
      <w:proofErr w:type="spellStart"/>
      <w:r w:rsidRPr="005E1380">
        <w:rPr>
          <w:rFonts w:cs="Times New Roman"/>
          <w:sz w:val="20"/>
          <w:szCs w:val="20"/>
        </w:rPr>
        <w:t>microdilution</w:t>
      </w:r>
      <w:proofErr w:type="spellEnd"/>
      <w:r w:rsidRPr="005E1380">
        <w:rPr>
          <w:rFonts w:cs="Times New Roman"/>
          <w:sz w:val="20"/>
          <w:szCs w:val="20"/>
        </w:rPr>
        <w:t xml:space="preserve"> assay as described by </w:t>
      </w:r>
      <w:proofErr w:type="spellStart"/>
      <w:r w:rsidRPr="005E1380">
        <w:rPr>
          <w:rFonts w:cs="Times New Roman"/>
          <w:color w:val="000000"/>
          <w:sz w:val="20"/>
          <w:szCs w:val="20"/>
        </w:rPr>
        <w:t>Eloff</w:t>
      </w:r>
      <w:proofErr w:type="spellEnd"/>
      <w:r w:rsidRPr="005E1380">
        <w:rPr>
          <w:rFonts w:cs="Times New Roman"/>
          <w:color w:val="000000"/>
          <w:sz w:val="20"/>
          <w:szCs w:val="20"/>
        </w:rPr>
        <w:t xml:space="preserve"> (1998)</w:t>
      </w:r>
      <w:r w:rsidRPr="005E1380">
        <w:rPr>
          <w:rFonts w:cs="Times New Roman"/>
          <w:sz w:val="20"/>
          <w:szCs w:val="20"/>
        </w:rPr>
        <w:t xml:space="preserve">. Ciprofloxacin was used as positive controls and acetone was used as negative control. Plant fractions were tested against </w:t>
      </w:r>
      <w:r w:rsidRPr="005E1380">
        <w:rPr>
          <w:rFonts w:cs="Times New Roman"/>
          <w:i/>
          <w:iCs/>
          <w:sz w:val="20"/>
          <w:szCs w:val="20"/>
        </w:rPr>
        <w:t xml:space="preserve">Salmonella </w:t>
      </w:r>
      <w:r w:rsidRPr="005E1380">
        <w:rPr>
          <w:rFonts w:cs="Times New Roman"/>
          <w:sz w:val="20"/>
          <w:szCs w:val="20"/>
        </w:rPr>
        <w:t>strains with varying concentration ranging</w:t>
      </w:r>
      <w:r w:rsidR="00F67037" w:rsidRPr="005E1380">
        <w:rPr>
          <w:rFonts w:cs="Times New Roman"/>
          <w:sz w:val="20"/>
          <w:szCs w:val="20"/>
        </w:rPr>
        <w:t xml:space="preserve"> from 2.5mg/ml-0.0012mg/ml</w:t>
      </w:r>
      <w:r w:rsidRPr="005E1380">
        <w:rPr>
          <w:rFonts w:cs="Times New Roman"/>
          <w:sz w:val="20"/>
          <w:szCs w:val="20"/>
        </w:rPr>
        <w:t xml:space="preserve">. Briefly, 100 </w:t>
      </w:r>
      <w:proofErr w:type="spellStart"/>
      <w:r w:rsidRPr="005E1380">
        <w:rPr>
          <w:rFonts w:cs="Times New Roman"/>
          <w:sz w:val="20"/>
          <w:szCs w:val="20"/>
        </w:rPr>
        <w:t>μl</w:t>
      </w:r>
      <w:proofErr w:type="spellEnd"/>
      <w:r w:rsidRPr="005E1380">
        <w:rPr>
          <w:rFonts w:cs="Times New Roman"/>
          <w:sz w:val="20"/>
          <w:szCs w:val="20"/>
        </w:rPr>
        <w:t xml:space="preserve"> of sterile distilled water was added to each well of 96-well </w:t>
      </w:r>
      <w:proofErr w:type="spellStart"/>
      <w:r w:rsidRPr="005E1380">
        <w:rPr>
          <w:rFonts w:cs="Times New Roman"/>
          <w:sz w:val="20"/>
          <w:szCs w:val="20"/>
        </w:rPr>
        <w:t>microtitre</w:t>
      </w:r>
      <w:proofErr w:type="spellEnd"/>
      <w:r w:rsidRPr="005E1380">
        <w:rPr>
          <w:rFonts w:cs="Times New Roman"/>
          <w:sz w:val="20"/>
          <w:szCs w:val="20"/>
        </w:rPr>
        <w:t xml:space="preserve"> plates (SIGMA Aldrich, German) followed by the addition of </w:t>
      </w:r>
      <w:r w:rsidR="00F67037" w:rsidRPr="005E1380">
        <w:rPr>
          <w:rFonts w:cs="Times New Roman"/>
          <w:sz w:val="20"/>
          <w:szCs w:val="20"/>
        </w:rPr>
        <w:t xml:space="preserve">100 </w:t>
      </w:r>
      <w:proofErr w:type="spellStart"/>
      <w:r w:rsidR="00F67037" w:rsidRPr="005E1380">
        <w:rPr>
          <w:rFonts w:cs="Times New Roman"/>
          <w:sz w:val="20"/>
          <w:szCs w:val="20"/>
        </w:rPr>
        <w:t>μl</w:t>
      </w:r>
      <w:proofErr w:type="spellEnd"/>
      <w:r w:rsidR="00F67037" w:rsidRPr="005E1380">
        <w:rPr>
          <w:rFonts w:cs="Times New Roman"/>
          <w:sz w:val="20"/>
          <w:szCs w:val="20"/>
        </w:rPr>
        <w:t xml:space="preserve"> of </w:t>
      </w:r>
      <w:r w:rsidRPr="005E1380">
        <w:rPr>
          <w:rFonts w:cs="Times New Roman"/>
          <w:sz w:val="20"/>
          <w:szCs w:val="20"/>
        </w:rPr>
        <w:t xml:space="preserve">2.5mg/ml and thereafter serially diluted </w:t>
      </w:r>
      <w:r w:rsidR="00F67037" w:rsidRPr="005E1380">
        <w:rPr>
          <w:rFonts w:cs="Times New Roman"/>
          <w:sz w:val="20"/>
          <w:szCs w:val="20"/>
        </w:rPr>
        <w:t>plant fractions</w:t>
      </w:r>
      <w:r w:rsidRPr="005E1380">
        <w:rPr>
          <w:rFonts w:cs="Times New Roman"/>
          <w:sz w:val="20"/>
          <w:szCs w:val="20"/>
        </w:rPr>
        <w:t xml:space="preserve">. Then 100 </w:t>
      </w:r>
      <w:proofErr w:type="spellStart"/>
      <w:r w:rsidRPr="005E1380">
        <w:rPr>
          <w:rFonts w:cs="Times New Roman"/>
          <w:sz w:val="20"/>
          <w:szCs w:val="20"/>
        </w:rPr>
        <w:t>μl</w:t>
      </w:r>
      <w:proofErr w:type="spellEnd"/>
      <w:r w:rsidRPr="005E1380">
        <w:rPr>
          <w:rFonts w:cs="Times New Roman"/>
          <w:sz w:val="20"/>
          <w:szCs w:val="20"/>
        </w:rPr>
        <w:t xml:space="preserve"> of </w:t>
      </w:r>
      <w:r w:rsidRPr="005E1380">
        <w:rPr>
          <w:rFonts w:cs="Times New Roman"/>
          <w:i/>
          <w:iCs/>
          <w:sz w:val="20"/>
          <w:szCs w:val="20"/>
        </w:rPr>
        <w:t xml:space="preserve">Salmonella </w:t>
      </w:r>
      <w:r w:rsidRPr="005E1380">
        <w:rPr>
          <w:rFonts w:cs="Times New Roman"/>
          <w:iCs/>
          <w:sz w:val="20"/>
          <w:szCs w:val="20"/>
        </w:rPr>
        <w:t>strains</w:t>
      </w:r>
      <w:r w:rsidRPr="005E1380">
        <w:rPr>
          <w:rFonts w:cs="Times New Roman"/>
          <w:sz w:val="20"/>
          <w:szCs w:val="20"/>
        </w:rPr>
        <w:t xml:space="preserve"> were added to each micro well to give a final volume of 200. The prepared plates were sealed to avoid drying and incubated overnight at 37⁰C. After overnight incubation, 50μl of 5mg/ml 2, 3, 5 </w:t>
      </w:r>
      <w:proofErr w:type="spellStart"/>
      <w:r w:rsidRPr="005E1380">
        <w:rPr>
          <w:rFonts w:cs="Times New Roman"/>
          <w:sz w:val="20"/>
          <w:szCs w:val="20"/>
        </w:rPr>
        <w:t>Triphenyltetrazolium</w:t>
      </w:r>
      <w:proofErr w:type="spellEnd"/>
      <w:r w:rsidRPr="005E1380">
        <w:rPr>
          <w:rFonts w:cs="Times New Roman"/>
          <w:sz w:val="20"/>
          <w:szCs w:val="20"/>
        </w:rPr>
        <w:t xml:space="preserve"> chloride (SIGMA Aldrich, German) was added to the wells and incubated overnight. The pink </w:t>
      </w:r>
      <w:proofErr w:type="spellStart"/>
      <w:r w:rsidRPr="005E1380">
        <w:rPr>
          <w:rFonts w:cs="Times New Roman"/>
          <w:sz w:val="20"/>
          <w:szCs w:val="20"/>
        </w:rPr>
        <w:t>colour</w:t>
      </w:r>
      <w:proofErr w:type="spellEnd"/>
      <w:r w:rsidRPr="005E1380">
        <w:rPr>
          <w:rFonts w:cs="Times New Roman"/>
          <w:sz w:val="20"/>
          <w:szCs w:val="20"/>
        </w:rPr>
        <w:t xml:space="preserve"> was indicative of bacterial growth while lack of color was linked to growth inhibition. The MIC was defined as the lowest concentration </w:t>
      </w:r>
      <w:r w:rsidR="00F67037" w:rsidRPr="005E1380">
        <w:rPr>
          <w:rFonts w:cs="Times New Roman"/>
          <w:sz w:val="20"/>
          <w:szCs w:val="20"/>
        </w:rPr>
        <w:t>of plant fraction</w:t>
      </w:r>
      <w:r w:rsidRPr="005E1380">
        <w:rPr>
          <w:rFonts w:cs="Times New Roman"/>
          <w:sz w:val="20"/>
          <w:szCs w:val="20"/>
        </w:rPr>
        <w:t xml:space="preserve"> that completely </w:t>
      </w:r>
      <w:r w:rsidR="004C10E6" w:rsidRPr="005E1380">
        <w:rPr>
          <w:rFonts w:cs="Times New Roman"/>
          <w:sz w:val="20"/>
          <w:szCs w:val="20"/>
        </w:rPr>
        <w:t>suppresses</w:t>
      </w:r>
      <w:r w:rsidRPr="005E1380">
        <w:rPr>
          <w:rFonts w:cs="Times New Roman"/>
          <w:sz w:val="20"/>
          <w:szCs w:val="20"/>
        </w:rPr>
        <w:t xml:space="preserve"> the growth of </w:t>
      </w:r>
      <w:r w:rsidRPr="005E1380">
        <w:rPr>
          <w:rFonts w:cs="Times New Roman"/>
          <w:i/>
          <w:sz w:val="20"/>
          <w:szCs w:val="20"/>
        </w:rPr>
        <w:t xml:space="preserve">Salmonella </w:t>
      </w:r>
      <w:r w:rsidRPr="005E1380">
        <w:rPr>
          <w:rFonts w:cs="Times New Roman"/>
          <w:sz w:val="20"/>
          <w:szCs w:val="20"/>
        </w:rPr>
        <w:t>strains.</w:t>
      </w:r>
    </w:p>
    <w:p w:rsidR="00A01098"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2.6 </w:t>
      </w:r>
      <w:r w:rsidR="00A01098" w:rsidRPr="005E1380">
        <w:rPr>
          <w:rFonts w:cs="Times New Roman"/>
          <w:b/>
          <w:sz w:val="20"/>
          <w:szCs w:val="20"/>
        </w:rPr>
        <w:t>Gas Chromatography Mass Spectra</w:t>
      </w:r>
    </w:p>
    <w:p w:rsidR="00AD5EFE" w:rsidRPr="005E1380" w:rsidRDefault="00A01098" w:rsidP="005E1380">
      <w:pPr>
        <w:snapToGrid w:val="0"/>
        <w:ind w:firstLine="425"/>
        <w:contextualSpacing/>
        <w:jc w:val="both"/>
        <w:rPr>
          <w:rFonts w:cs="Times New Roman"/>
          <w:color w:val="000000"/>
          <w:sz w:val="20"/>
          <w:szCs w:val="20"/>
        </w:rPr>
      </w:pPr>
      <w:r w:rsidRPr="005E1380">
        <w:rPr>
          <w:rFonts w:cs="Times New Roman"/>
          <w:color w:val="000000"/>
          <w:sz w:val="20"/>
          <w:szCs w:val="20"/>
        </w:rPr>
        <w:t>Gas chromatography-MS analysis GC-MS analysis was perfo</w:t>
      </w:r>
      <w:r w:rsidR="0053291A" w:rsidRPr="005E1380">
        <w:rPr>
          <w:rFonts w:cs="Times New Roman"/>
          <w:color w:val="000000"/>
          <w:sz w:val="20"/>
          <w:szCs w:val="20"/>
        </w:rPr>
        <w:t xml:space="preserve">rmed in </w:t>
      </w:r>
      <w:proofErr w:type="spellStart"/>
      <w:r w:rsidR="0053291A" w:rsidRPr="005E1380">
        <w:rPr>
          <w:rFonts w:cs="Times New Roman"/>
          <w:color w:val="000000"/>
          <w:sz w:val="20"/>
          <w:szCs w:val="20"/>
        </w:rPr>
        <w:t>Jomo</w:t>
      </w:r>
      <w:proofErr w:type="spellEnd"/>
      <w:r w:rsidR="0053291A" w:rsidRPr="005E1380">
        <w:rPr>
          <w:rFonts w:cs="Times New Roman"/>
          <w:color w:val="000000"/>
          <w:sz w:val="20"/>
          <w:szCs w:val="20"/>
        </w:rPr>
        <w:t xml:space="preserve"> Kenyatta University </w:t>
      </w:r>
      <w:r w:rsidR="0053291A" w:rsidRPr="005E1380">
        <w:rPr>
          <w:rFonts w:cs="Times New Roman"/>
          <w:color w:val="000000"/>
          <w:sz w:val="20"/>
          <w:szCs w:val="20"/>
        </w:rPr>
        <w:lastRenderedPageBreak/>
        <w:t xml:space="preserve">of Agriculture and Technology, </w:t>
      </w:r>
      <w:proofErr w:type="spellStart"/>
      <w:r w:rsidR="0053291A" w:rsidRPr="005E1380">
        <w:rPr>
          <w:rFonts w:cs="Times New Roman"/>
          <w:color w:val="000000"/>
          <w:sz w:val="20"/>
          <w:szCs w:val="20"/>
        </w:rPr>
        <w:t>Juja</w:t>
      </w:r>
      <w:proofErr w:type="spellEnd"/>
      <w:r w:rsidR="0053291A" w:rsidRPr="005E1380">
        <w:rPr>
          <w:rFonts w:cs="Times New Roman"/>
          <w:color w:val="000000"/>
          <w:sz w:val="20"/>
          <w:szCs w:val="20"/>
        </w:rPr>
        <w:t>, Kenya</w:t>
      </w:r>
      <w:r w:rsidR="00FD7D77" w:rsidRPr="005E1380">
        <w:rPr>
          <w:rFonts w:cs="Times New Roman"/>
          <w:color w:val="000000"/>
          <w:sz w:val="20"/>
          <w:szCs w:val="20"/>
        </w:rPr>
        <w:t xml:space="preserve">. </w:t>
      </w:r>
      <w:r w:rsidR="00BB0983" w:rsidRPr="005E1380">
        <w:rPr>
          <w:rFonts w:cs="Times New Roman"/>
          <w:color w:val="000000"/>
          <w:sz w:val="20"/>
          <w:szCs w:val="20"/>
        </w:rPr>
        <w:t xml:space="preserve">About </w:t>
      </w:r>
      <w:r w:rsidR="0053291A" w:rsidRPr="005E1380">
        <w:rPr>
          <w:rFonts w:cs="Times New Roman"/>
          <w:color w:val="000000"/>
          <w:sz w:val="20"/>
          <w:szCs w:val="20"/>
        </w:rPr>
        <w:t xml:space="preserve">2 </w:t>
      </w:r>
      <w:r w:rsidR="00FD7D77" w:rsidRPr="005E1380">
        <w:rPr>
          <w:rFonts w:cs="Times New Roman"/>
          <w:color w:val="000000"/>
          <w:sz w:val="20"/>
          <w:szCs w:val="20"/>
        </w:rPr>
        <w:t xml:space="preserve">ml of </w:t>
      </w:r>
      <w:r w:rsidR="0053291A" w:rsidRPr="005E1380">
        <w:rPr>
          <w:rFonts w:cs="Times New Roman"/>
          <w:color w:val="000000"/>
          <w:sz w:val="20"/>
          <w:szCs w:val="20"/>
        </w:rPr>
        <w:t>methanol</w:t>
      </w:r>
      <w:r w:rsidR="00FD7D77" w:rsidRPr="005E1380">
        <w:rPr>
          <w:rFonts w:cs="Times New Roman"/>
          <w:color w:val="000000"/>
          <w:sz w:val="20"/>
          <w:szCs w:val="20"/>
        </w:rPr>
        <w:t>, ethyl</w:t>
      </w:r>
      <w:r w:rsidR="00BB0983" w:rsidRPr="005E1380">
        <w:rPr>
          <w:rFonts w:cs="Times New Roman"/>
          <w:color w:val="000000"/>
          <w:sz w:val="20"/>
          <w:szCs w:val="20"/>
        </w:rPr>
        <w:t xml:space="preserve"> acetate and hexane fractions were</w:t>
      </w:r>
      <w:r w:rsidRPr="005E1380">
        <w:rPr>
          <w:rFonts w:cs="Times New Roman"/>
          <w:color w:val="000000"/>
          <w:sz w:val="20"/>
          <w:szCs w:val="20"/>
        </w:rPr>
        <w:t xml:space="preserve"> subjected to</w:t>
      </w:r>
      <w:r w:rsidR="00BB0983" w:rsidRPr="005E1380">
        <w:rPr>
          <w:rFonts w:cs="Times New Roman"/>
          <w:color w:val="000000"/>
          <w:sz w:val="20"/>
          <w:szCs w:val="20"/>
        </w:rPr>
        <w:t xml:space="preserve"> GC-MS analysis using</w:t>
      </w:r>
      <w:r w:rsidRPr="005E1380">
        <w:rPr>
          <w:rFonts w:cs="Times New Roman"/>
          <w:color w:val="000000"/>
          <w:sz w:val="20"/>
          <w:szCs w:val="20"/>
        </w:rPr>
        <w:t xml:space="preserve"> CE GC 8000 top MSMD 8000 </w:t>
      </w:r>
      <w:proofErr w:type="spellStart"/>
      <w:r w:rsidRPr="005E1380">
        <w:rPr>
          <w:rFonts w:cs="Times New Roman"/>
          <w:color w:val="000000"/>
          <w:sz w:val="20"/>
          <w:szCs w:val="20"/>
        </w:rPr>
        <w:t>Fyson</w:t>
      </w:r>
      <w:proofErr w:type="spellEnd"/>
      <w:r w:rsidRPr="005E1380">
        <w:rPr>
          <w:rFonts w:cs="Times New Roman"/>
          <w:color w:val="000000"/>
          <w:sz w:val="20"/>
          <w:szCs w:val="20"/>
        </w:rPr>
        <w:t xml:space="preserve"> instrument with Db 35 </w:t>
      </w:r>
      <w:proofErr w:type="spellStart"/>
      <w:r w:rsidRPr="005E1380">
        <w:rPr>
          <w:rFonts w:cs="Times New Roman"/>
          <w:color w:val="000000"/>
          <w:sz w:val="20"/>
          <w:szCs w:val="20"/>
        </w:rPr>
        <w:t>mr</w:t>
      </w:r>
      <w:proofErr w:type="spellEnd"/>
      <w:r w:rsidRPr="005E1380">
        <w:rPr>
          <w:rFonts w:cs="Times New Roman"/>
          <w:color w:val="000000"/>
          <w:sz w:val="20"/>
          <w:szCs w:val="20"/>
        </w:rPr>
        <w:t xml:space="preserve"> column (10 m x 0.5 mm, 0.25 mm film </w:t>
      </w:r>
      <w:r w:rsidR="00BB0983" w:rsidRPr="005E1380">
        <w:rPr>
          <w:rFonts w:cs="Times New Roman"/>
          <w:color w:val="000000"/>
          <w:sz w:val="20"/>
          <w:szCs w:val="20"/>
        </w:rPr>
        <w:t xml:space="preserve">thickness). Analysis was done at </w:t>
      </w:r>
      <w:r w:rsidR="00C662CC" w:rsidRPr="005E1380">
        <w:rPr>
          <w:rFonts w:cs="Times New Roman"/>
          <w:color w:val="000000"/>
          <w:sz w:val="20"/>
          <w:szCs w:val="20"/>
        </w:rPr>
        <w:t>between</w:t>
      </w:r>
      <w:r w:rsidR="00BB0983" w:rsidRPr="005E1380">
        <w:rPr>
          <w:rFonts w:cs="Times New Roman"/>
          <w:color w:val="000000"/>
          <w:sz w:val="20"/>
          <w:szCs w:val="20"/>
        </w:rPr>
        <w:t xml:space="preserve"> 100-250ºC  for 3 minutes </w:t>
      </w:r>
      <w:r w:rsidR="008B620B" w:rsidRPr="005E1380">
        <w:rPr>
          <w:rFonts w:cs="Times New Roman"/>
          <w:color w:val="000000"/>
          <w:sz w:val="20"/>
          <w:szCs w:val="20"/>
        </w:rPr>
        <w:t>a flow rate maintained at</w:t>
      </w:r>
      <w:r w:rsidRPr="005E1380">
        <w:rPr>
          <w:rFonts w:cs="Times New Roman"/>
          <w:color w:val="000000"/>
          <w:sz w:val="20"/>
          <w:szCs w:val="20"/>
        </w:rPr>
        <w:t xml:space="preserve"> 1m</w:t>
      </w:r>
      <w:r w:rsidR="008B620B" w:rsidRPr="005E1380">
        <w:rPr>
          <w:rFonts w:cs="Times New Roman"/>
          <w:color w:val="000000"/>
          <w:sz w:val="20"/>
          <w:szCs w:val="20"/>
        </w:rPr>
        <w:t>l/min in the split mode (1:50) (</w:t>
      </w:r>
      <w:r w:rsidRPr="005E1380">
        <w:rPr>
          <w:rFonts w:cs="Times New Roman"/>
          <w:color w:val="000000"/>
          <w:sz w:val="20"/>
          <w:szCs w:val="20"/>
        </w:rPr>
        <w:t>An aliquot (2 ml) of oil was injected into the column with the injector heater at 250ºC</w:t>
      </w:r>
      <w:r w:rsidR="008B620B" w:rsidRPr="005E1380">
        <w:rPr>
          <w:rFonts w:cs="Times New Roman"/>
          <w:color w:val="000000"/>
          <w:sz w:val="20"/>
          <w:szCs w:val="20"/>
        </w:rPr>
        <w:t>)</w:t>
      </w:r>
      <w:r w:rsidRPr="005E1380">
        <w:rPr>
          <w:rFonts w:cs="Times New Roman"/>
          <w:color w:val="000000"/>
          <w:sz w:val="20"/>
          <w:szCs w:val="20"/>
        </w:rPr>
        <w:t>.  Analytical conditions Injection temperature at 250ºC, interface temperature at 200ºC, quadruple temperature at 150ºC and ion source temperature at 230ºC were maintained.</w:t>
      </w:r>
    </w:p>
    <w:p w:rsidR="00A01098"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2.7 </w:t>
      </w:r>
      <w:r w:rsidR="00A01098" w:rsidRPr="005E1380">
        <w:rPr>
          <w:rFonts w:cs="Times New Roman"/>
          <w:b/>
          <w:sz w:val="20"/>
          <w:szCs w:val="20"/>
        </w:rPr>
        <w:t>Identificati</w:t>
      </w:r>
      <w:r w:rsidR="00FC1BB5" w:rsidRPr="005E1380">
        <w:rPr>
          <w:rFonts w:cs="Times New Roman"/>
          <w:b/>
          <w:sz w:val="20"/>
          <w:szCs w:val="20"/>
        </w:rPr>
        <w:t>on of major components</w:t>
      </w:r>
    </w:p>
    <w:p w:rsidR="0053291A" w:rsidRPr="005E1380" w:rsidRDefault="00A01098" w:rsidP="005E1380">
      <w:pPr>
        <w:snapToGrid w:val="0"/>
        <w:ind w:firstLine="425"/>
        <w:contextualSpacing/>
        <w:jc w:val="both"/>
        <w:rPr>
          <w:rFonts w:cs="Times New Roman"/>
          <w:color w:val="000000"/>
          <w:sz w:val="20"/>
          <w:szCs w:val="20"/>
        </w:rPr>
      </w:pPr>
      <w:r w:rsidRPr="005E1380">
        <w:rPr>
          <w:rFonts w:cs="Times New Roman"/>
          <w:color w:val="000000"/>
          <w:sz w:val="20"/>
          <w:szCs w:val="20"/>
        </w:rPr>
        <w:t xml:space="preserve">The mass spectra of compounds in samples were obtained by electron ionization (El) at 70 </w:t>
      </w:r>
      <w:proofErr w:type="spellStart"/>
      <w:r w:rsidRPr="005E1380">
        <w:rPr>
          <w:rFonts w:cs="Times New Roman"/>
          <w:color w:val="000000"/>
          <w:sz w:val="20"/>
          <w:szCs w:val="20"/>
        </w:rPr>
        <w:t>eV</w:t>
      </w:r>
      <w:proofErr w:type="spellEnd"/>
      <w:r w:rsidRPr="005E1380">
        <w:rPr>
          <w:rFonts w:cs="Times New Roman"/>
          <w:color w:val="000000"/>
          <w:sz w:val="20"/>
          <w:szCs w:val="20"/>
        </w:rPr>
        <w:t>, and the detector operated in scan mode from 20 to 600 atomic mass units (</w:t>
      </w:r>
      <w:proofErr w:type="spellStart"/>
      <w:r w:rsidRPr="005E1380">
        <w:rPr>
          <w:rFonts w:cs="Times New Roman"/>
          <w:color w:val="000000"/>
          <w:sz w:val="20"/>
          <w:szCs w:val="20"/>
        </w:rPr>
        <w:t>amu</w:t>
      </w:r>
      <w:proofErr w:type="spellEnd"/>
      <w:r w:rsidRPr="005E1380">
        <w:rPr>
          <w:rFonts w:cs="Times New Roman"/>
          <w:color w:val="000000"/>
          <w:sz w:val="20"/>
          <w:szCs w:val="20"/>
        </w:rPr>
        <w:t xml:space="preserve">). Identification was based on the molecular structure, molecular mass and calculated fragments. The spectrum of the unknown component was compared with the spectrum of the component stored in the NIST library version (2005), software, </w:t>
      </w:r>
      <w:proofErr w:type="spellStart"/>
      <w:r w:rsidRPr="005E1380">
        <w:rPr>
          <w:rFonts w:cs="Times New Roman"/>
          <w:color w:val="000000"/>
          <w:sz w:val="20"/>
          <w:szCs w:val="20"/>
        </w:rPr>
        <w:t>Turbomas</w:t>
      </w:r>
      <w:proofErr w:type="spellEnd"/>
      <w:r w:rsidRPr="005E1380">
        <w:rPr>
          <w:rFonts w:cs="Times New Roman"/>
          <w:color w:val="000000"/>
          <w:sz w:val="20"/>
          <w:szCs w:val="20"/>
        </w:rPr>
        <w:t xml:space="preserve"> 5.2.</w:t>
      </w:r>
    </w:p>
    <w:p w:rsidR="00FE1D9E"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2.8 </w:t>
      </w:r>
      <w:r w:rsidR="005200EF" w:rsidRPr="005E1380">
        <w:rPr>
          <w:rFonts w:cs="Times New Roman"/>
          <w:b/>
          <w:sz w:val="20"/>
          <w:szCs w:val="20"/>
        </w:rPr>
        <w:t xml:space="preserve">Statistical </w:t>
      </w:r>
      <w:r w:rsidR="004135B4" w:rsidRPr="005E1380">
        <w:rPr>
          <w:rFonts w:cs="Times New Roman"/>
          <w:b/>
          <w:sz w:val="20"/>
          <w:szCs w:val="20"/>
        </w:rPr>
        <w:t>Analysis</w:t>
      </w:r>
    </w:p>
    <w:p w:rsidR="00FA13E7" w:rsidRPr="005E1380" w:rsidRDefault="00FE1D9E" w:rsidP="005E1380">
      <w:pPr>
        <w:snapToGrid w:val="0"/>
        <w:ind w:firstLine="425"/>
        <w:contextualSpacing/>
        <w:jc w:val="both"/>
        <w:rPr>
          <w:rFonts w:cs="Times New Roman"/>
          <w:sz w:val="20"/>
          <w:szCs w:val="20"/>
        </w:rPr>
      </w:pPr>
      <w:r w:rsidRPr="005E1380">
        <w:rPr>
          <w:rFonts w:cs="Times New Roman"/>
          <w:sz w:val="20"/>
          <w:szCs w:val="20"/>
        </w:rPr>
        <w:t>A</w:t>
      </w:r>
      <w:r w:rsidR="00E71AB1" w:rsidRPr="005E1380">
        <w:rPr>
          <w:rFonts w:cs="Times New Roman"/>
          <w:sz w:val="20"/>
          <w:szCs w:val="20"/>
        </w:rPr>
        <w:t>nti-</w:t>
      </w:r>
      <w:r w:rsidR="00E71AB1" w:rsidRPr="005E1380">
        <w:rPr>
          <w:rFonts w:cs="Times New Roman"/>
          <w:i/>
          <w:sz w:val="20"/>
          <w:szCs w:val="20"/>
        </w:rPr>
        <w:t>S</w:t>
      </w:r>
      <w:r w:rsidR="005200EF" w:rsidRPr="005E1380">
        <w:rPr>
          <w:rFonts w:cs="Times New Roman"/>
          <w:i/>
          <w:sz w:val="20"/>
          <w:szCs w:val="20"/>
        </w:rPr>
        <w:t>almonella</w:t>
      </w:r>
      <w:r w:rsidR="00181C8E" w:rsidRPr="005E1380">
        <w:rPr>
          <w:rFonts w:cs="Times New Roman"/>
          <w:sz w:val="20"/>
          <w:szCs w:val="20"/>
        </w:rPr>
        <w:t xml:space="preserve"> </w:t>
      </w:r>
      <w:r w:rsidRPr="005E1380">
        <w:rPr>
          <w:rFonts w:cs="Times New Roman"/>
          <w:sz w:val="20"/>
          <w:szCs w:val="20"/>
        </w:rPr>
        <w:t>activity was det</w:t>
      </w:r>
      <w:r w:rsidR="00535C98" w:rsidRPr="005E1380">
        <w:rPr>
          <w:rFonts w:cs="Times New Roman"/>
          <w:sz w:val="20"/>
          <w:szCs w:val="20"/>
        </w:rPr>
        <w:t xml:space="preserve">ermined from means of </w:t>
      </w:r>
      <w:r w:rsidRPr="005E1380">
        <w:rPr>
          <w:rFonts w:cs="Times New Roman"/>
          <w:sz w:val="20"/>
          <w:szCs w:val="20"/>
        </w:rPr>
        <w:t xml:space="preserve">duplicates in </w:t>
      </w:r>
      <w:proofErr w:type="spellStart"/>
      <w:r w:rsidRPr="005E1380">
        <w:rPr>
          <w:rFonts w:cs="Times New Roman"/>
          <w:sz w:val="20"/>
          <w:szCs w:val="20"/>
        </w:rPr>
        <w:t>MICs</w:t>
      </w:r>
      <w:proofErr w:type="spellEnd"/>
      <w:r w:rsidRPr="005E1380">
        <w:rPr>
          <w:rFonts w:cs="Times New Roman"/>
          <w:sz w:val="20"/>
          <w:szCs w:val="20"/>
        </w:rPr>
        <w:t xml:space="preserve">. </w:t>
      </w:r>
      <w:r w:rsidR="00590BB4" w:rsidRPr="005E1380">
        <w:rPr>
          <w:rFonts w:cs="Times New Roman"/>
          <w:sz w:val="20"/>
          <w:szCs w:val="20"/>
        </w:rPr>
        <w:t xml:space="preserve">Collected data was </w:t>
      </w:r>
      <w:proofErr w:type="spellStart"/>
      <w:r w:rsidR="00590BB4" w:rsidRPr="005E1380">
        <w:rPr>
          <w:rFonts w:cs="Times New Roman"/>
          <w:sz w:val="20"/>
          <w:szCs w:val="20"/>
        </w:rPr>
        <w:t>analysed</w:t>
      </w:r>
      <w:proofErr w:type="spellEnd"/>
      <w:r w:rsidR="00590BB4" w:rsidRPr="005E1380">
        <w:rPr>
          <w:rFonts w:cs="Times New Roman"/>
          <w:sz w:val="20"/>
          <w:szCs w:val="20"/>
        </w:rPr>
        <w:t xml:space="preserve"> statistically using one way ANOVA (SAS, Version 9.0). </w:t>
      </w:r>
      <w:r w:rsidR="00287EA8" w:rsidRPr="005E1380">
        <w:rPr>
          <w:rFonts w:cs="Times New Roman"/>
          <w:sz w:val="20"/>
          <w:szCs w:val="20"/>
        </w:rPr>
        <w:t>Difference in v</w:t>
      </w:r>
      <w:r w:rsidRPr="005E1380">
        <w:rPr>
          <w:rFonts w:cs="Times New Roman"/>
          <w:sz w:val="20"/>
          <w:szCs w:val="20"/>
        </w:rPr>
        <w:t xml:space="preserve">alues at P&lt;0.0001 </w:t>
      </w:r>
      <w:r w:rsidR="00590BB4" w:rsidRPr="005E1380">
        <w:rPr>
          <w:rFonts w:cs="Times New Roman"/>
          <w:sz w:val="20"/>
          <w:szCs w:val="20"/>
        </w:rPr>
        <w:t>were</w:t>
      </w:r>
      <w:r w:rsidRPr="005E1380">
        <w:rPr>
          <w:rFonts w:cs="Times New Roman"/>
          <w:sz w:val="20"/>
          <w:szCs w:val="20"/>
        </w:rPr>
        <w:t xml:space="preserve"> considered statistically significant.</w:t>
      </w:r>
    </w:p>
    <w:p w:rsidR="00090CBA" w:rsidRDefault="00090CBA" w:rsidP="005E1380">
      <w:pPr>
        <w:snapToGrid w:val="0"/>
        <w:contextualSpacing/>
        <w:jc w:val="both"/>
        <w:rPr>
          <w:rFonts w:cs="Times New Roman"/>
          <w:b/>
          <w:sz w:val="20"/>
          <w:szCs w:val="20"/>
        </w:rPr>
      </w:pPr>
    </w:p>
    <w:p w:rsidR="00326653" w:rsidRPr="005E1380" w:rsidRDefault="00090CBA" w:rsidP="005E1380">
      <w:pPr>
        <w:snapToGrid w:val="0"/>
        <w:contextualSpacing/>
        <w:jc w:val="both"/>
        <w:rPr>
          <w:rFonts w:cs="Times New Roman"/>
          <w:b/>
          <w:sz w:val="20"/>
          <w:szCs w:val="20"/>
        </w:rPr>
      </w:pPr>
      <w:r>
        <w:rPr>
          <w:rFonts w:cs="Times New Roman"/>
          <w:b/>
          <w:sz w:val="20"/>
          <w:szCs w:val="20"/>
        </w:rPr>
        <w:t xml:space="preserve">3. </w:t>
      </w:r>
      <w:r w:rsidR="00AA0116" w:rsidRPr="005E1380">
        <w:rPr>
          <w:rFonts w:cs="Times New Roman"/>
          <w:b/>
          <w:sz w:val="20"/>
          <w:szCs w:val="20"/>
        </w:rPr>
        <w:t xml:space="preserve"> </w:t>
      </w:r>
      <w:r w:rsidR="0085726B" w:rsidRPr="005E1380">
        <w:rPr>
          <w:rFonts w:cs="Times New Roman"/>
          <w:b/>
          <w:sz w:val="20"/>
          <w:szCs w:val="20"/>
        </w:rPr>
        <w:t>R</w:t>
      </w:r>
      <w:r w:rsidR="00AA0116" w:rsidRPr="005E1380">
        <w:rPr>
          <w:rFonts w:cs="Times New Roman"/>
          <w:b/>
          <w:sz w:val="20"/>
          <w:szCs w:val="20"/>
        </w:rPr>
        <w:t>esults</w:t>
      </w:r>
    </w:p>
    <w:p w:rsidR="004904FF" w:rsidRPr="005E1380" w:rsidRDefault="00AA0116" w:rsidP="005E1380">
      <w:pPr>
        <w:snapToGrid w:val="0"/>
        <w:contextualSpacing/>
        <w:jc w:val="both"/>
        <w:rPr>
          <w:rFonts w:eastAsia="Calibri" w:cs="Times New Roman"/>
          <w:b/>
          <w:sz w:val="20"/>
          <w:szCs w:val="20"/>
        </w:rPr>
      </w:pPr>
      <w:r w:rsidRPr="005E1380">
        <w:rPr>
          <w:rFonts w:eastAsia="Calibri" w:cs="Times New Roman"/>
          <w:b/>
          <w:sz w:val="20"/>
          <w:szCs w:val="20"/>
        </w:rPr>
        <w:t xml:space="preserve">3.1 </w:t>
      </w:r>
      <w:r w:rsidR="008B620B" w:rsidRPr="005E1380">
        <w:rPr>
          <w:rFonts w:eastAsia="Calibri" w:cs="Times New Roman"/>
          <w:b/>
          <w:sz w:val="20"/>
          <w:szCs w:val="20"/>
        </w:rPr>
        <w:t>Chromatographic f</w:t>
      </w:r>
      <w:r w:rsidR="004904FF" w:rsidRPr="005E1380">
        <w:rPr>
          <w:rFonts w:eastAsia="Calibri" w:cs="Times New Roman"/>
          <w:b/>
          <w:sz w:val="20"/>
          <w:szCs w:val="20"/>
        </w:rPr>
        <w:t>ractionation of plant extr</w:t>
      </w:r>
      <w:r w:rsidR="003202E1" w:rsidRPr="005E1380">
        <w:rPr>
          <w:rFonts w:eastAsia="Calibri" w:cs="Times New Roman"/>
          <w:b/>
          <w:sz w:val="20"/>
          <w:szCs w:val="20"/>
        </w:rPr>
        <w:t>acts</w:t>
      </w:r>
    </w:p>
    <w:p w:rsidR="00E9449A" w:rsidRPr="005E1380" w:rsidRDefault="00122A47" w:rsidP="005E1380">
      <w:pPr>
        <w:snapToGrid w:val="0"/>
        <w:ind w:firstLine="425"/>
        <w:contextualSpacing/>
        <w:jc w:val="both"/>
        <w:rPr>
          <w:rFonts w:eastAsia="Calibri" w:cs="Times New Roman"/>
          <w:b/>
          <w:sz w:val="20"/>
          <w:szCs w:val="20"/>
        </w:rPr>
      </w:pPr>
      <w:r w:rsidRPr="005E1380">
        <w:rPr>
          <w:rFonts w:eastAsia="Calibri" w:cs="Times New Roman"/>
          <w:sz w:val="20"/>
          <w:szCs w:val="20"/>
        </w:rPr>
        <w:t xml:space="preserve">Methanol extracts of </w:t>
      </w:r>
      <w:proofErr w:type="spellStart"/>
      <w:r w:rsidRPr="005E1380">
        <w:rPr>
          <w:rFonts w:eastAsia="Calibri" w:cs="Times New Roman"/>
          <w:i/>
          <w:sz w:val="20"/>
          <w:szCs w:val="20"/>
        </w:rPr>
        <w:t>T.diversifolia</w:t>
      </w:r>
      <w:proofErr w:type="spellEnd"/>
      <w:r w:rsidR="00323C8D" w:rsidRPr="005E1380">
        <w:rPr>
          <w:rFonts w:eastAsia="Calibri" w:cs="Times New Roman"/>
          <w:sz w:val="20"/>
          <w:szCs w:val="20"/>
        </w:rPr>
        <w:t xml:space="preserve"> leaf</w:t>
      </w:r>
      <w:r w:rsidRPr="005E1380">
        <w:rPr>
          <w:rFonts w:eastAsia="Calibri" w:cs="Times New Roman"/>
          <w:sz w:val="20"/>
          <w:szCs w:val="20"/>
        </w:rPr>
        <w:t xml:space="preserve">, ethyl acetate extracts of </w:t>
      </w:r>
      <w:proofErr w:type="spellStart"/>
      <w:r w:rsidRPr="005E1380">
        <w:rPr>
          <w:rFonts w:eastAsia="Calibri" w:cs="Times New Roman"/>
          <w:i/>
          <w:sz w:val="20"/>
          <w:szCs w:val="20"/>
        </w:rPr>
        <w:t>W.ugandensis</w:t>
      </w:r>
      <w:proofErr w:type="spellEnd"/>
      <w:r w:rsidR="00323C8D" w:rsidRPr="005E1380">
        <w:rPr>
          <w:rFonts w:eastAsia="Calibri" w:cs="Times New Roman"/>
          <w:sz w:val="20"/>
          <w:szCs w:val="20"/>
        </w:rPr>
        <w:t xml:space="preserve"> bark</w:t>
      </w:r>
      <w:r w:rsidRPr="005E1380">
        <w:rPr>
          <w:rFonts w:eastAsia="Calibri" w:cs="Times New Roman"/>
          <w:sz w:val="20"/>
          <w:szCs w:val="20"/>
        </w:rPr>
        <w:t xml:space="preserve"> and hexane extracts of </w:t>
      </w:r>
      <w:proofErr w:type="spellStart"/>
      <w:r w:rsidRPr="005E1380">
        <w:rPr>
          <w:rFonts w:eastAsia="Calibri" w:cs="Times New Roman"/>
          <w:i/>
          <w:sz w:val="20"/>
          <w:szCs w:val="20"/>
        </w:rPr>
        <w:t>W.ugandensis</w:t>
      </w:r>
      <w:proofErr w:type="spellEnd"/>
      <w:r w:rsidR="00323C8D" w:rsidRPr="005E1380">
        <w:rPr>
          <w:rFonts w:eastAsia="Calibri" w:cs="Times New Roman"/>
          <w:sz w:val="20"/>
          <w:szCs w:val="20"/>
        </w:rPr>
        <w:t xml:space="preserve"> </w:t>
      </w:r>
      <w:r w:rsidR="00C662CC" w:rsidRPr="005E1380">
        <w:rPr>
          <w:rFonts w:eastAsia="Calibri" w:cs="Times New Roman"/>
          <w:sz w:val="20"/>
          <w:szCs w:val="20"/>
        </w:rPr>
        <w:t xml:space="preserve">root </w:t>
      </w:r>
      <w:r w:rsidR="00C662CC" w:rsidRPr="005E1380">
        <w:rPr>
          <w:rFonts w:cs="Times New Roman"/>
          <w:sz w:val="20"/>
          <w:szCs w:val="20"/>
        </w:rPr>
        <w:t>were</w:t>
      </w:r>
      <w:r w:rsidRPr="005E1380">
        <w:rPr>
          <w:rFonts w:cs="Times New Roman"/>
          <w:sz w:val="20"/>
          <w:szCs w:val="20"/>
        </w:rPr>
        <w:t xml:space="preserve"> fractionated separately on silica column.</w:t>
      </w:r>
      <w:r w:rsidRPr="005E1380">
        <w:rPr>
          <w:rFonts w:eastAsia="Calibri" w:cs="Times New Roman"/>
          <w:sz w:val="20"/>
          <w:szCs w:val="20"/>
        </w:rPr>
        <w:t xml:space="preserve"> </w:t>
      </w:r>
      <w:r w:rsidR="00C662CC" w:rsidRPr="005E1380">
        <w:rPr>
          <w:rFonts w:eastAsia="Calibri" w:cs="Times New Roman"/>
          <w:sz w:val="20"/>
          <w:szCs w:val="20"/>
        </w:rPr>
        <w:t>Seven methanol</w:t>
      </w:r>
      <w:r w:rsidR="00AF1883" w:rsidRPr="005E1380">
        <w:rPr>
          <w:rFonts w:eastAsia="Calibri" w:cs="Times New Roman"/>
          <w:sz w:val="20"/>
          <w:szCs w:val="20"/>
        </w:rPr>
        <w:t xml:space="preserve"> </w:t>
      </w:r>
      <w:r w:rsidR="00EB403B" w:rsidRPr="005E1380">
        <w:rPr>
          <w:rFonts w:eastAsia="Calibri" w:cs="Times New Roman"/>
          <w:sz w:val="20"/>
          <w:szCs w:val="20"/>
        </w:rPr>
        <w:t>fractions</w:t>
      </w:r>
      <w:r w:rsidR="003202E1" w:rsidRPr="005E1380">
        <w:rPr>
          <w:rFonts w:eastAsia="Calibri" w:cs="Times New Roman"/>
          <w:sz w:val="20"/>
          <w:szCs w:val="20"/>
        </w:rPr>
        <w:t xml:space="preserve"> of </w:t>
      </w:r>
      <w:proofErr w:type="spellStart"/>
      <w:r w:rsidR="003202E1" w:rsidRPr="005E1380">
        <w:rPr>
          <w:rFonts w:eastAsia="Calibri" w:cs="Times New Roman"/>
          <w:i/>
          <w:sz w:val="20"/>
          <w:szCs w:val="20"/>
        </w:rPr>
        <w:t>T.diversifolia</w:t>
      </w:r>
      <w:proofErr w:type="spellEnd"/>
      <w:r w:rsidR="003202E1" w:rsidRPr="005E1380">
        <w:rPr>
          <w:rFonts w:eastAsia="Calibri" w:cs="Times New Roman"/>
          <w:i/>
          <w:sz w:val="20"/>
          <w:szCs w:val="20"/>
        </w:rPr>
        <w:t xml:space="preserve"> </w:t>
      </w:r>
      <w:r w:rsidR="00C662CC" w:rsidRPr="005E1380">
        <w:rPr>
          <w:rFonts w:eastAsia="Calibri" w:cs="Times New Roman"/>
          <w:sz w:val="20"/>
          <w:szCs w:val="20"/>
        </w:rPr>
        <w:t>leaf designated</w:t>
      </w:r>
      <w:r w:rsidR="003202E1" w:rsidRPr="005E1380">
        <w:rPr>
          <w:rFonts w:eastAsia="Calibri" w:cs="Times New Roman"/>
          <w:sz w:val="20"/>
          <w:szCs w:val="20"/>
        </w:rPr>
        <w:t xml:space="preserve"> </w:t>
      </w:r>
      <w:r w:rsidR="00870AE6" w:rsidRPr="005E1380">
        <w:rPr>
          <w:rFonts w:eastAsia="Calibri" w:cs="Times New Roman"/>
          <w:sz w:val="20"/>
          <w:szCs w:val="20"/>
        </w:rPr>
        <w:t>T</w:t>
      </w:r>
      <w:r w:rsidR="00870AE6" w:rsidRPr="005E1380">
        <w:rPr>
          <w:rFonts w:eastAsia="Calibri" w:cs="Times New Roman"/>
          <w:sz w:val="20"/>
          <w:szCs w:val="20"/>
          <w:vertAlign w:val="subscript"/>
        </w:rPr>
        <w:t>A</w:t>
      </w:r>
      <w:r w:rsidR="00870AE6" w:rsidRPr="005E1380">
        <w:rPr>
          <w:rFonts w:eastAsia="Calibri" w:cs="Times New Roman"/>
          <w:sz w:val="20"/>
          <w:szCs w:val="20"/>
        </w:rPr>
        <w:t>, T</w:t>
      </w:r>
      <w:r w:rsidR="00870AE6" w:rsidRPr="005E1380">
        <w:rPr>
          <w:rFonts w:eastAsia="Calibri" w:cs="Times New Roman"/>
          <w:sz w:val="20"/>
          <w:szCs w:val="20"/>
          <w:vertAlign w:val="subscript"/>
        </w:rPr>
        <w:t>B</w:t>
      </w:r>
      <w:r w:rsidR="00870AE6" w:rsidRPr="005E1380">
        <w:rPr>
          <w:rFonts w:eastAsia="Calibri" w:cs="Times New Roman"/>
          <w:sz w:val="20"/>
          <w:szCs w:val="20"/>
        </w:rPr>
        <w:t>, T</w:t>
      </w:r>
      <w:r w:rsidR="00870AE6" w:rsidRPr="005E1380">
        <w:rPr>
          <w:rFonts w:eastAsia="Calibri" w:cs="Times New Roman"/>
          <w:sz w:val="20"/>
          <w:szCs w:val="20"/>
          <w:vertAlign w:val="subscript"/>
        </w:rPr>
        <w:t>C</w:t>
      </w:r>
      <w:r w:rsidR="00870AE6" w:rsidRPr="005E1380">
        <w:rPr>
          <w:rFonts w:eastAsia="Calibri" w:cs="Times New Roman"/>
          <w:sz w:val="20"/>
          <w:szCs w:val="20"/>
        </w:rPr>
        <w:t>, T</w:t>
      </w:r>
      <w:r w:rsidR="00870AE6" w:rsidRPr="005E1380">
        <w:rPr>
          <w:rFonts w:eastAsia="Calibri" w:cs="Times New Roman"/>
          <w:sz w:val="20"/>
          <w:szCs w:val="20"/>
          <w:vertAlign w:val="subscript"/>
        </w:rPr>
        <w:t>D</w:t>
      </w:r>
      <w:r w:rsidR="00870AE6" w:rsidRPr="005E1380">
        <w:rPr>
          <w:rFonts w:eastAsia="Calibri" w:cs="Times New Roman"/>
          <w:sz w:val="20"/>
          <w:szCs w:val="20"/>
        </w:rPr>
        <w:t>, T</w:t>
      </w:r>
      <w:r w:rsidR="00870AE6" w:rsidRPr="005E1380">
        <w:rPr>
          <w:rFonts w:eastAsia="Calibri" w:cs="Times New Roman"/>
          <w:sz w:val="20"/>
          <w:szCs w:val="20"/>
          <w:vertAlign w:val="subscript"/>
        </w:rPr>
        <w:t>E</w:t>
      </w:r>
      <w:r w:rsidR="00870AE6" w:rsidRPr="005E1380">
        <w:rPr>
          <w:rFonts w:eastAsia="Calibri" w:cs="Times New Roman"/>
          <w:sz w:val="20"/>
          <w:szCs w:val="20"/>
        </w:rPr>
        <w:t>, T</w:t>
      </w:r>
      <w:r w:rsidR="00870AE6" w:rsidRPr="005E1380">
        <w:rPr>
          <w:rFonts w:eastAsia="Calibri" w:cs="Times New Roman"/>
          <w:sz w:val="20"/>
          <w:szCs w:val="20"/>
          <w:vertAlign w:val="subscript"/>
        </w:rPr>
        <w:t>F</w:t>
      </w:r>
      <w:r w:rsidR="00870AE6" w:rsidRPr="005E1380">
        <w:rPr>
          <w:rFonts w:eastAsia="Calibri" w:cs="Times New Roman"/>
          <w:sz w:val="20"/>
          <w:szCs w:val="20"/>
        </w:rPr>
        <w:t xml:space="preserve"> and T</w:t>
      </w:r>
      <w:r w:rsidR="00870AE6" w:rsidRPr="005E1380">
        <w:rPr>
          <w:rFonts w:eastAsia="Calibri" w:cs="Times New Roman"/>
          <w:sz w:val="20"/>
          <w:szCs w:val="20"/>
          <w:vertAlign w:val="subscript"/>
        </w:rPr>
        <w:t>G</w:t>
      </w:r>
      <w:r w:rsidR="00870AE6" w:rsidRPr="005E1380">
        <w:rPr>
          <w:rFonts w:eastAsia="Calibri" w:cs="Times New Roman"/>
          <w:sz w:val="20"/>
          <w:szCs w:val="20"/>
        </w:rPr>
        <w:t xml:space="preserve"> </w:t>
      </w:r>
      <w:r w:rsidR="00EB403B" w:rsidRPr="005E1380">
        <w:rPr>
          <w:rFonts w:eastAsia="Calibri" w:cs="Times New Roman"/>
          <w:sz w:val="20"/>
          <w:szCs w:val="20"/>
        </w:rPr>
        <w:t>we</w:t>
      </w:r>
      <w:r w:rsidR="003202E1" w:rsidRPr="005E1380">
        <w:rPr>
          <w:rFonts w:eastAsia="Calibri" w:cs="Times New Roman"/>
          <w:sz w:val="20"/>
          <w:szCs w:val="20"/>
        </w:rPr>
        <w:t>re</w:t>
      </w:r>
      <w:r w:rsidR="00870AE6" w:rsidRPr="005E1380">
        <w:rPr>
          <w:rFonts w:eastAsia="Calibri" w:cs="Times New Roman"/>
          <w:sz w:val="20"/>
          <w:szCs w:val="20"/>
        </w:rPr>
        <w:t xml:space="preserve"> obtained</w:t>
      </w:r>
      <w:r w:rsidRPr="005E1380">
        <w:rPr>
          <w:rFonts w:eastAsia="Calibri" w:cs="Times New Roman"/>
          <w:sz w:val="20"/>
          <w:szCs w:val="20"/>
        </w:rPr>
        <w:t xml:space="preserve"> after</w:t>
      </w:r>
      <w:r w:rsidR="003202E1" w:rsidRPr="005E1380">
        <w:rPr>
          <w:rFonts w:eastAsia="Calibri" w:cs="Times New Roman"/>
          <w:sz w:val="20"/>
          <w:szCs w:val="20"/>
        </w:rPr>
        <w:t xml:space="preserve"> silica TLC</w:t>
      </w:r>
      <w:r w:rsidRPr="005E1380">
        <w:rPr>
          <w:rFonts w:eastAsia="Calibri" w:cs="Times New Roman"/>
          <w:sz w:val="20"/>
          <w:szCs w:val="20"/>
        </w:rPr>
        <w:t xml:space="preserve"> analysis.</w:t>
      </w:r>
      <w:r w:rsidR="00AF1883" w:rsidRPr="005E1380">
        <w:rPr>
          <w:rFonts w:eastAsia="Calibri" w:cs="Times New Roman"/>
          <w:sz w:val="20"/>
          <w:szCs w:val="20"/>
        </w:rPr>
        <w:t xml:space="preserve"> Likewise</w:t>
      </w:r>
      <w:r w:rsidRPr="005E1380">
        <w:rPr>
          <w:rFonts w:eastAsia="Calibri" w:cs="Times New Roman"/>
          <w:sz w:val="20"/>
          <w:szCs w:val="20"/>
        </w:rPr>
        <w:t xml:space="preserve"> four</w:t>
      </w:r>
      <w:r w:rsidR="00AF1883" w:rsidRPr="005E1380">
        <w:rPr>
          <w:rFonts w:eastAsia="Calibri" w:cs="Times New Roman"/>
          <w:sz w:val="20"/>
          <w:szCs w:val="20"/>
        </w:rPr>
        <w:t xml:space="preserve"> ethyl acetate fractions</w:t>
      </w:r>
      <w:r w:rsidRPr="005E1380">
        <w:rPr>
          <w:rFonts w:eastAsia="Calibri" w:cs="Times New Roman"/>
          <w:sz w:val="20"/>
          <w:szCs w:val="20"/>
        </w:rPr>
        <w:t xml:space="preserve"> of</w:t>
      </w:r>
      <w:r w:rsidRPr="005E1380">
        <w:rPr>
          <w:rFonts w:eastAsia="Calibri" w:cs="Times New Roman"/>
          <w:i/>
          <w:sz w:val="20"/>
          <w:szCs w:val="20"/>
        </w:rPr>
        <w:t xml:space="preserve"> </w:t>
      </w:r>
      <w:proofErr w:type="spellStart"/>
      <w:r w:rsidRPr="005E1380">
        <w:rPr>
          <w:rFonts w:eastAsia="Calibri" w:cs="Times New Roman"/>
          <w:i/>
          <w:sz w:val="20"/>
          <w:szCs w:val="20"/>
        </w:rPr>
        <w:t>W.ugandensis</w:t>
      </w:r>
      <w:proofErr w:type="spellEnd"/>
      <w:r w:rsidRPr="005E1380">
        <w:rPr>
          <w:rFonts w:eastAsia="Calibri" w:cs="Times New Roman"/>
          <w:sz w:val="20"/>
          <w:szCs w:val="20"/>
        </w:rPr>
        <w:t xml:space="preserve"> bark designated</w:t>
      </w:r>
      <w:r w:rsidR="00AF1883" w:rsidRPr="005E1380">
        <w:rPr>
          <w:rFonts w:eastAsia="Calibri" w:cs="Times New Roman"/>
          <w:sz w:val="20"/>
          <w:szCs w:val="20"/>
        </w:rPr>
        <w:t xml:space="preserve"> E</w:t>
      </w:r>
      <w:r w:rsidR="00AF1883" w:rsidRPr="005E1380">
        <w:rPr>
          <w:rFonts w:eastAsia="Calibri" w:cs="Times New Roman"/>
          <w:sz w:val="20"/>
          <w:szCs w:val="20"/>
          <w:vertAlign w:val="subscript"/>
        </w:rPr>
        <w:t>A</w:t>
      </w:r>
      <w:r w:rsidR="00AF1883" w:rsidRPr="005E1380">
        <w:rPr>
          <w:rFonts w:eastAsia="Calibri" w:cs="Times New Roman"/>
          <w:sz w:val="20"/>
          <w:szCs w:val="20"/>
        </w:rPr>
        <w:t>, E</w:t>
      </w:r>
      <w:r w:rsidR="00AF1883" w:rsidRPr="005E1380">
        <w:rPr>
          <w:rFonts w:eastAsia="Calibri" w:cs="Times New Roman"/>
          <w:sz w:val="20"/>
          <w:szCs w:val="20"/>
          <w:vertAlign w:val="subscript"/>
        </w:rPr>
        <w:t>B</w:t>
      </w:r>
      <w:r w:rsidR="00AF1883" w:rsidRPr="005E1380">
        <w:rPr>
          <w:rFonts w:eastAsia="Calibri" w:cs="Times New Roman"/>
          <w:sz w:val="20"/>
          <w:szCs w:val="20"/>
        </w:rPr>
        <w:t>, E</w:t>
      </w:r>
      <w:r w:rsidR="00AF1883" w:rsidRPr="005E1380">
        <w:rPr>
          <w:rFonts w:eastAsia="Calibri" w:cs="Times New Roman"/>
          <w:sz w:val="20"/>
          <w:szCs w:val="20"/>
          <w:vertAlign w:val="subscript"/>
        </w:rPr>
        <w:t>C</w:t>
      </w:r>
      <w:r w:rsidR="00AF1883" w:rsidRPr="005E1380">
        <w:rPr>
          <w:rFonts w:eastAsia="Calibri" w:cs="Times New Roman"/>
          <w:sz w:val="20"/>
          <w:szCs w:val="20"/>
        </w:rPr>
        <w:t xml:space="preserve"> and E</w:t>
      </w:r>
      <w:r w:rsidR="00AF1883" w:rsidRPr="005E1380">
        <w:rPr>
          <w:rFonts w:eastAsia="Calibri" w:cs="Times New Roman"/>
          <w:sz w:val="20"/>
          <w:szCs w:val="20"/>
          <w:vertAlign w:val="subscript"/>
        </w:rPr>
        <w:t>D</w:t>
      </w:r>
      <w:r w:rsidR="00323C8D" w:rsidRPr="005E1380">
        <w:rPr>
          <w:rFonts w:eastAsia="Calibri" w:cs="Times New Roman"/>
          <w:sz w:val="20"/>
          <w:szCs w:val="20"/>
          <w:vertAlign w:val="subscript"/>
        </w:rPr>
        <w:t xml:space="preserve"> </w:t>
      </w:r>
      <w:r w:rsidR="00323C8D" w:rsidRPr="005E1380">
        <w:rPr>
          <w:rFonts w:eastAsia="Calibri" w:cs="Times New Roman"/>
          <w:sz w:val="20"/>
          <w:szCs w:val="20"/>
        </w:rPr>
        <w:t xml:space="preserve">were determined by silica TLC analysis. </w:t>
      </w:r>
      <w:r w:rsidR="00AF1883" w:rsidRPr="005E1380">
        <w:rPr>
          <w:rFonts w:eastAsia="Calibri" w:cs="Times New Roman"/>
          <w:sz w:val="20"/>
          <w:szCs w:val="20"/>
        </w:rPr>
        <w:t xml:space="preserve">Meanwhile, </w:t>
      </w:r>
      <w:r w:rsidR="00323C8D" w:rsidRPr="005E1380">
        <w:rPr>
          <w:rFonts w:eastAsia="Calibri" w:cs="Times New Roman"/>
          <w:sz w:val="20"/>
          <w:szCs w:val="20"/>
        </w:rPr>
        <w:t xml:space="preserve">seven </w:t>
      </w:r>
      <w:r w:rsidR="00AF1883" w:rsidRPr="005E1380">
        <w:rPr>
          <w:rFonts w:eastAsia="Calibri" w:cs="Times New Roman"/>
          <w:sz w:val="20"/>
          <w:szCs w:val="20"/>
        </w:rPr>
        <w:t xml:space="preserve">hexane fractions </w:t>
      </w:r>
      <w:r w:rsidR="00323C8D" w:rsidRPr="005E1380">
        <w:rPr>
          <w:rFonts w:eastAsia="Calibri" w:cs="Times New Roman"/>
          <w:sz w:val="20"/>
          <w:szCs w:val="20"/>
        </w:rPr>
        <w:t xml:space="preserve">of </w:t>
      </w:r>
      <w:proofErr w:type="spellStart"/>
      <w:r w:rsidR="00323C8D" w:rsidRPr="005E1380">
        <w:rPr>
          <w:rFonts w:eastAsia="Calibri" w:cs="Times New Roman"/>
          <w:i/>
          <w:sz w:val="20"/>
          <w:szCs w:val="20"/>
        </w:rPr>
        <w:t>W.ugandensis</w:t>
      </w:r>
      <w:proofErr w:type="spellEnd"/>
      <w:r w:rsidR="00323C8D" w:rsidRPr="005E1380">
        <w:rPr>
          <w:rFonts w:eastAsia="Calibri" w:cs="Times New Roman"/>
          <w:sz w:val="20"/>
          <w:szCs w:val="20"/>
        </w:rPr>
        <w:t xml:space="preserve"> root designated</w:t>
      </w:r>
      <w:r w:rsidR="00A31614" w:rsidRPr="005E1380">
        <w:rPr>
          <w:rFonts w:eastAsia="Calibri" w:cs="Times New Roman"/>
          <w:sz w:val="20"/>
          <w:szCs w:val="20"/>
        </w:rPr>
        <w:t xml:space="preserve"> H</w:t>
      </w:r>
      <w:r w:rsidR="00A31614" w:rsidRPr="005E1380">
        <w:rPr>
          <w:rFonts w:eastAsia="Calibri" w:cs="Times New Roman"/>
          <w:sz w:val="20"/>
          <w:szCs w:val="20"/>
          <w:vertAlign w:val="subscript"/>
        </w:rPr>
        <w:t>A</w:t>
      </w:r>
      <w:r w:rsidR="00323C8D" w:rsidRPr="005E1380">
        <w:rPr>
          <w:rFonts w:eastAsia="Calibri" w:cs="Times New Roman"/>
          <w:sz w:val="20"/>
          <w:szCs w:val="20"/>
          <w:vertAlign w:val="subscript"/>
        </w:rPr>
        <w:t>,</w:t>
      </w:r>
      <w:r w:rsidR="00A31614" w:rsidRPr="005E1380">
        <w:rPr>
          <w:rFonts w:eastAsia="Calibri" w:cs="Times New Roman"/>
          <w:sz w:val="20"/>
          <w:szCs w:val="20"/>
        </w:rPr>
        <w:t xml:space="preserve"> H</w:t>
      </w:r>
      <w:r w:rsidR="00A31614" w:rsidRPr="005E1380">
        <w:rPr>
          <w:rFonts w:eastAsia="Calibri" w:cs="Times New Roman"/>
          <w:sz w:val="20"/>
          <w:szCs w:val="20"/>
          <w:vertAlign w:val="subscript"/>
        </w:rPr>
        <w:t>B</w:t>
      </w:r>
      <w:r w:rsidR="00323C8D" w:rsidRPr="005E1380">
        <w:rPr>
          <w:rFonts w:eastAsia="Calibri" w:cs="Times New Roman"/>
          <w:sz w:val="20"/>
          <w:szCs w:val="20"/>
          <w:vertAlign w:val="subscript"/>
        </w:rPr>
        <w:t>,</w:t>
      </w:r>
      <w:r w:rsidR="00A31614" w:rsidRPr="005E1380">
        <w:rPr>
          <w:rFonts w:eastAsia="Calibri" w:cs="Times New Roman"/>
          <w:sz w:val="20"/>
          <w:szCs w:val="20"/>
        </w:rPr>
        <w:t xml:space="preserve"> H</w:t>
      </w:r>
      <w:r w:rsidR="00A31614" w:rsidRPr="005E1380">
        <w:rPr>
          <w:rFonts w:eastAsia="Calibri" w:cs="Times New Roman"/>
          <w:sz w:val="20"/>
          <w:szCs w:val="20"/>
          <w:vertAlign w:val="subscript"/>
        </w:rPr>
        <w:t>C</w:t>
      </w:r>
      <w:r w:rsidR="00323C8D" w:rsidRPr="005E1380">
        <w:rPr>
          <w:rFonts w:eastAsia="Calibri" w:cs="Times New Roman"/>
          <w:sz w:val="20"/>
          <w:szCs w:val="20"/>
          <w:vertAlign w:val="subscript"/>
        </w:rPr>
        <w:t>,</w:t>
      </w:r>
      <w:r w:rsidR="00A31614" w:rsidRPr="005E1380">
        <w:rPr>
          <w:rFonts w:eastAsia="Calibri" w:cs="Times New Roman"/>
          <w:sz w:val="20"/>
          <w:szCs w:val="20"/>
        </w:rPr>
        <w:t xml:space="preserve"> H</w:t>
      </w:r>
      <w:r w:rsidR="00A31614" w:rsidRPr="005E1380">
        <w:rPr>
          <w:rFonts w:eastAsia="Calibri" w:cs="Times New Roman"/>
          <w:sz w:val="20"/>
          <w:szCs w:val="20"/>
          <w:vertAlign w:val="subscript"/>
        </w:rPr>
        <w:t>D</w:t>
      </w:r>
      <w:r w:rsidR="00323C8D" w:rsidRPr="005E1380">
        <w:rPr>
          <w:rFonts w:eastAsia="Calibri" w:cs="Times New Roman"/>
          <w:sz w:val="20"/>
          <w:szCs w:val="20"/>
          <w:vertAlign w:val="subscript"/>
        </w:rPr>
        <w:t>,</w:t>
      </w:r>
      <w:r w:rsidR="00A31614" w:rsidRPr="005E1380">
        <w:rPr>
          <w:rFonts w:eastAsia="Calibri" w:cs="Times New Roman"/>
          <w:sz w:val="20"/>
          <w:szCs w:val="20"/>
        </w:rPr>
        <w:t xml:space="preserve"> H</w:t>
      </w:r>
      <w:r w:rsidR="00A31614" w:rsidRPr="005E1380">
        <w:rPr>
          <w:rFonts w:eastAsia="Calibri" w:cs="Times New Roman"/>
          <w:sz w:val="20"/>
          <w:szCs w:val="20"/>
          <w:vertAlign w:val="subscript"/>
        </w:rPr>
        <w:t>E</w:t>
      </w:r>
      <w:r w:rsidR="00323C8D" w:rsidRPr="005E1380">
        <w:rPr>
          <w:rFonts w:eastAsia="Calibri" w:cs="Times New Roman"/>
          <w:sz w:val="20"/>
          <w:szCs w:val="20"/>
          <w:vertAlign w:val="subscript"/>
        </w:rPr>
        <w:t>,</w:t>
      </w:r>
      <w:r w:rsidR="00A31614" w:rsidRPr="005E1380">
        <w:rPr>
          <w:rFonts w:eastAsia="Calibri" w:cs="Times New Roman"/>
          <w:sz w:val="20"/>
          <w:szCs w:val="20"/>
        </w:rPr>
        <w:t xml:space="preserve"> H</w:t>
      </w:r>
      <w:r w:rsidR="00A31614" w:rsidRPr="005E1380">
        <w:rPr>
          <w:rFonts w:eastAsia="Calibri" w:cs="Times New Roman"/>
          <w:sz w:val="20"/>
          <w:szCs w:val="20"/>
          <w:vertAlign w:val="subscript"/>
        </w:rPr>
        <w:t>F</w:t>
      </w:r>
      <w:r w:rsidR="00A31614" w:rsidRPr="005E1380">
        <w:rPr>
          <w:rFonts w:eastAsia="Calibri" w:cs="Times New Roman"/>
          <w:sz w:val="20"/>
          <w:szCs w:val="20"/>
        </w:rPr>
        <w:t xml:space="preserve"> and H</w:t>
      </w:r>
      <w:r w:rsidR="00A31614" w:rsidRPr="005E1380">
        <w:rPr>
          <w:rFonts w:eastAsia="Calibri" w:cs="Times New Roman"/>
          <w:sz w:val="20"/>
          <w:szCs w:val="20"/>
          <w:vertAlign w:val="subscript"/>
        </w:rPr>
        <w:t>G</w:t>
      </w:r>
      <w:r w:rsidR="00323C8D" w:rsidRPr="005E1380">
        <w:rPr>
          <w:rFonts w:eastAsia="Calibri" w:cs="Times New Roman"/>
          <w:sz w:val="20"/>
          <w:szCs w:val="20"/>
        </w:rPr>
        <w:t xml:space="preserve"> were also obtained by TLC analysis</w:t>
      </w:r>
      <w:r w:rsidR="00A31614" w:rsidRPr="005E1380">
        <w:rPr>
          <w:rFonts w:eastAsia="Calibri" w:cs="Times New Roman"/>
          <w:sz w:val="20"/>
          <w:szCs w:val="20"/>
        </w:rPr>
        <w:t>. All fractions were evaluated for anti-</w:t>
      </w:r>
      <w:r w:rsidR="00A31614" w:rsidRPr="005E1380">
        <w:rPr>
          <w:rFonts w:eastAsia="Calibri" w:cs="Times New Roman"/>
          <w:i/>
          <w:sz w:val="20"/>
          <w:szCs w:val="20"/>
        </w:rPr>
        <w:t>Salmonella</w:t>
      </w:r>
      <w:r w:rsidR="00A31614" w:rsidRPr="005E1380">
        <w:rPr>
          <w:rFonts w:eastAsia="Calibri" w:cs="Times New Roman"/>
          <w:sz w:val="20"/>
          <w:szCs w:val="20"/>
        </w:rPr>
        <w:t xml:space="preserve"> activity by </w:t>
      </w:r>
      <w:proofErr w:type="spellStart"/>
      <w:r w:rsidR="00A31614" w:rsidRPr="005E1380">
        <w:rPr>
          <w:rFonts w:eastAsia="Calibri" w:cs="Times New Roman"/>
          <w:sz w:val="20"/>
          <w:szCs w:val="20"/>
        </w:rPr>
        <w:t>microdilution</w:t>
      </w:r>
      <w:proofErr w:type="spellEnd"/>
      <w:r w:rsidR="00A31614" w:rsidRPr="005E1380">
        <w:rPr>
          <w:rFonts w:eastAsia="Calibri" w:cs="Times New Roman"/>
          <w:sz w:val="20"/>
          <w:szCs w:val="20"/>
        </w:rPr>
        <w:t xml:space="preserve"> assay.</w:t>
      </w:r>
    </w:p>
    <w:p w:rsidR="00A41651" w:rsidRPr="005E1380" w:rsidRDefault="00AA0116" w:rsidP="005E1380">
      <w:pPr>
        <w:snapToGrid w:val="0"/>
        <w:contextualSpacing/>
        <w:jc w:val="both"/>
        <w:rPr>
          <w:rFonts w:cs="Times New Roman"/>
          <w:b/>
          <w:sz w:val="20"/>
          <w:szCs w:val="20"/>
        </w:rPr>
      </w:pPr>
      <w:r w:rsidRPr="005E1380">
        <w:rPr>
          <w:rFonts w:cs="Times New Roman"/>
          <w:b/>
          <w:sz w:val="20"/>
          <w:szCs w:val="20"/>
        </w:rPr>
        <w:t xml:space="preserve">3.2 </w:t>
      </w:r>
      <w:r w:rsidR="00A41651" w:rsidRPr="005E1380">
        <w:rPr>
          <w:rFonts w:cs="Times New Roman"/>
          <w:b/>
          <w:sz w:val="20"/>
          <w:szCs w:val="20"/>
        </w:rPr>
        <w:t>Anti-</w:t>
      </w:r>
      <w:r w:rsidR="00A41651" w:rsidRPr="005E1380">
        <w:rPr>
          <w:rFonts w:cs="Times New Roman"/>
          <w:b/>
          <w:i/>
          <w:sz w:val="20"/>
          <w:szCs w:val="20"/>
        </w:rPr>
        <w:t>Salmonella</w:t>
      </w:r>
      <w:r w:rsidR="00A41651" w:rsidRPr="005E1380">
        <w:rPr>
          <w:rFonts w:cs="Times New Roman"/>
          <w:b/>
          <w:sz w:val="20"/>
          <w:szCs w:val="20"/>
        </w:rPr>
        <w:t xml:space="preserve"> activity of semi purified fractions</w:t>
      </w:r>
      <w:r w:rsidR="00A57460" w:rsidRPr="005E1380">
        <w:rPr>
          <w:rFonts w:cs="Times New Roman"/>
          <w:b/>
          <w:sz w:val="20"/>
          <w:szCs w:val="20"/>
        </w:rPr>
        <w:t xml:space="preserve"> of plant extracts</w:t>
      </w:r>
    </w:p>
    <w:p w:rsidR="00173BCE" w:rsidRPr="005E1380" w:rsidRDefault="00173BCE" w:rsidP="005E1380">
      <w:pPr>
        <w:snapToGrid w:val="0"/>
        <w:ind w:firstLine="425"/>
        <w:contextualSpacing/>
        <w:jc w:val="both"/>
        <w:rPr>
          <w:rFonts w:cs="Times New Roman"/>
          <w:sz w:val="20"/>
          <w:szCs w:val="20"/>
        </w:rPr>
      </w:pPr>
      <w:r w:rsidRPr="005E1380">
        <w:rPr>
          <w:rFonts w:cs="Times New Roman"/>
          <w:sz w:val="20"/>
          <w:szCs w:val="20"/>
        </w:rPr>
        <w:t xml:space="preserve">Eighteen semi purified fractions from methanol extracts of </w:t>
      </w:r>
      <w:proofErr w:type="spellStart"/>
      <w:r w:rsidRPr="005E1380">
        <w:rPr>
          <w:rFonts w:eastAsia="Calibri" w:cs="Times New Roman"/>
          <w:i/>
          <w:sz w:val="20"/>
          <w:szCs w:val="20"/>
        </w:rPr>
        <w:t>T.diversifolia</w:t>
      </w:r>
      <w:proofErr w:type="spellEnd"/>
      <w:r w:rsidRPr="005E1380">
        <w:rPr>
          <w:rFonts w:eastAsia="Calibri" w:cs="Times New Roman"/>
          <w:i/>
          <w:sz w:val="20"/>
          <w:szCs w:val="20"/>
        </w:rPr>
        <w:t xml:space="preserve"> </w:t>
      </w:r>
      <w:r w:rsidRPr="005E1380">
        <w:rPr>
          <w:rFonts w:eastAsia="Calibri" w:cs="Times New Roman"/>
          <w:sz w:val="20"/>
          <w:szCs w:val="20"/>
        </w:rPr>
        <w:t xml:space="preserve">leaves, ethyl acetate stem bark and hexane root extracts of </w:t>
      </w:r>
      <w:proofErr w:type="spellStart"/>
      <w:r w:rsidRPr="005E1380">
        <w:rPr>
          <w:rFonts w:eastAsia="Calibri" w:cs="Times New Roman"/>
          <w:i/>
          <w:sz w:val="20"/>
          <w:szCs w:val="20"/>
        </w:rPr>
        <w:t>W.ugandensis</w:t>
      </w:r>
      <w:proofErr w:type="spellEnd"/>
      <w:r w:rsidRPr="005E1380">
        <w:rPr>
          <w:rFonts w:eastAsia="Calibri" w:cs="Times New Roman"/>
          <w:i/>
          <w:sz w:val="20"/>
          <w:szCs w:val="20"/>
        </w:rPr>
        <w:t xml:space="preserve"> </w:t>
      </w:r>
      <w:r w:rsidRPr="005E1380">
        <w:rPr>
          <w:rFonts w:eastAsia="Calibri" w:cs="Times New Roman"/>
          <w:sz w:val="20"/>
          <w:szCs w:val="20"/>
        </w:rPr>
        <w:t xml:space="preserve"> were screened for anti</w:t>
      </w:r>
      <w:r w:rsidRPr="005E1380">
        <w:rPr>
          <w:rFonts w:eastAsia="Calibri" w:cs="Times New Roman"/>
          <w:i/>
          <w:sz w:val="20"/>
          <w:szCs w:val="20"/>
        </w:rPr>
        <w:t>-Salmonella</w:t>
      </w:r>
      <w:r w:rsidRPr="005E1380">
        <w:rPr>
          <w:rFonts w:eastAsia="Calibri" w:cs="Times New Roman"/>
          <w:sz w:val="20"/>
          <w:szCs w:val="20"/>
        </w:rPr>
        <w:t xml:space="preserve"> activity against 4 clinical isolates of </w:t>
      </w:r>
      <w:r w:rsidRPr="005E1380">
        <w:rPr>
          <w:rFonts w:eastAsia="Calibri" w:cs="Times New Roman"/>
          <w:i/>
          <w:sz w:val="20"/>
          <w:szCs w:val="20"/>
        </w:rPr>
        <w:t>Salmonella</w:t>
      </w:r>
      <w:r w:rsidRPr="005E1380">
        <w:rPr>
          <w:rFonts w:eastAsia="Calibri" w:cs="Times New Roman"/>
          <w:sz w:val="20"/>
          <w:szCs w:val="20"/>
        </w:rPr>
        <w:t xml:space="preserve"> strains;</w:t>
      </w:r>
      <w:r w:rsidRPr="005E1380">
        <w:rPr>
          <w:rFonts w:cs="Times New Roman"/>
          <w:i/>
          <w:sz w:val="20"/>
          <w:szCs w:val="20"/>
        </w:rPr>
        <w:t xml:space="preserve"> </w:t>
      </w:r>
      <w:proofErr w:type="spellStart"/>
      <w:r w:rsidRPr="005E1380">
        <w:rPr>
          <w:rFonts w:cs="Times New Roman"/>
          <w:i/>
          <w:sz w:val="20"/>
          <w:szCs w:val="20"/>
        </w:rPr>
        <w:t>S.</w:t>
      </w:r>
      <w:r w:rsidRPr="005E1380">
        <w:rPr>
          <w:rFonts w:cs="Times New Roman"/>
          <w:sz w:val="20"/>
          <w:szCs w:val="20"/>
        </w:rPr>
        <w:t>ser.Typhi</w:t>
      </w:r>
      <w:proofErr w:type="spellEnd"/>
      <w:r w:rsidRPr="005E1380">
        <w:rPr>
          <w:rFonts w:cs="Times New Roman"/>
          <w:sz w:val="20"/>
          <w:szCs w:val="20"/>
        </w:rPr>
        <w:t xml:space="preserve"> (ATCC 13347),</w:t>
      </w:r>
      <w:r w:rsidRPr="005E1380">
        <w:rPr>
          <w:rFonts w:cs="Times New Roman"/>
          <w:i/>
          <w:sz w:val="20"/>
          <w:szCs w:val="20"/>
        </w:rPr>
        <w:t xml:space="preserve"> </w:t>
      </w:r>
      <w:proofErr w:type="spellStart"/>
      <w:r w:rsidRPr="005E1380">
        <w:rPr>
          <w:rFonts w:cs="Times New Roman"/>
          <w:i/>
          <w:sz w:val="20"/>
          <w:szCs w:val="20"/>
        </w:rPr>
        <w:t>S.</w:t>
      </w:r>
      <w:r w:rsidRPr="005E1380">
        <w:rPr>
          <w:rFonts w:cs="Times New Roman"/>
          <w:sz w:val="20"/>
          <w:szCs w:val="20"/>
        </w:rPr>
        <w:t>ser.Typhi</w:t>
      </w:r>
      <w:proofErr w:type="spellEnd"/>
      <w:r w:rsidRPr="005E1380">
        <w:rPr>
          <w:rFonts w:cs="Times New Roman"/>
          <w:sz w:val="20"/>
          <w:szCs w:val="20"/>
        </w:rPr>
        <w:t xml:space="preserve"> (ATCC 43579),</w:t>
      </w:r>
      <w:r w:rsidRPr="005E1380">
        <w:rPr>
          <w:rFonts w:cs="Times New Roman"/>
          <w:i/>
          <w:sz w:val="20"/>
          <w:szCs w:val="20"/>
        </w:rPr>
        <w:t xml:space="preserve"> </w:t>
      </w:r>
      <w:proofErr w:type="spellStart"/>
      <w:r w:rsidRPr="005E1380">
        <w:rPr>
          <w:rFonts w:cs="Times New Roman"/>
          <w:i/>
          <w:sz w:val="20"/>
          <w:szCs w:val="20"/>
        </w:rPr>
        <w:t>S.enterica</w:t>
      </w:r>
      <w:proofErr w:type="spellEnd"/>
      <w:r w:rsidRPr="005E1380">
        <w:rPr>
          <w:rFonts w:cs="Times New Roman"/>
          <w:i/>
          <w:sz w:val="20"/>
          <w:szCs w:val="20"/>
        </w:rPr>
        <w:t xml:space="preserve"> </w:t>
      </w:r>
      <w:r w:rsidRPr="005E1380">
        <w:rPr>
          <w:rFonts w:cs="Times New Roman"/>
          <w:sz w:val="20"/>
          <w:szCs w:val="20"/>
        </w:rPr>
        <w:t xml:space="preserve">(ATCC 2162) and </w:t>
      </w:r>
      <w:r w:rsidRPr="005E1380">
        <w:rPr>
          <w:rFonts w:cs="Times New Roman"/>
          <w:i/>
          <w:iCs/>
          <w:sz w:val="20"/>
          <w:szCs w:val="20"/>
          <w:lang w:eastAsia="en-GB"/>
        </w:rPr>
        <w:t>S.</w:t>
      </w:r>
      <w:r w:rsidRPr="005E1380">
        <w:rPr>
          <w:rFonts w:cs="Times New Roman"/>
          <w:sz w:val="20"/>
          <w:szCs w:val="20"/>
          <w:lang w:eastAsia="en-GB"/>
        </w:rPr>
        <w:t xml:space="preserve"> ser. </w:t>
      </w:r>
      <w:proofErr w:type="spellStart"/>
      <w:r w:rsidRPr="005E1380">
        <w:rPr>
          <w:rFonts w:cs="Times New Roman"/>
          <w:sz w:val="20"/>
          <w:szCs w:val="20"/>
          <w:lang w:eastAsia="en-GB"/>
        </w:rPr>
        <w:t>Typhimurium</w:t>
      </w:r>
      <w:proofErr w:type="spellEnd"/>
      <w:r w:rsidRPr="005E1380">
        <w:rPr>
          <w:rFonts w:cs="Times New Roman"/>
          <w:sz w:val="20"/>
          <w:szCs w:val="20"/>
        </w:rPr>
        <w:t xml:space="preserve"> (ATCC 1408)</w:t>
      </w:r>
      <w:r w:rsidR="008B620B" w:rsidRPr="005E1380">
        <w:rPr>
          <w:rFonts w:cs="Times New Roman"/>
          <w:sz w:val="20"/>
          <w:szCs w:val="20"/>
        </w:rPr>
        <w:t xml:space="preserve"> using</w:t>
      </w:r>
      <w:r w:rsidR="003B1062" w:rsidRPr="005E1380">
        <w:rPr>
          <w:rFonts w:cs="Times New Roman"/>
          <w:sz w:val="20"/>
          <w:szCs w:val="20"/>
        </w:rPr>
        <w:t xml:space="preserve"> </w:t>
      </w:r>
      <w:proofErr w:type="spellStart"/>
      <w:r w:rsidR="003B1062" w:rsidRPr="005E1380">
        <w:rPr>
          <w:rFonts w:cs="Times New Roman"/>
          <w:sz w:val="20"/>
          <w:szCs w:val="20"/>
        </w:rPr>
        <w:t>microdilution</w:t>
      </w:r>
      <w:proofErr w:type="spellEnd"/>
      <w:r w:rsidR="003B1062" w:rsidRPr="005E1380">
        <w:rPr>
          <w:rFonts w:cs="Times New Roman"/>
          <w:sz w:val="20"/>
          <w:szCs w:val="20"/>
        </w:rPr>
        <w:t xml:space="preserve"> assay</w:t>
      </w:r>
      <w:r w:rsidRPr="005E1380">
        <w:rPr>
          <w:rFonts w:cs="Times New Roman"/>
          <w:sz w:val="20"/>
          <w:szCs w:val="20"/>
        </w:rPr>
        <w:t>.</w:t>
      </w:r>
    </w:p>
    <w:p w:rsidR="00D33746" w:rsidRPr="005E1380" w:rsidRDefault="00173BCE" w:rsidP="005E1380">
      <w:pPr>
        <w:snapToGrid w:val="0"/>
        <w:ind w:firstLine="425"/>
        <w:contextualSpacing/>
        <w:jc w:val="both"/>
        <w:rPr>
          <w:rFonts w:cs="Times New Roman"/>
          <w:sz w:val="20"/>
          <w:szCs w:val="20"/>
        </w:rPr>
      </w:pPr>
      <w:r w:rsidRPr="005E1380">
        <w:rPr>
          <w:rFonts w:cs="Times New Roman"/>
          <w:sz w:val="20"/>
          <w:szCs w:val="20"/>
        </w:rPr>
        <w:lastRenderedPageBreak/>
        <w:t>The seven</w:t>
      </w:r>
      <w:r w:rsidR="008B620B" w:rsidRPr="005E1380">
        <w:rPr>
          <w:rFonts w:cs="Times New Roman"/>
          <w:sz w:val="20"/>
          <w:szCs w:val="20"/>
        </w:rPr>
        <w:t xml:space="preserve"> methanol fractions</w:t>
      </w:r>
      <w:r w:rsidR="00A31614" w:rsidRPr="005E1380">
        <w:rPr>
          <w:rFonts w:cs="Times New Roman"/>
          <w:sz w:val="20"/>
          <w:szCs w:val="20"/>
        </w:rPr>
        <w:t xml:space="preserve"> (</w:t>
      </w:r>
      <w:r w:rsidR="00A31614" w:rsidRPr="005E1380">
        <w:rPr>
          <w:rFonts w:eastAsia="Calibri" w:cs="Times New Roman"/>
          <w:sz w:val="20"/>
          <w:szCs w:val="20"/>
        </w:rPr>
        <w:t>T</w:t>
      </w:r>
      <w:r w:rsidR="00A31614" w:rsidRPr="005E1380">
        <w:rPr>
          <w:rFonts w:eastAsia="Calibri" w:cs="Times New Roman"/>
          <w:sz w:val="20"/>
          <w:szCs w:val="20"/>
          <w:vertAlign w:val="subscript"/>
        </w:rPr>
        <w:t>A</w:t>
      </w:r>
      <w:r w:rsidR="00A31614" w:rsidRPr="005E1380">
        <w:rPr>
          <w:rFonts w:eastAsia="Calibri" w:cs="Times New Roman"/>
          <w:sz w:val="20"/>
          <w:szCs w:val="20"/>
        </w:rPr>
        <w:t>, T</w:t>
      </w:r>
      <w:r w:rsidR="00A31614" w:rsidRPr="005E1380">
        <w:rPr>
          <w:rFonts w:eastAsia="Calibri" w:cs="Times New Roman"/>
          <w:sz w:val="20"/>
          <w:szCs w:val="20"/>
          <w:vertAlign w:val="subscript"/>
        </w:rPr>
        <w:t>B</w:t>
      </w:r>
      <w:r w:rsidR="00A31614" w:rsidRPr="005E1380">
        <w:rPr>
          <w:rFonts w:eastAsia="Calibri" w:cs="Times New Roman"/>
          <w:sz w:val="20"/>
          <w:szCs w:val="20"/>
        </w:rPr>
        <w:t>, T</w:t>
      </w:r>
      <w:r w:rsidR="00A31614" w:rsidRPr="005E1380">
        <w:rPr>
          <w:rFonts w:eastAsia="Calibri" w:cs="Times New Roman"/>
          <w:sz w:val="20"/>
          <w:szCs w:val="20"/>
          <w:vertAlign w:val="subscript"/>
        </w:rPr>
        <w:t>C</w:t>
      </w:r>
      <w:r w:rsidR="00A31614" w:rsidRPr="005E1380">
        <w:rPr>
          <w:rFonts w:eastAsia="Calibri" w:cs="Times New Roman"/>
          <w:sz w:val="20"/>
          <w:szCs w:val="20"/>
        </w:rPr>
        <w:t>,</w:t>
      </w:r>
      <w:r w:rsidR="000D55B8" w:rsidRPr="005E1380">
        <w:rPr>
          <w:rFonts w:eastAsia="Calibri" w:cs="Times New Roman"/>
          <w:sz w:val="20"/>
          <w:szCs w:val="20"/>
        </w:rPr>
        <w:t xml:space="preserve"> </w:t>
      </w:r>
      <w:r w:rsidR="00A31614" w:rsidRPr="005E1380">
        <w:rPr>
          <w:rFonts w:eastAsia="Calibri" w:cs="Times New Roman"/>
          <w:sz w:val="20"/>
          <w:szCs w:val="20"/>
        </w:rPr>
        <w:t>T</w:t>
      </w:r>
      <w:r w:rsidR="00A31614" w:rsidRPr="005E1380">
        <w:rPr>
          <w:rFonts w:eastAsia="Calibri" w:cs="Times New Roman"/>
          <w:sz w:val="20"/>
          <w:szCs w:val="20"/>
          <w:vertAlign w:val="subscript"/>
        </w:rPr>
        <w:t>D</w:t>
      </w:r>
      <w:r w:rsidR="0027705A" w:rsidRPr="005E1380">
        <w:rPr>
          <w:rFonts w:eastAsia="Calibri" w:cs="Times New Roman"/>
          <w:sz w:val="20"/>
          <w:szCs w:val="20"/>
        </w:rPr>
        <w:t>, T</w:t>
      </w:r>
      <w:r w:rsidR="0027705A" w:rsidRPr="005E1380">
        <w:rPr>
          <w:rFonts w:eastAsia="Calibri" w:cs="Times New Roman"/>
          <w:sz w:val="20"/>
          <w:szCs w:val="20"/>
          <w:vertAlign w:val="subscript"/>
        </w:rPr>
        <w:t>E</w:t>
      </w:r>
      <w:r w:rsidR="00A31614" w:rsidRPr="005E1380">
        <w:rPr>
          <w:rFonts w:eastAsia="Calibri" w:cs="Times New Roman"/>
          <w:sz w:val="20"/>
          <w:szCs w:val="20"/>
        </w:rPr>
        <w:t>, T</w:t>
      </w:r>
      <w:r w:rsidR="00A31614" w:rsidRPr="005E1380">
        <w:rPr>
          <w:rFonts w:eastAsia="Calibri" w:cs="Times New Roman"/>
          <w:sz w:val="20"/>
          <w:szCs w:val="20"/>
          <w:vertAlign w:val="subscript"/>
        </w:rPr>
        <w:t>F</w:t>
      </w:r>
      <w:r w:rsidR="00323C8D" w:rsidRPr="005E1380">
        <w:rPr>
          <w:rFonts w:eastAsia="Calibri" w:cs="Times New Roman"/>
          <w:sz w:val="20"/>
          <w:szCs w:val="20"/>
        </w:rPr>
        <w:t>,</w:t>
      </w:r>
      <w:r w:rsidR="00A31614" w:rsidRPr="005E1380">
        <w:rPr>
          <w:rFonts w:eastAsia="Calibri" w:cs="Times New Roman"/>
          <w:sz w:val="20"/>
          <w:szCs w:val="20"/>
        </w:rPr>
        <w:t xml:space="preserve"> T</w:t>
      </w:r>
      <w:r w:rsidR="00A31614" w:rsidRPr="005E1380">
        <w:rPr>
          <w:rFonts w:eastAsia="Calibri" w:cs="Times New Roman"/>
          <w:sz w:val="20"/>
          <w:szCs w:val="20"/>
          <w:vertAlign w:val="subscript"/>
        </w:rPr>
        <w:t>G</w:t>
      </w:r>
      <w:r w:rsidR="008B620B" w:rsidRPr="005E1380">
        <w:rPr>
          <w:rFonts w:cs="Times New Roman"/>
          <w:sz w:val="20"/>
          <w:szCs w:val="20"/>
        </w:rPr>
        <w:t>) had</w:t>
      </w:r>
      <w:r w:rsidR="003B1062" w:rsidRPr="005E1380">
        <w:rPr>
          <w:rFonts w:cs="Times New Roman"/>
          <w:sz w:val="20"/>
          <w:szCs w:val="20"/>
        </w:rPr>
        <w:t xml:space="preserve"> Minimum inhibitory concentration (MIC) values</w:t>
      </w:r>
      <w:r w:rsidR="00665D35" w:rsidRPr="005E1380">
        <w:rPr>
          <w:rFonts w:cs="Times New Roman"/>
          <w:sz w:val="20"/>
          <w:szCs w:val="20"/>
        </w:rPr>
        <w:t xml:space="preserve"> in the range of </w:t>
      </w:r>
      <w:r w:rsidR="003B1062" w:rsidRPr="005E1380">
        <w:rPr>
          <w:rFonts w:cs="Times New Roman"/>
          <w:bCs/>
          <w:sz w:val="20"/>
          <w:szCs w:val="20"/>
        </w:rPr>
        <w:t>1.22</w:t>
      </w:r>
      <w:r w:rsidR="003C21F3" w:rsidRPr="005E1380">
        <w:rPr>
          <w:rFonts w:cs="Times New Roman"/>
          <w:bCs/>
          <w:sz w:val="20"/>
          <w:szCs w:val="20"/>
        </w:rPr>
        <w:t>-312.5</w:t>
      </w:r>
      <w:r w:rsidR="00326653" w:rsidRPr="005E1380">
        <w:rPr>
          <w:rFonts w:cs="Times New Roman"/>
          <w:bCs/>
          <w:sz w:val="20"/>
          <w:szCs w:val="20"/>
        </w:rPr>
        <w:t>µg/ml</w:t>
      </w:r>
      <w:r w:rsidR="008B620B" w:rsidRPr="005E1380">
        <w:rPr>
          <w:rFonts w:cs="Times New Roman"/>
          <w:bCs/>
          <w:sz w:val="20"/>
          <w:szCs w:val="20"/>
        </w:rPr>
        <w:t>,</w:t>
      </w:r>
      <w:r w:rsidR="0022503B" w:rsidRPr="005E1380">
        <w:rPr>
          <w:rFonts w:cs="Times New Roman"/>
          <w:bCs/>
          <w:sz w:val="20"/>
          <w:szCs w:val="20"/>
        </w:rPr>
        <w:t xml:space="preserve"> for </w:t>
      </w:r>
      <w:r w:rsidR="00E00298" w:rsidRPr="005E1380">
        <w:rPr>
          <w:rFonts w:cs="Times New Roman"/>
          <w:bCs/>
          <w:sz w:val="20"/>
          <w:szCs w:val="20"/>
        </w:rPr>
        <w:t xml:space="preserve">the </w:t>
      </w:r>
      <w:r w:rsidR="00E00298" w:rsidRPr="005E1380">
        <w:rPr>
          <w:rFonts w:cs="Times New Roman"/>
          <w:bCs/>
          <w:sz w:val="20"/>
          <w:szCs w:val="20"/>
        </w:rPr>
        <w:lastRenderedPageBreak/>
        <w:t xml:space="preserve">4 clinical isolates of </w:t>
      </w:r>
      <w:r w:rsidR="00E00298" w:rsidRPr="005E1380">
        <w:rPr>
          <w:rFonts w:cs="Times New Roman"/>
          <w:bCs/>
          <w:i/>
          <w:sz w:val="20"/>
          <w:szCs w:val="20"/>
        </w:rPr>
        <w:t xml:space="preserve">Salmonella </w:t>
      </w:r>
      <w:r w:rsidR="00E00298" w:rsidRPr="005E1380">
        <w:rPr>
          <w:rFonts w:cs="Times New Roman"/>
          <w:bCs/>
          <w:sz w:val="20"/>
          <w:szCs w:val="20"/>
        </w:rPr>
        <w:t>s</w:t>
      </w:r>
      <w:r w:rsidR="00A31614" w:rsidRPr="005E1380">
        <w:rPr>
          <w:rFonts w:cs="Times New Roman"/>
          <w:bCs/>
          <w:sz w:val="20"/>
          <w:szCs w:val="20"/>
        </w:rPr>
        <w:t xml:space="preserve">trains. </w:t>
      </w:r>
      <w:r w:rsidR="0022503B" w:rsidRPr="005E1380">
        <w:rPr>
          <w:rFonts w:cs="Times New Roman"/>
          <w:bCs/>
          <w:sz w:val="20"/>
          <w:szCs w:val="20"/>
        </w:rPr>
        <w:t xml:space="preserve">Table 1 shows </w:t>
      </w:r>
      <w:r w:rsidR="00A31614" w:rsidRPr="005E1380">
        <w:rPr>
          <w:rFonts w:cs="Times New Roman"/>
          <w:bCs/>
          <w:sz w:val="20"/>
          <w:szCs w:val="20"/>
        </w:rPr>
        <w:t xml:space="preserve">MIC values of </w:t>
      </w:r>
      <w:r w:rsidR="0022503B" w:rsidRPr="005E1380">
        <w:rPr>
          <w:rFonts w:cs="Times New Roman"/>
          <w:bCs/>
          <w:sz w:val="20"/>
          <w:szCs w:val="20"/>
        </w:rPr>
        <w:t xml:space="preserve">methanol </w:t>
      </w:r>
      <w:r w:rsidR="00A31614" w:rsidRPr="005E1380">
        <w:rPr>
          <w:rFonts w:cs="Times New Roman"/>
          <w:bCs/>
          <w:sz w:val="20"/>
          <w:szCs w:val="20"/>
        </w:rPr>
        <w:t>fraction</w:t>
      </w:r>
      <w:r w:rsidR="0022503B" w:rsidRPr="005E1380">
        <w:rPr>
          <w:rFonts w:cs="Times New Roman"/>
          <w:bCs/>
          <w:sz w:val="20"/>
          <w:szCs w:val="20"/>
        </w:rPr>
        <w:t>s against the selected clinical isolates.</w:t>
      </w:r>
    </w:p>
    <w:p w:rsidR="005E1380" w:rsidRPr="005E1380" w:rsidRDefault="005E1380" w:rsidP="005E1380">
      <w:pPr>
        <w:snapToGrid w:val="0"/>
        <w:contextualSpacing/>
        <w:jc w:val="both"/>
        <w:rPr>
          <w:rFonts w:cs="Times New Roman"/>
          <w:b/>
          <w:bCs/>
          <w:sz w:val="20"/>
          <w:szCs w:val="20"/>
        </w:rPr>
        <w:sectPr w:rsidR="005E1380" w:rsidRPr="005E1380" w:rsidSect="004A6F84">
          <w:headerReference w:type="default" r:id="rId12"/>
          <w:footerReference w:type="default" r:id="rId13"/>
          <w:type w:val="continuous"/>
          <w:pgSz w:w="12240" w:h="15840"/>
          <w:pgMar w:top="1440" w:right="1440" w:bottom="1440" w:left="1440" w:header="720" w:footer="720" w:gutter="0"/>
          <w:cols w:num="2" w:space="720"/>
          <w:docGrid w:linePitch="360"/>
        </w:sectPr>
      </w:pPr>
    </w:p>
    <w:p w:rsidR="00AA0116" w:rsidRPr="005E1380" w:rsidRDefault="00AA0116" w:rsidP="005E1380">
      <w:pPr>
        <w:snapToGrid w:val="0"/>
        <w:contextualSpacing/>
        <w:jc w:val="center"/>
        <w:rPr>
          <w:rFonts w:cs="Times New Roman"/>
          <w:b/>
          <w:bCs/>
          <w:sz w:val="20"/>
          <w:szCs w:val="20"/>
        </w:rPr>
      </w:pPr>
    </w:p>
    <w:p w:rsidR="0047524A" w:rsidRPr="005E1380" w:rsidRDefault="00FB0D8A" w:rsidP="005E1380">
      <w:pPr>
        <w:snapToGrid w:val="0"/>
        <w:contextualSpacing/>
        <w:jc w:val="center"/>
        <w:rPr>
          <w:rFonts w:cs="Times New Roman"/>
          <w:b/>
          <w:bCs/>
          <w:sz w:val="20"/>
          <w:szCs w:val="20"/>
        </w:rPr>
      </w:pPr>
      <w:r w:rsidRPr="005E1380">
        <w:rPr>
          <w:rFonts w:cs="Times New Roman"/>
          <w:b/>
          <w:bCs/>
          <w:sz w:val="20"/>
          <w:szCs w:val="20"/>
        </w:rPr>
        <w:t>Table 1.</w:t>
      </w:r>
      <w:r w:rsidR="00BD5B7C" w:rsidRPr="005E1380">
        <w:rPr>
          <w:rFonts w:cs="Times New Roman"/>
          <w:b/>
          <w:bCs/>
          <w:sz w:val="20"/>
          <w:szCs w:val="20"/>
        </w:rPr>
        <w:t xml:space="preserve"> </w:t>
      </w:r>
      <w:r w:rsidR="0047524A" w:rsidRPr="005E1380">
        <w:rPr>
          <w:rFonts w:cs="Times New Roman"/>
          <w:b/>
          <w:bCs/>
          <w:sz w:val="20"/>
          <w:szCs w:val="20"/>
        </w:rPr>
        <w:t>MIC (</w:t>
      </w:r>
      <w:proofErr w:type="spellStart"/>
      <w:r w:rsidR="0047524A" w:rsidRPr="005E1380">
        <w:rPr>
          <w:rFonts w:cs="Times New Roman"/>
          <w:b/>
          <w:bCs/>
          <w:sz w:val="20"/>
          <w:szCs w:val="20"/>
        </w:rPr>
        <w:t>μg</w:t>
      </w:r>
      <w:proofErr w:type="spellEnd"/>
      <w:r w:rsidR="0047524A" w:rsidRPr="005E1380">
        <w:rPr>
          <w:rFonts w:cs="Times New Roman"/>
          <w:b/>
          <w:bCs/>
          <w:sz w:val="20"/>
          <w:szCs w:val="20"/>
        </w:rPr>
        <w:t xml:space="preserve">/ml) of methanol fractions of </w:t>
      </w:r>
      <w:proofErr w:type="spellStart"/>
      <w:r w:rsidR="0047524A" w:rsidRPr="005E1380">
        <w:rPr>
          <w:rFonts w:cs="Times New Roman"/>
          <w:b/>
          <w:bCs/>
          <w:i/>
          <w:sz w:val="20"/>
          <w:szCs w:val="20"/>
        </w:rPr>
        <w:t>T.diversifolia</w:t>
      </w:r>
      <w:proofErr w:type="spellEnd"/>
      <w:r w:rsidR="0047524A" w:rsidRPr="005E1380">
        <w:rPr>
          <w:rFonts w:cs="Times New Roman"/>
          <w:b/>
          <w:bCs/>
          <w:i/>
          <w:sz w:val="20"/>
          <w:szCs w:val="20"/>
        </w:rPr>
        <w:t xml:space="preserve"> </w:t>
      </w:r>
      <w:r w:rsidR="00DD25ED" w:rsidRPr="005E1380">
        <w:rPr>
          <w:rFonts w:cs="Times New Roman"/>
          <w:b/>
          <w:bCs/>
          <w:sz w:val="20"/>
          <w:szCs w:val="20"/>
        </w:rPr>
        <w:t>leaf</w:t>
      </w:r>
    </w:p>
    <w:tbl>
      <w:tblPr>
        <w:tblW w:w="0" w:type="auto"/>
        <w:jc w:val="center"/>
        <w:tblLook w:val="04A0"/>
      </w:tblPr>
      <w:tblGrid>
        <w:gridCol w:w="1283"/>
        <w:gridCol w:w="2517"/>
        <w:gridCol w:w="1996"/>
        <w:gridCol w:w="1996"/>
        <w:gridCol w:w="1784"/>
      </w:tblGrid>
      <w:tr w:rsidR="0047524A" w:rsidRPr="005E1380" w:rsidTr="005E1380">
        <w:trPr>
          <w:jc w:val="center"/>
        </w:trPr>
        <w:tc>
          <w:tcPr>
            <w:tcW w:w="0" w:type="auto"/>
            <w:vMerge w:val="restart"/>
            <w:tcBorders>
              <w:top w:val="single" w:sz="4" w:space="0" w:color="auto"/>
            </w:tcBorders>
            <w:shd w:val="clear" w:color="auto" w:fill="auto"/>
            <w:vAlign w:val="center"/>
          </w:tcPr>
          <w:p w:rsidR="005B6650" w:rsidRPr="005E1380" w:rsidRDefault="005B6650" w:rsidP="005E1380">
            <w:pPr>
              <w:snapToGrid w:val="0"/>
              <w:contextualSpacing/>
              <w:jc w:val="both"/>
              <w:rPr>
                <w:rFonts w:cs="Times New Roman"/>
                <w:b/>
                <w:color w:val="000000"/>
                <w:sz w:val="20"/>
                <w:szCs w:val="20"/>
              </w:rPr>
            </w:pPr>
          </w:p>
          <w:p w:rsidR="0047524A" w:rsidRPr="005E1380" w:rsidRDefault="005B6650" w:rsidP="005E1380">
            <w:pPr>
              <w:snapToGrid w:val="0"/>
              <w:contextualSpacing/>
              <w:jc w:val="both"/>
              <w:rPr>
                <w:rFonts w:cs="Times New Roman"/>
                <w:b/>
                <w:color w:val="000000"/>
                <w:sz w:val="20"/>
                <w:szCs w:val="20"/>
              </w:rPr>
            </w:pPr>
            <w:r w:rsidRPr="005E1380">
              <w:rPr>
                <w:rFonts w:cs="Times New Roman"/>
                <w:b/>
                <w:color w:val="000000"/>
                <w:sz w:val="20"/>
                <w:szCs w:val="20"/>
              </w:rPr>
              <w:t>Plant fractions</w:t>
            </w:r>
          </w:p>
        </w:tc>
        <w:tc>
          <w:tcPr>
            <w:tcW w:w="0" w:type="auto"/>
            <w:gridSpan w:val="4"/>
            <w:tcBorders>
              <w:top w:val="single" w:sz="4" w:space="0" w:color="auto"/>
              <w:bottom w:val="single" w:sz="4" w:space="0" w:color="auto"/>
            </w:tcBorders>
            <w:shd w:val="clear" w:color="auto" w:fill="auto"/>
            <w:vAlign w:val="center"/>
          </w:tcPr>
          <w:p w:rsidR="005B6650" w:rsidRPr="005E1380" w:rsidRDefault="0047524A" w:rsidP="005E1380">
            <w:pPr>
              <w:snapToGrid w:val="0"/>
              <w:contextualSpacing/>
              <w:jc w:val="both"/>
              <w:rPr>
                <w:rFonts w:cs="Times New Roman"/>
                <w:b/>
                <w:color w:val="000000"/>
                <w:sz w:val="20"/>
                <w:szCs w:val="20"/>
              </w:rPr>
            </w:pPr>
            <w:r w:rsidRPr="005E1380">
              <w:rPr>
                <w:rFonts w:cs="Times New Roman"/>
                <w:b/>
                <w:color w:val="000000"/>
                <w:sz w:val="20"/>
                <w:szCs w:val="20"/>
              </w:rPr>
              <w:t xml:space="preserve">Clinical isolates of </w:t>
            </w:r>
            <w:r w:rsidRPr="005E1380">
              <w:rPr>
                <w:rFonts w:cs="Times New Roman"/>
                <w:b/>
                <w:i/>
                <w:color w:val="000000"/>
                <w:sz w:val="20"/>
                <w:szCs w:val="20"/>
              </w:rPr>
              <w:t>Salmonella</w:t>
            </w:r>
            <w:r w:rsidRPr="005E1380">
              <w:rPr>
                <w:rFonts w:cs="Times New Roman"/>
                <w:b/>
                <w:color w:val="000000"/>
                <w:sz w:val="20"/>
                <w:szCs w:val="20"/>
              </w:rPr>
              <w:t xml:space="preserve"> strains</w:t>
            </w:r>
          </w:p>
        </w:tc>
      </w:tr>
      <w:tr w:rsidR="00DE7C79" w:rsidRPr="005E1380" w:rsidTr="005E1380">
        <w:trPr>
          <w:jc w:val="center"/>
        </w:trPr>
        <w:tc>
          <w:tcPr>
            <w:tcW w:w="0" w:type="auto"/>
            <w:vMerge/>
            <w:tcBorders>
              <w:bottom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rPr>
            </w:pPr>
          </w:p>
        </w:tc>
        <w:tc>
          <w:tcPr>
            <w:tcW w:w="0" w:type="auto"/>
            <w:tcBorders>
              <w:top w:val="single" w:sz="4" w:space="0" w:color="auto"/>
              <w:bottom w:val="single" w:sz="4" w:space="0" w:color="auto"/>
            </w:tcBorders>
            <w:shd w:val="clear" w:color="auto" w:fill="auto"/>
            <w:vAlign w:val="center"/>
          </w:tcPr>
          <w:p w:rsidR="0047524A" w:rsidRPr="005E1380" w:rsidRDefault="0047524A" w:rsidP="005E1380">
            <w:pPr>
              <w:snapToGrid w:val="0"/>
              <w:contextualSpacing/>
              <w:jc w:val="both"/>
              <w:rPr>
                <w:rFonts w:cs="Times New Roman"/>
                <w:b/>
                <w:color w:val="000000"/>
                <w:sz w:val="20"/>
                <w:szCs w:val="20"/>
              </w:rPr>
            </w:pPr>
            <w:r w:rsidRPr="005E1380">
              <w:rPr>
                <w:rFonts w:cs="Times New Roman"/>
                <w:b/>
                <w:i/>
                <w:iCs/>
                <w:color w:val="000000"/>
                <w:sz w:val="20"/>
                <w:szCs w:val="20"/>
                <w:lang w:eastAsia="en-GB"/>
              </w:rPr>
              <w:t>S.</w:t>
            </w:r>
            <w:r w:rsidRPr="005E1380">
              <w:rPr>
                <w:rFonts w:cs="Times New Roman"/>
                <w:b/>
                <w:color w:val="000000"/>
                <w:sz w:val="20"/>
                <w:szCs w:val="20"/>
                <w:lang w:eastAsia="en-GB"/>
              </w:rPr>
              <w:t xml:space="preserve"> ser. </w:t>
            </w:r>
            <w:proofErr w:type="spellStart"/>
            <w:r w:rsidRPr="005E1380">
              <w:rPr>
                <w:rFonts w:cs="Times New Roman"/>
                <w:b/>
                <w:color w:val="000000"/>
                <w:sz w:val="20"/>
                <w:szCs w:val="20"/>
                <w:lang w:eastAsia="en-GB"/>
              </w:rPr>
              <w:t>Typhimurium</w:t>
            </w:r>
            <w:proofErr w:type="spellEnd"/>
            <w:r w:rsidRPr="005E1380">
              <w:rPr>
                <w:rFonts w:cs="Times New Roman"/>
                <w:b/>
                <w:color w:val="000000"/>
                <w:sz w:val="20"/>
                <w:szCs w:val="20"/>
              </w:rPr>
              <w:t xml:space="preserve"> (ATCC 1408)</w:t>
            </w:r>
          </w:p>
        </w:tc>
        <w:tc>
          <w:tcPr>
            <w:tcW w:w="0" w:type="auto"/>
            <w:tcBorders>
              <w:top w:val="single" w:sz="4" w:space="0" w:color="auto"/>
              <w:bottom w:val="single" w:sz="4" w:space="0" w:color="auto"/>
            </w:tcBorders>
            <w:shd w:val="clear" w:color="auto" w:fill="auto"/>
            <w:vAlign w:val="center"/>
          </w:tcPr>
          <w:p w:rsidR="0047524A" w:rsidRPr="005E1380" w:rsidRDefault="0047524A"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w:t>
            </w:r>
            <w:r w:rsidRPr="005E1380">
              <w:rPr>
                <w:rFonts w:cs="Times New Roman"/>
                <w:b/>
                <w:color w:val="000000"/>
                <w:sz w:val="20"/>
                <w:szCs w:val="20"/>
              </w:rPr>
              <w:t>ser.Typhi</w:t>
            </w:r>
            <w:proofErr w:type="spellEnd"/>
            <w:r w:rsidRPr="005E1380">
              <w:rPr>
                <w:rFonts w:cs="Times New Roman"/>
                <w:b/>
                <w:color w:val="000000"/>
                <w:sz w:val="20"/>
                <w:szCs w:val="20"/>
              </w:rPr>
              <w:t xml:space="preserve"> (ATCC 13347)</w:t>
            </w:r>
          </w:p>
        </w:tc>
        <w:tc>
          <w:tcPr>
            <w:tcW w:w="0" w:type="auto"/>
            <w:tcBorders>
              <w:top w:val="single" w:sz="4" w:space="0" w:color="auto"/>
              <w:bottom w:val="single" w:sz="4" w:space="0" w:color="auto"/>
            </w:tcBorders>
            <w:shd w:val="clear" w:color="auto" w:fill="auto"/>
            <w:vAlign w:val="center"/>
          </w:tcPr>
          <w:p w:rsidR="0047524A" w:rsidRPr="005E1380" w:rsidRDefault="0047524A"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w:t>
            </w:r>
            <w:r w:rsidRPr="005E1380">
              <w:rPr>
                <w:rFonts w:cs="Times New Roman"/>
                <w:b/>
                <w:color w:val="000000"/>
                <w:sz w:val="20"/>
                <w:szCs w:val="20"/>
              </w:rPr>
              <w:t>ser.Typhi</w:t>
            </w:r>
            <w:proofErr w:type="spellEnd"/>
            <w:r w:rsidRPr="005E1380">
              <w:rPr>
                <w:rFonts w:cs="Times New Roman"/>
                <w:b/>
                <w:color w:val="000000"/>
                <w:sz w:val="20"/>
                <w:szCs w:val="20"/>
              </w:rPr>
              <w:t xml:space="preserve"> (ATCC 43579)</w:t>
            </w:r>
          </w:p>
        </w:tc>
        <w:tc>
          <w:tcPr>
            <w:tcW w:w="0" w:type="auto"/>
            <w:tcBorders>
              <w:top w:val="single" w:sz="4" w:space="0" w:color="auto"/>
              <w:bottom w:val="single" w:sz="4" w:space="0" w:color="auto"/>
            </w:tcBorders>
            <w:shd w:val="clear" w:color="auto" w:fill="auto"/>
            <w:vAlign w:val="center"/>
          </w:tcPr>
          <w:p w:rsidR="0047524A" w:rsidRPr="005E1380" w:rsidRDefault="0047524A"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S.enterica</w:t>
            </w:r>
            <w:proofErr w:type="spellEnd"/>
            <w:r w:rsidRPr="005E1380">
              <w:rPr>
                <w:rFonts w:cs="Times New Roman"/>
                <w:b/>
                <w:i/>
                <w:color w:val="000000"/>
                <w:sz w:val="20"/>
                <w:szCs w:val="20"/>
              </w:rPr>
              <w:t xml:space="preserve"> </w:t>
            </w:r>
            <w:r w:rsidRPr="005E1380">
              <w:rPr>
                <w:rFonts w:cs="Times New Roman"/>
                <w:b/>
                <w:color w:val="000000"/>
                <w:sz w:val="20"/>
                <w:szCs w:val="20"/>
              </w:rPr>
              <w:t>(ATCC 2162)</w:t>
            </w:r>
          </w:p>
        </w:tc>
      </w:tr>
      <w:tr w:rsidR="00DE7C79" w:rsidRPr="005E1380" w:rsidTr="005E1380">
        <w:trPr>
          <w:jc w:val="center"/>
        </w:trPr>
        <w:tc>
          <w:tcPr>
            <w:tcW w:w="0" w:type="auto"/>
            <w:tcBorders>
              <w:top w:val="single" w:sz="4" w:space="0" w:color="auto"/>
            </w:tcBorders>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A</w:t>
            </w:r>
          </w:p>
        </w:tc>
        <w:tc>
          <w:tcPr>
            <w:tcW w:w="0" w:type="auto"/>
            <w:tcBorders>
              <w:top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9.77</w:t>
            </w:r>
            <w:r w:rsidR="003C21F3" w:rsidRPr="005E1380">
              <w:rPr>
                <w:rFonts w:cs="Times New Roman"/>
                <w:bCs/>
                <w:color w:val="000000"/>
                <w:sz w:val="20"/>
                <w:szCs w:val="20"/>
                <w:vertAlign w:val="superscript"/>
              </w:rPr>
              <w:t>d</w:t>
            </w:r>
          </w:p>
        </w:tc>
        <w:tc>
          <w:tcPr>
            <w:tcW w:w="0" w:type="auto"/>
            <w:tcBorders>
              <w:top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2.44</w:t>
            </w:r>
            <w:r w:rsidR="003C21F3" w:rsidRPr="005E1380">
              <w:rPr>
                <w:rFonts w:cs="Times New Roman"/>
                <w:bCs/>
                <w:color w:val="000000"/>
                <w:sz w:val="20"/>
                <w:szCs w:val="20"/>
                <w:vertAlign w:val="superscript"/>
              </w:rPr>
              <w:t xml:space="preserve"> d</w:t>
            </w:r>
          </w:p>
        </w:tc>
        <w:tc>
          <w:tcPr>
            <w:tcW w:w="0" w:type="auto"/>
            <w:tcBorders>
              <w:top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4.88</w:t>
            </w:r>
            <w:r w:rsidR="003C21F3" w:rsidRPr="005E1380">
              <w:rPr>
                <w:rFonts w:cs="Times New Roman"/>
                <w:bCs/>
                <w:color w:val="000000"/>
                <w:sz w:val="20"/>
                <w:szCs w:val="20"/>
                <w:vertAlign w:val="superscript"/>
              </w:rPr>
              <w:t xml:space="preserve"> d</w:t>
            </w:r>
          </w:p>
        </w:tc>
        <w:tc>
          <w:tcPr>
            <w:tcW w:w="0" w:type="auto"/>
            <w:tcBorders>
              <w:top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4.88</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B</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312.5</w:t>
            </w:r>
            <w:r w:rsidR="003C21F3" w:rsidRPr="005E1380">
              <w:rPr>
                <w:rFonts w:cs="Times New Roman"/>
                <w:color w:val="000000"/>
                <w:sz w:val="20"/>
                <w:szCs w:val="20"/>
                <w:vertAlign w:val="superscript"/>
              </w:rPr>
              <w:t>a</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19.53</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C</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3C21F3" w:rsidRPr="005E1380">
              <w:rPr>
                <w:rFonts w:cs="Times New Roman"/>
                <w:color w:val="000000"/>
                <w:sz w:val="20"/>
                <w:szCs w:val="20"/>
                <w:vertAlign w:val="superscript"/>
              </w:rPr>
              <w:t>cd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3C21F3" w:rsidRPr="005E1380">
              <w:rPr>
                <w:rFonts w:cs="Times New Roman"/>
                <w:color w:val="000000"/>
                <w:sz w:val="20"/>
                <w:szCs w:val="20"/>
                <w:vertAlign w:val="superscript"/>
              </w:rPr>
              <w:t xml:space="preserve"> </w:t>
            </w:r>
            <w:proofErr w:type="spellStart"/>
            <w:r w:rsidR="003C21F3" w:rsidRPr="005E1380">
              <w:rPr>
                <w:rFonts w:cs="Times New Roman"/>
                <w:color w:val="000000"/>
                <w:sz w:val="20"/>
                <w:szCs w:val="20"/>
                <w:vertAlign w:val="superscript"/>
              </w:rPr>
              <w:t>cd</w:t>
            </w:r>
            <w:proofErr w:type="spellEnd"/>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39.06</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19.53</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39.06</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E</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39.06</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19.53</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39.06</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F</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39.06</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3C21F3" w:rsidRPr="005E1380">
              <w:rPr>
                <w:rFonts w:cs="Times New Roman"/>
                <w:color w:val="000000"/>
                <w:sz w:val="20"/>
                <w:szCs w:val="20"/>
                <w:vertAlign w:val="superscript"/>
              </w:rPr>
              <w:t xml:space="preserve"> </w:t>
            </w:r>
            <w:proofErr w:type="spellStart"/>
            <w:r w:rsidR="003C21F3" w:rsidRPr="005E1380">
              <w:rPr>
                <w:rFonts w:cs="Times New Roman"/>
                <w:color w:val="000000"/>
                <w:sz w:val="20"/>
                <w:szCs w:val="20"/>
                <w:vertAlign w:val="superscript"/>
              </w:rPr>
              <w:t>cd</w:t>
            </w:r>
            <w:proofErr w:type="spellEnd"/>
          </w:p>
        </w:tc>
        <w:tc>
          <w:tcPr>
            <w:tcW w:w="0" w:type="auto"/>
            <w:shd w:val="clear" w:color="auto" w:fill="auto"/>
            <w:vAlign w:val="center"/>
          </w:tcPr>
          <w:p w:rsidR="0047524A" w:rsidRPr="005E1380" w:rsidRDefault="003C21F3" w:rsidP="005E1380">
            <w:pPr>
              <w:snapToGrid w:val="0"/>
              <w:contextualSpacing/>
              <w:jc w:val="both"/>
              <w:rPr>
                <w:rFonts w:cs="Times New Roman"/>
                <w:color w:val="000000"/>
                <w:sz w:val="20"/>
                <w:szCs w:val="20"/>
                <w:lang w:val="en-GB"/>
              </w:rPr>
            </w:pPr>
            <w:r w:rsidRPr="005E1380">
              <w:rPr>
                <w:rFonts w:cs="Times New Roman"/>
                <w:color w:val="000000"/>
                <w:sz w:val="20"/>
                <w:szCs w:val="20"/>
              </w:rPr>
              <w:t>312.5</w:t>
            </w:r>
            <w:r w:rsidRPr="005E1380">
              <w:rPr>
                <w:rFonts w:cs="Times New Roman"/>
                <w:color w:val="000000"/>
                <w:sz w:val="20"/>
                <w:szCs w:val="20"/>
                <w:vertAlign w:val="superscript"/>
              </w:rPr>
              <w:t xml:space="preserve"> a</w:t>
            </w:r>
          </w:p>
        </w:tc>
      </w:tr>
      <w:tr w:rsidR="00DE7C79" w:rsidRPr="005E1380" w:rsidTr="005E1380">
        <w:trPr>
          <w:jc w:val="center"/>
        </w:trPr>
        <w:tc>
          <w:tcPr>
            <w:tcW w:w="0" w:type="auto"/>
            <w:shd w:val="clear" w:color="auto" w:fill="auto"/>
            <w:vAlign w:val="center"/>
          </w:tcPr>
          <w:p w:rsidR="0047524A" w:rsidRPr="005E1380" w:rsidRDefault="00C8535B" w:rsidP="005E1380">
            <w:pPr>
              <w:snapToGrid w:val="0"/>
              <w:contextualSpacing/>
              <w:jc w:val="both"/>
              <w:rPr>
                <w:rFonts w:cs="Times New Roman"/>
                <w:color w:val="000000"/>
                <w:sz w:val="20"/>
                <w:szCs w:val="20"/>
              </w:rPr>
            </w:pPr>
            <w:r w:rsidRPr="005E1380">
              <w:rPr>
                <w:rFonts w:cs="Times New Roman"/>
                <w:color w:val="000000"/>
                <w:sz w:val="20"/>
                <w:szCs w:val="20"/>
              </w:rPr>
              <w:t>T</w:t>
            </w:r>
            <w:r w:rsidR="0047524A" w:rsidRPr="005E1380">
              <w:rPr>
                <w:rFonts w:cs="Times New Roman"/>
                <w:color w:val="000000"/>
                <w:sz w:val="20"/>
                <w:szCs w:val="20"/>
                <w:vertAlign w:val="subscript"/>
              </w:rPr>
              <w:t>G</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19.53</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4.88</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3C21F3" w:rsidRPr="005E1380">
              <w:rPr>
                <w:rFonts w:cs="Times New Roman"/>
                <w:color w:val="000000"/>
                <w:sz w:val="20"/>
                <w:szCs w:val="20"/>
                <w:vertAlign w:val="superscript"/>
              </w:rPr>
              <w:t xml:space="preserve"> </w:t>
            </w:r>
            <w:proofErr w:type="spellStart"/>
            <w:r w:rsidR="003C21F3" w:rsidRPr="005E1380">
              <w:rPr>
                <w:rFonts w:cs="Times New Roman"/>
                <w:color w:val="000000"/>
                <w:sz w:val="20"/>
                <w:szCs w:val="20"/>
                <w:vertAlign w:val="superscript"/>
              </w:rPr>
              <w:t>cd</w:t>
            </w:r>
            <w:proofErr w:type="spellEnd"/>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2.44</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rPr>
            </w:pPr>
            <w:r w:rsidRPr="005E1380">
              <w:rPr>
                <w:rFonts w:cs="Times New Roman"/>
                <w:color w:val="000000"/>
                <w:sz w:val="20"/>
                <w:szCs w:val="20"/>
              </w:rPr>
              <w:t>CIPRO</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19.53</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9.77</w:t>
            </w:r>
            <w:r w:rsidR="003C21F3" w:rsidRPr="005E1380">
              <w:rPr>
                <w:rFonts w:cs="Times New Roman"/>
                <w:bCs/>
                <w:color w:val="000000"/>
                <w:sz w:val="20"/>
                <w:szCs w:val="20"/>
                <w:vertAlign w:val="superscript"/>
              </w:rPr>
              <w:t>d</w:t>
            </w:r>
          </w:p>
        </w:tc>
        <w:tc>
          <w:tcPr>
            <w:tcW w:w="0" w:type="auto"/>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3C21F3" w:rsidRPr="005E1380">
              <w:rPr>
                <w:rFonts w:cs="Times New Roman"/>
                <w:bCs/>
                <w:color w:val="000000"/>
                <w:sz w:val="20"/>
                <w:szCs w:val="20"/>
                <w:vertAlign w:val="superscript"/>
              </w:rPr>
              <w:t xml:space="preserve"> d</w:t>
            </w:r>
          </w:p>
        </w:tc>
      </w:tr>
      <w:tr w:rsidR="00DE7C79" w:rsidRPr="005E1380" w:rsidTr="005E1380">
        <w:trPr>
          <w:jc w:val="center"/>
        </w:trPr>
        <w:tc>
          <w:tcPr>
            <w:tcW w:w="0" w:type="auto"/>
            <w:tcBorders>
              <w:bottom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rPr>
            </w:pPr>
            <w:r w:rsidRPr="005E1380">
              <w:rPr>
                <w:rFonts w:cs="Times New Roman"/>
                <w:color w:val="000000"/>
                <w:sz w:val="20"/>
                <w:szCs w:val="20"/>
              </w:rPr>
              <w:t>Acetone</w:t>
            </w:r>
          </w:p>
        </w:tc>
        <w:tc>
          <w:tcPr>
            <w:tcW w:w="0" w:type="auto"/>
            <w:tcBorders>
              <w:bottom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0" w:type="auto"/>
            <w:tcBorders>
              <w:bottom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0" w:type="auto"/>
            <w:tcBorders>
              <w:bottom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0" w:type="auto"/>
            <w:tcBorders>
              <w:bottom w:val="single" w:sz="4" w:space="0" w:color="auto"/>
            </w:tcBorders>
            <w:shd w:val="clear" w:color="auto" w:fill="auto"/>
            <w:vAlign w:val="center"/>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r>
    </w:tbl>
    <w:p w:rsidR="005E1380" w:rsidRPr="005E1380" w:rsidRDefault="005E1380" w:rsidP="005E1380">
      <w:pPr>
        <w:snapToGrid w:val="0"/>
        <w:contextualSpacing/>
        <w:jc w:val="both"/>
        <w:rPr>
          <w:rFonts w:eastAsia="Calibri" w:cs="Times New Roman"/>
          <w:sz w:val="18"/>
          <w:szCs w:val="18"/>
        </w:rPr>
      </w:pPr>
      <w:r w:rsidRPr="005E1380">
        <w:rPr>
          <w:rFonts w:eastAsia="Calibri" w:cs="Times New Roman"/>
          <w:sz w:val="18"/>
          <w:szCs w:val="18"/>
        </w:rPr>
        <w:t>T:</w:t>
      </w:r>
      <w:r w:rsidRPr="005E1380">
        <w:rPr>
          <w:rFonts w:cs="Times New Roman"/>
          <w:b/>
          <w:bCs/>
          <w:i/>
          <w:sz w:val="18"/>
          <w:szCs w:val="18"/>
        </w:rPr>
        <w:t xml:space="preserve"> </w:t>
      </w:r>
      <w:proofErr w:type="spellStart"/>
      <w:r w:rsidRPr="005E1380">
        <w:rPr>
          <w:rFonts w:cs="Times New Roman"/>
          <w:bCs/>
          <w:i/>
          <w:sz w:val="18"/>
          <w:szCs w:val="18"/>
        </w:rPr>
        <w:t>T.diversifolia</w:t>
      </w:r>
      <w:proofErr w:type="spellEnd"/>
      <w:r w:rsidRPr="005E1380">
        <w:rPr>
          <w:rFonts w:cs="Times New Roman"/>
          <w:bCs/>
          <w:i/>
          <w:sz w:val="18"/>
          <w:szCs w:val="18"/>
        </w:rPr>
        <w:t xml:space="preserve"> </w:t>
      </w:r>
      <w:r w:rsidRPr="005E1380">
        <w:rPr>
          <w:rFonts w:cs="Times New Roman"/>
          <w:bCs/>
          <w:sz w:val="18"/>
          <w:szCs w:val="18"/>
        </w:rPr>
        <w:t>leaf</w:t>
      </w:r>
      <w:r w:rsidRPr="005E1380">
        <w:rPr>
          <w:rFonts w:eastAsia="Calibri" w:cs="Times New Roman"/>
          <w:sz w:val="18"/>
          <w:szCs w:val="18"/>
        </w:rPr>
        <w:t>, T</w:t>
      </w:r>
      <w:r w:rsidRPr="005E1380">
        <w:rPr>
          <w:rFonts w:eastAsia="Calibri" w:cs="Times New Roman"/>
          <w:sz w:val="18"/>
          <w:szCs w:val="18"/>
          <w:vertAlign w:val="subscript"/>
        </w:rPr>
        <w:t>A</w:t>
      </w:r>
      <w:r w:rsidRPr="005E1380">
        <w:rPr>
          <w:rFonts w:eastAsia="Calibri" w:cs="Times New Roman"/>
          <w:sz w:val="18"/>
          <w:szCs w:val="18"/>
        </w:rPr>
        <w:t>: Combined fractions1-10, T</w:t>
      </w:r>
      <w:r w:rsidRPr="005E1380">
        <w:rPr>
          <w:rFonts w:eastAsia="Calibri" w:cs="Times New Roman"/>
          <w:sz w:val="18"/>
          <w:szCs w:val="18"/>
          <w:vertAlign w:val="subscript"/>
        </w:rPr>
        <w:t>B</w:t>
      </w:r>
      <w:r w:rsidRPr="005E1380">
        <w:rPr>
          <w:rFonts w:eastAsia="Calibri" w:cs="Times New Roman"/>
          <w:sz w:val="18"/>
          <w:szCs w:val="18"/>
        </w:rPr>
        <w:t>: Combined fractions 11-17, T</w:t>
      </w:r>
      <w:r w:rsidRPr="005E1380">
        <w:rPr>
          <w:rFonts w:eastAsia="Calibri" w:cs="Times New Roman"/>
          <w:sz w:val="18"/>
          <w:szCs w:val="18"/>
          <w:vertAlign w:val="subscript"/>
        </w:rPr>
        <w:t>C</w:t>
      </w:r>
      <w:r w:rsidRPr="005E1380">
        <w:rPr>
          <w:rFonts w:eastAsia="Calibri" w:cs="Times New Roman"/>
          <w:sz w:val="18"/>
          <w:szCs w:val="18"/>
        </w:rPr>
        <w:t>: Combined fractions 18-24, T</w:t>
      </w:r>
      <w:r w:rsidRPr="005E1380">
        <w:rPr>
          <w:rFonts w:eastAsia="Calibri" w:cs="Times New Roman"/>
          <w:sz w:val="18"/>
          <w:szCs w:val="18"/>
          <w:vertAlign w:val="subscript"/>
        </w:rPr>
        <w:t xml:space="preserve">D: </w:t>
      </w:r>
      <w:r w:rsidRPr="005E1380">
        <w:rPr>
          <w:rFonts w:eastAsia="Calibri" w:cs="Times New Roman"/>
          <w:sz w:val="18"/>
          <w:szCs w:val="18"/>
        </w:rPr>
        <w:t>Combined fractions 25-32, T</w:t>
      </w:r>
      <w:r w:rsidRPr="005E1380">
        <w:rPr>
          <w:rFonts w:eastAsia="Calibri" w:cs="Times New Roman"/>
          <w:sz w:val="18"/>
          <w:szCs w:val="18"/>
          <w:vertAlign w:val="subscript"/>
        </w:rPr>
        <w:t>E</w:t>
      </w:r>
      <w:r w:rsidRPr="005E1380">
        <w:rPr>
          <w:rFonts w:eastAsia="Calibri" w:cs="Times New Roman"/>
          <w:sz w:val="18"/>
          <w:szCs w:val="18"/>
        </w:rPr>
        <w:t>: Combined fractions 33-39, T</w:t>
      </w:r>
      <w:r w:rsidRPr="005E1380">
        <w:rPr>
          <w:rFonts w:eastAsia="Calibri" w:cs="Times New Roman"/>
          <w:sz w:val="18"/>
          <w:szCs w:val="18"/>
          <w:vertAlign w:val="subscript"/>
        </w:rPr>
        <w:t>F</w:t>
      </w:r>
      <w:r w:rsidRPr="005E1380">
        <w:rPr>
          <w:rFonts w:eastAsia="Calibri" w:cs="Times New Roman"/>
          <w:sz w:val="18"/>
          <w:szCs w:val="18"/>
        </w:rPr>
        <w:t>: Combined fractions 40-44 and T</w:t>
      </w:r>
      <w:r w:rsidRPr="005E1380">
        <w:rPr>
          <w:rFonts w:eastAsia="Calibri" w:cs="Times New Roman"/>
          <w:sz w:val="18"/>
          <w:szCs w:val="18"/>
          <w:vertAlign w:val="subscript"/>
        </w:rPr>
        <w:t>G</w:t>
      </w:r>
      <w:r w:rsidRPr="005E1380">
        <w:rPr>
          <w:rFonts w:eastAsia="Calibri" w:cs="Times New Roman"/>
          <w:sz w:val="18"/>
          <w:szCs w:val="18"/>
        </w:rPr>
        <w:t>: Combined fractions 45-50, CIPRO: Ciprofloxacin (Positive control) Acetone: Negative control, ND: Not determined. Values are means of duplicate reading. Means followed by different superscript letters in the table above are significantly different at P&lt;0.0001.</w:t>
      </w:r>
    </w:p>
    <w:p w:rsidR="005E1380" w:rsidRDefault="005E1380" w:rsidP="005E1380">
      <w:pPr>
        <w:snapToGrid w:val="0"/>
        <w:ind w:firstLine="425"/>
        <w:contextualSpacing/>
        <w:jc w:val="both"/>
        <w:rPr>
          <w:rFonts w:eastAsiaTheme="minorEastAsia" w:cs="Times New Roman"/>
          <w:sz w:val="20"/>
          <w:szCs w:val="16"/>
          <w:lang w:eastAsia="zh-CN"/>
        </w:rPr>
      </w:pPr>
    </w:p>
    <w:p w:rsidR="005E1380" w:rsidRPr="005E1380" w:rsidRDefault="005E1380" w:rsidP="005E1380">
      <w:pPr>
        <w:snapToGrid w:val="0"/>
        <w:ind w:firstLine="425"/>
        <w:contextualSpacing/>
        <w:jc w:val="both"/>
        <w:rPr>
          <w:rFonts w:eastAsiaTheme="minorEastAsia" w:cs="Times New Roman"/>
          <w:sz w:val="20"/>
          <w:szCs w:val="16"/>
          <w:lang w:eastAsia="zh-CN"/>
        </w:rPr>
        <w:sectPr w:rsidR="005E1380" w:rsidRPr="005E1380" w:rsidSect="004A6F84">
          <w:headerReference w:type="default" r:id="rId14"/>
          <w:footerReference w:type="default" r:id="rId15"/>
          <w:type w:val="continuous"/>
          <w:pgSz w:w="12240" w:h="15840"/>
          <w:pgMar w:top="1440" w:right="1440" w:bottom="1440" w:left="1440" w:header="720" w:footer="720" w:gutter="0"/>
          <w:cols w:space="720"/>
          <w:docGrid w:linePitch="360"/>
        </w:sectPr>
      </w:pPr>
    </w:p>
    <w:p w:rsidR="0022503B" w:rsidRPr="005E1380" w:rsidRDefault="0022503B" w:rsidP="005E1380">
      <w:pPr>
        <w:snapToGrid w:val="0"/>
        <w:ind w:firstLine="425"/>
        <w:contextualSpacing/>
        <w:jc w:val="both"/>
        <w:rPr>
          <w:rFonts w:cs="Times New Roman"/>
          <w:bCs/>
          <w:sz w:val="20"/>
          <w:szCs w:val="20"/>
        </w:rPr>
      </w:pPr>
      <w:r w:rsidRPr="005E1380">
        <w:rPr>
          <w:rFonts w:cs="Times New Roman"/>
          <w:sz w:val="20"/>
          <w:szCs w:val="20"/>
        </w:rPr>
        <w:lastRenderedPageBreak/>
        <w:t xml:space="preserve">Table 2 shows four </w:t>
      </w:r>
      <w:r w:rsidR="0081005E" w:rsidRPr="005E1380">
        <w:rPr>
          <w:rFonts w:cs="Times New Roman"/>
          <w:sz w:val="20"/>
          <w:szCs w:val="20"/>
        </w:rPr>
        <w:t>eth</w:t>
      </w:r>
      <w:r w:rsidRPr="005E1380">
        <w:rPr>
          <w:rFonts w:cs="Times New Roman"/>
          <w:sz w:val="20"/>
          <w:szCs w:val="20"/>
        </w:rPr>
        <w:t xml:space="preserve">yl acetate fractions with MIC values ranged from </w:t>
      </w:r>
      <w:r w:rsidRPr="005E1380">
        <w:rPr>
          <w:rFonts w:cs="Times New Roman"/>
          <w:bCs/>
          <w:sz w:val="20"/>
          <w:szCs w:val="20"/>
        </w:rPr>
        <w:t>1.22 to 312.5 µg/ml</w:t>
      </w:r>
      <w:r w:rsidR="00C05999" w:rsidRPr="005E1380">
        <w:rPr>
          <w:rFonts w:cs="Times New Roman"/>
          <w:sz w:val="20"/>
          <w:szCs w:val="20"/>
        </w:rPr>
        <w:t xml:space="preserve"> against </w:t>
      </w:r>
      <w:r w:rsidR="00C05999" w:rsidRPr="005E1380">
        <w:rPr>
          <w:rFonts w:cs="Times New Roman"/>
          <w:sz w:val="20"/>
          <w:szCs w:val="20"/>
        </w:rPr>
        <w:lastRenderedPageBreak/>
        <w:t xml:space="preserve">the clinical isolates of </w:t>
      </w:r>
      <w:r w:rsidR="00C05999" w:rsidRPr="005E1380">
        <w:rPr>
          <w:rFonts w:cs="Times New Roman"/>
          <w:i/>
          <w:sz w:val="20"/>
          <w:szCs w:val="20"/>
        </w:rPr>
        <w:t>Salmonella</w:t>
      </w:r>
      <w:r w:rsidR="00BD5B7C" w:rsidRPr="005E1380">
        <w:rPr>
          <w:rFonts w:cs="Times New Roman"/>
          <w:sz w:val="20"/>
          <w:szCs w:val="20"/>
        </w:rPr>
        <w:t xml:space="preserve"> strains</w:t>
      </w:r>
      <w:r w:rsidRPr="005E1380">
        <w:rPr>
          <w:rFonts w:cs="Times New Roman"/>
          <w:sz w:val="20"/>
          <w:szCs w:val="20"/>
        </w:rPr>
        <w:t xml:space="preserve">. </w:t>
      </w:r>
      <w:r w:rsidR="00D44B09" w:rsidRPr="005E1380">
        <w:rPr>
          <w:rFonts w:cs="Times New Roman"/>
          <w:bCs/>
          <w:sz w:val="20"/>
          <w:szCs w:val="20"/>
        </w:rPr>
        <w:t xml:space="preserve"> All</w:t>
      </w:r>
      <w:r w:rsidRPr="005E1380">
        <w:rPr>
          <w:rFonts w:cs="Times New Roman"/>
          <w:bCs/>
          <w:sz w:val="20"/>
          <w:szCs w:val="20"/>
        </w:rPr>
        <w:t xml:space="preserve"> the</w:t>
      </w:r>
      <w:r w:rsidR="00506E88" w:rsidRPr="005E1380">
        <w:rPr>
          <w:rFonts w:cs="Times New Roman"/>
          <w:bCs/>
          <w:sz w:val="20"/>
          <w:szCs w:val="20"/>
        </w:rPr>
        <w:t xml:space="preserve"> </w:t>
      </w:r>
      <w:r w:rsidR="00D44B09" w:rsidRPr="005E1380">
        <w:rPr>
          <w:rFonts w:cs="Times New Roman"/>
          <w:bCs/>
          <w:sz w:val="20"/>
          <w:szCs w:val="20"/>
        </w:rPr>
        <w:t xml:space="preserve">fractions tested </w:t>
      </w:r>
      <w:r w:rsidR="005A3527" w:rsidRPr="005E1380">
        <w:rPr>
          <w:rFonts w:cs="Times New Roman"/>
          <w:bCs/>
          <w:sz w:val="20"/>
          <w:szCs w:val="20"/>
        </w:rPr>
        <w:t>had anti-</w:t>
      </w:r>
      <w:r w:rsidR="005A3527" w:rsidRPr="005E1380">
        <w:rPr>
          <w:rFonts w:cs="Times New Roman"/>
          <w:bCs/>
          <w:i/>
          <w:sz w:val="20"/>
          <w:szCs w:val="20"/>
        </w:rPr>
        <w:t>Salmonella</w:t>
      </w:r>
      <w:r w:rsidR="0081005E" w:rsidRPr="005E1380">
        <w:rPr>
          <w:rFonts w:cs="Times New Roman"/>
          <w:bCs/>
          <w:sz w:val="20"/>
          <w:szCs w:val="20"/>
        </w:rPr>
        <w:t xml:space="preserve"> activity</w:t>
      </w:r>
      <w:r w:rsidRPr="005E1380">
        <w:rPr>
          <w:rFonts w:cs="Times New Roman"/>
          <w:bCs/>
          <w:sz w:val="20"/>
          <w:szCs w:val="20"/>
        </w:rPr>
        <w:t>.</w:t>
      </w:r>
    </w:p>
    <w:p w:rsidR="005E1380" w:rsidRDefault="005E1380" w:rsidP="005E1380">
      <w:pPr>
        <w:snapToGrid w:val="0"/>
        <w:contextualSpacing/>
        <w:jc w:val="center"/>
        <w:rPr>
          <w:rFonts w:eastAsiaTheme="minorEastAsia" w:cs="Times New Roman"/>
          <w:b/>
          <w:bCs/>
          <w:sz w:val="20"/>
          <w:szCs w:val="20"/>
          <w:lang w:eastAsia="zh-CN"/>
        </w:rPr>
        <w:sectPr w:rsidR="005E1380" w:rsidSect="005E1380">
          <w:headerReference w:type="default" r:id="rId16"/>
          <w:footerReference w:type="default" r:id="rId17"/>
          <w:type w:val="continuous"/>
          <w:pgSz w:w="12240" w:h="15840"/>
          <w:pgMar w:top="1440" w:right="1440" w:bottom="1440" w:left="1440" w:header="720" w:footer="720" w:gutter="0"/>
          <w:cols w:num="2" w:space="425"/>
          <w:docGrid w:linePitch="360"/>
        </w:sectPr>
      </w:pPr>
    </w:p>
    <w:p w:rsidR="005E1380" w:rsidRDefault="005E1380" w:rsidP="005E1380">
      <w:pPr>
        <w:snapToGrid w:val="0"/>
        <w:contextualSpacing/>
        <w:jc w:val="center"/>
        <w:rPr>
          <w:rFonts w:eastAsiaTheme="minorEastAsia" w:cs="Times New Roman"/>
          <w:b/>
          <w:bCs/>
          <w:sz w:val="20"/>
          <w:szCs w:val="20"/>
          <w:lang w:eastAsia="zh-CN"/>
        </w:rPr>
      </w:pPr>
    </w:p>
    <w:p w:rsidR="0047524A" w:rsidRPr="005E1380" w:rsidRDefault="00BD5B7C" w:rsidP="005E1380">
      <w:pPr>
        <w:snapToGrid w:val="0"/>
        <w:contextualSpacing/>
        <w:jc w:val="center"/>
        <w:rPr>
          <w:rFonts w:cs="Times New Roman"/>
          <w:bCs/>
          <w:sz w:val="20"/>
          <w:szCs w:val="20"/>
        </w:rPr>
      </w:pPr>
      <w:r w:rsidRPr="005E1380">
        <w:rPr>
          <w:rFonts w:cs="Times New Roman"/>
          <w:b/>
          <w:bCs/>
          <w:sz w:val="20"/>
          <w:szCs w:val="20"/>
        </w:rPr>
        <w:t>Table 2</w:t>
      </w:r>
      <w:r w:rsidR="00D33746" w:rsidRPr="005E1380">
        <w:rPr>
          <w:rFonts w:cs="Times New Roman"/>
          <w:b/>
          <w:bCs/>
          <w:sz w:val="20"/>
          <w:szCs w:val="20"/>
        </w:rPr>
        <w:t>.</w:t>
      </w:r>
      <w:r w:rsidR="00336DDC" w:rsidRPr="005E1380">
        <w:rPr>
          <w:rFonts w:cs="Times New Roman"/>
          <w:b/>
          <w:bCs/>
          <w:sz w:val="20"/>
          <w:szCs w:val="20"/>
        </w:rPr>
        <w:t xml:space="preserve"> </w:t>
      </w:r>
      <w:r w:rsidR="0047524A" w:rsidRPr="005E1380">
        <w:rPr>
          <w:rFonts w:cs="Times New Roman"/>
          <w:b/>
          <w:bCs/>
          <w:sz w:val="20"/>
          <w:szCs w:val="20"/>
        </w:rPr>
        <w:t>MIC (</w:t>
      </w:r>
      <w:proofErr w:type="spellStart"/>
      <w:r w:rsidR="0047524A" w:rsidRPr="005E1380">
        <w:rPr>
          <w:rFonts w:cs="Times New Roman"/>
          <w:b/>
          <w:bCs/>
          <w:sz w:val="20"/>
          <w:szCs w:val="20"/>
        </w:rPr>
        <w:t>μg</w:t>
      </w:r>
      <w:proofErr w:type="spellEnd"/>
      <w:r w:rsidR="0047524A" w:rsidRPr="005E1380">
        <w:rPr>
          <w:rFonts w:cs="Times New Roman"/>
          <w:b/>
          <w:bCs/>
          <w:sz w:val="20"/>
          <w:szCs w:val="20"/>
        </w:rPr>
        <w:t>/ml) of</w:t>
      </w:r>
      <w:r w:rsidR="00C83BF6" w:rsidRPr="005E1380">
        <w:rPr>
          <w:rFonts w:cs="Times New Roman"/>
          <w:b/>
          <w:bCs/>
          <w:sz w:val="20"/>
          <w:szCs w:val="20"/>
        </w:rPr>
        <w:t xml:space="preserve"> fractions of</w:t>
      </w:r>
      <w:r w:rsidR="00C05999" w:rsidRPr="005E1380">
        <w:rPr>
          <w:rFonts w:cs="Times New Roman"/>
          <w:b/>
          <w:bCs/>
          <w:sz w:val="20"/>
          <w:szCs w:val="20"/>
        </w:rPr>
        <w:t xml:space="preserve"> ethyl acetate extracts of</w:t>
      </w:r>
      <w:r w:rsidR="00C83BF6" w:rsidRPr="005E1380">
        <w:rPr>
          <w:rFonts w:cs="Times New Roman"/>
          <w:b/>
          <w:bCs/>
          <w:sz w:val="20"/>
          <w:szCs w:val="20"/>
        </w:rPr>
        <w:t xml:space="preserve"> </w:t>
      </w:r>
      <w:proofErr w:type="spellStart"/>
      <w:r w:rsidR="00C83BF6" w:rsidRPr="005E1380">
        <w:rPr>
          <w:rFonts w:cs="Times New Roman"/>
          <w:b/>
          <w:bCs/>
          <w:i/>
          <w:sz w:val="20"/>
          <w:szCs w:val="20"/>
        </w:rPr>
        <w:t>W.ugandensis</w:t>
      </w:r>
      <w:proofErr w:type="spellEnd"/>
      <w:r w:rsidR="00C05999" w:rsidRPr="005E1380">
        <w:rPr>
          <w:rFonts w:cs="Times New Roman"/>
          <w:b/>
          <w:bCs/>
          <w:sz w:val="20"/>
          <w:szCs w:val="20"/>
        </w:rPr>
        <w:t xml:space="preserve"> stem bark</w:t>
      </w:r>
    </w:p>
    <w:tbl>
      <w:tblPr>
        <w:tblW w:w="0" w:type="auto"/>
        <w:jc w:val="center"/>
        <w:tblLook w:val="04A0"/>
      </w:tblPr>
      <w:tblGrid>
        <w:gridCol w:w="1384"/>
        <w:gridCol w:w="2446"/>
        <w:gridCol w:w="1915"/>
        <w:gridCol w:w="1915"/>
        <w:gridCol w:w="1916"/>
      </w:tblGrid>
      <w:tr w:rsidR="004807AF" w:rsidRPr="005E1380" w:rsidTr="005E1380">
        <w:trPr>
          <w:trHeight w:val="152"/>
          <w:jc w:val="center"/>
        </w:trPr>
        <w:tc>
          <w:tcPr>
            <w:tcW w:w="1384" w:type="dxa"/>
            <w:vMerge w:val="restart"/>
            <w:tcBorders>
              <w:top w:val="single" w:sz="4" w:space="0" w:color="auto"/>
            </w:tcBorders>
            <w:shd w:val="clear" w:color="auto" w:fill="auto"/>
          </w:tcPr>
          <w:p w:rsidR="004807AF" w:rsidRPr="005E1380" w:rsidRDefault="0044648A" w:rsidP="005E1380">
            <w:pPr>
              <w:snapToGrid w:val="0"/>
              <w:contextualSpacing/>
              <w:jc w:val="both"/>
              <w:rPr>
                <w:rFonts w:cs="Times New Roman"/>
                <w:b/>
                <w:color w:val="000000"/>
                <w:sz w:val="20"/>
                <w:szCs w:val="20"/>
              </w:rPr>
            </w:pPr>
            <w:r w:rsidRPr="005E1380">
              <w:rPr>
                <w:rFonts w:cs="Times New Roman"/>
                <w:b/>
                <w:color w:val="000000"/>
                <w:sz w:val="20"/>
                <w:szCs w:val="20"/>
              </w:rPr>
              <w:t xml:space="preserve">Plant </w:t>
            </w:r>
            <w:r w:rsidR="004807AF" w:rsidRPr="005E1380">
              <w:rPr>
                <w:rFonts w:cs="Times New Roman"/>
                <w:b/>
                <w:color w:val="000000"/>
                <w:sz w:val="20"/>
                <w:szCs w:val="20"/>
              </w:rPr>
              <w:t>Fractions</w:t>
            </w:r>
          </w:p>
        </w:tc>
        <w:tc>
          <w:tcPr>
            <w:tcW w:w="8192" w:type="dxa"/>
            <w:gridSpan w:val="4"/>
            <w:tcBorders>
              <w:top w:val="single" w:sz="4" w:space="0" w:color="auto"/>
              <w:bottom w:val="single" w:sz="4" w:space="0" w:color="auto"/>
            </w:tcBorders>
            <w:shd w:val="clear" w:color="auto" w:fill="auto"/>
          </w:tcPr>
          <w:p w:rsidR="004807AF" w:rsidRPr="005E1380" w:rsidRDefault="004807AF" w:rsidP="005E1380">
            <w:pPr>
              <w:snapToGrid w:val="0"/>
              <w:contextualSpacing/>
              <w:jc w:val="both"/>
              <w:rPr>
                <w:rFonts w:cs="Times New Roman"/>
                <w:b/>
                <w:color w:val="000000"/>
                <w:sz w:val="20"/>
                <w:szCs w:val="20"/>
              </w:rPr>
            </w:pPr>
            <w:r w:rsidRPr="005E1380">
              <w:rPr>
                <w:rFonts w:cs="Times New Roman"/>
                <w:b/>
                <w:color w:val="000000"/>
                <w:sz w:val="20"/>
                <w:szCs w:val="20"/>
              </w:rPr>
              <w:t xml:space="preserve">Clinical isolates of </w:t>
            </w:r>
            <w:r w:rsidRPr="005E1380">
              <w:rPr>
                <w:rFonts w:cs="Times New Roman"/>
                <w:b/>
                <w:i/>
                <w:color w:val="000000"/>
                <w:sz w:val="20"/>
                <w:szCs w:val="20"/>
              </w:rPr>
              <w:t>Salmonella</w:t>
            </w:r>
            <w:r w:rsidRPr="005E1380">
              <w:rPr>
                <w:rFonts w:cs="Times New Roman"/>
                <w:b/>
                <w:color w:val="000000"/>
                <w:sz w:val="20"/>
                <w:szCs w:val="20"/>
              </w:rPr>
              <w:t xml:space="preserve"> strains</w:t>
            </w:r>
          </w:p>
        </w:tc>
      </w:tr>
      <w:tr w:rsidR="00DE7C79" w:rsidRPr="005E1380" w:rsidTr="005E1380">
        <w:trPr>
          <w:trHeight w:val="327"/>
          <w:jc w:val="center"/>
        </w:trPr>
        <w:tc>
          <w:tcPr>
            <w:tcW w:w="1384" w:type="dxa"/>
            <w:vMerge/>
            <w:tcBorders>
              <w:bottom w:val="single" w:sz="4" w:space="0" w:color="auto"/>
            </w:tcBorders>
            <w:shd w:val="clear" w:color="auto" w:fill="auto"/>
          </w:tcPr>
          <w:p w:rsidR="004807AF" w:rsidRPr="005E1380" w:rsidRDefault="004807AF" w:rsidP="005E1380">
            <w:pPr>
              <w:snapToGrid w:val="0"/>
              <w:contextualSpacing/>
              <w:jc w:val="both"/>
              <w:rPr>
                <w:rFonts w:cs="Times New Roman"/>
                <w:b/>
                <w:color w:val="000000"/>
                <w:sz w:val="20"/>
                <w:szCs w:val="20"/>
              </w:rPr>
            </w:pPr>
          </w:p>
        </w:tc>
        <w:tc>
          <w:tcPr>
            <w:tcW w:w="2446" w:type="dxa"/>
            <w:tcBorders>
              <w:top w:val="single" w:sz="4" w:space="0" w:color="auto"/>
              <w:bottom w:val="single" w:sz="4" w:space="0" w:color="auto"/>
            </w:tcBorders>
            <w:shd w:val="clear" w:color="auto" w:fill="auto"/>
          </w:tcPr>
          <w:p w:rsidR="004807AF" w:rsidRPr="005E1380" w:rsidRDefault="004807AF" w:rsidP="005E1380">
            <w:pPr>
              <w:snapToGrid w:val="0"/>
              <w:contextualSpacing/>
              <w:jc w:val="both"/>
              <w:rPr>
                <w:rFonts w:cs="Times New Roman"/>
                <w:b/>
                <w:color w:val="000000"/>
                <w:sz w:val="20"/>
                <w:szCs w:val="20"/>
              </w:rPr>
            </w:pPr>
            <w:r w:rsidRPr="005E1380">
              <w:rPr>
                <w:rFonts w:cs="Times New Roman"/>
                <w:b/>
                <w:i/>
                <w:iCs/>
                <w:color w:val="000000"/>
                <w:sz w:val="20"/>
                <w:szCs w:val="20"/>
                <w:lang w:eastAsia="en-GB"/>
              </w:rPr>
              <w:t>S.</w:t>
            </w:r>
            <w:r w:rsidRPr="005E1380">
              <w:rPr>
                <w:rFonts w:cs="Times New Roman"/>
                <w:b/>
                <w:color w:val="000000"/>
                <w:sz w:val="20"/>
                <w:szCs w:val="20"/>
                <w:lang w:eastAsia="en-GB"/>
              </w:rPr>
              <w:t xml:space="preserve"> ser. </w:t>
            </w:r>
            <w:proofErr w:type="spellStart"/>
            <w:r w:rsidRPr="005E1380">
              <w:rPr>
                <w:rFonts w:cs="Times New Roman"/>
                <w:b/>
                <w:color w:val="000000"/>
                <w:sz w:val="20"/>
                <w:szCs w:val="20"/>
                <w:lang w:eastAsia="en-GB"/>
              </w:rPr>
              <w:t>Typhimurium</w:t>
            </w:r>
            <w:proofErr w:type="spellEnd"/>
            <w:r w:rsidRPr="005E1380">
              <w:rPr>
                <w:rFonts w:cs="Times New Roman"/>
                <w:b/>
                <w:color w:val="000000"/>
                <w:sz w:val="20"/>
                <w:szCs w:val="20"/>
              </w:rPr>
              <w:t xml:space="preserve"> (ATCC 1408)</w:t>
            </w:r>
          </w:p>
        </w:tc>
        <w:tc>
          <w:tcPr>
            <w:tcW w:w="1915" w:type="dxa"/>
            <w:tcBorders>
              <w:top w:val="single" w:sz="4" w:space="0" w:color="auto"/>
              <w:bottom w:val="single" w:sz="4" w:space="0" w:color="auto"/>
            </w:tcBorders>
            <w:shd w:val="clear" w:color="auto" w:fill="auto"/>
          </w:tcPr>
          <w:p w:rsidR="004807AF" w:rsidRPr="005E1380" w:rsidRDefault="004807AF"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w:t>
            </w:r>
            <w:r w:rsidRPr="005E1380">
              <w:rPr>
                <w:rFonts w:cs="Times New Roman"/>
                <w:b/>
                <w:color w:val="000000"/>
                <w:sz w:val="20"/>
                <w:szCs w:val="20"/>
              </w:rPr>
              <w:t>ser.Typhi</w:t>
            </w:r>
            <w:proofErr w:type="spellEnd"/>
            <w:r w:rsidRPr="005E1380">
              <w:rPr>
                <w:rFonts w:cs="Times New Roman"/>
                <w:b/>
                <w:color w:val="000000"/>
                <w:sz w:val="20"/>
                <w:szCs w:val="20"/>
              </w:rPr>
              <w:t xml:space="preserve"> (ATCC 13347)</w:t>
            </w:r>
          </w:p>
        </w:tc>
        <w:tc>
          <w:tcPr>
            <w:tcW w:w="1915" w:type="dxa"/>
            <w:tcBorders>
              <w:top w:val="single" w:sz="4" w:space="0" w:color="auto"/>
              <w:bottom w:val="single" w:sz="4" w:space="0" w:color="auto"/>
            </w:tcBorders>
            <w:shd w:val="clear" w:color="auto" w:fill="auto"/>
          </w:tcPr>
          <w:p w:rsidR="004807AF" w:rsidRPr="005E1380" w:rsidRDefault="004807AF"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w:t>
            </w:r>
            <w:r w:rsidRPr="005E1380">
              <w:rPr>
                <w:rFonts w:cs="Times New Roman"/>
                <w:b/>
                <w:color w:val="000000"/>
                <w:sz w:val="20"/>
                <w:szCs w:val="20"/>
              </w:rPr>
              <w:t>ser.Typhi</w:t>
            </w:r>
            <w:proofErr w:type="spellEnd"/>
            <w:r w:rsidRPr="005E1380">
              <w:rPr>
                <w:rFonts w:cs="Times New Roman"/>
                <w:b/>
                <w:color w:val="000000"/>
                <w:sz w:val="20"/>
                <w:szCs w:val="20"/>
              </w:rPr>
              <w:t xml:space="preserve"> (ATCC 43579)</w:t>
            </w:r>
          </w:p>
        </w:tc>
        <w:tc>
          <w:tcPr>
            <w:tcW w:w="1916" w:type="dxa"/>
            <w:tcBorders>
              <w:top w:val="single" w:sz="4" w:space="0" w:color="auto"/>
              <w:bottom w:val="single" w:sz="4" w:space="0" w:color="auto"/>
            </w:tcBorders>
            <w:shd w:val="clear" w:color="auto" w:fill="auto"/>
          </w:tcPr>
          <w:p w:rsidR="004807AF" w:rsidRPr="005E1380" w:rsidRDefault="004807AF"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S.enterica</w:t>
            </w:r>
            <w:proofErr w:type="spellEnd"/>
            <w:r w:rsidRPr="005E1380">
              <w:rPr>
                <w:rFonts w:cs="Times New Roman"/>
                <w:b/>
                <w:i/>
                <w:color w:val="000000"/>
                <w:sz w:val="20"/>
                <w:szCs w:val="20"/>
              </w:rPr>
              <w:t xml:space="preserve"> </w:t>
            </w:r>
            <w:r w:rsidRPr="005E1380">
              <w:rPr>
                <w:rFonts w:cs="Times New Roman"/>
                <w:b/>
                <w:color w:val="000000"/>
                <w:sz w:val="20"/>
                <w:szCs w:val="20"/>
              </w:rPr>
              <w:t>(ATCC 2162)</w:t>
            </w:r>
          </w:p>
        </w:tc>
      </w:tr>
      <w:tr w:rsidR="008B7483" w:rsidRPr="005E1380" w:rsidTr="005E1380">
        <w:trPr>
          <w:jc w:val="center"/>
        </w:trPr>
        <w:tc>
          <w:tcPr>
            <w:tcW w:w="1384" w:type="dxa"/>
            <w:tcBorders>
              <w:top w:val="single" w:sz="4" w:space="0" w:color="auto"/>
            </w:tcBorders>
            <w:shd w:val="clear" w:color="auto" w:fill="auto"/>
          </w:tcPr>
          <w:p w:rsidR="008B7483" w:rsidRPr="005E1380" w:rsidRDefault="0081005E" w:rsidP="005E1380">
            <w:pPr>
              <w:snapToGrid w:val="0"/>
              <w:contextualSpacing/>
              <w:jc w:val="both"/>
              <w:rPr>
                <w:rFonts w:cs="Times New Roman"/>
                <w:color w:val="000000"/>
                <w:sz w:val="20"/>
                <w:szCs w:val="20"/>
              </w:rPr>
            </w:pPr>
            <w:r w:rsidRPr="005E1380">
              <w:rPr>
                <w:rFonts w:cs="Times New Roman"/>
                <w:color w:val="000000"/>
                <w:sz w:val="20"/>
                <w:szCs w:val="20"/>
              </w:rPr>
              <w:t>E</w:t>
            </w:r>
            <w:r w:rsidR="008B7483" w:rsidRPr="005E1380">
              <w:rPr>
                <w:rFonts w:cs="Times New Roman"/>
                <w:color w:val="000000"/>
                <w:sz w:val="20"/>
                <w:szCs w:val="20"/>
                <w:vertAlign w:val="subscript"/>
              </w:rPr>
              <w:t>A</w:t>
            </w:r>
          </w:p>
        </w:tc>
        <w:tc>
          <w:tcPr>
            <w:tcW w:w="2446" w:type="dxa"/>
            <w:tcBorders>
              <w:top w:val="single" w:sz="4" w:space="0" w:color="auto"/>
            </w:tcBorders>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color w:val="000000"/>
                <w:sz w:val="20"/>
                <w:szCs w:val="20"/>
              </w:rPr>
              <w:t xml:space="preserve">156.25 </w:t>
            </w:r>
            <w:proofErr w:type="spellStart"/>
            <w:r w:rsidR="00AC013F" w:rsidRPr="005E1380">
              <w:rPr>
                <w:rFonts w:cs="Times New Roman"/>
                <w:color w:val="000000"/>
                <w:sz w:val="20"/>
                <w:szCs w:val="20"/>
                <w:vertAlign w:val="superscript"/>
              </w:rPr>
              <w:t>bc</w:t>
            </w:r>
            <w:proofErr w:type="spellEnd"/>
          </w:p>
        </w:tc>
        <w:tc>
          <w:tcPr>
            <w:tcW w:w="1915" w:type="dxa"/>
            <w:tcBorders>
              <w:top w:val="single" w:sz="4" w:space="0" w:color="auto"/>
            </w:tcBorders>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color w:val="000000"/>
                <w:sz w:val="20"/>
                <w:szCs w:val="20"/>
              </w:rPr>
              <w:t xml:space="preserve">19.53 </w:t>
            </w:r>
            <w:r w:rsidR="00AC013F" w:rsidRPr="005E1380">
              <w:rPr>
                <w:rFonts w:cs="Times New Roman"/>
                <w:b/>
                <w:bCs/>
                <w:color w:val="000000"/>
                <w:sz w:val="20"/>
                <w:szCs w:val="20"/>
                <w:vertAlign w:val="superscript"/>
              </w:rPr>
              <w:t>d</w:t>
            </w:r>
          </w:p>
        </w:tc>
        <w:tc>
          <w:tcPr>
            <w:tcW w:w="1915" w:type="dxa"/>
            <w:tcBorders>
              <w:top w:val="single" w:sz="4" w:space="0" w:color="auto"/>
            </w:tcBorders>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color w:val="000000"/>
                <w:sz w:val="20"/>
                <w:szCs w:val="20"/>
              </w:rPr>
              <w:t>156.25</w:t>
            </w:r>
            <w:r w:rsidR="00AC013F" w:rsidRPr="005E1380">
              <w:rPr>
                <w:rFonts w:cs="Times New Roman"/>
                <w:color w:val="000000"/>
                <w:sz w:val="20"/>
                <w:szCs w:val="20"/>
                <w:vertAlign w:val="superscript"/>
              </w:rPr>
              <w:t>bc</w:t>
            </w:r>
          </w:p>
        </w:tc>
        <w:tc>
          <w:tcPr>
            <w:tcW w:w="1916" w:type="dxa"/>
            <w:tcBorders>
              <w:top w:val="single" w:sz="4" w:space="0" w:color="auto"/>
            </w:tcBorders>
            <w:shd w:val="clear" w:color="auto" w:fill="auto"/>
          </w:tcPr>
          <w:p w:rsidR="008B7483" w:rsidRPr="005E1380" w:rsidRDefault="00AC013F" w:rsidP="005E1380">
            <w:pPr>
              <w:snapToGrid w:val="0"/>
              <w:contextualSpacing/>
              <w:jc w:val="both"/>
              <w:rPr>
                <w:rFonts w:cs="Times New Roman"/>
                <w:color w:val="000000"/>
                <w:sz w:val="20"/>
                <w:szCs w:val="20"/>
              </w:rPr>
            </w:pPr>
            <w:r w:rsidRPr="005E1380">
              <w:rPr>
                <w:rFonts w:cs="Times New Roman"/>
                <w:color w:val="000000"/>
                <w:sz w:val="20"/>
                <w:szCs w:val="20"/>
              </w:rPr>
              <w:t>156.25</w:t>
            </w:r>
            <w:r w:rsidRPr="005E1380">
              <w:rPr>
                <w:rFonts w:cs="Times New Roman"/>
                <w:color w:val="000000"/>
                <w:sz w:val="20"/>
                <w:szCs w:val="20"/>
                <w:vertAlign w:val="superscript"/>
              </w:rPr>
              <w:t>bc</w:t>
            </w:r>
          </w:p>
        </w:tc>
      </w:tr>
      <w:tr w:rsidR="008B7483" w:rsidRPr="005E1380" w:rsidTr="005E1380">
        <w:trPr>
          <w:jc w:val="center"/>
        </w:trPr>
        <w:tc>
          <w:tcPr>
            <w:tcW w:w="1384" w:type="dxa"/>
            <w:shd w:val="clear" w:color="auto" w:fill="auto"/>
          </w:tcPr>
          <w:p w:rsidR="008B7483" w:rsidRPr="005E1380" w:rsidRDefault="0081005E" w:rsidP="005E1380">
            <w:pPr>
              <w:snapToGrid w:val="0"/>
              <w:contextualSpacing/>
              <w:jc w:val="both"/>
              <w:rPr>
                <w:rFonts w:cs="Times New Roman"/>
                <w:color w:val="000000"/>
                <w:sz w:val="20"/>
                <w:szCs w:val="20"/>
              </w:rPr>
            </w:pPr>
            <w:r w:rsidRPr="005E1380">
              <w:rPr>
                <w:rFonts w:cs="Times New Roman"/>
                <w:color w:val="000000"/>
                <w:sz w:val="20"/>
                <w:szCs w:val="20"/>
              </w:rPr>
              <w:t>E</w:t>
            </w:r>
            <w:r w:rsidR="008B7483" w:rsidRPr="005E1380">
              <w:rPr>
                <w:rFonts w:cs="Times New Roman"/>
                <w:color w:val="000000"/>
                <w:sz w:val="20"/>
                <w:szCs w:val="20"/>
                <w:vertAlign w:val="subscript"/>
              </w:rPr>
              <w:t>B</w:t>
            </w:r>
          </w:p>
        </w:tc>
        <w:tc>
          <w:tcPr>
            <w:tcW w:w="2446"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9.77</w:t>
            </w:r>
            <w:r w:rsidR="00AC013F" w:rsidRPr="005E1380">
              <w:rPr>
                <w:rFonts w:cs="Times New Roman"/>
                <w:bCs/>
                <w:color w:val="000000"/>
                <w:sz w:val="20"/>
                <w:szCs w:val="20"/>
                <w:vertAlign w:val="superscript"/>
              </w:rPr>
              <w:t>d</w:t>
            </w:r>
          </w:p>
        </w:tc>
        <w:tc>
          <w:tcPr>
            <w:tcW w:w="1915"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color w:val="000000"/>
                <w:sz w:val="20"/>
                <w:szCs w:val="20"/>
              </w:rPr>
              <w:t>2.44</w:t>
            </w:r>
            <w:r w:rsidR="00AC013F" w:rsidRPr="005E1380">
              <w:rPr>
                <w:rFonts w:cs="Times New Roman"/>
                <w:bCs/>
                <w:color w:val="000000"/>
                <w:sz w:val="20"/>
                <w:szCs w:val="20"/>
                <w:vertAlign w:val="superscript"/>
              </w:rPr>
              <w:t xml:space="preserve"> d</w:t>
            </w:r>
          </w:p>
        </w:tc>
        <w:tc>
          <w:tcPr>
            <w:tcW w:w="1915"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color w:val="000000"/>
                <w:sz w:val="20"/>
                <w:szCs w:val="20"/>
              </w:rPr>
              <w:t>312.5</w:t>
            </w:r>
            <w:r w:rsidR="00AC013F" w:rsidRPr="005E1380">
              <w:rPr>
                <w:rFonts w:cs="Times New Roman"/>
                <w:color w:val="000000"/>
                <w:sz w:val="20"/>
                <w:szCs w:val="20"/>
                <w:vertAlign w:val="superscript"/>
              </w:rPr>
              <w:t>a</w:t>
            </w:r>
          </w:p>
        </w:tc>
        <w:tc>
          <w:tcPr>
            <w:tcW w:w="1916"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 xml:space="preserve">9.77 </w:t>
            </w:r>
            <w:r w:rsidR="00AC013F" w:rsidRPr="005E1380">
              <w:rPr>
                <w:rFonts w:cs="Times New Roman"/>
                <w:bCs/>
                <w:color w:val="000000"/>
                <w:sz w:val="20"/>
                <w:szCs w:val="20"/>
                <w:vertAlign w:val="superscript"/>
              </w:rPr>
              <w:t>d</w:t>
            </w:r>
          </w:p>
        </w:tc>
      </w:tr>
      <w:tr w:rsidR="008B7483" w:rsidRPr="005E1380" w:rsidTr="005E1380">
        <w:trPr>
          <w:jc w:val="center"/>
        </w:trPr>
        <w:tc>
          <w:tcPr>
            <w:tcW w:w="1384" w:type="dxa"/>
            <w:shd w:val="clear" w:color="auto" w:fill="auto"/>
          </w:tcPr>
          <w:p w:rsidR="008B7483" w:rsidRPr="005E1380" w:rsidRDefault="0081005E" w:rsidP="005E1380">
            <w:pPr>
              <w:snapToGrid w:val="0"/>
              <w:contextualSpacing/>
              <w:jc w:val="both"/>
              <w:rPr>
                <w:rFonts w:cs="Times New Roman"/>
                <w:color w:val="000000"/>
                <w:sz w:val="20"/>
                <w:szCs w:val="20"/>
              </w:rPr>
            </w:pPr>
            <w:r w:rsidRPr="005E1380">
              <w:rPr>
                <w:rFonts w:cs="Times New Roman"/>
                <w:color w:val="000000"/>
                <w:sz w:val="20"/>
                <w:szCs w:val="20"/>
              </w:rPr>
              <w:t>E</w:t>
            </w:r>
            <w:r w:rsidR="008B7483" w:rsidRPr="005E1380">
              <w:rPr>
                <w:rFonts w:cs="Times New Roman"/>
                <w:color w:val="000000"/>
                <w:sz w:val="20"/>
                <w:szCs w:val="20"/>
                <w:vertAlign w:val="subscript"/>
              </w:rPr>
              <w:t>C</w:t>
            </w:r>
          </w:p>
        </w:tc>
        <w:tc>
          <w:tcPr>
            <w:tcW w:w="2446"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 xml:space="preserve">1.22 </w:t>
            </w:r>
            <w:r w:rsidR="00AC013F" w:rsidRPr="005E1380">
              <w:rPr>
                <w:rFonts w:cs="Times New Roman"/>
                <w:bCs/>
                <w:color w:val="000000"/>
                <w:sz w:val="20"/>
                <w:szCs w:val="20"/>
                <w:vertAlign w:val="superscript"/>
              </w:rPr>
              <w:t>d</w:t>
            </w:r>
          </w:p>
        </w:tc>
        <w:tc>
          <w:tcPr>
            <w:tcW w:w="1915"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1.22</w:t>
            </w:r>
            <w:r w:rsidR="00AC013F" w:rsidRPr="005E1380">
              <w:rPr>
                <w:rFonts w:cs="Times New Roman"/>
                <w:bCs/>
                <w:color w:val="000000"/>
                <w:sz w:val="20"/>
                <w:szCs w:val="20"/>
                <w:vertAlign w:val="superscript"/>
              </w:rPr>
              <w:t xml:space="preserve"> d</w:t>
            </w:r>
          </w:p>
        </w:tc>
        <w:tc>
          <w:tcPr>
            <w:tcW w:w="1915"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color w:val="000000"/>
                <w:sz w:val="20"/>
                <w:szCs w:val="20"/>
              </w:rPr>
              <w:t xml:space="preserve">19.53 </w:t>
            </w:r>
            <w:r w:rsidR="00AC013F" w:rsidRPr="005E1380">
              <w:rPr>
                <w:rFonts w:cs="Times New Roman"/>
                <w:bCs/>
                <w:color w:val="000000"/>
                <w:sz w:val="20"/>
                <w:szCs w:val="20"/>
                <w:vertAlign w:val="superscript"/>
              </w:rPr>
              <w:t>d</w:t>
            </w:r>
          </w:p>
        </w:tc>
        <w:tc>
          <w:tcPr>
            <w:tcW w:w="1916"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1.22</w:t>
            </w:r>
            <w:r w:rsidR="00AC013F" w:rsidRPr="005E1380">
              <w:rPr>
                <w:rFonts w:cs="Times New Roman"/>
                <w:bCs/>
                <w:color w:val="000000"/>
                <w:sz w:val="20"/>
                <w:szCs w:val="20"/>
                <w:vertAlign w:val="superscript"/>
              </w:rPr>
              <w:t xml:space="preserve"> d</w:t>
            </w:r>
          </w:p>
        </w:tc>
      </w:tr>
      <w:tr w:rsidR="008B7483" w:rsidRPr="005E1380" w:rsidTr="005E1380">
        <w:trPr>
          <w:jc w:val="center"/>
        </w:trPr>
        <w:tc>
          <w:tcPr>
            <w:tcW w:w="1384" w:type="dxa"/>
            <w:shd w:val="clear" w:color="auto" w:fill="auto"/>
          </w:tcPr>
          <w:p w:rsidR="008B7483" w:rsidRPr="005E1380" w:rsidRDefault="0044648A" w:rsidP="005E1380">
            <w:pPr>
              <w:snapToGrid w:val="0"/>
              <w:contextualSpacing/>
              <w:jc w:val="both"/>
              <w:rPr>
                <w:rFonts w:cs="Times New Roman"/>
                <w:color w:val="000000"/>
                <w:sz w:val="20"/>
                <w:szCs w:val="20"/>
              </w:rPr>
            </w:pPr>
            <w:r w:rsidRPr="005E1380">
              <w:rPr>
                <w:rFonts w:cs="Times New Roman"/>
                <w:color w:val="000000"/>
                <w:sz w:val="20"/>
                <w:szCs w:val="20"/>
              </w:rPr>
              <w:t>E</w:t>
            </w:r>
            <w:r w:rsidR="008B7483" w:rsidRPr="005E1380">
              <w:rPr>
                <w:rFonts w:cs="Times New Roman"/>
                <w:color w:val="000000"/>
                <w:sz w:val="20"/>
                <w:szCs w:val="20"/>
                <w:vertAlign w:val="subscript"/>
              </w:rPr>
              <w:t>D</w:t>
            </w:r>
          </w:p>
        </w:tc>
        <w:tc>
          <w:tcPr>
            <w:tcW w:w="2446"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 xml:space="preserve">1.22 </w:t>
            </w:r>
            <w:r w:rsidR="00AC013F" w:rsidRPr="005E1380">
              <w:rPr>
                <w:rFonts w:cs="Times New Roman"/>
                <w:bCs/>
                <w:color w:val="000000"/>
                <w:sz w:val="20"/>
                <w:szCs w:val="20"/>
                <w:vertAlign w:val="superscript"/>
              </w:rPr>
              <w:t>d</w:t>
            </w:r>
          </w:p>
        </w:tc>
        <w:tc>
          <w:tcPr>
            <w:tcW w:w="1915"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1.22</w:t>
            </w:r>
            <w:r w:rsidR="00AC013F" w:rsidRPr="005E1380">
              <w:rPr>
                <w:rFonts w:cs="Times New Roman"/>
                <w:bCs/>
                <w:color w:val="000000"/>
                <w:sz w:val="20"/>
                <w:szCs w:val="20"/>
                <w:vertAlign w:val="superscript"/>
              </w:rPr>
              <w:t xml:space="preserve"> d</w:t>
            </w:r>
          </w:p>
        </w:tc>
        <w:tc>
          <w:tcPr>
            <w:tcW w:w="1915"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 xml:space="preserve">9.77 </w:t>
            </w:r>
            <w:r w:rsidR="00AC013F" w:rsidRPr="005E1380">
              <w:rPr>
                <w:rFonts w:cs="Times New Roman"/>
                <w:bCs/>
                <w:color w:val="000000"/>
                <w:sz w:val="20"/>
                <w:szCs w:val="20"/>
                <w:vertAlign w:val="superscript"/>
              </w:rPr>
              <w:t>d</w:t>
            </w:r>
          </w:p>
        </w:tc>
        <w:tc>
          <w:tcPr>
            <w:tcW w:w="1916" w:type="dxa"/>
            <w:shd w:val="clear" w:color="auto" w:fill="auto"/>
          </w:tcPr>
          <w:p w:rsidR="008B7483" w:rsidRPr="005E1380" w:rsidRDefault="008B7483" w:rsidP="005E1380">
            <w:pPr>
              <w:snapToGrid w:val="0"/>
              <w:contextualSpacing/>
              <w:jc w:val="both"/>
              <w:rPr>
                <w:rFonts w:cs="Times New Roman"/>
                <w:color w:val="000000"/>
                <w:sz w:val="20"/>
                <w:szCs w:val="20"/>
              </w:rPr>
            </w:pPr>
            <w:r w:rsidRPr="005E1380">
              <w:rPr>
                <w:rFonts w:cs="Times New Roman"/>
                <w:bCs/>
                <w:color w:val="000000"/>
                <w:sz w:val="20"/>
                <w:szCs w:val="20"/>
              </w:rPr>
              <w:t xml:space="preserve">1.22 </w:t>
            </w:r>
            <w:r w:rsidR="00AC013F" w:rsidRPr="005E1380">
              <w:rPr>
                <w:rFonts w:cs="Times New Roman"/>
                <w:bCs/>
                <w:color w:val="000000"/>
                <w:sz w:val="20"/>
                <w:szCs w:val="20"/>
                <w:vertAlign w:val="superscript"/>
              </w:rPr>
              <w:t>d</w:t>
            </w:r>
          </w:p>
        </w:tc>
      </w:tr>
      <w:tr w:rsidR="00DE7C79" w:rsidRPr="005E1380" w:rsidTr="005E1380">
        <w:trPr>
          <w:jc w:val="center"/>
        </w:trPr>
        <w:tc>
          <w:tcPr>
            <w:tcW w:w="1384" w:type="dxa"/>
            <w:shd w:val="clear" w:color="auto" w:fill="auto"/>
          </w:tcPr>
          <w:p w:rsidR="004807AF" w:rsidRPr="005E1380" w:rsidRDefault="004807AF" w:rsidP="005E1380">
            <w:pPr>
              <w:snapToGrid w:val="0"/>
              <w:contextualSpacing/>
              <w:jc w:val="both"/>
              <w:rPr>
                <w:rFonts w:cs="Times New Roman"/>
                <w:color w:val="000000"/>
                <w:sz w:val="20"/>
                <w:szCs w:val="20"/>
              </w:rPr>
            </w:pPr>
            <w:r w:rsidRPr="005E1380">
              <w:rPr>
                <w:rFonts w:cs="Times New Roman"/>
                <w:color w:val="000000"/>
                <w:sz w:val="20"/>
                <w:szCs w:val="20"/>
              </w:rPr>
              <w:t>CIPRO</w:t>
            </w:r>
          </w:p>
        </w:tc>
        <w:tc>
          <w:tcPr>
            <w:tcW w:w="2446" w:type="dxa"/>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bCs/>
                <w:color w:val="000000"/>
                <w:sz w:val="20"/>
                <w:szCs w:val="20"/>
              </w:rPr>
              <w:t>19.53</w:t>
            </w:r>
            <w:r w:rsidR="00AC013F" w:rsidRPr="005E1380">
              <w:rPr>
                <w:rFonts w:cs="Times New Roman"/>
                <w:bCs/>
                <w:color w:val="000000"/>
                <w:sz w:val="20"/>
                <w:szCs w:val="20"/>
                <w:vertAlign w:val="superscript"/>
              </w:rPr>
              <w:t xml:space="preserve"> d</w:t>
            </w:r>
          </w:p>
        </w:tc>
        <w:tc>
          <w:tcPr>
            <w:tcW w:w="1915" w:type="dxa"/>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Cs/>
                <w:color w:val="000000"/>
                <w:sz w:val="20"/>
                <w:szCs w:val="20"/>
                <w:vertAlign w:val="superscript"/>
              </w:rPr>
              <w:t xml:space="preserve"> d</w:t>
            </w:r>
          </w:p>
        </w:tc>
        <w:tc>
          <w:tcPr>
            <w:tcW w:w="1915" w:type="dxa"/>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bCs/>
                <w:color w:val="000000"/>
                <w:sz w:val="20"/>
                <w:szCs w:val="20"/>
              </w:rPr>
              <w:t>9.77</w:t>
            </w:r>
            <w:r w:rsidR="00AC013F" w:rsidRPr="005E1380">
              <w:rPr>
                <w:rFonts w:cs="Times New Roman"/>
                <w:bCs/>
                <w:color w:val="000000"/>
                <w:sz w:val="20"/>
                <w:szCs w:val="20"/>
                <w:vertAlign w:val="superscript"/>
              </w:rPr>
              <w:t xml:space="preserve"> d</w:t>
            </w:r>
          </w:p>
        </w:tc>
        <w:tc>
          <w:tcPr>
            <w:tcW w:w="1916" w:type="dxa"/>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Cs/>
                <w:color w:val="000000"/>
                <w:sz w:val="20"/>
                <w:szCs w:val="20"/>
                <w:vertAlign w:val="superscript"/>
              </w:rPr>
              <w:t xml:space="preserve"> d</w:t>
            </w:r>
          </w:p>
        </w:tc>
      </w:tr>
      <w:tr w:rsidR="00DE7C79" w:rsidRPr="005E1380" w:rsidTr="005E1380">
        <w:trPr>
          <w:jc w:val="center"/>
        </w:trPr>
        <w:tc>
          <w:tcPr>
            <w:tcW w:w="1384" w:type="dxa"/>
            <w:tcBorders>
              <w:bottom w:val="single" w:sz="4" w:space="0" w:color="auto"/>
            </w:tcBorders>
            <w:shd w:val="clear" w:color="auto" w:fill="auto"/>
          </w:tcPr>
          <w:p w:rsidR="004807AF" w:rsidRPr="005E1380" w:rsidRDefault="004807AF" w:rsidP="005E1380">
            <w:pPr>
              <w:snapToGrid w:val="0"/>
              <w:contextualSpacing/>
              <w:jc w:val="both"/>
              <w:rPr>
                <w:rFonts w:cs="Times New Roman"/>
                <w:color w:val="000000"/>
                <w:sz w:val="20"/>
                <w:szCs w:val="20"/>
              </w:rPr>
            </w:pPr>
            <w:r w:rsidRPr="005E1380">
              <w:rPr>
                <w:rFonts w:cs="Times New Roman"/>
                <w:color w:val="000000"/>
                <w:sz w:val="20"/>
                <w:szCs w:val="20"/>
              </w:rPr>
              <w:t>Acetone</w:t>
            </w:r>
          </w:p>
        </w:tc>
        <w:tc>
          <w:tcPr>
            <w:tcW w:w="2446" w:type="dxa"/>
            <w:tcBorders>
              <w:bottom w:val="single" w:sz="4" w:space="0" w:color="auto"/>
            </w:tcBorders>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1915" w:type="dxa"/>
            <w:tcBorders>
              <w:bottom w:val="single" w:sz="4" w:space="0" w:color="auto"/>
            </w:tcBorders>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1915" w:type="dxa"/>
            <w:tcBorders>
              <w:bottom w:val="single" w:sz="4" w:space="0" w:color="auto"/>
            </w:tcBorders>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1916" w:type="dxa"/>
            <w:tcBorders>
              <w:bottom w:val="single" w:sz="4" w:space="0" w:color="auto"/>
            </w:tcBorders>
            <w:shd w:val="clear" w:color="auto" w:fill="auto"/>
          </w:tcPr>
          <w:p w:rsidR="004807AF" w:rsidRPr="005E1380" w:rsidRDefault="004807AF"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r>
    </w:tbl>
    <w:p w:rsidR="005E1380" w:rsidRPr="005E1380" w:rsidRDefault="005E1380" w:rsidP="005E1380">
      <w:pPr>
        <w:snapToGrid w:val="0"/>
        <w:contextualSpacing/>
        <w:jc w:val="both"/>
        <w:rPr>
          <w:rFonts w:eastAsia="Calibri" w:cs="Times New Roman"/>
          <w:sz w:val="18"/>
          <w:szCs w:val="18"/>
        </w:rPr>
      </w:pPr>
      <w:r w:rsidRPr="005E1380">
        <w:rPr>
          <w:rFonts w:eastAsia="Calibri" w:cs="Times New Roman"/>
          <w:sz w:val="18"/>
          <w:szCs w:val="18"/>
        </w:rPr>
        <w:t xml:space="preserve">E: Ethyl acetate </w:t>
      </w:r>
      <w:proofErr w:type="spellStart"/>
      <w:r w:rsidRPr="005E1380">
        <w:rPr>
          <w:rFonts w:eastAsia="Calibri" w:cs="Times New Roman"/>
          <w:i/>
          <w:sz w:val="18"/>
          <w:szCs w:val="18"/>
        </w:rPr>
        <w:t>W.ugandensis</w:t>
      </w:r>
      <w:proofErr w:type="spellEnd"/>
      <w:r w:rsidRPr="005E1380">
        <w:rPr>
          <w:rFonts w:eastAsia="Calibri" w:cs="Times New Roman"/>
          <w:sz w:val="18"/>
          <w:szCs w:val="18"/>
        </w:rPr>
        <w:t xml:space="preserve"> stem bark, E</w:t>
      </w:r>
      <w:r w:rsidRPr="005E1380">
        <w:rPr>
          <w:rFonts w:eastAsia="Calibri" w:cs="Times New Roman"/>
          <w:sz w:val="18"/>
          <w:szCs w:val="18"/>
          <w:vertAlign w:val="subscript"/>
        </w:rPr>
        <w:t>A</w:t>
      </w:r>
      <w:r w:rsidRPr="005E1380">
        <w:rPr>
          <w:rFonts w:eastAsia="Calibri" w:cs="Times New Roman"/>
          <w:sz w:val="18"/>
          <w:szCs w:val="18"/>
        </w:rPr>
        <w:t>: Combined fractions 1-6, E</w:t>
      </w:r>
      <w:r w:rsidRPr="005E1380">
        <w:rPr>
          <w:rFonts w:eastAsia="Calibri" w:cs="Times New Roman"/>
          <w:sz w:val="18"/>
          <w:szCs w:val="18"/>
          <w:vertAlign w:val="subscript"/>
        </w:rPr>
        <w:t>B</w:t>
      </w:r>
      <w:r w:rsidRPr="005E1380">
        <w:rPr>
          <w:rFonts w:eastAsia="Calibri" w:cs="Times New Roman"/>
          <w:sz w:val="18"/>
          <w:szCs w:val="18"/>
        </w:rPr>
        <w:t>: Combined fractions 7-11, E</w:t>
      </w:r>
      <w:r w:rsidRPr="005E1380">
        <w:rPr>
          <w:rFonts w:eastAsia="Calibri" w:cs="Times New Roman"/>
          <w:sz w:val="18"/>
          <w:szCs w:val="18"/>
          <w:vertAlign w:val="subscript"/>
        </w:rPr>
        <w:t>C</w:t>
      </w:r>
      <w:r w:rsidRPr="005E1380">
        <w:rPr>
          <w:rFonts w:eastAsia="Calibri" w:cs="Times New Roman"/>
          <w:sz w:val="18"/>
          <w:szCs w:val="18"/>
        </w:rPr>
        <w:t>: Combined fractions 12-16, E</w:t>
      </w:r>
      <w:r w:rsidRPr="005E1380">
        <w:rPr>
          <w:rFonts w:eastAsia="Calibri" w:cs="Times New Roman"/>
          <w:sz w:val="18"/>
          <w:szCs w:val="18"/>
          <w:vertAlign w:val="subscript"/>
        </w:rPr>
        <w:t xml:space="preserve">D: </w:t>
      </w:r>
      <w:r w:rsidRPr="005E1380">
        <w:rPr>
          <w:rFonts w:eastAsia="Calibri" w:cs="Times New Roman"/>
          <w:sz w:val="18"/>
          <w:szCs w:val="18"/>
        </w:rPr>
        <w:t>Combined fractions 17-20.  CIPRO: Ciprofloxacin (Positive control), Acetone: Negative control, ND: Not determined. Values are means of duplicate reading. Means followed by different superscript letters in the table above are significantly different at P&lt;0.0001.</w:t>
      </w:r>
    </w:p>
    <w:p w:rsidR="005E1380" w:rsidRDefault="005E1380" w:rsidP="005E1380">
      <w:pPr>
        <w:snapToGrid w:val="0"/>
        <w:ind w:firstLine="425"/>
        <w:contextualSpacing/>
        <w:jc w:val="both"/>
        <w:rPr>
          <w:rFonts w:eastAsiaTheme="minorEastAsia" w:cs="Times New Roman"/>
          <w:sz w:val="20"/>
          <w:szCs w:val="16"/>
          <w:lang w:eastAsia="zh-CN"/>
        </w:rPr>
      </w:pPr>
    </w:p>
    <w:p w:rsidR="005E1380" w:rsidRPr="005E1380" w:rsidRDefault="005E1380" w:rsidP="005E1380">
      <w:pPr>
        <w:snapToGrid w:val="0"/>
        <w:ind w:firstLine="425"/>
        <w:contextualSpacing/>
        <w:jc w:val="both"/>
        <w:rPr>
          <w:rFonts w:eastAsiaTheme="minorEastAsia" w:cs="Times New Roman"/>
          <w:sz w:val="20"/>
          <w:szCs w:val="16"/>
          <w:lang w:eastAsia="zh-CN"/>
        </w:rPr>
        <w:sectPr w:rsidR="005E1380" w:rsidRPr="005E1380" w:rsidSect="004A6F84">
          <w:headerReference w:type="default" r:id="rId18"/>
          <w:footerReference w:type="default" r:id="rId19"/>
          <w:type w:val="continuous"/>
          <w:pgSz w:w="12240" w:h="15840"/>
          <w:pgMar w:top="1440" w:right="1440" w:bottom="1440" w:left="1440" w:header="720" w:footer="720" w:gutter="0"/>
          <w:cols w:space="720"/>
          <w:docGrid w:linePitch="360"/>
        </w:sectPr>
      </w:pPr>
    </w:p>
    <w:p w:rsidR="005E1380" w:rsidRDefault="00A56C6B" w:rsidP="005E1380">
      <w:pPr>
        <w:snapToGrid w:val="0"/>
        <w:ind w:firstLine="425"/>
        <w:contextualSpacing/>
        <w:jc w:val="both"/>
        <w:rPr>
          <w:rFonts w:cs="Times New Roman"/>
          <w:sz w:val="20"/>
          <w:szCs w:val="20"/>
        </w:rPr>
      </w:pPr>
      <w:r w:rsidRPr="005E1380">
        <w:rPr>
          <w:rFonts w:cs="Times New Roman"/>
          <w:sz w:val="20"/>
          <w:szCs w:val="20"/>
        </w:rPr>
        <w:lastRenderedPageBreak/>
        <w:t>T</w:t>
      </w:r>
      <w:r w:rsidR="0022503B" w:rsidRPr="005E1380">
        <w:rPr>
          <w:rFonts w:cs="Times New Roman"/>
          <w:sz w:val="20"/>
          <w:szCs w:val="20"/>
        </w:rPr>
        <w:t xml:space="preserve">able 3 shows </w:t>
      </w:r>
      <w:r w:rsidR="00E668CB" w:rsidRPr="005E1380">
        <w:rPr>
          <w:rFonts w:cs="Times New Roman"/>
          <w:sz w:val="20"/>
          <w:szCs w:val="20"/>
        </w:rPr>
        <w:t>seven hexane fractions</w:t>
      </w:r>
      <w:r w:rsidRPr="005E1380">
        <w:rPr>
          <w:rFonts w:cs="Times New Roman"/>
          <w:sz w:val="20"/>
          <w:szCs w:val="20"/>
        </w:rPr>
        <w:t xml:space="preserve"> of </w:t>
      </w:r>
      <w:proofErr w:type="spellStart"/>
      <w:r w:rsidRPr="005E1380">
        <w:rPr>
          <w:rFonts w:cs="Times New Roman"/>
          <w:bCs/>
          <w:i/>
          <w:sz w:val="20"/>
          <w:szCs w:val="20"/>
        </w:rPr>
        <w:t>W.ugandensis</w:t>
      </w:r>
      <w:proofErr w:type="spellEnd"/>
      <w:r w:rsidRPr="005E1380">
        <w:rPr>
          <w:rFonts w:cs="Times New Roman"/>
          <w:bCs/>
          <w:i/>
          <w:sz w:val="20"/>
          <w:szCs w:val="20"/>
        </w:rPr>
        <w:t xml:space="preserve"> </w:t>
      </w:r>
      <w:r w:rsidRPr="005E1380">
        <w:rPr>
          <w:rFonts w:cs="Times New Roman"/>
          <w:bCs/>
          <w:sz w:val="20"/>
          <w:szCs w:val="20"/>
        </w:rPr>
        <w:t xml:space="preserve">roots </w:t>
      </w:r>
      <w:r w:rsidR="00E668CB" w:rsidRPr="005E1380">
        <w:rPr>
          <w:rFonts w:cs="Times New Roman"/>
          <w:bCs/>
          <w:sz w:val="20"/>
          <w:szCs w:val="20"/>
        </w:rPr>
        <w:t xml:space="preserve">that </w:t>
      </w:r>
      <w:r w:rsidRPr="005E1380">
        <w:rPr>
          <w:rFonts w:cs="Times New Roman"/>
          <w:bCs/>
          <w:sz w:val="20"/>
          <w:szCs w:val="20"/>
        </w:rPr>
        <w:t>were obtained and evaluated for anti-</w:t>
      </w:r>
      <w:r w:rsidRPr="005E1380">
        <w:rPr>
          <w:rFonts w:cs="Times New Roman"/>
          <w:bCs/>
          <w:i/>
          <w:sz w:val="20"/>
          <w:szCs w:val="20"/>
        </w:rPr>
        <w:t>Salmonella</w:t>
      </w:r>
      <w:r w:rsidRPr="005E1380">
        <w:rPr>
          <w:rFonts w:cs="Times New Roman"/>
          <w:bCs/>
          <w:sz w:val="20"/>
          <w:szCs w:val="20"/>
        </w:rPr>
        <w:t xml:space="preserve"> activity by </w:t>
      </w:r>
      <w:proofErr w:type="spellStart"/>
      <w:r w:rsidRPr="005E1380">
        <w:rPr>
          <w:rFonts w:cs="Times New Roman"/>
          <w:bCs/>
          <w:sz w:val="20"/>
          <w:szCs w:val="20"/>
        </w:rPr>
        <w:t>microdilution</w:t>
      </w:r>
      <w:proofErr w:type="spellEnd"/>
      <w:r w:rsidRPr="005E1380">
        <w:rPr>
          <w:rFonts w:cs="Times New Roman"/>
          <w:bCs/>
          <w:sz w:val="20"/>
          <w:szCs w:val="20"/>
        </w:rPr>
        <w:t xml:space="preserve"> assay. The MIC v</w:t>
      </w:r>
      <w:r w:rsidR="00E668CB" w:rsidRPr="005E1380">
        <w:rPr>
          <w:rFonts w:cs="Times New Roman"/>
          <w:bCs/>
          <w:sz w:val="20"/>
          <w:szCs w:val="20"/>
        </w:rPr>
        <w:t>alues of these</w:t>
      </w:r>
      <w:r w:rsidR="00506E88" w:rsidRPr="005E1380">
        <w:rPr>
          <w:rFonts w:cs="Times New Roman"/>
          <w:bCs/>
          <w:sz w:val="20"/>
          <w:szCs w:val="20"/>
        </w:rPr>
        <w:t xml:space="preserve"> </w:t>
      </w:r>
      <w:r w:rsidRPr="005E1380">
        <w:rPr>
          <w:rFonts w:cs="Times New Roman"/>
          <w:bCs/>
          <w:sz w:val="20"/>
          <w:szCs w:val="20"/>
        </w:rPr>
        <w:t>fracti</w:t>
      </w:r>
      <w:r w:rsidR="00E668CB" w:rsidRPr="005E1380">
        <w:rPr>
          <w:rFonts w:cs="Times New Roman"/>
          <w:bCs/>
          <w:sz w:val="20"/>
          <w:szCs w:val="20"/>
        </w:rPr>
        <w:t xml:space="preserve">ons </w:t>
      </w:r>
      <w:r w:rsidRPr="005E1380">
        <w:rPr>
          <w:rFonts w:cs="Times New Roman"/>
          <w:bCs/>
          <w:sz w:val="20"/>
          <w:szCs w:val="20"/>
        </w:rPr>
        <w:t>range</w:t>
      </w:r>
      <w:r w:rsidR="00E668CB" w:rsidRPr="005E1380">
        <w:rPr>
          <w:rFonts w:cs="Times New Roman"/>
          <w:bCs/>
          <w:sz w:val="20"/>
          <w:szCs w:val="20"/>
        </w:rPr>
        <w:t>d</w:t>
      </w:r>
      <w:r w:rsidRPr="005E1380">
        <w:rPr>
          <w:rFonts w:cs="Times New Roman"/>
          <w:bCs/>
          <w:sz w:val="20"/>
          <w:szCs w:val="20"/>
        </w:rPr>
        <w:t xml:space="preserve"> from 1.22 to 312.5 µg</w:t>
      </w:r>
      <w:r w:rsidR="00326653" w:rsidRPr="005E1380">
        <w:rPr>
          <w:rFonts w:cs="Times New Roman"/>
          <w:bCs/>
          <w:sz w:val="20"/>
          <w:szCs w:val="20"/>
        </w:rPr>
        <w:t>/</w:t>
      </w:r>
      <w:r w:rsidRPr="005E1380">
        <w:rPr>
          <w:rFonts w:cs="Times New Roman"/>
          <w:bCs/>
          <w:sz w:val="20"/>
          <w:szCs w:val="20"/>
        </w:rPr>
        <w:t>ml</w:t>
      </w:r>
      <w:r w:rsidR="00E668CB" w:rsidRPr="005E1380">
        <w:rPr>
          <w:rFonts w:cs="Times New Roman"/>
          <w:bCs/>
          <w:sz w:val="20"/>
          <w:szCs w:val="20"/>
        </w:rPr>
        <w:t xml:space="preserve">. </w:t>
      </w:r>
      <w:r w:rsidRPr="005E1380">
        <w:rPr>
          <w:rFonts w:cs="Times New Roman"/>
          <w:sz w:val="20"/>
          <w:szCs w:val="20"/>
        </w:rPr>
        <w:t>It is evident from these results that</w:t>
      </w:r>
      <w:r w:rsidRPr="005E1380">
        <w:rPr>
          <w:rFonts w:cs="Times New Roman"/>
          <w:i/>
          <w:sz w:val="20"/>
          <w:szCs w:val="20"/>
        </w:rPr>
        <w:t xml:space="preserve"> W</w:t>
      </w:r>
      <w:r w:rsidRPr="005E1380">
        <w:rPr>
          <w:rFonts w:cs="Times New Roman"/>
          <w:sz w:val="20"/>
          <w:szCs w:val="20"/>
        </w:rPr>
        <w:t>.</w:t>
      </w:r>
      <w:r w:rsidRPr="005E1380">
        <w:rPr>
          <w:rFonts w:cs="Times New Roman"/>
          <w:i/>
          <w:sz w:val="20"/>
          <w:szCs w:val="20"/>
        </w:rPr>
        <w:t xml:space="preserve"> </w:t>
      </w:r>
      <w:proofErr w:type="spellStart"/>
      <w:r w:rsidRPr="005E1380">
        <w:rPr>
          <w:rFonts w:cs="Times New Roman"/>
          <w:i/>
          <w:sz w:val="20"/>
          <w:szCs w:val="20"/>
        </w:rPr>
        <w:t>ugandensis</w:t>
      </w:r>
      <w:proofErr w:type="spellEnd"/>
      <w:r w:rsidR="003F6975" w:rsidRPr="005E1380">
        <w:rPr>
          <w:rFonts w:cs="Times New Roman"/>
          <w:sz w:val="20"/>
          <w:szCs w:val="20"/>
        </w:rPr>
        <w:t xml:space="preserve"> fractions</w:t>
      </w:r>
      <w:r w:rsidR="00052CD5" w:rsidRPr="005E1380">
        <w:rPr>
          <w:rFonts w:cs="Times New Roman"/>
          <w:sz w:val="20"/>
          <w:szCs w:val="20"/>
        </w:rPr>
        <w:t xml:space="preserve"> had activity</w:t>
      </w:r>
      <w:r w:rsidRPr="005E1380">
        <w:rPr>
          <w:rFonts w:cs="Times New Roman"/>
          <w:sz w:val="20"/>
          <w:szCs w:val="20"/>
        </w:rPr>
        <w:t xml:space="preserve"> against all the </w:t>
      </w:r>
      <w:r w:rsidRPr="005E1380">
        <w:rPr>
          <w:rFonts w:cs="Times New Roman"/>
          <w:i/>
          <w:sz w:val="20"/>
          <w:szCs w:val="20"/>
        </w:rPr>
        <w:t xml:space="preserve">Salmonella </w:t>
      </w:r>
      <w:r w:rsidRPr="005E1380">
        <w:rPr>
          <w:rFonts w:cs="Times New Roman"/>
          <w:sz w:val="20"/>
          <w:szCs w:val="20"/>
        </w:rPr>
        <w:t>strains tested.</w:t>
      </w:r>
    </w:p>
    <w:p w:rsidR="00A575DE" w:rsidRPr="005E1380" w:rsidRDefault="00A575DE" w:rsidP="00A575DE">
      <w:pPr>
        <w:snapToGrid w:val="0"/>
        <w:contextualSpacing/>
        <w:jc w:val="both"/>
        <w:rPr>
          <w:rFonts w:cs="Times New Roman"/>
          <w:b/>
          <w:sz w:val="20"/>
          <w:szCs w:val="20"/>
        </w:rPr>
      </w:pPr>
      <w:r w:rsidRPr="005E1380">
        <w:rPr>
          <w:rFonts w:cs="Times New Roman"/>
          <w:b/>
          <w:sz w:val="20"/>
          <w:szCs w:val="20"/>
        </w:rPr>
        <w:t xml:space="preserve">3.3 Identification of major compounds in fractions of methanol extracts of </w:t>
      </w:r>
      <w:proofErr w:type="spellStart"/>
      <w:r w:rsidRPr="005E1380">
        <w:rPr>
          <w:rFonts w:cs="Times New Roman"/>
          <w:b/>
          <w:i/>
          <w:sz w:val="20"/>
          <w:szCs w:val="20"/>
        </w:rPr>
        <w:t>T.diversifolia</w:t>
      </w:r>
      <w:proofErr w:type="spellEnd"/>
      <w:r w:rsidRPr="005E1380">
        <w:rPr>
          <w:rFonts w:cs="Times New Roman"/>
          <w:b/>
          <w:sz w:val="20"/>
          <w:szCs w:val="20"/>
        </w:rPr>
        <w:t xml:space="preserve"> leaves by GC-MS</w:t>
      </w:r>
    </w:p>
    <w:p w:rsidR="00A575DE" w:rsidRPr="005E1380" w:rsidRDefault="00A575DE" w:rsidP="00A575DE">
      <w:pPr>
        <w:snapToGrid w:val="0"/>
        <w:ind w:firstLine="425"/>
        <w:contextualSpacing/>
        <w:jc w:val="both"/>
        <w:rPr>
          <w:rFonts w:cs="Times New Roman"/>
          <w:sz w:val="20"/>
          <w:szCs w:val="20"/>
        </w:rPr>
      </w:pPr>
      <w:r w:rsidRPr="005E1380">
        <w:rPr>
          <w:rFonts w:cs="Times New Roman"/>
          <w:sz w:val="20"/>
          <w:szCs w:val="20"/>
        </w:rPr>
        <w:t xml:space="preserve">The seven methanol fractions of </w:t>
      </w:r>
      <w:proofErr w:type="spellStart"/>
      <w:r w:rsidRPr="005E1380">
        <w:rPr>
          <w:rFonts w:cs="Times New Roman"/>
          <w:i/>
          <w:sz w:val="20"/>
          <w:szCs w:val="20"/>
        </w:rPr>
        <w:t>T.diversifolia</w:t>
      </w:r>
      <w:proofErr w:type="spellEnd"/>
      <w:r w:rsidRPr="005E1380">
        <w:rPr>
          <w:rFonts w:cs="Times New Roman"/>
          <w:sz w:val="20"/>
          <w:szCs w:val="20"/>
        </w:rPr>
        <w:t xml:space="preserve"> leaves designated</w:t>
      </w:r>
      <w:r w:rsidRPr="005E1380">
        <w:rPr>
          <w:rFonts w:eastAsia="Calibri" w:cs="Times New Roman"/>
          <w:sz w:val="20"/>
          <w:szCs w:val="20"/>
        </w:rPr>
        <w:t xml:space="preserve"> T</w:t>
      </w:r>
      <w:r w:rsidRPr="005E1380">
        <w:rPr>
          <w:rFonts w:eastAsia="Calibri" w:cs="Times New Roman"/>
          <w:sz w:val="20"/>
          <w:szCs w:val="20"/>
          <w:vertAlign w:val="subscript"/>
        </w:rPr>
        <w:t>A</w:t>
      </w:r>
      <w:r w:rsidRPr="005E1380">
        <w:rPr>
          <w:rFonts w:eastAsia="Calibri" w:cs="Times New Roman"/>
          <w:sz w:val="20"/>
          <w:szCs w:val="20"/>
        </w:rPr>
        <w:t>, T</w:t>
      </w:r>
      <w:r w:rsidRPr="005E1380">
        <w:rPr>
          <w:rFonts w:eastAsia="Calibri" w:cs="Times New Roman"/>
          <w:sz w:val="20"/>
          <w:szCs w:val="20"/>
          <w:vertAlign w:val="subscript"/>
        </w:rPr>
        <w:t>B</w:t>
      </w:r>
      <w:r w:rsidRPr="005E1380">
        <w:rPr>
          <w:rFonts w:eastAsia="Calibri" w:cs="Times New Roman"/>
          <w:sz w:val="20"/>
          <w:szCs w:val="20"/>
        </w:rPr>
        <w:t>, T</w:t>
      </w:r>
      <w:r w:rsidRPr="005E1380">
        <w:rPr>
          <w:rFonts w:eastAsia="Calibri" w:cs="Times New Roman"/>
          <w:sz w:val="20"/>
          <w:szCs w:val="20"/>
          <w:vertAlign w:val="subscript"/>
        </w:rPr>
        <w:t>C</w:t>
      </w:r>
      <w:r w:rsidRPr="005E1380">
        <w:rPr>
          <w:rFonts w:eastAsia="Calibri" w:cs="Times New Roman"/>
          <w:sz w:val="20"/>
          <w:szCs w:val="20"/>
        </w:rPr>
        <w:t>, T</w:t>
      </w:r>
      <w:r w:rsidRPr="005E1380">
        <w:rPr>
          <w:rFonts w:eastAsia="Calibri" w:cs="Times New Roman"/>
          <w:sz w:val="20"/>
          <w:szCs w:val="20"/>
          <w:vertAlign w:val="subscript"/>
        </w:rPr>
        <w:t>D</w:t>
      </w:r>
      <w:r w:rsidRPr="005E1380">
        <w:rPr>
          <w:rFonts w:eastAsia="Calibri" w:cs="Times New Roman"/>
          <w:sz w:val="20"/>
          <w:szCs w:val="20"/>
        </w:rPr>
        <w:t>, T</w:t>
      </w:r>
      <w:r w:rsidRPr="005E1380">
        <w:rPr>
          <w:rFonts w:eastAsia="Calibri" w:cs="Times New Roman"/>
          <w:sz w:val="20"/>
          <w:szCs w:val="20"/>
          <w:vertAlign w:val="subscript"/>
        </w:rPr>
        <w:t>E</w:t>
      </w:r>
      <w:r w:rsidRPr="005E1380">
        <w:rPr>
          <w:rFonts w:eastAsia="Calibri" w:cs="Times New Roman"/>
          <w:sz w:val="20"/>
          <w:szCs w:val="20"/>
        </w:rPr>
        <w:t>, T</w:t>
      </w:r>
      <w:r w:rsidRPr="005E1380">
        <w:rPr>
          <w:rFonts w:eastAsia="Calibri" w:cs="Times New Roman"/>
          <w:sz w:val="20"/>
          <w:szCs w:val="20"/>
          <w:vertAlign w:val="subscript"/>
        </w:rPr>
        <w:t>F</w:t>
      </w:r>
      <w:r w:rsidRPr="005E1380">
        <w:rPr>
          <w:rFonts w:eastAsia="Calibri" w:cs="Times New Roman"/>
          <w:sz w:val="20"/>
          <w:szCs w:val="20"/>
        </w:rPr>
        <w:t xml:space="preserve"> and T</w:t>
      </w:r>
      <w:r w:rsidRPr="005E1380">
        <w:rPr>
          <w:rFonts w:eastAsia="Calibri" w:cs="Times New Roman"/>
          <w:sz w:val="20"/>
          <w:szCs w:val="20"/>
          <w:vertAlign w:val="subscript"/>
        </w:rPr>
        <w:t>G</w:t>
      </w:r>
      <w:r w:rsidRPr="005E1380">
        <w:rPr>
          <w:rFonts w:cs="Times New Roman"/>
          <w:sz w:val="20"/>
          <w:szCs w:val="20"/>
        </w:rPr>
        <w:t xml:space="preserve"> were </w:t>
      </w:r>
      <w:r w:rsidRPr="005E1380">
        <w:rPr>
          <w:rFonts w:cs="Times New Roman"/>
          <w:sz w:val="20"/>
          <w:szCs w:val="20"/>
        </w:rPr>
        <w:lastRenderedPageBreak/>
        <w:t xml:space="preserve">subjected to GC-MS for identification of major compounds. Figure 1, 2, 3 and 4 are GC-MS chromatograms from analysis of fraction </w:t>
      </w:r>
      <w:r w:rsidRPr="005E1380">
        <w:rPr>
          <w:rFonts w:eastAsia="Calibri" w:cs="Times New Roman"/>
          <w:sz w:val="20"/>
          <w:szCs w:val="20"/>
        </w:rPr>
        <w:t>T</w:t>
      </w:r>
      <w:r w:rsidRPr="005E1380">
        <w:rPr>
          <w:rFonts w:eastAsia="Calibri" w:cs="Times New Roman"/>
          <w:sz w:val="20"/>
          <w:szCs w:val="20"/>
          <w:vertAlign w:val="subscript"/>
        </w:rPr>
        <w:t>A</w:t>
      </w:r>
      <w:r w:rsidRPr="005E1380">
        <w:rPr>
          <w:rFonts w:eastAsia="Calibri" w:cs="Times New Roman"/>
          <w:sz w:val="20"/>
          <w:szCs w:val="20"/>
        </w:rPr>
        <w:t>, T</w:t>
      </w:r>
      <w:r w:rsidRPr="005E1380">
        <w:rPr>
          <w:rFonts w:eastAsia="Calibri" w:cs="Times New Roman"/>
          <w:sz w:val="20"/>
          <w:szCs w:val="20"/>
          <w:vertAlign w:val="subscript"/>
        </w:rPr>
        <w:t>B</w:t>
      </w:r>
      <w:r w:rsidRPr="005E1380">
        <w:rPr>
          <w:rFonts w:eastAsia="Calibri" w:cs="Times New Roman"/>
          <w:sz w:val="20"/>
          <w:szCs w:val="20"/>
        </w:rPr>
        <w:t>, T</w:t>
      </w:r>
      <w:r w:rsidRPr="005E1380">
        <w:rPr>
          <w:rFonts w:eastAsia="Calibri" w:cs="Times New Roman"/>
          <w:sz w:val="20"/>
          <w:szCs w:val="20"/>
          <w:vertAlign w:val="subscript"/>
        </w:rPr>
        <w:t>D</w:t>
      </w:r>
      <w:r w:rsidRPr="005E1380">
        <w:rPr>
          <w:rFonts w:eastAsia="Calibri" w:cs="Times New Roman"/>
          <w:sz w:val="20"/>
          <w:szCs w:val="20"/>
        </w:rPr>
        <w:t xml:space="preserve"> and T</w:t>
      </w:r>
      <w:r w:rsidRPr="005E1380">
        <w:rPr>
          <w:rFonts w:eastAsia="Calibri" w:cs="Times New Roman"/>
          <w:sz w:val="20"/>
          <w:szCs w:val="20"/>
          <w:vertAlign w:val="subscript"/>
        </w:rPr>
        <w:t>E</w:t>
      </w:r>
      <w:r w:rsidRPr="005E1380">
        <w:rPr>
          <w:rFonts w:cs="Times New Roman"/>
          <w:sz w:val="20"/>
          <w:szCs w:val="20"/>
        </w:rPr>
        <w:t xml:space="preserve"> respectively.</w:t>
      </w:r>
    </w:p>
    <w:p w:rsidR="00A575DE" w:rsidRDefault="00A575DE" w:rsidP="00A575DE">
      <w:pPr>
        <w:snapToGrid w:val="0"/>
        <w:ind w:firstLine="425"/>
        <w:contextualSpacing/>
        <w:jc w:val="both"/>
        <w:rPr>
          <w:rFonts w:cs="Times New Roman"/>
          <w:sz w:val="20"/>
          <w:szCs w:val="20"/>
        </w:rPr>
      </w:pPr>
      <w:r w:rsidRPr="005E1380">
        <w:rPr>
          <w:rFonts w:cs="Times New Roman"/>
          <w:sz w:val="20"/>
          <w:szCs w:val="20"/>
        </w:rPr>
        <w:t xml:space="preserve">Retention times of 10.927 and 13.694 minutes are indicative of presence of, 2, 4-dimethylhexanoic and 3, 4, 5-trimethyl-1-hexene in fraction </w:t>
      </w:r>
      <w:r w:rsidRPr="005E1380">
        <w:rPr>
          <w:rFonts w:eastAsia="Calibri" w:cs="Times New Roman"/>
          <w:sz w:val="20"/>
          <w:szCs w:val="20"/>
        </w:rPr>
        <w:t>T</w:t>
      </w:r>
      <w:r w:rsidRPr="005E1380">
        <w:rPr>
          <w:rFonts w:eastAsia="Calibri" w:cs="Times New Roman"/>
          <w:sz w:val="20"/>
          <w:szCs w:val="20"/>
          <w:vertAlign w:val="subscript"/>
        </w:rPr>
        <w:t>A</w:t>
      </w:r>
      <w:r w:rsidRPr="005E1380">
        <w:rPr>
          <w:rFonts w:cs="Times New Roman"/>
          <w:sz w:val="20"/>
          <w:szCs w:val="20"/>
        </w:rPr>
        <w:t xml:space="preserve">. Other retention times were not linked to any known compound by GC-MS and were not identified in the NIST library database and need further exploration of the fraction to reveal identity </w:t>
      </w:r>
    </w:p>
    <w:p w:rsidR="00A575DE" w:rsidRPr="005E1380" w:rsidRDefault="00A575DE" w:rsidP="00A575DE">
      <w:pPr>
        <w:snapToGrid w:val="0"/>
        <w:ind w:firstLine="425"/>
        <w:contextualSpacing/>
        <w:jc w:val="both"/>
        <w:rPr>
          <w:rFonts w:cs="Times New Roman"/>
          <w:sz w:val="20"/>
          <w:szCs w:val="20"/>
        </w:rPr>
      </w:pPr>
      <w:r w:rsidRPr="005E1380">
        <w:rPr>
          <w:rFonts w:cs="Times New Roman"/>
          <w:sz w:val="20"/>
          <w:szCs w:val="20"/>
        </w:rPr>
        <w:t>(Figure 1)</w:t>
      </w:r>
    </w:p>
    <w:p w:rsidR="00A575DE" w:rsidRPr="00A575DE" w:rsidRDefault="00A575DE" w:rsidP="005E1380">
      <w:pPr>
        <w:snapToGrid w:val="0"/>
        <w:contextualSpacing/>
        <w:jc w:val="center"/>
        <w:rPr>
          <w:rFonts w:eastAsiaTheme="minorEastAsia" w:cs="Times New Roman"/>
          <w:sz w:val="20"/>
          <w:szCs w:val="20"/>
          <w:lang w:eastAsia="zh-CN"/>
        </w:rPr>
        <w:sectPr w:rsidR="00A575DE" w:rsidRPr="00A575DE" w:rsidSect="005E1380">
          <w:headerReference w:type="default" r:id="rId20"/>
          <w:footerReference w:type="default" r:id="rId21"/>
          <w:type w:val="continuous"/>
          <w:pgSz w:w="12240" w:h="15840"/>
          <w:pgMar w:top="1440" w:right="1440" w:bottom="1440" w:left="1440" w:header="720" w:footer="720" w:gutter="0"/>
          <w:cols w:num="2" w:space="425"/>
          <w:docGrid w:linePitch="360"/>
        </w:sectPr>
      </w:pPr>
    </w:p>
    <w:p w:rsidR="0047524A" w:rsidRPr="005E1380" w:rsidRDefault="00A575DE" w:rsidP="005E1380">
      <w:pPr>
        <w:snapToGrid w:val="0"/>
        <w:contextualSpacing/>
        <w:jc w:val="center"/>
        <w:rPr>
          <w:rFonts w:cs="Times New Roman"/>
          <w:b/>
          <w:sz w:val="20"/>
          <w:szCs w:val="20"/>
        </w:rPr>
      </w:pPr>
      <w:r>
        <w:rPr>
          <w:rFonts w:cs="Times New Roman"/>
          <w:b/>
          <w:bCs/>
          <w:sz w:val="20"/>
          <w:szCs w:val="20"/>
        </w:rPr>
        <w:lastRenderedPageBreak/>
        <w:br w:type="page"/>
      </w:r>
      <w:r w:rsidR="00BD5B7C" w:rsidRPr="005E1380">
        <w:rPr>
          <w:rFonts w:cs="Times New Roman"/>
          <w:b/>
          <w:bCs/>
          <w:sz w:val="20"/>
          <w:szCs w:val="20"/>
        </w:rPr>
        <w:lastRenderedPageBreak/>
        <w:t>Table 3</w:t>
      </w:r>
      <w:r w:rsidR="00D33746" w:rsidRPr="005E1380">
        <w:rPr>
          <w:rFonts w:cs="Times New Roman"/>
          <w:b/>
          <w:bCs/>
          <w:sz w:val="20"/>
          <w:szCs w:val="20"/>
        </w:rPr>
        <w:t>.</w:t>
      </w:r>
      <w:r w:rsidR="005A3527" w:rsidRPr="005E1380">
        <w:rPr>
          <w:rFonts w:cs="Times New Roman"/>
          <w:b/>
          <w:bCs/>
          <w:sz w:val="20"/>
          <w:szCs w:val="20"/>
        </w:rPr>
        <w:t xml:space="preserve"> MIC (</w:t>
      </w:r>
      <w:proofErr w:type="spellStart"/>
      <w:r w:rsidR="005A3527" w:rsidRPr="005E1380">
        <w:rPr>
          <w:rFonts w:cs="Times New Roman"/>
          <w:b/>
          <w:bCs/>
          <w:sz w:val="20"/>
          <w:szCs w:val="20"/>
        </w:rPr>
        <w:t>μg</w:t>
      </w:r>
      <w:proofErr w:type="spellEnd"/>
      <w:r w:rsidR="005A3527" w:rsidRPr="005E1380">
        <w:rPr>
          <w:rFonts w:cs="Times New Roman"/>
          <w:b/>
          <w:bCs/>
          <w:sz w:val="20"/>
          <w:szCs w:val="20"/>
        </w:rPr>
        <w:t xml:space="preserve">/ml) of </w:t>
      </w:r>
      <w:r w:rsidR="0047524A" w:rsidRPr="005E1380">
        <w:rPr>
          <w:rFonts w:cs="Times New Roman"/>
          <w:b/>
          <w:bCs/>
          <w:sz w:val="20"/>
          <w:szCs w:val="20"/>
        </w:rPr>
        <w:t xml:space="preserve">fractions of </w:t>
      </w:r>
      <w:r w:rsidR="005A3527" w:rsidRPr="005E1380">
        <w:rPr>
          <w:rFonts w:cs="Times New Roman"/>
          <w:b/>
          <w:bCs/>
          <w:sz w:val="20"/>
          <w:szCs w:val="20"/>
        </w:rPr>
        <w:t xml:space="preserve">hexane extracts of </w:t>
      </w:r>
      <w:proofErr w:type="spellStart"/>
      <w:r w:rsidR="005A3527" w:rsidRPr="005E1380">
        <w:rPr>
          <w:rFonts w:cs="Times New Roman"/>
          <w:b/>
          <w:bCs/>
          <w:i/>
          <w:sz w:val="20"/>
          <w:szCs w:val="20"/>
        </w:rPr>
        <w:t>W.ugandensis</w:t>
      </w:r>
      <w:proofErr w:type="spellEnd"/>
      <w:r w:rsidR="00A56C6B" w:rsidRPr="005E1380">
        <w:rPr>
          <w:rFonts w:cs="Times New Roman"/>
          <w:b/>
          <w:bCs/>
          <w:i/>
          <w:sz w:val="20"/>
          <w:szCs w:val="20"/>
        </w:rPr>
        <w:t xml:space="preserve"> </w:t>
      </w:r>
      <w:r w:rsidR="00DD25ED" w:rsidRPr="005E1380">
        <w:rPr>
          <w:rFonts w:cs="Times New Roman"/>
          <w:b/>
          <w:bCs/>
          <w:sz w:val="20"/>
          <w:szCs w:val="20"/>
        </w:rPr>
        <w:t>root</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384"/>
        <w:gridCol w:w="2446"/>
        <w:gridCol w:w="1915"/>
        <w:gridCol w:w="1915"/>
        <w:gridCol w:w="1916"/>
      </w:tblGrid>
      <w:tr w:rsidR="00594E72" w:rsidRPr="005E1380" w:rsidTr="005E1380">
        <w:trPr>
          <w:trHeight w:val="165"/>
          <w:jc w:val="center"/>
        </w:trPr>
        <w:tc>
          <w:tcPr>
            <w:tcW w:w="1384" w:type="dxa"/>
            <w:vMerge w:val="restart"/>
            <w:tcBorders>
              <w:top w:val="single" w:sz="4" w:space="0" w:color="auto"/>
              <w:left w:val="nil"/>
              <w:bottom w:val="nil"/>
            </w:tcBorders>
            <w:shd w:val="clear" w:color="auto" w:fill="auto"/>
          </w:tcPr>
          <w:p w:rsidR="008F7F03" w:rsidRPr="005E1380" w:rsidRDefault="008F7F03" w:rsidP="005E1380">
            <w:pPr>
              <w:snapToGrid w:val="0"/>
              <w:contextualSpacing/>
              <w:jc w:val="both"/>
              <w:rPr>
                <w:rFonts w:cs="Times New Roman"/>
                <w:b/>
                <w:color w:val="000000"/>
                <w:sz w:val="20"/>
                <w:szCs w:val="20"/>
              </w:rPr>
            </w:pPr>
          </w:p>
          <w:p w:rsidR="00594E72" w:rsidRPr="005E1380" w:rsidRDefault="008F7F03" w:rsidP="005E1380">
            <w:pPr>
              <w:snapToGrid w:val="0"/>
              <w:contextualSpacing/>
              <w:jc w:val="both"/>
              <w:rPr>
                <w:rFonts w:cs="Times New Roman"/>
                <w:b/>
                <w:color w:val="000000"/>
                <w:sz w:val="20"/>
                <w:szCs w:val="20"/>
              </w:rPr>
            </w:pPr>
            <w:r w:rsidRPr="005E1380">
              <w:rPr>
                <w:rFonts w:cs="Times New Roman"/>
                <w:b/>
                <w:color w:val="000000"/>
                <w:sz w:val="20"/>
                <w:szCs w:val="20"/>
              </w:rPr>
              <w:t xml:space="preserve">Plant </w:t>
            </w:r>
            <w:r w:rsidR="00594E72" w:rsidRPr="005E1380">
              <w:rPr>
                <w:rFonts w:cs="Times New Roman"/>
                <w:b/>
                <w:color w:val="000000"/>
                <w:sz w:val="20"/>
                <w:szCs w:val="20"/>
              </w:rPr>
              <w:t>Fractions</w:t>
            </w:r>
          </w:p>
        </w:tc>
        <w:tc>
          <w:tcPr>
            <w:tcW w:w="8192" w:type="dxa"/>
            <w:gridSpan w:val="4"/>
            <w:tcBorders>
              <w:top w:val="single" w:sz="4" w:space="0" w:color="auto"/>
              <w:bottom w:val="single" w:sz="4" w:space="0" w:color="auto"/>
              <w:right w:val="nil"/>
            </w:tcBorders>
            <w:shd w:val="clear" w:color="auto" w:fill="auto"/>
          </w:tcPr>
          <w:p w:rsidR="00594E72" w:rsidRPr="005E1380" w:rsidRDefault="00594E72" w:rsidP="005E1380">
            <w:pPr>
              <w:snapToGrid w:val="0"/>
              <w:contextualSpacing/>
              <w:jc w:val="both"/>
              <w:rPr>
                <w:rFonts w:cs="Times New Roman"/>
                <w:b/>
                <w:color w:val="000000"/>
                <w:sz w:val="20"/>
                <w:szCs w:val="20"/>
              </w:rPr>
            </w:pPr>
            <w:r w:rsidRPr="005E1380">
              <w:rPr>
                <w:rFonts w:cs="Times New Roman"/>
                <w:b/>
                <w:color w:val="000000"/>
                <w:sz w:val="20"/>
                <w:szCs w:val="20"/>
              </w:rPr>
              <w:t xml:space="preserve">Clinical isolates of </w:t>
            </w:r>
            <w:r w:rsidRPr="005E1380">
              <w:rPr>
                <w:rFonts w:cs="Times New Roman"/>
                <w:b/>
                <w:i/>
                <w:color w:val="000000"/>
                <w:sz w:val="20"/>
                <w:szCs w:val="20"/>
              </w:rPr>
              <w:t>Salmonella</w:t>
            </w:r>
            <w:r w:rsidRPr="005E1380">
              <w:rPr>
                <w:rFonts w:cs="Times New Roman"/>
                <w:b/>
                <w:color w:val="000000"/>
                <w:sz w:val="20"/>
                <w:szCs w:val="20"/>
              </w:rPr>
              <w:t xml:space="preserve"> strains</w:t>
            </w:r>
          </w:p>
        </w:tc>
      </w:tr>
      <w:tr w:rsidR="00DE7C79" w:rsidRPr="005E1380" w:rsidTr="005E1380">
        <w:trPr>
          <w:trHeight w:val="105"/>
          <w:jc w:val="center"/>
        </w:trPr>
        <w:tc>
          <w:tcPr>
            <w:tcW w:w="1384" w:type="dxa"/>
            <w:vMerge/>
            <w:tcBorders>
              <w:top w:val="nil"/>
              <w:left w:val="nil"/>
              <w:bottom w:val="single" w:sz="4" w:space="0" w:color="auto"/>
            </w:tcBorders>
            <w:shd w:val="clear" w:color="auto" w:fill="auto"/>
          </w:tcPr>
          <w:p w:rsidR="00594E72" w:rsidRPr="005E1380" w:rsidRDefault="00594E72" w:rsidP="005E1380">
            <w:pPr>
              <w:snapToGrid w:val="0"/>
              <w:contextualSpacing/>
              <w:jc w:val="both"/>
              <w:rPr>
                <w:rFonts w:cs="Times New Roman"/>
                <w:b/>
                <w:color w:val="000000"/>
                <w:sz w:val="20"/>
                <w:szCs w:val="20"/>
              </w:rPr>
            </w:pPr>
          </w:p>
        </w:tc>
        <w:tc>
          <w:tcPr>
            <w:tcW w:w="2446" w:type="dxa"/>
            <w:tcBorders>
              <w:top w:val="single" w:sz="4" w:space="0" w:color="auto"/>
              <w:bottom w:val="single" w:sz="4" w:space="0" w:color="auto"/>
            </w:tcBorders>
            <w:shd w:val="clear" w:color="auto" w:fill="auto"/>
          </w:tcPr>
          <w:p w:rsidR="00594E72" w:rsidRPr="005E1380" w:rsidRDefault="00594E72" w:rsidP="005E1380">
            <w:pPr>
              <w:snapToGrid w:val="0"/>
              <w:contextualSpacing/>
              <w:jc w:val="both"/>
              <w:rPr>
                <w:rFonts w:cs="Times New Roman"/>
                <w:b/>
                <w:color w:val="000000"/>
                <w:sz w:val="20"/>
                <w:szCs w:val="20"/>
              </w:rPr>
            </w:pPr>
            <w:r w:rsidRPr="005E1380">
              <w:rPr>
                <w:rFonts w:cs="Times New Roman"/>
                <w:b/>
                <w:i/>
                <w:iCs/>
                <w:color w:val="000000"/>
                <w:sz w:val="20"/>
                <w:szCs w:val="20"/>
                <w:lang w:eastAsia="en-GB"/>
              </w:rPr>
              <w:t>S.</w:t>
            </w:r>
            <w:r w:rsidRPr="005E1380">
              <w:rPr>
                <w:rFonts w:cs="Times New Roman"/>
                <w:b/>
                <w:color w:val="000000"/>
                <w:sz w:val="20"/>
                <w:szCs w:val="20"/>
                <w:lang w:eastAsia="en-GB"/>
              </w:rPr>
              <w:t xml:space="preserve"> ser. </w:t>
            </w:r>
            <w:proofErr w:type="spellStart"/>
            <w:r w:rsidRPr="005E1380">
              <w:rPr>
                <w:rFonts w:cs="Times New Roman"/>
                <w:b/>
                <w:color w:val="000000"/>
                <w:sz w:val="20"/>
                <w:szCs w:val="20"/>
                <w:lang w:eastAsia="en-GB"/>
              </w:rPr>
              <w:t>Typhimurium</w:t>
            </w:r>
            <w:proofErr w:type="spellEnd"/>
            <w:r w:rsidRPr="005E1380">
              <w:rPr>
                <w:rFonts w:cs="Times New Roman"/>
                <w:b/>
                <w:color w:val="000000"/>
                <w:sz w:val="20"/>
                <w:szCs w:val="20"/>
              </w:rPr>
              <w:t xml:space="preserve"> (ATCC 1408)</w:t>
            </w:r>
          </w:p>
        </w:tc>
        <w:tc>
          <w:tcPr>
            <w:tcW w:w="1915" w:type="dxa"/>
            <w:tcBorders>
              <w:top w:val="single" w:sz="4" w:space="0" w:color="auto"/>
              <w:bottom w:val="single" w:sz="4" w:space="0" w:color="auto"/>
            </w:tcBorders>
            <w:shd w:val="clear" w:color="auto" w:fill="auto"/>
          </w:tcPr>
          <w:p w:rsidR="00594E72" w:rsidRPr="005E1380" w:rsidRDefault="00594E72"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w:t>
            </w:r>
            <w:r w:rsidRPr="005E1380">
              <w:rPr>
                <w:rFonts w:cs="Times New Roman"/>
                <w:b/>
                <w:color w:val="000000"/>
                <w:sz w:val="20"/>
                <w:szCs w:val="20"/>
              </w:rPr>
              <w:t>ser.Typhi</w:t>
            </w:r>
            <w:proofErr w:type="spellEnd"/>
            <w:r w:rsidRPr="005E1380">
              <w:rPr>
                <w:rFonts w:cs="Times New Roman"/>
                <w:b/>
                <w:color w:val="000000"/>
                <w:sz w:val="20"/>
                <w:szCs w:val="20"/>
              </w:rPr>
              <w:t xml:space="preserve"> (ATCC 13347)</w:t>
            </w:r>
          </w:p>
        </w:tc>
        <w:tc>
          <w:tcPr>
            <w:tcW w:w="1915" w:type="dxa"/>
            <w:tcBorders>
              <w:top w:val="single" w:sz="4" w:space="0" w:color="auto"/>
              <w:bottom w:val="single" w:sz="4" w:space="0" w:color="auto"/>
            </w:tcBorders>
            <w:shd w:val="clear" w:color="auto" w:fill="auto"/>
          </w:tcPr>
          <w:p w:rsidR="00594E72" w:rsidRPr="005E1380" w:rsidRDefault="00594E72"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w:t>
            </w:r>
            <w:r w:rsidRPr="005E1380">
              <w:rPr>
                <w:rFonts w:cs="Times New Roman"/>
                <w:b/>
                <w:color w:val="000000"/>
                <w:sz w:val="20"/>
                <w:szCs w:val="20"/>
              </w:rPr>
              <w:t>ser.Typhi</w:t>
            </w:r>
            <w:proofErr w:type="spellEnd"/>
            <w:r w:rsidRPr="005E1380">
              <w:rPr>
                <w:rFonts w:cs="Times New Roman"/>
                <w:b/>
                <w:color w:val="000000"/>
                <w:sz w:val="20"/>
                <w:szCs w:val="20"/>
              </w:rPr>
              <w:t xml:space="preserve"> (ATCC 43579)</w:t>
            </w:r>
          </w:p>
        </w:tc>
        <w:tc>
          <w:tcPr>
            <w:tcW w:w="1916" w:type="dxa"/>
            <w:tcBorders>
              <w:top w:val="single" w:sz="4" w:space="0" w:color="auto"/>
              <w:bottom w:val="single" w:sz="4" w:space="0" w:color="auto"/>
              <w:right w:val="nil"/>
            </w:tcBorders>
            <w:shd w:val="clear" w:color="auto" w:fill="auto"/>
          </w:tcPr>
          <w:p w:rsidR="00594E72" w:rsidRPr="005E1380" w:rsidRDefault="0047524A" w:rsidP="005E1380">
            <w:pPr>
              <w:snapToGrid w:val="0"/>
              <w:contextualSpacing/>
              <w:jc w:val="both"/>
              <w:rPr>
                <w:rFonts w:cs="Times New Roman"/>
                <w:b/>
                <w:color w:val="000000"/>
                <w:sz w:val="20"/>
                <w:szCs w:val="20"/>
              </w:rPr>
            </w:pPr>
            <w:proofErr w:type="spellStart"/>
            <w:r w:rsidRPr="005E1380">
              <w:rPr>
                <w:rFonts w:cs="Times New Roman"/>
                <w:b/>
                <w:i/>
                <w:color w:val="000000"/>
                <w:sz w:val="20"/>
                <w:szCs w:val="20"/>
              </w:rPr>
              <w:t>S.enterica</w:t>
            </w:r>
            <w:proofErr w:type="spellEnd"/>
            <w:r w:rsidRPr="005E1380">
              <w:rPr>
                <w:rFonts w:cs="Times New Roman"/>
                <w:b/>
                <w:i/>
                <w:color w:val="000000"/>
                <w:sz w:val="20"/>
                <w:szCs w:val="20"/>
              </w:rPr>
              <w:t xml:space="preserve"> </w:t>
            </w:r>
            <w:r w:rsidRPr="005E1380">
              <w:rPr>
                <w:rFonts w:cs="Times New Roman"/>
                <w:b/>
                <w:color w:val="000000"/>
                <w:sz w:val="20"/>
                <w:szCs w:val="20"/>
              </w:rPr>
              <w:t>(ATCC 2162)</w:t>
            </w:r>
          </w:p>
        </w:tc>
      </w:tr>
      <w:tr w:rsidR="00DE7C79" w:rsidRPr="005E1380" w:rsidTr="005E1380">
        <w:trPr>
          <w:jc w:val="center"/>
        </w:trPr>
        <w:tc>
          <w:tcPr>
            <w:tcW w:w="1384" w:type="dxa"/>
            <w:tcBorders>
              <w:top w:val="single" w:sz="4" w:space="0" w:color="auto"/>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A</w:t>
            </w:r>
          </w:p>
        </w:tc>
        <w:tc>
          <w:tcPr>
            <w:tcW w:w="2446" w:type="dxa"/>
            <w:tcBorders>
              <w:top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tcBorders>
              <w:top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tcBorders>
              <w:top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156.25</w:t>
            </w:r>
            <w:r w:rsidR="007378BE" w:rsidRPr="005E1380">
              <w:rPr>
                <w:rFonts w:cs="Times New Roman"/>
                <w:color w:val="000000"/>
                <w:sz w:val="20"/>
                <w:szCs w:val="20"/>
                <w:vertAlign w:val="superscript"/>
              </w:rPr>
              <w:t>bc</w:t>
            </w:r>
          </w:p>
        </w:tc>
        <w:tc>
          <w:tcPr>
            <w:tcW w:w="1916" w:type="dxa"/>
            <w:tcBorders>
              <w:top w:val="single" w:sz="4" w:space="0" w:color="auto"/>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312.5</w:t>
            </w:r>
            <w:r w:rsidR="007378BE" w:rsidRPr="005E1380">
              <w:rPr>
                <w:rFonts w:cs="Times New Roman"/>
                <w:color w:val="000000"/>
                <w:sz w:val="20"/>
                <w:szCs w:val="20"/>
                <w:vertAlign w:val="superscript"/>
              </w:rPr>
              <w:t>a</w:t>
            </w:r>
          </w:p>
        </w:tc>
      </w:tr>
      <w:tr w:rsidR="00DE7C79" w:rsidRPr="005E1380" w:rsidTr="005E1380">
        <w:trPr>
          <w:jc w:val="center"/>
        </w:trPr>
        <w:tc>
          <w:tcPr>
            <w:tcW w:w="1384" w:type="dxa"/>
            <w:tcBorders>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B</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7378BE" w:rsidRPr="005E1380">
              <w:rPr>
                <w:rFonts w:cs="Times New Roman"/>
                <w:color w:val="000000"/>
                <w:sz w:val="20"/>
                <w:szCs w:val="20"/>
                <w:vertAlign w:val="superscript"/>
              </w:rPr>
              <w:t xml:space="preserve"> </w:t>
            </w:r>
            <w:proofErr w:type="spellStart"/>
            <w:r w:rsidR="007378BE" w:rsidRPr="005E1380">
              <w:rPr>
                <w:rFonts w:cs="Times New Roman"/>
                <w:color w:val="000000"/>
                <w:sz w:val="20"/>
                <w:szCs w:val="20"/>
                <w:vertAlign w:val="superscript"/>
              </w:rPr>
              <w:t>cd</w:t>
            </w:r>
            <w:proofErr w:type="spellEnd"/>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312.5</w:t>
            </w:r>
            <w:r w:rsidR="007378BE" w:rsidRPr="005E1380">
              <w:rPr>
                <w:rFonts w:cs="Times New Roman"/>
                <w:color w:val="000000"/>
                <w:sz w:val="20"/>
                <w:szCs w:val="20"/>
                <w:vertAlign w:val="superscript"/>
              </w:rPr>
              <w:t xml:space="preserve"> a</w:t>
            </w:r>
          </w:p>
        </w:tc>
      </w:tr>
      <w:tr w:rsidR="00DE7C79" w:rsidRPr="005E1380" w:rsidTr="005E1380">
        <w:trPr>
          <w:jc w:val="center"/>
        </w:trPr>
        <w:tc>
          <w:tcPr>
            <w:tcW w:w="1384" w:type="dxa"/>
            <w:tcBorders>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C</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156.25</w:t>
            </w:r>
            <w:r w:rsidR="007378BE" w:rsidRPr="005E1380">
              <w:rPr>
                <w:rFonts w:cs="Times New Roman"/>
                <w:color w:val="000000"/>
                <w:sz w:val="20"/>
                <w:szCs w:val="20"/>
                <w:vertAlign w:val="superscript"/>
              </w:rPr>
              <w:t>bc</w:t>
            </w:r>
          </w:p>
        </w:tc>
      </w:tr>
      <w:tr w:rsidR="00DE7C79" w:rsidRPr="005E1380" w:rsidTr="005E1380">
        <w:trPr>
          <w:jc w:val="center"/>
        </w:trPr>
        <w:tc>
          <w:tcPr>
            <w:tcW w:w="1384" w:type="dxa"/>
            <w:tcBorders>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D</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39.06</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r>
      <w:tr w:rsidR="00DE7C79" w:rsidRPr="005E1380" w:rsidTr="005E1380">
        <w:trPr>
          <w:jc w:val="center"/>
        </w:trPr>
        <w:tc>
          <w:tcPr>
            <w:tcW w:w="1384" w:type="dxa"/>
            <w:tcBorders>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E</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19.53</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312.5</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156.25</w:t>
            </w:r>
            <w:r w:rsidR="007378BE" w:rsidRPr="005E1380">
              <w:rPr>
                <w:rFonts w:cs="Times New Roman"/>
                <w:color w:val="000000"/>
                <w:sz w:val="20"/>
                <w:szCs w:val="20"/>
                <w:vertAlign w:val="superscript"/>
              </w:rPr>
              <w:t xml:space="preserve"> </w:t>
            </w:r>
            <w:proofErr w:type="spellStart"/>
            <w:r w:rsidR="007378BE" w:rsidRPr="005E1380">
              <w:rPr>
                <w:rFonts w:cs="Times New Roman"/>
                <w:color w:val="000000"/>
                <w:sz w:val="20"/>
                <w:szCs w:val="20"/>
                <w:vertAlign w:val="superscript"/>
              </w:rPr>
              <w:t>bc</w:t>
            </w:r>
            <w:proofErr w:type="spellEnd"/>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312.5</w:t>
            </w:r>
            <w:r w:rsidR="007378BE" w:rsidRPr="005E1380">
              <w:rPr>
                <w:rFonts w:cs="Times New Roman"/>
                <w:color w:val="000000"/>
                <w:sz w:val="20"/>
                <w:szCs w:val="20"/>
                <w:vertAlign w:val="superscript"/>
              </w:rPr>
              <w:t xml:space="preserve"> a</w:t>
            </w:r>
          </w:p>
        </w:tc>
      </w:tr>
      <w:tr w:rsidR="00DE7C79" w:rsidRPr="005E1380" w:rsidTr="005E1380">
        <w:trPr>
          <w:jc w:val="center"/>
        </w:trPr>
        <w:tc>
          <w:tcPr>
            <w:tcW w:w="1384" w:type="dxa"/>
            <w:tcBorders>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F</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7378BE" w:rsidRPr="005E1380">
              <w:rPr>
                <w:rFonts w:cs="Times New Roman"/>
                <w:color w:val="000000"/>
                <w:sz w:val="20"/>
                <w:szCs w:val="20"/>
                <w:vertAlign w:val="superscript"/>
              </w:rPr>
              <w:t>cd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9.77</w:t>
            </w:r>
            <w:r w:rsidR="00AC013F" w:rsidRPr="005E1380">
              <w:rPr>
                <w:rFonts w:cs="Times New Roman"/>
                <w:b/>
                <w:bCs/>
                <w:color w:val="000000"/>
                <w:sz w:val="20"/>
                <w:szCs w:val="20"/>
                <w:vertAlign w:val="superscript"/>
              </w:rPr>
              <w:t xml:space="preserve"> d</w:t>
            </w:r>
          </w:p>
        </w:tc>
      </w:tr>
      <w:tr w:rsidR="00DE7C79" w:rsidRPr="005E1380" w:rsidTr="005E1380">
        <w:trPr>
          <w:jc w:val="center"/>
        </w:trPr>
        <w:tc>
          <w:tcPr>
            <w:tcW w:w="1384" w:type="dxa"/>
            <w:tcBorders>
              <w:left w:val="nil"/>
            </w:tcBorders>
            <w:shd w:val="clear" w:color="auto" w:fill="auto"/>
          </w:tcPr>
          <w:p w:rsidR="0047524A" w:rsidRPr="005E1380" w:rsidRDefault="00BC380F" w:rsidP="005E1380">
            <w:pPr>
              <w:snapToGrid w:val="0"/>
              <w:contextualSpacing/>
              <w:jc w:val="both"/>
              <w:rPr>
                <w:rFonts w:cs="Times New Roman"/>
                <w:color w:val="000000"/>
                <w:sz w:val="20"/>
                <w:szCs w:val="20"/>
              </w:rPr>
            </w:pPr>
            <w:r w:rsidRPr="005E1380">
              <w:rPr>
                <w:rFonts w:cs="Times New Roman"/>
                <w:color w:val="000000"/>
                <w:sz w:val="20"/>
                <w:szCs w:val="20"/>
              </w:rPr>
              <w:t>H</w:t>
            </w:r>
            <w:r w:rsidR="0047524A" w:rsidRPr="005E1380">
              <w:rPr>
                <w:rFonts w:cs="Times New Roman"/>
                <w:color w:val="000000"/>
                <w:sz w:val="20"/>
                <w:szCs w:val="20"/>
                <w:vertAlign w:val="subscript"/>
              </w:rPr>
              <w:t>G</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78.13</w:t>
            </w:r>
            <w:r w:rsidR="007378BE" w:rsidRPr="005E1380">
              <w:rPr>
                <w:rFonts w:cs="Times New Roman"/>
                <w:color w:val="000000"/>
                <w:sz w:val="20"/>
                <w:szCs w:val="20"/>
                <w:vertAlign w:val="superscript"/>
              </w:rPr>
              <w:t xml:space="preserve"> </w:t>
            </w:r>
            <w:proofErr w:type="spellStart"/>
            <w:r w:rsidR="007378BE" w:rsidRPr="005E1380">
              <w:rPr>
                <w:rFonts w:cs="Times New Roman"/>
                <w:color w:val="000000"/>
                <w:sz w:val="20"/>
                <w:szCs w:val="20"/>
                <w:vertAlign w:val="superscript"/>
              </w:rPr>
              <w:t>cd</w:t>
            </w:r>
            <w:proofErr w:type="spellEnd"/>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19.53</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4.88</w:t>
            </w:r>
            <w:r w:rsidR="00AC013F" w:rsidRPr="005E1380">
              <w:rPr>
                <w:rFonts w:cs="Times New Roman"/>
                <w:b/>
                <w:bCs/>
                <w:color w:val="000000"/>
                <w:sz w:val="20"/>
                <w:szCs w:val="20"/>
                <w:vertAlign w:val="superscript"/>
              </w:rPr>
              <w:t xml:space="preserve"> d</w:t>
            </w:r>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r>
      <w:tr w:rsidR="00DE7C79" w:rsidRPr="005E1380" w:rsidTr="005E1380">
        <w:trPr>
          <w:jc w:val="center"/>
        </w:trPr>
        <w:tc>
          <w:tcPr>
            <w:tcW w:w="1384" w:type="dxa"/>
            <w:tcBorders>
              <w:left w:val="nil"/>
            </w:tcBorders>
            <w:shd w:val="clear" w:color="auto" w:fill="auto"/>
          </w:tcPr>
          <w:p w:rsidR="0047524A" w:rsidRPr="005E1380" w:rsidRDefault="0047524A" w:rsidP="005E1380">
            <w:pPr>
              <w:snapToGrid w:val="0"/>
              <w:contextualSpacing/>
              <w:jc w:val="both"/>
              <w:rPr>
                <w:rFonts w:cs="Times New Roman"/>
                <w:color w:val="000000"/>
                <w:sz w:val="20"/>
                <w:szCs w:val="20"/>
              </w:rPr>
            </w:pPr>
            <w:r w:rsidRPr="005E1380">
              <w:rPr>
                <w:rFonts w:cs="Times New Roman"/>
                <w:color w:val="000000"/>
                <w:sz w:val="20"/>
                <w:szCs w:val="20"/>
              </w:rPr>
              <w:t>CIPRO</w:t>
            </w:r>
          </w:p>
        </w:tc>
        <w:tc>
          <w:tcPr>
            <w:tcW w:w="2446"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19.53</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c>
          <w:tcPr>
            <w:tcW w:w="1915" w:type="dxa"/>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9.77</w:t>
            </w:r>
            <w:r w:rsidR="00AC013F" w:rsidRPr="005E1380">
              <w:rPr>
                <w:rFonts w:cs="Times New Roman"/>
                <w:b/>
                <w:bCs/>
                <w:color w:val="000000"/>
                <w:sz w:val="20"/>
                <w:szCs w:val="20"/>
                <w:vertAlign w:val="superscript"/>
              </w:rPr>
              <w:t xml:space="preserve"> d</w:t>
            </w:r>
          </w:p>
        </w:tc>
        <w:tc>
          <w:tcPr>
            <w:tcW w:w="1916" w:type="dxa"/>
            <w:tcBorders>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bCs/>
                <w:color w:val="000000"/>
                <w:sz w:val="20"/>
                <w:szCs w:val="20"/>
              </w:rPr>
              <w:t>1.22</w:t>
            </w:r>
            <w:r w:rsidR="00AC013F" w:rsidRPr="005E1380">
              <w:rPr>
                <w:rFonts w:cs="Times New Roman"/>
                <w:b/>
                <w:bCs/>
                <w:color w:val="000000"/>
                <w:sz w:val="20"/>
                <w:szCs w:val="20"/>
                <w:vertAlign w:val="superscript"/>
              </w:rPr>
              <w:t xml:space="preserve"> d</w:t>
            </w:r>
          </w:p>
        </w:tc>
      </w:tr>
      <w:tr w:rsidR="00DE7C79" w:rsidRPr="005E1380" w:rsidTr="005E1380">
        <w:trPr>
          <w:jc w:val="center"/>
        </w:trPr>
        <w:tc>
          <w:tcPr>
            <w:tcW w:w="1384" w:type="dxa"/>
            <w:tcBorders>
              <w:left w:val="nil"/>
              <w:bottom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rPr>
            </w:pPr>
            <w:r w:rsidRPr="005E1380">
              <w:rPr>
                <w:rFonts w:cs="Times New Roman"/>
                <w:color w:val="000000"/>
                <w:sz w:val="20"/>
                <w:szCs w:val="20"/>
              </w:rPr>
              <w:t>Acetone</w:t>
            </w:r>
          </w:p>
        </w:tc>
        <w:tc>
          <w:tcPr>
            <w:tcW w:w="2446" w:type="dxa"/>
            <w:tcBorders>
              <w:bottom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1915" w:type="dxa"/>
            <w:tcBorders>
              <w:bottom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1915" w:type="dxa"/>
            <w:tcBorders>
              <w:bottom w:val="single" w:sz="4" w:space="0" w:color="auto"/>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c>
          <w:tcPr>
            <w:tcW w:w="1916" w:type="dxa"/>
            <w:tcBorders>
              <w:bottom w:val="single" w:sz="4" w:space="0" w:color="auto"/>
              <w:right w:val="nil"/>
            </w:tcBorders>
            <w:shd w:val="clear" w:color="auto" w:fill="auto"/>
          </w:tcPr>
          <w:p w:rsidR="0047524A" w:rsidRPr="005E1380" w:rsidRDefault="0047524A" w:rsidP="005E1380">
            <w:pPr>
              <w:snapToGrid w:val="0"/>
              <w:contextualSpacing/>
              <w:jc w:val="both"/>
              <w:rPr>
                <w:rFonts w:cs="Times New Roman"/>
                <w:color w:val="000000"/>
                <w:sz w:val="20"/>
                <w:szCs w:val="20"/>
                <w:lang w:val="en-GB"/>
              </w:rPr>
            </w:pPr>
            <w:r w:rsidRPr="005E1380">
              <w:rPr>
                <w:rFonts w:cs="Times New Roman"/>
                <w:color w:val="000000"/>
                <w:sz w:val="20"/>
                <w:szCs w:val="20"/>
              </w:rPr>
              <w:t>ND</w:t>
            </w:r>
          </w:p>
        </w:tc>
      </w:tr>
    </w:tbl>
    <w:p w:rsidR="008F7F03" w:rsidRPr="005E1380" w:rsidRDefault="008F7F03" w:rsidP="005E1380">
      <w:pPr>
        <w:snapToGrid w:val="0"/>
        <w:contextualSpacing/>
        <w:jc w:val="both"/>
        <w:rPr>
          <w:rFonts w:eastAsia="Calibri" w:cs="Times New Roman"/>
          <w:sz w:val="18"/>
          <w:szCs w:val="18"/>
        </w:rPr>
      </w:pPr>
      <w:r w:rsidRPr="005E1380">
        <w:rPr>
          <w:rFonts w:eastAsia="Calibri" w:cs="Times New Roman"/>
          <w:sz w:val="18"/>
          <w:szCs w:val="18"/>
        </w:rPr>
        <w:t>H:</w:t>
      </w:r>
      <w:r w:rsidRPr="005E1380">
        <w:rPr>
          <w:rFonts w:cs="Times New Roman"/>
          <w:b/>
          <w:bCs/>
          <w:i/>
          <w:sz w:val="18"/>
          <w:szCs w:val="18"/>
        </w:rPr>
        <w:t xml:space="preserve"> </w:t>
      </w:r>
      <w:r w:rsidRPr="005E1380">
        <w:rPr>
          <w:rFonts w:cs="Times New Roman"/>
          <w:bCs/>
          <w:sz w:val="18"/>
          <w:szCs w:val="18"/>
        </w:rPr>
        <w:t xml:space="preserve">Hexane </w:t>
      </w:r>
      <w:proofErr w:type="spellStart"/>
      <w:r w:rsidRPr="005E1380">
        <w:rPr>
          <w:rFonts w:cs="Times New Roman"/>
          <w:bCs/>
          <w:i/>
          <w:sz w:val="18"/>
          <w:szCs w:val="18"/>
        </w:rPr>
        <w:t>W.ugandensis</w:t>
      </w:r>
      <w:proofErr w:type="spellEnd"/>
      <w:r w:rsidRPr="005E1380">
        <w:rPr>
          <w:rFonts w:cs="Times New Roman"/>
          <w:bCs/>
          <w:sz w:val="18"/>
          <w:szCs w:val="18"/>
        </w:rPr>
        <w:t xml:space="preserve"> root</w:t>
      </w:r>
      <w:r w:rsidRPr="005E1380">
        <w:rPr>
          <w:rFonts w:eastAsia="Calibri" w:cs="Times New Roman"/>
          <w:sz w:val="18"/>
          <w:szCs w:val="18"/>
        </w:rPr>
        <w:t>, H</w:t>
      </w:r>
      <w:r w:rsidRPr="005E1380">
        <w:rPr>
          <w:rFonts w:eastAsia="Calibri" w:cs="Times New Roman"/>
          <w:sz w:val="18"/>
          <w:szCs w:val="18"/>
          <w:vertAlign w:val="subscript"/>
        </w:rPr>
        <w:t>A</w:t>
      </w:r>
      <w:r w:rsidRPr="005E1380">
        <w:rPr>
          <w:rFonts w:eastAsia="Calibri" w:cs="Times New Roman"/>
          <w:sz w:val="18"/>
          <w:szCs w:val="18"/>
        </w:rPr>
        <w:t>: Combined fractions</w:t>
      </w:r>
      <w:r w:rsidR="00532CFE" w:rsidRPr="005E1380">
        <w:rPr>
          <w:rFonts w:eastAsia="Calibri" w:cs="Times New Roman"/>
          <w:sz w:val="18"/>
          <w:szCs w:val="18"/>
        </w:rPr>
        <w:t>1-16</w:t>
      </w:r>
      <w:r w:rsidRPr="005E1380">
        <w:rPr>
          <w:rFonts w:eastAsia="Calibri" w:cs="Times New Roman"/>
          <w:sz w:val="18"/>
          <w:szCs w:val="18"/>
        </w:rPr>
        <w:t>, H</w:t>
      </w:r>
      <w:r w:rsidRPr="005E1380">
        <w:rPr>
          <w:rFonts w:eastAsia="Calibri" w:cs="Times New Roman"/>
          <w:sz w:val="18"/>
          <w:szCs w:val="18"/>
          <w:vertAlign w:val="subscript"/>
        </w:rPr>
        <w:t>B</w:t>
      </w:r>
      <w:r w:rsidRPr="005E1380">
        <w:rPr>
          <w:rFonts w:eastAsia="Calibri" w:cs="Times New Roman"/>
          <w:sz w:val="18"/>
          <w:szCs w:val="18"/>
        </w:rPr>
        <w:t xml:space="preserve">: </w:t>
      </w:r>
      <w:r w:rsidR="00532CFE" w:rsidRPr="005E1380">
        <w:rPr>
          <w:rFonts w:eastAsia="Calibri" w:cs="Times New Roman"/>
          <w:sz w:val="18"/>
          <w:szCs w:val="18"/>
        </w:rPr>
        <w:t xml:space="preserve">Combined fractions </w:t>
      </w:r>
      <w:r w:rsidRPr="005E1380">
        <w:rPr>
          <w:rFonts w:eastAsia="Calibri" w:cs="Times New Roman"/>
          <w:sz w:val="18"/>
          <w:szCs w:val="18"/>
        </w:rPr>
        <w:t>17</w:t>
      </w:r>
      <w:r w:rsidR="00532CFE" w:rsidRPr="005E1380">
        <w:rPr>
          <w:rFonts w:eastAsia="Calibri" w:cs="Times New Roman"/>
          <w:sz w:val="18"/>
          <w:szCs w:val="18"/>
        </w:rPr>
        <w:t>-23</w:t>
      </w:r>
      <w:r w:rsidRPr="005E1380">
        <w:rPr>
          <w:rFonts w:eastAsia="Calibri" w:cs="Times New Roman"/>
          <w:sz w:val="18"/>
          <w:szCs w:val="18"/>
        </w:rPr>
        <w:t>, H</w:t>
      </w:r>
      <w:r w:rsidRPr="005E1380">
        <w:rPr>
          <w:rFonts w:eastAsia="Calibri" w:cs="Times New Roman"/>
          <w:sz w:val="18"/>
          <w:szCs w:val="18"/>
          <w:vertAlign w:val="subscript"/>
        </w:rPr>
        <w:t>C</w:t>
      </w:r>
      <w:r w:rsidR="00532CFE" w:rsidRPr="005E1380">
        <w:rPr>
          <w:rFonts w:eastAsia="Calibri" w:cs="Times New Roman"/>
          <w:sz w:val="18"/>
          <w:szCs w:val="18"/>
        </w:rPr>
        <w:t xml:space="preserve">: Combined fractions </w:t>
      </w:r>
      <w:r w:rsidRPr="005E1380">
        <w:rPr>
          <w:rFonts w:eastAsia="Calibri" w:cs="Times New Roman"/>
          <w:sz w:val="18"/>
          <w:szCs w:val="18"/>
        </w:rPr>
        <w:t>24</w:t>
      </w:r>
      <w:r w:rsidR="00532CFE" w:rsidRPr="005E1380">
        <w:rPr>
          <w:rFonts w:eastAsia="Calibri" w:cs="Times New Roman"/>
          <w:sz w:val="18"/>
          <w:szCs w:val="18"/>
        </w:rPr>
        <w:t>-39</w:t>
      </w:r>
      <w:r w:rsidRPr="005E1380">
        <w:rPr>
          <w:rFonts w:eastAsia="Calibri" w:cs="Times New Roman"/>
          <w:sz w:val="18"/>
          <w:szCs w:val="18"/>
        </w:rPr>
        <w:t>, H</w:t>
      </w:r>
      <w:r w:rsidRPr="005E1380">
        <w:rPr>
          <w:rFonts w:eastAsia="Calibri" w:cs="Times New Roman"/>
          <w:sz w:val="18"/>
          <w:szCs w:val="18"/>
          <w:vertAlign w:val="subscript"/>
        </w:rPr>
        <w:t xml:space="preserve">D: </w:t>
      </w:r>
      <w:r w:rsidR="00532CFE" w:rsidRPr="005E1380">
        <w:rPr>
          <w:rFonts w:eastAsia="Calibri" w:cs="Times New Roman"/>
          <w:sz w:val="18"/>
          <w:szCs w:val="18"/>
        </w:rPr>
        <w:t>Combined fractions 40-58</w:t>
      </w:r>
      <w:r w:rsidRPr="005E1380">
        <w:rPr>
          <w:rFonts w:eastAsia="Calibri" w:cs="Times New Roman"/>
          <w:sz w:val="18"/>
          <w:szCs w:val="18"/>
        </w:rPr>
        <w:t>, H</w:t>
      </w:r>
      <w:r w:rsidRPr="005E1380">
        <w:rPr>
          <w:rFonts w:eastAsia="Calibri" w:cs="Times New Roman"/>
          <w:sz w:val="18"/>
          <w:szCs w:val="18"/>
          <w:vertAlign w:val="subscript"/>
        </w:rPr>
        <w:t>E</w:t>
      </w:r>
      <w:r w:rsidR="00532CFE" w:rsidRPr="005E1380">
        <w:rPr>
          <w:rFonts w:eastAsia="Calibri" w:cs="Times New Roman"/>
          <w:sz w:val="18"/>
          <w:szCs w:val="18"/>
        </w:rPr>
        <w:t>:</w:t>
      </w:r>
      <w:r w:rsidR="00326653" w:rsidRPr="005E1380">
        <w:rPr>
          <w:rFonts w:eastAsia="Calibri" w:cs="Times New Roman"/>
          <w:sz w:val="18"/>
          <w:szCs w:val="18"/>
        </w:rPr>
        <w:t xml:space="preserve"> Combined fractions </w:t>
      </w:r>
      <w:r w:rsidR="00532CFE" w:rsidRPr="005E1380">
        <w:rPr>
          <w:rFonts w:eastAsia="Calibri" w:cs="Times New Roman"/>
          <w:sz w:val="18"/>
          <w:szCs w:val="18"/>
        </w:rPr>
        <w:t>59-6</w:t>
      </w:r>
      <w:r w:rsidRPr="005E1380">
        <w:rPr>
          <w:rFonts w:eastAsia="Calibri" w:cs="Times New Roman"/>
          <w:sz w:val="18"/>
          <w:szCs w:val="18"/>
        </w:rPr>
        <w:t>9, H</w:t>
      </w:r>
      <w:r w:rsidRPr="005E1380">
        <w:rPr>
          <w:rFonts w:eastAsia="Calibri" w:cs="Times New Roman"/>
          <w:sz w:val="18"/>
          <w:szCs w:val="18"/>
          <w:vertAlign w:val="subscript"/>
        </w:rPr>
        <w:t>F</w:t>
      </w:r>
      <w:r w:rsidRPr="005E1380">
        <w:rPr>
          <w:rFonts w:eastAsia="Calibri" w:cs="Times New Roman"/>
          <w:sz w:val="18"/>
          <w:szCs w:val="18"/>
        </w:rPr>
        <w:t xml:space="preserve">: Combined fractions </w:t>
      </w:r>
      <w:r w:rsidR="00532CFE" w:rsidRPr="005E1380">
        <w:rPr>
          <w:rFonts w:eastAsia="Calibri" w:cs="Times New Roman"/>
          <w:sz w:val="18"/>
          <w:szCs w:val="18"/>
        </w:rPr>
        <w:t>70-89</w:t>
      </w:r>
      <w:r w:rsidRPr="005E1380">
        <w:rPr>
          <w:rFonts w:eastAsia="Calibri" w:cs="Times New Roman"/>
          <w:sz w:val="18"/>
          <w:szCs w:val="18"/>
        </w:rPr>
        <w:t xml:space="preserve"> and H</w:t>
      </w:r>
      <w:r w:rsidRPr="005E1380">
        <w:rPr>
          <w:rFonts w:eastAsia="Calibri" w:cs="Times New Roman"/>
          <w:sz w:val="18"/>
          <w:szCs w:val="18"/>
          <w:vertAlign w:val="subscript"/>
        </w:rPr>
        <w:t>G</w:t>
      </w:r>
      <w:r w:rsidRPr="005E1380">
        <w:rPr>
          <w:rFonts w:eastAsia="Calibri" w:cs="Times New Roman"/>
          <w:sz w:val="18"/>
          <w:szCs w:val="18"/>
        </w:rPr>
        <w:t xml:space="preserve">: Combined fractions 90-1000, CIPRO: Ciprofloxacin (Positive control) Acetone: </w:t>
      </w:r>
      <w:r w:rsidR="00532CFE" w:rsidRPr="005E1380">
        <w:rPr>
          <w:rFonts w:eastAsia="Calibri" w:cs="Times New Roman"/>
          <w:sz w:val="18"/>
          <w:szCs w:val="18"/>
        </w:rPr>
        <w:t>Negative control, ND: Not determined.</w:t>
      </w:r>
      <w:r w:rsidRPr="005E1380">
        <w:rPr>
          <w:rFonts w:eastAsia="Calibri" w:cs="Times New Roman"/>
          <w:sz w:val="18"/>
          <w:szCs w:val="18"/>
        </w:rPr>
        <w:t xml:space="preserve"> Values are means of duplicate reading. Means followed by different superscript letters in the table above are significantly different at P&lt;0.0001.</w:t>
      </w:r>
    </w:p>
    <w:p w:rsidR="005E1380" w:rsidRDefault="005E1380" w:rsidP="005E1380">
      <w:pPr>
        <w:snapToGrid w:val="0"/>
        <w:contextualSpacing/>
        <w:jc w:val="both"/>
        <w:rPr>
          <w:rFonts w:eastAsiaTheme="minorEastAsia" w:cs="Times New Roman"/>
          <w:b/>
          <w:sz w:val="20"/>
          <w:szCs w:val="20"/>
          <w:lang w:eastAsia="zh-CN"/>
        </w:rPr>
      </w:pPr>
    </w:p>
    <w:p w:rsidR="00A575DE" w:rsidRDefault="00A575DE" w:rsidP="005E1380">
      <w:pPr>
        <w:snapToGrid w:val="0"/>
        <w:contextualSpacing/>
        <w:jc w:val="both"/>
        <w:rPr>
          <w:rFonts w:eastAsiaTheme="minorEastAsia" w:cs="Times New Roman"/>
          <w:b/>
          <w:sz w:val="20"/>
          <w:szCs w:val="20"/>
          <w:lang w:eastAsia="zh-CN"/>
        </w:rPr>
      </w:pPr>
    </w:p>
    <w:p w:rsidR="00A575DE" w:rsidRDefault="00A575DE" w:rsidP="005E1380">
      <w:pPr>
        <w:snapToGrid w:val="0"/>
        <w:contextualSpacing/>
        <w:jc w:val="both"/>
        <w:rPr>
          <w:rFonts w:eastAsiaTheme="minorEastAsia" w:cs="Times New Roman"/>
          <w:b/>
          <w:sz w:val="20"/>
          <w:szCs w:val="20"/>
          <w:lang w:eastAsia="zh-CN"/>
        </w:rPr>
      </w:pPr>
    </w:p>
    <w:p w:rsidR="00A575DE" w:rsidRPr="005E1380" w:rsidRDefault="00A575DE" w:rsidP="005E1380">
      <w:pPr>
        <w:snapToGrid w:val="0"/>
        <w:contextualSpacing/>
        <w:jc w:val="both"/>
        <w:rPr>
          <w:rFonts w:eastAsiaTheme="minorEastAsia" w:cs="Times New Roman"/>
          <w:b/>
          <w:sz w:val="20"/>
          <w:szCs w:val="20"/>
          <w:lang w:eastAsia="zh-CN"/>
        </w:rPr>
      </w:pPr>
    </w:p>
    <w:p w:rsidR="00D33746" w:rsidRPr="005E1380" w:rsidRDefault="00947A11" w:rsidP="005E1380">
      <w:pPr>
        <w:snapToGrid w:val="0"/>
        <w:contextualSpacing/>
        <w:jc w:val="center"/>
        <w:rPr>
          <w:rFonts w:cs="Times New Roman"/>
          <w:color w:val="0070C0"/>
          <w:sz w:val="20"/>
          <w:szCs w:val="20"/>
        </w:rPr>
      </w:pPr>
      <w:r w:rsidRPr="00947A11">
        <w:rPr>
          <w:rFonts w:cs="Times New Roman"/>
          <w:noProof/>
          <w:color w:val="0070C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25" type="#_x0000_t75" style="width:451.4pt;height:249.8pt;visibility:visible">
            <v:imagedata r:id="rId22" o:title=""/>
          </v:shape>
        </w:pict>
      </w:r>
    </w:p>
    <w:p w:rsidR="004807AF" w:rsidRPr="005E1380" w:rsidRDefault="004F5712" w:rsidP="005E1380">
      <w:pPr>
        <w:snapToGrid w:val="0"/>
        <w:contextualSpacing/>
        <w:jc w:val="center"/>
        <w:rPr>
          <w:rFonts w:cs="Times New Roman"/>
          <w:color w:val="0070C0"/>
          <w:sz w:val="20"/>
          <w:szCs w:val="20"/>
        </w:rPr>
      </w:pPr>
      <w:r w:rsidRPr="005E1380">
        <w:rPr>
          <w:rFonts w:cs="Times New Roman"/>
          <w:sz w:val="20"/>
          <w:szCs w:val="20"/>
        </w:rPr>
        <w:t>Fig</w:t>
      </w:r>
      <w:r w:rsidR="00052714" w:rsidRPr="005E1380">
        <w:rPr>
          <w:rFonts w:cs="Times New Roman"/>
          <w:sz w:val="20"/>
          <w:szCs w:val="20"/>
        </w:rPr>
        <w:t xml:space="preserve">ure </w:t>
      </w:r>
      <w:r w:rsidR="00D33746" w:rsidRPr="005E1380">
        <w:rPr>
          <w:rFonts w:cs="Times New Roman"/>
          <w:sz w:val="20"/>
          <w:szCs w:val="20"/>
        </w:rPr>
        <w:t>1.</w:t>
      </w:r>
      <w:r w:rsidRPr="005E1380">
        <w:rPr>
          <w:rFonts w:cs="Times New Roman"/>
          <w:sz w:val="20"/>
          <w:szCs w:val="20"/>
        </w:rPr>
        <w:t xml:space="preserve"> Chromatogram of </w:t>
      </w:r>
      <w:r w:rsidR="00510978" w:rsidRPr="005E1380">
        <w:rPr>
          <w:rFonts w:cs="Times New Roman"/>
          <w:sz w:val="20"/>
          <w:szCs w:val="20"/>
        </w:rPr>
        <w:t>T</w:t>
      </w:r>
      <w:r w:rsidRPr="005E1380">
        <w:rPr>
          <w:rFonts w:cs="Times New Roman"/>
          <w:sz w:val="20"/>
          <w:szCs w:val="20"/>
          <w:vertAlign w:val="subscript"/>
        </w:rPr>
        <w:t>A</w:t>
      </w:r>
      <w:r w:rsidRPr="005E1380">
        <w:rPr>
          <w:rFonts w:cs="Times New Roman"/>
          <w:sz w:val="20"/>
          <w:szCs w:val="20"/>
        </w:rPr>
        <w:t xml:space="preserve"> of methanol extract </w:t>
      </w:r>
      <w:r w:rsidR="0027705A" w:rsidRPr="005E1380">
        <w:rPr>
          <w:rFonts w:cs="Times New Roman"/>
          <w:sz w:val="20"/>
          <w:szCs w:val="20"/>
        </w:rPr>
        <w:t xml:space="preserve">of </w:t>
      </w:r>
      <w:proofErr w:type="spellStart"/>
      <w:r w:rsidRPr="005E1380">
        <w:rPr>
          <w:rFonts w:cs="Times New Roman"/>
          <w:i/>
          <w:sz w:val="20"/>
          <w:szCs w:val="20"/>
        </w:rPr>
        <w:t>T.diversifolia</w:t>
      </w:r>
      <w:proofErr w:type="spellEnd"/>
    </w:p>
    <w:p w:rsidR="005E1380" w:rsidRDefault="005E1380" w:rsidP="005E1380">
      <w:pPr>
        <w:snapToGrid w:val="0"/>
        <w:ind w:firstLine="425"/>
        <w:contextualSpacing/>
        <w:jc w:val="both"/>
        <w:rPr>
          <w:rFonts w:cs="Times New Roman"/>
          <w:sz w:val="20"/>
          <w:szCs w:val="20"/>
        </w:rPr>
      </w:pPr>
    </w:p>
    <w:p w:rsidR="005E1380" w:rsidRPr="005E1380" w:rsidRDefault="005E1380" w:rsidP="005E1380">
      <w:pPr>
        <w:snapToGrid w:val="0"/>
        <w:ind w:firstLine="425"/>
        <w:contextualSpacing/>
        <w:jc w:val="both"/>
        <w:rPr>
          <w:rFonts w:cs="Times New Roman"/>
          <w:sz w:val="20"/>
          <w:szCs w:val="20"/>
        </w:rPr>
        <w:sectPr w:rsidR="005E1380" w:rsidRPr="005E1380" w:rsidSect="004A6F84">
          <w:headerReference w:type="default" r:id="rId23"/>
          <w:footerReference w:type="default" r:id="rId24"/>
          <w:type w:val="continuous"/>
          <w:pgSz w:w="12240" w:h="15840"/>
          <w:pgMar w:top="1440" w:right="1440" w:bottom="1440" w:left="1440" w:header="720" w:footer="720" w:gutter="0"/>
          <w:cols w:space="720"/>
          <w:docGrid w:linePitch="360"/>
        </w:sectPr>
      </w:pPr>
    </w:p>
    <w:p w:rsidR="005E1380" w:rsidRDefault="005E7C02" w:rsidP="005E1380">
      <w:pPr>
        <w:snapToGrid w:val="0"/>
        <w:ind w:firstLine="425"/>
        <w:contextualSpacing/>
        <w:jc w:val="both"/>
        <w:rPr>
          <w:rFonts w:cs="Times New Roman"/>
          <w:noProof/>
          <w:color w:val="0070C0"/>
          <w:sz w:val="20"/>
          <w:szCs w:val="20"/>
        </w:rPr>
      </w:pPr>
      <w:r w:rsidRPr="005E1380">
        <w:rPr>
          <w:rFonts w:cs="Times New Roman"/>
          <w:sz w:val="20"/>
          <w:szCs w:val="20"/>
        </w:rPr>
        <w:lastRenderedPageBreak/>
        <w:t>In</w:t>
      </w:r>
      <w:r w:rsidR="001C137C" w:rsidRPr="005E1380">
        <w:rPr>
          <w:rFonts w:cs="Times New Roman"/>
          <w:sz w:val="20"/>
          <w:szCs w:val="20"/>
        </w:rPr>
        <w:t xml:space="preserve"> </w:t>
      </w:r>
      <w:r w:rsidR="003F0840" w:rsidRPr="005E1380">
        <w:rPr>
          <w:rFonts w:cs="Times New Roman"/>
          <w:sz w:val="20"/>
          <w:szCs w:val="20"/>
        </w:rPr>
        <w:t xml:space="preserve">fraction </w:t>
      </w:r>
      <w:r w:rsidR="00510978" w:rsidRPr="005E1380">
        <w:rPr>
          <w:rFonts w:cs="Times New Roman"/>
          <w:sz w:val="20"/>
          <w:szCs w:val="20"/>
        </w:rPr>
        <w:t>T</w:t>
      </w:r>
      <w:r w:rsidR="003F0840" w:rsidRPr="005E1380">
        <w:rPr>
          <w:rFonts w:cs="Times New Roman"/>
          <w:sz w:val="20"/>
          <w:szCs w:val="20"/>
          <w:vertAlign w:val="subscript"/>
        </w:rPr>
        <w:t>B</w:t>
      </w:r>
      <w:r w:rsidR="000B20AB" w:rsidRPr="005E1380">
        <w:rPr>
          <w:rFonts w:cs="Times New Roman"/>
          <w:sz w:val="20"/>
          <w:szCs w:val="20"/>
          <w:vertAlign w:val="subscript"/>
        </w:rPr>
        <w:t>,</w:t>
      </w:r>
      <w:r w:rsidRPr="005E1380">
        <w:rPr>
          <w:rFonts w:cs="Times New Roman"/>
          <w:sz w:val="20"/>
          <w:szCs w:val="20"/>
        </w:rPr>
        <w:t xml:space="preserve"> peaks with retention times 10.927 and 11.994 were indicative of presence </w:t>
      </w:r>
      <w:r w:rsidR="00C16D7E" w:rsidRPr="005E1380">
        <w:rPr>
          <w:rFonts w:cs="Times New Roman"/>
          <w:sz w:val="20"/>
          <w:szCs w:val="20"/>
        </w:rPr>
        <w:t xml:space="preserve">of </w:t>
      </w:r>
      <w:r w:rsidR="00C16D7E" w:rsidRPr="005E1380">
        <w:rPr>
          <w:rFonts w:cs="Times New Roman"/>
          <w:color w:val="0070C0"/>
          <w:sz w:val="20"/>
          <w:szCs w:val="20"/>
        </w:rPr>
        <w:t>n</w:t>
      </w:r>
      <w:r w:rsidR="003F0840" w:rsidRPr="005E1380">
        <w:rPr>
          <w:rFonts w:cs="Times New Roman"/>
          <w:sz w:val="20"/>
          <w:szCs w:val="20"/>
        </w:rPr>
        <w:t>-</w:t>
      </w:r>
      <w:proofErr w:type="spellStart"/>
      <w:r w:rsidR="003F0840" w:rsidRPr="005E1380">
        <w:rPr>
          <w:rFonts w:cs="Times New Roman"/>
          <w:sz w:val="20"/>
          <w:szCs w:val="20"/>
        </w:rPr>
        <w:t>hexadecanoic</w:t>
      </w:r>
      <w:proofErr w:type="spellEnd"/>
      <w:r w:rsidR="003F0840" w:rsidRPr="005E1380">
        <w:rPr>
          <w:rFonts w:cs="Times New Roman"/>
          <w:sz w:val="20"/>
          <w:szCs w:val="20"/>
        </w:rPr>
        <w:t xml:space="preserve"> acid (</w:t>
      </w:r>
      <w:proofErr w:type="spellStart"/>
      <w:r w:rsidR="003F0840" w:rsidRPr="005E1380">
        <w:rPr>
          <w:rFonts w:cs="Times New Roman"/>
          <w:sz w:val="20"/>
          <w:szCs w:val="20"/>
        </w:rPr>
        <w:t>palmitic</w:t>
      </w:r>
      <w:proofErr w:type="spellEnd"/>
      <w:r w:rsidR="003F0840" w:rsidRPr="005E1380">
        <w:rPr>
          <w:rFonts w:cs="Times New Roman"/>
          <w:sz w:val="20"/>
          <w:szCs w:val="20"/>
        </w:rPr>
        <w:t xml:space="preserve"> acid)</w:t>
      </w:r>
      <w:r w:rsidR="00053A95" w:rsidRPr="005E1380">
        <w:rPr>
          <w:rFonts w:cs="Times New Roman"/>
          <w:sz w:val="20"/>
          <w:szCs w:val="20"/>
        </w:rPr>
        <w:t xml:space="preserve"> and 9, 12-</w:t>
      </w:r>
      <w:r w:rsidR="00053A95" w:rsidRPr="005E1380">
        <w:rPr>
          <w:rFonts w:cs="Times New Roman"/>
          <w:sz w:val="20"/>
          <w:szCs w:val="20"/>
        </w:rPr>
        <w:lastRenderedPageBreak/>
        <w:t>octadecadienoic acid</w:t>
      </w:r>
      <w:r w:rsidR="009C791F" w:rsidRPr="005E1380">
        <w:rPr>
          <w:rFonts w:cs="Times New Roman"/>
          <w:sz w:val="20"/>
          <w:szCs w:val="20"/>
        </w:rPr>
        <w:t xml:space="preserve"> </w:t>
      </w:r>
      <w:r w:rsidR="00053A95" w:rsidRPr="005E1380">
        <w:rPr>
          <w:rFonts w:cs="Times New Roman"/>
          <w:sz w:val="20"/>
          <w:szCs w:val="20"/>
        </w:rPr>
        <w:t>(Z,</w:t>
      </w:r>
      <w:r w:rsidR="009C791F" w:rsidRPr="005E1380">
        <w:rPr>
          <w:rFonts w:cs="Times New Roman"/>
          <w:sz w:val="20"/>
          <w:szCs w:val="20"/>
        </w:rPr>
        <w:t xml:space="preserve"> </w:t>
      </w:r>
      <w:r w:rsidR="00053A95" w:rsidRPr="005E1380">
        <w:rPr>
          <w:rFonts w:cs="Times New Roman"/>
          <w:sz w:val="20"/>
          <w:szCs w:val="20"/>
        </w:rPr>
        <w:t>Z)</w:t>
      </w:r>
      <w:r w:rsidR="003F0840" w:rsidRPr="005E1380">
        <w:rPr>
          <w:rFonts w:cs="Times New Roman"/>
          <w:sz w:val="20"/>
          <w:szCs w:val="20"/>
        </w:rPr>
        <w:t xml:space="preserve"> compounds</w:t>
      </w:r>
      <w:r w:rsidRPr="005E1380">
        <w:rPr>
          <w:rFonts w:cs="Times New Roman"/>
          <w:sz w:val="20"/>
          <w:szCs w:val="20"/>
        </w:rPr>
        <w:t xml:space="preserve"> respectively.</w:t>
      </w:r>
      <w:r w:rsidR="00FF7B76" w:rsidRPr="005E1380">
        <w:rPr>
          <w:rFonts w:cs="Times New Roman"/>
          <w:sz w:val="20"/>
          <w:szCs w:val="20"/>
        </w:rPr>
        <w:t xml:space="preserve"> </w:t>
      </w:r>
      <w:r w:rsidRPr="005E1380">
        <w:rPr>
          <w:rFonts w:cs="Times New Roman"/>
          <w:sz w:val="20"/>
          <w:szCs w:val="20"/>
        </w:rPr>
        <w:t>Other pe</w:t>
      </w:r>
      <w:r w:rsidR="00FF7B76" w:rsidRPr="005E1380">
        <w:rPr>
          <w:rFonts w:cs="Times New Roman"/>
          <w:sz w:val="20"/>
          <w:szCs w:val="20"/>
        </w:rPr>
        <w:t>aks in Figure 2</w:t>
      </w:r>
      <w:r w:rsidR="000B20AB" w:rsidRPr="005E1380">
        <w:rPr>
          <w:rFonts w:cs="Times New Roman"/>
          <w:sz w:val="20"/>
          <w:szCs w:val="20"/>
        </w:rPr>
        <w:t xml:space="preserve"> were not linked to any known compounds.</w:t>
      </w:r>
    </w:p>
    <w:p w:rsidR="005E1380" w:rsidRPr="005E1380" w:rsidRDefault="005E1380" w:rsidP="005E1380">
      <w:pPr>
        <w:snapToGrid w:val="0"/>
        <w:ind w:firstLine="425"/>
        <w:contextualSpacing/>
        <w:jc w:val="both"/>
        <w:rPr>
          <w:rFonts w:cs="Times New Roman"/>
          <w:noProof/>
          <w:color w:val="0070C0"/>
          <w:sz w:val="20"/>
          <w:szCs w:val="20"/>
        </w:rPr>
        <w:sectPr w:rsidR="005E1380" w:rsidRPr="005E1380" w:rsidSect="004A6F84">
          <w:headerReference w:type="default" r:id="rId25"/>
          <w:footerReference w:type="default" r:id="rId26"/>
          <w:type w:val="continuous"/>
          <w:pgSz w:w="12240" w:h="15840"/>
          <w:pgMar w:top="1440" w:right="1440" w:bottom="1440" w:left="1440" w:header="720" w:footer="720" w:gutter="0"/>
          <w:cols w:num="2" w:space="720"/>
          <w:docGrid w:linePitch="360"/>
        </w:sect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A575DE" w:rsidRDefault="00A575DE" w:rsidP="005E1380">
      <w:pPr>
        <w:snapToGrid w:val="0"/>
        <w:contextualSpacing/>
        <w:jc w:val="center"/>
        <w:rPr>
          <w:rFonts w:eastAsiaTheme="minorEastAsia" w:cs="Times New Roman"/>
          <w:noProof/>
          <w:color w:val="0070C0"/>
          <w:sz w:val="20"/>
          <w:szCs w:val="20"/>
          <w:lang w:eastAsia="zh-CN"/>
        </w:rPr>
      </w:pPr>
    </w:p>
    <w:p w:rsidR="003F0840" w:rsidRPr="005E1380" w:rsidRDefault="00947A11" w:rsidP="005E1380">
      <w:pPr>
        <w:snapToGrid w:val="0"/>
        <w:contextualSpacing/>
        <w:jc w:val="center"/>
        <w:rPr>
          <w:rFonts w:cs="Times New Roman"/>
          <w:color w:val="0070C0"/>
          <w:sz w:val="20"/>
          <w:szCs w:val="20"/>
        </w:rPr>
      </w:pPr>
      <w:r w:rsidRPr="00947A11">
        <w:rPr>
          <w:rFonts w:cs="Times New Roman"/>
          <w:noProof/>
          <w:color w:val="0070C0"/>
          <w:sz w:val="20"/>
          <w:szCs w:val="20"/>
        </w:rPr>
        <w:lastRenderedPageBreak/>
        <w:pict>
          <v:shape id="Picture 1" o:spid="_x0000_i1026" type="#_x0000_t75" style="width:451.4pt;height:264.2pt;visibility:visible">
            <v:imagedata r:id="rId27" o:title=""/>
          </v:shape>
        </w:pict>
      </w:r>
    </w:p>
    <w:p w:rsidR="00CE60A1" w:rsidRPr="005E1380" w:rsidRDefault="00CE60A1" w:rsidP="005E1380">
      <w:pPr>
        <w:snapToGrid w:val="0"/>
        <w:ind w:firstLine="425"/>
        <w:contextualSpacing/>
        <w:jc w:val="both"/>
        <w:rPr>
          <w:rFonts w:cs="Times New Roman"/>
          <w:b/>
          <w:i/>
          <w:sz w:val="20"/>
          <w:szCs w:val="20"/>
        </w:rPr>
      </w:pPr>
    </w:p>
    <w:p w:rsidR="00C6470E" w:rsidRPr="005E1380" w:rsidRDefault="00D33746" w:rsidP="00A575DE">
      <w:pPr>
        <w:snapToGrid w:val="0"/>
        <w:contextualSpacing/>
        <w:jc w:val="center"/>
        <w:rPr>
          <w:rFonts w:cs="Times New Roman"/>
          <w:i/>
          <w:sz w:val="20"/>
          <w:szCs w:val="20"/>
        </w:rPr>
      </w:pPr>
      <w:r w:rsidRPr="005E1380">
        <w:rPr>
          <w:rFonts w:cs="Times New Roman"/>
          <w:sz w:val="20"/>
          <w:szCs w:val="20"/>
        </w:rPr>
        <w:t>Figure</w:t>
      </w:r>
      <w:r w:rsidR="00C6470E" w:rsidRPr="005E1380">
        <w:rPr>
          <w:rFonts w:cs="Times New Roman"/>
          <w:sz w:val="20"/>
          <w:szCs w:val="20"/>
        </w:rPr>
        <w:t xml:space="preserve"> 2: Chromatogram of </w:t>
      </w:r>
      <w:r w:rsidR="00DB5921" w:rsidRPr="005E1380">
        <w:rPr>
          <w:rFonts w:cs="Times New Roman"/>
          <w:sz w:val="20"/>
          <w:szCs w:val="20"/>
        </w:rPr>
        <w:t>T</w:t>
      </w:r>
      <w:r w:rsidR="00C6470E" w:rsidRPr="005E1380">
        <w:rPr>
          <w:rFonts w:cs="Times New Roman"/>
          <w:sz w:val="20"/>
          <w:szCs w:val="20"/>
          <w:vertAlign w:val="subscript"/>
        </w:rPr>
        <w:t>B</w:t>
      </w:r>
      <w:r w:rsidR="00C6470E" w:rsidRPr="005E1380">
        <w:rPr>
          <w:rFonts w:cs="Times New Roman"/>
          <w:sz w:val="20"/>
          <w:szCs w:val="20"/>
        </w:rPr>
        <w:t xml:space="preserve"> of methanol extract</w:t>
      </w:r>
      <w:r w:rsidR="0027705A" w:rsidRPr="005E1380">
        <w:rPr>
          <w:rFonts w:cs="Times New Roman"/>
          <w:sz w:val="20"/>
          <w:szCs w:val="20"/>
        </w:rPr>
        <w:t xml:space="preserve"> of</w:t>
      </w:r>
      <w:r w:rsidR="00C6470E" w:rsidRPr="005E1380">
        <w:rPr>
          <w:rFonts w:cs="Times New Roman"/>
          <w:sz w:val="20"/>
          <w:szCs w:val="20"/>
        </w:rPr>
        <w:t xml:space="preserve"> </w:t>
      </w:r>
      <w:proofErr w:type="spellStart"/>
      <w:r w:rsidR="00C6470E" w:rsidRPr="005E1380">
        <w:rPr>
          <w:rFonts w:cs="Times New Roman"/>
          <w:i/>
          <w:sz w:val="20"/>
          <w:szCs w:val="20"/>
        </w:rPr>
        <w:t>T.diversifolia</w:t>
      </w:r>
      <w:proofErr w:type="spellEnd"/>
    </w:p>
    <w:p w:rsidR="005E1380" w:rsidRDefault="005E1380" w:rsidP="005E1380">
      <w:pPr>
        <w:snapToGrid w:val="0"/>
        <w:contextualSpacing/>
        <w:jc w:val="both"/>
        <w:rPr>
          <w:rFonts w:eastAsiaTheme="minorEastAsia" w:cs="Times New Roman"/>
          <w:sz w:val="20"/>
          <w:szCs w:val="20"/>
          <w:lang w:eastAsia="zh-CN"/>
        </w:rPr>
      </w:pPr>
    </w:p>
    <w:p w:rsidR="005E1380" w:rsidRPr="005E1380" w:rsidRDefault="005E1380" w:rsidP="005E1380">
      <w:pPr>
        <w:snapToGrid w:val="0"/>
        <w:contextualSpacing/>
        <w:jc w:val="both"/>
        <w:rPr>
          <w:rFonts w:cs="Times New Roman"/>
          <w:sz w:val="20"/>
          <w:szCs w:val="20"/>
        </w:rPr>
        <w:sectPr w:rsidR="005E1380" w:rsidRPr="005E1380" w:rsidSect="004A6F84">
          <w:headerReference w:type="default" r:id="rId28"/>
          <w:footerReference w:type="default" r:id="rId29"/>
          <w:type w:val="continuous"/>
          <w:pgSz w:w="12240" w:h="15840"/>
          <w:pgMar w:top="1440" w:right="1440" w:bottom="1440" w:left="1440" w:header="720" w:footer="720" w:gutter="0"/>
          <w:cols w:space="720"/>
          <w:docGrid w:linePitch="360"/>
        </w:sectPr>
      </w:pPr>
    </w:p>
    <w:p w:rsidR="005E1380" w:rsidRDefault="000B20AB" w:rsidP="005E1380">
      <w:pPr>
        <w:snapToGrid w:val="0"/>
        <w:ind w:firstLine="425"/>
        <w:contextualSpacing/>
        <w:jc w:val="both"/>
        <w:rPr>
          <w:rFonts w:cs="Times New Roman"/>
          <w:sz w:val="20"/>
          <w:szCs w:val="20"/>
        </w:rPr>
      </w:pPr>
      <w:r w:rsidRPr="005E1380">
        <w:rPr>
          <w:rFonts w:cs="Times New Roman"/>
          <w:sz w:val="20"/>
          <w:szCs w:val="20"/>
        </w:rPr>
        <w:lastRenderedPageBreak/>
        <w:t>In fraction</w:t>
      </w:r>
      <w:r w:rsidR="00C6470E" w:rsidRPr="005E1380">
        <w:rPr>
          <w:rFonts w:cs="Times New Roman"/>
          <w:sz w:val="20"/>
          <w:szCs w:val="20"/>
        </w:rPr>
        <w:t xml:space="preserve"> </w:t>
      </w:r>
      <w:r w:rsidR="00B67A62" w:rsidRPr="005E1380">
        <w:rPr>
          <w:rFonts w:cs="Times New Roman"/>
          <w:sz w:val="20"/>
          <w:szCs w:val="20"/>
        </w:rPr>
        <w:t>T</w:t>
      </w:r>
      <w:r w:rsidR="00C6470E" w:rsidRPr="005E1380">
        <w:rPr>
          <w:rFonts w:cs="Times New Roman"/>
          <w:sz w:val="20"/>
          <w:szCs w:val="20"/>
          <w:vertAlign w:val="subscript"/>
        </w:rPr>
        <w:t>D</w:t>
      </w:r>
      <w:r w:rsidRPr="005E1380">
        <w:rPr>
          <w:rFonts w:cs="Times New Roman"/>
          <w:sz w:val="20"/>
          <w:szCs w:val="20"/>
        </w:rPr>
        <w:t>, peaks with retention times 5.344 and 9.376 were indicative of the presence</w:t>
      </w:r>
      <w:r w:rsidR="00B67A62" w:rsidRPr="005E1380">
        <w:rPr>
          <w:rFonts w:cs="Times New Roman"/>
          <w:sz w:val="20"/>
          <w:szCs w:val="20"/>
        </w:rPr>
        <w:t xml:space="preserve"> </w:t>
      </w:r>
      <w:r w:rsidR="00C6470E" w:rsidRPr="005E1380">
        <w:rPr>
          <w:rFonts w:cs="Times New Roman"/>
          <w:sz w:val="20"/>
          <w:szCs w:val="20"/>
        </w:rPr>
        <w:t>1,</w:t>
      </w:r>
      <w:r w:rsidR="008B7452" w:rsidRPr="005E1380">
        <w:rPr>
          <w:rFonts w:cs="Times New Roman"/>
          <w:sz w:val="20"/>
          <w:szCs w:val="20"/>
        </w:rPr>
        <w:t xml:space="preserve"> </w:t>
      </w:r>
      <w:r w:rsidR="00C6470E" w:rsidRPr="005E1380">
        <w:rPr>
          <w:rFonts w:cs="Times New Roman"/>
          <w:sz w:val="20"/>
          <w:szCs w:val="20"/>
        </w:rPr>
        <w:t>2,</w:t>
      </w:r>
      <w:r w:rsidR="008B7452" w:rsidRPr="005E1380">
        <w:rPr>
          <w:rFonts w:cs="Times New Roman"/>
          <w:sz w:val="20"/>
          <w:szCs w:val="20"/>
        </w:rPr>
        <w:t xml:space="preserve"> </w:t>
      </w:r>
      <w:r w:rsidR="00C6470E" w:rsidRPr="005E1380">
        <w:rPr>
          <w:rFonts w:cs="Times New Roman"/>
          <w:sz w:val="20"/>
          <w:szCs w:val="20"/>
        </w:rPr>
        <w:t>3-</w:t>
      </w:r>
      <w:r w:rsidR="00C6470E" w:rsidRPr="005E1380">
        <w:rPr>
          <w:rFonts w:cs="Times New Roman"/>
          <w:sz w:val="20"/>
          <w:szCs w:val="20"/>
        </w:rPr>
        <w:lastRenderedPageBreak/>
        <w:t>propanetriolmonoacetate and O-(2-methylpropyl)</w:t>
      </w:r>
      <w:r w:rsidR="008B7452" w:rsidRPr="005E1380">
        <w:rPr>
          <w:rFonts w:cs="Times New Roman"/>
          <w:sz w:val="20"/>
          <w:szCs w:val="20"/>
        </w:rPr>
        <w:t xml:space="preserve"> </w:t>
      </w:r>
      <w:r w:rsidR="00C6470E" w:rsidRPr="005E1380">
        <w:rPr>
          <w:rFonts w:cs="Times New Roman"/>
          <w:sz w:val="20"/>
          <w:szCs w:val="20"/>
        </w:rPr>
        <w:t>hydroxylamine</w:t>
      </w:r>
      <w:r w:rsidRPr="005E1380">
        <w:rPr>
          <w:rFonts w:cs="Times New Roman"/>
          <w:sz w:val="20"/>
          <w:szCs w:val="20"/>
        </w:rPr>
        <w:t xml:space="preserve"> compounds respectively (Figure 3).</w:t>
      </w:r>
      <w:r w:rsidR="00C6470E" w:rsidRPr="005E1380">
        <w:rPr>
          <w:rFonts w:cs="Times New Roman"/>
          <w:sz w:val="20"/>
          <w:szCs w:val="20"/>
        </w:rPr>
        <w:t xml:space="preserve"> </w:t>
      </w:r>
    </w:p>
    <w:p w:rsidR="005E1380" w:rsidRPr="005E1380" w:rsidRDefault="005E1380" w:rsidP="005E1380">
      <w:pPr>
        <w:snapToGrid w:val="0"/>
        <w:ind w:firstLine="425"/>
        <w:contextualSpacing/>
        <w:jc w:val="both"/>
        <w:rPr>
          <w:rFonts w:cs="Times New Roman"/>
          <w:sz w:val="20"/>
          <w:szCs w:val="20"/>
        </w:rPr>
        <w:sectPr w:rsidR="005E1380" w:rsidRPr="005E1380" w:rsidSect="004A6F84">
          <w:headerReference w:type="default" r:id="rId30"/>
          <w:footerReference w:type="default" r:id="rId31"/>
          <w:type w:val="continuous"/>
          <w:pgSz w:w="12240" w:h="15840"/>
          <w:pgMar w:top="1440" w:right="1440" w:bottom="1440" w:left="1440" w:header="720" w:footer="720" w:gutter="0"/>
          <w:cols w:num="2" w:space="720"/>
          <w:docGrid w:linePitch="360"/>
        </w:sectPr>
      </w:pPr>
    </w:p>
    <w:p w:rsidR="00A575DE" w:rsidRDefault="00A575DE" w:rsidP="005E1380">
      <w:pPr>
        <w:snapToGrid w:val="0"/>
        <w:contextualSpacing/>
        <w:jc w:val="center"/>
        <w:rPr>
          <w:rFonts w:eastAsiaTheme="minorEastAsia" w:cs="Times New Roman"/>
          <w:noProof/>
          <w:color w:val="0070C0"/>
          <w:sz w:val="20"/>
          <w:szCs w:val="20"/>
          <w:lang w:eastAsia="zh-CN"/>
        </w:rPr>
      </w:pPr>
    </w:p>
    <w:p w:rsidR="00CE60A1" w:rsidRPr="005E1380" w:rsidRDefault="00947A11" w:rsidP="005E1380">
      <w:pPr>
        <w:snapToGrid w:val="0"/>
        <w:contextualSpacing/>
        <w:jc w:val="center"/>
        <w:rPr>
          <w:rFonts w:cs="Times New Roman"/>
          <w:noProof/>
          <w:color w:val="0070C0"/>
          <w:sz w:val="20"/>
          <w:szCs w:val="20"/>
        </w:rPr>
      </w:pPr>
      <w:r w:rsidRPr="00947A11">
        <w:rPr>
          <w:rFonts w:cs="Times New Roman"/>
          <w:noProof/>
          <w:color w:val="0070C0"/>
          <w:sz w:val="20"/>
          <w:szCs w:val="20"/>
        </w:rPr>
        <w:pict>
          <v:shape id="Picture 22" o:spid="_x0000_i1027" type="#_x0000_t75" style="width:431.35pt;height:222.25pt;visibility:visible">
            <v:imagedata r:id="rId32" o:title=""/>
          </v:shape>
        </w:pict>
      </w:r>
    </w:p>
    <w:p w:rsidR="00C6470E" w:rsidRDefault="00C6470E" w:rsidP="005E1380">
      <w:pPr>
        <w:snapToGrid w:val="0"/>
        <w:ind w:firstLine="425"/>
        <w:contextualSpacing/>
        <w:jc w:val="both"/>
        <w:rPr>
          <w:rFonts w:eastAsiaTheme="minorEastAsia" w:cs="Times New Roman"/>
          <w:i/>
          <w:sz w:val="20"/>
          <w:szCs w:val="20"/>
          <w:lang w:eastAsia="zh-CN"/>
        </w:rPr>
      </w:pPr>
      <w:r w:rsidRPr="005E1380">
        <w:rPr>
          <w:rFonts w:cs="Times New Roman"/>
          <w:sz w:val="20"/>
          <w:szCs w:val="20"/>
        </w:rPr>
        <w:t>Fig</w:t>
      </w:r>
      <w:r w:rsidR="00D33746" w:rsidRPr="005E1380">
        <w:rPr>
          <w:rFonts w:cs="Times New Roman"/>
          <w:sz w:val="20"/>
          <w:szCs w:val="20"/>
        </w:rPr>
        <w:t>ure 3.</w:t>
      </w:r>
      <w:r w:rsidRPr="005E1380">
        <w:rPr>
          <w:rFonts w:cs="Times New Roman"/>
          <w:sz w:val="20"/>
          <w:szCs w:val="20"/>
        </w:rPr>
        <w:t xml:space="preserve"> Chromatogram of</w:t>
      </w:r>
      <w:r w:rsidR="008B7452" w:rsidRPr="005E1380">
        <w:rPr>
          <w:rFonts w:cs="Times New Roman"/>
          <w:sz w:val="20"/>
          <w:szCs w:val="20"/>
        </w:rPr>
        <w:t xml:space="preserve"> T</w:t>
      </w:r>
      <w:r w:rsidRPr="005E1380">
        <w:rPr>
          <w:rFonts w:cs="Times New Roman"/>
          <w:sz w:val="20"/>
          <w:szCs w:val="20"/>
          <w:vertAlign w:val="subscript"/>
        </w:rPr>
        <w:t>D</w:t>
      </w:r>
      <w:r w:rsidRPr="005E1380">
        <w:rPr>
          <w:rFonts w:cs="Times New Roman"/>
          <w:sz w:val="20"/>
          <w:szCs w:val="20"/>
        </w:rPr>
        <w:t xml:space="preserve"> of methanol extract </w:t>
      </w:r>
      <w:r w:rsidR="0027705A" w:rsidRPr="005E1380">
        <w:rPr>
          <w:rFonts w:cs="Times New Roman"/>
          <w:sz w:val="20"/>
          <w:szCs w:val="20"/>
        </w:rPr>
        <w:t xml:space="preserve">of </w:t>
      </w:r>
      <w:proofErr w:type="spellStart"/>
      <w:r w:rsidRPr="005E1380">
        <w:rPr>
          <w:rFonts w:cs="Times New Roman"/>
          <w:i/>
          <w:sz w:val="20"/>
          <w:szCs w:val="20"/>
        </w:rPr>
        <w:t>T.diversifolia</w:t>
      </w:r>
      <w:proofErr w:type="spellEnd"/>
    </w:p>
    <w:p w:rsidR="00A575DE" w:rsidRPr="00A575DE" w:rsidRDefault="00A575DE" w:rsidP="005E1380">
      <w:pPr>
        <w:snapToGrid w:val="0"/>
        <w:ind w:firstLine="425"/>
        <w:contextualSpacing/>
        <w:jc w:val="both"/>
        <w:rPr>
          <w:rFonts w:eastAsiaTheme="minorEastAsia" w:cs="Times New Roman"/>
          <w:b/>
          <w:i/>
          <w:sz w:val="20"/>
          <w:szCs w:val="20"/>
          <w:lang w:eastAsia="zh-CN"/>
        </w:rPr>
      </w:pPr>
    </w:p>
    <w:p w:rsidR="005E1380" w:rsidRDefault="005E1380" w:rsidP="005E1380">
      <w:pPr>
        <w:snapToGrid w:val="0"/>
        <w:ind w:firstLine="425"/>
        <w:contextualSpacing/>
        <w:jc w:val="both"/>
        <w:rPr>
          <w:rFonts w:cs="Times New Roman"/>
          <w:sz w:val="20"/>
          <w:szCs w:val="20"/>
        </w:rPr>
      </w:pPr>
    </w:p>
    <w:p w:rsidR="005E1380" w:rsidRPr="005E1380" w:rsidRDefault="005E1380" w:rsidP="005E1380">
      <w:pPr>
        <w:snapToGrid w:val="0"/>
        <w:ind w:firstLine="425"/>
        <w:contextualSpacing/>
        <w:jc w:val="both"/>
        <w:rPr>
          <w:rFonts w:cs="Times New Roman"/>
          <w:sz w:val="20"/>
          <w:szCs w:val="20"/>
        </w:rPr>
        <w:sectPr w:rsidR="005E1380" w:rsidRPr="005E1380" w:rsidSect="004A6F84">
          <w:headerReference w:type="default" r:id="rId33"/>
          <w:footerReference w:type="default" r:id="rId34"/>
          <w:type w:val="continuous"/>
          <w:pgSz w:w="12240" w:h="15840"/>
          <w:pgMar w:top="1440" w:right="1440" w:bottom="1440" w:left="1440" w:header="720" w:footer="720" w:gutter="0"/>
          <w:cols w:space="720"/>
          <w:docGrid w:linePitch="360"/>
        </w:sectPr>
      </w:pPr>
    </w:p>
    <w:p w:rsidR="00660557" w:rsidRPr="005E1380" w:rsidRDefault="000B20AB" w:rsidP="005E1380">
      <w:pPr>
        <w:snapToGrid w:val="0"/>
        <w:ind w:firstLine="425"/>
        <w:contextualSpacing/>
        <w:jc w:val="both"/>
        <w:rPr>
          <w:rFonts w:cs="Times New Roman"/>
          <w:noProof/>
          <w:color w:val="0070C0"/>
          <w:sz w:val="20"/>
          <w:szCs w:val="20"/>
        </w:rPr>
      </w:pPr>
      <w:r w:rsidRPr="005E1380">
        <w:rPr>
          <w:rFonts w:cs="Times New Roman"/>
          <w:sz w:val="20"/>
          <w:szCs w:val="20"/>
        </w:rPr>
        <w:lastRenderedPageBreak/>
        <w:t>In fraction T</w:t>
      </w:r>
      <w:r w:rsidRPr="005E1380">
        <w:rPr>
          <w:rFonts w:cs="Times New Roman"/>
          <w:sz w:val="20"/>
          <w:szCs w:val="20"/>
          <w:vertAlign w:val="subscript"/>
        </w:rPr>
        <w:t>E</w:t>
      </w:r>
      <w:r w:rsidRPr="005E1380">
        <w:rPr>
          <w:rFonts w:cs="Times New Roman"/>
          <w:sz w:val="20"/>
          <w:szCs w:val="20"/>
        </w:rPr>
        <w:t xml:space="preserve"> , peaks with retention times of </w:t>
      </w:r>
      <w:r w:rsidR="00FF7B76" w:rsidRPr="005E1380">
        <w:rPr>
          <w:rFonts w:cs="Times New Roman"/>
          <w:bCs/>
          <w:sz w:val="20"/>
          <w:szCs w:val="20"/>
        </w:rPr>
        <w:t xml:space="preserve">4.684, 9.318 and 15.086 </w:t>
      </w:r>
      <w:r w:rsidRPr="005E1380">
        <w:rPr>
          <w:rFonts w:cs="Times New Roman"/>
          <w:sz w:val="20"/>
          <w:szCs w:val="20"/>
        </w:rPr>
        <w:t>are indicative of presence of,</w:t>
      </w:r>
      <w:r w:rsidR="00FF7B76" w:rsidRPr="005E1380">
        <w:rPr>
          <w:rFonts w:cs="Times New Roman"/>
          <w:bCs/>
          <w:sz w:val="20"/>
          <w:szCs w:val="20"/>
        </w:rPr>
        <w:t xml:space="preserve"> 1, 4:3,6-dianhydro – D- </w:t>
      </w:r>
      <w:proofErr w:type="spellStart"/>
      <w:r w:rsidR="00FF7B76" w:rsidRPr="005E1380">
        <w:rPr>
          <w:rFonts w:cs="Times New Roman"/>
          <w:bCs/>
          <w:sz w:val="20"/>
          <w:szCs w:val="20"/>
        </w:rPr>
        <w:t>sorbitol</w:t>
      </w:r>
      <w:proofErr w:type="spellEnd"/>
      <w:r w:rsidR="00FF7B76" w:rsidRPr="005E1380">
        <w:rPr>
          <w:rFonts w:cs="Times New Roman"/>
          <w:bCs/>
          <w:sz w:val="20"/>
          <w:szCs w:val="20"/>
        </w:rPr>
        <w:t xml:space="preserve">, </w:t>
      </w:r>
      <w:proofErr w:type="spellStart"/>
      <w:r w:rsidR="00FF7B76" w:rsidRPr="005E1380">
        <w:rPr>
          <w:rFonts w:cs="Times New Roman"/>
          <w:bCs/>
          <w:sz w:val="20"/>
          <w:szCs w:val="20"/>
        </w:rPr>
        <w:t>isorsorbide</w:t>
      </w:r>
      <w:proofErr w:type="spellEnd"/>
      <w:r w:rsidR="00FF7B76" w:rsidRPr="005E1380">
        <w:rPr>
          <w:rFonts w:cs="Times New Roman"/>
          <w:bCs/>
          <w:sz w:val="20"/>
          <w:szCs w:val="20"/>
        </w:rPr>
        <w:t>; E-2-</w:t>
      </w:r>
      <w:r w:rsidR="00FF7B76" w:rsidRPr="005E1380">
        <w:rPr>
          <w:rFonts w:cs="Times New Roman"/>
          <w:bCs/>
          <w:sz w:val="20"/>
          <w:szCs w:val="20"/>
        </w:rPr>
        <w:lastRenderedPageBreak/>
        <w:t xml:space="preserve">Tetradecen-1-ol and </w:t>
      </w:r>
      <w:proofErr w:type="spellStart"/>
      <w:r w:rsidR="00FF7B76" w:rsidRPr="005E1380">
        <w:rPr>
          <w:rFonts w:cs="Times New Roman"/>
          <w:bCs/>
          <w:sz w:val="20"/>
          <w:szCs w:val="20"/>
        </w:rPr>
        <w:t>Crotonic</w:t>
      </w:r>
      <w:proofErr w:type="spellEnd"/>
      <w:r w:rsidR="00FF7B76" w:rsidRPr="005E1380">
        <w:rPr>
          <w:rFonts w:cs="Times New Roman"/>
          <w:bCs/>
          <w:sz w:val="20"/>
          <w:szCs w:val="20"/>
        </w:rPr>
        <w:t xml:space="preserve"> acid  (o-</w:t>
      </w:r>
      <w:proofErr w:type="spellStart"/>
      <w:r w:rsidR="00FF7B76" w:rsidRPr="005E1380">
        <w:rPr>
          <w:rFonts w:cs="Times New Roman"/>
          <w:bCs/>
          <w:sz w:val="20"/>
          <w:szCs w:val="20"/>
        </w:rPr>
        <w:t>formylphenylester</w:t>
      </w:r>
      <w:proofErr w:type="spellEnd"/>
      <w:r w:rsidRPr="005E1380">
        <w:rPr>
          <w:rFonts w:cs="Times New Roman"/>
          <w:sz w:val="20"/>
          <w:szCs w:val="20"/>
        </w:rPr>
        <w:t xml:space="preserve"> </w:t>
      </w:r>
      <w:r w:rsidR="00FF7B76" w:rsidRPr="005E1380">
        <w:rPr>
          <w:rFonts w:cs="Times New Roman"/>
          <w:sz w:val="20"/>
          <w:szCs w:val="20"/>
        </w:rPr>
        <w:t>compounds respectively (figure 4).</w:t>
      </w:r>
    </w:p>
    <w:p w:rsidR="005E1380" w:rsidRPr="005E1380" w:rsidRDefault="005E1380" w:rsidP="005E1380">
      <w:pPr>
        <w:snapToGrid w:val="0"/>
        <w:ind w:firstLine="425"/>
        <w:contextualSpacing/>
        <w:jc w:val="both"/>
        <w:rPr>
          <w:rFonts w:cs="Times New Roman"/>
          <w:noProof/>
          <w:color w:val="0070C0"/>
          <w:sz w:val="20"/>
          <w:szCs w:val="20"/>
        </w:rPr>
        <w:sectPr w:rsidR="005E1380" w:rsidRPr="005E1380" w:rsidSect="004A6F84">
          <w:headerReference w:type="default" r:id="rId35"/>
          <w:footerReference w:type="default" r:id="rId36"/>
          <w:type w:val="continuous"/>
          <w:pgSz w:w="12240" w:h="15840"/>
          <w:pgMar w:top="1440" w:right="1440" w:bottom="1440" w:left="1440" w:header="720" w:footer="720" w:gutter="0"/>
          <w:cols w:num="2" w:space="720"/>
          <w:docGrid w:linePitch="360"/>
        </w:sectPr>
      </w:pPr>
    </w:p>
    <w:p w:rsidR="00CE60A1" w:rsidRPr="005E1380" w:rsidRDefault="00947A11" w:rsidP="005E1380">
      <w:pPr>
        <w:snapToGrid w:val="0"/>
        <w:contextualSpacing/>
        <w:jc w:val="center"/>
        <w:rPr>
          <w:rFonts w:cs="Times New Roman"/>
          <w:sz w:val="20"/>
          <w:szCs w:val="20"/>
        </w:rPr>
      </w:pPr>
      <w:r w:rsidRPr="00947A11">
        <w:rPr>
          <w:rFonts w:cs="Times New Roman"/>
          <w:noProof/>
          <w:color w:val="0070C0"/>
          <w:sz w:val="20"/>
          <w:szCs w:val="20"/>
        </w:rPr>
        <w:lastRenderedPageBreak/>
        <w:pict>
          <v:shape id="_x0000_i1028" type="#_x0000_t75" style="width:451.4pt;height:252.3pt;visibility:visible">
            <v:imagedata r:id="rId37" o:title=""/>
          </v:shape>
        </w:pict>
      </w:r>
    </w:p>
    <w:p w:rsidR="00FB5400" w:rsidRPr="005E1380" w:rsidRDefault="00660557" w:rsidP="00A575DE">
      <w:pPr>
        <w:snapToGrid w:val="0"/>
        <w:contextualSpacing/>
        <w:jc w:val="center"/>
        <w:rPr>
          <w:rFonts w:cs="Times New Roman"/>
          <w:i/>
          <w:sz w:val="20"/>
          <w:szCs w:val="20"/>
        </w:rPr>
      </w:pPr>
      <w:r w:rsidRPr="005E1380">
        <w:rPr>
          <w:rFonts w:cs="Times New Roman"/>
          <w:sz w:val="20"/>
          <w:szCs w:val="20"/>
        </w:rPr>
        <w:t>Fig</w:t>
      </w:r>
      <w:r w:rsidR="00D33746" w:rsidRPr="005E1380">
        <w:rPr>
          <w:rFonts w:cs="Times New Roman"/>
          <w:sz w:val="20"/>
          <w:szCs w:val="20"/>
        </w:rPr>
        <w:t>ure 4.</w:t>
      </w:r>
      <w:r w:rsidRPr="005E1380">
        <w:rPr>
          <w:rFonts w:cs="Times New Roman"/>
          <w:sz w:val="20"/>
          <w:szCs w:val="20"/>
        </w:rPr>
        <w:t xml:space="preserve"> Chromatogram of </w:t>
      </w:r>
      <w:r w:rsidR="00DB5921" w:rsidRPr="005E1380">
        <w:rPr>
          <w:rFonts w:cs="Times New Roman"/>
          <w:sz w:val="20"/>
          <w:szCs w:val="20"/>
        </w:rPr>
        <w:t>T</w:t>
      </w:r>
      <w:r w:rsidRPr="005E1380">
        <w:rPr>
          <w:rFonts w:cs="Times New Roman"/>
          <w:sz w:val="20"/>
          <w:szCs w:val="20"/>
          <w:vertAlign w:val="subscript"/>
        </w:rPr>
        <w:t>E</w:t>
      </w:r>
      <w:r w:rsidRPr="005E1380">
        <w:rPr>
          <w:rFonts w:cs="Times New Roman"/>
          <w:sz w:val="20"/>
          <w:szCs w:val="20"/>
        </w:rPr>
        <w:t xml:space="preserve"> of methanol extract</w:t>
      </w:r>
      <w:r w:rsidR="00D560CD" w:rsidRPr="005E1380">
        <w:rPr>
          <w:rFonts w:cs="Times New Roman"/>
          <w:sz w:val="20"/>
          <w:szCs w:val="20"/>
        </w:rPr>
        <w:t xml:space="preserve"> of</w:t>
      </w:r>
      <w:r w:rsidRPr="005E1380">
        <w:rPr>
          <w:rFonts w:cs="Times New Roman"/>
          <w:sz w:val="20"/>
          <w:szCs w:val="20"/>
        </w:rPr>
        <w:t xml:space="preserve"> </w:t>
      </w:r>
      <w:proofErr w:type="spellStart"/>
      <w:r w:rsidRPr="005E1380">
        <w:rPr>
          <w:rFonts w:cs="Times New Roman"/>
          <w:i/>
          <w:sz w:val="20"/>
          <w:szCs w:val="20"/>
        </w:rPr>
        <w:t>T.diversifolia</w:t>
      </w:r>
      <w:proofErr w:type="spellEnd"/>
    </w:p>
    <w:p w:rsidR="005E1380" w:rsidRDefault="005E1380" w:rsidP="005E1380">
      <w:pPr>
        <w:snapToGrid w:val="0"/>
        <w:ind w:firstLine="425"/>
        <w:contextualSpacing/>
        <w:jc w:val="both"/>
        <w:rPr>
          <w:rFonts w:cs="Times New Roman"/>
          <w:bCs/>
          <w:sz w:val="20"/>
          <w:szCs w:val="20"/>
        </w:rPr>
      </w:pPr>
    </w:p>
    <w:p w:rsidR="005E1380" w:rsidRPr="005E1380" w:rsidRDefault="005E1380" w:rsidP="005E1380">
      <w:pPr>
        <w:snapToGrid w:val="0"/>
        <w:ind w:firstLine="425"/>
        <w:contextualSpacing/>
        <w:jc w:val="both"/>
        <w:rPr>
          <w:rFonts w:cs="Times New Roman"/>
          <w:bCs/>
          <w:sz w:val="20"/>
          <w:szCs w:val="20"/>
        </w:rPr>
        <w:sectPr w:rsidR="005E1380" w:rsidRPr="005E1380" w:rsidSect="004A6F84">
          <w:headerReference w:type="default" r:id="rId38"/>
          <w:footerReference w:type="default" r:id="rId39"/>
          <w:type w:val="continuous"/>
          <w:pgSz w:w="12240" w:h="15840"/>
          <w:pgMar w:top="1440" w:right="1440" w:bottom="1440" w:left="1440" w:header="720" w:footer="720" w:gutter="0"/>
          <w:cols w:space="720"/>
          <w:docGrid w:linePitch="360"/>
        </w:sectPr>
      </w:pPr>
    </w:p>
    <w:p w:rsidR="00FF7B76" w:rsidRPr="005E1380" w:rsidRDefault="00FF7B76" w:rsidP="005E1380">
      <w:pPr>
        <w:snapToGrid w:val="0"/>
        <w:ind w:firstLine="425"/>
        <w:contextualSpacing/>
        <w:jc w:val="both"/>
        <w:rPr>
          <w:rFonts w:cs="Times New Roman"/>
          <w:b/>
          <w:sz w:val="20"/>
          <w:szCs w:val="20"/>
        </w:rPr>
      </w:pPr>
      <w:r w:rsidRPr="005E1380">
        <w:rPr>
          <w:rFonts w:cs="Times New Roman"/>
          <w:bCs/>
          <w:sz w:val="20"/>
          <w:szCs w:val="20"/>
        </w:rPr>
        <w:lastRenderedPageBreak/>
        <w:t>Fraction T</w:t>
      </w:r>
      <w:r w:rsidRPr="005E1380">
        <w:rPr>
          <w:rFonts w:cs="Times New Roman"/>
          <w:bCs/>
          <w:sz w:val="20"/>
          <w:szCs w:val="20"/>
          <w:vertAlign w:val="subscript"/>
        </w:rPr>
        <w:t>F</w:t>
      </w:r>
      <w:r w:rsidRPr="005E1380">
        <w:rPr>
          <w:rFonts w:cs="Times New Roman"/>
          <w:bCs/>
          <w:sz w:val="20"/>
          <w:szCs w:val="20"/>
        </w:rPr>
        <w:t xml:space="preserve"> and T</w:t>
      </w:r>
      <w:r w:rsidRPr="005E1380">
        <w:rPr>
          <w:rFonts w:cs="Times New Roman"/>
          <w:bCs/>
          <w:sz w:val="20"/>
          <w:szCs w:val="20"/>
          <w:vertAlign w:val="subscript"/>
        </w:rPr>
        <w:t>G</w:t>
      </w:r>
      <w:r w:rsidRPr="005E1380">
        <w:rPr>
          <w:rFonts w:cs="Times New Roman"/>
          <w:bCs/>
          <w:sz w:val="20"/>
          <w:szCs w:val="20"/>
        </w:rPr>
        <w:t xml:space="preserve"> were not </w:t>
      </w:r>
      <w:r w:rsidRPr="005E1380">
        <w:rPr>
          <w:rFonts w:cs="Times New Roman"/>
          <w:sz w:val="20"/>
          <w:szCs w:val="20"/>
        </w:rPr>
        <w:t>identified in the NIST library database and need further exploration of the fraction</w:t>
      </w:r>
      <w:r w:rsidR="00052714" w:rsidRPr="005E1380">
        <w:rPr>
          <w:rFonts w:cs="Times New Roman"/>
          <w:sz w:val="20"/>
          <w:szCs w:val="20"/>
        </w:rPr>
        <w:t>s</w:t>
      </w:r>
      <w:r w:rsidRPr="005E1380">
        <w:rPr>
          <w:rFonts w:cs="Times New Roman"/>
          <w:sz w:val="20"/>
          <w:szCs w:val="20"/>
        </w:rPr>
        <w:t xml:space="preserve"> to </w:t>
      </w:r>
      <w:r w:rsidR="00052714" w:rsidRPr="005E1380">
        <w:rPr>
          <w:rFonts w:cs="Times New Roman"/>
          <w:sz w:val="20"/>
          <w:szCs w:val="20"/>
        </w:rPr>
        <w:t>reveal identity</w:t>
      </w:r>
      <w:r w:rsidRPr="005E1380">
        <w:rPr>
          <w:rFonts w:cs="Times New Roman"/>
          <w:sz w:val="20"/>
          <w:szCs w:val="20"/>
        </w:rPr>
        <w:t>.</w:t>
      </w:r>
    </w:p>
    <w:p w:rsidR="00BE34EB" w:rsidRPr="005E1380" w:rsidRDefault="00DD25ED" w:rsidP="00A575DE">
      <w:pPr>
        <w:snapToGrid w:val="0"/>
        <w:ind w:firstLine="425"/>
        <w:contextualSpacing/>
        <w:jc w:val="both"/>
        <w:rPr>
          <w:rFonts w:cs="Times New Roman"/>
          <w:iCs/>
          <w:sz w:val="20"/>
          <w:szCs w:val="20"/>
          <w:lang w:eastAsia="en-GB"/>
        </w:rPr>
      </w:pPr>
      <w:r w:rsidRPr="005E1380">
        <w:rPr>
          <w:rFonts w:cs="Times New Roman"/>
          <w:sz w:val="20"/>
          <w:szCs w:val="20"/>
        </w:rPr>
        <w:lastRenderedPageBreak/>
        <w:t>Table 4</w:t>
      </w:r>
      <w:r w:rsidR="00B47B28" w:rsidRPr="005E1380">
        <w:rPr>
          <w:rFonts w:cs="Times New Roman"/>
          <w:sz w:val="20"/>
          <w:szCs w:val="20"/>
        </w:rPr>
        <w:t xml:space="preserve"> illustrates the GC-Ms Retention Time (RT), molecular formula, and molecular weight of individual compou</w:t>
      </w:r>
      <w:r w:rsidR="000401CD" w:rsidRPr="005E1380">
        <w:rPr>
          <w:rFonts w:cs="Times New Roman"/>
          <w:sz w:val="20"/>
          <w:szCs w:val="20"/>
        </w:rPr>
        <w:t xml:space="preserve">nds </w:t>
      </w:r>
      <w:r w:rsidR="00052714" w:rsidRPr="005E1380">
        <w:rPr>
          <w:rFonts w:cs="Times New Roman"/>
          <w:sz w:val="20"/>
          <w:szCs w:val="20"/>
        </w:rPr>
        <w:t xml:space="preserve">of </w:t>
      </w:r>
      <w:r w:rsidRPr="005E1380">
        <w:rPr>
          <w:rFonts w:cs="Times New Roman"/>
          <w:sz w:val="20"/>
          <w:szCs w:val="20"/>
        </w:rPr>
        <w:t>methanol fractions</w:t>
      </w:r>
      <w:r w:rsidR="00052714" w:rsidRPr="005E1380">
        <w:rPr>
          <w:rFonts w:cs="Times New Roman"/>
          <w:sz w:val="20"/>
          <w:szCs w:val="20"/>
        </w:rPr>
        <w:t xml:space="preserve"> of</w:t>
      </w:r>
      <w:r w:rsidR="00B47B28" w:rsidRPr="005E1380">
        <w:rPr>
          <w:rFonts w:cs="Times New Roman"/>
          <w:sz w:val="20"/>
          <w:szCs w:val="20"/>
        </w:rPr>
        <w:t xml:space="preserve"> </w:t>
      </w:r>
      <w:r w:rsidR="00B47B28" w:rsidRPr="005E1380">
        <w:rPr>
          <w:rFonts w:cs="Times New Roman"/>
          <w:i/>
          <w:iCs/>
          <w:sz w:val="20"/>
          <w:szCs w:val="20"/>
          <w:lang w:eastAsia="en-GB"/>
        </w:rPr>
        <w:t xml:space="preserve">T. </w:t>
      </w:r>
      <w:proofErr w:type="spellStart"/>
      <w:r w:rsidR="00B47B28" w:rsidRPr="005E1380">
        <w:rPr>
          <w:rFonts w:cs="Times New Roman"/>
          <w:i/>
          <w:iCs/>
          <w:sz w:val="20"/>
          <w:szCs w:val="20"/>
          <w:lang w:eastAsia="en-GB"/>
        </w:rPr>
        <w:t>diversifolia</w:t>
      </w:r>
      <w:proofErr w:type="spellEnd"/>
      <w:r w:rsidR="00B47B28" w:rsidRPr="005E1380">
        <w:rPr>
          <w:rFonts w:cs="Times New Roman"/>
          <w:i/>
          <w:iCs/>
          <w:sz w:val="20"/>
          <w:szCs w:val="20"/>
          <w:lang w:eastAsia="en-GB"/>
        </w:rPr>
        <w:t xml:space="preserve"> </w:t>
      </w:r>
      <w:r w:rsidRPr="005E1380">
        <w:rPr>
          <w:rFonts w:cs="Times New Roman"/>
          <w:iCs/>
          <w:sz w:val="20"/>
          <w:szCs w:val="20"/>
          <w:lang w:eastAsia="en-GB"/>
        </w:rPr>
        <w:t>leaf</w:t>
      </w:r>
      <w:r w:rsidR="00B47B28" w:rsidRPr="005E1380">
        <w:rPr>
          <w:rFonts w:cs="Times New Roman"/>
          <w:iCs/>
          <w:sz w:val="20"/>
          <w:szCs w:val="20"/>
          <w:lang w:eastAsia="en-GB"/>
        </w:rPr>
        <w:t>.</w:t>
      </w:r>
    </w:p>
    <w:p w:rsidR="005E1380" w:rsidRPr="005E1380" w:rsidRDefault="005E1380" w:rsidP="005E1380">
      <w:pPr>
        <w:snapToGrid w:val="0"/>
        <w:contextualSpacing/>
        <w:jc w:val="both"/>
        <w:rPr>
          <w:rFonts w:cs="Times New Roman"/>
          <w:sz w:val="20"/>
          <w:szCs w:val="20"/>
        </w:rPr>
        <w:sectPr w:rsidR="005E1380" w:rsidRPr="005E1380" w:rsidSect="004A6F84">
          <w:headerReference w:type="default" r:id="rId40"/>
          <w:footerReference w:type="default" r:id="rId41"/>
          <w:type w:val="continuous"/>
          <w:pgSz w:w="12240" w:h="15840"/>
          <w:pgMar w:top="1440" w:right="1440" w:bottom="1440" w:left="1440" w:header="720" w:footer="720" w:gutter="0"/>
          <w:cols w:num="2" w:space="720"/>
          <w:docGrid w:linePitch="360"/>
        </w:sectPr>
      </w:pPr>
    </w:p>
    <w:p w:rsidR="00FB0D8A" w:rsidRPr="005E1380" w:rsidRDefault="00FB0D8A" w:rsidP="005E1380">
      <w:pPr>
        <w:snapToGrid w:val="0"/>
        <w:contextualSpacing/>
        <w:jc w:val="both"/>
        <w:rPr>
          <w:rFonts w:cs="Times New Roman"/>
          <w:sz w:val="20"/>
          <w:szCs w:val="20"/>
        </w:rPr>
      </w:pPr>
    </w:p>
    <w:tbl>
      <w:tblPr>
        <w:tblW w:w="0" w:type="auto"/>
        <w:jc w:val="center"/>
        <w:tblInd w:w="360" w:type="dxa"/>
        <w:tblBorders>
          <w:top w:val="single" w:sz="4" w:space="0" w:color="auto"/>
          <w:bottom w:val="single" w:sz="4" w:space="0" w:color="auto"/>
        </w:tblBorders>
        <w:tblLook w:val="04A0"/>
      </w:tblPr>
      <w:tblGrid>
        <w:gridCol w:w="1096"/>
        <w:gridCol w:w="723"/>
        <w:gridCol w:w="954"/>
        <w:gridCol w:w="1185"/>
        <w:gridCol w:w="621"/>
        <w:gridCol w:w="4634"/>
      </w:tblGrid>
      <w:tr w:rsidR="00BE34EB" w:rsidRPr="005E1380" w:rsidTr="005E1380">
        <w:trPr>
          <w:jc w:val="center"/>
        </w:trPr>
        <w:tc>
          <w:tcPr>
            <w:tcW w:w="9213" w:type="dxa"/>
            <w:gridSpan w:val="6"/>
            <w:tcBorders>
              <w:top w:val="nil"/>
              <w:bottom w:val="single" w:sz="4" w:space="0" w:color="auto"/>
            </w:tcBorders>
            <w:shd w:val="clear" w:color="auto" w:fill="auto"/>
          </w:tcPr>
          <w:p w:rsidR="00BE34EB" w:rsidRPr="005E1380" w:rsidRDefault="00DD25ED" w:rsidP="00A575DE">
            <w:pPr>
              <w:snapToGrid w:val="0"/>
              <w:contextualSpacing/>
              <w:jc w:val="center"/>
              <w:rPr>
                <w:rFonts w:cs="Times New Roman"/>
                <w:color w:val="000000"/>
                <w:sz w:val="20"/>
                <w:szCs w:val="20"/>
              </w:rPr>
            </w:pPr>
            <w:r w:rsidRPr="005E1380">
              <w:rPr>
                <w:rFonts w:cs="Times New Roman"/>
                <w:b/>
                <w:color w:val="000000"/>
                <w:sz w:val="20"/>
                <w:szCs w:val="20"/>
                <w:lang w:eastAsia="en-GB"/>
              </w:rPr>
              <w:t>Table 4</w:t>
            </w:r>
            <w:r w:rsidR="00FB0D8A" w:rsidRPr="005E1380">
              <w:rPr>
                <w:rFonts w:cs="Times New Roman"/>
                <w:b/>
                <w:color w:val="000000"/>
                <w:sz w:val="20"/>
                <w:szCs w:val="20"/>
                <w:lang w:eastAsia="en-GB"/>
              </w:rPr>
              <w:t xml:space="preserve">. </w:t>
            </w:r>
            <w:r w:rsidR="00BE34EB" w:rsidRPr="005E1380">
              <w:rPr>
                <w:rFonts w:cs="Times New Roman"/>
                <w:b/>
                <w:color w:val="000000"/>
                <w:sz w:val="20"/>
                <w:szCs w:val="20"/>
                <w:lang w:eastAsia="en-GB"/>
              </w:rPr>
              <w:t xml:space="preserve">Components identified in methanol fraction of leaf of </w:t>
            </w:r>
            <w:r w:rsidR="00BE34EB" w:rsidRPr="005E1380">
              <w:rPr>
                <w:rFonts w:cs="Times New Roman"/>
                <w:b/>
                <w:i/>
                <w:iCs/>
                <w:color w:val="000000"/>
                <w:sz w:val="20"/>
                <w:szCs w:val="20"/>
                <w:lang w:eastAsia="en-GB"/>
              </w:rPr>
              <w:t xml:space="preserve">T. </w:t>
            </w:r>
            <w:proofErr w:type="spellStart"/>
            <w:r w:rsidR="00BE34EB" w:rsidRPr="005E1380">
              <w:rPr>
                <w:rFonts w:cs="Times New Roman"/>
                <w:b/>
                <w:i/>
                <w:iCs/>
                <w:color w:val="000000"/>
                <w:sz w:val="20"/>
                <w:szCs w:val="20"/>
                <w:lang w:eastAsia="en-GB"/>
              </w:rPr>
              <w:t>diversifolia</w:t>
            </w:r>
            <w:proofErr w:type="spellEnd"/>
            <w:r w:rsidR="00BE34EB" w:rsidRPr="005E1380">
              <w:rPr>
                <w:rFonts w:cs="Times New Roman"/>
                <w:b/>
                <w:color w:val="000000"/>
                <w:sz w:val="20"/>
                <w:szCs w:val="20"/>
                <w:lang w:eastAsia="en-GB"/>
              </w:rPr>
              <w:t xml:space="preserve"> by GC-MS analysis</w:t>
            </w:r>
          </w:p>
        </w:tc>
      </w:tr>
      <w:tr w:rsidR="00BE34EB" w:rsidRPr="005E1380" w:rsidTr="005E1380">
        <w:trPr>
          <w:jc w:val="center"/>
        </w:trPr>
        <w:tc>
          <w:tcPr>
            <w:tcW w:w="1096" w:type="dxa"/>
            <w:tcBorders>
              <w:top w:val="single" w:sz="4" w:space="0" w:color="auto"/>
              <w:bottom w:val="single" w:sz="4" w:space="0" w:color="auto"/>
            </w:tcBorders>
            <w:shd w:val="clear" w:color="auto" w:fill="auto"/>
          </w:tcPr>
          <w:p w:rsidR="00BE34EB" w:rsidRPr="005E1380" w:rsidRDefault="00BE34EB" w:rsidP="005E1380">
            <w:pPr>
              <w:snapToGrid w:val="0"/>
              <w:contextualSpacing/>
              <w:jc w:val="both"/>
              <w:rPr>
                <w:rFonts w:cs="Times New Roman"/>
                <w:b/>
                <w:color w:val="000000"/>
                <w:sz w:val="20"/>
                <w:szCs w:val="20"/>
              </w:rPr>
            </w:pPr>
            <w:r w:rsidRPr="005E1380">
              <w:rPr>
                <w:rFonts w:cs="Times New Roman"/>
                <w:b/>
                <w:color w:val="000000"/>
                <w:sz w:val="20"/>
                <w:szCs w:val="20"/>
              </w:rPr>
              <w:t>Fraction</w:t>
            </w:r>
          </w:p>
        </w:tc>
        <w:tc>
          <w:tcPr>
            <w:tcW w:w="723" w:type="dxa"/>
            <w:tcBorders>
              <w:top w:val="single" w:sz="4" w:space="0" w:color="auto"/>
              <w:bottom w:val="single" w:sz="4" w:space="0" w:color="auto"/>
            </w:tcBorders>
            <w:shd w:val="clear" w:color="auto" w:fill="auto"/>
          </w:tcPr>
          <w:p w:rsidR="00BE34EB" w:rsidRPr="005E1380" w:rsidRDefault="00BE34EB" w:rsidP="005E1380">
            <w:pPr>
              <w:snapToGrid w:val="0"/>
              <w:contextualSpacing/>
              <w:jc w:val="both"/>
              <w:rPr>
                <w:rFonts w:cs="Times New Roman"/>
                <w:b/>
                <w:color w:val="000000"/>
                <w:sz w:val="20"/>
                <w:szCs w:val="20"/>
              </w:rPr>
            </w:pPr>
            <w:r w:rsidRPr="005E1380">
              <w:rPr>
                <w:rFonts w:cs="Times New Roman"/>
                <w:b/>
                <w:color w:val="000000"/>
                <w:sz w:val="20"/>
                <w:szCs w:val="20"/>
              </w:rPr>
              <w:t>Peak</w:t>
            </w:r>
          </w:p>
        </w:tc>
        <w:tc>
          <w:tcPr>
            <w:tcW w:w="954" w:type="dxa"/>
            <w:tcBorders>
              <w:top w:val="single" w:sz="4" w:space="0" w:color="auto"/>
              <w:bottom w:val="single" w:sz="4" w:space="0" w:color="auto"/>
            </w:tcBorders>
            <w:shd w:val="clear" w:color="auto" w:fill="auto"/>
          </w:tcPr>
          <w:p w:rsidR="00BE34EB" w:rsidRPr="005E1380" w:rsidRDefault="00BE34EB"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rPr>
              <w:t>T</w:t>
            </w:r>
            <w:r w:rsidRPr="005E1380">
              <w:rPr>
                <w:rFonts w:cs="Times New Roman"/>
                <w:b/>
                <w:color w:val="000000"/>
                <w:sz w:val="20"/>
                <w:szCs w:val="20"/>
                <w:vertAlign w:val="subscript"/>
              </w:rPr>
              <w:t>R(s)</w:t>
            </w:r>
          </w:p>
        </w:tc>
        <w:tc>
          <w:tcPr>
            <w:tcW w:w="1185" w:type="dxa"/>
            <w:tcBorders>
              <w:top w:val="single" w:sz="4" w:space="0" w:color="auto"/>
              <w:bottom w:val="single" w:sz="4" w:space="0" w:color="auto"/>
            </w:tcBorders>
            <w:shd w:val="clear" w:color="auto" w:fill="auto"/>
          </w:tcPr>
          <w:p w:rsidR="00BE34EB" w:rsidRPr="005E1380" w:rsidRDefault="00BE34EB"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rPr>
              <w:t>M</w:t>
            </w:r>
            <w:r w:rsidRPr="005E1380">
              <w:rPr>
                <w:rFonts w:cs="Times New Roman"/>
                <w:b/>
                <w:color w:val="000000"/>
                <w:sz w:val="20"/>
                <w:szCs w:val="20"/>
                <w:vertAlign w:val="subscript"/>
              </w:rPr>
              <w:t>F</w:t>
            </w:r>
          </w:p>
        </w:tc>
        <w:tc>
          <w:tcPr>
            <w:tcW w:w="621" w:type="dxa"/>
            <w:tcBorders>
              <w:top w:val="single" w:sz="4" w:space="0" w:color="auto"/>
              <w:bottom w:val="single" w:sz="4" w:space="0" w:color="auto"/>
            </w:tcBorders>
            <w:shd w:val="clear" w:color="auto" w:fill="auto"/>
          </w:tcPr>
          <w:p w:rsidR="00BE34EB" w:rsidRPr="005E1380" w:rsidRDefault="00BE34EB" w:rsidP="005E1380">
            <w:pPr>
              <w:snapToGrid w:val="0"/>
              <w:contextualSpacing/>
              <w:jc w:val="both"/>
              <w:rPr>
                <w:rFonts w:cs="Times New Roman"/>
                <w:b/>
                <w:color w:val="000000"/>
                <w:sz w:val="20"/>
                <w:szCs w:val="20"/>
              </w:rPr>
            </w:pPr>
            <w:r w:rsidRPr="005E1380">
              <w:rPr>
                <w:rFonts w:cs="Times New Roman"/>
                <w:b/>
                <w:color w:val="000000"/>
                <w:sz w:val="20"/>
                <w:szCs w:val="20"/>
              </w:rPr>
              <w:t>M</w:t>
            </w:r>
            <w:r w:rsidRPr="005E1380">
              <w:rPr>
                <w:rFonts w:cs="Times New Roman"/>
                <w:b/>
                <w:color w:val="000000"/>
                <w:sz w:val="20"/>
                <w:szCs w:val="20"/>
                <w:vertAlign w:val="subscript"/>
              </w:rPr>
              <w:t>W</w:t>
            </w:r>
          </w:p>
        </w:tc>
        <w:tc>
          <w:tcPr>
            <w:tcW w:w="4634" w:type="dxa"/>
            <w:tcBorders>
              <w:top w:val="single" w:sz="4" w:space="0" w:color="auto"/>
              <w:bottom w:val="single" w:sz="4" w:space="0" w:color="auto"/>
            </w:tcBorders>
            <w:shd w:val="clear" w:color="auto" w:fill="auto"/>
          </w:tcPr>
          <w:p w:rsidR="00BE34EB" w:rsidRPr="005E1380" w:rsidRDefault="00BE34EB" w:rsidP="005E1380">
            <w:pPr>
              <w:snapToGrid w:val="0"/>
              <w:contextualSpacing/>
              <w:jc w:val="both"/>
              <w:rPr>
                <w:rFonts w:cs="Times New Roman"/>
                <w:b/>
                <w:color w:val="000000"/>
                <w:sz w:val="20"/>
                <w:szCs w:val="20"/>
              </w:rPr>
            </w:pPr>
            <w:r w:rsidRPr="005E1380">
              <w:rPr>
                <w:rFonts w:cs="Times New Roman"/>
                <w:b/>
                <w:color w:val="000000"/>
                <w:sz w:val="20"/>
                <w:szCs w:val="20"/>
              </w:rPr>
              <w:t>Name of compound</w:t>
            </w:r>
          </w:p>
        </w:tc>
      </w:tr>
      <w:tr w:rsidR="00BE34EB" w:rsidRPr="005E1380" w:rsidTr="005E1380">
        <w:trPr>
          <w:jc w:val="center"/>
        </w:trPr>
        <w:tc>
          <w:tcPr>
            <w:tcW w:w="1096" w:type="dxa"/>
            <w:tcBorders>
              <w:top w:val="single" w:sz="4" w:space="0" w:color="auto"/>
            </w:tcBorders>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A</w:t>
            </w:r>
          </w:p>
        </w:tc>
        <w:tc>
          <w:tcPr>
            <w:tcW w:w="723" w:type="dxa"/>
            <w:tcBorders>
              <w:top w:val="single" w:sz="4" w:space="0" w:color="auto"/>
            </w:tcBorders>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954" w:type="dxa"/>
            <w:tcBorders>
              <w:top w:val="single" w:sz="4" w:space="0" w:color="auto"/>
            </w:tcBorders>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10.927</w:t>
            </w:r>
          </w:p>
        </w:tc>
        <w:tc>
          <w:tcPr>
            <w:tcW w:w="1185" w:type="dxa"/>
            <w:tcBorders>
              <w:top w:val="single" w:sz="4" w:space="0" w:color="auto"/>
            </w:tcBorders>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8</w:t>
            </w:r>
            <w:r w:rsidRPr="005E1380">
              <w:rPr>
                <w:rFonts w:cs="Times New Roman"/>
                <w:color w:val="000000"/>
                <w:sz w:val="20"/>
                <w:szCs w:val="20"/>
              </w:rPr>
              <w:t>H</w:t>
            </w:r>
            <w:r w:rsidRPr="005E1380">
              <w:rPr>
                <w:rFonts w:cs="Times New Roman"/>
                <w:color w:val="000000"/>
                <w:sz w:val="20"/>
                <w:szCs w:val="20"/>
                <w:vertAlign w:val="subscript"/>
              </w:rPr>
              <w:t>16</w:t>
            </w:r>
            <w:r w:rsidRPr="005E1380">
              <w:rPr>
                <w:rFonts w:cs="Times New Roman"/>
                <w:color w:val="000000"/>
                <w:sz w:val="20"/>
                <w:szCs w:val="20"/>
              </w:rPr>
              <w:t>O</w:t>
            </w:r>
            <w:r w:rsidRPr="005E1380">
              <w:rPr>
                <w:rFonts w:cs="Times New Roman"/>
                <w:color w:val="000000"/>
                <w:sz w:val="20"/>
                <w:szCs w:val="20"/>
                <w:vertAlign w:val="subscript"/>
              </w:rPr>
              <w:t>2</w:t>
            </w:r>
          </w:p>
        </w:tc>
        <w:tc>
          <w:tcPr>
            <w:tcW w:w="621" w:type="dxa"/>
            <w:tcBorders>
              <w:top w:val="single" w:sz="4" w:space="0" w:color="auto"/>
            </w:tcBorders>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144</w:t>
            </w:r>
          </w:p>
        </w:tc>
        <w:tc>
          <w:tcPr>
            <w:tcW w:w="4634" w:type="dxa"/>
            <w:tcBorders>
              <w:top w:val="single" w:sz="4" w:space="0" w:color="auto"/>
            </w:tcBorders>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2,4-dimethylhexanoic acid</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95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13.694</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9</w:t>
            </w:r>
            <w:r w:rsidRPr="005E1380">
              <w:rPr>
                <w:rFonts w:cs="Times New Roman"/>
                <w:color w:val="000000"/>
                <w:sz w:val="20"/>
                <w:szCs w:val="20"/>
              </w:rPr>
              <w:t>H</w:t>
            </w:r>
            <w:r w:rsidRPr="005E1380">
              <w:rPr>
                <w:rFonts w:cs="Times New Roman"/>
                <w:color w:val="000000"/>
                <w:sz w:val="20"/>
                <w:szCs w:val="20"/>
                <w:vertAlign w:val="subscript"/>
              </w:rPr>
              <w:t>18</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126</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3,4,5-trimethyl-1-hexene</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B</w:t>
            </w: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954" w:type="dxa"/>
            <w:shd w:val="clear" w:color="auto" w:fill="auto"/>
          </w:tcPr>
          <w:p w:rsidR="00BE34EB" w:rsidRPr="005E1380" w:rsidRDefault="006C5276" w:rsidP="005E1380">
            <w:pPr>
              <w:snapToGrid w:val="0"/>
              <w:contextualSpacing/>
              <w:jc w:val="both"/>
              <w:rPr>
                <w:rFonts w:cs="Times New Roman"/>
                <w:color w:val="000000"/>
                <w:sz w:val="20"/>
                <w:szCs w:val="20"/>
              </w:rPr>
            </w:pPr>
            <w:r w:rsidRPr="005E1380">
              <w:rPr>
                <w:rFonts w:cs="Times New Roman"/>
                <w:color w:val="000000"/>
                <w:sz w:val="20"/>
                <w:szCs w:val="20"/>
              </w:rPr>
              <w:t>10.893</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16</w:t>
            </w:r>
            <w:r w:rsidRPr="005E1380">
              <w:rPr>
                <w:rFonts w:cs="Times New Roman"/>
                <w:color w:val="000000"/>
                <w:sz w:val="20"/>
                <w:szCs w:val="20"/>
              </w:rPr>
              <w:t>H</w:t>
            </w:r>
            <w:r w:rsidRPr="005E1380">
              <w:rPr>
                <w:rFonts w:cs="Times New Roman"/>
                <w:color w:val="000000"/>
                <w:sz w:val="20"/>
                <w:szCs w:val="20"/>
                <w:vertAlign w:val="subscript"/>
              </w:rPr>
              <w:t>32</w:t>
            </w:r>
            <w:r w:rsidRPr="005E1380">
              <w:rPr>
                <w:rFonts w:cs="Times New Roman"/>
                <w:color w:val="000000"/>
                <w:sz w:val="20"/>
                <w:szCs w:val="20"/>
              </w:rPr>
              <w:t>O</w:t>
            </w:r>
            <w:r w:rsidRPr="005E1380">
              <w:rPr>
                <w:rFonts w:cs="Times New Roman"/>
                <w:color w:val="000000"/>
                <w:sz w:val="20"/>
                <w:szCs w:val="20"/>
                <w:vertAlign w:val="subscript"/>
              </w:rPr>
              <w:t>2</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256</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n-</w:t>
            </w:r>
            <w:proofErr w:type="spellStart"/>
            <w:r w:rsidRPr="005E1380">
              <w:rPr>
                <w:rFonts w:cs="Times New Roman"/>
                <w:color w:val="000000"/>
                <w:sz w:val="20"/>
                <w:szCs w:val="20"/>
              </w:rPr>
              <w:t>hexadecanoic</w:t>
            </w:r>
            <w:proofErr w:type="spellEnd"/>
            <w:r w:rsidRPr="005E1380">
              <w:rPr>
                <w:rFonts w:cs="Times New Roman"/>
                <w:color w:val="000000"/>
                <w:sz w:val="20"/>
                <w:szCs w:val="20"/>
              </w:rPr>
              <w:t xml:space="preserve"> acid (</w:t>
            </w:r>
            <w:proofErr w:type="spellStart"/>
            <w:r w:rsidRPr="005E1380">
              <w:rPr>
                <w:rFonts w:cs="Times New Roman"/>
                <w:color w:val="000000"/>
                <w:sz w:val="20"/>
                <w:szCs w:val="20"/>
              </w:rPr>
              <w:t>palmitic</w:t>
            </w:r>
            <w:proofErr w:type="spellEnd"/>
            <w:r w:rsidRPr="005E1380">
              <w:rPr>
                <w:rFonts w:cs="Times New Roman"/>
                <w:color w:val="000000"/>
                <w:sz w:val="20"/>
                <w:szCs w:val="20"/>
              </w:rPr>
              <w:t xml:space="preserve"> acid)</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954" w:type="dxa"/>
            <w:shd w:val="clear" w:color="auto" w:fill="auto"/>
          </w:tcPr>
          <w:p w:rsidR="00BE34EB" w:rsidRPr="005E1380" w:rsidRDefault="006C5276" w:rsidP="005E1380">
            <w:pPr>
              <w:snapToGrid w:val="0"/>
              <w:contextualSpacing/>
              <w:jc w:val="both"/>
              <w:rPr>
                <w:rFonts w:cs="Times New Roman"/>
                <w:color w:val="000000"/>
                <w:sz w:val="20"/>
                <w:szCs w:val="20"/>
              </w:rPr>
            </w:pPr>
            <w:r w:rsidRPr="005E1380">
              <w:rPr>
                <w:rFonts w:cs="Times New Roman"/>
                <w:color w:val="000000"/>
                <w:sz w:val="20"/>
                <w:szCs w:val="20"/>
              </w:rPr>
              <w:t>11.994</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18</w:t>
            </w:r>
            <w:r w:rsidRPr="005E1380">
              <w:rPr>
                <w:rFonts w:cs="Times New Roman"/>
                <w:color w:val="000000"/>
                <w:sz w:val="20"/>
                <w:szCs w:val="20"/>
              </w:rPr>
              <w:t>H</w:t>
            </w:r>
            <w:r w:rsidRPr="005E1380">
              <w:rPr>
                <w:rFonts w:cs="Times New Roman"/>
                <w:color w:val="000000"/>
                <w:sz w:val="20"/>
                <w:szCs w:val="20"/>
                <w:vertAlign w:val="subscript"/>
              </w:rPr>
              <w:t>32</w:t>
            </w:r>
            <w:r w:rsidRPr="005E1380">
              <w:rPr>
                <w:rFonts w:cs="Times New Roman"/>
                <w:color w:val="000000"/>
                <w:sz w:val="20"/>
                <w:szCs w:val="20"/>
              </w:rPr>
              <w:t>O</w:t>
            </w:r>
            <w:r w:rsidRPr="005E1380">
              <w:rPr>
                <w:rFonts w:cs="Times New Roman"/>
                <w:color w:val="000000"/>
                <w:sz w:val="20"/>
                <w:szCs w:val="20"/>
                <w:vertAlign w:val="subscript"/>
              </w:rPr>
              <w:t>2</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280</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9,12-octadecadienoic acid(Z,Z)</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C</w:t>
            </w:r>
          </w:p>
        </w:tc>
        <w:tc>
          <w:tcPr>
            <w:tcW w:w="723" w:type="dxa"/>
            <w:shd w:val="clear" w:color="auto" w:fill="auto"/>
          </w:tcPr>
          <w:p w:rsidR="00BE34EB" w:rsidRPr="005E1380" w:rsidRDefault="00092166"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954" w:type="dxa"/>
            <w:shd w:val="clear" w:color="auto" w:fill="auto"/>
          </w:tcPr>
          <w:p w:rsidR="00BE34EB" w:rsidRPr="005E1380" w:rsidRDefault="00092166"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1185" w:type="dxa"/>
            <w:shd w:val="clear" w:color="auto" w:fill="auto"/>
          </w:tcPr>
          <w:p w:rsidR="00BE34EB" w:rsidRPr="005E1380" w:rsidRDefault="00092166"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621" w:type="dxa"/>
            <w:shd w:val="clear" w:color="auto" w:fill="auto"/>
          </w:tcPr>
          <w:p w:rsidR="00BE34EB" w:rsidRPr="005E1380" w:rsidRDefault="00092166"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Not  determined</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D</w:t>
            </w: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95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5.334</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5</w:t>
            </w:r>
            <w:r w:rsidRPr="005E1380">
              <w:rPr>
                <w:rFonts w:cs="Times New Roman"/>
                <w:color w:val="000000"/>
                <w:sz w:val="20"/>
                <w:szCs w:val="20"/>
              </w:rPr>
              <w:t>H</w:t>
            </w:r>
            <w:r w:rsidRPr="005E1380">
              <w:rPr>
                <w:rFonts w:cs="Times New Roman"/>
                <w:color w:val="000000"/>
                <w:sz w:val="20"/>
                <w:szCs w:val="20"/>
                <w:vertAlign w:val="subscript"/>
              </w:rPr>
              <w:t>10</w:t>
            </w:r>
            <w:r w:rsidRPr="005E1380">
              <w:rPr>
                <w:rFonts w:cs="Times New Roman"/>
                <w:color w:val="000000"/>
                <w:sz w:val="20"/>
                <w:szCs w:val="20"/>
              </w:rPr>
              <w:t>O</w:t>
            </w:r>
            <w:r w:rsidRPr="005E1380">
              <w:rPr>
                <w:rFonts w:cs="Times New Roman"/>
                <w:color w:val="000000"/>
                <w:sz w:val="20"/>
                <w:szCs w:val="20"/>
                <w:vertAlign w:val="subscript"/>
              </w:rPr>
              <w:t>4</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134</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1,2,3-propanetriolmonoacetate</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95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9.376</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4</w:t>
            </w:r>
            <w:r w:rsidRPr="005E1380">
              <w:rPr>
                <w:rFonts w:cs="Times New Roman"/>
                <w:color w:val="000000"/>
                <w:sz w:val="20"/>
                <w:szCs w:val="20"/>
              </w:rPr>
              <w:t>H</w:t>
            </w:r>
            <w:r w:rsidRPr="005E1380">
              <w:rPr>
                <w:rFonts w:cs="Times New Roman"/>
                <w:color w:val="000000"/>
                <w:sz w:val="20"/>
                <w:szCs w:val="20"/>
                <w:vertAlign w:val="subscript"/>
              </w:rPr>
              <w:t>11</w:t>
            </w:r>
            <w:r w:rsidRPr="005E1380">
              <w:rPr>
                <w:rFonts w:cs="Times New Roman"/>
                <w:color w:val="000000"/>
                <w:sz w:val="20"/>
                <w:szCs w:val="20"/>
              </w:rPr>
              <w:t>NO</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O-(2-methylpropyl)hydroxylamine</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E</w:t>
            </w: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954" w:type="dxa"/>
            <w:shd w:val="clear" w:color="auto" w:fill="auto"/>
          </w:tcPr>
          <w:p w:rsidR="00BE34EB" w:rsidRPr="005E1380" w:rsidRDefault="006C5276" w:rsidP="005E1380">
            <w:pPr>
              <w:snapToGrid w:val="0"/>
              <w:contextualSpacing/>
              <w:jc w:val="both"/>
              <w:rPr>
                <w:rFonts w:cs="Times New Roman"/>
                <w:color w:val="000000"/>
                <w:sz w:val="20"/>
                <w:szCs w:val="20"/>
              </w:rPr>
            </w:pPr>
            <w:r w:rsidRPr="005E1380">
              <w:rPr>
                <w:rFonts w:cs="Times New Roman"/>
                <w:color w:val="000000"/>
                <w:sz w:val="20"/>
                <w:szCs w:val="20"/>
              </w:rPr>
              <w:t>4.684</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6</w:t>
            </w:r>
            <w:r w:rsidRPr="005E1380">
              <w:rPr>
                <w:rFonts w:cs="Times New Roman"/>
                <w:color w:val="000000"/>
                <w:sz w:val="20"/>
                <w:szCs w:val="20"/>
              </w:rPr>
              <w:t>H</w:t>
            </w:r>
            <w:r w:rsidRPr="005E1380">
              <w:rPr>
                <w:rFonts w:cs="Times New Roman"/>
                <w:color w:val="000000"/>
                <w:sz w:val="20"/>
                <w:szCs w:val="20"/>
                <w:vertAlign w:val="subscript"/>
              </w:rPr>
              <w:t>10</w:t>
            </w:r>
            <w:r w:rsidRPr="005E1380">
              <w:rPr>
                <w:rFonts w:cs="Times New Roman"/>
                <w:color w:val="000000"/>
                <w:sz w:val="20"/>
                <w:szCs w:val="20"/>
              </w:rPr>
              <w:t>O</w:t>
            </w:r>
            <w:r w:rsidRPr="005E1380">
              <w:rPr>
                <w:rFonts w:cs="Times New Roman"/>
                <w:color w:val="000000"/>
                <w:sz w:val="20"/>
                <w:szCs w:val="20"/>
                <w:vertAlign w:val="subscript"/>
              </w:rPr>
              <w:t>4</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146</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bCs/>
                <w:color w:val="000000"/>
                <w:sz w:val="20"/>
                <w:szCs w:val="20"/>
              </w:rPr>
              <w:t xml:space="preserve">1,4:3,6-dianhydro – D- </w:t>
            </w:r>
            <w:proofErr w:type="spellStart"/>
            <w:r w:rsidRPr="005E1380">
              <w:rPr>
                <w:rFonts w:cs="Times New Roman"/>
                <w:bCs/>
                <w:color w:val="000000"/>
                <w:sz w:val="20"/>
                <w:szCs w:val="20"/>
              </w:rPr>
              <w:t>sorbitol</w:t>
            </w:r>
            <w:proofErr w:type="spellEnd"/>
            <w:r w:rsidRPr="005E1380">
              <w:rPr>
                <w:rFonts w:cs="Times New Roman"/>
                <w:bCs/>
                <w:color w:val="000000"/>
                <w:sz w:val="20"/>
                <w:szCs w:val="20"/>
              </w:rPr>
              <w:t xml:space="preserve">, </w:t>
            </w:r>
            <w:proofErr w:type="spellStart"/>
            <w:r w:rsidRPr="005E1380">
              <w:rPr>
                <w:rFonts w:cs="Times New Roman"/>
                <w:bCs/>
                <w:color w:val="000000"/>
                <w:sz w:val="20"/>
                <w:szCs w:val="20"/>
              </w:rPr>
              <w:t>isorsorbide</w:t>
            </w:r>
            <w:proofErr w:type="spellEnd"/>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954" w:type="dxa"/>
            <w:shd w:val="clear" w:color="auto" w:fill="auto"/>
          </w:tcPr>
          <w:p w:rsidR="00BE34EB" w:rsidRPr="005E1380" w:rsidRDefault="00216CB3" w:rsidP="005E1380">
            <w:pPr>
              <w:snapToGrid w:val="0"/>
              <w:contextualSpacing/>
              <w:jc w:val="both"/>
              <w:rPr>
                <w:rFonts w:cs="Times New Roman"/>
                <w:color w:val="000000"/>
                <w:sz w:val="20"/>
                <w:szCs w:val="20"/>
              </w:rPr>
            </w:pPr>
            <w:r w:rsidRPr="005E1380">
              <w:rPr>
                <w:rFonts w:cs="Times New Roman"/>
                <w:color w:val="000000"/>
                <w:sz w:val="20"/>
                <w:szCs w:val="20"/>
              </w:rPr>
              <w:t>9.318</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14</w:t>
            </w:r>
            <w:r w:rsidRPr="005E1380">
              <w:rPr>
                <w:rFonts w:cs="Times New Roman"/>
                <w:color w:val="000000"/>
                <w:sz w:val="20"/>
                <w:szCs w:val="20"/>
              </w:rPr>
              <w:t>H</w:t>
            </w:r>
            <w:r w:rsidRPr="005E1380">
              <w:rPr>
                <w:rFonts w:cs="Times New Roman"/>
                <w:color w:val="000000"/>
                <w:sz w:val="20"/>
                <w:szCs w:val="20"/>
                <w:vertAlign w:val="subscript"/>
              </w:rPr>
              <w:t>28</w:t>
            </w:r>
            <w:r w:rsidRPr="005E1380">
              <w:rPr>
                <w:rFonts w:cs="Times New Roman"/>
                <w:color w:val="000000"/>
                <w:sz w:val="20"/>
                <w:szCs w:val="20"/>
              </w:rPr>
              <w:t>O</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212</w:t>
            </w:r>
          </w:p>
        </w:tc>
        <w:tc>
          <w:tcPr>
            <w:tcW w:w="4634" w:type="dxa"/>
            <w:shd w:val="clear" w:color="auto" w:fill="auto"/>
          </w:tcPr>
          <w:p w:rsidR="00BE34EB" w:rsidRPr="005E1380" w:rsidRDefault="00BE34EB" w:rsidP="005E1380">
            <w:pPr>
              <w:snapToGrid w:val="0"/>
              <w:contextualSpacing/>
              <w:jc w:val="both"/>
              <w:rPr>
                <w:rFonts w:cs="Times New Roman"/>
                <w:bCs/>
                <w:color w:val="000000"/>
                <w:sz w:val="20"/>
                <w:szCs w:val="20"/>
              </w:rPr>
            </w:pPr>
            <w:r w:rsidRPr="005E1380">
              <w:rPr>
                <w:rFonts w:cs="Times New Roman"/>
                <w:bCs/>
                <w:color w:val="000000"/>
                <w:sz w:val="20"/>
                <w:szCs w:val="20"/>
              </w:rPr>
              <w:t>E-2-Tetradecen-1-ol,Tetradecanal</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p>
        </w:tc>
        <w:tc>
          <w:tcPr>
            <w:tcW w:w="723"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3</w:t>
            </w:r>
          </w:p>
        </w:tc>
        <w:tc>
          <w:tcPr>
            <w:tcW w:w="95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15.086</w:t>
            </w:r>
          </w:p>
        </w:tc>
        <w:tc>
          <w:tcPr>
            <w:tcW w:w="1185"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11</w:t>
            </w:r>
            <w:r w:rsidRPr="005E1380">
              <w:rPr>
                <w:rFonts w:cs="Times New Roman"/>
                <w:color w:val="000000"/>
                <w:sz w:val="20"/>
                <w:szCs w:val="20"/>
              </w:rPr>
              <w:t>H</w:t>
            </w:r>
            <w:r w:rsidRPr="005E1380">
              <w:rPr>
                <w:rFonts w:cs="Times New Roman"/>
                <w:color w:val="000000"/>
                <w:sz w:val="20"/>
                <w:szCs w:val="20"/>
                <w:vertAlign w:val="subscript"/>
              </w:rPr>
              <w:t>10</w:t>
            </w:r>
            <w:r w:rsidRPr="005E1380">
              <w:rPr>
                <w:rFonts w:cs="Times New Roman"/>
                <w:color w:val="000000"/>
                <w:sz w:val="20"/>
                <w:szCs w:val="20"/>
              </w:rPr>
              <w:t>O</w:t>
            </w:r>
            <w:r w:rsidRPr="005E1380">
              <w:rPr>
                <w:rFonts w:cs="Times New Roman"/>
                <w:color w:val="000000"/>
                <w:sz w:val="20"/>
                <w:szCs w:val="20"/>
                <w:vertAlign w:val="subscript"/>
              </w:rPr>
              <w:t>3</w:t>
            </w:r>
          </w:p>
        </w:tc>
        <w:tc>
          <w:tcPr>
            <w:tcW w:w="621"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190</w:t>
            </w:r>
          </w:p>
        </w:tc>
        <w:tc>
          <w:tcPr>
            <w:tcW w:w="4634" w:type="dxa"/>
            <w:shd w:val="clear" w:color="auto" w:fill="auto"/>
          </w:tcPr>
          <w:p w:rsidR="00BE34EB" w:rsidRPr="005E1380" w:rsidRDefault="00BE34EB" w:rsidP="005E1380">
            <w:pPr>
              <w:snapToGrid w:val="0"/>
              <w:contextualSpacing/>
              <w:jc w:val="both"/>
              <w:rPr>
                <w:rFonts w:cs="Times New Roman"/>
                <w:bCs/>
                <w:color w:val="000000"/>
                <w:sz w:val="20"/>
                <w:szCs w:val="20"/>
              </w:rPr>
            </w:pPr>
            <w:proofErr w:type="spellStart"/>
            <w:r w:rsidRPr="005E1380">
              <w:rPr>
                <w:rFonts w:cs="Times New Roman"/>
                <w:bCs/>
                <w:color w:val="000000"/>
                <w:sz w:val="20"/>
                <w:szCs w:val="20"/>
              </w:rPr>
              <w:t>Crotonic</w:t>
            </w:r>
            <w:proofErr w:type="spellEnd"/>
            <w:r w:rsidRPr="005E1380">
              <w:rPr>
                <w:rFonts w:cs="Times New Roman"/>
                <w:bCs/>
                <w:color w:val="000000"/>
                <w:sz w:val="20"/>
                <w:szCs w:val="20"/>
              </w:rPr>
              <w:t xml:space="preserve"> acid  (o-</w:t>
            </w:r>
            <w:proofErr w:type="spellStart"/>
            <w:r w:rsidRPr="005E1380">
              <w:rPr>
                <w:rFonts w:cs="Times New Roman"/>
                <w:bCs/>
                <w:color w:val="000000"/>
                <w:sz w:val="20"/>
                <w:szCs w:val="20"/>
              </w:rPr>
              <w:t>formylphenylester</w:t>
            </w:r>
            <w:proofErr w:type="spellEnd"/>
            <w:r w:rsidRPr="005E1380">
              <w:rPr>
                <w:rFonts w:cs="Times New Roman"/>
                <w:bCs/>
                <w:color w:val="000000"/>
                <w:sz w:val="20"/>
                <w:szCs w:val="20"/>
              </w:rPr>
              <w:t>)</w:t>
            </w:r>
          </w:p>
        </w:tc>
      </w:tr>
      <w:tr w:rsidR="00BE34EB" w:rsidRPr="005E1380" w:rsidTr="005E1380">
        <w:trPr>
          <w:jc w:val="center"/>
        </w:trPr>
        <w:tc>
          <w:tcPr>
            <w:tcW w:w="1096"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F</w:t>
            </w:r>
          </w:p>
        </w:tc>
        <w:tc>
          <w:tcPr>
            <w:tcW w:w="723" w:type="dxa"/>
            <w:shd w:val="clear" w:color="auto" w:fill="auto"/>
          </w:tcPr>
          <w:p w:rsidR="00BE34EB"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954" w:type="dxa"/>
            <w:shd w:val="clear" w:color="auto" w:fill="auto"/>
          </w:tcPr>
          <w:p w:rsidR="00BE34EB"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1185" w:type="dxa"/>
            <w:shd w:val="clear" w:color="auto" w:fill="auto"/>
          </w:tcPr>
          <w:p w:rsidR="00BE34EB"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621" w:type="dxa"/>
            <w:shd w:val="clear" w:color="auto" w:fill="auto"/>
          </w:tcPr>
          <w:p w:rsidR="00BE34EB"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4634" w:type="dxa"/>
            <w:shd w:val="clear" w:color="auto" w:fill="auto"/>
          </w:tcPr>
          <w:p w:rsidR="00BE34EB" w:rsidRPr="005E1380" w:rsidRDefault="00BE34EB" w:rsidP="005E1380">
            <w:pPr>
              <w:snapToGrid w:val="0"/>
              <w:contextualSpacing/>
              <w:jc w:val="both"/>
              <w:rPr>
                <w:rFonts w:cs="Times New Roman"/>
                <w:color w:val="000000"/>
                <w:sz w:val="20"/>
                <w:szCs w:val="20"/>
              </w:rPr>
            </w:pPr>
            <w:r w:rsidRPr="005E1380">
              <w:rPr>
                <w:rFonts w:cs="Times New Roman"/>
                <w:color w:val="000000"/>
                <w:sz w:val="20"/>
                <w:szCs w:val="20"/>
              </w:rPr>
              <w:t>Not determined</w:t>
            </w:r>
          </w:p>
        </w:tc>
      </w:tr>
      <w:tr w:rsidR="00B868FA" w:rsidRPr="005E1380" w:rsidTr="005E1380">
        <w:trPr>
          <w:jc w:val="center"/>
        </w:trPr>
        <w:tc>
          <w:tcPr>
            <w:tcW w:w="1096" w:type="dxa"/>
            <w:shd w:val="clear" w:color="auto" w:fill="auto"/>
          </w:tcPr>
          <w:p w:rsidR="00B868FA"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T</w:t>
            </w:r>
            <w:r w:rsidRPr="005E1380">
              <w:rPr>
                <w:rFonts w:cs="Times New Roman"/>
                <w:color w:val="000000"/>
                <w:sz w:val="20"/>
                <w:szCs w:val="20"/>
                <w:vertAlign w:val="subscript"/>
              </w:rPr>
              <w:t>G</w:t>
            </w:r>
          </w:p>
        </w:tc>
        <w:tc>
          <w:tcPr>
            <w:tcW w:w="723" w:type="dxa"/>
            <w:shd w:val="clear" w:color="auto" w:fill="auto"/>
          </w:tcPr>
          <w:p w:rsidR="00B868FA"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954" w:type="dxa"/>
            <w:shd w:val="clear" w:color="auto" w:fill="auto"/>
          </w:tcPr>
          <w:p w:rsidR="00B868FA"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1185" w:type="dxa"/>
            <w:shd w:val="clear" w:color="auto" w:fill="auto"/>
          </w:tcPr>
          <w:p w:rsidR="00B868FA"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621" w:type="dxa"/>
            <w:shd w:val="clear" w:color="auto" w:fill="auto"/>
          </w:tcPr>
          <w:p w:rsidR="00B868FA"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w:t>
            </w:r>
          </w:p>
        </w:tc>
        <w:tc>
          <w:tcPr>
            <w:tcW w:w="4634" w:type="dxa"/>
            <w:shd w:val="clear" w:color="auto" w:fill="auto"/>
          </w:tcPr>
          <w:p w:rsidR="00B868FA" w:rsidRPr="005E1380" w:rsidRDefault="00B868FA" w:rsidP="005E1380">
            <w:pPr>
              <w:snapToGrid w:val="0"/>
              <w:contextualSpacing/>
              <w:jc w:val="both"/>
              <w:rPr>
                <w:rFonts w:cs="Times New Roman"/>
                <w:color w:val="000000"/>
                <w:sz w:val="20"/>
                <w:szCs w:val="20"/>
              </w:rPr>
            </w:pPr>
            <w:r w:rsidRPr="005E1380">
              <w:rPr>
                <w:rFonts w:cs="Times New Roman"/>
                <w:color w:val="000000"/>
                <w:sz w:val="20"/>
                <w:szCs w:val="20"/>
              </w:rPr>
              <w:t>Not determined</w:t>
            </w:r>
          </w:p>
        </w:tc>
      </w:tr>
    </w:tbl>
    <w:p w:rsidR="00F04A19" w:rsidRPr="005E1380" w:rsidRDefault="00092166" w:rsidP="005E1380">
      <w:pPr>
        <w:snapToGrid w:val="0"/>
        <w:ind w:firstLine="425"/>
        <w:contextualSpacing/>
        <w:jc w:val="both"/>
        <w:rPr>
          <w:rFonts w:cs="Times New Roman"/>
          <w:sz w:val="20"/>
          <w:szCs w:val="20"/>
        </w:rPr>
      </w:pPr>
      <w:r w:rsidRPr="005E1380">
        <w:rPr>
          <w:rFonts w:cs="Times New Roman"/>
          <w:sz w:val="20"/>
          <w:szCs w:val="20"/>
        </w:rPr>
        <w:t>T</w:t>
      </w:r>
      <w:r w:rsidRPr="005E1380">
        <w:rPr>
          <w:rFonts w:cs="Times New Roman"/>
          <w:sz w:val="20"/>
          <w:szCs w:val="20"/>
          <w:vertAlign w:val="subscript"/>
        </w:rPr>
        <w:t>R(s)</w:t>
      </w:r>
      <w:r w:rsidRPr="005E1380">
        <w:rPr>
          <w:rFonts w:cs="Times New Roman"/>
          <w:sz w:val="20"/>
          <w:szCs w:val="20"/>
        </w:rPr>
        <w:t>: Retention time (seconds), M</w:t>
      </w:r>
      <w:r w:rsidRPr="005E1380">
        <w:rPr>
          <w:rFonts w:cs="Times New Roman"/>
          <w:sz w:val="20"/>
          <w:szCs w:val="20"/>
          <w:vertAlign w:val="subscript"/>
        </w:rPr>
        <w:t>F</w:t>
      </w:r>
      <w:r w:rsidRPr="005E1380">
        <w:rPr>
          <w:rFonts w:cs="Times New Roman"/>
          <w:sz w:val="20"/>
          <w:szCs w:val="20"/>
        </w:rPr>
        <w:t>: Molecular formula and M</w:t>
      </w:r>
      <w:r w:rsidRPr="005E1380">
        <w:rPr>
          <w:rFonts w:cs="Times New Roman"/>
          <w:sz w:val="20"/>
          <w:szCs w:val="20"/>
          <w:vertAlign w:val="subscript"/>
        </w:rPr>
        <w:t>W</w:t>
      </w:r>
      <w:r w:rsidRPr="005E1380">
        <w:rPr>
          <w:rFonts w:cs="Times New Roman"/>
          <w:sz w:val="20"/>
          <w:szCs w:val="20"/>
        </w:rPr>
        <w:t>: Molecular weight (grams)</w:t>
      </w:r>
    </w:p>
    <w:p w:rsidR="005E1380" w:rsidRDefault="005E1380" w:rsidP="005E1380">
      <w:pPr>
        <w:snapToGrid w:val="0"/>
        <w:ind w:firstLine="425"/>
        <w:contextualSpacing/>
        <w:jc w:val="both"/>
        <w:rPr>
          <w:rFonts w:cs="Times New Roman"/>
          <w:sz w:val="20"/>
          <w:szCs w:val="20"/>
        </w:rPr>
      </w:pPr>
    </w:p>
    <w:p w:rsidR="005E1380" w:rsidRPr="005E1380" w:rsidRDefault="005E1380" w:rsidP="005E1380">
      <w:pPr>
        <w:snapToGrid w:val="0"/>
        <w:ind w:firstLine="425"/>
        <w:contextualSpacing/>
        <w:jc w:val="both"/>
        <w:rPr>
          <w:rFonts w:cs="Times New Roman"/>
          <w:sz w:val="20"/>
          <w:szCs w:val="20"/>
        </w:rPr>
        <w:sectPr w:rsidR="005E1380" w:rsidRPr="005E1380" w:rsidSect="004A6F84">
          <w:headerReference w:type="default" r:id="rId42"/>
          <w:footerReference w:type="default" r:id="rId43"/>
          <w:type w:val="continuous"/>
          <w:pgSz w:w="12240" w:h="15840"/>
          <w:pgMar w:top="1440" w:right="1440" w:bottom="1440" w:left="1440" w:header="720" w:footer="720" w:gutter="0"/>
          <w:cols w:space="720"/>
          <w:docGrid w:linePitch="360"/>
        </w:sectPr>
      </w:pPr>
    </w:p>
    <w:p w:rsidR="00A575DE" w:rsidRPr="005E1380" w:rsidRDefault="00A575DE" w:rsidP="00A575DE">
      <w:pPr>
        <w:snapToGrid w:val="0"/>
        <w:contextualSpacing/>
        <w:jc w:val="both"/>
        <w:rPr>
          <w:rFonts w:cs="Times New Roman"/>
          <w:b/>
          <w:sz w:val="20"/>
          <w:szCs w:val="20"/>
        </w:rPr>
      </w:pPr>
      <w:r w:rsidRPr="005E1380">
        <w:rPr>
          <w:rFonts w:cs="Times New Roman"/>
          <w:b/>
          <w:sz w:val="20"/>
          <w:szCs w:val="20"/>
        </w:rPr>
        <w:lastRenderedPageBreak/>
        <w:t xml:space="preserve">3.4 Identification of major compounds in ethyl acetate extracts of </w:t>
      </w:r>
      <w:proofErr w:type="spellStart"/>
      <w:r w:rsidRPr="005E1380">
        <w:rPr>
          <w:rFonts w:cs="Times New Roman"/>
          <w:b/>
          <w:i/>
          <w:sz w:val="20"/>
          <w:szCs w:val="20"/>
        </w:rPr>
        <w:t>W.ugandensis</w:t>
      </w:r>
      <w:proofErr w:type="spellEnd"/>
      <w:r w:rsidRPr="005E1380">
        <w:rPr>
          <w:rFonts w:cs="Times New Roman"/>
          <w:b/>
          <w:sz w:val="20"/>
          <w:szCs w:val="20"/>
        </w:rPr>
        <w:t xml:space="preserve"> stem bark by GC-MS</w:t>
      </w:r>
    </w:p>
    <w:p w:rsidR="00147A7A" w:rsidRPr="005E1380" w:rsidRDefault="002C6A63" w:rsidP="00A575DE">
      <w:pPr>
        <w:snapToGrid w:val="0"/>
        <w:ind w:firstLine="425"/>
        <w:contextualSpacing/>
        <w:jc w:val="both"/>
        <w:rPr>
          <w:rFonts w:cs="Times New Roman"/>
          <w:noProof/>
          <w:color w:val="0070C0"/>
          <w:sz w:val="20"/>
          <w:szCs w:val="20"/>
        </w:rPr>
      </w:pPr>
      <w:r w:rsidRPr="005E1380">
        <w:rPr>
          <w:rFonts w:cs="Times New Roman"/>
          <w:sz w:val="20"/>
          <w:szCs w:val="20"/>
        </w:rPr>
        <w:t>The four</w:t>
      </w:r>
      <w:r w:rsidRPr="005E1380">
        <w:rPr>
          <w:rFonts w:cs="Times New Roman"/>
          <w:color w:val="FF0000"/>
          <w:sz w:val="20"/>
          <w:szCs w:val="20"/>
        </w:rPr>
        <w:t xml:space="preserve"> </w:t>
      </w:r>
      <w:r w:rsidRPr="005E1380">
        <w:rPr>
          <w:rFonts w:cs="Times New Roman"/>
          <w:sz w:val="20"/>
          <w:szCs w:val="20"/>
        </w:rPr>
        <w:t xml:space="preserve">ethyl acetate </w:t>
      </w:r>
      <w:r w:rsidR="00E76B92" w:rsidRPr="005E1380">
        <w:rPr>
          <w:rFonts w:cs="Times New Roman"/>
          <w:sz w:val="20"/>
          <w:szCs w:val="20"/>
        </w:rPr>
        <w:t>fractions</w:t>
      </w:r>
      <w:r w:rsidRPr="005E1380">
        <w:rPr>
          <w:rFonts w:cs="Times New Roman"/>
          <w:sz w:val="20"/>
          <w:szCs w:val="20"/>
        </w:rPr>
        <w:t xml:space="preserve"> </w:t>
      </w:r>
      <w:r w:rsidR="00025D80" w:rsidRPr="005E1380">
        <w:rPr>
          <w:rFonts w:cs="Times New Roman"/>
          <w:sz w:val="20"/>
          <w:szCs w:val="20"/>
        </w:rPr>
        <w:t xml:space="preserve">of </w:t>
      </w:r>
      <w:proofErr w:type="spellStart"/>
      <w:r w:rsidRPr="005E1380">
        <w:rPr>
          <w:rFonts w:cs="Times New Roman"/>
          <w:i/>
          <w:sz w:val="20"/>
          <w:szCs w:val="20"/>
        </w:rPr>
        <w:t>W.ugandensis</w:t>
      </w:r>
      <w:proofErr w:type="spellEnd"/>
      <w:r w:rsidRPr="005E1380">
        <w:rPr>
          <w:rFonts w:cs="Times New Roman"/>
          <w:i/>
          <w:sz w:val="20"/>
          <w:szCs w:val="20"/>
        </w:rPr>
        <w:t xml:space="preserve"> </w:t>
      </w:r>
      <w:r w:rsidRPr="005E1380">
        <w:rPr>
          <w:rFonts w:cs="Times New Roman"/>
          <w:sz w:val="20"/>
          <w:szCs w:val="20"/>
        </w:rPr>
        <w:t>stem bark</w:t>
      </w:r>
      <w:r w:rsidR="00E76B92" w:rsidRPr="005E1380">
        <w:rPr>
          <w:rFonts w:cs="Times New Roman"/>
          <w:sz w:val="20"/>
          <w:szCs w:val="20"/>
        </w:rPr>
        <w:t xml:space="preserve"> designated </w:t>
      </w:r>
      <w:r w:rsidR="00092166" w:rsidRPr="005E1380">
        <w:rPr>
          <w:rFonts w:cs="Times New Roman"/>
          <w:sz w:val="20"/>
          <w:szCs w:val="20"/>
        </w:rPr>
        <w:t>E</w:t>
      </w:r>
      <w:r w:rsidRPr="005E1380">
        <w:rPr>
          <w:rFonts w:cs="Times New Roman"/>
          <w:sz w:val="20"/>
          <w:szCs w:val="20"/>
          <w:vertAlign w:val="subscript"/>
        </w:rPr>
        <w:t>A</w:t>
      </w:r>
      <w:r w:rsidRPr="005E1380">
        <w:rPr>
          <w:rFonts w:cs="Times New Roman"/>
          <w:sz w:val="20"/>
          <w:szCs w:val="20"/>
        </w:rPr>
        <w:t xml:space="preserve">, </w:t>
      </w:r>
      <w:r w:rsidR="00092166" w:rsidRPr="005E1380">
        <w:rPr>
          <w:rFonts w:cs="Times New Roman"/>
          <w:sz w:val="20"/>
          <w:szCs w:val="20"/>
        </w:rPr>
        <w:t>E</w:t>
      </w:r>
      <w:r w:rsidRPr="005E1380">
        <w:rPr>
          <w:rFonts w:cs="Times New Roman"/>
          <w:sz w:val="20"/>
          <w:szCs w:val="20"/>
          <w:vertAlign w:val="subscript"/>
        </w:rPr>
        <w:t>B</w:t>
      </w:r>
      <w:r w:rsidRPr="005E1380">
        <w:rPr>
          <w:rFonts w:cs="Times New Roman"/>
          <w:sz w:val="20"/>
          <w:szCs w:val="20"/>
        </w:rPr>
        <w:t>,</w:t>
      </w:r>
      <w:r w:rsidR="00092166" w:rsidRPr="005E1380">
        <w:rPr>
          <w:rFonts w:cs="Times New Roman"/>
          <w:sz w:val="20"/>
          <w:szCs w:val="20"/>
        </w:rPr>
        <w:t xml:space="preserve"> E</w:t>
      </w:r>
      <w:r w:rsidRPr="005E1380">
        <w:rPr>
          <w:rFonts w:cs="Times New Roman"/>
          <w:sz w:val="20"/>
          <w:szCs w:val="20"/>
          <w:vertAlign w:val="subscript"/>
        </w:rPr>
        <w:t>C</w:t>
      </w:r>
      <w:r w:rsidRPr="005E1380">
        <w:rPr>
          <w:rFonts w:cs="Times New Roman"/>
          <w:sz w:val="20"/>
          <w:szCs w:val="20"/>
        </w:rPr>
        <w:t xml:space="preserve"> and </w:t>
      </w:r>
      <w:r w:rsidR="00092166" w:rsidRPr="005E1380">
        <w:rPr>
          <w:rFonts w:cs="Times New Roman"/>
          <w:sz w:val="20"/>
          <w:szCs w:val="20"/>
        </w:rPr>
        <w:t>E</w:t>
      </w:r>
      <w:r w:rsidRPr="005E1380">
        <w:rPr>
          <w:rFonts w:cs="Times New Roman"/>
          <w:sz w:val="20"/>
          <w:szCs w:val="20"/>
          <w:vertAlign w:val="subscript"/>
        </w:rPr>
        <w:t>D</w:t>
      </w:r>
      <w:r w:rsidRPr="005E1380">
        <w:rPr>
          <w:rFonts w:cs="Times New Roman"/>
          <w:sz w:val="20"/>
          <w:szCs w:val="20"/>
        </w:rPr>
        <w:t xml:space="preserve"> were subjected to GC-MS for identi</w:t>
      </w:r>
      <w:r w:rsidR="00734BE5" w:rsidRPr="005E1380">
        <w:rPr>
          <w:rFonts w:cs="Times New Roman"/>
          <w:sz w:val="20"/>
          <w:szCs w:val="20"/>
        </w:rPr>
        <w:t>fication of major compounds.</w:t>
      </w:r>
      <w:r w:rsidR="000B1F76" w:rsidRPr="005E1380">
        <w:rPr>
          <w:rFonts w:cs="Times New Roman"/>
          <w:bCs/>
          <w:sz w:val="20"/>
          <w:szCs w:val="20"/>
        </w:rPr>
        <w:t xml:space="preserve"> </w:t>
      </w:r>
      <w:r w:rsidR="00DD25ED" w:rsidRPr="005E1380">
        <w:rPr>
          <w:rFonts w:eastAsia="Calibri" w:cs="Times New Roman"/>
          <w:sz w:val="20"/>
          <w:szCs w:val="20"/>
        </w:rPr>
        <w:t>Table 5</w:t>
      </w:r>
      <w:r w:rsidR="00734BE5" w:rsidRPr="005E1380">
        <w:rPr>
          <w:rFonts w:eastAsia="Calibri" w:cs="Times New Roman"/>
          <w:sz w:val="20"/>
          <w:szCs w:val="20"/>
        </w:rPr>
        <w:t xml:space="preserve"> shows</w:t>
      </w:r>
      <w:r w:rsidR="002C38E7" w:rsidRPr="005E1380">
        <w:rPr>
          <w:rFonts w:eastAsia="Calibri" w:cs="Times New Roman"/>
          <w:sz w:val="20"/>
          <w:szCs w:val="20"/>
        </w:rPr>
        <w:t xml:space="preserve"> the </w:t>
      </w:r>
      <w:r w:rsidRPr="005E1380">
        <w:rPr>
          <w:rFonts w:eastAsia="Calibri" w:cs="Times New Roman"/>
          <w:sz w:val="20"/>
          <w:szCs w:val="20"/>
        </w:rPr>
        <w:t>active</w:t>
      </w:r>
      <w:r w:rsidR="00025D80" w:rsidRPr="005E1380">
        <w:rPr>
          <w:rFonts w:eastAsia="Calibri" w:cs="Times New Roman"/>
          <w:sz w:val="20"/>
          <w:szCs w:val="20"/>
        </w:rPr>
        <w:t xml:space="preserve"> </w:t>
      </w:r>
      <w:r w:rsidRPr="005E1380">
        <w:rPr>
          <w:rFonts w:eastAsia="Calibri" w:cs="Times New Roman"/>
          <w:sz w:val="20"/>
          <w:szCs w:val="20"/>
        </w:rPr>
        <w:t xml:space="preserve">principles with </w:t>
      </w:r>
      <w:r w:rsidRPr="005E1380">
        <w:rPr>
          <w:rFonts w:eastAsia="Calibri" w:cs="Times New Roman"/>
          <w:sz w:val="20"/>
          <w:szCs w:val="20"/>
        </w:rPr>
        <w:lastRenderedPageBreak/>
        <w:t>their retenti</w:t>
      </w:r>
      <w:r w:rsidR="00025D80" w:rsidRPr="005E1380">
        <w:rPr>
          <w:rFonts w:eastAsia="Calibri" w:cs="Times New Roman"/>
          <w:sz w:val="20"/>
          <w:szCs w:val="20"/>
        </w:rPr>
        <w:t>on time (RT), molecular formula and</w:t>
      </w:r>
      <w:r w:rsidRPr="005E1380">
        <w:rPr>
          <w:rFonts w:eastAsia="Calibri" w:cs="Times New Roman"/>
          <w:sz w:val="20"/>
          <w:szCs w:val="20"/>
        </w:rPr>
        <w:t xml:space="preserve"> molecular weight </w:t>
      </w:r>
      <w:r w:rsidR="00025D80" w:rsidRPr="005E1380">
        <w:rPr>
          <w:rFonts w:eastAsia="Calibri" w:cs="Times New Roman"/>
          <w:sz w:val="20"/>
          <w:szCs w:val="20"/>
        </w:rPr>
        <w:t>(M</w:t>
      </w:r>
      <w:r w:rsidR="002C38E7" w:rsidRPr="005E1380">
        <w:rPr>
          <w:rFonts w:eastAsia="Calibri" w:cs="Times New Roman"/>
          <w:sz w:val="20"/>
          <w:szCs w:val="20"/>
        </w:rPr>
        <w:t xml:space="preserve">W) of the identified compounds in fractions </w:t>
      </w:r>
      <w:r w:rsidR="002C38E7" w:rsidRPr="005E1380">
        <w:rPr>
          <w:rFonts w:cs="Times New Roman"/>
          <w:sz w:val="20"/>
          <w:szCs w:val="20"/>
        </w:rPr>
        <w:t>E</w:t>
      </w:r>
      <w:r w:rsidR="002C38E7" w:rsidRPr="005E1380">
        <w:rPr>
          <w:rFonts w:cs="Times New Roman"/>
          <w:sz w:val="20"/>
          <w:szCs w:val="20"/>
          <w:vertAlign w:val="subscript"/>
        </w:rPr>
        <w:t>A</w:t>
      </w:r>
      <w:r w:rsidR="002C38E7" w:rsidRPr="005E1380">
        <w:rPr>
          <w:rFonts w:cs="Times New Roman"/>
          <w:sz w:val="20"/>
          <w:szCs w:val="20"/>
        </w:rPr>
        <w:t xml:space="preserve"> and E</w:t>
      </w:r>
      <w:r w:rsidR="002C38E7" w:rsidRPr="005E1380">
        <w:rPr>
          <w:rFonts w:cs="Times New Roman"/>
          <w:sz w:val="20"/>
          <w:szCs w:val="20"/>
          <w:vertAlign w:val="subscript"/>
        </w:rPr>
        <w:t>D</w:t>
      </w:r>
      <w:r w:rsidRPr="005E1380">
        <w:rPr>
          <w:rFonts w:eastAsia="Calibri" w:cs="Times New Roman"/>
          <w:sz w:val="20"/>
          <w:szCs w:val="20"/>
        </w:rPr>
        <w:t>.</w:t>
      </w:r>
      <w:r w:rsidR="00252190" w:rsidRPr="005E1380">
        <w:rPr>
          <w:rFonts w:cs="Times New Roman"/>
          <w:bCs/>
          <w:sz w:val="20"/>
          <w:szCs w:val="20"/>
        </w:rPr>
        <w:t xml:space="preserve"> </w:t>
      </w:r>
      <w:r w:rsidR="002C38E7" w:rsidRPr="005E1380">
        <w:rPr>
          <w:rFonts w:cs="Times New Roman"/>
          <w:bCs/>
          <w:sz w:val="20"/>
          <w:szCs w:val="20"/>
        </w:rPr>
        <w:t xml:space="preserve"> F</w:t>
      </w:r>
      <w:r w:rsidR="00252190" w:rsidRPr="005E1380">
        <w:rPr>
          <w:rFonts w:cs="Times New Roman"/>
          <w:bCs/>
          <w:sz w:val="20"/>
          <w:szCs w:val="20"/>
        </w:rPr>
        <w:t>raction</w:t>
      </w:r>
      <w:r w:rsidR="002C38E7" w:rsidRPr="005E1380">
        <w:rPr>
          <w:rFonts w:cs="Times New Roman"/>
          <w:bCs/>
          <w:sz w:val="20"/>
          <w:szCs w:val="20"/>
        </w:rPr>
        <w:t>s</w:t>
      </w:r>
      <w:r w:rsidR="00252190" w:rsidRPr="005E1380">
        <w:rPr>
          <w:rFonts w:cs="Times New Roman"/>
          <w:bCs/>
          <w:sz w:val="20"/>
          <w:szCs w:val="20"/>
        </w:rPr>
        <w:t xml:space="preserve"> E</w:t>
      </w:r>
      <w:r w:rsidR="00252190" w:rsidRPr="005E1380">
        <w:rPr>
          <w:rFonts w:cs="Times New Roman"/>
          <w:bCs/>
          <w:sz w:val="20"/>
          <w:szCs w:val="20"/>
          <w:vertAlign w:val="subscript"/>
        </w:rPr>
        <w:t>B</w:t>
      </w:r>
      <w:r w:rsidR="00252190" w:rsidRPr="005E1380">
        <w:rPr>
          <w:rFonts w:cs="Times New Roman"/>
          <w:bCs/>
          <w:sz w:val="20"/>
          <w:szCs w:val="20"/>
        </w:rPr>
        <w:t xml:space="preserve"> and E</w:t>
      </w:r>
      <w:r w:rsidR="00252190" w:rsidRPr="005E1380">
        <w:rPr>
          <w:rFonts w:cs="Times New Roman"/>
          <w:bCs/>
          <w:sz w:val="20"/>
          <w:szCs w:val="20"/>
          <w:vertAlign w:val="subscript"/>
        </w:rPr>
        <w:t>C</w:t>
      </w:r>
      <w:r w:rsidR="00252190" w:rsidRPr="005E1380">
        <w:rPr>
          <w:rFonts w:cs="Times New Roman"/>
          <w:bCs/>
          <w:sz w:val="20"/>
          <w:szCs w:val="20"/>
        </w:rPr>
        <w:t xml:space="preserve"> were not </w:t>
      </w:r>
      <w:r w:rsidR="002C38E7" w:rsidRPr="005E1380">
        <w:rPr>
          <w:rFonts w:cs="Times New Roman"/>
          <w:bCs/>
          <w:sz w:val="20"/>
          <w:szCs w:val="20"/>
        </w:rPr>
        <w:t xml:space="preserve">linked to any known compounds </w:t>
      </w:r>
      <w:r w:rsidR="00252190" w:rsidRPr="005E1380">
        <w:rPr>
          <w:rFonts w:cs="Times New Roman"/>
          <w:sz w:val="20"/>
          <w:szCs w:val="20"/>
        </w:rPr>
        <w:t>in the NIST library database and need furth</w:t>
      </w:r>
      <w:r w:rsidR="00734BE5" w:rsidRPr="005E1380">
        <w:rPr>
          <w:rFonts w:cs="Times New Roman"/>
          <w:sz w:val="20"/>
          <w:szCs w:val="20"/>
        </w:rPr>
        <w:t xml:space="preserve">er exploration </w:t>
      </w:r>
      <w:r w:rsidR="00252190" w:rsidRPr="005E1380">
        <w:rPr>
          <w:rFonts w:cs="Times New Roman"/>
          <w:sz w:val="20"/>
          <w:szCs w:val="20"/>
        </w:rPr>
        <w:t>to reveal identity.</w:t>
      </w:r>
    </w:p>
    <w:p w:rsidR="007645C4" w:rsidRPr="005E1380" w:rsidRDefault="007645C4" w:rsidP="005E1380">
      <w:pPr>
        <w:snapToGrid w:val="0"/>
        <w:contextualSpacing/>
        <w:jc w:val="both"/>
        <w:rPr>
          <w:rFonts w:cs="Times New Roman"/>
          <w:b/>
          <w:sz w:val="20"/>
          <w:szCs w:val="20"/>
          <w:lang w:eastAsia="en-GB"/>
        </w:rPr>
        <w:sectPr w:rsidR="007645C4" w:rsidRPr="005E1380" w:rsidSect="004A6F84">
          <w:headerReference w:type="default" r:id="rId44"/>
          <w:footerReference w:type="default" r:id="rId45"/>
          <w:type w:val="continuous"/>
          <w:pgSz w:w="12240" w:h="15840"/>
          <w:pgMar w:top="1440" w:right="1440" w:bottom="1440" w:left="1440" w:header="720" w:footer="720" w:gutter="0"/>
          <w:cols w:num="2" w:space="720"/>
          <w:docGrid w:linePitch="360"/>
        </w:sectPr>
      </w:pPr>
    </w:p>
    <w:p w:rsidR="00A575DE" w:rsidRDefault="00A575DE"/>
    <w:p w:rsidR="00090CBA" w:rsidRDefault="00090CBA"/>
    <w:p w:rsidR="00090CBA" w:rsidRDefault="00090CBA"/>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723"/>
        <w:gridCol w:w="803"/>
        <w:gridCol w:w="1005"/>
        <w:gridCol w:w="1005"/>
        <w:gridCol w:w="4584"/>
      </w:tblGrid>
      <w:tr w:rsidR="00025D80" w:rsidRPr="005E1380" w:rsidTr="005E1380">
        <w:trPr>
          <w:jc w:val="center"/>
        </w:trPr>
        <w:tc>
          <w:tcPr>
            <w:tcW w:w="9216" w:type="dxa"/>
            <w:gridSpan w:val="6"/>
            <w:tcBorders>
              <w:top w:val="nil"/>
              <w:left w:val="nil"/>
              <w:bottom w:val="single" w:sz="4" w:space="0" w:color="auto"/>
              <w:right w:val="nil"/>
            </w:tcBorders>
            <w:shd w:val="clear" w:color="auto" w:fill="auto"/>
          </w:tcPr>
          <w:p w:rsidR="00025D80" w:rsidRPr="005E1380" w:rsidRDefault="00DD25ED" w:rsidP="00A575DE">
            <w:pPr>
              <w:snapToGrid w:val="0"/>
              <w:contextualSpacing/>
              <w:jc w:val="both"/>
              <w:rPr>
                <w:rFonts w:cs="Times New Roman"/>
                <w:color w:val="000000"/>
                <w:sz w:val="20"/>
                <w:szCs w:val="20"/>
              </w:rPr>
            </w:pPr>
            <w:r w:rsidRPr="005E1380">
              <w:rPr>
                <w:rFonts w:cs="Times New Roman"/>
                <w:b/>
                <w:color w:val="000000"/>
                <w:sz w:val="20"/>
                <w:szCs w:val="20"/>
                <w:lang w:eastAsia="en-GB"/>
              </w:rPr>
              <w:lastRenderedPageBreak/>
              <w:t>Table 5</w:t>
            </w:r>
            <w:r w:rsidR="00FB0D8A" w:rsidRPr="005E1380">
              <w:rPr>
                <w:rFonts w:cs="Times New Roman"/>
                <w:b/>
                <w:color w:val="000000"/>
                <w:sz w:val="20"/>
                <w:szCs w:val="20"/>
                <w:lang w:eastAsia="en-GB"/>
              </w:rPr>
              <w:t xml:space="preserve">. </w:t>
            </w:r>
            <w:r w:rsidR="00025D80" w:rsidRPr="005E1380">
              <w:rPr>
                <w:rFonts w:cs="Times New Roman"/>
                <w:b/>
                <w:color w:val="000000"/>
                <w:sz w:val="20"/>
                <w:szCs w:val="20"/>
                <w:lang w:eastAsia="en-GB"/>
              </w:rPr>
              <w:t xml:space="preserve">Components identified in Ethyl acetate fraction of stem bark of </w:t>
            </w:r>
            <w:proofErr w:type="spellStart"/>
            <w:r w:rsidR="00025D80" w:rsidRPr="005E1380">
              <w:rPr>
                <w:rFonts w:cs="Times New Roman"/>
                <w:b/>
                <w:i/>
                <w:color w:val="000000"/>
                <w:sz w:val="20"/>
                <w:szCs w:val="20"/>
                <w:lang w:eastAsia="en-GB"/>
              </w:rPr>
              <w:t>W.ugandensis</w:t>
            </w:r>
            <w:proofErr w:type="spellEnd"/>
            <w:r w:rsidR="00025D80" w:rsidRPr="005E1380">
              <w:rPr>
                <w:rFonts w:cs="Times New Roman"/>
                <w:b/>
                <w:color w:val="000000"/>
                <w:sz w:val="20"/>
                <w:szCs w:val="20"/>
                <w:lang w:eastAsia="en-GB"/>
              </w:rPr>
              <w:t xml:space="preserve"> by GC-MS analysis</w:t>
            </w:r>
          </w:p>
        </w:tc>
      </w:tr>
      <w:tr w:rsidR="00053A95" w:rsidRPr="005E1380" w:rsidTr="005E1380">
        <w:trPr>
          <w:jc w:val="center"/>
        </w:trPr>
        <w:tc>
          <w:tcPr>
            <w:tcW w:w="1096" w:type="dxa"/>
            <w:tcBorders>
              <w:left w:val="nil"/>
              <w:bottom w:val="single" w:sz="4" w:space="0" w:color="auto"/>
              <w:right w:val="nil"/>
            </w:tcBorders>
            <w:shd w:val="clear" w:color="auto" w:fill="auto"/>
          </w:tcPr>
          <w:p w:rsidR="00053A95" w:rsidRPr="005E1380" w:rsidRDefault="00053A95" w:rsidP="005E1380">
            <w:pPr>
              <w:snapToGrid w:val="0"/>
              <w:contextualSpacing/>
              <w:jc w:val="both"/>
              <w:rPr>
                <w:rFonts w:cs="Times New Roman"/>
                <w:b/>
                <w:color w:val="000000"/>
                <w:sz w:val="20"/>
                <w:szCs w:val="20"/>
              </w:rPr>
            </w:pPr>
            <w:r w:rsidRPr="005E1380">
              <w:rPr>
                <w:rFonts w:cs="Times New Roman"/>
                <w:b/>
                <w:color w:val="000000"/>
                <w:sz w:val="20"/>
                <w:szCs w:val="20"/>
              </w:rPr>
              <w:t>Fraction</w:t>
            </w:r>
          </w:p>
        </w:tc>
        <w:tc>
          <w:tcPr>
            <w:tcW w:w="723" w:type="dxa"/>
            <w:tcBorders>
              <w:left w:val="nil"/>
              <w:bottom w:val="single" w:sz="4" w:space="0" w:color="auto"/>
              <w:right w:val="nil"/>
            </w:tcBorders>
            <w:shd w:val="clear" w:color="auto" w:fill="auto"/>
          </w:tcPr>
          <w:p w:rsidR="00053A95" w:rsidRPr="005E1380" w:rsidRDefault="00053A95" w:rsidP="005E1380">
            <w:pPr>
              <w:snapToGrid w:val="0"/>
              <w:contextualSpacing/>
              <w:jc w:val="both"/>
              <w:rPr>
                <w:rFonts w:cs="Times New Roman"/>
                <w:b/>
                <w:color w:val="000000"/>
                <w:sz w:val="20"/>
                <w:szCs w:val="20"/>
              </w:rPr>
            </w:pPr>
            <w:r w:rsidRPr="005E1380">
              <w:rPr>
                <w:rFonts w:cs="Times New Roman"/>
                <w:b/>
                <w:color w:val="000000"/>
                <w:sz w:val="20"/>
                <w:szCs w:val="20"/>
              </w:rPr>
              <w:t>Peak</w:t>
            </w:r>
          </w:p>
        </w:tc>
        <w:tc>
          <w:tcPr>
            <w:tcW w:w="803" w:type="dxa"/>
            <w:tcBorders>
              <w:left w:val="nil"/>
              <w:bottom w:val="single" w:sz="4" w:space="0" w:color="auto"/>
              <w:right w:val="nil"/>
            </w:tcBorders>
            <w:shd w:val="clear" w:color="auto" w:fill="auto"/>
          </w:tcPr>
          <w:p w:rsidR="00053A95" w:rsidRPr="005E1380" w:rsidRDefault="00053A95"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rPr>
              <w:t>T</w:t>
            </w:r>
            <w:r w:rsidRPr="005E1380">
              <w:rPr>
                <w:rFonts w:cs="Times New Roman"/>
                <w:b/>
                <w:color w:val="000000"/>
                <w:sz w:val="20"/>
                <w:szCs w:val="20"/>
                <w:vertAlign w:val="subscript"/>
              </w:rPr>
              <w:t>R(s)</w:t>
            </w:r>
          </w:p>
        </w:tc>
        <w:tc>
          <w:tcPr>
            <w:tcW w:w="1005" w:type="dxa"/>
            <w:tcBorders>
              <w:left w:val="nil"/>
              <w:bottom w:val="single" w:sz="4" w:space="0" w:color="auto"/>
              <w:right w:val="nil"/>
            </w:tcBorders>
            <w:shd w:val="clear" w:color="auto" w:fill="auto"/>
          </w:tcPr>
          <w:p w:rsidR="00053A95" w:rsidRPr="005E1380" w:rsidRDefault="00053A95"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rPr>
              <w:t>M</w:t>
            </w:r>
            <w:r w:rsidRPr="005E1380">
              <w:rPr>
                <w:rFonts w:cs="Times New Roman"/>
                <w:b/>
                <w:color w:val="000000"/>
                <w:sz w:val="20"/>
                <w:szCs w:val="20"/>
                <w:vertAlign w:val="subscript"/>
              </w:rPr>
              <w:t>F</w:t>
            </w:r>
          </w:p>
        </w:tc>
        <w:tc>
          <w:tcPr>
            <w:tcW w:w="1005" w:type="dxa"/>
            <w:tcBorders>
              <w:left w:val="nil"/>
              <w:bottom w:val="single" w:sz="4" w:space="0" w:color="auto"/>
              <w:right w:val="nil"/>
            </w:tcBorders>
            <w:shd w:val="clear" w:color="auto" w:fill="auto"/>
          </w:tcPr>
          <w:p w:rsidR="00053A95" w:rsidRPr="005E1380" w:rsidRDefault="00053A95"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vertAlign w:val="subscript"/>
              </w:rPr>
              <w:t>MW</w:t>
            </w:r>
          </w:p>
        </w:tc>
        <w:tc>
          <w:tcPr>
            <w:tcW w:w="4584" w:type="dxa"/>
            <w:tcBorders>
              <w:left w:val="nil"/>
              <w:bottom w:val="single" w:sz="4" w:space="0" w:color="auto"/>
              <w:right w:val="nil"/>
            </w:tcBorders>
            <w:shd w:val="clear" w:color="auto" w:fill="auto"/>
          </w:tcPr>
          <w:p w:rsidR="00053A95" w:rsidRPr="005E1380" w:rsidRDefault="00053A95" w:rsidP="005E1380">
            <w:pPr>
              <w:snapToGrid w:val="0"/>
              <w:contextualSpacing/>
              <w:jc w:val="both"/>
              <w:rPr>
                <w:rFonts w:cs="Times New Roman"/>
                <w:b/>
                <w:color w:val="000000"/>
                <w:sz w:val="20"/>
                <w:szCs w:val="20"/>
              </w:rPr>
            </w:pPr>
            <w:r w:rsidRPr="005E1380">
              <w:rPr>
                <w:rFonts w:cs="Times New Roman"/>
                <w:b/>
                <w:color w:val="000000"/>
                <w:sz w:val="20"/>
                <w:szCs w:val="20"/>
              </w:rPr>
              <w:t>Name of compound</w:t>
            </w:r>
          </w:p>
        </w:tc>
      </w:tr>
      <w:tr w:rsidR="00F1018C" w:rsidRPr="005E1380" w:rsidTr="005E1380">
        <w:trPr>
          <w:jc w:val="center"/>
        </w:trPr>
        <w:tc>
          <w:tcPr>
            <w:tcW w:w="1096" w:type="dxa"/>
            <w:tcBorders>
              <w:top w:val="single" w:sz="4" w:space="0" w:color="auto"/>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E</w:t>
            </w:r>
            <w:r w:rsidRPr="005E1380">
              <w:rPr>
                <w:rFonts w:cs="Times New Roman"/>
                <w:color w:val="000000"/>
                <w:sz w:val="20"/>
                <w:szCs w:val="20"/>
                <w:vertAlign w:val="subscript"/>
              </w:rPr>
              <w:t>A</w:t>
            </w:r>
          </w:p>
        </w:tc>
        <w:tc>
          <w:tcPr>
            <w:tcW w:w="723" w:type="dxa"/>
            <w:tcBorders>
              <w:top w:val="single" w:sz="4" w:space="0" w:color="auto"/>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803" w:type="dxa"/>
            <w:tcBorders>
              <w:top w:val="single" w:sz="4" w:space="0" w:color="auto"/>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6.359</w:t>
            </w:r>
          </w:p>
        </w:tc>
        <w:tc>
          <w:tcPr>
            <w:tcW w:w="1005" w:type="dxa"/>
            <w:tcBorders>
              <w:top w:val="single" w:sz="4" w:space="0" w:color="auto"/>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13</w:t>
            </w:r>
            <w:r w:rsidRPr="005E1380">
              <w:rPr>
                <w:rFonts w:cs="Times New Roman"/>
                <w:color w:val="000000"/>
                <w:sz w:val="20"/>
                <w:szCs w:val="20"/>
              </w:rPr>
              <w:t>H</w:t>
            </w:r>
            <w:r w:rsidRPr="005E1380">
              <w:rPr>
                <w:rFonts w:cs="Times New Roman"/>
                <w:color w:val="000000"/>
                <w:sz w:val="20"/>
                <w:szCs w:val="20"/>
                <w:vertAlign w:val="subscript"/>
              </w:rPr>
              <w:t>28</w:t>
            </w:r>
          </w:p>
        </w:tc>
        <w:tc>
          <w:tcPr>
            <w:tcW w:w="1005" w:type="dxa"/>
            <w:tcBorders>
              <w:top w:val="single" w:sz="4" w:space="0" w:color="auto"/>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184</w:t>
            </w:r>
          </w:p>
        </w:tc>
        <w:tc>
          <w:tcPr>
            <w:tcW w:w="4584" w:type="dxa"/>
            <w:tcBorders>
              <w:top w:val="single" w:sz="4" w:space="0" w:color="auto"/>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6-ethyl-2-methyldecane</w:t>
            </w:r>
          </w:p>
        </w:tc>
      </w:tr>
      <w:tr w:rsidR="00F1018C" w:rsidRPr="005E1380" w:rsidTr="005E1380">
        <w:trPr>
          <w:jc w:val="center"/>
        </w:trPr>
        <w:tc>
          <w:tcPr>
            <w:tcW w:w="1096"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
        </w:tc>
        <w:tc>
          <w:tcPr>
            <w:tcW w:w="72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80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7.543</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24</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204</w:t>
            </w:r>
          </w:p>
        </w:tc>
        <w:tc>
          <w:tcPr>
            <w:tcW w:w="4584"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roofErr w:type="spellStart"/>
            <w:r w:rsidRPr="005E1380">
              <w:rPr>
                <w:rFonts w:cs="Times New Roman"/>
                <w:color w:val="000000"/>
                <w:sz w:val="20"/>
                <w:szCs w:val="20"/>
              </w:rPr>
              <w:t>Bicyclo</w:t>
            </w:r>
            <w:proofErr w:type="spellEnd"/>
            <w:r w:rsidRPr="005E1380">
              <w:rPr>
                <w:rFonts w:cs="Times New Roman"/>
                <w:color w:val="000000"/>
                <w:sz w:val="20"/>
                <w:szCs w:val="20"/>
              </w:rPr>
              <w:t>[7.2.0]undec-4-ene,4,11,11-trimethyl-8-methylene-</w:t>
            </w:r>
          </w:p>
        </w:tc>
      </w:tr>
      <w:tr w:rsidR="00F1018C" w:rsidRPr="005E1380" w:rsidTr="005E1380">
        <w:trPr>
          <w:jc w:val="center"/>
        </w:trPr>
        <w:tc>
          <w:tcPr>
            <w:tcW w:w="1096"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
        </w:tc>
        <w:tc>
          <w:tcPr>
            <w:tcW w:w="72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3</w:t>
            </w:r>
          </w:p>
        </w:tc>
        <w:tc>
          <w:tcPr>
            <w:tcW w:w="80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7.801</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24</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204</w:t>
            </w:r>
          </w:p>
        </w:tc>
        <w:tc>
          <w:tcPr>
            <w:tcW w:w="4584"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1,4,8-cycloundecatriene-2,6,6-carophylene</w:t>
            </w:r>
          </w:p>
        </w:tc>
      </w:tr>
      <w:tr w:rsidR="00F1018C" w:rsidRPr="005E1380" w:rsidTr="005E1380">
        <w:trPr>
          <w:jc w:val="center"/>
        </w:trPr>
        <w:tc>
          <w:tcPr>
            <w:tcW w:w="1096"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
        </w:tc>
        <w:tc>
          <w:tcPr>
            <w:tcW w:w="72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4</w:t>
            </w:r>
          </w:p>
        </w:tc>
        <w:tc>
          <w:tcPr>
            <w:tcW w:w="80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9.235</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26</w:t>
            </w:r>
            <w:r w:rsidRPr="005E1380">
              <w:rPr>
                <w:rFonts w:cs="Times New Roman"/>
                <w:color w:val="000000"/>
                <w:sz w:val="20"/>
                <w:szCs w:val="20"/>
              </w:rPr>
              <w:t>O</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222</w:t>
            </w:r>
          </w:p>
        </w:tc>
        <w:tc>
          <w:tcPr>
            <w:tcW w:w="4584"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1,6,10-Dodecantrien-3-ol, 3,7,11-trimethyl-(E)-</w:t>
            </w:r>
          </w:p>
        </w:tc>
      </w:tr>
      <w:tr w:rsidR="00F1018C" w:rsidRPr="005E1380" w:rsidTr="005E1380">
        <w:trPr>
          <w:jc w:val="center"/>
        </w:trPr>
        <w:tc>
          <w:tcPr>
            <w:tcW w:w="1096"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
        </w:tc>
        <w:tc>
          <w:tcPr>
            <w:tcW w:w="72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5</w:t>
            </w:r>
          </w:p>
        </w:tc>
        <w:tc>
          <w:tcPr>
            <w:tcW w:w="80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10.393</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Unknown</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Unknown</w:t>
            </w:r>
          </w:p>
        </w:tc>
        <w:tc>
          <w:tcPr>
            <w:tcW w:w="4584"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3-ethenyl-3-methyl-2,1-(1-methylethenyl)-6-(1-methylethyl)cyclohexanol</w:t>
            </w:r>
          </w:p>
        </w:tc>
      </w:tr>
      <w:tr w:rsidR="00F1018C" w:rsidRPr="005E1380" w:rsidTr="005E1380">
        <w:trPr>
          <w:jc w:val="center"/>
        </w:trPr>
        <w:tc>
          <w:tcPr>
            <w:tcW w:w="1096"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
        </w:tc>
        <w:tc>
          <w:tcPr>
            <w:tcW w:w="72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6</w:t>
            </w:r>
          </w:p>
        </w:tc>
        <w:tc>
          <w:tcPr>
            <w:tcW w:w="80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14.011</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22</w:t>
            </w:r>
            <w:r w:rsidRPr="005E1380">
              <w:rPr>
                <w:rFonts w:cs="Times New Roman"/>
                <w:color w:val="000000"/>
                <w:sz w:val="20"/>
                <w:szCs w:val="20"/>
              </w:rPr>
              <w:t>H</w:t>
            </w:r>
            <w:r w:rsidRPr="005E1380">
              <w:rPr>
                <w:rFonts w:cs="Times New Roman"/>
                <w:color w:val="000000"/>
                <w:sz w:val="20"/>
                <w:szCs w:val="20"/>
                <w:vertAlign w:val="subscript"/>
              </w:rPr>
              <w:t>42</w:t>
            </w:r>
            <w:r w:rsidRPr="005E1380">
              <w:rPr>
                <w:rFonts w:cs="Times New Roman"/>
                <w:color w:val="000000"/>
                <w:sz w:val="20"/>
                <w:szCs w:val="20"/>
              </w:rPr>
              <w:t>O</w:t>
            </w:r>
            <w:r w:rsidRPr="005E1380">
              <w:rPr>
                <w:rFonts w:cs="Times New Roman"/>
                <w:color w:val="000000"/>
                <w:sz w:val="20"/>
                <w:szCs w:val="20"/>
                <w:vertAlign w:val="subscript"/>
              </w:rPr>
              <w:t>4</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370</w:t>
            </w:r>
          </w:p>
        </w:tc>
        <w:tc>
          <w:tcPr>
            <w:tcW w:w="4584"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roofErr w:type="spellStart"/>
            <w:r w:rsidRPr="005E1380">
              <w:rPr>
                <w:rFonts w:cs="Times New Roman"/>
                <w:color w:val="000000"/>
                <w:sz w:val="20"/>
                <w:szCs w:val="20"/>
              </w:rPr>
              <w:t>Hexanedioic</w:t>
            </w:r>
            <w:proofErr w:type="spellEnd"/>
            <w:r w:rsidRPr="005E1380">
              <w:rPr>
                <w:rFonts w:cs="Times New Roman"/>
                <w:color w:val="000000"/>
                <w:sz w:val="20"/>
                <w:szCs w:val="20"/>
              </w:rPr>
              <w:t xml:space="preserve"> acid, </w:t>
            </w:r>
            <w:proofErr w:type="spellStart"/>
            <w:r w:rsidRPr="005E1380">
              <w:rPr>
                <w:rFonts w:cs="Times New Roman"/>
                <w:color w:val="000000"/>
                <w:sz w:val="20"/>
                <w:szCs w:val="20"/>
              </w:rPr>
              <w:t>bis</w:t>
            </w:r>
            <w:proofErr w:type="spellEnd"/>
            <w:r w:rsidRPr="005E1380">
              <w:rPr>
                <w:rFonts w:cs="Times New Roman"/>
                <w:color w:val="000000"/>
                <w:sz w:val="20"/>
                <w:szCs w:val="20"/>
              </w:rPr>
              <w:t>(2-ethylhexyl)ester</w:t>
            </w:r>
          </w:p>
        </w:tc>
      </w:tr>
      <w:tr w:rsidR="00F1018C" w:rsidRPr="005E1380" w:rsidTr="005E1380">
        <w:trPr>
          <w:jc w:val="center"/>
        </w:trPr>
        <w:tc>
          <w:tcPr>
            <w:tcW w:w="1096"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E</w:t>
            </w:r>
            <w:r w:rsidRPr="005E1380">
              <w:rPr>
                <w:rFonts w:cs="Times New Roman"/>
                <w:color w:val="000000"/>
                <w:sz w:val="20"/>
                <w:szCs w:val="20"/>
                <w:vertAlign w:val="subscript"/>
              </w:rPr>
              <w:t>D</w:t>
            </w:r>
          </w:p>
        </w:tc>
        <w:tc>
          <w:tcPr>
            <w:tcW w:w="72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803"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10.843</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vertAlign w:val="subscript"/>
              </w:rPr>
            </w:pPr>
            <w:r w:rsidRPr="005E1380">
              <w:rPr>
                <w:rFonts w:cs="Times New Roman"/>
                <w:color w:val="000000"/>
                <w:sz w:val="20"/>
                <w:szCs w:val="20"/>
              </w:rPr>
              <w:t>C</w:t>
            </w:r>
            <w:r w:rsidRPr="005E1380">
              <w:rPr>
                <w:rFonts w:cs="Times New Roman"/>
                <w:color w:val="000000"/>
                <w:sz w:val="20"/>
                <w:szCs w:val="20"/>
                <w:vertAlign w:val="subscript"/>
              </w:rPr>
              <w:t>16</w:t>
            </w:r>
            <w:r w:rsidRPr="005E1380">
              <w:rPr>
                <w:rFonts w:cs="Times New Roman"/>
                <w:color w:val="000000"/>
                <w:sz w:val="20"/>
                <w:szCs w:val="20"/>
              </w:rPr>
              <w:t>H</w:t>
            </w:r>
            <w:r w:rsidRPr="005E1380">
              <w:rPr>
                <w:rFonts w:cs="Times New Roman"/>
                <w:color w:val="000000"/>
                <w:sz w:val="20"/>
                <w:szCs w:val="20"/>
                <w:vertAlign w:val="subscript"/>
              </w:rPr>
              <w:t>32</w:t>
            </w:r>
            <w:r w:rsidRPr="005E1380">
              <w:rPr>
                <w:rFonts w:cs="Times New Roman"/>
                <w:color w:val="000000"/>
                <w:sz w:val="20"/>
                <w:szCs w:val="20"/>
              </w:rPr>
              <w:t>O</w:t>
            </w:r>
            <w:r w:rsidRPr="005E1380">
              <w:rPr>
                <w:rFonts w:cs="Times New Roman"/>
                <w:color w:val="000000"/>
                <w:sz w:val="20"/>
                <w:szCs w:val="20"/>
                <w:vertAlign w:val="subscript"/>
              </w:rPr>
              <w:t>2</w:t>
            </w:r>
          </w:p>
        </w:tc>
        <w:tc>
          <w:tcPr>
            <w:tcW w:w="1005"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256</w:t>
            </w:r>
          </w:p>
        </w:tc>
        <w:tc>
          <w:tcPr>
            <w:tcW w:w="4584" w:type="dxa"/>
            <w:tcBorders>
              <w:top w:val="nil"/>
              <w:left w:val="nil"/>
              <w:bottom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roofErr w:type="spellStart"/>
            <w:r w:rsidRPr="005E1380">
              <w:rPr>
                <w:rFonts w:cs="Times New Roman"/>
                <w:color w:val="000000"/>
                <w:sz w:val="20"/>
                <w:szCs w:val="20"/>
              </w:rPr>
              <w:t>Hexadecanoic</w:t>
            </w:r>
            <w:proofErr w:type="spellEnd"/>
            <w:r w:rsidRPr="005E1380">
              <w:rPr>
                <w:rFonts w:cs="Times New Roman"/>
                <w:color w:val="000000"/>
                <w:sz w:val="20"/>
                <w:szCs w:val="20"/>
              </w:rPr>
              <w:t xml:space="preserve"> acid/</w:t>
            </w:r>
            <w:proofErr w:type="spellStart"/>
            <w:r w:rsidRPr="005E1380">
              <w:rPr>
                <w:rFonts w:cs="Times New Roman"/>
                <w:color w:val="000000"/>
                <w:sz w:val="20"/>
                <w:szCs w:val="20"/>
              </w:rPr>
              <w:t>Palmitic</w:t>
            </w:r>
            <w:proofErr w:type="spellEnd"/>
            <w:r w:rsidRPr="005E1380">
              <w:rPr>
                <w:rFonts w:cs="Times New Roman"/>
                <w:color w:val="000000"/>
                <w:sz w:val="20"/>
                <w:szCs w:val="20"/>
              </w:rPr>
              <w:t xml:space="preserve"> acid</w:t>
            </w:r>
          </w:p>
        </w:tc>
      </w:tr>
      <w:tr w:rsidR="00F1018C" w:rsidRPr="005E1380" w:rsidTr="005E1380">
        <w:trPr>
          <w:jc w:val="center"/>
        </w:trPr>
        <w:tc>
          <w:tcPr>
            <w:tcW w:w="1096" w:type="dxa"/>
            <w:tcBorders>
              <w:top w:val="nil"/>
              <w:left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p>
        </w:tc>
        <w:tc>
          <w:tcPr>
            <w:tcW w:w="723" w:type="dxa"/>
            <w:tcBorders>
              <w:top w:val="nil"/>
              <w:left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803" w:type="dxa"/>
            <w:tcBorders>
              <w:top w:val="nil"/>
              <w:left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11.910</w:t>
            </w:r>
          </w:p>
        </w:tc>
        <w:tc>
          <w:tcPr>
            <w:tcW w:w="1005" w:type="dxa"/>
            <w:tcBorders>
              <w:top w:val="nil"/>
              <w:left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10</w:t>
            </w:r>
            <w:r w:rsidRPr="005E1380">
              <w:rPr>
                <w:rFonts w:cs="Times New Roman"/>
                <w:color w:val="000000"/>
                <w:sz w:val="20"/>
                <w:szCs w:val="20"/>
              </w:rPr>
              <w:t>H</w:t>
            </w:r>
            <w:r w:rsidRPr="005E1380">
              <w:rPr>
                <w:rFonts w:cs="Times New Roman"/>
                <w:color w:val="000000"/>
                <w:sz w:val="20"/>
                <w:szCs w:val="20"/>
                <w:vertAlign w:val="subscript"/>
              </w:rPr>
              <w:t>10</w:t>
            </w:r>
            <w:r w:rsidRPr="005E1380">
              <w:rPr>
                <w:rFonts w:cs="Times New Roman"/>
                <w:color w:val="000000"/>
                <w:sz w:val="20"/>
                <w:szCs w:val="20"/>
              </w:rPr>
              <w:t>O</w:t>
            </w:r>
            <w:r w:rsidRPr="005E1380">
              <w:rPr>
                <w:rFonts w:cs="Times New Roman"/>
                <w:color w:val="000000"/>
                <w:sz w:val="20"/>
                <w:szCs w:val="20"/>
                <w:vertAlign w:val="subscript"/>
              </w:rPr>
              <w:t>4</w:t>
            </w:r>
          </w:p>
        </w:tc>
        <w:tc>
          <w:tcPr>
            <w:tcW w:w="1005" w:type="dxa"/>
            <w:tcBorders>
              <w:top w:val="nil"/>
              <w:left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252</w:t>
            </w:r>
          </w:p>
        </w:tc>
        <w:tc>
          <w:tcPr>
            <w:tcW w:w="4584" w:type="dxa"/>
            <w:tcBorders>
              <w:top w:val="nil"/>
              <w:left w:val="nil"/>
              <w:right w:val="nil"/>
            </w:tcBorders>
            <w:shd w:val="clear" w:color="auto" w:fill="auto"/>
          </w:tcPr>
          <w:p w:rsidR="00F1018C" w:rsidRPr="005E1380" w:rsidRDefault="00F1018C" w:rsidP="005E1380">
            <w:pPr>
              <w:snapToGrid w:val="0"/>
              <w:contextualSpacing/>
              <w:jc w:val="both"/>
              <w:rPr>
                <w:rFonts w:cs="Times New Roman"/>
                <w:color w:val="000000"/>
                <w:sz w:val="20"/>
                <w:szCs w:val="20"/>
              </w:rPr>
            </w:pPr>
            <w:r w:rsidRPr="005E1380">
              <w:rPr>
                <w:rFonts w:cs="Times New Roman"/>
                <w:color w:val="000000"/>
                <w:sz w:val="20"/>
                <w:szCs w:val="20"/>
              </w:rPr>
              <w:t>E-15-heptadecanal</w:t>
            </w:r>
          </w:p>
        </w:tc>
      </w:tr>
    </w:tbl>
    <w:p w:rsidR="00E22E93" w:rsidRPr="005E1380" w:rsidRDefault="00F1018C" w:rsidP="00A575DE">
      <w:pPr>
        <w:snapToGrid w:val="0"/>
        <w:contextualSpacing/>
        <w:jc w:val="both"/>
        <w:rPr>
          <w:rFonts w:cs="Times New Roman"/>
          <w:sz w:val="20"/>
          <w:szCs w:val="20"/>
        </w:rPr>
      </w:pPr>
      <w:r w:rsidRPr="005E1380">
        <w:rPr>
          <w:rFonts w:cs="Times New Roman"/>
          <w:sz w:val="20"/>
          <w:szCs w:val="20"/>
        </w:rPr>
        <w:t>T</w:t>
      </w:r>
      <w:r w:rsidRPr="005E1380">
        <w:rPr>
          <w:rFonts w:cs="Times New Roman"/>
          <w:sz w:val="20"/>
          <w:szCs w:val="20"/>
          <w:vertAlign w:val="subscript"/>
        </w:rPr>
        <w:t>R(s)</w:t>
      </w:r>
      <w:r w:rsidRPr="005E1380">
        <w:rPr>
          <w:rFonts w:cs="Times New Roman"/>
          <w:sz w:val="20"/>
          <w:szCs w:val="20"/>
        </w:rPr>
        <w:t>: Retention time (seconds), M</w:t>
      </w:r>
      <w:r w:rsidRPr="005E1380">
        <w:rPr>
          <w:rFonts w:cs="Times New Roman"/>
          <w:sz w:val="20"/>
          <w:szCs w:val="20"/>
          <w:vertAlign w:val="subscript"/>
        </w:rPr>
        <w:t>F</w:t>
      </w:r>
      <w:r w:rsidRPr="005E1380">
        <w:rPr>
          <w:rFonts w:cs="Times New Roman"/>
          <w:sz w:val="20"/>
          <w:szCs w:val="20"/>
        </w:rPr>
        <w:t>: Molecular formula and M</w:t>
      </w:r>
      <w:r w:rsidRPr="005E1380">
        <w:rPr>
          <w:rFonts w:cs="Times New Roman"/>
          <w:sz w:val="20"/>
          <w:szCs w:val="20"/>
          <w:vertAlign w:val="subscript"/>
        </w:rPr>
        <w:t>W</w:t>
      </w:r>
      <w:r w:rsidRPr="005E1380">
        <w:rPr>
          <w:rFonts w:cs="Times New Roman"/>
          <w:sz w:val="20"/>
          <w:szCs w:val="20"/>
        </w:rPr>
        <w:t xml:space="preserve">: Molecular weight </w:t>
      </w:r>
      <w:r w:rsidR="00CE60A1" w:rsidRPr="005E1380">
        <w:rPr>
          <w:rFonts w:cs="Times New Roman"/>
          <w:sz w:val="20"/>
          <w:szCs w:val="20"/>
        </w:rPr>
        <w:t>(grams)</w:t>
      </w:r>
    </w:p>
    <w:p w:rsidR="005E1380" w:rsidRDefault="005E1380" w:rsidP="005E1380">
      <w:pPr>
        <w:snapToGrid w:val="0"/>
        <w:contextualSpacing/>
        <w:jc w:val="both"/>
        <w:rPr>
          <w:rFonts w:cs="Times New Roman"/>
          <w:sz w:val="20"/>
          <w:szCs w:val="20"/>
        </w:rPr>
      </w:pPr>
    </w:p>
    <w:p w:rsidR="005E1380" w:rsidRPr="005E1380" w:rsidRDefault="005E1380" w:rsidP="005E1380">
      <w:pPr>
        <w:snapToGrid w:val="0"/>
        <w:contextualSpacing/>
        <w:jc w:val="both"/>
        <w:rPr>
          <w:rFonts w:cs="Times New Roman"/>
          <w:sz w:val="20"/>
          <w:szCs w:val="20"/>
        </w:rPr>
        <w:sectPr w:rsidR="005E1380" w:rsidRPr="005E1380" w:rsidSect="004A6F84">
          <w:type w:val="continuous"/>
          <w:pgSz w:w="12240" w:h="15840"/>
          <w:pgMar w:top="1440" w:right="1440" w:bottom="1440" w:left="1440" w:header="720" w:footer="720" w:gutter="0"/>
          <w:cols w:space="720"/>
          <w:docGrid w:linePitch="360"/>
        </w:sectPr>
      </w:pPr>
    </w:p>
    <w:p w:rsidR="00A575DE" w:rsidRPr="005E1380" w:rsidRDefault="00A575DE" w:rsidP="00A575DE">
      <w:pPr>
        <w:snapToGrid w:val="0"/>
        <w:contextualSpacing/>
        <w:jc w:val="both"/>
        <w:rPr>
          <w:rFonts w:cs="Times New Roman"/>
          <w:b/>
          <w:sz w:val="20"/>
          <w:szCs w:val="20"/>
        </w:rPr>
      </w:pPr>
      <w:r w:rsidRPr="005E1380">
        <w:rPr>
          <w:rFonts w:cs="Times New Roman"/>
          <w:b/>
          <w:sz w:val="20"/>
          <w:szCs w:val="20"/>
        </w:rPr>
        <w:lastRenderedPageBreak/>
        <w:t xml:space="preserve">3.5 Identification of major compounds in hexane extracts of </w:t>
      </w:r>
      <w:proofErr w:type="spellStart"/>
      <w:r w:rsidRPr="005E1380">
        <w:rPr>
          <w:rFonts w:cs="Times New Roman"/>
          <w:b/>
          <w:i/>
          <w:sz w:val="20"/>
          <w:szCs w:val="20"/>
        </w:rPr>
        <w:t>W.ugandensis</w:t>
      </w:r>
      <w:proofErr w:type="spellEnd"/>
      <w:r w:rsidRPr="005E1380">
        <w:rPr>
          <w:rFonts w:cs="Times New Roman"/>
          <w:b/>
          <w:sz w:val="20"/>
          <w:szCs w:val="20"/>
        </w:rPr>
        <w:t xml:space="preserve"> roots by GC-MS</w:t>
      </w:r>
    </w:p>
    <w:p w:rsidR="00FB6495" w:rsidRPr="005E1380" w:rsidRDefault="00FB6495" w:rsidP="005E1380">
      <w:pPr>
        <w:snapToGrid w:val="0"/>
        <w:ind w:firstLine="425"/>
        <w:contextualSpacing/>
        <w:jc w:val="both"/>
        <w:rPr>
          <w:rFonts w:cs="Times New Roman"/>
          <w:sz w:val="20"/>
          <w:szCs w:val="20"/>
        </w:rPr>
      </w:pPr>
      <w:r w:rsidRPr="005E1380">
        <w:rPr>
          <w:rFonts w:cs="Times New Roman"/>
          <w:sz w:val="20"/>
          <w:szCs w:val="20"/>
        </w:rPr>
        <w:t xml:space="preserve">The seven </w:t>
      </w:r>
      <w:r w:rsidR="00734BE5" w:rsidRPr="005E1380">
        <w:rPr>
          <w:rFonts w:cs="Times New Roman"/>
          <w:sz w:val="20"/>
          <w:szCs w:val="20"/>
        </w:rPr>
        <w:t>hexane fractions</w:t>
      </w:r>
      <w:r w:rsidRPr="005E1380">
        <w:rPr>
          <w:rFonts w:cs="Times New Roman"/>
          <w:sz w:val="20"/>
          <w:szCs w:val="20"/>
        </w:rPr>
        <w:t xml:space="preserve"> of </w:t>
      </w:r>
      <w:proofErr w:type="spellStart"/>
      <w:r w:rsidRPr="005E1380">
        <w:rPr>
          <w:rFonts w:cs="Times New Roman"/>
          <w:i/>
          <w:sz w:val="20"/>
          <w:szCs w:val="20"/>
        </w:rPr>
        <w:t>W.ugandensis</w:t>
      </w:r>
      <w:proofErr w:type="spellEnd"/>
      <w:r w:rsidRPr="005E1380">
        <w:rPr>
          <w:rFonts w:cs="Times New Roman"/>
          <w:i/>
          <w:sz w:val="20"/>
          <w:szCs w:val="20"/>
        </w:rPr>
        <w:t xml:space="preserve"> </w:t>
      </w:r>
      <w:r w:rsidR="00734BE5" w:rsidRPr="005E1380">
        <w:rPr>
          <w:rFonts w:cs="Times New Roman"/>
          <w:sz w:val="20"/>
          <w:szCs w:val="20"/>
        </w:rPr>
        <w:t xml:space="preserve">root designated </w:t>
      </w:r>
      <w:r w:rsidR="00F1018C" w:rsidRPr="005E1380">
        <w:rPr>
          <w:rFonts w:cs="Times New Roman"/>
          <w:sz w:val="20"/>
          <w:szCs w:val="20"/>
        </w:rPr>
        <w:t>H</w:t>
      </w:r>
      <w:r w:rsidRPr="005E1380">
        <w:rPr>
          <w:rFonts w:cs="Times New Roman"/>
          <w:sz w:val="20"/>
          <w:szCs w:val="20"/>
          <w:vertAlign w:val="subscript"/>
        </w:rPr>
        <w:t>A</w:t>
      </w:r>
      <w:r w:rsidRPr="005E1380">
        <w:rPr>
          <w:rFonts w:cs="Times New Roman"/>
          <w:sz w:val="20"/>
          <w:szCs w:val="20"/>
        </w:rPr>
        <w:t xml:space="preserve">, </w:t>
      </w:r>
      <w:r w:rsidR="00F1018C" w:rsidRPr="005E1380">
        <w:rPr>
          <w:rFonts w:cs="Times New Roman"/>
          <w:sz w:val="20"/>
          <w:szCs w:val="20"/>
        </w:rPr>
        <w:t>H</w:t>
      </w:r>
      <w:r w:rsidRPr="005E1380">
        <w:rPr>
          <w:rFonts w:cs="Times New Roman"/>
          <w:sz w:val="20"/>
          <w:szCs w:val="20"/>
          <w:vertAlign w:val="subscript"/>
        </w:rPr>
        <w:t>B</w:t>
      </w:r>
      <w:r w:rsidRPr="005E1380">
        <w:rPr>
          <w:rFonts w:cs="Times New Roman"/>
          <w:sz w:val="20"/>
          <w:szCs w:val="20"/>
        </w:rPr>
        <w:t xml:space="preserve">, </w:t>
      </w:r>
      <w:r w:rsidR="00F1018C" w:rsidRPr="005E1380">
        <w:rPr>
          <w:rFonts w:cs="Times New Roman"/>
          <w:sz w:val="20"/>
          <w:szCs w:val="20"/>
        </w:rPr>
        <w:t>H</w:t>
      </w:r>
      <w:r w:rsidRPr="005E1380">
        <w:rPr>
          <w:rFonts w:cs="Times New Roman"/>
          <w:sz w:val="20"/>
          <w:szCs w:val="20"/>
          <w:vertAlign w:val="subscript"/>
        </w:rPr>
        <w:t>C</w:t>
      </w:r>
      <w:r w:rsidRPr="005E1380">
        <w:rPr>
          <w:rFonts w:cs="Times New Roman"/>
          <w:sz w:val="20"/>
          <w:szCs w:val="20"/>
        </w:rPr>
        <w:t xml:space="preserve">, </w:t>
      </w:r>
      <w:r w:rsidR="00F1018C" w:rsidRPr="005E1380">
        <w:rPr>
          <w:rFonts w:cs="Times New Roman"/>
          <w:sz w:val="20"/>
          <w:szCs w:val="20"/>
        </w:rPr>
        <w:t>H</w:t>
      </w:r>
      <w:r w:rsidRPr="005E1380">
        <w:rPr>
          <w:rFonts w:cs="Times New Roman"/>
          <w:sz w:val="20"/>
          <w:szCs w:val="20"/>
          <w:vertAlign w:val="subscript"/>
        </w:rPr>
        <w:t>D</w:t>
      </w:r>
      <w:r w:rsidR="00F1018C" w:rsidRPr="005E1380">
        <w:rPr>
          <w:rFonts w:cs="Times New Roman"/>
          <w:sz w:val="20"/>
          <w:szCs w:val="20"/>
        </w:rPr>
        <w:t>,</w:t>
      </w:r>
      <w:r w:rsidRPr="005E1380">
        <w:rPr>
          <w:rFonts w:cs="Times New Roman"/>
          <w:sz w:val="20"/>
          <w:szCs w:val="20"/>
        </w:rPr>
        <w:t xml:space="preserve"> </w:t>
      </w:r>
      <w:r w:rsidR="00F1018C" w:rsidRPr="005E1380">
        <w:rPr>
          <w:rFonts w:cs="Times New Roman"/>
          <w:sz w:val="20"/>
          <w:szCs w:val="20"/>
        </w:rPr>
        <w:t>H</w:t>
      </w:r>
      <w:r w:rsidRPr="005E1380">
        <w:rPr>
          <w:rFonts w:cs="Times New Roman"/>
          <w:sz w:val="20"/>
          <w:szCs w:val="20"/>
          <w:vertAlign w:val="subscript"/>
        </w:rPr>
        <w:t>E</w:t>
      </w:r>
      <w:r w:rsidRPr="005E1380">
        <w:rPr>
          <w:rFonts w:cs="Times New Roman"/>
          <w:sz w:val="20"/>
          <w:szCs w:val="20"/>
        </w:rPr>
        <w:t xml:space="preserve">, </w:t>
      </w:r>
      <w:r w:rsidR="00F1018C" w:rsidRPr="005E1380">
        <w:rPr>
          <w:rFonts w:cs="Times New Roman"/>
          <w:sz w:val="20"/>
          <w:szCs w:val="20"/>
        </w:rPr>
        <w:t>H</w:t>
      </w:r>
      <w:r w:rsidRPr="005E1380">
        <w:rPr>
          <w:rFonts w:cs="Times New Roman"/>
          <w:sz w:val="20"/>
          <w:szCs w:val="20"/>
          <w:vertAlign w:val="subscript"/>
        </w:rPr>
        <w:t>F</w:t>
      </w:r>
      <w:r w:rsidRPr="005E1380">
        <w:rPr>
          <w:rFonts w:cs="Times New Roman"/>
          <w:sz w:val="20"/>
          <w:szCs w:val="20"/>
        </w:rPr>
        <w:t xml:space="preserve"> and </w:t>
      </w:r>
      <w:r w:rsidR="00F1018C" w:rsidRPr="005E1380">
        <w:rPr>
          <w:rFonts w:cs="Times New Roman"/>
          <w:sz w:val="20"/>
          <w:szCs w:val="20"/>
        </w:rPr>
        <w:t>H</w:t>
      </w:r>
      <w:r w:rsidRPr="005E1380">
        <w:rPr>
          <w:rFonts w:cs="Times New Roman"/>
          <w:sz w:val="20"/>
          <w:szCs w:val="20"/>
          <w:vertAlign w:val="subscript"/>
        </w:rPr>
        <w:t>G</w:t>
      </w:r>
      <w:r w:rsidR="00734BE5" w:rsidRPr="005E1380">
        <w:rPr>
          <w:rFonts w:cs="Times New Roman"/>
          <w:sz w:val="20"/>
          <w:szCs w:val="20"/>
        </w:rPr>
        <w:t xml:space="preserve"> were subjected to GC-MS analysis. T</w:t>
      </w:r>
      <w:r w:rsidR="00DD25ED" w:rsidRPr="005E1380">
        <w:rPr>
          <w:rFonts w:cs="Times New Roman"/>
          <w:sz w:val="20"/>
          <w:szCs w:val="20"/>
        </w:rPr>
        <w:t>able 7</w:t>
      </w:r>
      <w:r w:rsidR="00734BE5" w:rsidRPr="005E1380">
        <w:rPr>
          <w:rFonts w:cs="Times New Roman"/>
          <w:sz w:val="20"/>
          <w:szCs w:val="20"/>
        </w:rPr>
        <w:t xml:space="preserve"> shows</w:t>
      </w:r>
      <w:r w:rsidR="00777554" w:rsidRPr="005E1380">
        <w:rPr>
          <w:rFonts w:cs="Times New Roman"/>
          <w:sz w:val="20"/>
          <w:szCs w:val="20"/>
        </w:rPr>
        <w:t xml:space="preserve"> </w:t>
      </w:r>
      <w:r w:rsidR="00777554" w:rsidRPr="005E1380">
        <w:rPr>
          <w:rFonts w:eastAsia="Calibri" w:cs="Times New Roman"/>
          <w:sz w:val="20"/>
          <w:szCs w:val="20"/>
        </w:rPr>
        <w:t xml:space="preserve">retention time, molecular weight and molecular </w:t>
      </w:r>
      <w:r w:rsidR="00777554" w:rsidRPr="005E1380">
        <w:rPr>
          <w:rFonts w:eastAsia="Calibri" w:cs="Times New Roman"/>
          <w:sz w:val="20"/>
          <w:szCs w:val="20"/>
        </w:rPr>
        <w:lastRenderedPageBreak/>
        <w:t>formula</w:t>
      </w:r>
      <w:r w:rsidR="00777554" w:rsidRPr="005E1380">
        <w:rPr>
          <w:rFonts w:cs="Times New Roman"/>
          <w:sz w:val="20"/>
          <w:szCs w:val="20"/>
        </w:rPr>
        <w:t xml:space="preserve"> of </w:t>
      </w:r>
      <w:r w:rsidR="00734BE5" w:rsidRPr="005E1380">
        <w:rPr>
          <w:rFonts w:cs="Times New Roman"/>
          <w:sz w:val="20"/>
          <w:szCs w:val="20"/>
        </w:rPr>
        <w:t xml:space="preserve"> known compounds</w:t>
      </w:r>
      <w:r w:rsidR="00070678" w:rsidRPr="005E1380">
        <w:rPr>
          <w:rFonts w:eastAsia="Calibri" w:cs="Times New Roman"/>
          <w:sz w:val="20"/>
          <w:szCs w:val="20"/>
        </w:rPr>
        <w:t xml:space="preserve"> </w:t>
      </w:r>
      <w:r w:rsidR="00777554" w:rsidRPr="005E1380">
        <w:rPr>
          <w:rFonts w:eastAsia="Calibri" w:cs="Times New Roman"/>
          <w:sz w:val="20"/>
          <w:szCs w:val="20"/>
        </w:rPr>
        <w:t xml:space="preserve"> identified in fraction </w:t>
      </w:r>
      <w:r w:rsidR="00070678" w:rsidRPr="005E1380">
        <w:rPr>
          <w:rFonts w:eastAsia="Calibri" w:cs="Times New Roman"/>
          <w:sz w:val="20"/>
          <w:szCs w:val="20"/>
        </w:rPr>
        <w:t>H</w:t>
      </w:r>
      <w:r w:rsidR="00070678" w:rsidRPr="005E1380">
        <w:rPr>
          <w:rFonts w:eastAsia="Calibri" w:cs="Times New Roman"/>
          <w:sz w:val="20"/>
          <w:szCs w:val="20"/>
          <w:vertAlign w:val="subscript"/>
        </w:rPr>
        <w:t>A</w:t>
      </w:r>
      <w:r w:rsidR="00070678" w:rsidRPr="005E1380">
        <w:rPr>
          <w:rFonts w:eastAsia="Calibri" w:cs="Times New Roman"/>
          <w:sz w:val="20"/>
          <w:szCs w:val="20"/>
        </w:rPr>
        <w:t>, H</w:t>
      </w:r>
      <w:r w:rsidR="00070678" w:rsidRPr="005E1380">
        <w:rPr>
          <w:rFonts w:eastAsia="Calibri" w:cs="Times New Roman"/>
          <w:sz w:val="20"/>
          <w:szCs w:val="20"/>
          <w:vertAlign w:val="subscript"/>
        </w:rPr>
        <w:t>B</w:t>
      </w:r>
      <w:r w:rsidR="00070678" w:rsidRPr="005E1380">
        <w:rPr>
          <w:rFonts w:eastAsia="Calibri" w:cs="Times New Roman"/>
          <w:sz w:val="20"/>
          <w:szCs w:val="20"/>
        </w:rPr>
        <w:t xml:space="preserve"> and H</w:t>
      </w:r>
      <w:r w:rsidR="00070678" w:rsidRPr="005E1380">
        <w:rPr>
          <w:rFonts w:eastAsia="Calibri" w:cs="Times New Roman"/>
          <w:sz w:val="20"/>
          <w:szCs w:val="20"/>
          <w:vertAlign w:val="subscript"/>
        </w:rPr>
        <w:t>F</w:t>
      </w:r>
      <w:r w:rsidR="00070678" w:rsidRPr="005E1380">
        <w:rPr>
          <w:rFonts w:eastAsia="Calibri" w:cs="Times New Roman"/>
          <w:sz w:val="20"/>
          <w:szCs w:val="20"/>
        </w:rPr>
        <w:t>.</w:t>
      </w:r>
      <w:r w:rsidRPr="005E1380">
        <w:rPr>
          <w:rFonts w:cs="Times New Roman"/>
          <w:bCs/>
          <w:sz w:val="20"/>
          <w:szCs w:val="20"/>
        </w:rPr>
        <w:t xml:space="preserve"> </w:t>
      </w:r>
      <w:r w:rsidR="00777554" w:rsidRPr="005E1380">
        <w:rPr>
          <w:rFonts w:cs="Times New Roman"/>
          <w:bCs/>
          <w:sz w:val="20"/>
          <w:szCs w:val="20"/>
        </w:rPr>
        <w:t xml:space="preserve"> F</w:t>
      </w:r>
      <w:r w:rsidRPr="005E1380">
        <w:rPr>
          <w:rFonts w:cs="Times New Roman"/>
          <w:bCs/>
          <w:sz w:val="20"/>
          <w:szCs w:val="20"/>
        </w:rPr>
        <w:t xml:space="preserve">ractions; </w:t>
      </w:r>
      <w:r w:rsidR="00070678" w:rsidRPr="005E1380">
        <w:rPr>
          <w:rFonts w:cs="Times New Roman"/>
          <w:bCs/>
          <w:sz w:val="20"/>
          <w:szCs w:val="20"/>
        </w:rPr>
        <w:t>H</w:t>
      </w:r>
      <w:r w:rsidRPr="005E1380">
        <w:rPr>
          <w:rFonts w:cs="Times New Roman"/>
          <w:bCs/>
          <w:sz w:val="20"/>
          <w:szCs w:val="20"/>
          <w:vertAlign w:val="subscript"/>
        </w:rPr>
        <w:t>C</w:t>
      </w:r>
      <w:r w:rsidRPr="005E1380">
        <w:rPr>
          <w:rFonts w:cs="Times New Roman"/>
          <w:bCs/>
          <w:sz w:val="20"/>
          <w:szCs w:val="20"/>
        </w:rPr>
        <w:t xml:space="preserve">, </w:t>
      </w:r>
      <w:r w:rsidR="00070678" w:rsidRPr="005E1380">
        <w:rPr>
          <w:rFonts w:cs="Times New Roman"/>
          <w:bCs/>
          <w:sz w:val="20"/>
          <w:szCs w:val="20"/>
        </w:rPr>
        <w:t>H</w:t>
      </w:r>
      <w:r w:rsidRPr="005E1380">
        <w:rPr>
          <w:rFonts w:cs="Times New Roman"/>
          <w:bCs/>
          <w:sz w:val="20"/>
          <w:szCs w:val="20"/>
          <w:vertAlign w:val="subscript"/>
        </w:rPr>
        <w:t>D</w:t>
      </w:r>
      <w:r w:rsidRPr="005E1380">
        <w:rPr>
          <w:rFonts w:cs="Times New Roman"/>
          <w:bCs/>
          <w:sz w:val="20"/>
          <w:szCs w:val="20"/>
        </w:rPr>
        <w:t xml:space="preserve">, </w:t>
      </w:r>
      <w:r w:rsidR="00070678" w:rsidRPr="005E1380">
        <w:rPr>
          <w:rFonts w:cs="Times New Roman"/>
          <w:bCs/>
          <w:sz w:val="20"/>
          <w:szCs w:val="20"/>
        </w:rPr>
        <w:t>H</w:t>
      </w:r>
      <w:r w:rsidRPr="005E1380">
        <w:rPr>
          <w:rFonts w:cs="Times New Roman"/>
          <w:bCs/>
          <w:sz w:val="20"/>
          <w:szCs w:val="20"/>
          <w:vertAlign w:val="subscript"/>
        </w:rPr>
        <w:t>E</w:t>
      </w:r>
      <w:r w:rsidRPr="005E1380">
        <w:rPr>
          <w:rFonts w:cs="Times New Roman"/>
          <w:bCs/>
          <w:sz w:val="20"/>
          <w:szCs w:val="20"/>
        </w:rPr>
        <w:t xml:space="preserve"> and </w:t>
      </w:r>
      <w:r w:rsidR="00070678" w:rsidRPr="005E1380">
        <w:rPr>
          <w:rFonts w:cs="Times New Roman"/>
          <w:bCs/>
          <w:sz w:val="20"/>
          <w:szCs w:val="20"/>
        </w:rPr>
        <w:t>H</w:t>
      </w:r>
      <w:r w:rsidRPr="005E1380">
        <w:rPr>
          <w:rFonts w:cs="Times New Roman"/>
          <w:bCs/>
          <w:sz w:val="20"/>
          <w:szCs w:val="20"/>
          <w:vertAlign w:val="subscript"/>
        </w:rPr>
        <w:t>G</w:t>
      </w:r>
      <w:r w:rsidRPr="005E1380">
        <w:rPr>
          <w:rFonts w:cs="Times New Roman"/>
          <w:bCs/>
          <w:sz w:val="20"/>
          <w:szCs w:val="20"/>
        </w:rPr>
        <w:t xml:space="preserve"> were not </w:t>
      </w:r>
      <w:r w:rsidRPr="005E1380">
        <w:rPr>
          <w:rFonts w:cs="Times New Roman"/>
          <w:sz w:val="20"/>
          <w:szCs w:val="20"/>
        </w:rPr>
        <w:t>identified in the NIST library database and need further e</w:t>
      </w:r>
      <w:r w:rsidR="00777554" w:rsidRPr="005E1380">
        <w:rPr>
          <w:rFonts w:cs="Times New Roman"/>
          <w:sz w:val="20"/>
          <w:szCs w:val="20"/>
        </w:rPr>
        <w:t>xploration of these</w:t>
      </w:r>
      <w:r w:rsidR="000401CD" w:rsidRPr="005E1380">
        <w:rPr>
          <w:rFonts w:cs="Times New Roman"/>
          <w:sz w:val="20"/>
          <w:szCs w:val="20"/>
        </w:rPr>
        <w:t xml:space="preserve"> </w:t>
      </w:r>
      <w:r w:rsidRPr="005E1380">
        <w:rPr>
          <w:rFonts w:cs="Times New Roman"/>
          <w:sz w:val="20"/>
          <w:szCs w:val="20"/>
        </w:rPr>
        <w:t>fractions to reveal identity.</w:t>
      </w:r>
    </w:p>
    <w:p w:rsidR="005E1380" w:rsidRPr="005E1380" w:rsidRDefault="005E1380" w:rsidP="005E1380">
      <w:pPr>
        <w:snapToGrid w:val="0"/>
        <w:contextualSpacing/>
        <w:jc w:val="both"/>
        <w:rPr>
          <w:rFonts w:cs="Times New Roman"/>
          <w:b/>
          <w:sz w:val="20"/>
          <w:szCs w:val="20"/>
          <w:lang w:eastAsia="en-GB"/>
        </w:rPr>
        <w:sectPr w:rsidR="005E1380" w:rsidRPr="005E1380" w:rsidSect="004A6F84">
          <w:type w:val="continuous"/>
          <w:pgSz w:w="12240" w:h="15840"/>
          <w:pgMar w:top="1440" w:right="1440" w:bottom="1440" w:left="1440" w:header="720" w:footer="720" w:gutter="0"/>
          <w:cols w:num="2" w:space="720"/>
          <w:docGrid w:linePitch="360"/>
        </w:sectPr>
      </w:pPr>
    </w:p>
    <w:p w:rsidR="00D33746" w:rsidRPr="005E1380" w:rsidRDefault="00D33746" w:rsidP="005E1380">
      <w:pPr>
        <w:snapToGrid w:val="0"/>
        <w:contextualSpacing/>
        <w:jc w:val="both"/>
        <w:rPr>
          <w:rFonts w:cs="Times New Roman"/>
          <w:b/>
          <w:sz w:val="20"/>
          <w:szCs w:val="20"/>
          <w:lang w:eastAsia="en-GB"/>
        </w:rPr>
      </w:pPr>
    </w:p>
    <w:p w:rsidR="005A10A6" w:rsidRPr="005E1380" w:rsidRDefault="00DD25ED" w:rsidP="00A575DE">
      <w:pPr>
        <w:snapToGrid w:val="0"/>
        <w:contextualSpacing/>
        <w:jc w:val="center"/>
        <w:rPr>
          <w:rFonts w:cs="Times New Roman"/>
          <w:b/>
          <w:sz w:val="20"/>
          <w:szCs w:val="20"/>
          <w:lang w:eastAsia="en-GB"/>
        </w:rPr>
      </w:pPr>
      <w:r w:rsidRPr="005E1380">
        <w:rPr>
          <w:rFonts w:cs="Times New Roman"/>
          <w:b/>
          <w:sz w:val="20"/>
          <w:szCs w:val="20"/>
          <w:lang w:eastAsia="en-GB"/>
        </w:rPr>
        <w:t>Table 6</w:t>
      </w:r>
      <w:r w:rsidR="00FB0D8A" w:rsidRPr="005E1380">
        <w:rPr>
          <w:rFonts w:cs="Times New Roman"/>
          <w:b/>
          <w:sz w:val="20"/>
          <w:szCs w:val="20"/>
          <w:lang w:eastAsia="en-GB"/>
        </w:rPr>
        <w:t>.</w:t>
      </w:r>
      <w:r w:rsidR="005A10A6" w:rsidRPr="005E1380">
        <w:rPr>
          <w:rFonts w:cs="Times New Roman"/>
          <w:b/>
          <w:sz w:val="20"/>
          <w:szCs w:val="20"/>
          <w:lang w:eastAsia="en-GB"/>
        </w:rPr>
        <w:t xml:space="preserve"> Components identified in hexane fraction of </w:t>
      </w:r>
      <w:r w:rsidR="00E22E93" w:rsidRPr="005E1380">
        <w:rPr>
          <w:rFonts w:cs="Times New Roman"/>
          <w:b/>
          <w:sz w:val="20"/>
          <w:szCs w:val="20"/>
          <w:lang w:eastAsia="en-GB"/>
        </w:rPr>
        <w:t>root of</w:t>
      </w:r>
      <w:r w:rsidR="005A10A6" w:rsidRPr="005E1380">
        <w:rPr>
          <w:rFonts w:cs="Times New Roman"/>
          <w:b/>
          <w:sz w:val="20"/>
          <w:szCs w:val="20"/>
          <w:lang w:eastAsia="en-GB"/>
        </w:rPr>
        <w:t xml:space="preserve"> </w:t>
      </w:r>
      <w:proofErr w:type="spellStart"/>
      <w:r w:rsidR="005A10A6" w:rsidRPr="005E1380">
        <w:rPr>
          <w:rFonts w:cs="Times New Roman"/>
          <w:b/>
          <w:i/>
          <w:sz w:val="20"/>
          <w:szCs w:val="20"/>
          <w:lang w:eastAsia="en-GB"/>
        </w:rPr>
        <w:t>W.ugandensis</w:t>
      </w:r>
      <w:proofErr w:type="spellEnd"/>
      <w:r w:rsidR="005A10A6" w:rsidRPr="005E1380">
        <w:rPr>
          <w:rFonts w:cs="Times New Roman"/>
          <w:b/>
          <w:sz w:val="20"/>
          <w:szCs w:val="20"/>
          <w:lang w:eastAsia="en-GB"/>
        </w:rPr>
        <w:t xml:space="preserve"> by GC-MS analysis</w:t>
      </w:r>
    </w:p>
    <w:tbl>
      <w:tblPr>
        <w:tblW w:w="0" w:type="auto"/>
        <w:jc w:val="center"/>
        <w:tblInd w:w="360" w:type="dxa"/>
        <w:tblBorders>
          <w:top w:val="single" w:sz="4" w:space="0" w:color="auto"/>
          <w:right w:val="single" w:sz="4" w:space="0" w:color="auto"/>
        </w:tblBorders>
        <w:tblLook w:val="04A0"/>
      </w:tblPr>
      <w:tblGrid>
        <w:gridCol w:w="1096"/>
        <w:gridCol w:w="723"/>
        <w:gridCol w:w="851"/>
        <w:gridCol w:w="1014"/>
        <w:gridCol w:w="528"/>
        <w:gridCol w:w="4275"/>
      </w:tblGrid>
      <w:tr w:rsidR="001B1306" w:rsidRPr="005E1380" w:rsidTr="005A10A6">
        <w:trPr>
          <w:jc w:val="center"/>
        </w:trPr>
        <w:tc>
          <w:tcPr>
            <w:tcW w:w="1096" w:type="dxa"/>
            <w:tcBorders>
              <w:top w:val="single" w:sz="4" w:space="0" w:color="auto"/>
              <w:bottom w:val="single" w:sz="4" w:space="0" w:color="auto"/>
            </w:tcBorders>
            <w:shd w:val="clear" w:color="auto" w:fill="auto"/>
          </w:tcPr>
          <w:p w:rsidR="001B1306" w:rsidRPr="005E1380" w:rsidRDefault="001B1306" w:rsidP="005E1380">
            <w:pPr>
              <w:snapToGrid w:val="0"/>
              <w:contextualSpacing/>
              <w:jc w:val="both"/>
              <w:rPr>
                <w:rFonts w:cs="Times New Roman"/>
                <w:b/>
                <w:color w:val="000000"/>
                <w:sz w:val="20"/>
                <w:szCs w:val="20"/>
              </w:rPr>
            </w:pPr>
            <w:r w:rsidRPr="005E1380">
              <w:rPr>
                <w:rFonts w:cs="Times New Roman"/>
                <w:b/>
                <w:color w:val="000000"/>
                <w:sz w:val="20"/>
                <w:szCs w:val="20"/>
              </w:rPr>
              <w:t>Fraction</w:t>
            </w:r>
          </w:p>
        </w:tc>
        <w:tc>
          <w:tcPr>
            <w:tcW w:w="723" w:type="dxa"/>
            <w:tcBorders>
              <w:top w:val="single" w:sz="4" w:space="0" w:color="auto"/>
              <w:bottom w:val="single" w:sz="4" w:space="0" w:color="auto"/>
            </w:tcBorders>
            <w:shd w:val="clear" w:color="auto" w:fill="auto"/>
          </w:tcPr>
          <w:p w:rsidR="001B1306" w:rsidRPr="005E1380" w:rsidRDefault="001B1306" w:rsidP="005E1380">
            <w:pPr>
              <w:snapToGrid w:val="0"/>
              <w:contextualSpacing/>
              <w:jc w:val="both"/>
              <w:rPr>
                <w:rFonts w:cs="Times New Roman"/>
                <w:b/>
                <w:color w:val="000000"/>
                <w:sz w:val="20"/>
                <w:szCs w:val="20"/>
              </w:rPr>
            </w:pPr>
            <w:r w:rsidRPr="005E1380">
              <w:rPr>
                <w:rFonts w:cs="Times New Roman"/>
                <w:b/>
                <w:color w:val="000000"/>
                <w:sz w:val="20"/>
                <w:szCs w:val="20"/>
              </w:rPr>
              <w:t>Peak</w:t>
            </w:r>
          </w:p>
        </w:tc>
        <w:tc>
          <w:tcPr>
            <w:tcW w:w="851" w:type="dxa"/>
            <w:tcBorders>
              <w:top w:val="single" w:sz="4" w:space="0" w:color="auto"/>
              <w:bottom w:val="single" w:sz="4" w:space="0" w:color="auto"/>
            </w:tcBorders>
            <w:shd w:val="clear" w:color="auto" w:fill="auto"/>
          </w:tcPr>
          <w:p w:rsidR="001B1306" w:rsidRPr="005E1380" w:rsidRDefault="001B1306"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rPr>
              <w:t>T</w:t>
            </w:r>
            <w:r w:rsidRPr="005E1380">
              <w:rPr>
                <w:rFonts w:cs="Times New Roman"/>
                <w:b/>
                <w:color w:val="000000"/>
                <w:sz w:val="20"/>
                <w:szCs w:val="20"/>
                <w:vertAlign w:val="subscript"/>
              </w:rPr>
              <w:t>R(s)</w:t>
            </w:r>
          </w:p>
        </w:tc>
        <w:tc>
          <w:tcPr>
            <w:tcW w:w="1014" w:type="dxa"/>
            <w:tcBorders>
              <w:top w:val="single" w:sz="4" w:space="0" w:color="auto"/>
              <w:bottom w:val="single" w:sz="4" w:space="0" w:color="auto"/>
            </w:tcBorders>
            <w:shd w:val="clear" w:color="auto" w:fill="auto"/>
          </w:tcPr>
          <w:p w:rsidR="001B1306" w:rsidRPr="005E1380" w:rsidRDefault="001B1306"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rPr>
              <w:t>M</w:t>
            </w:r>
            <w:r w:rsidRPr="005E1380">
              <w:rPr>
                <w:rFonts w:cs="Times New Roman"/>
                <w:b/>
                <w:color w:val="000000"/>
                <w:sz w:val="20"/>
                <w:szCs w:val="20"/>
                <w:vertAlign w:val="subscript"/>
              </w:rPr>
              <w:t>F</w:t>
            </w:r>
          </w:p>
        </w:tc>
        <w:tc>
          <w:tcPr>
            <w:tcW w:w="528" w:type="dxa"/>
            <w:tcBorders>
              <w:top w:val="single" w:sz="4" w:space="0" w:color="auto"/>
              <w:bottom w:val="single" w:sz="4" w:space="0" w:color="auto"/>
            </w:tcBorders>
            <w:shd w:val="clear" w:color="auto" w:fill="auto"/>
          </w:tcPr>
          <w:p w:rsidR="001B1306" w:rsidRPr="005E1380" w:rsidRDefault="001B1306" w:rsidP="005E1380">
            <w:pPr>
              <w:snapToGrid w:val="0"/>
              <w:contextualSpacing/>
              <w:jc w:val="both"/>
              <w:rPr>
                <w:rFonts w:cs="Times New Roman"/>
                <w:b/>
                <w:color w:val="000000"/>
                <w:sz w:val="20"/>
                <w:szCs w:val="20"/>
                <w:vertAlign w:val="subscript"/>
              </w:rPr>
            </w:pPr>
            <w:r w:rsidRPr="005E1380">
              <w:rPr>
                <w:rFonts w:cs="Times New Roman"/>
                <w:b/>
                <w:color w:val="000000"/>
                <w:sz w:val="20"/>
                <w:szCs w:val="20"/>
                <w:vertAlign w:val="superscript"/>
              </w:rPr>
              <w:t>M</w:t>
            </w:r>
            <w:r w:rsidRPr="005E1380">
              <w:rPr>
                <w:rFonts w:cs="Times New Roman"/>
                <w:b/>
                <w:color w:val="000000"/>
                <w:sz w:val="20"/>
                <w:szCs w:val="20"/>
                <w:vertAlign w:val="subscript"/>
              </w:rPr>
              <w:t>W</w:t>
            </w:r>
          </w:p>
        </w:tc>
        <w:tc>
          <w:tcPr>
            <w:tcW w:w="4275" w:type="dxa"/>
            <w:tcBorders>
              <w:top w:val="single" w:sz="4" w:space="0" w:color="auto"/>
              <w:bottom w:val="single" w:sz="4" w:space="0" w:color="auto"/>
              <w:right w:val="nil"/>
            </w:tcBorders>
            <w:shd w:val="clear" w:color="auto" w:fill="auto"/>
          </w:tcPr>
          <w:p w:rsidR="001B1306" w:rsidRPr="005E1380" w:rsidRDefault="001B1306" w:rsidP="005E1380">
            <w:pPr>
              <w:snapToGrid w:val="0"/>
              <w:contextualSpacing/>
              <w:jc w:val="both"/>
              <w:rPr>
                <w:rFonts w:cs="Times New Roman"/>
                <w:b/>
                <w:color w:val="000000"/>
                <w:sz w:val="20"/>
                <w:szCs w:val="20"/>
              </w:rPr>
            </w:pPr>
            <w:r w:rsidRPr="005E1380">
              <w:rPr>
                <w:rFonts w:cs="Times New Roman"/>
                <w:b/>
                <w:color w:val="000000"/>
                <w:sz w:val="20"/>
                <w:szCs w:val="20"/>
              </w:rPr>
              <w:t>Name of compound</w:t>
            </w:r>
          </w:p>
        </w:tc>
      </w:tr>
      <w:tr w:rsidR="001B1306" w:rsidRPr="005E1380" w:rsidTr="005A10A6">
        <w:trPr>
          <w:jc w:val="center"/>
        </w:trPr>
        <w:tc>
          <w:tcPr>
            <w:tcW w:w="1096" w:type="dxa"/>
            <w:tcBorders>
              <w:top w:val="single" w:sz="4" w:space="0" w:color="auto"/>
            </w:tcBorders>
            <w:shd w:val="clear" w:color="auto" w:fill="auto"/>
          </w:tcPr>
          <w:p w:rsidR="001B1306" w:rsidRPr="005E1380" w:rsidRDefault="005A10A6" w:rsidP="005E1380">
            <w:pPr>
              <w:snapToGrid w:val="0"/>
              <w:contextualSpacing/>
              <w:jc w:val="both"/>
              <w:rPr>
                <w:rFonts w:cs="Times New Roman"/>
                <w:color w:val="000000"/>
                <w:sz w:val="20"/>
                <w:szCs w:val="20"/>
              </w:rPr>
            </w:pPr>
            <w:r w:rsidRPr="005E1380">
              <w:rPr>
                <w:rFonts w:cs="Times New Roman"/>
                <w:color w:val="000000"/>
                <w:sz w:val="20"/>
                <w:szCs w:val="20"/>
              </w:rPr>
              <w:t>H</w:t>
            </w:r>
            <w:r w:rsidR="001B1306" w:rsidRPr="005E1380">
              <w:rPr>
                <w:rFonts w:cs="Times New Roman"/>
                <w:color w:val="000000"/>
                <w:sz w:val="20"/>
                <w:szCs w:val="20"/>
                <w:vertAlign w:val="subscript"/>
              </w:rPr>
              <w:t>A</w:t>
            </w:r>
          </w:p>
        </w:tc>
        <w:tc>
          <w:tcPr>
            <w:tcW w:w="723" w:type="dxa"/>
            <w:tcBorders>
              <w:top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851" w:type="dxa"/>
            <w:tcBorders>
              <w:top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5.884</w:t>
            </w:r>
          </w:p>
        </w:tc>
        <w:tc>
          <w:tcPr>
            <w:tcW w:w="1014" w:type="dxa"/>
            <w:tcBorders>
              <w:top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13</w:t>
            </w:r>
            <w:r w:rsidRPr="005E1380">
              <w:rPr>
                <w:rFonts w:cs="Times New Roman"/>
                <w:color w:val="000000"/>
                <w:sz w:val="20"/>
                <w:szCs w:val="20"/>
              </w:rPr>
              <w:t>H</w:t>
            </w:r>
            <w:r w:rsidRPr="005E1380">
              <w:rPr>
                <w:rFonts w:cs="Times New Roman"/>
                <w:color w:val="000000"/>
                <w:sz w:val="20"/>
                <w:szCs w:val="20"/>
                <w:vertAlign w:val="subscript"/>
              </w:rPr>
              <w:t>28</w:t>
            </w:r>
          </w:p>
        </w:tc>
        <w:tc>
          <w:tcPr>
            <w:tcW w:w="528" w:type="dxa"/>
            <w:tcBorders>
              <w:top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184</w:t>
            </w:r>
          </w:p>
        </w:tc>
        <w:tc>
          <w:tcPr>
            <w:tcW w:w="4275" w:type="dxa"/>
            <w:tcBorders>
              <w:top w:val="single" w:sz="4" w:space="0" w:color="auto"/>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6-ethyl-2-methyldecane</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6.384</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17</w:t>
            </w:r>
            <w:r w:rsidRPr="005E1380">
              <w:rPr>
                <w:rFonts w:cs="Times New Roman"/>
                <w:color w:val="000000"/>
                <w:sz w:val="20"/>
                <w:szCs w:val="20"/>
              </w:rPr>
              <w:t>H</w:t>
            </w:r>
            <w:r w:rsidRPr="005E1380">
              <w:rPr>
                <w:rFonts w:cs="Times New Roman"/>
                <w:color w:val="000000"/>
                <w:sz w:val="20"/>
                <w:szCs w:val="20"/>
                <w:vertAlign w:val="subscript"/>
              </w:rPr>
              <w:t>28</w:t>
            </w:r>
            <w:r w:rsidRPr="005E1380">
              <w:rPr>
                <w:rFonts w:cs="Times New Roman"/>
                <w:color w:val="000000"/>
                <w:sz w:val="20"/>
                <w:szCs w:val="20"/>
              </w:rPr>
              <w:t>O</w:t>
            </w:r>
            <w:r w:rsidRPr="005E1380">
              <w:rPr>
                <w:rFonts w:cs="Times New Roman"/>
                <w:color w:val="000000"/>
                <w:sz w:val="20"/>
                <w:szCs w:val="20"/>
                <w:vertAlign w:val="subscript"/>
              </w:rPr>
              <w:t>2</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264</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proofErr w:type="spellStart"/>
            <w:r w:rsidRPr="005E1380">
              <w:rPr>
                <w:rFonts w:cs="Times New Roman"/>
                <w:color w:val="000000"/>
                <w:sz w:val="20"/>
                <w:szCs w:val="20"/>
              </w:rPr>
              <w:t>Nerolidyl</w:t>
            </w:r>
            <w:proofErr w:type="spellEnd"/>
            <w:r w:rsidRPr="005E1380">
              <w:rPr>
                <w:rFonts w:cs="Times New Roman"/>
                <w:color w:val="000000"/>
                <w:sz w:val="20"/>
                <w:szCs w:val="20"/>
              </w:rPr>
              <w:t xml:space="preserve"> acetate</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3</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6.993</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24</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204</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 xml:space="preserve">Beta </w:t>
            </w:r>
            <w:proofErr w:type="spellStart"/>
            <w:r w:rsidRPr="005E1380">
              <w:rPr>
                <w:rFonts w:cs="Times New Roman"/>
                <w:color w:val="000000"/>
                <w:sz w:val="20"/>
                <w:szCs w:val="20"/>
              </w:rPr>
              <w:t>Sesquiphellandrene</w:t>
            </w:r>
            <w:proofErr w:type="spellEnd"/>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4</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9.776</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18</w:t>
            </w:r>
            <w:r w:rsidRPr="005E1380">
              <w:rPr>
                <w:rFonts w:cs="Times New Roman"/>
                <w:color w:val="000000"/>
                <w:sz w:val="20"/>
                <w:szCs w:val="20"/>
              </w:rPr>
              <w:t>H</w:t>
            </w:r>
            <w:r w:rsidRPr="005E1380">
              <w:rPr>
                <w:rFonts w:cs="Times New Roman"/>
                <w:color w:val="000000"/>
                <w:sz w:val="20"/>
                <w:szCs w:val="20"/>
                <w:vertAlign w:val="subscript"/>
              </w:rPr>
              <w:t>36</w:t>
            </w:r>
            <w:r w:rsidRPr="005E1380">
              <w:rPr>
                <w:rFonts w:cs="Times New Roman"/>
                <w:color w:val="000000"/>
                <w:sz w:val="20"/>
                <w:szCs w:val="20"/>
              </w:rPr>
              <w:t>O</w:t>
            </w:r>
            <w:r w:rsidRPr="005E1380">
              <w:rPr>
                <w:rFonts w:cs="Times New Roman"/>
                <w:color w:val="000000"/>
                <w:sz w:val="20"/>
                <w:szCs w:val="20"/>
                <w:vertAlign w:val="subscript"/>
              </w:rPr>
              <w:t>4</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316</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9,10-dihydroxyloctadecanoic acid</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5</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11.218</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17</w:t>
            </w:r>
            <w:r w:rsidRPr="005E1380">
              <w:rPr>
                <w:rFonts w:cs="Times New Roman"/>
                <w:color w:val="000000"/>
                <w:sz w:val="20"/>
                <w:szCs w:val="20"/>
              </w:rPr>
              <w:t>H</w:t>
            </w:r>
            <w:r w:rsidRPr="005E1380">
              <w:rPr>
                <w:rFonts w:cs="Times New Roman"/>
                <w:color w:val="000000"/>
                <w:sz w:val="20"/>
                <w:szCs w:val="20"/>
                <w:vertAlign w:val="subscript"/>
              </w:rPr>
              <w:t>32</w:t>
            </w:r>
            <w:r w:rsidRPr="005E1380">
              <w:rPr>
                <w:rFonts w:cs="Times New Roman"/>
                <w:color w:val="000000"/>
                <w:sz w:val="20"/>
                <w:szCs w:val="20"/>
              </w:rPr>
              <w:t>O</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252</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E-15-heptadecenal</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6</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13.894</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24</w:t>
            </w:r>
            <w:r w:rsidRPr="005E1380">
              <w:rPr>
                <w:rFonts w:cs="Times New Roman"/>
                <w:color w:val="000000"/>
                <w:sz w:val="20"/>
                <w:szCs w:val="20"/>
              </w:rPr>
              <w:t>H</w:t>
            </w:r>
            <w:r w:rsidRPr="005E1380">
              <w:rPr>
                <w:rFonts w:cs="Times New Roman"/>
                <w:color w:val="000000"/>
                <w:sz w:val="20"/>
                <w:szCs w:val="20"/>
                <w:vertAlign w:val="subscript"/>
              </w:rPr>
              <w:t>38</w:t>
            </w:r>
            <w:r w:rsidRPr="005E1380">
              <w:rPr>
                <w:rFonts w:cs="Times New Roman"/>
                <w:color w:val="000000"/>
                <w:sz w:val="20"/>
                <w:szCs w:val="20"/>
              </w:rPr>
              <w:t>O</w:t>
            </w:r>
            <w:r w:rsidRPr="005E1380">
              <w:rPr>
                <w:rFonts w:cs="Times New Roman"/>
                <w:color w:val="000000"/>
                <w:sz w:val="20"/>
                <w:szCs w:val="20"/>
                <w:vertAlign w:val="subscript"/>
              </w:rPr>
              <w:t>4</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390</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 xml:space="preserve">1,2-benzenedicarboxylic acid, </w:t>
            </w:r>
            <w:proofErr w:type="spellStart"/>
            <w:r w:rsidRPr="005E1380">
              <w:rPr>
                <w:rFonts w:cs="Times New Roman"/>
                <w:color w:val="000000"/>
                <w:sz w:val="20"/>
                <w:szCs w:val="20"/>
              </w:rPr>
              <w:t>diiisooctyl</w:t>
            </w:r>
            <w:proofErr w:type="spellEnd"/>
            <w:r w:rsidRPr="005E1380">
              <w:rPr>
                <w:rFonts w:cs="Times New Roman"/>
                <w:color w:val="000000"/>
                <w:sz w:val="20"/>
                <w:szCs w:val="20"/>
              </w:rPr>
              <w:t>,</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7</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19.410</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13</w:t>
            </w:r>
            <w:r w:rsidRPr="005E1380">
              <w:rPr>
                <w:rFonts w:cs="Times New Roman"/>
                <w:color w:val="000000"/>
                <w:sz w:val="20"/>
                <w:szCs w:val="20"/>
              </w:rPr>
              <w:t>H</w:t>
            </w:r>
            <w:r w:rsidRPr="005E1380">
              <w:rPr>
                <w:rFonts w:cs="Times New Roman"/>
                <w:color w:val="000000"/>
                <w:sz w:val="20"/>
                <w:szCs w:val="20"/>
                <w:vertAlign w:val="subscript"/>
              </w:rPr>
              <w:t>18</w:t>
            </w:r>
            <w:r w:rsidRPr="005E1380">
              <w:rPr>
                <w:rFonts w:cs="Times New Roman"/>
                <w:color w:val="000000"/>
                <w:sz w:val="20"/>
                <w:szCs w:val="20"/>
              </w:rPr>
              <w:t>O</w:t>
            </w:r>
            <w:r w:rsidRPr="005E1380">
              <w:rPr>
                <w:rFonts w:cs="Times New Roman"/>
                <w:color w:val="000000"/>
                <w:sz w:val="20"/>
                <w:szCs w:val="20"/>
                <w:vertAlign w:val="subscript"/>
              </w:rPr>
              <w:t>2</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206</w:t>
            </w:r>
          </w:p>
        </w:tc>
        <w:tc>
          <w:tcPr>
            <w:tcW w:w="4275" w:type="dxa"/>
            <w:tcBorders>
              <w:right w:val="nil"/>
            </w:tcBorders>
            <w:shd w:val="clear" w:color="auto" w:fill="auto"/>
          </w:tcPr>
          <w:p w:rsidR="001B1306" w:rsidRPr="00B85D05" w:rsidRDefault="001B1306" w:rsidP="005E1380">
            <w:pPr>
              <w:pStyle w:val="Heading1"/>
              <w:keepNext w:val="0"/>
              <w:snapToGrid w:val="0"/>
              <w:spacing w:line="240" w:lineRule="auto"/>
              <w:contextualSpacing/>
              <w:rPr>
                <w:rFonts w:eastAsia="Calibri"/>
                <w:color w:val="000000"/>
                <w:kern w:val="0"/>
              </w:rPr>
            </w:pPr>
            <w:r w:rsidRPr="00B85D05">
              <w:rPr>
                <w:rFonts w:eastAsia="Calibri"/>
                <w:color w:val="000000"/>
                <w:kern w:val="0"/>
              </w:rPr>
              <w:t>2-cylohexane-1-one,2,4,4-trimethyl-3-(3-oxo-butenyl)-</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H</w:t>
            </w:r>
            <w:r w:rsidRPr="005E1380">
              <w:rPr>
                <w:rFonts w:cs="Times New Roman"/>
                <w:color w:val="000000"/>
                <w:sz w:val="20"/>
                <w:szCs w:val="20"/>
                <w:vertAlign w:val="subscript"/>
              </w:rPr>
              <w:t>B</w:t>
            </w: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4.867</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21</w:t>
            </w:r>
            <w:r w:rsidRPr="005E1380">
              <w:rPr>
                <w:rFonts w:cs="Times New Roman"/>
                <w:color w:val="000000"/>
                <w:sz w:val="20"/>
                <w:szCs w:val="20"/>
              </w:rPr>
              <w:t>H</w:t>
            </w:r>
            <w:r w:rsidRPr="005E1380">
              <w:rPr>
                <w:rFonts w:cs="Times New Roman"/>
                <w:color w:val="000000"/>
                <w:sz w:val="20"/>
                <w:szCs w:val="20"/>
                <w:vertAlign w:val="subscript"/>
              </w:rPr>
              <w:t>44</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296</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Heptadecane,2,6,10,14-tetramethyl-</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7.734</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26</w:t>
            </w:r>
            <w:r w:rsidRPr="005E1380">
              <w:rPr>
                <w:rFonts w:cs="Times New Roman"/>
                <w:color w:val="000000"/>
                <w:sz w:val="20"/>
                <w:szCs w:val="20"/>
              </w:rPr>
              <w:t>O</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242</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(S,3E,7E)-α,α,4,8-Tetramethyl-3,7-cyclodecadiene-1-methanol</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3</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9.151</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26</w:t>
            </w:r>
            <w:r w:rsidRPr="005E1380">
              <w:rPr>
                <w:rFonts w:cs="Times New Roman"/>
                <w:color w:val="000000"/>
                <w:sz w:val="20"/>
                <w:szCs w:val="20"/>
              </w:rPr>
              <w:t>O</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242</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(2,5,5,8a-Tetramethyl-1,4,4a,5,6,8,8a-octahydro-1-napthlenyl)methanol</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4</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11.594</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24</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234</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 xml:space="preserve">Spiro[5,5]undec-2-ene,3,7,7trimethyl-11 </w:t>
            </w:r>
            <w:proofErr w:type="spellStart"/>
            <w:r w:rsidRPr="005E1380">
              <w:rPr>
                <w:rFonts w:cs="Times New Roman"/>
                <w:color w:val="000000"/>
                <w:sz w:val="20"/>
                <w:szCs w:val="20"/>
              </w:rPr>
              <w:t>methylene</w:t>
            </w:r>
            <w:proofErr w:type="spellEnd"/>
            <w:r w:rsidRPr="005E1380">
              <w:rPr>
                <w:rFonts w:cs="Times New Roman"/>
                <w:color w:val="000000"/>
                <w:sz w:val="20"/>
                <w:szCs w:val="20"/>
              </w:rPr>
              <w:t>(</w:t>
            </w:r>
            <w:proofErr w:type="spellStart"/>
            <w:r w:rsidRPr="005E1380">
              <w:rPr>
                <w:rFonts w:cs="Times New Roman"/>
                <w:color w:val="000000"/>
                <w:sz w:val="20"/>
                <w:szCs w:val="20"/>
              </w:rPr>
              <w:t>chamigrene</w:t>
            </w:r>
            <w:proofErr w:type="spellEnd"/>
            <w:r w:rsidRPr="005E1380">
              <w:rPr>
                <w:rFonts w:cs="Times New Roman"/>
                <w:color w:val="000000"/>
                <w:sz w:val="20"/>
                <w:szCs w:val="20"/>
              </w:rPr>
              <w:t>)</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5</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11.836</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20</w:t>
            </w:r>
            <w:r w:rsidRPr="005E1380">
              <w:rPr>
                <w:rFonts w:cs="Times New Roman"/>
                <w:color w:val="000000"/>
                <w:sz w:val="20"/>
                <w:szCs w:val="20"/>
              </w:rPr>
              <w:t>H</w:t>
            </w:r>
            <w:r w:rsidRPr="005E1380">
              <w:rPr>
                <w:rFonts w:cs="Times New Roman"/>
                <w:color w:val="000000"/>
                <w:sz w:val="20"/>
                <w:szCs w:val="20"/>
                <w:vertAlign w:val="subscript"/>
              </w:rPr>
              <w:t>32</w:t>
            </w:r>
            <w:r w:rsidRPr="005E1380">
              <w:rPr>
                <w:rFonts w:cs="Times New Roman"/>
                <w:color w:val="000000"/>
                <w:sz w:val="20"/>
                <w:szCs w:val="20"/>
              </w:rPr>
              <w:t>O</w:t>
            </w:r>
            <w:r w:rsidRPr="005E1380">
              <w:rPr>
                <w:rFonts w:cs="Times New Roman"/>
                <w:color w:val="000000"/>
                <w:sz w:val="20"/>
                <w:szCs w:val="20"/>
                <w:vertAlign w:val="subscript"/>
              </w:rPr>
              <w:t>8</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456</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proofErr w:type="spellStart"/>
            <w:r w:rsidRPr="005E1380">
              <w:rPr>
                <w:rFonts w:cs="Times New Roman"/>
                <w:color w:val="000000"/>
                <w:sz w:val="20"/>
                <w:szCs w:val="20"/>
              </w:rPr>
              <w:t>Pentacyclo</w:t>
            </w:r>
            <w:proofErr w:type="spellEnd"/>
            <w:r w:rsidRPr="005E1380">
              <w:rPr>
                <w:rFonts w:cs="Times New Roman"/>
                <w:color w:val="000000"/>
                <w:sz w:val="20"/>
                <w:szCs w:val="20"/>
              </w:rPr>
              <w:t>[9.1.0.0(2,4).0(5,7).0(8,10)]</w:t>
            </w:r>
            <w:proofErr w:type="spellStart"/>
            <w:r w:rsidRPr="005E1380">
              <w:rPr>
                <w:rFonts w:cs="Times New Roman"/>
                <w:color w:val="000000"/>
                <w:sz w:val="20"/>
                <w:szCs w:val="20"/>
              </w:rPr>
              <w:t>dodecane</w:t>
            </w:r>
            <w:proofErr w:type="spellEnd"/>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6</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12.053</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22</w:t>
            </w:r>
            <w:r w:rsidRPr="005E1380">
              <w:rPr>
                <w:rFonts w:cs="Times New Roman"/>
                <w:color w:val="000000"/>
                <w:sz w:val="20"/>
                <w:szCs w:val="20"/>
              </w:rPr>
              <w:t>O</w:t>
            </w:r>
            <w:r w:rsidRPr="005E1380">
              <w:rPr>
                <w:rFonts w:cs="Times New Roman"/>
                <w:color w:val="000000"/>
                <w:sz w:val="20"/>
                <w:szCs w:val="20"/>
                <w:vertAlign w:val="subscript"/>
              </w:rPr>
              <w:t>2</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384</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bCs/>
                <w:color w:val="000000"/>
                <w:sz w:val="20"/>
                <w:szCs w:val="20"/>
              </w:rPr>
              <w:t>(5aS,9aS,9bR)-6,6,9a-Trimethyl-5,5a,6,7,8,9,9a,9b-octahydronaphtho[1,2-c]furan-1(3H)-one (</w:t>
            </w:r>
            <w:proofErr w:type="spellStart"/>
            <w:r w:rsidRPr="005E1380">
              <w:rPr>
                <w:rFonts w:cs="Times New Roman"/>
                <w:bCs/>
                <w:color w:val="000000"/>
                <w:sz w:val="20"/>
                <w:szCs w:val="20"/>
              </w:rPr>
              <w:t>drimenol</w:t>
            </w:r>
            <w:proofErr w:type="spellEnd"/>
            <w:r w:rsidRPr="005E1380">
              <w:rPr>
                <w:rFonts w:cs="Times New Roman"/>
                <w:bCs/>
                <w:color w:val="000000"/>
                <w:sz w:val="20"/>
                <w:szCs w:val="20"/>
              </w:rPr>
              <w:t>)</w:t>
            </w:r>
          </w:p>
        </w:tc>
      </w:tr>
      <w:tr w:rsidR="001B1306" w:rsidRPr="005E1380" w:rsidTr="005A10A6">
        <w:trPr>
          <w:jc w:val="center"/>
        </w:trPr>
        <w:tc>
          <w:tcPr>
            <w:tcW w:w="1096"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H</w:t>
            </w:r>
            <w:r w:rsidRPr="005E1380">
              <w:rPr>
                <w:rFonts w:cs="Times New Roman"/>
                <w:color w:val="000000"/>
                <w:sz w:val="20"/>
                <w:szCs w:val="20"/>
                <w:vertAlign w:val="subscript"/>
              </w:rPr>
              <w:t>F</w:t>
            </w:r>
          </w:p>
        </w:tc>
        <w:tc>
          <w:tcPr>
            <w:tcW w:w="723"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w:t>
            </w:r>
          </w:p>
        </w:tc>
        <w:tc>
          <w:tcPr>
            <w:tcW w:w="851"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11.677</w:t>
            </w:r>
          </w:p>
        </w:tc>
        <w:tc>
          <w:tcPr>
            <w:tcW w:w="1014"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17</w:t>
            </w:r>
            <w:r w:rsidRPr="005E1380">
              <w:rPr>
                <w:rFonts w:cs="Times New Roman"/>
                <w:color w:val="000000"/>
                <w:sz w:val="20"/>
                <w:szCs w:val="20"/>
              </w:rPr>
              <w:t>H</w:t>
            </w:r>
            <w:r w:rsidRPr="005E1380">
              <w:rPr>
                <w:rFonts w:cs="Times New Roman"/>
                <w:color w:val="000000"/>
                <w:sz w:val="20"/>
                <w:szCs w:val="20"/>
                <w:vertAlign w:val="subscript"/>
              </w:rPr>
              <w:t>32</w:t>
            </w:r>
            <w:r w:rsidRPr="005E1380">
              <w:rPr>
                <w:rFonts w:cs="Times New Roman"/>
                <w:color w:val="000000"/>
                <w:sz w:val="20"/>
                <w:szCs w:val="20"/>
              </w:rPr>
              <w:t>O</w:t>
            </w:r>
          </w:p>
        </w:tc>
        <w:tc>
          <w:tcPr>
            <w:tcW w:w="528" w:type="dxa"/>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252</w:t>
            </w:r>
          </w:p>
        </w:tc>
        <w:tc>
          <w:tcPr>
            <w:tcW w:w="4275" w:type="dxa"/>
            <w:tcBorders>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E-15-Heptadecenal</w:t>
            </w:r>
          </w:p>
        </w:tc>
      </w:tr>
      <w:tr w:rsidR="001B1306" w:rsidRPr="005E1380" w:rsidTr="005A10A6">
        <w:trPr>
          <w:jc w:val="center"/>
        </w:trPr>
        <w:tc>
          <w:tcPr>
            <w:tcW w:w="1096" w:type="dxa"/>
            <w:tcBorders>
              <w:bottom w:val="nil"/>
            </w:tcBorders>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tcBorders>
              <w:bottom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w:t>
            </w:r>
          </w:p>
        </w:tc>
        <w:tc>
          <w:tcPr>
            <w:tcW w:w="851" w:type="dxa"/>
            <w:tcBorders>
              <w:bottom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12.994</w:t>
            </w:r>
          </w:p>
        </w:tc>
        <w:tc>
          <w:tcPr>
            <w:tcW w:w="1014" w:type="dxa"/>
            <w:tcBorders>
              <w:bottom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C</w:t>
            </w:r>
            <w:r w:rsidRPr="005E1380">
              <w:rPr>
                <w:rFonts w:cs="Times New Roman"/>
                <w:color w:val="000000"/>
                <w:sz w:val="20"/>
                <w:szCs w:val="20"/>
                <w:vertAlign w:val="subscript"/>
              </w:rPr>
              <w:t>15</w:t>
            </w:r>
            <w:r w:rsidRPr="005E1380">
              <w:rPr>
                <w:rFonts w:cs="Times New Roman"/>
                <w:color w:val="000000"/>
                <w:sz w:val="20"/>
                <w:szCs w:val="20"/>
              </w:rPr>
              <w:t>H</w:t>
            </w:r>
            <w:r w:rsidRPr="005E1380">
              <w:rPr>
                <w:rFonts w:cs="Times New Roman"/>
                <w:color w:val="000000"/>
                <w:sz w:val="20"/>
                <w:szCs w:val="20"/>
                <w:vertAlign w:val="subscript"/>
              </w:rPr>
              <w:t>26</w:t>
            </w:r>
            <w:r w:rsidRPr="005E1380">
              <w:rPr>
                <w:rFonts w:cs="Times New Roman"/>
                <w:color w:val="000000"/>
                <w:sz w:val="20"/>
                <w:szCs w:val="20"/>
              </w:rPr>
              <w:t>O</w:t>
            </w:r>
            <w:r w:rsidRPr="005E1380">
              <w:rPr>
                <w:rFonts w:cs="Times New Roman"/>
                <w:color w:val="000000"/>
                <w:sz w:val="20"/>
                <w:szCs w:val="20"/>
                <w:vertAlign w:val="subscript"/>
              </w:rPr>
              <w:t>3</w:t>
            </w:r>
          </w:p>
        </w:tc>
        <w:tc>
          <w:tcPr>
            <w:tcW w:w="528" w:type="dxa"/>
            <w:tcBorders>
              <w:bottom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284</w:t>
            </w:r>
          </w:p>
        </w:tc>
        <w:tc>
          <w:tcPr>
            <w:tcW w:w="4275" w:type="dxa"/>
            <w:tcBorders>
              <w:bottom w:val="nil"/>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1,1,4,6-Tetramethyldecahydro-1H-cyclopropa[e]azuelene-4,5,6-triol</w:t>
            </w:r>
          </w:p>
        </w:tc>
      </w:tr>
      <w:tr w:rsidR="001B1306" w:rsidRPr="005E1380" w:rsidTr="005A10A6">
        <w:trPr>
          <w:jc w:val="center"/>
        </w:trPr>
        <w:tc>
          <w:tcPr>
            <w:tcW w:w="1096" w:type="dxa"/>
            <w:tcBorders>
              <w:top w:val="nil"/>
              <w:bottom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p>
        </w:tc>
        <w:tc>
          <w:tcPr>
            <w:tcW w:w="723" w:type="dxa"/>
            <w:tcBorders>
              <w:top w:val="nil"/>
              <w:bottom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3</w:t>
            </w:r>
          </w:p>
        </w:tc>
        <w:tc>
          <w:tcPr>
            <w:tcW w:w="851" w:type="dxa"/>
            <w:tcBorders>
              <w:top w:val="nil"/>
              <w:bottom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13.902</w:t>
            </w:r>
          </w:p>
        </w:tc>
        <w:tc>
          <w:tcPr>
            <w:tcW w:w="1014" w:type="dxa"/>
            <w:tcBorders>
              <w:top w:val="nil"/>
              <w:bottom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vertAlign w:val="subscript"/>
              </w:rPr>
            </w:pPr>
            <w:r w:rsidRPr="005E1380">
              <w:rPr>
                <w:rFonts w:cs="Times New Roman"/>
                <w:color w:val="000000"/>
                <w:sz w:val="20"/>
                <w:szCs w:val="20"/>
              </w:rPr>
              <w:t>C</w:t>
            </w:r>
            <w:r w:rsidRPr="005E1380">
              <w:rPr>
                <w:rFonts w:cs="Times New Roman"/>
                <w:color w:val="000000"/>
                <w:sz w:val="20"/>
                <w:szCs w:val="20"/>
                <w:vertAlign w:val="subscript"/>
              </w:rPr>
              <w:t>24</w:t>
            </w:r>
            <w:r w:rsidRPr="005E1380">
              <w:rPr>
                <w:rFonts w:cs="Times New Roman"/>
                <w:color w:val="000000"/>
                <w:sz w:val="20"/>
                <w:szCs w:val="20"/>
              </w:rPr>
              <w:t>H</w:t>
            </w:r>
            <w:r w:rsidRPr="005E1380">
              <w:rPr>
                <w:rFonts w:cs="Times New Roman"/>
                <w:color w:val="000000"/>
                <w:sz w:val="20"/>
                <w:szCs w:val="20"/>
                <w:vertAlign w:val="subscript"/>
              </w:rPr>
              <w:t>38</w:t>
            </w:r>
            <w:r w:rsidRPr="005E1380">
              <w:rPr>
                <w:rFonts w:cs="Times New Roman"/>
                <w:color w:val="000000"/>
                <w:sz w:val="20"/>
                <w:szCs w:val="20"/>
              </w:rPr>
              <w:t>O</w:t>
            </w:r>
            <w:r w:rsidRPr="005E1380">
              <w:rPr>
                <w:rFonts w:cs="Times New Roman"/>
                <w:color w:val="000000"/>
                <w:sz w:val="20"/>
                <w:szCs w:val="20"/>
                <w:vertAlign w:val="subscript"/>
              </w:rPr>
              <w:t>4</w:t>
            </w:r>
          </w:p>
        </w:tc>
        <w:tc>
          <w:tcPr>
            <w:tcW w:w="528" w:type="dxa"/>
            <w:tcBorders>
              <w:top w:val="nil"/>
              <w:bottom w:val="single" w:sz="4" w:space="0" w:color="auto"/>
            </w:tcBorders>
            <w:shd w:val="clear" w:color="auto" w:fill="auto"/>
          </w:tcPr>
          <w:p w:rsidR="001B1306" w:rsidRPr="005E1380" w:rsidRDefault="001B1306" w:rsidP="005E1380">
            <w:pPr>
              <w:snapToGrid w:val="0"/>
              <w:contextualSpacing/>
              <w:jc w:val="both"/>
              <w:rPr>
                <w:rFonts w:cs="Times New Roman"/>
                <w:color w:val="000000"/>
                <w:sz w:val="20"/>
                <w:szCs w:val="20"/>
                <w:vertAlign w:val="subscript"/>
              </w:rPr>
            </w:pPr>
            <w:r w:rsidRPr="005E1380">
              <w:rPr>
                <w:rFonts w:cs="Times New Roman"/>
                <w:color w:val="000000"/>
                <w:sz w:val="20"/>
                <w:szCs w:val="20"/>
              </w:rPr>
              <w:t>390</w:t>
            </w:r>
          </w:p>
        </w:tc>
        <w:tc>
          <w:tcPr>
            <w:tcW w:w="4275" w:type="dxa"/>
            <w:tcBorders>
              <w:top w:val="nil"/>
              <w:bottom w:val="single" w:sz="4" w:space="0" w:color="auto"/>
              <w:right w:val="nil"/>
            </w:tcBorders>
            <w:shd w:val="clear" w:color="auto" w:fill="auto"/>
          </w:tcPr>
          <w:p w:rsidR="001B1306" w:rsidRPr="005E1380" w:rsidRDefault="001B1306" w:rsidP="005E1380">
            <w:pPr>
              <w:snapToGrid w:val="0"/>
              <w:contextualSpacing/>
              <w:jc w:val="both"/>
              <w:rPr>
                <w:rFonts w:cs="Times New Roman"/>
                <w:color w:val="000000"/>
                <w:sz w:val="20"/>
                <w:szCs w:val="20"/>
              </w:rPr>
            </w:pPr>
            <w:r w:rsidRPr="005E1380">
              <w:rPr>
                <w:rFonts w:cs="Times New Roman"/>
                <w:color w:val="000000"/>
                <w:sz w:val="20"/>
                <w:szCs w:val="20"/>
              </w:rPr>
              <w:t xml:space="preserve">1,2-benzenedicarboxylic </w:t>
            </w:r>
            <w:proofErr w:type="spellStart"/>
            <w:r w:rsidRPr="005E1380">
              <w:rPr>
                <w:rFonts w:cs="Times New Roman"/>
                <w:color w:val="000000"/>
                <w:sz w:val="20"/>
                <w:szCs w:val="20"/>
              </w:rPr>
              <w:t>acid,diisooctyl</w:t>
            </w:r>
            <w:proofErr w:type="spellEnd"/>
            <w:r w:rsidRPr="005E1380">
              <w:rPr>
                <w:rFonts w:cs="Times New Roman"/>
                <w:color w:val="000000"/>
                <w:sz w:val="20"/>
                <w:szCs w:val="20"/>
              </w:rPr>
              <w:t xml:space="preserve"> ester</w:t>
            </w:r>
          </w:p>
        </w:tc>
      </w:tr>
      <w:tr w:rsidR="001B1306" w:rsidRPr="005E1380" w:rsidTr="00A575DE">
        <w:trPr>
          <w:trHeight w:val="60"/>
          <w:jc w:val="center"/>
        </w:trPr>
        <w:tc>
          <w:tcPr>
            <w:tcW w:w="8487" w:type="dxa"/>
            <w:gridSpan w:val="6"/>
            <w:tcBorders>
              <w:top w:val="single" w:sz="4" w:space="0" w:color="auto"/>
              <w:right w:val="nil"/>
            </w:tcBorders>
            <w:shd w:val="clear" w:color="auto" w:fill="auto"/>
          </w:tcPr>
          <w:p w:rsidR="005A10A6" w:rsidRPr="005E1380" w:rsidRDefault="005A10A6" w:rsidP="005E1380">
            <w:pPr>
              <w:snapToGrid w:val="0"/>
              <w:contextualSpacing/>
              <w:jc w:val="both"/>
              <w:rPr>
                <w:rFonts w:cs="Times New Roman"/>
                <w:color w:val="000000"/>
                <w:sz w:val="20"/>
                <w:szCs w:val="16"/>
              </w:rPr>
            </w:pPr>
            <w:r w:rsidRPr="005E1380">
              <w:rPr>
                <w:rFonts w:cs="Times New Roman"/>
                <w:color w:val="000000"/>
                <w:sz w:val="20"/>
                <w:szCs w:val="16"/>
              </w:rPr>
              <w:t>T</w:t>
            </w:r>
            <w:r w:rsidRPr="005E1380">
              <w:rPr>
                <w:rFonts w:cs="Times New Roman"/>
                <w:color w:val="000000"/>
                <w:sz w:val="20"/>
                <w:szCs w:val="16"/>
                <w:vertAlign w:val="subscript"/>
              </w:rPr>
              <w:t>R(s)</w:t>
            </w:r>
            <w:r w:rsidRPr="005E1380">
              <w:rPr>
                <w:rFonts w:cs="Times New Roman"/>
                <w:color w:val="000000"/>
                <w:sz w:val="20"/>
                <w:szCs w:val="16"/>
              </w:rPr>
              <w:t>: Retention time (seconds), M</w:t>
            </w:r>
            <w:r w:rsidRPr="005E1380">
              <w:rPr>
                <w:rFonts w:cs="Times New Roman"/>
                <w:color w:val="000000"/>
                <w:sz w:val="20"/>
                <w:szCs w:val="16"/>
                <w:vertAlign w:val="subscript"/>
              </w:rPr>
              <w:t>F</w:t>
            </w:r>
            <w:r w:rsidRPr="005E1380">
              <w:rPr>
                <w:rFonts w:cs="Times New Roman"/>
                <w:color w:val="000000"/>
                <w:sz w:val="20"/>
                <w:szCs w:val="16"/>
              </w:rPr>
              <w:t>: Molecular formula and M</w:t>
            </w:r>
            <w:r w:rsidRPr="005E1380">
              <w:rPr>
                <w:rFonts w:cs="Times New Roman"/>
                <w:color w:val="000000"/>
                <w:sz w:val="20"/>
                <w:szCs w:val="16"/>
                <w:vertAlign w:val="subscript"/>
              </w:rPr>
              <w:t>W</w:t>
            </w:r>
            <w:r w:rsidRPr="005E1380">
              <w:rPr>
                <w:rFonts w:cs="Times New Roman"/>
                <w:color w:val="000000"/>
                <w:sz w:val="20"/>
                <w:szCs w:val="16"/>
              </w:rPr>
              <w:t>: Molecular weight (grams)</w:t>
            </w:r>
          </w:p>
          <w:p w:rsidR="001B1306" w:rsidRPr="005E1380" w:rsidRDefault="001B1306" w:rsidP="005E1380">
            <w:pPr>
              <w:snapToGrid w:val="0"/>
              <w:contextualSpacing/>
              <w:jc w:val="both"/>
              <w:rPr>
                <w:rFonts w:cs="Times New Roman"/>
                <w:color w:val="000000"/>
                <w:sz w:val="20"/>
                <w:szCs w:val="20"/>
              </w:rPr>
            </w:pPr>
          </w:p>
        </w:tc>
      </w:tr>
    </w:tbl>
    <w:p w:rsidR="005E1380" w:rsidRPr="005E1380" w:rsidRDefault="005E1380" w:rsidP="005E1380">
      <w:pPr>
        <w:snapToGrid w:val="0"/>
        <w:ind w:firstLine="425"/>
        <w:contextualSpacing/>
        <w:jc w:val="both"/>
        <w:rPr>
          <w:rFonts w:eastAsia="Calibri" w:cs="Times New Roman"/>
          <w:sz w:val="20"/>
          <w:szCs w:val="20"/>
        </w:rPr>
        <w:sectPr w:rsidR="005E1380" w:rsidRPr="005E1380" w:rsidSect="004A6F84">
          <w:type w:val="continuous"/>
          <w:pgSz w:w="12240" w:h="15840"/>
          <w:pgMar w:top="1440" w:right="1440" w:bottom="1440" w:left="1440" w:header="720" w:footer="720" w:gutter="0"/>
          <w:cols w:space="720"/>
          <w:docGrid w:linePitch="360"/>
        </w:sectPr>
      </w:pPr>
    </w:p>
    <w:p w:rsidR="00A575DE" w:rsidRPr="005E1380" w:rsidRDefault="00A575DE" w:rsidP="00A575DE">
      <w:pPr>
        <w:snapToGrid w:val="0"/>
        <w:contextualSpacing/>
        <w:jc w:val="both"/>
        <w:rPr>
          <w:rFonts w:eastAsia="+mn-ea" w:cs="Times New Roman"/>
          <w:color w:val="000000"/>
          <w:sz w:val="20"/>
          <w:szCs w:val="20"/>
        </w:rPr>
      </w:pPr>
      <w:r w:rsidRPr="005E1380">
        <w:rPr>
          <w:rFonts w:cs="Times New Roman"/>
          <w:b/>
          <w:sz w:val="20"/>
          <w:szCs w:val="20"/>
        </w:rPr>
        <w:lastRenderedPageBreak/>
        <w:t>4. Discussion</w:t>
      </w:r>
    </w:p>
    <w:p w:rsidR="00B27C5D" w:rsidRPr="005E1380" w:rsidRDefault="00B27C5D" w:rsidP="005E1380">
      <w:pPr>
        <w:snapToGrid w:val="0"/>
        <w:ind w:firstLine="425"/>
        <w:contextualSpacing/>
        <w:jc w:val="both"/>
        <w:rPr>
          <w:rFonts w:eastAsia="Calibri" w:cs="Times New Roman"/>
          <w:sz w:val="20"/>
          <w:szCs w:val="20"/>
        </w:rPr>
      </w:pPr>
      <w:r w:rsidRPr="005E1380">
        <w:rPr>
          <w:rFonts w:eastAsia="Calibri" w:cs="Times New Roman"/>
          <w:sz w:val="20"/>
          <w:szCs w:val="20"/>
        </w:rPr>
        <w:t xml:space="preserve">Methanol extract of </w:t>
      </w:r>
      <w:proofErr w:type="spellStart"/>
      <w:r w:rsidRPr="005E1380">
        <w:rPr>
          <w:rFonts w:eastAsia="Calibri" w:cs="Times New Roman"/>
          <w:i/>
          <w:sz w:val="20"/>
          <w:szCs w:val="20"/>
        </w:rPr>
        <w:t>T.diversifolia</w:t>
      </w:r>
      <w:proofErr w:type="spellEnd"/>
      <w:r w:rsidR="00DD25ED" w:rsidRPr="005E1380">
        <w:rPr>
          <w:rFonts w:eastAsia="Calibri" w:cs="Times New Roman"/>
          <w:sz w:val="20"/>
          <w:szCs w:val="20"/>
        </w:rPr>
        <w:t xml:space="preserve"> leaf</w:t>
      </w:r>
      <w:r w:rsidRPr="005E1380">
        <w:rPr>
          <w:rFonts w:eastAsia="Calibri" w:cs="Times New Roman"/>
          <w:sz w:val="20"/>
          <w:szCs w:val="20"/>
        </w:rPr>
        <w:t xml:space="preserve">, ethyl acetate extract and hexane extract of stem bark and root of </w:t>
      </w:r>
      <w:proofErr w:type="spellStart"/>
      <w:r w:rsidRPr="005E1380">
        <w:rPr>
          <w:rFonts w:eastAsia="Calibri" w:cs="Times New Roman"/>
          <w:i/>
          <w:sz w:val="20"/>
          <w:szCs w:val="20"/>
        </w:rPr>
        <w:t>W.ugandensis</w:t>
      </w:r>
      <w:proofErr w:type="spellEnd"/>
      <w:r w:rsidR="007101D4" w:rsidRPr="005E1380">
        <w:rPr>
          <w:rFonts w:eastAsia="Calibri" w:cs="Times New Roman"/>
          <w:sz w:val="20"/>
          <w:szCs w:val="20"/>
        </w:rPr>
        <w:t xml:space="preserve"> respectively </w:t>
      </w:r>
      <w:r w:rsidRPr="005E1380">
        <w:rPr>
          <w:rFonts w:eastAsia="Calibri" w:cs="Times New Roman"/>
          <w:sz w:val="20"/>
          <w:szCs w:val="20"/>
        </w:rPr>
        <w:t>were fra</w:t>
      </w:r>
      <w:r w:rsidR="007101D4" w:rsidRPr="005E1380">
        <w:rPr>
          <w:rFonts w:eastAsia="Calibri" w:cs="Times New Roman"/>
          <w:sz w:val="20"/>
          <w:szCs w:val="20"/>
        </w:rPr>
        <w:t xml:space="preserve">ctionated on silica column and fractions obtained were </w:t>
      </w:r>
      <w:r w:rsidRPr="005E1380">
        <w:rPr>
          <w:rFonts w:eastAsia="Calibri" w:cs="Times New Roman"/>
          <w:sz w:val="20"/>
          <w:szCs w:val="20"/>
        </w:rPr>
        <w:t>analyzed by silica TLC</w:t>
      </w:r>
      <w:r w:rsidR="007101D4" w:rsidRPr="005E1380">
        <w:rPr>
          <w:rFonts w:eastAsia="Calibri" w:cs="Times New Roman"/>
          <w:sz w:val="20"/>
          <w:szCs w:val="20"/>
        </w:rPr>
        <w:t>.</w:t>
      </w:r>
      <w:r w:rsidRPr="005E1380">
        <w:rPr>
          <w:rFonts w:eastAsia="Calibri" w:cs="Times New Roman"/>
          <w:sz w:val="20"/>
          <w:szCs w:val="20"/>
        </w:rPr>
        <w:t xml:space="preserve"> </w:t>
      </w:r>
      <w:r w:rsidR="007101D4" w:rsidRPr="005E1380">
        <w:rPr>
          <w:rFonts w:eastAsia="Calibri" w:cs="Times New Roman"/>
          <w:sz w:val="20"/>
          <w:szCs w:val="20"/>
        </w:rPr>
        <w:t>The TLC results indicated that</w:t>
      </w:r>
      <w:r w:rsidRPr="005E1380">
        <w:rPr>
          <w:rFonts w:eastAsia="Calibri" w:cs="Times New Roman"/>
          <w:sz w:val="20"/>
          <w:szCs w:val="20"/>
        </w:rPr>
        <w:t xml:space="preserve"> </w:t>
      </w:r>
      <w:r w:rsidR="00777554" w:rsidRPr="005E1380">
        <w:rPr>
          <w:rFonts w:eastAsia="Calibri" w:cs="Times New Roman"/>
          <w:sz w:val="20"/>
          <w:szCs w:val="20"/>
        </w:rPr>
        <w:t xml:space="preserve">seven </w:t>
      </w:r>
      <w:r w:rsidR="00280694" w:rsidRPr="005E1380">
        <w:rPr>
          <w:rFonts w:eastAsia="Calibri" w:cs="Times New Roman"/>
          <w:sz w:val="20"/>
          <w:szCs w:val="20"/>
        </w:rPr>
        <w:t xml:space="preserve"> methanol </w:t>
      </w:r>
      <w:r w:rsidRPr="005E1380">
        <w:rPr>
          <w:rFonts w:eastAsia="Calibri" w:cs="Times New Roman"/>
          <w:sz w:val="20"/>
          <w:szCs w:val="20"/>
        </w:rPr>
        <w:t>fractions</w:t>
      </w:r>
      <w:r w:rsidR="00280694" w:rsidRPr="005E1380">
        <w:rPr>
          <w:rFonts w:eastAsia="Calibri" w:cs="Times New Roman"/>
          <w:sz w:val="20"/>
          <w:szCs w:val="20"/>
        </w:rPr>
        <w:t xml:space="preserve"> of </w:t>
      </w:r>
      <w:proofErr w:type="spellStart"/>
      <w:r w:rsidR="00280694" w:rsidRPr="005E1380">
        <w:rPr>
          <w:rFonts w:eastAsia="Calibri" w:cs="Times New Roman"/>
          <w:i/>
          <w:sz w:val="20"/>
          <w:szCs w:val="20"/>
        </w:rPr>
        <w:t>T.diversifolia</w:t>
      </w:r>
      <w:proofErr w:type="spellEnd"/>
      <w:r w:rsidR="00DD25ED" w:rsidRPr="005E1380">
        <w:rPr>
          <w:rFonts w:eastAsia="Calibri" w:cs="Times New Roman"/>
          <w:sz w:val="20"/>
          <w:szCs w:val="20"/>
        </w:rPr>
        <w:t xml:space="preserve"> leaf</w:t>
      </w:r>
      <w:r w:rsidR="00280694" w:rsidRPr="005E1380">
        <w:rPr>
          <w:rFonts w:eastAsia="Calibri" w:cs="Times New Roman"/>
          <w:sz w:val="20"/>
          <w:szCs w:val="20"/>
        </w:rPr>
        <w:t xml:space="preserve"> </w:t>
      </w:r>
      <w:r w:rsidR="00280694" w:rsidRPr="005E1380">
        <w:rPr>
          <w:rFonts w:eastAsia="Calibri" w:cs="Times New Roman"/>
          <w:sz w:val="20"/>
          <w:szCs w:val="20"/>
        </w:rPr>
        <w:lastRenderedPageBreak/>
        <w:t>designated</w:t>
      </w:r>
      <w:r w:rsidRPr="005E1380">
        <w:rPr>
          <w:rFonts w:eastAsia="Calibri" w:cs="Times New Roman"/>
          <w:sz w:val="20"/>
          <w:szCs w:val="20"/>
        </w:rPr>
        <w:t xml:space="preserve"> T</w:t>
      </w:r>
      <w:r w:rsidRPr="005E1380">
        <w:rPr>
          <w:rFonts w:eastAsia="Calibri" w:cs="Times New Roman"/>
          <w:sz w:val="20"/>
          <w:szCs w:val="20"/>
          <w:vertAlign w:val="subscript"/>
        </w:rPr>
        <w:t>A</w:t>
      </w:r>
      <w:r w:rsidRPr="005E1380">
        <w:rPr>
          <w:rFonts w:eastAsia="Calibri" w:cs="Times New Roman"/>
          <w:sz w:val="20"/>
          <w:szCs w:val="20"/>
        </w:rPr>
        <w:t>, T</w:t>
      </w:r>
      <w:r w:rsidRPr="005E1380">
        <w:rPr>
          <w:rFonts w:eastAsia="Calibri" w:cs="Times New Roman"/>
          <w:sz w:val="20"/>
          <w:szCs w:val="20"/>
          <w:vertAlign w:val="subscript"/>
        </w:rPr>
        <w:t>B</w:t>
      </w:r>
      <w:r w:rsidRPr="005E1380">
        <w:rPr>
          <w:rFonts w:eastAsia="Calibri" w:cs="Times New Roman"/>
          <w:sz w:val="20"/>
          <w:szCs w:val="20"/>
        </w:rPr>
        <w:t>,</w:t>
      </w:r>
      <w:r w:rsidR="00AB130C" w:rsidRPr="005E1380">
        <w:rPr>
          <w:rFonts w:eastAsia="Calibri" w:cs="Times New Roman"/>
          <w:sz w:val="20"/>
          <w:szCs w:val="20"/>
        </w:rPr>
        <w:t xml:space="preserve"> </w:t>
      </w:r>
      <w:r w:rsidRPr="005E1380">
        <w:rPr>
          <w:rFonts w:eastAsia="Calibri" w:cs="Times New Roman"/>
          <w:sz w:val="20"/>
          <w:szCs w:val="20"/>
        </w:rPr>
        <w:t>T</w:t>
      </w:r>
      <w:r w:rsidRPr="005E1380">
        <w:rPr>
          <w:rFonts w:eastAsia="Calibri" w:cs="Times New Roman"/>
          <w:sz w:val="20"/>
          <w:szCs w:val="20"/>
          <w:vertAlign w:val="subscript"/>
        </w:rPr>
        <w:t>C</w:t>
      </w:r>
      <w:r w:rsidRPr="005E1380">
        <w:rPr>
          <w:rFonts w:eastAsia="Calibri" w:cs="Times New Roman"/>
          <w:sz w:val="20"/>
          <w:szCs w:val="20"/>
        </w:rPr>
        <w:t>,</w:t>
      </w:r>
      <w:r w:rsidR="00AB130C" w:rsidRPr="005E1380">
        <w:rPr>
          <w:rFonts w:eastAsia="Calibri" w:cs="Times New Roman"/>
          <w:sz w:val="20"/>
          <w:szCs w:val="20"/>
        </w:rPr>
        <w:t xml:space="preserve"> </w:t>
      </w:r>
      <w:r w:rsidRPr="005E1380">
        <w:rPr>
          <w:rFonts w:eastAsia="Calibri" w:cs="Times New Roman"/>
          <w:sz w:val="20"/>
          <w:szCs w:val="20"/>
        </w:rPr>
        <w:t>T</w:t>
      </w:r>
      <w:r w:rsidRPr="005E1380">
        <w:rPr>
          <w:rFonts w:eastAsia="Calibri" w:cs="Times New Roman"/>
          <w:sz w:val="20"/>
          <w:szCs w:val="20"/>
          <w:vertAlign w:val="subscript"/>
        </w:rPr>
        <w:t>D</w:t>
      </w:r>
      <w:r w:rsidRPr="005E1380">
        <w:rPr>
          <w:rFonts w:eastAsia="Calibri" w:cs="Times New Roman"/>
          <w:sz w:val="20"/>
          <w:szCs w:val="20"/>
        </w:rPr>
        <w:t>,</w:t>
      </w:r>
      <w:r w:rsidR="00AB130C" w:rsidRPr="005E1380">
        <w:rPr>
          <w:rFonts w:eastAsia="Calibri" w:cs="Times New Roman"/>
          <w:sz w:val="20"/>
          <w:szCs w:val="20"/>
        </w:rPr>
        <w:t xml:space="preserve"> </w:t>
      </w:r>
      <w:r w:rsidRPr="005E1380">
        <w:rPr>
          <w:rFonts w:eastAsia="Calibri" w:cs="Times New Roman"/>
          <w:sz w:val="20"/>
          <w:szCs w:val="20"/>
        </w:rPr>
        <w:t>T</w:t>
      </w:r>
      <w:r w:rsidRPr="005E1380">
        <w:rPr>
          <w:rFonts w:eastAsia="Calibri" w:cs="Times New Roman"/>
          <w:sz w:val="20"/>
          <w:szCs w:val="20"/>
          <w:vertAlign w:val="subscript"/>
        </w:rPr>
        <w:t>E</w:t>
      </w:r>
      <w:r w:rsidRPr="005E1380">
        <w:rPr>
          <w:rFonts w:eastAsia="Calibri" w:cs="Times New Roman"/>
          <w:sz w:val="20"/>
          <w:szCs w:val="20"/>
        </w:rPr>
        <w:t>, T</w:t>
      </w:r>
      <w:r w:rsidRPr="005E1380">
        <w:rPr>
          <w:rFonts w:eastAsia="Calibri" w:cs="Times New Roman"/>
          <w:sz w:val="20"/>
          <w:szCs w:val="20"/>
          <w:vertAlign w:val="subscript"/>
        </w:rPr>
        <w:t>F</w:t>
      </w:r>
      <w:r w:rsidRPr="005E1380">
        <w:rPr>
          <w:rFonts w:eastAsia="Calibri" w:cs="Times New Roman"/>
          <w:sz w:val="20"/>
          <w:szCs w:val="20"/>
        </w:rPr>
        <w:t xml:space="preserve"> and T</w:t>
      </w:r>
      <w:r w:rsidRPr="005E1380">
        <w:rPr>
          <w:rFonts w:eastAsia="Calibri" w:cs="Times New Roman"/>
          <w:sz w:val="20"/>
          <w:szCs w:val="20"/>
          <w:vertAlign w:val="subscript"/>
        </w:rPr>
        <w:t>G</w:t>
      </w:r>
      <w:r w:rsidR="00280694" w:rsidRPr="005E1380">
        <w:rPr>
          <w:rFonts w:eastAsia="Calibri" w:cs="Times New Roman"/>
          <w:sz w:val="20"/>
          <w:szCs w:val="20"/>
          <w:vertAlign w:val="subscript"/>
        </w:rPr>
        <w:t xml:space="preserve">; </w:t>
      </w:r>
      <w:r w:rsidR="00280694" w:rsidRPr="005E1380">
        <w:rPr>
          <w:rFonts w:eastAsia="Calibri" w:cs="Times New Roman"/>
          <w:sz w:val="20"/>
          <w:szCs w:val="20"/>
        </w:rPr>
        <w:t xml:space="preserve">four ethyl acetate fractions of </w:t>
      </w:r>
      <w:proofErr w:type="spellStart"/>
      <w:r w:rsidR="00280694" w:rsidRPr="005E1380">
        <w:rPr>
          <w:rFonts w:eastAsia="Calibri" w:cs="Times New Roman"/>
          <w:i/>
          <w:sz w:val="20"/>
          <w:szCs w:val="20"/>
        </w:rPr>
        <w:t>W.ugandensis</w:t>
      </w:r>
      <w:proofErr w:type="spellEnd"/>
      <w:r w:rsidR="00280694" w:rsidRPr="005E1380">
        <w:rPr>
          <w:rFonts w:eastAsia="Calibri" w:cs="Times New Roman"/>
          <w:sz w:val="20"/>
          <w:szCs w:val="20"/>
        </w:rPr>
        <w:t xml:space="preserve"> stem bark designated </w:t>
      </w:r>
      <w:r w:rsidRPr="005E1380">
        <w:rPr>
          <w:rFonts w:eastAsia="Calibri" w:cs="Times New Roman"/>
          <w:sz w:val="20"/>
          <w:szCs w:val="20"/>
        </w:rPr>
        <w:t xml:space="preserve"> E</w:t>
      </w:r>
      <w:r w:rsidRPr="005E1380">
        <w:rPr>
          <w:rFonts w:eastAsia="Calibri" w:cs="Times New Roman"/>
          <w:sz w:val="20"/>
          <w:szCs w:val="20"/>
          <w:vertAlign w:val="subscript"/>
        </w:rPr>
        <w:t>A</w:t>
      </w:r>
      <w:r w:rsidRPr="005E1380">
        <w:rPr>
          <w:rFonts w:eastAsia="Calibri" w:cs="Times New Roman"/>
          <w:sz w:val="20"/>
          <w:szCs w:val="20"/>
        </w:rPr>
        <w:t>, E</w:t>
      </w:r>
      <w:r w:rsidRPr="005E1380">
        <w:rPr>
          <w:rFonts w:eastAsia="Calibri" w:cs="Times New Roman"/>
          <w:sz w:val="20"/>
          <w:szCs w:val="20"/>
          <w:vertAlign w:val="subscript"/>
        </w:rPr>
        <w:t>B</w:t>
      </w:r>
      <w:r w:rsidRPr="005E1380">
        <w:rPr>
          <w:rFonts w:eastAsia="Calibri" w:cs="Times New Roman"/>
          <w:sz w:val="20"/>
          <w:szCs w:val="20"/>
        </w:rPr>
        <w:t>, E</w:t>
      </w:r>
      <w:r w:rsidRPr="005E1380">
        <w:rPr>
          <w:rFonts w:eastAsia="Calibri" w:cs="Times New Roman"/>
          <w:sz w:val="20"/>
          <w:szCs w:val="20"/>
          <w:vertAlign w:val="subscript"/>
        </w:rPr>
        <w:t>C</w:t>
      </w:r>
      <w:r w:rsidRPr="005E1380">
        <w:rPr>
          <w:rFonts w:eastAsia="Calibri" w:cs="Times New Roman"/>
          <w:sz w:val="20"/>
          <w:szCs w:val="20"/>
        </w:rPr>
        <w:t xml:space="preserve"> and E</w:t>
      </w:r>
      <w:r w:rsidRPr="005E1380">
        <w:rPr>
          <w:rFonts w:eastAsia="Calibri" w:cs="Times New Roman"/>
          <w:sz w:val="20"/>
          <w:szCs w:val="20"/>
          <w:vertAlign w:val="subscript"/>
        </w:rPr>
        <w:t>D</w:t>
      </w:r>
      <w:r w:rsidR="00280694" w:rsidRPr="005E1380">
        <w:rPr>
          <w:rFonts w:eastAsia="Calibri" w:cs="Times New Roman"/>
          <w:sz w:val="20"/>
          <w:szCs w:val="20"/>
          <w:vertAlign w:val="subscript"/>
        </w:rPr>
        <w:t xml:space="preserve"> </w:t>
      </w:r>
      <w:r w:rsidR="00280694" w:rsidRPr="005E1380">
        <w:rPr>
          <w:rFonts w:eastAsia="Calibri" w:cs="Times New Roman"/>
          <w:sz w:val="20"/>
          <w:szCs w:val="20"/>
        </w:rPr>
        <w:t xml:space="preserve">and seven hexane fractions of </w:t>
      </w:r>
      <w:proofErr w:type="spellStart"/>
      <w:r w:rsidR="00280694" w:rsidRPr="005E1380">
        <w:rPr>
          <w:rFonts w:eastAsia="Calibri" w:cs="Times New Roman"/>
          <w:i/>
          <w:sz w:val="20"/>
          <w:szCs w:val="20"/>
        </w:rPr>
        <w:t>W.ugandensis</w:t>
      </w:r>
      <w:proofErr w:type="spellEnd"/>
      <w:r w:rsidR="00280694" w:rsidRPr="005E1380">
        <w:rPr>
          <w:rFonts w:eastAsia="Calibri" w:cs="Times New Roman"/>
          <w:i/>
          <w:sz w:val="20"/>
          <w:szCs w:val="20"/>
        </w:rPr>
        <w:t xml:space="preserve"> </w:t>
      </w:r>
      <w:r w:rsidR="00280694" w:rsidRPr="005E1380">
        <w:rPr>
          <w:rFonts w:eastAsia="Calibri" w:cs="Times New Roman"/>
          <w:sz w:val="20"/>
          <w:szCs w:val="20"/>
        </w:rPr>
        <w:t>root  designated</w:t>
      </w:r>
      <w:r w:rsidR="00280694" w:rsidRPr="005E1380">
        <w:rPr>
          <w:rFonts w:eastAsia="Calibri" w:cs="Times New Roman"/>
          <w:sz w:val="20"/>
          <w:szCs w:val="20"/>
          <w:vertAlign w:val="subscript"/>
        </w:rPr>
        <w:t xml:space="preserve"> </w:t>
      </w:r>
      <w:r w:rsidRPr="005E1380">
        <w:rPr>
          <w:rFonts w:eastAsia="Calibri" w:cs="Times New Roman"/>
          <w:sz w:val="20"/>
          <w:szCs w:val="20"/>
        </w:rPr>
        <w:t>H</w:t>
      </w:r>
      <w:r w:rsidRPr="005E1380">
        <w:rPr>
          <w:rFonts w:eastAsia="Calibri" w:cs="Times New Roman"/>
          <w:sz w:val="20"/>
          <w:szCs w:val="20"/>
          <w:vertAlign w:val="subscript"/>
        </w:rPr>
        <w:t>A</w:t>
      </w:r>
      <w:r w:rsidR="00280694" w:rsidRPr="005E1380">
        <w:rPr>
          <w:rFonts w:eastAsia="Calibri" w:cs="Times New Roman"/>
          <w:sz w:val="20"/>
          <w:szCs w:val="20"/>
          <w:vertAlign w:val="subscript"/>
        </w:rPr>
        <w:t>,</w:t>
      </w:r>
      <w:r w:rsidRPr="005E1380">
        <w:rPr>
          <w:rFonts w:eastAsia="Calibri" w:cs="Times New Roman"/>
          <w:sz w:val="20"/>
          <w:szCs w:val="20"/>
        </w:rPr>
        <w:t xml:space="preserve"> H</w:t>
      </w:r>
      <w:r w:rsidRPr="005E1380">
        <w:rPr>
          <w:rFonts w:eastAsia="Calibri" w:cs="Times New Roman"/>
          <w:sz w:val="20"/>
          <w:szCs w:val="20"/>
          <w:vertAlign w:val="subscript"/>
        </w:rPr>
        <w:t>B</w:t>
      </w:r>
      <w:r w:rsidR="00280694" w:rsidRPr="005E1380">
        <w:rPr>
          <w:rFonts w:eastAsia="Calibri" w:cs="Times New Roman"/>
          <w:sz w:val="20"/>
          <w:szCs w:val="20"/>
          <w:vertAlign w:val="subscript"/>
        </w:rPr>
        <w:t>,</w:t>
      </w:r>
      <w:r w:rsidRPr="005E1380">
        <w:rPr>
          <w:rFonts w:eastAsia="Calibri" w:cs="Times New Roman"/>
          <w:sz w:val="20"/>
          <w:szCs w:val="20"/>
        </w:rPr>
        <w:t xml:space="preserve"> H</w:t>
      </w:r>
      <w:r w:rsidRPr="005E1380">
        <w:rPr>
          <w:rFonts w:eastAsia="Calibri" w:cs="Times New Roman"/>
          <w:sz w:val="20"/>
          <w:szCs w:val="20"/>
          <w:vertAlign w:val="subscript"/>
        </w:rPr>
        <w:t>C</w:t>
      </w:r>
      <w:r w:rsidR="00280694" w:rsidRPr="005E1380">
        <w:rPr>
          <w:rFonts w:eastAsia="Calibri" w:cs="Times New Roman"/>
          <w:sz w:val="20"/>
          <w:szCs w:val="20"/>
          <w:vertAlign w:val="subscript"/>
        </w:rPr>
        <w:t>,</w:t>
      </w:r>
      <w:r w:rsidRPr="005E1380">
        <w:rPr>
          <w:rFonts w:eastAsia="Calibri" w:cs="Times New Roman"/>
          <w:sz w:val="20"/>
          <w:szCs w:val="20"/>
        </w:rPr>
        <w:t xml:space="preserve"> H</w:t>
      </w:r>
      <w:r w:rsidRPr="005E1380">
        <w:rPr>
          <w:rFonts w:eastAsia="Calibri" w:cs="Times New Roman"/>
          <w:sz w:val="20"/>
          <w:szCs w:val="20"/>
          <w:vertAlign w:val="subscript"/>
        </w:rPr>
        <w:t>D</w:t>
      </w:r>
      <w:r w:rsidR="00280694" w:rsidRPr="005E1380">
        <w:rPr>
          <w:rFonts w:eastAsia="Calibri" w:cs="Times New Roman"/>
          <w:sz w:val="20"/>
          <w:szCs w:val="20"/>
          <w:vertAlign w:val="subscript"/>
        </w:rPr>
        <w:t>,</w:t>
      </w:r>
      <w:r w:rsidRPr="005E1380">
        <w:rPr>
          <w:rFonts w:eastAsia="Calibri" w:cs="Times New Roman"/>
          <w:sz w:val="20"/>
          <w:szCs w:val="20"/>
        </w:rPr>
        <w:t xml:space="preserve"> H</w:t>
      </w:r>
      <w:r w:rsidRPr="005E1380">
        <w:rPr>
          <w:rFonts w:eastAsia="Calibri" w:cs="Times New Roman"/>
          <w:sz w:val="20"/>
          <w:szCs w:val="20"/>
          <w:vertAlign w:val="subscript"/>
        </w:rPr>
        <w:t>E</w:t>
      </w:r>
      <w:r w:rsidR="00280694" w:rsidRPr="005E1380">
        <w:rPr>
          <w:rFonts w:eastAsia="Calibri" w:cs="Times New Roman"/>
          <w:sz w:val="20"/>
          <w:szCs w:val="20"/>
          <w:vertAlign w:val="subscript"/>
        </w:rPr>
        <w:t>,</w:t>
      </w:r>
      <w:r w:rsidRPr="005E1380">
        <w:rPr>
          <w:rFonts w:eastAsia="Calibri" w:cs="Times New Roman"/>
          <w:sz w:val="20"/>
          <w:szCs w:val="20"/>
        </w:rPr>
        <w:t xml:space="preserve"> H</w:t>
      </w:r>
      <w:r w:rsidRPr="005E1380">
        <w:rPr>
          <w:rFonts w:eastAsia="Calibri" w:cs="Times New Roman"/>
          <w:sz w:val="20"/>
          <w:szCs w:val="20"/>
          <w:vertAlign w:val="subscript"/>
        </w:rPr>
        <w:t>F</w:t>
      </w:r>
      <w:r w:rsidRPr="005E1380">
        <w:rPr>
          <w:rFonts w:eastAsia="Calibri" w:cs="Times New Roman"/>
          <w:sz w:val="20"/>
          <w:szCs w:val="20"/>
        </w:rPr>
        <w:t xml:space="preserve"> and H</w:t>
      </w:r>
      <w:r w:rsidRPr="005E1380">
        <w:rPr>
          <w:rFonts w:eastAsia="Calibri" w:cs="Times New Roman"/>
          <w:sz w:val="20"/>
          <w:szCs w:val="20"/>
          <w:vertAlign w:val="subscript"/>
        </w:rPr>
        <w:t>G</w:t>
      </w:r>
      <w:r w:rsidR="00280694" w:rsidRPr="005E1380">
        <w:rPr>
          <w:rFonts w:eastAsia="Calibri" w:cs="Times New Roman"/>
          <w:sz w:val="20"/>
          <w:szCs w:val="20"/>
          <w:vertAlign w:val="subscript"/>
        </w:rPr>
        <w:t xml:space="preserve"> </w:t>
      </w:r>
      <w:r w:rsidR="0099712A" w:rsidRPr="005E1380">
        <w:rPr>
          <w:rFonts w:eastAsia="Calibri" w:cs="Times New Roman"/>
          <w:sz w:val="20"/>
          <w:szCs w:val="20"/>
          <w:vertAlign w:val="subscript"/>
        </w:rPr>
        <w:t xml:space="preserve"> </w:t>
      </w:r>
      <w:r w:rsidR="0099712A" w:rsidRPr="005E1380">
        <w:rPr>
          <w:rFonts w:eastAsia="Calibri" w:cs="Times New Roman"/>
          <w:sz w:val="20"/>
          <w:szCs w:val="20"/>
        </w:rPr>
        <w:t>were collected. All</w:t>
      </w:r>
      <w:r w:rsidR="000401CD" w:rsidRPr="005E1380">
        <w:rPr>
          <w:rFonts w:eastAsia="Calibri" w:cs="Times New Roman"/>
          <w:sz w:val="20"/>
          <w:szCs w:val="20"/>
        </w:rPr>
        <w:t xml:space="preserve"> </w:t>
      </w:r>
      <w:r w:rsidRPr="005E1380">
        <w:rPr>
          <w:rFonts w:eastAsia="Calibri" w:cs="Times New Roman"/>
          <w:sz w:val="20"/>
          <w:szCs w:val="20"/>
        </w:rPr>
        <w:t>fractions were evaluated for anti-</w:t>
      </w:r>
      <w:r w:rsidRPr="005E1380">
        <w:rPr>
          <w:rFonts w:eastAsia="Calibri" w:cs="Times New Roman"/>
          <w:i/>
          <w:sz w:val="20"/>
          <w:szCs w:val="20"/>
        </w:rPr>
        <w:t>Salmonella</w:t>
      </w:r>
      <w:r w:rsidRPr="005E1380">
        <w:rPr>
          <w:rFonts w:eastAsia="Calibri" w:cs="Times New Roman"/>
          <w:sz w:val="20"/>
          <w:szCs w:val="20"/>
        </w:rPr>
        <w:t xml:space="preserve"> activity by </w:t>
      </w:r>
      <w:proofErr w:type="spellStart"/>
      <w:r w:rsidRPr="005E1380">
        <w:rPr>
          <w:rFonts w:eastAsia="Calibri" w:cs="Times New Roman"/>
          <w:sz w:val="20"/>
          <w:szCs w:val="20"/>
        </w:rPr>
        <w:t>microdilution</w:t>
      </w:r>
      <w:proofErr w:type="spellEnd"/>
      <w:r w:rsidRPr="005E1380">
        <w:rPr>
          <w:rFonts w:eastAsia="Calibri" w:cs="Times New Roman"/>
          <w:sz w:val="20"/>
          <w:szCs w:val="20"/>
        </w:rPr>
        <w:t xml:space="preserve"> assay.</w:t>
      </w:r>
    </w:p>
    <w:p w:rsidR="000B7766" w:rsidRPr="005E1380" w:rsidRDefault="00807309" w:rsidP="005E1380">
      <w:pPr>
        <w:autoSpaceDE w:val="0"/>
        <w:autoSpaceDN w:val="0"/>
        <w:adjustRightInd w:val="0"/>
        <w:snapToGrid w:val="0"/>
        <w:ind w:firstLine="425"/>
        <w:contextualSpacing/>
        <w:jc w:val="both"/>
        <w:rPr>
          <w:rFonts w:eastAsia="Calibri" w:cs="Times New Roman"/>
          <w:i/>
          <w:iCs/>
          <w:sz w:val="20"/>
          <w:szCs w:val="20"/>
        </w:rPr>
      </w:pPr>
      <w:r w:rsidRPr="005E1380">
        <w:rPr>
          <w:rFonts w:eastAsia="+mn-ea" w:cs="Times New Roman"/>
          <w:color w:val="000000"/>
          <w:sz w:val="20"/>
          <w:szCs w:val="20"/>
        </w:rPr>
        <w:lastRenderedPageBreak/>
        <w:t xml:space="preserve">The </w:t>
      </w:r>
      <w:proofErr w:type="spellStart"/>
      <w:r w:rsidRPr="005E1380">
        <w:rPr>
          <w:rFonts w:eastAsia="+mn-ea" w:cs="Times New Roman"/>
          <w:color w:val="000000"/>
          <w:sz w:val="20"/>
          <w:szCs w:val="20"/>
        </w:rPr>
        <w:t>MICs</w:t>
      </w:r>
      <w:proofErr w:type="spellEnd"/>
      <w:r w:rsidRPr="005E1380">
        <w:rPr>
          <w:rFonts w:eastAsia="+mn-ea" w:cs="Times New Roman"/>
          <w:color w:val="000000"/>
          <w:sz w:val="20"/>
          <w:szCs w:val="20"/>
        </w:rPr>
        <w:t xml:space="preserve"> values of the seven </w:t>
      </w:r>
      <w:r w:rsidR="0099712A" w:rsidRPr="005E1380">
        <w:rPr>
          <w:rFonts w:eastAsia="+mn-ea" w:cs="Times New Roman"/>
          <w:color w:val="000000"/>
          <w:sz w:val="20"/>
          <w:szCs w:val="20"/>
        </w:rPr>
        <w:t>methanol</w:t>
      </w:r>
      <w:r w:rsidR="000401CD" w:rsidRPr="005E1380">
        <w:rPr>
          <w:rFonts w:eastAsia="+mn-ea" w:cs="Times New Roman"/>
          <w:color w:val="000000"/>
          <w:sz w:val="20"/>
          <w:szCs w:val="20"/>
        </w:rPr>
        <w:t xml:space="preserve"> </w:t>
      </w:r>
      <w:r w:rsidRPr="005E1380">
        <w:rPr>
          <w:rFonts w:eastAsia="+mn-ea" w:cs="Times New Roman"/>
          <w:color w:val="000000"/>
          <w:sz w:val="20"/>
          <w:szCs w:val="20"/>
        </w:rPr>
        <w:t>f</w:t>
      </w:r>
      <w:r w:rsidR="007101D4" w:rsidRPr="005E1380">
        <w:rPr>
          <w:rFonts w:eastAsia="+mn-ea" w:cs="Times New Roman"/>
          <w:color w:val="000000"/>
          <w:sz w:val="20"/>
          <w:szCs w:val="20"/>
        </w:rPr>
        <w:t>ractions</w:t>
      </w:r>
      <w:r w:rsidR="00CC3ADA" w:rsidRPr="005E1380">
        <w:rPr>
          <w:rFonts w:eastAsia="+mn-ea" w:cs="Times New Roman"/>
          <w:color w:val="000000"/>
          <w:sz w:val="20"/>
          <w:szCs w:val="20"/>
        </w:rPr>
        <w:t xml:space="preserve"> of </w:t>
      </w:r>
      <w:proofErr w:type="spellStart"/>
      <w:r w:rsidR="00CC3ADA" w:rsidRPr="005E1380">
        <w:rPr>
          <w:rFonts w:eastAsia="+mn-ea" w:cs="Times New Roman"/>
          <w:i/>
          <w:color w:val="000000"/>
          <w:sz w:val="20"/>
          <w:szCs w:val="20"/>
        </w:rPr>
        <w:t>T.diversifolia</w:t>
      </w:r>
      <w:proofErr w:type="spellEnd"/>
      <w:r w:rsidR="007101D4" w:rsidRPr="005E1380">
        <w:rPr>
          <w:rFonts w:eastAsia="+mn-ea" w:cs="Times New Roman"/>
          <w:color w:val="000000"/>
          <w:sz w:val="20"/>
          <w:szCs w:val="20"/>
        </w:rPr>
        <w:t xml:space="preserve">; </w:t>
      </w:r>
      <w:r w:rsidR="007101D4" w:rsidRPr="005E1380">
        <w:rPr>
          <w:rFonts w:eastAsia="Calibri" w:cs="Times New Roman"/>
          <w:sz w:val="20"/>
          <w:szCs w:val="20"/>
        </w:rPr>
        <w:t>T</w:t>
      </w:r>
      <w:r w:rsidR="007101D4" w:rsidRPr="005E1380">
        <w:rPr>
          <w:rFonts w:eastAsia="Calibri" w:cs="Times New Roman"/>
          <w:sz w:val="20"/>
          <w:szCs w:val="20"/>
          <w:vertAlign w:val="subscript"/>
        </w:rPr>
        <w:t>A</w:t>
      </w:r>
      <w:r w:rsidR="007101D4" w:rsidRPr="005E1380">
        <w:rPr>
          <w:rFonts w:eastAsia="Calibri" w:cs="Times New Roman"/>
          <w:sz w:val="20"/>
          <w:szCs w:val="20"/>
        </w:rPr>
        <w:t>, T</w:t>
      </w:r>
      <w:r w:rsidR="007101D4" w:rsidRPr="005E1380">
        <w:rPr>
          <w:rFonts w:eastAsia="Calibri" w:cs="Times New Roman"/>
          <w:sz w:val="20"/>
          <w:szCs w:val="20"/>
          <w:vertAlign w:val="subscript"/>
        </w:rPr>
        <w:t>B</w:t>
      </w:r>
      <w:r w:rsidR="007101D4" w:rsidRPr="005E1380">
        <w:rPr>
          <w:rFonts w:eastAsia="Calibri" w:cs="Times New Roman"/>
          <w:sz w:val="20"/>
          <w:szCs w:val="20"/>
        </w:rPr>
        <w:t>, T</w:t>
      </w:r>
      <w:r w:rsidR="007101D4" w:rsidRPr="005E1380">
        <w:rPr>
          <w:rFonts w:eastAsia="Calibri" w:cs="Times New Roman"/>
          <w:sz w:val="20"/>
          <w:szCs w:val="20"/>
          <w:vertAlign w:val="subscript"/>
        </w:rPr>
        <w:t>C</w:t>
      </w:r>
      <w:r w:rsidR="007101D4" w:rsidRPr="005E1380">
        <w:rPr>
          <w:rFonts w:eastAsia="Calibri" w:cs="Times New Roman"/>
          <w:sz w:val="20"/>
          <w:szCs w:val="20"/>
        </w:rPr>
        <w:t>,</w:t>
      </w:r>
      <w:r w:rsidR="00CC3ADA" w:rsidRPr="005E1380">
        <w:rPr>
          <w:rFonts w:eastAsia="Calibri" w:cs="Times New Roman"/>
          <w:sz w:val="20"/>
          <w:szCs w:val="20"/>
        </w:rPr>
        <w:t xml:space="preserve"> </w:t>
      </w:r>
      <w:r w:rsidR="007101D4" w:rsidRPr="005E1380">
        <w:rPr>
          <w:rFonts w:eastAsia="Calibri" w:cs="Times New Roman"/>
          <w:sz w:val="20"/>
          <w:szCs w:val="20"/>
        </w:rPr>
        <w:t>T</w:t>
      </w:r>
      <w:r w:rsidR="007101D4" w:rsidRPr="005E1380">
        <w:rPr>
          <w:rFonts w:eastAsia="Calibri" w:cs="Times New Roman"/>
          <w:sz w:val="20"/>
          <w:szCs w:val="20"/>
          <w:vertAlign w:val="subscript"/>
        </w:rPr>
        <w:t>D</w:t>
      </w:r>
      <w:r w:rsidR="007101D4" w:rsidRPr="005E1380">
        <w:rPr>
          <w:rFonts w:eastAsia="Calibri" w:cs="Times New Roman"/>
          <w:sz w:val="20"/>
          <w:szCs w:val="20"/>
        </w:rPr>
        <w:t>, T</w:t>
      </w:r>
      <w:r w:rsidR="007101D4" w:rsidRPr="005E1380">
        <w:rPr>
          <w:rFonts w:eastAsia="Calibri" w:cs="Times New Roman"/>
          <w:sz w:val="20"/>
          <w:szCs w:val="20"/>
          <w:vertAlign w:val="subscript"/>
        </w:rPr>
        <w:t>E</w:t>
      </w:r>
      <w:r w:rsidR="007101D4" w:rsidRPr="005E1380">
        <w:rPr>
          <w:rFonts w:eastAsia="Calibri" w:cs="Times New Roman"/>
          <w:sz w:val="20"/>
          <w:szCs w:val="20"/>
        </w:rPr>
        <w:t>, T</w:t>
      </w:r>
      <w:r w:rsidR="007101D4" w:rsidRPr="005E1380">
        <w:rPr>
          <w:rFonts w:eastAsia="Calibri" w:cs="Times New Roman"/>
          <w:sz w:val="20"/>
          <w:szCs w:val="20"/>
          <w:vertAlign w:val="subscript"/>
        </w:rPr>
        <w:t>F</w:t>
      </w:r>
      <w:r w:rsidR="007101D4" w:rsidRPr="005E1380">
        <w:rPr>
          <w:rFonts w:eastAsia="Calibri" w:cs="Times New Roman"/>
          <w:sz w:val="20"/>
          <w:szCs w:val="20"/>
        </w:rPr>
        <w:t xml:space="preserve"> and T</w:t>
      </w:r>
      <w:r w:rsidR="007101D4" w:rsidRPr="005E1380">
        <w:rPr>
          <w:rFonts w:eastAsia="Calibri" w:cs="Times New Roman"/>
          <w:sz w:val="20"/>
          <w:szCs w:val="20"/>
          <w:vertAlign w:val="subscript"/>
        </w:rPr>
        <w:t>G</w:t>
      </w:r>
      <w:r w:rsidRPr="005E1380">
        <w:rPr>
          <w:rFonts w:eastAsia="+mn-ea" w:cs="Times New Roman"/>
          <w:i/>
          <w:color w:val="000000"/>
          <w:sz w:val="20"/>
          <w:szCs w:val="20"/>
        </w:rPr>
        <w:t xml:space="preserve"> </w:t>
      </w:r>
      <w:r w:rsidRPr="005E1380">
        <w:rPr>
          <w:rFonts w:eastAsia="+mn-ea" w:cs="Times New Roman"/>
          <w:color w:val="000000"/>
          <w:sz w:val="20"/>
          <w:szCs w:val="20"/>
        </w:rPr>
        <w:t xml:space="preserve">were in the range of </w:t>
      </w:r>
      <w:r w:rsidR="00CC3ADA" w:rsidRPr="005E1380">
        <w:rPr>
          <w:rFonts w:cs="Times New Roman"/>
          <w:bCs/>
          <w:sz w:val="20"/>
          <w:szCs w:val="20"/>
        </w:rPr>
        <w:t>1.22-312.5</w:t>
      </w:r>
      <w:r w:rsidR="007029A5" w:rsidRPr="005E1380">
        <w:rPr>
          <w:rFonts w:cs="Times New Roman"/>
          <w:bCs/>
          <w:sz w:val="20"/>
          <w:szCs w:val="20"/>
        </w:rPr>
        <w:t>µgml</w:t>
      </w:r>
      <w:r w:rsidRPr="005E1380">
        <w:rPr>
          <w:rFonts w:cs="Times New Roman"/>
          <w:bCs/>
          <w:sz w:val="20"/>
          <w:szCs w:val="20"/>
          <w:vertAlign w:val="superscript"/>
        </w:rPr>
        <w:t>-1</w:t>
      </w:r>
      <w:r w:rsidRPr="005E1380">
        <w:rPr>
          <w:rFonts w:cs="Times New Roman"/>
          <w:bCs/>
          <w:sz w:val="20"/>
          <w:szCs w:val="20"/>
        </w:rPr>
        <w:t xml:space="preserve"> against the 4 clinical isolates of </w:t>
      </w:r>
      <w:r w:rsidRPr="005E1380">
        <w:rPr>
          <w:rFonts w:cs="Times New Roman"/>
          <w:bCs/>
          <w:i/>
          <w:sz w:val="20"/>
          <w:szCs w:val="20"/>
        </w:rPr>
        <w:t xml:space="preserve">Salmonella </w:t>
      </w:r>
      <w:r w:rsidRPr="005E1380">
        <w:rPr>
          <w:rFonts w:cs="Times New Roman"/>
          <w:bCs/>
          <w:sz w:val="20"/>
          <w:szCs w:val="20"/>
        </w:rPr>
        <w:t>strains. The MIC values of</w:t>
      </w:r>
      <w:r w:rsidR="00CC3ADA" w:rsidRPr="005E1380">
        <w:rPr>
          <w:rFonts w:cs="Times New Roman"/>
          <w:bCs/>
          <w:sz w:val="20"/>
          <w:szCs w:val="20"/>
        </w:rPr>
        <w:t xml:space="preserve"> T</w:t>
      </w:r>
      <w:r w:rsidRPr="005E1380">
        <w:rPr>
          <w:rFonts w:cs="Times New Roman"/>
          <w:bCs/>
          <w:sz w:val="20"/>
          <w:szCs w:val="20"/>
          <w:vertAlign w:val="subscript"/>
        </w:rPr>
        <w:t>A</w:t>
      </w:r>
      <w:r w:rsidRPr="005E1380">
        <w:rPr>
          <w:rFonts w:cs="Times New Roman"/>
          <w:bCs/>
          <w:sz w:val="20"/>
          <w:szCs w:val="20"/>
        </w:rPr>
        <w:t xml:space="preserve"> were</w:t>
      </w:r>
      <w:r w:rsidR="007029A5" w:rsidRPr="005E1380">
        <w:rPr>
          <w:rFonts w:cs="Times New Roman"/>
          <w:bCs/>
          <w:sz w:val="20"/>
          <w:szCs w:val="20"/>
        </w:rPr>
        <w:t xml:space="preserve"> 9.77,</w:t>
      </w:r>
      <w:r w:rsidR="00230398" w:rsidRPr="005E1380">
        <w:rPr>
          <w:rFonts w:cs="Times New Roman"/>
          <w:bCs/>
          <w:sz w:val="20"/>
          <w:szCs w:val="20"/>
        </w:rPr>
        <w:t xml:space="preserve"> </w:t>
      </w:r>
      <w:r w:rsidR="007029A5" w:rsidRPr="005E1380">
        <w:rPr>
          <w:rFonts w:cs="Times New Roman"/>
          <w:bCs/>
          <w:sz w:val="20"/>
          <w:szCs w:val="20"/>
        </w:rPr>
        <w:t>2.44, 4.88 and 4.88 µg</w:t>
      </w:r>
      <w:r w:rsidR="00E22E93" w:rsidRPr="005E1380">
        <w:rPr>
          <w:rFonts w:cs="Times New Roman"/>
          <w:bCs/>
          <w:sz w:val="20"/>
          <w:szCs w:val="20"/>
        </w:rPr>
        <w:t>/ml</w:t>
      </w:r>
      <w:r w:rsidR="007029A5" w:rsidRPr="005E1380">
        <w:rPr>
          <w:rFonts w:cs="Times New Roman"/>
          <w:bCs/>
          <w:sz w:val="20"/>
          <w:szCs w:val="20"/>
        </w:rPr>
        <w:t xml:space="preserve"> </w:t>
      </w:r>
      <w:r w:rsidR="00230398" w:rsidRPr="005E1380">
        <w:rPr>
          <w:rFonts w:cs="Times New Roman"/>
          <w:sz w:val="20"/>
          <w:szCs w:val="20"/>
        </w:rPr>
        <w:t xml:space="preserve">against </w:t>
      </w:r>
      <w:r w:rsidR="007029A5" w:rsidRPr="005E1380">
        <w:rPr>
          <w:rFonts w:cs="Times New Roman"/>
          <w:i/>
          <w:iCs/>
          <w:sz w:val="20"/>
          <w:szCs w:val="20"/>
          <w:lang w:eastAsia="en-GB"/>
        </w:rPr>
        <w:t>S.</w:t>
      </w:r>
      <w:r w:rsidR="007029A5" w:rsidRPr="005E1380">
        <w:rPr>
          <w:rFonts w:cs="Times New Roman"/>
          <w:sz w:val="20"/>
          <w:szCs w:val="20"/>
          <w:lang w:eastAsia="en-GB"/>
        </w:rPr>
        <w:t xml:space="preserve"> ser. </w:t>
      </w:r>
      <w:proofErr w:type="spellStart"/>
      <w:r w:rsidR="007029A5" w:rsidRPr="005E1380">
        <w:rPr>
          <w:rFonts w:cs="Times New Roman"/>
          <w:sz w:val="20"/>
          <w:szCs w:val="20"/>
          <w:lang w:eastAsia="en-GB"/>
        </w:rPr>
        <w:t>Typhimurium</w:t>
      </w:r>
      <w:proofErr w:type="spellEnd"/>
      <w:r w:rsidR="007029A5" w:rsidRPr="005E1380">
        <w:rPr>
          <w:rFonts w:cs="Times New Roman"/>
          <w:sz w:val="20"/>
          <w:szCs w:val="20"/>
        </w:rPr>
        <w:t xml:space="preserve"> (ATCC 1408)</w:t>
      </w:r>
      <w:r w:rsidR="007029A5" w:rsidRPr="005E1380">
        <w:rPr>
          <w:rFonts w:eastAsia="+mn-ea" w:cs="Times New Roman"/>
          <w:color w:val="000000"/>
          <w:sz w:val="20"/>
          <w:szCs w:val="20"/>
        </w:rPr>
        <w:t>,</w:t>
      </w:r>
      <w:r w:rsidR="00CC3ADA" w:rsidRPr="005E1380">
        <w:rPr>
          <w:rFonts w:eastAsia="+mn-ea" w:cs="Times New Roman"/>
          <w:color w:val="000000"/>
          <w:sz w:val="20"/>
          <w:szCs w:val="20"/>
        </w:rPr>
        <w:t xml:space="preserve"> </w:t>
      </w:r>
      <w:proofErr w:type="spellStart"/>
      <w:r w:rsidRPr="005E1380">
        <w:rPr>
          <w:rFonts w:cs="Times New Roman"/>
          <w:i/>
          <w:sz w:val="20"/>
          <w:szCs w:val="20"/>
        </w:rPr>
        <w:t>S.</w:t>
      </w:r>
      <w:r w:rsidRPr="005E1380">
        <w:rPr>
          <w:rFonts w:cs="Times New Roman"/>
          <w:sz w:val="20"/>
          <w:szCs w:val="20"/>
        </w:rPr>
        <w:t>ser.Typhi</w:t>
      </w:r>
      <w:proofErr w:type="spellEnd"/>
      <w:r w:rsidRPr="005E1380">
        <w:rPr>
          <w:rFonts w:cs="Times New Roman"/>
          <w:sz w:val="20"/>
          <w:szCs w:val="20"/>
        </w:rPr>
        <w:t xml:space="preserve"> (ATCC 13347),</w:t>
      </w:r>
      <w:r w:rsidRPr="005E1380">
        <w:rPr>
          <w:rFonts w:cs="Times New Roman"/>
          <w:i/>
          <w:sz w:val="20"/>
          <w:szCs w:val="20"/>
        </w:rPr>
        <w:t xml:space="preserve"> </w:t>
      </w:r>
      <w:proofErr w:type="spellStart"/>
      <w:r w:rsidRPr="005E1380">
        <w:rPr>
          <w:rFonts w:cs="Times New Roman"/>
          <w:i/>
          <w:sz w:val="20"/>
          <w:szCs w:val="20"/>
        </w:rPr>
        <w:t>S.</w:t>
      </w:r>
      <w:r w:rsidRPr="005E1380">
        <w:rPr>
          <w:rFonts w:cs="Times New Roman"/>
          <w:sz w:val="20"/>
          <w:szCs w:val="20"/>
        </w:rPr>
        <w:t>ser.Typhi</w:t>
      </w:r>
      <w:proofErr w:type="spellEnd"/>
      <w:r w:rsidRPr="005E1380">
        <w:rPr>
          <w:rFonts w:cs="Times New Roman"/>
          <w:sz w:val="20"/>
          <w:szCs w:val="20"/>
        </w:rPr>
        <w:t xml:space="preserve"> (ATCC 43579),</w:t>
      </w:r>
      <w:r w:rsidRPr="005E1380">
        <w:rPr>
          <w:rFonts w:cs="Times New Roman"/>
          <w:i/>
          <w:sz w:val="20"/>
          <w:szCs w:val="20"/>
        </w:rPr>
        <w:t xml:space="preserve"> </w:t>
      </w:r>
      <w:proofErr w:type="spellStart"/>
      <w:r w:rsidRPr="005E1380">
        <w:rPr>
          <w:rFonts w:cs="Times New Roman"/>
          <w:i/>
          <w:sz w:val="20"/>
          <w:szCs w:val="20"/>
        </w:rPr>
        <w:t>S.enterica</w:t>
      </w:r>
      <w:proofErr w:type="spellEnd"/>
      <w:r w:rsidRPr="005E1380">
        <w:rPr>
          <w:rFonts w:cs="Times New Roman"/>
          <w:i/>
          <w:sz w:val="20"/>
          <w:szCs w:val="20"/>
        </w:rPr>
        <w:t xml:space="preserve"> </w:t>
      </w:r>
      <w:r w:rsidRPr="005E1380">
        <w:rPr>
          <w:rFonts w:cs="Times New Roman"/>
          <w:sz w:val="20"/>
          <w:szCs w:val="20"/>
        </w:rPr>
        <w:t xml:space="preserve">(ATCC 2162) </w:t>
      </w:r>
      <w:r w:rsidR="007029A5" w:rsidRPr="005E1380">
        <w:rPr>
          <w:rFonts w:cs="Times New Roman"/>
          <w:sz w:val="20"/>
          <w:szCs w:val="20"/>
        </w:rPr>
        <w:t>respectively. The MIC</w:t>
      </w:r>
      <w:r w:rsidR="00CC3ADA" w:rsidRPr="005E1380">
        <w:rPr>
          <w:rFonts w:cs="Times New Roman"/>
          <w:sz w:val="20"/>
          <w:szCs w:val="20"/>
        </w:rPr>
        <w:t xml:space="preserve"> value</w:t>
      </w:r>
      <w:r w:rsidR="007029A5" w:rsidRPr="005E1380">
        <w:rPr>
          <w:rFonts w:cs="Times New Roman"/>
          <w:sz w:val="20"/>
          <w:szCs w:val="20"/>
        </w:rPr>
        <w:t xml:space="preserve"> as low as 2.44 </w:t>
      </w:r>
      <w:r w:rsidR="007029A5" w:rsidRPr="005E1380">
        <w:rPr>
          <w:rFonts w:cs="Times New Roman"/>
          <w:bCs/>
          <w:sz w:val="20"/>
          <w:szCs w:val="20"/>
        </w:rPr>
        <w:t>µg</w:t>
      </w:r>
      <w:r w:rsidR="00E22E93" w:rsidRPr="005E1380">
        <w:rPr>
          <w:rFonts w:cs="Times New Roman"/>
          <w:bCs/>
          <w:sz w:val="20"/>
          <w:szCs w:val="20"/>
        </w:rPr>
        <w:t>/</w:t>
      </w:r>
      <w:r w:rsidR="007029A5" w:rsidRPr="005E1380">
        <w:rPr>
          <w:rFonts w:cs="Times New Roman"/>
          <w:bCs/>
          <w:sz w:val="20"/>
          <w:szCs w:val="20"/>
        </w:rPr>
        <w:t>m</w:t>
      </w:r>
      <w:r w:rsidR="004A0C68" w:rsidRPr="005E1380">
        <w:rPr>
          <w:rFonts w:cs="Times New Roman"/>
          <w:bCs/>
          <w:sz w:val="20"/>
          <w:szCs w:val="20"/>
        </w:rPr>
        <w:t>l</w:t>
      </w:r>
      <w:r w:rsidR="007029A5" w:rsidRPr="005E1380">
        <w:rPr>
          <w:rFonts w:cs="Times New Roman"/>
          <w:bCs/>
          <w:sz w:val="20"/>
          <w:szCs w:val="20"/>
          <w:vertAlign w:val="superscript"/>
        </w:rPr>
        <w:t xml:space="preserve"> </w:t>
      </w:r>
      <w:r w:rsidR="007029A5" w:rsidRPr="005E1380">
        <w:rPr>
          <w:rFonts w:cs="Times New Roman"/>
          <w:sz w:val="20"/>
          <w:szCs w:val="20"/>
        </w:rPr>
        <w:t xml:space="preserve">of </w:t>
      </w:r>
      <w:r w:rsidR="00230398" w:rsidRPr="005E1380">
        <w:rPr>
          <w:rFonts w:cs="Times New Roman"/>
          <w:sz w:val="20"/>
          <w:szCs w:val="20"/>
        </w:rPr>
        <w:t xml:space="preserve">a semi purified fraction against the clinical isolates of </w:t>
      </w:r>
      <w:r w:rsidR="00230398" w:rsidRPr="005E1380">
        <w:rPr>
          <w:rFonts w:cs="Times New Roman"/>
          <w:i/>
          <w:sz w:val="20"/>
          <w:szCs w:val="20"/>
        </w:rPr>
        <w:t>Salmonella</w:t>
      </w:r>
      <w:r w:rsidR="00230398" w:rsidRPr="005E1380">
        <w:rPr>
          <w:rFonts w:cs="Times New Roman"/>
          <w:sz w:val="20"/>
          <w:szCs w:val="20"/>
        </w:rPr>
        <w:t xml:space="preserve"> stra</w:t>
      </w:r>
      <w:r w:rsidR="00CC3ADA" w:rsidRPr="005E1380">
        <w:rPr>
          <w:rFonts w:cs="Times New Roman"/>
          <w:sz w:val="20"/>
          <w:szCs w:val="20"/>
        </w:rPr>
        <w:t>ins is suggestive of good anti-</w:t>
      </w:r>
      <w:r w:rsidR="00CC3ADA" w:rsidRPr="005E1380">
        <w:rPr>
          <w:rFonts w:cs="Times New Roman"/>
          <w:i/>
          <w:sz w:val="20"/>
          <w:szCs w:val="20"/>
        </w:rPr>
        <w:t>S</w:t>
      </w:r>
      <w:r w:rsidR="00230398" w:rsidRPr="005E1380">
        <w:rPr>
          <w:rFonts w:cs="Times New Roman"/>
          <w:i/>
          <w:sz w:val="20"/>
          <w:szCs w:val="20"/>
        </w:rPr>
        <w:t>almonella</w:t>
      </w:r>
      <w:r w:rsidR="00230398" w:rsidRPr="005E1380">
        <w:rPr>
          <w:rFonts w:cs="Times New Roman"/>
          <w:sz w:val="20"/>
          <w:szCs w:val="20"/>
        </w:rPr>
        <w:t xml:space="preserve"> activity of the compounds of </w:t>
      </w:r>
      <w:r w:rsidR="00CC3ADA" w:rsidRPr="005E1380">
        <w:rPr>
          <w:rFonts w:cs="Times New Roman"/>
          <w:sz w:val="20"/>
          <w:szCs w:val="20"/>
        </w:rPr>
        <w:t>T</w:t>
      </w:r>
      <w:r w:rsidR="00230398" w:rsidRPr="005E1380">
        <w:rPr>
          <w:rFonts w:cs="Times New Roman"/>
          <w:sz w:val="20"/>
          <w:szCs w:val="20"/>
          <w:vertAlign w:val="subscript"/>
        </w:rPr>
        <w:t>A</w:t>
      </w:r>
      <w:r w:rsidR="00230398" w:rsidRPr="005E1380">
        <w:rPr>
          <w:rFonts w:cs="Times New Roman"/>
          <w:sz w:val="20"/>
          <w:szCs w:val="20"/>
        </w:rPr>
        <w:t>.</w:t>
      </w:r>
      <w:r w:rsidR="00230398" w:rsidRPr="005E1380">
        <w:rPr>
          <w:rFonts w:cs="Times New Roman"/>
          <w:b/>
          <w:sz w:val="20"/>
          <w:szCs w:val="20"/>
        </w:rPr>
        <w:t xml:space="preserve"> </w:t>
      </w:r>
      <w:r w:rsidR="00230398" w:rsidRPr="005E1380">
        <w:rPr>
          <w:rFonts w:cs="Times New Roman"/>
          <w:sz w:val="20"/>
          <w:szCs w:val="20"/>
        </w:rPr>
        <w:t xml:space="preserve">The MIC values </w:t>
      </w:r>
      <w:r w:rsidR="00230398" w:rsidRPr="005E1380">
        <w:rPr>
          <w:rFonts w:cs="Times New Roman"/>
          <w:bCs/>
          <w:sz w:val="20"/>
          <w:szCs w:val="20"/>
        </w:rPr>
        <w:t xml:space="preserve">of </w:t>
      </w:r>
      <w:r w:rsidR="00CC3ADA" w:rsidRPr="005E1380">
        <w:rPr>
          <w:rFonts w:cs="Times New Roman"/>
          <w:bCs/>
          <w:sz w:val="20"/>
          <w:szCs w:val="20"/>
        </w:rPr>
        <w:t>T</w:t>
      </w:r>
      <w:r w:rsidR="00230398" w:rsidRPr="005E1380">
        <w:rPr>
          <w:rFonts w:cs="Times New Roman"/>
          <w:bCs/>
          <w:sz w:val="20"/>
          <w:szCs w:val="20"/>
          <w:vertAlign w:val="subscript"/>
        </w:rPr>
        <w:t>B</w:t>
      </w:r>
      <w:r w:rsidR="00230398" w:rsidRPr="005E1380">
        <w:rPr>
          <w:rFonts w:cs="Times New Roman"/>
          <w:bCs/>
          <w:sz w:val="20"/>
          <w:szCs w:val="20"/>
        </w:rPr>
        <w:t xml:space="preserve"> were in the range of 1.22-312.5µg</w:t>
      </w:r>
      <w:r w:rsidR="00E22E93" w:rsidRPr="005E1380">
        <w:rPr>
          <w:rFonts w:cs="Times New Roman"/>
          <w:bCs/>
          <w:sz w:val="20"/>
          <w:szCs w:val="20"/>
        </w:rPr>
        <w:t>/</w:t>
      </w:r>
      <w:r w:rsidR="00230398" w:rsidRPr="005E1380">
        <w:rPr>
          <w:rFonts w:cs="Times New Roman"/>
          <w:bCs/>
          <w:sz w:val="20"/>
          <w:szCs w:val="20"/>
        </w:rPr>
        <w:t xml:space="preserve">ml </w:t>
      </w:r>
      <w:r w:rsidR="004D2505" w:rsidRPr="005E1380">
        <w:rPr>
          <w:rFonts w:cs="Times New Roman"/>
          <w:bCs/>
          <w:sz w:val="20"/>
          <w:szCs w:val="20"/>
        </w:rPr>
        <w:t>against the four strains tested. The lowest MIC val</w:t>
      </w:r>
      <w:r w:rsidR="00755D75" w:rsidRPr="005E1380">
        <w:rPr>
          <w:rFonts w:cs="Times New Roman"/>
          <w:bCs/>
          <w:sz w:val="20"/>
          <w:szCs w:val="20"/>
        </w:rPr>
        <w:t xml:space="preserve">ue noted for this fraction was </w:t>
      </w:r>
      <w:r w:rsidR="004D2505" w:rsidRPr="005E1380">
        <w:rPr>
          <w:rFonts w:cs="Times New Roman"/>
          <w:bCs/>
          <w:sz w:val="20"/>
          <w:szCs w:val="20"/>
        </w:rPr>
        <w:t>1.22 µg</w:t>
      </w:r>
      <w:r w:rsidR="00E22E93" w:rsidRPr="005E1380">
        <w:rPr>
          <w:rFonts w:cs="Times New Roman"/>
          <w:bCs/>
          <w:sz w:val="20"/>
          <w:szCs w:val="20"/>
        </w:rPr>
        <w:t>/</w:t>
      </w:r>
      <w:r w:rsidR="004D2505" w:rsidRPr="005E1380">
        <w:rPr>
          <w:rFonts w:cs="Times New Roman"/>
          <w:bCs/>
          <w:sz w:val="20"/>
          <w:szCs w:val="20"/>
        </w:rPr>
        <w:t>ml against</w:t>
      </w:r>
      <w:r w:rsidR="004D2505" w:rsidRPr="005E1380">
        <w:rPr>
          <w:rFonts w:cs="Times New Roman"/>
          <w:b/>
          <w:i/>
          <w:sz w:val="20"/>
          <w:szCs w:val="20"/>
        </w:rPr>
        <w:t xml:space="preserve"> </w:t>
      </w:r>
      <w:proofErr w:type="spellStart"/>
      <w:r w:rsidR="004D2505" w:rsidRPr="005E1380">
        <w:rPr>
          <w:rFonts w:cs="Times New Roman"/>
          <w:i/>
          <w:sz w:val="20"/>
          <w:szCs w:val="20"/>
        </w:rPr>
        <w:t>S.</w:t>
      </w:r>
      <w:r w:rsidR="00CC3ADA" w:rsidRPr="005E1380">
        <w:rPr>
          <w:rFonts w:cs="Times New Roman"/>
          <w:sz w:val="20"/>
          <w:szCs w:val="20"/>
        </w:rPr>
        <w:t>ser.Typhi</w:t>
      </w:r>
      <w:proofErr w:type="spellEnd"/>
      <w:r w:rsidR="0027705A" w:rsidRPr="005E1380">
        <w:rPr>
          <w:rFonts w:cs="Times New Roman"/>
          <w:sz w:val="20"/>
          <w:szCs w:val="20"/>
        </w:rPr>
        <w:t xml:space="preserve"> </w:t>
      </w:r>
      <w:r w:rsidR="004D2505" w:rsidRPr="005E1380">
        <w:rPr>
          <w:rFonts w:cs="Times New Roman"/>
          <w:sz w:val="20"/>
          <w:szCs w:val="20"/>
        </w:rPr>
        <w:t>(ATCC 13347)</w:t>
      </w:r>
      <w:r w:rsidR="00A13A51" w:rsidRPr="005E1380">
        <w:rPr>
          <w:rFonts w:cs="Times New Roman"/>
          <w:sz w:val="20"/>
          <w:szCs w:val="20"/>
        </w:rPr>
        <w:t xml:space="preserve"> and </w:t>
      </w:r>
      <w:proofErr w:type="spellStart"/>
      <w:r w:rsidR="00A13A51" w:rsidRPr="005E1380">
        <w:rPr>
          <w:rFonts w:cs="Times New Roman"/>
          <w:i/>
          <w:sz w:val="20"/>
          <w:szCs w:val="20"/>
        </w:rPr>
        <w:t>S.enterica</w:t>
      </w:r>
      <w:proofErr w:type="spellEnd"/>
      <w:r w:rsidR="00A13A51" w:rsidRPr="005E1380">
        <w:rPr>
          <w:rFonts w:cs="Times New Roman"/>
          <w:i/>
          <w:sz w:val="20"/>
          <w:szCs w:val="20"/>
        </w:rPr>
        <w:t xml:space="preserve"> </w:t>
      </w:r>
      <w:r w:rsidR="00A13A51" w:rsidRPr="005E1380">
        <w:rPr>
          <w:rFonts w:cs="Times New Roman"/>
          <w:sz w:val="20"/>
          <w:szCs w:val="20"/>
        </w:rPr>
        <w:t>(ATCC 2162)</w:t>
      </w:r>
      <w:r w:rsidR="004D2505" w:rsidRPr="005E1380">
        <w:rPr>
          <w:rFonts w:cs="Times New Roman"/>
          <w:sz w:val="20"/>
          <w:szCs w:val="20"/>
        </w:rPr>
        <w:t xml:space="preserve"> whereas </w:t>
      </w:r>
      <w:r w:rsidR="00A13A51" w:rsidRPr="005E1380">
        <w:rPr>
          <w:rFonts w:cs="Times New Roman"/>
          <w:i/>
          <w:iCs/>
          <w:sz w:val="20"/>
          <w:szCs w:val="20"/>
          <w:lang w:eastAsia="en-GB"/>
        </w:rPr>
        <w:t>S.</w:t>
      </w:r>
      <w:r w:rsidR="00A13A51" w:rsidRPr="005E1380">
        <w:rPr>
          <w:rFonts w:cs="Times New Roman"/>
          <w:sz w:val="20"/>
          <w:szCs w:val="20"/>
          <w:lang w:eastAsia="en-GB"/>
        </w:rPr>
        <w:t xml:space="preserve"> ser. </w:t>
      </w:r>
      <w:proofErr w:type="spellStart"/>
      <w:r w:rsidR="00A13A51" w:rsidRPr="005E1380">
        <w:rPr>
          <w:rFonts w:cs="Times New Roman"/>
          <w:sz w:val="20"/>
          <w:szCs w:val="20"/>
          <w:lang w:eastAsia="en-GB"/>
        </w:rPr>
        <w:t>Typhimurium</w:t>
      </w:r>
      <w:proofErr w:type="spellEnd"/>
      <w:r w:rsidR="00A13A51" w:rsidRPr="005E1380">
        <w:rPr>
          <w:rFonts w:cs="Times New Roman"/>
          <w:sz w:val="20"/>
          <w:szCs w:val="20"/>
        </w:rPr>
        <w:t xml:space="preserve"> (ATCC 1408)</w:t>
      </w:r>
      <w:r w:rsidR="00A13A51" w:rsidRPr="005E1380">
        <w:rPr>
          <w:rFonts w:eastAsia="+mn-ea" w:cs="Times New Roman"/>
          <w:color w:val="000000"/>
          <w:sz w:val="20"/>
          <w:szCs w:val="20"/>
        </w:rPr>
        <w:t xml:space="preserve"> was</w:t>
      </w:r>
      <w:r w:rsidR="008558F4" w:rsidRPr="005E1380">
        <w:rPr>
          <w:rFonts w:eastAsia="+mn-ea" w:cs="Times New Roman"/>
          <w:color w:val="000000"/>
          <w:sz w:val="20"/>
          <w:szCs w:val="20"/>
        </w:rPr>
        <w:t xml:space="preserve"> the</w:t>
      </w:r>
      <w:r w:rsidR="00A13A51" w:rsidRPr="005E1380">
        <w:rPr>
          <w:rFonts w:eastAsia="+mn-ea" w:cs="Times New Roman"/>
          <w:color w:val="000000"/>
          <w:sz w:val="20"/>
          <w:szCs w:val="20"/>
        </w:rPr>
        <w:t xml:space="preserve"> least sensitive with MIC value of 312.5</w:t>
      </w:r>
      <w:r w:rsidR="00A13A51" w:rsidRPr="005E1380">
        <w:rPr>
          <w:rFonts w:cs="Times New Roman"/>
          <w:bCs/>
          <w:sz w:val="20"/>
          <w:szCs w:val="20"/>
        </w:rPr>
        <w:t xml:space="preserve"> µg</w:t>
      </w:r>
      <w:r w:rsidR="00E22E93" w:rsidRPr="005E1380">
        <w:rPr>
          <w:rFonts w:cs="Times New Roman"/>
          <w:bCs/>
          <w:sz w:val="20"/>
          <w:szCs w:val="20"/>
        </w:rPr>
        <w:t>/</w:t>
      </w:r>
      <w:r w:rsidR="00A13A51" w:rsidRPr="005E1380">
        <w:rPr>
          <w:rFonts w:cs="Times New Roman"/>
          <w:bCs/>
          <w:sz w:val="20"/>
          <w:szCs w:val="20"/>
        </w:rPr>
        <w:t>ml</w:t>
      </w:r>
      <w:r w:rsidR="00230398" w:rsidRPr="005E1380">
        <w:rPr>
          <w:rFonts w:cs="Times New Roman"/>
          <w:bCs/>
          <w:sz w:val="20"/>
          <w:szCs w:val="20"/>
        </w:rPr>
        <w:t xml:space="preserve">. The MIC values </w:t>
      </w:r>
      <w:r w:rsidR="0099712A" w:rsidRPr="005E1380">
        <w:rPr>
          <w:rFonts w:cs="Times New Roman"/>
          <w:bCs/>
          <w:sz w:val="20"/>
          <w:szCs w:val="20"/>
        </w:rPr>
        <w:t>for fraction</w:t>
      </w:r>
      <w:r w:rsidR="00CC3ADA" w:rsidRPr="005E1380">
        <w:rPr>
          <w:rFonts w:cs="Times New Roman"/>
          <w:bCs/>
          <w:sz w:val="20"/>
          <w:szCs w:val="20"/>
        </w:rPr>
        <w:t xml:space="preserve"> T</w:t>
      </w:r>
      <w:r w:rsidR="00A13A51" w:rsidRPr="005E1380">
        <w:rPr>
          <w:rFonts w:cs="Times New Roman"/>
          <w:bCs/>
          <w:sz w:val="20"/>
          <w:szCs w:val="20"/>
          <w:vertAlign w:val="subscript"/>
        </w:rPr>
        <w:t>C</w:t>
      </w:r>
      <w:r w:rsidR="00A13A51" w:rsidRPr="005E1380">
        <w:rPr>
          <w:rFonts w:cs="Times New Roman"/>
          <w:bCs/>
          <w:sz w:val="20"/>
          <w:szCs w:val="20"/>
        </w:rPr>
        <w:t>,</w:t>
      </w:r>
      <w:r w:rsidR="00230398" w:rsidRPr="005E1380">
        <w:rPr>
          <w:rFonts w:cs="Times New Roman"/>
          <w:bCs/>
          <w:sz w:val="20"/>
          <w:szCs w:val="20"/>
        </w:rPr>
        <w:t xml:space="preserve"> </w:t>
      </w:r>
      <w:r w:rsidR="00CC3ADA" w:rsidRPr="005E1380">
        <w:rPr>
          <w:rFonts w:cs="Times New Roman"/>
          <w:bCs/>
          <w:sz w:val="20"/>
          <w:szCs w:val="20"/>
        </w:rPr>
        <w:t>T</w:t>
      </w:r>
      <w:r w:rsidR="00230398" w:rsidRPr="005E1380">
        <w:rPr>
          <w:rFonts w:cs="Times New Roman"/>
          <w:bCs/>
          <w:sz w:val="20"/>
          <w:szCs w:val="20"/>
          <w:vertAlign w:val="subscript"/>
        </w:rPr>
        <w:t>D</w:t>
      </w:r>
      <w:r w:rsidR="00230398" w:rsidRPr="005E1380">
        <w:rPr>
          <w:rFonts w:cs="Times New Roman"/>
          <w:bCs/>
          <w:sz w:val="20"/>
          <w:szCs w:val="20"/>
        </w:rPr>
        <w:t xml:space="preserve">, </w:t>
      </w:r>
      <w:r w:rsidR="00CC3ADA" w:rsidRPr="005E1380">
        <w:rPr>
          <w:rFonts w:cs="Times New Roman"/>
          <w:bCs/>
          <w:sz w:val="20"/>
          <w:szCs w:val="20"/>
        </w:rPr>
        <w:t>T</w:t>
      </w:r>
      <w:r w:rsidR="00230398" w:rsidRPr="005E1380">
        <w:rPr>
          <w:rFonts w:cs="Times New Roman"/>
          <w:bCs/>
          <w:sz w:val="20"/>
          <w:szCs w:val="20"/>
          <w:vertAlign w:val="subscript"/>
        </w:rPr>
        <w:t>E</w:t>
      </w:r>
      <w:r w:rsidR="00755D75" w:rsidRPr="005E1380">
        <w:rPr>
          <w:rFonts w:cs="Times New Roman"/>
          <w:bCs/>
          <w:sz w:val="20"/>
          <w:szCs w:val="20"/>
        </w:rPr>
        <w:t xml:space="preserve">, </w:t>
      </w:r>
      <w:r w:rsidR="00CC3ADA" w:rsidRPr="005E1380">
        <w:rPr>
          <w:rFonts w:cs="Times New Roman"/>
          <w:bCs/>
          <w:sz w:val="20"/>
          <w:szCs w:val="20"/>
        </w:rPr>
        <w:t>T</w:t>
      </w:r>
      <w:r w:rsidR="00755D75" w:rsidRPr="005E1380">
        <w:rPr>
          <w:rFonts w:cs="Times New Roman"/>
          <w:bCs/>
          <w:sz w:val="20"/>
          <w:szCs w:val="20"/>
          <w:vertAlign w:val="subscript"/>
        </w:rPr>
        <w:t>F</w:t>
      </w:r>
      <w:r w:rsidR="00755D75" w:rsidRPr="005E1380">
        <w:rPr>
          <w:rFonts w:cs="Times New Roman"/>
          <w:bCs/>
          <w:sz w:val="20"/>
          <w:szCs w:val="20"/>
        </w:rPr>
        <w:t xml:space="preserve"> and </w:t>
      </w:r>
      <w:r w:rsidR="00CC3ADA" w:rsidRPr="005E1380">
        <w:rPr>
          <w:rFonts w:cs="Times New Roman"/>
          <w:bCs/>
          <w:sz w:val="20"/>
          <w:szCs w:val="20"/>
        </w:rPr>
        <w:t>T</w:t>
      </w:r>
      <w:r w:rsidR="00755D75" w:rsidRPr="005E1380">
        <w:rPr>
          <w:rFonts w:cs="Times New Roman"/>
          <w:bCs/>
          <w:sz w:val="20"/>
          <w:szCs w:val="20"/>
          <w:vertAlign w:val="subscript"/>
        </w:rPr>
        <w:t>G</w:t>
      </w:r>
      <w:r w:rsidR="00755D75" w:rsidRPr="005E1380">
        <w:rPr>
          <w:rFonts w:cs="Times New Roman"/>
          <w:bCs/>
          <w:sz w:val="20"/>
          <w:szCs w:val="20"/>
        </w:rPr>
        <w:t xml:space="preserve"> were in the range of </w:t>
      </w:r>
      <w:r w:rsidR="004154E3" w:rsidRPr="005E1380">
        <w:rPr>
          <w:rFonts w:cs="Times New Roman"/>
          <w:bCs/>
          <w:sz w:val="20"/>
          <w:szCs w:val="20"/>
        </w:rPr>
        <w:t>1.22-312.5</w:t>
      </w:r>
      <w:r w:rsidR="00230398" w:rsidRPr="005E1380">
        <w:rPr>
          <w:rFonts w:cs="Times New Roman"/>
          <w:bCs/>
          <w:sz w:val="20"/>
          <w:szCs w:val="20"/>
        </w:rPr>
        <w:t xml:space="preserve"> µg</w:t>
      </w:r>
      <w:r w:rsidR="00E22E93" w:rsidRPr="005E1380">
        <w:rPr>
          <w:rFonts w:cs="Times New Roman"/>
          <w:bCs/>
          <w:sz w:val="20"/>
          <w:szCs w:val="20"/>
        </w:rPr>
        <w:t>/</w:t>
      </w:r>
      <w:r w:rsidR="00230398" w:rsidRPr="005E1380">
        <w:rPr>
          <w:rFonts w:cs="Times New Roman"/>
          <w:bCs/>
          <w:sz w:val="20"/>
          <w:szCs w:val="20"/>
        </w:rPr>
        <w:t>ml</w:t>
      </w:r>
      <w:r w:rsidR="007B2FEA" w:rsidRPr="005E1380">
        <w:rPr>
          <w:rFonts w:cs="Times New Roman"/>
          <w:bCs/>
          <w:sz w:val="20"/>
          <w:szCs w:val="20"/>
        </w:rPr>
        <w:t>.</w:t>
      </w:r>
      <w:r w:rsidR="00230398" w:rsidRPr="005E1380">
        <w:rPr>
          <w:rFonts w:cs="Times New Roman"/>
          <w:sz w:val="20"/>
          <w:szCs w:val="20"/>
        </w:rPr>
        <w:t xml:space="preserve"> </w:t>
      </w:r>
      <w:r w:rsidR="007B2FEA" w:rsidRPr="005E1380">
        <w:rPr>
          <w:rFonts w:cs="Times New Roman"/>
          <w:sz w:val="20"/>
          <w:szCs w:val="20"/>
        </w:rPr>
        <w:t xml:space="preserve">It was noted in our study that clinical </w:t>
      </w:r>
      <w:r w:rsidR="007B2FEA" w:rsidRPr="005E1380">
        <w:rPr>
          <w:rFonts w:cs="Times New Roman"/>
          <w:i/>
          <w:sz w:val="20"/>
          <w:szCs w:val="20"/>
        </w:rPr>
        <w:t xml:space="preserve">Salmonella </w:t>
      </w:r>
      <w:r w:rsidR="007B2FEA" w:rsidRPr="005E1380">
        <w:rPr>
          <w:rFonts w:cs="Times New Roman"/>
          <w:sz w:val="20"/>
          <w:szCs w:val="20"/>
        </w:rPr>
        <w:t>strains were sensitive to all</w:t>
      </w:r>
      <w:r w:rsidR="008558F4" w:rsidRPr="005E1380">
        <w:rPr>
          <w:rFonts w:cs="Times New Roman"/>
          <w:sz w:val="20"/>
          <w:szCs w:val="20"/>
        </w:rPr>
        <w:t xml:space="preserve"> methanol</w:t>
      </w:r>
      <w:r w:rsidR="0099712A" w:rsidRPr="005E1380">
        <w:rPr>
          <w:rFonts w:cs="Times New Roman"/>
          <w:sz w:val="20"/>
          <w:szCs w:val="20"/>
        </w:rPr>
        <w:t xml:space="preserve"> fractions of</w:t>
      </w:r>
      <w:r w:rsidR="008558F4" w:rsidRPr="005E1380">
        <w:rPr>
          <w:rFonts w:cs="Times New Roman"/>
          <w:sz w:val="20"/>
          <w:szCs w:val="20"/>
        </w:rPr>
        <w:t xml:space="preserve"> </w:t>
      </w:r>
      <w:r w:rsidR="007B2FEA" w:rsidRPr="005E1380">
        <w:rPr>
          <w:rFonts w:cs="Times New Roman"/>
          <w:i/>
          <w:sz w:val="20"/>
          <w:szCs w:val="20"/>
        </w:rPr>
        <w:t xml:space="preserve">T. </w:t>
      </w:r>
      <w:proofErr w:type="spellStart"/>
      <w:r w:rsidR="007B2FEA" w:rsidRPr="005E1380">
        <w:rPr>
          <w:rFonts w:cs="Times New Roman"/>
          <w:i/>
          <w:sz w:val="20"/>
          <w:szCs w:val="20"/>
        </w:rPr>
        <w:t>diversifolia</w:t>
      </w:r>
      <w:proofErr w:type="spellEnd"/>
      <w:r w:rsidR="007B2FEA" w:rsidRPr="005E1380">
        <w:rPr>
          <w:rFonts w:cs="Times New Roman"/>
          <w:sz w:val="20"/>
          <w:szCs w:val="20"/>
        </w:rPr>
        <w:t xml:space="preserve"> at different MIC values.</w:t>
      </w:r>
      <w:r w:rsidR="007B2FEA" w:rsidRPr="005E1380">
        <w:rPr>
          <w:rFonts w:eastAsia="Calibri" w:cs="Times New Roman"/>
          <w:sz w:val="20"/>
          <w:szCs w:val="20"/>
        </w:rPr>
        <w:t xml:space="preserve"> </w:t>
      </w:r>
      <w:r w:rsidR="00CC3ADA" w:rsidRPr="005E1380">
        <w:rPr>
          <w:rFonts w:eastAsia="Calibri" w:cs="Times New Roman"/>
          <w:sz w:val="20"/>
          <w:szCs w:val="20"/>
        </w:rPr>
        <w:t xml:space="preserve">This compared well with </w:t>
      </w:r>
      <w:r w:rsidR="004A0C68" w:rsidRPr="005E1380">
        <w:rPr>
          <w:rFonts w:eastAsia="Calibri" w:cs="Times New Roman"/>
          <w:sz w:val="20"/>
          <w:szCs w:val="20"/>
        </w:rPr>
        <w:t>ciprofloxacin</w:t>
      </w:r>
      <w:r w:rsidR="00755D75" w:rsidRPr="005E1380">
        <w:rPr>
          <w:rFonts w:eastAsia="Calibri" w:cs="Times New Roman"/>
          <w:sz w:val="20"/>
          <w:szCs w:val="20"/>
        </w:rPr>
        <w:t xml:space="preserve"> broad</w:t>
      </w:r>
      <w:r w:rsidR="004A0C68" w:rsidRPr="005E1380">
        <w:rPr>
          <w:rFonts w:eastAsia="Calibri" w:cs="Times New Roman"/>
          <w:sz w:val="20"/>
          <w:szCs w:val="20"/>
        </w:rPr>
        <w:t xml:space="preserve"> </w:t>
      </w:r>
      <w:r w:rsidR="00755D75" w:rsidRPr="005E1380">
        <w:rPr>
          <w:rFonts w:eastAsia="Calibri" w:cs="Times New Roman"/>
          <w:sz w:val="20"/>
          <w:szCs w:val="20"/>
        </w:rPr>
        <w:t>spe</w:t>
      </w:r>
      <w:r w:rsidR="00FA4811" w:rsidRPr="005E1380">
        <w:rPr>
          <w:rFonts w:eastAsia="Calibri" w:cs="Times New Roman"/>
          <w:sz w:val="20"/>
          <w:szCs w:val="20"/>
        </w:rPr>
        <w:t>c</w:t>
      </w:r>
      <w:r w:rsidR="00755D75" w:rsidRPr="005E1380">
        <w:rPr>
          <w:rFonts w:eastAsia="Calibri" w:cs="Times New Roman"/>
          <w:sz w:val="20"/>
          <w:szCs w:val="20"/>
        </w:rPr>
        <w:t>trum</w:t>
      </w:r>
      <w:r w:rsidR="00FA4811" w:rsidRPr="005E1380">
        <w:rPr>
          <w:rFonts w:eastAsia="Calibri" w:cs="Times New Roman"/>
          <w:sz w:val="20"/>
          <w:szCs w:val="20"/>
        </w:rPr>
        <w:t xml:space="preserve"> antibiotics</w:t>
      </w:r>
      <w:r w:rsidR="00CC3ADA" w:rsidRPr="005E1380">
        <w:rPr>
          <w:rFonts w:eastAsia="Calibri" w:cs="Times New Roman"/>
          <w:sz w:val="20"/>
          <w:szCs w:val="20"/>
        </w:rPr>
        <w:t>,</w:t>
      </w:r>
      <w:r w:rsidR="00FA4811" w:rsidRPr="005E1380">
        <w:rPr>
          <w:rFonts w:eastAsia="Calibri" w:cs="Times New Roman"/>
          <w:sz w:val="20"/>
          <w:szCs w:val="20"/>
        </w:rPr>
        <w:t xml:space="preserve"> </w:t>
      </w:r>
      <w:r w:rsidR="004A0C68" w:rsidRPr="005E1380">
        <w:rPr>
          <w:rFonts w:eastAsia="Calibri" w:cs="Times New Roman"/>
          <w:sz w:val="20"/>
          <w:szCs w:val="20"/>
        </w:rPr>
        <w:t>which gave MIC values of 1.22 to 19.53</w:t>
      </w:r>
      <w:r w:rsidR="004A0C68" w:rsidRPr="005E1380">
        <w:rPr>
          <w:rFonts w:cs="Times New Roman"/>
          <w:bCs/>
          <w:sz w:val="20"/>
          <w:szCs w:val="20"/>
        </w:rPr>
        <w:t xml:space="preserve"> µg</w:t>
      </w:r>
      <w:r w:rsidR="00E22E93" w:rsidRPr="005E1380">
        <w:rPr>
          <w:rFonts w:cs="Times New Roman"/>
          <w:bCs/>
          <w:sz w:val="20"/>
          <w:szCs w:val="20"/>
        </w:rPr>
        <w:t>/</w:t>
      </w:r>
      <w:r w:rsidR="004A0C68" w:rsidRPr="005E1380">
        <w:rPr>
          <w:rFonts w:cs="Times New Roman"/>
          <w:bCs/>
          <w:sz w:val="20"/>
          <w:szCs w:val="20"/>
        </w:rPr>
        <w:t>ml</w:t>
      </w:r>
      <w:r w:rsidR="00CC3ADA" w:rsidRPr="005E1380">
        <w:rPr>
          <w:rFonts w:cs="Times New Roman"/>
          <w:bCs/>
          <w:sz w:val="20"/>
          <w:szCs w:val="20"/>
        </w:rPr>
        <w:t xml:space="preserve"> and there was</w:t>
      </w:r>
      <w:r w:rsidR="004A0C68" w:rsidRPr="005E1380">
        <w:rPr>
          <w:rFonts w:cs="Times New Roman"/>
          <w:bCs/>
          <w:sz w:val="20"/>
          <w:szCs w:val="20"/>
        </w:rPr>
        <w:t xml:space="preserve"> no significance difference in </w:t>
      </w:r>
      <w:r w:rsidR="00CC3ADA" w:rsidRPr="005E1380">
        <w:rPr>
          <w:rFonts w:cs="Times New Roman"/>
          <w:bCs/>
          <w:sz w:val="20"/>
          <w:szCs w:val="20"/>
        </w:rPr>
        <w:t xml:space="preserve">the </w:t>
      </w:r>
      <w:r w:rsidR="004A0C68" w:rsidRPr="005E1380">
        <w:rPr>
          <w:rFonts w:cs="Times New Roman"/>
          <w:bCs/>
          <w:sz w:val="20"/>
          <w:szCs w:val="20"/>
        </w:rPr>
        <w:t>activity</w:t>
      </w:r>
      <w:r w:rsidR="00CC3ADA" w:rsidRPr="005E1380">
        <w:rPr>
          <w:rFonts w:cs="Times New Roman"/>
          <w:bCs/>
          <w:sz w:val="20"/>
          <w:szCs w:val="20"/>
        </w:rPr>
        <w:t xml:space="preserve"> </w:t>
      </w:r>
      <w:r w:rsidR="00FA4811" w:rsidRPr="005E1380">
        <w:rPr>
          <w:rFonts w:cs="Times New Roman"/>
          <w:bCs/>
          <w:sz w:val="20"/>
          <w:szCs w:val="20"/>
        </w:rPr>
        <w:t>observed</w:t>
      </w:r>
      <w:r w:rsidR="00CC3ADA" w:rsidRPr="005E1380">
        <w:rPr>
          <w:rFonts w:cs="Times New Roman"/>
          <w:bCs/>
          <w:sz w:val="20"/>
          <w:szCs w:val="20"/>
        </w:rPr>
        <w:t xml:space="preserve"> </w:t>
      </w:r>
      <w:r w:rsidR="004154E3" w:rsidRPr="005E1380">
        <w:rPr>
          <w:rFonts w:cs="Times New Roman"/>
          <w:bCs/>
          <w:sz w:val="20"/>
          <w:szCs w:val="20"/>
        </w:rPr>
        <w:t>(P&lt;0.0001).</w:t>
      </w:r>
      <w:r w:rsidR="004A0C68" w:rsidRPr="005E1380">
        <w:rPr>
          <w:rFonts w:cs="Times New Roman"/>
          <w:bCs/>
          <w:color w:val="FF0000"/>
          <w:sz w:val="20"/>
          <w:szCs w:val="20"/>
        </w:rPr>
        <w:t xml:space="preserve"> </w:t>
      </w:r>
      <w:r w:rsidR="005015CB" w:rsidRPr="005E1380">
        <w:rPr>
          <w:rFonts w:cs="Times New Roman"/>
          <w:sz w:val="20"/>
          <w:szCs w:val="20"/>
          <w:lang w:val="en-GB" w:eastAsia="en-GB"/>
        </w:rPr>
        <w:t>The observed anti-</w:t>
      </w:r>
      <w:r w:rsidR="005015CB" w:rsidRPr="005E1380">
        <w:rPr>
          <w:rFonts w:cs="Times New Roman"/>
          <w:i/>
          <w:sz w:val="20"/>
          <w:szCs w:val="20"/>
          <w:lang w:val="en-GB" w:eastAsia="en-GB"/>
        </w:rPr>
        <w:t>Salmonella</w:t>
      </w:r>
      <w:r w:rsidR="005015CB" w:rsidRPr="005E1380">
        <w:rPr>
          <w:rFonts w:cs="Times New Roman"/>
          <w:sz w:val="20"/>
          <w:szCs w:val="20"/>
          <w:lang w:val="en-GB" w:eastAsia="en-GB"/>
        </w:rPr>
        <w:t xml:space="preserve"> activity of </w:t>
      </w:r>
      <w:r w:rsidR="005015CB" w:rsidRPr="005E1380">
        <w:rPr>
          <w:rFonts w:cs="Times New Roman"/>
          <w:i/>
          <w:sz w:val="20"/>
          <w:szCs w:val="20"/>
          <w:lang w:val="en-GB" w:eastAsia="en-GB"/>
        </w:rPr>
        <w:t xml:space="preserve">T. </w:t>
      </w:r>
      <w:proofErr w:type="spellStart"/>
      <w:r w:rsidR="005015CB" w:rsidRPr="005E1380">
        <w:rPr>
          <w:rFonts w:cs="Times New Roman"/>
          <w:i/>
          <w:sz w:val="20"/>
          <w:szCs w:val="20"/>
          <w:lang w:val="en-GB" w:eastAsia="en-GB"/>
        </w:rPr>
        <w:t>diversifolia</w:t>
      </w:r>
      <w:proofErr w:type="spellEnd"/>
      <w:r w:rsidR="005015CB" w:rsidRPr="005E1380">
        <w:rPr>
          <w:rFonts w:cs="Times New Roman"/>
          <w:sz w:val="20"/>
          <w:szCs w:val="20"/>
          <w:lang w:val="en-GB" w:eastAsia="en-GB"/>
        </w:rPr>
        <w:t xml:space="preserve"> fractions agrees with the finding of </w:t>
      </w:r>
      <w:proofErr w:type="spellStart"/>
      <w:r w:rsidR="005015CB" w:rsidRPr="005E1380">
        <w:rPr>
          <w:rFonts w:cs="Times New Roman"/>
          <w:sz w:val="20"/>
          <w:szCs w:val="20"/>
          <w:lang w:val="en-GB" w:eastAsia="en-GB"/>
        </w:rPr>
        <w:t>Obafemi</w:t>
      </w:r>
      <w:proofErr w:type="spellEnd"/>
      <w:r w:rsidR="005015CB" w:rsidRPr="005E1380">
        <w:rPr>
          <w:rFonts w:cs="Times New Roman"/>
          <w:sz w:val="20"/>
          <w:szCs w:val="20"/>
          <w:lang w:val="en-GB" w:eastAsia="en-GB"/>
        </w:rPr>
        <w:t xml:space="preserve"> </w:t>
      </w:r>
      <w:r w:rsidR="005015CB" w:rsidRPr="005E1380">
        <w:rPr>
          <w:rFonts w:cs="Times New Roman"/>
          <w:i/>
          <w:sz w:val="20"/>
          <w:szCs w:val="20"/>
          <w:lang w:val="en-GB" w:eastAsia="en-GB"/>
        </w:rPr>
        <w:t>et al</w:t>
      </w:r>
      <w:r w:rsidR="005015CB" w:rsidRPr="005E1380">
        <w:rPr>
          <w:rFonts w:cs="Times New Roman"/>
          <w:sz w:val="20"/>
          <w:szCs w:val="20"/>
          <w:lang w:val="en-GB" w:eastAsia="en-GB"/>
        </w:rPr>
        <w:t xml:space="preserve">., (2006), on broad spectrum antimicrobial activity on </w:t>
      </w:r>
      <w:proofErr w:type="spellStart"/>
      <w:r w:rsidR="005015CB" w:rsidRPr="005E1380">
        <w:rPr>
          <w:rFonts w:eastAsia="Calibri" w:cs="Times New Roman"/>
          <w:bCs/>
          <w:sz w:val="20"/>
          <w:szCs w:val="20"/>
        </w:rPr>
        <w:t>germacranolide</w:t>
      </w:r>
      <w:proofErr w:type="spellEnd"/>
      <w:r w:rsidR="005015CB" w:rsidRPr="005E1380">
        <w:rPr>
          <w:rFonts w:eastAsia="Calibri" w:cs="Times New Roman"/>
          <w:bCs/>
          <w:sz w:val="20"/>
          <w:szCs w:val="20"/>
        </w:rPr>
        <w:t xml:space="preserve"> type </w:t>
      </w:r>
      <w:proofErr w:type="spellStart"/>
      <w:r w:rsidR="005015CB" w:rsidRPr="005E1380">
        <w:rPr>
          <w:rFonts w:eastAsia="Calibri" w:cs="Times New Roman"/>
          <w:bCs/>
          <w:sz w:val="20"/>
          <w:szCs w:val="20"/>
        </w:rPr>
        <w:t>sesquiterpene</w:t>
      </w:r>
      <w:proofErr w:type="spellEnd"/>
      <w:r w:rsidR="005015CB" w:rsidRPr="005E1380">
        <w:rPr>
          <w:rFonts w:eastAsia="Calibri" w:cs="Times New Roman"/>
          <w:bCs/>
          <w:sz w:val="20"/>
          <w:szCs w:val="20"/>
        </w:rPr>
        <w:t xml:space="preserve"> </w:t>
      </w:r>
      <w:proofErr w:type="spellStart"/>
      <w:r w:rsidR="005015CB" w:rsidRPr="005E1380">
        <w:rPr>
          <w:rFonts w:eastAsia="Calibri" w:cs="Times New Roman"/>
          <w:bCs/>
          <w:sz w:val="20"/>
          <w:szCs w:val="20"/>
        </w:rPr>
        <w:t>lactone</w:t>
      </w:r>
      <w:proofErr w:type="spellEnd"/>
      <w:r w:rsidR="005015CB" w:rsidRPr="005E1380">
        <w:rPr>
          <w:rFonts w:eastAsia="Calibri" w:cs="Times New Roman"/>
          <w:bCs/>
          <w:sz w:val="20"/>
          <w:szCs w:val="20"/>
        </w:rPr>
        <w:t xml:space="preserve"> from </w:t>
      </w:r>
      <w:proofErr w:type="spellStart"/>
      <w:r w:rsidR="005015CB" w:rsidRPr="005E1380">
        <w:rPr>
          <w:rFonts w:eastAsia="Calibri" w:cs="Times New Roman"/>
          <w:bCs/>
          <w:i/>
          <w:iCs/>
          <w:sz w:val="20"/>
          <w:szCs w:val="20"/>
        </w:rPr>
        <w:t>Tithonia</w:t>
      </w:r>
      <w:proofErr w:type="spellEnd"/>
      <w:r w:rsidR="005015CB" w:rsidRPr="005E1380">
        <w:rPr>
          <w:rFonts w:eastAsia="Calibri" w:cs="Times New Roman"/>
          <w:bCs/>
          <w:i/>
          <w:iCs/>
          <w:sz w:val="20"/>
          <w:szCs w:val="20"/>
        </w:rPr>
        <w:t xml:space="preserve"> </w:t>
      </w:r>
      <w:proofErr w:type="spellStart"/>
      <w:r w:rsidR="005015CB" w:rsidRPr="005E1380">
        <w:rPr>
          <w:rFonts w:eastAsia="Calibri" w:cs="Times New Roman"/>
          <w:bCs/>
          <w:i/>
          <w:iCs/>
          <w:sz w:val="20"/>
          <w:szCs w:val="20"/>
        </w:rPr>
        <w:t>diversifolia</w:t>
      </w:r>
      <w:proofErr w:type="spellEnd"/>
      <w:r w:rsidR="002907FE" w:rsidRPr="005E1380">
        <w:rPr>
          <w:rFonts w:eastAsia="Calibri" w:cs="Times New Roman"/>
          <w:bCs/>
          <w:sz w:val="20"/>
          <w:szCs w:val="20"/>
        </w:rPr>
        <w:t xml:space="preserve"> </w:t>
      </w:r>
      <w:r w:rsidR="005015CB" w:rsidRPr="005E1380">
        <w:rPr>
          <w:rFonts w:eastAsia="Calibri" w:cs="Times New Roman"/>
          <w:bCs/>
          <w:sz w:val="20"/>
          <w:szCs w:val="20"/>
        </w:rPr>
        <w:t>leaf extrac</w:t>
      </w:r>
      <w:r w:rsidR="002907FE" w:rsidRPr="005E1380">
        <w:rPr>
          <w:rFonts w:eastAsia="Calibri" w:cs="Times New Roman"/>
          <w:bCs/>
          <w:sz w:val="20"/>
          <w:szCs w:val="20"/>
        </w:rPr>
        <w:t>t (</w:t>
      </w:r>
      <w:proofErr w:type="spellStart"/>
      <w:r w:rsidR="002907FE" w:rsidRPr="005E1380">
        <w:rPr>
          <w:rFonts w:eastAsia="Calibri" w:cs="Times New Roman"/>
          <w:bCs/>
          <w:sz w:val="20"/>
          <w:szCs w:val="20"/>
        </w:rPr>
        <w:t>MICs</w:t>
      </w:r>
      <w:proofErr w:type="spellEnd"/>
      <w:r w:rsidR="002907FE" w:rsidRPr="005E1380">
        <w:rPr>
          <w:rFonts w:eastAsia="Calibri" w:cs="Times New Roman"/>
          <w:bCs/>
          <w:sz w:val="20"/>
          <w:szCs w:val="20"/>
        </w:rPr>
        <w:t xml:space="preserve"> = 15.6 – 62.5</w:t>
      </w:r>
      <w:r w:rsidR="002907FE" w:rsidRPr="005E1380">
        <w:rPr>
          <w:rFonts w:eastAsia="Calibri" w:cs="Times New Roman"/>
          <w:sz w:val="20"/>
          <w:szCs w:val="20"/>
        </w:rPr>
        <w:t>m</w:t>
      </w:r>
      <w:r w:rsidR="002907FE" w:rsidRPr="005E1380">
        <w:rPr>
          <w:rFonts w:eastAsia="Calibri" w:cs="Times New Roman"/>
          <w:bCs/>
          <w:sz w:val="20"/>
          <w:szCs w:val="20"/>
        </w:rPr>
        <w:t>g/ml for most strains of bacteria tested)</w:t>
      </w:r>
      <w:r w:rsidR="005015CB" w:rsidRPr="005E1380">
        <w:rPr>
          <w:rFonts w:cs="Times New Roman"/>
          <w:sz w:val="20"/>
          <w:szCs w:val="20"/>
          <w:lang w:val="en-GB" w:eastAsia="en-GB"/>
        </w:rPr>
        <w:t>.</w:t>
      </w:r>
      <w:r w:rsidR="00086EBF" w:rsidRPr="005E1380">
        <w:rPr>
          <w:rFonts w:cs="Times New Roman"/>
          <w:sz w:val="20"/>
          <w:szCs w:val="20"/>
          <w:lang w:val="en-GB" w:eastAsia="en-GB"/>
        </w:rPr>
        <w:t xml:space="preserve"> </w:t>
      </w:r>
      <w:proofErr w:type="spellStart"/>
      <w:r w:rsidR="00086EBF" w:rsidRPr="005E1380">
        <w:rPr>
          <w:rFonts w:cs="Times New Roman"/>
          <w:sz w:val="20"/>
          <w:szCs w:val="20"/>
          <w:lang w:val="en-GB" w:eastAsia="en-GB"/>
        </w:rPr>
        <w:t>Meffo</w:t>
      </w:r>
      <w:proofErr w:type="spellEnd"/>
      <w:r w:rsidR="005015CB" w:rsidRPr="005E1380">
        <w:rPr>
          <w:rFonts w:cs="Times New Roman"/>
          <w:sz w:val="20"/>
          <w:szCs w:val="20"/>
          <w:lang w:val="en-GB" w:eastAsia="en-GB"/>
        </w:rPr>
        <w:t xml:space="preserve"> </w:t>
      </w:r>
      <w:r w:rsidR="005015CB" w:rsidRPr="005E1380">
        <w:rPr>
          <w:rFonts w:cs="Times New Roman"/>
          <w:i/>
          <w:sz w:val="20"/>
          <w:szCs w:val="20"/>
          <w:lang w:val="en-GB" w:eastAsia="en-GB"/>
        </w:rPr>
        <w:t>et al</w:t>
      </w:r>
      <w:r w:rsidR="005015CB" w:rsidRPr="005E1380">
        <w:rPr>
          <w:rFonts w:cs="Times New Roman"/>
          <w:sz w:val="20"/>
          <w:szCs w:val="20"/>
          <w:lang w:val="en-GB" w:eastAsia="en-GB"/>
        </w:rPr>
        <w:t>., (</w:t>
      </w:r>
      <w:r w:rsidR="00086EBF" w:rsidRPr="005E1380">
        <w:rPr>
          <w:rFonts w:cs="Times New Roman"/>
          <w:sz w:val="20"/>
          <w:szCs w:val="20"/>
          <w:lang w:val="en-GB" w:eastAsia="en-GB"/>
        </w:rPr>
        <w:t>2006</w:t>
      </w:r>
      <w:r w:rsidR="005015CB" w:rsidRPr="005E1380">
        <w:rPr>
          <w:rFonts w:cs="Times New Roman"/>
          <w:sz w:val="20"/>
          <w:szCs w:val="20"/>
          <w:lang w:val="en-GB" w:eastAsia="en-GB"/>
        </w:rPr>
        <w:t>), has</w:t>
      </w:r>
      <w:r w:rsidR="00086EBF" w:rsidRPr="005E1380">
        <w:rPr>
          <w:rFonts w:cs="Times New Roman"/>
          <w:sz w:val="20"/>
          <w:szCs w:val="20"/>
          <w:lang w:val="en-GB" w:eastAsia="en-GB"/>
        </w:rPr>
        <w:t xml:space="preserve"> </w:t>
      </w:r>
      <w:r w:rsidR="00D25912" w:rsidRPr="005E1380">
        <w:rPr>
          <w:rFonts w:cs="Times New Roman"/>
          <w:sz w:val="20"/>
          <w:szCs w:val="20"/>
          <w:lang w:val="en-GB" w:eastAsia="en-GB"/>
        </w:rPr>
        <w:t xml:space="preserve">also </w:t>
      </w:r>
      <w:r w:rsidR="00086EBF" w:rsidRPr="005E1380">
        <w:rPr>
          <w:rFonts w:cs="Times New Roman"/>
          <w:sz w:val="20"/>
          <w:szCs w:val="20"/>
          <w:lang w:val="en-GB" w:eastAsia="en-GB"/>
        </w:rPr>
        <w:t xml:space="preserve">reported that </w:t>
      </w:r>
      <w:proofErr w:type="spellStart"/>
      <w:r w:rsidR="00086EBF" w:rsidRPr="005E1380">
        <w:rPr>
          <w:rFonts w:cs="Times New Roman"/>
          <w:sz w:val="20"/>
          <w:szCs w:val="20"/>
          <w:lang w:val="en-GB" w:eastAsia="en-GB"/>
        </w:rPr>
        <w:t>tithon</w:t>
      </w:r>
      <w:r w:rsidR="00A26762" w:rsidRPr="005E1380">
        <w:rPr>
          <w:rFonts w:cs="Times New Roman"/>
          <w:sz w:val="20"/>
          <w:szCs w:val="20"/>
          <w:lang w:val="en-GB" w:eastAsia="en-GB"/>
        </w:rPr>
        <w:t>iaquinone</w:t>
      </w:r>
      <w:proofErr w:type="spellEnd"/>
      <w:r w:rsidR="00A26762" w:rsidRPr="005E1380">
        <w:rPr>
          <w:rFonts w:cs="Times New Roman"/>
          <w:sz w:val="20"/>
          <w:szCs w:val="20"/>
          <w:lang w:val="en-GB" w:eastAsia="en-GB"/>
        </w:rPr>
        <w:t xml:space="preserve"> A isolated from leaf</w:t>
      </w:r>
      <w:r w:rsidR="00086EBF" w:rsidRPr="005E1380">
        <w:rPr>
          <w:rFonts w:cs="Times New Roman"/>
          <w:sz w:val="20"/>
          <w:szCs w:val="20"/>
          <w:lang w:val="en-GB" w:eastAsia="en-GB"/>
        </w:rPr>
        <w:t xml:space="preserve"> </w:t>
      </w:r>
      <w:r w:rsidR="005015CB" w:rsidRPr="005E1380">
        <w:rPr>
          <w:rFonts w:cs="Times New Roman"/>
          <w:sz w:val="20"/>
          <w:szCs w:val="20"/>
          <w:lang w:val="en-GB" w:eastAsia="en-GB"/>
        </w:rPr>
        <w:t xml:space="preserve">of </w:t>
      </w:r>
      <w:r w:rsidR="005015CB" w:rsidRPr="005E1380">
        <w:rPr>
          <w:rFonts w:cs="Times New Roman"/>
          <w:i/>
          <w:sz w:val="20"/>
          <w:szCs w:val="20"/>
          <w:lang w:val="en-GB" w:eastAsia="en-GB"/>
        </w:rPr>
        <w:t xml:space="preserve">T. </w:t>
      </w:r>
      <w:proofErr w:type="spellStart"/>
      <w:r w:rsidR="005015CB" w:rsidRPr="005E1380">
        <w:rPr>
          <w:rFonts w:cs="Times New Roman"/>
          <w:i/>
          <w:sz w:val="20"/>
          <w:szCs w:val="20"/>
          <w:lang w:val="en-GB" w:eastAsia="en-GB"/>
        </w:rPr>
        <w:t>diversifolia</w:t>
      </w:r>
      <w:proofErr w:type="spellEnd"/>
      <w:r w:rsidR="005015CB" w:rsidRPr="005E1380">
        <w:rPr>
          <w:rFonts w:cs="Times New Roman"/>
          <w:sz w:val="20"/>
          <w:szCs w:val="20"/>
          <w:lang w:val="en-GB" w:eastAsia="en-GB"/>
        </w:rPr>
        <w:t xml:space="preserve"> </w:t>
      </w:r>
      <w:r w:rsidR="00086EBF" w:rsidRPr="005E1380">
        <w:rPr>
          <w:rFonts w:cs="Times New Roman"/>
          <w:sz w:val="20"/>
          <w:szCs w:val="20"/>
          <w:lang w:val="en-GB" w:eastAsia="en-GB"/>
        </w:rPr>
        <w:t xml:space="preserve">showed </w:t>
      </w:r>
      <w:r w:rsidR="00086EBF" w:rsidRPr="005E1380">
        <w:rPr>
          <w:rFonts w:eastAsia="Calibri" w:cs="Times New Roman"/>
          <w:sz w:val="20"/>
          <w:szCs w:val="20"/>
        </w:rPr>
        <w:t xml:space="preserve">strong antibacterial activity against the Gram-positive bacterium </w:t>
      </w:r>
      <w:r w:rsidR="00086EBF" w:rsidRPr="005E1380">
        <w:rPr>
          <w:rFonts w:eastAsia="Calibri" w:cs="Times New Roman"/>
          <w:i/>
          <w:iCs/>
          <w:sz w:val="20"/>
          <w:szCs w:val="20"/>
        </w:rPr>
        <w:t xml:space="preserve">Bacillus </w:t>
      </w:r>
      <w:proofErr w:type="spellStart"/>
      <w:r w:rsidR="00086EBF" w:rsidRPr="005E1380">
        <w:rPr>
          <w:rFonts w:eastAsia="Calibri" w:cs="Times New Roman"/>
          <w:i/>
          <w:iCs/>
          <w:sz w:val="20"/>
          <w:szCs w:val="20"/>
        </w:rPr>
        <w:t>megaterium</w:t>
      </w:r>
      <w:proofErr w:type="spellEnd"/>
      <w:r w:rsidR="00086EBF" w:rsidRPr="005E1380">
        <w:rPr>
          <w:rFonts w:eastAsia="Calibri" w:cs="Times New Roman"/>
          <w:sz w:val="20"/>
          <w:szCs w:val="20"/>
        </w:rPr>
        <w:t xml:space="preserve"> and antifungal activity against </w:t>
      </w:r>
      <w:proofErr w:type="spellStart"/>
      <w:r w:rsidR="0099712A" w:rsidRPr="005E1380">
        <w:rPr>
          <w:rFonts w:eastAsia="Calibri" w:cs="Times New Roman"/>
          <w:i/>
          <w:iCs/>
          <w:sz w:val="20"/>
          <w:szCs w:val="20"/>
        </w:rPr>
        <w:t>Microbotryumviolaceum</w:t>
      </w:r>
      <w:proofErr w:type="spellEnd"/>
      <w:r w:rsidR="0099712A" w:rsidRPr="005E1380">
        <w:rPr>
          <w:rFonts w:eastAsia="Calibri" w:cs="Times New Roman"/>
          <w:i/>
          <w:iCs/>
          <w:sz w:val="20"/>
          <w:szCs w:val="20"/>
        </w:rPr>
        <w:t>.</w:t>
      </w:r>
    </w:p>
    <w:p w:rsidR="007B2FEA" w:rsidRPr="005E1380" w:rsidRDefault="000B7766" w:rsidP="005E1380">
      <w:pPr>
        <w:snapToGrid w:val="0"/>
        <w:ind w:firstLine="425"/>
        <w:contextualSpacing/>
        <w:jc w:val="both"/>
        <w:rPr>
          <w:rFonts w:cs="Times New Roman"/>
          <w:bCs/>
          <w:color w:val="FF0000"/>
          <w:sz w:val="20"/>
          <w:szCs w:val="20"/>
        </w:rPr>
      </w:pPr>
      <w:r w:rsidRPr="005E1380">
        <w:rPr>
          <w:rFonts w:cs="Times New Roman"/>
          <w:bCs/>
          <w:sz w:val="20"/>
          <w:szCs w:val="20"/>
        </w:rPr>
        <w:t xml:space="preserve">The MIC values </w:t>
      </w:r>
      <w:r w:rsidR="00124544" w:rsidRPr="005E1380">
        <w:rPr>
          <w:rFonts w:cs="Times New Roman"/>
          <w:bCs/>
          <w:sz w:val="20"/>
          <w:szCs w:val="20"/>
        </w:rPr>
        <w:t xml:space="preserve">of </w:t>
      </w:r>
      <w:r w:rsidR="00AB130C" w:rsidRPr="005E1380">
        <w:rPr>
          <w:rFonts w:cs="Times New Roman"/>
          <w:bCs/>
          <w:sz w:val="20"/>
          <w:szCs w:val="20"/>
        </w:rPr>
        <w:t xml:space="preserve">the four </w:t>
      </w:r>
      <w:r w:rsidR="0099712A" w:rsidRPr="005E1380">
        <w:rPr>
          <w:rFonts w:cs="Times New Roman"/>
          <w:bCs/>
          <w:sz w:val="20"/>
          <w:szCs w:val="20"/>
        </w:rPr>
        <w:t>ethyl acetate</w:t>
      </w:r>
      <w:r w:rsidR="004154E3" w:rsidRPr="005E1380">
        <w:rPr>
          <w:rFonts w:cs="Times New Roman"/>
          <w:bCs/>
          <w:sz w:val="20"/>
          <w:szCs w:val="20"/>
        </w:rPr>
        <w:t xml:space="preserve"> </w:t>
      </w:r>
      <w:r w:rsidR="00AB130C" w:rsidRPr="005E1380">
        <w:rPr>
          <w:rFonts w:cs="Times New Roman"/>
          <w:bCs/>
          <w:sz w:val="20"/>
          <w:szCs w:val="20"/>
        </w:rPr>
        <w:t>fractions</w:t>
      </w:r>
      <w:r w:rsidR="0099712A" w:rsidRPr="005E1380">
        <w:rPr>
          <w:rFonts w:cs="Times New Roman"/>
          <w:bCs/>
          <w:sz w:val="20"/>
          <w:szCs w:val="20"/>
        </w:rPr>
        <w:t xml:space="preserve"> of </w:t>
      </w:r>
      <w:proofErr w:type="spellStart"/>
      <w:r w:rsidR="0099712A" w:rsidRPr="005E1380">
        <w:rPr>
          <w:rFonts w:cs="Times New Roman"/>
          <w:bCs/>
          <w:i/>
          <w:sz w:val="20"/>
          <w:szCs w:val="20"/>
        </w:rPr>
        <w:t>W.ugandensis</w:t>
      </w:r>
      <w:proofErr w:type="spellEnd"/>
      <w:r w:rsidR="0099712A" w:rsidRPr="005E1380">
        <w:rPr>
          <w:rFonts w:cs="Times New Roman"/>
          <w:bCs/>
          <w:sz w:val="20"/>
          <w:szCs w:val="20"/>
        </w:rPr>
        <w:t xml:space="preserve"> stem bark designated</w:t>
      </w:r>
      <w:r w:rsidR="00AB130C" w:rsidRPr="005E1380">
        <w:rPr>
          <w:rFonts w:cs="Times New Roman"/>
          <w:bCs/>
          <w:sz w:val="20"/>
          <w:szCs w:val="20"/>
        </w:rPr>
        <w:t xml:space="preserve"> E</w:t>
      </w:r>
      <w:r w:rsidRPr="005E1380">
        <w:rPr>
          <w:rFonts w:cs="Times New Roman"/>
          <w:bCs/>
          <w:sz w:val="20"/>
          <w:szCs w:val="20"/>
          <w:vertAlign w:val="subscript"/>
        </w:rPr>
        <w:t>A</w:t>
      </w:r>
      <w:r w:rsidRPr="005E1380">
        <w:rPr>
          <w:rFonts w:cs="Times New Roman"/>
          <w:bCs/>
          <w:sz w:val="20"/>
          <w:szCs w:val="20"/>
        </w:rPr>
        <w:t>,</w:t>
      </w:r>
      <w:r w:rsidR="00F2708C" w:rsidRPr="005E1380">
        <w:rPr>
          <w:rFonts w:cs="Times New Roman"/>
          <w:bCs/>
          <w:sz w:val="20"/>
          <w:szCs w:val="20"/>
        </w:rPr>
        <w:t xml:space="preserve"> </w:t>
      </w:r>
      <w:r w:rsidR="00AB130C" w:rsidRPr="005E1380">
        <w:rPr>
          <w:rFonts w:cs="Times New Roman"/>
          <w:bCs/>
          <w:sz w:val="20"/>
          <w:szCs w:val="20"/>
        </w:rPr>
        <w:t>E</w:t>
      </w:r>
      <w:r w:rsidRPr="005E1380">
        <w:rPr>
          <w:rFonts w:cs="Times New Roman"/>
          <w:bCs/>
          <w:sz w:val="20"/>
          <w:szCs w:val="20"/>
          <w:vertAlign w:val="subscript"/>
        </w:rPr>
        <w:t>B</w:t>
      </w:r>
      <w:r w:rsidRPr="005E1380">
        <w:rPr>
          <w:rFonts w:cs="Times New Roman"/>
          <w:bCs/>
          <w:sz w:val="20"/>
          <w:szCs w:val="20"/>
        </w:rPr>
        <w:t>,</w:t>
      </w:r>
      <w:r w:rsidR="00AB130C" w:rsidRPr="005E1380">
        <w:rPr>
          <w:rFonts w:cs="Times New Roman"/>
          <w:bCs/>
          <w:sz w:val="20"/>
          <w:szCs w:val="20"/>
        </w:rPr>
        <w:t xml:space="preserve"> E</w:t>
      </w:r>
      <w:r w:rsidRPr="005E1380">
        <w:rPr>
          <w:rFonts w:cs="Times New Roman"/>
          <w:bCs/>
          <w:sz w:val="20"/>
          <w:szCs w:val="20"/>
          <w:vertAlign w:val="subscript"/>
        </w:rPr>
        <w:t>C</w:t>
      </w:r>
      <w:r w:rsidRPr="005E1380">
        <w:rPr>
          <w:rFonts w:cs="Times New Roman"/>
          <w:bCs/>
          <w:sz w:val="20"/>
          <w:szCs w:val="20"/>
        </w:rPr>
        <w:t xml:space="preserve"> and </w:t>
      </w:r>
      <w:r w:rsidR="00AB130C" w:rsidRPr="005E1380">
        <w:rPr>
          <w:rFonts w:cs="Times New Roman"/>
          <w:bCs/>
          <w:sz w:val="20"/>
          <w:szCs w:val="20"/>
        </w:rPr>
        <w:t>E</w:t>
      </w:r>
      <w:r w:rsidRPr="005E1380">
        <w:rPr>
          <w:rFonts w:cs="Times New Roman"/>
          <w:bCs/>
          <w:sz w:val="20"/>
          <w:szCs w:val="20"/>
          <w:vertAlign w:val="subscript"/>
        </w:rPr>
        <w:t>D</w:t>
      </w:r>
      <w:r w:rsidR="0099712A" w:rsidRPr="005E1380">
        <w:rPr>
          <w:rFonts w:cs="Times New Roman"/>
          <w:bCs/>
          <w:sz w:val="20"/>
          <w:szCs w:val="20"/>
        </w:rPr>
        <w:t xml:space="preserve"> </w:t>
      </w:r>
      <w:r w:rsidRPr="005E1380">
        <w:rPr>
          <w:rFonts w:cs="Times New Roman"/>
          <w:bCs/>
          <w:sz w:val="20"/>
          <w:szCs w:val="20"/>
        </w:rPr>
        <w:t xml:space="preserve">ranged from </w:t>
      </w:r>
      <w:r w:rsidR="00124544" w:rsidRPr="005E1380">
        <w:rPr>
          <w:rFonts w:cs="Times New Roman"/>
          <w:bCs/>
          <w:sz w:val="20"/>
          <w:szCs w:val="20"/>
        </w:rPr>
        <w:t>1.22 to 312.5 µg</w:t>
      </w:r>
      <w:r w:rsidR="00E22E93" w:rsidRPr="005E1380">
        <w:rPr>
          <w:rFonts w:cs="Times New Roman"/>
          <w:bCs/>
          <w:sz w:val="20"/>
          <w:szCs w:val="20"/>
        </w:rPr>
        <w:t>/</w:t>
      </w:r>
      <w:r w:rsidR="00124544" w:rsidRPr="005E1380">
        <w:rPr>
          <w:rFonts w:cs="Times New Roman"/>
          <w:bCs/>
          <w:sz w:val="20"/>
          <w:szCs w:val="20"/>
        </w:rPr>
        <w:t>ml</w:t>
      </w:r>
      <w:r w:rsidR="000357C5" w:rsidRPr="005E1380">
        <w:rPr>
          <w:rFonts w:cs="Times New Roman"/>
          <w:bCs/>
          <w:sz w:val="20"/>
          <w:szCs w:val="20"/>
        </w:rPr>
        <w:t>.</w:t>
      </w:r>
      <w:r w:rsidR="00F2708C" w:rsidRPr="005E1380">
        <w:rPr>
          <w:rFonts w:cs="Times New Roman"/>
          <w:bCs/>
          <w:sz w:val="20"/>
          <w:szCs w:val="20"/>
        </w:rPr>
        <w:t xml:space="preserve"> </w:t>
      </w:r>
      <w:r w:rsidR="001875BB" w:rsidRPr="005E1380">
        <w:rPr>
          <w:rFonts w:eastAsia="Calibri" w:cs="Times New Roman"/>
          <w:sz w:val="20"/>
          <w:szCs w:val="20"/>
        </w:rPr>
        <w:t>In the present study,</w:t>
      </w:r>
      <w:r w:rsidR="003575A6" w:rsidRPr="005E1380">
        <w:rPr>
          <w:rFonts w:eastAsia="Calibri" w:cs="Times New Roman"/>
          <w:sz w:val="20"/>
          <w:szCs w:val="20"/>
        </w:rPr>
        <w:t xml:space="preserve"> fraction </w:t>
      </w:r>
      <w:r w:rsidR="00AB130C" w:rsidRPr="005E1380">
        <w:rPr>
          <w:rFonts w:eastAsia="Calibri" w:cs="Times New Roman"/>
          <w:sz w:val="20"/>
          <w:szCs w:val="20"/>
        </w:rPr>
        <w:t>E</w:t>
      </w:r>
      <w:r w:rsidR="003575A6" w:rsidRPr="005E1380">
        <w:rPr>
          <w:rFonts w:eastAsia="Calibri" w:cs="Times New Roman"/>
          <w:sz w:val="20"/>
          <w:szCs w:val="20"/>
          <w:vertAlign w:val="subscript"/>
        </w:rPr>
        <w:t>C</w:t>
      </w:r>
      <w:r w:rsidR="003575A6" w:rsidRPr="005E1380">
        <w:rPr>
          <w:rFonts w:eastAsia="Calibri" w:cs="Times New Roman"/>
          <w:sz w:val="20"/>
          <w:szCs w:val="20"/>
        </w:rPr>
        <w:t xml:space="preserve"> and </w:t>
      </w:r>
      <w:r w:rsidR="00AB130C" w:rsidRPr="005E1380">
        <w:rPr>
          <w:rFonts w:eastAsia="Calibri" w:cs="Times New Roman"/>
          <w:sz w:val="20"/>
          <w:szCs w:val="20"/>
        </w:rPr>
        <w:t>E</w:t>
      </w:r>
      <w:r w:rsidR="003575A6" w:rsidRPr="005E1380">
        <w:rPr>
          <w:rFonts w:eastAsia="Calibri" w:cs="Times New Roman"/>
          <w:sz w:val="20"/>
          <w:szCs w:val="20"/>
          <w:vertAlign w:val="subscript"/>
        </w:rPr>
        <w:t>D</w:t>
      </w:r>
      <w:r w:rsidR="001875BB" w:rsidRPr="005E1380">
        <w:rPr>
          <w:rFonts w:eastAsia="Calibri" w:cs="Times New Roman"/>
          <w:sz w:val="20"/>
          <w:szCs w:val="20"/>
        </w:rPr>
        <w:t xml:space="preserve"> showed remarkable</w:t>
      </w:r>
      <w:r w:rsidR="003575A6" w:rsidRPr="005E1380">
        <w:rPr>
          <w:rFonts w:eastAsia="Calibri" w:cs="Times New Roman"/>
          <w:sz w:val="20"/>
          <w:szCs w:val="20"/>
        </w:rPr>
        <w:t xml:space="preserve"> anti-</w:t>
      </w:r>
      <w:r w:rsidR="003575A6" w:rsidRPr="005E1380">
        <w:rPr>
          <w:rFonts w:eastAsia="Calibri" w:cs="Times New Roman"/>
          <w:i/>
          <w:sz w:val="20"/>
          <w:szCs w:val="20"/>
        </w:rPr>
        <w:t xml:space="preserve">Salmonella </w:t>
      </w:r>
      <w:r w:rsidR="003575A6" w:rsidRPr="005E1380">
        <w:rPr>
          <w:rFonts w:eastAsia="Calibri" w:cs="Times New Roman"/>
          <w:sz w:val="20"/>
          <w:szCs w:val="20"/>
        </w:rPr>
        <w:t xml:space="preserve">activity of 1.22 </w:t>
      </w:r>
      <w:r w:rsidR="003575A6" w:rsidRPr="005E1380">
        <w:rPr>
          <w:rFonts w:cs="Times New Roman"/>
          <w:bCs/>
          <w:sz w:val="20"/>
          <w:szCs w:val="20"/>
        </w:rPr>
        <w:t>µg</w:t>
      </w:r>
      <w:r w:rsidR="00E22E93" w:rsidRPr="005E1380">
        <w:rPr>
          <w:rFonts w:cs="Times New Roman"/>
          <w:bCs/>
          <w:sz w:val="20"/>
          <w:szCs w:val="20"/>
        </w:rPr>
        <w:t>/</w:t>
      </w:r>
      <w:r w:rsidR="003575A6" w:rsidRPr="005E1380">
        <w:rPr>
          <w:rFonts w:cs="Times New Roman"/>
          <w:bCs/>
          <w:sz w:val="20"/>
          <w:szCs w:val="20"/>
        </w:rPr>
        <w:t>ml</w:t>
      </w:r>
      <w:r w:rsidR="00F2708C" w:rsidRPr="005E1380">
        <w:rPr>
          <w:rFonts w:cs="Times New Roman"/>
          <w:bCs/>
          <w:sz w:val="20"/>
          <w:szCs w:val="20"/>
        </w:rPr>
        <w:t xml:space="preserve"> </w:t>
      </w:r>
      <w:r w:rsidR="003575A6" w:rsidRPr="005E1380">
        <w:rPr>
          <w:rFonts w:cs="Times New Roman"/>
          <w:bCs/>
          <w:sz w:val="20"/>
          <w:szCs w:val="20"/>
        </w:rPr>
        <w:t xml:space="preserve">against </w:t>
      </w:r>
      <w:r w:rsidR="003575A6" w:rsidRPr="005E1380">
        <w:rPr>
          <w:rFonts w:cs="Times New Roman"/>
          <w:i/>
          <w:iCs/>
          <w:sz w:val="20"/>
          <w:szCs w:val="20"/>
          <w:lang w:eastAsia="en-GB"/>
        </w:rPr>
        <w:t>S.</w:t>
      </w:r>
      <w:r w:rsidR="003575A6" w:rsidRPr="005E1380">
        <w:rPr>
          <w:rFonts w:cs="Times New Roman"/>
          <w:sz w:val="20"/>
          <w:szCs w:val="20"/>
          <w:lang w:eastAsia="en-GB"/>
        </w:rPr>
        <w:t xml:space="preserve"> ser. </w:t>
      </w:r>
      <w:proofErr w:type="spellStart"/>
      <w:r w:rsidR="003575A6" w:rsidRPr="005E1380">
        <w:rPr>
          <w:rFonts w:cs="Times New Roman"/>
          <w:sz w:val="20"/>
          <w:szCs w:val="20"/>
          <w:lang w:eastAsia="en-GB"/>
        </w:rPr>
        <w:t>Typhimurium</w:t>
      </w:r>
      <w:proofErr w:type="spellEnd"/>
      <w:r w:rsidR="00E22E93" w:rsidRPr="005E1380">
        <w:rPr>
          <w:rFonts w:cs="Times New Roman"/>
          <w:sz w:val="20"/>
          <w:szCs w:val="20"/>
          <w:lang w:eastAsia="en-GB"/>
        </w:rPr>
        <w:t xml:space="preserve"> </w:t>
      </w:r>
      <w:r w:rsidR="003575A6" w:rsidRPr="005E1380">
        <w:rPr>
          <w:rFonts w:cs="Times New Roman"/>
          <w:sz w:val="20"/>
          <w:szCs w:val="20"/>
        </w:rPr>
        <w:t>(ATCC 1408)</w:t>
      </w:r>
      <w:r w:rsidR="003575A6" w:rsidRPr="005E1380">
        <w:rPr>
          <w:rFonts w:eastAsia="+mn-ea" w:cs="Times New Roman"/>
          <w:color w:val="000000"/>
          <w:sz w:val="20"/>
          <w:szCs w:val="20"/>
        </w:rPr>
        <w:t>,</w:t>
      </w:r>
      <w:r w:rsidR="00F2708C" w:rsidRPr="005E1380">
        <w:rPr>
          <w:rFonts w:eastAsia="+mn-ea" w:cs="Times New Roman"/>
          <w:color w:val="000000"/>
          <w:sz w:val="20"/>
          <w:szCs w:val="20"/>
        </w:rPr>
        <w:t xml:space="preserve"> </w:t>
      </w:r>
      <w:proofErr w:type="spellStart"/>
      <w:r w:rsidR="003575A6" w:rsidRPr="005E1380">
        <w:rPr>
          <w:rFonts w:cs="Times New Roman"/>
          <w:i/>
          <w:sz w:val="20"/>
          <w:szCs w:val="20"/>
        </w:rPr>
        <w:t>S.</w:t>
      </w:r>
      <w:r w:rsidR="003575A6" w:rsidRPr="005E1380">
        <w:rPr>
          <w:rFonts w:cs="Times New Roman"/>
          <w:sz w:val="20"/>
          <w:szCs w:val="20"/>
        </w:rPr>
        <w:t>ser.Typhi</w:t>
      </w:r>
      <w:proofErr w:type="spellEnd"/>
      <w:r w:rsidR="003575A6" w:rsidRPr="005E1380">
        <w:rPr>
          <w:rFonts w:cs="Times New Roman"/>
          <w:sz w:val="20"/>
          <w:szCs w:val="20"/>
        </w:rPr>
        <w:t xml:space="preserve"> (ATCC 13347) and </w:t>
      </w:r>
      <w:proofErr w:type="spellStart"/>
      <w:r w:rsidR="003575A6" w:rsidRPr="005E1380">
        <w:rPr>
          <w:rFonts w:cs="Times New Roman"/>
          <w:i/>
          <w:sz w:val="20"/>
          <w:szCs w:val="20"/>
        </w:rPr>
        <w:t>S.enterica</w:t>
      </w:r>
      <w:proofErr w:type="spellEnd"/>
      <w:r w:rsidR="003575A6" w:rsidRPr="005E1380">
        <w:rPr>
          <w:rFonts w:cs="Times New Roman"/>
          <w:i/>
          <w:sz w:val="20"/>
          <w:szCs w:val="20"/>
        </w:rPr>
        <w:t xml:space="preserve"> </w:t>
      </w:r>
      <w:r w:rsidR="003575A6" w:rsidRPr="005E1380">
        <w:rPr>
          <w:rFonts w:cs="Times New Roman"/>
          <w:sz w:val="20"/>
          <w:szCs w:val="20"/>
        </w:rPr>
        <w:t>(ATCC 2162).</w:t>
      </w:r>
      <w:r w:rsidR="00F2708C" w:rsidRPr="005E1380">
        <w:rPr>
          <w:rFonts w:cs="Times New Roman"/>
          <w:sz w:val="20"/>
          <w:szCs w:val="20"/>
        </w:rPr>
        <w:t xml:space="preserve"> </w:t>
      </w:r>
      <w:r w:rsidR="003575A6" w:rsidRPr="005E1380">
        <w:rPr>
          <w:rFonts w:cs="Times New Roman"/>
          <w:i/>
          <w:sz w:val="20"/>
          <w:szCs w:val="20"/>
        </w:rPr>
        <w:t xml:space="preserve"> </w:t>
      </w:r>
      <w:r w:rsidR="00F2708C" w:rsidRPr="005E1380">
        <w:rPr>
          <w:rFonts w:cs="Times New Roman"/>
          <w:sz w:val="20"/>
          <w:szCs w:val="20"/>
        </w:rPr>
        <w:t xml:space="preserve">In addition, fraction </w:t>
      </w:r>
      <w:r w:rsidR="00AB130C" w:rsidRPr="005E1380">
        <w:rPr>
          <w:rFonts w:cs="Times New Roman"/>
          <w:sz w:val="20"/>
          <w:szCs w:val="20"/>
        </w:rPr>
        <w:t>E</w:t>
      </w:r>
      <w:r w:rsidR="00F2708C" w:rsidRPr="005E1380">
        <w:rPr>
          <w:rFonts w:cs="Times New Roman"/>
          <w:sz w:val="20"/>
          <w:szCs w:val="20"/>
          <w:vertAlign w:val="subscript"/>
        </w:rPr>
        <w:t>C</w:t>
      </w:r>
      <w:r w:rsidR="00F2708C" w:rsidRPr="005E1380">
        <w:rPr>
          <w:rFonts w:cs="Times New Roman"/>
          <w:sz w:val="20"/>
          <w:szCs w:val="20"/>
        </w:rPr>
        <w:t xml:space="preserve"> and </w:t>
      </w:r>
      <w:r w:rsidR="00AB130C" w:rsidRPr="005E1380">
        <w:rPr>
          <w:rFonts w:cs="Times New Roman"/>
          <w:sz w:val="20"/>
          <w:szCs w:val="20"/>
        </w:rPr>
        <w:t>E</w:t>
      </w:r>
      <w:r w:rsidR="00F2708C" w:rsidRPr="005E1380">
        <w:rPr>
          <w:rFonts w:cs="Times New Roman"/>
          <w:sz w:val="20"/>
          <w:szCs w:val="20"/>
          <w:vertAlign w:val="subscript"/>
        </w:rPr>
        <w:t>D</w:t>
      </w:r>
      <w:r w:rsidR="00F2708C" w:rsidRPr="005E1380">
        <w:rPr>
          <w:rFonts w:cs="Times New Roman"/>
          <w:sz w:val="20"/>
          <w:szCs w:val="20"/>
        </w:rPr>
        <w:t xml:space="preserve"> had MIC values of 19.53 and 9.77 </w:t>
      </w:r>
      <w:r w:rsidR="00F2708C" w:rsidRPr="005E1380">
        <w:rPr>
          <w:rFonts w:cs="Times New Roman"/>
          <w:bCs/>
          <w:sz w:val="20"/>
          <w:szCs w:val="20"/>
        </w:rPr>
        <w:t>µg</w:t>
      </w:r>
      <w:r w:rsidR="00E22E93" w:rsidRPr="005E1380">
        <w:rPr>
          <w:rFonts w:cs="Times New Roman"/>
          <w:bCs/>
          <w:sz w:val="20"/>
          <w:szCs w:val="20"/>
        </w:rPr>
        <w:t>/</w:t>
      </w:r>
      <w:r w:rsidR="00F2708C" w:rsidRPr="005E1380">
        <w:rPr>
          <w:rFonts w:cs="Times New Roman"/>
          <w:bCs/>
          <w:sz w:val="20"/>
          <w:szCs w:val="20"/>
        </w:rPr>
        <w:t xml:space="preserve">ml respectively against </w:t>
      </w:r>
      <w:proofErr w:type="spellStart"/>
      <w:r w:rsidR="003575A6" w:rsidRPr="005E1380">
        <w:rPr>
          <w:rFonts w:cs="Times New Roman"/>
          <w:i/>
          <w:sz w:val="20"/>
          <w:szCs w:val="20"/>
        </w:rPr>
        <w:t>S.</w:t>
      </w:r>
      <w:r w:rsidR="003575A6" w:rsidRPr="005E1380">
        <w:rPr>
          <w:rFonts w:cs="Times New Roman"/>
          <w:sz w:val="20"/>
          <w:szCs w:val="20"/>
        </w:rPr>
        <w:t>ser.Typhi</w:t>
      </w:r>
      <w:proofErr w:type="spellEnd"/>
      <w:r w:rsidR="003575A6" w:rsidRPr="005E1380">
        <w:rPr>
          <w:rFonts w:cs="Times New Roman"/>
          <w:sz w:val="20"/>
          <w:szCs w:val="20"/>
        </w:rPr>
        <w:t xml:space="preserve"> (ATCC 43579)</w:t>
      </w:r>
      <w:r w:rsidR="001875BB" w:rsidRPr="005E1380">
        <w:rPr>
          <w:rFonts w:cs="Times New Roman"/>
          <w:sz w:val="20"/>
          <w:szCs w:val="20"/>
        </w:rPr>
        <w:t>. Similarly,</w:t>
      </w:r>
      <w:r w:rsidR="004154E3" w:rsidRPr="005E1380">
        <w:rPr>
          <w:rFonts w:cs="Times New Roman"/>
          <w:sz w:val="20"/>
          <w:szCs w:val="20"/>
        </w:rPr>
        <w:t xml:space="preserve"> </w:t>
      </w:r>
      <w:r w:rsidR="00F2708C" w:rsidRPr="005E1380">
        <w:rPr>
          <w:rFonts w:cs="Times New Roman"/>
          <w:sz w:val="20"/>
          <w:szCs w:val="20"/>
        </w:rPr>
        <w:t xml:space="preserve">fraction </w:t>
      </w:r>
      <w:r w:rsidR="00AB130C" w:rsidRPr="005E1380">
        <w:rPr>
          <w:rFonts w:cs="Times New Roman"/>
          <w:sz w:val="20"/>
          <w:szCs w:val="20"/>
        </w:rPr>
        <w:t>E</w:t>
      </w:r>
      <w:r w:rsidR="00F2708C" w:rsidRPr="005E1380">
        <w:rPr>
          <w:rFonts w:cs="Times New Roman"/>
          <w:sz w:val="20"/>
          <w:szCs w:val="20"/>
          <w:vertAlign w:val="subscript"/>
        </w:rPr>
        <w:t>A</w:t>
      </w:r>
      <w:r w:rsidR="00F2708C" w:rsidRPr="005E1380">
        <w:rPr>
          <w:rFonts w:cs="Times New Roman"/>
          <w:sz w:val="20"/>
          <w:szCs w:val="20"/>
        </w:rPr>
        <w:t xml:space="preserve"> and </w:t>
      </w:r>
      <w:r w:rsidR="00AB130C" w:rsidRPr="005E1380">
        <w:rPr>
          <w:rFonts w:cs="Times New Roman"/>
          <w:sz w:val="20"/>
          <w:szCs w:val="20"/>
        </w:rPr>
        <w:t>E</w:t>
      </w:r>
      <w:r w:rsidR="00F2708C" w:rsidRPr="005E1380">
        <w:rPr>
          <w:rFonts w:cs="Times New Roman"/>
          <w:sz w:val="20"/>
          <w:szCs w:val="20"/>
          <w:vertAlign w:val="subscript"/>
        </w:rPr>
        <w:t>B</w:t>
      </w:r>
      <w:r w:rsidR="00F2708C" w:rsidRPr="005E1380">
        <w:rPr>
          <w:rFonts w:cs="Times New Roman"/>
          <w:sz w:val="20"/>
          <w:szCs w:val="20"/>
        </w:rPr>
        <w:t xml:space="preserve"> also exhibited appreciable amount of anti-</w:t>
      </w:r>
      <w:r w:rsidR="00F2708C" w:rsidRPr="005E1380">
        <w:rPr>
          <w:rFonts w:cs="Times New Roman"/>
          <w:i/>
          <w:sz w:val="20"/>
          <w:szCs w:val="20"/>
        </w:rPr>
        <w:t>Salmonella</w:t>
      </w:r>
      <w:r w:rsidR="00F2708C" w:rsidRPr="005E1380">
        <w:rPr>
          <w:rFonts w:cs="Times New Roman"/>
          <w:sz w:val="20"/>
          <w:szCs w:val="20"/>
        </w:rPr>
        <w:t xml:space="preserve"> activity.</w:t>
      </w:r>
      <w:r w:rsidR="00CB348A" w:rsidRPr="005E1380">
        <w:rPr>
          <w:rFonts w:cs="Times New Roman"/>
          <w:sz w:val="20"/>
          <w:szCs w:val="20"/>
        </w:rPr>
        <w:t xml:space="preserve"> The fractions of ethyl acetate (stem bark) showed anti-</w:t>
      </w:r>
      <w:r w:rsidR="00CB348A" w:rsidRPr="005E1380">
        <w:rPr>
          <w:rFonts w:cs="Times New Roman"/>
          <w:i/>
          <w:sz w:val="20"/>
          <w:szCs w:val="20"/>
        </w:rPr>
        <w:t>Salmonella</w:t>
      </w:r>
      <w:r w:rsidR="00CB348A" w:rsidRPr="005E1380">
        <w:rPr>
          <w:rFonts w:cs="Times New Roman"/>
          <w:sz w:val="20"/>
          <w:szCs w:val="20"/>
        </w:rPr>
        <w:t xml:space="preserve"> activity against all strains </w:t>
      </w:r>
      <w:r w:rsidR="004154E3" w:rsidRPr="005E1380">
        <w:rPr>
          <w:rFonts w:cs="Times New Roman"/>
          <w:sz w:val="20"/>
          <w:szCs w:val="20"/>
        </w:rPr>
        <w:t>tested</w:t>
      </w:r>
      <w:r w:rsidR="00CB348A" w:rsidRPr="005E1380">
        <w:rPr>
          <w:rFonts w:cs="Times New Roman"/>
          <w:sz w:val="20"/>
          <w:szCs w:val="20"/>
        </w:rPr>
        <w:t>. Anti-</w:t>
      </w:r>
      <w:r w:rsidR="00CB348A" w:rsidRPr="005E1380">
        <w:rPr>
          <w:rFonts w:cs="Times New Roman"/>
          <w:i/>
          <w:sz w:val="20"/>
          <w:szCs w:val="20"/>
        </w:rPr>
        <w:t>Salmonella</w:t>
      </w:r>
      <w:r w:rsidR="00CB348A" w:rsidRPr="005E1380">
        <w:rPr>
          <w:rFonts w:cs="Times New Roman"/>
          <w:sz w:val="20"/>
          <w:szCs w:val="20"/>
        </w:rPr>
        <w:t xml:space="preserve"> activity of </w:t>
      </w:r>
      <w:proofErr w:type="spellStart"/>
      <w:r w:rsidR="00CB348A" w:rsidRPr="005E1380">
        <w:rPr>
          <w:rFonts w:cs="Times New Roman"/>
          <w:i/>
          <w:sz w:val="20"/>
          <w:szCs w:val="20"/>
        </w:rPr>
        <w:t>W.ugandensis</w:t>
      </w:r>
      <w:proofErr w:type="spellEnd"/>
      <w:r w:rsidR="00CB348A" w:rsidRPr="005E1380">
        <w:rPr>
          <w:rFonts w:cs="Times New Roman"/>
          <w:sz w:val="20"/>
          <w:szCs w:val="20"/>
        </w:rPr>
        <w:t xml:space="preserve"> fractions compared well with</w:t>
      </w:r>
      <w:r w:rsidR="00D25912" w:rsidRPr="005E1380">
        <w:rPr>
          <w:rFonts w:cs="Times New Roman"/>
          <w:sz w:val="20"/>
          <w:szCs w:val="20"/>
        </w:rPr>
        <w:t xml:space="preserve"> standard drug,</w:t>
      </w:r>
      <w:r w:rsidR="00CB348A" w:rsidRPr="005E1380">
        <w:rPr>
          <w:rFonts w:cs="Times New Roman"/>
          <w:sz w:val="20"/>
          <w:szCs w:val="20"/>
        </w:rPr>
        <w:t xml:space="preserve"> ciprofloxacin</w:t>
      </w:r>
      <w:r w:rsidR="00D25912" w:rsidRPr="005E1380">
        <w:rPr>
          <w:rFonts w:cs="Times New Roman"/>
          <w:sz w:val="20"/>
          <w:szCs w:val="20"/>
        </w:rPr>
        <w:t xml:space="preserve"> broad spectrum antibiotics</w:t>
      </w:r>
      <w:r w:rsidR="0016614F" w:rsidRPr="005E1380">
        <w:rPr>
          <w:rFonts w:cs="Times New Roman"/>
          <w:sz w:val="20"/>
          <w:szCs w:val="20"/>
        </w:rPr>
        <w:t xml:space="preserve"> and there was</w:t>
      </w:r>
      <w:r w:rsidR="00CB348A" w:rsidRPr="005E1380">
        <w:rPr>
          <w:rFonts w:cs="Times New Roman"/>
          <w:sz w:val="20"/>
          <w:szCs w:val="20"/>
        </w:rPr>
        <w:t xml:space="preserve"> no significance difference in </w:t>
      </w:r>
      <w:r w:rsidR="0016614F" w:rsidRPr="005E1380">
        <w:rPr>
          <w:rFonts w:cs="Times New Roman"/>
          <w:sz w:val="20"/>
          <w:szCs w:val="20"/>
        </w:rPr>
        <w:t>the observed</w:t>
      </w:r>
      <w:r w:rsidR="000357C5" w:rsidRPr="005E1380">
        <w:rPr>
          <w:rFonts w:cs="Times New Roman"/>
          <w:sz w:val="20"/>
          <w:szCs w:val="20"/>
        </w:rPr>
        <w:t xml:space="preserve"> </w:t>
      </w:r>
      <w:r w:rsidR="0016614F" w:rsidRPr="005E1380">
        <w:rPr>
          <w:rFonts w:cs="Times New Roman"/>
          <w:sz w:val="20"/>
          <w:szCs w:val="20"/>
        </w:rPr>
        <w:t>activities</w:t>
      </w:r>
      <w:r w:rsidR="00CB348A" w:rsidRPr="005E1380">
        <w:rPr>
          <w:rFonts w:cs="Times New Roman"/>
          <w:sz w:val="20"/>
          <w:szCs w:val="20"/>
        </w:rPr>
        <w:t xml:space="preserve"> </w:t>
      </w:r>
      <w:r w:rsidR="004154E3" w:rsidRPr="005E1380">
        <w:rPr>
          <w:rFonts w:cs="Times New Roman"/>
          <w:bCs/>
          <w:sz w:val="20"/>
          <w:szCs w:val="20"/>
        </w:rPr>
        <w:t>(P&lt;0.0001)</w:t>
      </w:r>
      <w:r w:rsidR="00053A95" w:rsidRPr="005E1380">
        <w:rPr>
          <w:rFonts w:cs="Times New Roman"/>
          <w:bCs/>
          <w:sz w:val="20"/>
          <w:szCs w:val="20"/>
        </w:rPr>
        <w:t>.</w:t>
      </w:r>
      <w:r w:rsidR="00053A95" w:rsidRPr="005E1380">
        <w:rPr>
          <w:rFonts w:cs="Times New Roman"/>
          <w:sz w:val="20"/>
          <w:szCs w:val="20"/>
        </w:rPr>
        <w:t xml:space="preserve"> </w:t>
      </w:r>
      <w:r w:rsidR="006720C1" w:rsidRPr="005E1380">
        <w:rPr>
          <w:rFonts w:cs="Times New Roman"/>
          <w:sz w:val="20"/>
          <w:szCs w:val="20"/>
        </w:rPr>
        <w:t xml:space="preserve">The </w:t>
      </w:r>
      <w:r w:rsidR="006720C1" w:rsidRPr="005E1380">
        <w:rPr>
          <w:rFonts w:cs="Times New Roman"/>
          <w:sz w:val="20"/>
          <w:szCs w:val="20"/>
          <w:lang w:val="en-GB" w:eastAsia="en-GB"/>
        </w:rPr>
        <w:t>observed anti-</w:t>
      </w:r>
      <w:r w:rsidR="006720C1" w:rsidRPr="005E1380">
        <w:rPr>
          <w:rFonts w:cs="Times New Roman"/>
          <w:i/>
          <w:sz w:val="20"/>
          <w:szCs w:val="20"/>
          <w:lang w:val="en-GB" w:eastAsia="en-GB"/>
        </w:rPr>
        <w:t xml:space="preserve">Salmonella </w:t>
      </w:r>
      <w:r w:rsidR="006720C1" w:rsidRPr="005E1380">
        <w:rPr>
          <w:rFonts w:cs="Times New Roman"/>
          <w:sz w:val="20"/>
          <w:szCs w:val="20"/>
          <w:lang w:val="en-GB" w:eastAsia="en-GB"/>
        </w:rPr>
        <w:t xml:space="preserve">activity of </w:t>
      </w:r>
      <w:proofErr w:type="spellStart"/>
      <w:r w:rsidR="006720C1" w:rsidRPr="005E1380">
        <w:rPr>
          <w:rFonts w:cs="Times New Roman"/>
          <w:i/>
          <w:sz w:val="20"/>
          <w:szCs w:val="20"/>
        </w:rPr>
        <w:t>W.ugandensis</w:t>
      </w:r>
      <w:proofErr w:type="spellEnd"/>
      <w:r w:rsidR="006720C1" w:rsidRPr="005E1380">
        <w:rPr>
          <w:rFonts w:cs="Times New Roman"/>
          <w:sz w:val="20"/>
          <w:szCs w:val="20"/>
          <w:lang w:val="en-GB" w:eastAsia="en-GB"/>
        </w:rPr>
        <w:t xml:space="preserve"> i</w:t>
      </w:r>
      <w:r w:rsidR="00F21813" w:rsidRPr="005E1380">
        <w:rPr>
          <w:rFonts w:cs="Times New Roman"/>
          <w:sz w:val="20"/>
          <w:szCs w:val="20"/>
          <w:lang w:val="en-GB" w:eastAsia="en-GB"/>
        </w:rPr>
        <w:t xml:space="preserve">s however supported by </w:t>
      </w:r>
      <w:proofErr w:type="spellStart"/>
      <w:r w:rsidR="00F21813" w:rsidRPr="005E1380">
        <w:rPr>
          <w:rFonts w:cs="Times New Roman"/>
          <w:sz w:val="20"/>
          <w:szCs w:val="20"/>
          <w:lang w:val="en-GB" w:eastAsia="en-GB"/>
        </w:rPr>
        <w:lastRenderedPageBreak/>
        <w:t>Yibeltal</w:t>
      </w:r>
      <w:proofErr w:type="spellEnd"/>
      <w:r w:rsidR="006720C1" w:rsidRPr="005E1380">
        <w:rPr>
          <w:rFonts w:cs="Times New Roman"/>
          <w:sz w:val="20"/>
          <w:szCs w:val="20"/>
          <w:lang w:val="en-GB" w:eastAsia="en-GB"/>
        </w:rPr>
        <w:t xml:space="preserve"> </w:t>
      </w:r>
      <w:r w:rsidR="006720C1" w:rsidRPr="005E1380">
        <w:rPr>
          <w:rFonts w:cs="Times New Roman"/>
          <w:i/>
          <w:sz w:val="20"/>
          <w:szCs w:val="20"/>
          <w:lang w:val="en-GB" w:eastAsia="en-GB"/>
        </w:rPr>
        <w:t>et al</w:t>
      </w:r>
      <w:r w:rsidR="006720C1" w:rsidRPr="005E1380">
        <w:rPr>
          <w:rFonts w:cs="Times New Roman"/>
          <w:sz w:val="20"/>
          <w:szCs w:val="20"/>
          <w:lang w:val="en-GB" w:eastAsia="en-GB"/>
        </w:rPr>
        <w:t xml:space="preserve">., (2013) who demonstrated activity of crude and semi-purified fractions of </w:t>
      </w:r>
      <w:proofErr w:type="spellStart"/>
      <w:r w:rsidR="006720C1" w:rsidRPr="005E1380">
        <w:rPr>
          <w:rFonts w:cs="Times New Roman"/>
          <w:i/>
          <w:sz w:val="20"/>
          <w:szCs w:val="20"/>
        </w:rPr>
        <w:t>W.ugandensis</w:t>
      </w:r>
      <w:proofErr w:type="spellEnd"/>
      <w:r w:rsidR="006720C1" w:rsidRPr="005E1380">
        <w:rPr>
          <w:rFonts w:cs="Times New Roman"/>
          <w:sz w:val="20"/>
          <w:szCs w:val="20"/>
        </w:rPr>
        <w:t xml:space="preserve"> against </w:t>
      </w:r>
      <w:proofErr w:type="spellStart"/>
      <w:r w:rsidR="006720C1" w:rsidRPr="005E1380">
        <w:rPr>
          <w:rFonts w:cs="Times New Roman"/>
          <w:i/>
          <w:sz w:val="20"/>
          <w:szCs w:val="20"/>
        </w:rPr>
        <w:t>Shigella</w:t>
      </w:r>
      <w:proofErr w:type="spellEnd"/>
      <w:r w:rsidR="006720C1" w:rsidRPr="005E1380">
        <w:rPr>
          <w:rFonts w:cs="Times New Roman"/>
          <w:i/>
          <w:sz w:val="20"/>
          <w:szCs w:val="20"/>
        </w:rPr>
        <w:t xml:space="preserve"> </w:t>
      </w:r>
      <w:proofErr w:type="spellStart"/>
      <w:r w:rsidR="006720C1" w:rsidRPr="005E1380">
        <w:rPr>
          <w:rFonts w:cs="Times New Roman"/>
          <w:i/>
          <w:sz w:val="20"/>
          <w:szCs w:val="20"/>
        </w:rPr>
        <w:t>boydii</w:t>
      </w:r>
      <w:proofErr w:type="spellEnd"/>
      <w:r w:rsidR="006720C1" w:rsidRPr="005E1380">
        <w:rPr>
          <w:rFonts w:cs="Times New Roman"/>
          <w:sz w:val="20"/>
          <w:szCs w:val="20"/>
        </w:rPr>
        <w:t xml:space="preserve"> and </w:t>
      </w:r>
      <w:proofErr w:type="spellStart"/>
      <w:r w:rsidR="006720C1" w:rsidRPr="005E1380">
        <w:rPr>
          <w:rFonts w:cs="Times New Roman"/>
          <w:i/>
          <w:sz w:val="20"/>
          <w:szCs w:val="20"/>
        </w:rPr>
        <w:t>Staphylococcous</w:t>
      </w:r>
      <w:proofErr w:type="spellEnd"/>
      <w:r w:rsidR="006720C1" w:rsidRPr="005E1380">
        <w:rPr>
          <w:rFonts w:cs="Times New Roman"/>
          <w:i/>
          <w:sz w:val="20"/>
          <w:szCs w:val="20"/>
        </w:rPr>
        <w:t xml:space="preserve"> </w:t>
      </w:r>
      <w:proofErr w:type="spellStart"/>
      <w:r w:rsidR="006720C1" w:rsidRPr="005E1380">
        <w:rPr>
          <w:rFonts w:cs="Times New Roman"/>
          <w:i/>
          <w:sz w:val="20"/>
          <w:szCs w:val="20"/>
        </w:rPr>
        <w:t>aureus</w:t>
      </w:r>
      <w:proofErr w:type="spellEnd"/>
      <w:r w:rsidR="00F21813" w:rsidRPr="005E1380">
        <w:rPr>
          <w:rFonts w:cs="Times New Roman"/>
          <w:sz w:val="20"/>
          <w:szCs w:val="20"/>
        </w:rPr>
        <w:t xml:space="preserve">. Studies carried out by </w:t>
      </w:r>
      <w:proofErr w:type="spellStart"/>
      <w:r w:rsidR="00F21813" w:rsidRPr="005E1380">
        <w:rPr>
          <w:rFonts w:cs="Times New Roman"/>
          <w:sz w:val="20"/>
          <w:szCs w:val="20"/>
        </w:rPr>
        <w:t>Olila</w:t>
      </w:r>
      <w:proofErr w:type="spellEnd"/>
      <w:r w:rsidR="006720C1" w:rsidRPr="005E1380">
        <w:rPr>
          <w:rFonts w:cs="Times New Roman"/>
          <w:i/>
          <w:sz w:val="20"/>
          <w:szCs w:val="20"/>
          <w:lang w:val="en-GB" w:eastAsia="en-GB"/>
        </w:rPr>
        <w:t xml:space="preserve"> et al</w:t>
      </w:r>
      <w:r w:rsidR="006720C1" w:rsidRPr="005E1380">
        <w:rPr>
          <w:rFonts w:cs="Times New Roman"/>
          <w:sz w:val="20"/>
          <w:szCs w:val="20"/>
          <w:lang w:val="en-GB" w:eastAsia="en-GB"/>
        </w:rPr>
        <w:t>., (2001)</w:t>
      </w:r>
      <w:r w:rsidR="006720C1" w:rsidRPr="005E1380">
        <w:rPr>
          <w:rFonts w:cs="Times New Roman"/>
          <w:color w:val="FF0000"/>
          <w:sz w:val="20"/>
          <w:szCs w:val="20"/>
          <w:lang w:val="en-GB" w:eastAsia="en-GB"/>
        </w:rPr>
        <w:t xml:space="preserve"> </w:t>
      </w:r>
      <w:r w:rsidR="006720C1" w:rsidRPr="005E1380">
        <w:rPr>
          <w:rFonts w:cs="Times New Roman"/>
          <w:sz w:val="20"/>
          <w:szCs w:val="20"/>
          <w:lang w:val="en-GB" w:eastAsia="en-GB"/>
        </w:rPr>
        <w:t xml:space="preserve">on aqueous extracts of </w:t>
      </w:r>
      <w:proofErr w:type="spellStart"/>
      <w:r w:rsidR="006720C1" w:rsidRPr="005E1380">
        <w:rPr>
          <w:rFonts w:cs="Times New Roman"/>
          <w:i/>
          <w:sz w:val="20"/>
          <w:szCs w:val="20"/>
        </w:rPr>
        <w:t>W.ugandensis</w:t>
      </w:r>
      <w:proofErr w:type="spellEnd"/>
      <w:r w:rsidR="006720C1" w:rsidRPr="005E1380">
        <w:rPr>
          <w:rFonts w:cs="Times New Roman"/>
          <w:i/>
          <w:sz w:val="20"/>
          <w:szCs w:val="20"/>
        </w:rPr>
        <w:t xml:space="preserve"> </w:t>
      </w:r>
      <w:r w:rsidR="006720C1" w:rsidRPr="005E1380">
        <w:rPr>
          <w:rFonts w:cs="Times New Roman"/>
          <w:sz w:val="20"/>
          <w:szCs w:val="20"/>
        </w:rPr>
        <w:t xml:space="preserve">stem bark showed activity against both </w:t>
      </w:r>
      <w:proofErr w:type="spellStart"/>
      <w:r w:rsidR="006720C1" w:rsidRPr="005E1380">
        <w:rPr>
          <w:rFonts w:cs="Times New Roman"/>
          <w:i/>
          <w:sz w:val="20"/>
          <w:szCs w:val="20"/>
        </w:rPr>
        <w:t>Escherischia</w:t>
      </w:r>
      <w:proofErr w:type="spellEnd"/>
      <w:r w:rsidR="006720C1" w:rsidRPr="005E1380">
        <w:rPr>
          <w:rFonts w:cs="Times New Roman"/>
          <w:i/>
          <w:sz w:val="20"/>
          <w:szCs w:val="20"/>
        </w:rPr>
        <w:t xml:space="preserve"> coli</w:t>
      </w:r>
      <w:r w:rsidR="006720C1" w:rsidRPr="005E1380">
        <w:rPr>
          <w:rFonts w:cs="Times New Roman"/>
          <w:sz w:val="20"/>
          <w:szCs w:val="20"/>
        </w:rPr>
        <w:t xml:space="preserve"> and </w:t>
      </w:r>
      <w:proofErr w:type="spellStart"/>
      <w:r w:rsidR="006720C1" w:rsidRPr="005E1380">
        <w:rPr>
          <w:rFonts w:cs="Times New Roman"/>
          <w:i/>
          <w:sz w:val="20"/>
          <w:szCs w:val="20"/>
        </w:rPr>
        <w:t>Staphylococcous</w:t>
      </w:r>
      <w:proofErr w:type="spellEnd"/>
      <w:r w:rsidR="006720C1" w:rsidRPr="005E1380">
        <w:rPr>
          <w:rFonts w:cs="Times New Roman"/>
          <w:i/>
          <w:sz w:val="20"/>
          <w:szCs w:val="20"/>
        </w:rPr>
        <w:t xml:space="preserve"> </w:t>
      </w:r>
      <w:proofErr w:type="spellStart"/>
      <w:r w:rsidR="006720C1" w:rsidRPr="005E1380">
        <w:rPr>
          <w:rFonts w:cs="Times New Roman"/>
          <w:i/>
          <w:sz w:val="20"/>
          <w:szCs w:val="20"/>
        </w:rPr>
        <w:t>aureus</w:t>
      </w:r>
      <w:proofErr w:type="spellEnd"/>
      <w:r w:rsidR="006720C1" w:rsidRPr="005E1380">
        <w:rPr>
          <w:rFonts w:cs="Times New Roman"/>
          <w:sz w:val="20"/>
          <w:szCs w:val="20"/>
        </w:rPr>
        <w:t xml:space="preserve"> in agar well assays but not in disc diffusion assay. </w:t>
      </w:r>
      <w:r w:rsidR="006720C1" w:rsidRPr="005E1380">
        <w:rPr>
          <w:rFonts w:cs="Times New Roman"/>
          <w:sz w:val="20"/>
          <w:szCs w:val="20"/>
          <w:lang w:val="en-GB" w:eastAsia="en-GB"/>
        </w:rPr>
        <w:t>The anti-</w:t>
      </w:r>
      <w:r w:rsidR="006720C1" w:rsidRPr="005E1380">
        <w:rPr>
          <w:rFonts w:cs="Times New Roman"/>
          <w:i/>
          <w:sz w:val="20"/>
          <w:szCs w:val="20"/>
          <w:lang w:val="en-GB" w:eastAsia="en-GB"/>
        </w:rPr>
        <w:t xml:space="preserve">Salmonella </w:t>
      </w:r>
      <w:r w:rsidR="006720C1" w:rsidRPr="005E1380">
        <w:rPr>
          <w:rFonts w:cs="Times New Roman"/>
          <w:sz w:val="20"/>
          <w:szCs w:val="20"/>
          <w:lang w:val="en-GB" w:eastAsia="en-GB"/>
        </w:rPr>
        <w:t>activity of</w:t>
      </w:r>
      <w:r w:rsidR="006720C1" w:rsidRPr="005E1380">
        <w:rPr>
          <w:rFonts w:cs="Times New Roman"/>
          <w:i/>
          <w:sz w:val="20"/>
          <w:szCs w:val="20"/>
        </w:rPr>
        <w:t xml:space="preserve"> </w:t>
      </w:r>
      <w:proofErr w:type="spellStart"/>
      <w:r w:rsidR="006720C1" w:rsidRPr="005E1380">
        <w:rPr>
          <w:rFonts w:cs="Times New Roman"/>
          <w:i/>
          <w:sz w:val="20"/>
          <w:szCs w:val="20"/>
        </w:rPr>
        <w:t>W.ugandensis</w:t>
      </w:r>
      <w:proofErr w:type="spellEnd"/>
      <w:r w:rsidR="006720C1" w:rsidRPr="005E1380">
        <w:rPr>
          <w:rFonts w:cs="Times New Roman"/>
          <w:sz w:val="20"/>
          <w:szCs w:val="20"/>
          <w:lang w:val="en-GB" w:eastAsia="en-GB"/>
        </w:rPr>
        <w:t xml:space="preserve"> observed in our present study could be attributed to several secondary metabolites, among them steroids, </w:t>
      </w:r>
      <w:proofErr w:type="spellStart"/>
      <w:r w:rsidR="006720C1" w:rsidRPr="005E1380">
        <w:rPr>
          <w:rFonts w:cs="Times New Roman"/>
          <w:sz w:val="20"/>
          <w:szCs w:val="20"/>
          <w:lang w:val="en-GB" w:eastAsia="en-GB"/>
        </w:rPr>
        <w:t>terpenoids</w:t>
      </w:r>
      <w:proofErr w:type="spellEnd"/>
      <w:r w:rsidR="006720C1" w:rsidRPr="005E1380">
        <w:rPr>
          <w:rFonts w:cs="Times New Roman"/>
          <w:sz w:val="20"/>
          <w:szCs w:val="20"/>
          <w:lang w:val="en-GB" w:eastAsia="en-GB"/>
        </w:rPr>
        <w:t xml:space="preserve"> and glycosides.</w:t>
      </w:r>
      <w:r w:rsidR="001875BB" w:rsidRPr="005E1380">
        <w:rPr>
          <w:rFonts w:cs="Times New Roman"/>
          <w:sz w:val="20"/>
          <w:szCs w:val="20"/>
          <w:lang w:val="en-GB" w:eastAsia="en-GB"/>
        </w:rPr>
        <w:t xml:space="preserve"> This was supported by </w:t>
      </w:r>
      <w:proofErr w:type="spellStart"/>
      <w:r w:rsidR="001875BB" w:rsidRPr="005E1380">
        <w:rPr>
          <w:rFonts w:cs="Times New Roman"/>
          <w:sz w:val="20"/>
          <w:szCs w:val="20"/>
          <w:lang w:val="en-GB" w:eastAsia="en-GB"/>
        </w:rPr>
        <w:t>Ogoti</w:t>
      </w:r>
      <w:proofErr w:type="spellEnd"/>
      <w:r w:rsidR="001875BB" w:rsidRPr="005E1380">
        <w:rPr>
          <w:rFonts w:cs="Times New Roman"/>
          <w:sz w:val="20"/>
          <w:szCs w:val="20"/>
          <w:lang w:val="en-GB" w:eastAsia="en-GB"/>
        </w:rPr>
        <w:t xml:space="preserve"> </w:t>
      </w:r>
      <w:r w:rsidR="001875BB" w:rsidRPr="005E1380">
        <w:rPr>
          <w:rFonts w:cs="Times New Roman"/>
          <w:i/>
          <w:sz w:val="20"/>
          <w:szCs w:val="20"/>
          <w:lang w:val="en-GB" w:eastAsia="en-GB"/>
        </w:rPr>
        <w:t>et al</w:t>
      </w:r>
      <w:r w:rsidR="001875BB" w:rsidRPr="005E1380">
        <w:rPr>
          <w:rFonts w:cs="Times New Roman"/>
          <w:sz w:val="20"/>
          <w:szCs w:val="20"/>
          <w:lang w:val="en-GB" w:eastAsia="en-GB"/>
        </w:rPr>
        <w:t>., (2015), who</w:t>
      </w:r>
      <w:r w:rsidR="001821BF" w:rsidRPr="005E1380">
        <w:rPr>
          <w:rFonts w:cs="Times New Roman"/>
          <w:sz w:val="20"/>
          <w:szCs w:val="20"/>
          <w:lang w:val="en-GB" w:eastAsia="en-GB"/>
        </w:rPr>
        <w:t xml:space="preserve"> reported on </w:t>
      </w:r>
      <w:r w:rsidR="001875BB" w:rsidRPr="005E1380">
        <w:rPr>
          <w:rFonts w:cs="Times New Roman"/>
          <w:sz w:val="20"/>
          <w:szCs w:val="20"/>
          <w:lang w:val="en-GB" w:eastAsia="en-GB"/>
        </w:rPr>
        <w:t xml:space="preserve">the activity of secondary metabolites found in the crude extracts of </w:t>
      </w:r>
      <w:proofErr w:type="spellStart"/>
      <w:r w:rsidR="001875BB" w:rsidRPr="005E1380">
        <w:rPr>
          <w:rFonts w:cs="Times New Roman"/>
          <w:bCs/>
          <w:i/>
          <w:sz w:val="20"/>
          <w:szCs w:val="20"/>
        </w:rPr>
        <w:t>W.ugandensis</w:t>
      </w:r>
      <w:proofErr w:type="spellEnd"/>
      <w:r w:rsidR="001875BB" w:rsidRPr="005E1380">
        <w:rPr>
          <w:rFonts w:cs="Times New Roman"/>
          <w:bCs/>
          <w:sz w:val="20"/>
          <w:szCs w:val="20"/>
        </w:rPr>
        <w:t xml:space="preserve"> stem bark.</w:t>
      </w:r>
    </w:p>
    <w:p w:rsidR="007E0611" w:rsidRPr="005E1380" w:rsidRDefault="000357C5" w:rsidP="005E1380">
      <w:pPr>
        <w:snapToGrid w:val="0"/>
        <w:ind w:firstLine="425"/>
        <w:contextualSpacing/>
        <w:jc w:val="both"/>
        <w:rPr>
          <w:rFonts w:cs="Times New Roman"/>
          <w:bCs/>
          <w:color w:val="FF0000"/>
          <w:sz w:val="20"/>
          <w:szCs w:val="20"/>
        </w:rPr>
      </w:pPr>
      <w:r w:rsidRPr="005E1380">
        <w:rPr>
          <w:rFonts w:cs="Times New Roman"/>
          <w:sz w:val="20"/>
          <w:szCs w:val="20"/>
        </w:rPr>
        <w:t xml:space="preserve">The MIC values of seven </w:t>
      </w:r>
      <w:r w:rsidR="001821BF" w:rsidRPr="005E1380">
        <w:rPr>
          <w:rFonts w:cs="Times New Roman"/>
          <w:sz w:val="20"/>
          <w:szCs w:val="20"/>
        </w:rPr>
        <w:t>hexane</w:t>
      </w:r>
      <w:r w:rsidR="004154E3" w:rsidRPr="005E1380">
        <w:rPr>
          <w:rFonts w:cs="Times New Roman"/>
          <w:sz w:val="20"/>
          <w:szCs w:val="20"/>
        </w:rPr>
        <w:t xml:space="preserve"> </w:t>
      </w:r>
      <w:r w:rsidR="001821BF" w:rsidRPr="005E1380">
        <w:rPr>
          <w:rFonts w:cs="Times New Roman"/>
          <w:sz w:val="20"/>
          <w:szCs w:val="20"/>
        </w:rPr>
        <w:t>fractions</w:t>
      </w:r>
      <w:r w:rsidRPr="005E1380">
        <w:rPr>
          <w:rFonts w:cs="Times New Roman"/>
          <w:sz w:val="20"/>
          <w:szCs w:val="20"/>
        </w:rPr>
        <w:t xml:space="preserve"> of </w:t>
      </w:r>
      <w:proofErr w:type="spellStart"/>
      <w:r w:rsidR="00665D35" w:rsidRPr="005E1380">
        <w:rPr>
          <w:rFonts w:cs="Times New Roman"/>
          <w:bCs/>
          <w:i/>
          <w:sz w:val="20"/>
          <w:szCs w:val="20"/>
        </w:rPr>
        <w:t>W.ugandensis</w:t>
      </w:r>
      <w:proofErr w:type="spellEnd"/>
      <w:r w:rsidR="00665D35" w:rsidRPr="005E1380">
        <w:rPr>
          <w:rFonts w:cs="Times New Roman"/>
          <w:bCs/>
          <w:sz w:val="20"/>
          <w:szCs w:val="20"/>
        </w:rPr>
        <w:t xml:space="preserve"> root</w:t>
      </w:r>
      <w:r w:rsidRPr="005E1380">
        <w:rPr>
          <w:rFonts w:cs="Times New Roman"/>
          <w:sz w:val="20"/>
          <w:szCs w:val="20"/>
        </w:rPr>
        <w:t xml:space="preserve"> </w:t>
      </w:r>
      <w:r w:rsidR="00665D35" w:rsidRPr="005E1380">
        <w:rPr>
          <w:rFonts w:cs="Times New Roman"/>
          <w:sz w:val="20"/>
          <w:szCs w:val="20"/>
        </w:rPr>
        <w:t>were</w:t>
      </w:r>
      <w:r w:rsidRPr="005E1380">
        <w:rPr>
          <w:rFonts w:cs="Times New Roman"/>
          <w:sz w:val="20"/>
          <w:szCs w:val="20"/>
        </w:rPr>
        <w:t xml:space="preserve"> determined.</w:t>
      </w:r>
      <w:r w:rsidR="004154E3" w:rsidRPr="005E1380">
        <w:rPr>
          <w:rFonts w:cs="Times New Roman"/>
          <w:sz w:val="20"/>
          <w:szCs w:val="20"/>
        </w:rPr>
        <w:t xml:space="preserve"> </w:t>
      </w:r>
      <w:r w:rsidR="001821BF" w:rsidRPr="005E1380">
        <w:rPr>
          <w:rFonts w:cs="Times New Roman"/>
          <w:sz w:val="20"/>
          <w:szCs w:val="20"/>
        </w:rPr>
        <w:t xml:space="preserve">Fractions </w:t>
      </w:r>
      <w:r w:rsidR="00A26762" w:rsidRPr="005E1380">
        <w:rPr>
          <w:rFonts w:cs="Times New Roman"/>
          <w:sz w:val="20"/>
          <w:szCs w:val="20"/>
        </w:rPr>
        <w:t>designated</w:t>
      </w:r>
      <w:r w:rsidR="00665D35" w:rsidRPr="005E1380">
        <w:rPr>
          <w:rFonts w:cs="Times New Roman"/>
          <w:sz w:val="20"/>
          <w:szCs w:val="20"/>
        </w:rPr>
        <w:t xml:space="preserve"> </w:t>
      </w:r>
      <w:r w:rsidR="00AB130C" w:rsidRPr="005E1380">
        <w:rPr>
          <w:rFonts w:cs="Times New Roman"/>
          <w:sz w:val="20"/>
          <w:szCs w:val="20"/>
        </w:rPr>
        <w:t>H</w:t>
      </w:r>
      <w:r w:rsidR="00665D35" w:rsidRPr="005E1380">
        <w:rPr>
          <w:rFonts w:cs="Times New Roman"/>
          <w:sz w:val="20"/>
          <w:szCs w:val="20"/>
          <w:vertAlign w:val="subscript"/>
        </w:rPr>
        <w:t>A</w:t>
      </w:r>
      <w:r w:rsidR="00665D35" w:rsidRPr="005E1380">
        <w:rPr>
          <w:rFonts w:cs="Times New Roman"/>
          <w:sz w:val="20"/>
          <w:szCs w:val="20"/>
        </w:rPr>
        <w:t xml:space="preserve">, </w:t>
      </w:r>
      <w:r w:rsidR="00AB130C" w:rsidRPr="005E1380">
        <w:rPr>
          <w:rFonts w:cs="Times New Roman"/>
          <w:sz w:val="20"/>
          <w:szCs w:val="20"/>
        </w:rPr>
        <w:t>H</w:t>
      </w:r>
      <w:r w:rsidR="00665D35" w:rsidRPr="005E1380">
        <w:rPr>
          <w:rFonts w:cs="Times New Roman"/>
          <w:sz w:val="20"/>
          <w:szCs w:val="20"/>
          <w:vertAlign w:val="subscript"/>
        </w:rPr>
        <w:t>B</w:t>
      </w:r>
      <w:r w:rsidR="00665D35" w:rsidRPr="005E1380">
        <w:rPr>
          <w:rFonts w:cs="Times New Roman"/>
          <w:sz w:val="20"/>
          <w:szCs w:val="20"/>
        </w:rPr>
        <w:t xml:space="preserve">, </w:t>
      </w:r>
      <w:r w:rsidR="00AB130C" w:rsidRPr="005E1380">
        <w:rPr>
          <w:rFonts w:cs="Times New Roman"/>
          <w:sz w:val="20"/>
          <w:szCs w:val="20"/>
        </w:rPr>
        <w:t>H</w:t>
      </w:r>
      <w:r w:rsidR="00665D35" w:rsidRPr="005E1380">
        <w:rPr>
          <w:rFonts w:cs="Times New Roman"/>
          <w:sz w:val="20"/>
          <w:szCs w:val="20"/>
          <w:vertAlign w:val="subscript"/>
        </w:rPr>
        <w:t>C</w:t>
      </w:r>
      <w:r w:rsidR="00665D35" w:rsidRPr="005E1380">
        <w:rPr>
          <w:rFonts w:cs="Times New Roman"/>
          <w:sz w:val="20"/>
          <w:szCs w:val="20"/>
        </w:rPr>
        <w:t xml:space="preserve">, </w:t>
      </w:r>
      <w:r w:rsidR="00AB130C" w:rsidRPr="005E1380">
        <w:rPr>
          <w:rFonts w:cs="Times New Roman"/>
          <w:sz w:val="20"/>
          <w:szCs w:val="20"/>
        </w:rPr>
        <w:t>H</w:t>
      </w:r>
      <w:r w:rsidR="00665D35" w:rsidRPr="005E1380">
        <w:rPr>
          <w:rFonts w:cs="Times New Roman"/>
          <w:sz w:val="20"/>
          <w:szCs w:val="20"/>
          <w:vertAlign w:val="subscript"/>
        </w:rPr>
        <w:t>D</w:t>
      </w:r>
      <w:r w:rsidR="00665D35" w:rsidRPr="005E1380">
        <w:rPr>
          <w:rFonts w:cs="Times New Roman"/>
          <w:sz w:val="20"/>
          <w:szCs w:val="20"/>
        </w:rPr>
        <w:t xml:space="preserve">, </w:t>
      </w:r>
      <w:r w:rsidR="00AB130C" w:rsidRPr="005E1380">
        <w:rPr>
          <w:rFonts w:cs="Times New Roman"/>
          <w:sz w:val="20"/>
          <w:szCs w:val="20"/>
        </w:rPr>
        <w:t>H</w:t>
      </w:r>
      <w:r w:rsidR="00665D35" w:rsidRPr="005E1380">
        <w:rPr>
          <w:rFonts w:cs="Times New Roman"/>
          <w:sz w:val="20"/>
          <w:szCs w:val="20"/>
          <w:vertAlign w:val="subscript"/>
        </w:rPr>
        <w:t>E</w:t>
      </w:r>
      <w:r w:rsidR="00665D35" w:rsidRPr="005E1380">
        <w:rPr>
          <w:rFonts w:cs="Times New Roman"/>
          <w:sz w:val="20"/>
          <w:szCs w:val="20"/>
        </w:rPr>
        <w:t xml:space="preserve">, </w:t>
      </w:r>
      <w:r w:rsidR="00AB130C" w:rsidRPr="005E1380">
        <w:rPr>
          <w:rFonts w:cs="Times New Roman"/>
          <w:sz w:val="20"/>
          <w:szCs w:val="20"/>
        </w:rPr>
        <w:t>H</w:t>
      </w:r>
      <w:r w:rsidR="00665D35" w:rsidRPr="005E1380">
        <w:rPr>
          <w:rFonts w:cs="Times New Roman"/>
          <w:sz w:val="20"/>
          <w:szCs w:val="20"/>
          <w:vertAlign w:val="subscript"/>
        </w:rPr>
        <w:t>F</w:t>
      </w:r>
      <w:r w:rsidR="00665D35" w:rsidRPr="005E1380">
        <w:rPr>
          <w:rFonts w:cs="Times New Roman"/>
          <w:sz w:val="20"/>
          <w:szCs w:val="20"/>
        </w:rPr>
        <w:t xml:space="preserve"> and </w:t>
      </w:r>
      <w:r w:rsidR="00AB130C" w:rsidRPr="005E1380">
        <w:rPr>
          <w:rFonts w:cs="Times New Roman"/>
          <w:sz w:val="20"/>
          <w:szCs w:val="20"/>
        </w:rPr>
        <w:t>H</w:t>
      </w:r>
      <w:r w:rsidR="00665D35" w:rsidRPr="005E1380">
        <w:rPr>
          <w:rFonts w:cs="Times New Roman"/>
          <w:sz w:val="20"/>
          <w:szCs w:val="20"/>
          <w:vertAlign w:val="subscript"/>
        </w:rPr>
        <w:t>G</w:t>
      </w:r>
      <w:r w:rsidR="00665D35" w:rsidRPr="005E1380">
        <w:rPr>
          <w:rFonts w:cs="Times New Roman"/>
          <w:sz w:val="20"/>
          <w:szCs w:val="20"/>
        </w:rPr>
        <w:t xml:space="preserve"> exhibited remarkable anti-</w:t>
      </w:r>
      <w:r w:rsidR="00665D35" w:rsidRPr="005E1380">
        <w:rPr>
          <w:rFonts w:cs="Times New Roman"/>
          <w:i/>
          <w:sz w:val="20"/>
          <w:szCs w:val="20"/>
        </w:rPr>
        <w:t>Salmonella</w:t>
      </w:r>
      <w:r w:rsidR="00665D35" w:rsidRPr="005E1380">
        <w:rPr>
          <w:rFonts w:cs="Times New Roman"/>
          <w:sz w:val="20"/>
          <w:szCs w:val="20"/>
        </w:rPr>
        <w:t xml:space="preserve"> activity in the range of </w:t>
      </w:r>
      <w:r w:rsidR="00AB130C" w:rsidRPr="005E1380">
        <w:rPr>
          <w:rFonts w:cs="Times New Roman"/>
          <w:bCs/>
          <w:sz w:val="20"/>
          <w:szCs w:val="20"/>
        </w:rPr>
        <w:t>1.22 to 312.5</w:t>
      </w:r>
      <w:r w:rsidR="00665D35" w:rsidRPr="005E1380">
        <w:rPr>
          <w:rFonts w:cs="Times New Roman"/>
          <w:bCs/>
          <w:sz w:val="20"/>
          <w:szCs w:val="20"/>
        </w:rPr>
        <w:t>µgml</w:t>
      </w:r>
      <w:r w:rsidR="00665D35" w:rsidRPr="005E1380">
        <w:rPr>
          <w:rFonts w:cs="Times New Roman"/>
          <w:bCs/>
          <w:sz w:val="20"/>
          <w:szCs w:val="20"/>
          <w:vertAlign w:val="superscript"/>
        </w:rPr>
        <w:t>-1</w:t>
      </w:r>
      <w:r w:rsidR="00665D35" w:rsidRPr="005E1380">
        <w:rPr>
          <w:rFonts w:cs="Times New Roman"/>
          <w:bCs/>
          <w:sz w:val="20"/>
          <w:szCs w:val="20"/>
        </w:rPr>
        <w:t xml:space="preserve"> against the 4 clinical isolates of </w:t>
      </w:r>
      <w:r w:rsidR="00665D35" w:rsidRPr="005E1380">
        <w:rPr>
          <w:rFonts w:cs="Times New Roman"/>
          <w:bCs/>
          <w:i/>
          <w:sz w:val="20"/>
          <w:szCs w:val="20"/>
        </w:rPr>
        <w:t xml:space="preserve">Salmonella </w:t>
      </w:r>
      <w:r w:rsidR="00665D35" w:rsidRPr="005E1380">
        <w:rPr>
          <w:rFonts w:cs="Times New Roman"/>
          <w:bCs/>
          <w:sz w:val="20"/>
          <w:szCs w:val="20"/>
        </w:rPr>
        <w:t>strains</w:t>
      </w:r>
      <w:r w:rsidR="00814531" w:rsidRPr="005E1380">
        <w:rPr>
          <w:rFonts w:cs="Times New Roman"/>
          <w:bCs/>
          <w:sz w:val="20"/>
          <w:szCs w:val="20"/>
        </w:rPr>
        <w:t>.</w:t>
      </w:r>
      <w:r w:rsidR="001821BF" w:rsidRPr="005E1380">
        <w:rPr>
          <w:rFonts w:cs="Times New Roman"/>
          <w:bCs/>
          <w:sz w:val="20"/>
          <w:szCs w:val="20"/>
        </w:rPr>
        <w:t xml:space="preserve"> </w:t>
      </w:r>
      <w:r w:rsidR="001821BF" w:rsidRPr="005E1380">
        <w:rPr>
          <w:rFonts w:cs="Times New Roman"/>
          <w:sz w:val="20"/>
          <w:szCs w:val="20"/>
        </w:rPr>
        <w:t>F</w:t>
      </w:r>
      <w:r w:rsidR="00814531" w:rsidRPr="005E1380">
        <w:rPr>
          <w:rFonts w:cs="Times New Roman"/>
          <w:sz w:val="20"/>
          <w:szCs w:val="20"/>
        </w:rPr>
        <w:t xml:space="preserve">raction </w:t>
      </w:r>
      <w:r w:rsidR="00AB130C" w:rsidRPr="005E1380">
        <w:rPr>
          <w:rFonts w:cs="Times New Roman"/>
          <w:sz w:val="20"/>
          <w:szCs w:val="20"/>
        </w:rPr>
        <w:t>H</w:t>
      </w:r>
      <w:r w:rsidR="00814531" w:rsidRPr="005E1380">
        <w:rPr>
          <w:rFonts w:cs="Times New Roman"/>
          <w:sz w:val="20"/>
          <w:szCs w:val="20"/>
          <w:vertAlign w:val="subscript"/>
        </w:rPr>
        <w:t>D</w:t>
      </w:r>
      <w:r w:rsidR="00CF1FB4" w:rsidRPr="005E1380">
        <w:rPr>
          <w:rFonts w:cs="Times New Roman"/>
          <w:sz w:val="20"/>
          <w:szCs w:val="20"/>
        </w:rPr>
        <w:t xml:space="preserve"> </w:t>
      </w:r>
      <w:r w:rsidR="00814531" w:rsidRPr="005E1380">
        <w:rPr>
          <w:rFonts w:cs="Times New Roman"/>
          <w:sz w:val="20"/>
          <w:szCs w:val="20"/>
        </w:rPr>
        <w:t>showed</w:t>
      </w:r>
      <w:r w:rsidR="00CF1FB4" w:rsidRPr="005E1380">
        <w:rPr>
          <w:rFonts w:cs="Times New Roman"/>
          <w:sz w:val="20"/>
          <w:szCs w:val="20"/>
        </w:rPr>
        <w:t xml:space="preserve"> higher </w:t>
      </w:r>
      <w:r w:rsidR="00814531" w:rsidRPr="005E1380">
        <w:rPr>
          <w:rFonts w:cs="Times New Roman"/>
          <w:sz w:val="20"/>
          <w:szCs w:val="20"/>
        </w:rPr>
        <w:t>anti-</w:t>
      </w:r>
      <w:r w:rsidR="00814531" w:rsidRPr="005E1380">
        <w:rPr>
          <w:rFonts w:cs="Times New Roman"/>
          <w:i/>
          <w:sz w:val="20"/>
          <w:szCs w:val="20"/>
        </w:rPr>
        <w:t>Salmonella</w:t>
      </w:r>
      <w:r w:rsidR="00814531" w:rsidRPr="005E1380">
        <w:rPr>
          <w:rFonts w:cs="Times New Roman"/>
          <w:sz w:val="20"/>
          <w:szCs w:val="20"/>
        </w:rPr>
        <w:t xml:space="preserve"> activ</w:t>
      </w:r>
      <w:r w:rsidR="00CF1FB4" w:rsidRPr="005E1380">
        <w:rPr>
          <w:rFonts w:cs="Times New Roman"/>
          <w:sz w:val="20"/>
          <w:szCs w:val="20"/>
        </w:rPr>
        <w:t xml:space="preserve">ity against three of the four clinically isolated </w:t>
      </w:r>
      <w:r w:rsidR="00CF1FB4" w:rsidRPr="005E1380">
        <w:rPr>
          <w:rFonts w:cs="Times New Roman"/>
          <w:i/>
          <w:sz w:val="20"/>
          <w:szCs w:val="20"/>
        </w:rPr>
        <w:t xml:space="preserve">Salmonella </w:t>
      </w:r>
      <w:r w:rsidR="00CF1FB4" w:rsidRPr="005E1380">
        <w:rPr>
          <w:rFonts w:cs="Times New Roman"/>
          <w:sz w:val="20"/>
          <w:szCs w:val="20"/>
        </w:rPr>
        <w:t>strain</w:t>
      </w:r>
      <w:r w:rsidR="001821BF" w:rsidRPr="005E1380">
        <w:rPr>
          <w:rFonts w:cs="Times New Roman"/>
          <w:sz w:val="20"/>
          <w:szCs w:val="20"/>
        </w:rPr>
        <w:t>. F</w:t>
      </w:r>
      <w:r w:rsidR="00CF1FB4" w:rsidRPr="005E1380">
        <w:rPr>
          <w:rFonts w:cs="Times New Roman"/>
          <w:sz w:val="20"/>
          <w:szCs w:val="20"/>
        </w:rPr>
        <w:t xml:space="preserve">raction </w:t>
      </w:r>
      <w:r w:rsidR="00E5551D" w:rsidRPr="005E1380">
        <w:rPr>
          <w:rFonts w:cs="Times New Roman"/>
          <w:sz w:val="20"/>
          <w:szCs w:val="20"/>
        </w:rPr>
        <w:t>H</w:t>
      </w:r>
      <w:r w:rsidR="00CF1FB4" w:rsidRPr="005E1380">
        <w:rPr>
          <w:rFonts w:cs="Times New Roman"/>
          <w:sz w:val="20"/>
          <w:szCs w:val="20"/>
          <w:vertAlign w:val="subscript"/>
        </w:rPr>
        <w:t>D</w:t>
      </w:r>
      <w:r w:rsidR="00814531" w:rsidRPr="005E1380">
        <w:rPr>
          <w:rFonts w:cs="Times New Roman"/>
          <w:sz w:val="20"/>
          <w:szCs w:val="20"/>
        </w:rPr>
        <w:t xml:space="preserve"> had MIC value of </w:t>
      </w:r>
      <w:r w:rsidR="00CF1FB4" w:rsidRPr="005E1380">
        <w:rPr>
          <w:rFonts w:cs="Times New Roman"/>
          <w:sz w:val="20"/>
          <w:szCs w:val="20"/>
        </w:rPr>
        <w:t>1.22</w:t>
      </w:r>
      <w:r w:rsidR="00CF1FB4" w:rsidRPr="005E1380">
        <w:rPr>
          <w:rFonts w:cs="Times New Roman"/>
          <w:bCs/>
          <w:sz w:val="20"/>
          <w:szCs w:val="20"/>
        </w:rPr>
        <w:t xml:space="preserve"> µg</w:t>
      </w:r>
      <w:r w:rsidR="00E22E93" w:rsidRPr="005E1380">
        <w:rPr>
          <w:rFonts w:cs="Times New Roman"/>
          <w:bCs/>
          <w:sz w:val="20"/>
          <w:szCs w:val="20"/>
        </w:rPr>
        <w:t>/</w:t>
      </w:r>
      <w:r w:rsidR="00CF1FB4" w:rsidRPr="005E1380">
        <w:rPr>
          <w:rFonts w:cs="Times New Roman"/>
          <w:bCs/>
          <w:sz w:val="20"/>
          <w:szCs w:val="20"/>
        </w:rPr>
        <w:t>ml</w:t>
      </w:r>
      <w:r w:rsidR="00814531" w:rsidRPr="005E1380">
        <w:rPr>
          <w:rFonts w:cs="Times New Roman"/>
          <w:sz w:val="20"/>
          <w:szCs w:val="20"/>
        </w:rPr>
        <w:t xml:space="preserve"> against </w:t>
      </w:r>
      <w:proofErr w:type="spellStart"/>
      <w:r w:rsidR="00CF1FB4" w:rsidRPr="005E1380">
        <w:rPr>
          <w:rFonts w:cs="Times New Roman"/>
          <w:i/>
          <w:sz w:val="20"/>
          <w:szCs w:val="20"/>
        </w:rPr>
        <w:t>S.</w:t>
      </w:r>
      <w:r w:rsidR="00CF1FB4" w:rsidRPr="005E1380">
        <w:rPr>
          <w:rFonts w:cs="Times New Roman"/>
          <w:sz w:val="20"/>
          <w:szCs w:val="20"/>
        </w:rPr>
        <w:t>ser.Typhi</w:t>
      </w:r>
      <w:proofErr w:type="spellEnd"/>
      <w:r w:rsidR="00CF1FB4" w:rsidRPr="005E1380">
        <w:rPr>
          <w:rFonts w:cs="Times New Roman"/>
          <w:sz w:val="20"/>
          <w:szCs w:val="20"/>
        </w:rPr>
        <w:t xml:space="preserve"> (ATCC 13347),</w:t>
      </w:r>
      <w:r w:rsidR="00CF1FB4" w:rsidRPr="005E1380">
        <w:rPr>
          <w:rFonts w:cs="Times New Roman"/>
          <w:i/>
          <w:sz w:val="20"/>
          <w:szCs w:val="20"/>
        </w:rPr>
        <w:t xml:space="preserve"> S.</w:t>
      </w:r>
      <w:r w:rsidR="00622ED1" w:rsidRPr="005E1380">
        <w:rPr>
          <w:rFonts w:cs="Times New Roman"/>
          <w:i/>
          <w:sz w:val="20"/>
          <w:szCs w:val="20"/>
        </w:rPr>
        <w:t xml:space="preserve"> </w:t>
      </w:r>
      <w:proofErr w:type="spellStart"/>
      <w:r w:rsidR="00CF1FB4" w:rsidRPr="005E1380">
        <w:rPr>
          <w:rFonts w:cs="Times New Roman"/>
          <w:sz w:val="20"/>
          <w:szCs w:val="20"/>
        </w:rPr>
        <w:t>ser.Typhi</w:t>
      </w:r>
      <w:proofErr w:type="spellEnd"/>
      <w:r w:rsidR="00CF1FB4" w:rsidRPr="005E1380">
        <w:rPr>
          <w:rFonts w:cs="Times New Roman"/>
          <w:sz w:val="20"/>
          <w:szCs w:val="20"/>
        </w:rPr>
        <w:t xml:space="preserve"> (ATCC 43579),</w:t>
      </w:r>
      <w:r w:rsidR="00CF1FB4" w:rsidRPr="005E1380">
        <w:rPr>
          <w:rFonts w:cs="Times New Roman"/>
          <w:i/>
          <w:sz w:val="20"/>
          <w:szCs w:val="20"/>
        </w:rPr>
        <w:t xml:space="preserve"> S.</w:t>
      </w:r>
      <w:r w:rsidR="00622ED1" w:rsidRPr="005E1380">
        <w:rPr>
          <w:rFonts w:cs="Times New Roman"/>
          <w:i/>
          <w:sz w:val="20"/>
          <w:szCs w:val="20"/>
        </w:rPr>
        <w:t xml:space="preserve"> </w:t>
      </w:r>
      <w:proofErr w:type="spellStart"/>
      <w:r w:rsidR="00CF1FB4" w:rsidRPr="005E1380">
        <w:rPr>
          <w:rFonts w:cs="Times New Roman"/>
          <w:i/>
          <w:sz w:val="20"/>
          <w:szCs w:val="20"/>
        </w:rPr>
        <w:t>enterica</w:t>
      </w:r>
      <w:proofErr w:type="spellEnd"/>
      <w:r w:rsidR="00CF1FB4" w:rsidRPr="005E1380">
        <w:rPr>
          <w:rFonts w:cs="Times New Roman"/>
          <w:i/>
          <w:sz w:val="20"/>
          <w:szCs w:val="20"/>
        </w:rPr>
        <w:t xml:space="preserve"> </w:t>
      </w:r>
      <w:r w:rsidR="00CF1FB4" w:rsidRPr="005E1380">
        <w:rPr>
          <w:rFonts w:cs="Times New Roman"/>
          <w:sz w:val="20"/>
          <w:szCs w:val="20"/>
        </w:rPr>
        <w:t>(ATCC 2162).</w:t>
      </w:r>
      <w:r w:rsidR="00CF1FB4" w:rsidRPr="005E1380">
        <w:rPr>
          <w:rFonts w:cs="Times New Roman"/>
          <w:iCs/>
          <w:sz w:val="20"/>
          <w:szCs w:val="20"/>
        </w:rPr>
        <w:t xml:space="preserve"> </w:t>
      </w:r>
      <w:r w:rsidR="000B72F8" w:rsidRPr="005E1380">
        <w:rPr>
          <w:rFonts w:cs="Times New Roman"/>
          <w:iCs/>
          <w:sz w:val="20"/>
          <w:szCs w:val="20"/>
        </w:rPr>
        <w:t>It also exhibited</w:t>
      </w:r>
      <w:r w:rsidR="00814531" w:rsidRPr="005E1380">
        <w:rPr>
          <w:rFonts w:cs="Times New Roman"/>
          <w:iCs/>
          <w:sz w:val="20"/>
          <w:szCs w:val="20"/>
        </w:rPr>
        <w:t xml:space="preserve"> MIC</w:t>
      </w:r>
      <w:r w:rsidR="000B72F8" w:rsidRPr="005E1380">
        <w:rPr>
          <w:rFonts w:cs="Times New Roman"/>
          <w:iCs/>
          <w:sz w:val="20"/>
          <w:szCs w:val="20"/>
        </w:rPr>
        <w:t xml:space="preserve"> value of 39.06</w:t>
      </w:r>
      <w:r w:rsidR="000B72F8" w:rsidRPr="005E1380">
        <w:rPr>
          <w:rFonts w:cs="Times New Roman"/>
          <w:bCs/>
          <w:sz w:val="20"/>
          <w:szCs w:val="20"/>
        </w:rPr>
        <w:t>µg</w:t>
      </w:r>
      <w:r w:rsidR="00E22E93" w:rsidRPr="005E1380">
        <w:rPr>
          <w:rFonts w:cs="Times New Roman"/>
          <w:bCs/>
          <w:sz w:val="20"/>
          <w:szCs w:val="20"/>
        </w:rPr>
        <w:t>/ml</w:t>
      </w:r>
      <w:r w:rsidR="00814531" w:rsidRPr="005E1380">
        <w:rPr>
          <w:rFonts w:cs="Times New Roman"/>
          <w:iCs/>
          <w:sz w:val="20"/>
          <w:szCs w:val="20"/>
        </w:rPr>
        <w:t xml:space="preserve"> against </w:t>
      </w:r>
      <w:proofErr w:type="spellStart"/>
      <w:r w:rsidR="000B72F8" w:rsidRPr="005E1380">
        <w:rPr>
          <w:rFonts w:cs="Times New Roman"/>
          <w:i/>
          <w:iCs/>
          <w:sz w:val="20"/>
          <w:szCs w:val="20"/>
        </w:rPr>
        <w:t>S</w:t>
      </w:r>
      <w:r w:rsidR="000B72F8" w:rsidRPr="005E1380">
        <w:rPr>
          <w:rFonts w:cs="Times New Roman"/>
          <w:iCs/>
          <w:sz w:val="20"/>
          <w:szCs w:val="20"/>
        </w:rPr>
        <w:t>.ser.Typhimurium</w:t>
      </w:r>
      <w:proofErr w:type="spellEnd"/>
      <w:r w:rsidR="000B72F8" w:rsidRPr="005E1380">
        <w:rPr>
          <w:rFonts w:cs="Times New Roman"/>
          <w:iCs/>
          <w:sz w:val="20"/>
          <w:szCs w:val="20"/>
        </w:rPr>
        <w:t xml:space="preserve"> ATCC 1408. </w:t>
      </w:r>
      <w:r w:rsidR="001821BF" w:rsidRPr="005E1380">
        <w:rPr>
          <w:rFonts w:cs="Times New Roman"/>
          <w:iCs/>
          <w:sz w:val="20"/>
          <w:szCs w:val="20"/>
        </w:rPr>
        <w:t>F</w:t>
      </w:r>
      <w:r w:rsidR="000B72F8" w:rsidRPr="005E1380">
        <w:rPr>
          <w:rFonts w:cs="Times New Roman"/>
          <w:iCs/>
          <w:sz w:val="20"/>
          <w:szCs w:val="20"/>
        </w:rPr>
        <w:t xml:space="preserve">raction </w:t>
      </w:r>
      <w:r w:rsidR="00E5551D" w:rsidRPr="005E1380">
        <w:rPr>
          <w:rFonts w:cs="Times New Roman"/>
          <w:iCs/>
          <w:sz w:val="20"/>
          <w:szCs w:val="20"/>
        </w:rPr>
        <w:t>H</w:t>
      </w:r>
      <w:r w:rsidR="000B72F8" w:rsidRPr="005E1380">
        <w:rPr>
          <w:rFonts w:cs="Times New Roman"/>
          <w:iCs/>
          <w:sz w:val="20"/>
          <w:szCs w:val="20"/>
          <w:vertAlign w:val="subscript"/>
        </w:rPr>
        <w:t>E</w:t>
      </w:r>
      <w:r w:rsidR="000B72F8" w:rsidRPr="005E1380">
        <w:rPr>
          <w:rFonts w:cs="Times New Roman"/>
          <w:iCs/>
          <w:sz w:val="20"/>
          <w:szCs w:val="20"/>
        </w:rPr>
        <w:t xml:space="preserve"> demonstrated </w:t>
      </w:r>
      <w:r w:rsidR="00293B18" w:rsidRPr="005E1380">
        <w:rPr>
          <w:rFonts w:cs="Times New Roman"/>
          <w:iCs/>
          <w:sz w:val="20"/>
          <w:szCs w:val="20"/>
        </w:rPr>
        <w:t xml:space="preserve">the </w:t>
      </w:r>
      <w:r w:rsidR="000B72F8" w:rsidRPr="005E1380">
        <w:rPr>
          <w:rFonts w:cs="Times New Roman"/>
          <w:iCs/>
          <w:sz w:val="20"/>
          <w:szCs w:val="20"/>
        </w:rPr>
        <w:t>least anti-</w:t>
      </w:r>
      <w:r w:rsidR="000B72F8" w:rsidRPr="005E1380">
        <w:rPr>
          <w:rFonts w:cs="Times New Roman"/>
          <w:i/>
          <w:iCs/>
          <w:sz w:val="20"/>
          <w:szCs w:val="20"/>
        </w:rPr>
        <w:t>Salmonella</w:t>
      </w:r>
      <w:r w:rsidR="000B72F8" w:rsidRPr="005E1380">
        <w:rPr>
          <w:rFonts w:cs="Times New Roman"/>
          <w:iCs/>
          <w:sz w:val="20"/>
          <w:szCs w:val="20"/>
        </w:rPr>
        <w:t xml:space="preserve"> activity against three out of the fo</w:t>
      </w:r>
      <w:r w:rsidR="00293B18" w:rsidRPr="005E1380">
        <w:rPr>
          <w:rFonts w:cs="Times New Roman"/>
          <w:iCs/>
          <w:sz w:val="20"/>
          <w:szCs w:val="20"/>
        </w:rPr>
        <w:t>u</w:t>
      </w:r>
      <w:r w:rsidR="000B72F8" w:rsidRPr="005E1380">
        <w:rPr>
          <w:rFonts w:cs="Times New Roman"/>
          <w:iCs/>
          <w:sz w:val="20"/>
          <w:szCs w:val="20"/>
        </w:rPr>
        <w:t>r strains tested.</w:t>
      </w:r>
      <w:r w:rsidR="00E5551D" w:rsidRPr="005E1380">
        <w:rPr>
          <w:rFonts w:cs="Times New Roman"/>
          <w:iCs/>
          <w:sz w:val="20"/>
          <w:szCs w:val="20"/>
        </w:rPr>
        <w:t xml:space="preserve"> </w:t>
      </w:r>
      <w:r w:rsidR="00293B18" w:rsidRPr="005E1380">
        <w:rPr>
          <w:rFonts w:cs="Times New Roman"/>
          <w:iCs/>
          <w:sz w:val="20"/>
          <w:szCs w:val="20"/>
        </w:rPr>
        <w:t>The fraction had MIC values of 312.5, 156.25 and 312.5</w:t>
      </w:r>
      <w:r w:rsidR="00293B18" w:rsidRPr="005E1380">
        <w:rPr>
          <w:rFonts w:cs="Times New Roman"/>
          <w:bCs/>
          <w:sz w:val="20"/>
          <w:szCs w:val="20"/>
        </w:rPr>
        <w:t xml:space="preserve"> µgml</w:t>
      </w:r>
      <w:r w:rsidR="00293B18" w:rsidRPr="005E1380">
        <w:rPr>
          <w:rFonts w:cs="Times New Roman"/>
          <w:bCs/>
          <w:sz w:val="20"/>
          <w:szCs w:val="20"/>
          <w:vertAlign w:val="superscript"/>
        </w:rPr>
        <w:t>-1</w:t>
      </w:r>
      <w:r w:rsidR="00293B18" w:rsidRPr="005E1380">
        <w:rPr>
          <w:rFonts w:cs="Times New Roman"/>
          <w:sz w:val="20"/>
          <w:szCs w:val="20"/>
        </w:rPr>
        <w:t xml:space="preserve"> </w:t>
      </w:r>
      <w:r w:rsidR="00293B18" w:rsidRPr="005E1380">
        <w:rPr>
          <w:rFonts w:cs="Times New Roman"/>
          <w:iCs/>
          <w:sz w:val="20"/>
          <w:szCs w:val="20"/>
        </w:rPr>
        <w:t xml:space="preserve">against </w:t>
      </w:r>
      <w:proofErr w:type="spellStart"/>
      <w:r w:rsidR="00293B18" w:rsidRPr="005E1380">
        <w:rPr>
          <w:rFonts w:cs="Times New Roman"/>
          <w:i/>
          <w:sz w:val="20"/>
          <w:szCs w:val="20"/>
        </w:rPr>
        <w:t>S.</w:t>
      </w:r>
      <w:r w:rsidR="00293B18" w:rsidRPr="005E1380">
        <w:rPr>
          <w:rFonts w:cs="Times New Roman"/>
          <w:sz w:val="20"/>
          <w:szCs w:val="20"/>
        </w:rPr>
        <w:t>ser.Typhi</w:t>
      </w:r>
      <w:proofErr w:type="spellEnd"/>
      <w:r w:rsidR="00293B18" w:rsidRPr="005E1380">
        <w:rPr>
          <w:rFonts w:cs="Times New Roman"/>
          <w:sz w:val="20"/>
          <w:szCs w:val="20"/>
        </w:rPr>
        <w:t xml:space="preserve"> (ATCC 13347),</w:t>
      </w:r>
      <w:r w:rsidR="00293B18" w:rsidRPr="005E1380">
        <w:rPr>
          <w:rFonts w:cs="Times New Roman"/>
          <w:i/>
          <w:sz w:val="20"/>
          <w:szCs w:val="20"/>
        </w:rPr>
        <w:t xml:space="preserve"> </w:t>
      </w:r>
      <w:proofErr w:type="spellStart"/>
      <w:r w:rsidR="00293B18" w:rsidRPr="005E1380">
        <w:rPr>
          <w:rFonts w:cs="Times New Roman"/>
          <w:i/>
          <w:sz w:val="20"/>
          <w:szCs w:val="20"/>
        </w:rPr>
        <w:t>S.</w:t>
      </w:r>
      <w:r w:rsidR="00293B18" w:rsidRPr="005E1380">
        <w:rPr>
          <w:rFonts w:cs="Times New Roman"/>
          <w:sz w:val="20"/>
          <w:szCs w:val="20"/>
        </w:rPr>
        <w:t>ser.Typhi</w:t>
      </w:r>
      <w:proofErr w:type="spellEnd"/>
      <w:r w:rsidR="00293B18" w:rsidRPr="005E1380">
        <w:rPr>
          <w:rFonts w:cs="Times New Roman"/>
          <w:sz w:val="20"/>
          <w:szCs w:val="20"/>
        </w:rPr>
        <w:t xml:space="preserve"> (ATCC 43579),</w:t>
      </w:r>
      <w:r w:rsidR="00293B18" w:rsidRPr="005E1380">
        <w:rPr>
          <w:rFonts w:cs="Times New Roman"/>
          <w:i/>
          <w:sz w:val="20"/>
          <w:szCs w:val="20"/>
        </w:rPr>
        <w:t xml:space="preserve"> </w:t>
      </w:r>
      <w:proofErr w:type="spellStart"/>
      <w:r w:rsidR="00293B18" w:rsidRPr="005E1380">
        <w:rPr>
          <w:rFonts w:cs="Times New Roman"/>
          <w:i/>
          <w:sz w:val="20"/>
          <w:szCs w:val="20"/>
        </w:rPr>
        <w:t>S.enterica</w:t>
      </w:r>
      <w:proofErr w:type="spellEnd"/>
      <w:r w:rsidR="00293B18" w:rsidRPr="005E1380">
        <w:rPr>
          <w:rFonts w:cs="Times New Roman"/>
          <w:i/>
          <w:sz w:val="20"/>
          <w:szCs w:val="20"/>
        </w:rPr>
        <w:t xml:space="preserve"> </w:t>
      </w:r>
      <w:r w:rsidR="00293B18" w:rsidRPr="005E1380">
        <w:rPr>
          <w:rFonts w:cs="Times New Roman"/>
          <w:sz w:val="20"/>
          <w:szCs w:val="20"/>
        </w:rPr>
        <w:t>(ATCC 2162) respectivel</w:t>
      </w:r>
      <w:r w:rsidR="00E5551D" w:rsidRPr="005E1380">
        <w:rPr>
          <w:rFonts w:cs="Times New Roman"/>
          <w:sz w:val="20"/>
          <w:szCs w:val="20"/>
        </w:rPr>
        <w:t xml:space="preserve">y. However, it showed MIC value of </w:t>
      </w:r>
      <w:r w:rsidR="00293B18" w:rsidRPr="005E1380">
        <w:rPr>
          <w:rFonts w:cs="Times New Roman"/>
          <w:sz w:val="20"/>
          <w:szCs w:val="20"/>
        </w:rPr>
        <w:t>19.53</w:t>
      </w:r>
      <w:r w:rsidR="007E0611" w:rsidRPr="005E1380">
        <w:rPr>
          <w:rFonts w:cs="Times New Roman"/>
          <w:bCs/>
          <w:sz w:val="20"/>
          <w:szCs w:val="20"/>
        </w:rPr>
        <w:t xml:space="preserve"> </w:t>
      </w:r>
      <w:r w:rsidR="00293B18" w:rsidRPr="005E1380">
        <w:rPr>
          <w:rFonts w:cs="Times New Roman"/>
          <w:bCs/>
          <w:sz w:val="20"/>
          <w:szCs w:val="20"/>
        </w:rPr>
        <w:t>µg</w:t>
      </w:r>
      <w:r w:rsidR="00E22E93" w:rsidRPr="005E1380">
        <w:rPr>
          <w:rFonts w:cs="Times New Roman"/>
          <w:bCs/>
          <w:sz w:val="20"/>
          <w:szCs w:val="20"/>
        </w:rPr>
        <w:t>/</w:t>
      </w:r>
      <w:r w:rsidR="00293B18" w:rsidRPr="005E1380">
        <w:rPr>
          <w:rFonts w:cs="Times New Roman"/>
          <w:bCs/>
          <w:sz w:val="20"/>
          <w:szCs w:val="20"/>
        </w:rPr>
        <w:t>ml</w:t>
      </w:r>
      <w:r w:rsidR="00E22E93" w:rsidRPr="005E1380">
        <w:rPr>
          <w:rFonts w:cs="Times New Roman"/>
          <w:bCs/>
          <w:sz w:val="20"/>
          <w:szCs w:val="20"/>
          <w:vertAlign w:val="superscript"/>
        </w:rPr>
        <w:t xml:space="preserve"> </w:t>
      </w:r>
      <w:r w:rsidR="00293B18" w:rsidRPr="005E1380">
        <w:rPr>
          <w:rFonts w:cs="Times New Roman"/>
          <w:bCs/>
          <w:sz w:val="20"/>
          <w:szCs w:val="20"/>
        </w:rPr>
        <w:t xml:space="preserve">against </w:t>
      </w:r>
      <w:proofErr w:type="spellStart"/>
      <w:r w:rsidR="00293B18" w:rsidRPr="005E1380">
        <w:rPr>
          <w:rFonts w:cs="Times New Roman"/>
          <w:i/>
          <w:iCs/>
          <w:sz w:val="20"/>
          <w:szCs w:val="20"/>
        </w:rPr>
        <w:t>S</w:t>
      </w:r>
      <w:r w:rsidR="007E0611" w:rsidRPr="005E1380">
        <w:rPr>
          <w:rFonts w:cs="Times New Roman"/>
          <w:iCs/>
          <w:sz w:val="20"/>
          <w:szCs w:val="20"/>
        </w:rPr>
        <w:t>.ser.Typhimurium</w:t>
      </w:r>
      <w:proofErr w:type="spellEnd"/>
      <w:r w:rsidR="007E0611" w:rsidRPr="005E1380">
        <w:rPr>
          <w:rFonts w:cs="Times New Roman"/>
          <w:iCs/>
          <w:sz w:val="20"/>
          <w:szCs w:val="20"/>
        </w:rPr>
        <w:t xml:space="preserve"> </w:t>
      </w:r>
      <w:r w:rsidR="00BD5B7C" w:rsidRPr="005E1380">
        <w:rPr>
          <w:rFonts w:cs="Times New Roman"/>
          <w:iCs/>
          <w:sz w:val="20"/>
          <w:szCs w:val="20"/>
        </w:rPr>
        <w:t>(</w:t>
      </w:r>
      <w:r w:rsidR="007E0611" w:rsidRPr="005E1380">
        <w:rPr>
          <w:rFonts w:cs="Times New Roman"/>
          <w:iCs/>
          <w:sz w:val="20"/>
          <w:szCs w:val="20"/>
        </w:rPr>
        <w:t xml:space="preserve">ATCC </w:t>
      </w:r>
      <w:r w:rsidR="00293B18" w:rsidRPr="005E1380">
        <w:rPr>
          <w:rFonts w:cs="Times New Roman"/>
          <w:iCs/>
          <w:sz w:val="20"/>
          <w:szCs w:val="20"/>
        </w:rPr>
        <w:t>1408</w:t>
      </w:r>
      <w:r w:rsidR="00BD5B7C" w:rsidRPr="005E1380">
        <w:rPr>
          <w:rFonts w:cs="Times New Roman"/>
          <w:iCs/>
          <w:sz w:val="20"/>
          <w:szCs w:val="20"/>
        </w:rPr>
        <w:t>)</w:t>
      </w:r>
      <w:r w:rsidR="00293B18" w:rsidRPr="005E1380">
        <w:rPr>
          <w:rFonts w:cs="Times New Roman"/>
          <w:iCs/>
          <w:sz w:val="20"/>
          <w:szCs w:val="20"/>
        </w:rPr>
        <w:t xml:space="preserve">. </w:t>
      </w:r>
      <w:r w:rsidR="00293B18" w:rsidRPr="005E1380">
        <w:rPr>
          <w:rFonts w:cs="Times New Roman"/>
          <w:sz w:val="20"/>
          <w:szCs w:val="20"/>
        </w:rPr>
        <w:t xml:space="preserve">The </w:t>
      </w:r>
      <w:r w:rsidR="001821BF" w:rsidRPr="005E1380">
        <w:rPr>
          <w:rFonts w:cs="Times New Roman"/>
          <w:sz w:val="20"/>
          <w:szCs w:val="20"/>
        </w:rPr>
        <w:t xml:space="preserve">hexane </w:t>
      </w:r>
      <w:r w:rsidR="00293B18" w:rsidRPr="005E1380">
        <w:rPr>
          <w:rFonts w:cs="Times New Roman"/>
          <w:sz w:val="20"/>
          <w:szCs w:val="20"/>
        </w:rPr>
        <w:t>fractions</w:t>
      </w:r>
      <w:r w:rsidR="001821BF" w:rsidRPr="005E1380">
        <w:rPr>
          <w:rFonts w:cs="Times New Roman"/>
          <w:sz w:val="20"/>
          <w:szCs w:val="20"/>
        </w:rPr>
        <w:t xml:space="preserve"> of </w:t>
      </w:r>
      <w:proofErr w:type="spellStart"/>
      <w:r w:rsidR="000B72F8" w:rsidRPr="005E1380">
        <w:rPr>
          <w:rFonts w:cs="Times New Roman"/>
          <w:i/>
          <w:sz w:val="20"/>
          <w:szCs w:val="20"/>
        </w:rPr>
        <w:t>W.ugandensis</w:t>
      </w:r>
      <w:proofErr w:type="spellEnd"/>
      <w:r w:rsidR="000B72F8" w:rsidRPr="005E1380">
        <w:rPr>
          <w:rFonts w:cs="Times New Roman"/>
          <w:sz w:val="20"/>
          <w:szCs w:val="20"/>
        </w:rPr>
        <w:t xml:space="preserve"> </w:t>
      </w:r>
      <w:r w:rsidR="001821BF" w:rsidRPr="005E1380">
        <w:rPr>
          <w:rFonts w:cs="Times New Roman"/>
          <w:sz w:val="20"/>
          <w:szCs w:val="20"/>
        </w:rPr>
        <w:t xml:space="preserve">root </w:t>
      </w:r>
      <w:r w:rsidR="000B72F8" w:rsidRPr="005E1380">
        <w:rPr>
          <w:rFonts w:cs="Times New Roman"/>
          <w:sz w:val="20"/>
          <w:szCs w:val="20"/>
        </w:rPr>
        <w:t>showed</w:t>
      </w:r>
      <w:r w:rsidR="00293B18" w:rsidRPr="005E1380">
        <w:rPr>
          <w:rFonts w:cs="Times New Roman"/>
          <w:sz w:val="20"/>
          <w:szCs w:val="20"/>
        </w:rPr>
        <w:t xml:space="preserve"> appreciable amount of</w:t>
      </w:r>
      <w:r w:rsidR="000B72F8" w:rsidRPr="005E1380">
        <w:rPr>
          <w:rFonts w:cs="Times New Roman"/>
          <w:sz w:val="20"/>
          <w:szCs w:val="20"/>
        </w:rPr>
        <w:t xml:space="preserve"> </w:t>
      </w:r>
      <w:r w:rsidR="00293B18" w:rsidRPr="005E1380">
        <w:rPr>
          <w:rFonts w:cs="Times New Roman"/>
          <w:sz w:val="20"/>
          <w:szCs w:val="20"/>
        </w:rPr>
        <w:t>anti-</w:t>
      </w:r>
      <w:r w:rsidR="00293B18" w:rsidRPr="005E1380">
        <w:rPr>
          <w:rFonts w:cs="Times New Roman"/>
          <w:i/>
          <w:sz w:val="20"/>
          <w:szCs w:val="20"/>
        </w:rPr>
        <w:t>S</w:t>
      </w:r>
      <w:r w:rsidR="000B72F8" w:rsidRPr="005E1380">
        <w:rPr>
          <w:rFonts w:cs="Times New Roman"/>
          <w:i/>
          <w:sz w:val="20"/>
          <w:szCs w:val="20"/>
        </w:rPr>
        <w:t>almonella</w:t>
      </w:r>
      <w:r w:rsidR="000B72F8" w:rsidRPr="005E1380">
        <w:rPr>
          <w:rFonts w:cs="Times New Roman"/>
          <w:sz w:val="20"/>
          <w:szCs w:val="20"/>
        </w:rPr>
        <w:t xml:space="preserve"> activity against all strains tested. Anti-</w:t>
      </w:r>
      <w:r w:rsidR="000B72F8" w:rsidRPr="005E1380">
        <w:rPr>
          <w:rFonts w:cs="Times New Roman"/>
          <w:i/>
          <w:sz w:val="20"/>
          <w:szCs w:val="20"/>
        </w:rPr>
        <w:t>Salmonella</w:t>
      </w:r>
      <w:r w:rsidR="000B72F8" w:rsidRPr="005E1380">
        <w:rPr>
          <w:rFonts w:cs="Times New Roman"/>
          <w:sz w:val="20"/>
          <w:szCs w:val="20"/>
        </w:rPr>
        <w:t xml:space="preserve"> activity of </w:t>
      </w:r>
      <w:proofErr w:type="spellStart"/>
      <w:r w:rsidR="000B72F8" w:rsidRPr="005E1380">
        <w:rPr>
          <w:rFonts w:cs="Times New Roman"/>
          <w:i/>
          <w:sz w:val="20"/>
          <w:szCs w:val="20"/>
        </w:rPr>
        <w:t>W.ugandensis</w:t>
      </w:r>
      <w:proofErr w:type="spellEnd"/>
      <w:r w:rsidR="00293B18" w:rsidRPr="005E1380">
        <w:rPr>
          <w:rFonts w:cs="Times New Roman"/>
          <w:sz w:val="20"/>
          <w:szCs w:val="20"/>
        </w:rPr>
        <w:t xml:space="preserve"> (root) fractions</w:t>
      </w:r>
      <w:r w:rsidR="000B72F8" w:rsidRPr="005E1380">
        <w:rPr>
          <w:rFonts w:cs="Times New Roman"/>
          <w:sz w:val="20"/>
          <w:szCs w:val="20"/>
        </w:rPr>
        <w:t xml:space="preserve"> compared well with </w:t>
      </w:r>
      <w:r w:rsidR="00293B18" w:rsidRPr="005E1380">
        <w:rPr>
          <w:rFonts w:cs="Times New Roman"/>
          <w:sz w:val="20"/>
          <w:szCs w:val="20"/>
        </w:rPr>
        <w:t xml:space="preserve">the activity of </w:t>
      </w:r>
      <w:r w:rsidR="000B72F8" w:rsidRPr="005E1380">
        <w:rPr>
          <w:rFonts w:cs="Times New Roman"/>
          <w:sz w:val="20"/>
          <w:szCs w:val="20"/>
        </w:rPr>
        <w:t>c</w:t>
      </w:r>
      <w:r w:rsidR="00293B18" w:rsidRPr="005E1380">
        <w:rPr>
          <w:rFonts w:cs="Times New Roman"/>
          <w:sz w:val="20"/>
          <w:szCs w:val="20"/>
        </w:rPr>
        <w:t>iprofloxacin</w:t>
      </w:r>
      <w:r w:rsidR="00E5551D" w:rsidRPr="005E1380">
        <w:rPr>
          <w:rFonts w:cs="Times New Roman"/>
          <w:sz w:val="20"/>
          <w:szCs w:val="20"/>
        </w:rPr>
        <w:t xml:space="preserve"> </w:t>
      </w:r>
      <w:r w:rsidR="00293B18" w:rsidRPr="005E1380">
        <w:rPr>
          <w:rFonts w:cs="Times New Roman"/>
          <w:sz w:val="20"/>
          <w:szCs w:val="20"/>
        </w:rPr>
        <w:t>(1.22-19.53</w:t>
      </w:r>
      <w:r w:rsidR="00F55617" w:rsidRPr="005E1380">
        <w:rPr>
          <w:rFonts w:cs="Times New Roman"/>
          <w:bCs/>
          <w:sz w:val="20"/>
          <w:szCs w:val="20"/>
        </w:rPr>
        <w:t xml:space="preserve"> µg</w:t>
      </w:r>
      <w:r w:rsidR="00E22E93" w:rsidRPr="005E1380">
        <w:rPr>
          <w:rFonts w:cs="Times New Roman"/>
          <w:bCs/>
          <w:sz w:val="20"/>
          <w:szCs w:val="20"/>
        </w:rPr>
        <w:t>/</w:t>
      </w:r>
      <w:r w:rsidR="00F55617" w:rsidRPr="005E1380">
        <w:rPr>
          <w:rFonts w:cs="Times New Roman"/>
          <w:bCs/>
          <w:sz w:val="20"/>
          <w:szCs w:val="20"/>
        </w:rPr>
        <w:t xml:space="preserve">ml). </w:t>
      </w:r>
      <w:r w:rsidR="00FD29C1" w:rsidRPr="005E1380">
        <w:rPr>
          <w:rFonts w:cs="Times New Roman"/>
          <w:sz w:val="20"/>
          <w:szCs w:val="20"/>
          <w:lang w:val="en-GB" w:eastAsia="en-GB"/>
        </w:rPr>
        <w:t>The</w:t>
      </w:r>
      <w:r w:rsidR="00F55617" w:rsidRPr="005E1380">
        <w:rPr>
          <w:rFonts w:cs="Times New Roman"/>
          <w:sz w:val="20"/>
          <w:szCs w:val="20"/>
          <w:lang w:val="en-GB" w:eastAsia="en-GB"/>
        </w:rPr>
        <w:t xml:space="preserve"> present study has demonstrated lower or equal MIC values for</w:t>
      </w:r>
      <w:r w:rsidR="00F55617" w:rsidRPr="005E1380">
        <w:rPr>
          <w:rFonts w:cs="Times New Roman"/>
          <w:i/>
          <w:sz w:val="20"/>
          <w:szCs w:val="20"/>
          <w:lang w:val="en-GB" w:eastAsia="en-GB"/>
        </w:rPr>
        <w:t xml:space="preserve"> </w:t>
      </w:r>
      <w:proofErr w:type="spellStart"/>
      <w:r w:rsidR="00F55617" w:rsidRPr="005E1380">
        <w:rPr>
          <w:rFonts w:cs="Times New Roman"/>
          <w:i/>
          <w:sz w:val="20"/>
          <w:szCs w:val="20"/>
        </w:rPr>
        <w:t>W.ugandensis</w:t>
      </w:r>
      <w:proofErr w:type="spellEnd"/>
      <w:r w:rsidR="00F55617" w:rsidRPr="005E1380">
        <w:rPr>
          <w:rFonts w:cs="Times New Roman"/>
          <w:sz w:val="20"/>
          <w:szCs w:val="20"/>
        </w:rPr>
        <w:t xml:space="preserve"> </w:t>
      </w:r>
      <w:r w:rsidR="00F55617" w:rsidRPr="005E1380">
        <w:rPr>
          <w:rFonts w:cs="Times New Roman"/>
          <w:sz w:val="20"/>
          <w:szCs w:val="20"/>
          <w:lang w:val="en-GB" w:eastAsia="en-GB"/>
        </w:rPr>
        <w:t>fractions</w:t>
      </w:r>
      <w:r w:rsidR="007E0611" w:rsidRPr="005E1380">
        <w:rPr>
          <w:rFonts w:cs="Times New Roman"/>
          <w:sz w:val="20"/>
          <w:szCs w:val="20"/>
          <w:lang w:val="en-GB" w:eastAsia="en-GB"/>
        </w:rPr>
        <w:t xml:space="preserve"> </w:t>
      </w:r>
      <w:r w:rsidR="00F55617" w:rsidRPr="005E1380">
        <w:rPr>
          <w:rFonts w:cs="Times New Roman"/>
          <w:sz w:val="20"/>
          <w:szCs w:val="20"/>
          <w:lang w:val="en-GB" w:eastAsia="en-GB"/>
        </w:rPr>
        <w:t xml:space="preserve">(root) against </w:t>
      </w:r>
      <w:r w:rsidR="00F55617" w:rsidRPr="005E1380">
        <w:rPr>
          <w:rFonts w:cs="Times New Roman"/>
          <w:i/>
          <w:sz w:val="20"/>
          <w:szCs w:val="20"/>
          <w:lang w:val="en-GB" w:eastAsia="en-GB"/>
        </w:rPr>
        <w:t>Salmonella</w:t>
      </w:r>
      <w:r w:rsidR="00F55617" w:rsidRPr="005E1380">
        <w:rPr>
          <w:rFonts w:cs="Times New Roman"/>
          <w:sz w:val="20"/>
          <w:szCs w:val="20"/>
          <w:lang w:val="en-GB" w:eastAsia="en-GB"/>
        </w:rPr>
        <w:t xml:space="preserve"> strains tested that are comparable to</w:t>
      </w:r>
      <w:r w:rsidR="00FD29C1" w:rsidRPr="005E1380">
        <w:rPr>
          <w:rFonts w:cs="Times New Roman"/>
          <w:sz w:val="20"/>
          <w:szCs w:val="20"/>
          <w:lang w:val="en-GB" w:eastAsia="en-GB"/>
        </w:rPr>
        <w:t xml:space="preserve"> those</w:t>
      </w:r>
      <w:r w:rsidR="00F55617" w:rsidRPr="005E1380">
        <w:rPr>
          <w:rFonts w:cs="Times New Roman"/>
          <w:sz w:val="20"/>
          <w:szCs w:val="20"/>
          <w:lang w:val="en-GB" w:eastAsia="en-GB"/>
        </w:rPr>
        <w:t xml:space="preserve"> </w:t>
      </w:r>
      <w:r w:rsidR="00FD29C1" w:rsidRPr="005E1380">
        <w:rPr>
          <w:rFonts w:cs="Times New Roman"/>
          <w:sz w:val="20"/>
          <w:szCs w:val="20"/>
          <w:lang w:val="en-GB" w:eastAsia="en-GB"/>
        </w:rPr>
        <w:t xml:space="preserve">of </w:t>
      </w:r>
      <w:r w:rsidR="00F55617" w:rsidRPr="005E1380">
        <w:rPr>
          <w:rFonts w:cs="Times New Roman"/>
          <w:sz w:val="20"/>
          <w:szCs w:val="20"/>
          <w:lang w:val="en-GB" w:eastAsia="en-GB"/>
        </w:rPr>
        <w:t>ciprofloxacin</w:t>
      </w:r>
      <w:r w:rsidR="00FD29C1" w:rsidRPr="005E1380">
        <w:rPr>
          <w:rFonts w:cs="Times New Roman"/>
          <w:sz w:val="20"/>
          <w:szCs w:val="20"/>
          <w:lang w:val="en-GB" w:eastAsia="en-GB"/>
        </w:rPr>
        <w:t xml:space="preserve"> broad spectrum antibiotics</w:t>
      </w:r>
      <w:r w:rsidR="00F55617" w:rsidRPr="005E1380">
        <w:rPr>
          <w:rFonts w:cs="Times New Roman"/>
          <w:sz w:val="20"/>
          <w:szCs w:val="20"/>
          <w:lang w:val="en-GB" w:eastAsia="en-GB"/>
        </w:rPr>
        <w:t xml:space="preserve">. </w:t>
      </w:r>
      <w:r w:rsidR="007E0611" w:rsidRPr="005E1380">
        <w:rPr>
          <w:rFonts w:cs="Times New Roman"/>
          <w:sz w:val="20"/>
          <w:szCs w:val="20"/>
        </w:rPr>
        <w:t>Therefore, anti-</w:t>
      </w:r>
      <w:r w:rsidR="007E0611" w:rsidRPr="005E1380">
        <w:rPr>
          <w:rFonts w:cs="Times New Roman"/>
          <w:i/>
          <w:sz w:val="20"/>
          <w:szCs w:val="20"/>
        </w:rPr>
        <w:t>Salmonella</w:t>
      </w:r>
      <w:r w:rsidR="007E0611" w:rsidRPr="005E1380">
        <w:rPr>
          <w:rFonts w:cs="Times New Roman"/>
          <w:sz w:val="20"/>
          <w:szCs w:val="20"/>
        </w:rPr>
        <w:t xml:space="preserve"> activity for the fractions and</w:t>
      </w:r>
      <w:r w:rsidR="00FD29C1" w:rsidRPr="005E1380">
        <w:rPr>
          <w:rFonts w:cs="Times New Roman"/>
          <w:sz w:val="20"/>
          <w:szCs w:val="20"/>
        </w:rPr>
        <w:t xml:space="preserve"> that of</w:t>
      </w:r>
      <w:r w:rsidR="007E0611" w:rsidRPr="005E1380">
        <w:rPr>
          <w:rFonts w:cs="Times New Roman"/>
          <w:sz w:val="20"/>
          <w:szCs w:val="20"/>
        </w:rPr>
        <w:t xml:space="preserve"> ciprofloxacin had no significant difference </w:t>
      </w:r>
      <w:r w:rsidR="00F55617" w:rsidRPr="005E1380">
        <w:rPr>
          <w:rFonts w:cs="Times New Roman"/>
          <w:sz w:val="20"/>
          <w:szCs w:val="20"/>
        </w:rPr>
        <w:t>(p&lt;0.0001).</w:t>
      </w:r>
    </w:p>
    <w:p w:rsidR="008C03B0" w:rsidRPr="005E1380" w:rsidRDefault="00BF070E" w:rsidP="005E1380">
      <w:pPr>
        <w:snapToGrid w:val="0"/>
        <w:ind w:firstLine="425"/>
        <w:contextualSpacing/>
        <w:jc w:val="both"/>
        <w:rPr>
          <w:rFonts w:cs="Times New Roman"/>
          <w:sz w:val="20"/>
          <w:szCs w:val="20"/>
        </w:rPr>
      </w:pPr>
      <w:r w:rsidRPr="005E1380">
        <w:rPr>
          <w:rFonts w:cs="Times New Roman"/>
          <w:sz w:val="20"/>
          <w:szCs w:val="20"/>
          <w:lang w:val="en-GB" w:eastAsia="en-GB"/>
        </w:rPr>
        <w:t>Our present study has demonstrated lower MIC values for</w:t>
      </w:r>
      <w:r w:rsidRPr="005E1380">
        <w:rPr>
          <w:rFonts w:cs="Times New Roman"/>
          <w:i/>
          <w:sz w:val="20"/>
          <w:szCs w:val="20"/>
          <w:lang w:val="en-GB" w:eastAsia="en-GB"/>
        </w:rPr>
        <w:t xml:space="preserve"> </w:t>
      </w:r>
      <w:proofErr w:type="spellStart"/>
      <w:r w:rsidRPr="005E1380">
        <w:rPr>
          <w:rFonts w:cs="Times New Roman"/>
          <w:i/>
          <w:sz w:val="20"/>
          <w:szCs w:val="20"/>
        </w:rPr>
        <w:t>W.ugandensis</w:t>
      </w:r>
      <w:proofErr w:type="spellEnd"/>
      <w:r w:rsidRPr="005E1380">
        <w:rPr>
          <w:rFonts w:cs="Times New Roman"/>
          <w:sz w:val="20"/>
          <w:szCs w:val="20"/>
        </w:rPr>
        <w:t xml:space="preserve"> </w:t>
      </w:r>
      <w:r w:rsidRPr="005E1380">
        <w:rPr>
          <w:rFonts w:cs="Times New Roman"/>
          <w:sz w:val="20"/>
          <w:szCs w:val="20"/>
          <w:lang w:val="en-GB" w:eastAsia="en-GB"/>
        </w:rPr>
        <w:t xml:space="preserve">fractions (root) against </w:t>
      </w:r>
      <w:r w:rsidRPr="005E1380">
        <w:rPr>
          <w:rFonts w:cs="Times New Roman"/>
          <w:i/>
          <w:sz w:val="20"/>
          <w:szCs w:val="20"/>
          <w:lang w:val="en-GB" w:eastAsia="en-GB"/>
        </w:rPr>
        <w:t>Salmonella</w:t>
      </w:r>
      <w:r w:rsidRPr="005E1380">
        <w:rPr>
          <w:rFonts w:cs="Times New Roman"/>
          <w:sz w:val="20"/>
          <w:szCs w:val="20"/>
          <w:lang w:val="en-GB" w:eastAsia="en-GB"/>
        </w:rPr>
        <w:t xml:space="preserve"> strains </w:t>
      </w:r>
      <w:r w:rsidR="00CE3C3A" w:rsidRPr="005E1380">
        <w:rPr>
          <w:rFonts w:cs="Times New Roman"/>
          <w:sz w:val="20"/>
          <w:szCs w:val="20"/>
          <w:lang w:val="en-GB" w:eastAsia="en-GB"/>
        </w:rPr>
        <w:t xml:space="preserve">tested </w:t>
      </w:r>
      <w:r w:rsidRPr="005E1380">
        <w:rPr>
          <w:rFonts w:cs="Times New Roman"/>
          <w:sz w:val="20"/>
          <w:szCs w:val="20"/>
          <w:lang w:val="en-GB" w:eastAsia="en-GB"/>
        </w:rPr>
        <w:t xml:space="preserve">than what </w:t>
      </w:r>
      <w:proofErr w:type="spellStart"/>
      <w:r w:rsidRPr="005E1380">
        <w:rPr>
          <w:rFonts w:cs="Times New Roman"/>
          <w:sz w:val="20"/>
          <w:szCs w:val="20"/>
          <w:lang w:val="en-GB" w:eastAsia="en-GB"/>
        </w:rPr>
        <w:t>Yibeltal</w:t>
      </w:r>
      <w:proofErr w:type="spellEnd"/>
      <w:r w:rsidRPr="005E1380">
        <w:rPr>
          <w:rFonts w:cs="Times New Roman"/>
          <w:sz w:val="20"/>
          <w:szCs w:val="20"/>
          <w:lang w:val="en-GB" w:eastAsia="en-GB"/>
        </w:rPr>
        <w:t xml:space="preserve">, </w:t>
      </w:r>
      <w:r w:rsidRPr="005E1380">
        <w:rPr>
          <w:rFonts w:cs="Times New Roman"/>
          <w:i/>
          <w:sz w:val="20"/>
          <w:szCs w:val="20"/>
          <w:lang w:val="en-GB" w:eastAsia="en-GB"/>
        </w:rPr>
        <w:t>et al</w:t>
      </w:r>
      <w:r w:rsidRPr="005E1380">
        <w:rPr>
          <w:rFonts w:cs="Times New Roman"/>
          <w:sz w:val="20"/>
          <w:szCs w:val="20"/>
          <w:lang w:val="en-GB" w:eastAsia="en-GB"/>
        </w:rPr>
        <w:t>., (2013), reported.</w:t>
      </w:r>
      <w:r w:rsidRPr="005E1380">
        <w:rPr>
          <w:rFonts w:cs="Times New Roman"/>
          <w:sz w:val="20"/>
          <w:szCs w:val="20"/>
        </w:rPr>
        <w:t xml:space="preserve"> </w:t>
      </w:r>
      <w:r w:rsidRPr="005E1380">
        <w:rPr>
          <w:rFonts w:cs="Times New Roman"/>
          <w:sz w:val="20"/>
          <w:szCs w:val="20"/>
          <w:lang w:val="en-GB" w:eastAsia="en-GB"/>
        </w:rPr>
        <w:t>According to their</w:t>
      </w:r>
      <w:r w:rsidRPr="005E1380">
        <w:rPr>
          <w:rFonts w:cs="Times New Roman"/>
          <w:sz w:val="20"/>
          <w:szCs w:val="20"/>
        </w:rPr>
        <w:t xml:space="preserve"> report, MIC values of semi-purified fraction of petroleum ether extract of </w:t>
      </w:r>
      <w:proofErr w:type="spellStart"/>
      <w:r w:rsidRPr="005E1380">
        <w:rPr>
          <w:rFonts w:cs="Times New Roman"/>
          <w:i/>
          <w:sz w:val="20"/>
          <w:szCs w:val="20"/>
        </w:rPr>
        <w:t>W.ugandensis</w:t>
      </w:r>
      <w:proofErr w:type="spellEnd"/>
      <w:r w:rsidRPr="005E1380">
        <w:rPr>
          <w:rFonts w:cs="Times New Roman"/>
          <w:sz w:val="20"/>
          <w:szCs w:val="20"/>
        </w:rPr>
        <w:t xml:space="preserve"> (heartwood)</w:t>
      </w:r>
      <w:r w:rsidR="00CE3C3A" w:rsidRPr="005E1380">
        <w:rPr>
          <w:rFonts w:cs="Times New Roman"/>
          <w:sz w:val="20"/>
          <w:szCs w:val="20"/>
        </w:rPr>
        <w:t xml:space="preserve"> </w:t>
      </w:r>
      <w:r w:rsidRPr="005E1380">
        <w:rPr>
          <w:rFonts w:cs="Times New Roman"/>
          <w:sz w:val="20"/>
          <w:szCs w:val="20"/>
          <w:lang w:val="en-GB" w:eastAsia="en-GB"/>
        </w:rPr>
        <w:t xml:space="preserve">against both </w:t>
      </w:r>
      <w:proofErr w:type="spellStart"/>
      <w:r w:rsidRPr="005E1380">
        <w:rPr>
          <w:rFonts w:cs="Times New Roman"/>
          <w:i/>
          <w:sz w:val="20"/>
          <w:szCs w:val="20"/>
          <w:lang w:val="en-GB" w:eastAsia="en-GB"/>
        </w:rPr>
        <w:t>S.boydii</w:t>
      </w:r>
      <w:proofErr w:type="spellEnd"/>
      <w:r w:rsidRPr="005E1380">
        <w:rPr>
          <w:rFonts w:cs="Times New Roman"/>
          <w:sz w:val="20"/>
          <w:szCs w:val="20"/>
          <w:lang w:val="en-GB" w:eastAsia="en-GB"/>
        </w:rPr>
        <w:t xml:space="preserve"> and </w:t>
      </w:r>
      <w:proofErr w:type="spellStart"/>
      <w:r w:rsidRPr="005E1380">
        <w:rPr>
          <w:rFonts w:cs="Times New Roman"/>
          <w:i/>
          <w:sz w:val="20"/>
          <w:szCs w:val="20"/>
          <w:lang w:val="en-GB" w:eastAsia="en-GB"/>
        </w:rPr>
        <w:t>S.aureus</w:t>
      </w:r>
      <w:proofErr w:type="spellEnd"/>
      <w:r w:rsidRPr="005E1380">
        <w:rPr>
          <w:rFonts w:cs="Times New Roman"/>
          <w:sz w:val="20"/>
          <w:szCs w:val="20"/>
          <w:lang w:val="en-GB" w:eastAsia="en-GB"/>
        </w:rPr>
        <w:t xml:space="preserve"> was 500</w:t>
      </w:r>
      <w:r w:rsidRPr="005E1380">
        <w:rPr>
          <w:rFonts w:cs="Times New Roman"/>
          <w:bCs/>
          <w:sz w:val="20"/>
          <w:szCs w:val="20"/>
        </w:rPr>
        <w:t xml:space="preserve"> µg</w:t>
      </w:r>
      <w:r w:rsidR="00E22E93" w:rsidRPr="005E1380">
        <w:rPr>
          <w:rFonts w:cs="Times New Roman"/>
          <w:bCs/>
          <w:sz w:val="20"/>
          <w:szCs w:val="20"/>
        </w:rPr>
        <w:t>/</w:t>
      </w:r>
      <w:r w:rsidRPr="005E1380">
        <w:rPr>
          <w:rFonts w:cs="Times New Roman"/>
          <w:bCs/>
          <w:sz w:val="20"/>
          <w:szCs w:val="20"/>
        </w:rPr>
        <w:t>ml</w:t>
      </w:r>
      <w:r w:rsidR="00CE3C3A" w:rsidRPr="005E1380">
        <w:rPr>
          <w:rFonts w:cs="Times New Roman"/>
          <w:bCs/>
          <w:sz w:val="20"/>
          <w:szCs w:val="20"/>
          <w:vertAlign w:val="superscript"/>
        </w:rPr>
        <w:t xml:space="preserve"> </w:t>
      </w:r>
      <w:r w:rsidRPr="005E1380">
        <w:rPr>
          <w:rFonts w:cs="Times New Roman"/>
          <w:bCs/>
          <w:sz w:val="20"/>
          <w:szCs w:val="20"/>
        </w:rPr>
        <w:t>(0.5mg/ml) and 1000 µg</w:t>
      </w:r>
      <w:r w:rsidR="00E22E93" w:rsidRPr="005E1380">
        <w:rPr>
          <w:rFonts w:cs="Times New Roman"/>
          <w:bCs/>
          <w:sz w:val="20"/>
          <w:szCs w:val="20"/>
        </w:rPr>
        <w:t>/</w:t>
      </w:r>
      <w:r w:rsidRPr="005E1380">
        <w:rPr>
          <w:rFonts w:cs="Times New Roman"/>
          <w:bCs/>
          <w:sz w:val="20"/>
          <w:szCs w:val="20"/>
        </w:rPr>
        <w:t>ml</w:t>
      </w:r>
      <w:r w:rsidR="00E22E93" w:rsidRPr="005E1380">
        <w:rPr>
          <w:rFonts w:cs="Times New Roman"/>
          <w:bCs/>
          <w:sz w:val="20"/>
          <w:szCs w:val="20"/>
        </w:rPr>
        <w:t xml:space="preserve"> </w:t>
      </w:r>
      <w:r w:rsidR="00CE3C3A" w:rsidRPr="005E1380">
        <w:rPr>
          <w:rFonts w:cs="Times New Roman"/>
          <w:bCs/>
          <w:sz w:val="20"/>
          <w:szCs w:val="20"/>
        </w:rPr>
        <w:t xml:space="preserve">(1mg/ml) against </w:t>
      </w:r>
      <w:proofErr w:type="spellStart"/>
      <w:r w:rsidR="00CE3C3A" w:rsidRPr="005E1380">
        <w:rPr>
          <w:rFonts w:cs="Times New Roman"/>
          <w:bCs/>
          <w:i/>
          <w:sz w:val="20"/>
          <w:szCs w:val="20"/>
        </w:rPr>
        <w:t>E.coli</w:t>
      </w:r>
      <w:proofErr w:type="spellEnd"/>
      <w:r w:rsidR="00CE3C3A" w:rsidRPr="005E1380">
        <w:rPr>
          <w:rFonts w:cs="Times New Roman"/>
          <w:bCs/>
          <w:sz w:val="20"/>
          <w:szCs w:val="20"/>
        </w:rPr>
        <w:t>.</w:t>
      </w:r>
      <w:r w:rsidRPr="005E1380">
        <w:rPr>
          <w:rFonts w:cs="Times New Roman"/>
          <w:bCs/>
          <w:sz w:val="20"/>
          <w:szCs w:val="20"/>
        </w:rPr>
        <w:t xml:space="preserve"> </w:t>
      </w:r>
      <w:r w:rsidR="00CE3C3A" w:rsidRPr="005E1380">
        <w:rPr>
          <w:rFonts w:cs="Times New Roman"/>
          <w:bCs/>
          <w:sz w:val="20"/>
          <w:szCs w:val="20"/>
        </w:rPr>
        <w:t xml:space="preserve">In addition, </w:t>
      </w:r>
      <w:r w:rsidR="00CE3C3A" w:rsidRPr="005E1380">
        <w:rPr>
          <w:rFonts w:cs="Times New Roman"/>
          <w:bCs/>
          <w:i/>
          <w:sz w:val="20"/>
          <w:szCs w:val="20"/>
        </w:rPr>
        <w:t xml:space="preserve">Candida </w:t>
      </w:r>
      <w:proofErr w:type="spellStart"/>
      <w:r w:rsidR="00CE3C3A" w:rsidRPr="005E1380">
        <w:rPr>
          <w:rFonts w:cs="Times New Roman"/>
          <w:bCs/>
          <w:i/>
          <w:sz w:val="20"/>
          <w:szCs w:val="20"/>
        </w:rPr>
        <w:t>albicans</w:t>
      </w:r>
      <w:proofErr w:type="spellEnd"/>
      <w:r w:rsidR="00CE3C3A" w:rsidRPr="005E1380">
        <w:rPr>
          <w:rFonts w:cs="Times New Roman"/>
          <w:bCs/>
          <w:sz w:val="20"/>
          <w:szCs w:val="20"/>
        </w:rPr>
        <w:t xml:space="preserve"> had MIC value of 1000 µgml</w:t>
      </w:r>
      <w:r w:rsidR="00CE3C3A" w:rsidRPr="005E1380">
        <w:rPr>
          <w:rFonts w:cs="Times New Roman"/>
          <w:bCs/>
          <w:sz w:val="20"/>
          <w:szCs w:val="20"/>
          <w:vertAlign w:val="superscript"/>
        </w:rPr>
        <w:t>-1</w:t>
      </w:r>
      <w:r w:rsidR="00CE3C3A" w:rsidRPr="005E1380">
        <w:rPr>
          <w:rFonts w:cs="Times New Roman"/>
          <w:sz w:val="20"/>
          <w:szCs w:val="20"/>
        </w:rPr>
        <w:t xml:space="preserve"> for semi-purified </w:t>
      </w:r>
      <w:r w:rsidR="003901B3" w:rsidRPr="005E1380">
        <w:rPr>
          <w:rFonts w:cs="Times New Roman"/>
          <w:sz w:val="20"/>
          <w:szCs w:val="20"/>
        </w:rPr>
        <w:t>fraction of petroleum ether extracts</w:t>
      </w:r>
      <w:r w:rsidR="00CE3C3A" w:rsidRPr="005E1380">
        <w:rPr>
          <w:rFonts w:cs="Times New Roman"/>
          <w:sz w:val="20"/>
          <w:szCs w:val="20"/>
        </w:rPr>
        <w:t xml:space="preserve"> of </w:t>
      </w:r>
      <w:proofErr w:type="spellStart"/>
      <w:r w:rsidR="00CE3C3A" w:rsidRPr="005E1380">
        <w:rPr>
          <w:rFonts w:cs="Times New Roman"/>
          <w:i/>
          <w:sz w:val="20"/>
          <w:szCs w:val="20"/>
        </w:rPr>
        <w:t>W.ugandensis</w:t>
      </w:r>
      <w:proofErr w:type="spellEnd"/>
      <w:r w:rsidR="007F5922" w:rsidRPr="005E1380">
        <w:rPr>
          <w:rFonts w:cs="Times New Roman"/>
          <w:sz w:val="20"/>
          <w:szCs w:val="20"/>
        </w:rPr>
        <w:t xml:space="preserve"> </w:t>
      </w:r>
      <w:r w:rsidR="00A26762" w:rsidRPr="005E1380">
        <w:rPr>
          <w:rFonts w:cs="Times New Roman"/>
          <w:sz w:val="20"/>
          <w:szCs w:val="20"/>
        </w:rPr>
        <w:t>both the leaf</w:t>
      </w:r>
      <w:r w:rsidR="00CE3C3A" w:rsidRPr="005E1380">
        <w:rPr>
          <w:rFonts w:cs="Times New Roman"/>
          <w:sz w:val="20"/>
          <w:szCs w:val="20"/>
        </w:rPr>
        <w:t xml:space="preserve"> and the heartwood</w:t>
      </w:r>
      <w:r w:rsidR="007F5922" w:rsidRPr="005E1380">
        <w:rPr>
          <w:rFonts w:cs="Times New Roman"/>
          <w:sz w:val="20"/>
          <w:szCs w:val="20"/>
        </w:rPr>
        <w:t xml:space="preserve"> </w:t>
      </w:r>
      <w:r w:rsidR="007F5922" w:rsidRPr="005E1380">
        <w:rPr>
          <w:rFonts w:cs="Times New Roman"/>
          <w:sz w:val="20"/>
          <w:szCs w:val="20"/>
        </w:rPr>
        <w:lastRenderedPageBreak/>
        <w:t>(</w:t>
      </w:r>
      <w:proofErr w:type="spellStart"/>
      <w:r w:rsidR="007F5922" w:rsidRPr="005E1380">
        <w:rPr>
          <w:rFonts w:cs="Times New Roman"/>
          <w:sz w:val="20"/>
          <w:szCs w:val="20"/>
          <w:lang w:val="en-GB" w:eastAsia="en-GB"/>
        </w:rPr>
        <w:t>Yibeltal</w:t>
      </w:r>
      <w:proofErr w:type="spellEnd"/>
      <w:r w:rsidR="007F5922" w:rsidRPr="005E1380">
        <w:rPr>
          <w:rFonts w:cs="Times New Roman"/>
          <w:sz w:val="20"/>
          <w:szCs w:val="20"/>
          <w:lang w:val="en-GB" w:eastAsia="en-GB"/>
        </w:rPr>
        <w:t xml:space="preserve">, </w:t>
      </w:r>
      <w:r w:rsidR="007F5922" w:rsidRPr="005E1380">
        <w:rPr>
          <w:rFonts w:cs="Times New Roman"/>
          <w:i/>
          <w:sz w:val="20"/>
          <w:szCs w:val="20"/>
          <w:lang w:val="en-GB" w:eastAsia="en-GB"/>
        </w:rPr>
        <w:t>et al</w:t>
      </w:r>
      <w:r w:rsidR="007F5922" w:rsidRPr="005E1380">
        <w:rPr>
          <w:rFonts w:cs="Times New Roman"/>
          <w:sz w:val="20"/>
          <w:szCs w:val="20"/>
          <w:lang w:val="en-GB" w:eastAsia="en-GB"/>
        </w:rPr>
        <w:t>., 2013)</w:t>
      </w:r>
      <w:r w:rsidR="00CE3C3A" w:rsidRPr="005E1380">
        <w:rPr>
          <w:rFonts w:cs="Times New Roman"/>
          <w:sz w:val="20"/>
          <w:szCs w:val="20"/>
        </w:rPr>
        <w:t>.</w:t>
      </w:r>
      <w:r w:rsidR="00FD29C1" w:rsidRPr="005E1380">
        <w:rPr>
          <w:rFonts w:cs="Times New Roman"/>
          <w:sz w:val="20"/>
          <w:szCs w:val="20"/>
        </w:rPr>
        <w:t xml:space="preserve"> Results of growth inhibitory activity exhibited on the clinical isolates of </w:t>
      </w:r>
      <w:r w:rsidR="00FD29C1" w:rsidRPr="005E1380">
        <w:rPr>
          <w:rFonts w:cs="Times New Roman"/>
          <w:i/>
          <w:sz w:val="20"/>
          <w:szCs w:val="20"/>
        </w:rPr>
        <w:t>Salmonella</w:t>
      </w:r>
      <w:r w:rsidR="00FD29C1" w:rsidRPr="005E1380">
        <w:rPr>
          <w:rFonts w:cs="Times New Roman"/>
          <w:sz w:val="20"/>
          <w:szCs w:val="20"/>
        </w:rPr>
        <w:t xml:space="preserve"> strains by hexane fractions of</w:t>
      </w:r>
      <w:r w:rsidR="00FD29C1" w:rsidRPr="005E1380">
        <w:rPr>
          <w:rFonts w:cs="Times New Roman"/>
          <w:i/>
          <w:sz w:val="20"/>
          <w:szCs w:val="20"/>
        </w:rPr>
        <w:t xml:space="preserve"> </w:t>
      </w:r>
      <w:proofErr w:type="spellStart"/>
      <w:r w:rsidR="00FD29C1" w:rsidRPr="005E1380">
        <w:rPr>
          <w:rFonts w:cs="Times New Roman"/>
          <w:i/>
          <w:sz w:val="20"/>
          <w:szCs w:val="20"/>
        </w:rPr>
        <w:t>W.ugandensis</w:t>
      </w:r>
      <w:proofErr w:type="spellEnd"/>
      <w:r w:rsidR="00FD29C1" w:rsidRPr="005E1380">
        <w:rPr>
          <w:rFonts w:cs="Times New Roman"/>
          <w:sz w:val="20"/>
          <w:szCs w:val="20"/>
        </w:rPr>
        <w:t xml:space="preserve"> </w:t>
      </w:r>
      <w:r w:rsidR="003901B3" w:rsidRPr="005E1380">
        <w:rPr>
          <w:rFonts w:cs="Times New Roman"/>
          <w:sz w:val="20"/>
          <w:szCs w:val="20"/>
        </w:rPr>
        <w:t>root</w:t>
      </w:r>
      <w:r w:rsidR="00FD29C1" w:rsidRPr="005E1380">
        <w:rPr>
          <w:rFonts w:cs="Times New Roman"/>
          <w:sz w:val="20"/>
          <w:szCs w:val="20"/>
        </w:rPr>
        <w:t xml:space="preserve"> indicated the plant contained anti-</w:t>
      </w:r>
      <w:r w:rsidR="00FD29C1" w:rsidRPr="005E1380">
        <w:rPr>
          <w:rFonts w:cs="Times New Roman"/>
          <w:i/>
          <w:sz w:val="20"/>
          <w:szCs w:val="20"/>
        </w:rPr>
        <w:t>Salmonella</w:t>
      </w:r>
      <w:r w:rsidR="00FD29C1" w:rsidRPr="005E1380">
        <w:rPr>
          <w:rFonts w:cs="Times New Roman"/>
          <w:sz w:val="20"/>
          <w:szCs w:val="20"/>
        </w:rPr>
        <w:t xml:space="preserve"> agents which supported it</w:t>
      </w:r>
      <w:r w:rsidR="008973DB" w:rsidRPr="005E1380">
        <w:rPr>
          <w:rFonts w:cs="Times New Roman"/>
          <w:sz w:val="20"/>
          <w:szCs w:val="20"/>
        </w:rPr>
        <w:t>s</w:t>
      </w:r>
      <w:r w:rsidR="00FD29C1" w:rsidRPr="005E1380">
        <w:rPr>
          <w:rFonts w:cs="Times New Roman"/>
          <w:sz w:val="20"/>
          <w:szCs w:val="20"/>
        </w:rPr>
        <w:t xml:space="preserve"> use in the local treatment of typhoid fever.</w:t>
      </w:r>
      <w:r w:rsidR="008C03B0" w:rsidRPr="005E1380">
        <w:rPr>
          <w:rFonts w:cs="Times New Roman"/>
          <w:sz w:val="20"/>
          <w:szCs w:val="20"/>
          <w:lang w:val="en-GB" w:eastAsia="en-GB"/>
        </w:rPr>
        <w:t>The</w:t>
      </w:r>
      <w:r w:rsidR="00755D75" w:rsidRPr="005E1380">
        <w:rPr>
          <w:rFonts w:cs="Times New Roman"/>
          <w:sz w:val="20"/>
          <w:szCs w:val="20"/>
          <w:lang w:val="en-GB" w:eastAsia="en-GB"/>
        </w:rPr>
        <w:t>refore the observed</w:t>
      </w:r>
      <w:r w:rsidR="008C03B0" w:rsidRPr="005E1380">
        <w:rPr>
          <w:rFonts w:cs="Times New Roman"/>
          <w:sz w:val="20"/>
          <w:szCs w:val="20"/>
          <w:lang w:val="en-GB" w:eastAsia="en-GB"/>
        </w:rPr>
        <w:t xml:space="preserve"> anti-</w:t>
      </w:r>
      <w:r w:rsidR="008C03B0" w:rsidRPr="005E1380">
        <w:rPr>
          <w:rFonts w:cs="Times New Roman"/>
          <w:i/>
          <w:sz w:val="20"/>
          <w:szCs w:val="20"/>
          <w:lang w:val="en-GB" w:eastAsia="en-GB"/>
        </w:rPr>
        <w:t xml:space="preserve">Salmonella </w:t>
      </w:r>
      <w:r w:rsidR="008C03B0" w:rsidRPr="005E1380">
        <w:rPr>
          <w:rFonts w:cs="Times New Roman"/>
          <w:sz w:val="20"/>
          <w:szCs w:val="20"/>
          <w:lang w:val="en-GB" w:eastAsia="en-GB"/>
        </w:rPr>
        <w:t>activity of</w:t>
      </w:r>
      <w:r w:rsidR="008C03B0" w:rsidRPr="005E1380">
        <w:rPr>
          <w:rFonts w:cs="Times New Roman"/>
          <w:i/>
          <w:sz w:val="20"/>
          <w:szCs w:val="20"/>
        </w:rPr>
        <w:t xml:space="preserve"> </w:t>
      </w:r>
      <w:r w:rsidR="00755D75" w:rsidRPr="005E1380">
        <w:rPr>
          <w:rFonts w:cs="Times New Roman"/>
          <w:sz w:val="20"/>
          <w:szCs w:val="20"/>
        </w:rPr>
        <w:t>fractions of</w:t>
      </w:r>
      <w:r w:rsidR="00755D75" w:rsidRPr="005E1380">
        <w:rPr>
          <w:rFonts w:cs="Times New Roman"/>
          <w:i/>
          <w:sz w:val="20"/>
          <w:szCs w:val="20"/>
        </w:rPr>
        <w:t xml:space="preserve"> </w:t>
      </w:r>
      <w:proofErr w:type="spellStart"/>
      <w:r w:rsidR="008C03B0" w:rsidRPr="005E1380">
        <w:rPr>
          <w:rFonts w:cs="Times New Roman"/>
          <w:i/>
          <w:sz w:val="20"/>
          <w:szCs w:val="20"/>
        </w:rPr>
        <w:t>W.ugandensis</w:t>
      </w:r>
      <w:proofErr w:type="spellEnd"/>
      <w:r w:rsidR="00A26762" w:rsidRPr="005E1380">
        <w:rPr>
          <w:rFonts w:cs="Times New Roman"/>
          <w:sz w:val="20"/>
          <w:szCs w:val="20"/>
          <w:lang w:val="en-GB" w:eastAsia="en-GB"/>
        </w:rPr>
        <w:t xml:space="preserve"> root</w:t>
      </w:r>
      <w:r w:rsidR="00755D75" w:rsidRPr="005E1380">
        <w:rPr>
          <w:rFonts w:cs="Times New Roman"/>
          <w:sz w:val="20"/>
          <w:szCs w:val="20"/>
          <w:lang w:val="en-GB" w:eastAsia="en-GB"/>
        </w:rPr>
        <w:t xml:space="preserve"> in </w:t>
      </w:r>
      <w:r w:rsidR="008C03B0" w:rsidRPr="005E1380">
        <w:rPr>
          <w:rFonts w:cs="Times New Roman"/>
          <w:sz w:val="20"/>
          <w:szCs w:val="20"/>
          <w:lang w:val="en-GB" w:eastAsia="en-GB"/>
        </w:rPr>
        <w:t>our present study could be attributed to several secondary metabolites, among them steroids</w:t>
      </w:r>
      <w:r w:rsidR="00851E00" w:rsidRPr="005E1380">
        <w:rPr>
          <w:rFonts w:cs="Times New Roman"/>
          <w:sz w:val="20"/>
          <w:szCs w:val="20"/>
          <w:lang w:val="en-GB" w:eastAsia="en-GB"/>
        </w:rPr>
        <w:t xml:space="preserve">, </w:t>
      </w:r>
      <w:proofErr w:type="spellStart"/>
      <w:r w:rsidR="00851E00" w:rsidRPr="005E1380">
        <w:rPr>
          <w:rFonts w:cs="Times New Roman"/>
          <w:sz w:val="20"/>
          <w:szCs w:val="20"/>
          <w:lang w:val="en-GB" w:eastAsia="en-GB"/>
        </w:rPr>
        <w:t>terpenoids</w:t>
      </w:r>
      <w:proofErr w:type="spellEnd"/>
      <w:r w:rsidR="00851E00" w:rsidRPr="005E1380">
        <w:rPr>
          <w:rFonts w:cs="Times New Roman"/>
          <w:sz w:val="20"/>
          <w:szCs w:val="20"/>
          <w:lang w:val="en-GB" w:eastAsia="en-GB"/>
        </w:rPr>
        <w:t xml:space="preserve"> and glycosides</w:t>
      </w:r>
      <w:r w:rsidR="008C03B0" w:rsidRPr="005E1380">
        <w:rPr>
          <w:rFonts w:cs="Times New Roman"/>
          <w:sz w:val="20"/>
          <w:szCs w:val="20"/>
          <w:lang w:val="en-GB" w:eastAsia="en-GB"/>
        </w:rPr>
        <w:t>.</w:t>
      </w:r>
      <w:r w:rsidR="00755D75" w:rsidRPr="005E1380">
        <w:rPr>
          <w:rFonts w:cs="Times New Roman"/>
          <w:sz w:val="20"/>
          <w:szCs w:val="20"/>
          <w:lang w:val="en-GB" w:eastAsia="en-GB"/>
        </w:rPr>
        <w:t xml:space="preserve"> These </w:t>
      </w:r>
      <w:proofErr w:type="spellStart"/>
      <w:r w:rsidR="00755D75" w:rsidRPr="005E1380">
        <w:rPr>
          <w:rFonts w:cs="Times New Roman"/>
          <w:sz w:val="20"/>
          <w:szCs w:val="20"/>
          <w:lang w:val="en-GB" w:eastAsia="en-GB"/>
        </w:rPr>
        <w:t>phytochemical</w:t>
      </w:r>
      <w:proofErr w:type="spellEnd"/>
      <w:r w:rsidR="00755D75" w:rsidRPr="005E1380">
        <w:rPr>
          <w:rFonts w:cs="Times New Roman"/>
          <w:sz w:val="20"/>
          <w:szCs w:val="20"/>
          <w:lang w:val="en-GB" w:eastAsia="en-GB"/>
        </w:rPr>
        <w:t xml:space="preserve"> compounds have been demonstrated to have anti-</w:t>
      </w:r>
      <w:r w:rsidR="00755D75" w:rsidRPr="005E1380">
        <w:rPr>
          <w:rFonts w:cs="Times New Roman"/>
          <w:i/>
          <w:sz w:val="20"/>
          <w:szCs w:val="20"/>
          <w:lang w:val="en-GB" w:eastAsia="en-GB"/>
        </w:rPr>
        <w:t>Salmonella</w:t>
      </w:r>
      <w:r w:rsidR="00A26762" w:rsidRPr="005E1380">
        <w:rPr>
          <w:rFonts w:cs="Times New Roman"/>
          <w:sz w:val="20"/>
          <w:szCs w:val="20"/>
          <w:lang w:val="en-GB" w:eastAsia="en-GB"/>
        </w:rPr>
        <w:t xml:space="preserve"> activity by </w:t>
      </w:r>
      <w:proofErr w:type="spellStart"/>
      <w:r w:rsidR="00755D75" w:rsidRPr="005E1380">
        <w:rPr>
          <w:rFonts w:cs="Times New Roman"/>
          <w:sz w:val="20"/>
          <w:szCs w:val="20"/>
          <w:lang w:val="en-GB" w:eastAsia="en-GB"/>
        </w:rPr>
        <w:t>Ogoti</w:t>
      </w:r>
      <w:proofErr w:type="spellEnd"/>
      <w:r w:rsidR="00755D75" w:rsidRPr="005E1380">
        <w:rPr>
          <w:rFonts w:cs="Times New Roman"/>
          <w:sz w:val="20"/>
          <w:szCs w:val="20"/>
          <w:lang w:val="en-GB" w:eastAsia="en-GB"/>
        </w:rPr>
        <w:t xml:space="preserve"> </w:t>
      </w:r>
      <w:r w:rsidR="00755D75" w:rsidRPr="005E1380">
        <w:rPr>
          <w:rFonts w:cs="Times New Roman"/>
          <w:i/>
          <w:sz w:val="20"/>
          <w:szCs w:val="20"/>
          <w:lang w:val="en-GB" w:eastAsia="en-GB"/>
        </w:rPr>
        <w:t>et al</w:t>
      </w:r>
      <w:r w:rsidR="00755D75" w:rsidRPr="005E1380">
        <w:rPr>
          <w:rFonts w:cs="Times New Roman"/>
          <w:sz w:val="20"/>
          <w:szCs w:val="20"/>
          <w:lang w:val="en-GB" w:eastAsia="en-GB"/>
        </w:rPr>
        <w:t xml:space="preserve">., </w:t>
      </w:r>
      <w:r w:rsidR="00A26762" w:rsidRPr="005E1380">
        <w:rPr>
          <w:rFonts w:cs="Times New Roman"/>
          <w:sz w:val="20"/>
          <w:szCs w:val="20"/>
          <w:lang w:val="en-GB" w:eastAsia="en-GB"/>
        </w:rPr>
        <w:t>(</w:t>
      </w:r>
      <w:r w:rsidR="00755D75" w:rsidRPr="005E1380">
        <w:rPr>
          <w:rFonts w:cs="Times New Roman"/>
          <w:sz w:val="20"/>
          <w:szCs w:val="20"/>
          <w:lang w:val="en-GB" w:eastAsia="en-GB"/>
        </w:rPr>
        <w:t>2015).</w:t>
      </w:r>
    </w:p>
    <w:p w:rsidR="0047168D" w:rsidRPr="005E1380" w:rsidRDefault="000E437C" w:rsidP="005E1380">
      <w:pPr>
        <w:autoSpaceDE w:val="0"/>
        <w:autoSpaceDN w:val="0"/>
        <w:adjustRightInd w:val="0"/>
        <w:snapToGrid w:val="0"/>
        <w:ind w:firstLine="425"/>
        <w:contextualSpacing/>
        <w:jc w:val="both"/>
        <w:rPr>
          <w:rFonts w:eastAsia="Calibri" w:cs="Times New Roman"/>
          <w:sz w:val="20"/>
          <w:szCs w:val="20"/>
        </w:rPr>
      </w:pPr>
      <w:r w:rsidRPr="005E1380">
        <w:rPr>
          <w:rFonts w:cs="Times New Roman"/>
          <w:sz w:val="20"/>
          <w:szCs w:val="20"/>
        </w:rPr>
        <w:t xml:space="preserve">A total of eighteen semi purified fractions from methanol extracts of </w:t>
      </w:r>
      <w:proofErr w:type="spellStart"/>
      <w:r w:rsidRPr="005E1380">
        <w:rPr>
          <w:rFonts w:eastAsia="Calibri" w:cs="Times New Roman"/>
          <w:i/>
          <w:sz w:val="20"/>
          <w:szCs w:val="20"/>
        </w:rPr>
        <w:t>T.diversifolia</w:t>
      </w:r>
      <w:proofErr w:type="spellEnd"/>
      <w:r w:rsidRPr="005E1380">
        <w:rPr>
          <w:rFonts w:eastAsia="Calibri" w:cs="Times New Roman"/>
          <w:i/>
          <w:sz w:val="20"/>
          <w:szCs w:val="20"/>
        </w:rPr>
        <w:t xml:space="preserve"> </w:t>
      </w:r>
      <w:r w:rsidR="00A26762" w:rsidRPr="005E1380">
        <w:rPr>
          <w:rFonts w:eastAsia="Calibri" w:cs="Times New Roman"/>
          <w:sz w:val="20"/>
          <w:szCs w:val="20"/>
        </w:rPr>
        <w:t>leaf</w:t>
      </w:r>
      <w:r w:rsidRPr="005E1380">
        <w:rPr>
          <w:rFonts w:eastAsia="Calibri" w:cs="Times New Roman"/>
          <w:sz w:val="20"/>
          <w:szCs w:val="20"/>
        </w:rPr>
        <w:t xml:space="preserve">, ethyl acetate stem bark and hexane root extracts of </w:t>
      </w:r>
      <w:proofErr w:type="spellStart"/>
      <w:r w:rsidRPr="005E1380">
        <w:rPr>
          <w:rFonts w:eastAsia="Calibri" w:cs="Times New Roman"/>
          <w:i/>
          <w:sz w:val="20"/>
          <w:szCs w:val="20"/>
        </w:rPr>
        <w:t>W.ugandensis</w:t>
      </w:r>
      <w:proofErr w:type="spellEnd"/>
      <w:r w:rsidRPr="005E1380">
        <w:rPr>
          <w:rFonts w:eastAsia="Calibri" w:cs="Times New Roman"/>
          <w:i/>
          <w:sz w:val="20"/>
          <w:szCs w:val="20"/>
        </w:rPr>
        <w:t xml:space="preserve"> </w:t>
      </w:r>
      <w:r w:rsidRPr="005E1380">
        <w:rPr>
          <w:rFonts w:eastAsia="Calibri" w:cs="Times New Roman"/>
          <w:sz w:val="20"/>
          <w:szCs w:val="20"/>
        </w:rPr>
        <w:t>were a</w:t>
      </w:r>
      <w:r w:rsidR="00E5551D" w:rsidRPr="005E1380">
        <w:rPr>
          <w:rFonts w:eastAsia="Calibri" w:cs="Times New Roman"/>
          <w:sz w:val="20"/>
          <w:szCs w:val="20"/>
        </w:rPr>
        <w:t>nalyz</w:t>
      </w:r>
      <w:r w:rsidR="0051150A" w:rsidRPr="005E1380">
        <w:rPr>
          <w:rFonts w:eastAsia="Calibri" w:cs="Times New Roman"/>
          <w:sz w:val="20"/>
          <w:szCs w:val="20"/>
        </w:rPr>
        <w:t>ed by GC-MS technique</w:t>
      </w:r>
      <w:r w:rsidR="002B73FF" w:rsidRPr="005E1380">
        <w:rPr>
          <w:rFonts w:eastAsia="Calibri" w:cs="Times New Roman"/>
          <w:sz w:val="20"/>
          <w:szCs w:val="20"/>
        </w:rPr>
        <w:t xml:space="preserve"> to identify the major compounds. </w:t>
      </w:r>
      <w:r w:rsidR="004E2FAE" w:rsidRPr="005E1380">
        <w:rPr>
          <w:rFonts w:eastAsia="Calibri" w:cs="Times New Roman"/>
          <w:sz w:val="20"/>
          <w:szCs w:val="20"/>
        </w:rPr>
        <w:t>Our study showed the presence of alkenes, fatty acids and short chain unsaturated carboxylic acid in the active methanol</w:t>
      </w:r>
      <w:r w:rsidR="00840C1B" w:rsidRPr="005E1380">
        <w:rPr>
          <w:rFonts w:eastAsia="Calibri" w:cs="Times New Roman"/>
          <w:sz w:val="20"/>
          <w:szCs w:val="20"/>
        </w:rPr>
        <w:t>, ethyl acetate and hexane</w:t>
      </w:r>
      <w:r w:rsidR="001821BF" w:rsidRPr="005E1380">
        <w:rPr>
          <w:rFonts w:eastAsia="Calibri" w:cs="Times New Roman"/>
          <w:sz w:val="20"/>
          <w:szCs w:val="20"/>
        </w:rPr>
        <w:t xml:space="preserve"> </w:t>
      </w:r>
      <w:r w:rsidR="004E2FAE" w:rsidRPr="005E1380">
        <w:rPr>
          <w:rFonts w:eastAsia="Calibri" w:cs="Times New Roman"/>
          <w:sz w:val="20"/>
          <w:szCs w:val="20"/>
        </w:rPr>
        <w:t xml:space="preserve">fractions. </w:t>
      </w:r>
      <w:r w:rsidR="006E16CA" w:rsidRPr="005E1380">
        <w:rPr>
          <w:rFonts w:eastAsia="Calibri" w:cs="Times New Roman"/>
          <w:sz w:val="20"/>
          <w:szCs w:val="20"/>
        </w:rPr>
        <w:t>Nine important compounds</w:t>
      </w:r>
      <w:r w:rsidR="00FC07B1" w:rsidRPr="005E1380">
        <w:rPr>
          <w:rFonts w:eastAsia="Calibri" w:cs="Times New Roman"/>
          <w:sz w:val="20"/>
          <w:szCs w:val="20"/>
        </w:rPr>
        <w:t xml:space="preserve"> were identified in methanol</w:t>
      </w:r>
      <w:r w:rsidR="006E16CA" w:rsidRPr="005E1380">
        <w:rPr>
          <w:rFonts w:eastAsia="Calibri" w:cs="Times New Roman"/>
          <w:sz w:val="20"/>
          <w:szCs w:val="20"/>
        </w:rPr>
        <w:t xml:space="preserve"> fractions based on the database</w:t>
      </w:r>
      <w:r w:rsidR="006E16CA" w:rsidRPr="005E1380">
        <w:rPr>
          <w:rFonts w:cs="Times New Roman"/>
          <w:sz w:val="20"/>
          <w:szCs w:val="20"/>
        </w:rPr>
        <w:t xml:space="preserve"> in the NIST library.</w:t>
      </w:r>
      <w:r w:rsidR="006E16CA" w:rsidRPr="005E1380">
        <w:rPr>
          <w:rFonts w:eastAsia="Calibri" w:cs="Times New Roman"/>
          <w:sz w:val="20"/>
          <w:szCs w:val="20"/>
        </w:rPr>
        <w:t xml:space="preserve"> </w:t>
      </w:r>
      <w:r w:rsidR="00233DB7" w:rsidRPr="005E1380">
        <w:rPr>
          <w:rFonts w:eastAsia="Calibri" w:cs="Times New Roman"/>
          <w:sz w:val="20"/>
          <w:szCs w:val="20"/>
        </w:rPr>
        <w:t>For instance,</w:t>
      </w:r>
      <w:r w:rsidR="00233DB7" w:rsidRPr="005E1380">
        <w:rPr>
          <w:rFonts w:cs="Times New Roman"/>
          <w:sz w:val="20"/>
          <w:szCs w:val="20"/>
        </w:rPr>
        <w:t xml:space="preserve"> 9,</w:t>
      </w:r>
      <w:r w:rsidR="00416A57" w:rsidRPr="005E1380">
        <w:rPr>
          <w:rFonts w:cs="Times New Roman"/>
          <w:sz w:val="20"/>
          <w:szCs w:val="20"/>
        </w:rPr>
        <w:t xml:space="preserve"> </w:t>
      </w:r>
      <w:r w:rsidR="00233DB7" w:rsidRPr="005E1380">
        <w:rPr>
          <w:rFonts w:cs="Times New Roman"/>
          <w:sz w:val="20"/>
          <w:szCs w:val="20"/>
        </w:rPr>
        <w:t>12-octadecadienoic acid</w:t>
      </w:r>
      <w:r w:rsidR="00416A57" w:rsidRPr="005E1380">
        <w:rPr>
          <w:rFonts w:cs="Times New Roman"/>
          <w:sz w:val="20"/>
          <w:szCs w:val="20"/>
        </w:rPr>
        <w:t xml:space="preserve"> </w:t>
      </w:r>
      <w:r w:rsidR="00233DB7" w:rsidRPr="005E1380">
        <w:rPr>
          <w:rFonts w:cs="Times New Roman"/>
          <w:sz w:val="20"/>
          <w:szCs w:val="20"/>
        </w:rPr>
        <w:t>(Z,</w:t>
      </w:r>
      <w:r w:rsidR="00416A57" w:rsidRPr="005E1380">
        <w:rPr>
          <w:rFonts w:cs="Times New Roman"/>
          <w:sz w:val="20"/>
          <w:szCs w:val="20"/>
        </w:rPr>
        <w:t xml:space="preserve"> </w:t>
      </w:r>
      <w:r w:rsidR="00233DB7" w:rsidRPr="005E1380">
        <w:rPr>
          <w:rFonts w:cs="Times New Roman"/>
          <w:sz w:val="20"/>
          <w:szCs w:val="20"/>
        </w:rPr>
        <w:t>Z) and n-</w:t>
      </w:r>
      <w:proofErr w:type="spellStart"/>
      <w:r w:rsidR="00233DB7" w:rsidRPr="005E1380">
        <w:rPr>
          <w:rFonts w:cs="Times New Roman"/>
          <w:sz w:val="20"/>
          <w:szCs w:val="20"/>
        </w:rPr>
        <w:t>hexadecanoic</w:t>
      </w:r>
      <w:proofErr w:type="spellEnd"/>
      <w:r w:rsidR="00233DB7" w:rsidRPr="005E1380">
        <w:rPr>
          <w:rFonts w:cs="Times New Roman"/>
          <w:sz w:val="20"/>
          <w:szCs w:val="20"/>
        </w:rPr>
        <w:t xml:space="preserve"> acid identified by GC-MS analysis are fatty acids</w:t>
      </w:r>
      <w:r w:rsidR="00416A57" w:rsidRPr="005E1380">
        <w:rPr>
          <w:rFonts w:cs="Times New Roman"/>
          <w:sz w:val="20"/>
          <w:szCs w:val="20"/>
        </w:rPr>
        <w:t xml:space="preserve"> whereas 3, 4, 5-trimethyl-1-hexene detected was alkene</w:t>
      </w:r>
      <w:r w:rsidR="00FC07B1" w:rsidRPr="005E1380">
        <w:rPr>
          <w:rFonts w:cs="Times New Roman"/>
          <w:sz w:val="20"/>
          <w:szCs w:val="20"/>
        </w:rPr>
        <w:t xml:space="preserve">s. </w:t>
      </w:r>
      <w:proofErr w:type="spellStart"/>
      <w:r w:rsidR="00FC07B1" w:rsidRPr="005E1380">
        <w:rPr>
          <w:rFonts w:cs="Times New Roman"/>
          <w:sz w:val="20"/>
          <w:szCs w:val="20"/>
        </w:rPr>
        <w:t>Crotonic</w:t>
      </w:r>
      <w:proofErr w:type="spellEnd"/>
      <w:r w:rsidR="00FC07B1" w:rsidRPr="005E1380">
        <w:rPr>
          <w:rFonts w:cs="Times New Roman"/>
          <w:sz w:val="20"/>
          <w:szCs w:val="20"/>
        </w:rPr>
        <w:t xml:space="preserve"> acid identify in</w:t>
      </w:r>
      <w:r w:rsidR="00416A57" w:rsidRPr="005E1380">
        <w:rPr>
          <w:rFonts w:cs="Times New Roman"/>
          <w:sz w:val="20"/>
          <w:szCs w:val="20"/>
        </w:rPr>
        <w:t xml:space="preserve"> fraction T</w:t>
      </w:r>
      <w:r w:rsidR="00416A57" w:rsidRPr="005E1380">
        <w:rPr>
          <w:rFonts w:cs="Times New Roman"/>
          <w:sz w:val="20"/>
          <w:szCs w:val="20"/>
          <w:vertAlign w:val="subscript"/>
        </w:rPr>
        <w:t xml:space="preserve">E </w:t>
      </w:r>
      <w:r w:rsidR="00416A57" w:rsidRPr="005E1380">
        <w:rPr>
          <w:rFonts w:cs="Times New Roman"/>
          <w:sz w:val="20"/>
          <w:szCs w:val="20"/>
        </w:rPr>
        <w:t>is</w:t>
      </w:r>
      <w:r w:rsidR="00416A57" w:rsidRPr="005E1380">
        <w:rPr>
          <w:rFonts w:eastAsia="Calibri" w:cs="Times New Roman"/>
          <w:sz w:val="20"/>
          <w:szCs w:val="20"/>
        </w:rPr>
        <w:t xml:space="preserve"> a short chain unsaturated carboxylic acid, among others.</w:t>
      </w:r>
      <w:r w:rsidR="00736983" w:rsidRPr="005E1380">
        <w:rPr>
          <w:rFonts w:eastAsia="Calibri" w:cs="Times New Roman"/>
          <w:sz w:val="20"/>
          <w:szCs w:val="20"/>
          <w:vertAlign w:val="subscript"/>
        </w:rPr>
        <w:t xml:space="preserve"> </w:t>
      </w:r>
      <w:r w:rsidR="007C39F7" w:rsidRPr="005E1380">
        <w:rPr>
          <w:rFonts w:eastAsia="Calibri" w:cs="Times New Roman"/>
          <w:sz w:val="20"/>
          <w:szCs w:val="20"/>
        </w:rPr>
        <w:t>Meanwhile, eight important</w:t>
      </w:r>
      <w:r w:rsidR="00416A57" w:rsidRPr="005E1380">
        <w:rPr>
          <w:rFonts w:eastAsia="Calibri" w:cs="Times New Roman"/>
          <w:sz w:val="20"/>
          <w:szCs w:val="20"/>
        </w:rPr>
        <w:t xml:space="preserve"> compounds were detected in the</w:t>
      </w:r>
      <w:r w:rsidR="000D67F2" w:rsidRPr="005E1380">
        <w:rPr>
          <w:rFonts w:eastAsia="Times New Roman+FPEF" w:cs="Times New Roman"/>
          <w:i/>
          <w:iCs/>
          <w:sz w:val="20"/>
          <w:szCs w:val="20"/>
        </w:rPr>
        <w:t xml:space="preserve"> </w:t>
      </w:r>
      <w:r w:rsidR="00736983" w:rsidRPr="005E1380">
        <w:rPr>
          <w:rFonts w:eastAsia="Times New Roman+FPEF" w:cs="Times New Roman"/>
          <w:sz w:val="20"/>
          <w:szCs w:val="20"/>
        </w:rPr>
        <w:t>ethyl acetate</w:t>
      </w:r>
      <w:r w:rsidR="00FC07B1" w:rsidRPr="005E1380">
        <w:rPr>
          <w:rFonts w:eastAsia="Times New Roman+FPEF" w:cs="Times New Roman"/>
          <w:sz w:val="20"/>
          <w:szCs w:val="20"/>
        </w:rPr>
        <w:t xml:space="preserve"> fractions o</w:t>
      </w:r>
      <w:r w:rsidR="007C39F7" w:rsidRPr="005E1380">
        <w:rPr>
          <w:rFonts w:eastAsia="Times New Roman+FPEF" w:cs="Times New Roman"/>
          <w:sz w:val="20"/>
          <w:szCs w:val="20"/>
        </w:rPr>
        <w:t>f</w:t>
      </w:r>
      <w:r w:rsidR="007C39F7" w:rsidRPr="005E1380">
        <w:rPr>
          <w:rFonts w:eastAsia="Calibri" w:cs="Times New Roman"/>
          <w:i/>
          <w:sz w:val="20"/>
          <w:szCs w:val="20"/>
        </w:rPr>
        <w:t xml:space="preserve"> </w:t>
      </w:r>
      <w:proofErr w:type="spellStart"/>
      <w:r w:rsidR="007C39F7" w:rsidRPr="005E1380">
        <w:rPr>
          <w:rFonts w:eastAsia="Calibri" w:cs="Times New Roman"/>
          <w:i/>
          <w:sz w:val="20"/>
          <w:szCs w:val="20"/>
        </w:rPr>
        <w:t>W.ugandensis</w:t>
      </w:r>
      <w:proofErr w:type="spellEnd"/>
      <w:r w:rsidR="00FC07B1" w:rsidRPr="005E1380">
        <w:rPr>
          <w:rFonts w:eastAsia="Calibri" w:cs="Times New Roman"/>
          <w:i/>
          <w:sz w:val="20"/>
          <w:szCs w:val="20"/>
        </w:rPr>
        <w:t xml:space="preserve"> </w:t>
      </w:r>
      <w:r w:rsidR="00FC07B1" w:rsidRPr="005E1380">
        <w:rPr>
          <w:rFonts w:eastAsia="Calibri" w:cs="Times New Roman"/>
          <w:sz w:val="20"/>
          <w:szCs w:val="20"/>
        </w:rPr>
        <w:t>stem barks</w:t>
      </w:r>
      <w:r w:rsidR="00416A57" w:rsidRPr="005E1380">
        <w:rPr>
          <w:rFonts w:eastAsia="Calibri" w:cs="Times New Roman"/>
          <w:sz w:val="20"/>
          <w:szCs w:val="20"/>
        </w:rPr>
        <w:t>. Some of them include;</w:t>
      </w:r>
      <w:r w:rsidR="007C39F7" w:rsidRPr="005E1380">
        <w:rPr>
          <w:rFonts w:eastAsia="Times New Roman+FPEF" w:cs="Times New Roman"/>
          <w:i/>
          <w:iCs/>
          <w:sz w:val="20"/>
          <w:szCs w:val="20"/>
        </w:rPr>
        <w:t xml:space="preserve"> </w:t>
      </w:r>
      <w:proofErr w:type="spellStart"/>
      <w:r w:rsidR="00416A57" w:rsidRPr="005E1380">
        <w:rPr>
          <w:rFonts w:cs="Times New Roman"/>
          <w:sz w:val="20"/>
          <w:szCs w:val="20"/>
        </w:rPr>
        <w:t>h</w:t>
      </w:r>
      <w:r w:rsidR="003F611B" w:rsidRPr="005E1380">
        <w:rPr>
          <w:rFonts w:cs="Times New Roman"/>
          <w:sz w:val="20"/>
          <w:szCs w:val="20"/>
        </w:rPr>
        <w:t>exanedioic</w:t>
      </w:r>
      <w:proofErr w:type="spellEnd"/>
      <w:r w:rsidR="003F611B" w:rsidRPr="005E1380">
        <w:rPr>
          <w:rFonts w:cs="Times New Roman"/>
          <w:sz w:val="20"/>
          <w:szCs w:val="20"/>
        </w:rPr>
        <w:t xml:space="preserve"> acid, </w:t>
      </w:r>
      <w:proofErr w:type="spellStart"/>
      <w:r w:rsidR="003F611B" w:rsidRPr="005E1380">
        <w:rPr>
          <w:rFonts w:cs="Times New Roman"/>
          <w:sz w:val="20"/>
          <w:szCs w:val="20"/>
        </w:rPr>
        <w:t>bis</w:t>
      </w:r>
      <w:proofErr w:type="spellEnd"/>
      <w:r w:rsidR="003F611B" w:rsidRPr="005E1380">
        <w:rPr>
          <w:rFonts w:cs="Times New Roman"/>
          <w:sz w:val="20"/>
          <w:szCs w:val="20"/>
        </w:rPr>
        <w:t xml:space="preserve"> (2-ethylhexyl)</w:t>
      </w:r>
      <w:r w:rsidR="00E5551D" w:rsidRPr="005E1380">
        <w:rPr>
          <w:rFonts w:cs="Times New Roman"/>
          <w:sz w:val="20"/>
          <w:szCs w:val="20"/>
        </w:rPr>
        <w:t xml:space="preserve"> </w:t>
      </w:r>
      <w:r w:rsidR="003F611B" w:rsidRPr="005E1380">
        <w:rPr>
          <w:rFonts w:cs="Times New Roman"/>
          <w:sz w:val="20"/>
          <w:szCs w:val="20"/>
        </w:rPr>
        <w:t>ester</w:t>
      </w:r>
      <w:r w:rsidR="00622ED1" w:rsidRPr="005E1380">
        <w:rPr>
          <w:rFonts w:cs="Times New Roman"/>
          <w:sz w:val="20"/>
          <w:szCs w:val="20"/>
        </w:rPr>
        <w:t>,</w:t>
      </w:r>
      <w:r w:rsidR="00053A95" w:rsidRPr="005E1380">
        <w:rPr>
          <w:rFonts w:cs="Times New Roman"/>
          <w:sz w:val="20"/>
          <w:szCs w:val="20"/>
        </w:rPr>
        <w:t xml:space="preserve"> </w:t>
      </w:r>
      <w:proofErr w:type="spellStart"/>
      <w:r w:rsidR="00B27F87" w:rsidRPr="005E1380">
        <w:rPr>
          <w:rFonts w:cs="Times New Roman"/>
          <w:sz w:val="20"/>
          <w:szCs w:val="20"/>
        </w:rPr>
        <w:t>Hexadecanoic</w:t>
      </w:r>
      <w:proofErr w:type="spellEnd"/>
      <w:r w:rsidR="00B27F87" w:rsidRPr="005E1380">
        <w:rPr>
          <w:rFonts w:cs="Times New Roman"/>
          <w:sz w:val="20"/>
          <w:szCs w:val="20"/>
        </w:rPr>
        <w:t xml:space="preserve"> acid</w:t>
      </w:r>
      <w:r w:rsidR="00172CDD" w:rsidRPr="005E1380">
        <w:rPr>
          <w:rFonts w:cs="Times New Roman"/>
          <w:sz w:val="20"/>
          <w:szCs w:val="20"/>
        </w:rPr>
        <w:t xml:space="preserve"> and </w:t>
      </w:r>
      <w:r w:rsidR="00B27F87" w:rsidRPr="005E1380">
        <w:rPr>
          <w:rFonts w:cs="Times New Roman"/>
          <w:sz w:val="20"/>
          <w:szCs w:val="20"/>
        </w:rPr>
        <w:t>E-15-heptadecanal</w:t>
      </w:r>
      <w:r w:rsidR="007C39F7" w:rsidRPr="005E1380">
        <w:rPr>
          <w:rFonts w:cs="Times New Roman"/>
          <w:sz w:val="20"/>
          <w:szCs w:val="20"/>
        </w:rPr>
        <w:t xml:space="preserve">. </w:t>
      </w:r>
      <w:r w:rsidR="00736983" w:rsidRPr="005E1380">
        <w:rPr>
          <w:rFonts w:cs="Times New Roman"/>
          <w:sz w:val="20"/>
          <w:szCs w:val="20"/>
        </w:rPr>
        <w:t>Likewise s</w:t>
      </w:r>
      <w:r w:rsidR="007C39F7" w:rsidRPr="005E1380">
        <w:rPr>
          <w:rFonts w:cs="Times New Roman"/>
          <w:sz w:val="20"/>
          <w:szCs w:val="20"/>
        </w:rPr>
        <w:t>ixteen important compounds were also successfully</w:t>
      </w:r>
      <w:r w:rsidR="006D442A" w:rsidRPr="005E1380">
        <w:rPr>
          <w:rFonts w:cs="Times New Roman"/>
          <w:sz w:val="20"/>
          <w:szCs w:val="20"/>
        </w:rPr>
        <w:t xml:space="preserve"> i</w:t>
      </w:r>
      <w:r w:rsidR="00FC07B1" w:rsidRPr="005E1380">
        <w:rPr>
          <w:rFonts w:cs="Times New Roman"/>
          <w:sz w:val="20"/>
          <w:szCs w:val="20"/>
        </w:rPr>
        <w:t xml:space="preserve">dentified in the hexane fractions </w:t>
      </w:r>
      <w:r w:rsidR="006D442A" w:rsidRPr="005E1380">
        <w:rPr>
          <w:rFonts w:cs="Times New Roman"/>
          <w:sz w:val="20"/>
          <w:szCs w:val="20"/>
        </w:rPr>
        <w:t xml:space="preserve">of </w:t>
      </w:r>
      <w:r w:rsidR="007C39F7" w:rsidRPr="005E1380">
        <w:rPr>
          <w:rFonts w:cs="Times New Roman"/>
          <w:sz w:val="20"/>
          <w:szCs w:val="20"/>
        </w:rPr>
        <w:t xml:space="preserve"> </w:t>
      </w:r>
      <w:r w:rsidR="00BD516C" w:rsidRPr="005E1380">
        <w:rPr>
          <w:rFonts w:eastAsia="Calibri" w:cs="Times New Roman"/>
          <w:sz w:val="20"/>
          <w:szCs w:val="20"/>
        </w:rPr>
        <w:t xml:space="preserve"> </w:t>
      </w:r>
      <w:proofErr w:type="spellStart"/>
      <w:r w:rsidR="00BD516C" w:rsidRPr="005E1380">
        <w:rPr>
          <w:rFonts w:eastAsia="Calibri" w:cs="Times New Roman"/>
          <w:i/>
          <w:sz w:val="20"/>
          <w:szCs w:val="20"/>
        </w:rPr>
        <w:t>W.ugandensis</w:t>
      </w:r>
      <w:proofErr w:type="spellEnd"/>
      <w:r w:rsidR="00BD516C" w:rsidRPr="005E1380">
        <w:rPr>
          <w:rFonts w:eastAsia="Times New Roman+FPEF" w:cs="Times New Roman"/>
          <w:i/>
          <w:iCs/>
          <w:sz w:val="20"/>
          <w:szCs w:val="20"/>
        </w:rPr>
        <w:t xml:space="preserve"> </w:t>
      </w:r>
      <w:r w:rsidR="00042F29" w:rsidRPr="005E1380">
        <w:rPr>
          <w:rFonts w:eastAsia="Times New Roman+FPEF" w:cs="Times New Roman"/>
          <w:iCs/>
          <w:sz w:val="20"/>
          <w:szCs w:val="20"/>
        </w:rPr>
        <w:t>root</w:t>
      </w:r>
      <w:r w:rsidR="006D442A" w:rsidRPr="005E1380">
        <w:rPr>
          <w:rFonts w:eastAsia="Times New Roman+FPEF" w:cs="Times New Roman"/>
          <w:iCs/>
          <w:sz w:val="20"/>
          <w:szCs w:val="20"/>
        </w:rPr>
        <w:t>.</w:t>
      </w:r>
      <w:r w:rsidR="00B066A2" w:rsidRPr="005E1380">
        <w:rPr>
          <w:rFonts w:eastAsia="Times New Roman+FPEF" w:cs="Times New Roman"/>
          <w:iCs/>
          <w:sz w:val="20"/>
          <w:szCs w:val="20"/>
        </w:rPr>
        <w:t xml:space="preserve"> </w:t>
      </w:r>
      <w:r w:rsidR="00736983" w:rsidRPr="005E1380">
        <w:rPr>
          <w:rFonts w:cs="Times New Roman"/>
          <w:sz w:val="20"/>
          <w:szCs w:val="20"/>
        </w:rPr>
        <w:t>E-15-heptadecenal, 1,</w:t>
      </w:r>
      <w:r w:rsidR="00840C1B" w:rsidRPr="005E1380">
        <w:rPr>
          <w:rFonts w:cs="Times New Roman"/>
          <w:sz w:val="20"/>
          <w:szCs w:val="20"/>
        </w:rPr>
        <w:t xml:space="preserve"> </w:t>
      </w:r>
      <w:r w:rsidR="00736983" w:rsidRPr="005E1380">
        <w:rPr>
          <w:rFonts w:cs="Times New Roman"/>
          <w:sz w:val="20"/>
          <w:szCs w:val="20"/>
        </w:rPr>
        <w:t>2-benzenedicarboxylic acid</w:t>
      </w:r>
      <w:r w:rsidR="00736983" w:rsidRPr="005E1380">
        <w:rPr>
          <w:rFonts w:eastAsia="Times New Roman+FPEF" w:cs="Times New Roman"/>
          <w:iCs/>
          <w:sz w:val="20"/>
          <w:szCs w:val="20"/>
        </w:rPr>
        <w:t xml:space="preserve"> and</w:t>
      </w:r>
      <w:r w:rsidR="00B066A2" w:rsidRPr="005E1380">
        <w:rPr>
          <w:rFonts w:eastAsia="Times New Roman+FPEF" w:cs="Times New Roman"/>
          <w:iCs/>
          <w:sz w:val="20"/>
          <w:szCs w:val="20"/>
        </w:rPr>
        <w:t xml:space="preserve"> </w:t>
      </w:r>
      <w:r w:rsidR="00B95D75" w:rsidRPr="005E1380">
        <w:rPr>
          <w:rFonts w:cs="Times New Roman"/>
          <w:sz w:val="20"/>
          <w:szCs w:val="20"/>
          <w:lang w:val="en-GB" w:eastAsia="en-GB"/>
        </w:rPr>
        <w:t>6-ethyl-2-methyldecane</w:t>
      </w:r>
      <w:r w:rsidR="00736983" w:rsidRPr="005E1380">
        <w:rPr>
          <w:rFonts w:cs="Times New Roman"/>
          <w:sz w:val="20"/>
          <w:szCs w:val="20"/>
        </w:rPr>
        <w:t xml:space="preserve"> were detected among others.</w:t>
      </w:r>
    </w:p>
    <w:p w:rsidR="0047168D" w:rsidRDefault="0047168D" w:rsidP="005E1380">
      <w:pPr>
        <w:autoSpaceDE w:val="0"/>
        <w:autoSpaceDN w:val="0"/>
        <w:adjustRightInd w:val="0"/>
        <w:snapToGrid w:val="0"/>
        <w:ind w:firstLine="425"/>
        <w:contextualSpacing/>
        <w:jc w:val="both"/>
        <w:rPr>
          <w:rFonts w:eastAsiaTheme="minorEastAsia" w:cs="Times New Roman"/>
          <w:sz w:val="20"/>
          <w:szCs w:val="20"/>
          <w:lang w:eastAsia="zh-CN"/>
        </w:rPr>
      </w:pPr>
      <w:r w:rsidRPr="005E1380">
        <w:rPr>
          <w:rFonts w:cs="Times New Roman"/>
          <w:sz w:val="20"/>
          <w:szCs w:val="20"/>
        </w:rPr>
        <w:t xml:space="preserve">Majority of the </w:t>
      </w:r>
      <w:proofErr w:type="spellStart"/>
      <w:r w:rsidRPr="005E1380">
        <w:rPr>
          <w:rFonts w:cs="Times New Roman"/>
          <w:sz w:val="20"/>
          <w:szCs w:val="20"/>
        </w:rPr>
        <w:t>phytoconstituens</w:t>
      </w:r>
      <w:proofErr w:type="spellEnd"/>
      <w:r w:rsidRPr="005E1380">
        <w:rPr>
          <w:rFonts w:cs="Times New Roman"/>
          <w:sz w:val="20"/>
          <w:szCs w:val="20"/>
        </w:rPr>
        <w:t xml:space="preserve"> identified in </w:t>
      </w:r>
      <w:r w:rsidR="00D531B8" w:rsidRPr="005E1380">
        <w:rPr>
          <w:rFonts w:cs="Times New Roman"/>
          <w:sz w:val="20"/>
          <w:szCs w:val="20"/>
        </w:rPr>
        <w:t>methanol, et</w:t>
      </w:r>
      <w:r w:rsidR="00042F29" w:rsidRPr="005E1380">
        <w:rPr>
          <w:rFonts w:cs="Times New Roman"/>
          <w:sz w:val="20"/>
          <w:szCs w:val="20"/>
        </w:rPr>
        <w:t>hyl acetate and hexane fractions</w:t>
      </w:r>
      <w:r w:rsidR="00736983" w:rsidRPr="005E1380">
        <w:rPr>
          <w:rFonts w:cs="Times New Roman"/>
          <w:sz w:val="20"/>
          <w:szCs w:val="20"/>
        </w:rPr>
        <w:t xml:space="preserve"> are</w:t>
      </w:r>
      <w:r w:rsidRPr="005E1380">
        <w:rPr>
          <w:rFonts w:cs="Times New Roman"/>
          <w:sz w:val="20"/>
          <w:szCs w:val="20"/>
        </w:rPr>
        <w:t xml:space="preserve"> att</w:t>
      </w:r>
      <w:r w:rsidR="00E5551D" w:rsidRPr="005E1380">
        <w:rPr>
          <w:rFonts w:cs="Times New Roman"/>
          <w:sz w:val="20"/>
          <w:szCs w:val="20"/>
        </w:rPr>
        <w:t xml:space="preserve">ributed with various biological </w:t>
      </w:r>
      <w:r w:rsidR="00BD5B7C" w:rsidRPr="005E1380">
        <w:rPr>
          <w:rFonts w:cs="Times New Roman"/>
          <w:sz w:val="20"/>
          <w:szCs w:val="20"/>
        </w:rPr>
        <w:t>activities</w:t>
      </w:r>
      <w:r w:rsidR="00C44276" w:rsidRPr="005E1380">
        <w:rPr>
          <w:rFonts w:eastAsia="Calibri" w:cs="Times New Roman"/>
          <w:sz w:val="20"/>
          <w:szCs w:val="20"/>
        </w:rPr>
        <w:t>. For example,</w:t>
      </w:r>
      <w:r w:rsidR="00825BEF" w:rsidRPr="005E1380">
        <w:rPr>
          <w:rFonts w:eastAsia="Calibri" w:cs="Times New Roman"/>
          <w:sz w:val="20"/>
          <w:szCs w:val="20"/>
        </w:rPr>
        <w:t xml:space="preserve"> </w:t>
      </w:r>
      <w:proofErr w:type="spellStart"/>
      <w:r w:rsidR="00825BEF" w:rsidRPr="005E1380">
        <w:rPr>
          <w:rFonts w:eastAsia="Calibri" w:cs="Times New Roman"/>
          <w:sz w:val="20"/>
          <w:szCs w:val="20"/>
        </w:rPr>
        <w:t>hexadecanoic</w:t>
      </w:r>
      <w:proofErr w:type="spellEnd"/>
      <w:r w:rsidR="00825BEF" w:rsidRPr="005E1380">
        <w:rPr>
          <w:rFonts w:eastAsia="Calibri" w:cs="Times New Roman"/>
          <w:sz w:val="20"/>
          <w:szCs w:val="20"/>
        </w:rPr>
        <w:t xml:space="preserve"> acid is a very common saturated fatty acid</w:t>
      </w:r>
      <w:r w:rsidR="00E5551D" w:rsidRPr="005E1380">
        <w:rPr>
          <w:rFonts w:eastAsia="Calibri" w:cs="Times New Roman"/>
          <w:sz w:val="20"/>
          <w:szCs w:val="20"/>
        </w:rPr>
        <w:t>,</w:t>
      </w:r>
      <w:r w:rsidR="00F63951" w:rsidRPr="005E1380">
        <w:rPr>
          <w:rFonts w:eastAsia="Calibri" w:cs="Times New Roman"/>
          <w:sz w:val="20"/>
          <w:szCs w:val="20"/>
        </w:rPr>
        <w:t xml:space="preserve"> known </w:t>
      </w:r>
      <w:r w:rsidR="00825BEF" w:rsidRPr="005E1380">
        <w:rPr>
          <w:rFonts w:eastAsia="Calibri" w:cs="Times New Roman"/>
          <w:sz w:val="20"/>
          <w:szCs w:val="20"/>
        </w:rPr>
        <w:t xml:space="preserve"> anti-</w:t>
      </w:r>
      <w:proofErr w:type="spellStart"/>
      <w:r w:rsidR="00825BEF" w:rsidRPr="005E1380">
        <w:rPr>
          <w:rFonts w:eastAsia="Calibri" w:cs="Times New Roman"/>
          <w:sz w:val="20"/>
          <w:szCs w:val="20"/>
        </w:rPr>
        <w:t>inflammtory</w:t>
      </w:r>
      <w:proofErr w:type="spellEnd"/>
      <w:r w:rsidR="00825BEF" w:rsidRPr="005E1380">
        <w:rPr>
          <w:rFonts w:eastAsia="Calibri" w:cs="Times New Roman"/>
          <w:sz w:val="20"/>
          <w:szCs w:val="20"/>
        </w:rPr>
        <w:t xml:space="preserve"> </w:t>
      </w:r>
      <w:proofErr w:type="spellStart"/>
      <w:r w:rsidR="00825BEF" w:rsidRPr="005E1380">
        <w:rPr>
          <w:rFonts w:eastAsia="Calibri" w:cs="Times New Roman"/>
          <w:sz w:val="20"/>
          <w:szCs w:val="20"/>
        </w:rPr>
        <w:t>phytoconstituent</w:t>
      </w:r>
      <w:proofErr w:type="spellEnd"/>
      <w:r w:rsidR="00825BEF" w:rsidRPr="005E1380">
        <w:rPr>
          <w:rFonts w:eastAsia="Calibri" w:cs="Times New Roman"/>
          <w:sz w:val="20"/>
          <w:szCs w:val="20"/>
        </w:rPr>
        <w:t xml:space="preserve"> as it is a </w:t>
      </w:r>
      <w:proofErr w:type="spellStart"/>
      <w:r w:rsidR="00825BEF" w:rsidRPr="005E1380">
        <w:rPr>
          <w:rFonts w:eastAsia="Calibri" w:cs="Times New Roman"/>
          <w:sz w:val="20"/>
          <w:szCs w:val="20"/>
        </w:rPr>
        <w:t>phospholipase</w:t>
      </w:r>
      <w:proofErr w:type="spellEnd"/>
      <w:r w:rsidR="00825BEF" w:rsidRPr="005E1380">
        <w:rPr>
          <w:rFonts w:eastAsia="Calibri" w:cs="Times New Roman"/>
          <w:sz w:val="20"/>
          <w:szCs w:val="20"/>
        </w:rPr>
        <w:t xml:space="preserve"> inhibitor</w:t>
      </w:r>
      <w:r w:rsidR="00CE7974" w:rsidRPr="005E1380">
        <w:rPr>
          <w:rFonts w:eastAsia="Calibri" w:cs="Times New Roman"/>
          <w:sz w:val="20"/>
          <w:szCs w:val="20"/>
        </w:rPr>
        <w:t xml:space="preserve"> </w:t>
      </w:r>
      <w:r w:rsidR="00825BEF" w:rsidRPr="005E1380">
        <w:rPr>
          <w:rFonts w:eastAsia="Calibri" w:cs="Times New Roman"/>
          <w:sz w:val="20"/>
          <w:szCs w:val="20"/>
        </w:rPr>
        <w:t>(</w:t>
      </w:r>
      <w:proofErr w:type="spellStart"/>
      <w:r w:rsidR="00825BEF" w:rsidRPr="005E1380">
        <w:rPr>
          <w:rFonts w:eastAsia="Calibri" w:cs="Times New Roman"/>
          <w:sz w:val="20"/>
          <w:szCs w:val="20"/>
        </w:rPr>
        <w:t>Aparna</w:t>
      </w:r>
      <w:proofErr w:type="spellEnd"/>
      <w:r w:rsidR="00825BEF" w:rsidRPr="005E1380">
        <w:rPr>
          <w:rFonts w:eastAsia="Calibri" w:cs="Times New Roman"/>
          <w:sz w:val="20"/>
          <w:szCs w:val="20"/>
        </w:rPr>
        <w:t xml:space="preserve"> </w:t>
      </w:r>
      <w:r w:rsidR="00825BEF" w:rsidRPr="005E1380">
        <w:rPr>
          <w:rFonts w:eastAsia="Calibri" w:cs="Times New Roman"/>
          <w:i/>
          <w:sz w:val="20"/>
          <w:szCs w:val="20"/>
        </w:rPr>
        <w:t>et al</w:t>
      </w:r>
      <w:r w:rsidR="00825BEF" w:rsidRPr="005E1380">
        <w:rPr>
          <w:rFonts w:eastAsia="Calibri" w:cs="Times New Roman"/>
          <w:sz w:val="20"/>
          <w:szCs w:val="20"/>
        </w:rPr>
        <w:t>., 2012) and it’s also known for its</w:t>
      </w:r>
      <w:r w:rsidR="00E75649" w:rsidRPr="005E1380">
        <w:rPr>
          <w:rFonts w:eastAsia="Calibri" w:cs="Times New Roman"/>
          <w:sz w:val="20"/>
          <w:szCs w:val="20"/>
        </w:rPr>
        <w:t xml:space="preserve"> an</w:t>
      </w:r>
      <w:r w:rsidR="00825BEF" w:rsidRPr="005E1380">
        <w:rPr>
          <w:rFonts w:eastAsia="Calibri" w:cs="Times New Roman"/>
          <w:sz w:val="20"/>
          <w:szCs w:val="20"/>
        </w:rPr>
        <w:t>tibacterial activity</w:t>
      </w:r>
      <w:r w:rsidR="00DF3AB2" w:rsidRPr="005E1380">
        <w:rPr>
          <w:rFonts w:eastAsia="Calibri" w:cs="Times New Roman"/>
          <w:sz w:val="20"/>
          <w:szCs w:val="20"/>
        </w:rPr>
        <w:t xml:space="preserve"> </w:t>
      </w:r>
      <w:r w:rsidR="00825BEF" w:rsidRPr="005E1380">
        <w:rPr>
          <w:rFonts w:eastAsia="Calibri" w:cs="Times New Roman"/>
          <w:sz w:val="20"/>
          <w:szCs w:val="20"/>
        </w:rPr>
        <w:t>(</w:t>
      </w:r>
      <w:proofErr w:type="spellStart"/>
      <w:r w:rsidR="00825BEF" w:rsidRPr="005E1380">
        <w:rPr>
          <w:rFonts w:eastAsia="Calibri" w:cs="Times New Roman"/>
          <w:sz w:val="20"/>
          <w:szCs w:val="20"/>
        </w:rPr>
        <w:t>Manilal</w:t>
      </w:r>
      <w:proofErr w:type="spellEnd"/>
      <w:r w:rsidR="00825BEF" w:rsidRPr="005E1380">
        <w:rPr>
          <w:rFonts w:eastAsia="Calibri" w:cs="Times New Roman"/>
          <w:sz w:val="20"/>
          <w:szCs w:val="20"/>
        </w:rPr>
        <w:t xml:space="preserve"> </w:t>
      </w:r>
      <w:r w:rsidR="00825BEF" w:rsidRPr="005E1380">
        <w:rPr>
          <w:rFonts w:eastAsia="Calibri" w:cs="Times New Roman"/>
          <w:i/>
          <w:sz w:val="20"/>
          <w:szCs w:val="20"/>
        </w:rPr>
        <w:t>et al</w:t>
      </w:r>
      <w:r w:rsidR="00825BEF" w:rsidRPr="005E1380">
        <w:rPr>
          <w:rFonts w:eastAsia="Calibri" w:cs="Times New Roman"/>
          <w:sz w:val="20"/>
          <w:szCs w:val="20"/>
        </w:rPr>
        <w:t>.,</w:t>
      </w:r>
      <w:r w:rsidR="00E5551D" w:rsidRPr="005E1380">
        <w:rPr>
          <w:rFonts w:eastAsia="Calibri" w:cs="Times New Roman"/>
          <w:sz w:val="20"/>
          <w:szCs w:val="20"/>
        </w:rPr>
        <w:t xml:space="preserve"> </w:t>
      </w:r>
      <w:r w:rsidR="00825BEF" w:rsidRPr="005E1380">
        <w:rPr>
          <w:rFonts w:eastAsia="Calibri" w:cs="Times New Roman"/>
          <w:sz w:val="20"/>
          <w:szCs w:val="20"/>
        </w:rPr>
        <w:t>200</w:t>
      </w:r>
      <w:r w:rsidR="00E75649" w:rsidRPr="005E1380">
        <w:rPr>
          <w:rFonts w:eastAsia="Calibri" w:cs="Times New Roman"/>
          <w:sz w:val="20"/>
          <w:szCs w:val="20"/>
        </w:rPr>
        <w:t>9</w:t>
      </w:r>
      <w:r w:rsidR="00825BEF" w:rsidRPr="005E1380">
        <w:rPr>
          <w:rFonts w:eastAsia="Calibri" w:cs="Times New Roman"/>
          <w:sz w:val="20"/>
          <w:szCs w:val="20"/>
        </w:rPr>
        <w:t xml:space="preserve">). </w:t>
      </w:r>
      <w:r w:rsidR="00E75649" w:rsidRPr="005E1380">
        <w:rPr>
          <w:rFonts w:eastAsia="Calibri" w:cs="Times New Roman"/>
          <w:sz w:val="20"/>
          <w:szCs w:val="20"/>
        </w:rPr>
        <w:t xml:space="preserve">The </w:t>
      </w:r>
      <w:r w:rsidR="00CE7974" w:rsidRPr="005E1380">
        <w:rPr>
          <w:rFonts w:cs="Times New Roman"/>
          <w:sz w:val="20"/>
          <w:szCs w:val="20"/>
        </w:rPr>
        <w:t>n-</w:t>
      </w:r>
      <w:proofErr w:type="spellStart"/>
      <w:r w:rsidR="00CE7974" w:rsidRPr="005E1380">
        <w:rPr>
          <w:rFonts w:cs="Times New Roman"/>
          <w:sz w:val="20"/>
          <w:szCs w:val="20"/>
        </w:rPr>
        <w:t>hexadecanoic</w:t>
      </w:r>
      <w:proofErr w:type="spellEnd"/>
      <w:r w:rsidR="00CE7974" w:rsidRPr="005E1380">
        <w:rPr>
          <w:rFonts w:cs="Times New Roman"/>
          <w:sz w:val="20"/>
          <w:szCs w:val="20"/>
        </w:rPr>
        <w:t xml:space="preserve"> acid</w:t>
      </w:r>
      <w:r w:rsidR="00E5551D" w:rsidRPr="005E1380">
        <w:rPr>
          <w:rFonts w:cs="Times New Roman"/>
          <w:sz w:val="20"/>
          <w:szCs w:val="20"/>
        </w:rPr>
        <w:t xml:space="preserve"> is also a known fatty acid that possesses</w:t>
      </w:r>
      <w:r w:rsidR="00E75649" w:rsidRPr="005E1380">
        <w:rPr>
          <w:rFonts w:cs="Times New Roman"/>
          <w:sz w:val="20"/>
          <w:szCs w:val="20"/>
        </w:rPr>
        <w:t xml:space="preserve"> antioxidant, </w:t>
      </w:r>
      <w:proofErr w:type="spellStart"/>
      <w:r w:rsidR="00E75649" w:rsidRPr="005E1380">
        <w:rPr>
          <w:rFonts w:cs="Times New Roman"/>
          <w:sz w:val="20"/>
          <w:szCs w:val="20"/>
        </w:rPr>
        <w:t>hypocholest</w:t>
      </w:r>
      <w:r w:rsidR="004F66FF" w:rsidRPr="005E1380">
        <w:rPr>
          <w:rFonts w:cs="Times New Roman"/>
          <w:sz w:val="20"/>
          <w:szCs w:val="20"/>
        </w:rPr>
        <w:t>erolemic</w:t>
      </w:r>
      <w:proofErr w:type="spellEnd"/>
      <w:r w:rsidR="004F66FF" w:rsidRPr="005E1380">
        <w:rPr>
          <w:rFonts w:cs="Times New Roman"/>
          <w:sz w:val="20"/>
          <w:szCs w:val="20"/>
        </w:rPr>
        <w:t xml:space="preserve">, </w:t>
      </w:r>
      <w:proofErr w:type="spellStart"/>
      <w:r w:rsidR="004F66FF" w:rsidRPr="005E1380">
        <w:rPr>
          <w:rFonts w:cs="Times New Roman"/>
          <w:sz w:val="20"/>
          <w:szCs w:val="20"/>
        </w:rPr>
        <w:t>nematicide</w:t>
      </w:r>
      <w:proofErr w:type="spellEnd"/>
      <w:r w:rsidR="004F66FF" w:rsidRPr="005E1380">
        <w:rPr>
          <w:rFonts w:cs="Times New Roman"/>
          <w:sz w:val="20"/>
          <w:szCs w:val="20"/>
        </w:rPr>
        <w:t xml:space="preserve">, pesticide and </w:t>
      </w:r>
      <w:proofErr w:type="spellStart"/>
      <w:r w:rsidR="00E75649" w:rsidRPr="005E1380">
        <w:rPr>
          <w:rFonts w:cs="Times New Roman"/>
          <w:sz w:val="20"/>
          <w:szCs w:val="20"/>
        </w:rPr>
        <w:t>antiandrogenic</w:t>
      </w:r>
      <w:proofErr w:type="spellEnd"/>
      <w:r w:rsidR="004F66FF" w:rsidRPr="005E1380">
        <w:rPr>
          <w:rFonts w:cs="Times New Roman"/>
          <w:sz w:val="20"/>
          <w:szCs w:val="20"/>
        </w:rPr>
        <w:t xml:space="preserve"> activity</w:t>
      </w:r>
      <w:r w:rsidR="00CE7974" w:rsidRPr="005E1380">
        <w:rPr>
          <w:rFonts w:cs="Times New Roman"/>
          <w:sz w:val="20"/>
          <w:szCs w:val="20"/>
        </w:rPr>
        <w:t xml:space="preserve"> </w:t>
      </w:r>
      <w:r w:rsidR="004F66FF" w:rsidRPr="005E1380">
        <w:rPr>
          <w:rFonts w:cs="Times New Roman"/>
          <w:sz w:val="20"/>
          <w:szCs w:val="20"/>
        </w:rPr>
        <w:t>(Duke, 2007).</w:t>
      </w:r>
      <w:r w:rsidR="00DF3AB2" w:rsidRPr="005E1380">
        <w:rPr>
          <w:rFonts w:cs="Times New Roman"/>
          <w:sz w:val="20"/>
          <w:szCs w:val="20"/>
        </w:rPr>
        <w:t xml:space="preserve"> Likewise</w:t>
      </w:r>
      <w:r w:rsidR="00F677C2" w:rsidRPr="005E1380">
        <w:rPr>
          <w:rFonts w:cs="Times New Roman"/>
          <w:sz w:val="20"/>
          <w:szCs w:val="20"/>
        </w:rPr>
        <w:t xml:space="preserve"> </w:t>
      </w:r>
      <w:r w:rsidR="004F66FF" w:rsidRPr="005E1380">
        <w:rPr>
          <w:rFonts w:cs="Times New Roman"/>
          <w:sz w:val="20"/>
          <w:szCs w:val="20"/>
        </w:rPr>
        <w:t>9,12-octadecadienoic acid</w:t>
      </w:r>
      <w:r w:rsidR="00840C1B" w:rsidRPr="005E1380">
        <w:rPr>
          <w:rFonts w:cs="Times New Roman"/>
          <w:sz w:val="20"/>
          <w:szCs w:val="20"/>
        </w:rPr>
        <w:t xml:space="preserve"> </w:t>
      </w:r>
      <w:r w:rsidR="004F66FF" w:rsidRPr="005E1380">
        <w:rPr>
          <w:rFonts w:cs="Times New Roman"/>
          <w:sz w:val="20"/>
          <w:szCs w:val="20"/>
        </w:rPr>
        <w:t>(Z,Z)</w:t>
      </w:r>
      <w:r w:rsidR="00DF3AB2" w:rsidRPr="005E1380">
        <w:rPr>
          <w:rFonts w:cs="Times New Roman"/>
          <w:sz w:val="20"/>
          <w:szCs w:val="20"/>
        </w:rPr>
        <w:t>,</w:t>
      </w:r>
      <w:r w:rsidR="00CE7974" w:rsidRPr="005E1380">
        <w:rPr>
          <w:rFonts w:cs="Times New Roman"/>
          <w:sz w:val="20"/>
          <w:szCs w:val="20"/>
        </w:rPr>
        <w:t xml:space="preserve"> is otherwise called as omega 6 </w:t>
      </w:r>
      <w:r w:rsidR="00DF3AB2" w:rsidRPr="005E1380">
        <w:rPr>
          <w:rFonts w:cs="Times New Roman"/>
          <w:sz w:val="20"/>
          <w:szCs w:val="20"/>
        </w:rPr>
        <w:t xml:space="preserve">fatty acids which are a </w:t>
      </w:r>
      <w:r w:rsidR="00636344" w:rsidRPr="005E1380">
        <w:rPr>
          <w:rFonts w:cs="Times New Roman"/>
          <w:sz w:val="20"/>
          <w:szCs w:val="20"/>
        </w:rPr>
        <w:t>family of pro-inflammatory,</w:t>
      </w:r>
      <w:r w:rsidR="00DF3AB2" w:rsidRPr="005E1380">
        <w:rPr>
          <w:rFonts w:cs="Times New Roman"/>
          <w:sz w:val="20"/>
          <w:szCs w:val="20"/>
        </w:rPr>
        <w:t xml:space="preserve"> anti-inflammatory polyunsaturated fatty acid</w:t>
      </w:r>
      <w:r w:rsidR="00636344" w:rsidRPr="005E1380">
        <w:rPr>
          <w:rFonts w:cs="Times New Roman"/>
          <w:sz w:val="20"/>
          <w:szCs w:val="20"/>
        </w:rPr>
        <w:t xml:space="preserve"> and antimicrobial agents</w:t>
      </w:r>
      <w:r w:rsidR="00DF3AB2" w:rsidRPr="005E1380">
        <w:rPr>
          <w:rFonts w:cs="Times New Roman"/>
          <w:sz w:val="20"/>
          <w:szCs w:val="20"/>
        </w:rPr>
        <w:t xml:space="preserve"> (</w:t>
      </w:r>
      <w:r w:rsidR="002E2845" w:rsidRPr="005E1380">
        <w:rPr>
          <w:rFonts w:cs="Times New Roman"/>
          <w:sz w:val="20"/>
          <w:szCs w:val="20"/>
        </w:rPr>
        <w:t xml:space="preserve"> </w:t>
      </w:r>
      <w:proofErr w:type="spellStart"/>
      <w:r w:rsidR="00636344" w:rsidRPr="005E1380">
        <w:rPr>
          <w:rFonts w:cs="Times New Roman"/>
          <w:sz w:val="20"/>
          <w:szCs w:val="20"/>
        </w:rPr>
        <w:t>Marimuthu</w:t>
      </w:r>
      <w:proofErr w:type="spellEnd"/>
      <w:r w:rsidR="00636344" w:rsidRPr="005E1380">
        <w:rPr>
          <w:rFonts w:cs="Times New Roman"/>
          <w:sz w:val="20"/>
          <w:szCs w:val="20"/>
        </w:rPr>
        <w:t xml:space="preserve"> </w:t>
      </w:r>
      <w:r w:rsidR="00636344" w:rsidRPr="005E1380">
        <w:rPr>
          <w:rFonts w:cs="Times New Roman"/>
          <w:i/>
          <w:sz w:val="20"/>
          <w:szCs w:val="20"/>
        </w:rPr>
        <w:t>et al</w:t>
      </w:r>
      <w:r w:rsidR="00636344" w:rsidRPr="005E1380">
        <w:rPr>
          <w:rFonts w:cs="Times New Roman"/>
          <w:sz w:val="20"/>
          <w:szCs w:val="20"/>
        </w:rPr>
        <w:t>., 2014</w:t>
      </w:r>
      <w:r w:rsidR="00DF3AB2" w:rsidRPr="005E1380">
        <w:rPr>
          <w:rFonts w:cs="Times New Roman"/>
          <w:sz w:val="20"/>
          <w:szCs w:val="20"/>
        </w:rPr>
        <w:t>)</w:t>
      </w:r>
      <w:r w:rsidR="00636344" w:rsidRPr="005E1380">
        <w:rPr>
          <w:rFonts w:cs="Times New Roman"/>
          <w:sz w:val="20"/>
          <w:szCs w:val="20"/>
        </w:rPr>
        <w:t>.</w:t>
      </w:r>
      <w:r w:rsidR="00DF3AB2" w:rsidRPr="005E1380">
        <w:rPr>
          <w:rFonts w:cs="Times New Roman"/>
          <w:sz w:val="20"/>
          <w:szCs w:val="20"/>
        </w:rPr>
        <w:t xml:space="preserve"> </w:t>
      </w:r>
      <w:r w:rsidR="00636344" w:rsidRPr="005E1380">
        <w:rPr>
          <w:rFonts w:cs="Times New Roman"/>
          <w:sz w:val="20"/>
          <w:szCs w:val="20"/>
        </w:rPr>
        <w:t xml:space="preserve"> The </w:t>
      </w:r>
      <w:r w:rsidR="00CE7974" w:rsidRPr="005E1380">
        <w:rPr>
          <w:rFonts w:cs="Times New Roman"/>
          <w:sz w:val="20"/>
          <w:szCs w:val="20"/>
        </w:rPr>
        <w:t>1,</w:t>
      </w:r>
      <w:r w:rsidR="006B297C" w:rsidRPr="005E1380">
        <w:rPr>
          <w:rFonts w:cs="Times New Roman"/>
          <w:sz w:val="20"/>
          <w:szCs w:val="20"/>
        </w:rPr>
        <w:t xml:space="preserve"> </w:t>
      </w:r>
      <w:r w:rsidR="00CE7974" w:rsidRPr="005E1380">
        <w:rPr>
          <w:rFonts w:cs="Times New Roman"/>
          <w:sz w:val="20"/>
          <w:szCs w:val="20"/>
        </w:rPr>
        <w:t>2-</w:t>
      </w:r>
      <w:r w:rsidR="00636344" w:rsidRPr="005E1380">
        <w:rPr>
          <w:rFonts w:cs="Times New Roman"/>
          <w:sz w:val="20"/>
          <w:szCs w:val="20"/>
        </w:rPr>
        <w:t>benzenedicarboxylic acid and beta-</w:t>
      </w:r>
      <w:proofErr w:type="spellStart"/>
      <w:r w:rsidR="00636344" w:rsidRPr="005E1380">
        <w:rPr>
          <w:rFonts w:cs="Times New Roman"/>
          <w:sz w:val="20"/>
          <w:szCs w:val="20"/>
        </w:rPr>
        <w:t>sesquiphellandrene</w:t>
      </w:r>
      <w:proofErr w:type="spellEnd"/>
      <w:r w:rsidR="00CE7974" w:rsidRPr="005E1380">
        <w:rPr>
          <w:rFonts w:cs="Times New Roman"/>
          <w:sz w:val="20"/>
          <w:szCs w:val="20"/>
        </w:rPr>
        <w:t xml:space="preserve"> </w:t>
      </w:r>
      <w:r w:rsidR="00636344" w:rsidRPr="005E1380">
        <w:rPr>
          <w:rFonts w:cs="Times New Roman"/>
          <w:sz w:val="20"/>
          <w:szCs w:val="20"/>
        </w:rPr>
        <w:t xml:space="preserve">have been shown to have </w:t>
      </w:r>
      <w:r w:rsidR="00636344" w:rsidRPr="005E1380">
        <w:rPr>
          <w:rFonts w:cs="Times New Roman"/>
          <w:sz w:val="20"/>
          <w:szCs w:val="20"/>
        </w:rPr>
        <w:lastRenderedPageBreak/>
        <w:t>antimicrobial property</w:t>
      </w:r>
      <w:r w:rsidR="006B297C" w:rsidRPr="005E1380">
        <w:rPr>
          <w:rFonts w:cs="Times New Roman"/>
          <w:sz w:val="20"/>
          <w:szCs w:val="20"/>
        </w:rPr>
        <w:t xml:space="preserve"> </w:t>
      </w:r>
      <w:r w:rsidR="00636344" w:rsidRPr="005E1380">
        <w:rPr>
          <w:rFonts w:cs="Times New Roman"/>
          <w:sz w:val="20"/>
          <w:szCs w:val="20"/>
        </w:rPr>
        <w:t>(</w:t>
      </w:r>
      <w:r w:rsidR="006B297C" w:rsidRPr="005E1380">
        <w:rPr>
          <w:rFonts w:cs="Times New Roman"/>
          <w:sz w:val="20"/>
          <w:szCs w:val="20"/>
        </w:rPr>
        <w:t xml:space="preserve">Duke </w:t>
      </w:r>
      <w:r w:rsidR="006B297C" w:rsidRPr="005E1380">
        <w:rPr>
          <w:rFonts w:cs="Times New Roman"/>
          <w:i/>
          <w:sz w:val="20"/>
          <w:szCs w:val="20"/>
        </w:rPr>
        <w:t>et al.</w:t>
      </w:r>
      <w:r w:rsidR="006B297C" w:rsidRPr="005E1380">
        <w:rPr>
          <w:rFonts w:cs="Times New Roman"/>
          <w:sz w:val="20"/>
          <w:szCs w:val="20"/>
        </w:rPr>
        <w:t>,</w:t>
      </w:r>
      <w:r w:rsidR="004A3748" w:rsidRPr="005E1380">
        <w:rPr>
          <w:rFonts w:cs="Times New Roman"/>
          <w:sz w:val="20"/>
          <w:szCs w:val="20"/>
        </w:rPr>
        <w:t xml:space="preserve"> </w:t>
      </w:r>
      <w:r w:rsidR="006B297C" w:rsidRPr="005E1380">
        <w:rPr>
          <w:rFonts w:cs="Times New Roman"/>
          <w:sz w:val="20"/>
          <w:szCs w:val="20"/>
        </w:rPr>
        <w:t xml:space="preserve">2007, </w:t>
      </w:r>
      <w:proofErr w:type="spellStart"/>
      <w:r w:rsidR="006B297C" w:rsidRPr="005E1380">
        <w:rPr>
          <w:rFonts w:cs="Times New Roman"/>
          <w:sz w:val="20"/>
          <w:szCs w:val="20"/>
        </w:rPr>
        <w:t>Vukovic</w:t>
      </w:r>
      <w:proofErr w:type="spellEnd"/>
      <w:r w:rsidR="006B297C" w:rsidRPr="005E1380">
        <w:rPr>
          <w:rFonts w:cs="Times New Roman"/>
          <w:sz w:val="20"/>
          <w:szCs w:val="20"/>
        </w:rPr>
        <w:t xml:space="preserve"> </w:t>
      </w:r>
      <w:r w:rsidR="006B297C" w:rsidRPr="005E1380">
        <w:rPr>
          <w:rFonts w:cs="Times New Roman"/>
          <w:i/>
          <w:sz w:val="20"/>
          <w:szCs w:val="20"/>
        </w:rPr>
        <w:t>et al</w:t>
      </w:r>
      <w:r w:rsidR="006B297C" w:rsidRPr="005E1380">
        <w:rPr>
          <w:rFonts w:cs="Times New Roman"/>
          <w:sz w:val="20"/>
          <w:szCs w:val="20"/>
        </w:rPr>
        <w:t>., 2007).  E-15-Heptadecenal</w:t>
      </w:r>
      <w:r w:rsidR="004A3748" w:rsidRPr="005E1380">
        <w:rPr>
          <w:rFonts w:cs="Times New Roman"/>
          <w:sz w:val="20"/>
          <w:szCs w:val="20"/>
        </w:rPr>
        <w:t xml:space="preserve">, an </w:t>
      </w:r>
      <w:proofErr w:type="spellStart"/>
      <w:r w:rsidR="004A3748" w:rsidRPr="005E1380">
        <w:rPr>
          <w:rFonts w:cs="Times New Roman"/>
          <w:sz w:val="20"/>
          <w:szCs w:val="20"/>
        </w:rPr>
        <w:t>aldehyde</w:t>
      </w:r>
      <w:proofErr w:type="spellEnd"/>
      <w:r w:rsidR="004A3748" w:rsidRPr="005E1380">
        <w:rPr>
          <w:rFonts w:cs="Times New Roman"/>
          <w:sz w:val="20"/>
          <w:szCs w:val="20"/>
        </w:rPr>
        <w:t xml:space="preserve"> was identified in both hexane and ethyl acetate extract of </w:t>
      </w:r>
      <w:proofErr w:type="spellStart"/>
      <w:r w:rsidR="004A3748" w:rsidRPr="005E1380">
        <w:rPr>
          <w:rFonts w:cs="Times New Roman"/>
          <w:i/>
          <w:sz w:val="20"/>
          <w:szCs w:val="20"/>
        </w:rPr>
        <w:t>W.ugandensis</w:t>
      </w:r>
      <w:proofErr w:type="spellEnd"/>
      <w:r w:rsidR="004A3748" w:rsidRPr="005E1380">
        <w:rPr>
          <w:rFonts w:cs="Times New Roman"/>
          <w:sz w:val="20"/>
          <w:szCs w:val="20"/>
        </w:rPr>
        <w:t>, has been reported for antibacterial activity</w:t>
      </w:r>
      <w:r w:rsidR="00B80819" w:rsidRPr="005E1380">
        <w:rPr>
          <w:rFonts w:cs="Times New Roman"/>
          <w:sz w:val="20"/>
          <w:szCs w:val="20"/>
        </w:rPr>
        <w:t xml:space="preserve"> </w:t>
      </w:r>
      <w:r w:rsidR="004A3748" w:rsidRPr="005E1380">
        <w:rPr>
          <w:rFonts w:cs="Times New Roman"/>
          <w:sz w:val="20"/>
          <w:szCs w:val="20"/>
        </w:rPr>
        <w:t>(</w:t>
      </w:r>
      <w:proofErr w:type="spellStart"/>
      <w:r w:rsidR="004A3748" w:rsidRPr="005E1380">
        <w:rPr>
          <w:rFonts w:cs="Times New Roman"/>
          <w:sz w:val="20"/>
          <w:szCs w:val="20"/>
        </w:rPr>
        <w:t>Vinay</w:t>
      </w:r>
      <w:proofErr w:type="spellEnd"/>
      <w:r w:rsidR="004A3748" w:rsidRPr="005E1380">
        <w:rPr>
          <w:rFonts w:cs="Times New Roman"/>
          <w:sz w:val="20"/>
          <w:szCs w:val="20"/>
        </w:rPr>
        <w:t xml:space="preserve"> </w:t>
      </w:r>
      <w:r w:rsidR="004A3748" w:rsidRPr="005E1380">
        <w:rPr>
          <w:rFonts w:cs="Times New Roman"/>
          <w:i/>
          <w:sz w:val="20"/>
          <w:szCs w:val="20"/>
        </w:rPr>
        <w:t>et al</w:t>
      </w:r>
      <w:r w:rsidR="004B23F9" w:rsidRPr="005E1380">
        <w:rPr>
          <w:rFonts w:cs="Times New Roman"/>
          <w:sz w:val="20"/>
          <w:szCs w:val="20"/>
        </w:rPr>
        <w:t>., 2011)</w:t>
      </w:r>
      <w:r w:rsidR="00B80819" w:rsidRPr="005E1380">
        <w:rPr>
          <w:rFonts w:cs="Times New Roman"/>
          <w:sz w:val="20"/>
          <w:szCs w:val="20"/>
        </w:rPr>
        <w:t>.</w:t>
      </w:r>
    </w:p>
    <w:p w:rsidR="00A575DE" w:rsidRPr="00A575DE" w:rsidRDefault="00A575DE" w:rsidP="005E1380">
      <w:pPr>
        <w:autoSpaceDE w:val="0"/>
        <w:autoSpaceDN w:val="0"/>
        <w:adjustRightInd w:val="0"/>
        <w:snapToGrid w:val="0"/>
        <w:ind w:firstLine="425"/>
        <w:contextualSpacing/>
        <w:jc w:val="both"/>
        <w:rPr>
          <w:rFonts w:eastAsiaTheme="minorEastAsia" w:cs="Times New Roman"/>
          <w:sz w:val="20"/>
          <w:szCs w:val="20"/>
          <w:lang w:eastAsia="zh-CN"/>
        </w:rPr>
      </w:pPr>
    </w:p>
    <w:p w:rsidR="00CC2D0E" w:rsidRPr="005E1380" w:rsidRDefault="007645C4" w:rsidP="005E1380">
      <w:pPr>
        <w:autoSpaceDE w:val="0"/>
        <w:autoSpaceDN w:val="0"/>
        <w:adjustRightInd w:val="0"/>
        <w:snapToGrid w:val="0"/>
        <w:contextualSpacing/>
        <w:jc w:val="both"/>
        <w:rPr>
          <w:rFonts w:cs="Times New Roman"/>
          <w:b/>
          <w:sz w:val="20"/>
          <w:szCs w:val="20"/>
        </w:rPr>
      </w:pPr>
      <w:r w:rsidRPr="005E1380">
        <w:rPr>
          <w:rFonts w:cs="Times New Roman"/>
          <w:b/>
          <w:sz w:val="20"/>
          <w:szCs w:val="20"/>
        </w:rPr>
        <w:t xml:space="preserve">5. </w:t>
      </w:r>
      <w:r w:rsidR="00CC2D0E" w:rsidRPr="005E1380">
        <w:rPr>
          <w:rFonts w:cs="Times New Roman"/>
          <w:b/>
          <w:sz w:val="20"/>
          <w:szCs w:val="20"/>
        </w:rPr>
        <w:t>Conclusion</w:t>
      </w:r>
    </w:p>
    <w:p w:rsidR="00B066A2" w:rsidRPr="005E1380" w:rsidRDefault="00CC2D0E" w:rsidP="005E1380">
      <w:pPr>
        <w:autoSpaceDE w:val="0"/>
        <w:autoSpaceDN w:val="0"/>
        <w:adjustRightInd w:val="0"/>
        <w:snapToGrid w:val="0"/>
        <w:ind w:firstLine="425"/>
        <w:contextualSpacing/>
        <w:jc w:val="both"/>
        <w:rPr>
          <w:rFonts w:cs="Times New Roman"/>
          <w:sz w:val="20"/>
          <w:szCs w:val="20"/>
        </w:rPr>
      </w:pPr>
      <w:r w:rsidRPr="005E1380">
        <w:rPr>
          <w:rFonts w:cs="Times New Roman"/>
          <w:sz w:val="20"/>
          <w:szCs w:val="20"/>
        </w:rPr>
        <w:t>This study confirms the presence of therapeutically potent anti-</w:t>
      </w:r>
      <w:r w:rsidRPr="005E1380">
        <w:rPr>
          <w:rFonts w:cs="Times New Roman"/>
          <w:i/>
          <w:sz w:val="20"/>
          <w:szCs w:val="20"/>
        </w:rPr>
        <w:t xml:space="preserve">Salmonella </w:t>
      </w:r>
      <w:r w:rsidRPr="005E1380">
        <w:rPr>
          <w:rFonts w:cs="Times New Roman"/>
          <w:sz w:val="20"/>
          <w:szCs w:val="20"/>
        </w:rPr>
        <w:t xml:space="preserve">compounds in the </w:t>
      </w:r>
      <w:r w:rsidRPr="005E1380">
        <w:rPr>
          <w:rStyle w:val="Emphasis"/>
          <w:rFonts w:cs="Times New Roman"/>
          <w:i w:val="0"/>
          <w:sz w:val="20"/>
          <w:szCs w:val="20"/>
        </w:rPr>
        <w:t>methanol</w:t>
      </w:r>
      <w:r w:rsidR="00B80819" w:rsidRPr="005E1380">
        <w:rPr>
          <w:rFonts w:cs="Times New Roman"/>
          <w:sz w:val="20"/>
          <w:szCs w:val="20"/>
        </w:rPr>
        <w:t xml:space="preserve"> </w:t>
      </w:r>
      <w:r w:rsidR="00042F29" w:rsidRPr="005E1380">
        <w:rPr>
          <w:rFonts w:cs="Times New Roman"/>
          <w:sz w:val="20"/>
          <w:szCs w:val="20"/>
        </w:rPr>
        <w:t>fractions</w:t>
      </w:r>
      <w:r w:rsidRPr="005E1380">
        <w:rPr>
          <w:rFonts w:cs="Times New Roman"/>
          <w:sz w:val="20"/>
          <w:szCs w:val="20"/>
        </w:rPr>
        <w:t xml:space="preserve"> of </w:t>
      </w:r>
      <w:proofErr w:type="spellStart"/>
      <w:r w:rsidRPr="005E1380">
        <w:rPr>
          <w:rStyle w:val="Emphasis"/>
          <w:rFonts w:cs="Times New Roman"/>
          <w:sz w:val="20"/>
          <w:szCs w:val="20"/>
        </w:rPr>
        <w:t>T.diversifolia</w:t>
      </w:r>
      <w:proofErr w:type="spellEnd"/>
      <w:r w:rsidR="00B80819" w:rsidRPr="005E1380">
        <w:rPr>
          <w:rStyle w:val="Emphasis"/>
          <w:rFonts w:cs="Times New Roman"/>
          <w:sz w:val="20"/>
          <w:szCs w:val="20"/>
        </w:rPr>
        <w:t xml:space="preserve"> </w:t>
      </w:r>
      <w:r w:rsidR="00B80819" w:rsidRPr="005E1380">
        <w:rPr>
          <w:rStyle w:val="Emphasis"/>
          <w:rFonts w:cs="Times New Roman"/>
          <w:i w:val="0"/>
          <w:sz w:val="20"/>
          <w:szCs w:val="20"/>
        </w:rPr>
        <w:t>leaf</w:t>
      </w:r>
      <w:r w:rsidRPr="005E1380">
        <w:rPr>
          <w:rStyle w:val="Emphasis"/>
          <w:rFonts w:cs="Times New Roman"/>
          <w:sz w:val="20"/>
          <w:szCs w:val="20"/>
        </w:rPr>
        <w:t xml:space="preserve">, </w:t>
      </w:r>
      <w:r w:rsidR="00B80819" w:rsidRPr="005E1380">
        <w:rPr>
          <w:rStyle w:val="Emphasis"/>
          <w:rFonts w:cs="Times New Roman"/>
          <w:i w:val="0"/>
          <w:sz w:val="20"/>
          <w:szCs w:val="20"/>
        </w:rPr>
        <w:t xml:space="preserve">ethyl acetate </w:t>
      </w:r>
      <w:r w:rsidR="00D662F5" w:rsidRPr="005E1380">
        <w:rPr>
          <w:rStyle w:val="Emphasis"/>
          <w:rFonts w:cs="Times New Roman"/>
          <w:i w:val="0"/>
          <w:sz w:val="20"/>
          <w:szCs w:val="20"/>
        </w:rPr>
        <w:t xml:space="preserve">and </w:t>
      </w:r>
      <w:r w:rsidR="00B80819" w:rsidRPr="005E1380">
        <w:rPr>
          <w:rStyle w:val="Emphasis"/>
          <w:rFonts w:cs="Times New Roman"/>
          <w:i w:val="0"/>
          <w:sz w:val="20"/>
          <w:szCs w:val="20"/>
        </w:rPr>
        <w:t>hexane</w:t>
      </w:r>
      <w:r w:rsidR="00042F29" w:rsidRPr="005E1380">
        <w:rPr>
          <w:rStyle w:val="Emphasis"/>
          <w:rFonts w:cs="Times New Roman"/>
          <w:i w:val="0"/>
          <w:sz w:val="20"/>
          <w:szCs w:val="20"/>
        </w:rPr>
        <w:t xml:space="preserve"> fractions</w:t>
      </w:r>
      <w:r w:rsidR="00B80819" w:rsidRPr="005E1380">
        <w:rPr>
          <w:rStyle w:val="Emphasis"/>
          <w:rFonts w:cs="Times New Roman"/>
          <w:i w:val="0"/>
          <w:sz w:val="20"/>
          <w:szCs w:val="20"/>
        </w:rPr>
        <w:t xml:space="preserve"> </w:t>
      </w:r>
      <w:r w:rsidRPr="005E1380">
        <w:rPr>
          <w:rStyle w:val="Emphasis"/>
          <w:rFonts w:cs="Times New Roman"/>
          <w:i w:val="0"/>
          <w:sz w:val="20"/>
          <w:szCs w:val="20"/>
        </w:rPr>
        <w:t>of</w:t>
      </w:r>
      <w:r w:rsidR="00D662F5" w:rsidRPr="005E1380">
        <w:rPr>
          <w:rStyle w:val="Emphasis"/>
          <w:rFonts w:cs="Times New Roman"/>
          <w:i w:val="0"/>
          <w:sz w:val="20"/>
          <w:szCs w:val="20"/>
        </w:rPr>
        <w:t xml:space="preserve"> stem bark and</w:t>
      </w:r>
      <w:r w:rsidRPr="005E1380">
        <w:rPr>
          <w:rStyle w:val="Emphasis"/>
          <w:rFonts w:cs="Times New Roman"/>
          <w:i w:val="0"/>
          <w:sz w:val="20"/>
          <w:szCs w:val="20"/>
        </w:rPr>
        <w:t xml:space="preserve"> root of </w:t>
      </w:r>
      <w:proofErr w:type="spellStart"/>
      <w:r w:rsidRPr="005E1380">
        <w:rPr>
          <w:rStyle w:val="Emphasis"/>
          <w:rFonts w:cs="Times New Roman"/>
          <w:sz w:val="20"/>
          <w:szCs w:val="20"/>
        </w:rPr>
        <w:t>W.ugandensis</w:t>
      </w:r>
      <w:proofErr w:type="spellEnd"/>
      <w:r w:rsidRPr="005E1380">
        <w:rPr>
          <w:rStyle w:val="Emphasis"/>
          <w:rFonts w:cs="Times New Roman"/>
          <w:i w:val="0"/>
          <w:sz w:val="20"/>
          <w:szCs w:val="20"/>
        </w:rPr>
        <w:t xml:space="preserve"> </w:t>
      </w:r>
      <w:r w:rsidR="00D662F5" w:rsidRPr="005E1380">
        <w:rPr>
          <w:rStyle w:val="Emphasis"/>
          <w:rFonts w:cs="Times New Roman"/>
          <w:i w:val="0"/>
          <w:sz w:val="20"/>
          <w:szCs w:val="20"/>
        </w:rPr>
        <w:t xml:space="preserve">respectively </w:t>
      </w:r>
      <w:r w:rsidRPr="005E1380">
        <w:rPr>
          <w:rStyle w:val="Emphasis"/>
          <w:rFonts w:cs="Times New Roman"/>
          <w:i w:val="0"/>
          <w:sz w:val="20"/>
          <w:szCs w:val="20"/>
        </w:rPr>
        <w:t xml:space="preserve">that could lead </w:t>
      </w:r>
      <w:r w:rsidRPr="005E1380">
        <w:rPr>
          <w:rFonts w:cs="Times New Roman"/>
          <w:sz w:val="20"/>
          <w:szCs w:val="20"/>
        </w:rPr>
        <w:t>to development of antibiotics against typhoid fever.</w:t>
      </w:r>
      <w:r w:rsidR="00071F64" w:rsidRPr="005E1380">
        <w:rPr>
          <w:rFonts w:cs="Times New Roman"/>
          <w:sz w:val="20"/>
          <w:szCs w:val="20"/>
        </w:rPr>
        <w:t xml:space="preserve"> </w:t>
      </w:r>
      <w:r w:rsidR="00F41BDD" w:rsidRPr="005E1380">
        <w:rPr>
          <w:rFonts w:cs="Times New Roman"/>
          <w:sz w:val="20"/>
          <w:szCs w:val="20"/>
        </w:rPr>
        <w:t>Further work is in progress</w:t>
      </w:r>
      <w:r w:rsidR="00071F64" w:rsidRPr="005E1380">
        <w:rPr>
          <w:rFonts w:cs="Times New Roman"/>
          <w:sz w:val="20"/>
          <w:szCs w:val="20"/>
        </w:rPr>
        <w:t xml:space="preserve"> to determine the effect of active compounds on </w:t>
      </w:r>
      <w:proofErr w:type="spellStart"/>
      <w:r w:rsidR="00071F64" w:rsidRPr="005E1380">
        <w:rPr>
          <w:rFonts w:cs="Times New Roman"/>
          <w:sz w:val="20"/>
          <w:szCs w:val="20"/>
        </w:rPr>
        <w:t>dihydrofolate</w:t>
      </w:r>
      <w:proofErr w:type="spellEnd"/>
      <w:r w:rsidR="00071F64" w:rsidRPr="005E1380">
        <w:rPr>
          <w:rFonts w:cs="Times New Roman"/>
          <w:sz w:val="20"/>
          <w:szCs w:val="20"/>
        </w:rPr>
        <w:t xml:space="preserve"> </w:t>
      </w:r>
      <w:proofErr w:type="spellStart"/>
      <w:r w:rsidR="00071F64" w:rsidRPr="005E1380">
        <w:rPr>
          <w:rFonts w:cs="Times New Roman"/>
          <w:sz w:val="20"/>
          <w:szCs w:val="20"/>
        </w:rPr>
        <w:t>reductase</w:t>
      </w:r>
      <w:proofErr w:type="spellEnd"/>
      <w:r w:rsidR="00071F64" w:rsidRPr="005E1380">
        <w:rPr>
          <w:rFonts w:cs="Times New Roman"/>
          <w:sz w:val="20"/>
          <w:szCs w:val="20"/>
        </w:rPr>
        <w:t>.</w:t>
      </w:r>
    </w:p>
    <w:p w:rsidR="00A575DE" w:rsidRDefault="00A575DE" w:rsidP="005E1380">
      <w:pPr>
        <w:snapToGrid w:val="0"/>
        <w:contextualSpacing/>
        <w:jc w:val="both"/>
        <w:rPr>
          <w:rFonts w:eastAsiaTheme="minorEastAsia" w:cs="Times New Roman"/>
          <w:b/>
          <w:sz w:val="20"/>
          <w:szCs w:val="20"/>
          <w:lang w:eastAsia="zh-CN"/>
        </w:rPr>
      </w:pPr>
    </w:p>
    <w:p w:rsidR="00013CB3" w:rsidRPr="005E1380" w:rsidRDefault="002A7BC1" w:rsidP="005E1380">
      <w:pPr>
        <w:snapToGrid w:val="0"/>
        <w:contextualSpacing/>
        <w:jc w:val="both"/>
        <w:rPr>
          <w:rFonts w:cs="Times New Roman"/>
          <w:b/>
          <w:sz w:val="20"/>
          <w:szCs w:val="20"/>
        </w:rPr>
      </w:pPr>
      <w:r w:rsidRPr="005E1380">
        <w:rPr>
          <w:rFonts w:cs="Times New Roman"/>
          <w:b/>
          <w:sz w:val="20"/>
          <w:szCs w:val="20"/>
        </w:rPr>
        <w:t>A</w:t>
      </w:r>
      <w:r w:rsidR="007645C4" w:rsidRPr="005E1380">
        <w:rPr>
          <w:rFonts w:cs="Times New Roman"/>
          <w:b/>
          <w:sz w:val="20"/>
          <w:szCs w:val="20"/>
        </w:rPr>
        <w:t>cknowledgements</w:t>
      </w:r>
    </w:p>
    <w:p w:rsidR="004A3748" w:rsidRPr="005E1380" w:rsidRDefault="00B00C70" w:rsidP="005E1380">
      <w:pPr>
        <w:snapToGrid w:val="0"/>
        <w:ind w:firstLine="425"/>
        <w:contextualSpacing/>
        <w:jc w:val="both"/>
        <w:rPr>
          <w:rFonts w:cs="Times New Roman"/>
          <w:sz w:val="20"/>
          <w:szCs w:val="20"/>
        </w:rPr>
      </w:pPr>
      <w:r w:rsidRPr="005E1380">
        <w:rPr>
          <w:rFonts w:cs="Times New Roman"/>
          <w:sz w:val="20"/>
          <w:szCs w:val="20"/>
        </w:rPr>
        <w:t>The auth</w:t>
      </w:r>
      <w:r w:rsidR="00EA13AA" w:rsidRPr="005E1380">
        <w:rPr>
          <w:rFonts w:cs="Times New Roman"/>
          <w:sz w:val="20"/>
          <w:szCs w:val="20"/>
        </w:rPr>
        <w:t xml:space="preserve">ors would like to thank the </w:t>
      </w:r>
      <w:proofErr w:type="spellStart"/>
      <w:r w:rsidR="00EA13AA" w:rsidRPr="005E1380">
        <w:rPr>
          <w:rFonts w:cs="Times New Roman"/>
          <w:sz w:val="20"/>
          <w:szCs w:val="20"/>
        </w:rPr>
        <w:t>Deutscher</w:t>
      </w:r>
      <w:proofErr w:type="spellEnd"/>
      <w:r w:rsidR="00EA13AA" w:rsidRPr="005E1380">
        <w:rPr>
          <w:rFonts w:cs="Times New Roman"/>
          <w:sz w:val="20"/>
          <w:szCs w:val="20"/>
        </w:rPr>
        <w:t xml:space="preserve"> </w:t>
      </w:r>
      <w:proofErr w:type="spellStart"/>
      <w:r w:rsidR="00EA13AA" w:rsidRPr="005E1380">
        <w:rPr>
          <w:rFonts w:cs="Times New Roman"/>
          <w:sz w:val="20"/>
          <w:szCs w:val="20"/>
        </w:rPr>
        <w:t>Akademischer</w:t>
      </w:r>
      <w:proofErr w:type="spellEnd"/>
      <w:r w:rsidR="00EA13AA" w:rsidRPr="005E1380">
        <w:rPr>
          <w:rFonts w:cs="Times New Roman"/>
          <w:sz w:val="20"/>
          <w:szCs w:val="20"/>
        </w:rPr>
        <w:t xml:space="preserve"> </w:t>
      </w:r>
      <w:proofErr w:type="spellStart"/>
      <w:r w:rsidR="00C8411E" w:rsidRPr="005E1380">
        <w:rPr>
          <w:rFonts w:cs="Times New Roman"/>
          <w:sz w:val="20"/>
          <w:szCs w:val="20"/>
        </w:rPr>
        <w:t>Austauschdienst</w:t>
      </w:r>
      <w:proofErr w:type="spellEnd"/>
      <w:r w:rsidR="00C8411E" w:rsidRPr="005E1380">
        <w:rPr>
          <w:rFonts w:cs="Times New Roman"/>
          <w:sz w:val="20"/>
          <w:szCs w:val="20"/>
        </w:rPr>
        <w:t xml:space="preserve"> (</w:t>
      </w:r>
      <w:r w:rsidR="00EA13AA" w:rsidRPr="005E1380">
        <w:rPr>
          <w:rFonts w:cs="Times New Roman"/>
          <w:sz w:val="20"/>
          <w:szCs w:val="20"/>
        </w:rPr>
        <w:t>DAAD)</w:t>
      </w:r>
      <w:r w:rsidRPr="005E1380">
        <w:rPr>
          <w:rFonts w:cs="Times New Roman"/>
          <w:sz w:val="20"/>
          <w:szCs w:val="20"/>
        </w:rPr>
        <w:t xml:space="preserve"> </w:t>
      </w:r>
      <w:r w:rsidR="007E5C6E" w:rsidRPr="005E1380">
        <w:rPr>
          <w:rFonts w:cs="Times New Roman"/>
          <w:sz w:val="20"/>
          <w:szCs w:val="20"/>
        </w:rPr>
        <w:t>for their financial support,</w:t>
      </w:r>
      <w:r w:rsidR="00F4503B" w:rsidRPr="005E1380">
        <w:rPr>
          <w:rFonts w:cs="Times New Roman"/>
          <w:sz w:val="20"/>
          <w:szCs w:val="20"/>
        </w:rPr>
        <w:t xml:space="preserve"> </w:t>
      </w:r>
      <w:r w:rsidR="006D17A5" w:rsidRPr="005E1380">
        <w:rPr>
          <w:rFonts w:cs="Times New Roman"/>
          <w:sz w:val="20"/>
          <w:szCs w:val="20"/>
        </w:rPr>
        <w:t>Centre of Microbiology Research-Kenya Medical Research Institute</w:t>
      </w:r>
      <w:r w:rsidR="006D17A5" w:rsidRPr="005E1380">
        <w:rPr>
          <w:rFonts w:cs="Times New Roman"/>
          <w:color w:val="FABF8F"/>
          <w:sz w:val="20"/>
          <w:szCs w:val="20"/>
        </w:rPr>
        <w:t xml:space="preserve"> </w:t>
      </w:r>
      <w:r w:rsidR="006D17A5" w:rsidRPr="005E1380">
        <w:rPr>
          <w:rFonts w:cs="Times New Roman"/>
          <w:sz w:val="20"/>
          <w:szCs w:val="20"/>
        </w:rPr>
        <w:t>(</w:t>
      </w:r>
      <w:r w:rsidR="00F4503B" w:rsidRPr="005E1380">
        <w:rPr>
          <w:rFonts w:cs="Times New Roman"/>
          <w:sz w:val="20"/>
          <w:szCs w:val="20"/>
        </w:rPr>
        <w:t>CMR-KEMRI</w:t>
      </w:r>
      <w:r w:rsidR="006D17A5" w:rsidRPr="005E1380">
        <w:rPr>
          <w:rFonts w:cs="Times New Roman"/>
          <w:sz w:val="20"/>
          <w:szCs w:val="20"/>
        </w:rPr>
        <w:t>)</w:t>
      </w:r>
      <w:r w:rsidR="007E5C6E" w:rsidRPr="005E1380">
        <w:rPr>
          <w:rFonts w:cs="Times New Roman"/>
          <w:sz w:val="20"/>
          <w:szCs w:val="20"/>
        </w:rPr>
        <w:t xml:space="preserve"> for providing</w:t>
      </w:r>
      <w:r w:rsidR="007E5C6E" w:rsidRPr="005E1380">
        <w:rPr>
          <w:rFonts w:cs="Times New Roman"/>
          <w:i/>
          <w:sz w:val="20"/>
          <w:szCs w:val="20"/>
        </w:rPr>
        <w:t xml:space="preserve"> Salmonella</w:t>
      </w:r>
      <w:r w:rsidR="00353194" w:rsidRPr="005E1380">
        <w:rPr>
          <w:rFonts w:cs="Times New Roman"/>
          <w:sz w:val="20"/>
          <w:szCs w:val="20"/>
        </w:rPr>
        <w:t xml:space="preserve"> isolates and microbiology</w:t>
      </w:r>
      <w:r w:rsidR="007E5C6E" w:rsidRPr="005E1380">
        <w:rPr>
          <w:rFonts w:cs="Times New Roman"/>
          <w:sz w:val="20"/>
          <w:szCs w:val="20"/>
        </w:rPr>
        <w:t xml:space="preserve"> laboratory,</w:t>
      </w:r>
      <w:r w:rsidR="00F4503B" w:rsidRPr="005E1380">
        <w:rPr>
          <w:rFonts w:cs="Times New Roman"/>
          <w:sz w:val="20"/>
          <w:szCs w:val="20"/>
        </w:rPr>
        <w:t xml:space="preserve"> and </w:t>
      </w:r>
      <w:proofErr w:type="spellStart"/>
      <w:r w:rsidR="006D17A5" w:rsidRPr="005E1380">
        <w:rPr>
          <w:rFonts w:cs="Times New Roman"/>
          <w:sz w:val="20"/>
          <w:szCs w:val="20"/>
        </w:rPr>
        <w:t>Jomo</w:t>
      </w:r>
      <w:proofErr w:type="spellEnd"/>
      <w:r w:rsidR="006D17A5" w:rsidRPr="005E1380">
        <w:rPr>
          <w:rFonts w:cs="Times New Roman"/>
          <w:sz w:val="20"/>
          <w:szCs w:val="20"/>
        </w:rPr>
        <w:t xml:space="preserve"> Kenyatta University of Agriculture and Technology (</w:t>
      </w:r>
      <w:r w:rsidR="007E5C6E" w:rsidRPr="005E1380">
        <w:rPr>
          <w:rFonts w:cs="Times New Roman"/>
          <w:sz w:val="20"/>
          <w:szCs w:val="20"/>
        </w:rPr>
        <w:t>JKUAT</w:t>
      </w:r>
      <w:r w:rsidR="006D17A5" w:rsidRPr="005E1380">
        <w:rPr>
          <w:rFonts w:cs="Times New Roman"/>
          <w:sz w:val="20"/>
          <w:szCs w:val="20"/>
        </w:rPr>
        <w:t>)</w:t>
      </w:r>
      <w:r w:rsidR="007E5C6E" w:rsidRPr="005E1380">
        <w:rPr>
          <w:rFonts w:cs="Times New Roman"/>
          <w:sz w:val="20"/>
          <w:szCs w:val="20"/>
        </w:rPr>
        <w:t xml:space="preserve"> for providing Laboratory facilities.</w:t>
      </w:r>
    </w:p>
    <w:p w:rsidR="005E6236" w:rsidRPr="005E1380" w:rsidRDefault="005E6236" w:rsidP="005E1380">
      <w:pPr>
        <w:snapToGrid w:val="0"/>
        <w:contextualSpacing/>
        <w:jc w:val="both"/>
        <w:rPr>
          <w:rFonts w:cs="Times New Roman"/>
          <w:sz w:val="20"/>
          <w:szCs w:val="20"/>
        </w:rPr>
      </w:pPr>
    </w:p>
    <w:p w:rsidR="00385DDC" w:rsidRPr="005E1380" w:rsidRDefault="00385DDC" w:rsidP="00A575DE">
      <w:pPr>
        <w:pStyle w:val="Heading1"/>
        <w:keepNext w:val="0"/>
        <w:snapToGrid w:val="0"/>
        <w:spacing w:line="240" w:lineRule="auto"/>
        <w:contextualSpacing/>
        <w:rPr>
          <w:kern w:val="0"/>
        </w:rPr>
      </w:pPr>
      <w:r w:rsidRPr="005E1380">
        <w:rPr>
          <w:b/>
          <w:kern w:val="0"/>
        </w:rPr>
        <w:t>Corresponding Author:</w:t>
      </w:r>
    </w:p>
    <w:p w:rsidR="00385DDC" w:rsidRPr="005E1380" w:rsidRDefault="00385DDC" w:rsidP="00A575DE">
      <w:pPr>
        <w:pStyle w:val="Heading1"/>
        <w:keepNext w:val="0"/>
        <w:snapToGrid w:val="0"/>
        <w:spacing w:line="240" w:lineRule="auto"/>
        <w:contextualSpacing/>
        <w:rPr>
          <w:kern w:val="0"/>
        </w:rPr>
      </w:pPr>
      <w:r w:rsidRPr="005E1380">
        <w:rPr>
          <w:kern w:val="0"/>
        </w:rPr>
        <w:t>Peter</w:t>
      </w:r>
      <w:r w:rsidR="005E6236" w:rsidRPr="005E1380">
        <w:rPr>
          <w:kern w:val="0"/>
        </w:rPr>
        <w:t xml:space="preserve"> </w:t>
      </w:r>
      <w:proofErr w:type="spellStart"/>
      <w:r w:rsidR="005E6236" w:rsidRPr="005E1380">
        <w:rPr>
          <w:kern w:val="0"/>
        </w:rPr>
        <w:t>Ogoti</w:t>
      </w:r>
      <w:proofErr w:type="spellEnd"/>
      <w:r w:rsidR="005E6236" w:rsidRPr="005E1380">
        <w:rPr>
          <w:kern w:val="0"/>
        </w:rPr>
        <w:t>,</w:t>
      </w:r>
    </w:p>
    <w:p w:rsidR="00385DDC" w:rsidRPr="005E1380" w:rsidRDefault="00385DDC" w:rsidP="00A575DE">
      <w:pPr>
        <w:snapToGrid w:val="0"/>
        <w:contextualSpacing/>
        <w:jc w:val="both"/>
        <w:rPr>
          <w:rFonts w:cs="Times New Roman"/>
          <w:sz w:val="20"/>
          <w:szCs w:val="20"/>
          <w:lang w:val="en-GB"/>
        </w:rPr>
      </w:pPr>
      <w:r w:rsidRPr="005E1380">
        <w:rPr>
          <w:rFonts w:cs="Times New Roman"/>
          <w:sz w:val="20"/>
          <w:szCs w:val="20"/>
          <w:lang w:val="en-GB"/>
        </w:rPr>
        <w:t>Department of Biochemistry</w:t>
      </w:r>
    </w:p>
    <w:p w:rsidR="00385DDC" w:rsidRPr="005E1380" w:rsidRDefault="00385DDC" w:rsidP="00A575DE">
      <w:pPr>
        <w:snapToGrid w:val="0"/>
        <w:contextualSpacing/>
        <w:jc w:val="both"/>
        <w:rPr>
          <w:rFonts w:cs="Times New Roman"/>
          <w:sz w:val="20"/>
          <w:szCs w:val="20"/>
          <w:lang w:val="en-GB"/>
        </w:rPr>
      </w:pPr>
      <w:r w:rsidRPr="005E1380">
        <w:rPr>
          <w:rFonts w:cs="Times New Roman"/>
          <w:sz w:val="20"/>
          <w:szCs w:val="20"/>
          <w:lang w:val="en-GB"/>
        </w:rPr>
        <w:t>Main Campus, JKUAT</w:t>
      </w:r>
    </w:p>
    <w:p w:rsidR="00385DDC" w:rsidRPr="005E1380" w:rsidRDefault="00385DDC" w:rsidP="00A575DE">
      <w:pPr>
        <w:snapToGrid w:val="0"/>
        <w:contextualSpacing/>
        <w:jc w:val="both"/>
        <w:rPr>
          <w:rFonts w:cs="Times New Roman"/>
          <w:sz w:val="20"/>
          <w:szCs w:val="20"/>
          <w:lang w:val="en-GB"/>
        </w:rPr>
      </w:pPr>
      <w:proofErr w:type="spellStart"/>
      <w:r w:rsidRPr="005E1380">
        <w:rPr>
          <w:rFonts w:cs="Times New Roman"/>
          <w:sz w:val="20"/>
          <w:szCs w:val="20"/>
          <w:lang w:val="en-GB"/>
        </w:rPr>
        <w:t>P.o</w:t>
      </w:r>
      <w:proofErr w:type="spellEnd"/>
      <w:r w:rsidRPr="005E1380">
        <w:rPr>
          <w:rFonts w:cs="Times New Roman"/>
          <w:sz w:val="20"/>
          <w:szCs w:val="20"/>
          <w:lang w:val="en-GB"/>
        </w:rPr>
        <w:t xml:space="preserve"> Box 62000-00200, Nairobi</w:t>
      </w:r>
    </w:p>
    <w:p w:rsidR="007645C4" w:rsidRPr="005E1380" w:rsidRDefault="00385DDC" w:rsidP="00A575DE">
      <w:pPr>
        <w:snapToGrid w:val="0"/>
        <w:contextualSpacing/>
        <w:jc w:val="both"/>
        <w:rPr>
          <w:rFonts w:cs="Times New Roman"/>
          <w:sz w:val="20"/>
          <w:szCs w:val="20"/>
        </w:rPr>
      </w:pPr>
      <w:r w:rsidRPr="005E1380">
        <w:rPr>
          <w:rFonts w:cs="Times New Roman"/>
          <w:sz w:val="20"/>
          <w:szCs w:val="20"/>
          <w:lang w:val="en-GB"/>
        </w:rPr>
        <w:t xml:space="preserve">Email: </w:t>
      </w:r>
      <w:hyperlink r:id="rId46" w:history="1">
        <w:r w:rsidR="007645C4" w:rsidRPr="005E1380">
          <w:rPr>
            <w:rStyle w:val="Hyperlink"/>
            <w:rFonts w:cs="Times New Roman"/>
            <w:sz w:val="20"/>
            <w:szCs w:val="20"/>
          </w:rPr>
          <w:t>ogotim2002@yahoo.co.uk</w:t>
        </w:r>
      </w:hyperlink>
    </w:p>
    <w:p w:rsidR="00A575DE" w:rsidRDefault="00A575DE" w:rsidP="005E1380">
      <w:pPr>
        <w:snapToGrid w:val="0"/>
        <w:contextualSpacing/>
        <w:jc w:val="both"/>
        <w:rPr>
          <w:rFonts w:eastAsiaTheme="minorEastAsia" w:cs="Times New Roman"/>
          <w:b/>
          <w:sz w:val="20"/>
          <w:szCs w:val="20"/>
          <w:lang w:eastAsia="zh-CN"/>
        </w:rPr>
      </w:pPr>
    </w:p>
    <w:p w:rsidR="00927120" w:rsidRPr="00A575DE" w:rsidRDefault="002A7BC1" w:rsidP="005E1380">
      <w:pPr>
        <w:snapToGrid w:val="0"/>
        <w:contextualSpacing/>
        <w:jc w:val="both"/>
        <w:rPr>
          <w:rFonts w:cs="Times New Roman"/>
          <w:b/>
          <w:sz w:val="19"/>
          <w:szCs w:val="19"/>
        </w:rPr>
      </w:pPr>
      <w:r w:rsidRPr="005E1380">
        <w:rPr>
          <w:rFonts w:cs="Times New Roman"/>
          <w:b/>
          <w:sz w:val="20"/>
          <w:szCs w:val="20"/>
        </w:rPr>
        <w:t>R</w:t>
      </w:r>
      <w:r w:rsidR="00927120" w:rsidRPr="005E1380">
        <w:rPr>
          <w:rFonts w:cs="Times New Roman"/>
          <w:b/>
          <w:sz w:val="20"/>
          <w:szCs w:val="20"/>
        </w:rPr>
        <w:t>eferences</w:t>
      </w:r>
    </w:p>
    <w:p w:rsidR="00927120" w:rsidRPr="00A575DE" w:rsidRDefault="00927120" w:rsidP="005E1380">
      <w:pPr>
        <w:numPr>
          <w:ilvl w:val="0"/>
          <w:numId w:val="30"/>
        </w:numPr>
        <w:snapToGrid w:val="0"/>
        <w:ind w:left="425" w:hanging="425"/>
        <w:contextualSpacing/>
        <w:jc w:val="both"/>
        <w:rPr>
          <w:rFonts w:cs="Times New Roman"/>
          <w:sz w:val="19"/>
          <w:szCs w:val="19"/>
        </w:rPr>
      </w:pPr>
      <w:r w:rsidRPr="00A575DE">
        <w:rPr>
          <w:rFonts w:cs="Times New Roman"/>
          <w:sz w:val="19"/>
          <w:szCs w:val="19"/>
        </w:rPr>
        <w:t xml:space="preserve">Fink SL, Cookson BT. </w:t>
      </w:r>
      <w:proofErr w:type="spellStart"/>
      <w:r w:rsidRPr="00A575DE">
        <w:rPr>
          <w:rFonts w:cs="Times New Roman"/>
          <w:sz w:val="19"/>
          <w:szCs w:val="19"/>
        </w:rPr>
        <w:t>Pyroptosis</w:t>
      </w:r>
      <w:proofErr w:type="spellEnd"/>
      <w:r w:rsidRPr="00A575DE">
        <w:rPr>
          <w:rFonts w:cs="Times New Roman"/>
          <w:sz w:val="19"/>
          <w:szCs w:val="19"/>
        </w:rPr>
        <w:t xml:space="preserve"> and host cell death responses during </w:t>
      </w:r>
      <w:r w:rsidRPr="00A575DE">
        <w:rPr>
          <w:rFonts w:cs="Times New Roman"/>
          <w:i/>
          <w:sz w:val="19"/>
          <w:szCs w:val="19"/>
        </w:rPr>
        <w:t xml:space="preserve">Salmonella </w:t>
      </w:r>
      <w:r w:rsidRPr="00A575DE">
        <w:rPr>
          <w:rFonts w:cs="Times New Roman"/>
          <w:sz w:val="19"/>
          <w:szCs w:val="19"/>
        </w:rPr>
        <w:t xml:space="preserve">infection. </w:t>
      </w:r>
      <w:r w:rsidRPr="00A575DE">
        <w:rPr>
          <w:rFonts w:cs="Times New Roman"/>
          <w:i/>
          <w:sz w:val="19"/>
          <w:szCs w:val="19"/>
        </w:rPr>
        <w:t xml:space="preserve">Cellular </w:t>
      </w:r>
      <w:proofErr w:type="spellStart"/>
      <w:r w:rsidRPr="00A575DE">
        <w:rPr>
          <w:rFonts w:cs="Times New Roman"/>
          <w:i/>
          <w:sz w:val="19"/>
          <w:szCs w:val="19"/>
        </w:rPr>
        <w:t>Microbilogy</w:t>
      </w:r>
      <w:proofErr w:type="spellEnd"/>
      <w:r w:rsidRPr="00A575DE">
        <w:rPr>
          <w:rFonts w:cs="Times New Roman"/>
          <w:sz w:val="19"/>
          <w:szCs w:val="19"/>
        </w:rPr>
        <w:t>. (2007); 9(11):2562-2570.</w:t>
      </w:r>
    </w:p>
    <w:p w:rsidR="00927120" w:rsidRPr="00A575DE" w:rsidRDefault="00927120"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Grassl</w:t>
      </w:r>
      <w:proofErr w:type="spellEnd"/>
      <w:r w:rsidRPr="00A575DE">
        <w:rPr>
          <w:rFonts w:cs="Times New Roman"/>
          <w:sz w:val="19"/>
          <w:szCs w:val="19"/>
        </w:rPr>
        <w:t xml:space="preserve"> GA, Valdez Y, Bergstrom KSB, </w:t>
      </w:r>
      <w:proofErr w:type="spellStart"/>
      <w:r w:rsidRPr="00A575DE">
        <w:rPr>
          <w:rFonts w:cs="Times New Roman"/>
          <w:sz w:val="19"/>
          <w:szCs w:val="19"/>
        </w:rPr>
        <w:t>Vallance</w:t>
      </w:r>
      <w:proofErr w:type="spellEnd"/>
      <w:r w:rsidRPr="00A575DE">
        <w:rPr>
          <w:rFonts w:cs="Times New Roman"/>
          <w:sz w:val="19"/>
          <w:szCs w:val="19"/>
        </w:rPr>
        <w:t xml:space="preserve"> BA, Finlay BB. Chronic enteric </w:t>
      </w:r>
      <w:r w:rsidRPr="00A575DE">
        <w:rPr>
          <w:rFonts w:cs="Times New Roman"/>
          <w:i/>
          <w:sz w:val="19"/>
          <w:szCs w:val="19"/>
        </w:rPr>
        <w:t>Salmonella</w:t>
      </w:r>
      <w:r w:rsidRPr="00A575DE">
        <w:rPr>
          <w:rFonts w:cs="Times New Roman"/>
          <w:sz w:val="19"/>
          <w:szCs w:val="19"/>
        </w:rPr>
        <w:t xml:space="preserve"> infection mice leads to severe and persistent intestinal fibrosis. </w:t>
      </w:r>
      <w:r w:rsidRPr="00A575DE">
        <w:rPr>
          <w:rFonts w:cs="Times New Roman"/>
          <w:i/>
          <w:sz w:val="19"/>
          <w:szCs w:val="19"/>
        </w:rPr>
        <w:t>Gastroenterology</w:t>
      </w:r>
      <w:r w:rsidRPr="00A575DE">
        <w:rPr>
          <w:rFonts w:cs="Times New Roman"/>
          <w:sz w:val="19"/>
          <w:szCs w:val="19"/>
        </w:rPr>
        <w:t>. (2008); 134(3):768-780.</w:t>
      </w:r>
    </w:p>
    <w:p w:rsidR="00927120" w:rsidRPr="00A575DE" w:rsidRDefault="00927120" w:rsidP="005E1380">
      <w:pPr>
        <w:numPr>
          <w:ilvl w:val="0"/>
          <w:numId w:val="30"/>
        </w:numPr>
        <w:snapToGrid w:val="0"/>
        <w:ind w:left="425" w:hanging="425"/>
        <w:contextualSpacing/>
        <w:jc w:val="both"/>
        <w:rPr>
          <w:rFonts w:cs="Times New Roman"/>
          <w:sz w:val="19"/>
          <w:szCs w:val="19"/>
        </w:rPr>
      </w:pPr>
      <w:r w:rsidRPr="00A575DE">
        <w:rPr>
          <w:rFonts w:cs="Times New Roman"/>
          <w:sz w:val="19"/>
          <w:szCs w:val="19"/>
        </w:rPr>
        <w:t xml:space="preserve">Mead PS, </w:t>
      </w:r>
      <w:proofErr w:type="spellStart"/>
      <w:r w:rsidRPr="00A575DE">
        <w:rPr>
          <w:rFonts w:cs="Times New Roman"/>
          <w:sz w:val="19"/>
          <w:szCs w:val="19"/>
        </w:rPr>
        <w:t>Slutsker</w:t>
      </w:r>
      <w:proofErr w:type="spellEnd"/>
      <w:r w:rsidRPr="00A575DE">
        <w:rPr>
          <w:rFonts w:cs="Times New Roman"/>
          <w:sz w:val="19"/>
          <w:szCs w:val="19"/>
        </w:rPr>
        <w:t xml:space="preserve"> L, Dietz V. Food-related illness and death in the United States, Emerging Infectious Diseases. (1999); 5(5):607-625.</w:t>
      </w:r>
    </w:p>
    <w:p w:rsidR="00927120" w:rsidRPr="00A575DE" w:rsidRDefault="00927120"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Choi</w:t>
      </w:r>
      <w:proofErr w:type="spellEnd"/>
      <w:r w:rsidRPr="00A575DE">
        <w:rPr>
          <w:rFonts w:cs="Times New Roman"/>
          <w:sz w:val="19"/>
          <w:szCs w:val="19"/>
        </w:rPr>
        <w:t xml:space="preserve"> SH, Woo JH, Lee JE. Increasing incidence of </w:t>
      </w:r>
      <w:proofErr w:type="spellStart"/>
      <w:r w:rsidRPr="00A575DE">
        <w:rPr>
          <w:rFonts w:cs="Times New Roman"/>
          <w:sz w:val="19"/>
          <w:szCs w:val="19"/>
        </w:rPr>
        <w:t>quinolone</w:t>
      </w:r>
      <w:proofErr w:type="spellEnd"/>
      <w:r w:rsidRPr="00A575DE">
        <w:rPr>
          <w:rFonts w:cs="Times New Roman"/>
          <w:sz w:val="19"/>
          <w:szCs w:val="19"/>
        </w:rPr>
        <w:t xml:space="preserve"> resistance in human non-typhoid </w:t>
      </w:r>
      <w:r w:rsidRPr="00A575DE">
        <w:rPr>
          <w:rFonts w:cs="Times New Roman"/>
          <w:i/>
          <w:sz w:val="19"/>
          <w:szCs w:val="19"/>
        </w:rPr>
        <w:t>Salmonella</w:t>
      </w:r>
      <w:r w:rsidRPr="00A575DE">
        <w:rPr>
          <w:rFonts w:cs="Times New Roman"/>
          <w:sz w:val="19"/>
          <w:szCs w:val="19"/>
        </w:rPr>
        <w:t xml:space="preserve"> enteric isolates in Korea and mechanisms involved in </w:t>
      </w:r>
      <w:proofErr w:type="spellStart"/>
      <w:r w:rsidRPr="00A575DE">
        <w:rPr>
          <w:rFonts w:cs="Times New Roman"/>
          <w:sz w:val="19"/>
          <w:szCs w:val="19"/>
        </w:rPr>
        <w:t>quinolone</w:t>
      </w:r>
      <w:proofErr w:type="spellEnd"/>
      <w:r w:rsidRPr="00A575DE">
        <w:rPr>
          <w:rFonts w:cs="Times New Roman"/>
          <w:sz w:val="19"/>
          <w:szCs w:val="19"/>
        </w:rPr>
        <w:t xml:space="preserve"> resistance. </w:t>
      </w:r>
      <w:r w:rsidRPr="00A575DE">
        <w:rPr>
          <w:rFonts w:cs="Times New Roman"/>
          <w:i/>
          <w:sz w:val="19"/>
          <w:szCs w:val="19"/>
        </w:rPr>
        <w:t>Journal of Antimicrobial Chemotherapy</w:t>
      </w:r>
      <w:r w:rsidRPr="00A575DE">
        <w:rPr>
          <w:rFonts w:cs="Times New Roman"/>
          <w:sz w:val="19"/>
          <w:szCs w:val="19"/>
        </w:rPr>
        <w:t>. (2005); 56(6):1111-1114.</w:t>
      </w:r>
    </w:p>
    <w:p w:rsidR="00927120" w:rsidRPr="00A575DE" w:rsidRDefault="00927120" w:rsidP="005E1380">
      <w:pPr>
        <w:numPr>
          <w:ilvl w:val="0"/>
          <w:numId w:val="30"/>
        </w:numPr>
        <w:snapToGrid w:val="0"/>
        <w:ind w:left="425" w:hanging="425"/>
        <w:contextualSpacing/>
        <w:jc w:val="both"/>
        <w:rPr>
          <w:rFonts w:cs="Times New Roman"/>
          <w:sz w:val="19"/>
          <w:szCs w:val="19"/>
        </w:rPr>
      </w:pPr>
      <w:r w:rsidRPr="00A575DE">
        <w:rPr>
          <w:rFonts w:cs="Times New Roman"/>
          <w:sz w:val="19"/>
          <w:szCs w:val="19"/>
        </w:rPr>
        <w:t xml:space="preserve">Stevenson JE, Gay K, Barrett TJ, </w:t>
      </w:r>
      <w:proofErr w:type="spellStart"/>
      <w:r w:rsidRPr="00A575DE">
        <w:rPr>
          <w:rFonts w:cs="Times New Roman"/>
          <w:sz w:val="19"/>
          <w:szCs w:val="19"/>
        </w:rPr>
        <w:t>Medalla</w:t>
      </w:r>
      <w:proofErr w:type="spellEnd"/>
      <w:r w:rsidRPr="00A575DE">
        <w:rPr>
          <w:rFonts w:cs="Times New Roman"/>
          <w:sz w:val="19"/>
          <w:szCs w:val="19"/>
        </w:rPr>
        <w:t xml:space="preserve"> F, Chiller TM, </w:t>
      </w:r>
      <w:proofErr w:type="spellStart"/>
      <w:r w:rsidRPr="00A575DE">
        <w:rPr>
          <w:rFonts w:cs="Times New Roman"/>
          <w:sz w:val="19"/>
          <w:szCs w:val="19"/>
        </w:rPr>
        <w:t>Angulo</w:t>
      </w:r>
      <w:proofErr w:type="spellEnd"/>
      <w:r w:rsidRPr="00A575DE">
        <w:rPr>
          <w:rFonts w:cs="Times New Roman"/>
          <w:sz w:val="19"/>
          <w:szCs w:val="19"/>
        </w:rPr>
        <w:t xml:space="preserve"> FJ. Increase in </w:t>
      </w:r>
      <w:proofErr w:type="spellStart"/>
      <w:r w:rsidRPr="00A575DE">
        <w:rPr>
          <w:rFonts w:cs="Times New Roman"/>
          <w:sz w:val="19"/>
          <w:szCs w:val="19"/>
        </w:rPr>
        <w:t>nalidixic</w:t>
      </w:r>
      <w:proofErr w:type="spellEnd"/>
      <w:r w:rsidRPr="00A575DE">
        <w:rPr>
          <w:rFonts w:cs="Times New Roman"/>
          <w:sz w:val="19"/>
          <w:szCs w:val="19"/>
        </w:rPr>
        <w:t xml:space="preserve"> acid </w:t>
      </w:r>
      <w:proofErr w:type="spellStart"/>
      <w:r w:rsidRPr="00A575DE">
        <w:rPr>
          <w:rFonts w:cs="Times New Roman"/>
          <w:sz w:val="19"/>
          <w:szCs w:val="19"/>
        </w:rPr>
        <w:t>resistence</w:t>
      </w:r>
      <w:proofErr w:type="spellEnd"/>
      <w:r w:rsidRPr="00A575DE">
        <w:rPr>
          <w:rFonts w:cs="Times New Roman"/>
          <w:sz w:val="19"/>
          <w:szCs w:val="19"/>
        </w:rPr>
        <w:t xml:space="preserve"> among non-</w:t>
      </w:r>
      <w:proofErr w:type="spellStart"/>
      <w:r w:rsidRPr="00A575DE">
        <w:rPr>
          <w:rFonts w:cs="Times New Roman"/>
          <w:sz w:val="19"/>
          <w:szCs w:val="19"/>
        </w:rPr>
        <w:t>typhi</w:t>
      </w:r>
      <w:proofErr w:type="spellEnd"/>
      <w:r w:rsidRPr="00A575DE">
        <w:rPr>
          <w:rFonts w:cs="Times New Roman"/>
          <w:sz w:val="19"/>
          <w:szCs w:val="19"/>
        </w:rPr>
        <w:t xml:space="preserve"> </w:t>
      </w:r>
      <w:r w:rsidRPr="00A575DE">
        <w:rPr>
          <w:rFonts w:cs="Times New Roman"/>
          <w:i/>
          <w:sz w:val="19"/>
          <w:szCs w:val="19"/>
        </w:rPr>
        <w:t>Salmonella</w:t>
      </w:r>
      <w:r w:rsidRPr="00A575DE">
        <w:rPr>
          <w:rFonts w:cs="Times New Roman"/>
          <w:sz w:val="19"/>
          <w:szCs w:val="19"/>
        </w:rPr>
        <w:t xml:space="preserve"> enteric isolates in the United States from 1999 to 2003. </w:t>
      </w:r>
      <w:r w:rsidRPr="00A575DE">
        <w:rPr>
          <w:rFonts w:cs="Times New Roman"/>
          <w:i/>
          <w:sz w:val="19"/>
          <w:szCs w:val="19"/>
        </w:rPr>
        <w:t>Antimicrobial Agents and Chemotherapy</w:t>
      </w:r>
      <w:r w:rsidRPr="00A575DE">
        <w:rPr>
          <w:rFonts w:cs="Times New Roman"/>
          <w:sz w:val="19"/>
          <w:szCs w:val="19"/>
        </w:rPr>
        <w:t>. (2007); 51(1):195-197.</w:t>
      </w:r>
    </w:p>
    <w:p w:rsidR="00AD74EE" w:rsidRPr="00A575DE" w:rsidRDefault="00AD74EE"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lastRenderedPageBreak/>
        <w:t>Perron</w:t>
      </w:r>
      <w:proofErr w:type="spellEnd"/>
      <w:r w:rsidRPr="00A575DE">
        <w:rPr>
          <w:rFonts w:cs="Times New Roman"/>
          <w:sz w:val="19"/>
          <w:szCs w:val="19"/>
        </w:rPr>
        <w:t xml:space="preserve"> GG, Bell G, and </w:t>
      </w:r>
      <w:proofErr w:type="spellStart"/>
      <w:r w:rsidRPr="00A575DE">
        <w:rPr>
          <w:rFonts w:cs="Times New Roman"/>
          <w:sz w:val="19"/>
          <w:szCs w:val="19"/>
        </w:rPr>
        <w:t>Quessy</w:t>
      </w:r>
      <w:proofErr w:type="spellEnd"/>
      <w:r w:rsidRPr="00A575DE">
        <w:rPr>
          <w:rFonts w:cs="Times New Roman"/>
          <w:sz w:val="19"/>
          <w:szCs w:val="19"/>
        </w:rPr>
        <w:t xml:space="preserve"> S. Parallel evolution of multidrug-</w:t>
      </w:r>
      <w:proofErr w:type="spellStart"/>
      <w:r w:rsidRPr="00A575DE">
        <w:rPr>
          <w:rFonts w:cs="Times New Roman"/>
          <w:sz w:val="19"/>
          <w:szCs w:val="19"/>
        </w:rPr>
        <w:t>resistence</w:t>
      </w:r>
      <w:proofErr w:type="spellEnd"/>
      <w:r w:rsidRPr="00A575DE">
        <w:rPr>
          <w:rFonts w:cs="Times New Roman"/>
          <w:sz w:val="19"/>
          <w:szCs w:val="19"/>
        </w:rPr>
        <w:t xml:space="preserve"> in </w:t>
      </w:r>
      <w:r w:rsidRPr="00A575DE">
        <w:rPr>
          <w:rFonts w:cs="Times New Roman"/>
          <w:i/>
          <w:sz w:val="19"/>
          <w:szCs w:val="19"/>
        </w:rPr>
        <w:t>Salmonella</w:t>
      </w:r>
      <w:r w:rsidRPr="00A575DE">
        <w:rPr>
          <w:rFonts w:cs="Times New Roman"/>
          <w:sz w:val="19"/>
          <w:szCs w:val="19"/>
        </w:rPr>
        <w:t xml:space="preserve"> enteric isolated from swine. </w:t>
      </w:r>
      <w:r w:rsidRPr="00A575DE">
        <w:rPr>
          <w:rFonts w:cs="Times New Roman"/>
          <w:i/>
          <w:sz w:val="19"/>
          <w:szCs w:val="19"/>
        </w:rPr>
        <w:t>FEMS Microbiology Letter</w:t>
      </w:r>
      <w:r w:rsidRPr="00A575DE">
        <w:rPr>
          <w:rFonts w:cs="Times New Roman"/>
          <w:sz w:val="19"/>
          <w:szCs w:val="19"/>
        </w:rPr>
        <w:t>. (2008); 281(1):17-22.</w:t>
      </w:r>
    </w:p>
    <w:p w:rsidR="00AD74EE" w:rsidRPr="00A575DE" w:rsidRDefault="00AD74EE" w:rsidP="005E1380">
      <w:pPr>
        <w:numPr>
          <w:ilvl w:val="0"/>
          <w:numId w:val="30"/>
        </w:numPr>
        <w:snapToGrid w:val="0"/>
        <w:ind w:left="425" w:hanging="425"/>
        <w:contextualSpacing/>
        <w:jc w:val="both"/>
        <w:rPr>
          <w:rFonts w:cs="Times New Roman"/>
          <w:iCs/>
          <w:sz w:val="19"/>
          <w:szCs w:val="19"/>
          <w:lang w:val="en-GB" w:eastAsia="en-GB"/>
        </w:rPr>
      </w:pPr>
      <w:proofErr w:type="spellStart"/>
      <w:r w:rsidRPr="00A575DE">
        <w:rPr>
          <w:rFonts w:cs="Times New Roman"/>
          <w:iCs/>
          <w:sz w:val="19"/>
          <w:szCs w:val="19"/>
          <w:lang w:val="en-GB" w:eastAsia="en-GB"/>
        </w:rPr>
        <w:t>Kariuki</w:t>
      </w:r>
      <w:proofErr w:type="spellEnd"/>
      <w:r w:rsidRPr="00A575DE">
        <w:rPr>
          <w:rFonts w:cs="Times New Roman"/>
          <w:iCs/>
          <w:sz w:val="19"/>
          <w:szCs w:val="19"/>
          <w:lang w:val="en-GB" w:eastAsia="en-GB"/>
        </w:rPr>
        <w:t xml:space="preserve"> S, </w:t>
      </w:r>
      <w:proofErr w:type="spellStart"/>
      <w:r w:rsidRPr="00A575DE">
        <w:rPr>
          <w:rFonts w:cs="Times New Roman"/>
          <w:iCs/>
          <w:sz w:val="19"/>
          <w:szCs w:val="19"/>
          <w:lang w:val="en-GB" w:eastAsia="en-GB"/>
        </w:rPr>
        <w:t>Revathi</w:t>
      </w:r>
      <w:proofErr w:type="spellEnd"/>
      <w:r w:rsidRPr="00A575DE">
        <w:rPr>
          <w:rFonts w:cs="Times New Roman"/>
          <w:iCs/>
          <w:sz w:val="19"/>
          <w:szCs w:val="19"/>
          <w:lang w:val="en-GB" w:eastAsia="en-GB"/>
        </w:rPr>
        <w:t xml:space="preserve"> G, </w:t>
      </w:r>
      <w:proofErr w:type="spellStart"/>
      <w:r w:rsidRPr="00A575DE">
        <w:rPr>
          <w:rFonts w:cs="Times New Roman"/>
          <w:iCs/>
          <w:sz w:val="19"/>
          <w:szCs w:val="19"/>
          <w:lang w:val="en-GB" w:eastAsia="en-GB"/>
        </w:rPr>
        <w:t>Kiiru</w:t>
      </w:r>
      <w:proofErr w:type="spellEnd"/>
      <w:r w:rsidRPr="00A575DE">
        <w:rPr>
          <w:rFonts w:cs="Times New Roman"/>
          <w:iCs/>
          <w:sz w:val="19"/>
          <w:szCs w:val="19"/>
          <w:lang w:val="en-GB" w:eastAsia="en-GB"/>
        </w:rPr>
        <w:t xml:space="preserve"> J, </w:t>
      </w:r>
      <w:proofErr w:type="spellStart"/>
      <w:r w:rsidRPr="00A575DE">
        <w:rPr>
          <w:rFonts w:cs="Times New Roman"/>
          <w:iCs/>
          <w:sz w:val="19"/>
          <w:szCs w:val="19"/>
          <w:lang w:val="en-GB" w:eastAsia="en-GB"/>
        </w:rPr>
        <w:t>Mengo</w:t>
      </w:r>
      <w:proofErr w:type="spellEnd"/>
      <w:r w:rsidRPr="00A575DE">
        <w:rPr>
          <w:rFonts w:cs="Times New Roman"/>
          <w:iCs/>
          <w:sz w:val="19"/>
          <w:szCs w:val="19"/>
          <w:lang w:val="en-GB" w:eastAsia="en-GB"/>
        </w:rPr>
        <w:t xml:space="preserve"> DM, </w:t>
      </w:r>
      <w:proofErr w:type="spellStart"/>
      <w:r w:rsidRPr="00A575DE">
        <w:rPr>
          <w:rFonts w:cs="Times New Roman"/>
          <w:iCs/>
          <w:sz w:val="19"/>
          <w:szCs w:val="19"/>
          <w:lang w:val="en-GB" w:eastAsia="en-GB"/>
        </w:rPr>
        <w:t>Mwituria</w:t>
      </w:r>
      <w:proofErr w:type="spellEnd"/>
      <w:r w:rsidRPr="00A575DE">
        <w:rPr>
          <w:rFonts w:cs="Times New Roman"/>
          <w:iCs/>
          <w:sz w:val="19"/>
          <w:szCs w:val="19"/>
          <w:lang w:val="en-GB" w:eastAsia="en-GB"/>
        </w:rPr>
        <w:t xml:space="preserve"> J, </w:t>
      </w:r>
      <w:proofErr w:type="spellStart"/>
      <w:r w:rsidRPr="00A575DE">
        <w:rPr>
          <w:rFonts w:cs="Times New Roman"/>
          <w:iCs/>
          <w:sz w:val="19"/>
          <w:szCs w:val="19"/>
          <w:lang w:val="en-GB" w:eastAsia="en-GB"/>
        </w:rPr>
        <w:t>Muyodi</w:t>
      </w:r>
      <w:proofErr w:type="spellEnd"/>
      <w:r w:rsidRPr="00A575DE">
        <w:rPr>
          <w:rFonts w:cs="Times New Roman"/>
          <w:iCs/>
          <w:sz w:val="19"/>
          <w:szCs w:val="19"/>
          <w:lang w:val="en-GB" w:eastAsia="en-GB"/>
        </w:rPr>
        <w:t xml:space="preserve"> J, </w:t>
      </w:r>
      <w:proofErr w:type="spellStart"/>
      <w:r w:rsidRPr="00A575DE">
        <w:rPr>
          <w:rFonts w:cs="Times New Roman"/>
          <w:iCs/>
          <w:sz w:val="19"/>
          <w:szCs w:val="19"/>
          <w:lang w:val="en-GB" w:eastAsia="en-GB"/>
        </w:rPr>
        <w:t>Munyalo</w:t>
      </w:r>
      <w:proofErr w:type="spellEnd"/>
      <w:r w:rsidRPr="00A575DE">
        <w:rPr>
          <w:rFonts w:cs="Times New Roman"/>
          <w:iCs/>
          <w:sz w:val="19"/>
          <w:szCs w:val="19"/>
          <w:lang w:val="en-GB" w:eastAsia="en-GB"/>
        </w:rPr>
        <w:t xml:space="preserve"> A, </w:t>
      </w:r>
      <w:proofErr w:type="spellStart"/>
      <w:r w:rsidRPr="00A575DE">
        <w:rPr>
          <w:rFonts w:cs="Times New Roman"/>
          <w:iCs/>
          <w:sz w:val="19"/>
          <w:szCs w:val="19"/>
          <w:lang w:val="en-GB" w:eastAsia="en-GB"/>
        </w:rPr>
        <w:t>Yik</w:t>
      </w:r>
      <w:proofErr w:type="spellEnd"/>
      <w:r w:rsidRPr="00A575DE">
        <w:rPr>
          <w:rFonts w:cs="Times New Roman"/>
          <w:iCs/>
          <w:sz w:val="19"/>
          <w:szCs w:val="19"/>
          <w:lang w:val="en-GB" w:eastAsia="en-GB"/>
        </w:rPr>
        <w:t xml:space="preserve"> Y, </w:t>
      </w:r>
      <w:proofErr w:type="spellStart"/>
      <w:r w:rsidRPr="00A575DE">
        <w:rPr>
          <w:rFonts w:cs="Times New Roman"/>
          <w:iCs/>
          <w:sz w:val="19"/>
          <w:szCs w:val="19"/>
          <w:lang w:val="en-GB" w:eastAsia="en-GB"/>
        </w:rPr>
        <w:t>Teo</w:t>
      </w:r>
      <w:proofErr w:type="spellEnd"/>
      <w:r w:rsidRPr="00A575DE">
        <w:rPr>
          <w:rFonts w:cs="Times New Roman"/>
          <w:iCs/>
          <w:sz w:val="19"/>
          <w:szCs w:val="19"/>
          <w:lang w:val="en-GB" w:eastAsia="en-GB"/>
        </w:rPr>
        <w:t xml:space="preserve">, Kathryn E, Holt, Robert A,  Kingsley and Gordon D. Typhoid in Kenya is associated with dominant multidrug-resistant </w:t>
      </w:r>
      <w:r w:rsidRPr="00A575DE">
        <w:rPr>
          <w:rFonts w:cs="Times New Roman"/>
          <w:i/>
          <w:iCs/>
          <w:sz w:val="19"/>
          <w:szCs w:val="19"/>
          <w:lang w:val="en-GB" w:eastAsia="en-GB"/>
        </w:rPr>
        <w:t xml:space="preserve">Salmonella </w:t>
      </w:r>
      <w:proofErr w:type="spellStart"/>
      <w:r w:rsidRPr="00A575DE">
        <w:rPr>
          <w:rFonts w:cs="Times New Roman"/>
          <w:iCs/>
          <w:sz w:val="19"/>
          <w:szCs w:val="19"/>
          <w:lang w:val="en-GB" w:eastAsia="en-GB"/>
        </w:rPr>
        <w:t>enterica</w:t>
      </w:r>
      <w:proofErr w:type="spellEnd"/>
      <w:r w:rsidRPr="00A575DE">
        <w:rPr>
          <w:rFonts w:cs="Times New Roman"/>
          <w:iCs/>
          <w:sz w:val="19"/>
          <w:szCs w:val="19"/>
          <w:lang w:val="en-GB" w:eastAsia="en-GB"/>
        </w:rPr>
        <w:t xml:space="preserve"> </w:t>
      </w:r>
      <w:proofErr w:type="spellStart"/>
      <w:r w:rsidRPr="00A575DE">
        <w:rPr>
          <w:rFonts w:cs="Times New Roman"/>
          <w:iCs/>
          <w:sz w:val="19"/>
          <w:szCs w:val="19"/>
          <w:lang w:val="en-GB" w:eastAsia="en-GB"/>
        </w:rPr>
        <w:t>Serovar</w:t>
      </w:r>
      <w:proofErr w:type="spellEnd"/>
      <w:r w:rsidRPr="00A575DE">
        <w:rPr>
          <w:rFonts w:cs="Times New Roman"/>
          <w:iCs/>
          <w:sz w:val="19"/>
          <w:szCs w:val="19"/>
          <w:lang w:val="en-GB" w:eastAsia="en-GB"/>
        </w:rPr>
        <w:t xml:space="preserve"> </w:t>
      </w:r>
      <w:proofErr w:type="spellStart"/>
      <w:r w:rsidRPr="00A575DE">
        <w:rPr>
          <w:rFonts w:cs="Times New Roman"/>
          <w:iCs/>
          <w:sz w:val="19"/>
          <w:szCs w:val="19"/>
          <w:lang w:val="en-GB" w:eastAsia="en-GB"/>
        </w:rPr>
        <w:t>Typhi</w:t>
      </w:r>
      <w:proofErr w:type="spellEnd"/>
      <w:r w:rsidRPr="00A575DE">
        <w:rPr>
          <w:rFonts w:cs="Times New Roman"/>
          <w:iCs/>
          <w:sz w:val="19"/>
          <w:szCs w:val="19"/>
          <w:lang w:val="en-GB" w:eastAsia="en-GB"/>
        </w:rPr>
        <w:t xml:space="preserve"> </w:t>
      </w:r>
      <w:proofErr w:type="spellStart"/>
      <w:r w:rsidRPr="00A575DE">
        <w:rPr>
          <w:rFonts w:cs="Times New Roman"/>
          <w:iCs/>
          <w:sz w:val="19"/>
          <w:szCs w:val="19"/>
          <w:lang w:val="en-GB" w:eastAsia="en-GB"/>
        </w:rPr>
        <w:t>haplotype</w:t>
      </w:r>
      <w:proofErr w:type="spellEnd"/>
      <w:r w:rsidRPr="00A575DE">
        <w:rPr>
          <w:rFonts w:cs="Times New Roman"/>
          <w:iCs/>
          <w:sz w:val="19"/>
          <w:szCs w:val="19"/>
          <w:lang w:val="en-GB" w:eastAsia="en-GB"/>
        </w:rPr>
        <w:t xml:space="preserve"> that is also widespread in Southern Asia. </w:t>
      </w:r>
      <w:r w:rsidRPr="00A575DE">
        <w:rPr>
          <w:rFonts w:cs="Times New Roman"/>
          <w:i/>
          <w:iCs/>
          <w:sz w:val="19"/>
          <w:szCs w:val="19"/>
          <w:lang w:val="en-GB" w:eastAsia="en-GB"/>
        </w:rPr>
        <w:t xml:space="preserve">J. </w:t>
      </w:r>
      <w:proofErr w:type="spellStart"/>
      <w:r w:rsidRPr="00A575DE">
        <w:rPr>
          <w:rFonts w:cs="Times New Roman"/>
          <w:i/>
          <w:iCs/>
          <w:sz w:val="19"/>
          <w:szCs w:val="19"/>
          <w:lang w:val="en-GB" w:eastAsia="en-GB"/>
        </w:rPr>
        <w:t>Clin</w:t>
      </w:r>
      <w:proofErr w:type="spellEnd"/>
      <w:r w:rsidRPr="00A575DE">
        <w:rPr>
          <w:rFonts w:cs="Times New Roman"/>
          <w:i/>
          <w:iCs/>
          <w:sz w:val="19"/>
          <w:szCs w:val="19"/>
          <w:lang w:val="en-GB" w:eastAsia="en-GB"/>
        </w:rPr>
        <w:t xml:space="preserve">. </w:t>
      </w:r>
      <w:proofErr w:type="spellStart"/>
      <w:r w:rsidRPr="00A575DE">
        <w:rPr>
          <w:rFonts w:cs="Times New Roman"/>
          <w:i/>
          <w:iCs/>
          <w:sz w:val="19"/>
          <w:szCs w:val="19"/>
          <w:lang w:val="en-GB" w:eastAsia="en-GB"/>
        </w:rPr>
        <w:t>Microbiol</w:t>
      </w:r>
      <w:proofErr w:type="spellEnd"/>
      <w:r w:rsidRPr="00A575DE">
        <w:rPr>
          <w:rFonts w:cs="Times New Roman"/>
          <w:iCs/>
          <w:sz w:val="19"/>
          <w:szCs w:val="19"/>
          <w:lang w:val="en-GB" w:eastAsia="en-GB"/>
        </w:rPr>
        <w:t>. (2010); 48(6):2171-2176.</w:t>
      </w:r>
    </w:p>
    <w:p w:rsidR="005736AD"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Adenyiri</w:t>
      </w:r>
      <w:proofErr w:type="spellEnd"/>
      <w:r w:rsidRPr="00A575DE">
        <w:rPr>
          <w:rFonts w:cs="Times New Roman"/>
          <w:sz w:val="19"/>
          <w:szCs w:val="19"/>
        </w:rPr>
        <w:t xml:space="preserve"> BA, </w:t>
      </w:r>
      <w:proofErr w:type="spellStart"/>
      <w:r w:rsidRPr="00A575DE">
        <w:rPr>
          <w:rFonts w:cs="Times New Roman"/>
          <w:sz w:val="19"/>
          <w:szCs w:val="19"/>
        </w:rPr>
        <w:t>Ayepola</w:t>
      </w:r>
      <w:proofErr w:type="spellEnd"/>
      <w:r w:rsidRPr="00A575DE">
        <w:rPr>
          <w:rFonts w:cs="Times New Roman"/>
          <w:sz w:val="19"/>
          <w:szCs w:val="19"/>
        </w:rPr>
        <w:t xml:space="preserve"> OO. The </w:t>
      </w:r>
      <w:proofErr w:type="spellStart"/>
      <w:r w:rsidRPr="00A575DE">
        <w:rPr>
          <w:rFonts w:cs="Times New Roman"/>
          <w:sz w:val="19"/>
          <w:szCs w:val="19"/>
        </w:rPr>
        <w:t>phytochemical</w:t>
      </w:r>
      <w:proofErr w:type="spellEnd"/>
      <w:r w:rsidRPr="00A575DE">
        <w:rPr>
          <w:rFonts w:cs="Times New Roman"/>
          <w:sz w:val="19"/>
          <w:szCs w:val="19"/>
        </w:rPr>
        <w:t xml:space="preserve"> screening and antimicrobial activity of leaf extracts of </w:t>
      </w:r>
      <w:r w:rsidRPr="00A575DE">
        <w:rPr>
          <w:rFonts w:cs="Times New Roman"/>
          <w:i/>
          <w:sz w:val="19"/>
          <w:szCs w:val="19"/>
        </w:rPr>
        <w:t xml:space="preserve">Eucalyptus </w:t>
      </w:r>
      <w:proofErr w:type="spellStart"/>
      <w:r w:rsidRPr="00A575DE">
        <w:rPr>
          <w:rFonts w:cs="Times New Roman"/>
          <w:i/>
          <w:sz w:val="19"/>
          <w:szCs w:val="19"/>
        </w:rPr>
        <w:t>camaldulensis</w:t>
      </w:r>
      <w:proofErr w:type="spellEnd"/>
      <w:r w:rsidRPr="00A575DE">
        <w:rPr>
          <w:rFonts w:cs="Times New Roman"/>
          <w:sz w:val="19"/>
          <w:szCs w:val="19"/>
        </w:rPr>
        <w:t xml:space="preserve"> and </w:t>
      </w:r>
      <w:r w:rsidRPr="00A575DE">
        <w:rPr>
          <w:rFonts w:cs="Times New Roman"/>
          <w:i/>
          <w:sz w:val="19"/>
          <w:szCs w:val="19"/>
        </w:rPr>
        <w:t xml:space="preserve">Eucalyptus </w:t>
      </w:r>
      <w:proofErr w:type="spellStart"/>
      <w:r w:rsidRPr="00A575DE">
        <w:rPr>
          <w:rFonts w:cs="Times New Roman"/>
          <w:i/>
          <w:sz w:val="19"/>
          <w:szCs w:val="19"/>
        </w:rPr>
        <w:t>torelliana</w:t>
      </w:r>
      <w:proofErr w:type="spellEnd"/>
      <w:r w:rsidRPr="00A575DE">
        <w:rPr>
          <w:rFonts w:cs="Times New Roman"/>
          <w:sz w:val="19"/>
          <w:szCs w:val="19"/>
        </w:rPr>
        <w:t xml:space="preserve"> (</w:t>
      </w:r>
      <w:proofErr w:type="spellStart"/>
      <w:r w:rsidRPr="00A575DE">
        <w:rPr>
          <w:rFonts w:cs="Times New Roman"/>
          <w:sz w:val="19"/>
          <w:szCs w:val="19"/>
        </w:rPr>
        <w:t>Myrtaceae</w:t>
      </w:r>
      <w:proofErr w:type="spellEnd"/>
      <w:r w:rsidRPr="00A575DE">
        <w:rPr>
          <w:rFonts w:cs="Times New Roman"/>
          <w:sz w:val="19"/>
          <w:szCs w:val="19"/>
        </w:rPr>
        <w:t xml:space="preserve">). </w:t>
      </w:r>
      <w:r w:rsidRPr="00A575DE">
        <w:rPr>
          <w:rFonts w:cs="Times New Roman"/>
          <w:i/>
          <w:sz w:val="19"/>
          <w:szCs w:val="19"/>
        </w:rPr>
        <w:t>Res. J. Med. plant</w:t>
      </w:r>
      <w:r w:rsidRPr="00A575DE">
        <w:rPr>
          <w:rFonts w:cs="Times New Roman"/>
          <w:sz w:val="19"/>
          <w:szCs w:val="19"/>
        </w:rPr>
        <w:t>, (2008); 2:34-38.</w:t>
      </w:r>
    </w:p>
    <w:p w:rsidR="005736AD" w:rsidRPr="00A575DE" w:rsidRDefault="005736AD" w:rsidP="005E1380">
      <w:pPr>
        <w:numPr>
          <w:ilvl w:val="0"/>
          <w:numId w:val="30"/>
        </w:numPr>
        <w:snapToGrid w:val="0"/>
        <w:ind w:left="425" w:hanging="425"/>
        <w:contextualSpacing/>
        <w:jc w:val="both"/>
        <w:rPr>
          <w:rFonts w:cs="Times New Roman"/>
          <w:iCs/>
          <w:sz w:val="19"/>
          <w:szCs w:val="19"/>
          <w:lang w:val="en-GB" w:eastAsia="en-GB"/>
        </w:rPr>
      </w:pPr>
      <w:proofErr w:type="spellStart"/>
      <w:r w:rsidRPr="00A575DE">
        <w:rPr>
          <w:rFonts w:cs="Times New Roman"/>
          <w:iCs/>
          <w:sz w:val="19"/>
          <w:szCs w:val="19"/>
          <w:lang w:val="en-GB" w:eastAsia="en-GB"/>
        </w:rPr>
        <w:t>Karim</w:t>
      </w:r>
      <w:proofErr w:type="spellEnd"/>
      <w:r w:rsidRPr="00A575DE">
        <w:rPr>
          <w:rFonts w:cs="Times New Roman"/>
          <w:iCs/>
          <w:sz w:val="19"/>
          <w:szCs w:val="19"/>
          <w:lang w:val="en-GB" w:eastAsia="en-GB"/>
        </w:rPr>
        <w:t xml:space="preserve"> A, </w:t>
      </w:r>
      <w:proofErr w:type="spellStart"/>
      <w:r w:rsidRPr="00A575DE">
        <w:rPr>
          <w:rFonts w:cs="Times New Roman"/>
          <w:iCs/>
          <w:sz w:val="19"/>
          <w:szCs w:val="19"/>
          <w:lang w:val="en-GB" w:eastAsia="en-GB"/>
        </w:rPr>
        <w:t>Nouman</w:t>
      </w:r>
      <w:proofErr w:type="spellEnd"/>
      <w:r w:rsidRPr="00A575DE">
        <w:rPr>
          <w:rFonts w:cs="Times New Roman"/>
          <w:iCs/>
          <w:sz w:val="19"/>
          <w:szCs w:val="19"/>
          <w:lang w:val="en-GB" w:eastAsia="en-GB"/>
        </w:rPr>
        <w:t xml:space="preserve"> M, </w:t>
      </w:r>
      <w:proofErr w:type="spellStart"/>
      <w:r w:rsidRPr="00A575DE">
        <w:rPr>
          <w:rFonts w:cs="Times New Roman"/>
          <w:iCs/>
          <w:sz w:val="19"/>
          <w:szCs w:val="19"/>
          <w:lang w:val="en-GB" w:eastAsia="en-GB"/>
        </w:rPr>
        <w:t>Munir</w:t>
      </w:r>
      <w:proofErr w:type="spellEnd"/>
      <w:r w:rsidRPr="00A575DE">
        <w:rPr>
          <w:rFonts w:cs="Times New Roman"/>
          <w:iCs/>
          <w:sz w:val="19"/>
          <w:szCs w:val="19"/>
          <w:lang w:val="en-GB" w:eastAsia="en-GB"/>
        </w:rPr>
        <w:t xml:space="preserve"> S, </w:t>
      </w:r>
      <w:proofErr w:type="spellStart"/>
      <w:r w:rsidRPr="00A575DE">
        <w:rPr>
          <w:rFonts w:cs="Times New Roman"/>
          <w:iCs/>
          <w:sz w:val="19"/>
          <w:szCs w:val="19"/>
          <w:lang w:val="en-GB" w:eastAsia="en-GB"/>
        </w:rPr>
        <w:t>Sattar</w:t>
      </w:r>
      <w:proofErr w:type="spellEnd"/>
      <w:r w:rsidRPr="00A575DE">
        <w:rPr>
          <w:rFonts w:cs="Times New Roman"/>
          <w:iCs/>
          <w:sz w:val="19"/>
          <w:szCs w:val="19"/>
          <w:lang w:val="en-GB" w:eastAsia="en-GB"/>
        </w:rPr>
        <w:t xml:space="preserve"> S. Pharmacology and </w:t>
      </w:r>
      <w:proofErr w:type="spellStart"/>
      <w:r w:rsidRPr="00A575DE">
        <w:rPr>
          <w:rFonts w:cs="Times New Roman"/>
          <w:iCs/>
          <w:sz w:val="19"/>
          <w:szCs w:val="19"/>
          <w:lang w:val="en-GB" w:eastAsia="en-GB"/>
        </w:rPr>
        <w:t>phytochemistry</w:t>
      </w:r>
      <w:proofErr w:type="spellEnd"/>
      <w:r w:rsidRPr="00A575DE">
        <w:rPr>
          <w:rFonts w:cs="Times New Roman"/>
          <w:iCs/>
          <w:sz w:val="19"/>
          <w:szCs w:val="19"/>
          <w:lang w:val="en-GB" w:eastAsia="en-GB"/>
        </w:rPr>
        <w:t xml:space="preserve"> of Pakistani herbs and herbal drugs used for treatment of diabetes. </w:t>
      </w:r>
      <w:proofErr w:type="spellStart"/>
      <w:r w:rsidRPr="00A575DE">
        <w:rPr>
          <w:rFonts w:cs="Times New Roman"/>
          <w:i/>
          <w:iCs/>
          <w:sz w:val="19"/>
          <w:szCs w:val="19"/>
          <w:lang w:val="en-GB" w:eastAsia="en-GB"/>
        </w:rPr>
        <w:t>Int.J.Pharmcol</w:t>
      </w:r>
      <w:proofErr w:type="spellEnd"/>
      <w:r w:rsidRPr="00A575DE">
        <w:rPr>
          <w:rFonts w:cs="Times New Roman"/>
          <w:iCs/>
          <w:sz w:val="19"/>
          <w:szCs w:val="19"/>
          <w:lang w:val="en-GB" w:eastAsia="en-GB"/>
        </w:rPr>
        <w:t>. (2011); 7:419-439.</w:t>
      </w:r>
    </w:p>
    <w:p w:rsidR="00AD74EE" w:rsidRPr="00A575DE" w:rsidRDefault="00AD74EE" w:rsidP="005E1380">
      <w:pPr>
        <w:numPr>
          <w:ilvl w:val="0"/>
          <w:numId w:val="30"/>
        </w:numPr>
        <w:snapToGrid w:val="0"/>
        <w:ind w:left="425" w:hanging="425"/>
        <w:contextualSpacing/>
        <w:jc w:val="both"/>
        <w:rPr>
          <w:rFonts w:cs="Times New Roman"/>
          <w:iCs/>
          <w:sz w:val="19"/>
          <w:szCs w:val="19"/>
          <w:lang w:val="en-GB" w:eastAsia="en-GB"/>
        </w:rPr>
      </w:pPr>
      <w:r w:rsidRPr="00A575DE">
        <w:rPr>
          <w:rFonts w:cs="Times New Roman"/>
          <w:sz w:val="19"/>
          <w:szCs w:val="19"/>
          <w:lang w:val="en-GB" w:eastAsia="en-GB"/>
        </w:rPr>
        <w:t xml:space="preserve">Garcia A, Delgado G, Mex. </w:t>
      </w:r>
      <w:r w:rsidRPr="00A575DE">
        <w:rPr>
          <w:rFonts w:cs="Times New Roman"/>
          <w:sz w:val="19"/>
          <w:szCs w:val="19"/>
        </w:rPr>
        <w:t xml:space="preserve">Constituents from </w:t>
      </w:r>
      <w:proofErr w:type="spellStart"/>
      <w:r w:rsidRPr="00A575DE">
        <w:rPr>
          <w:rFonts w:cs="Times New Roman"/>
          <w:i/>
          <w:sz w:val="19"/>
          <w:szCs w:val="19"/>
        </w:rPr>
        <w:t>Tithonia</w:t>
      </w:r>
      <w:proofErr w:type="spellEnd"/>
      <w:r w:rsidRPr="00A575DE">
        <w:rPr>
          <w:rFonts w:cs="Times New Roman"/>
          <w:i/>
          <w:sz w:val="19"/>
          <w:szCs w:val="19"/>
        </w:rPr>
        <w:t xml:space="preserve"> </w:t>
      </w:r>
      <w:proofErr w:type="spellStart"/>
      <w:r w:rsidRPr="00A575DE">
        <w:rPr>
          <w:rFonts w:cs="Times New Roman"/>
          <w:i/>
          <w:sz w:val="19"/>
          <w:szCs w:val="19"/>
        </w:rPr>
        <w:t>diversifolia</w:t>
      </w:r>
      <w:proofErr w:type="spellEnd"/>
      <w:r w:rsidRPr="00A575DE">
        <w:rPr>
          <w:rFonts w:cs="Times New Roman"/>
          <w:sz w:val="19"/>
          <w:szCs w:val="19"/>
        </w:rPr>
        <w:t xml:space="preserve">. </w:t>
      </w:r>
      <w:proofErr w:type="spellStart"/>
      <w:r w:rsidRPr="00A575DE">
        <w:rPr>
          <w:rFonts w:cs="Times New Roman"/>
          <w:sz w:val="19"/>
          <w:szCs w:val="19"/>
        </w:rPr>
        <w:t>Stereochemical</w:t>
      </w:r>
      <w:proofErr w:type="spellEnd"/>
      <w:r w:rsidRPr="00A575DE">
        <w:rPr>
          <w:rFonts w:cs="Times New Roman"/>
          <w:sz w:val="19"/>
          <w:szCs w:val="19"/>
        </w:rPr>
        <w:t xml:space="preserve"> Revision of 2α-Hydroxytirotundin.  </w:t>
      </w:r>
      <w:r w:rsidRPr="00A575DE">
        <w:rPr>
          <w:rFonts w:cs="Times New Roman"/>
          <w:i/>
          <w:sz w:val="19"/>
          <w:szCs w:val="19"/>
        </w:rPr>
        <w:t>J. of the Mexican Chem. Society</w:t>
      </w:r>
      <w:r w:rsidRPr="00A575DE">
        <w:rPr>
          <w:rFonts w:cs="Times New Roman"/>
          <w:sz w:val="19"/>
          <w:szCs w:val="19"/>
        </w:rPr>
        <w:t xml:space="preserve"> </w:t>
      </w:r>
      <w:r w:rsidRPr="00A575DE">
        <w:rPr>
          <w:rFonts w:cs="Times New Roman"/>
          <w:sz w:val="19"/>
          <w:szCs w:val="19"/>
          <w:lang w:val="en-GB" w:eastAsia="en-GB"/>
        </w:rPr>
        <w:t xml:space="preserve">(2006); </w:t>
      </w:r>
      <w:r w:rsidRPr="00A575DE">
        <w:rPr>
          <w:rFonts w:cs="Times New Roman"/>
          <w:sz w:val="19"/>
          <w:szCs w:val="19"/>
        </w:rPr>
        <w:t>50:180-183.</w:t>
      </w:r>
    </w:p>
    <w:p w:rsidR="00485AA7" w:rsidRPr="00A575DE" w:rsidRDefault="005736AD" w:rsidP="005E1380">
      <w:pPr>
        <w:numPr>
          <w:ilvl w:val="0"/>
          <w:numId w:val="30"/>
        </w:numPr>
        <w:snapToGrid w:val="0"/>
        <w:ind w:left="425" w:hanging="425"/>
        <w:contextualSpacing/>
        <w:jc w:val="both"/>
        <w:rPr>
          <w:rFonts w:cs="Times New Roman"/>
          <w:iCs/>
          <w:sz w:val="19"/>
          <w:szCs w:val="19"/>
          <w:lang w:val="en-GB" w:eastAsia="en-GB"/>
        </w:rPr>
      </w:pPr>
      <w:proofErr w:type="spellStart"/>
      <w:r w:rsidRPr="00A575DE">
        <w:rPr>
          <w:rFonts w:cs="Times New Roman"/>
          <w:sz w:val="19"/>
          <w:szCs w:val="19"/>
          <w:lang w:val="en-GB" w:eastAsia="en-GB"/>
        </w:rPr>
        <w:t>Kareru</w:t>
      </w:r>
      <w:proofErr w:type="spellEnd"/>
      <w:r w:rsidRPr="00A575DE">
        <w:rPr>
          <w:rFonts w:cs="Times New Roman"/>
          <w:sz w:val="19"/>
          <w:szCs w:val="19"/>
          <w:lang w:val="en-GB" w:eastAsia="en-GB"/>
        </w:rPr>
        <w:t xml:space="preserve"> PG, </w:t>
      </w:r>
      <w:proofErr w:type="spellStart"/>
      <w:r w:rsidRPr="00A575DE">
        <w:rPr>
          <w:rFonts w:cs="Times New Roman"/>
          <w:sz w:val="19"/>
          <w:szCs w:val="19"/>
          <w:lang w:val="en-GB" w:eastAsia="en-GB"/>
        </w:rPr>
        <w:t>Keriko</w:t>
      </w:r>
      <w:proofErr w:type="spellEnd"/>
      <w:r w:rsidRPr="00A575DE">
        <w:rPr>
          <w:rFonts w:cs="Times New Roman"/>
          <w:sz w:val="19"/>
          <w:szCs w:val="19"/>
          <w:lang w:val="en-GB" w:eastAsia="en-GB"/>
        </w:rPr>
        <w:t xml:space="preserve"> JM, Kenji GM, </w:t>
      </w:r>
      <w:proofErr w:type="spellStart"/>
      <w:r w:rsidRPr="00A575DE">
        <w:rPr>
          <w:rFonts w:cs="Times New Roman"/>
          <w:sz w:val="19"/>
          <w:szCs w:val="19"/>
          <w:lang w:val="en-GB" w:eastAsia="en-GB"/>
        </w:rPr>
        <w:t>Thiong’o</w:t>
      </w:r>
      <w:proofErr w:type="spellEnd"/>
      <w:r w:rsidRPr="00A575DE">
        <w:rPr>
          <w:rFonts w:cs="Times New Roman"/>
          <w:sz w:val="19"/>
          <w:szCs w:val="19"/>
          <w:lang w:val="en-GB" w:eastAsia="en-GB"/>
        </w:rPr>
        <w:t xml:space="preserve"> GT, </w:t>
      </w:r>
      <w:proofErr w:type="spellStart"/>
      <w:r w:rsidRPr="00A575DE">
        <w:rPr>
          <w:rFonts w:cs="Times New Roman"/>
          <w:sz w:val="19"/>
          <w:szCs w:val="19"/>
          <w:lang w:val="en-GB" w:eastAsia="en-GB"/>
        </w:rPr>
        <w:t>Gachanja</w:t>
      </w:r>
      <w:proofErr w:type="spellEnd"/>
      <w:r w:rsidRPr="00A575DE">
        <w:rPr>
          <w:rFonts w:cs="Times New Roman"/>
          <w:sz w:val="19"/>
          <w:szCs w:val="19"/>
          <w:lang w:val="en-GB" w:eastAsia="en-GB"/>
        </w:rPr>
        <w:t xml:space="preserve"> AN, </w:t>
      </w:r>
      <w:proofErr w:type="spellStart"/>
      <w:r w:rsidRPr="00A575DE">
        <w:rPr>
          <w:rFonts w:cs="Times New Roman"/>
          <w:sz w:val="19"/>
          <w:szCs w:val="19"/>
          <w:lang w:val="en-GB" w:eastAsia="en-GB"/>
        </w:rPr>
        <w:t>Mukiira</w:t>
      </w:r>
      <w:proofErr w:type="spellEnd"/>
      <w:r w:rsidRPr="00A575DE">
        <w:rPr>
          <w:rFonts w:cs="Times New Roman"/>
          <w:sz w:val="19"/>
          <w:szCs w:val="19"/>
          <w:lang w:val="en-GB" w:eastAsia="en-GB"/>
        </w:rPr>
        <w:t xml:space="preserve"> HN.</w:t>
      </w:r>
      <w:r w:rsidRPr="00A575DE">
        <w:rPr>
          <w:rFonts w:cs="Times New Roman"/>
          <w:i/>
          <w:iCs/>
          <w:sz w:val="19"/>
          <w:szCs w:val="19"/>
        </w:rPr>
        <w:t xml:space="preserve"> </w:t>
      </w:r>
      <w:r w:rsidRPr="00A575DE">
        <w:rPr>
          <w:rFonts w:cs="Times New Roman"/>
          <w:bCs/>
          <w:sz w:val="19"/>
          <w:szCs w:val="19"/>
          <w:lang w:val="en-GB" w:eastAsia="en-GB"/>
        </w:rPr>
        <w:t>Antimicrobial activities of skincare preparations from</w:t>
      </w:r>
      <w:r w:rsidRPr="00A575DE">
        <w:rPr>
          <w:rFonts w:cs="Times New Roman"/>
          <w:b/>
          <w:bCs/>
          <w:sz w:val="19"/>
          <w:szCs w:val="19"/>
          <w:lang w:val="en-GB" w:eastAsia="en-GB"/>
        </w:rPr>
        <w:t xml:space="preserve"> </w:t>
      </w:r>
      <w:r w:rsidRPr="00A575DE">
        <w:rPr>
          <w:rFonts w:cs="Times New Roman"/>
          <w:bCs/>
          <w:sz w:val="19"/>
          <w:szCs w:val="19"/>
          <w:lang w:val="en-GB" w:eastAsia="en-GB"/>
        </w:rPr>
        <w:t>plant extracts.</w:t>
      </w:r>
      <w:r w:rsidRPr="00A575DE">
        <w:rPr>
          <w:rFonts w:cs="Times New Roman"/>
          <w:b/>
          <w:bCs/>
          <w:sz w:val="19"/>
          <w:szCs w:val="19"/>
          <w:lang w:val="en-GB" w:eastAsia="en-GB"/>
        </w:rPr>
        <w:t xml:space="preserve"> </w:t>
      </w:r>
      <w:r w:rsidRPr="00A575DE">
        <w:rPr>
          <w:rFonts w:cs="Times New Roman"/>
          <w:i/>
          <w:iCs/>
          <w:sz w:val="19"/>
          <w:szCs w:val="19"/>
          <w:lang w:val="en-GB" w:eastAsia="en-GB"/>
        </w:rPr>
        <w:t>African Journal of Traditional, Complementary and Alternative Medicines</w:t>
      </w:r>
      <w:r w:rsidRPr="00A575DE">
        <w:rPr>
          <w:rFonts w:cs="Times New Roman"/>
          <w:sz w:val="19"/>
          <w:szCs w:val="19"/>
          <w:lang w:val="en-GB" w:eastAsia="en-GB"/>
        </w:rPr>
        <w:t xml:space="preserve"> (2010)</w:t>
      </w:r>
      <w:r w:rsidRPr="00A575DE">
        <w:rPr>
          <w:rFonts w:cs="Times New Roman"/>
          <w:i/>
          <w:iCs/>
          <w:sz w:val="19"/>
          <w:szCs w:val="19"/>
          <w:lang w:val="en-GB" w:eastAsia="en-GB"/>
        </w:rPr>
        <w:t xml:space="preserve"> </w:t>
      </w:r>
      <w:r w:rsidRPr="00A575DE">
        <w:rPr>
          <w:rFonts w:cs="Times New Roman"/>
          <w:iCs/>
          <w:sz w:val="19"/>
          <w:szCs w:val="19"/>
          <w:lang w:val="en-GB" w:eastAsia="en-GB"/>
        </w:rPr>
        <w:t>7(3):214-218.</w:t>
      </w:r>
    </w:p>
    <w:p w:rsidR="005736AD"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lang w:val="en-GB" w:eastAsia="en-GB"/>
        </w:rPr>
        <w:t>Wube</w:t>
      </w:r>
      <w:proofErr w:type="spellEnd"/>
      <w:r w:rsidRPr="00A575DE">
        <w:rPr>
          <w:rFonts w:cs="Times New Roman"/>
          <w:sz w:val="19"/>
          <w:szCs w:val="19"/>
          <w:lang w:val="en-GB" w:eastAsia="en-GB"/>
        </w:rPr>
        <w:t xml:space="preserve"> AA, </w:t>
      </w:r>
      <w:proofErr w:type="spellStart"/>
      <w:r w:rsidRPr="00A575DE">
        <w:rPr>
          <w:rFonts w:cs="Times New Roman"/>
          <w:sz w:val="19"/>
          <w:szCs w:val="19"/>
          <w:lang w:val="en-GB" w:eastAsia="en-GB"/>
        </w:rPr>
        <w:t>Bucar</w:t>
      </w:r>
      <w:proofErr w:type="spellEnd"/>
      <w:r w:rsidRPr="00A575DE">
        <w:rPr>
          <w:rFonts w:cs="Times New Roman"/>
          <w:sz w:val="19"/>
          <w:szCs w:val="19"/>
          <w:lang w:val="en-GB" w:eastAsia="en-GB"/>
        </w:rPr>
        <w:t xml:space="preserve"> F, Gibbons S, </w:t>
      </w:r>
      <w:proofErr w:type="spellStart"/>
      <w:r w:rsidRPr="00A575DE">
        <w:rPr>
          <w:rFonts w:cs="Times New Roman"/>
          <w:sz w:val="19"/>
          <w:szCs w:val="19"/>
          <w:lang w:val="en-GB" w:eastAsia="en-GB"/>
        </w:rPr>
        <w:t>Asres</w:t>
      </w:r>
      <w:proofErr w:type="spellEnd"/>
      <w:r w:rsidRPr="00A575DE">
        <w:rPr>
          <w:rFonts w:cs="Times New Roman"/>
          <w:sz w:val="19"/>
          <w:szCs w:val="19"/>
          <w:lang w:val="en-GB" w:eastAsia="en-GB"/>
        </w:rPr>
        <w:t xml:space="preserve"> K, </w:t>
      </w:r>
      <w:proofErr w:type="spellStart"/>
      <w:r w:rsidRPr="00A575DE">
        <w:rPr>
          <w:rFonts w:cs="Times New Roman"/>
          <w:sz w:val="19"/>
          <w:szCs w:val="19"/>
          <w:lang w:val="en-GB" w:eastAsia="en-GB"/>
        </w:rPr>
        <w:t>Rattray</w:t>
      </w:r>
      <w:proofErr w:type="spellEnd"/>
      <w:r w:rsidRPr="00A575DE">
        <w:rPr>
          <w:rFonts w:cs="Times New Roman"/>
          <w:sz w:val="19"/>
          <w:szCs w:val="19"/>
          <w:lang w:val="en-GB" w:eastAsia="en-GB"/>
        </w:rPr>
        <w:t xml:space="preserve"> L, Croft SL. </w:t>
      </w:r>
      <w:proofErr w:type="spellStart"/>
      <w:r w:rsidRPr="00A575DE">
        <w:rPr>
          <w:rFonts w:cs="Times New Roman"/>
          <w:sz w:val="19"/>
          <w:szCs w:val="19"/>
          <w:lang w:val="en-GB" w:eastAsia="en-GB"/>
        </w:rPr>
        <w:t>Antiprotozoal</w:t>
      </w:r>
      <w:proofErr w:type="spellEnd"/>
      <w:r w:rsidRPr="00A575DE">
        <w:rPr>
          <w:rFonts w:cs="Times New Roman"/>
          <w:sz w:val="19"/>
          <w:szCs w:val="19"/>
          <w:lang w:val="en-GB" w:eastAsia="en-GB"/>
        </w:rPr>
        <w:t xml:space="preserve"> activity of </w:t>
      </w:r>
      <w:proofErr w:type="spellStart"/>
      <w:r w:rsidRPr="00A575DE">
        <w:rPr>
          <w:rFonts w:cs="Times New Roman"/>
          <w:sz w:val="19"/>
          <w:szCs w:val="19"/>
          <w:lang w:val="en-GB" w:eastAsia="en-GB"/>
        </w:rPr>
        <w:t>drimane</w:t>
      </w:r>
      <w:proofErr w:type="spellEnd"/>
      <w:r w:rsidRPr="00A575DE">
        <w:rPr>
          <w:rFonts w:cs="Times New Roman"/>
          <w:sz w:val="19"/>
          <w:szCs w:val="19"/>
          <w:lang w:val="en-GB" w:eastAsia="en-GB"/>
        </w:rPr>
        <w:t xml:space="preserve"> and </w:t>
      </w:r>
      <w:proofErr w:type="spellStart"/>
      <w:r w:rsidRPr="00A575DE">
        <w:rPr>
          <w:rFonts w:cs="Times New Roman"/>
          <w:sz w:val="19"/>
          <w:szCs w:val="19"/>
          <w:lang w:val="en-GB" w:eastAsia="en-GB"/>
        </w:rPr>
        <w:t>coloratane</w:t>
      </w:r>
      <w:proofErr w:type="spellEnd"/>
      <w:r w:rsidRPr="00A575DE">
        <w:rPr>
          <w:rFonts w:cs="Times New Roman"/>
          <w:sz w:val="19"/>
          <w:szCs w:val="19"/>
          <w:lang w:val="en-GB" w:eastAsia="en-GB"/>
        </w:rPr>
        <w:t xml:space="preserve"> </w:t>
      </w:r>
      <w:proofErr w:type="spellStart"/>
      <w:r w:rsidRPr="00A575DE">
        <w:rPr>
          <w:rFonts w:cs="Times New Roman"/>
          <w:sz w:val="19"/>
          <w:szCs w:val="19"/>
          <w:lang w:val="en-GB" w:eastAsia="en-GB"/>
        </w:rPr>
        <w:t>sesquiterpenes</w:t>
      </w:r>
      <w:proofErr w:type="spellEnd"/>
      <w:r w:rsidRPr="00A575DE">
        <w:rPr>
          <w:rFonts w:cs="Times New Roman"/>
          <w:sz w:val="19"/>
          <w:szCs w:val="19"/>
          <w:lang w:val="en-GB" w:eastAsia="en-GB"/>
        </w:rPr>
        <w:t xml:space="preserve"> towards </w:t>
      </w:r>
      <w:proofErr w:type="spellStart"/>
      <w:r w:rsidRPr="00A575DE">
        <w:rPr>
          <w:rFonts w:cs="Times New Roman"/>
          <w:i/>
          <w:sz w:val="19"/>
          <w:szCs w:val="19"/>
          <w:lang w:val="en-GB" w:eastAsia="en-GB"/>
        </w:rPr>
        <w:t>Traponasoma</w:t>
      </w:r>
      <w:proofErr w:type="spellEnd"/>
      <w:r w:rsidRPr="00A575DE">
        <w:rPr>
          <w:rFonts w:cs="Times New Roman"/>
          <w:i/>
          <w:sz w:val="19"/>
          <w:szCs w:val="19"/>
          <w:lang w:val="en-GB" w:eastAsia="en-GB"/>
        </w:rPr>
        <w:t xml:space="preserve"> </w:t>
      </w:r>
      <w:proofErr w:type="spellStart"/>
      <w:r w:rsidRPr="00A575DE">
        <w:rPr>
          <w:rFonts w:cs="Times New Roman"/>
          <w:i/>
          <w:sz w:val="19"/>
          <w:szCs w:val="19"/>
          <w:lang w:val="en-GB" w:eastAsia="en-GB"/>
        </w:rPr>
        <w:t>brucei</w:t>
      </w:r>
      <w:proofErr w:type="spellEnd"/>
      <w:r w:rsidRPr="00A575DE">
        <w:rPr>
          <w:rFonts w:cs="Times New Roman"/>
          <w:i/>
          <w:sz w:val="19"/>
          <w:szCs w:val="19"/>
          <w:lang w:val="en-GB" w:eastAsia="en-GB"/>
        </w:rPr>
        <w:t xml:space="preserve"> </w:t>
      </w:r>
      <w:proofErr w:type="spellStart"/>
      <w:r w:rsidRPr="00A575DE">
        <w:rPr>
          <w:rFonts w:cs="Times New Roman"/>
          <w:i/>
          <w:sz w:val="19"/>
          <w:szCs w:val="19"/>
          <w:lang w:val="en-GB" w:eastAsia="en-GB"/>
        </w:rPr>
        <w:t>rhodesiense</w:t>
      </w:r>
      <w:proofErr w:type="spellEnd"/>
      <w:r w:rsidRPr="00A575DE">
        <w:rPr>
          <w:rFonts w:cs="Times New Roman"/>
          <w:sz w:val="19"/>
          <w:szCs w:val="19"/>
          <w:lang w:val="en-GB" w:eastAsia="en-GB"/>
        </w:rPr>
        <w:t xml:space="preserve"> and </w:t>
      </w:r>
      <w:r w:rsidRPr="00A575DE">
        <w:rPr>
          <w:rFonts w:cs="Times New Roman"/>
          <w:i/>
          <w:sz w:val="19"/>
          <w:szCs w:val="19"/>
          <w:lang w:val="en-GB" w:eastAsia="en-GB"/>
        </w:rPr>
        <w:t xml:space="preserve">Plasmodium </w:t>
      </w:r>
      <w:proofErr w:type="spellStart"/>
      <w:r w:rsidRPr="00A575DE">
        <w:rPr>
          <w:rFonts w:cs="Times New Roman"/>
          <w:i/>
          <w:sz w:val="19"/>
          <w:szCs w:val="19"/>
          <w:lang w:val="en-GB" w:eastAsia="en-GB"/>
        </w:rPr>
        <w:t>falciparum</w:t>
      </w:r>
      <w:proofErr w:type="spellEnd"/>
      <w:r w:rsidRPr="00A575DE">
        <w:rPr>
          <w:rFonts w:cs="Times New Roman"/>
          <w:i/>
          <w:sz w:val="19"/>
          <w:szCs w:val="19"/>
          <w:lang w:val="en-GB" w:eastAsia="en-GB"/>
        </w:rPr>
        <w:t xml:space="preserve"> in vitro</w:t>
      </w:r>
      <w:r w:rsidRPr="00A575DE">
        <w:rPr>
          <w:rFonts w:cs="Times New Roman"/>
          <w:sz w:val="19"/>
          <w:szCs w:val="19"/>
          <w:lang w:val="en-GB" w:eastAsia="en-GB"/>
        </w:rPr>
        <w:t xml:space="preserve">. </w:t>
      </w:r>
      <w:proofErr w:type="spellStart"/>
      <w:r w:rsidRPr="00A575DE">
        <w:rPr>
          <w:rFonts w:cs="Times New Roman"/>
          <w:i/>
          <w:sz w:val="19"/>
          <w:szCs w:val="19"/>
          <w:lang w:val="en-GB" w:eastAsia="en-GB"/>
        </w:rPr>
        <w:t>Phytother</w:t>
      </w:r>
      <w:proofErr w:type="spellEnd"/>
      <w:r w:rsidRPr="00A575DE">
        <w:rPr>
          <w:rFonts w:cs="Times New Roman"/>
          <w:i/>
          <w:sz w:val="19"/>
          <w:szCs w:val="19"/>
          <w:lang w:val="en-GB" w:eastAsia="en-GB"/>
        </w:rPr>
        <w:t xml:space="preserve"> Res</w:t>
      </w:r>
      <w:r w:rsidRPr="00A575DE">
        <w:rPr>
          <w:rFonts w:cs="Times New Roman"/>
          <w:sz w:val="19"/>
          <w:szCs w:val="19"/>
          <w:lang w:val="en-GB" w:eastAsia="en-GB"/>
        </w:rPr>
        <w:t>. (2010); 24(10): 1468-1472.</w:t>
      </w:r>
    </w:p>
    <w:p w:rsidR="005736AD" w:rsidRPr="00A575DE" w:rsidRDefault="005736AD" w:rsidP="005E1380">
      <w:pPr>
        <w:numPr>
          <w:ilvl w:val="0"/>
          <w:numId w:val="30"/>
        </w:numPr>
        <w:snapToGrid w:val="0"/>
        <w:ind w:left="425" w:hanging="425"/>
        <w:contextualSpacing/>
        <w:jc w:val="both"/>
        <w:rPr>
          <w:rFonts w:cs="Times New Roman"/>
          <w:sz w:val="19"/>
          <w:szCs w:val="19"/>
          <w:lang w:val="en-GB" w:eastAsia="en-GB"/>
        </w:rPr>
      </w:pPr>
      <w:r w:rsidRPr="00A575DE">
        <w:rPr>
          <w:rFonts w:cs="Times New Roman"/>
          <w:sz w:val="19"/>
          <w:szCs w:val="19"/>
        </w:rPr>
        <w:t xml:space="preserve">Were PS, </w:t>
      </w:r>
      <w:proofErr w:type="spellStart"/>
      <w:r w:rsidRPr="00A575DE">
        <w:rPr>
          <w:rFonts w:cs="Times New Roman"/>
          <w:sz w:val="19"/>
          <w:szCs w:val="19"/>
        </w:rPr>
        <w:t>Kinyanjui</w:t>
      </w:r>
      <w:proofErr w:type="spellEnd"/>
      <w:r w:rsidRPr="00A575DE">
        <w:rPr>
          <w:rFonts w:cs="Times New Roman"/>
          <w:sz w:val="19"/>
          <w:szCs w:val="19"/>
        </w:rPr>
        <w:t xml:space="preserve"> P, </w:t>
      </w:r>
      <w:proofErr w:type="spellStart"/>
      <w:r w:rsidRPr="00A575DE">
        <w:rPr>
          <w:rFonts w:cs="Times New Roman"/>
          <w:sz w:val="19"/>
          <w:szCs w:val="19"/>
        </w:rPr>
        <w:t>Gicheru</w:t>
      </w:r>
      <w:proofErr w:type="spellEnd"/>
      <w:r w:rsidRPr="00A575DE">
        <w:rPr>
          <w:rFonts w:cs="Times New Roman"/>
          <w:sz w:val="19"/>
          <w:szCs w:val="19"/>
        </w:rPr>
        <w:t xml:space="preserve"> MM, </w:t>
      </w:r>
      <w:proofErr w:type="spellStart"/>
      <w:r w:rsidRPr="00A575DE">
        <w:rPr>
          <w:rFonts w:cs="Times New Roman"/>
          <w:sz w:val="19"/>
          <w:szCs w:val="19"/>
        </w:rPr>
        <w:t>Mwangi</w:t>
      </w:r>
      <w:proofErr w:type="spellEnd"/>
      <w:r w:rsidRPr="00A575DE">
        <w:rPr>
          <w:rFonts w:cs="Times New Roman"/>
          <w:sz w:val="19"/>
          <w:szCs w:val="19"/>
        </w:rPr>
        <w:t xml:space="preserve"> E, </w:t>
      </w:r>
      <w:proofErr w:type="spellStart"/>
      <w:r w:rsidRPr="00A575DE">
        <w:rPr>
          <w:rFonts w:cs="Times New Roman"/>
          <w:sz w:val="19"/>
          <w:szCs w:val="19"/>
        </w:rPr>
        <w:t>Ozwara</w:t>
      </w:r>
      <w:proofErr w:type="spellEnd"/>
      <w:r w:rsidRPr="00A575DE">
        <w:rPr>
          <w:rFonts w:cs="Times New Roman"/>
          <w:sz w:val="19"/>
          <w:szCs w:val="19"/>
        </w:rPr>
        <w:t xml:space="preserve"> HS. </w:t>
      </w:r>
      <w:proofErr w:type="spellStart"/>
      <w:r w:rsidRPr="00A575DE">
        <w:rPr>
          <w:rFonts w:cs="Times New Roman"/>
          <w:sz w:val="19"/>
          <w:szCs w:val="19"/>
        </w:rPr>
        <w:t>Prophylatic</w:t>
      </w:r>
      <w:proofErr w:type="spellEnd"/>
      <w:r w:rsidRPr="00A575DE">
        <w:rPr>
          <w:rFonts w:cs="Times New Roman"/>
          <w:sz w:val="19"/>
          <w:szCs w:val="19"/>
        </w:rPr>
        <w:t xml:space="preserve"> and curative activities of extracts from </w:t>
      </w:r>
      <w:r w:rsidRPr="00A575DE">
        <w:rPr>
          <w:rFonts w:cs="Times New Roman"/>
          <w:i/>
          <w:sz w:val="19"/>
          <w:szCs w:val="19"/>
          <w:lang w:val="en-GB" w:eastAsia="en-GB"/>
        </w:rPr>
        <w:t xml:space="preserve">W. </w:t>
      </w:r>
      <w:proofErr w:type="spellStart"/>
      <w:r w:rsidRPr="00A575DE">
        <w:rPr>
          <w:rFonts w:cs="Times New Roman"/>
          <w:i/>
          <w:sz w:val="19"/>
          <w:szCs w:val="19"/>
          <w:lang w:val="en-GB" w:eastAsia="en-GB"/>
        </w:rPr>
        <w:t>ugandensis</w:t>
      </w:r>
      <w:proofErr w:type="spellEnd"/>
      <w:r w:rsidRPr="00A575DE">
        <w:rPr>
          <w:rFonts w:cs="Times New Roman"/>
          <w:sz w:val="19"/>
          <w:szCs w:val="19"/>
          <w:lang w:val="en-GB" w:eastAsia="en-GB"/>
        </w:rPr>
        <w:t xml:space="preserve"> Sprague (</w:t>
      </w:r>
      <w:proofErr w:type="spellStart"/>
      <w:r w:rsidRPr="00A575DE">
        <w:rPr>
          <w:rFonts w:cs="Times New Roman"/>
          <w:sz w:val="19"/>
          <w:szCs w:val="19"/>
          <w:lang w:val="en-GB" w:eastAsia="en-GB"/>
        </w:rPr>
        <w:t>Conellaceae</w:t>
      </w:r>
      <w:proofErr w:type="spellEnd"/>
      <w:r w:rsidRPr="00A575DE">
        <w:rPr>
          <w:rFonts w:cs="Times New Roman"/>
          <w:sz w:val="19"/>
          <w:szCs w:val="19"/>
          <w:lang w:val="en-GB" w:eastAsia="en-GB"/>
        </w:rPr>
        <w:t xml:space="preserve">) and </w:t>
      </w:r>
      <w:proofErr w:type="spellStart"/>
      <w:r w:rsidRPr="00A575DE">
        <w:rPr>
          <w:rFonts w:cs="Times New Roman"/>
          <w:i/>
          <w:sz w:val="19"/>
          <w:szCs w:val="19"/>
          <w:lang w:val="en-GB" w:eastAsia="en-GB"/>
        </w:rPr>
        <w:t>Zanthoxylum</w:t>
      </w:r>
      <w:proofErr w:type="spellEnd"/>
      <w:r w:rsidRPr="00A575DE">
        <w:rPr>
          <w:rFonts w:cs="Times New Roman"/>
          <w:i/>
          <w:sz w:val="19"/>
          <w:szCs w:val="19"/>
          <w:lang w:val="en-GB" w:eastAsia="en-GB"/>
        </w:rPr>
        <w:t xml:space="preserve"> </w:t>
      </w:r>
      <w:proofErr w:type="spellStart"/>
      <w:r w:rsidRPr="00A575DE">
        <w:rPr>
          <w:rFonts w:cs="Times New Roman"/>
          <w:i/>
          <w:sz w:val="19"/>
          <w:szCs w:val="19"/>
          <w:lang w:val="en-GB" w:eastAsia="en-GB"/>
        </w:rPr>
        <w:t>usambarense</w:t>
      </w:r>
      <w:proofErr w:type="spellEnd"/>
      <w:r w:rsidRPr="00A575DE">
        <w:rPr>
          <w:rFonts w:cs="Times New Roman"/>
          <w:i/>
          <w:sz w:val="19"/>
          <w:szCs w:val="19"/>
          <w:lang w:val="en-GB" w:eastAsia="en-GB"/>
        </w:rPr>
        <w:t xml:space="preserve"> </w:t>
      </w:r>
      <w:r w:rsidRPr="00A575DE">
        <w:rPr>
          <w:rFonts w:cs="Times New Roman"/>
          <w:sz w:val="19"/>
          <w:szCs w:val="19"/>
          <w:lang w:val="en-GB" w:eastAsia="en-GB"/>
        </w:rPr>
        <w:t xml:space="preserve">(Engl.) </w:t>
      </w:r>
      <w:proofErr w:type="spellStart"/>
      <w:r w:rsidRPr="00A575DE">
        <w:rPr>
          <w:rFonts w:cs="Times New Roman"/>
          <w:sz w:val="19"/>
          <w:szCs w:val="19"/>
          <w:lang w:val="en-GB" w:eastAsia="en-GB"/>
        </w:rPr>
        <w:t>Kokwaro</w:t>
      </w:r>
      <w:proofErr w:type="spellEnd"/>
      <w:r w:rsidRPr="00A575DE">
        <w:rPr>
          <w:rFonts w:cs="Times New Roman"/>
          <w:sz w:val="19"/>
          <w:szCs w:val="19"/>
          <w:lang w:val="en-GB" w:eastAsia="en-GB"/>
        </w:rPr>
        <w:t xml:space="preserve"> (</w:t>
      </w:r>
      <w:proofErr w:type="spellStart"/>
      <w:r w:rsidRPr="00A575DE">
        <w:rPr>
          <w:rFonts w:cs="Times New Roman"/>
          <w:sz w:val="19"/>
          <w:szCs w:val="19"/>
          <w:lang w:val="en-GB" w:eastAsia="en-GB"/>
        </w:rPr>
        <w:t>Rutaceae</w:t>
      </w:r>
      <w:proofErr w:type="spellEnd"/>
      <w:r w:rsidRPr="00A575DE">
        <w:rPr>
          <w:rFonts w:cs="Times New Roman"/>
          <w:sz w:val="19"/>
          <w:szCs w:val="19"/>
          <w:lang w:val="en-GB" w:eastAsia="en-GB"/>
        </w:rPr>
        <w:t xml:space="preserve">) against </w:t>
      </w:r>
      <w:r w:rsidRPr="00A575DE">
        <w:rPr>
          <w:rFonts w:cs="Times New Roman"/>
          <w:i/>
          <w:sz w:val="19"/>
          <w:szCs w:val="19"/>
          <w:lang w:val="en-GB" w:eastAsia="en-GB"/>
        </w:rPr>
        <w:t xml:space="preserve">Plasmodium </w:t>
      </w:r>
      <w:proofErr w:type="spellStart"/>
      <w:r w:rsidRPr="00A575DE">
        <w:rPr>
          <w:rFonts w:cs="Times New Roman"/>
          <w:i/>
          <w:sz w:val="19"/>
          <w:szCs w:val="19"/>
          <w:lang w:val="en-GB" w:eastAsia="en-GB"/>
        </w:rPr>
        <w:t>knowlesi</w:t>
      </w:r>
      <w:proofErr w:type="spellEnd"/>
      <w:r w:rsidRPr="00A575DE">
        <w:rPr>
          <w:rFonts w:cs="Times New Roman"/>
          <w:sz w:val="19"/>
          <w:szCs w:val="19"/>
          <w:lang w:val="en-GB" w:eastAsia="en-GB"/>
        </w:rPr>
        <w:t xml:space="preserve"> and </w:t>
      </w:r>
      <w:r w:rsidRPr="00A575DE">
        <w:rPr>
          <w:rFonts w:cs="Times New Roman"/>
          <w:i/>
          <w:sz w:val="19"/>
          <w:szCs w:val="19"/>
          <w:lang w:val="en-GB" w:eastAsia="en-GB"/>
        </w:rPr>
        <w:t xml:space="preserve">Plasmodium </w:t>
      </w:r>
      <w:proofErr w:type="spellStart"/>
      <w:r w:rsidRPr="00A575DE">
        <w:rPr>
          <w:rFonts w:cs="Times New Roman"/>
          <w:i/>
          <w:sz w:val="19"/>
          <w:szCs w:val="19"/>
          <w:lang w:val="en-GB" w:eastAsia="en-GB"/>
        </w:rPr>
        <w:t>barghei</w:t>
      </w:r>
      <w:proofErr w:type="spellEnd"/>
      <w:r w:rsidRPr="00A575DE">
        <w:rPr>
          <w:rFonts w:cs="Times New Roman"/>
          <w:sz w:val="19"/>
          <w:szCs w:val="19"/>
          <w:lang w:val="en-GB" w:eastAsia="en-GB"/>
        </w:rPr>
        <w:t xml:space="preserve">. </w:t>
      </w:r>
      <w:r w:rsidRPr="00A575DE">
        <w:rPr>
          <w:rFonts w:cs="Times New Roman"/>
          <w:i/>
          <w:sz w:val="19"/>
          <w:szCs w:val="19"/>
          <w:lang w:val="en-GB" w:eastAsia="en-GB"/>
        </w:rPr>
        <w:t xml:space="preserve">J. </w:t>
      </w:r>
      <w:proofErr w:type="spellStart"/>
      <w:r w:rsidRPr="00A575DE">
        <w:rPr>
          <w:rFonts w:cs="Times New Roman"/>
          <w:i/>
          <w:sz w:val="19"/>
          <w:szCs w:val="19"/>
          <w:lang w:val="en-GB" w:eastAsia="en-GB"/>
        </w:rPr>
        <w:t>Ethanopharmacoal</w:t>
      </w:r>
      <w:proofErr w:type="spellEnd"/>
      <w:r w:rsidRPr="00A575DE">
        <w:rPr>
          <w:rFonts w:cs="Times New Roman"/>
          <w:sz w:val="19"/>
          <w:szCs w:val="19"/>
          <w:lang w:val="en-GB" w:eastAsia="en-GB"/>
        </w:rPr>
        <w:t>.</w:t>
      </w:r>
      <w:r w:rsidRPr="00A575DE">
        <w:rPr>
          <w:rFonts w:cs="Times New Roman"/>
          <w:sz w:val="19"/>
          <w:szCs w:val="19"/>
        </w:rPr>
        <w:t xml:space="preserve"> (2010);</w:t>
      </w:r>
      <w:r w:rsidRPr="00A575DE">
        <w:rPr>
          <w:rFonts w:cs="Times New Roman"/>
          <w:sz w:val="19"/>
          <w:szCs w:val="19"/>
          <w:lang w:val="en-GB" w:eastAsia="en-GB"/>
        </w:rPr>
        <w:t xml:space="preserve"> 130(1): 158-162.</w:t>
      </w:r>
    </w:p>
    <w:p w:rsidR="005736AD" w:rsidRPr="00A575DE" w:rsidRDefault="005736AD" w:rsidP="005E1380">
      <w:pPr>
        <w:numPr>
          <w:ilvl w:val="0"/>
          <w:numId w:val="30"/>
        </w:numPr>
        <w:snapToGrid w:val="0"/>
        <w:ind w:left="425" w:hanging="425"/>
        <w:contextualSpacing/>
        <w:jc w:val="both"/>
        <w:rPr>
          <w:rFonts w:cs="Times New Roman"/>
          <w:sz w:val="19"/>
          <w:szCs w:val="19"/>
          <w:lang w:val="en-GB" w:eastAsia="en-GB"/>
        </w:rPr>
      </w:pPr>
      <w:proofErr w:type="spellStart"/>
      <w:r w:rsidRPr="00A575DE">
        <w:rPr>
          <w:rFonts w:cs="Times New Roman"/>
          <w:sz w:val="19"/>
          <w:szCs w:val="19"/>
          <w:lang w:val="en-GB" w:eastAsia="en-GB"/>
        </w:rPr>
        <w:t>Opiyo</w:t>
      </w:r>
      <w:proofErr w:type="spellEnd"/>
      <w:r w:rsidRPr="00A575DE">
        <w:rPr>
          <w:rFonts w:cs="Times New Roman"/>
          <w:sz w:val="19"/>
          <w:szCs w:val="19"/>
          <w:lang w:val="en-GB" w:eastAsia="en-GB"/>
        </w:rPr>
        <w:t xml:space="preserve"> SA, </w:t>
      </w:r>
      <w:proofErr w:type="spellStart"/>
      <w:r w:rsidRPr="00A575DE">
        <w:rPr>
          <w:rFonts w:cs="Times New Roman"/>
          <w:sz w:val="19"/>
          <w:szCs w:val="19"/>
          <w:lang w:val="en-GB" w:eastAsia="en-GB"/>
        </w:rPr>
        <w:t>Manguro</w:t>
      </w:r>
      <w:proofErr w:type="spellEnd"/>
      <w:r w:rsidRPr="00A575DE">
        <w:rPr>
          <w:rFonts w:cs="Times New Roman"/>
          <w:sz w:val="19"/>
          <w:szCs w:val="19"/>
          <w:lang w:val="en-GB" w:eastAsia="en-GB"/>
        </w:rPr>
        <w:t xml:space="preserve"> LOA, </w:t>
      </w:r>
      <w:proofErr w:type="spellStart"/>
      <w:r w:rsidRPr="00A575DE">
        <w:rPr>
          <w:rFonts w:cs="Times New Roman"/>
          <w:sz w:val="19"/>
          <w:szCs w:val="19"/>
          <w:lang w:val="en-GB" w:eastAsia="en-GB"/>
        </w:rPr>
        <w:t>Okinda-Owuor</w:t>
      </w:r>
      <w:proofErr w:type="spellEnd"/>
      <w:r w:rsidRPr="00A575DE">
        <w:rPr>
          <w:rFonts w:cs="Times New Roman"/>
          <w:sz w:val="19"/>
          <w:szCs w:val="19"/>
          <w:lang w:val="en-GB" w:eastAsia="en-GB"/>
        </w:rPr>
        <w:t xml:space="preserve"> P, </w:t>
      </w:r>
      <w:proofErr w:type="spellStart"/>
      <w:r w:rsidRPr="00A575DE">
        <w:rPr>
          <w:rFonts w:cs="Times New Roman"/>
          <w:sz w:val="19"/>
          <w:szCs w:val="19"/>
          <w:lang w:val="en-GB" w:eastAsia="en-GB"/>
        </w:rPr>
        <w:t>Ateka</w:t>
      </w:r>
      <w:proofErr w:type="spellEnd"/>
      <w:r w:rsidRPr="00A575DE">
        <w:rPr>
          <w:rFonts w:cs="Times New Roman"/>
          <w:sz w:val="19"/>
          <w:szCs w:val="19"/>
          <w:lang w:val="en-GB" w:eastAsia="en-GB"/>
        </w:rPr>
        <w:t xml:space="preserve"> EA, </w:t>
      </w:r>
      <w:proofErr w:type="spellStart"/>
      <w:r w:rsidRPr="00A575DE">
        <w:rPr>
          <w:rFonts w:cs="Times New Roman"/>
          <w:sz w:val="19"/>
          <w:szCs w:val="19"/>
          <w:lang w:val="en-GB" w:eastAsia="en-GB"/>
        </w:rPr>
        <w:t>Lemmen</w:t>
      </w:r>
      <w:proofErr w:type="spellEnd"/>
      <w:r w:rsidRPr="00A575DE">
        <w:rPr>
          <w:rFonts w:cs="Times New Roman"/>
          <w:sz w:val="19"/>
          <w:szCs w:val="19"/>
          <w:lang w:val="en-GB" w:eastAsia="en-GB"/>
        </w:rPr>
        <w:t xml:space="preserve"> P. 7α-acetylugandensolide and antimicrobial properties of </w:t>
      </w:r>
      <w:r w:rsidRPr="00A575DE">
        <w:rPr>
          <w:rFonts w:cs="Times New Roman"/>
          <w:i/>
          <w:sz w:val="19"/>
          <w:szCs w:val="19"/>
          <w:lang w:val="en-GB" w:eastAsia="en-GB"/>
        </w:rPr>
        <w:t xml:space="preserve">W. </w:t>
      </w:r>
      <w:proofErr w:type="spellStart"/>
      <w:r w:rsidRPr="00A575DE">
        <w:rPr>
          <w:rFonts w:cs="Times New Roman"/>
          <w:i/>
          <w:sz w:val="19"/>
          <w:szCs w:val="19"/>
          <w:lang w:val="en-GB" w:eastAsia="en-GB"/>
        </w:rPr>
        <w:t>ugandensis</w:t>
      </w:r>
      <w:proofErr w:type="spellEnd"/>
      <w:r w:rsidRPr="00A575DE">
        <w:rPr>
          <w:rFonts w:cs="Times New Roman"/>
          <w:sz w:val="19"/>
          <w:szCs w:val="19"/>
          <w:lang w:val="en-GB" w:eastAsia="en-GB"/>
        </w:rPr>
        <w:t xml:space="preserve"> extracts and isolates against Sweet potato pathogens. </w:t>
      </w:r>
      <w:proofErr w:type="spellStart"/>
      <w:r w:rsidRPr="00A575DE">
        <w:rPr>
          <w:rFonts w:cs="Times New Roman"/>
          <w:i/>
          <w:sz w:val="19"/>
          <w:szCs w:val="19"/>
          <w:lang w:val="en-GB" w:eastAsia="en-GB"/>
        </w:rPr>
        <w:t>Phytochem</w:t>
      </w:r>
      <w:proofErr w:type="spellEnd"/>
      <w:r w:rsidRPr="00A575DE">
        <w:rPr>
          <w:rFonts w:cs="Times New Roman"/>
          <w:i/>
          <w:sz w:val="19"/>
          <w:szCs w:val="19"/>
          <w:lang w:val="en-GB" w:eastAsia="en-GB"/>
        </w:rPr>
        <w:t xml:space="preserve"> </w:t>
      </w:r>
      <w:proofErr w:type="spellStart"/>
      <w:r w:rsidRPr="00A575DE">
        <w:rPr>
          <w:rFonts w:cs="Times New Roman"/>
          <w:i/>
          <w:sz w:val="19"/>
          <w:szCs w:val="19"/>
          <w:lang w:val="en-GB" w:eastAsia="en-GB"/>
        </w:rPr>
        <w:t>Lette</w:t>
      </w:r>
      <w:proofErr w:type="spellEnd"/>
      <w:r w:rsidRPr="00A575DE">
        <w:rPr>
          <w:rFonts w:cs="Times New Roman"/>
          <w:sz w:val="19"/>
          <w:szCs w:val="19"/>
          <w:lang w:val="en-GB" w:eastAsia="en-GB"/>
        </w:rPr>
        <w:t>. (2011); 4(2):161-165.</w:t>
      </w:r>
    </w:p>
    <w:p w:rsidR="005736AD"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lastRenderedPageBreak/>
        <w:t>Eloff</w:t>
      </w:r>
      <w:proofErr w:type="spellEnd"/>
      <w:r w:rsidRPr="00A575DE">
        <w:rPr>
          <w:rFonts w:cs="Times New Roman"/>
          <w:sz w:val="19"/>
          <w:szCs w:val="19"/>
        </w:rPr>
        <w:t xml:space="preserve"> JN. A sensitive and quick </w:t>
      </w:r>
      <w:proofErr w:type="spellStart"/>
      <w:r w:rsidRPr="00A575DE">
        <w:rPr>
          <w:rFonts w:cs="Times New Roman"/>
          <w:sz w:val="19"/>
          <w:szCs w:val="19"/>
        </w:rPr>
        <w:t>microplate</w:t>
      </w:r>
      <w:proofErr w:type="spellEnd"/>
      <w:r w:rsidRPr="00A575DE">
        <w:rPr>
          <w:rFonts w:cs="Times New Roman"/>
          <w:sz w:val="19"/>
          <w:szCs w:val="19"/>
        </w:rPr>
        <w:t xml:space="preserve"> method to determine minimum inhibitory concentration of plant extracts of bacteria. </w:t>
      </w:r>
      <w:proofErr w:type="spellStart"/>
      <w:r w:rsidRPr="00A575DE">
        <w:rPr>
          <w:rFonts w:cs="Times New Roman"/>
          <w:i/>
          <w:sz w:val="19"/>
          <w:szCs w:val="19"/>
        </w:rPr>
        <w:t>Planta</w:t>
      </w:r>
      <w:proofErr w:type="spellEnd"/>
      <w:r w:rsidRPr="00A575DE">
        <w:rPr>
          <w:rFonts w:cs="Times New Roman"/>
          <w:i/>
          <w:sz w:val="19"/>
          <w:szCs w:val="19"/>
        </w:rPr>
        <w:t xml:space="preserve"> </w:t>
      </w:r>
      <w:proofErr w:type="spellStart"/>
      <w:r w:rsidRPr="00A575DE">
        <w:rPr>
          <w:rFonts w:cs="Times New Roman"/>
          <w:i/>
          <w:sz w:val="19"/>
          <w:szCs w:val="19"/>
        </w:rPr>
        <w:t>medica</w:t>
      </w:r>
      <w:proofErr w:type="spellEnd"/>
      <w:r w:rsidRPr="00A575DE">
        <w:rPr>
          <w:rFonts w:cs="Times New Roman"/>
          <w:sz w:val="19"/>
          <w:szCs w:val="19"/>
        </w:rPr>
        <w:t>. (1998); 64:711-714.</w:t>
      </w:r>
    </w:p>
    <w:p w:rsidR="005736AD" w:rsidRPr="00A575DE" w:rsidRDefault="005736AD" w:rsidP="005E1380">
      <w:pPr>
        <w:numPr>
          <w:ilvl w:val="0"/>
          <w:numId w:val="30"/>
        </w:numPr>
        <w:autoSpaceDE w:val="0"/>
        <w:autoSpaceDN w:val="0"/>
        <w:adjustRightInd w:val="0"/>
        <w:snapToGrid w:val="0"/>
        <w:ind w:left="425" w:hanging="425"/>
        <w:contextualSpacing/>
        <w:jc w:val="both"/>
        <w:rPr>
          <w:rFonts w:eastAsia="Calibri" w:cs="Times New Roman"/>
          <w:sz w:val="19"/>
          <w:szCs w:val="19"/>
        </w:rPr>
      </w:pPr>
      <w:proofErr w:type="spellStart"/>
      <w:r w:rsidRPr="00A575DE">
        <w:rPr>
          <w:rFonts w:eastAsia="Calibri" w:cs="Times New Roman"/>
          <w:sz w:val="19"/>
          <w:szCs w:val="19"/>
        </w:rPr>
        <w:t>Meffo</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Yemele</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Boubertea</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Karsten</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Krohnb</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Hidayat</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Hussainb</w:t>
      </w:r>
      <w:proofErr w:type="spellEnd"/>
      <w:r w:rsidRPr="00A575DE">
        <w:rPr>
          <w:rFonts w:eastAsia="Calibri" w:cs="Times New Roman"/>
          <w:sz w:val="19"/>
          <w:szCs w:val="19"/>
        </w:rPr>
        <w:t xml:space="preserve">, Etienne </w:t>
      </w:r>
      <w:proofErr w:type="spellStart"/>
      <w:r w:rsidRPr="00A575DE">
        <w:rPr>
          <w:rFonts w:eastAsia="Calibri" w:cs="Times New Roman"/>
          <w:sz w:val="19"/>
          <w:szCs w:val="19"/>
        </w:rPr>
        <w:t>Dongoa</w:t>
      </w:r>
      <w:proofErr w:type="spellEnd"/>
      <w:r w:rsidRPr="00A575DE">
        <w:rPr>
          <w:rFonts w:eastAsia="Calibri" w:cs="Times New Roman"/>
          <w:sz w:val="19"/>
          <w:szCs w:val="19"/>
        </w:rPr>
        <w:t xml:space="preserve">, Barbara </w:t>
      </w:r>
      <w:proofErr w:type="spellStart"/>
      <w:r w:rsidRPr="00A575DE">
        <w:rPr>
          <w:rFonts w:eastAsia="Calibri" w:cs="Times New Roman"/>
          <w:sz w:val="19"/>
          <w:szCs w:val="19"/>
        </w:rPr>
        <w:t>Schulzc</w:t>
      </w:r>
      <w:proofErr w:type="spellEnd"/>
      <w:r w:rsidRPr="00A575DE">
        <w:rPr>
          <w:rFonts w:eastAsia="Calibri" w:cs="Times New Roman"/>
          <w:sz w:val="19"/>
          <w:szCs w:val="19"/>
        </w:rPr>
        <w:t xml:space="preserve">, and </w:t>
      </w:r>
      <w:proofErr w:type="spellStart"/>
      <w:r w:rsidRPr="00A575DE">
        <w:rPr>
          <w:rFonts w:eastAsia="Calibri" w:cs="Times New Roman"/>
          <w:sz w:val="19"/>
          <w:szCs w:val="19"/>
        </w:rPr>
        <w:t>Qunxiu</w:t>
      </w:r>
      <w:proofErr w:type="spellEnd"/>
      <w:r w:rsidRPr="00A575DE">
        <w:rPr>
          <w:rFonts w:eastAsia="Calibri" w:cs="Times New Roman"/>
          <w:sz w:val="19"/>
          <w:szCs w:val="19"/>
        </w:rPr>
        <w:t xml:space="preserve"> </w:t>
      </w:r>
      <w:proofErr w:type="spellStart"/>
      <w:r w:rsidRPr="00A575DE">
        <w:rPr>
          <w:rFonts w:eastAsia="Calibri" w:cs="Times New Roman"/>
          <w:sz w:val="19"/>
          <w:szCs w:val="19"/>
        </w:rPr>
        <w:t>Hu</w:t>
      </w:r>
      <w:proofErr w:type="spellEnd"/>
      <w:r w:rsidRPr="00A575DE">
        <w:rPr>
          <w:rFonts w:eastAsia="Calibri" w:cs="Times New Roman"/>
          <w:sz w:val="19"/>
          <w:szCs w:val="19"/>
        </w:rPr>
        <w:t>.</w:t>
      </w:r>
      <w:r w:rsidRPr="00A575DE">
        <w:rPr>
          <w:rFonts w:eastAsia="Calibri" w:cs="Times New Roman"/>
          <w:bCs/>
          <w:sz w:val="19"/>
          <w:szCs w:val="19"/>
        </w:rPr>
        <w:t xml:space="preserve"> </w:t>
      </w:r>
      <w:proofErr w:type="spellStart"/>
      <w:r w:rsidRPr="00A575DE">
        <w:rPr>
          <w:rFonts w:eastAsia="Calibri" w:cs="Times New Roman"/>
          <w:bCs/>
          <w:sz w:val="19"/>
          <w:szCs w:val="19"/>
        </w:rPr>
        <w:t>Tithoniaquinone</w:t>
      </w:r>
      <w:proofErr w:type="spellEnd"/>
      <w:r w:rsidRPr="00A575DE">
        <w:rPr>
          <w:rFonts w:eastAsia="Calibri" w:cs="Times New Roman"/>
          <w:bCs/>
          <w:sz w:val="19"/>
          <w:szCs w:val="19"/>
        </w:rPr>
        <w:t xml:space="preserve"> A and </w:t>
      </w:r>
      <w:proofErr w:type="spellStart"/>
      <w:r w:rsidRPr="00A575DE">
        <w:rPr>
          <w:rFonts w:eastAsia="Calibri" w:cs="Times New Roman"/>
          <w:bCs/>
          <w:sz w:val="19"/>
          <w:szCs w:val="19"/>
        </w:rPr>
        <w:t>Tithoniamide</w:t>
      </w:r>
      <w:proofErr w:type="spellEnd"/>
      <w:r w:rsidRPr="00A575DE">
        <w:rPr>
          <w:rFonts w:eastAsia="Calibri" w:cs="Times New Roman"/>
          <w:bCs/>
          <w:sz w:val="19"/>
          <w:szCs w:val="19"/>
        </w:rPr>
        <w:t xml:space="preserve"> B: A New </w:t>
      </w:r>
      <w:proofErr w:type="spellStart"/>
      <w:r w:rsidRPr="00A575DE">
        <w:rPr>
          <w:rFonts w:eastAsia="Calibri" w:cs="Times New Roman"/>
          <w:bCs/>
          <w:sz w:val="19"/>
          <w:szCs w:val="19"/>
        </w:rPr>
        <w:t>Anthraquinone</w:t>
      </w:r>
      <w:proofErr w:type="spellEnd"/>
      <w:r w:rsidRPr="00A575DE">
        <w:rPr>
          <w:rFonts w:eastAsia="Calibri" w:cs="Times New Roman"/>
          <w:bCs/>
          <w:sz w:val="19"/>
          <w:szCs w:val="19"/>
        </w:rPr>
        <w:t xml:space="preserve"> and a New </w:t>
      </w:r>
      <w:proofErr w:type="spellStart"/>
      <w:r w:rsidRPr="00A575DE">
        <w:rPr>
          <w:rFonts w:eastAsia="Calibri" w:cs="Times New Roman"/>
          <w:bCs/>
          <w:sz w:val="19"/>
          <w:szCs w:val="19"/>
        </w:rPr>
        <w:t>Ceramide</w:t>
      </w:r>
      <w:proofErr w:type="spellEnd"/>
      <w:r w:rsidRPr="00A575DE">
        <w:rPr>
          <w:rFonts w:eastAsia="Calibri" w:cs="Times New Roman"/>
          <w:bCs/>
          <w:sz w:val="19"/>
          <w:szCs w:val="19"/>
        </w:rPr>
        <w:t xml:space="preserve"> from Leaves of </w:t>
      </w:r>
      <w:proofErr w:type="spellStart"/>
      <w:r w:rsidRPr="00A575DE">
        <w:rPr>
          <w:rFonts w:eastAsia="Calibri" w:cs="Times New Roman"/>
          <w:bCs/>
          <w:i/>
          <w:iCs/>
          <w:sz w:val="19"/>
          <w:szCs w:val="19"/>
        </w:rPr>
        <w:t>Tithonia</w:t>
      </w:r>
      <w:proofErr w:type="spellEnd"/>
      <w:r w:rsidRPr="00A575DE">
        <w:rPr>
          <w:rFonts w:eastAsia="Calibri" w:cs="Times New Roman"/>
          <w:bCs/>
          <w:i/>
          <w:iCs/>
          <w:sz w:val="19"/>
          <w:szCs w:val="19"/>
        </w:rPr>
        <w:t xml:space="preserve"> </w:t>
      </w:r>
      <w:proofErr w:type="spellStart"/>
      <w:r w:rsidRPr="00A575DE">
        <w:rPr>
          <w:rFonts w:eastAsia="Calibri" w:cs="Times New Roman"/>
          <w:bCs/>
          <w:i/>
          <w:iCs/>
          <w:sz w:val="19"/>
          <w:szCs w:val="19"/>
        </w:rPr>
        <w:t>diversifolia</w:t>
      </w:r>
      <w:proofErr w:type="spellEnd"/>
      <w:r w:rsidRPr="00A575DE">
        <w:rPr>
          <w:rFonts w:eastAsia="Calibri" w:cs="Times New Roman"/>
          <w:bCs/>
          <w:iCs/>
          <w:sz w:val="19"/>
          <w:szCs w:val="19"/>
        </w:rPr>
        <w:t>.</w:t>
      </w:r>
      <w:r w:rsidRPr="00A575DE">
        <w:rPr>
          <w:rFonts w:eastAsia="Calibri" w:cs="Times New Roman"/>
          <w:sz w:val="19"/>
          <w:szCs w:val="19"/>
        </w:rPr>
        <w:t xml:space="preserve"> Z. </w:t>
      </w:r>
      <w:proofErr w:type="spellStart"/>
      <w:r w:rsidRPr="00A575DE">
        <w:rPr>
          <w:rFonts w:eastAsia="Calibri" w:cs="Times New Roman"/>
          <w:i/>
          <w:sz w:val="19"/>
          <w:szCs w:val="19"/>
        </w:rPr>
        <w:t>Naturforsch</w:t>
      </w:r>
      <w:proofErr w:type="spellEnd"/>
      <w:r w:rsidRPr="00A575DE">
        <w:rPr>
          <w:rFonts w:eastAsia="Calibri" w:cs="Times New Roman"/>
          <w:sz w:val="19"/>
          <w:szCs w:val="19"/>
        </w:rPr>
        <w:t xml:space="preserve">. (2011); </w:t>
      </w:r>
      <w:r w:rsidRPr="00A575DE">
        <w:rPr>
          <w:rFonts w:eastAsia="Calibri" w:cs="Times New Roman"/>
          <w:bCs/>
          <w:sz w:val="19"/>
          <w:szCs w:val="19"/>
        </w:rPr>
        <w:t>61b,</w:t>
      </w:r>
      <w:r w:rsidRPr="00A575DE">
        <w:rPr>
          <w:rFonts w:eastAsia="Calibri" w:cs="Times New Roman"/>
          <w:b/>
          <w:bCs/>
          <w:sz w:val="19"/>
          <w:szCs w:val="19"/>
        </w:rPr>
        <w:t xml:space="preserve"> </w:t>
      </w:r>
      <w:r w:rsidRPr="00A575DE">
        <w:rPr>
          <w:rFonts w:eastAsia="Calibri" w:cs="Times New Roman"/>
          <w:sz w:val="19"/>
          <w:szCs w:val="19"/>
        </w:rPr>
        <w:t>78 – 82.</w:t>
      </w:r>
    </w:p>
    <w:p w:rsidR="00AD74EE" w:rsidRPr="00A575DE" w:rsidRDefault="005736AD" w:rsidP="005E1380">
      <w:pPr>
        <w:numPr>
          <w:ilvl w:val="0"/>
          <w:numId w:val="30"/>
        </w:numPr>
        <w:snapToGrid w:val="0"/>
        <w:ind w:left="425" w:hanging="425"/>
        <w:contextualSpacing/>
        <w:jc w:val="both"/>
        <w:rPr>
          <w:rFonts w:cs="Times New Roman"/>
          <w:iCs/>
          <w:sz w:val="19"/>
          <w:szCs w:val="19"/>
          <w:lang w:val="en-GB" w:eastAsia="en-GB"/>
        </w:rPr>
      </w:pPr>
      <w:proofErr w:type="spellStart"/>
      <w:r w:rsidRPr="00A575DE">
        <w:rPr>
          <w:rFonts w:cs="Times New Roman"/>
          <w:sz w:val="19"/>
          <w:szCs w:val="19"/>
        </w:rPr>
        <w:t>Yibeltal</w:t>
      </w:r>
      <w:proofErr w:type="spellEnd"/>
      <w:r w:rsidRPr="00A575DE">
        <w:rPr>
          <w:rFonts w:cs="Times New Roman"/>
          <w:sz w:val="19"/>
          <w:szCs w:val="19"/>
        </w:rPr>
        <w:t xml:space="preserve"> </w:t>
      </w:r>
      <w:proofErr w:type="spellStart"/>
      <w:r w:rsidRPr="00A575DE">
        <w:rPr>
          <w:rFonts w:cs="Times New Roman"/>
          <w:sz w:val="19"/>
          <w:szCs w:val="19"/>
        </w:rPr>
        <w:t>Merawie</w:t>
      </w:r>
      <w:proofErr w:type="spellEnd"/>
      <w:r w:rsidRPr="00A575DE">
        <w:rPr>
          <w:rFonts w:cs="Times New Roman"/>
          <w:sz w:val="19"/>
          <w:szCs w:val="19"/>
        </w:rPr>
        <w:t xml:space="preserve">, Samuel </w:t>
      </w:r>
      <w:proofErr w:type="spellStart"/>
      <w:r w:rsidRPr="00A575DE">
        <w:rPr>
          <w:rFonts w:cs="Times New Roman"/>
          <w:sz w:val="19"/>
          <w:szCs w:val="19"/>
        </w:rPr>
        <w:t>Sahile</w:t>
      </w:r>
      <w:proofErr w:type="spellEnd"/>
      <w:r w:rsidRPr="00A575DE">
        <w:rPr>
          <w:rFonts w:cs="Times New Roman"/>
          <w:sz w:val="19"/>
          <w:szCs w:val="19"/>
        </w:rPr>
        <w:t xml:space="preserve">, </w:t>
      </w:r>
      <w:proofErr w:type="spellStart"/>
      <w:r w:rsidRPr="00A575DE">
        <w:rPr>
          <w:rFonts w:cs="Times New Roman"/>
          <w:sz w:val="19"/>
          <w:szCs w:val="19"/>
        </w:rPr>
        <w:t>Felek</w:t>
      </w:r>
      <w:proofErr w:type="spellEnd"/>
      <w:r w:rsidRPr="00A575DE">
        <w:rPr>
          <w:rFonts w:cs="Times New Roman"/>
          <w:sz w:val="19"/>
          <w:szCs w:val="19"/>
        </w:rPr>
        <w:t xml:space="preserve"> </w:t>
      </w:r>
      <w:proofErr w:type="spellStart"/>
      <w:r w:rsidRPr="00A575DE">
        <w:rPr>
          <w:rFonts w:cs="Times New Roman"/>
          <w:sz w:val="19"/>
          <w:szCs w:val="19"/>
        </w:rPr>
        <w:t>Moges</w:t>
      </w:r>
      <w:proofErr w:type="spellEnd"/>
      <w:r w:rsidRPr="00A575DE">
        <w:rPr>
          <w:rFonts w:cs="Times New Roman"/>
          <w:sz w:val="19"/>
          <w:szCs w:val="19"/>
        </w:rPr>
        <w:t xml:space="preserve">, </w:t>
      </w:r>
      <w:proofErr w:type="spellStart"/>
      <w:r w:rsidRPr="00A575DE">
        <w:rPr>
          <w:rFonts w:cs="Times New Roman"/>
          <w:sz w:val="19"/>
          <w:szCs w:val="19"/>
        </w:rPr>
        <w:t>Azamal</w:t>
      </w:r>
      <w:proofErr w:type="spellEnd"/>
      <w:r w:rsidRPr="00A575DE">
        <w:rPr>
          <w:rFonts w:cs="Times New Roman"/>
          <w:sz w:val="19"/>
          <w:szCs w:val="19"/>
        </w:rPr>
        <w:t xml:space="preserve"> </w:t>
      </w:r>
      <w:proofErr w:type="spellStart"/>
      <w:r w:rsidRPr="00A575DE">
        <w:rPr>
          <w:rFonts w:cs="Times New Roman"/>
          <w:sz w:val="19"/>
          <w:szCs w:val="19"/>
        </w:rPr>
        <w:t>Husen</w:t>
      </w:r>
      <w:proofErr w:type="spellEnd"/>
      <w:r w:rsidRPr="00A575DE">
        <w:rPr>
          <w:rFonts w:cs="Times New Roman"/>
          <w:sz w:val="19"/>
          <w:szCs w:val="19"/>
        </w:rPr>
        <w:t xml:space="preserve">. Antimicrobial activity of crude and semi-purified fractions of </w:t>
      </w:r>
      <w:proofErr w:type="spellStart"/>
      <w:r w:rsidRPr="00A575DE">
        <w:rPr>
          <w:rFonts w:cs="Times New Roman"/>
          <w:i/>
          <w:sz w:val="19"/>
          <w:szCs w:val="19"/>
        </w:rPr>
        <w:t>Warburgia</w:t>
      </w:r>
      <w:proofErr w:type="spellEnd"/>
      <w:r w:rsidRPr="00A575DE">
        <w:rPr>
          <w:rFonts w:cs="Times New Roman"/>
          <w:i/>
          <w:sz w:val="19"/>
          <w:szCs w:val="19"/>
        </w:rPr>
        <w:t xml:space="preserve"> </w:t>
      </w:r>
      <w:proofErr w:type="spellStart"/>
      <w:r w:rsidRPr="00A575DE">
        <w:rPr>
          <w:rFonts w:cs="Times New Roman"/>
          <w:i/>
          <w:sz w:val="19"/>
          <w:szCs w:val="19"/>
        </w:rPr>
        <w:t>ugandesis</w:t>
      </w:r>
      <w:proofErr w:type="spellEnd"/>
      <w:r w:rsidRPr="00A575DE">
        <w:rPr>
          <w:rFonts w:cs="Times New Roman"/>
          <w:sz w:val="19"/>
          <w:szCs w:val="19"/>
        </w:rPr>
        <w:t xml:space="preserve"> against some pathogens. </w:t>
      </w:r>
      <w:r w:rsidRPr="00A575DE">
        <w:rPr>
          <w:rFonts w:cs="Times New Roman"/>
          <w:i/>
          <w:sz w:val="19"/>
          <w:szCs w:val="19"/>
        </w:rPr>
        <w:t>Journal of Coastal Life Medicine</w:t>
      </w:r>
      <w:r w:rsidRPr="00A575DE">
        <w:rPr>
          <w:rFonts w:cs="Times New Roman"/>
          <w:sz w:val="19"/>
          <w:szCs w:val="19"/>
        </w:rPr>
        <w:t xml:space="preserve"> (2013); 1(3):233-240.</w:t>
      </w:r>
    </w:p>
    <w:p w:rsidR="005736AD" w:rsidRPr="00A575DE" w:rsidRDefault="005736AD" w:rsidP="005E1380">
      <w:pPr>
        <w:numPr>
          <w:ilvl w:val="0"/>
          <w:numId w:val="30"/>
        </w:numPr>
        <w:snapToGrid w:val="0"/>
        <w:ind w:left="425" w:hanging="425"/>
        <w:contextualSpacing/>
        <w:jc w:val="both"/>
        <w:rPr>
          <w:rFonts w:cs="Times New Roman"/>
          <w:sz w:val="19"/>
          <w:szCs w:val="19"/>
          <w:lang w:val="en-GB" w:eastAsia="en-GB"/>
        </w:rPr>
      </w:pPr>
      <w:proofErr w:type="spellStart"/>
      <w:r w:rsidRPr="00A575DE">
        <w:rPr>
          <w:rFonts w:cs="Times New Roman"/>
          <w:sz w:val="19"/>
          <w:szCs w:val="19"/>
          <w:lang w:val="en-GB" w:eastAsia="en-GB"/>
        </w:rPr>
        <w:t>Olila</w:t>
      </w:r>
      <w:proofErr w:type="spellEnd"/>
      <w:r w:rsidRPr="00A575DE">
        <w:rPr>
          <w:rFonts w:cs="Times New Roman"/>
          <w:sz w:val="19"/>
          <w:szCs w:val="19"/>
          <w:lang w:val="en-GB" w:eastAsia="en-GB"/>
        </w:rPr>
        <w:t xml:space="preserve"> D, </w:t>
      </w:r>
      <w:proofErr w:type="spellStart"/>
      <w:r w:rsidRPr="00A575DE">
        <w:rPr>
          <w:rFonts w:cs="Times New Roman"/>
          <w:sz w:val="19"/>
          <w:szCs w:val="19"/>
          <w:lang w:val="en-GB" w:eastAsia="en-GB"/>
        </w:rPr>
        <w:t>Olwa-Odyek</w:t>
      </w:r>
      <w:proofErr w:type="spellEnd"/>
      <w:r w:rsidRPr="00A575DE">
        <w:rPr>
          <w:rFonts w:cs="Times New Roman"/>
          <w:sz w:val="19"/>
          <w:szCs w:val="19"/>
          <w:lang w:val="en-GB" w:eastAsia="en-GB"/>
        </w:rPr>
        <w:t xml:space="preserve"> and </w:t>
      </w:r>
      <w:proofErr w:type="spellStart"/>
      <w:r w:rsidRPr="00A575DE">
        <w:rPr>
          <w:rFonts w:cs="Times New Roman"/>
          <w:sz w:val="19"/>
          <w:szCs w:val="19"/>
          <w:lang w:val="en-GB" w:eastAsia="en-GB"/>
        </w:rPr>
        <w:t>Opunda-Asibo</w:t>
      </w:r>
      <w:proofErr w:type="spellEnd"/>
      <w:r w:rsidRPr="00A575DE">
        <w:rPr>
          <w:rFonts w:cs="Times New Roman"/>
          <w:sz w:val="19"/>
          <w:szCs w:val="19"/>
          <w:lang w:val="en-GB" w:eastAsia="en-GB"/>
        </w:rPr>
        <w:t xml:space="preserve">. Antibacterial and antifungal activities of extracts of </w:t>
      </w:r>
      <w:proofErr w:type="spellStart"/>
      <w:r w:rsidRPr="00A575DE">
        <w:rPr>
          <w:rFonts w:cs="Times New Roman"/>
          <w:i/>
          <w:sz w:val="19"/>
          <w:szCs w:val="19"/>
          <w:lang w:val="en-GB" w:eastAsia="en-GB"/>
        </w:rPr>
        <w:t>Zanthoxylum</w:t>
      </w:r>
      <w:proofErr w:type="spellEnd"/>
      <w:r w:rsidRPr="00A575DE">
        <w:rPr>
          <w:rFonts w:cs="Times New Roman"/>
          <w:i/>
          <w:sz w:val="19"/>
          <w:szCs w:val="19"/>
          <w:lang w:val="en-GB" w:eastAsia="en-GB"/>
        </w:rPr>
        <w:t xml:space="preserve"> </w:t>
      </w:r>
      <w:proofErr w:type="spellStart"/>
      <w:r w:rsidRPr="00A575DE">
        <w:rPr>
          <w:rFonts w:cs="Times New Roman"/>
          <w:i/>
          <w:sz w:val="19"/>
          <w:szCs w:val="19"/>
          <w:lang w:val="en-GB" w:eastAsia="en-GB"/>
        </w:rPr>
        <w:t>chalbeum</w:t>
      </w:r>
      <w:proofErr w:type="spellEnd"/>
      <w:r w:rsidRPr="00A575DE">
        <w:rPr>
          <w:rFonts w:cs="Times New Roman"/>
          <w:sz w:val="19"/>
          <w:szCs w:val="19"/>
          <w:lang w:val="en-GB" w:eastAsia="en-GB"/>
        </w:rPr>
        <w:t xml:space="preserve"> and </w:t>
      </w:r>
      <w:proofErr w:type="spellStart"/>
      <w:r w:rsidRPr="00A575DE">
        <w:rPr>
          <w:rFonts w:cs="Times New Roman"/>
          <w:i/>
          <w:sz w:val="19"/>
          <w:szCs w:val="19"/>
          <w:lang w:val="en-GB" w:eastAsia="en-GB"/>
        </w:rPr>
        <w:t>Wurburgia</w:t>
      </w:r>
      <w:proofErr w:type="spellEnd"/>
      <w:r w:rsidRPr="00A575DE">
        <w:rPr>
          <w:rFonts w:cs="Times New Roman"/>
          <w:i/>
          <w:sz w:val="19"/>
          <w:szCs w:val="19"/>
          <w:lang w:val="en-GB" w:eastAsia="en-GB"/>
        </w:rPr>
        <w:t xml:space="preserve"> </w:t>
      </w:r>
      <w:proofErr w:type="spellStart"/>
      <w:r w:rsidRPr="00A575DE">
        <w:rPr>
          <w:rFonts w:cs="Times New Roman"/>
          <w:i/>
          <w:sz w:val="19"/>
          <w:szCs w:val="19"/>
          <w:lang w:val="en-GB" w:eastAsia="en-GB"/>
        </w:rPr>
        <w:t>ugandensis</w:t>
      </w:r>
      <w:proofErr w:type="spellEnd"/>
      <w:r w:rsidRPr="00A575DE">
        <w:rPr>
          <w:rFonts w:cs="Times New Roman"/>
          <w:sz w:val="19"/>
          <w:szCs w:val="19"/>
          <w:lang w:val="en-GB" w:eastAsia="en-GB"/>
        </w:rPr>
        <w:t xml:space="preserve">, Uganda medicinal plants. </w:t>
      </w:r>
      <w:proofErr w:type="spellStart"/>
      <w:r w:rsidRPr="00A575DE">
        <w:rPr>
          <w:rFonts w:cs="Times New Roman"/>
          <w:i/>
          <w:sz w:val="19"/>
          <w:szCs w:val="19"/>
          <w:lang w:val="en-GB" w:eastAsia="en-GB"/>
        </w:rPr>
        <w:t>Afr</w:t>
      </w:r>
      <w:proofErr w:type="spellEnd"/>
      <w:r w:rsidRPr="00A575DE">
        <w:rPr>
          <w:rFonts w:cs="Times New Roman"/>
          <w:i/>
          <w:sz w:val="19"/>
          <w:szCs w:val="19"/>
          <w:lang w:val="en-GB" w:eastAsia="en-GB"/>
        </w:rPr>
        <w:t xml:space="preserve"> health Sci</w:t>
      </w:r>
      <w:r w:rsidRPr="00A575DE">
        <w:rPr>
          <w:rFonts w:cs="Times New Roman"/>
          <w:sz w:val="19"/>
          <w:szCs w:val="19"/>
          <w:lang w:val="en-GB" w:eastAsia="en-GB"/>
        </w:rPr>
        <w:t>. (2001); 1(2): 66-72.</w:t>
      </w:r>
    </w:p>
    <w:p w:rsidR="005736AD" w:rsidRPr="00A575DE" w:rsidRDefault="005736AD" w:rsidP="005E1380">
      <w:pPr>
        <w:numPr>
          <w:ilvl w:val="0"/>
          <w:numId w:val="30"/>
        </w:numPr>
        <w:snapToGrid w:val="0"/>
        <w:ind w:left="425" w:hanging="425"/>
        <w:contextualSpacing/>
        <w:jc w:val="both"/>
        <w:rPr>
          <w:rFonts w:cs="Times New Roman"/>
          <w:sz w:val="19"/>
          <w:szCs w:val="19"/>
          <w:lang w:val="en-GB" w:eastAsia="en-GB"/>
        </w:rPr>
      </w:pPr>
      <w:proofErr w:type="spellStart"/>
      <w:r w:rsidRPr="00A575DE">
        <w:rPr>
          <w:rFonts w:cs="Times New Roman"/>
          <w:sz w:val="19"/>
          <w:szCs w:val="19"/>
        </w:rPr>
        <w:t>Ogoti</w:t>
      </w:r>
      <w:proofErr w:type="spellEnd"/>
      <w:r w:rsidRPr="00A575DE">
        <w:rPr>
          <w:rFonts w:cs="Times New Roman"/>
          <w:sz w:val="19"/>
          <w:szCs w:val="19"/>
        </w:rPr>
        <w:t xml:space="preserve"> P, </w:t>
      </w:r>
      <w:proofErr w:type="spellStart"/>
      <w:r w:rsidRPr="00A575DE">
        <w:rPr>
          <w:rFonts w:cs="Times New Roman"/>
          <w:sz w:val="19"/>
          <w:szCs w:val="19"/>
        </w:rPr>
        <w:t>Magiri</w:t>
      </w:r>
      <w:proofErr w:type="spellEnd"/>
      <w:r w:rsidRPr="00A575DE">
        <w:rPr>
          <w:rFonts w:cs="Times New Roman"/>
          <w:sz w:val="19"/>
          <w:szCs w:val="19"/>
        </w:rPr>
        <w:t xml:space="preserve"> E, </w:t>
      </w:r>
      <w:proofErr w:type="spellStart"/>
      <w:r w:rsidRPr="00A575DE">
        <w:rPr>
          <w:rFonts w:cs="Times New Roman"/>
          <w:sz w:val="19"/>
          <w:szCs w:val="19"/>
        </w:rPr>
        <w:t>Magoma</w:t>
      </w:r>
      <w:proofErr w:type="spellEnd"/>
      <w:r w:rsidRPr="00A575DE">
        <w:rPr>
          <w:rFonts w:cs="Times New Roman"/>
          <w:sz w:val="19"/>
          <w:szCs w:val="19"/>
        </w:rPr>
        <w:t xml:space="preserve"> G, </w:t>
      </w:r>
      <w:proofErr w:type="spellStart"/>
      <w:r w:rsidRPr="00A575DE">
        <w:rPr>
          <w:rFonts w:cs="Times New Roman"/>
          <w:sz w:val="19"/>
          <w:szCs w:val="19"/>
        </w:rPr>
        <w:t>Kariuki</w:t>
      </w:r>
      <w:proofErr w:type="spellEnd"/>
      <w:r w:rsidRPr="00A575DE">
        <w:rPr>
          <w:rFonts w:cs="Times New Roman"/>
          <w:sz w:val="19"/>
          <w:szCs w:val="19"/>
        </w:rPr>
        <w:t xml:space="preserve"> D,  </w:t>
      </w:r>
      <w:proofErr w:type="spellStart"/>
      <w:r w:rsidRPr="00A575DE">
        <w:rPr>
          <w:rFonts w:cs="Times New Roman"/>
          <w:sz w:val="19"/>
          <w:szCs w:val="19"/>
        </w:rPr>
        <w:t>Bii</w:t>
      </w:r>
      <w:proofErr w:type="spellEnd"/>
      <w:r w:rsidRPr="00A575DE">
        <w:rPr>
          <w:rFonts w:cs="Times New Roman"/>
          <w:sz w:val="19"/>
          <w:szCs w:val="19"/>
        </w:rPr>
        <w:t xml:space="preserve"> C.</w:t>
      </w:r>
      <w:r w:rsidRPr="00A575DE">
        <w:rPr>
          <w:rFonts w:cs="Times New Roman"/>
          <w:b/>
          <w:i/>
          <w:sz w:val="19"/>
          <w:szCs w:val="19"/>
        </w:rPr>
        <w:t xml:space="preserve"> </w:t>
      </w:r>
      <w:r w:rsidRPr="00A575DE">
        <w:rPr>
          <w:rFonts w:cs="Times New Roman"/>
          <w:i/>
          <w:sz w:val="19"/>
          <w:szCs w:val="19"/>
        </w:rPr>
        <w:t>In Vitro</w:t>
      </w:r>
      <w:r w:rsidRPr="00A575DE">
        <w:rPr>
          <w:rFonts w:cs="Times New Roman"/>
          <w:sz w:val="19"/>
          <w:szCs w:val="19"/>
        </w:rPr>
        <w:t xml:space="preserve"> Anti-</w:t>
      </w:r>
      <w:r w:rsidRPr="00A575DE">
        <w:rPr>
          <w:rFonts w:cs="Times New Roman"/>
          <w:i/>
          <w:sz w:val="19"/>
          <w:szCs w:val="19"/>
        </w:rPr>
        <w:t>Salmonella</w:t>
      </w:r>
      <w:r w:rsidRPr="00A575DE">
        <w:rPr>
          <w:rFonts w:cs="Times New Roman"/>
          <w:sz w:val="19"/>
          <w:szCs w:val="19"/>
        </w:rPr>
        <w:t xml:space="preserve"> Activity of Extracts from Selected Kenyan Medicinal Plants. </w:t>
      </w:r>
      <w:r w:rsidRPr="00A575DE">
        <w:rPr>
          <w:rFonts w:cs="Times New Roman"/>
          <w:i/>
          <w:sz w:val="19"/>
          <w:szCs w:val="19"/>
        </w:rPr>
        <w:t>Journal of Medicinal Plant Research</w:t>
      </w:r>
      <w:r w:rsidRPr="00A575DE">
        <w:rPr>
          <w:rFonts w:cs="Times New Roman"/>
          <w:sz w:val="19"/>
          <w:szCs w:val="19"/>
        </w:rPr>
        <w:t>. (2015); 9 (8):254-261).</w:t>
      </w:r>
    </w:p>
    <w:p w:rsidR="006E5D46"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Aparna</w:t>
      </w:r>
      <w:proofErr w:type="spellEnd"/>
      <w:r w:rsidRPr="00A575DE">
        <w:rPr>
          <w:rFonts w:cs="Times New Roman"/>
          <w:sz w:val="19"/>
          <w:szCs w:val="19"/>
        </w:rPr>
        <w:t xml:space="preserve"> V, </w:t>
      </w:r>
      <w:proofErr w:type="spellStart"/>
      <w:r w:rsidRPr="00A575DE">
        <w:rPr>
          <w:rFonts w:cs="Times New Roman"/>
          <w:sz w:val="19"/>
          <w:szCs w:val="19"/>
        </w:rPr>
        <w:t>Dileep</w:t>
      </w:r>
      <w:proofErr w:type="spellEnd"/>
      <w:r w:rsidRPr="00A575DE">
        <w:rPr>
          <w:rFonts w:cs="Times New Roman"/>
          <w:sz w:val="19"/>
          <w:szCs w:val="19"/>
        </w:rPr>
        <w:t xml:space="preserve"> KV, </w:t>
      </w:r>
      <w:proofErr w:type="spellStart"/>
      <w:r w:rsidRPr="00A575DE">
        <w:rPr>
          <w:rFonts w:cs="Times New Roman"/>
          <w:sz w:val="19"/>
          <w:szCs w:val="19"/>
        </w:rPr>
        <w:t>Mandal</w:t>
      </w:r>
      <w:proofErr w:type="spellEnd"/>
      <w:r w:rsidRPr="00A575DE">
        <w:rPr>
          <w:rFonts w:cs="Times New Roman"/>
          <w:sz w:val="19"/>
          <w:szCs w:val="19"/>
        </w:rPr>
        <w:t xml:space="preserve"> PK, </w:t>
      </w:r>
      <w:proofErr w:type="spellStart"/>
      <w:r w:rsidRPr="00A575DE">
        <w:rPr>
          <w:rFonts w:cs="Times New Roman"/>
          <w:sz w:val="19"/>
          <w:szCs w:val="19"/>
        </w:rPr>
        <w:t>Karthe</w:t>
      </w:r>
      <w:proofErr w:type="spellEnd"/>
      <w:r w:rsidRPr="00A575DE">
        <w:rPr>
          <w:rFonts w:cs="Times New Roman"/>
          <w:sz w:val="19"/>
          <w:szCs w:val="19"/>
        </w:rPr>
        <w:t xml:space="preserve"> P, </w:t>
      </w:r>
      <w:proofErr w:type="spellStart"/>
      <w:r w:rsidRPr="00A575DE">
        <w:rPr>
          <w:rFonts w:cs="Times New Roman"/>
          <w:sz w:val="19"/>
          <w:szCs w:val="19"/>
        </w:rPr>
        <w:t>Sadasivani</w:t>
      </w:r>
      <w:proofErr w:type="spellEnd"/>
      <w:r w:rsidRPr="00A575DE">
        <w:rPr>
          <w:rFonts w:cs="Times New Roman"/>
          <w:sz w:val="19"/>
          <w:szCs w:val="19"/>
        </w:rPr>
        <w:t xml:space="preserve"> C. Anti-</w:t>
      </w:r>
      <w:proofErr w:type="spellStart"/>
      <w:r w:rsidRPr="00A575DE">
        <w:rPr>
          <w:rFonts w:cs="Times New Roman"/>
          <w:sz w:val="19"/>
          <w:szCs w:val="19"/>
        </w:rPr>
        <w:t>inflamatory</w:t>
      </w:r>
      <w:proofErr w:type="spellEnd"/>
      <w:r w:rsidRPr="00A575DE">
        <w:rPr>
          <w:rFonts w:cs="Times New Roman"/>
          <w:sz w:val="19"/>
          <w:szCs w:val="19"/>
        </w:rPr>
        <w:t xml:space="preserve"> property of n-</w:t>
      </w:r>
      <w:proofErr w:type="spellStart"/>
      <w:r w:rsidRPr="00A575DE">
        <w:rPr>
          <w:rFonts w:cs="Times New Roman"/>
          <w:sz w:val="19"/>
          <w:szCs w:val="19"/>
        </w:rPr>
        <w:t>hexadecanoic</w:t>
      </w:r>
      <w:proofErr w:type="spellEnd"/>
      <w:r w:rsidRPr="00A575DE">
        <w:rPr>
          <w:rFonts w:cs="Times New Roman"/>
          <w:sz w:val="19"/>
          <w:szCs w:val="19"/>
        </w:rPr>
        <w:t xml:space="preserve"> </w:t>
      </w:r>
      <w:proofErr w:type="spellStart"/>
      <w:r w:rsidRPr="00A575DE">
        <w:rPr>
          <w:rFonts w:cs="Times New Roman"/>
          <w:sz w:val="19"/>
          <w:szCs w:val="19"/>
        </w:rPr>
        <w:t>acid:structural</w:t>
      </w:r>
      <w:proofErr w:type="spellEnd"/>
      <w:r w:rsidRPr="00A575DE">
        <w:rPr>
          <w:rFonts w:cs="Times New Roman"/>
          <w:sz w:val="19"/>
          <w:szCs w:val="19"/>
        </w:rPr>
        <w:t xml:space="preserve"> evidence</w:t>
      </w:r>
    </w:p>
    <w:p w:rsidR="005736AD"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Manilal</w:t>
      </w:r>
      <w:proofErr w:type="spellEnd"/>
      <w:r w:rsidRPr="00A575DE">
        <w:rPr>
          <w:rFonts w:cs="Times New Roman"/>
          <w:sz w:val="19"/>
          <w:szCs w:val="19"/>
        </w:rPr>
        <w:t xml:space="preserve"> A, </w:t>
      </w:r>
      <w:proofErr w:type="spellStart"/>
      <w:r w:rsidRPr="00A575DE">
        <w:rPr>
          <w:rFonts w:cs="Times New Roman"/>
          <w:sz w:val="19"/>
          <w:szCs w:val="19"/>
        </w:rPr>
        <w:t>Sujith</w:t>
      </w:r>
      <w:proofErr w:type="spellEnd"/>
      <w:r w:rsidRPr="00A575DE">
        <w:rPr>
          <w:rFonts w:cs="Times New Roman"/>
          <w:sz w:val="19"/>
          <w:szCs w:val="19"/>
        </w:rPr>
        <w:t xml:space="preserve"> S, </w:t>
      </w:r>
      <w:proofErr w:type="spellStart"/>
      <w:r w:rsidRPr="00A575DE">
        <w:rPr>
          <w:rFonts w:cs="Times New Roman"/>
          <w:sz w:val="19"/>
          <w:szCs w:val="19"/>
        </w:rPr>
        <w:t>Selvin</w:t>
      </w:r>
      <w:proofErr w:type="spellEnd"/>
      <w:r w:rsidRPr="00A575DE">
        <w:rPr>
          <w:rFonts w:cs="Times New Roman"/>
          <w:sz w:val="19"/>
          <w:szCs w:val="19"/>
        </w:rPr>
        <w:t xml:space="preserve"> J, </w:t>
      </w:r>
      <w:proofErr w:type="spellStart"/>
      <w:r w:rsidRPr="00A575DE">
        <w:rPr>
          <w:rFonts w:cs="Times New Roman"/>
          <w:sz w:val="19"/>
          <w:szCs w:val="19"/>
        </w:rPr>
        <w:t>Shakir</w:t>
      </w:r>
      <w:proofErr w:type="spellEnd"/>
      <w:r w:rsidRPr="00A575DE">
        <w:rPr>
          <w:rFonts w:cs="Times New Roman"/>
          <w:sz w:val="19"/>
          <w:szCs w:val="19"/>
        </w:rPr>
        <w:t xml:space="preserve"> C, </w:t>
      </w:r>
      <w:proofErr w:type="spellStart"/>
      <w:r w:rsidRPr="00A575DE">
        <w:rPr>
          <w:rFonts w:cs="Times New Roman"/>
          <w:sz w:val="19"/>
          <w:szCs w:val="19"/>
        </w:rPr>
        <w:t>Segha</w:t>
      </w:r>
      <w:proofErr w:type="spellEnd"/>
      <w:r w:rsidRPr="00A575DE">
        <w:rPr>
          <w:rFonts w:cs="Times New Roman"/>
          <w:sz w:val="19"/>
          <w:szCs w:val="19"/>
        </w:rPr>
        <w:t xml:space="preserve"> </w:t>
      </w:r>
      <w:proofErr w:type="spellStart"/>
      <w:r w:rsidRPr="00A575DE">
        <w:rPr>
          <w:rFonts w:cs="Times New Roman"/>
          <w:sz w:val="19"/>
          <w:szCs w:val="19"/>
        </w:rPr>
        <w:t>Kiran</w:t>
      </w:r>
      <w:proofErr w:type="spellEnd"/>
      <w:r w:rsidRPr="00A575DE">
        <w:rPr>
          <w:rFonts w:cs="Times New Roman"/>
          <w:sz w:val="19"/>
          <w:szCs w:val="19"/>
        </w:rPr>
        <w:t xml:space="preserve"> G. </w:t>
      </w:r>
      <w:proofErr w:type="spellStart"/>
      <w:r w:rsidRPr="00A575DE">
        <w:rPr>
          <w:rFonts w:cs="Times New Roman"/>
          <w:sz w:val="19"/>
          <w:szCs w:val="19"/>
        </w:rPr>
        <w:t>Antibacteria</w:t>
      </w:r>
      <w:proofErr w:type="spellEnd"/>
      <w:r w:rsidRPr="00A575DE">
        <w:rPr>
          <w:rFonts w:cs="Times New Roman"/>
          <w:sz w:val="19"/>
          <w:szCs w:val="19"/>
        </w:rPr>
        <w:t xml:space="preserve"> activity of </w:t>
      </w:r>
      <w:proofErr w:type="spellStart"/>
      <w:r w:rsidRPr="00A575DE">
        <w:rPr>
          <w:rFonts w:cs="Times New Roman"/>
          <w:i/>
          <w:sz w:val="19"/>
          <w:szCs w:val="19"/>
        </w:rPr>
        <w:t>Falkenbergia</w:t>
      </w:r>
      <w:proofErr w:type="spellEnd"/>
      <w:r w:rsidRPr="00A575DE">
        <w:rPr>
          <w:rFonts w:cs="Times New Roman"/>
          <w:i/>
          <w:sz w:val="19"/>
          <w:szCs w:val="19"/>
        </w:rPr>
        <w:t xml:space="preserve"> </w:t>
      </w:r>
      <w:proofErr w:type="spellStart"/>
      <w:r w:rsidRPr="00A575DE">
        <w:rPr>
          <w:rFonts w:cs="Times New Roman"/>
          <w:i/>
          <w:sz w:val="19"/>
          <w:szCs w:val="19"/>
        </w:rPr>
        <w:t>hillebrandi</w:t>
      </w:r>
      <w:proofErr w:type="spellEnd"/>
      <w:r w:rsidRPr="00A575DE">
        <w:rPr>
          <w:rFonts w:cs="Times New Roman"/>
          <w:i/>
          <w:sz w:val="19"/>
          <w:szCs w:val="19"/>
        </w:rPr>
        <w:t xml:space="preserve"> </w:t>
      </w:r>
      <w:r w:rsidRPr="00A575DE">
        <w:rPr>
          <w:rFonts w:cs="Times New Roman"/>
          <w:sz w:val="19"/>
          <w:szCs w:val="19"/>
        </w:rPr>
        <w:t>(Born) from the Indian coast against human pathogens</w:t>
      </w:r>
      <w:r w:rsidRPr="00A575DE">
        <w:rPr>
          <w:rFonts w:cs="Times New Roman"/>
          <w:i/>
          <w:sz w:val="19"/>
          <w:szCs w:val="19"/>
        </w:rPr>
        <w:t xml:space="preserve">. </w:t>
      </w:r>
      <w:proofErr w:type="spellStart"/>
      <w:r w:rsidRPr="00A575DE">
        <w:rPr>
          <w:rFonts w:cs="Times New Roman"/>
          <w:i/>
          <w:sz w:val="19"/>
          <w:szCs w:val="19"/>
        </w:rPr>
        <w:t>Fyton</w:t>
      </w:r>
      <w:proofErr w:type="spellEnd"/>
      <w:r w:rsidRPr="00A575DE">
        <w:rPr>
          <w:rFonts w:cs="Times New Roman"/>
          <w:i/>
          <w:sz w:val="19"/>
          <w:szCs w:val="19"/>
        </w:rPr>
        <w:t xml:space="preserve"> </w:t>
      </w:r>
      <w:proofErr w:type="spellStart"/>
      <w:r w:rsidRPr="00A575DE">
        <w:rPr>
          <w:rFonts w:cs="Times New Roman"/>
          <w:i/>
          <w:sz w:val="19"/>
          <w:szCs w:val="19"/>
        </w:rPr>
        <w:t>Int</w:t>
      </w:r>
      <w:proofErr w:type="spellEnd"/>
      <w:r w:rsidRPr="00A575DE">
        <w:rPr>
          <w:rFonts w:cs="Times New Roman"/>
          <w:i/>
          <w:sz w:val="19"/>
          <w:szCs w:val="19"/>
        </w:rPr>
        <w:t xml:space="preserve"> J Exp Bot</w:t>
      </w:r>
      <w:r w:rsidRPr="00A575DE">
        <w:rPr>
          <w:rFonts w:cs="Times New Roman"/>
          <w:sz w:val="19"/>
          <w:szCs w:val="19"/>
        </w:rPr>
        <w:t>. (2009); 78:161-166.</w:t>
      </w:r>
    </w:p>
    <w:p w:rsidR="005736AD" w:rsidRPr="00A575DE" w:rsidRDefault="005736AD" w:rsidP="005E1380">
      <w:pPr>
        <w:numPr>
          <w:ilvl w:val="0"/>
          <w:numId w:val="30"/>
        </w:numPr>
        <w:snapToGrid w:val="0"/>
        <w:ind w:left="425" w:hanging="425"/>
        <w:contextualSpacing/>
        <w:jc w:val="both"/>
        <w:rPr>
          <w:rFonts w:cs="Times New Roman"/>
          <w:sz w:val="19"/>
          <w:szCs w:val="19"/>
        </w:rPr>
      </w:pPr>
      <w:r w:rsidRPr="00A575DE">
        <w:rPr>
          <w:rFonts w:cs="Times New Roman"/>
          <w:sz w:val="19"/>
          <w:szCs w:val="19"/>
        </w:rPr>
        <w:t xml:space="preserve">Duke JA. </w:t>
      </w:r>
      <w:proofErr w:type="spellStart"/>
      <w:r w:rsidRPr="00A575DE">
        <w:rPr>
          <w:rFonts w:cs="Times New Roman"/>
          <w:sz w:val="19"/>
          <w:szCs w:val="19"/>
        </w:rPr>
        <w:t>Phytochemical</w:t>
      </w:r>
      <w:proofErr w:type="spellEnd"/>
      <w:r w:rsidRPr="00A575DE">
        <w:rPr>
          <w:rFonts w:cs="Times New Roman"/>
          <w:sz w:val="19"/>
          <w:szCs w:val="19"/>
        </w:rPr>
        <w:t xml:space="preserve"> and </w:t>
      </w:r>
      <w:proofErr w:type="spellStart"/>
      <w:r w:rsidRPr="00A575DE">
        <w:rPr>
          <w:rFonts w:cs="Times New Roman"/>
          <w:sz w:val="19"/>
          <w:szCs w:val="19"/>
        </w:rPr>
        <w:t>Ethnobotanical</w:t>
      </w:r>
      <w:proofErr w:type="spellEnd"/>
      <w:r w:rsidRPr="00A575DE">
        <w:rPr>
          <w:rFonts w:cs="Times New Roman"/>
          <w:sz w:val="19"/>
          <w:szCs w:val="19"/>
        </w:rPr>
        <w:t xml:space="preserve"> Database. (2007), (</w:t>
      </w:r>
      <w:hyperlink r:id="rId47" w:history="1">
        <w:r w:rsidRPr="00A575DE">
          <w:rPr>
            <w:rStyle w:val="Hyperlink"/>
            <w:rFonts w:cs="Times New Roman"/>
            <w:color w:val="auto"/>
            <w:sz w:val="19"/>
            <w:szCs w:val="19"/>
            <w:u w:val="none"/>
          </w:rPr>
          <w:t>http://www.ars-grin.gov/duke/chem-activities.html</w:t>
        </w:r>
      </w:hyperlink>
      <w:r w:rsidRPr="00A575DE">
        <w:rPr>
          <w:rFonts w:cs="Times New Roman"/>
          <w:sz w:val="19"/>
          <w:szCs w:val="19"/>
        </w:rPr>
        <w:t>).</w:t>
      </w:r>
    </w:p>
    <w:p w:rsidR="005736AD"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Marimuthu</w:t>
      </w:r>
      <w:proofErr w:type="spellEnd"/>
      <w:r w:rsidRPr="00A575DE">
        <w:rPr>
          <w:rFonts w:cs="Times New Roman"/>
          <w:sz w:val="19"/>
          <w:szCs w:val="19"/>
        </w:rPr>
        <w:t xml:space="preserve"> K, Ravi D, </w:t>
      </w:r>
      <w:proofErr w:type="spellStart"/>
      <w:r w:rsidRPr="00A575DE">
        <w:rPr>
          <w:rFonts w:cs="Times New Roman"/>
          <w:sz w:val="19"/>
          <w:szCs w:val="19"/>
        </w:rPr>
        <w:t>Nagaraj</w:t>
      </w:r>
      <w:proofErr w:type="spellEnd"/>
      <w:r w:rsidRPr="00A575DE">
        <w:rPr>
          <w:rFonts w:cs="Times New Roman"/>
          <w:sz w:val="19"/>
          <w:szCs w:val="19"/>
        </w:rPr>
        <w:t xml:space="preserve"> N. GC-MS analysis of </w:t>
      </w:r>
      <w:proofErr w:type="spellStart"/>
      <w:r w:rsidRPr="00A575DE">
        <w:rPr>
          <w:rFonts w:cs="Times New Roman"/>
          <w:sz w:val="19"/>
          <w:szCs w:val="19"/>
        </w:rPr>
        <w:t>phytochemical</w:t>
      </w:r>
      <w:proofErr w:type="spellEnd"/>
      <w:r w:rsidRPr="00A575DE">
        <w:rPr>
          <w:rFonts w:cs="Times New Roman"/>
          <w:sz w:val="19"/>
          <w:szCs w:val="19"/>
        </w:rPr>
        <w:t xml:space="preserve">, fatty acid profile, antimicrobial activity of </w:t>
      </w:r>
      <w:proofErr w:type="spellStart"/>
      <w:r w:rsidRPr="00A575DE">
        <w:rPr>
          <w:rFonts w:cs="Times New Roman"/>
          <w:sz w:val="19"/>
          <w:szCs w:val="19"/>
        </w:rPr>
        <w:t>Gossypium</w:t>
      </w:r>
      <w:proofErr w:type="spellEnd"/>
      <w:r w:rsidRPr="00A575DE">
        <w:rPr>
          <w:rFonts w:cs="Times New Roman"/>
          <w:sz w:val="19"/>
          <w:szCs w:val="19"/>
        </w:rPr>
        <w:t xml:space="preserve"> seeds</w:t>
      </w:r>
      <w:r w:rsidRPr="00A575DE">
        <w:rPr>
          <w:rFonts w:cs="Times New Roman"/>
          <w:i/>
          <w:sz w:val="19"/>
          <w:szCs w:val="19"/>
        </w:rPr>
        <w:t xml:space="preserve">. </w:t>
      </w:r>
      <w:proofErr w:type="spellStart"/>
      <w:r w:rsidRPr="00A575DE">
        <w:rPr>
          <w:rFonts w:cs="Times New Roman"/>
          <w:i/>
          <w:sz w:val="19"/>
          <w:szCs w:val="19"/>
        </w:rPr>
        <w:t>Int.J.Pharm.Sci.Rev.Res</w:t>
      </w:r>
      <w:proofErr w:type="spellEnd"/>
      <w:r w:rsidRPr="00A575DE">
        <w:rPr>
          <w:rFonts w:cs="Times New Roman"/>
          <w:sz w:val="19"/>
          <w:szCs w:val="19"/>
        </w:rPr>
        <w:t>. (2014); 49:273-276.</w:t>
      </w:r>
    </w:p>
    <w:p w:rsidR="006E5D46" w:rsidRPr="00A575DE" w:rsidRDefault="00947A11" w:rsidP="005E1380">
      <w:pPr>
        <w:numPr>
          <w:ilvl w:val="0"/>
          <w:numId w:val="30"/>
        </w:numPr>
        <w:snapToGrid w:val="0"/>
        <w:ind w:left="425" w:hanging="425"/>
        <w:contextualSpacing/>
        <w:jc w:val="both"/>
        <w:rPr>
          <w:rFonts w:cs="Times New Roman"/>
          <w:sz w:val="19"/>
          <w:szCs w:val="19"/>
        </w:rPr>
      </w:pPr>
      <w:hyperlink r:id="rId48" w:history="1">
        <w:proofErr w:type="spellStart"/>
        <w:r w:rsidR="006E5D46" w:rsidRPr="00A575DE">
          <w:rPr>
            <w:rStyle w:val="Hyperlink"/>
            <w:rFonts w:cs="Times New Roman"/>
            <w:color w:val="auto"/>
            <w:sz w:val="19"/>
            <w:szCs w:val="19"/>
            <w:u w:val="none"/>
          </w:rPr>
          <w:t>Vukovic</w:t>
        </w:r>
        <w:proofErr w:type="spellEnd"/>
        <w:r w:rsidR="006E5D46" w:rsidRPr="00A575DE">
          <w:rPr>
            <w:rStyle w:val="Hyperlink"/>
            <w:rFonts w:cs="Times New Roman"/>
            <w:color w:val="auto"/>
            <w:sz w:val="19"/>
            <w:szCs w:val="19"/>
            <w:u w:val="none"/>
          </w:rPr>
          <w:t xml:space="preserve"> N</w:t>
        </w:r>
      </w:hyperlink>
      <w:r w:rsidR="006E5D46" w:rsidRPr="00A575DE">
        <w:rPr>
          <w:rFonts w:cs="Times New Roman"/>
          <w:sz w:val="19"/>
          <w:szCs w:val="19"/>
        </w:rPr>
        <w:t xml:space="preserve">, </w:t>
      </w:r>
      <w:hyperlink r:id="rId49" w:history="1">
        <w:r w:rsidR="006E5D46" w:rsidRPr="00A575DE">
          <w:rPr>
            <w:rStyle w:val="Hyperlink"/>
            <w:rFonts w:cs="Times New Roman"/>
            <w:color w:val="auto"/>
            <w:sz w:val="19"/>
            <w:szCs w:val="19"/>
            <w:u w:val="none"/>
          </w:rPr>
          <w:t>Milosevic T</w:t>
        </w:r>
      </w:hyperlink>
      <w:r w:rsidR="006E5D46" w:rsidRPr="00A575DE">
        <w:rPr>
          <w:rFonts w:cs="Times New Roman"/>
          <w:sz w:val="19"/>
          <w:szCs w:val="19"/>
        </w:rPr>
        <w:t xml:space="preserve">, </w:t>
      </w:r>
      <w:hyperlink r:id="rId50" w:history="1">
        <w:proofErr w:type="spellStart"/>
        <w:r w:rsidR="006E5D46" w:rsidRPr="00A575DE">
          <w:rPr>
            <w:rStyle w:val="Hyperlink"/>
            <w:rFonts w:cs="Times New Roman"/>
            <w:color w:val="auto"/>
            <w:sz w:val="19"/>
            <w:szCs w:val="19"/>
            <w:u w:val="none"/>
          </w:rPr>
          <w:t>Sukdolak</w:t>
        </w:r>
        <w:proofErr w:type="spellEnd"/>
        <w:r w:rsidR="006E5D46" w:rsidRPr="00A575DE">
          <w:rPr>
            <w:rStyle w:val="Hyperlink"/>
            <w:rFonts w:cs="Times New Roman"/>
            <w:color w:val="auto"/>
            <w:sz w:val="19"/>
            <w:szCs w:val="19"/>
            <w:u w:val="none"/>
          </w:rPr>
          <w:t xml:space="preserve"> S</w:t>
        </w:r>
      </w:hyperlink>
      <w:r w:rsidR="006E5D46" w:rsidRPr="00A575DE">
        <w:rPr>
          <w:rFonts w:cs="Times New Roman"/>
          <w:sz w:val="19"/>
          <w:szCs w:val="19"/>
        </w:rPr>
        <w:t xml:space="preserve">, </w:t>
      </w:r>
      <w:hyperlink r:id="rId51" w:history="1">
        <w:proofErr w:type="spellStart"/>
        <w:r w:rsidR="006E5D46" w:rsidRPr="00A575DE">
          <w:rPr>
            <w:rStyle w:val="Hyperlink"/>
            <w:rFonts w:cs="Times New Roman"/>
            <w:color w:val="auto"/>
            <w:sz w:val="19"/>
            <w:szCs w:val="19"/>
            <w:u w:val="none"/>
          </w:rPr>
          <w:t>Solujic</w:t>
        </w:r>
        <w:proofErr w:type="spellEnd"/>
        <w:r w:rsidR="006E5D46" w:rsidRPr="00A575DE">
          <w:rPr>
            <w:rStyle w:val="Hyperlink"/>
            <w:rFonts w:cs="Times New Roman"/>
            <w:color w:val="auto"/>
            <w:sz w:val="19"/>
            <w:szCs w:val="19"/>
            <w:u w:val="none"/>
          </w:rPr>
          <w:t xml:space="preserve"> S</w:t>
        </w:r>
      </w:hyperlink>
      <w:r w:rsidR="006E5D46" w:rsidRPr="00A575DE">
        <w:rPr>
          <w:rFonts w:cs="Times New Roman"/>
          <w:sz w:val="19"/>
          <w:szCs w:val="19"/>
        </w:rPr>
        <w:t xml:space="preserve">. Antimicrobial Activities of Essential Oil and Methanol Extract of </w:t>
      </w:r>
      <w:proofErr w:type="spellStart"/>
      <w:r w:rsidR="006E5D46" w:rsidRPr="00A575DE">
        <w:rPr>
          <w:rFonts w:cs="Times New Roman"/>
          <w:sz w:val="19"/>
          <w:szCs w:val="19"/>
        </w:rPr>
        <w:t>Teucrium</w:t>
      </w:r>
      <w:proofErr w:type="spellEnd"/>
      <w:r w:rsidR="006E5D46" w:rsidRPr="00A575DE">
        <w:rPr>
          <w:rFonts w:cs="Times New Roman"/>
          <w:sz w:val="19"/>
          <w:szCs w:val="19"/>
        </w:rPr>
        <w:t xml:space="preserve"> </w:t>
      </w:r>
      <w:proofErr w:type="spellStart"/>
      <w:r w:rsidR="006E5D46" w:rsidRPr="00A575DE">
        <w:rPr>
          <w:rFonts w:cs="Times New Roman"/>
          <w:sz w:val="19"/>
          <w:szCs w:val="19"/>
        </w:rPr>
        <w:t>montanum</w:t>
      </w:r>
      <w:proofErr w:type="spellEnd"/>
      <w:r w:rsidR="006E5D46" w:rsidRPr="00A575DE">
        <w:rPr>
          <w:rFonts w:cs="Times New Roman"/>
          <w:sz w:val="19"/>
          <w:szCs w:val="19"/>
        </w:rPr>
        <w:t xml:space="preserve">. </w:t>
      </w:r>
      <w:hyperlink r:id="rId52" w:tooltip="Evidence-based complementary and alternative medicine : eCAM." w:history="1">
        <w:proofErr w:type="spellStart"/>
        <w:r w:rsidR="006E5D46" w:rsidRPr="00A575DE">
          <w:rPr>
            <w:rStyle w:val="Hyperlink"/>
            <w:rFonts w:cs="Times New Roman"/>
            <w:i/>
            <w:color w:val="auto"/>
            <w:sz w:val="19"/>
            <w:szCs w:val="19"/>
            <w:u w:val="none"/>
          </w:rPr>
          <w:t>Evid</w:t>
        </w:r>
        <w:proofErr w:type="spellEnd"/>
        <w:r w:rsidR="006E5D46" w:rsidRPr="00A575DE">
          <w:rPr>
            <w:rStyle w:val="Hyperlink"/>
            <w:rFonts w:cs="Times New Roman"/>
            <w:i/>
            <w:color w:val="auto"/>
            <w:sz w:val="19"/>
            <w:szCs w:val="19"/>
            <w:u w:val="none"/>
          </w:rPr>
          <w:t xml:space="preserve"> Based Complement </w:t>
        </w:r>
        <w:proofErr w:type="spellStart"/>
        <w:r w:rsidR="006E5D46" w:rsidRPr="00A575DE">
          <w:rPr>
            <w:rStyle w:val="Hyperlink"/>
            <w:rFonts w:cs="Times New Roman"/>
            <w:i/>
            <w:color w:val="auto"/>
            <w:sz w:val="19"/>
            <w:szCs w:val="19"/>
            <w:u w:val="none"/>
          </w:rPr>
          <w:t>Alternat</w:t>
        </w:r>
        <w:proofErr w:type="spellEnd"/>
        <w:r w:rsidR="006E5D46" w:rsidRPr="00A575DE">
          <w:rPr>
            <w:rStyle w:val="Hyperlink"/>
            <w:rFonts w:cs="Times New Roman"/>
            <w:i/>
            <w:color w:val="auto"/>
            <w:sz w:val="19"/>
            <w:szCs w:val="19"/>
            <w:u w:val="none"/>
          </w:rPr>
          <w:t xml:space="preserve"> Med</w:t>
        </w:r>
        <w:r w:rsidR="006E5D46" w:rsidRPr="00A575DE">
          <w:rPr>
            <w:rStyle w:val="Hyperlink"/>
            <w:rFonts w:cs="Times New Roman"/>
            <w:color w:val="auto"/>
            <w:sz w:val="19"/>
            <w:szCs w:val="19"/>
            <w:u w:val="none"/>
          </w:rPr>
          <w:t>.</w:t>
        </w:r>
      </w:hyperlink>
      <w:r w:rsidR="006E5D46" w:rsidRPr="00A575DE">
        <w:rPr>
          <w:rFonts w:cs="Times New Roman"/>
          <w:sz w:val="19"/>
          <w:szCs w:val="19"/>
        </w:rPr>
        <w:t xml:space="preserve"> (2007); l 1:17-20.</w:t>
      </w:r>
    </w:p>
    <w:p w:rsidR="005E1380" w:rsidRPr="00A575DE" w:rsidRDefault="005736AD" w:rsidP="005E1380">
      <w:pPr>
        <w:numPr>
          <w:ilvl w:val="0"/>
          <w:numId w:val="30"/>
        </w:numPr>
        <w:snapToGrid w:val="0"/>
        <w:ind w:left="425" w:hanging="425"/>
        <w:contextualSpacing/>
        <w:jc w:val="both"/>
        <w:rPr>
          <w:rFonts w:cs="Times New Roman"/>
          <w:sz w:val="19"/>
          <w:szCs w:val="19"/>
        </w:rPr>
      </w:pPr>
      <w:proofErr w:type="spellStart"/>
      <w:r w:rsidRPr="00A575DE">
        <w:rPr>
          <w:rFonts w:cs="Times New Roman"/>
          <w:sz w:val="19"/>
          <w:szCs w:val="19"/>
        </w:rPr>
        <w:t>Vinay</w:t>
      </w:r>
      <w:proofErr w:type="spellEnd"/>
      <w:r w:rsidRPr="00A575DE">
        <w:rPr>
          <w:rFonts w:cs="Times New Roman"/>
          <w:sz w:val="19"/>
          <w:szCs w:val="19"/>
        </w:rPr>
        <w:t xml:space="preserve"> K, </w:t>
      </w:r>
      <w:proofErr w:type="spellStart"/>
      <w:r w:rsidRPr="00A575DE">
        <w:rPr>
          <w:rFonts w:cs="Times New Roman"/>
          <w:sz w:val="19"/>
          <w:szCs w:val="19"/>
        </w:rPr>
        <w:t>Bhatnagar</w:t>
      </w:r>
      <w:proofErr w:type="spellEnd"/>
      <w:r w:rsidRPr="00A575DE">
        <w:rPr>
          <w:rFonts w:cs="Times New Roman"/>
          <w:sz w:val="19"/>
          <w:szCs w:val="19"/>
        </w:rPr>
        <w:t xml:space="preserve"> J, </w:t>
      </w:r>
      <w:proofErr w:type="spellStart"/>
      <w:r w:rsidRPr="00A575DE">
        <w:rPr>
          <w:rFonts w:cs="Times New Roman"/>
          <w:sz w:val="19"/>
          <w:szCs w:val="19"/>
        </w:rPr>
        <w:t>Srivastava</w:t>
      </w:r>
      <w:proofErr w:type="spellEnd"/>
      <w:r w:rsidRPr="00A575DE">
        <w:rPr>
          <w:rFonts w:cs="Times New Roman"/>
          <w:sz w:val="19"/>
          <w:szCs w:val="19"/>
        </w:rPr>
        <w:t xml:space="preserve"> JN. </w:t>
      </w:r>
      <w:proofErr w:type="spellStart"/>
      <w:r w:rsidRPr="00A575DE">
        <w:rPr>
          <w:rFonts w:cs="Times New Roman"/>
          <w:sz w:val="19"/>
          <w:szCs w:val="19"/>
        </w:rPr>
        <w:t>Antibacteria</w:t>
      </w:r>
      <w:proofErr w:type="spellEnd"/>
      <w:r w:rsidRPr="00A575DE">
        <w:rPr>
          <w:rFonts w:cs="Times New Roman"/>
          <w:sz w:val="19"/>
          <w:szCs w:val="19"/>
        </w:rPr>
        <w:t xml:space="preserve"> of crude extracts of </w:t>
      </w:r>
      <w:proofErr w:type="spellStart"/>
      <w:r w:rsidRPr="00A575DE">
        <w:rPr>
          <w:rFonts w:cs="Times New Roman"/>
          <w:sz w:val="19"/>
          <w:szCs w:val="19"/>
        </w:rPr>
        <w:t>Spirulina</w:t>
      </w:r>
      <w:proofErr w:type="spellEnd"/>
      <w:r w:rsidRPr="00A575DE">
        <w:rPr>
          <w:rFonts w:cs="Times New Roman"/>
          <w:sz w:val="19"/>
          <w:szCs w:val="19"/>
        </w:rPr>
        <w:t xml:space="preserve"> </w:t>
      </w:r>
      <w:proofErr w:type="spellStart"/>
      <w:r w:rsidRPr="00A575DE">
        <w:rPr>
          <w:rFonts w:cs="Times New Roman"/>
          <w:sz w:val="19"/>
          <w:szCs w:val="19"/>
        </w:rPr>
        <w:t>platensis</w:t>
      </w:r>
      <w:proofErr w:type="spellEnd"/>
      <w:r w:rsidRPr="00A575DE">
        <w:rPr>
          <w:rFonts w:cs="Times New Roman"/>
          <w:sz w:val="19"/>
          <w:szCs w:val="19"/>
        </w:rPr>
        <w:t xml:space="preserve"> and its structural elucidation of bioactive compound. </w:t>
      </w:r>
      <w:r w:rsidRPr="00A575DE">
        <w:rPr>
          <w:rFonts w:cs="Times New Roman"/>
          <w:i/>
          <w:sz w:val="19"/>
          <w:szCs w:val="19"/>
        </w:rPr>
        <w:t>Journal of Medicinal Plants Research</w:t>
      </w:r>
      <w:r w:rsidRPr="00A575DE">
        <w:rPr>
          <w:rFonts w:cs="Times New Roman"/>
          <w:sz w:val="19"/>
          <w:szCs w:val="19"/>
        </w:rPr>
        <w:t>, (2011); 5(32):7043-7048</w:t>
      </w:r>
    </w:p>
    <w:p w:rsidR="00A575DE" w:rsidRPr="00A575DE" w:rsidRDefault="00A575DE" w:rsidP="00A575DE">
      <w:pPr>
        <w:snapToGrid w:val="0"/>
        <w:contextualSpacing/>
        <w:jc w:val="both"/>
        <w:rPr>
          <w:rFonts w:cs="Times New Roman"/>
          <w:sz w:val="19"/>
          <w:szCs w:val="19"/>
        </w:rPr>
        <w:sectPr w:rsidR="00A575DE" w:rsidRPr="00A575DE" w:rsidSect="004A6F84">
          <w:type w:val="continuous"/>
          <w:pgSz w:w="12240" w:h="15840"/>
          <w:pgMar w:top="1440" w:right="1440" w:bottom="1440" w:left="1440" w:header="720" w:footer="720" w:gutter="0"/>
          <w:cols w:num="2" w:space="720"/>
          <w:docGrid w:linePitch="360"/>
        </w:sectPr>
      </w:pPr>
    </w:p>
    <w:p w:rsidR="005736AD" w:rsidRPr="005E1380" w:rsidRDefault="005736AD" w:rsidP="005E1380">
      <w:pPr>
        <w:snapToGrid w:val="0"/>
        <w:ind w:left="425" w:hanging="425"/>
        <w:contextualSpacing/>
        <w:jc w:val="both"/>
        <w:rPr>
          <w:rFonts w:cs="Times New Roman"/>
          <w:sz w:val="20"/>
          <w:szCs w:val="20"/>
        </w:rPr>
      </w:pPr>
    </w:p>
    <w:p w:rsidR="006E5D46" w:rsidRDefault="006E5D46" w:rsidP="005E1380">
      <w:pPr>
        <w:snapToGrid w:val="0"/>
        <w:ind w:left="425" w:hanging="425"/>
        <w:contextualSpacing/>
        <w:jc w:val="both"/>
        <w:rPr>
          <w:rFonts w:eastAsiaTheme="minorEastAsia" w:cs="Times New Roman"/>
          <w:sz w:val="20"/>
          <w:szCs w:val="20"/>
          <w:lang w:eastAsia="zh-CN"/>
        </w:rPr>
      </w:pPr>
    </w:p>
    <w:p w:rsidR="005E1380" w:rsidRPr="005E1380" w:rsidRDefault="005E1380" w:rsidP="005E1380">
      <w:pPr>
        <w:snapToGrid w:val="0"/>
        <w:ind w:left="425" w:hanging="425"/>
        <w:contextualSpacing/>
        <w:jc w:val="both"/>
        <w:rPr>
          <w:rFonts w:cs="Times New Roman"/>
          <w:sz w:val="20"/>
          <w:szCs w:val="20"/>
        </w:rPr>
      </w:pPr>
    </w:p>
    <w:p w:rsidR="006E5D46" w:rsidRPr="005E1380" w:rsidRDefault="005E1380" w:rsidP="005E1380">
      <w:pPr>
        <w:snapToGrid w:val="0"/>
        <w:ind w:left="425" w:hanging="425"/>
        <w:contextualSpacing/>
        <w:jc w:val="both"/>
        <w:rPr>
          <w:rFonts w:cs="Times New Roman"/>
          <w:sz w:val="20"/>
          <w:szCs w:val="20"/>
        </w:rPr>
      </w:pPr>
      <w:r w:rsidRPr="005E1380">
        <w:rPr>
          <w:rFonts w:cs="Times New Roman"/>
          <w:sz w:val="20"/>
          <w:szCs w:val="20"/>
        </w:rPr>
        <w:t>11/26/2015</w:t>
      </w:r>
    </w:p>
    <w:sectPr w:rsidR="006E5D46" w:rsidRPr="005E1380" w:rsidSect="004A6F8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05" w:rsidRDefault="00B85D05" w:rsidP="00C8411E">
      <w:r>
        <w:separator/>
      </w:r>
    </w:p>
  </w:endnote>
  <w:endnote w:type="continuationSeparator" w:id="0">
    <w:p w:rsidR="00B85D05" w:rsidRDefault="00B85D05" w:rsidP="00C841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doni MT Black">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6</w:t>
    </w:r>
    <w:r w:rsidRPr="005E1380">
      <w:rPr>
        <w:rFonts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11</w:t>
    </w:r>
    <w:r w:rsidRPr="005E1380">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6</w:t>
    </w:r>
    <w:r w:rsidRPr="005E1380">
      <w:rPr>
        <w:rFonts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11</w:t>
    </w:r>
    <w:r w:rsidRPr="005E1380">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11</w:t>
    </w:r>
    <w:r w:rsidRPr="005E1380">
      <w:rPr>
        <w:rFonts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7</w:t>
    </w:r>
    <w:r w:rsidRPr="005E1380">
      <w:rPr>
        <w:rFonts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A575DE">
      <w:rPr>
        <w:rFonts w:cs="Times New Roman"/>
        <w:noProof/>
        <w:sz w:val="20"/>
      </w:rPr>
      <w:t>7</w:t>
    </w:r>
    <w:r w:rsidRPr="005E1380">
      <w:rPr>
        <w:rFonts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15</w:t>
    </w:r>
    <w:r w:rsidRPr="005E1380">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8</w:t>
    </w:r>
    <w:r w:rsidRPr="005E1380">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11</w:t>
    </w:r>
    <w:r w:rsidRPr="005E1380">
      <w:rPr>
        <w:rFonts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11</w:t>
    </w:r>
    <w:r w:rsidRPr="005E1380">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11</w:t>
    </w:r>
    <w:r w:rsidRPr="005E1380">
      <w:rPr>
        <w:rFonts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11</w:t>
    </w:r>
    <w:r w:rsidRPr="005E1380">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9</w:t>
    </w:r>
    <w:r w:rsidRPr="005E1380">
      <w:rPr>
        <w:rFonts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5E1380">
      <w:rPr>
        <w:rFonts w:cs="Times New Roman"/>
        <w:noProof/>
        <w:sz w:val="20"/>
      </w:rPr>
      <w:t>5</w:t>
    </w:r>
    <w:r w:rsidRPr="005E1380">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947A11" w:rsidP="005E1380">
    <w:pPr>
      <w:jc w:val="center"/>
      <w:rPr>
        <w:rFonts w:cs="Times New Roman"/>
        <w:sz w:val="20"/>
      </w:rPr>
    </w:pPr>
    <w:r w:rsidRPr="005E1380">
      <w:rPr>
        <w:rFonts w:cs="Times New Roman"/>
        <w:sz w:val="20"/>
      </w:rPr>
      <w:fldChar w:fldCharType="begin"/>
    </w:r>
    <w:r w:rsidR="005E1380" w:rsidRPr="005E1380">
      <w:rPr>
        <w:rFonts w:cs="Times New Roman"/>
        <w:sz w:val="20"/>
      </w:rPr>
      <w:instrText xml:space="preserve"> page </w:instrText>
    </w:r>
    <w:r w:rsidRPr="005E1380">
      <w:rPr>
        <w:rFonts w:cs="Times New Roman"/>
        <w:sz w:val="20"/>
      </w:rPr>
      <w:fldChar w:fldCharType="separate"/>
    </w:r>
    <w:r w:rsidR="00090CBA">
      <w:rPr>
        <w:rFonts w:cs="Times New Roman"/>
        <w:noProof/>
        <w:sz w:val="20"/>
      </w:rPr>
      <w:t>10</w:t>
    </w:r>
    <w:r w:rsidRPr="005E1380">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05" w:rsidRDefault="00B85D05" w:rsidP="00C8411E">
      <w:r>
        <w:separator/>
      </w:r>
    </w:p>
  </w:footnote>
  <w:footnote w:type="continuationSeparator" w:id="0">
    <w:p w:rsidR="00B85D05" w:rsidRDefault="00B85D05" w:rsidP="00C84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80" w:rsidRPr="005E1380" w:rsidRDefault="005E1380" w:rsidP="005E1380">
    <w:pPr>
      <w:pBdr>
        <w:bottom w:val="thinThickMediumGap" w:sz="12" w:space="1" w:color="auto"/>
      </w:pBdr>
      <w:tabs>
        <w:tab w:val="left" w:pos="851"/>
        <w:tab w:val="right" w:pos="8364"/>
      </w:tabs>
      <w:adjustRightInd w:val="0"/>
      <w:snapToGrid w:val="0"/>
      <w:jc w:val="both"/>
      <w:rPr>
        <w:rFonts w:cs="Times New Roman"/>
        <w:sz w:val="20"/>
        <w:szCs w:val="20"/>
      </w:rPr>
    </w:pPr>
    <w:r w:rsidRPr="005E1380">
      <w:rPr>
        <w:rFonts w:cs="Times New Roman" w:hint="eastAsia"/>
        <w:iCs/>
        <w:color w:val="000000"/>
        <w:sz w:val="20"/>
        <w:szCs w:val="20"/>
      </w:rPr>
      <w:tab/>
    </w:r>
    <w:r w:rsidRPr="005E1380">
      <w:rPr>
        <w:rFonts w:cs="Times New Roman"/>
        <w:sz w:val="20"/>
        <w:szCs w:val="20"/>
      </w:rPr>
      <w:t>Nature and Science 201</w:t>
    </w:r>
    <w:r w:rsidRPr="005E1380">
      <w:rPr>
        <w:rFonts w:cs="Times New Roman" w:hint="eastAsia"/>
        <w:sz w:val="20"/>
        <w:szCs w:val="20"/>
      </w:rPr>
      <w:t>5</w:t>
    </w:r>
    <w:r w:rsidRPr="005E1380">
      <w:rPr>
        <w:rFonts w:cs="Times New Roman"/>
        <w:sz w:val="20"/>
        <w:szCs w:val="20"/>
      </w:rPr>
      <w:t>;1</w:t>
    </w:r>
    <w:r w:rsidRPr="005E1380">
      <w:rPr>
        <w:rFonts w:cs="Times New Roman" w:hint="eastAsia"/>
        <w:sz w:val="20"/>
        <w:szCs w:val="20"/>
      </w:rPr>
      <w:t>3</w:t>
    </w:r>
    <w:r w:rsidRPr="005E1380">
      <w:rPr>
        <w:rFonts w:cs="Times New Roman"/>
        <w:sz w:val="20"/>
        <w:szCs w:val="20"/>
      </w:rPr>
      <w:t>(</w:t>
    </w:r>
    <w:r w:rsidRPr="005E1380">
      <w:rPr>
        <w:rFonts w:cs="Times New Roman" w:hint="eastAsia"/>
        <w:sz w:val="20"/>
        <w:szCs w:val="20"/>
      </w:rPr>
      <w:t>12)</w:t>
    </w:r>
    <w:r w:rsidRPr="005E1380">
      <w:rPr>
        <w:rFonts w:cs="Times New Roman"/>
        <w:color w:val="000000"/>
        <w:sz w:val="20"/>
        <w:szCs w:val="20"/>
      </w:rPr>
      <w:t xml:space="preserve"> </w:t>
    </w:r>
    <w:r w:rsidRPr="005E1380">
      <w:rPr>
        <w:rFonts w:cs="Times New Roman" w:hint="eastAsia"/>
        <w:color w:val="000000"/>
        <w:sz w:val="20"/>
        <w:szCs w:val="20"/>
      </w:rPr>
      <w:tab/>
    </w:r>
    <w:r w:rsidRPr="005E1380">
      <w:rPr>
        <w:rFonts w:cs="Times New Roman"/>
        <w:color w:val="000000"/>
        <w:sz w:val="20"/>
        <w:szCs w:val="20"/>
      </w:rPr>
      <w:t xml:space="preserve"> </w:t>
    </w:r>
    <w:hyperlink r:id="rId1" w:history="1">
      <w:r w:rsidRPr="005E1380">
        <w:rPr>
          <w:rStyle w:val="Hyperlink"/>
          <w:rFonts w:cs="Times New Roman"/>
          <w:sz w:val="20"/>
          <w:szCs w:val="20"/>
        </w:rPr>
        <w:t>http://www.sciencepub.net/nature</w:t>
      </w:r>
    </w:hyperlink>
  </w:p>
  <w:p w:rsidR="005E1380" w:rsidRPr="005E1380" w:rsidRDefault="005E1380" w:rsidP="005E1380">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AA4"/>
    <w:multiLevelType w:val="hybridMultilevel"/>
    <w:tmpl w:val="828C925A"/>
    <w:lvl w:ilvl="0" w:tplc="24CE66AC">
      <w:start w:val="1"/>
      <w:numFmt w:val="bullet"/>
      <w:lvlText w:val=""/>
      <w:lvlJc w:val="left"/>
      <w:pPr>
        <w:tabs>
          <w:tab w:val="num" w:pos="720"/>
        </w:tabs>
        <w:ind w:left="720" w:hanging="360"/>
      </w:pPr>
      <w:rPr>
        <w:rFonts w:ascii="Wingdings" w:hAnsi="Wingdings" w:hint="default"/>
      </w:rPr>
    </w:lvl>
    <w:lvl w:ilvl="1" w:tplc="3E4070EE" w:tentative="1">
      <w:start w:val="1"/>
      <w:numFmt w:val="bullet"/>
      <w:lvlText w:val=""/>
      <w:lvlJc w:val="left"/>
      <w:pPr>
        <w:tabs>
          <w:tab w:val="num" w:pos="1440"/>
        </w:tabs>
        <w:ind w:left="1440" w:hanging="360"/>
      </w:pPr>
      <w:rPr>
        <w:rFonts w:ascii="Wingdings" w:hAnsi="Wingdings" w:hint="default"/>
      </w:rPr>
    </w:lvl>
    <w:lvl w:ilvl="2" w:tplc="F57890A4" w:tentative="1">
      <w:start w:val="1"/>
      <w:numFmt w:val="bullet"/>
      <w:lvlText w:val=""/>
      <w:lvlJc w:val="left"/>
      <w:pPr>
        <w:tabs>
          <w:tab w:val="num" w:pos="2160"/>
        </w:tabs>
        <w:ind w:left="2160" w:hanging="360"/>
      </w:pPr>
      <w:rPr>
        <w:rFonts w:ascii="Wingdings" w:hAnsi="Wingdings" w:hint="default"/>
      </w:rPr>
    </w:lvl>
    <w:lvl w:ilvl="3" w:tplc="4D005E46" w:tentative="1">
      <w:start w:val="1"/>
      <w:numFmt w:val="bullet"/>
      <w:lvlText w:val=""/>
      <w:lvlJc w:val="left"/>
      <w:pPr>
        <w:tabs>
          <w:tab w:val="num" w:pos="2880"/>
        </w:tabs>
        <w:ind w:left="2880" w:hanging="360"/>
      </w:pPr>
      <w:rPr>
        <w:rFonts w:ascii="Wingdings" w:hAnsi="Wingdings" w:hint="default"/>
      </w:rPr>
    </w:lvl>
    <w:lvl w:ilvl="4" w:tplc="388A528C" w:tentative="1">
      <w:start w:val="1"/>
      <w:numFmt w:val="bullet"/>
      <w:lvlText w:val=""/>
      <w:lvlJc w:val="left"/>
      <w:pPr>
        <w:tabs>
          <w:tab w:val="num" w:pos="3600"/>
        </w:tabs>
        <w:ind w:left="3600" w:hanging="360"/>
      </w:pPr>
      <w:rPr>
        <w:rFonts w:ascii="Wingdings" w:hAnsi="Wingdings" w:hint="default"/>
      </w:rPr>
    </w:lvl>
    <w:lvl w:ilvl="5" w:tplc="36F013DC" w:tentative="1">
      <w:start w:val="1"/>
      <w:numFmt w:val="bullet"/>
      <w:lvlText w:val=""/>
      <w:lvlJc w:val="left"/>
      <w:pPr>
        <w:tabs>
          <w:tab w:val="num" w:pos="4320"/>
        </w:tabs>
        <w:ind w:left="4320" w:hanging="360"/>
      </w:pPr>
      <w:rPr>
        <w:rFonts w:ascii="Wingdings" w:hAnsi="Wingdings" w:hint="default"/>
      </w:rPr>
    </w:lvl>
    <w:lvl w:ilvl="6" w:tplc="4FA834B2" w:tentative="1">
      <w:start w:val="1"/>
      <w:numFmt w:val="bullet"/>
      <w:lvlText w:val=""/>
      <w:lvlJc w:val="left"/>
      <w:pPr>
        <w:tabs>
          <w:tab w:val="num" w:pos="5040"/>
        </w:tabs>
        <w:ind w:left="5040" w:hanging="360"/>
      </w:pPr>
      <w:rPr>
        <w:rFonts w:ascii="Wingdings" w:hAnsi="Wingdings" w:hint="default"/>
      </w:rPr>
    </w:lvl>
    <w:lvl w:ilvl="7" w:tplc="E01C4106" w:tentative="1">
      <w:start w:val="1"/>
      <w:numFmt w:val="bullet"/>
      <w:lvlText w:val=""/>
      <w:lvlJc w:val="left"/>
      <w:pPr>
        <w:tabs>
          <w:tab w:val="num" w:pos="5760"/>
        </w:tabs>
        <w:ind w:left="5760" w:hanging="360"/>
      </w:pPr>
      <w:rPr>
        <w:rFonts w:ascii="Wingdings" w:hAnsi="Wingdings" w:hint="default"/>
      </w:rPr>
    </w:lvl>
    <w:lvl w:ilvl="8" w:tplc="E0FEFB96" w:tentative="1">
      <w:start w:val="1"/>
      <w:numFmt w:val="bullet"/>
      <w:lvlText w:val=""/>
      <w:lvlJc w:val="left"/>
      <w:pPr>
        <w:tabs>
          <w:tab w:val="num" w:pos="6480"/>
        </w:tabs>
        <w:ind w:left="6480" w:hanging="360"/>
      </w:pPr>
      <w:rPr>
        <w:rFonts w:ascii="Wingdings" w:hAnsi="Wingdings" w:hint="default"/>
      </w:rPr>
    </w:lvl>
  </w:abstractNum>
  <w:abstractNum w:abstractNumId="1">
    <w:nsid w:val="079D49A8"/>
    <w:multiLevelType w:val="hybridMultilevel"/>
    <w:tmpl w:val="CD142456"/>
    <w:lvl w:ilvl="0" w:tplc="42422FEE">
      <w:start w:val="1"/>
      <w:numFmt w:val="bullet"/>
      <w:lvlText w:val="•"/>
      <w:lvlJc w:val="left"/>
      <w:pPr>
        <w:tabs>
          <w:tab w:val="num" w:pos="720"/>
        </w:tabs>
        <w:ind w:left="720" w:hanging="360"/>
      </w:pPr>
      <w:rPr>
        <w:rFonts w:ascii="Arial" w:hAnsi="Arial" w:hint="default"/>
      </w:rPr>
    </w:lvl>
    <w:lvl w:ilvl="1" w:tplc="36720AE2" w:tentative="1">
      <w:start w:val="1"/>
      <w:numFmt w:val="bullet"/>
      <w:lvlText w:val="•"/>
      <w:lvlJc w:val="left"/>
      <w:pPr>
        <w:tabs>
          <w:tab w:val="num" w:pos="1440"/>
        </w:tabs>
        <w:ind w:left="1440" w:hanging="360"/>
      </w:pPr>
      <w:rPr>
        <w:rFonts w:ascii="Arial" w:hAnsi="Arial" w:hint="default"/>
      </w:rPr>
    </w:lvl>
    <w:lvl w:ilvl="2" w:tplc="EF10FD6C" w:tentative="1">
      <w:start w:val="1"/>
      <w:numFmt w:val="bullet"/>
      <w:lvlText w:val="•"/>
      <w:lvlJc w:val="left"/>
      <w:pPr>
        <w:tabs>
          <w:tab w:val="num" w:pos="2160"/>
        </w:tabs>
        <w:ind w:left="2160" w:hanging="360"/>
      </w:pPr>
      <w:rPr>
        <w:rFonts w:ascii="Arial" w:hAnsi="Arial" w:hint="default"/>
      </w:rPr>
    </w:lvl>
    <w:lvl w:ilvl="3" w:tplc="C07E3136" w:tentative="1">
      <w:start w:val="1"/>
      <w:numFmt w:val="bullet"/>
      <w:lvlText w:val="•"/>
      <w:lvlJc w:val="left"/>
      <w:pPr>
        <w:tabs>
          <w:tab w:val="num" w:pos="2880"/>
        </w:tabs>
        <w:ind w:left="2880" w:hanging="360"/>
      </w:pPr>
      <w:rPr>
        <w:rFonts w:ascii="Arial" w:hAnsi="Arial" w:hint="default"/>
      </w:rPr>
    </w:lvl>
    <w:lvl w:ilvl="4" w:tplc="5CB01E9C" w:tentative="1">
      <w:start w:val="1"/>
      <w:numFmt w:val="bullet"/>
      <w:lvlText w:val="•"/>
      <w:lvlJc w:val="left"/>
      <w:pPr>
        <w:tabs>
          <w:tab w:val="num" w:pos="3600"/>
        </w:tabs>
        <w:ind w:left="3600" w:hanging="360"/>
      </w:pPr>
      <w:rPr>
        <w:rFonts w:ascii="Arial" w:hAnsi="Arial" w:hint="default"/>
      </w:rPr>
    </w:lvl>
    <w:lvl w:ilvl="5" w:tplc="93129466" w:tentative="1">
      <w:start w:val="1"/>
      <w:numFmt w:val="bullet"/>
      <w:lvlText w:val="•"/>
      <w:lvlJc w:val="left"/>
      <w:pPr>
        <w:tabs>
          <w:tab w:val="num" w:pos="4320"/>
        </w:tabs>
        <w:ind w:left="4320" w:hanging="360"/>
      </w:pPr>
      <w:rPr>
        <w:rFonts w:ascii="Arial" w:hAnsi="Arial" w:hint="default"/>
      </w:rPr>
    </w:lvl>
    <w:lvl w:ilvl="6" w:tplc="B26C65A4" w:tentative="1">
      <w:start w:val="1"/>
      <w:numFmt w:val="bullet"/>
      <w:lvlText w:val="•"/>
      <w:lvlJc w:val="left"/>
      <w:pPr>
        <w:tabs>
          <w:tab w:val="num" w:pos="5040"/>
        </w:tabs>
        <w:ind w:left="5040" w:hanging="360"/>
      </w:pPr>
      <w:rPr>
        <w:rFonts w:ascii="Arial" w:hAnsi="Arial" w:hint="default"/>
      </w:rPr>
    </w:lvl>
    <w:lvl w:ilvl="7" w:tplc="D4823D40" w:tentative="1">
      <w:start w:val="1"/>
      <w:numFmt w:val="bullet"/>
      <w:lvlText w:val="•"/>
      <w:lvlJc w:val="left"/>
      <w:pPr>
        <w:tabs>
          <w:tab w:val="num" w:pos="5760"/>
        </w:tabs>
        <w:ind w:left="5760" w:hanging="360"/>
      </w:pPr>
      <w:rPr>
        <w:rFonts w:ascii="Arial" w:hAnsi="Arial" w:hint="default"/>
      </w:rPr>
    </w:lvl>
    <w:lvl w:ilvl="8" w:tplc="3E281166" w:tentative="1">
      <w:start w:val="1"/>
      <w:numFmt w:val="bullet"/>
      <w:lvlText w:val="•"/>
      <w:lvlJc w:val="left"/>
      <w:pPr>
        <w:tabs>
          <w:tab w:val="num" w:pos="6480"/>
        </w:tabs>
        <w:ind w:left="6480" w:hanging="360"/>
      </w:pPr>
      <w:rPr>
        <w:rFonts w:ascii="Arial" w:hAnsi="Arial" w:hint="default"/>
      </w:rPr>
    </w:lvl>
  </w:abstractNum>
  <w:abstractNum w:abstractNumId="2">
    <w:nsid w:val="0AA20EB3"/>
    <w:multiLevelType w:val="hybridMultilevel"/>
    <w:tmpl w:val="51C67012"/>
    <w:lvl w:ilvl="0" w:tplc="EA64A0F2">
      <w:start w:val="1"/>
      <w:numFmt w:val="bullet"/>
      <w:lvlText w:val="•"/>
      <w:lvlJc w:val="left"/>
      <w:pPr>
        <w:tabs>
          <w:tab w:val="num" w:pos="720"/>
        </w:tabs>
        <w:ind w:left="720" w:hanging="360"/>
      </w:pPr>
      <w:rPr>
        <w:rFonts w:ascii="Arial" w:hAnsi="Arial" w:hint="default"/>
      </w:rPr>
    </w:lvl>
    <w:lvl w:ilvl="1" w:tplc="0218C7E4" w:tentative="1">
      <w:start w:val="1"/>
      <w:numFmt w:val="bullet"/>
      <w:lvlText w:val="•"/>
      <w:lvlJc w:val="left"/>
      <w:pPr>
        <w:tabs>
          <w:tab w:val="num" w:pos="1440"/>
        </w:tabs>
        <w:ind w:left="1440" w:hanging="360"/>
      </w:pPr>
      <w:rPr>
        <w:rFonts w:ascii="Arial" w:hAnsi="Arial" w:hint="default"/>
      </w:rPr>
    </w:lvl>
    <w:lvl w:ilvl="2" w:tplc="F7725948" w:tentative="1">
      <w:start w:val="1"/>
      <w:numFmt w:val="bullet"/>
      <w:lvlText w:val="•"/>
      <w:lvlJc w:val="left"/>
      <w:pPr>
        <w:tabs>
          <w:tab w:val="num" w:pos="2160"/>
        </w:tabs>
        <w:ind w:left="2160" w:hanging="360"/>
      </w:pPr>
      <w:rPr>
        <w:rFonts w:ascii="Arial" w:hAnsi="Arial" w:hint="default"/>
      </w:rPr>
    </w:lvl>
    <w:lvl w:ilvl="3" w:tplc="815E8380" w:tentative="1">
      <w:start w:val="1"/>
      <w:numFmt w:val="bullet"/>
      <w:lvlText w:val="•"/>
      <w:lvlJc w:val="left"/>
      <w:pPr>
        <w:tabs>
          <w:tab w:val="num" w:pos="2880"/>
        </w:tabs>
        <w:ind w:left="2880" w:hanging="360"/>
      </w:pPr>
      <w:rPr>
        <w:rFonts w:ascii="Arial" w:hAnsi="Arial" w:hint="default"/>
      </w:rPr>
    </w:lvl>
    <w:lvl w:ilvl="4" w:tplc="3DD0A1B6" w:tentative="1">
      <w:start w:val="1"/>
      <w:numFmt w:val="bullet"/>
      <w:lvlText w:val="•"/>
      <w:lvlJc w:val="left"/>
      <w:pPr>
        <w:tabs>
          <w:tab w:val="num" w:pos="3600"/>
        </w:tabs>
        <w:ind w:left="3600" w:hanging="360"/>
      </w:pPr>
      <w:rPr>
        <w:rFonts w:ascii="Arial" w:hAnsi="Arial" w:hint="default"/>
      </w:rPr>
    </w:lvl>
    <w:lvl w:ilvl="5" w:tplc="5BB83E6C" w:tentative="1">
      <w:start w:val="1"/>
      <w:numFmt w:val="bullet"/>
      <w:lvlText w:val="•"/>
      <w:lvlJc w:val="left"/>
      <w:pPr>
        <w:tabs>
          <w:tab w:val="num" w:pos="4320"/>
        </w:tabs>
        <w:ind w:left="4320" w:hanging="360"/>
      </w:pPr>
      <w:rPr>
        <w:rFonts w:ascii="Arial" w:hAnsi="Arial" w:hint="default"/>
      </w:rPr>
    </w:lvl>
    <w:lvl w:ilvl="6" w:tplc="21B2239C" w:tentative="1">
      <w:start w:val="1"/>
      <w:numFmt w:val="bullet"/>
      <w:lvlText w:val="•"/>
      <w:lvlJc w:val="left"/>
      <w:pPr>
        <w:tabs>
          <w:tab w:val="num" w:pos="5040"/>
        </w:tabs>
        <w:ind w:left="5040" w:hanging="360"/>
      </w:pPr>
      <w:rPr>
        <w:rFonts w:ascii="Arial" w:hAnsi="Arial" w:hint="default"/>
      </w:rPr>
    </w:lvl>
    <w:lvl w:ilvl="7" w:tplc="A3046882" w:tentative="1">
      <w:start w:val="1"/>
      <w:numFmt w:val="bullet"/>
      <w:lvlText w:val="•"/>
      <w:lvlJc w:val="left"/>
      <w:pPr>
        <w:tabs>
          <w:tab w:val="num" w:pos="5760"/>
        </w:tabs>
        <w:ind w:left="5760" w:hanging="360"/>
      </w:pPr>
      <w:rPr>
        <w:rFonts w:ascii="Arial" w:hAnsi="Arial" w:hint="default"/>
      </w:rPr>
    </w:lvl>
    <w:lvl w:ilvl="8" w:tplc="DEECBA30" w:tentative="1">
      <w:start w:val="1"/>
      <w:numFmt w:val="bullet"/>
      <w:lvlText w:val="•"/>
      <w:lvlJc w:val="left"/>
      <w:pPr>
        <w:tabs>
          <w:tab w:val="num" w:pos="6480"/>
        </w:tabs>
        <w:ind w:left="6480" w:hanging="360"/>
      </w:pPr>
      <w:rPr>
        <w:rFonts w:ascii="Arial" w:hAnsi="Arial" w:hint="default"/>
      </w:rPr>
    </w:lvl>
  </w:abstractNum>
  <w:abstractNum w:abstractNumId="3">
    <w:nsid w:val="0BE3310F"/>
    <w:multiLevelType w:val="hybridMultilevel"/>
    <w:tmpl w:val="A32E9856"/>
    <w:lvl w:ilvl="0" w:tplc="C8620A62">
      <w:start w:val="1"/>
      <w:numFmt w:val="bullet"/>
      <w:lvlText w:val="•"/>
      <w:lvlJc w:val="left"/>
      <w:pPr>
        <w:tabs>
          <w:tab w:val="num" w:pos="720"/>
        </w:tabs>
        <w:ind w:left="720" w:hanging="360"/>
      </w:pPr>
      <w:rPr>
        <w:rFonts w:ascii="Arial" w:hAnsi="Arial" w:hint="default"/>
      </w:rPr>
    </w:lvl>
    <w:lvl w:ilvl="1" w:tplc="BCD25AF2" w:tentative="1">
      <w:start w:val="1"/>
      <w:numFmt w:val="bullet"/>
      <w:lvlText w:val="•"/>
      <w:lvlJc w:val="left"/>
      <w:pPr>
        <w:tabs>
          <w:tab w:val="num" w:pos="1440"/>
        </w:tabs>
        <w:ind w:left="1440" w:hanging="360"/>
      </w:pPr>
      <w:rPr>
        <w:rFonts w:ascii="Arial" w:hAnsi="Arial" w:hint="default"/>
      </w:rPr>
    </w:lvl>
    <w:lvl w:ilvl="2" w:tplc="7A8A8480" w:tentative="1">
      <w:start w:val="1"/>
      <w:numFmt w:val="bullet"/>
      <w:lvlText w:val="•"/>
      <w:lvlJc w:val="left"/>
      <w:pPr>
        <w:tabs>
          <w:tab w:val="num" w:pos="2160"/>
        </w:tabs>
        <w:ind w:left="2160" w:hanging="360"/>
      </w:pPr>
      <w:rPr>
        <w:rFonts w:ascii="Arial" w:hAnsi="Arial" w:hint="default"/>
      </w:rPr>
    </w:lvl>
    <w:lvl w:ilvl="3" w:tplc="B85C1F74" w:tentative="1">
      <w:start w:val="1"/>
      <w:numFmt w:val="bullet"/>
      <w:lvlText w:val="•"/>
      <w:lvlJc w:val="left"/>
      <w:pPr>
        <w:tabs>
          <w:tab w:val="num" w:pos="2880"/>
        </w:tabs>
        <w:ind w:left="2880" w:hanging="360"/>
      </w:pPr>
      <w:rPr>
        <w:rFonts w:ascii="Arial" w:hAnsi="Arial" w:hint="default"/>
      </w:rPr>
    </w:lvl>
    <w:lvl w:ilvl="4" w:tplc="08E6C370" w:tentative="1">
      <w:start w:val="1"/>
      <w:numFmt w:val="bullet"/>
      <w:lvlText w:val="•"/>
      <w:lvlJc w:val="left"/>
      <w:pPr>
        <w:tabs>
          <w:tab w:val="num" w:pos="3600"/>
        </w:tabs>
        <w:ind w:left="3600" w:hanging="360"/>
      </w:pPr>
      <w:rPr>
        <w:rFonts w:ascii="Arial" w:hAnsi="Arial" w:hint="default"/>
      </w:rPr>
    </w:lvl>
    <w:lvl w:ilvl="5" w:tplc="5B5EBD16" w:tentative="1">
      <w:start w:val="1"/>
      <w:numFmt w:val="bullet"/>
      <w:lvlText w:val="•"/>
      <w:lvlJc w:val="left"/>
      <w:pPr>
        <w:tabs>
          <w:tab w:val="num" w:pos="4320"/>
        </w:tabs>
        <w:ind w:left="4320" w:hanging="360"/>
      </w:pPr>
      <w:rPr>
        <w:rFonts w:ascii="Arial" w:hAnsi="Arial" w:hint="default"/>
      </w:rPr>
    </w:lvl>
    <w:lvl w:ilvl="6" w:tplc="756E83B4" w:tentative="1">
      <w:start w:val="1"/>
      <w:numFmt w:val="bullet"/>
      <w:lvlText w:val="•"/>
      <w:lvlJc w:val="left"/>
      <w:pPr>
        <w:tabs>
          <w:tab w:val="num" w:pos="5040"/>
        </w:tabs>
        <w:ind w:left="5040" w:hanging="360"/>
      </w:pPr>
      <w:rPr>
        <w:rFonts w:ascii="Arial" w:hAnsi="Arial" w:hint="default"/>
      </w:rPr>
    </w:lvl>
    <w:lvl w:ilvl="7" w:tplc="2C648294" w:tentative="1">
      <w:start w:val="1"/>
      <w:numFmt w:val="bullet"/>
      <w:lvlText w:val="•"/>
      <w:lvlJc w:val="left"/>
      <w:pPr>
        <w:tabs>
          <w:tab w:val="num" w:pos="5760"/>
        </w:tabs>
        <w:ind w:left="5760" w:hanging="360"/>
      </w:pPr>
      <w:rPr>
        <w:rFonts w:ascii="Arial" w:hAnsi="Arial" w:hint="default"/>
      </w:rPr>
    </w:lvl>
    <w:lvl w:ilvl="8" w:tplc="D2A45EDE" w:tentative="1">
      <w:start w:val="1"/>
      <w:numFmt w:val="bullet"/>
      <w:lvlText w:val="•"/>
      <w:lvlJc w:val="left"/>
      <w:pPr>
        <w:tabs>
          <w:tab w:val="num" w:pos="6480"/>
        </w:tabs>
        <w:ind w:left="6480" w:hanging="360"/>
      </w:pPr>
      <w:rPr>
        <w:rFonts w:ascii="Arial" w:hAnsi="Arial" w:hint="default"/>
      </w:rPr>
    </w:lvl>
  </w:abstractNum>
  <w:abstractNum w:abstractNumId="4">
    <w:nsid w:val="0EEF06AF"/>
    <w:multiLevelType w:val="multilevel"/>
    <w:tmpl w:val="35B85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4687B"/>
    <w:multiLevelType w:val="hybridMultilevel"/>
    <w:tmpl w:val="E9A4D332"/>
    <w:lvl w:ilvl="0" w:tplc="B838D1A6">
      <w:start w:val="1"/>
      <w:numFmt w:val="bullet"/>
      <w:lvlText w:val="•"/>
      <w:lvlJc w:val="left"/>
      <w:pPr>
        <w:tabs>
          <w:tab w:val="num" w:pos="720"/>
        </w:tabs>
        <w:ind w:left="720" w:hanging="360"/>
      </w:pPr>
      <w:rPr>
        <w:rFonts w:ascii="Arial" w:hAnsi="Arial" w:hint="default"/>
      </w:rPr>
    </w:lvl>
    <w:lvl w:ilvl="1" w:tplc="562C50E6" w:tentative="1">
      <w:start w:val="1"/>
      <w:numFmt w:val="bullet"/>
      <w:lvlText w:val="•"/>
      <w:lvlJc w:val="left"/>
      <w:pPr>
        <w:tabs>
          <w:tab w:val="num" w:pos="1440"/>
        </w:tabs>
        <w:ind w:left="1440" w:hanging="360"/>
      </w:pPr>
      <w:rPr>
        <w:rFonts w:ascii="Arial" w:hAnsi="Arial" w:hint="default"/>
      </w:rPr>
    </w:lvl>
    <w:lvl w:ilvl="2" w:tplc="139CC986" w:tentative="1">
      <w:start w:val="1"/>
      <w:numFmt w:val="bullet"/>
      <w:lvlText w:val="•"/>
      <w:lvlJc w:val="left"/>
      <w:pPr>
        <w:tabs>
          <w:tab w:val="num" w:pos="2160"/>
        </w:tabs>
        <w:ind w:left="2160" w:hanging="360"/>
      </w:pPr>
      <w:rPr>
        <w:rFonts w:ascii="Arial" w:hAnsi="Arial" w:hint="default"/>
      </w:rPr>
    </w:lvl>
    <w:lvl w:ilvl="3" w:tplc="C37C0C5A" w:tentative="1">
      <w:start w:val="1"/>
      <w:numFmt w:val="bullet"/>
      <w:lvlText w:val="•"/>
      <w:lvlJc w:val="left"/>
      <w:pPr>
        <w:tabs>
          <w:tab w:val="num" w:pos="2880"/>
        </w:tabs>
        <w:ind w:left="2880" w:hanging="360"/>
      </w:pPr>
      <w:rPr>
        <w:rFonts w:ascii="Arial" w:hAnsi="Arial" w:hint="default"/>
      </w:rPr>
    </w:lvl>
    <w:lvl w:ilvl="4" w:tplc="5A3654F2" w:tentative="1">
      <w:start w:val="1"/>
      <w:numFmt w:val="bullet"/>
      <w:lvlText w:val="•"/>
      <w:lvlJc w:val="left"/>
      <w:pPr>
        <w:tabs>
          <w:tab w:val="num" w:pos="3600"/>
        </w:tabs>
        <w:ind w:left="3600" w:hanging="360"/>
      </w:pPr>
      <w:rPr>
        <w:rFonts w:ascii="Arial" w:hAnsi="Arial" w:hint="default"/>
      </w:rPr>
    </w:lvl>
    <w:lvl w:ilvl="5" w:tplc="57387684" w:tentative="1">
      <w:start w:val="1"/>
      <w:numFmt w:val="bullet"/>
      <w:lvlText w:val="•"/>
      <w:lvlJc w:val="left"/>
      <w:pPr>
        <w:tabs>
          <w:tab w:val="num" w:pos="4320"/>
        </w:tabs>
        <w:ind w:left="4320" w:hanging="360"/>
      </w:pPr>
      <w:rPr>
        <w:rFonts w:ascii="Arial" w:hAnsi="Arial" w:hint="default"/>
      </w:rPr>
    </w:lvl>
    <w:lvl w:ilvl="6" w:tplc="2794D992" w:tentative="1">
      <w:start w:val="1"/>
      <w:numFmt w:val="bullet"/>
      <w:lvlText w:val="•"/>
      <w:lvlJc w:val="left"/>
      <w:pPr>
        <w:tabs>
          <w:tab w:val="num" w:pos="5040"/>
        </w:tabs>
        <w:ind w:left="5040" w:hanging="360"/>
      </w:pPr>
      <w:rPr>
        <w:rFonts w:ascii="Arial" w:hAnsi="Arial" w:hint="default"/>
      </w:rPr>
    </w:lvl>
    <w:lvl w:ilvl="7" w:tplc="71486F1C" w:tentative="1">
      <w:start w:val="1"/>
      <w:numFmt w:val="bullet"/>
      <w:lvlText w:val="•"/>
      <w:lvlJc w:val="left"/>
      <w:pPr>
        <w:tabs>
          <w:tab w:val="num" w:pos="5760"/>
        </w:tabs>
        <w:ind w:left="5760" w:hanging="360"/>
      </w:pPr>
      <w:rPr>
        <w:rFonts w:ascii="Arial" w:hAnsi="Arial" w:hint="default"/>
      </w:rPr>
    </w:lvl>
    <w:lvl w:ilvl="8" w:tplc="F4C84420" w:tentative="1">
      <w:start w:val="1"/>
      <w:numFmt w:val="bullet"/>
      <w:lvlText w:val="•"/>
      <w:lvlJc w:val="left"/>
      <w:pPr>
        <w:tabs>
          <w:tab w:val="num" w:pos="6480"/>
        </w:tabs>
        <w:ind w:left="6480" w:hanging="360"/>
      </w:pPr>
      <w:rPr>
        <w:rFonts w:ascii="Arial" w:hAnsi="Arial" w:hint="default"/>
      </w:rPr>
    </w:lvl>
  </w:abstractNum>
  <w:abstractNum w:abstractNumId="6">
    <w:nsid w:val="1F441996"/>
    <w:multiLevelType w:val="hybridMultilevel"/>
    <w:tmpl w:val="720CA802"/>
    <w:lvl w:ilvl="0" w:tplc="08261D30">
      <w:start w:val="1"/>
      <w:numFmt w:val="bullet"/>
      <w:lvlText w:val="•"/>
      <w:lvlJc w:val="left"/>
      <w:pPr>
        <w:tabs>
          <w:tab w:val="num" w:pos="720"/>
        </w:tabs>
        <w:ind w:left="720" w:hanging="360"/>
      </w:pPr>
      <w:rPr>
        <w:rFonts w:ascii="Arial" w:hAnsi="Arial" w:hint="default"/>
      </w:rPr>
    </w:lvl>
    <w:lvl w:ilvl="1" w:tplc="1B62E2FC" w:tentative="1">
      <w:start w:val="1"/>
      <w:numFmt w:val="bullet"/>
      <w:lvlText w:val="•"/>
      <w:lvlJc w:val="left"/>
      <w:pPr>
        <w:tabs>
          <w:tab w:val="num" w:pos="1440"/>
        </w:tabs>
        <w:ind w:left="1440" w:hanging="360"/>
      </w:pPr>
      <w:rPr>
        <w:rFonts w:ascii="Arial" w:hAnsi="Arial" w:hint="default"/>
      </w:rPr>
    </w:lvl>
    <w:lvl w:ilvl="2" w:tplc="7A520BF6" w:tentative="1">
      <w:start w:val="1"/>
      <w:numFmt w:val="bullet"/>
      <w:lvlText w:val="•"/>
      <w:lvlJc w:val="left"/>
      <w:pPr>
        <w:tabs>
          <w:tab w:val="num" w:pos="2160"/>
        </w:tabs>
        <w:ind w:left="2160" w:hanging="360"/>
      </w:pPr>
      <w:rPr>
        <w:rFonts w:ascii="Arial" w:hAnsi="Arial" w:hint="default"/>
      </w:rPr>
    </w:lvl>
    <w:lvl w:ilvl="3" w:tplc="1E0E8420" w:tentative="1">
      <w:start w:val="1"/>
      <w:numFmt w:val="bullet"/>
      <w:lvlText w:val="•"/>
      <w:lvlJc w:val="left"/>
      <w:pPr>
        <w:tabs>
          <w:tab w:val="num" w:pos="2880"/>
        </w:tabs>
        <w:ind w:left="2880" w:hanging="360"/>
      </w:pPr>
      <w:rPr>
        <w:rFonts w:ascii="Arial" w:hAnsi="Arial" w:hint="default"/>
      </w:rPr>
    </w:lvl>
    <w:lvl w:ilvl="4" w:tplc="33F227E0" w:tentative="1">
      <w:start w:val="1"/>
      <w:numFmt w:val="bullet"/>
      <w:lvlText w:val="•"/>
      <w:lvlJc w:val="left"/>
      <w:pPr>
        <w:tabs>
          <w:tab w:val="num" w:pos="3600"/>
        </w:tabs>
        <w:ind w:left="3600" w:hanging="360"/>
      </w:pPr>
      <w:rPr>
        <w:rFonts w:ascii="Arial" w:hAnsi="Arial" w:hint="default"/>
      </w:rPr>
    </w:lvl>
    <w:lvl w:ilvl="5" w:tplc="087E2786" w:tentative="1">
      <w:start w:val="1"/>
      <w:numFmt w:val="bullet"/>
      <w:lvlText w:val="•"/>
      <w:lvlJc w:val="left"/>
      <w:pPr>
        <w:tabs>
          <w:tab w:val="num" w:pos="4320"/>
        </w:tabs>
        <w:ind w:left="4320" w:hanging="360"/>
      </w:pPr>
      <w:rPr>
        <w:rFonts w:ascii="Arial" w:hAnsi="Arial" w:hint="default"/>
      </w:rPr>
    </w:lvl>
    <w:lvl w:ilvl="6" w:tplc="C1CEB660" w:tentative="1">
      <w:start w:val="1"/>
      <w:numFmt w:val="bullet"/>
      <w:lvlText w:val="•"/>
      <w:lvlJc w:val="left"/>
      <w:pPr>
        <w:tabs>
          <w:tab w:val="num" w:pos="5040"/>
        </w:tabs>
        <w:ind w:left="5040" w:hanging="360"/>
      </w:pPr>
      <w:rPr>
        <w:rFonts w:ascii="Arial" w:hAnsi="Arial" w:hint="default"/>
      </w:rPr>
    </w:lvl>
    <w:lvl w:ilvl="7" w:tplc="F80A2054" w:tentative="1">
      <w:start w:val="1"/>
      <w:numFmt w:val="bullet"/>
      <w:lvlText w:val="•"/>
      <w:lvlJc w:val="left"/>
      <w:pPr>
        <w:tabs>
          <w:tab w:val="num" w:pos="5760"/>
        </w:tabs>
        <w:ind w:left="5760" w:hanging="360"/>
      </w:pPr>
      <w:rPr>
        <w:rFonts w:ascii="Arial" w:hAnsi="Arial" w:hint="default"/>
      </w:rPr>
    </w:lvl>
    <w:lvl w:ilvl="8" w:tplc="82EE4B90" w:tentative="1">
      <w:start w:val="1"/>
      <w:numFmt w:val="bullet"/>
      <w:lvlText w:val="•"/>
      <w:lvlJc w:val="left"/>
      <w:pPr>
        <w:tabs>
          <w:tab w:val="num" w:pos="6480"/>
        </w:tabs>
        <w:ind w:left="6480" w:hanging="360"/>
      </w:pPr>
      <w:rPr>
        <w:rFonts w:ascii="Arial" w:hAnsi="Arial" w:hint="default"/>
      </w:rPr>
    </w:lvl>
  </w:abstractNum>
  <w:abstractNum w:abstractNumId="7">
    <w:nsid w:val="2746585D"/>
    <w:multiLevelType w:val="hybridMultilevel"/>
    <w:tmpl w:val="46302188"/>
    <w:lvl w:ilvl="0" w:tplc="A860F9EA">
      <w:start w:val="1"/>
      <w:numFmt w:val="bullet"/>
      <w:lvlText w:val="•"/>
      <w:lvlJc w:val="left"/>
      <w:pPr>
        <w:tabs>
          <w:tab w:val="num" w:pos="720"/>
        </w:tabs>
        <w:ind w:left="720" w:hanging="360"/>
      </w:pPr>
      <w:rPr>
        <w:rFonts w:ascii="Arial" w:hAnsi="Arial" w:hint="default"/>
      </w:rPr>
    </w:lvl>
    <w:lvl w:ilvl="1" w:tplc="44BE7ACA" w:tentative="1">
      <w:start w:val="1"/>
      <w:numFmt w:val="bullet"/>
      <w:lvlText w:val="•"/>
      <w:lvlJc w:val="left"/>
      <w:pPr>
        <w:tabs>
          <w:tab w:val="num" w:pos="1440"/>
        </w:tabs>
        <w:ind w:left="1440" w:hanging="360"/>
      </w:pPr>
      <w:rPr>
        <w:rFonts w:ascii="Arial" w:hAnsi="Arial" w:hint="default"/>
      </w:rPr>
    </w:lvl>
    <w:lvl w:ilvl="2" w:tplc="2F38CA2A" w:tentative="1">
      <w:start w:val="1"/>
      <w:numFmt w:val="bullet"/>
      <w:lvlText w:val="•"/>
      <w:lvlJc w:val="left"/>
      <w:pPr>
        <w:tabs>
          <w:tab w:val="num" w:pos="2160"/>
        </w:tabs>
        <w:ind w:left="2160" w:hanging="360"/>
      </w:pPr>
      <w:rPr>
        <w:rFonts w:ascii="Arial" w:hAnsi="Arial" w:hint="default"/>
      </w:rPr>
    </w:lvl>
    <w:lvl w:ilvl="3" w:tplc="4E0481FA" w:tentative="1">
      <w:start w:val="1"/>
      <w:numFmt w:val="bullet"/>
      <w:lvlText w:val="•"/>
      <w:lvlJc w:val="left"/>
      <w:pPr>
        <w:tabs>
          <w:tab w:val="num" w:pos="2880"/>
        </w:tabs>
        <w:ind w:left="2880" w:hanging="360"/>
      </w:pPr>
      <w:rPr>
        <w:rFonts w:ascii="Arial" w:hAnsi="Arial" w:hint="default"/>
      </w:rPr>
    </w:lvl>
    <w:lvl w:ilvl="4" w:tplc="B98840E6" w:tentative="1">
      <w:start w:val="1"/>
      <w:numFmt w:val="bullet"/>
      <w:lvlText w:val="•"/>
      <w:lvlJc w:val="left"/>
      <w:pPr>
        <w:tabs>
          <w:tab w:val="num" w:pos="3600"/>
        </w:tabs>
        <w:ind w:left="3600" w:hanging="360"/>
      </w:pPr>
      <w:rPr>
        <w:rFonts w:ascii="Arial" w:hAnsi="Arial" w:hint="default"/>
      </w:rPr>
    </w:lvl>
    <w:lvl w:ilvl="5" w:tplc="3304771A" w:tentative="1">
      <w:start w:val="1"/>
      <w:numFmt w:val="bullet"/>
      <w:lvlText w:val="•"/>
      <w:lvlJc w:val="left"/>
      <w:pPr>
        <w:tabs>
          <w:tab w:val="num" w:pos="4320"/>
        </w:tabs>
        <w:ind w:left="4320" w:hanging="360"/>
      </w:pPr>
      <w:rPr>
        <w:rFonts w:ascii="Arial" w:hAnsi="Arial" w:hint="default"/>
      </w:rPr>
    </w:lvl>
    <w:lvl w:ilvl="6" w:tplc="BF964D64" w:tentative="1">
      <w:start w:val="1"/>
      <w:numFmt w:val="bullet"/>
      <w:lvlText w:val="•"/>
      <w:lvlJc w:val="left"/>
      <w:pPr>
        <w:tabs>
          <w:tab w:val="num" w:pos="5040"/>
        </w:tabs>
        <w:ind w:left="5040" w:hanging="360"/>
      </w:pPr>
      <w:rPr>
        <w:rFonts w:ascii="Arial" w:hAnsi="Arial" w:hint="default"/>
      </w:rPr>
    </w:lvl>
    <w:lvl w:ilvl="7" w:tplc="72D2591A" w:tentative="1">
      <w:start w:val="1"/>
      <w:numFmt w:val="bullet"/>
      <w:lvlText w:val="•"/>
      <w:lvlJc w:val="left"/>
      <w:pPr>
        <w:tabs>
          <w:tab w:val="num" w:pos="5760"/>
        </w:tabs>
        <w:ind w:left="5760" w:hanging="360"/>
      </w:pPr>
      <w:rPr>
        <w:rFonts w:ascii="Arial" w:hAnsi="Arial" w:hint="default"/>
      </w:rPr>
    </w:lvl>
    <w:lvl w:ilvl="8" w:tplc="8E3ACBE0" w:tentative="1">
      <w:start w:val="1"/>
      <w:numFmt w:val="bullet"/>
      <w:lvlText w:val="•"/>
      <w:lvlJc w:val="left"/>
      <w:pPr>
        <w:tabs>
          <w:tab w:val="num" w:pos="6480"/>
        </w:tabs>
        <w:ind w:left="6480" w:hanging="360"/>
      </w:pPr>
      <w:rPr>
        <w:rFonts w:ascii="Arial" w:hAnsi="Arial" w:hint="default"/>
      </w:rPr>
    </w:lvl>
  </w:abstractNum>
  <w:abstractNum w:abstractNumId="8">
    <w:nsid w:val="274A7E2F"/>
    <w:multiLevelType w:val="hybridMultilevel"/>
    <w:tmpl w:val="2A78BDCE"/>
    <w:lvl w:ilvl="0" w:tplc="367A4B32">
      <w:start w:val="1"/>
      <w:numFmt w:val="bullet"/>
      <w:lvlText w:val="•"/>
      <w:lvlJc w:val="left"/>
      <w:pPr>
        <w:tabs>
          <w:tab w:val="num" w:pos="720"/>
        </w:tabs>
        <w:ind w:left="720" w:hanging="360"/>
      </w:pPr>
      <w:rPr>
        <w:rFonts w:ascii="Arial" w:hAnsi="Arial" w:hint="default"/>
      </w:rPr>
    </w:lvl>
    <w:lvl w:ilvl="1" w:tplc="0A944394" w:tentative="1">
      <w:start w:val="1"/>
      <w:numFmt w:val="bullet"/>
      <w:lvlText w:val="•"/>
      <w:lvlJc w:val="left"/>
      <w:pPr>
        <w:tabs>
          <w:tab w:val="num" w:pos="1440"/>
        </w:tabs>
        <w:ind w:left="1440" w:hanging="360"/>
      </w:pPr>
      <w:rPr>
        <w:rFonts w:ascii="Arial" w:hAnsi="Arial" w:hint="default"/>
      </w:rPr>
    </w:lvl>
    <w:lvl w:ilvl="2" w:tplc="F2D468D4" w:tentative="1">
      <w:start w:val="1"/>
      <w:numFmt w:val="bullet"/>
      <w:lvlText w:val="•"/>
      <w:lvlJc w:val="left"/>
      <w:pPr>
        <w:tabs>
          <w:tab w:val="num" w:pos="2160"/>
        </w:tabs>
        <w:ind w:left="2160" w:hanging="360"/>
      </w:pPr>
      <w:rPr>
        <w:rFonts w:ascii="Arial" w:hAnsi="Arial" w:hint="default"/>
      </w:rPr>
    </w:lvl>
    <w:lvl w:ilvl="3" w:tplc="0D92DA5C" w:tentative="1">
      <w:start w:val="1"/>
      <w:numFmt w:val="bullet"/>
      <w:lvlText w:val="•"/>
      <w:lvlJc w:val="left"/>
      <w:pPr>
        <w:tabs>
          <w:tab w:val="num" w:pos="2880"/>
        </w:tabs>
        <w:ind w:left="2880" w:hanging="360"/>
      </w:pPr>
      <w:rPr>
        <w:rFonts w:ascii="Arial" w:hAnsi="Arial" w:hint="default"/>
      </w:rPr>
    </w:lvl>
    <w:lvl w:ilvl="4" w:tplc="7660DD8C" w:tentative="1">
      <w:start w:val="1"/>
      <w:numFmt w:val="bullet"/>
      <w:lvlText w:val="•"/>
      <w:lvlJc w:val="left"/>
      <w:pPr>
        <w:tabs>
          <w:tab w:val="num" w:pos="3600"/>
        </w:tabs>
        <w:ind w:left="3600" w:hanging="360"/>
      </w:pPr>
      <w:rPr>
        <w:rFonts w:ascii="Arial" w:hAnsi="Arial" w:hint="default"/>
      </w:rPr>
    </w:lvl>
    <w:lvl w:ilvl="5" w:tplc="CF081742" w:tentative="1">
      <w:start w:val="1"/>
      <w:numFmt w:val="bullet"/>
      <w:lvlText w:val="•"/>
      <w:lvlJc w:val="left"/>
      <w:pPr>
        <w:tabs>
          <w:tab w:val="num" w:pos="4320"/>
        </w:tabs>
        <w:ind w:left="4320" w:hanging="360"/>
      </w:pPr>
      <w:rPr>
        <w:rFonts w:ascii="Arial" w:hAnsi="Arial" w:hint="default"/>
      </w:rPr>
    </w:lvl>
    <w:lvl w:ilvl="6" w:tplc="A352185A" w:tentative="1">
      <w:start w:val="1"/>
      <w:numFmt w:val="bullet"/>
      <w:lvlText w:val="•"/>
      <w:lvlJc w:val="left"/>
      <w:pPr>
        <w:tabs>
          <w:tab w:val="num" w:pos="5040"/>
        </w:tabs>
        <w:ind w:left="5040" w:hanging="360"/>
      </w:pPr>
      <w:rPr>
        <w:rFonts w:ascii="Arial" w:hAnsi="Arial" w:hint="default"/>
      </w:rPr>
    </w:lvl>
    <w:lvl w:ilvl="7" w:tplc="AE3CBAC4" w:tentative="1">
      <w:start w:val="1"/>
      <w:numFmt w:val="bullet"/>
      <w:lvlText w:val="•"/>
      <w:lvlJc w:val="left"/>
      <w:pPr>
        <w:tabs>
          <w:tab w:val="num" w:pos="5760"/>
        </w:tabs>
        <w:ind w:left="5760" w:hanging="360"/>
      </w:pPr>
      <w:rPr>
        <w:rFonts w:ascii="Arial" w:hAnsi="Arial" w:hint="default"/>
      </w:rPr>
    </w:lvl>
    <w:lvl w:ilvl="8" w:tplc="90F21394" w:tentative="1">
      <w:start w:val="1"/>
      <w:numFmt w:val="bullet"/>
      <w:lvlText w:val="•"/>
      <w:lvlJc w:val="left"/>
      <w:pPr>
        <w:tabs>
          <w:tab w:val="num" w:pos="6480"/>
        </w:tabs>
        <w:ind w:left="6480" w:hanging="360"/>
      </w:pPr>
      <w:rPr>
        <w:rFonts w:ascii="Arial" w:hAnsi="Arial" w:hint="default"/>
      </w:rPr>
    </w:lvl>
  </w:abstractNum>
  <w:abstractNum w:abstractNumId="9">
    <w:nsid w:val="2D361C12"/>
    <w:multiLevelType w:val="hybridMultilevel"/>
    <w:tmpl w:val="45CAC046"/>
    <w:lvl w:ilvl="0" w:tplc="D536F51A">
      <w:start w:val="1"/>
      <w:numFmt w:val="bullet"/>
      <w:lvlText w:val="•"/>
      <w:lvlJc w:val="left"/>
      <w:pPr>
        <w:tabs>
          <w:tab w:val="num" w:pos="720"/>
        </w:tabs>
        <w:ind w:left="720" w:hanging="360"/>
      </w:pPr>
      <w:rPr>
        <w:rFonts w:ascii="Arial" w:hAnsi="Arial" w:hint="default"/>
      </w:rPr>
    </w:lvl>
    <w:lvl w:ilvl="1" w:tplc="758AB17E" w:tentative="1">
      <w:start w:val="1"/>
      <w:numFmt w:val="bullet"/>
      <w:lvlText w:val="•"/>
      <w:lvlJc w:val="left"/>
      <w:pPr>
        <w:tabs>
          <w:tab w:val="num" w:pos="1440"/>
        </w:tabs>
        <w:ind w:left="1440" w:hanging="360"/>
      </w:pPr>
      <w:rPr>
        <w:rFonts w:ascii="Arial" w:hAnsi="Arial" w:hint="default"/>
      </w:rPr>
    </w:lvl>
    <w:lvl w:ilvl="2" w:tplc="B81C7DA8" w:tentative="1">
      <w:start w:val="1"/>
      <w:numFmt w:val="bullet"/>
      <w:lvlText w:val="•"/>
      <w:lvlJc w:val="left"/>
      <w:pPr>
        <w:tabs>
          <w:tab w:val="num" w:pos="2160"/>
        </w:tabs>
        <w:ind w:left="2160" w:hanging="360"/>
      </w:pPr>
      <w:rPr>
        <w:rFonts w:ascii="Arial" w:hAnsi="Arial" w:hint="default"/>
      </w:rPr>
    </w:lvl>
    <w:lvl w:ilvl="3" w:tplc="FA60EBA6" w:tentative="1">
      <w:start w:val="1"/>
      <w:numFmt w:val="bullet"/>
      <w:lvlText w:val="•"/>
      <w:lvlJc w:val="left"/>
      <w:pPr>
        <w:tabs>
          <w:tab w:val="num" w:pos="2880"/>
        </w:tabs>
        <w:ind w:left="2880" w:hanging="360"/>
      </w:pPr>
      <w:rPr>
        <w:rFonts w:ascii="Arial" w:hAnsi="Arial" w:hint="default"/>
      </w:rPr>
    </w:lvl>
    <w:lvl w:ilvl="4" w:tplc="E2E02EC8" w:tentative="1">
      <w:start w:val="1"/>
      <w:numFmt w:val="bullet"/>
      <w:lvlText w:val="•"/>
      <w:lvlJc w:val="left"/>
      <w:pPr>
        <w:tabs>
          <w:tab w:val="num" w:pos="3600"/>
        </w:tabs>
        <w:ind w:left="3600" w:hanging="360"/>
      </w:pPr>
      <w:rPr>
        <w:rFonts w:ascii="Arial" w:hAnsi="Arial" w:hint="default"/>
      </w:rPr>
    </w:lvl>
    <w:lvl w:ilvl="5" w:tplc="1C960D34" w:tentative="1">
      <w:start w:val="1"/>
      <w:numFmt w:val="bullet"/>
      <w:lvlText w:val="•"/>
      <w:lvlJc w:val="left"/>
      <w:pPr>
        <w:tabs>
          <w:tab w:val="num" w:pos="4320"/>
        </w:tabs>
        <w:ind w:left="4320" w:hanging="360"/>
      </w:pPr>
      <w:rPr>
        <w:rFonts w:ascii="Arial" w:hAnsi="Arial" w:hint="default"/>
      </w:rPr>
    </w:lvl>
    <w:lvl w:ilvl="6" w:tplc="BE58DEEA" w:tentative="1">
      <w:start w:val="1"/>
      <w:numFmt w:val="bullet"/>
      <w:lvlText w:val="•"/>
      <w:lvlJc w:val="left"/>
      <w:pPr>
        <w:tabs>
          <w:tab w:val="num" w:pos="5040"/>
        </w:tabs>
        <w:ind w:left="5040" w:hanging="360"/>
      </w:pPr>
      <w:rPr>
        <w:rFonts w:ascii="Arial" w:hAnsi="Arial" w:hint="default"/>
      </w:rPr>
    </w:lvl>
    <w:lvl w:ilvl="7" w:tplc="32264F8E" w:tentative="1">
      <w:start w:val="1"/>
      <w:numFmt w:val="bullet"/>
      <w:lvlText w:val="•"/>
      <w:lvlJc w:val="left"/>
      <w:pPr>
        <w:tabs>
          <w:tab w:val="num" w:pos="5760"/>
        </w:tabs>
        <w:ind w:left="5760" w:hanging="360"/>
      </w:pPr>
      <w:rPr>
        <w:rFonts w:ascii="Arial" w:hAnsi="Arial" w:hint="default"/>
      </w:rPr>
    </w:lvl>
    <w:lvl w:ilvl="8" w:tplc="5F26C9EC" w:tentative="1">
      <w:start w:val="1"/>
      <w:numFmt w:val="bullet"/>
      <w:lvlText w:val="•"/>
      <w:lvlJc w:val="left"/>
      <w:pPr>
        <w:tabs>
          <w:tab w:val="num" w:pos="6480"/>
        </w:tabs>
        <w:ind w:left="6480" w:hanging="360"/>
      </w:pPr>
      <w:rPr>
        <w:rFonts w:ascii="Arial" w:hAnsi="Arial" w:hint="default"/>
      </w:rPr>
    </w:lvl>
  </w:abstractNum>
  <w:abstractNum w:abstractNumId="10">
    <w:nsid w:val="2D816A00"/>
    <w:multiLevelType w:val="multilevel"/>
    <w:tmpl w:val="A26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C127A"/>
    <w:multiLevelType w:val="hybridMultilevel"/>
    <w:tmpl w:val="B7082372"/>
    <w:lvl w:ilvl="0" w:tplc="2A986600">
      <w:start w:val="1"/>
      <w:numFmt w:val="bullet"/>
      <w:lvlText w:val="•"/>
      <w:lvlJc w:val="left"/>
      <w:pPr>
        <w:tabs>
          <w:tab w:val="num" w:pos="720"/>
        </w:tabs>
        <w:ind w:left="720" w:hanging="360"/>
      </w:pPr>
      <w:rPr>
        <w:rFonts w:ascii="Arial" w:hAnsi="Arial" w:hint="default"/>
      </w:rPr>
    </w:lvl>
    <w:lvl w:ilvl="1" w:tplc="AE7A230C" w:tentative="1">
      <w:start w:val="1"/>
      <w:numFmt w:val="bullet"/>
      <w:lvlText w:val="•"/>
      <w:lvlJc w:val="left"/>
      <w:pPr>
        <w:tabs>
          <w:tab w:val="num" w:pos="1440"/>
        </w:tabs>
        <w:ind w:left="1440" w:hanging="360"/>
      </w:pPr>
      <w:rPr>
        <w:rFonts w:ascii="Arial" w:hAnsi="Arial" w:hint="default"/>
      </w:rPr>
    </w:lvl>
    <w:lvl w:ilvl="2" w:tplc="F0D84304" w:tentative="1">
      <w:start w:val="1"/>
      <w:numFmt w:val="bullet"/>
      <w:lvlText w:val="•"/>
      <w:lvlJc w:val="left"/>
      <w:pPr>
        <w:tabs>
          <w:tab w:val="num" w:pos="2160"/>
        </w:tabs>
        <w:ind w:left="2160" w:hanging="360"/>
      </w:pPr>
      <w:rPr>
        <w:rFonts w:ascii="Arial" w:hAnsi="Arial" w:hint="default"/>
      </w:rPr>
    </w:lvl>
    <w:lvl w:ilvl="3" w:tplc="5B4C0DCE" w:tentative="1">
      <w:start w:val="1"/>
      <w:numFmt w:val="bullet"/>
      <w:lvlText w:val="•"/>
      <w:lvlJc w:val="left"/>
      <w:pPr>
        <w:tabs>
          <w:tab w:val="num" w:pos="2880"/>
        </w:tabs>
        <w:ind w:left="2880" w:hanging="360"/>
      </w:pPr>
      <w:rPr>
        <w:rFonts w:ascii="Arial" w:hAnsi="Arial" w:hint="default"/>
      </w:rPr>
    </w:lvl>
    <w:lvl w:ilvl="4" w:tplc="D9008694" w:tentative="1">
      <w:start w:val="1"/>
      <w:numFmt w:val="bullet"/>
      <w:lvlText w:val="•"/>
      <w:lvlJc w:val="left"/>
      <w:pPr>
        <w:tabs>
          <w:tab w:val="num" w:pos="3600"/>
        </w:tabs>
        <w:ind w:left="3600" w:hanging="360"/>
      </w:pPr>
      <w:rPr>
        <w:rFonts w:ascii="Arial" w:hAnsi="Arial" w:hint="default"/>
      </w:rPr>
    </w:lvl>
    <w:lvl w:ilvl="5" w:tplc="3E0A6CB0" w:tentative="1">
      <w:start w:val="1"/>
      <w:numFmt w:val="bullet"/>
      <w:lvlText w:val="•"/>
      <w:lvlJc w:val="left"/>
      <w:pPr>
        <w:tabs>
          <w:tab w:val="num" w:pos="4320"/>
        </w:tabs>
        <w:ind w:left="4320" w:hanging="360"/>
      </w:pPr>
      <w:rPr>
        <w:rFonts w:ascii="Arial" w:hAnsi="Arial" w:hint="default"/>
      </w:rPr>
    </w:lvl>
    <w:lvl w:ilvl="6" w:tplc="30B6143A" w:tentative="1">
      <w:start w:val="1"/>
      <w:numFmt w:val="bullet"/>
      <w:lvlText w:val="•"/>
      <w:lvlJc w:val="left"/>
      <w:pPr>
        <w:tabs>
          <w:tab w:val="num" w:pos="5040"/>
        </w:tabs>
        <w:ind w:left="5040" w:hanging="360"/>
      </w:pPr>
      <w:rPr>
        <w:rFonts w:ascii="Arial" w:hAnsi="Arial" w:hint="default"/>
      </w:rPr>
    </w:lvl>
    <w:lvl w:ilvl="7" w:tplc="46245A6E" w:tentative="1">
      <w:start w:val="1"/>
      <w:numFmt w:val="bullet"/>
      <w:lvlText w:val="•"/>
      <w:lvlJc w:val="left"/>
      <w:pPr>
        <w:tabs>
          <w:tab w:val="num" w:pos="5760"/>
        </w:tabs>
        <w:ind w:left="5760" w:hanging="360"/>
      </w:pPr>
      <w:rPr>
        <w:rFonts w:ascii="Arial" w:hAnsi="Arial" w:hint="default"/>
      </w:rPr>
    </w:lvl>
    <w:lvl w:ilvl="8" w:tplc="95DED684" w:tentative="1">
      <w:start w:val="1"/>
      <w:numFmt w:val="bullet"/>
      <w:lvlText w:val="•"/>
      <w:lvlJc w:val="left"/>
      <w:pPr>
        <w:tabs>
          <w:tab w:val="num" w:pos="6480"/>
        </w:tabs>
        <w:ind w:left="6480" w:hanging="360"/>
      </w:pPr>
      <w:rPr>
        <w:rFonts w:ascii="Arial" w:hAnsi="Arial" w:hint="default"/>
      </w:rPr>
    </w:lvl>
  </w:abstractNum>
  <w:abstractNum w:abstractNumId="12">
    <w:nsid w:val="2FF45C71"/>
    <w:multiLevelType w:val="hybridMultilevel"/>
    <w:tmpl w:val="7F14923C"/>
    <w:lvl w:ilvl="0" w:tplc="778E21AC">
      <w:start w:val="1"/>
      <w:numFmt w:val="bullet"/>
      <w:lvlText w:val="•"/>
      <w:lvlJc w:val="left"/>
      <w:pPr>
        <w:tabs>
          <w:tab w:val="num" w:pos="720"/>
        </w:tabs>
        <w:ind w:left="720" w:hanging="360"/>
      </w:pPr>
      <w:rPr>
        <w:rFonts w:ascii="Arial" w:hAnsi="Arial" w:hint="default"/>
      </w:rPr>
    </w:lvl>
    <w:lvl w:ilvl="1" w:tplc="224C421C" w:tentative="1">
      <w:start w:val="1"/>
      <w:numFmt w:val="bullet"/>
      <w:lvlText w:val="•"/>
      <w:lvlJc w:val="left"/>
      <w:pPr>
        <w:tabs>
          <w:tab w:val="num" w:pos="1440"/>
        </w:tabs>
        <w:ind w:left="1440" w:hanging="360"/>
      </w:pPr>
      <w:rPr>
        <w:rFonts w:ascii="Arial" w:hAnsi="Arial" w:hint="default"/>
      </w:rPr>
    </w:lvl>
    <w:lvl w:ilvl="2" w:tplc="8D6E4D2E" w:tentative="1">
      <w:start w:val="1"/>
      <w:numFmt w:val="bullet"/>
      <w:lvlText w:val="•"/>
      <w:lvlJc w:val="left"/>
      <w:pPr>
        <w:tabs>
          <w:tab w:val="num" w:pos="2160"/>
        </w:tabs>
        <w:ind w:left="2160" w:hanging="360"/>
      </w:pPr>
      <w:rPr>
        <w:rFonts w:ascii="Arial" w:hAnsi="Arial" w:hint="default"/>
      </w:rPr>
    </w:lvl>
    <w:lvl w:ilvl="3" w:tplc="4456F366" w:tentative="1">
      <w:start w:val="1"/>
      <w:numFmt w:val="bullet"/>
      <w:lvlText w:val="•"/>
      <w:lvlJc w:val="left"/>
      <w:pPr>
        <w:tabs>
          <w:tab w:val="num" w:pos="2880"/>
        </w:tabs>
        <w:ind w:left="2880" w:hanging="360"/>
      </w:pPr>
      <w:rPr>
        <w:rFonts w:ascii="Arial" w:hAnsi="Arial" w:hint="default"/>
      </w:rPr>
    </w:lvl>
    <w:lvl w:ilvl="4" w:tplc="10F2523E" w:tentative="1">
      <w:start w:val="1"/>
      <w:numFmt w:val="bullet"/>
      <w:lvlText w:val="•"/>
      <w:lvlJc w:val="left"/>
      <w:pPr>
        <w:tabs>
          <w:tab w:val="num" w:pos="3600"/>
        </w:tabs>
        <w:ind w:left="3600" w:hanging="360"/>
      </w:pPr>
      <w:rPr>
        <w:rFonts w:ascii="Arial" w:hAnsi="Arial" w:hint="default"/>
      </w:rPr>
    </w:lvl>
    <w:lvl w:ilvl="5" w:tplc="78AA9C8E" w:tentative="1">
      <w:start w:val="1"/>
      <w:numFmt w:val="bullet"/>
      <w:lvlText w:val="•"/>
      <w:lvlJc w:val="left"/>
      <w:pPr>
        <w:tabs>
          <w:tab w:val="num" w:pos="4320"/>
        </w:tabs>
        <w:ind w:left="4320" w:hanging="360"/>
      </w:pPr>
      <w:rPr>
        <w:rFonts w:ascii="Arial" w:hAnsi="Arial" w:hint="default"/>
      </w:rPr>
    </w:lvl>
    <w:lvl w:ilvl="6" w:tplc="79A2C270" w:tentative="1">
      <w:start w:val="1"/>
      <w:numFmt w:val="bullet"/>
      <w:lvlText w:val="•"/>
      <w:lvlJc w:val="left"/>
      <w:pPr>
        <w:tabs>
          <w:tab w:val="num" w:pos="5040"/>
        </w:tabs>
        <w:ind w:left="5040" w:hanging="360"/>
      </w:pPr>
      <w:rPr>
        <w:rFonts w:ascii="Arial" w:hAnsi="Arial" w:hint="default"/>
      </w:rPr>
    </w:lvl>
    <w:lvl w:ilvl="7" w:tplc="CAA81706" w:tentative="1">
      <w:start w:val="1"/>
      <w:numFmt w:val="bullet"/>
      <w:lvlText w:val="•"/>
      <w:lvlJc w:val="left"/>
      <w:pPr>
        <w:tabs>
          <w:tab w:val="num" w:pos="5760"/>
        </w:tabs>
        <w:ind w:left="5760" w:hanging="360"/>
      </w:pPr>
      <w:rPr>
        <w:rFonts w:ascii="Arial" w:hAnsi="Arial" w:hint="default"/>
      </w:rPr>
    </w:lvl>
    <w:lvl w:ilvl="8" w:tplc="85EACA06" w:tentative="1">
      <w:start w:val="1"/>
      <w:numFmt w:val="bullet"/>
      <w:lvlText w:val="•"/>
      <w:lvlJc w:val="left"/>
      <w:pPr>
        <w:tabs>
          <w:tab w:val="num" w:pos="6480"/>
        </w:tabs>
        <w:ind w:left="6480" w:hanging="360"/>
      </w:pPr>
      <w:rPr>
        <w:rFonts w:ascii="Arial" w:hAnsi="Arial" w:hint="default"/>
      </w:rPr>
    </w:lvl>
  </w:abstractNum>
  <w:abstractNum w:abstractNumId="13">
    <w:nsid w:val="3AF90F74"/>
    <w:multiLevelType w:val="hybridMultilevel"/>
    <w:tmpl w:val="9406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37556B"/>
    <w:multiLevelType w:val="multilevel"/>
    <w:tmpl w:val="8538330E"/>
    <w:lvl w:ilvl="0">
      <w:start w:val="1"/>
      <w:numFmt w:val="decimal"/>
      <w:lvlText w:val="%1.0"/>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CBD6BF0"/>
    <w:multiLevelType w:val="hybridMultilevel"/>
    <w:tmpl w:val="410CD060"/>
    <w:lvl w:ilvl="0" w:tplc="72FCAFB0">
      <w:start w:val="1"/>
      <w:numFmt w:val="bullet"/>
      <w:lvlText w:val="•"/>
      <w:lvlJc w:val="left"/>
      <w:pPr>
        <w:tabs>
          <w:tab w:val="num" w:pos="720"/>
        </w:tabs>
        <w:ind w:left="720" w:hanging="360"/>
      </w:pPr>
      <w:rPr>
        <w:rFonts w:ascii="Arial" w:hAnsi="Arial" w:hint="default"/>
      </w:rPr>
    </w:lvl>
    <w:lvl w:ilvl="1" w:tplc="A96E5934" w:tentative="1">
      <w:start w:val="1"/>
      <w:numFmt w:val="bullet"/>
      <w:lvlText w:val="•"/>
      <w:lvlJc w:val="left"/>
      <w:pPr>
        <w:tabs>
          <w:tab w:val="num" w:pos="1440"/>
        </w:tabs>
        <w:ind w:left="1440" w:hanging="360"/>
      </w:pPr>
      <w:rPr>
        <w:rFonts w:ascii="Arial" w:hAnsi="Arial" w:hint="default"/>
      </w:rPr>
    </w:lvl>
    <w:lvl w:ilvl="2" w:tplc="A2288B26" w:tentative="1">
      <w:start w:val="1"/>
      <w:numFmt w:val="bullet"/>
      <w:lvlText w:val="•"/>
      <w:lvlJc w:val="left"/>
      <w:pPr>
        <w:tabs>
          <w:tab w:val="num" w:pos="2160"/>
        </w:tabs>
        <w:ind w:left="2160" w:hanging="360"/>
      </w:pPr>
      <w:rPr>
        <w:rFonts w:ascii="Arial" w:hAnsi="Arial" w:hint="default"/>
      </w:rPr>
    </w:lvl>
    <w:lvl w:ilvl="3" w:tplc="9D40347A" w:tentative="1">
      <w:start w:val="1"/>
      <w:numFmt w:val="bullet"/>
      <w:lvlText w:val="•"/>
      <w:lvlJc w:val="left"/>
      <w:pPr>
        <w:tabs>
          <w:tab w:val="num" w:pos="2880"/>
        </w:tabs>
        <w:ind w:left="2880" w:hanging="360"/>
      </w:pPr>
      <w:rPr>
        <w:rFonts w:ascii="Arial" w:hAnsi="Arial" w:hint="default"/>
      </w:rPr>
    </w:lvl>
    <w:lvl w:ilvl="4" w:tplc="A366F818" w:tentative="1">
      <w:start w:val="1"/>
      <w:numFmt w:val="bullet"/>
      <w:lvlText w:val="•"/>
      <w:lvlJc w:val="left"/>
      <w:pPr>
        <w:tabs>
          <w:tab w:val="num" w:pos="3600"/>
        </w:tabs>
        <w:ind w:left="3600" w:hanging="360"/>
      </w:pPr>
      <w:rPr>
        <w:rFonts w:ascii="Arial" w:hAnsi="Arial" w:hint="default"/>
      </w:rPr>
    </w:lvl>
    <w:lvl w:ilvl="5" w:tplc="3F283C16" w:tentative="1">
      <w:start w:val="1"/>
      <w:numFmt w:val="bullet"/>
      <w:lvlText w:val="•"/>
      <w:lvlJc w:val="left"/>
      <w:pPr>
        <w:tabs>
          <w:tab w:val="num" w:pos="4320"/>
        </w:tabs>
        <w:ind w:left="4320" w:hanging="360"/>
      </w:pPr>
      <w:rPr>
        <w:rFonts w:ascii="Arial" w:hAnsi="Arial" w:hint="default"/>
      </w:rPr>
    </w:lvl>
    <w:lvl w:ilvl="6" w:tplc="8E70C846" w:tentative="1">
      <w:start w:val="1"/>
      <w:numFmt w:val="bullet"/>
      <w:lvlText w:val="•"/>
      <w:lvlJc w:val="left"/>
      <w:pPr>
        <w:tabs>
          <w:tab w:val="num" w:pos="5040"/>
        </w:tabs>
        <w:ind w:left="5040" w:hanging="360"/>
      </w:pPr>
      <w:rPr>
        <w:rFonts w:ascii="Arial" w:hAnsi="Arial" w:hint="default"/>
      </w:rPr>
    </w:lvl>
    <w:lvl w:ilvl="7" w:tplc="E440EC62" w:tentative="1">
      <w:start w:val="1"/>
      <w:numFmt w:val="bullet"/>
      <w:lvlText w:val="•"/>
      <w:lvlJc w:val="left"/>
      <w:pPr>
        <w:tabs>
          <w:tab w:val="num" w:pos="5760"/>
        </w:tabs>
        <w:ind w:left="5760" w:hanging="360"/>
      </w:pPr>
      <w:rPr>
        <w:rFonts w:ascii="Arial" w:hAnsi="Arial" w:hint="default"/>
      </w:rPr>
    </w:lvl>
    <w:lvl w:ilvl="8" w:tplc="0BB8DC98" w:tentative="1">
      <w:start w:val="1"/>
      <w:numFmt w:val="bullet"/>
      <w:lvlText w:val="•"/>
      <w:lvlJc w:val="left"/>
      <w:pPr>
        <w:tabs>
          <w:tab w:val="num" w:pos="6480"/>
        </w:tabs>
        <w:ind w:left="6480" w:hanging="360"/>
      </w:pPr>
      <w:rPr>
        <w:rFonts w:ascii="Arial" w:hAnsi="Arial" w:hint="default"/>
      </w:rPr>
    </w:lvl>
  </w:abstractNum>
  <w:abstractNum w:abstractNumId="16">
    <w:nsid w:val="41C31537"/>
    <w:multiLevelType w:val="hybridMultilevel"/>
    <w:tmpl w:val="0FA81650"/>
    <w:lvl w:ilvl="0" w:tplc="7A52FB5C">
      <w:start w:val="1"/>
      <w:numFmt w:val="bullet"/>
      <w:lvlText w:val="•"/>
      <w:lvlJc w:val="left"/>
      <w:pPr>
        <w:tabs>
          <w:tab w:val="num" w:pos="720"/>
        </w:tabs>
        <w:ind w:left="720" w:hanging="360"/>
      </w:pPr>
      <w:rPr>
        <w:rFonts w:ascii="Arial" w:hAnsi="Arial" w:hint="default"/>
      </w:rPr>
    </w:lvl>
    <w:lvl w:ilvl="1" w:tplc="8B54B0A6" w:tentative="1">
      <w:start w:val="1"/>
      <w:numFmt w:val="bullet"/>
      <w:lvlText w:val="•"/>
      <w:lvlJc w:val="left"/>
      <w:pPr>
        <w:tabs>
          <w:tab w:val="num" w:pos="1440"/>
        </w:tabs>
        <w:ind w:left="1440" w:hanging="360"/>
      </w:pPr>
      <w:rPr>
        <w:rFonts w:ascii="Arial" w:hAnsi="Arial" w:hint="default"/>
      </w:rPr>
    </w:lvl>
    <w:lvl w:ilvl="2" w:tplc="3F54E9FC" w:tentative="1">
      <w:start w:val="1"/>
      <w:numFmt w:val="bullet"/>
      <w:lvlText w:val="•"/>
      <w:lvlJc w:val="left"/>
      <w:pPr>
        <w:tabs>
          <w:tab w:val="num" w:pos="2160"/>
        </w:tabs>
        <w:ind w:left="2160" w:hanging="360"/>
      </w:pPr>
      <w:rPr>
        <w:rFonts w:ascii="Arial" w:hAnsi="Arial" w:hint="default"/>
      </w:rPr>
    </w:lvl>
    <w:lvl w:ilvl="3" w:tplc="04241C20" w:tentative="1">
      <w:start w:val="1"/>
      <w:numFmt w:val="bullet"/>
      <w:lvlText w:val="•"/>
      <w:lvlJc w:val="left"/>
      <w:pPr>
        <w:tabs>
          <w:tab w:val="num" w:pos="2880"/>
        </w:tabs>
        <w:ind w:left="2880" w:hanging="360"/>
      </w:pPr>
      <w:rPr>
        <w:rFonts w:ascii="Arial" w:hAnsi="Arial" w:hint="default"/>
      </w:rPr>
    </w:lvl>
    <w:lvl w:ilvl="4" w:tplc="441666DA" w:tentative="1">
      <w:start w:val="1"/>
      <w:numFmt w:val="bullet"/>
      <w:lvlText w:val="•"/>
      <w:lvlJc w:val="left"/>
      <w:pPr>
        <w:tabs>
          <w:tab w:val="num" w:pos="3600"/>
        </w:tabs>
        <w:ind w:left="3600" w:hanging="360"/>
      </w:pPr>
      <w:rPr>
        <w:rFonts w:ascii="Arial" w:hAnsi="Arial" w:hint="default"/>
      </w:rPr>
    </w:lvl>
    <w:lvl w:ilvl="5" w:tplc="36D047F2" w:tentative="1">
      <w:start w:val="1"/>
      <w:numFmt w:val="bullet"/>
      <w:lvlText w:val="•"/>
      <w:lvlJc w:val="left"/>
      <w:pPr>
        <w:tabs>
          <w:tab w:val="num" w:pos="4320"/>
        </w:tabs>
        <w:ind w:left="4320" w:hanging="360"/>
      </w:pPr>
      <w:rPr>
        <w:rFonts w:ascii="Arial" w:hAnsi="Arial" w:hint="default"/>
      </w:rPr>
    </w:lvl>
    <w:lvl w:ilvl="6" w:tplc="A30A49DE" w:tentative="1">
      <w:start w:val="1"/>
      <w:numFmt w:val="bullet"/>
      <w:lvlText w:val="•"/>
      <w:lvlJc w:val="left"/>
      <w:pPr>
        <w:tabs>
          <w:tab w:val="num" w:pos="5040"/>
        </w:tabs>
        <w:ind w:left="5040" w:hanging="360"/>
      </w:pPr>
      <w:rPr>
        <w:rFonts w:ascii="Arial" w:hAnsi="Arial" w:hint="default"/>
      </w:rPr>
    </w:lvl>
    <w:lvl w:ilvl="7" w:tplc="45E01766" w:tentative="1">
      <w:start w:val="1"/>
      <w:numFmt w:val="bullet"/>
      <w:lvlText w:val="•"/>
      <w:lvlJc w:val="left"/>
      <w:pPr>
        <w:tabs>
          <w:tab w:val="num" w:pos="5760"/>
        </w:tabs>
        <w:ind w:left="5760" w:hanging="360"/>
      </w:pPr>
      <w:rPr>
        <w:rFonts w:ascii="Arial" w:hAnsi="Arial" w:hint="default"/>
      </w:rPr>
    </w:lvl>
    <w:lvl w:ilvl="8" w:tplc="E6B086F8" w:tentative="1">
      <w:start w:val="1"/>
      <w:numFmt w:val="bullet"/>
      <w:lvlText w:val="•"/>
      <w:lvlJc w:val="left"/>
      <w:pPr>
        <w:tabs>
          <w:tab w:val="num" w:pos="6480"/>
        </w:tabs>
        <w:ind w:left="6480" w:hanging="360"/>
      </w:pPr>
      <w:rPr>
        <w:rFonts w:ascii="Arial" w:hAnsi="Arial" w:hint="default"/>
      </w:rPr>
    </w:lvl>
  </w:abstractNum>
  <w:abstractNum w:abstractNumId="17">
    <w:nsid w:val="438747F1"/>
    <w:multiLevelType w:val="multilevel"/>
    <w:tmpl w:val="405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156827"/>
    <w:multiLevelType w:val="hybridMultilevel"/>
    <w:tmpl w:val="3310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6274FF"/>
    <w:multiLevelType w:val="hybridMultilevel"/>
    <w:tmpl w:val="60E6D768"/>
    <w:lvl w:ilvl="0" w:tplc="67DAB13C">
      <w:start w:val="1"/>
      <w:numFmt w:val="bullet"/>
      <w:lvlText w:val="•"/>
      <w:lvlJc w:val="left"/>
      <w:pPr>
        <w:tabs>
          <w:tab w:val="num" w:pos="720"/>
        </w:tabs>
        <w:ind w:left="720" w:hanging="360"/>
      </w:pPr>
      <w:rPr>
        <w:rFonts w:ascii="Arial" w:hAnsi="Arial" w:hint="default"/>
      </w:rPr>
    </w:lvl>
    <w:lvl w:ilvl="1" w:tplc="DFCC2106" w:tentative="1">
      <w:start w:val="1"/>
      <w:numFmt w:val="bullet"/>
      <w:lvlText w:val="•"/>
      <w:lvlJc w:val="left"/>
      <w:pPr>
        <w:tabs>
          <w:tab w:val="num" w:pos="1440"/>
        </w:tabs>
        <w:ind w:left="1440" w:hanging="360"/>
      </w:pPr>
      <w:rPr>
        <w:rFonts w:ascii="Arial" w:hAnsi="Arial" w:hint="default"/>
      </w:rPr>
    </w:lvl>
    <w:lvl w:ilvl="2" w:tplc="24342AD8" w:tentative="1">
      <w:start w:val="1"/>
      <w:numFmt w:val="bullet"/>
      <w:lvlText w:val="•"/>
      <w:lvlJc w:val="left"/>
      <w:pPr>
        <w:tabs>
          <w:tab w:val="num" w:pos="2160"/>
        </w:tabs>
        <w:ind w:left="2160" w:hanging="360"/>
      </w:pPr>
      <w:rPr>
        <w:rFonts w:ascii="Arial" w:hAnsi="Arial" w:hint="default"/>
      </w:rPr>
    </w:lvl>
    <w:lvl w:ilvl="3" w:tplc="1DE6720E" w:tentative="1">
      <w:start w:val="1"/>
      <w:numFmt w:val="bullet"/>
      <w:lvlText w:val="•"/>
      <w:lvlJc w:val="left"/>
      <w:pPr>
        <w:tabs>
          <w:tab w:val="num" w:pos="2880"/>
        </w:tabs>
        <w:ind w:left="2880" w:hanging="360"/>
      </w:pPr>
      <w:rPr>
        <w:rFonts w:ascii="Arial" w:hAnsi="Arial" w:hint="default"/>
      </w:rPr>
    </w:lvl>
    <w:lvl w:ilvl="4" w:tplc="279CE900" w:tentative="1">
      <w:start w:val="1"/>
      <w:numFmt w:val="bullet"/>
      <w:lvlText w:val="•"/>
      <w:lvlJc w:val="left"/>
      <w:pPr>
        <w:tabs>
          <w:tab w:val="num" w:pos="3600"/>
        </w:tabs>
        <w:ind w:left="3600" w:hanging="360"/>
      </w:pPr>
      <w:rPr>
        <w:rFonts w:ascii="Arial" w:hAnsi="Arial" w:hint="default"/>
      </w:rPr>
    </w:lvl>
    <w:lvl w:ilvl="5" w:tplc="62502B0A" w:tentative="1">
      <w:start w:val="1"/>
      <w:numFmt w:val="bullet"/>
      <w:lvlText w:val="•"/>
      <w:lvlJc w:val="left"/>
      <w:pPr>
        <w:tabs>
          <w:tab w:val="num" w:pos="4320"/>
        </w:tabs>
        <w:ind w:left="4320" w:hanging="360"/>
      </w:pPr>
      <w:rPr>
        <w:rFonts w:ascii="Arial" w:hAnsi="Arial" w:hint="default"/>
      </w:rPr>
    </w:lvl>
    <w:lvl w:ilvl="6" w:tplc="8A766E1C" w:tentative="1">
      <w:start w:val="1"/>
      <w:numFmt w:val="bullet"/>
      <w:lvlText w:val="•"/>
      <w:lvlJc w:val="left"/>
      <w:pPr>
        <w:tabs>
          <w:tab w:val="num" w:pos="5040"/>
        </w:tabs>
        <w:ind w:left="5040" w:hanging="360"/>
      </w:pPr>
      <w:rPr>
        <w:rFonts w:ascii="Arial" w:hAnsi="Arial" w:hint="default"/>
      </w:rPr>
    </w:lvl>
    <w:lvl w:ilvl="7" w:tplc="97A4F004" w:tentative="1">
      <w:start w:val="1"/>
      <w:numFmt w:val="bullet"/>
      <w:lvlText w:val="•"/>
      <w:lvlJc w:val="left"/>
      <w:pPr>
        <w:tabs>
          <w:tab w:val="num" w:pos="5760"/>
        </w:tabs>
        <w:ind w:left="5760" w:hanging="360"/>
      </w:pPr>
      <w:rPr>
        <w:rFonts w:ascii="Arial" w:hAnsi="Arial" w:hint="default"/>
      </w:rPr>
    </w:lvl>
    <w:lvl w:ilvl="8" w:tplc="8A5EA546" w:tentative="1">
      <w:start w:val="1"/>
      <w:numFmt w:val="bullet"/>
      <w:lvlText w:val="•"/>
      <w:lvlJc w:val="left"/>
      <w:pPr>
        <w:tabs>
          <w:tab w:val="num" w:pos="6480"/>
        </w:tabs>
        <w:ind w:left="6480" w:hanging="360"/>
      </w:pPr>
      <w:rPr>
        <w:rFonts w:ascii="Arial" w:hAnsi="Arial" w:hint="default"/>
      </w:rPr>
    </w:lvl>
  </w:abstractNum>
  <w:abstractNum w:abstractNumId="20">
    <w:nsid w:val="54377971"/>
    <w:multiLevelType w:val="hybridMultilevel"/>
    <w:tmpl w:val="3F04F72A"/>
    <w:lvl w:ilvl="0" w:tplc="743A5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666A4"/>
    <w:multiLevelType w:val="hybridMultilevel"/>
    <w:tmpl w:val="CB447E86"/>
    <w:lvl w:ilvl="0" w:tplc="3E5EFD2A">
      <w:start w:val="1"/>
      <w:numFmt w:val="bullet"/>
      <w:lvlText w:val="•"/>
      <w:lvlJc w:val="left"/>
      <w:pPr>
        <w:tabs>
          <w:tab w:val="num" w:pos="720"/>
        </w:tabs>
        <w:ind w:left="720" w:hanging="360"/>
      </w:pPr>
      <w:rPr>
        <w:rFonts w:ascii="Arial" w:hAnsi="Arial" w:hint="default"/>
      </w:rPr>
    </w:lvl>
    <w:lvl w:ilvl="1" w:tplc="011601FE" w:tentative="1">
      <w:start w:val="1"/>
      <w:numFmt w:val="bullet"/>
      <w:lvlText w:val="•"/>
      <w:lvlJc w:val="left"/>
      <w:pPr>
        <w:tabs>
          <w:tab w:val="num" w:pos="1440"/>
        </w:tabs>
        <w:ind w:left="1440" w:hanging="360"/>
      </w:pPr>
      <w:rPr>
        <w:rFonts w:ascii="Arial" w:hAnsi="Arial" w:hint="default"/>
      </w:rPr>
    </w:lvl>
    <w:lvl w:ilvl="2" w:tplc="C5EC9CDC" w:tentative="1">
      <w:start w:val="1"/>
      <w:numFmt w:val="bullet"/>
      <w:lvlText w:val="•"/>
      <w:lvlJc w:val="left"/>
      <w:pPr>
        <w:tabs>
          <w:tab w:val="num" w:pos="2160"/>
        </w:tabs>
        <w:ind w:left="2160" w:hanging="360"/>
      </w:pPr>
      <w:rPr>
        <w:rFonts w:ascii="Arial" w:hAnsi="Arial" w:hint="default"/>
      </w:rPr>
    </w:lvl>
    <w:lvl w:ilvl="3" w:tplc="2552FE5E" w:tentative="1">
      <w:start w:val="1"/>
      <w:numFmt w:val="bullet"/>
      <w:lvlText w:val="•"/>
      <w:lvlJc w:val="left"/>
      <w:pPr>
        <w:tabs>
          <w:tab w:val="num" w:pos="2880"/>
        </w:tabs>
        <w:ind w:left="2880" w:hanging="360"/>
      </w:pPr>
      <w:rPr>
        <w:rFonts w:ascii="Arial" w:hAnsi="Arial" w:hint="default"/>
      </w:rPr>
    </w:lvl>
    <w:lvl w:ilvl="4" w:tplc="EBC0EB44" w:tentative="1">
      <w:start w:val="1"/>
      <w:numFmt w:val="bullet"/>
      <w:lvlText w:val="•"/>
      <w:lvlJc w:val="left"/>
      <w:pPr>
        <w:tabs>
          <w:tab w:val="num" w:pos="3600"/>
        </w:tabs>
        <w:ind w:left="3600" w:hanging="360"/>
      </w:pPr>
      <w:rPr>
        <w:rFonts w:ascii="Arial" w:hAnsi="Arial" w:hint="default"/>
      </w:rPr>
    </w:lvl>
    <w:lvl w:ilvl="5" w:tplc="1B1ECA9E" w:tentative="1">
      <w:start w:val="1"/>
      <w:numFmt w:val="bullet"/>
      <w:lvlText w:val="•"/>
      <w:lvlJc w:val="left"/>
      <w:pPr>
        <w:tabs>
          <w:tab w:val="num" w:pos="4320"/>
        </w:tabs>
        <w:ind w:left="4320" w:hanging="360"/>
      </w:pPr>
      <w:rPr>
        <w:rFonts w:ascii="Arial" w:hAnsi="Arial" w:hint="default"/>
      </w:rPr>
    </w:lvl>
    <w:lvl w:ilvl="6" w:tplc="8AFA1DCE" w:tentative="1">
      <w:start w:val="1"/>
      <w:numFmt w:val="bullet"/>
      <w:lvlText w:val="•"/>
      <w:lvlJc w:val="left"/>
      <w:pPr>
        <w:tabs>
          <w:tab w:val="num" w:pos="5040"/>
        </w:tabs>
        <w:ind w:left="5040" w:hanging="360"/>
      </w:pPr>
      <w:rPr>
        <w:rFonts w:ascii="Arial" w:hAnsi="Arial" w:hint="default"/>
      </w:rPr>
    </w:lvl>
    <w:lvl w:ilvl="7" w:tplc="BF746D18" w:tentative="1">
      <w:start w:val="1"/>
      <w:numFmt w:val="bullet"/>
      <w:lvlText w:val="•"/>
      <w:lvlJc w:val="left"/>
      <w:pPr>
        <w:tabs>
          <w:tab w:val="num" w:pos="5760"/>
        </w:tabs>
        <w:ind w:left="5760" w:hanging="360"/>
      </w:pPr>
      <w:rPr>
        <w:rFonts w:ascii="Arial" w:hAnsi="Arial" w:hint="default"/>
      </w:rPr>
    </w:lvl>
    <w:lvl w:ilvl="8" w:tplc="C08EABEA" w:tentative="1">
      <w:start w:val="1"/>
      <w:numFmt w:val="bullet"/>
      <w:lvlText w:val="•"/>
      <w:lvlJc w:val="left"/>
      <w:pPr>
        <w:tabs>
          <w:tab w:val="num" w:pos="6480"/>
        </w:tabs>
        <w:ind w:left="6480" w:hanging="360"/>
      </w:pPr>
      <w:rPr>
        <w:rFonts w:ascii="Arial" w:hAnsi="Arial" w:hint="default"/>
      </w:rPr>
    </w:lvl>
  </w:abstractNum>
  <w:abstractNum w:abstractNumId="22">
    <w:nsid w:val="58D529C0"/>
    <w:multiLevelType w:val="multilevel"/>
    <w:tmpl w:val="BFD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9F33CE"/>
    <w:multiLevelType w:val="hybridMultilevel"/>
    <w:tmpl w:val="2C3AF786"/>
    <w:lvl w:ilvl="0" w:tplc="7A4C3A42">
      <w:start w:val="9"/>
      <w:numFmt w:val="bullet"/>
      <w:lvlText w:val="-"/>
      <w:lvlJc w:val="left"/>
      <w:pPr>
        <w:ind w:left="1080" w:hanging="360"/>
      </w:pPr>
      <w:rPr>
        <w:rFonts w:ascii="Bodoni MT Black" w:eastAsia="Times New Roman" w:hAnsi="Bodoni MT Blac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851E33"/>
    <w:multiLevelType w:val="hybridMultilevel"/>
    <w:tmpl w:val="F93C0EFE"/>
    <w:lvl w:ilvl="0" w:tplc="A2DE9F34">
      <w:start w:val="1"/>
      <w:numFmt w:val="bullet"/>
      <w:lvlText w:val="•"/>
      <w:lvlJc w:val="left"/>
      <w:pPr>
        <w:tabs>
          <w:tab w:val="num" w:pos="810"/>
        </w:tabs>
        <w:ind w:left="810" w:hanging="360"/>
      </w:pPr>
      <w:rPr>
        <w:rFonts w:ascii="Arial" w:hAnsi="Arial" w:hint="default"/>
      </w:rPr>
    </w:lvl>
    <w:lvl w:ilvl="1" w:tplc="132E25F4" w:tentative="1">
      <w:start w:val="1"/>
      <w:numFmt w:val="bullet"/>
      <w:lvlText w:val="•"/>
      <w:lvlJc w:val="left"/>
      <w:pPr>
        <w:tabs>
          <w:tab w:val="num" w:pos="1530"/>
        </w:tabs>
        <w:ind w:left="1530" w:hanging="360"/>
      </w:pPr>
      <w:rPr>
        <w:rFonts w:ascii="Arial" w:hAnsi="Arial" w:hint="default"/>
      </w:rPr>
    </w:lvl>
    <w:lvl w:ilvl="2" w:tplc="66A2E934" w:tentative="1">
      <w:start w:val="1"/>
      <w:numFmt w:val="bullet"/>
      <w:lvlText w:val="•"/>
      <w:lvlJc w:val="left"/>
      <w:pPr>
        <w:tabs>
          <w:tab w:val="num" w:pos="2250"/>
        </w:tabs>
        <w:ind w:left="2250" w:hanging="360"/>
      </w:pPr>
      <w:rPr>
        <w:rFonts w:ascii="Arial" w:hAnsi="Arial" w:hint="default"/>
      </w:rPr>
    </w:lvl>
    <w:lvl w:ilvl="3" w:tplc="0B28715A" w:tentative="1">
      <w:start w:val="1"/>
      <w:numFmt w:val="bullet"/>
      <w:lvlText w:val="•"/>
      <w:lvlJc w:val="left"/>
      <w:pPr>
        <w:tabs>
          <w:tab w:val="num" w:pos="2970"/>
        </w:tabs>
        <w:ind w:left="2970" w:hanging="360"/>
      </w:pPr>
      <w:rPr>
        <w:rFonts w:ascii="Arial" w:hAnsi="Arial" w:hint="default"/>
      </w:rPr>
    </w:lvl>
    <w:lvl w:ilvl="4" w:tplc="2466B87E" w:tentative="1">
      <w:start w:val="1"/>
      <w:numFmt w:val="bullet"/>
      <w:lvlText w:val="•"/>
      <w:lvlJc w:val="left"/>
      <w:pPr>
        <w:tabs>
          <w:tab w:val="num" w:pos="3690"/>
        </w:tabs>
        <w:ind w:left="3690" w:hanging="360"/>
      </w:pPr>
      <w:rPr>
        <w:rFonts w:ascii="Arial" w:hAnsi="Arial" w:hint="default"/>
      </w:rPr>
    </w:lvl>
    <w:lvl w:ilvl="5" w:tplc="503EE9DE" w:tentative="1">
      <w:start w:val="1"/>
      <w:numFmt w:val="bullet"/>
      <w:lvlText w:val="•"/>
      <w:lvlJc w:val="left"/>
      <w:pPr>
        <w:tabs>
          <w:tab w:val="num" w:pos="4410"/>
        </w:tabs>
        <w:ind w:left="4410" w:hanging="360"/>
      </w:pPr>
      <w:rPr>
        <w:rFonts w:ascii="Arial" w:hAnsi="Arial" w:hint="default"/>
      </w:rPr>
    </w:lvl>
    <w:lvl w:ilvl="6" w:tplc="85A0E328" w:tentative="1">
      <w:start w:val="1"/>
      <w:numFmt w:val="bullet"/>
      <w:lvlText w:val="•"/>
      <w:lvlJc w:val="left"/>
      <w:pPr>
        <w:tabs>
          <w:tab w:val="num" w:pos="5130"/>
        </w:tabs>
        <w:ind w:left="5130" w:hanging="360"/>
      </w:pPr>
      <w:rPr>
        <w:rFonts w:ascii="Arial" w:hAnsi="Arial" w:hint="default"/>
      </w:rPr>
    </w:lvl>
    <w:lvl w:ilvl="7" w:tplc="FCAC1D4C" w:tentative="1">
      <w:start w:val="1"/>
      <w:numFmt w:val="bullet"/>
      <w:lvlText w:val="•"/>
      <w:lvlJc w:val="left"/>
      <w:pPr>
        <w:tabs>
          <w:tab w:val="num" w:pos="5850"/>
        </w:tabs>
        <w:ind w:left="5850" w:hanging="360"/>
      </w:pPr>
      <w:rPr>
        <w:rFonts w:ascii="Arial" w:hAnsi="Arial" w:hint="default"/>
      </w:rPr>
    </w:lvl>
    <w:lvl w:ilvl="8" w:tplc="541660BC" w:tentative="1">
      <w:start w:val="1"/>
      <w:numFmt w:val="bullet"/>
      <w:lvlText w:val="•"/>
      <w:lvlJc w:val="left"/>
      <w:pPr>
        <w:tabs>
          <w:tab w:val="num" w:pos="6570"/>
        </w:tabs>
        <w:ind w:left="6570" w:hanging="360"/>
      </w:pPr>
      <w:rPr>
        <w:rFonts w:ascii="Arial" w:hAnsi="Arial" w:hint="default"/>
      </w:rPr>
    </w:lvl>
  </w:abstractNum>
  <w:abstractNum w:abstractNumId="25">
    <w:nsid w:val="6BB136BA"/>
    <w:multiLevelType w:val="multilevel"/>
    <w:tmpl w:val="2982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645195"/>
    <w:multiLevelType w:val="hybridMultilevel"/>
    <w:tmpl w:val="F9D4CAA6"/>
    <w:lvl w:ilvl="0" w:tplc="D72EBDCC">
      <w:start w:val="1"/>
      <w:numFmt w:val="bullet"/>
      <w:lvlText w:val="•"/>
      <w:lvlJc w:val="left"/>
      <w:pPr>
        <w:tabs>
          <w:tab w:val="num" w:pos="720"/>
        </w:tabs>
        <w:ind w:left="720" w:hanging="360"/>
      </w:pPr>
      <w:rPr>
        <w:rFonts w:ascii="Arial" w:hAnsi="Arial" w:hint="default"/>
      </w:rPr>
    </w:lvl>
    <w:lvl w:ilvl="1" w:tplc="E4A29B2A" w:tentative="1">
      <w:start w:val="1"/>
      <w:numFmt w:val="bullet"/>
      <w:lvlText w:val="•"/>
      <w:lvlJc w:val="left"/>
      <w:pPr>
        <w:tabs>
          <w:tab w:val="num" w:pos="1440"/>
        </w:tabs>
        <w:ind w:left="1440" w:hanging="360"/>
      </w:pPr>
      <w:rPr>
        <w:rFonts w:ascii="Arial" w:hAnsi="Arial" w:hint="default"/>
      </w:rPr>
    </w:lvl>
    <w:lvl w:ilvl="2" w:tplc="4A3A040C" w:tentative="1">
      <w:start w:val="1"/>
      <w:numFmt w:val="bullet"/>
      <w:lvlText w:val="•"/>
      <w:lvlJc w:val="left"/>
      <w:pPr>
        <w:tabs>
          <w:tab w:val="num" w:pos="2160"/>
        </w:tabs>
        <w:ind w:left="2160" w:hanging="360"/>
      </w:pPr>
      <w:rPr>
        <w:rFonts w:ascii="Arial" w:hAnsi="Arial" w:hint="default"/>
      </w:rPr>
    </w:lvl>
    <w:lvl w:ilvl="3" w:tplc="9BDA93B6" w:tentative="1">
      <w:start w:val="1"/>
      <w:numFmt w:val="bullet"/>
      <w:lvlText w:val="•"/>
      <w:lvlJc w:val="left"/>
      <w:pPr>
        <w:tabs>
          <w:tab w:val="num" w:pos="2880"/>
        </w:tabs>
        <w:ind w:left="2880" w:hanging="360"/>
      </w:pPr>
      <w:rPr>
        <w:rFonts w:ascii="Arial" w:hAnsi="Arial" w:hint="default"/>
      </w:rPr>
    </w:lvl>
    <w:lvl w:ilvl="4" w:tplc="5746A8CA" w:tentative="1">
      <w:start w:val="1"/>
      <w:numFmt w:val="bullet"/>
      <w:lvlText w:val="•"/>
      <w:lvlJc w:val="left"/>
      <w:pPr>
        <w:tabs>
          <w:tab w:val="num" w:pos="3600"/>
        </w:tabs>
        <w:ind w:left="3600" w:hanging="360"/>
      </w:pPr>
      <w:rPr>
        <w:rFonts w:ascii="Arial" w:hAnsi="Arial" w:hint="default"/>
      </w:rPr>
    </w:lvl>
    <w:lvl w:ilvl="5" w:tplc="D3CCEC6C" w:tentative="1">
      <w:start w:val="1"/>
      <w:numFmt w:val="bullet"/>
      <w:lvlText w:val="•"/>
      <w:lvlJc w:val="left"/>
      <w:pPr>
        <w:tabs>
          <w:tab w:val="num" w:pos="4320"/>
        </w:tabs>
        <w:ind w:left="4320" w:hanging="360"/>
      </w:pPr>
      <w:rPr>
        <w:rFonts w:ascii="Arial" w:hAnsi="Arial" w:hint="default"/>
      </w:rPr>
    </w:lvl>
    <w:lvl w:ilvl="6" w:tplc="8FC01D0A" w:tentative="1">
      <w:start w:val="1"/>
      <w:numFmt w:val="bullet"/>
      <w:lvlText w:val="•"/>
      <w:lvlJc w:val="left"/>
      <w:pPr>
        <w:tabs>
          <w:tab w:val="num" w:pos="5040"/>
        </w:tabs>
        <w:ind w:left="5040" w:hanging="360"/>
      </w:pPr>
      <w:rPr>
        <w:rFonts w:ascii="Arial" w:hAnsi="Arial" w:hint="default"/>
      </w:rPr>
    </w:lvl>
    <w:lvl w:ilvl="7" w:tplc="75048E7E" w:tentative="1">
      <w:start w:val="1"/>
      <w:numFmt w:val="bullet"/>
      <w:lvlText w:val="•"/>
      <w:lvlJc w:val="left"/>
      <w:pPr>
        <w:tabs>
          <w:tab w:val="num" w:pos="5760"/>
        </w:tabs>
        <w:ind w:left="5760" w:hanging="360"/>
      </w:pPr>
      <w:rPr>
        <w:rFonts w:ascii="Arial" w:hAnsi="Arial" w:hint="default"/>
      </w:rPr>
    </w:lvl>
    <w:lvl w:ilvl="8" w:tplc="047E9D04" w:tentative="1">
      <w:start w:val="1"/>
      <w:numFmt w:val="bullet"/>
      <w:lvlText w:val="•"/>
      <w:lvlJc w:val="left"/>
      <w:pPr>
        <w:tabs>
          <w:tab w:val="num" w:pos="6480"/>
        </w:tabs>
        <w:ind w:left="6480" w:hanging="360"/>
      </w:pPr>
      <w:rPr>
        <w:rFonts w:ascii="Arial" w:hAnsi="Arial" w:hint="default"/>
      </w:rPr>
    </w:lvl>
  </w:abstractNum>
  <w:abstractNum w:abstractNumId="27">
    <w:nsid w:val="76BB22E8"/>
    <w:multiLevelType w:val="hybridMultilevel"/>
    <w:tmpl w:val="C5D4118E"/>
    <w:lvl w:ilvl="0" w:tplc="B5805EB8">
      <w:start w:val="1"/>
      <w:numFmt w:val="bullet"/>
      <w:lvlText w:val="•"/>
      <w:lvlJc w:val="left"/>
      <w:pPr>
        <w:tabs>
          <w:tab w:val="num" w:pos="720"/>
        </w:tabs>
        <w:ind w:left="720" w:hanging="360"/>
      </w:pPr>
      <w:rPr>
        <w:rFonts w:ascii="Arial" w:hAnsi="Arial" w:hint="default"/>
      </w:rPr>
    </w:lvl>
    <w:lvl w:ilvl="1" w:tplc="3F8687CC" w:tentative="1">
      <w:start w:val="1"/>
      <w:numFmt w:val="bullet"/>
      <w:lvlText w:val="•"/>
      <w:lvlJc w:val="left"/>
      <w:pPr>
        <w:tabs>
          <w:tab w:val="num" w:pos="1440"/>
        </w:tabs>
        <w:ind w:left="1440" w:hanging="360"/>
      </w:pPr>
      <w:rPr>
        <w:rFonts w:ascii="Arial" w:hAnsi="Arial" w:hint="default"/>
      </w:rPr>
    </w:lvl>
    <w:lvl w:ilvl="2" w:tplc="19F426CC" w:tentative="1">
      <w:start w:val="1"/>
      <w:numFmt w:val="bullet"/>
      <w:lvlText w:val="•"/>
      <w:lvlJc w:val="left"/>
      <w:pPr>
        <w:tabs>
          <w:tab w:val="num" w:pos="2160"/>
        </w:tabs>
        <w:ind w:left="2160" w:hanging="360"/>
      </w:pPr>
      <w:rPr>
        <w:rFonts w:ascii="Arial" w:hAnsi="Arial" w:hint="default"/>
      </w:rPr>
    </w:lvl>
    <w:lvl w:ilvl="3" w:tplc="E5BE6B1C" w:tentative="1">
      <w:start w:val="1"/>
      <w:numFmt w:val="bullet"/>
      <w:lvlText w:val="•"/>
      <w:lvlJc w:val="left"/>
      <w:pPr>
        <w:tabs>
          <w:tab w:val="num" w:pos="2880"/>
        </w:tabs>
        <w:ind w:left="2880" w:hanging="360"/>
      </w:pPr>
      <w:rPr>
        <w:rFonts w:ascii="Arial" w:hAnsi="Arial" w:hint="default"/>
      </w:rPr>
    </w:lvl>
    <w:lvl w:ilvl="4" w:tplc="759C3D46" w:tentative="1">
      <w:start w:val="1"/>
      <w:numFmt w:val="bullet"/>
      <w:lvlText w:val="•"/>
      <w:lvlJc w:val="left"/>
      <w:pPr>
        <w:tabs>
          <w:tab w:val="num" w:pos="3600"/>
        </w:tabs>
        <w:ind w:left="3600" w:hanging="360"/>
      </w:pPr>
      <w:rPr>
        <w:rFonts w:ascii="Arial" w:hAnsi="Arial" w:hint="default"/>
      </w:rPr>
    </w:lvl>
    <w:lvl w:ilvl="5" w:tplc="FA867F68" w:tentative="1">
      <w:start w:val="1"/>
      <w:numFmt w:val="bullet"/>
      <w:lvlText w:val="•"/>
      <w:lvlJc w:val="left"/>
      <w:pPr>
        <w:tabs>
          <w:tab w:val="num" w:pos="4320"/>
        </w:tabs>
        <w:ind w:left="4320" w:hanging="360"/>
      </w:pPr>
      <w:rPr>
        <w:rFonts w:ascii="Arial" w:hAnsi="Arial" w:hint="default"/>
      </w:rPr>
    </w:lvl>
    <w:lvl w:ilvl="6" w:tplc="18F0118C" w:tentative="1">
      <w:start w:val="1"/>
      <w:numFmt w:val="bullet"/>
      <w:lvlText w:val="•"/>
      <w:lvlJc w:val="left"/>
      <w:pPr>
        <w:tabs>
          <w:tab w:val="num" w:pos="5040"/>
        </w:tabs>
        <w:ind w:left="5040" w:hanging="360"/>
      </w:pPr>
      <w:rPr>
        <w:rFonts w:ascii="Arial" w:hAnsi="Arial" w:hint="default"/>
      </w:rPr>
    </w:lvl>
    <w:lvl w:ilvl="7" w:tplc="8ACA0DF2" w:tentative="1">
      <w:start w:val="1"/>
      <w:numFmt w:val="bullet"/>
      <w:lvlText w:val="•"/>
      <w:lvlJc w:val="left"/>
      <w:pPr>
        <w:tabs>
          <w:tab w:val="num" w:pos="5760"/>
        </w:tabs>
        <w:ind w:left="5760" w:hanging="360"/>
      </w:pPr>
      <w:rPr>
        <w:rFonts w:ascii="Arial" w:hAnsi="Arial" w:hint="default"/>
      </w:rPr>
    </w:lvl>
    <w:lvl w:ilvl="8" w:tplc="3886FBDE" w:tentative="1">
      <w:start w:val="1"/>
      <w:numFmt w:val="bullet"/>
      <w:lvlText w:val="•"/>
      <w:lvlJc w:val="left"/>
      <w:pPr>
        <w:tabs>
          <w:tab w:val="num" w:pos="6480"/>
        </w:tabs>
        <w:ind w:left="6480" w:hanging="360"/>
      </w:pPr>
      <w:rPr>
        <w:rFonts w:ascii="Arial" w:hAnsi="Arial" w:hint="default"/>
      </w:rPr>
    </w:lvl>
  </w:abstractNum>
  <w:abstractNum w:abstractNumId="28">
    <w:nsid w:val="771F2B9F"/>
    <w:multiLevelType w:val="multilevel"/>
    <w:tmpl w:val="2982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B66C8E"/>
    <w:multiLevelType w:val="hybridMultilevel"/>
    <w:tmpl w:val="94589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A5493F"/>
    <w:multiLevelType w:val="hybridMultilevel"/>
    <w:tmpl w:val="73B8ECC2"/>
    <w:lvl w:ilvl="0" w:tplc="567C4820">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4"/>
  </w:num>
  <w:num w:numId="3">
    <w:abstractNumId w:val="21"/>
  </w:num>
  <w:num w:numId="4">
    <w:abstractNumId w:val="1"/>
  </w:num>
  <w:num w:numId="5">
    <w:abstractNumId w:val="15"/>
  </w:num>
  <w:num w:numId="6">
    <w:abstractNumId w:val="19"/>
  </w:num>
  <w:num w:numId="7">
    <w:abstractNumId w:val="3"/>
  </w:num>
  <w:num w:numId="8">
    <w:abstractNumId w:val="8"/>
  </w:num>
  <w:num w:numId="9">
    <w:abstractNumId w:val="9"/>
  </w:num>
  <w:num w:numId="10">
    <w:abstractNumId w:val="5"/>
  </w:num>
  <w:num w:numId="11">
    <w:abstractNumId w:val="26"/>
  </w:num>
  <w:num w:numId="12">
    <w:abstractNumId w:val="24"/>
  </w:num>
  <w:num w:numId="13">
    <w:abstractNumId w:val="11"/>
  </w:num>
  <w:num w:numId="14">
    <w:abstractNumId w:val="16"/>
  </w:num>
  <w:num w:numId="15">
    <w:abstractNumId w:val="27"/>
  </w:num>
  <w:num w:numId="16">
    <w:abstractNumId w:val="7"/>
  </w:num>
  <w:num w:numId="17">
    <w:abstractNumId w:val="12"/>
  </w:num>
  <w:num w:numId="18">
    <w:abstractNumId w:val="2"/>
  </w:num>
  <w:num w:numId="19">
    <w:abstractNumId w:val="6"/>
  </w:num>
  <w:num w:numId="20">
    <w:abstractNumId w:val="0"/>
  </w:num>
  <w:num w:numId="21">
    <w:abstractNumId w:val="17"/>
  </w:num>
  <w:num w:numId="22">
    <w:abstractNumId w:val="28"/>
    <w:lvlOverride w:ilvl="0">
      <w:startOverride w:val="2"/>
    </w:lvlOverride>
  </w:num>
  <w:num w:numId="23">
    <w:abstractNumId w:val="25"/>
  </w:num>
  <w:num w:numId="24">
    <w:abstractNumId w:val="10"/>
  </w:num>
  <w:num w:numId="25">
    <w:abstractNumId w:val="22"/>
  </w:num>
  <w:num w:numId="26">
    <w:abstractNumId w:val="4"/>
  </w:num>
  <w:num w:numId="27">
    <w:abstractNumId w:val="20"/>
  </w:num>
  <w:num w:numId="28">
    <w:abstractNumId w:val="23"/>
  </w:num>
  <w:num w:numId="29">
    <w:abstractNumId w:val="18"/>
  </w:num>
  <w:num w:numId="30">
    <w:abstractNumId w:val="3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0414"/>
    <w:rsid w:val="0000017A"/>
    <w:rsid w:val="0000196D"/>
    <w:rsid w:val="00002D31"/>
    <w:rsid w:val="000042E6"/>
    <w:rsid w:val="00004308"/>
    <w:rsid w:val="00005943"/>
    <w:rsid w:val="00006329"/>
    <w:rsid w:val="000078F8"/>
    <w:rsid w:val="000103CB"/>
    <w:rsid w:val="00010C08"/>
    <w:rsid w:val="0001132E"/>
    <w:rsid w:val="000121EF"/>
    <w:rsid w:val="00012CF2"/>
    <w:rsid w:val="00013CB3"/>
    <w:rsid w:val="00025D80"/>
    <w:rsid w:val="00025F03"/>
    <w:rsid w:val="00026B06"/>
    <w:rsid w:val="00031655"/>
    <w:rsid w:val="000349CC"/>
    <w:rsid w:val="000357C5"/>
    <w:rsid w:val="000364F2"/>
    <w:rsid w:val="000401CD"/>
    <w:rsid w:val="00042704"/>
    <w:rsid w:val="00042F29"/>
    <w:rsid w:val="00044C53"/>
    <w:rsid w:val="00045717"/>
    <w:rsid w:val="00045E9F"/>
    <w:rsid w:val="00046B42"/>
    <w:rsid w:val="00047414"/>
    <w:rsid w:val="00047EEB"/>
    <w:rsid w:val="00052464"/>
    <w:rsid w:val="00052714"/>
    <w:rsid w:val="00052CD5"/>
    <w:rsid w:val="00053A95"/>
    <w:rsid w:val="00055C4D"/>
    <w:rsid w:val="000577A8"/>
    <w:rsid w:val="00062638"/>
    <w:rsid w:val="00062ED3"/>
    <w:rsid w:val="00064DFD"/>
    <w:rsid w:val="0006763A"/>
    <w:rsid w:val="00070678"/>
    <w:rsid w:val="00071F64"/>
    <w:rsid w:val="00076851"/>
    <w:rsid w:val="000770B4"/>
    <w:rsid w:val="00077B18"/>
    <w:rsid w:val="0008176C"/>
    <w:rsid w:val="00084B21"/>
    <w:rsid w:val="00086EBF"/>
    <w:rsid w:val="00090BF2"/>
    <w:rsid w:val="00090CBA"/>
    <w:rsid w:val="0009201A"/>
    <w:rsid w:val="00092166"/>
    <w:rsid w:val="00095C3D"/>
    <w:rsid w:val="00096AB6"/>
    <w:rsid w:val="000A1A38"/>
    <w:rsid w:val="000A4C88"/>
    <w:rsid w:val="000A5EC2"/>
    <w:rsid w:val="000B1F76"/>
    <w:rsid w:val="000B20AB"/>
    <w:rsid w:val="000B23C9"/>
    <w:rsid w:val="000B346B"/>
    <w:rsid w:val="000B6072"/>
    <w:rsid w:val="000B6DC5"/>
    <w:rsid w:val="000B72F8"/>
    <w:rsid w:val="000B7766"/>
    <w:rsid w:val="000B7D0C"/>
    <w:rsid w:val="000C1BE4"/>
    <w:rsid w:val="000C3981"/>
    <w:rsid w:val="000C60AB"/>
    <w:rsid w:val="000C77C3"/>
    <w:rsid w:val="000C7CCA"/>
    <w:rsid w:val="000D0E9B"/>
    <w:rsid w:val="000D0FC2"/>
    <w:rsid w:val="000D4903"/>
    <w:rsid w:val="000D55B8"/>
    <w:rsid w:val="000D607C"/>
    <w:rsid w:val="000D67F2"/>
    <w:rsid w:val="000D683C"/>
    <w:rsid w:val="000D685A"/>
    <w:rsid w:val="000D7096"/>
    <w:rsid w:val="000D77CE"/>
    <w:rsid w:val="000D7A88"/>
    <w:rsid w:val="000D7ADD"/>
    <w:rsid w:val="000E12EA"/>
    <w:rsid w:val="000E437C"/>
    <w:rsid w:val="000E4D70"/>
    <w:rsid w:val="000E5086"/>
    <w:rsid w:val="000E5654"/>
    <w:rsid w:val="000F000A"/>
    <w:rsid w:val="000F761F"/>
    <w:rsid w:val="001008C3"/>
    <w:rsid w:val="00100A8A"/>
    <w:rsid w:val="0010168C"/>
    <w:rsid w:val="001016D8"/>
    <w:rsid w:val="00102217"/>
    <w:rsid w:val="00104BF3"/>
    <w:rsid w:val="00106D9D"/>
    <w:rsid w:val="0011180A"/>
    <w:rsid w:val="001139A6"/>
    <w:rsid w:val="001150A7"/>
    <w:rsid w:val="001174BE"/>
    <w:rsid w:val="00117BEC"/>
    <w:rsid w:val="00121262"/>
    <w:rsid w:val="00121828"/>
    <w:rsid w:val="00121BC6"/>
    <w:rsid w:val="00122A47"/>
    <w:rsid w:val="00124544"/>
    <w:rsid w:val="001263E1"/>
    <w:rsid w:val="001301A0"/>
    <w:rsid w:val="0013055A"/>
    <w:rsid w:val="00130921"/>
    <w:rsid w:val="001310B9"/>
    <w:rsid w:val="00133C59"/>
    <w:rsid w:val="00135F8B"/>
    <w:rsid w:val="00140818"/>
    <w:rsid w:val="0014085D"/>
    <w:rsid w:val="00142CFC"/>
    <w:rsid w:val="00143BFC"/>
    <w:rsid w:val="00146317"/>
    <w:rsid w:val="001473A8"/>
    <w:rsid w:val="00147A7A"/>
    <w:rsid w:val="00150C85"/>
    <w:rsid w:val="00151ADE"/>
    <w:rsid w:val="00152FF9"/>
    <w:rsid w:val="00153803"/>
    <w:rsid w:val="001577B1"/>
    <w:rsid w:val="00160803"/>
    <w:rsid w:val="00160C95"/>
    <w:rsid w:val="00162553"/>
    <w:rsid w:val="001626BA"/>
    <w:rsid w:val="00162BF7"/>
    <w:rsid w:val="001650E6"/>
    <w:rsid w:val="0016614F"/>
    <w:rsid w:val="0017099A"/>
    <w:rsid w:val="00172CDD"/>
    <w:rsid w:val="00173BCE"/>
    <w:rsid w:val="00177BA9"/>
    <w:rsid w:val="00177DC9"/>
    <w:rsid w:val="00181893"/>
    <w:rsid w:val="00181C8E"/>
    <w:rsid w:val="001821BF"/>
    <w:rsid w:val="00182B3D"/>
    <w:rsid w:val="00185815"/>
    <w:rsid w:val="00185CD1"/>
    <w:rsid w:val="00186C79"/>
    <w:rsid w:val="001875BB"/>
    <w:rsid w:val="00187A2F"/>
    <w:rsid w:val="00193D81"/>
    <w:rsid w:val="00194626"/>
    <w:rsid w:val="00197B0A"/>
    <w:rsid w:val="001A1961"/>
    <w:rsid w:val="001A5FB5"/>
    <w:rsid w:val="001A6C9F"/>
    <w:rsid w:val="001B01D3"/>
    <w:rsid w:val="001B1200"/>
    <w:rsid w:val="001B1306"/>
    <w:rsid w:val="001B2452"/>
    <w:rsid w:val="001B40D9"/>
    <w:rsid w:val="001B43EF"/>
    <w:rsid w:val="001C137C"/>
    <w:rsid w:val="001C1A9B"/>
    <w:rsid w:val="001C6B69"/>
    <w:rsid w:val="001C6F84"/>
    <w:rsid w:val="001C7F91"/>
    <w:rsid w:val="001D0D0F"/>
    <w:rsid w:val="001D2E19"/>
    <w:rsid w:val="001D2E3B"/>
    <w:rsid w:val="001D4726"/>
    <w:rsid w:val="001D776E"/>
    <w:rsid w:val="001E031B"/>
    <w:rsid w:val="001E09E1"/>
    <w:rsid w:val="001E1DCD"/>
    <w:rsid w:val="001F1ABE"/>
    <w:rsid w:val="001F34DF"/>
    <w:rsid w:val="001F3ACE"/>
    <w:rsid w:val="001F50E7"/>
    <w:rsid w:val="001F5E32"/>
    <w:rsid w:val="001F7A47"/>
    <w:rsid w:val="001F7F72"/>
    <w:rsid w:val="00202328"/>
    <w:rsid w:val="00204226"/>
    <w:rsid w:val="002065F7"/>
    <w:rsid w:val="00211316"/>
    <w:rsid w:val="00212551"/>
    <w:rsid w:val="00216319"/>
    <w:rsid w:val="00216CB3"/>
    <w:rsid w:val="002170A9"/>
    <w:rsid w:val="002215C3"/>
    <w:rsid w:val="00222206"/>
    <w:rsid w:val="00222635"/>
    <w:rsid w:val="00223106"/>
    <w:rsid w:val="0022503B"/>
    <w:rsid w:val="002270FB"/>
    <w:rsid w:val="00227259"/>
    <w:rsid w:val="002272AF"/>
    <w:rsid w:val="00230398"/>
    <w:rsid w:val="00231854"/>
    <w:rsid w:val="00233DB7"/>
    <w:rsid w:val="00234224"/>
    <w:rsid w:val="002378F9"/>
    <w:rsid w:val="002400B1"/>
    <w:rsid w:val="00241280"/>
    <w:rsid w:val="0024131A"/>
    <w:rsid w:val="00241446"/>
    <w:rsid w:val="00241FDE"/>
    <w:rsid w:val="0024225B"/>
    <w:rsid w:val="00247185"/>
    <w:rsid w:val="00252100"/>
    <w:rsid w:val="00252190"/>
    <w:rsid w:val="0025242E"/>
    <w:rsid w:val="00254C52"/>
    <w:rsid w:val="0025504C"/>
    <w:rsid w:val="002555F4"/>
    <w:rsid w:val="00255766"/>
    <w:rsid w:val="002570BC"/>
    <w:rsid w:val="00257FA8"/>
    <w:rsid w:val="00264C70"/>
    <w:rsid w:val="00265877"/>
    <w:rsid w:val="00266399"/>
    <w:rsid w:val="002664BF"/>
    <w:rsid w:val="00266C36"/>
    <w:rsid w:val="00275071"/>
    <w:rsid w:val="00275546"/>
    <w:rsid w:val="0027705A"/>
    <w:rsid w:val="00280694"/>
    <w:rsid w:val="00283FCD"/>
    <w:rsid w:val="002848B6"/>
    <w:rsid w:val="00284DA2"/>
    <w:rsid w:val="00286634"/>
    <w:rsid w:val="00287EA8"/>
    <w:rsid w:val="002907FE"/>
    <w:rsid w:val="00291BB1"/>
    <w:rsid w:val="00291CB0"/>
    <w:rsid w:val="002932E7"/>
    <w:rsid w:val="002939FD"/>
    <w:rsid w:val="00293B18"/>
    <w:rsid w:val="002A41CD"/>
    <w:rsid w:val="002A5357"/>
    <w:rsid w:val="002A6B87"/>
    <w:rsid w:val="002A769A"/>
    <w:rsid w:val="002A7BC1"/>
    <w:rsid w:val="002B3206"/>
    <w:rsid w:val="002B5614"/>
    <w:rsid w:val="002B594E"/>
    <w:rsid w:val="002B73FF"/>
    <w:rsid w:val="002B7FA9"/>
    <w:rsid w:val="002C07E5"/>
    <w:rsid w:val="002C1408"/>
    <w:rsid w:val="002C38E7"/>
    <w:rsid w:val="002C6A52"/>
    <w:rsid w:val="002C6A63"/>
    <w:rsid w:val="002D3A54"/>
    <w:rsid w:val="002D6183"/>
    <w:rsid w:val="002E078C"/>
    <w:rsid w:val="002E0AB9"/>
    <w:rsid w:val="002E2845"/>
    <w:rsid w:val="002E3B3C"/>
    <w:rsid w:val="002E53D9"/>
    <w:rsid w:val="002E63DD"/>
    <w:rsid w:val="002E667A"/>
    <w:rsid w:val="002E761B"/>
    <w:rsid w:val="002F12D5"/>
    <w:rsid w:val="002F1DE8"/>
    <w:rsid w:val="002F3D8B"/>
    <w:rsid w:val="002F49AC"/>
    <w:rsid w:val="002F5E58"/>
    <w:rsid w:val="002F756F"/>
    <w:rsid w:val="003011EC"/>
    <w:rsid w:val="003025F5"/>
    <w:rsid w:val="00302715"/>
    <w:rsid w:val="00304895"/>
    <w:rsid w:val="0030577E"/>
    <w:rsid w:val="00310A9C"/>
    <w:rsid w:val="00311B8B"/>
    <w:rsid w:val="0031228C"/>
    <w:rsid w:val="00312B1B"/>
    <w:rsid w:val="00313D72"/>
    <w:rsid w:val="00313F05"/>
    <w:rsid w:val="003161C7"/>
    <w:rsid w:val="00317432"/>
    <w:rsid w:val="003202E1"/>
    <w:rsid w:val="003207CA"/>
    <w:rsid w:val="00321773"/>
    <w:rsid w:val="0032180E"/>
    <w:rsid w:val="00322EF4"/>
    <w:rsid w:val="003236B9"/>
    <w:rsid w:val="003238E9"/>
    <w:rsid w:val="00323C8D"/>
    <w:rsid w:val="00323D27"/>
    <w:rsid w:val="003251C3"/>
    <w:rsid w:val="00326653"/>
    <w:rsid w:val="00327A07"/>
    <w:rsid w:val="00327F1F"/>
    <w:rsid w:val="003301EA"/>
    <w:rsid w:val="00330ADF"/>
    <w:rsid w:val="0033200A"/>
    <w:rsid w:val="0033488C"/>
    <w:rsid w:val="00336721"/>
    <w:rsid w:val="00336DDC"/>
    <w:rsid w:val="00337029"/>
    <w:rsid w:val="003409F7"/>
    <w:rsid w:val="0034259A"/>
    <w:rsid w:val="00343C9C"/>
    <w:rsid w:val="00347020"/>
    <w:rsid w:val="00353194"/>
    <w:rsid w:val="003558D7"/>
    <w:rsid w:val="00356792"/>
    <w:rsid w:val="00356A7F"/>
    <w:rsid w:val="00357473"/>
    <w:rsid w:val="003575A6"/>
    <w:rsid w:val="00361725"/>
    <w:rsid w:val="0036381F"/>
    <w:rsid w:val="00363E86"/>
    <w:rsid w:val="00363FD3"/>
    <w:rsid w:val="00364B13"/>
    <w:rsid w:val="00364E5C"/>
    <w:rsid w:val="003712C8"/>
    <w:rsid w:val="00372A9F"/>
    <w:rsid w:val="0037336A"/>
    <w:rsid w:val="00374723"/>
    <w:rsid w:val="003759B9"/>
    <w:rsid w:val="00375DBA"/>
    <w:rsid w:val="00380218"/>
    <w:rsid w:val="0038163A"/>
    <w:rsid w:val="00383862"/>
    <w:rsid w:val="00383C21"/>
    <w:rsid w:val="00384939"/>
    <w:rsid w:val="00385DDC"/>
    <w:rsid w:val="003901B3"/>
    <w:rsid w:val="003A1261"/>
    <w:rsid w:val="003A2C68"/>
    <w:rsid w:val="003A7287"/>
    <w:rsid w:val="003A73F8"/>
    <w:rsid w:val="003B0741"/>
    <w:rsid w:val="003B1062"/>
    <w:rsid w:val="003B2304"/>
    <w:rsid w:val="003B23AD"/>
    <w:rsid w:val="003B253D"/>
    <w:rsid w:val="003B3B1A"/>
    <w:rsid w:val="003B4090"/>
    <w:rsid w:val="003C21F3"/>
    <w:rsid w:val="003C3DD0"/>
    <w:rsid w:val="003C73F6"/>
    <w:rsid w:val="003D00C5"/>
    <w:rsid w:val="003D025E"/>
    <w:rsid w:val="003D0D18"/>
    <w:rsid w:val="003D43D9"/>
    <w:rsid w:val="003D52FE"/>
    <w:rsid w:val="003D53E2"/>
    <w:rsid w:val="003D54D6"/>
    <w:rsid w:val="003E1F17"/>
    <w:rsid w:val="003E4D59"/>
    <w:rsid w:val="003E7189"/>
    <w:rsid w:val="003F0840"/>
    <w:rsid w:val="003F1F81"/>
    <w:rsid w:val="003F611B"/>
    <w:rsid w:val="003F6975"/>
    <w:rsid w:val="003F7592"/>
    <w:rsid w:val="003F7BDA"/>
    <w:rsid w:val="004015CD"/>
    <w:rsid w:val="0040397E"/>
    <w:rsid w:val="00404F0B"/>
    <w:rsid w:val="0041012B"/>
    <w:rsid w:val="004110DC"/>
    <w:rsid w:val="004135B4"/>
    <w:rsid w:val="004154E3"/>
    <w:rsid w:val="00416A57"/>
    <w:rsid w:val="00416F53"/>
    <w:rsid w:val="0042023E"/>
    <w:rsid w:val="004202A9"/>
    <w:rsid w:val="004203AD"/>
    <w:rsid w:val="004207D3"/>
    <w:rsid w:val="00421A11"/>
    <w:rsid w:val="004249AE"/>
    <w:rsid w:val="00424D11"/>
    <w:rsid w:val="00426D49"/>
    <w:rsid w:val="00427E1F"/>
    <w:rsid w:val="00430936"/>
    <w:rsid w:val="004309F8"/>
    <w:rsid w:val="00430E6B"/>
    <w:rsid w:val="004326B4"/>
    <w:rsid w:val="00433BCB"/>
    <w:rsid w:val="004349A8"/>
    <w:rsid w:val="0043552D"/>
    <w:rsid w:val="004366EA"/>
    <w:rsid w:val="00440EAA"/>
    <w:rsid w:val="00441331"/>
    <w:rsid w:val="004420F0"/>
    <w:rsid w:val="00442977"/>
    <w:rsid w:val="00443C40"/>
    <w:rsid w:val="00443D8E"/>
    <w:rsid w:val="0044409C"/>
    <w:rsid w:val="00444292"/>
    <w:rsid w:val="00444493"/>
    <w:rsid w:val="00445F19"/>
    <w:rsid w:val="0044648A"/>
    <w:rsid w:val="00451D0C"/>
    <w:rsid w:val="00455619"/>
    <w:rsid w:val="004617CC"/>
    <w:rsid w:val="00463B30"/>
    <w:rsid w:val="00463C4B"/>
    <w:rsid w:val="00464A69"/>
    <w:rsid w:val="004657D6"/>
    <w:rsid w:val="004659FF"/>
    <w:rsid w:val="0047021D"/>
    <w:rsid w:val="0047168D"/>
    <w:rsid w:val="00473788"/>
    <w:rsid w:val="004745AE"/>
    <w:rsid w:val="0047524A"/>
    <w:rsid w:val="00475443"/>
    <w:rsid w:val="00475458"/>
    <w:rsid w:val="004807AF"/>
    <w:rsid w:val="0048259A"/>
    <w:rsid w:val="00483019"/>
    <w:rsid w:val="004838F5"/>
    <w:rsid w:val="00484E02"/>
    <w:rsid w:val="00484F0D"/>
    <w:rsid w:val="00485AA7"/>
    <w:rsid w:val="0048682B"/>
    <w:rsid w:val="004904FF"/>
    <w:rsid w:val="00490767"/>
    <w:rsid w:val="0049111C"/>
    <w:rsid w:val="00491728"/>
    <w:rsid w:val="00492335"/>
    <w:rsid w:val="0049241D"/>
    <w:rsid w:val="004938ED"/>
    <w:rsid w:val="00493B44"/>
    <w:rsid w:val="00493BCF"/>
    <w:rsid w:val="00495B27"/>
    <w:rsid w:val="004961F8"/>
    <w:rsid w:val="004976B5"/>
    <w:rsid w:val="004A0681"/>
    <w:rsid w:val="004A084D"/>
    <w:rsid w:val="004A0C68"/>
    <w:rsid w:val="004A3748"/>
    <w:rsid w:val="004A39AC"/>
    <w:rsid w:val="004A4544"/>
    <w:rsid w:val="004A5D8E"/>
    <w:rsid w:val="004A61B9"/>
    <w:rsid w:val="004A6532"/>
    <w:rsid w:val="004A6F84"/>
    <w:rsid w:val="004B23F9"/>
    <w:rsid w:val="004B277A"/>
    <w:rsid w:val="004B27FD"/>
    <w:rsid w:val="004B3023"/>
    <w:rsid w:val="004B41CE"/>
    <w:rsid w:val="004B5460"/>
    <w:rsid w:val="004B64EB"/>
    <w:rsid w:val="004C10E6"/>
    <w:rsid w:val="004C5A53"/>
    <w:rsid w:val="004C7349"/>
    <w:rsid w:val="004C7B7D"/>
    <w:rsid w:val="004C7ECE"/>
    <w:rsid w:val="004D2505"/>
    <w:rsid w:val="004D3364"/>
    <w:rsid w:val="004D679F"/>
    <w:rsid w:val="004D7FCB"/>
    <w:rsid w:val="004E024A"/>
    <w:rsid w:val="004E1C2B"/>
    <w:rsid w:val="004E1C9B"/>
    <w:rsid w:val="004E2FAE"/>
    <w:rsid w:val="004E3AB6"/>
    <w:rsid w:val="004E433C"/>
    <w:rsid w:val="004E5845"/>
    <w:rsid w:val="004E6046"/>
    <w:rsid w:val="004F2896"/>
    <w:rsid w:val="004F47D0"/>
    <w:rsid w:val="004F4E2C"/>
    <w:rsid w:val="004F5712"/>
    <w:rsid w:val="004F66FF"/>
    <w:rsid w:val="00500FC6"/>
    <w:rsid w:val="005015CB"/>
    <w:rsid w:val="0050199B"/>
    <w:rsid w:val="00503007"/>
    <w:rsid w:val="00504765"/>
    <w:rsid w:val="00506330"/>
    <w:rsid w:val="00506E88"/>
    <w:rsid w:val="00507629"/>
    <w:rsid w:val="005105C7"/>
    <w:rsid w:val="00510978"/>
    <w:rsid w:val="0051150A"/>
    <w:rsid w:val="00512351"/>
    <w:rsid w:val="00512EB5"/>
    <w:rsid w:val="005146C7"/>
    <w:rsid w:val="005160BF"/>
    <w:rsid w:val="005200EF"/>
    <w:rsid w:val="00521156"/>
    <w:rsid w:val="00523702"/>
    <w:rsid w:val="00523847"/>
    <w:rsid w:val="00524516"/>
    <w:rsid w:val="0052451A"/>
    <w:rsid w:val="00527F8D"/>
    <w:rsid w:val="00530026"/>
    <w:rsid w:val="0053291A"/>
    <w:rsid w:val="00532CFE"/>
    <w:rsid w:val="005335FE"/>
    <w:rsid w:val="00534FBB"/>
    <w:rsid w:val="0053572B"/>
    <w:rsid w:val="00535C98"/>
    <w:rsid w:val="0053726B"/>
    <w:rsid w:val="005404E1"/>
    <w:rsid w:val="00542C4E"/>
    <w:rsid w:val="0055098E"/>
    <w:rsid w:val="005512D6"/>
    <w:rsid w:val="005513B8"/>
    <w:rsid w:val="00553203"/>
    <w:rsid w:val="00553CBF"/>
    <w:rsid w:val="00553FB4"/>
    <w:rsid w:val="00554370"/>
    <w:rsid w:val="005551DF"/>
    <w:rsid w:val="00556995"/>
    <w:rsid w:val="00557985"/>
    <w:rsid w:val="00557CEA"/>
    <w:rsid w:val="00562C53"/>
    <w:rsid w:val="00562DEA"/>
    <w:rsid w:val="0056525E"/>
    <w:rsid w:val="005721D4"/>
    <w:rsid w:val="0057221B"/>
    <w:rsid w:val="005736AD"/>
    <w:rsid w:val="00574FCB"/>
    <w:rsid w:val="00576A5D"/>
    <w:rsid w:val="00576F93"/>
    <w:rsid w:val="00580888"/>
    <w:rsid w:val="00580BCF"/>
    <w:rsid w:val="005856CF"/>
    <w:rsid w:val="005859DB"/>
    <w:rsid w:val="00585DE2"/>
    <w:rsid w:val="005900DB"/>
    <w:rsid w:val="00590B5A"/>
    <w:rsid w:val="00590BB4"/>
    <w:rsid w:val="00591B3F"/>
    <w:rsid w:val="00592AE2"/>
    <w:rsid w:val="00593D45"/>
    <w:rsid w:val="00594E72"/>
    <w:rsid w:val="00596946"/>
    <w:rsid w:val="005A0E88"/>
    <w:rsid w:val="005A10A6"/>
    <w:rsid w:val="005A287D"/>
    <w:rsid w:val="005A3527"/>
    <w:rsid w:val="005A528A"/>
    <w:rsid w:val="005B4305"/>
    <w:rsid w:val="005B4A3E"/>
    <w:rsid w:val="005B6650"/>
    <w:rsid w:val="005C1C51"/>
    <w:rsid w:val="005C34D6"/>
    <w:rsid w:val="005C3D25"/>
    <w:rsid w:val="005D04B9"/>
    <w:rsid w:val="005D0B8E"/>
    <w:rsid w:val="005D107B"/>
    <w:rsid w:val="005D16BB"/>
    <w:rsid w:val="005D181F"/>
    <w:rsid w:val="005D4290"/>
    <w:rsid w:val="005D7049"/>
    <w:rsid w:val="005D79AA"/>
    <w:rsid w:val="005E04DC"/>
    <w:rsid w:val="005E1380"/>
    <w:rsid w:val="005E1BC9"/>
    <w:rsid w:val="005E2EEE"/>
    <w:rsid w:val="005E3956"/>
    <w:rsid w:val="005E4CA5"/>
    <w:rsid w:val="005E6236"/>
    <w:rsid w:val="005E755F"/>
    <w:rsid w:val="005E7C02"/>
    <w:rsid w:val="005F0DD1"/>
    <w:rsid w:val="005F199D"/>
    <w:rsid w:val="005F1EDE"/>
    <w:rsid w:val="005F417B"/>
    <w:rsid w:val="005F6BB3"/>
    <w:rsid w:val="005F6F16"/>
    <w:rsid w:val="005F73CA"/>
    <w:rsid w:val="00601263"/>
    <w:rsid w:val="00602789"/>
    <w:rsid w:val="006027C0"/>
    <w:rsid w:val="00603110"/>
    <w:rsid w:val="0060333B"/>
    <w:rsid w:val="00604912"/>
    <w:rsid w:val="00607585"/>
    <w:rsid w:val="0061247A"/>
    <w:rsid w:val="0061724A"/>
    <w:rsid w:val="00620752"/>
    <w:rsid w:val="0062140C"/>
    <w:rsid w:val="00621BC8"/>
    <w:rsid w:val="0062299D"/>
    <w:rsid w:val="00622ED1"/>
    <w:rsid w:val="00625809"/>
    <w:rsid w:val="00632862"/>
    <w:rsid w:val="00633EE8"/>
    <w:rsid w:val="00636344"/>
    <w:rsid w:val="00636A08"/>
    <w:rsid w:val="00636E4D"/>
    <w:rsid w:val="0065012C"/>
    <w:rsid w:val="00650E63"/>
    <w:rsid w:val="006517D7"/>
    <w:rsid w:val="00654963"/>
    <w:rsid w:val="00657C6C"/>
    <w:rsid w:val="00660557"/>
    <w:rsid w:val="00660C28"/>
    <w:rsid w:val="00660D00"/>
    <w:rsid w:val="00661413"/>
    <w:rsid w:val="006641BB"/>
    <w:rsid w:val="00665D35"/>
    <w:rsid w:val="0066760A"/>
    <w:rsid w:val="00667747"/>
    <w:rsid w:val="006716E2"/>
    <w:rsid w:val="006720C1"/>
    <w:rsid w:val="006822F8"/>
    <w:rsid w:val="00682615"/>
    <w:rsid w:val="006846ED"/>
    <w:rsid w:val="006907B0"/>
    <w:rsid w:val="00691DE1"/>
    <w:rsid w:val="00692046"/>
    <w:rsid w:val="006A069F"/>
    <w:rsid w:val="006A0733"/>
    <w:rsid w:val="006A0929"/>
    <w:rsid w:val="006A29E5"/>
    <w:rsid w:val="006A3230"/>
    <w:rsid w:val="006A3E67"/>
    <w:rsid w:val="006A6CE5"/>
    <w:rsid w:val="006A6EE8"/>
    <w:rsid w:val="006B0414"/>
    <w:rsid w:val="006B072E"/>
    <w:rsid w:val="006B20F9"/>
    <w:rsid w:val="006B297C"/>
    <w:rsid w:val="006B6098"/>
    <w:rsid w:val="006B6B30"/>
    <w:rsid w:val="006B7923"/>
    <w:rsid w:val="006C0BF3"/>
    <w:rsid w:val="006C3F22"/>
    <w:rsid w:val="006C5276"/>
    <w:rsid w:val="006C5A5A"/>
    <w:rsid w:val="006C6BBA"/>
    <w:rsid w:val="006D0926"/>
    <w:rsid w:val="006D17A5"/>
    <w:rsid w:val="006D23F4"/>
    <w:rsid w:val="006D442A"/>
    <w:rsid w:val="006D5D53"/>
    <w:rsid w:val="006E109C"/>
    <w:rsid w:val="006E16CA"/>
    <w:rsid w:val="006E17A4"/>
    <w:rsid w:val="006E1C16"/>
    <w:rsid w:val="006E3D21"/>
    <w:rsid w:val="006E48A4"/>
    <w:rsid w:val="006E4D90"/>
    <w:rsid w:val="006E517B"/>
    <w:rsid w:val="006E5D46"/>
    <w:rsid w:val="006E6142"/>
    <w:rsid w:val="006F3628"/>
    <w:rsid w:val="006F4073"/>
    <w:rsid w:val="006F5AA9"/>
    <w:rsid w:val="00700DF6"/>
    <w:rsid w:val="00701F61"/>
    <w:rsid w:val="007029A5"/>
    <w:rsid w:val="00703115"/>
    <w:rsid w:val="00703438"/>
    <w:rsid w:val="00703F94"/>
    <w:rsid w:val="007041F0"/>
    <w:rsid w:val="00705E80"/>
    <w:rsid w:val="007061F6"/>
    <w:rsid w:val="007065EB"/>
    <w:rsid w:val="0070700B"/>
    <w:rsid w:val="007101D4"/>
    <w:rsid w:val="007147A7"/>
    <w:rsid w:val="00714BA5"/>
    <w:rsid w:val="0071534F"/>
    <w:rsid w:val="007154F2"/>
    <w:rsid w:val="007159DE"/>
    <w:rsid w:val="00716403"/>
    <w:rsid w:val="007167BE"/>
    <w:rsid w:val="00716A5B"/>
    <w:rsid w:val="007178C3"/>
    <w:rsid w:val="00717A7E"/>
    <w:rsid w:val="00720A2C"/>
    <w:rsid w:val="00721054"/>
    <w:rsid w:val="00721C99"/>
    <w:rsid w:val="00723CA7"/>
    <w:rsid w:val="00725467"/>
    <w:rsid w:val="00726407"/>
    <w:rsid w:val="00734BE5"/>
    <w:rsid w:val="00734E14"/>
    <w:rsid w:val="00736983"/>
    <w:rsid w:val="0073699C"/>
    <w:rsid w:val="007378BE"/>
    <w:rsid w:val="00740B2F"/>
    <w:rsid w:val="007436A0"/>
    <w:rsid w:val="007442FA"/>
    <w:rsid w:val="0075129C"/>
    <w:rsid w:val="00751F58"/>
    <w:rsid w:val="007525B8"/>
    <w:rsid w:val="007544E5"/>
    <w:rsid w:val="00755D75"/>
    <w:rsid w:val="00757CB0"/>
    <w:rsid w:val="00760EA7"/>
    <w:rsid w:val="00761DCC"/>
    <w:rsid w:val="007645C4"/>
    <w:rsid w:val="00764B6D"/>
    <w:rsid w:val="00765309"/>
    <w:rsid w:val="0076563B"/>
    <w:rsid w:val="00772216"/>
    <w:rsid w:val="007730DC"/>
    <w:rsid w:val="00773B4D"/>
    <w:rsid w:val="00775BCF"/>
    <w:rsid w:val="00775FC7"/>
    <w:rsid w:val="00777554"/>
    <w:rsid w:val="00783651"/>
    <w:rsid w:val="007839CC"/>
    <w:rsid w:val="00784080"/>
    <w:rsid w:val="00784929"/>
    <w:rsid w:val="00785A76"/>
    <w:rsid w:val="00791910"/>
    <w:rsid w:val="00792447"/>
    <w:rsid w:val="00792CE0"/>
    <w:rsid w:val="007979CF"/>
    <w:rsid w:val="007A0C64"/>
    <w:rsid w:val="007A5188"/>
    <w:rsid w:val="007A5A11"/>
    <w:rsid w:val="007A5C20"/>
    <w:rsid w:val="007A5C4B"/>
    <w:rsid w:val="007A67E4"/>
    <w:rsid w:val="007A7F09"/>
    <w:rsid w:val="007B0447"/>
    <w:rsid w:val="007B1F05"/>
    <w:rsid w:val="007B2492"/>
    <w:rsid w:val="007B2FEA"/>
    <w:rsid w:val="007B37F4"/>
    <w:rsid w:val="007B4169"/>
    <w:rsid w:val="007B5B43"/>
    <w:rsid w:val="007B7F6D"/>
    <w:rsid w:val="007C39F7"/>
    <w:rsid w:val="007C3F80"/>
    <w:rsid w:val="007C4E3A"/>
    <w:rsid w:val="007D0499"/>
    <w:rsid w:val="007D1AA4"/>
    <w:rsid w:val="007D21A6"/>
    <w:rsid w:val="007D24AC"/>
    <w:rsid w:val="007D459B"/>
    <w:rsid w:val="007D6055"/>
    <w:rsid w:val="007E0611"/>
    <w:rsid w:val="007E068D"/>
    <w:rsid w:val="007E19C4"/>
    <w:rsid w:val="007E1E73"/>
    <w:rsid w:val="007E1F28"/>
    <w:rsid w:val="007E2787"/>
    <w:rsid w:val="007E34E2"/>
    <w:rsid w:val="007E41E6"/>
    <w:rsid w:val="007E5C6E"/>
    <w:rsid w:val="007E742C"/>
    <w:rsid w:val="007E7C15"/>
    <w:rsid w:val="007F04B9"/>
    <w:rsid w:val="007F26FA"/>
    <w:rsid w:val="007F4069"/>
    <w:rsid w:val="007F4248"/>
    <w:rsid w:val="007F4AF6"/>
    <w:rsid w:val="007F5828"/>
    <w:rsid w:val="007F5922"/>
    <w:rsid w:val="007F60AB"/>
    <w:rsid w:val="007F7A6A"/>
    <w:rsid w:val="007F7D97"/>
    <w:rsid w:val="008003F1"/>
    <w:rsid w:val="00800B81"/>
    <w:rsid w:val="00800BD5"/>
    <w:rsid w:val="00807309"/>
    <w:rsid w:val="008078B8"/>
    <w:rsid w:val="00807A6E"/>
    <w:rsid w:val="00807AF9"/>
    <w:rsid w:val="00807D41"/>
    <w:rsid w:val="0081005E"/>
    <w:rsid w:val="00810E40"/>
    <w:rsid w:val="00811DB0"/>
    <w:rsid w:val="00814531"/>
    <w:rsid w:val="0081475A"/>
    <w:rsid w:val="00814879"/>
    <w:rsid w:val="00815084"/>
    <w:rsid w:val="00816141"/>
    <w:rsid w:val="008175C7"/>
    <w:rsid w:val="0082020A"/>
    <w:rsid w:val="00822977"/>
    <w:rsid w:val="00823E37"/>
    <w:rsid w:val="00825872"/>
    <w:rsid w:val="00825BEF"/>
    <w:rsid w:val="0082602C"/>
    <w:rsid w:val="0082707F"/>
    <w:rsid w:val="008278D8"/>
    <w:rsid w:val="00827FE3"/>
    <w:rsid w:val="00837E9C"/>
    <w:rsid w:val="00840892"/>
    <w:rsid w:val="00840C1B"/>
    <w:rsid w:val="008435CE"/>
    <w:rsid w:val="008440EE"/>
    <w:rsid w:val="00844ED2"/>
    <w:rsid w:val="0084770D"/>
    <w:rsid w:val="00851E00"/>
    <w:rsid w:val="00852499"/>
    <w:rsid w:val="0085309F"/>
    <w:rsid w:val="0085465F"/>
    <w:rsid w:val="00854A42"/>
    <w:rsid w:val="00854C6B"/>
    <w:rsid w:val="008558F4"/>
    <w:rsid w:val="00855CC0"/>
    <w:rsid w:val="0085726B"/>
    <w:rsid w:val="00857C40"/>
    <w:rsid w:val="0086125E"/>
    <w:rsid w:val="008626B6"/>
    <w:rsid w:val="008671EE"/>
    <w:rsid w:val="00867263"/>
    <w:rsid w:val="0087011D"/>
    <w:rsid w:val="008704A3"/>
    <w:rsid w:val="008709EC"/>
    <w:rsid w:val="00870AE6"/>
    <w:rsid w:val="00877164"/>
    <w:rsid w:val="00877B3F"/>
    <w:rsid w:val="00881161"/>
    <w:rsid w:val="00883C4D"/>
    <w:rsid w:val="00884F4A"/>
    <w:rsid w:val="00885638"/>
    <w:rsid w:val="008869C8"/>
    <w:rsid w:val="008876D4"/>
    <w:rsid w:val="00892FF6"/>
    <w:rsid w:val="00893F6E"/>
    <w:rsid w:val="008973DB"/>
    <w:rsid w:val="00897F86"/>
    <w:rsid w:val="008A1DD2"/>
    <w:rsid w:val="008A22BC"/>
    <w:rsid w:val="008A5342"/>
    <w:rsid w:val="008B1AC7"/>
    <w:rsid w:val="008B620B"/>
    <w:rsid w:val="008B69DA"/>
    <w:rsid w:val="008B6DB1"/>
    <w:rsid w:val="008B7452"/>
    <w:rsid w:val="008B7483"/>
    <w:rsid w:val="008C03B0"/>
    <w:rsid w:val="008C1C8B"/>
    <w:rsid w:val="008C2AA8"/>
    <w:rsid w:val="008C7D92"/>
    <w:rsid w:val="008D1B39"/>
    <w:rsid w:val="008D32EC"/>
    <w:rsid w:val="008D47EB"/>
    <w:rsid w:val="008D5512"/>
    <w:rsid w:val="008D6319"/>
    <w:rsid w:val="008E3B46"/>
    <w:rsid w:val="008E617C"/>
    <w:rsid w:val="008E6D22"/>
    <w:rsid w:val="008E7199"/>
    <w:rsid w:val="008E7DAE"/>
    <w:rsid w:val="008F0BBA"/>
    <w:rsid w:val="008F0F35"/>
    <w:rsid w:val="008F25A2"/>
    <w:rsid w:val="008F2BE7"/>
    <w:rsid w:val="008F7F03"/>
    <w:rsid w:val="0090040C"/>
    <w:rsid w:val="00902814"/>
    <w:rsid w:val="00902D8A"/>
    <w:rsid w:val="00902E6B"/>
    <w:rsid w:val="00902F2A"/>
    <w:rsid w:val="00903404"/>
    <w:rsid w:val="00905C49"/>
    <w:rsid w:val="00910A7D"/>
    <w:rsid w:val="00915304"/>
    <w:rsid w:val="009221BA"/>
    <w:rsid w:val="00922B32"/>
    <w:rsid w:val="00923214"/>
    <w:rsid w:val="009236CC"/>
    <w:rsid w:val="0092388D"/>
    <w:rsid w:val="00923EBD"/>
    <w:rsid w:val="00924042"/>
    <w:rsid w:val="00925B83"/>
    <w:rsid w:val="00927054"/>
    <w:rsid w:val="00927120"/>
    <w:rsid w:val="00930209"/>
    <w:rsid w:val="00930F3D"/>
    <w:rsid w:val="00935921"/>
    <w:rsid w:val="00940D6A"/>
    <w:rsid w:val="00940ECF"/>
    <w:rsid w:val="009436ED"/>
    <w:rsid w:val="00943A12"/>
    <w:rsid w:val="0094728E"/>
    <w:rsid w:val="00947A11"/>
    <w:rsid w:val="00952F19"/>
    <w:rsid w:val="00953754"/>
    <w:rsid w:val="00953F56"/>
    <w:rsid w:val="00956500"/>
    <w:rsid w:val="0095760C"/>
    <w:rsid w:val="0096168D"/>
    <w:rsid w:val="00961C5D"/>
    <w:rsid w:val="009621A9"/>
    <w:rsid w:val="00964B0D"/>
    <w:rsid w:val="00966446"/>
    <w:rsid w:val="00966A2C"/>
    <w:rsid w:val="00967DC7"/>
    <w:rsid w:val="009728A7"/>
    <w:rsid w:val="009743E2"/>
    <w:rsid w:val="00977AD2"/>
    <w:rsid w:val="00980545"/>
    <w:rsid w:val="00981E8A"/>
    <w:rsid w:val="00983BB2"/>
    <w:rsid w:val="00983E7D"/>
    <w:rsid w:val="00984C5B"/>
    <w:rsid w:val="0098650A"/>
    <w:rsid w:val="00986DEE"/>
    <w:rsid w:val="009878C6"/>
    <w:rsid w:val="00990505"/>
    <w:rsid w:val="009928F6"/>
    <w:rsid w:val="00993652"/>
    <w:rsid w:val="00996D76"/>
    <w:rsid w:val="0099712A"/>
    <w:rsid w:val="009A0F36"/>
    <w:rsid w:val="009A2D28"/>
    <w:rsid w:val="009A5571"/>
    <w:rsid w:val="009B061C"/>
    <w:rsid w:val="009B0711"/>
    <w:rsid w:val="009B095A"/>
    <w:rsid w:val="009B0DA2"/>
    <w:rsid w:val="009B2012"/>
    <w:rsid w:val="009B23BC"/>
    <w:rsid w:val="009B2CE3"/>
    <w:rsid w:val="009B4504"/>
    <w:rsid w:val="009B4B12"/>
    <w:rsid w:val="009B511B"/>
    <w:rsid w:val="009C0600"/>
    <w:rsid w:val="009C69DA"/>
    <w:rsid w:val="009C791F"/>
    <w:rsid w:val="009D09D8"/>
    <w:rsid w:val="009D21D7"/>
    <w:rsid w:val="009D44A2"/>
    <w:rsid w:val="009E2848"/>
    <w:rsid w:val="009E4966"/>
    <w:rsid w:val="009E5E02"/>
    <w:rsid w:val="009F16FE"/>
    <w:rsid w:val="009F25BA"/>
    <w:rsid w:val="009F3891"/>
    <w:rsid w:val="009F461D"/>
    <w:rsid w:val="009F779F"/>
    <w:rsid w:val="00A01055"/>
    <w:rsid w:val="00A01098"/>
    <w:rsid w:val="00A017A1"/>
    <w:rsid w:val="00A01B31"/>
    <w:rsid w:val="00A04ECC"/>
    <w:rsid w:val="00A05320"/>
    <w:rsid w:val="00A11013"/>
    <w:rsid w:val="00A13A51"/>
    <w:rsid w:val="00A147E8"/>
    <w:rsid w:val="00A155E5"/>
    <w:rsid w:val="00A21165"/>
    <w:rsid w:val="00A21313"/>
    <w:rsid w:val="00A216E6"/>
    <w:rsid w:val="00A23DD9"/>
    <w:rsid w:val="00A26762"/>
    <w:rsid w:val="00A31614"/>
    <w:rsid w:val="00A3266D"/>
    <w:rsid w:val="00A40BB6"/>
    <w:rsid w:val="00A40C46"/>
    <w:rsid w:val="00A41651"/>
    <w:rsid w:val="00A419FA"/>
    <w:rsid w:val="00A439C9"/>
    <w:rsid w:val="00A43C0F"/>
    <w:rsid w:val="00A44765"/>
    <w:rsid w:val="00A44943"/>
    <w:rsid w:val="00A45B97"/>
    <w:rsid w:val="00A462B9"/>
    <w:rsid w:val="00A46690"/>
    <w:rsid w:val="00A46EB3"/>
    <w:rsid w:val="00A4707B"/>
    <w:rsid w:val="00A5229A"/>
    <w:rsid w:val="00A5372A"/>
    <w:rsid w:val="00A56C6B"/>
    <w:rsid w:val="00A5735B"/>
    <w:rsid w:val="00A57460"/>
    <w:rsid w:val="00A575DE"/>
    <w:rsid w:val="00A63661"/>
    <w:rsid w:val="00A66F9F"/>
    <w:rsid w:val="00A70BFA"/>
    <w:rsid w:val="00A722A1"/>
    <w:rsid w:val="00A746A4"/>
    <w:rsid w:val="00A765F9"/>
    <w:rsid w:val="00A82FDC"/>
    <w:rsid w:val="00A8466E"/>
    <w:rsid w:val="00A917B7"/>
    <w:rsid w:val="00A91F94"/>
    <w:rsid w:val="00A92777"/>
    <w:rsid w:val="00A93ECF"/>
    <w:rsid w:val="00A958BC"/>
    <w:rsid w:val="00A95D7C"/>
    <w:rsid w:val="00A962F4"/>
    <w:rsid w:val="00A96C0D"/>
    <w:rsid w:val="00A9763F"/>
    <w:rsid w:val="00AA0116"/>
    <w:rsid w:val="00AA1A5A"/>
    <w:rsid w:val="00AB130C"/>
    <w:rsid w:val="00AB435C"/>
    <w:rsid w:val="00AC013F"/>
    <w:rsid w:val="00AC1C6B"/>
    <w:rsid w:val="00AC560F"/>
    <w:rsid w:val="00AC571F"/>
    <w:rsid w:val="00AD0768"/>
    <w:rsid w:val="00AD29D8"/>
    <w:rsid w:val="00AD2B7E"/>
    <w:rsid w:val="00AD5EFE"/>
    <w:rsid w:val="00AD74EE"/>
    <w:rsid w:val="00AD772C"/>
    <w:rsid w:val="00AE0266"/>
    <w:rsid w:val="00AE0369"/>
    <w:rsid w:val="00AE4576"/>
    <w:rsid w:val="00AE4A7F"/>
    <w:rsid w:val="00AE68A7"/>
    <w:rsid w:val="00AF1883"/>
    <w:rsid w:val="00AF2C33"/>
    <w:rsid w:val="00AF3418"/>
    <w:rsid w:val="00B00C70"/>
    <w:rsid w:val="00B00FB8"/>
    <w:rsid w:val="00B01AD6"/>
    <w:rsid w:val="00B03249"/>
    <w:rsid w:val="00B04251"/>
    <w:rsid w:val="00B066A2"/>
    <w:rsid w:val="00B11EC2"/>
    <w:rsid w:val="00B123BB"/>
    <w:rsid w:val="00B13D9E"/>
    <w:rsid w:val="00B1586D"/>
    <w:rsid w:val="00B166C1"/>
    <w:rsid w:val="00B21B53"/>
    <w:rsid w:val="00B242FA"/>
    <w:rsid w:val="00B2772B"/>
    <w:rsid w:val="00B27C5D"/>
    <w:rsid w:val="00B27F87"/>
    <w:rsid w:val="00B30A5F"/>
    <w:rsid w:val="00B3190B"/>
    <w:rsid w:val="00B33D99"/>
    <w:rsid w:val="00B342BA"/>
    <w:rsid w:val="00B36EB6"/>
    <w:rsid w:val="00B463CA"/>
    <w:rsid w:val="00B4707B"/>
    <w:rsid w:val="00B47B28"/>
    <w:rsid w:val="00B503C4"/>
    <w:rsid w:val="00B52A20"/>
    <w:rsid w:val="00B54D2C"/>
    <w:rsid w:val="00B55FD8"/>
    <w:rsid w:val="00B56970"/>
    <w:rsid w:val="00B56FD7"/>
    <w:rsid w:val="00B6189B"/>
    <w:rsid w:val="00B65FDF"/>
    <w:rsid w:val="00B66583"/>
    <w:rsid w:val="00B66E90"/>
    <w:rsid w:val="00B67A62"/>
    <w:rsid w:val="00B7003A"/>
    <w:rsid w:val="00B701A8"/>
    <w:rsid w:val="00B7089E"/>
    <w:rsid w:val="00B70E59"/>
    <w:rsid w:val="00B73387"/>
    <w:rsid w:val="00B74536"/>
    <w:rsid w:val="00B80819"/>
    <w:rsid w:val="00B85123"/>
    <w:rsid w:val="00B85D05"/>
    <w:rsid w:val="00B85F1E"/>
    <w:rsid w:val="00B862E5"/>
    <w:rsid w:val="00B868FA"/>
    <w:rsid w:val="00B90227"/>
    <w:rsid w:val="00B9298C"/>
    <w:rsid w:val="00B956E0"/>
    <w:rsid w:val="00B95727"/>
    <w:rsid w:val="00B95D75"/>
    <w:rsid w:val="00B96349"/>
    <w:rsid w:val="00BA27D3"/>
    <w:rsid w:val="00BA3018"/>
    <w:rsid w:val="00BA751C"/>
    <w:rsid w:val="00BA7AA1"/>
    <w:rsid w:val="00BB0983"/>
    <w:rsid w:val="00BB6DA0"/>
    <w:rsid w:val="00BC05E9"/>
    <w:rsid w:val="00BC380F"/>
    <w:rsid w:val="00BC4E97"/>
    <w:rsid w:val="00BC6933"/>
    <w:rsid w:val="00BD0C1E"/>
    <w:rsid w:val="00BD22E1"/>
    <w:rsid w:val="00BD516C"/>
    <w:rsid w:val="00BD5B7C"/>
    <w:rsid w:val="00BE0CFF"/>
    <w:rsid w:val="00BE1501"/>
    <w:rsid w:val="00BE34EB"/>
    <w:rsid w:val="00BE3595"/>
    <w:rsid w:val="00BE4293"/>
    <w:rsid w:val="00BE42A9"/>
    <w:rsid w:val="00BE51CE"/>
    <w:rsid w:val="00BE6C1A"/>
    <w:rsid w:val="00BF070E"/>
    <w:rsid w:val="00BF0DD5"/>
    <w:rsid w:val="00BF5A5C"/>
    <w:rsid w:val="00C00017"/>
    <w:rsid w:val="00C00B80"/>
    <w:rsid w:val="00C026D8"/>
    <w:rsid w:val="00C03175"/>
    <w:rsid w:val="00C0359F"/>
    <w:rsid w:val="00C0515C"/>
    <w:rsid w:val="00C05999"/>
    <w:rsid w:val="00C05D60"/>
    <w:rsid w:val="00C06A58"/>
    <w:rsid w:val="00C0734A"/>
    <w:rsid w:val="00C107DE"/>
    <w:rsid w:val="00C10A9E"/>
    <w:rsid w:val="00C1127A"/>
    <w:rsid w:val="00C11B60"/>
    <w:rsid w:val="00C131D3"/>
    <w:rsid w:val="00C14424"/>
    <w:rsid w:val="00C16B31"/>
    <w:rsid w:val="00C16D7E"/>
    <w:rsid w:val="00C211ED"/>
    <w:rsid w:val="00C231E9"/>
    <w:rsid w:val="00C246FB"/>
    <w:rsid w:val="00C25C4B"/>
    <w:rsid w:val="00C25FA6"/>
    <w:rsid w:val="00C27EA8"/>
    <w:rsid w:val="00C30A9E"/>
    <w:rsid w:val="00C3177A"/>
    <w:rsid w:val="00C34038"/>
    <w:rsid w:val="00C342B0"/>
    <w:rsid w:val="00C364C0"/>
    <w:rsid w:val="00C37243"/>
    <w:rsid w:val="00C37E82"/>
    <w:rsid w:val="00C40691"/>
    <w:rsid w:val="00C41288"/>
    <w:rsid w:val="00C42AE5"/>
    <w:rsid w:val="00C42FC6"/>
    <w:rsid w:val="00C44276"/>
    <w:rsid w:val="00C44488"/>
    <w:rsid w:val="00C44908"/>
    <w:rsid w:val="00C45832"/>
    <w:rsid w:val="00C521FE"/>
    <w:rsid w:val="00C54A4F"/>
    <w:rsid w:val="00C5555F"/>
    <w:rsid w:val="00C55793"/>
    <w:rsid w:val="00C55EC2"/>
    <w:rsid w:val="00C57EFF"/>
    <w:rsid w:val="00C6196C"/>
    <w:rsid w:val="00C6470E"/>
    <w:rsid w:val="00C662CC"/>
    <w:rsid w:val="00C74904"/>
    <w:rsid w:val="00C74D1E"/>
    <w:rsid w:val="00C7770F"/>
    <w:rsid w:val="00C81BB8"/>
    <w:rsid w:val="00C83BF6"/>
    <w:rsid w:val="00C8411E"/>
    <w:rsid w:val="00C8535B"/>
    <w:rsid w:val="00C85C37"/>
    <w:rsid w:val="00C876E8"/>
    <w:rsid w:val="00C87E6B"/>
    <w:rsid w:val="00C902E8"/>
    <w:rsid w:val="00C91816"/>
    <w:rsid w:val="00C94B2F"/>
    <w:rsid w:val="00C94CED"/>
    <w:rsid w:val="00C95AB3"/>
    <w:rsid w:val="00C9648C"/>
    <w:rsid w:val="00C96ACE"/>
    <w:rsid w:val="00C979D8"/>
    <w:rsid w:val="00CA0660"/>
    <w:rsid w:val="00CA0771"/>
    <w:rsid w:val="00CA3E7E"/>
    <w:rsid w:val="00CA528E"/>
    <w:rsid w:val="00CB093D"/>
    <w:rsid w:val="00CB2340"/>
    <w:rsid w:val="00CB2501"/>
    <w:rsid w:val="00CB348A"/>
    <w:rsid w:val="00CB5DA7"/>
    <w:rsid w:val="00CC2D0E"/>
    <w:rsid w:val="00CC3ADA"/>
    <w:rsid w:val="00CC47DE"/>
    <w:rsid w:val="00CC587C"/>
    <w:rsid w:val="00CC6EC4"/>
    <w:rsid w:val="00CC7746"/>
    <w:rsid w:val="00CD2CFA"/>
    <w:rsid w:val="00CD3B50"/>
    <w:rsid w:val="00CD4A56"/>
    <w:rsid w:val="00CD5606"/>
    <w:rsid w:val="00CD6723"/>
    <w:rsid w:val="00CD6B5C"/>
    <w:rsid w:val="00CE3C3A"/>
    <w:rsid w:val="00CE4BCA"/>
    <w:rsid w:val="00CE58AC"/>
    <w:rsid w:val="00CE5A2A"/>
    <w:rsid w:val="00CE60A1"/>
    <w:rsid w:val="00CE6863"/>
    <w:rsid w:val="00CE7974"/>
    <w:rsid w:val="00CF0237"/>
    <w:rsid w:val="00CF1FB4"/>
    <w:rsid w:val="00CF46D3"/>
    <w:rsid w:val="00D020C1"/>
    <w:rsid w:val="00D058B2"/>
    <w:rsid w:val="00D06371"/>
    <w:rsid w:val="00D071CA"/>
    <w:rsid w:val="00D079DF"/>
    <w:rsid w:val="00D100D8"/>
    <w:rsid w:val="00D10F67"/>
    <w:rsid w:val="00D1271A"/>
    <w:rsid w:val="00D14A48"/>
    <w:rsid w:val="00D201EA"/>
    <w:rsid w:val="00D209EF"/>
    <w:rsid w:val="00D2359C"/>
    <w:rsid w:val="00D2373C"/>
    <w:rsid w:val="00D23A79"/>
    <w:rsid w:val="00D24A57"/>
    <w:rsid w:val="00D25912"/>
    <w:rsid w:val="00D261AD"/>
    <w:rsid w:val="00D318BC"/>
    <w:rsid w:val="00D3319E"/>
    <w:rsid w:val="00D33746"/>
    <w:rsid w:val="00D344AF"/>
    <w:rsid w:val="00D346C5"/>
    <w:rsid w:val="00D34E9E"/>
    <w:rsid w:val="00D3549B"/>
    <w:rsid w:val="00D36704"/>
    <w:rsid w:val="00D40D44"/>
    <w:rsid w:val="00D44B09"/>
    <w:rsid w:val="00D459D3"/>
    <w:rsid w:val="00D517D9"/>
    <w:rsid w:val="00D51954"/>
    <w:rsid w:val="00D52947"/>
    <w:rsid w:val="00D52BA0"/>
    <w:rsid w:val="00D52D12"/>
    <w:rsid w:val="00D531B8"/>
    <w:rsid w:val="00D5548B"/>
    <w:rsid w:val="00D560CD"/>
    <w:rsid w:val="00D609B0"/>
    <w:rsid w:val="00D60D6C"/>
    <w:rsid w:val="00D613C7"/>
    <w:rsid w:val="00D64134"/>
    <w:rsid w:val="00D644BB"/>
    <w:rsid w:val="00D652EE"/>
    <w:rsid w:val="00D662F5"/>
    <w:rsid w:val="00D672F7"/>
    <w:rsid w:val="00D72095"/>
    <w:rsid w:val="00D739E9"/>
    <w:rsid w:val="00D7412A"/>
    <w:rsid w:val="00D7420A"/>
    <w:rsid w:val="00D74657"/>
    <w:rsid w:val="00D76DDD"/>
    <w:rsid w:val="00D80F50"/>
    <w:rsid w:val="00D81348"/>
    <w:rsid w:val="00D81814"/>
    <w:rsid w:val="00D82681"/>
    <w:rsid w:val="00D82AB8"/>
    <w:rsid w:val="00D8585E"/>
    <w:rsid w:val="00D8588C"/>
    <w:rsid w:val="00D85A4A"/>
    <w:rsid w:val="00D8638D"/>
    <w:rsid w:val="00D86C96"/>
    <w:rsid w:val="00D904B4"/>
    <w:rsid w:val="00D90E74"/>
    <w:rsid w:val="00D919B3"/>
    <w:rsid w:val="00D9425F"/>
    <w:rsid w:val="00D97388"/>
    <w:rsid w:val="00D97C15"/>
    <w:rsid w:val="00DA316F"/>
    <w:rsid w:val="00DA3967"/>
    <w:rsid w:val="00DA41F9"/>
    <w:rsid w:val="00DA4885"/>
    <w:rsid w:val="00DA4F1D"/>
    <w:rsid w:val="00DA68A5"/>
    <w:rsid w:val="00DB368D"/>
    <w:rsid w:val="00DB53D5"/>
    <w:rsid w:val="00DB5921"/>
    <w:rsid w:val="00DB6276"/>
    <w:rsid w:val="00DB68CD"/>
    <w:rsid w:val="00DB6D64"/>
    <w:rsid w:val="00DB7DE6"/>
    <w:rsid w:val="00DC4796"/>
    <w:rsid w:val="00DC53FB"/>
    <w:rsid w:val="00DC59A3"/>
    <w:rsid w:val="00DC7BE8"/>
    <w:rsid w:val="00DD02FC"/>
    <w:rsid w:val="00DD23C4"/>
    <w:rsid w:val="00DD25ED"/>
    <w:rsid w:val="00DD55CF"/>
    <w:rsid w:val="00DD5D0D"/>
    <w:rsid w:val="00DD5F3C"/>
    <w:rsid w:val="00DD78F0"/>
    <w:rsid w:val="00DE037A"/>
    <w:rsid w:val="00DE062E"/>
    <w:rsid w:val="00DE3BA0"/>
    <w:rsid w:val="00DE5190"/>
    <w:rsid w:val="00DE5CE1"/>
    <w:rsid w:val="00DE7C79"/>
    <w:rsid w:val="00DF0913"/>
    <w:rsid w:val="00DF1575"/>
    <w:rsid w:val="00DF2CAC"/>
    <w:rsid w:val="00DF3AB2"/>
    <w:rsid w:val="00E00298"/>
    <w:rsid w:val="00E016BF"/>
    <w:rsid w:val="00E04C0F"/>
    <w:rsid w:val="00E06E6E"/>
    <w:rsid w:val="00E116FC"/>
    <w:rsid w:val="00E128D4"/>
    <w:rsid w:val="00E135D1"/>
    <w:rsid w:val="00E13E21"/>
    <w:rsid w:val="00E22E93"/>
    <w:rsid w:val="00E235A9"/>
    <w:rsid w:val="00E31769"/>
    <w:rsid w:val="00E332BE"/>
    <w:rsid w:val="00E4281F"/>
    <w:rsid w:val="00E42BAF"/>
    <w:rsid w:val="00E42D1C"/>
    <w:rsid w:val="00E461CF"/>
    <w:rsid w:val="00E50792"/>
    <w:rsid w:val="00E51692"/>
    <w:rsid w:val="00E51A22"/>
    <w:rsid w:val="00E524B3"/>
    <w:rsid w:val="00E53268"/>
    <w:rsid w:val="00E5476F"/>
    <w:rsid w:val="00E5551D"/>
    <w:rsid w:val="00E55A11"/>
    <w:rsid w:val="00E6130B"/>
    <w:rsid w:val="00E618CF"/>
    <w:rsid w:val="00E63D49"/>
    <w:rsid w:val="00E64392"/>
    <w:rsid w:val="00E668CB"/>
    <w:rsid w:val="00E70536"/>
    <w:rsid w:val="00E7058E"/>
    <w:rsid w:val="00E71AB1"/>
    <w:rsid w:val="00E74543"/>
    <w:rsid w:val="00E75041"/>
    <w:rsid w:val="00E75121"/>
    <w:rsid w:val="00E752D7"/>
    <w:rsid w:val="00E75649"/>
    <w:rsid w:val="00E76445"/>
    <w:rsid w:val="00E76B92"/>
    <w:rsid w:val="00E77859"/>
    <w:rsid w:val="00E81943"/>
    <w:rsid w:val="00E826C8"/>
    <w:rsid w:val="00E82999"/>
    <w:rsid w:val="00E838CC"/>
    <w:rsid w:val="00E87A60"/>
    <w:rsid w:val="00E87ECC"/>
    <w:rsid w:val="00E93381"/>
    <w:rsid w:val="00E937B0"/>
    <w:rsid w:val="00E93946"/>
    <w:rsid w:val="00E93D4A"/>
    <w:rsid w:val="00E9449A"/>
    <w:rsid w:val="00EA13AA"/>
    <w:rsid w:val="00EA193F"/>
    <w:rsid w:val="00EA2541"/>
    <w:rsid w:val="00EA26DD"/>
    <w:rsid w:val="00EA6F3B"/>
    <w:rsid w:val="00EB403B"/>
    <w:rsid w:val="00EB452A"/>
    <w:rsid w:val="00EB496D"/>
    <w:rsid w:val="00EB7D02"/>
    <w:rsid w:val="00EC235B"/>
    <w:rsid w:val="00EC553F"/>
    <w:rsid w:val="00EC68D6"/>
    <w:rsid w:val="00ED2906"/>
    <w:rsid w:val="00ED4AA8"/>
    <w:rsid w:val="00ED7474"/>
    <w:rsid w:val="00EE06FE"/>
    <w:rsid w:val="00EE15F0"/>
    <w:rsid w:val="00EE3CF3"/>
    <w:rsid w:val="00EE4907"/>
    <w:rsid w:val="00EE58D4"/>
    <w:rsid w:val="00EE620B"/>
    <w:rsid w:val="00EE635F"/>
    <w:rsid w:val="00EF00CA"/>
    <w:rsid w:val="00EF239C"/>
    <w:rsid w:val="00EF2D56"/>
    <w:rsid w:val="00EF64D5"/>
    <w:rsid w:val="00EF75FB"/>
    <w:rsid w:val="00F00192"/>
    <w:rsid w:val="00F00D98"/>
    <w:rsid w:val="00F01C64"/>
    <w:rsid w:val="00F01F39"/>
    <w:rsid w:val="00F02A29"/>
    <w:rsid w:val="00F04A19"/>
    <w:rsid w:val="00F04F2E"/>
    <w:rsid w:val="00F057D6"/>
    <w:rsid w:val="00F05BEB"/>
    <w:rsid w:val="00F0668D"/>
    <w:rsid w:val="00F07EFC"/>
    <w:rsid w:val="00F1018C"/>
    <w:rsid w:val="00F1028F"/>
    <w:rsid w:val="00F111E3"/>
    <w:rsid w:val="00F11CCF"/>
    <w:rsid w:val="00F12F79"/>
    <w:rsid w:val="00F1332B"/>
    <w:rsid w:val="00F16E38"/>
    <w:rsid w:val="00F2160D"/>
    <w:rsid w:val="00F21813"/>
    <w:rsid w:val="00F22F0C"/>
    <w:rsid w:val="00F23D6B"/>
    <w:rsid w:val="00F24A64"/>
    <w:rsid w:val="00F255FA"/>
    <w:rsid w:val="00F261B4"/>
    <w:rsid w:val="00F26FC9"/>
    <w:rsid w:val="00F2708C"/>
    <w:rsid w:val="00F32366"/>
    <w:rsid w:val="00F333FE"/>
    <w:rsid w:val="00F34B5C"/>
    <w:rsid w:val="00F36D29"/>
    <w:rsid w:val="00F3766C"/>
    <w:rsid w:val="00F41BDD"/>
    <w:rsid w:val="00F41DE3"/>
    <w:rsid w:val="00F41DF4"/>
    <w:rsid w:val="00F429AA"/>
    <w:rsid w:val="00F44051"/>
    <w:rsid w:val="00F4503B"/>
    <w:rsid w:val="00F47541"/>
    <w:rsid w:val="00F51254"/>
    <w:rsid w:val="00F521A8"/>
    <w:rsid w:val="00F55617"/>
    <w:rsid w:val="00F559D3"/>
    <w:rsid w:val="00F5621B"/>
    <w:rsid w:val="00F578C5"/>
    <w:rsid w:val="00F60780"/>
    <w:rsid w:val="00F60901"/>
    <w:rsid w:val="00F632E4"/>
    <w:rsid w:val="00F63951"/>
    <w:rsid w:val="00F65344"/>
    <w:rsid w:val="00F67037"/>
    <w:rsid w:val="00F677C2"/>
    <w:rsid w:val="00F70308"/>
    <w:rsid w:val="00F71107"/>
    <w:rsid w:val="00F7170D"/>
    <w:rsid w:val="00F71F43"/>
    <w:rsid w:val="00F7290F"/>
    <w:rsid w:val="00F72F34"/>
    <w:rsid w:val="00F7368F"/>
    <w:rsid w:val="00F80219"/>
    <w:rsid w:val="00F80437"/>
    <w:rsid w:val="00F80FF5"/>
    <w:rsid w:val="00F815B9"/>
    <w:rsid w:val="00F817F6"/>
    <w:rsid w:val="00F822DA"/>
    <w:rsid w:val="00F83259"/>
    <w:rsid w:val="00F871C5"/>
    <w:rsid w:val="00F872FD"/>
    <w:rsid w:val="00F87383"/>
    <w:rsid w:val="00F921AB"/>
    <w:rsid w:val="00F94FCE"/>
    <w:rsid w:val="00F96EB0"/>
    <w:rsid w:val="00F975A2"/>
    <w:rsid w:val="00FA13E7"/>
    <w:rsid w:val="00FA47B4"/>
    <w:rsid w:val="00FA4811"/>
    <w:rsid w:val="00FA6ABE"/>
    <w:rsid w:val="00FA7BC5"/>
    <w:rsid w:val="00FB095B"/>
    <w:rsid w:val="00FB0D8A"/>
    <w:rsid w:val="00FB1E03"/>
    <w:rsid w:val="00FB324F"/>
    <w:rsid w:val="00FB3F7A"/>
    <w:rsid w:val="00FB428F"/>
    <w:rsid w:val="00FB5400"/>
    <w:rsid w:val="00FB582E"/>
    <w:rsid w:val="00FB5C67"/>
    <w:rsid w:val="00FB6495"/>
    <w:rsid w:val="00FB6DD3"/>
    <w:rsid w:val="00FB7B63"/>
    <w:rsid w:val="00FC07B1"/>
    <w:rsid w:val="00FC1BB5"/>
    <w:rsid w:val="00FD29C1"/>
    <w:rsid w:val="00FD2BF2"/>
    <w:rsid w:val="00FD2C8B"/>
    <w:rsid w:val="00FD3D0F"/>
    <w:rsid w:val="00FD7D77"/>
    <w:rsid w:val="00FE01B7"/>
    <w:rsid w:val="00FE1D44"/>
    <w:rsid w:val="00FE1D9E"/>
    <w:rsid w:val="00FE2291"/>
    <w:rsid w:val="00FE2750"/>
    <w:rsid w:val="00FE4245"/>
    <w:rsid w:val="00FE61CA"/>
    <w:rsid w:val="00FE6441"/>
    <w:rsid w:val="00FE7070"/>
    <w:rsid w:val="00FF3AF0"/>
    <w:rsid w:val="00FF3D8F"/>
    <w:rsid w:val="00FF5435"/>
    <w:rsid w:val="00FF56F2"/>
    <w:rsid w:val="00FF7A15"/>
    <w:rsid w:val="00FF7B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14"/>
    <w:rPr>
      <w:rFonts w:ascii="Times New Roman" w:eastAsia="Times New Roman" w:hAnsi="Times New Roman" w:cs="Angsana New"/>
      <w:sz w:val="24"/>
      <w:szCs w:val="24"/>
      <w:lang w:eastAsia="en-US"/>
    </w:rPr>
  </w:style>
  <w:style w:type="paragraph" w:styleId="Heading1">
    <w:name w:val="heading 1"/>
    <w:basedOn w:val="Normal"/>
    <w:next w:val="Normal"/>
    <w:link w:val="Heading1Char"/>
    <w:autoRedefine/>
    <w:qFormat/>
    <w:rsid w:val="00385DDC"/>
    <w:pPr>
      <w:keepNext/>
      <w:spacing w:line="276" w:lineRule="auto"/>
      <w:jc w:val="both"/>
      <w:outlineLvl w:val="0"/>
    </w:pPr>
    <w:rPr>
      <w:rFonts w:eastAsia="宋体" w:cs="Times New Roman"/>
      <w:bCs/>
      <w:kern w:val="32"/>
      <w:sz w:val="20"/>
      <w:szCs w:val="20"/>
    </w:rPr>
  </w:style>
  <w:style w:type="paragraph" w:styleId="Heading2">
    <w:name w:val="heading 2"/>
    <w:basedOn w:val="Normal"/>
    <w:next w:val="Normal"/>
    <w:link w:val="Heading2Char"/>
    <w:uiPriority w:val="9"/>
    <w:semiHidden/>
    <w:unhideWhenUsed/>
    <w:qFormat/>
    <w:rsid w:val="00DF3AB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24128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2A5357"/>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5DDC"/>
    <w:rPr>
      <w:rFonts w:ascii="Times New Roman" w:hAnsi="Times New Roman"/>
      <w:bCs/>
      <w:kern w:val="32"/>
    </w:rPr>
  </w:style>
  <w:style w:type="paragraph" w:styleId="ListParagraph">
    <w:name w:val="List Paragraph"/>
    <w:basedOn w:val="Normal"/>
    <w:uiPriority w:val="34"/>
    <w:qFormat/>
    <w:rsid w:val="006B0414"/>
    <w:pPr>
      <w:ind w:left="720"/>
      <w:contextualSpacing/>
    </w:pPr>
  </w:style>
  <w:style w:type="paragraph" w:styleId="NormalWeb">
    <w:name w:val="Normal (Web)"/>
    <w:basedOn w:val="Normal"/>
    <w:uiPriority w:val="99"/>
    <w:unhideWhenUsed/>
    <w:rsid w:val="00010C08"/>
    <w:pPr>
      <w:spacing w:before="100" w:beforeAutospacing="1" w:after="100" w:afterAutospacing="1"/>
    </w:pPr>
    <w:rPr>
      <w:rFonts w:cs="Times New Roman"/>
    </w:rPr>
  </w:style>
  <w:style w:type="table" w:styleId="TableGrid">
    <w:name w:val="Table Grid"/>
    <w:basedOn w:val="TableNormal"/>
    <w:uiPriority w:val="39"/>
    <w:rsid w:val="00555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00BD5"/>
    <w:pPr>
      <w:spacing w:line="480" w:lineRule="auto"/>
      <w:jc w:val="both"/>
    </w:pPr>
    <w:rPr>
      <w:rFonts w:cs="Times New Roman"/>
    </w:rPr>
  </w:style>
  <w:style w:type="character" w:customStyle="1" w:styleId="BodyTextChar">
    <w:name w:val="Body Text Char"/>
    <w:link w:val="BodyText"/>
    <w:rsid w:val="00800BD5"/>
    <w:rPr>
      <w:rFonts w:ascii="Times New Roman" w:eastAsia="Times New Roman" w:hAnsi="Times New Roman" w:cs="Angsana New"/>
      <w:sz w:val="24"/>
      <w:szCs w:val="24"/>
    </w:rPr>
  </w:style>
  <w:style w:type="character" w:customStyle="1" w:styleId="Heading3Char">
    <w:name w:val="Heading 3 Char"/>
    <w:link w:val="Heading3"/>
    <w:uiPriority w:val="9"/>
    <w:rsid w:val="00241280"/>
    <w:rPr>
      <w:rFonts w:ascii="Cambria" w:eastAsia="Times New Roman" w:hAnsi="Cambria" w:cs="Times New Roman"/>
      <w:b/>
      <w:bCs/>
      <w:sz w:val="26"/>
      <w:szCs w:val="26"/>
    </w:rPr>
  </w:style>
  <w:style w:type="paragraph" w:styleId="Header">
    <w:name w:val="header"/>
    <w:basedOn w:val="Normal"/>
    <w:link w:val="HeaderChar"/>
    <w:uiPriority w:val="99"/>
    <w:unhideWhenUsed/>
    <w:rsid w:val="00C8411E"/>
    <w:pPr>
      <w:tabs>
        <w:tab w:val="center" w:pos="4680"/>
        <w:tab w:val="right" w:pos="9360"/>
      </w:tabs>
    </w:pPr>
    <w:rPr>
      <w:rFonts w:cs="Times New Roman"/>
    </w:rPr>
  </w:style>
  <w:style w:type="character" w:customStyle="1" w:styleId="HeaderChar">
    <w:name w:val="Header Char"/>
    <w:link w:val="Header"/>
    <w:uiPriority w:val="99"/>
    <w:rsid w:val="00C8411E"/>
    <w:rPr>
      <w:rFonts w:ascii="Times New Roman" w:eastAsia="Times New Roman" w:hAnsi="Times New Roman" w:cs="Angsana New"/>
      <w:sz w:val="24"/>
      <w:szCs w:val="24"/>
    </w:rPr>
  </w:style>
  <w:style w:type="paragraph" w:styleId="Footer">
    <w:name w:val="footer"/>
    <w:basedOn w:val="Normal"/>
    <w:link w:val="FooterChar"/>
    <w:uiPriority w:val="99"/>
    <w:unhideWhenUsed/>
    <w:rsid w:val="00C8411E"/>
    <w:pPr>
      <w:tabs>
        <w:tab w:val="center" w:pos="4680"/>
        <w:tab w:val="right" w:pos="9360"/>
      </w:tabs>
    </w:pPr>
    <w:rPr>
      <w:rFonts w:cs="Times New Roman"/>
    </w:rPr>
  </w:style>
  <w:style w:type="character" w:customStyle="1" w:styleId="FooterChar">
    <w:name w:val="Footer Char"/>
    <w:link w:val="Footer"/>
    <w:uiPriority w:val="99"/>
    <w:rsid w:val="00C8411E"/>
    <w:rPr>
      <w:rFonts w:ascii="Times New Roman" w:eastAsia="Times New Roman" w:hAnsi="Times New Roman" w:cs="Angsana New"/>
      <w:sz w:val="24"/>
      <w:szCs w:val="24"/>
    </w:rPr>
  </w:style>
  <w:style w:type="paragraph" w:styleId="BalloonText">
    <w:name w:val="Balloon Text"/>
    <w:basedOn w:val="Normal"/>
    <w:link w:val="BalloonTextChar"/>
    <w:uiPriority w:val="99"/>
    <w:semiHidden/>
    <w:unhideWhenUsed/>
    <w:rsid w:val="00D72095"/>
    <w:rPr>
      <w:rFonts w:ascii="Tahoma" w:hAnsi="Tahoma" w:cs="Times New Roman"/>
      <w:sz w:val="16"/>
      <w:szCs w:val="16"/>
    </w:rPr>
  </w:style>
  <w:style w:type="character" w:customStyle="1" w:styleId="BalloonTextChar">
    <w:name w:val="Balloon Text Char"/>
    <w:link w:val="BalloonText"/>
    <w:uiPriority w:val="99"/>
    <w:semiHidden/>
    <w:rsid w:val="00D72095"/>
    <w:rPr>
      <w:rFonts w:ascii="Tahoma" w:eastAsia="Times New Roman" w:hAnsi="Tahoma" w:cs="Tahoma"/>
      <w:sz w:val="16"/>
      <w:szCs w:val="16"/>
    </w:rPr>
  </w:style>
  <w:style w:type="character" w:styleId="Emphasis">
    <w:name w:val="Emphasis"/>
    <w:uiPriority w:val="20"/>
    <w:qFormat/>
    <w:rsid w:val="00940D6A"/>
    <w:rPr>
      <w:i/>
      <w:iCs/>
    </w:rPr>
  </w:style>
  <w:style w:type="character" w:styleId="Hyperlink">
    <w:name w:val="Hyperlink"/>
    <w:uiPriority w:val="99"/>
    <w:unhideWhenUsed/>
    <w:rsid w:val="00F32366"/>
    <w:rPr>
      <w:color w:val="0000FF"/>
      <w:u w:val="single"/>
    </w:rPr>
  </w:style>
  <w:style w:type="paragraph" w:customStyle="1" w:styleId="citation">
    <w:name w:val="citation"/>
    <w:basedOn w:val="Normal"/>
    <w:rsid w:val="00773B4D"/>
    <w:pPr>
      <w:spacing w:before="100" w:beforeAutospacing="1" w:after="100" w:afterAutospacing="1"/>
    </w:pPr>
  </w:style>
  <w:style w:type="character" w:customStyle="1" w:styleId="ref-journal1">
    <w:name w:val="ref-journal1"/>
    <w:rsid w:val="00773B4D"/>
    <w:rPr>
      <w:i/>
      <w:iCs/>
    </w:rPr>
  </w:style>
  <w:style w:type="character" w:customStyle="1" w:styleId="ref-vol">
    <w:name w:val="ref-vol"/>
    <w:basedOn w:val="DefaultParagraphFont"/>
    <w:rsid w:val="00773B4D"/>
  </w:style>
  <w:style w:type="character" w:customStyle="1" w:styleId="Heading4Char">
    <w:name w:val="Heading 4 Char"/>
    <w:link w:val="Heading4"/>
    <w:uiPriority w:val="9"/>
    <w:rsid w:val="002A5357"/>
    <w:rPr>
      <w:rFonts w:ascii="Calibri" w:eastAsia="Times New Roman" w:hAnsi="Calibri" w:cs="Times New Roman"/>
      <w:b/>
      <w:bCs/>
      <w:sz w:val="28"/>
      <w:szCs w:val="28"/>
      <w:lang w:val="en-US" w:eastAsia="en-US"/>
    </w:rPr>
  </w:style>
  <w:style w:type="character" w:customStyle="1" w:styleId="ui-ncbitoggler-master-text">
    <w:name w:val="ui-ncbitoggler-master-text"/>
    <w:rsid w:val="00983BB2"/>
  </w:style>
  <w:style w:type="character" w:styleId="Strong">
    <w:name w:val="Strong"/>
    <w:uiPriority w:val="22"/>
    <w:qFormat/>
    <w:rsid w:val="001C1A9B"/>
    <w:rPr>
      <w:b/>
      <w:bCs/>
    </w:rPr>
  </w:style>
  <w:style w:type="character" w:customStyle="1" w:styleId="a">
    <w:name w:val="a"/>
    <w:rsid w:val="00026B06"/>
  </w:style>
  <w:style w:type="character" w:customStyle="1" w:styleId="tgc">
    <w:name w:val="_tgc"/>
    <w:rsid w:val="004904FF"/>
  </w:style>
  <w:style w:type="character" w:customStyle="1" w:styleId="Heading2Char">
    <w:name w:val="Heading 2 Char"/>
    <w:link w:val="Heading2"/>
    <w:uiPriority w:val="9"/>
    <w:semiHidden/>
    <w:rsid w:val="00DF3AB2"/>
    <w:rPr>
      <w:rFonts w:ascii="Calibri Light" w:eastAsia="Times New Roman" w:hAnsi="Calibri Light" w:cs="Times New Roman"/>
      <w:b/>
      <w:bCs/>
      <w:i/>
      <w:iCs/>
      <w:sz w:val="28"/>
      <w:szCs w:val="28"/>
      <w:lang w:val="en-US" w:eastAsia="en-US"/>
    </w:rPr>
  </w:style>
  <w:style w:type="character" w:customStyle="1" w:styleId="mw-headline">
    <w:name w:val="mw-headline"/>
    <w:rsid w:val="00DF3AB2"/>
  </w:style>
</w:styles>
</file>

<file path=word/webSettings.xml><?xml version="1.0" encoding="utf-8"?>
<w:webSettings xmlns:r="http://schemas.openxmlformats.org/officeDocument/2006/relationships" xmlns:w="http://schemas.openxmlformats.org/wordprocessingml/2006/main">
  <w:divs>
    <w:div w:id="739977">
      <w:bodyDiv w:val="1"/>
      <w:marLeft w:val="0"/>
      <w:marRight w:val="0"/>
      <w:marTop w:val="0"/>
      <w:marBottom w:val="0"/>
      <w:divBdr>
        <w:top w:val="none" w:sz="0" w:space="0" w:color="auto"/>
        <w:left w:val="none" w:sz="0" w:space="0" w:color="auto"/>
        <w:bottom w:val="none" w:sz="0" w:space="0" w:color="auto"/>
        <w:right w:val="none" w:sz="0" w:space="0" w:color="auto"/>
      </w:divBdr>
    </w:div>
    <w:div w:id="53093408">
      <w:bodyDiv w:val="1"/>
      <w:marLeft w:val="0"/>
      <w:marRight w:val="0"/>
      <w:marTop w:val="0"/>
      <w:marBottom w:val="0"/>
      <w:divBdr>
        <w:top w:val="none" w:sz="0" w:space="0" w:color="auto"/>
        <w:left w:val="none" w:sz="0" w:space="0" w:color="auto"/>
        <w:bottom w:val="none" w:sz="0" w:space="0" w:color="auto"/>
        <w:right w:val="none" w:sz="0" w:space="0" w:color="auto"/>
      </w:divBdr>
      <w:divsChild>
        <w:div w:id="283581444">
          <w:marLeft w:val="547"/>
          <w:marRight w:val="0"/>
          <w:marTop w:val="154"/>
          <w:marBottom w:val="0"/>
          <w:divBdr>
            <w:top w:val="none" w:sz="0" w:space="0" w:color="auto"/>
            <w:left w:val="none" w:sz="0" w:space="0" w:color="auto"/>
            <w:bottom w:val="none" w:sz="0" w:space="0" w:color="auto"/>
            <w:right w:val="none" w:sz="0" w:space="0" w:color="auto"/>
          </w:divBdr>
        </w:div>
        <w:div w:id="849947284">
          <w:marLeft w:val="547"/>
          <w:marRight w:val="0"/>
          <w:marTop w:val="154"/>
          <w:marBottom w:val="0"/>
          <w:divBdr>
            <w:top w:val="none" w:sz="0" w:space="0" w:color="auto"/>
            <w:left w:val="none" w:sz="0" w:space="0" w:color="auto"/>
            <w:bottom w:val="none" w:sz="0" w:space="0" w:color="auto"/>
            <w:right w:val="none" w:sz="0" w:space="0" w:color="auto"/>
          </w:divBdr>
        </w:div>
        <w:div w:id="1746798103">
          <w:marLeft w:val="547"/>
          <w:marRight w:val="0"/>
          <w:marTop w:val="154"/>
          <w:marBottom w:val="0"/>
          <w:divBdr>
            <w:top w:val="none" w:sz="0" w:space="0" w:color="auto"/>
            <w:left w:val="none" w:sz="0" w:space="0" w:color="auto"/>
            <w:bottom w:val="none" w:sz="0" w:space="0" w:color="auto"/>
            <w:right w:val="none" w:sz="0" w:space="0" w:color="auto"/>
          </w:divBdr>
        </w:div>
      </w:divsChild>
    </w:div>
    <w:div w:id="131757416">
      <w:bodyDiv w:val="1"/>
      <w:marLeft w:val="0"/>
      <w:marRight w:val="0"/>
      <w:marTop w:val="0"/>
      <w:marBottom w:val="0"/>
      <w:divBdr>
        <w:top w:val="none" w:sz="0" w:space="0" w:color="auto"/>
        <w:left w:val="none" w:sz="0" w:space="0" w:color="auto"/>
        <w:bottom w:val="none" w:sz="0" w:space="0" w:color="auto"/>
        <w:right w:val="none" w:sz="0" w:space="0" w:color="auto"/>
      </w:divBdr>
      <w:divsChild>
        <w:div w:id="853231153">
          <w:marLeft w:val="547"/>
          <w:marRight w:val="0"/>
          <w:marTop w:val="154"/>
          <w:marBottom w:val="0"/>
          <w:divBdr>
            <w:top w:val="none" w:sz="0" w:space="0" w:color="auto"/>
            <w:left w:val="none" w:sz="0" w:space="0" w:color="auto"/>
            <w:bottom w:val="none" w:sz="0" w:space="0" w:color="auto"/>
            <w:right w:val="none" w:sz="0" w:space="0" w:color="auto"/>
          </w:divBdr>
        </w:div>
        <w:div w:id="1542861301">
          <w:marLeft w:val="547"/>
          <w:marRight w:val="0"/>
          <w:marTop w:val="154"/>
          <w:marBottom w:val="0"/>
          <w:divBdr>
            <w:top w:val="none" w:sz="0" w:space="0" w:color="auto"/>
            <w:left w:val="none" w:sz="0" w:space="0" w:color="auto"/>
            <w:bottom w:val="none" w:sz="0" w:space="0" w:color="auto"/>
            <w:right w:val="none" w:sz="0" w:space="0" w:color="auto"/>
          </w:divBdr>
        </w:div>
      </w:divsChild>
    </w:div>
    <w:div w:id="134419098">
      <w:bodyDiv w:val="1"/>
      <w:marLeft w:val="0"/>
      <w:marRight w:val="0"/>
      <w:marTop w:val="0"/>
      <w:marBottom w:val="0"/>
      <w:divBdr>
        <w:top w:val="none" w:sz="0" w:space="0" w:color="auto"/>
        <w:left w:val="none" w:sz="0" w:space="0" w:color="auto"/>
        <w:bottom w:val="none" w:sz="0" w:space="0" w:color="auto"/>
        <w:right w:val="none" w:sz="0" w:space="0" w:color="auto"/>
      </w:divBdr>
    </w:div>
    <w:div w:id="182060747">
      <w:bodyDiv w:val="1"/>
      <w:marLeft w:val="0"/>
      <w:marRight w:val="0"/>
      <w:marTop w:val="0"/>
      <w:marBottom w:val="0"/>
      <w:divBdr>
        <w:top w:val="none" w:sz="0" w:space="0" w:color="auto"/>
        <w:left w:val="none" w:sz="0" w:space="0" w:color="auto"/>
        <w:bottom w:val="none" w:sz="0" w:space="0" w:color="auto"/>
        <w:right w:val="none" w:sz="0" w:space="0" w:color="auto"/>
      </w:divBdr>
      <w:divsChild>
        <w:div w:id="931860828">
          <w:marLeft w:val="547"/>
          <w:marRight w:val="0"/>
          <w:marTop w:val="154"/>
          <w:marBottom w:val="0"/>
          <w:divBdr>
            <w:top w:val="none" w:sz="0" w:space="0" w:color="auto"/>
            <w:left w:val="none" w:sz="0" w:space="0" w:color="auto"/>
            <w:bottom w:val="none" w:sz="0" w:space="0" w:color="auto"/>
            <w:right w:val="none" w:sz="0" w:space="0" w:color="auto"/>
          </w:divBdr>
        </w:div>
        <w:div w:id="1920554168">
          <w:marLeft w:val="547"/>
          <w:marRight w:val="0"/>
          <w:marTop w:val="154"/>
          <w:marBottom w:val="0"/>
          <w:divBdr>
            <w:top w:val="none" w:sz="0" w:space="0" w:color="auto"/>
            <w:left w:val="none" w:sz="0" w:space="0" w:color="auto"/>
            <w:bottom w:val="none" w:sz="0" w:space="0" w:color="auto"/>
            <w:right w:val="none" w:sz="0" w:space="0" w:color="auto"/>
          </w:divBdr>
        </w:div>
      </w:divsChild>
    </w:div>
    <w:div w:id="185561410">
      <w:bodyDiv w:val="1"/>
      <w:marLeft w:val="0"/>
      <w:marRight w:val="0"/>
      <w:marTop w:val="0"/>
      <w:marBottom w:val="0"/>
      <w:divBdr>
        <w:top w:val="none" w:sz="0" w:space="0" w:color="auto"/>
        <w:left w:val="none" w:sz="0" w:space="0" w:color="auto"/>
        <w:bottom w:val="none" w:sz="0" w:space="0" w:color="auto"/>
        <w:right w:val="none" w:sz="0" w:space="0" w:color="auto"/>
      </w:divBdr>
      <w:divsChild>
        <w:div w:id="14619984">
          <w:marLeft w:val="0"/>
          <w:marRight w:val="0"/>
          <w:marTop w:val="0"/>
          <w:marBottom w:val="0"/>
          <w:divBdr>
            <w:top w:val="none" w:sz="0" w:space="0" w:color="auto"/>
            <w:left w:val="none" w:sz="0" w:space="0" w:color="auto"/>
            <w:bottom w:val="none" w:sz="0" w:space="0" w:color="auto"/>
            <w:right w:val="none" w:sz="0" w:space="0" w:color="auto"/>
          </w:divBdr>
        </w:div>
        <w:div w:id="247929757">
          <w:marLeft w:val="0"/>
          <w:marRight w:val="0"/>
          <w:marTop w:val="0"/>
          <w:marBottom w:val="0"/>
          <w:divBdr>
            <w:top w:val="none" w:sz="0" w:space="0" w:color="auto"/>
            <w:left w:val="none" w:sz="0" w:space="0" w:color="auto"/>
            <w:bottom w:val="none" w:sz="0" w:space="0" w:color="auto"/>
            <w:right w:val="none" w:sz="0" w:space="0" w:color="auto"/>
          </w:divBdr>
        </w:div>
        <w:div w:id="283005605">
          <w:marLeft w:val="0"/>
          <w:marRight w:val="0"/>
          <w:marTop w:val="0"/>
          <w:marBottom w:val="0"/>
          <w:divBdr>
            <w:top w:val="none" w:sz="0" w:space="0" w:color="auto"/>
            <w:left w:val="none" w:sz="0" w:space="0" w:color="auto"/>
            <w:bottom w:val="none" w:sz="0" w:space="0" w:color="auto"/>
            <w:right w:val="none" w:sz="0" w:space="0" w:color="auto"/>
          </w:divBdr>
        </w:div>
        <w:div w:id="767970752">
          <w:marLeft w:val="0"/>
          <w:marRight w:val="0"/>
          <w:marTop w:val="0"/>
          <w:marBottom w:val="0"/>
          <w:divBdr>
            <w:top w:val="none" w:sz="0" w:space="0" w:color="auto"/>
            <w:left w:val="none" w:sz="0" w:space="0" w:color="auto"/>
            <w:bottom w:val="none" w:sz="0" w:space="0" w:color="auto"/>
            <w:right w:val="none" w:sz="0" w:space="0" w:color="auto"/>
          </w:divBdr>
        </w:div>
        <w:div w:id="922682361">
          <w:marLeft w:val="0"/>
          <w:marRight w:val="0"/>
          <w:marTop w:val="0"/>
          <w:marBottom w:val="0"/>
          <w:divBdr>
            <w:top w:val="none" w:sz="0" w:space="0" w:color="auto"/>
            <w:left w:val="none" w:sz="0" w:space="0" w:color="auto"/>
            <w:bottom w:val="none" w:sz="0" w:space="0" w:color="auto"/>
            <w:right w:val="none" w:sz="0" w:space="0" w:color="auto"/>
          </w:divBdr>
        </w:div>
        <w:div w:id="932786067">
          <w:marLeft w:val="0"/>
          <w:marRight w:val="0"/>
          <w:marTop w:val="0"/>
          <w:marBottom w:val="0"/>
          <w:divBdr>
            <w:top w:val="none" w:sz="0" w:space="0" w:color="auto"/>
            <w:left w:val="none" w:sz="0" w:space="0" w:color="auto"/>
            <w:bottom w:val="none" w:sz="0" w:space="0" w:color="auto"/>
            <w:right w:val="none" w:sz="0" w:space="0" w:color="auto"/>
          </w:divBdr>
        </w:div>
        <w:div w:id="991644191">
          <w:marLeft w:val="0"/>
          <w:marRight w:val="0"/>
          <w:marTop w:val="0"/>
          <w:marBottom w:val="0"/>
          <w:divBdr>
            <w:top w:val="none" w:sz="0" w:space="0" w:color="auto"/>
            <w:left w:val="none" w:sz="0" w:space="0" w:color="auto"/>
            <w:bottom w:val="none" w:sz="0" w:space="0" w:color="auto"/>
            <w:right w:val="none" w:sz="0" w:space="0" w:color="auto"/>
          </w:divBdr>
        </w:div>
        <w:div w:id="1051341470">
          <w:marLeft w:val="0"/>
          <w:marRight w:val="0"/>
          <w:marTop w:val="0"/>
          <w:marBottom w:val="0"/>
          <w:divBdr>
            <w:top w:val="none" w:sz="0" w:space="0" w:color="auto"/>
            <w:left w:val="none" w:sz="0" w:space="0" w:color="auto"/>
            <w:bottom w:val="none" w:sz="0" w:space="0" w:color="auto"/>
            <w:right w:val="none" w:sz="0" w:space="0" w:color="auto"/>
          </w:divBdr>
        </w:div>
        <w:div w:id="1051687751">
          <w:marLeft w:val="0"/>
          <w:marRight w:val="0"/>
          <w:marTop w:val="0"/>
          <w:marBottom w:val="0"/>
          <w:divBdr>
            <w:top w:val="none" w:sz="0" w:space="0" w:color="auto"/>
            <w:left w:val="none" w:sz="0" w:space="0" w:color="auto"/>
            <w:bottom w:val="none" w:sz="0" w:space="0" w:color="auto"/>
            <w:right w:val="none" w:sz="0" w:space="0" w:color="auto"/>
          </w:divBdr>
        </w:div>
        <w:div w:id="1092705863">
          <w:marLeft w:val="0"/>
          <w:marRight w:val="0"/>
          <w:marTop w:val="0"/>
          <w:marBottom w:val="0"/>
          <w:divBdr>
            <w:top w:val="none" w:sz="0" w:space="0" w:color="auto"/>
            <w:left w:val="none" w:sz="0" w:space="0" w:color="auto"/>
            <w:bottom w:val="none" w:sz="0" w:space="0" w:color="auto"/>
            <w:right w:val="none" w:sz="0" w:space="0" w:color="auto"/>
          </w:divBdr>
        </w:div>
        <w:div w:id="1452555509">
          <w:marLeft w:val="0"/>
          <w:marRight w:val="0"/>
          <w:marTop w:val="0"/>
          <w:marBottom w:val="0"/>
          <w:divBdr>
            <w:top w:val="none" w:sz="0" w:space="0" w:color="auto"/>
            <w:left w:val="none" w:sz="0" w:space="0" w:color="auto"/>
            <w:bottom w:val="none" w:sz="0" w:space="0" w:color="auto"/>
            <w:right w:val="none" w:sz="0" w:space="0" w:color="auto"/>
          </w:divBdr>
        </w:div>
        <w:div w:id="1550455197">
          <w:marLeft w:val="0"/>
          <w:marRight w:val="0"/>
          <w:marTop w:val="0"/>
          <w:marBottom w:val="0"/>
          <w:divBdr>
            <w:top w:val="none" w:sz="0" w:space="0" w:color="auto"/>
            <w:left w:val="none" w:sz="0" w:space="0" w:color="auto"/>
            <w:bottom w:val="none" w:sz="0" w:space="0" w:color="auto"/>
            <w:right w:val="none" w:sz="0" w:space="0" w:color="auto"/>
          </w:divBdr>
        </w:div>
        <w:div w:id="1576285561">
          <w:marLeft w:val="0"/>
          <w:marRight w:val="0"/>
          <w:marTop w:val="0"/>
          <w:marBottom w:val="0"/>
          <w:divBdr>
            <w:top w:val="none" w:sz="0" w:space="0" w:color="auto"/>
            <w:left w:val="none" w:sz="0" w:space="0" w:color="auto"/>
            <w:bottom w:val="none" w:sz="0" w:space="0" w:color="auto"/>
            <w:right w:val="none" w:sz="0" w:space="0" w:color="auto"/>
          </w:divBdr>
        </w:div>
        <w:div w:id="1918048593">
          <w:marLeft w:val="0"/>
          <w:marRight w:val="0"/>
          <w:marTop w:val="0"/>
          <w:marBottom w:val="0"/>
          <w:divBdr>
            <w:top w:val="none" w:sz="0" w:space="0" w:color="auto"/>
            <w:left w:val="none" w:sz="0" w:space="0" w:color="auto"/>
            <w:bottom w:val="none" w:sz="0" w:space="0" w:color="auto"/>
            <w:right w:val="none" w:sz="0" w:space="0" w:color="auto"/>
          </w:divBdr>
        </w:div>
        <w:div w:id="2017072332">
          <w:marLeft w:val="0"/>
          <w:marRight w:val="0"/>
          <w:marTop w:val="0"/>
          <w:marBottom w:val="0"/>
          <w:divBdr>
            <w:top w:val="none" w:sz="0" w:space="0" w:color="auto"/>
            <w:left w:val="none" w:sz="0" w:space="0" w:color="auto"/>
            <w:bottom w:val="none" w:sz="0" w:space="0" w:color="auto"/>
            <w:right w:val="none" w:sz="0" w:space="0" w:color="auto"/>
          </w:divBdr>
        </w:div>
        <w:div w:id="2021665077">
          <w:marLeft w:val="0"/>
          <w:marRight w:val="0"/>
          <w:marTop w:val="0"/>
          <w:marBottom w:val="0"/>
          <w:divBdr>
            <w:top w:val="none" w:sz="0" w:space="0" w:color="auto"/>
            <w:left w:val="none" w:sz="0" w:space="0" w:color="auto"/>
            <w:bottom w:val="none" w:sz="0" w:space="0" w:color="auto"/>
            <w:right w:val="none" w:sz="0" w:space="0" w:color="auto"/>
          </w:divBdr>
        </w:div>
        <w:div w:id="2082674651">
          <w:marLeft w:val="0"/>
          <w:marRight w:val="0"/>
          <w:marTop w:val="0"/>
          <w:marBottom w:val="0"/>
          <w:divBdr>
            <w:top w:val="none" w:sz="0" w:space="0" w:color="auto"/>
            <w:left w:val="none" w:sz="0" w:space="0" w:color="auto"/>
            <w:bottom w:val="none" w:sz="0" w:space="0" w:color="auto"/>
            <w:right w:val="none" w:sz="0" w:space="0" w:color="auto"/>
          </w:divBdr>
        </w:div>
      </w:divsChild>
    </w:div>
    <w:div w:id="186336419">
      <w:bodyDiv w:val="1"/>
      <w:marLeft w:val="0"/>
      <w:marRight w:val="0"/>
      <w:marTop w:val="0"/>
      <w:marBottom w:val="0"/>
      <w:divBdr>
        <w:top w:val="none" w:sz="0" w:space="0" w:color="auto"/>
        <w:left w:val="none" w:sz="0" w:space="0" w:color="auto"/>
        <w:bottom w:val="none" w:sz="0" w:space="0" w:color="auto"/>
        <w:right w:val="none" w:sz="0" w:space="0" w:color="auto"/>
      </w:divBdr>
      <w:divsChild>
        <w:div w:id="1061102641">
          <w:marLeft w:val="547"/>
          <w:marRight w:val="0"/>
          <w:marTop w:val="154"/>
          <w:marBottom w:val="0"/>
          <w:divBdr>
            <w:top w:val="none" w:sz="0" w:space="0" w:color="auto"/>
            <w:left w:val="none" w:sz="0" w:space="0" w:color="auto"/>
            <w:bottom w:val="none" w:sz="0" w:space="0" w:color="auto"/>
            <w:right w:val="none" w:sz="0" w:space="0" w:color="auto"/>
          </w:divBdr>
        </w:div>
      </w:divsChild>
    </w:div>
    <w:div w:id="196505683">
      <w:bodyDiv w:val="1"/>
      <w:marLeft w:val="0"/>
      <w:marRight w:val="0"/>
      <w:marTop w:val="0"/>
      <w:marBottom w:val="0"/>
      <w:divBdr>
        <w:top w:val="none" w:sz="0" w:space="0" w:color="auto"/>
        <w:left w:val="none" w:sz="0" w:space="0" w:color="auto"/>
        <w:bottom w:val="none" w:sz="0" w:space="0" w:color="auto"/>
        <w:right w:val="none" w:sz="0" w:space="0" w:color="auto"/>
      </w:divBdr>
    </w:div>
    <w:div w:id="280766285">
      <w:bodyDiv w:val="1"/>
      <w:marLeft w:val="0"/>
      <w:marRight w:val="0"/>
      <w:marTop w:val="0"/>
      <w:marBottom w:val="0"/>
      <w:divBdr>
        <w:top w:val="none" w:sz="0" w:space="0" w:color="auto"/>
        <w:left w:val="none" w:sz="0" w:space="0" w:color="auto"/>
        <w:bottom w:val="none" w:sz="0" w:space="0" w:color="auto"/>
        <w:right w:val="none" w:sz="0" w:space="0" w:color="auto"/>
      </w:divBdr>
      <w:divsChild>
        <w:div w:id="142738069">
          <w:marLeft w:val="547"/>
          <w:marRight w:val="0"/>
          <w:marTop w:val="154"/>
          <w:marBottom w:val="0"/>
          <w:divBdr>
            <w:top w:val="none" w:sz="0" w:space="0" w:color="auto"/>
            <w:left w:val="none" w:sz="0" w:space="0" w:color="auto"/>
            <w:bottom w:val="none" w:sz="0" w:space="0" w:color="auto"/>
            <w:right w:val="none" w:sz="0" w:space="0" w:color="auto"/>
          </w:divBdr>
        </w:div>
        <w:div w:id="601690934">
          <w:marLeft w:val="547"/>
          <w:marRight w:val="0"/>
          <w:marTop w:val="154"/>
          <w:marBottom w:val="0"/>
          <w:divBdr>
            <w:top w:val="none" w:sz="0" w:space="0" w:color="auto"/>
            <w:left w:val="none" w:sz="0" w:space="0" w:color="auto"/>
            <w:bottom w:val="none" w:sz="0" w:space="0" w:color="auto"/>
            <w:right w:val="none" w:sz="0" w:space="0" w:color="auto"/>
          </w:divBdr>
        </w:div>
        <w:div w:id="2063167402">
          <w:marLeft w:val="547"/>
          <w:marRight w:val="0"/>
          <w:marTop w:val="154"/>
          <w:marBottom w:val="0"/>
          <w:divBdr>
            <w:top w:val="none" w:sz="0" w:space="0" w:color="auto"/>
            <w:left w:val="none" w:sz="0" w:space="0" w:color="auto"/>
            <w:bottom w:val="none" w:sz="0" w:space="0" w:color="auto"/>
            <w:right w:val="none" w:sz="0" w:space="0" w:color="auto"/>
          </w:divBdr>
        </w:div>
      </w:divsChild>
    </w:div>
    <w:div w:id="300236264">
      <w:bodyDiv w:val="1"/>
      <w:marLeft w:val="0"/>
      <w:marRight w:val="0"/>
      <w:marTop w:val="0"/>
      <w:marBottom w:val="0"/>
      <w:divBdr>
        <w:top w:val="none" w:sz="0" w:space="0" w:color="auto"/>
        <w:left w:val="none" w:sz="0" w:space="0" w:color="auto"/>
        <w:bottom w:val="none" w:sz="0" w:space="0" w:color="auto"/>
        <w:right w:val="none" w:sz="0" w:space="0" w:color="auto"/>
      </w:divBdr>
    </w:div>
    <w:div w:id="335304189">
      <w:bodyDiv w:val="1"/>
      <w:marLeft w:val="0"/>
      <w:marRight w:val="0"/>
      <w:marTop w:val="0"/>
      <w:marBottom w:val="0"/>
      <w:divBdr>
        <w:top w:val="none" w:sz="0" w:space="0" w:color="auto"/>
        <w:left w:val="none" w:sz="0" w:space="0" w:color="auto"/>
        <w:bottom w:val="none" w:sz="0" w:space="0" w:color="auto"/>
        <w:right w:val="none" w:sz="0" w:space="0" w:color="auto"/>
      </w:divBdr>
      <w:divsChild>
        <w:div w:id="124279666">
          <w:marLeft w:val="0"/>
          <w:marRight w:val="0"/>
          <w:marTop w:val="0"/>
          <w:marBottom w:val="0"/>
          <w:divBdr>
            <w:top w:val="none" w:sz="0" w:space="0" w:color="auto"/>
            <w:left w:val="none" w:sz="0" w:space="0" w:color="auto"/>
            <w:bottom w:val="none" w:sz="0" w:space="0" w:color="auto"/>
            <w:right w:val="none" w:sz="0" w:space="0" w:color="auto"/>
          </w:divBdr>
        </w:div>
        <w:div w:id="199322328">
          <w:marLeft w:val="0"/>
          <w:marRight w:val="0"/>
          <w:marTop w:val="0"/>
          <w:marBottom w:val="0"/>
          <w:divBdr>
            <w:top w:val="none" w:sz="0" w:space="0" w:color="auto"/>
            <w:left w:val="none" w:sz="0" w:space="0" w:color="auto"/>
            <w:bottom w:val="none" w:sz="0" w:space="0" w:color="auto"/>
            <w:right w:val="none" w:sz="0" w:space="0" w:color="auto"/>
          </w:divBdr>
          <w:divsChild>
            <w:div w:id="1050609655">
              <w:marLeft w:val="0"/>
              <w:marRight w:val="0"/>
              <w:marTop w:val="0"/>
              <w:marBottom w:val="0"/>
              <w:divBdr>
                <w:top w:val="none" w:sz="0" w:space="0" w:color="auto"/>
                <w:left w:val="none" w:sz="0" w:space="0" w:color="auto"/>
                <w:bottom w:val="none" w:sz="0" w:space="0" w:color="auto"/>
                <w:right w:val="none" w:sz="0" w:space="0" w:color="auto"/>
              </w:divBdr>
            </w:div>
          </w:divsChild>
        </w:div>
        <w:div w:id="324625854">
          <w:marLeft w:val="0"/>
          <w:marRight w:val="0"/>
          <w:marTop w:val="0"/>
          <w:marBottom w:val="0"/>
          <w:divBdr>
            <w:top w:val="none" w:sz="0" w:space="0" w:color="auto"/>
            <w:left w:val="none" w:sz="0" w:space="0" w:color="auto"/>
            <w:bottom w:val="none" w:sz="0" w:space="0" w:color="auto"/>
            <w:right w:val="none" w:sz="0" w:space="0" w:color="auto"/>
          </w:divBdr>
          <w:divsChild>
            <w:div w:id="1610969477">
              <w:marLeft w:val="0"/>
              <w:marRight w:val="0"/>
              <w:marTop w:val="0"/>
              <w:marBottom w:val="0"/>
              <w:divBdr>
                <w:top w:val="none" w:sz="0" w:space="0" w:color="auto"/>
                <w:left w:val="none" w:sz="0" w:space="0" w:color="auto"/>
                <w:bottom w:val="none" w:sz="0" w:space="0" w:color="auto"/>
                <w:right w:val="none" w:sz="0" w:space="0" w:color="auto"/>
              </w:divBdr>
            </w:div>
          </w:divsChild>
        </w:div>
        <w:div w:id="1288583249">
          <w:marLeft w:val="0"/>
          <w:marRight w:val="0"/>
          <w:marTop w:val="0"/>
          <w:marBottom w:val="0"/>
          <w:divBdr>
            <w:top w:val="none" w:sz="0" w:space="0" w:color="auto"/>
            <w:left w:val="none" w:sz="0" w:space="0" w:color="auto"/>
            <w:bottom w:val="none" w:sz="0" w:space="0" w:color="auto"/>
            <w:right w:val="none" w:sz="0" w:space="0" w:color="auto"/>
          </w:divBdr>
          <w:divsChild>
            <w:div w:id="19787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0976">
      <w:bodyDiv w:val="1"/>
      <w:marLeft w:val="0"/>
      <w:marRight w:val="0"/>
      <w:marTop w:val="0"/>
      <w:marBottom w:val="0"/>
      <w:divBdr>
        <w:top w:val="none" w:sz="0" w:space="0" w:color="auto"/>
        <w:left w:val="none" w:sz="0" w:space="0" w:color="auto"/>
        <w:bottom w:val="none" w:sz="0" w:space="0" w:color="auto"/>
        <w:right w:val="none" w:sz="0" w:space="0" w:color="auto"/>
      </w:divBdr>
    </w:div>
    <w:div w:id="348945715">
      <w:bodyDiv w:val="1"/>
      <w:marLeft w:val="0"/>
      <w:marRight w:val="0"/>
      <w:marTop w:val="0"/>
      <w:marBottom w:val="0"/>
      <w:divBdr>
        <w:top w:val="none" w:sz="0" w:space="0" w:color="auto"/>
        <w:left w:val="none" w:sz="0" w:space="0" w:color="auto"/>
        <w:bottom w:val="none" w:sz="0" w:space="0" w:color="auto"/>
        <w:right w:val="none" w:sz="0" w:space="0" w:color="auto"/>
      </w:divBdr>
      <w:divsChild>
        <w:div w:id="4986220">
          <w:marLeft w:val="0"/>
          <w:marRight w:val="0"/>
          <w:marTop w:val="0"/>
          <w:marBottom w:val="0"/>
          <w:divBdr>
            <w:top w:val="none" w:sz="0" w:space="0" w:color="auto"/>
            <w:left w:val="none" w:sz="0" w:space="0" w:color="auto"/>
            <w:bottom w:val="none" w:sz="0" w:space="0" w:color="auto"/>
            <w:right w:val="none" w:sz="0" w:space="0" w:color="auto"/>
          </w:divBdr>
        </w:div>
        <w:div w:id="10693884">
          <w:marLeft w:val="0"/>
          <w:marRight w:val="0"/>
          <w:marTop w:val="0"/>
          <w:marBottom w:val="0"/>
          <w:divBdr>
            <w:top w:val="none" w:sz="0" w:space="0" w:color="auto"/>
            <w:left w:val="none" w:sz="0" w:space="0" w:color="auto"/>
            <w:bottom w:val="none" w:sz="0" w:space="0" w:color="auto"/>
            <w:right w:val="none" w:sz="0" w:space="0" w:color="auto"/>
          </w:divBdr>
        </w:div>
        <w:div w:id="11034501">
          <w:marLeft w:val="0"/>
          <w:marRight w:val="0"/>
          <w:marTop w:val="0"/>
          <w:marBottom w:val="0"/>
          <w:divBdr>
            <w:top w:val="none" w:sz="0" w:space="0" w:color="auto"/>
            <w:left w:val="none" w:sz="0" w:space="0" w:color="auto"/>
            <w:bottom w:val="none" w:sz="0" w:space="0" w:color="auto"/>
            <w:right w:val="none" w:sz="0" w:space="0" w:color="auto"/>
          </w:divBdr>
        </w:div>
        <w:div w:id="24134656">
          <w:marLeft w:val="0"/>
          <w:marRight w:val="0"/>
          <w:marTop w:val="0"/>
          <w:marBottom w:val="0"/>
          <w:divBdr>
            <w:top w:val="none" w:sz="0" w:space="0" w:color="auto"/>
            <w:left w:val="none" w:sz="0" w:space="0" w:color="auto"/>
            <w:bottom w:val="none" w:sz="0" w:space="0" w:color="auto"/>
            <w:right w:val="none" w:sz="0" w:space="0" w:color="auto"/>
          </w:divBdr>
        </w:div>
        <w:div w:id="33578743">
          <w:marLeft w:val="0"/>
          <w:marRight w:val="0"/>
          <w:marTop w:val="0"/>
          <w:marBottom w:val="0"/>
          <w:divBdr>
            <w:top w:val="none" w:sz="0" w:space="0" w:color="auto"/>
            <w:left w:val="none" w:sz="0" w:space="0" w:color="auto"/>
            <w:bottom w:val="none" w:sz="0" w:space="0" w:color="auto"/>
            <w:right w:val="none" w:sz="0" w:space="0" w:color="auto"/>
          </w:divBdr>
        </w:div>
        <w:div w:id="34087733">
          <w:marLeft w:val="0"/>
          <w:marRight w:val="0"/>
          <w:marTop w:val="0"/>
          <w:marBottom w:val="0"/>
          <w:divBdr>
            <w:top w:val="none" w:sz="0" w:space="0" w:color="auto"/>
            <w:left w:val="none" w:sz="0" w:space="0" w:color="auto"/>
            <w:bottom w:val="none" w:sz="0" w:space="0" w:color="auto"/>
            <w:right w:val="none" w:sz="0" w:space="0" w:color="auto"/>
          </w:divBdr>
        </w:div>
        <w:div w:id="44836443">
          <w:marLeft w:val="0"/>
          <w:marRight w:val="0"/>
          <w:marTop w:val="0"/>
          <w:marBottom w:val="0"/>
          <w:divBdr>
            <w:top w:val="none" w:sz="0" w:space="0" w:color="auto"/>
            <w:left w:val="none" w:sz="0" w:space="0" w:color="auto"/>
            <w:bottom w:val="none" w:sz="0" w:space="0" w:color="auto"/>
            <w:right w:val="none" w:sz="0" w:space="0" w:color="auto"/>
          </w:divBdr>
        </w:div>
        <w:div w:id="51276533">
          <w:marLeft w:val="0"/>
          <w:marRight w:val="0"/>
          <w:marTop w:val="0"/>
          <w:marBottom w:val="0"/>
          <w:divBdr>
            <w:top w:val="none" w:sz="0" w:space="0" w:color="auto"/>
            <w:left w:val="none" w:sz="0" w:space="0" w:color="auto"/>
            <w:bottom w:val="none" w:sz="0" w:space="0" w:color="auto"/>
            <w:right w:val="none" w:sz="0" w:space="0" w:color="auto"/>
          </w:divBdr>
        </w:div>
        <w:div w:id="87191074">
          <w:marLeft w:val="0"/>
          <w:marRight w:val="0"/>
          <w:marTop w:val="0"/>
          <w:marBottom w:val="0"/>
          <w:divBdr>
            <w:top w:val="none" w:sz="0" w:space="0" w:color="auto"/>
            <w:left w:val="none" w:sz="0" w:space="0" w:color="auto"/>
            <w:bottom w:val="none" w:sz="0" w:space="0" w:color="auto"/>
            <w:right w:val="none" w:sz="0" w:space="0" w:color="auto"/>
          </w:divBdr>
        </w:div>
        <w:div w:id="97144235">
          <w:marLeft w:val="0"/>
          <w:marRight w:val="0"/>
          <w:marTop w:val="0"/>
          <w:marBottom w:val="0"/>
          <w:divBdr>
            <w:top w:val="none" w:sz="0" w:space="0" w:color="auto"/>
            <w:left w:val="none" w:sz="0" w:space="0" w:color="auto"/>
            <w:bottom w:val="none" w:sz="0" w:space="0" w:color="auto"/>
            <w:right w:val="none" w:sz="0" w:space="0" w:color="auto"/>
          </w:divBdr>
        </w:div>
        <w:div w:id="157815688">
          <w:marLeft w:val="0"/>
          <w:marRight w:val="0"/>
          <w:marTop w:val="0"/>
          <w:marBottom w:val="0"/>
          <w:divBdr>
            <w:top w:val="none" w:sz="0" w:space="0" w:color="auto"/>
            <w:left w:val="none" w:sz="0" w:space="0" w:color="auto"/>
            <w:bottom w:val="none" w:sz="0" w:space="0" w:color="auto"/>
            <w:right w:val="none" w:sz="0" w:space="0" w:color="auto"/>
          </w:divBdr>
        </w:div>
        <w:div w:id="159199192">
          <w:marLeft w:val="0"/>
          <w:marRight w:val="0"/>
          <w:marTop w:val="0"/>
          <w:marBottom w:val="0"/>
          <w:divBdr>
            <w:top w:val="none" w:sz="0" w:space="0" w:color="auto"/>
            <w:left w:val="none" w:sz="0" w:space="0" w:color="auto"/>
            <w:bottom w:val="none" w:sz="0" w:space="0" w:color="auto"/>
            <w:right w:val="none" w:sz="0" w:space="0" w:color="auto"/>
          </w:divBdr>
        </w:div>
        <w:div w:id="180779653">
          <w:marLeft w:val="0"/>
          <w:marRight w:val="0"/>
          <w:marTop w:val="0"/>
          <w:marBottom w:val="0"/>
          <w:divBdr>
            <w:top w:val="none" w:sz="0" w:space="0" w:color="auto"/>
            <w:left w:val="none" w:sz="0" w:space="0" w:color="auto"/>
            <w:bottom w:val="none" w:sz="0" w:space="0" w:color="auto"/>
            <w:right w:val="none" w:sz="0" w:space="0" w:color="auto"/>
          </w:divBdr>
        </w:div>
        <w:div w:id="199167948">
          <w:marLeft w:val="0"/>
          <w:marRight w:val="0"/>
          <w:marTop w:val="0"/>
          <w:marBottom w:val="0"/>
          <w:divBdr>
            <w:top w:val="none" w:sz="0" w:space="0" w:color="auto"/>
            <w:left w:val="none" w:sz="0" w:space="0" w:color="auto"/>
            <w:bottom w:val="none" w:sz="0" w:space="0" w:color="auto"/>
            <w:right w:val="none" w:sz="0" w:space="0" w:color="auto"/>
          </w:divBdr>
        </w:div>
        <w:div w:id="221715461">
          <w:marLeft w:val="0"/>
          <w:marRight w:val="0"/>
          <w:marTop w:val="0"/>
          <w:marBottom w:val="0"/>
          <w:divBdr>
            <w:top w:val="none" w:sz="0" w:space="0" w:color="auto"/>
            <w:left w:val="none" w:sz="0" w:space="0" w:color="auto"/>
            <w:bottom w:val="none" w:sz="0" w:space="0" w:color="auto"/>
            <w:right w:val="none" w:sz="0" w:space="0" w:color="auto"/>
          </w:divBdr>
        </w:div>
        <w:div w:id="241573946">
          <w:marLeft w:val="0"/>
          <w:marRight w:val="0"/>
          <w:marTop w:val="0"/>
          <w:marBottom w:val="0"/>
          <w:divBdr>
            <w:top w:val="none" w:sz="0" w:space="0" w:color="auto"/>
            <w:left w:val="none" w:sz="0" w:space="0" w:color="auto"/>
            <w:bottom w:val="none" w:sz="0" w:space="0" w:color="auto"/>
            <w:right w:val="none" w:sz="0" w:space="0" w:color="auto"/>
          </w:divBdr>
        </w:div>
        <w:div w:id="263464222">
          <w:marLeft w:val="0"/>
          <w:marRight w:val="0"/>
          <w:marTop w:val="0"/>
          <w:marBottom w:val="0"/>
          <w:divBdr>
            <w:top w:val="none" w:sz="0" w:space="0" w:color="auto"/>
            <w:left w:val="none" w:sz="0" w:space="0" w:color="auto"/>
            <w:bottom w:val="none" w:sz="0" w:space="0" w:color="auto"/>
            <w:right w:val="none" w:sz="0" w:space="0" w:color="auto"/>
          </w:divBdr>
        </w:div>
        <w:div w:id="263728003">
          <w:marLeft w:val="0"/>
          <w:marRight w:val="0"/>
          <w:marTop w:val="0"/>
          <w:marBottom w:val="0"/>
          <w:divBdr>
            <w:top w:val="none" w:sz="0" w:space="0" w:color="auto"/>
            <w:left w:val="none" w:sz="0" w:space="0" w:color="auto"/>
            <w:bottom w:val="none" w:sz="0" w:space="0" w:color="auto"/>
            <w:right w:val="none" w:sz="0" w:space="0" w:color="auto"/>
          </w:divBdr>
        </w:div>
        <w:div w:id="272175287">
          <w:marLeft w:val="0"/>
          <w:marRight w:val="0"/>
          <w:marTop w:val="0"/>
          <w:marBottom w:val="0"/>
          <w:divBdr>
            <w:top w:val="none" w:sz="0" w:space="0" w:color="auto"/>
            <w:left w:val="none" w:sz="0" w:space="0" w:color="auto"/>
            <w:bottom w:val="none" w:sz="0" w:space="0" w:color="auto"/>
            <w:right w:val="none" w:sz="0" w:space="0" w:color="auto"/>
          </w:divBdr>
        </w:div>
        <w:div w:id="273027192">
          <w:marLeft w:val="0"/>
          <w:marRight w:val="0"/>
          <w:marTop w:val="0"/>
          <w:marBottom w:val="0"/>
          <w:divBdr>
            <w:top w:val="none" w:sz="0" w:space="0" w:color="auto"/>
            <w:left w:val="none" w:sz="0" w:space="0" w:color="auto"/>
            <w:bottom w:val="none" w:sz="0" w:space="0" w:color="auto"/>
            <w:right w:val="none" w:sz="0" w:space="0" w:color="auto"/>
          </w:divBdr>
        </w:div>
        <w:div w:id="279260264">
          <w:marLeft w:val="0"/>
          <w:marRight w:val="0"/>
          <w:marTop w:val="0"/>
          <w:marBottom w:val="0"/>
          <w:divBdr>
            <w:top w:val="none" w:sz="0" w:space="0" w:color="auto"/>
            <w:left w:val="none" w:sz="0" w:space="0" w:color="auto"/>
            <w:bottom w:val="none" w:sz="0" w:space="0" w:color="auto"/>
            <w:right w:val="none" w:sz="0" w:space="0" w:color="auto"/>
          </w:divBdr>
        </w:div>
        <w:div w:id="294066603">
          <w:marLeft w:val="0"/>
          <w:marRight w:val="0"/>
          <w:marTop w:val="0"/>
          <w:marBottom w:val="0"/>
          <w:divBdr>
            <w:top w:val="none" w:sz="0" w:space="0" w:color="auto"/>
            <w:left w:val="none" w:sz="0" w:space="0" w:color="auto"/>
            <w:bottom w:val="none" w:sz="0" w:space="0" w:color="auto"/>
            <w:right w:val="none" w:sz="0" w:space="0" w:color="auto"/>
          </w:divBdr>
        </w:div>
        <w:div w:id="294146973">
          <w:marLeft w:val="0"/>
          <w:marRight w:val="0"/>
          <w:marTop w:val="0"/>
          <w:marBottom w:val="0"/>
          <w:divBdr>
            <w:top w:val="none" w:sz="0" w:space="0" w:color="auto"/>
            <w:left w:val="none" w:sz="0" w:space="0" w:color="auto"/>
            <w:bottom w:val="none" w:sz="0" w:space="0" w:color="auto"/>
            <w:right w:val="none" w:sz="0" w:space="0" w:color="auto"/>
          </w:divBdr>
        </w:div>
        <w:div w:id="322125812">
          <w:marLeft w:val="0"/>
          <w:marRight w:val="0"/>
          <w:marTop w:val="0"/>
          <w:marBottom w:val="0"/>
          <w:divBdr>
            <w:top w:val="none" w:sz="0" w:space="0" w:color="auto"/>
            <w:left w:val="none" w:sz="0" w:space="0" w:color="auto"/>
            <w:bottom w:val="none" w:sz="0" w:space="0" w:color="auto"/>
            <w:right w:val="none" w:sz="0" w:space="0" w:color="auto"/>
          </w:divBdr>
        </w:div>
        <w:div w:id="342629764">
          <w:marLeft w:val="0"/>
          <w:marRight w:val="0"/>
          <w:marTop w:val="0"/>
          <w:marBottom w:val="0"/>
          <w:divBdr>
            <w:top w:val="none" w:sz="0" w:space="0" w:color="auto"/>
            <w:left w:val="none" w:sz="0" w:space="0" w:color="auto"/>
            <w:bottom w:val="none" w:sz="0" w:space="0" w:color="auto"/>
            <w:right w:val="none" w:sz="0" w:space="0" w:color="auto"/>
          </w:divBdr>
        </w:div>
        <w:div w:id="348070749">
          <w:marLeft w:val="0"/>
          <w:marRight w:val="0"/>
          <w:marTop w:val="0"/>
          <w:marBottom w:val="0"/>
          <w:divBdr>
            <w:top w:val="none" w:sz="0" w:space="0" w:color="auto"/>
            <w:left w:val="none" w:sz="0" w:space="0" w:color="auto"/>
            <w:bottom w:val="none" w:sz="0" w:space="0" w:color="auto"/>
            <w:right w:val="none" w:sz="0" w:space="0" w:color="auto"/>
          </w:divBdr>
        </w:div>
        <w:div w:id="355814053">
          <w:marLeft w:val="0"/>
          <w:marRight w:val="0"/>
          <w:marTop w:val="0"/>
          <w:marBottom w:val="0"/>
          <w:divBdr>
            <w:top w:val="none" w:sz="0" w:space="0" w:color="auto"/>
            <w:left w:val="none" w:sz="0" w:space="0" w:color="auto"/>
            <w:bottom w:val="none" w:sz="0" w:space="0" w:color="auto"/>
            <w:right w:val="none" w:sz="0" w:space="0" w:color="auto"/>
          </w:divBdr>
        </w:div>
        <w:div w:id="369914663">
          <w:marLeft w:val="0"/>
          <w:marRight w:val="0"/>
          <w:marTop w:val="0"/>
          <w:marBottom w:val="0"/>
          <w:divBdr>
            <w:top w:val="none" w:sz="0" w:space="0" w:color="auto"/>
            <w:left w:val="none" w:sz="0" w:space="0" w:color="auto"/>
            <w:bottom w:val="none" w:sz="0" w:space="0" w:color="auto"/>
            <w:right w:val="none" w:sz="0" w:space="0" w:color="auto"/>
          </w:divBdr>
        </w:div>
        <w:div w:id="383607498">
          <w:marLeft w:val="0"/>
          <w:marRight w:val="0"/>
          <w:marTop w:val="0"/>
          <w:marBottom w:val="0"/>
          <w:divBdr>
            <w:top w:val="none" w:sz="0" w:space="0" w:color="auto"/>
            <w:left w:val="none" w:sz="0" w:space="0" w:color="auto"/>
            <w:bottom w:val="none" w:sz="0" w:space="0" w:color="auto"/>
            <w:right w:val="none" w:sz="0" w:space="0" w:color="auto"/>
          </w:divBdr>
        </w:div>
        <w:div w:id="385841842">
          <w:marLeft w:val="0"/>
          <w:marRight w:val="0"/>
          <w:marTop w:val="0"/>
          <w:marBottom w:val="0"/>
          <w:divBdr>
            <w:top w:val="none" w:sz="0" w:space="0" w:color="auto"/>
            <w:left w:val="none" w:sz="0" w:space="0" w:color="auto"/>
            <w:bottom w:val="none" w:sz="0" w:space="0" w:color="auto"/>
            <w:right w:val="none" w:sz="0" w:space="0" w:color="auto"/>
          </w:divBdr>
        </w:div>
        <w:div w:id="390082760">
          <w:marLeft w:val="0"/>
          <w:marRight w:val="0"/>
          <w:marTop w:val="0"/>
          <w:marBottom w:val="0"/>
          <w:divBdr>
            <w:top w:val="none" w:sz="0" w:space="0" w:color="auto"/>
            <w:left w:val="none" w:sz="0" w:space="0" w:color="auto"/>
            <w:bottom w:val="none" w:sz="0" w:space="0" w:color="auto"/>
            <w:right w:val="none" w:sz="0" w:space="0" w:color="auto"/>
          </w:divBdr>
        </w:div>
        <w:div w:id="402533903">
          <w:marLeft w:val="0"/>
          <w:marRight w:val="0"/>
          <w:marTop w:val="0"/>
          <w:marBottom w:val="0"/>
          <w:divBdr>
            <w:top w:val="none" w:sz="0" w:space="0" w:color="auto"/>
            <w:left w:val="none" w:sz="0" w:space="0" w:color="auto"/>
            <w:bottom w:val="none" w:sz="0" w:space="0" w:color="auto"/>
            <w:right w:val="none" w:sz="0" w:space="0" w:color="auto"/>
          </w:divBdr>
        </w:div>
        <w:div w:id="410934201">
          <w:marLeft w:val="0"/>
          <w:marRight w:val="0"/>
          <w:marTop w:val="0"/>
          <w:marBottom w:val="0"/>
          <w:divBdr>
            <w:top w:val="none" w:sz="0" w:space="0" w:color="auto"/>
            <w:left w:val="none" w:sz="0" w:space="0" w:color="auto"/>
            <w:bottom w:val="none" w:sz="0" w:space="0" w:color="auto"/>
            <w:right w:val="none" w:sz="0" w:space="0" w:color="auto"/>
          </w:divBdr>
        </w:div>
        <w:div w:id="422993343">
          <w:marLeft w:val="0"/>
          <w:marRight w:val="0"/>
          <w:marTop w:val="0"/>
          <w:marBottom w:val="0"/>
          <w:divBdr>
            <w:top w:val="none" w:sz="0" w:space="0" w:color="auto"/>
            <w:left w:val="none" w:sz="0" w:space="0" w:color="auto"/>
            <w:bottom w:val="none" w:sz="0" w:space="0" w:color="auto"/>
            <w:right w:val="none" w:sz="0" w:space="0" w:color="auto"/>
          </w:divBdr>
        </w:div>
        <w:div w:id="424544398">
          <w:marLeft w:val="0"/>
          <w:marRight w:val="0"/>
          <w:marTop w:val="0"/>
          <w:marBottom w:val="0"/>
          <w:divBdr>
            <w:top w:val="none" w:sz="0" w:space="0" w:color="auto"/>
            <w:left w:val="none" w:sz="0" w:space="0" w:color="auto"/>
            <w:bottom w:val="none" w:sz="0" w:space="0" w:color="auto"/>
            <w:right w:val="none" w:sz="0" w:space="0" w:color="auto"/>
          </w:divBdr>
        </w:div>
        <w:div w:id="433206938">
          <w:marLeft w:val="0"/>
          <w:marRight w:val="0"/>
          <w:marTop w:val="0"/>
          <w:marBottom w:val="0"/>
          <w:divBdr>
            <w:top w:val="none" w:sz="0" w:space="0" w:color="auto"/>
            <w:left w:val="none" w:sz="0" w:space="0" w:color="auto"/>
            <w:bottom w:val="none" w:sz="0" w:space="0" w:color="auto"/>
            <w:right w:val="none" w:sz="0" w:space="0" w:color="auto"/>
          </w:divBdr>
        </w:div>
        <w:div w:id="440225556">
          <w:marLeft w:val="0"/>
          <w:marRight w:val="0"/>
          <w:marTop w:val="0"/>
          <w:marBottom w:val="0"/>
          <w:divBdr>
            <w:top w:val="none" w:sz="0" w:space="0" w:color="auto"/>
            <w:left w:val="none" w:sz="0" w:space="0" w:color="auto"/>
            <w:bottom w:val="none" w:sz="0" w:space="0" w:color="auto"/>
            <w:right w:val="none" w:sz="0" w:space="0" w:color="auto"/>
          </w:divBdr>
        </w:div>
        <w:div w:id="452212650">
          <w:marLeft w:val="0"/>
          <w:marRight w:val="0"/>
          <w:marTop w:val="0"/>
          <w:marBottom w:val="0"/>
          <w:divBdr>
            <w:top w:val="none" w:sz="0" w:space="0" w:color="auto"/>
            <w:left w:val="none" w:sz="0" w:space="0" w:color="auto"/>
            <w:bottom w:val="none" w:sz="0" w:space="0" w:color="auto"/>
            <w:right w:val="none" w:sz="0" w:space="0" w:color="auto"/>
          </w:divBdr>
        </w:div>
        <w:div w:id="463305803">
          <w:marLeft w:val="0"/>
          <w:marRight w:val="0"/>
          <w:marTop w:val="0"/>
          <w:marBottom w:val="0"/>
          <w:divBdr>
            <w:top w:val="none" w:sz="0" w:space="0" w:color="auto"/>
            <w:left w:val="none" w:sz="0" w:space="0" w:color="auto"/>
            <w:bottom w:val="none" w:sz="0" w:space="0" w:color="auto"/>
            <w:right w:val="none" w:sz="0" w:space="0" w:color="auto"/>
          </w:divBdr>
        </w:div>
        <w:div w:id="485828688">
          <w:marLeft w:val="0"/>
          <w:marRight w:val="0"/>
          <w:marTop w:val="0"/>
          <w:marBottom w:val="0"/>
          <w:divBdr>
            <w:top w:val="none" w:sz="0" w:space="0" w:color="auto"/>
            <w:left w:val="none" w:sz="0" w:space="0" w:color="auto"/>
            <w:bottom w:val="none" w:sz="0" w:space="0" w:color="auto"/>
            <w:right w:val="none" w:sz="0" w:space="0" w:color="auto"/>
          </w:divBdr>
        </w:div>
        <w:div w:id="494299737">
          <w:marLeft w:val="0"/>
          <w:marRight w:val="0"/>
          <w:marTop w:val="0"/>
          <w:marBottom w:val="0"/>
          <w:divBdr>
            <w:top w:val="none" w:sz="0" w:space="0" w:color="auto"/>
            <w:left w:val="none" w:sz="0" w:space="0" w:color="auto"/>
            <w:bottom w:val="none" w:sz="0" w:space="0" w:color="auto"/>
            <w:right w:val="none" w:sz="0" w:space="0" w:color="auto"/>
          </w:divBdr>
        </w:div>
        <w:div w:id="504591294">
          <w:marLeft w:val="0"/>
          <w:marRight w:val="0"/>
          <w:marTop w:val="0"/>
          <w:marBottom w:val="0"/>
          <w:divBdr>
            <w:top w:val="none" w:sz="0" w:space="0" w:color="auto"/>
            <w:left w:val="none" w:sz="0" w:space="0" w:color="auto"/>
            <w:bottom w:val="none" w:sz="0" w:space="0" w:color="auto"/>
            <w:right w:val="none" w:sz="0" w:space="0" w:color="auto"/>
          </w:divBdr>
        </w:div>
        <w:div w:id="545719284">
          <w:marLeft w:val="0"/>
          <w:marRight w:val="0"/>
          <w:marTop w:val="0"/>
          <w:marBottom w:val="0"/>
          <w:divBdr>
            <w:top w:val="none" w:sz="0" w:space="0" w:color="auto"/>
            <w:left w:val="none" w:sz="0" w:space="0" w:color="auto"/>
            <w:bottom w:val="none" w:sz="0" w:space="0" w:color="auto"/>
            <w:right w:val="none" w:sz="0" w:space="0" w:color="auto"/>
          </w:divBdr>
        </w:div>
        <w:div w:id="551968639">
          <w:marLeft w:val="0"/>
          <w:marRight w:val="0"/>
          <w:marTop w:val="0"/>
          <w:marBottom w:val="0"/>
          <w:divBdr>
            <w:top w:val="none" w:sz="0" w:space="0" w:color="auto"/>
            <w:left w:val="none" w:sz="0" w:space="0" w:color="auto"/>
            <w:bottom w:val="none" w:sz="0" w:space="0" w:color="auto"/>
            <w:right w:val="none" w:sz="0" w:space="0" w:color="auto"/>
          </w:divBdr>
        </w:div>
        <w:div w:id="559561390">
          <w:marLeft w:val="0"/>
          <w:marRight w:val="0"/>
          <w:marTop w:val="0"/>
          <w:marBottom w:val="0"/>
          <w:divBdr>
            <w:top w:val="none" w:sz="0" w:space="0" w:color="auto"/>
            <w:left w:val="none" w:sz="0" w:space="0" w:color="auto"/>
            <w:bottom w:val="none" w:sz="0" w:space="0" w:color="auto"/>
            <w:right w:val="none" w:sz="0" w:space="0" w:color="auto"/>
          </w:divBdr>
        </w:div>
        <w:div w:id="566498788">
          <w:marLeft w:val="0"/>
          <w:marRight w:val="0"/>
          <w:marTop w:val="0"/>
          <w:marBottom w:val="0"/>
          <w:divBdr>
            <w:top w:val="none" w:sz="0" w:space="0" w:color="auto"/>
            <w:left w:val="none" w:sz="0" w:space="0" w:color="auto"/>
            <w:bottom w:val="none" w:sz="0" w:space="0" w:color="auto"/>
            <w:right w:val="none" w:sz="0" w:space="0" w:color="auto"/>
          </w:divBdr>
        </w:div>
        <w:div w:id="574365005">
          <w:marLeft w:val="0"/>
          <w:marRight w:val="0"/>
          <w:marTop w:val="0"/>
          <w:marBottom w:val="0"/>
          <w:divBdr>
            <w:top w:val="none" w:sz="0" w:space="0" w:color="auto"/>
            <w:left w:val="none" w:sz="0" w:space="0" w:color="auto"/>
            <w:bottom w:val="none" w:sz="0" w:space="0" w:color="auto"/>
            <w:right w:val="none" w:sz="0" w:space="0" w:color="auto"/>
          </w:divBdr>
        </w:div>
        <w:div w:id="581063833">
          <w:marLeft w:val="0"/>
          <w:marRight w:val="0"/>
          <w:marTop w:val="0"/>
          <w:marBottom w:val="0"/>
          <w:divBdr>
            <w:top w:val="none" w:sz="0" w:space="0" w:color="auto"/>
            <w:left w:val="none" w:sz="0" w:space="0" w:color="auto"/>
            <w:bottom w:val="none" w:sz="0" w:space="0" w:color="auto"/>
            <w:right w:val="none" w:sz="0" w:space="0" w:color="auto"/>
          </w:divBdr>
        </w:div>
        <w:div w:id="597248648">
          <w:marLeft w:val="0"/>
          <w:marRight w:val="0"/>
          <w:marTop w:val="0"/>
          <w:marBottom w:val="0"/>
          <w:divBdr>
            <w:top w:val="none" w:sz="0" w:space="0" w:color="auto"/>
            <w:left w:val="none" w:sz="0" w:space="0" w:color="auto"/>
            <w:bottom w:val="none" w:sz="0" w:space="0" w:color="auto"/>
            <w:right w:val="none" w:sz="0" w:space="0" w:color="auto"/>
          </w:divBdr>
        </w:div>
        <w:div w:id="601184417">
          <w:marLeft w:val="0"/>
          <w:marRight w:val="0"/>
          <w:marTop w:val="0"/>
          <w:marBottom w:val="0"/>
          <w:divBdr>
            <w:top w:val="none" w:sz="0" w:space="0" w:color="auto"/>
            <w:left w:val="none" w:sz="0" w:space="0" w:color="auto"/>
            <w:bottom w:val="none" w:sz="0" w:space="0" w:color="auto"/>
            <w:right w:val="none" w:sz="0" w:space="0" w:color="auto"/>
          </w:divBdr>
        </w:div>
        <w:div w:id="613251210">
          <w:marLeft w:val="0"/>
          <w:marRight w:val="0"/>
          <w:marTop w:val="0"/>
          <w:marBottom w:val="0"/>
          <w:divBdr>
            <w:top w:val="none" w:sz="0" w:space="0" w:color="auto"/>
            <w:left w:val="none" w:sz="0" w:space="0" w:color="auto"/>
            <w:bottom w:val="none" w:sz="0" w:space="0" w:color="auto"/>
            <w:right w:val="none" w:sz="0" w:space="0" w:color="auto"/>
          </w:divBdr>
        </w:div>
        <w:div w:id="620650100">
          <w:marLeft w:val="0"/>
          <w:marRight w:val="0"/>
          <w:marTop w:val="0"/>
          <w:marBottom w:val="0"/>
          <w:divBdr>
            <w:top w:val="none" w:sz="0" w:space="0" w:color="auto"/>
            <w:left w:val="none" w:sz="0" w:space="0" w:color="auto"/>
            <w:bottom w:val="none" w:sz="0" w:space="0" w:color="auto"/>
            <w:right w:val="none" w:sz="0" w:space="0" w:color="auto"/>
          </w:divBdr>
        </w:div>
        <w:div w:id="643779584">
          <w:marLeft w:val="0"/>
          <w:marRight w:val="0"/>
          <w:marTop w:val="0"/>
          <w:marBottom w:val="0"/>
          <w:divBdr>
            <w:top w:val="none" w:sz="0" w:space="0" w:color="auto"/>
            <w:left w:val="none" w:sz="0" w:space="0" w:color="auto"/>
            <w:bottom w:val="none" w:sz="0" w:space="0" w:color="auto"/>
            <w:right w:val="none" w:sz="0" w:space="0" w:color="auto"/>
          </w:divBdr>
        </w:div>
        <w:div w:id="654535370">
          <w:marLeft w:val="0"/>
          <w:marRight w:val="0"/>
          <w:marTop w:val="0"/>
          <w:marBottom w:val="0"/>
          <w:divBdr>
            <w:top w:val="none" w:sz="0" w:space="0" w:color="auto"/>
            <w:left w:val="none" w:sz="0" w:space="0" w:color="auto"/>
            <w:bottom w:val="none" w:sz="0" w:space="0" w:color="auto"/>
            <w:right w:val="none" w:sz="0" w:space="0" w:color="auto"/>
          </w:divBdr>
        </w:div>
        <w:div w:id="671837839">
          <w:marLeft w:val="0"/>
          <w:marRight w:val="0"/>
          <w:marTop w:val="0"/>
          <w:marBottom w:val="0"/>
          <w:divBdr>
            <w:top w:val="none" w:sz="0" w:space="0" w:color="auto"/>
            <w:left w:val="none" w:sz="0" w:space="0" w:color="auto"/>
            <w:bottom w:val="none" w:sz="0" w:space="0" w:color="auto"/>
            <w:right w:val="none" w:sz="0" w:space="0" w:color="auto"/>
          </w:divBdr>
        </w:div>
        <w:div w:id="675038040">
          <w:marLeft w:val="0"/>
          <w:marRight w:val="0"/>
          <w:marTop w:val="0"/>
          <w:marBottom w:val="0"/>
          <w:divBdr>
            <w:top w:val="none" w:sz="0" w:space="0" w:color="auto"/>
            <w:left w:val="none" w:sz="0" w:space="0" w:color="auto"/>
            <w:bottom w:val="none" w:sz="0" w:space="0" w:color="auto"/>
            <w:right w:val="none" w:sz="0" w:space="0" w:color="auto"/>
          </w:divBdr>
        </w:div>
        <w:div w:id="676999235">
          <w:marLeft w:val="0"/>
          <w:marRight w:val="0"/>
          <w:marTop w:val="0"/>
          <w:marBottom w:val="0"/>
          <w:divBdr>
            <w:top w:val="none" w:sz="0" w:space="0" w:color="auto"/>
            <w:left w:val="none" w:sz="0" w:space="0" w:color="auto"/>
            <w:bottom w:val="none" w:sz="0" w:space="0" w:color="auto"/>
            <w:right w:val="none" w:sz="0" w:space="0" w:color="auto"/>
          </w:divBdr>
        </w:div>
        <w:div w:id="685713962">
          <w:marLeft w:val="0"/>
          <w:marRight w:val="0"/>
          <w:marTop w:val="0"/>
          <w:marBottom w:val="0"/>
          <w:divBdr>
            <w:top w:val="none" w:sz="0" w:space="0" w:color="auto"/>
            <w:left w:val="none" w:sz="0" w:space="0" w:color="auto"/>
            <w:bottom w:val="none" w:sz="0" w:space="0" w:color="auto"/>
            <w:right w:val="none" w:sz="0" w:space="0" w:color="auto"/>
          </w:divBdr>
        </w:div>
        <w:div w:id="737746160">
          <w:marLeft w:val="0"/>
          <w:marRight w:val="0"/>
          <w:marTop w:val="0"/>
          <w:marBottom w:val="0"/>
          <w:divBdr>
            <w:top w:val="none" w:sz="0" w:space="0" w:color="auto"/>
            <w:left w:val="none" w:sz="0" w:space="0" w:color="auto"/>
            <w:bottom w:val="none" w:sz="0" w:space="0" w:color="auto"/>
            <w:right w:val="none" w:sz="0" w:space="0" w:color="auto"/>
          </w:divBdr>
        </w:div>
        <w:div w:id="751118979">
          <w:marLeft w:val="0"/>
          <w:marRight w:val="0"/>
          <w:marTop w:val="0"/>
          <w:marBottom w:val="0"/>
          <w:divBdr>
            <w:top w:val="none" w:sz="0" w:space="0" w:color="auto"/>
            <w:left w:val="none" w:sz="0" w:space="0" w:color="auto"/>
            <w:bottom w:val="none" w:sz="0" w:space="0" w:color="auto"/>
            <w:right w:val="none" w:sz="0" w:space="0" w:color="auto"/>
          </w:divBdr>
        </w:div>
        <w:div w:id="761949921">
          <w:marLeft w:val="0"/>
          <w:marRight w:val="0"/>
          <w:marTop w:val="0"/>
          <w:marBottom w:val="0"/>
          <w:divBdr>
            <w:top w:val="none" w:sz="0" w:space="0" w:color="auto"/>
            <w:left w:val="none" w:sz="0" w:space="0" w:color="auto"/>
            <w:bottom w:val="none" w:sz="0" w:space="0" w:color="auto"/>
            <w:right w:val="none" w:sz="0" w:space="0" w:color="auto"/>
          </w:divBdr>
        </w:div>
        <w:div w:id="797529277">
          <w:marLeft w:val="0"/>
          <w:marRight w:val="0"/>
          <w:marTop w:val="0"/>
          <w:marBottom w:val="0"/>
          <w:divBdr>
            <w:top w:val="none" w:sz="0" w:space="0" w:color="auto"/>
            <w:left w:val="none" w:sz="0" w:space="0" w:color="auto"/>
            <w:bottom w:val="none" w:sz="0" w:space="0" w:color="auto"/>
            <w:right w:val="none" w:sz="0" w:space="0" w:color="auto"/>
          </w:divBdr>
        </w:div>
        <w:div w:id="805703623">
          <w:marLeft w:val="0"/>
          <w:marRight w:val="0"/>
          <w:marTop w:val="0"/>
          <w:marBottom w:val="0"/>
          <w:divBdr>
            <w:top w:val="none" w:sz="0" w:space="0" w:color="auto"/>
            <w:left w:val="none" w:sz="0" w:space="0" w:color="auto"/>
            <w:bottom w:val="none" w:sz="0" w:space="0" w:color="auto"/>
            <w:right w:val="none" w:sz="0" w:space="0" w:color="auto"/>
          </w:divBdr>
        </w:div>
        <w:div w:id="808477630">
          <w:marLeft w:val="0"/>
          <w:marRight w:val="0"/>
          <w:marTop w:val="0"/>
          <w:marBottom w:val="0"/>
          <w:divBdr>
            <w:top w:val="none" w:sz="0" w:space="0" w:color="auto"/>
            <w:left w:val="none" w:sz="0" w:space="0" w:color="auto"/>
            <w:bottom w:val="none" w:sz="0" w:space="0" w:color="auto"/>
            <w:right w:val="none" w:sz="0" w:space="0" w:color="auto"/>
          </w:divBdr>
        </w:div>
        <w:div w:id="828407254">
          <w:marLeft w:val="0"/>
          <w:marRight w:val="0"/>
          <w:marTop w:val="0"/>
          <w:marBottom w:val="0"/>
          <w:divBdr>
            <w:top w:val="none" w:sz="0" w:space="0" w:color="auto"/>
            <w:left w:val="none" w:sz="0" w:space="0" w:color="auto"/>
            <w:bottom w:val="none" w:sz="0" w:space="0" w:color="auto"/>
            <w:right w:val="none" w:sz="0" w:space="0" w:color="auto"/>
          </w:divBdr>
        </w:div>
        <w:div w:id="865171185">
          <w:marLeft w:val="0"/>
          <w:marRight w:val="0"/>
          <w:marTop w:val="0"/>
          <w:marBottom w:val="0"/>
          <w:divBdr>
            <w:top w:val="none" w:sz="0" w:space="0" w:color="auto"/>
            <w:left w:val="none" w:sz="0" w:space="0" w:color="auto"/>
            <w:bottom w:val="none" w:sz="0" w:space="0" w:color="auto"/>
            <w:right w:val="none" w:sz="0" w:space="0" w:color="auto"/>
          </w:divBdr>
        </w:div>
        <w:div w:id="873880957">
          <w:marLeft w:val="0"/>
          <w:marRight w:val="0"/>
          <w:marTop w:val="0"/>
          <w:marBottom w:val="0"/>
          <w:divBdr>
            <w:top w:val="none" w:sz="0" w:space="0" w:color="auto"/>
            <w:left w:val="none" w:sz="0" w:space="0" w:color="auto"/>
            <w:bottom w:val="none" w:sz="0" w:space="0" w:color="auto"/>
            <w:right w:val="none" w:sz="0" w:space="0" w:color="auto"/>
          </w:divBdr>
        </w:div>
        <w:div w:id="941377584">
          <w:marLeft w:val="0"/>
          <w:marRight w:val="0"/>
          <w:marTop w:val="0"/>
          <w:marBottom w:val="0"/>
          <w:divBdr>
            <w:top w:val="none" w:sz="0" w:space="0" w:color="auto"/>
            <w:left w:val="none" w:sz="0" w:space="0" w:color="auto"/>
            <w:bottom w:val="none" w:sz="0" w:space="0" w:color="auto"/>
            <w:right w:val="none" w:sz="0" w:space="0" w:color="auto"/>
          </w:divBdr>
        </w:div>
        <w:div w:id="945190524">
          <w:marLeft w:val="0"/>
          <w:marRight w:val="0"/>
          <w:marTop w:val="0"/>
          <w:marBottom w:val="0"/>
          <w:divBdr>
            <w:top w:val="none" w:sz="0" w:space="0" w:color="auto"/>
            <w:left w:val="none" w:sz="0" w:space="0" w:color="auto"/>
            <w:bottom w:val="none" w:sz="0" w:space="0" w:color="auto"/>
            <w:right w:val="none" w:sz="0" w:space="0" w:color="auto"/>
          </w:divBdr>
        </w:div>
        <w:div w:id="976758277">
          <w:marLeft w:val="0"/>
          <w:marRight w:val="0"/>
          <w:marTop w:val="0"/>
          <w:marBottom w:val="0"/>
          <w:divBdr>
            <w:top w:val="none" w:sz="0" w:space="0" w:color="auto"/>
            <w:left w:val="none" w:sz="0" w:space="0" w:color="auto"/>
            <w:bottom w:val="none" w:sz="0" w:space="0" w:color="auto"/>
            <w:right w:val="none" w:sz="0" w:space="0" w:color="auto"/>
          </w:divBdr>
        </w:div>
        <w:div w:id="991955523">
          <w:marLeft w:val="0"/>
          <w:marRight w:val="0"/>
          <w:marTop w:val="0"/>
          <w:marBottom w:val="0"/>
          <w:divBdr>
            <w:top w:val="none" w:sz="0" w:space="0" w:color="auto"/>
            <w:left w:val="none" w:sz="0" w:space="0" w:color="auto"/>
            <w:bottom w:val="none" w:sz="0" w:space="0" w:color="auto"/>
            <w:right w:val="none" w:sz="0" w:space="0" w:color="auto"/>
          </w:divBdr>
        </w:div>
        <w:div w:id="1002899267">
          <w:marLeft w:val="0"/>
          <w:marRight w:val="0"/>
          <w:marTop w:val="0"/>
          <w:marBottom w:val="0"/>
          <w:divBdr>
            <w:top w:val="none" w:sz="0" w:space="0" w:color="auto"/>
            <w:left w:val="none" w:sz="0" w:space="0" w:color="auto"/>
            <w:bottom w:val="none" w:sz="0" w:space="0" w:color="auto"/>
            <w:right w:val="none" w:sz="0" w:space="0" w:color="auto"/>
          </w:divBdr>
        </w:div>
        <w:div w:id="1006131931">
          <w:marLeft w:val="0"/>
          <w:marRight w:val="0"/>
          <w:marTop w:val="0"/>
          <w:marBottom w:val="0"/>
          <w:divBdr>
            <w:top w:val="none" w:sz="0" w:space="0" w:color="auto"/>
            <w:left w:val="none" w:sz="0" w:space="0" w:color="auto"/>
            <w:bottom w:val="none" w:sz="0" w:space="0" w:color="auto"/>
            <w:right w:val="none" w:sz="0" w:space="0" w:color="auto"/>
          </w:divBdr>
        </w:div>
        <w:div w:id="1032223677">
          <w:marLeft w:val="0"/>
          <w:marRight w:val="0"/>
          <w:marTop w:val="0"/>
          <w:marBottom w:val="0"/>
          <w:divBdr>
            <w:top w:val="none" w:sz="0" w:space="0" w:color="auto"/>
            <w:left w:val="none" w:sz="0" w:space="0" w:color="auto"/>
            <w:bottom w:val="none" w:sz="0" w:space="0" w:color="auto"/>
            <w:right w:val="none" w:sz="0" w:space="0" w:color="auto"/>
          </w:divBdr>
        </w:div>
        <w:div w:id="1072964367">
          <w:marLeft w:val="0"/>
          <w:marRight w:val="0"/>
          <w:marTop w:val="0"/>
          <w:marBottom w:val="0"/>
          <w:divBdr>
            <w:top w:val="none" w:sz="0" w:space="0" w:color="auto"/>
            <w:left w:val="none" w:sz="0" w:space="0" w:color="auto"/>
            <w:bottom w:val="none" w:sz="0" w:space="0" w:color="auto"/>
            <w:right w:val="none" w:sz="0" w:space="0" w:color="auto"/>
          </w:divBdr>
        </w:div>
        <w:div w:id="1080831538">
          <w:marLeft w:val="0"/>
          <w:marRight w:val="0"/>
          <w:marTop w:val="0"/>
          <w:marBottom w:val="0"/>
          <w:divBdr>
            <w:top w:val="none" w:sz="0" w:space="0" w:color="auto"/>
            <w:left w:val="none" w:sz="0" w:space="0" w:color="auto"/>
            <w:bottom w:val="none" w:sz="0" w:space="0" w:color="auto"/>
            <w:right w:val="none" w:sz="0" w:space="0" w:color="auto"/>
          </w:divBdr>
        </w:div>
        <w:div w:id="1095174288">
          <w:marLeft w:val="0"/>
          <w:marRight w:val="0"/>
          <w:marTop w:val="0"/>
          <w:marBottom w:val="0"/>
          <w:divBdr>
            <w:top w:val="none" w:sz="0" w:space="0" w:color="auto"/>
            <w:left w:val="none" w:sz="0" w:space="0" w:color="auto"/>
            <w:bottom w:val="none" w:sz="0" w:space="0" w:color="auto"/>
            <w:right w:val="none" w:sz="0" w:space="0" w:color="auto"/>
          </w:divBdr>
        </w:div>
        <w:div w:id="1099719574">
          <w:marLeft w:val="0"/>
          <w:marRight w:val="0"/>
          <w:marTop w:val="0"/>
          <w:marBottom w:val="0"/>
          <w:divBdr>
            <w:top w:val="none" w:sz="0" w:space="0" w:color="auto"/>
            <w:left w:val="none" w:sz="0" w:space="0" w:color="auto"/>
            <w:bottom w:val="none" w:sz="0" w:space="0" w:color="auto"/>
            <w:right w:val="none" w:sz="0" w:space="0" w:color="auto"/>
          </w:divBdr>
        </w:div>
        <w:div w:id="1113400714">
          <w:marLeft w:val="0"/>
          <w:marRight w:val="0"/>
          <w:marTop w:val="0"/>
          <w:marBottom w:val="0"/>
          <w:divBdr>
            <w:top w:val="none" w:sz="0" w:space="0" w:color="auto"/>
            <w:left w:val="none" w:sz="0" w:space="0" w:color="auto"/>
            <w:bottom w:val="none" w:sz="0" w:space="0" w:color="auto"/>
            <w:right w:val="none" w:sz="0" w:space="0" w:color="auto"/>
          </w:divBdr>
        </w:div>
        <w:div w:id="1114910414">
          <w:marLeft w:val="0"/>
          <w:marRight w:val="0"/>
          <w:marTop w:val="0"/>
          <w:marBottom w:val="0"/>
          <w:divBdr>
            <w:top w:val="none" w:sz="0" w:space="0" w:color="auto"/>
            <w:left w:val="none" w:sz="0" w:space="0" w:color="auto"/>
            <w:bottom w:val="none" w:sz="0" w:space="0" w:color="auto"/>
            <w:right w:val="none" w:sz="0" w:space="0" w:color="auto"/>
          </w:divBdr>
        </w:div>
        <w:div w:id="1117137529">
          <w:marLeft w:val="0"/>
          <w:marRight w:val="0"/>
          <w:marTop w:val="0"/>
          <w:marBottom w:val="0"/>
          <w:divBdr>
            <w:top w:val="none" w:sz="0" w:space="0" w:color="auto"/>
            <w:left w:val="none" w:sz="0" w:space="0" w:color="auto"/>
            <w:bottom w:val="none" w:sz="0" w:space="0" w:color="auto"/>
            <w:right w:val="none" w:sz="0" w:space="0" w:color="auto"/>
          </w:divBdr>
        </w:div>
        <w:div w:id="1139803190">
          <w:marLeft w:val="0"/>
          <w:marRight w:val="0"/>
          <w:marTop w:val="0"/>
          <w:marBottom w:val="0"/>
          <w:divBdr>
            <w:top w:val="none" w:sz="0" w:space="0" w:color="auto"/>
            <w:left w:val="none" w:sz="0" w:space="0" w:color="auto"/>
            <w:bottom w:val="none" w:sz="0" w:space="0" w:color="auto"/>
            <w:right w:val="none" w:sz="0" w:space="0" w:color="auto"/>
          </w:divBdr>
        </w:div>
        <w:div w:id="1152285205">
          <w:marLeft w:val="0"/>
          <w:marRight w:val="0"/>
          <w:marTop w:val="0"/>
          <w:marBottom w:val="0"/>
          <w:divBdr>
            <w:top w:val="none" w:sz="0" w:space="0" w:color="auto"/>
            <w:left w:val="none" w:sz="0" w:space="0" w:color="auto"/>
            <w:bottom w:val="none" w:sz="0" w:space="0" w:color="auto"/>
            <w:right w:val="none" w:sz="0" w:space="0" w:color="auto"/>
          </w:divBdr>
        </w:div>
        <w:div w:id="1152403052">
          <w:marLeft w:val="0"/>
          <w:marRight w:val="0"/>
          <w:marTop w:val="0"/>
          <w:marBottom w:val="0"/>
          <w:divBdr>
            <w:top w:val="none" w:sz="0" w:space="0" w:color="auto"/>
            <w:left w:val="none" w:sz="0" w:space="0" w:color="auto"/>
            <w:bottom w:val="none" w:sz="0" w:space="0" w:color="auto"/>
            <w:right w:val="none" w:sz="0" w:space="0" w:color="auto"/>
          </w:divBdr>
        </w:div>
        <w:div w:id="1157498224">
          <w:marLeft w:val="0"/>
          <w:marRight w:val="0"/>
          <w:marTop w:val="0"/>
          <w:marBottom w:val="0"/>
          <w:divBdr>
            <w:top w:val="none" w:sz="0" w:space="0" w:color="auto"/>
            <w:left w:val="none" w:sz="0" w:space="0" w:color="auto"/>
            <w:bottom w:val="none" w:sz="0" w:space="0" w:color="auto"/>
            <w:right w:val="none" w:sz="0" w:space="0" w:color="auto"/>
          </w:divBdr>
        </w:div>
        <w:div w:id="1176650856">
          <w:marLeft w:val="0"/>
          <w:marRight w:val="0"/>
          <w:marTop w:val="0"/>
          <w:marBottom w:val="0"/>
          <w:divBdr>
            <w:top w:val="none" w:sz="0" w:space="0" w:color="auto"/>
            <w:left w:val="none" w:sz="0" w:space="0" w:color="auto"/>
            <w:bottom w:val="none" w:sz="0" w:space="0" w:color="auto"/>
            <w:right w:val="none" w:sz="0" w:space="0" w:color="auto"/>
          </w:divBdr>
        </w:div>
        <w:div w:id="1182084663">
          <w:marLeft w:val="0"/>
          <w:marRight w:val="0"/>
          <w:marTop w:val="0"/>
          <w:marBottom w:val="0"/>
          <w:divBdr>
            <w:top w:val="none" w:sz="0" w:space="0" w:color="auto"/>
            <w:left w:val="none" w:sz="0" w:space="0" w:color="auto"/>
            <w:bottom w:val="none" w:sz="0" w:space="0" w:color="auto"/>
            <w:right w:val="none" w:sz="0" w:space="0" w:color="auto"/>
          </w:divBdr>
        </w:div>
        <w:div w:id="1186553982">
          <w:marLeft w:val="0"/>
          <w:marRight w:val="0"/>
          <w:marTop w:val="0"/>
          <w:marBottom w:val="0"/>
          <w:divBdr>
            <w:top w:val="none" w:sz="0" w:space="0" w:color="auto"/>
            <w:left w:val="none" w:sz="0" w:space="0" w:color="auto"/>
            <w:bottom w:val="none" w:sz="0" w:space="0" w:color="auto"/>
            <w:right w:val="none" w:sz="0" w:space="0" w:color="auto"/>
          </w:divBdr>
        </w:div>
        <w:div w:id="1206022506">
          <w:marLeft w:val="0"/>
          <w:marRight w:val="0"/>
          <w:marTop w:val="0"/>
          <w:marBottom w:val="0"/>
          <w:divBdr>
            <w:top w:val="none" w:sz="0" w:space="0" w:color="auto"/>
            <w:left w:val="none" w:sz="0" w:space="0" w:color="auto"/>
            <w:bottom w:val="none" w:sz="0" w:space="0" w:color="auto"/>
            <w:right w:val="none" w:sz="0" w:space="0" w:color="auto"/>
          </w:divBdr>
        </w:div>
        <w:div w:id="1214846797">
          <w:marLeft w:val="0"/>
          <w:marRight w:val="0"/>
          <w:marTop w:val="0"/>
          <w:marBottom w:val="0"/>
          <w:divBdr>
            <w:top w:val="none" w:sz="0" w:space="0" w:color="auto"/>
            <w:left w:val="none" w:sz="0" w:space="0" w:color="auto"/>
            <w:bottom w:val="none" w:sz="0" w:space="0" w:color="auto"/>
            <w:right w:val="none" w:sz="0" w:space="0" w:color="auto"/>
          </w:divBdr>
        </w:div>
        <w:div w:id="1222902857">
          <w:marLeft w:val="0"/>
          <w:marRight w:val="0"/>
          <w:marTop w:val="0"/>
          <w:marBottom w:val="0"/>
          <w:divBdr>
            <w:top w:val="none" w:sz="0" w:space="0" w:color="auto"/>
            <w:left w:val="none" w:sz="0" w:space="0" w:color="auto"/>
            <w:bottom w:val="none" w:sz="0" w:space="0" w:color="auto"/>
            <w:right w:val="none" w:sz="0" w:space="0" w:color="auto"/>
          </w:divBdr>
        </w:div>
        <w:div w:id="1226840838">
          <w:marLeft w:val="0"/>
          <w:marRight w:val="0"/>
          <w:marTop w:val="0"/>
          <w:marBottom w:val="0"/>
          <w:divBdr>
            <w:top w:val="none" w:sz="0" w:space="0" w:color="auto"/>
            <w:left w:val="none" w:sz="0" w:space="0" w:color="auto"/>
            <w:bottom w:val="none" w:sz="0" w:space="0" w:color="auto"/>
            <w:right w:val="none" w:sz="0" w:space="0" w:color="auto"/>
          </w:divBdr>
        </w:div>
        <w:div w:id="1235552756">
          <w:marLeft w:val="0"/>
          <w:marRight w:val="0"/>
          <w:marTop w:val="0"/>
          <w:marBottom w:val="0"/>
          <w:divBdr>
            <w:top w:val="none" w:sz="0" w:space="0" w:color="auto"/>
            <w:left w:val="none" w:sz="0" w:space="0" w:color="auto"/>
            <w:bottom w:val="none" w:sz="0" w:space="0" w:color="auto"/>
            <w:right w:val="none" w:sz="0" w:space="0" w:color="auto"/>
          </w:divBdr>
        </w:div>
        <w:div w:id="1259217334">
          <w:marLeft w:val="0"/>
          <w:marRight w:val="0"/>
          <w:marTop w:val="0"/>
          <w:marBottom w:val="0"/>
          <w:divBdr>
            <w:top w:val="none" w:sz="0" w:space="0" w:color="auto"/>
            <w:left w:val="none" w:sz="0" w:space="0" w:color="auto"/>
            <w:bottom w:val="none" w:sz="0" w:space="0" w:color="auto"/>
            <w:right w:val="none" w:sz="0" w:space="0" w:color="auto"/>
          </w:divBdr>
        </w:div>
        <w:div w:id="1259413334">
          <w:marLeft w:val="0"/>
          <w:marRight w:val="0"/>
          <w:marTop w:val="0"/>
          <w:marBottom w:val="0"/>
          <w:divBdr>
            <w:top w:val="none" w:sz="0" w:space="0" w:color="auto"/>
            <w:left w:val="none" w:sz="0" w:space="0" w:color="auto"/>
            <w:bottom w:val="none" w:sz="0" w:space="0" w:color="auto"/>
            <w:right w:val="none" w:sz="0" w:space="0" w:color="auto"/>
          </w:divBdr>
        </w:div>
        <w:div w:id="1260719814">
          <w:marLeft w:val="0"/>
          <w:marRight w:val="0"/>
          <w:marTop w:val="0"/>
          <w:marBottom w:val="0"/>
          <w:divBdr>
            <w:top w:val="none" w:sz="0" w:space="0" w:color="auto"/>
            <w:left w:val="none" w:sz="0" w:space="0" w:color="auto"/>
            <w:bottom w:val="none" w:sz="0" w:space="0" w:color="auto"/>
            <w:right w:val="none" w:sz="0" w:space="0" w:color="auto"/>
          </w:divBdr>
        </w:div>
        <w:div w:id="1264453331">
          <w:marLeft w:val="0"/>
          <w:marRight w:val="0"/>
          <w:marTop w:val="0"/>
          <w:marBottom w:val="0"/>
          <w:divBdr>
            <w:top w:val="none" w:sz="0" w:space="0" w:color="auto"/>
            <w:left w:val="none" w:sz="0" w:space="0" w:color="auto"/>
            <w:bottom w:val="none" w:sz="0" w:space="0" w:color="auto"/>
            <w:right w:val="none" w:sz="0" w:space="0" w:color="auto"/>
          </w:divBdr>
        </w:div>
        <w:div w:id="1282759226">
          <w:marLeft w:val="0"/>
          <w:marRight w:val="0"/>
          <w:marTop w:val="0"/>
          <w:marBottom w:val="0"/>
          <w:divBdr>
            <w:top w:val="none" w:sz="0" w:space="0" w:color="auto"/>
            <w:left w:val="none" w:sz="0" w:space="0" w:color="auto"/>
            <w:bottom w:val="none" w:sz="0" w:space="0" w:color="auto"/>
            <w:right w:val="none" w:sz="0" w:space="0" w:color="auto"/>
          </w:divBdr>
        </w:div>
        <w:div w:id="1285848657">
          <w:marLeft w:val="0"/>
          <w:marRight w:val="0"/>
          <w:marTop w:val="0"/>
          <w:marBottom w:val="0"/>
          <w:divBdr>
            <w:top w:val="none" w:sz="0" w:space="0" w:color="auto"/>
            <w:left w:val="none" w:sz="0" w:space="0" w:color="auto"/>
            <w:bottom w:val="none" w:sz="0" w:space="0" w:color="auto"/>
            <w:right w:val="none" w:sz="0" w:space="0" w:color="auto"/>
          </w:divBdr>
        </w:div>
        <w:div w:id="1320883564">
          <w:marLeft w:val="0"/>
          <w:marRight w:val="0"/>
          <w:marTop w:val="0"/>
          <w:marBottom w:val="0"/>
          <w:divBdr>
            <w:top w:val="none" w:sz="0" w:space="0" w:color="auto"/>
            <w:left w:val="none" w:sz="0" w:space="0" w:color="auto"/>
            <w:bottom w:val="none" w:sz="0" w:space="0" w:color="auto"/>
            <w:right w:val="none" w:sz="0" w:space="0" w:color="auto"/>
          </w:divBdr>
        </w:div>
        <w:div w:id="1402560357">
          <w:marLeft w:val="0"/>
          <w:marRight w:val="0"/>
          <w:marTop w:val="0"/>
          <w:marBottom w:val="0"/>
          <w:divBdr>
            <w:top w:val="none" w:sz="0" w:space="0" w:color="auto"/>
            <w:left w:val="none" w:sz="0" w:space="0" w:color="auto"/>
            <w:bottom w:val="none" w:sz="0" w:space="0" w:color="auto"/>
            <w:right w:val="none" w:sz="0" w:space="0" w:color="auto"/>
          </w:divBdr>
        </w:div>
        <w:div w:id="1440222593">
          <w:marLeft w:val="0"/>
          <w:marRight w:val="0"/>
          <w:marTop w:val="0"/>
          <w:marBottom w:val="0"/>
          <w:divBdr>
            <w:top w:val="none" w:sz="0" w:space="0" w:color="auto"/>
            <w:left w:val="none" w:sz="0" w:space="0" w:color="auto"/>
            <w:bottom w:val="none" w:sz="0" w:space="0" w:color="auto"/>
            <w:right w:val="none" w:sz="0" w:space="0" w:color="auto"/>
          </w:divBdr>
        </w:div>
        <w:div w:id="1492596464">
          <w:marLeft w:val="0"/>
          <w:marRight w:val="0"/>
          <w:marTop w:val="0"/>
          <w:marBottom w:val="0"/>
          <w:divBdr>
            <w:top w:val="none" w:sz="0" w:space="0" w:color="auto"/>
            <w:left w:val="none" w:sz="0" w:space="0" w:color="auto"/>
            <w:bottom w:val="none" w:sz="0" w:space="0" w:color="auto"/>
            <w:right w:val="none" w:sz="0" w:space="0" w:color="auto"/>
          </w:divBdr>
        </w:div>
        <w:div w:id="1492981940">
          <w:marLeft w:val="0"/>
          <w:marRight w:val="0"/>
          <w:marTop w:val="0"/>
          <w:marBottom w:val="0"/>
          <w:divBdr>
            <w:top w:val="none" w:sz="0" w:space="0" w:color="auto"/>
            <w:left w:val="none" w:sz="0" w:space="0" w:color="auto"/>
            <w:bottom w:val="none" w:sz="0" w:space="0" w:color="auto"/>
            <w:right w:val="none" w:sz="0" w:space="0" w:color="auto"/>
          </w:divBdr>
        </w:div>
        <w:div w:id="1502233447">
          <w:marLeft w:val="0"/>
          <w:marRight w:val="0"/>
          <w:marTop w:val="0"/>
          <w:marBottom w:val="0"/>
          <w:divBdr>
            <w:top w:val="none" w:sz="0" w:space="0" w:color="auto"/>
            <w:left w:val="none" w:sz="0" w:space="0" w:color="auto"/>
            <w:bottom w:val="none" w:sz="0" w:space="0" w:color="auto"/>
            <w:right w:val="none" w:sz="0" w:space="0" w:color="auto"/>
          </w:divBdr>
        </w:div>
        <w:div w:id="1507020199">
          <w:marLeft w:val="0"/>
          <w:marRight w:val="0"/>
          <w:marTop w:val="0"/>
          <w:marBottom w:val="0"/>
          <w:divBdr>
            <w:top w:val="none" w:sz="0" w:space="0" w:color="auto"/>
            <w:left w:val="none" w:sz="0" w:space="0" w:color="auto"/>
            <w:bottom w:val="none" w:sz="0" w:space="0" w:color="auto"/>
            <w:right w:val="none" w:sz="0" w:space="0" w:color="auto"/>
          </w:divBdr>
        </w:div>
        <w:div w:id="1511942912">
          <w:marLeft w:val="0"/>
          <w:marRight w:val="0"/>
          <w:marTop w:val="0"/>
          <w:marBottom w:val="0"/>
          <w:divBdr>
            <w:top w:val="none" w:sz="0" w:space="0" w:color="auto"/>
            <w:left w:val="none" w:sz="0" w:space="0" w:color="auto"/>
            <w:bottom w:val="none" w:sz="0" w:space="0" w:color="auto"/>
            <w:right w:val="none" w:sz="0" w:space="0" w:color="auto"/>
          </w:divBdr>
        </w:div>
        <w:div w:id="1513762553">
          <w:marLeft w:val="0"/>
          <w:marRight w:val="0"/>
          <w:marTop w:val="0"/>
          <w:marBottom w:val="0"/>
          <w:divBdr>
            <w:top w:val="none" w:sz="0" w:space="0" w:color="auto"/>
            <w:left w:val="none" w:sz="0" w:space="0" w:color="auto"/>
            <w:bottom w:val="none" w:sz="0" w:space="0" w:color="auto"/>
            <w:right w:val="none" w:sz="0" w:space="0" w:color="auto"/>
          </w:divBdr>
        </w:div>
        <w:div w:id="1524711990">
          <w:marLeft w:val="0"/>
          <w:marRight w:val="0"/>
          <w:marTop w:val="0"/>
          <w:marBottom w:val="0"/>
          <w:divBdr>
            <w:top w:val="none" w:sz="0" w:space="0" w:color="auto"/>
            <w:left w:val="none" w:sz="0" w:space="0" w:color="auto"/>
            <w:bottom w:val="none" w:sz="0" w:space="0" w:color="auto"/>
            <w:right w:val="none" w:sz="0" w:space="0" w:color="auto"/>
          </w:divBdr>
        </w:div>
        <w:div w:id="1526823135">
          <w:marLeft w:val="0"/>
          <w:marRight w:val="0"/>
          <w:marTop w:val="0"/>
          <w:marBottom w:val="0"/>
          <w:divBdr>
            <w:top w:val="none" w:sz="0" w:space="0" w:color="auto"/>
            <w:left w:val="none" w:sz="0" w:space="0" w:color="auto"/>
            <w:bottom w:val="none" w:sz="0" w:space="0" w:color="auto"/>
            <w:right w:val="none" w:sz="0" w:space="0" w:color="auto"/>
          </w:divBdr>
        </w:div>
        <w:div w:id="1590114662">
          <w:marLeft w:val="0"/>
          <w:marRight w:val="0"/>
          <w:marTop w:val="0"/>
          <w:marBottom w:val="0"/>
          <w:divBdr>
            <w:top w:val="none" w:sz="0" w:space="0" w:color="auto"/>
            <w:left w:val="none" w:sz="0" w:space="0" w:color="auto"/>
            <w:bottom w:val="none" w:sz="0" w:space="0" w:color="auto"/>
            <w:right w:val="none" w:sz="0" w:space="0" w:color="auto"/>
          </w:divBdr>
        </w:div>
        <w:div w:id="1602295594">
          <w:marLeft w:val="0"/>
          <w:marRight w:val="0"/>
          <w:marTop w:val="0"/>
          <w:marBottom w:val="0"/>
          <w:divBdr>
            <w:top w:val="none" w:sz="0" w:space="0" w:color="auto"/>
            <w:left w:val="none" w:sz="0" w:space="0" w:color="auto"/>
            <w:bottom w:val="none" w:sz="0" w:space="0" w:color="auto"/>
            <w:right w:val="none" w:sz="0" w:space="0" w:color="auto"/>
          </w:divBdr>
        </w:div>
        <w:div w:id="1623338834">
          <w:marLeft w:val="0"/>
          <w:marRight w:val="0"/>
          <w:marTop w:val="0"/>
          <w:marBottom w:val="0"/>
          <w:divBdr>
            <w:top w:val="none" w:sz="0" w:space="0" w:color="auto"/>
            <w:left w:val="none" w:sz="0" w:space="0" w:color="auto"/>
            <w:bottom w:val="none" w:sz="0" w:space="0" w:color="auto"/>
            <w:right w:val="none" w:sz="0" w:space="0" w:color="auto"/>
          </w:divBdr>
        </w:div>
        <w:div w:id="1628656927">
          <w:marLeft w:val="0"/>
          <w:marRight w:val="0"/>
          <w:marTop w:val="0"/>
          <w:marBottom w:val="0"/>
          <w:divBdr>
            <w:top w:val="none" w:sz="0" w:space="0" w:color="auto"/>
            <w:left w:val="none" w:sz="0" w:space="0" w:color="auto"/>
            <w:bottom w:val="none" w:sz="0" w:space="0" w:color="auto"/>
            <w:right w:val="none" w:sz="0" w:space="0" w:color="auto"/>
          </w:divBdr>
        </w:div>
        <w:div w:id="1677920591">
          <w:marLeft w:val="0"/>
          <w:marRight w:val="0"/>
          <w:marTop w:val="0"/>
          <w:marBottom w:val="0"/>
          <w:divBdr>
            <w:top w:val="none" w:sz="0" w:space="0" w:color="auto"/>
            <w:left w:val="none" w:sz="0" w:space="0" w:color="auto"/>
            <w:bottom w:val="none" w:sz="0" w:space="0" w:color="auto"/>
            <w:right w:val="none" w:sz="0" w:space="0" w:color="auto"/>
          </w:divBdr>
        </w:div>
        <w:div w:id="1695231320">
          <w:marLeft w:val="0"/>
          <w:marRight w:val="0"/>
          <w:marTop w:val="0"/>
          <w:marBottom w:val="0"/>
          <w:divBdr>
            <w:top w:val="none" w:sz="0" w:space="0" w:color="auto"/>
            <w:left w:val="none" w:sz="0" w:space="0" w:color="auto"/>
            <w:bottom w:val="none" w:sz="0" w:space="0" w:color="auto"/>
            <w:right w:val="none" w:sz="0" w:space="0" w:color="auto"/>
          </w:divBdr>
        </w:div>
        <w:div w:id="1746297056">
          <w:marLeft w:val="0"/>
          <w:marRight w:val="0"/>
          <w:marTop w:val="0"/>
          <w:marBottom w:val="0"/>
          <w:divBdr>
            <w:top w:val="none" w:sz="0" w:space="0" w:color="auto"/>
            <w:left w:val="none" w:sz="0" w:space="0" w:color="auto"/>
            <w:bottom w:val="none" w:sz="0" w:space="0" w:color="auto"/>
            <w:right w:val="none" w:sz="0" w:space="0" w:color="auto"/>
          </w:divBdr>
        </w:div>
        <w:div w:id="1754277090">
          <w:marLeft w:val="0"/>
          <w:marRight w:val="0"/>
          <w:marTop w:val="0"/>
          <w:marBottom w:val="0"/>
          <w:divBdr>
            <w:top w:val="none" w:sz="0" w:space="0" w:color="auto"/>
            <w:left w:val="none" w:sz="0" w:space="0" w:color="auto"/>
            <w:bottom w:val="none" w:sz="0" w:space="0" w:color="auto"/>
            <w:right w:val="none" w:sz="0" w:space="0" w:color="auto"/>
          </w:divBdr>
        </w:div>
        <w:div w:id="1779905043">
          <w:marLeft w:val="0"/>
          <w:marRight w:val="0"/>
          <w:marTop w:val="0"/>
          <w:marBottom w:val="0"/>
          <w:divBdr>
            <w:top w:val="none" w:sz="0" w:space="0" w:color="auto"/>
            <w:left w:val="none" w:sz="0" w:space="0" w:color="auto"/>
            <w:bottom w:val="none" w:sz="0" w:space="0" w:color="auto"/>
            <w:right w:val="none" w:sz="0" w:space="0" w:color="auto"/>
          </w:divBdr>
        </w:div>
        <w:div w:id="1803109715">
          <w:marLeft w:val="0"/>
          <w:marRight w:val="0"/>
          <w:marTop w:val="0"/>
          <w:marBottom w:val="0"/>
          <w:divBdr>
            <w:top w:val="none" w:sz="0" w:space="0" w:color="auto"/>
            <w:left w:val="none" w:sz="0" w:space="0" w:color="auto"/>
            <w:bottom w:val="none" w:sz="0" w:space="0" w:color="auto"/>
            <w:right w:val="none" w:sz="0" w:space="0" w:color="auto"/>
          </w:divBdr>
        </w:div>
        <w:div w:id="1820075975">
          <w:marLeft w:val="0"/>
          <w:marRight w:val="0"/>
          <w:marTop w:val="0"/>
          <w:marBottom w:val="0"/>
          <w:divBdr>
            <w:top w:val="none" w:sz="0" w:space="0" w:color="auto"/>
            <w:left w:val="none" w:sz="0" w:space="0" w:color="auto"/>
            <w:bottom w:val="none" w:sz="0" w:space="0" w:color="auto"/>
            <w:right w:val="none" w:sz="0" w:space="0" w:color="auto"/>
          </w:divBdr>
        </w:div>
        <w:div w:id="1827818837">
          <w:marLeft w:val="0"/>
          <w:marRight w:val="0"/>
          <w:marTop w:val="0"/>
          <w:marBottom w:val="0"/>
          <w:divBdr>
            <w:top w:val="none" w:sz="0" w:space="0" w:color="auto"/>
            <w:left w:val="none" w:sz="0" w:space="0" w:color="auto"/>
            <w:bottom w:val="none" w:sz="0" w:space="0" w:color="auto"/>
            <w:right w:val="none" w:sz="0" w:space="0" w:color="auto"/>
          </w:divBdr>
        </w:div>
        <w:div w:id="1830244037">
          <w:marLeft w:val="0"/>
          <w:marRight w:val="0"/>
          <w:marTop w:val="0"/>
          <w:marBottom w:val="0"/>
          <w:divBdr>
            <w:top w:val="none" w:sz="0" w:space="0" w:color="auto"/>
            <w:left w:val="none" w:sz="0" w:space="0" w:color="auto"/>
            <w:bottom w:val="none" w:sz="0" w:space="0" w:color="auto"/>
            <w:right w:val="none" w:sz="0" w:space="0" w:color="auto"/>
          </w:divBdr>
        </w:div>
        <w:div w:id="1873611286">
          <w:marLeft w:val="0"/>
          <w:marRight w:val="0"/>
          <w:marTop w:val="0"/>
          <w:marBottom w:val="0"/>
          <w:divBdr>
            <w:top w:val="none" w:sz="0" w:space="0" w:color="auto"/>
            <w:left w:val="none" w:sz="0" w:space="0" w:color="auto"/>
            <w:bottom w:val="none" w:sz="0" w:space="0" w:color="auto"/>
            <w:right w:val="none" w:sz="0" w:space="0" w:color="auto"/>
          </w:divBdr>
        </w:div>
        <w:div w:id="1896425181">
          <w:marLeft w:val="0"/>
          <w:marRight w:val="0"/>
          <w:marTop w:val="0"/>
          <w:marBottom w:val="0"/>
          <w:divBdr>
            <w:top w:val="none" w:sz="0" w:space="0" w:color="auto"/>
            <w:left w:val="none" w:sz="0" w:space="0" w:color="auto"/>
            <w:bottom w:val="none" w:sz="0" w:space="0" w:color="auto"/>
            <w:right w:val="none" w:sz="0" w:space="0" w:color="auto"/>
          </w:divBdr>
        </w:div>
        <w:div w:id="1914273165">
          <w:marLeft w:val="0"/>
          <w:marRight w:val="0"/>
          <w:marTop w:val="0"/>
          <w:marBottom w:val="0"/>
          <w:divBdr>
            <w:top w:val="none" w:sz="0" w:space="0" w:color="auto"/>
            <w:left w:val="none" w:sz="0" w:space="0" w:color="auto"/>
            <w:bottom w:val="none" w:sz="0" w:space="0" w:color="auto"/>
            <w:right w:val="none" w:sz="0" w:space="0" w:color="auto"/>
          </w:divBdr>
        </w:div>
        <w:div w:id="1948465273">
          <w:marLeft w:val="0"/>
          <w:marRight w:val="0"/>
          <w:marTop w:val="0"/>
          <w:marBottom w:val="0"/>
          <w:divBdr>
            <w:top w:val="none" w:sz="0" w:space="0" w:color="auto"/>
            <w:left w:val="none" w:sz="0" w:space="0" w:color="auto"/>
            <w:bottom w:val="none" w:sz="0" w:space="0" w:color="auto"/>
            <w:right w:val="none" w:sz="0" w:space="0" w:color="auto"/>
          </w:divBdr>
        </w:div>
        <w:div w:id="1951861270">
          <w:marLeft w:val="0"/>
          <w:marRight w:val="0"/>
          <w:marTop w:val="0"/>
          <w:marBottom w:val="0"/>
          <w:divBdr>
            <w:top w:val="none" w:sz="0" w:space="0" w:color="auto"/>
            <w:left w:val="none" w:sz="0" w:space="0" w:color="auto"/>
            <w:bottom w:val="none" w:sz="0" w:space="0" w:color="auto"/>
            <w:right w:val="none" w:sz="0" w:space="0" w:color="auto"/>
          </w:divBdr>
        </w:div>
        <w:div w:id="1966499503">
          <w:marLeft w:val="0"/>
          <w:marRight w:val="0"/>
          <w:marTop w:val="0"/>
          <w:marBottom w:val="0"/>
          <w:divBdr>
            <w:top w:val="none" w:sz="0" w:space="0" w:color="auto"/>
            <w:left w:val="none" w:sz="0" w:space="0" w:color="auto"/>
            <w:bottom w:val="none" w:sz="0" w:space="0" w:color="auto"/>
            <w:right w:val="none" w:sz="0" w:space="0" w:color="auto"/>
          </w:divBdr>
        </w:div>
        <w:div w:id="1970697901">
          <w:marLeft w:val="0"/>
          <w:marRight w:val="0"/>
          <w:marTop w:val="0"/>
          <w:marBottom w:val="0"/>
          <w:divBdr>
            <w:top w:val="none" w:sz="0" w:space="0" w:color="auto"/>
            <w:left w:val="none" w:sz="0" w:space="0" w:color="auto"/>
            <w:bottom w:val="none" w:sz="0" w:space="0" w:color="auto"/>
            <w:right w:val="none" w:sz="0" w:space="0" w:color="auto"/>
          </w:divBdr>
        </w:div>
        <w:div w:id="2005936603">
          <w:marLeft w:val="0"/>
          <w:marRight w:val="0"/>
          <w:marTop w:val="0"/>
          <w:marBottom w:val="0"/>
          <w:divBdr>
            <w:top w:val="none" w:sz="0" w:space="0" w:color="auto"/>
            <w:left w:val="none" w:sz="0" w:space="0" w:color="auto"/>
            <w:bottom w:val="none" w:sz="0" w:space="0" w:color="auto"/>
            <w:right w:val="none" w:sz="0" w:space="0" w:color="auto"/>
          </w:divBdr>
        </w:div>
        <w:div w:id="2014528549">
          <w:marLeft w:val="0"/>
          <w:marRight w:val="0"/>
          <w:marTop w:val="0"/>
          <w:marBottom w:val="0"/>
          <w:divBdr>
            <w:top w:val="none" w:sz="0" w:space="0" w:color="auto"/>
            <w:left w:val="none" w:sz="0" w:space="0" w:color="auto"/>
            <w:bottom w:val="none" w:sz="0" w:space="0" w:color="auto"/>
            <w:right w:val="none" w:sz="0" w:space="0" w:color="auto"/>
          </w:divBdr>
        </w:div>
        <w:div w:id="2026516834">
          <w:marLeft w:val="0"/>
          <w:marRight w:val="0"/>
          <w:marTop w:val="0"/>
          <w:marBottom w:val="0"/>
          <w:divBdr>
            <w:top w:val="none" w:sz="0" w:space="0" w:color="auto"/>
            <w:left w:val="none" w:sz="0" w:space="0" w:color="auto"/>
            <w:bottom w:val="none" w:sz="0" w:space="0" w:color="auto"/>
            <w:right w:val="none" w:sz="0" w:space="0" w:color="auto"/>
          </w:divBdr>
        </w:div>
        <w:div w:id="2047213943">
          <w:marLeft w:val="0"/>
          <w:marRight w:val="0"/>
          <w:marTop w:val="0"/>
          <w:marBottom w:val="0"/>
          <w:divBdr>
            <w:top w:val="none" w:sz="0" w:space="0" w:color="auto"/>
            <w:left w:val="none" w:sz="0" w:space="0" w:color="auto"/>
            <w:bottom w:val="none" w:sz="0" w:space="0" w:color="auto"/>
            <w:right w:val="none" w:sz="0" w:space="0" w:color="auto"/>
          </w:divBdr>
        </w:div>
        <w:div w:id="2073111377">
          <w:marLeft w:val="0"/>
          <w:marRight w:val="0"/>
          <w:marTop w:val="0"/>
          <w:marBottom w:val="0"/>
          <w:divBdr>
            <w:top w:val="none" w:sz="0" w:space="0" w:color="auto"/>
            <w:left w:val="none" w:sz="0" w:space="0" w:color="auto"/>
            <w:bottom w:val="none" w:sz="0" w:space="0" w:color="auto"/>
            <w:right w:val="none" w:sz="0" w:space="0" w:color="auto"/>
          </w:divBdr>
        </w:div>
        <w:div w:id="2102335051">
          <w:marLeft w:val="0"/>
          <w:marRight w:val="0"/>
          <w:marTop w:val="0"/>
          <w:marBottom w:val="0"/>
          <w:divBdr>
            <w:top w:val="none" w:sz="0" w:space="0" w:color="auto"/>
            <w:left w:val="none" w:sz="0" w:space="0" w:color="auto"/>
            <w:bottom w:val="none" w:sz="0" w:space="0" w:color="auto"/>
            <w:right w:val="none" w:sz="0" w:space="0" w:color="auto"/>
          </w:divBdr>
        </w:div>
        <w:div w:id="2113699442">
          <w:marLeft w:val="0"/>
          <w:marRight w:val="0"/>
          <w:marTop w:val="0"/>
          <w:marBottom w:val="0"/>
          <w:divBdr>
            <w:top w:val="none" w:sz="0" w:space="0" w:color="auto"/>
            <w:left w:val="none" w:sz="0" w:space="0" w:color="auto"/>
            <w:bottom w:val="none" w:sz="0" w:space="0" w:color="auto"/>
            <w:right w:val="none" w:sz="0" w:space="0" w:color="auto"/>
          </w:divBdr>
        </w:div>
        <w:div w:id="2122334145">
          <w:marLeft w:val="0"/>
          <w:marRight w:val="0"/>
          <w:marTop w:val="0"/>
          <w:marBottom w:val="0"/>
          <w:divBdr>
            <w:top w:val="none" w:sz="0" w:space="0" w:color="auto"/>
            <w:left w:val="none" w:sz="0" w:space="0" w:color="auto"/>
            <w:bottom w:val="none" w:sz="0" w:space="0" w:color="auto"/>
            <w:right w:val="none" w:sz="0" w:space="0" w:color="auto"/>
          </w:divBdr>
        </w:div>
        <w:div w:id="2144154041">
          <w:marLeft w:val="0"/>
          <w:marRight w:val="0"/>
          <w:marTop w:val="0"/>
          <w:marBottom w:val="0"/>
          <w:divBdr>
            <w:top w:val="none" w:sz="0" w:space="0" w:color="auto"/>
            <w:left w:val="none" w:sz="0" w:space="0" w:color="auto"/>
            <w:bottom w:val="none" w:sz="0" w:space="0" w:color="auto"/>
            <w:right w:val="none" w:sz="0" w:space="0" w:color="auto"/>
          </w:divBdr>
        </w:div>
        <w:div w:id="2144997903">
          <w:marLeft w:val="0"/>
          <w:marRight w:val="0"/>
          <w:marTop w:val="0"/>
          <w:marBottom w:val="0"/>
          <w:divBdr>
            <w:top w:val="none" w:sz="0" w:space="0" w:color="auto"/>
            <w:left w:val="none" w:sz="0" w:space="0" w:color="auto"/>
            <w:bottom w:val="none" w:sz="0" w:space="0" w:color="auto"/>
            <w:right w:val="none" w:sz="0" w:space="0" w:color="auto"/>
          </w:divBdr>
        </w:div>
      </w:divsChild>
    </w:div>
    <w:div w:id="479465083">
      <w:bodyDiv w:val="1"/>
      <w:marLeft w:val="0"/>
      <w:marRight w:val="0"/>
      <w:marTop w:val="0"/>
      <w:marBottom w:val="0"/>
      <w:divBdr>
        <w:top w:val="none" w:sz="0" w:space="0" w:color="auto"/>
        <w:left w:val="none" w:sz="0" w:space="0" w:color="auto"/>
        <w:bottom w:val="none" w:sz="0" w:space="0" w:color="auto"/>
        <w:right w:val="none" w:sz="0" w:space="0" w:color="auto"/>
      </w:divBdr>
      <w:divsChild>
        <w:div w:id="1870797750">
          <w:marLeft w:val="547"/>
          <w:marRight w:val="0"/>
          <w:marTop w:val="154"/>
          <w:marBottom w:val="0"/>
          <w:divBdr>
            <w:top w:val="none" w:sz="0" w:space="0" w:color="auto"/>
            <w:left w:val="none" w:sz="0" w:space="0" w:color="auto"/>
            <w:bottom w:val="none" w:sz="0" w:space="0" w:color="auto"/>
            <w:right w:val="none" w:sz="0" w:space="0" w:color="auto"/>
          </w:divBdr>
        </w:div>
      </w:divsChild>
    </w:div>
    <w:div w:id="486749916">
      <w:bodyDiv w:val="1"/>
      <w:marLeft w:val="0"/>
      <w:marRight w:val="0"/>
      <w:marTop w:val="0"/>
      <w:marBottom w:val="0"/>
      <w:divBdr>
        <w:top w:val="none" w:sz="0" w:space="0" w:color="auto"/>
        <w:left w:val="none" w:sz="0" w:space="0" w:color="auto"/>
        <w:bottom w:val="none" w:sz="0" w:space="0" w:color="auto"/>
        <w:right w:val="none" w:sz="0" w:space="0" w:color="auto"/>
      </w:divBdr>
      <w:divsChild>
        <w:div w:id="138618809">
          <w:marLeft w:val="0"/>
          <w:marRight w:val="0"/>
          <w:marTop w:val="0"/>
          <w:marBottom w:val="0"/>
          <w:divBdr>
            <w:top w:val="none" w:sz="0" w:space="0" w:color="auto"/>
            <w:left w:val="none" w:sz="0" w:space="0" w:color="auto"/>
            <w:bottom w:val="none" w:sz="0" w:space="0" w:color="auto"/>
            <w:right w:val="none" w:sz="0" w:space="0" w:color="auto"/>
          </w:divBdr>
        </w:div>
        <w:div w:id="169226737">
          <w:marLeft w:val="0"/>
          <w:marRight w:val="0"/>
          <w:marTop w:val="0"/>
          <w:marBottom w:val="0"/>
          <w:divBdr>
            <w:top w:val="none" w:sz="0" w:space="0" w:color="auto"/>
            <w:left w:val="none" w:sz="0" w:space="0" w:color="auto"/>
            <w:bottom w:val="none" w:sz="0" w:space="0" w:color="auto"/>
            <w:right w:val="none" w:sz="0" w:space="0" w:color="auto"/>
          </w:divBdr>
        </w:div>
        <w:div w:id="295913836">
          <w:marLeft w:val="0"/>
          <w:marRight w:val="0"/>
          <w:marTop w:val="0"/>
          <w:marBottom w:val="0"/>
          <w:divBdr>
            <w:top w:val="none" w:sz="0" w:space="0" w:color="auto"/>
            <w:left w:val="none" w:sz="0" w:space="0" w:color="auto"/>
            <w:bottom w:val="none" w:sz="0" w:space="0" w:color="auto"/>
            <w:right w:val="none" w:sz="0" w:space="0" w:color="auto"/>
          </w:divBdr>
        </w:div>
        <w:div w:id="430509133">
          <w:marLeft w:val="0"/>
          <w:marRight w:val="0"/>
          <w:marTop w:val="0"/>
          <w:marBottom w:val="0"/>
          <w:divBdr>
            <w:top w:val="none" w:sz="0" w:space="0" w:color="auto"/>
            <w:left w:val="none" w:sz="0" w:space="0" w:color="auto"/>
            <w:bottom w:val="none" w:sz="0" w:space="0" w:color="auto"/>
            <w:right w:val="none" w:sz="0" w:space="0" w:color="auto"/>
          </w:divBdr>
        </w:div>
        <w:div w:id="802770328">
          <w:marLeft w:val="0"/>
          <w:marRight w:val="0"/>
          <w:marTop w:val="0"/>
          <w:marBottom w:val="0"/>
          <w:divBdr>
            <w:top w:val="none" w:sz="0" w:space="0" w:color="auto"/>
            <w:left w:val="none" w:sz="0" w:space="0" w:color="auto"/>
            <w:bottom w:val="none" w:sz="0" w:space="0" w:color="auto"/>
            <w:right w:val="none" w:sz="0" w:space="0" w:color="auto"/>
          </w:divBdr>
        </w:div>
        <w:div w:id="1114179609">
          <w:marLeft w:val="0"/>
          <w:marRight w:val="0"/>
          <w:marTop w:val="0"/>
          <w:marBottom w:val="0"/>
          <w:divBdr>
            <w:top w:val="none" w:sz="0" w:space="0" w:color="auto"/>
            <w:left w:val="none" w:sz="0" w:space="0" w:color="auto"/>
            <w:bottom w:val="none" w:sz="0" w:space="0" w:color="auto"/>
            <w:right w:val="none" w:sz="0" w:space="0" w:color="auto"/>
          </w:divBdr>
        </w:div>
        <w:div w:id="1370446971">
          <w:marLeft w:val="0"/>
          <w:marRight w:val="0"/>
          <w:marTop w:val="0"/>
          <w:marBottom w:val="0"/>
          <w:divBdr>
            <w:top w:val="none" w:sz="0" w:space="0" w:color="auto"/>
            <w:left w:val="none" w:sz="0" w:space="0" w:color="auto"/>
            <w:bottom w:val="none" w:sz="0" w:space="0" w:color="auto"/>
            <w:right w:val="none" w:sz="0" w:space="0" w:color="auto"/>
          </w:divBdr>
        </w:div>
        <w:div w:id="1560284284">
          <w:marLeft w:val="0"/>
          <w:marRight w:val="0"/>
          <w:marTop w:val="0"/>
          <w:marBottom w:val="0"/>
          <w:divBdr>
            <w:top w:val="none" w:sz="0" w:space="0" w:color="auto"/>
            <w:left w:val="none" w:sz="0" w:space="0" w:color="auto"/>
            <w:bottom w:val="none" w:sz="0" w:space="0" w:color="auto"/>
            <w:right w:val="none" w:sz="0" w:space="0" w:color="auto"/>
          </w:divBdr>
        </w:div>
        <w:div w:id="1708799419">
          <w:marLeft w:val="0"/>
          <w:marRight w:val="0"/>
          <w:marTop w:val="0"/>
          <w:marBottom w:val="0"/>
          <w:divBdr>
            <w:top w:val="none" w:sz="0" w:space="0" w:color="auto"/>
            <w:left w:val="none" w:sz="0" w:space="0" w:color="auto"/>
            <w:bottom w:val="none" w:sz="0" w:space="0" w:color="auto"/>
            <w:right w:val="none" w:sz="0" w:space="0" w:color="auto"/>
          </w:divBdr>
        </w:div>
        <w:div w:id="1821337274">
          <w:marLeft w:val="0"/>
          <w:marRight w:val="0"/>
          <w:marTop w:val="0"/>
          <w:marBottom w:val="0"/>
          <w:divBdr>
            <w:top w:val="none" w:sz="0" w:space="0" w:color="auto"/>
            <w:left w:val="none" w:sz="0" w:space="0" w:color="auto"/>
            <w:bottom w:val="none" w:sz="0" w:space="0" w:color="auto"/>
            <w:right w:val="none" w:sz="0" w:space="0" w:color="auto"/>
          </w:divBdr>
        </w:div>
      </w:divsChild>
    </w:div>
    <w:div w:id="506017324">
      <w:bodyDiv w:val="1"/>
      <w:marLeft w:val="0"/>
      <w:marRight w:val="0"/>
      <w:marTop w:val="0"/>
      <w:marBottom w:val="0"/>
      <w:divBdr>
        <w:top w:val="none" w:sz="0" w:space="0" w:color="auto"/>
        <w:left w:val="none" w:sz="0" w:space="0" w:color="auto"/>
        <w:bottom w:val="none" w:sz="0" w:space="0" w:color="auto"/>
        <w:right w:val="none" w:sz="0" w:space="0" w:color="auto"/>
      </w:divBdr>
      <w:divsChild>
        <w:div w:id="307563228">
          <w:marLeft w:val="547"/>
          <w:marRight w:val="0"/>
          <w:marTop w:val="154"/>
          <w:marBottom w:val="0"/>
          <w:divBdr>
            <w:top w:val="none" w:sz="0" w:space="0" w:color="auto"/>
            <w:left w:val="none" w:sz="0" w:space="0" w:color="auto"/>
            <w:bottom w:val="none" w:sz="0" w:space="0" w:color="auto"/>
            <w:right w:val="none" w:sz="0" w:space="0" w:color="auto"/>
          </w:divBdr>
        </w:div>
        <w:div w:id="785663839">
          <w:marLeft w:val="547"/>
          <w:marRight w:val="0"/>
          <w:marTop w:val="154"/>
          <w:marBottom w:val="0"/>
          <w:divBdr>
            <w:top w:val="none" w:sz="0" w:space="0" w:color="auto"/>
            <w:left w:val="none" w:sz="0" w:space="0" w:color="auto"/>
            <w:bottom w:val="none" w:sz="0" w:space="0" w:color="auto"/>
            <w:right w:val="none" w:sz="0" w:space="0" w:color="auto"/>
          </w:divBdr>
        </w:div>
      </w:divsChild>
    </w:div>
    <w:div w:id="535197621">
      <w:bodyDiv w:val="1"/>
      <w:marLeft w:val="0"/>
      <w:marRight w:val="0"/>
      <w:marTop w:val="0"/>
      <w:marBottom w:val="0"/>
      <w:divBdr>
        <w:top w:val="none" w:sz="0" w:space="0" w:color="auto"/>
        <w:left w:val="none" w:sz="0" w:space="0" w:color="auto"/>
        <w:bottom w:val="none" w:sz="0" w:space="0" w:color="auto"/>
        <w:right w:val="none" w:sz="0" w:space="0" w:color="auto"/>
      </w:divBdr>
      <w:divsChild>
        <w:div w:id="1046758939">
          <w:marLeft w:val="547"/>
          <w:marRight w:val="0"/>
          <w:marTop w:val="154"/>
          <w:marBottom w:val="0"/>
          <w:divBdr>
            <w:top w:val="none" w:sz="0" w:space="0" w:color="auto"/>
            <w:left w:val="none" w:sz="0" w:space="0" w:color="auto"/>
            <w:bottom w:val="none" w:sz="0" w:space="0" w:color="auto"/>
            <w:right w:val="none" w:sz="0" w:space="0" w:color="auto"/>
          </w:divBdr>
        </w:div>
        <w:div w:id="1654140886">
          <w:marLeft w:val="547"/>
          <w:marRight w:val="0"/>
          <w:marTop w:val="154"/>
          <w:marBottom w:val="0"/>
          <w:divBdr>
            <w:top w:val="none" w:sz="0" w:space="0" w:color="auto"/>
            <w:left w:val="none" w:sz="0" w:space="0" w:color="auto"/>
            <w:bottom w:val="none" w:sz="0" w:space="0" w:color="auto"/>
            <w:right w:val="none" w:sz="0" w:space="0" w:color="auto"/>
          </w:divBdr>
        </w:div>
      </w:divsChild>
    </w:div>
    <w:div w:id="541596195">
      <w:bodyDiv w:val="1"/>
      <w:marLeft w:val="0"/>
      <w:marRight w:val="0"/>
      <w:marTop w:val="0"/>
      <w:marBottom w:val="0"/>
      <w:divBdr>
        <w:top w:val="none" w:sz="0" w:space="0" w:color="auto"/>
        <w:left w:val="none" w:sz="0" w:space="0" w:color="auto"/>
        <w:bottom w:val="none" w:sz="0" w:space="0" w:color="auto"/>
        <w:right w:val="none" w:sz="0" w:space="0" w:color="auto"/>
      </w:divBdr>
    </w:div>
    <w:div w:id="556816445">
      <w:bodyDiv w:val="1"/>
      <w:marLeft w:val="0"/>
      <w:marRight w:val="0"/>
      <w:marTop w:val="0"/>
      <w:marBottom w:val="0"/>
      <w:divBdr>
        <w:top w:val="none" w:sz="0" w:space="0" w:color="auto"/>
        <w:left w:val="none" w:sz="0" w:space="0" w:color="auto"/>
        <w:bottom w:val="none" w:sz="0" w:space="0" w:color="auto"/>
        <w:right w:val="none" w:sz="0" w:space="0" w:color="auto"/>
      </w:divBdr>
      <w:divsChild>
        <w:div w:id="402337699">
          <w:marLeft w:val="446"/>
          <w:marRight w:val="0"/>
          <w:marTop w:val="115"/>
          <w:marBottom w:val="120"/>
          <w:divBdr>
            <w:top w:val="none" w:sz="0" w:space="0" w:color="auto"/>
            <w:left w:val="none" w:sz="0" w:space="0" w:color="auto"/>
            <w:bottom w:val="none" w:sz="0" w:space="0" w:color="auto"/>
            <w:right w:val="none" w:sz="0" w:space="0" w:color="auto"/>
          </w:divBdr>
        </w:div>
        <w:div w:id="1925215894">
          <w:marLeft w:val="446"/>
          <w:marRight w:val="0"/>
          <w:marTop w:val="115"/>
          <w:marBottom w:val="120"/>
          <w:divBdr>
            <w:top w:val="none" w:sz="0" w:space="0" w:color="auto"/>
            <w:left w:val="none" w:sz="0" w:space="0" w:color="auto"/>
            <w:bottom w:val="none" w:sz="0" w:space="0" w:color="auto"/>
            <w:right w:val="none" w:sz="0" w:space="0" w:color="auto"/>
          </w:divBdr>
        </w:div>
      </w:divsChild>
    </w:div>
    <w:div w:id="620578781">
      <w:bodyDiv w:val="1"/>
      <w:marLeft w:val="0"/>
      <w:marRight w:val="0"/>
      <w:marTop w:val="0"/>
      <w:marBottom w:val="0"/>
      <w:divBdr>
        <w:top w:val="none" w:sz="0" w:space="0" w:color="auto"/>
        <w:left w:val="none" w:sz="0" w:space="0" w:color="auto"/>
        <w:bottom w:val="none" w:sz="0" w:space="0" w:color="auto"/>
        <w:right w:val="none" w:sz="0" w:space="0" w:color="auto"/>
      </w:divBdr>
      <w:divsChild>
        <w:div w:id="169563271">
          <w:marLeft w:val="0"/>
          <w:marRight w:val="0"/>
          <w:marTop w:val="0"/>
          <w:marBottom w:val="0"/>
          <w:divBdr>
            <w:top w:val="none" w:sz="0" w:space="0" w:color="auto"/>
            <w:left w:val="none" w:sz="0" w:space="0" w:color="auto"/>
            <w:bottom w:val="none" w:sz="0" w:space="0" w:color="auto"/>
            <w:right w:val="none" w:sz="0" w:space="0" w:color="auto"/>
          </w:divBdr>
        </w:div>
        <w:div w:id="527641295">
          <w:marLeft w:val="0"/>
          <w:marRight w:val="0"/>
          <w:marTop w:val="0"/>
          <w:marBottom w:val="0"/>
          <w:divBdr>
            <w:top w:val="none" w:sz="0" w:space="0" w:color="auto"/>
            <w:left w:val="none" w:sz="0" w:space="0" w:color="auto"/>
            <w:bottom w:val="none" w:sz="0" w:space="0" w:color="auto"/>
            <w:right w:val="none" w:sz="0" w:space="0" w:color="auto"/>
          </w:divBdr>
        </w:div>
        <w:div w:id="1040279156">
          <w:marLeft w:val="0"/>
          <w:marRight w:val="0"/>
          <w:marTop w:val="0"/>
          <w:marBottom w:val="0"/>
          <w:divBdr>
            <w:top w:val="none" w:sz="0" w:space="0" w:color="auto"/>
            <w:left w:val="none" w:sz="0" w:space="0" w:color="auto"/>
            <w:bottom w:val="none" w:sz="0" w:space="0" w:color="auto"/>
            <w:right w:val="none" w:sz="0" w:space="0" w:color="auto"/>
          </w:divBdr>
        </w:div>
        <w:div w:id="1301881671">
          <w:marLeft w:val="0"/>
          <w:marRight w:val="0"/>
          <w:marTop w:val="0"/>
          <w:marBottom w:val="0"/>
          <w:divBdr>
            <w:top w:val="none" w:sz="0" w:space="0" w:color="auto"/>
            <w:left w:val="none" w:sz="0" w:space="0" w:color="auto"/>
            <w:bottom w:val="none" w:sz="0" w:space="0" w:color="auto"/>
            <w:right w:val="none" w:sz="0" w:space="0" w:color="auto"/>
          </w:divBdr>
        </w:div>
        <w:div w:id="1612281666">
          <w:marLeft w:val="0"/>
          <w:marRight w:val="0"/>
          <w:marTop w:val="0"/>
          <w:marBottom w:val="0"/>
          <w:divBdr>
            <w:top w:val="none" w:sz="0" w:space="0" w:color="auto"/>
            <w:left w:val="none" w:sz="0" w:space="0" w:color="auto"/>
            <w:bottom w:val="none" w:sz="0" w:space="0" w:color="auto"/>
            <w:right w:val="none" w:sz="0" w:space="0" w:color="auto"/>
          </w:divBdr>
        </w:div>
        <w:div w:id="1623995530">
          <w:marLeft w:val="0"/>
          <w:marRight w:val="0"/>
          <w:marTop w:val="0"/>
          <w:marBottom w:val="0"/>
          <w:divBdr>
            <w:top w:val="none" w:sz="0" w:space="0" w:color="auto"/>
            <w:left w:val="none" w:sz="0" w:space="0" w:color="auto"/>
            <w:bottom w:val="none" w:sz="0" w:space="0" w:color="auto"/>
            <w:right w:val="none" w:sz="0" w:space="0" w:color="auto"/>
          </w:divBdr>
        </w:div>
        <w:div w:id="1692605282">
          <w:marLeft w:val="0"/>
          <w:marRight w:val="0"/>
          <w:marTop w:val="0"/>
          <w:marBottom w:val="0"/>
          <w:divBdr>
            <w:top w:val="none" w:sz="0" w:space="0" w:color="auto"/>
            <w:left w:val="none" w:sz="0" w:space="0" w:color="auto"/>
            <w:bottom w:val="none" w:sz="0" w:space="0" w:color="auto"/>
            <w:right w:val="none" w:sz="0" w:space="0" w:color="auto"/>
          </w:divBdr>
        </w:div>
      </w:divsChild>
    </w:div>
    <w:div w:id="622421792">
      <w:bodyDiv w:val="1"/>
      <w:marLeft w:val="0"/>
      <w:marRight w:val="0"/>
      <w:marTop w:val="0"/>
      <w:marBottom w:val="0"/>
      <w:divBdr>
        <w:top w:val="none" w:sz="0" w:space="0" w:color="auto"/>
        <w:left w:val="none" w:sz="0" w:space="0" w:color="auto"/>
        <w:bottom w:val="none" w:sz="0" w:space="0" w:color="auto"/>
        <w:right w:val="none" w:sz="0" w:space="0" w:color="auto"/>
      </w:divBdr>
    </w:div>
    <w:div w:id="644162092">
      <w:bodyDiv w:val="1"/>
      <w:marLeft w:val="0"/>
      <w:marRight w:val="0"/>
      <w:marTop w:val="0"/>
      <w:marBottom w:val="0"/>
      <w:divBdr>
        <w:top w:val="none" w:sz="0" w:space="0" w:color="auto"/>
        <w:left w:val="none" w:sz="0" w:space="0" w:color="auto"/>
        <w:bottom w:val="none" w:sz="0" w:space="0" w:color="auto"/>
        <w:right w:val="none" w:sz="0" w:space="0" w:color="auto"/>
      </w:divBdr>
    </w:div>
    <w:div w:id="676540358">
      <w:bodyDiv w:val="1"/>
      <w:marLeft w:val="0"/>
      <w:marRight w:val="0"/>
      <w:marTop w:val="0"/>
      <w:marBottom w:val="0"/>
      <w:divBdr>
        <w:top w:val="none" w:sz="0" w:space="0" w:color="auto"/>
        <w:left w:val="none" w:sz="0" w:space="0" w:color="auto"/>
        <w:bottom w:val="none" w:sz="0" w:space="0" w:color="auto"/>
        <w:right w:val="none" w:sz="0" w:space="0" w:color="auto"/>
      </w:divBdr>
    </w:div>
    <w:div w:id="705637799">
      <w:bodyDiv w:val="1"/>
      <w:marLeft w:val="0"/>
      <w:marRight w:val="0"/>
      <w:marTop w:val="0"/>
      <w:marBottom w:val="0"/>
      <w:divBdr>
        <w:top w:val="none" w:sz="0" w:space="0" w:color="auto"/>
        <w:left w:val="none" w:sz="0" w:space="0" w:color="auto"/>
        <w:bottom w:val="none" w:sz="0" w:space="0" w:color="auto"/>
        <w:right w:val="none" w:sz="0" w:space="0" w:color="auto"/>
      </w:divBdr>
    </w:div>
    <w:div w:id="782267427">
      <w:bodyDiv w:val="1"/>
      <w:marLeft w:val="0"/>
      <w:marRight w:val="0"/>
      <w:marTop w:val="0"/>
      <w:marBottom w:val="0"/>
      <w:divBdr>
        <w:top w:val="none" w:sz="0" w:space="0" w:color="auto"/>
        <w:left w:val="none" w:sz="0" w:space="0" w:color="auto"/>
        <w:bottom w:val="none" w:sz="0" w:space="0" w:color="auto"/>
        <w:right w:val="none" w:sz="0" w:space="0" w:color="auto"/>
      </w:divBdr>
      <w:divsChild>
        <w:div w:id="44529051">
          <w:marLeft w:val="0"/>
          <w:marRight w:val="0"/>
          <w:marTop w:val="0"/>
          <w:marBottom w:val="0"/>
          <w:divBdr>
            <w:top w:val="none" w:sz="0" w:space="0" w:color="auto"/>
            <w:left w:val="none" w:sz="0" w:space="0" w:color="auto"/>
            <w:bottom w:val="none" w:sz="0" w:space="0" w:color="auto"/>
            <w:right w:val="none" w:sz="0" w:space="0" w:color="auto"/>
          </w:divBdr>
        </w:div>
        <w:div w:id="45762466">
          <w:marLeft w:val="0"/>
          <w:marRight w:val="0"/>
          <w:marTop w:val="0"/>
          <w:marBottom w:val="0"/>
          <w:divBdr>
            <w:top w:val="none" w:sz="0" w:space="0" w:color="auto"/>
            <w:left w:val="none" w:sz="0" w:space="0" w:color="auto"/>
            <w:bottom w:val="none" w:sz="0" w:space="0" w:color="auto"/>
            <w:right w:val="none" w:sz="0" w:space="0" w:color="auto"/>
          </w:divBdr>
        </w:div>
        <w:div w:id="399669469">
          <w:marLeft w:val="0"/>
          <w:marRight w:val="0"/>
          <w:marTop w:val="0"/>
          <w:marBottom w:val="0"/>
          <w:divBdr>
            <w:top w:val="none" w:sz="0" w:space="0" w:color="auto"/>
            <w:left w:val="none" w:sz="0" w:space="0" w:color="auto"/>
            <w:bottom w:val="none" w:sz="0" w:space="0" w:color="auto"/>
            <w:right w:val="none" w:sz="0" w:space="0" w:color="auto"/>
          </w:divBdr>
        </w:div>
        <w:div w:id="432167338">
          <w:marLeft w:val="0"/>
          <w:marRight w:val="0"/>
          <w:marTop w:val="0"/>
          <w:marBottom w:val="0"/>
          <w:divBdr>
            <w:top w:val="none" w:sz="0" w:space="0" w:color="auto"/>
            <w:left w:val="none" w:sz="0" w:space="0" w:color="auto"/>
            <w:bottom w:val="none" w:sz="0" w:space="0" w:color="auto"/>
            <w:right w:val="none" w:sz="0" w:space="0" w:color="auto"/>
          </w:divBdr>
        </w:div>
        <w:div w:id="502621585">
          <w:marLeft w:val="0"/>
          <w:marRight w:val="0"/>
          <w:marTop w:val="0"/>
          <w:marBottom w:val="0"/>
          <w:divBdr>
            <w:top w:val="none" w:sz="0" w:space="0" w:color="auto"/>
            <w:left w:val="none" w:sz="0" w:space="0" w:color="auto"/>
            <w:bottom w:val="none" w:sz="0" w:space="0" w:color="auto"/>
            <w:right w:val="none" w:sz="0" w:space="0" w:color="auto"/>
          </w:divBdr>
        </w:div>
        <w:div w:id="534543743">
          <w:marLeft w:val="0"/>
          <w:marRight w:val="0"/>
          <w:marTop w:val="0"/>
          <w:marBottom w:val="0"/>
          <w:divBdr>
            <w:top w:val="none" w:sz="0" w:space="0" w:color="auto"/>
            <w:left w:val="none" w:sz="0" w:space="0" w:color="auto"/>
            <w:bottom w:val="none" w:sz="0" w:space="0" w:color="auto"/>
            <w:right w:val="none" w:sz="0" w:space="0" w:color="auto"/>
          </w:divBdr>
        </w:div>
        <w:div w:id="701904748">
          <w:marLeft w:val="0"/>
          <w:marRight w:val="0"/>
          <w:marTop w:val="0"/>
          <w:marBottom w:val="0"/>
          <w:divBdr>
            <w:top w:val="none" w:sz="0" w:space="0" w:color="auto"/>
            <w:left w:val="none" w:sz="0" w:space="0" w:color="auto"/>
            <w:bottom w:val="none" w:sz="0" w:space="0" w:color="auto"/>
            <w:right w:val="none" w:sz="0" w:space="0" w:color="auto"/>
          </w:divBdr>
        </w:div>
        <w:div w:id="1107508364">
          <w:marLeft w:val="0"/>
          <w:marRight w:val="0"/>
          <w:marTop w:val="0"/>
          <w:marBottom w:val="0"/>
          <w:divBdr>
            <w:top w:val="none" w:sz="0" w:space="0" w:color="auto"/>
            <w:left w:val="none" w:sz="0" w:space="0" w:color="auto"/>
            <w:bottom w:val="none" w:sz="0" w:space="0" w:color="auto"/>
            <w:right w:val="none" w:sz="0" w:space="0" w:color="auto"/>
          </w:divBdr>
        </w:div>
        <w:div w:id="1440298202">
          <w:marLeft w:val="0"/>
          <w:marRight w:val="0"/>
          <w:marTop w:val="0"/>
          <w:marBottom w:val="0"/>
          <w:divBdr>
            <w:top w:val="none" w:sz="0" w:space="0" w:color="auto"/>
            <w:left w:val="none" w:sz="0" w:space="0" w:color="auto"/>
            <w:bottom w:val="none" w:sz="0" w:space="0" w:color="auto"/>
            <w:right w:val="none" w:sz="0" w:space="0" w:color="auto"/>
          </w:divBdr>
        </w:div>
        <w:div w:id="1444306130">
          <w:marLeft w:val="0"/>
          <w:marRight w:val="0"/>
          <w:marTop w:val="0"/>
          <w:marBottom w:val="0"/>
          <w:divBdr>
            <w:top w:val="none" w:sz="0" w:space="0" w:color="auto"/>
            <w:left w:val="none" w:sz="0" w:space="0" w:color="auto"/>
            <w:bottom w:val="none" w:sz="0" w:space="0" w:color="auto"/>
            <w:right w:val="none" w:sz="0" w:space="0" w:color="auto"/>
          </w:divBdr>
        </w:div>
        <w:div w:id="1494374803">
          <w:marLeft w:val="0"/>
          <w:marRight w:val="0"/>
          <w:marTop w:val="0"/>
          <w:marBottom w:val="0"/>
          <w:divBdr>
            <w:top w:val="none" w:sz="0" w:space="0" w:color="auto"/>
            <w:left w:val="none" w:sz="0" w:space="0" w:color="auto"/>
            <w:bottom w:val="none" w:sz="0" w:space="0" w:color="auto"/>
            <w:right w:val="none" w:sz="0" w:space="0" w:color="auto"/>
          </w:divBdr>
        </w:div>
        <w:div w:id="1743287822">
          <w:marLeft w:val="0"/>
          <w:marRight w:val="0"/>
          <w:marTop w:val="0"/>
          <w:marBottom w:val="0"/>
          <w:divBdr>
            <w:top w:val="none" w:sz="0" w:space="0" w:color="auto"/>
            <w:left w:val="none" w:sz="0" w:space="0" w:color="auto"/>
            <w:bottom w:val="none" w:sz="0" w:space="0" w:color="auto"/>
            <w:right w:val="none" w:sz="0" w:space="0" w:color="auto"/>
          </w:divBdr>
        </w:div>
      </w:divsChild>
    </w:div>
    <w:div w:id="845439500">
      <w:bodyDiv w:val="1"/>
      <w:marLeft w:val="0"/>
      <w:marRight w:val="0"/>
      <w:marTop w:val="0"/>
      <w:marBottom w:val="0"/>
      <w:divBdr>
        <w:top w:val="none" w:sz="0" w:space="0" w:color="auto"/>
        <w:left w:val="none" w:sz="0" w:space="0" w:color="auto"/>
        <w:bottom w:val="none" w:sz="0" w:space="0" w:color="auto"/>
        <w:right w:val="none" w:sz="0" w:space="0" w:color="auto"/>
      </w:divBdr>
      <w:divsChild>
        <w:div w:id="137036149">
          <w:marLeft w:val="0"/>
          <w:marRight w:val="0"/>
          <w:marTop w:val="0"/>
          <w:marBottom w:val="0"/>
          <w:divBdr>
            <w:top w:val="none" w:sz="0" w:space="0" w:color="auto"/>
            <w:left w:val="none" w:sz="0" w:space="0" w:color="auto"/>
            <w:bottom w:val="none" w:sz="0" w:space="0" w:color="auto"/>
            <w:right w:val="none" w:sz="0" w:space="0" w:color="auto"/>
          </w:divBdr>
        </w:div>
        <w:div w:id="253517434">
          <w:marLeft w:val="0"/>
          <w:marRight w:val="0"/>
          <w:marTop w:val="0"/>
          <w:marBottom w:val="0"/>
          <w:divBdr>
            <w:top w:val="none" w:sz="0" w:space="0" w:color="auto"/>
            <w:left w:val="none" w:sz="0" w:space="0" w:color="auto"/>
            <w:bottom w:val="none" w:sz="0" w:space="0" w:color="auto"/>
            <w:right w:val="none" w:sz="0" w:space="0" w:color="auto"/>
          </w:divBdr>
        </w:div>
        <w:div w:id="267352511">
          <w:marLeft w:val="0"/>
          <w:marRight w:val="0"/>
          <w:marTop w:val="0"/>
          <w:marBottom w:val="0"/>
          <w:divBdr>
            <w:top w:val="none" w:sz="0" w:space="0" w:color="auto"/>
            <w:left w:val="none" w:sz="0" w:space="0" w:color="auto"/>
            <w:bottom w:val="none" w:sz="0" w:space="0" w:color="auto"/>
            <w:right w:val="none" w:sz="0" w:space="0" w:color="auto"/>
          </w:divBdr>
        </w:div>
        <w:div w:id="387192884">
          <w:marLeft w:val="0"/>
          <w:marRight w:val="0"/>
          <w:marTop w:val="0"/>
          <w:marBottom w:val="0"/>
          <w:divBdr>
            <w:top w:val="none" w:sz="0" w:space="0" w:color="auto"/>
            <w:left w:val="none" w:sz="0" w:space="0" w:color="auto"/>
            <w:bottom w:val="none" w:sz="0" w:space="0" w:color="auto"/>
            <w:right w:val="none" w:sz="0" w:space="0" w:color="auto"/>
          </w:divBdr>
        </w:div>
        <w:div w:id="528838044">
          <w:marLeft w:val="0"/>
          <w:marRight w:val="0"/>
          <w:marTop w:val="0"/>
          <w:marBottom w:val="0"/>
          <w:divBdr>
            <w:top w:val="none" w:sz="0" w:space="0" w:color="auto"/>
            <w:left w:val="none" w:sz="0" w:space="0" w:color="auto"/>
            <w:bottom w:val="none" w:sz="0" w:space="0" w:color="auto"/>
            <w:right w:val="none" w:sz="0" w:space="0" w:color="auto"/>
          </w:divBdr>
        </w:div>
        <w:div w:id="539708628">
          <w:marLeft w:val="0"/>
          <w:marRight w:val="0"/>
          <w:marTop w:val="0"/>
          <w:marBottom w:val="0"/>
          <w:divBdr>
            <w:top w:val="none" w:sz="0" w:space="0" w:color="auto"/>
            <w:left w:val="none" w:sz="0" w:space="0" w:color="auto"/>
            <w:bottom w:val="none" w:sz="0" w:space="0" w:color="auto"/>
            <w:right w:val="none" w:sz="0" w:space="0" w:color="auto"/>
          </w:divBdr>
        </w:div>
        <w:div w:id="890849441">
          <w:marLeft w:val="0"/>
          <w:marRight w:val="0"/>
          <w:marTop w:val="0"/>
          <w:marBottom w:val="0"/>
          <w:divBdr>
            <w:top w:val="none" w:sz="0" w:space="0" w:color="auto"/>
            <w:left w:val="none" w:sz="0" w:space="0" w:color="auto"/>
            <w:bottom w:val="none" w:sz="0" w:space="0" w:color="auto"/>
            <w:right w:val="none" w:sz="0" w:space="0" w:color="auto"/>
          </w:divBdr>
        </w:div>
        <w:div w:id="930704151">
          <w:marLeft w:val="0"/>
          <w:marRight w:val="0"/>
          <w:marTop w:val="0"/>
          <w:marBottom w:val="0"/>
          <w:divBdr>
            <w:top w:val="none" w:sz="0" w:space="0" w:color="auto"/>
            <w:left w:val="none" w:sz="0" w:space="0" w:color="auto"/>
            <w:bottom w:val="none" w:sz="0" w:space="0" w:color="auto"/>
            <w:right w:val="none" w:sz="0" w:space="0" w:color="auto"/>
          </w:divBdr>
        </w:div>
        <w:div w:id="1112282651">
          <w:marLeft w:val="0"/>
          <w:marRight w:val="0"/>
          <w:marTop w:val="0"/>
          <w:marBottom w:val="0"/>
          <w:divBdr>
            <w:top w:val="none" w:sz="0" w:space="0" w:color="auto"/>
            <w:left w:val="none" w:sz="0" w:space="0" w:color="auto"/>
            <w:bottom w:val="none" w:sz="0" w:space="0" w:color="auto"/>
            <w:right w:val="none" w:sz="0" w:space="0" w:color="auto"/>
          </w:divBdr>
        </w:div>
        <w:div w:id="1255701904">
          <w:marLeft w:val="0"/>
          <w:marRight w:val="0"/>
          <w:marTop w:val="0"/>
          <w:marBottom w:val="0"/>
          <w:divBdr>
            <w:top w:val="none" w:sz="0" w:space="0" w:color="auto"/>
            <w:left w:val="none" w:sz="0" w:space="0" w:color="auto"/>
            <w:bottom w:val="none" w:sz="0" w:space="0" w:color="auto"/>
            <w:right w:val="none" w:sz="0" w:space="0" w:color="auto"/>
          </w:divBdr>
        </w:div>
        <w:div w:id="1574779111">
          <w:marLeft w:val="0"/>
          <w:marRight w:val="0"/>
          <w:marTop w:val="0"/>
          <w:marBottom w:val="0"/>
          <w:divBdr>
            <w:top w:val="none" w:sz="0" w:space="0" w:color="auto"/>
            <w:left w:val="none" w:sz="0" w:space="0" w:color="auto"/>
            <w:bottom w:val="none" w:sz="0" w:space="0" w:color="auto"/>
            <w:right w:val="none" w:sz="0" w:space="0" w:color="auto"/>
          </w:divBdr>
        </w:div>
        <w:div w:id="1767581582">
          <w:marLeft w:val="0"/>
          <w:marRight w:val="0"/>
          <w:marTop w:val="0"/>
          <w:marBottom w:val="0"/>
          <w:divBdr>
            <w:top w:val="none" w:sz="0" w:space="0" w:color="auto"/>
            <w:left w:val="none" w:sz="0" w:space="0" w:color="auto"/>
            <w:bottom w:val="none" w:sz="0" w:space="0" w:color="auto"/>
            <w:right w:val="none" w:sz="0" w:space="0" w:color="auto"/>
          </w:divBdr>
        </w:div>
        <w:div w:id="1922058767">
          <w:marLeft w:val="0"/>
          <w:marRight w:val="0"/>
          <w:marTop w:val="0"/>
          <w:marBottom w:val="0"/>
          <w:divBdr>
            <w:top w:val="none" w:sz="0" w:space="0" w:color="auto"/>
            <w:left w:val="none" w:sz="0" w:space="0" w:color="auto"/>
            <w:bottom w:val="none" w:sz="0" w:space="0" w:color="auto"/>
            <w:right w:val="none" w:sz="0" w:space="0" w:color="auto"/>
          </w:divBdr>
        </w:div>
        <w:div w:id="2008240755">
          <w:marLeft w:val="0"/>
          <w:marRight w:val="0"/>
          <w:marTop w:val="0"/>
          <w:marBottom w:val="0"/>
          <w:divBdr>
            <w:top w:val="none" w:sz="0" w:space="0" w:color="auto"/>
            <w:left w:val="none" w:sz="0" w:space="0" w:color="auto"/>
            <w:bottom w:val="none" w:sz="0" w:space="0" w:color="auto"/>
            <w:right w:val="none" w:sz="0" w:space="0" w:color="auto"/>
          </w:divBdr>
        </w:div>
        <w:div w:id="2077698412">
          <w:marLeft w:val="0"/>
          <w:marRight w:val="0"/>
          <w:marTop w:val="0"/>
          <w:marBottom w:val="0"/>
          <w:divBdr>
            <w:top w:val="none" w:sz="0" w:space="0" w:color="auto"/>
            <w:left w:val="none" w:sz="0" w:space="0" w:color="auto"/>
            <w:bottom w:val="none" w:sz="0" w:space="0" w:color="auto"/>
            <w:right w:val="none" w:sz="0" w:space="0" w:color="auto"/>
          </w:divBdr>
        </w:div>
        <w:div w:id="2142384650">
          <w:marLeft w:val="0"/>
          <w:marRight w:val="0"/>
          <w:marTop w:val="0"/>
          <w:marBottom w:val="0"/>
          <w:divBdr>
            <w:top w:val="none" w:sz="0" w:space="0" w:color="auto"/>
            <w:left w:val="none" w:sz="0" w:space="0" w:color="auto"/>
            <w:bottom w:val="none" w:sz="0" w:space="0" w:color="auto"/>
            <w:right w:val="none" w:sz="0" w:space="0" w:color="auto"/>
          </w:divBdr>
        </w:div>
      </w:divsChild>
    </w:div>
    <w:div w:id="994793804">
      <w:bodyDiv w:val="1"/>
      <w:marLeft w:val="0"/>
      <w:marRight w:val="0"/>
      <w:marTop w:val="0"/>
      <w:marBottom w:val="0"/>
      <w:divBdr>
        <w:top w:val="none" w:sz="0" w:space="0" w:color="auto"/>
        <w:left w:val="none" w:sz="0" w:space="0" w:color="auto"/>
        <w:bottom w:val="none" w:sz="0" w:space="0" w:color="auto"/>
        <w:right w:val="none" w:sz="0" w:space="0" w:color="auto"/>
      </w:divBdr>
      <w:divsChild>
        <w:div w:id="319044203">
          <w:marLeft w:val="547"/>
          <w:marRight w:val="0"/>
          <w:marTop w:val="154"/>
          <w:marBottom w:val="0"/>
          <w:divBdr>
            <w:top w:val="none" w:sz="0" w:space="0" w:color="auto"/>
            <w:left w:val="none" w:sz="0" w:space="0" w:color="auto"/>
            <w:bottom w:val="none" w:sz="0" w:space="0" w:color="auto"/>
            <w:right w:val="none" w:sz="0" w:space="0" w:color="auto"/>
          </w:divBdr>
        </w:div>
        <w:div w:id="579220968">
          <w:marLeft w:val="547"/>
          <w:marRight w:val="0"/>
          <w:marTop w:val="154"/>
          <w:marBottom w:val="0"/>
          <w:divBdr>
            <w:top w:val="none" w:sz="0" w:space="0" w:color="auto"/>
            <w:left w:val="none" w:sz="0" w:space="0" w:color="auto"/>
            <w:bottom w:val="none" w:sz="0" w:space="0" w:color="auto"/>
            <w:right w:val="none" w:sz="0" w:space="0" w:color="auto"/>
          </w:divBdr>
        </w:div>
        <w:div w:id="2073309625">
          <w:marLeft w:val="547"/>
          <w:marRight w:val="0"/>
          <w:marTop w:val="154"/>
          <w:marBottom w:val="0"/>
          <w:divBdr>
            <w:top w:val="none" w:sz="0" w:space="0" w:color="auto"/>
            <w:left w:val="none" w:sz="0" w:space="0" w:color="auto"/>
            <w:bottom w:val="none" w:sz="0" w:space="0" w:color="auto"/>
            <w:right w:val="none" w:sz="0" w:space="0" w:color="auto"/>
          </w:divBdr>
        </w:div>
      </w:divsChild>
    </w:div>
    <w:div w:id="1006904344">
      <w:bodyDiv w:val="1"/>
      <w:marLeft w:val="0"/>
      <w:marRight w:val="0"/>
      <w:marTop w:val="0"/>
      <w:marBottom w:val="0"/>
      <w:divBdr>
        <w:top w:val="none" w:sz="0" w:space="0" w:color="auto"/>
        <w:left w:val="none" w:sz="0" w:space="0" w:color="auto"/>
        <w:bottom w:val="none" w:sz="0" w:space="0" w:color="auto"/>
        <w:right w:val="none" w:sz="0" w:space="0" w:color="auto"/>
      </w:divBdr>
      <w:divsChild>
        <w:div w:id="1817408505">
          <w:marLeft w:val="547"/>
          <w:marRight w:val="0"/>
          <w:marTop w:val="154"/>
          <w:marBottom w:val="0"/>
          <w:divBdr>
            <w:top w:val="none" w:sz="0" w:space="0" w:color="auto"/>
            <w:left w:val="none" w:sz="0" w:space="0" w:color="auto"/>
            <w:bottom w:val="none" w:sz="0" w:space="0" w:color="auto"/>
            <w:right w:val="none" w:sz="0" w:space="0" w:color="auto"/>
          </w:divBdr>
        </w:div>
      </w:divsChild>
    </w:div>
    <w:div w:id="1027366295">
      <w:bodyDiv w:val="1"/>
      <w:marLeft w:val="0"/>
      <w:marRight w:val="0"/>
      <w:marTop w:val="0"/>
      <w:marBottom w:val="0"/>
      <w:divBdr>
        <w:top w:val="none" w:sz="0" w:space="0" w:color="auto"/>
        <w:left w:val="none" w:sz="0" w:space="0" w:color="auto"/>
        <w:bottom w:val="none" w:sz="0" w:space="0" w:color="auto"/>
        <w:right w:val="none" w:sz="0" w:space="0" w:color="auto"/>
      </w:divBdr>
      <w:divsChild>
        <w:div w:id="1227649863">
          <w:marLeft w:val="0"/>
          <w:marRight w:val="0"/>
          <w:marTop w:val="0"/>
          <w:marBottom w:val="0"/>
          <w:divBdr>
            <w:top w:val="none" w:sz="0" w:space="0" w:color="auto"/>
            <w:left w:val="none" w:sz="0" w:space="0" w:color="auto"/>
            <w:bottom w:val="none" w:sz="0" w:space="0" w:color="auto"/>
            <w:right w:val="none" w:sz="0" w:space="0" w:color="auto"/>
          </w:divBdr>
        </w:div>
        <w:div w:id="1580292164">
          <w:marLeft w:val="0"/>
          <w:marRight w:val="0"/>
          <w:marTop w:val="0"/>
          <w:marBottom w:val="0"/>
          <w:divBdr>
            <w:top w:val="none" w:sz="0" w:space="0" w:color="auto"/>
            <w:left w:val="none" w:sz="0" w:space="0" w:color="auto"/>
            <w:bottom w:val="none" w:sz="0" w:space="0" w:color="auto"/>
            <w:right w:val="none" w:sz="0" w:space="0" w:color="auto"/>
          </w:divBdr>
          <w:divsChild>
            <w:div w:id="1232230375">
              <w:marLeft w:val="0"/>
              <w:marRight w:val="0"/>
              <w:marTop w:val="0"/>
              <w:marBottom w:val="0"/>
              <w:divBdr>
                <w:top w:val="none" w:sz="0" w:space="0" w:color="auto"/>
                <w:left w:val="none" w:sz="0" w:space="0" w:color="auto"/>
                <w:bottom w:val="none" w:sz="0" w:space="0" w:color="auto"/>
                <w:right w:val="none" w:sz="0" w:space="0" w:color="auto"/>
              </w:divBdr>
              <w:divsChild>
                <w:div w:id="272247660">
                  <w:marLeft w:val="0"/>
                  <w:marRight w:val="0"/>
                  <w:marTop w:val="0"/>
                  <w:marBottom w:val="0"/>
                  <w:divBdr>
                    <w:top w:val="none" w:sz="0" w:space="0" w:color="auto"/>
                    <w:left w:val="none" w:sz="0" w:space="0" w:color="auto"/>
                    <w:bottom w:val="none" w:sz="0" w:space="0" w:color="auto"/>
                    <w:right w:val="none" w:sz="0" w:space="0" w:color="auto"/>
                  </w:divBdr>
                </w:div>
                <w:div w:id="476848899">
                  <w:marLeft w:val="0"/>
                  <w:marRight w:val="0"/>
                  <w:marTop w:val="0"/>
                  <w:marBottom w:val="0"/>
                  <w:divBdr>
                    <w:top w:val="none" w:sz="0" w:space="0" w:color="auto"/>
                    <w:left w:val="none" w:sz="0" w:space="0" w:color="auto"/>
                    <w:bottom w:val="none" w:sz="0" w:space="0" w:color="auto"/>
                    <w:right w:val="none" w:sz="0" w:space="0" w:color="auto"/>
                  </w:divBdr>
                </w:div>
                <w:div w:id="626551806">
                  <w:marLeft w:val="0"/>
                  <w:marRight w:val="0"/>
                  <w:marTop w:val="0"/>
                  <w:marBottom w:val="0"/>
                  <w:divBdr>
                    <w:top w:val="none" w:sz="0" w:space="0" w:color="auto"/>
                    <w:left w:val="none" w:sz="0" w:space="0" w:color="auto"/>
                    <w:bottom w:val="none" w:sz="0" w:space="0" w:color="auto"/>
                    <w:right w:val="none" w:sz="0" w:space="0" w:color="auto"/>
                  </w:divBdr>
                </w:div>
                <w:div w:id="2002807165">
                  <w:marLeft w:val="0"/>
                  <w:marRight w:val="0"/>
                  <w:marTop w:val="0"/>
                  <w:marBottom w:val="0"/>
                  <w:divBdr>
                    <w:top w:val="none" w:sz="0" w:space="0" w:color="auto"/>
                    <w:left w:val="none" w:sz="0" w:space="0" w:color="auto"/>
                    <w:bottom w:val="none" w:sz="0" w:space="0" w:color="auto"/>
                    <w:right w:val="none" w:sz="0" w:space="0" w:color="auto"/>
                  </w:divBdr>
                  <w:divsChild>
                    <w:div w:id="1891727154">
                      <w:marLeft w:val="0"/>
                      <w:marRight w:val="0"/>
                      <w:marTop w:val="0"/>
                      <w:marBottom w:val="0"/>
                      <w:divBdr>
                        <w:top w:val="none" w:sz="0" w:space="0" w:color="auto"/>
                        <w:left w:val="none" w:sz="0" w:space="0" w:color="auto"/>
                        <w:bottom w:val="none" w:sz="0" w:space="0" w:color="auto"/>
                        <w:right w:val="none" w:sz="0" w:space="0" w:color="auto"/>
                      </w:divBdr>
                    </w:div>
                  </w:divsChild>
                </w:div>
                <w:div w:id="2053652679">
                  <w:marLeft w:val="0"/>
                  <w:marRight w:val="0"/>
                  <w:marTop w:val="0"/>
                  <w:marBottom w:val="0"/>
                  <w:divBdr>
                    <w:top w:val="none" w:sz="0" w:space="0" w:color="auto"/>
                    <w:left w:val="none" w:sz="0" w:space="0" w:color="auto"/>
                    <w:bottom w:val="none" w:sz="0" w:space="0" w:color="auto"/>
                    <w:right w:val="none" w:sz="0" w:space="0" w:color="auto"/>
                  </w:divBdr>
                  <w:divsChild>
                    <w:div w:id="2067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96142">
      <w:bodyDiv w:val="1"/>
      <w:marLeft w:val="0"/>
      <w:marRight w:val="0"/>
      <w:marTop w:val="0"/>
      <w:marBottom w:val="0"/>
      <w:divBdr>
        <w:top w:val="none" w:sz="0" w:space="0" w:color="auto"/>
        <w:left w:val="none" w:sz="0" w:space="0" w:color="auto"/>
        <w:bottom w:val="none" w:sz="0" w:space="0" w:color="auto"/>
        <w:right w:val="none" w:sz="0" w:space="0" w:color="auto"/>
      </w:divBdr>
    </w:div>
    <w:div w:id="1043217614">
      <w:bodyDiv w:val="1"/>
      <w:marLeft w:val="0"/>
      <w:marRight w:val="0"/>
      <w:marTop w:val="0"/>
      <w:marBottom w:val="0"/>
      <w:divBdr>
        <w:top w:val="none" w:sz="0" w:space="0" w:color="auto"/>
        <w:left w:val="none" w:sz="0" w:space="0" w:color="auto"/>
        <w:bottom w:val="none" w:sz="0" w:space="0" w:color="auto"/>
        <w:right w:val="none" w:sz="0" w:space="0" w:color="auto"/>
      </w:divBdr>
      <w:divsChild>
        <w:div w:id="1757902321">
          <w:marLeft w:val="547"/>
          <w:marRight w:val="0"/>
          <w:marTop w:val="154"/>
          <w:marBottom w:val="0"/>
          <w:divBdr>
            <w:top w:val="none" w:sz="0" w:space="0" w:color="auto"/>
            <w:left w:val="none" w:sz="0" w:space="0" w:color="auto"/>
            <w:bottom w:val="none" w:sz="0" w:space="0" w:color="auto"/>
            <w:right w:val="none" w:sz="0" w:space="0" w:color="auto"/>
          </w:divBdr>
        </w:div>
      </w:divsChild>
    </w:div>
    <w:div w:id="1051072043">
      <w:bodyDiv w:val="1"/>
      <w:marLeft w:val="0"/>
      <w:marRight w:val="0"/>
      <w:marTop w:val="0"/>
      <w:marBottom w:val="0"/>
      <w:divBdr>
        <w:top w:val="none" w:sz="0" w:space="0" w:color="auto"/>
        <w:left w:val="none" w:sz="0" w:space="0" w:color="auto"/>
        <w:bottom w:val="none" w:sz="0" w:space="0" w:color="auto"/>
        <w:right w:val="none" w:sz="0" w:space="0" w:color="auto"/>
      </w:divBdr>
    </w:div>
    <w:div w:id="1067806616">
      <w:bodyDiv w:val="1"/>
      <w:marLeft w:val="0"/>
      <w:marRight w:val="0"/>
      <w:marTop w:val="0"/>
      <w:marBottom w:val="0"/>
      <w:divBdr>
        <w:top w:val="none" w:sz="0" w:space="0" w:color="auto"/>
        <w:left w:val="none" w:sz="0" w:space="0" w:color="auto"/>
        <w:bottom w:val="none" w:sz="0" w:space="0" w:color="auto"/>
        <w:right w:val="none" w:sz="0" w:space="0" w:color="auto"/>
      </w:divBdr>
    </w:div>
    <w:div w:id="1126000010">
      <w:bodyDiv w:val="1"/>
      <w:marLeft w:val="0"/>
      <w:marRight w:val="0"/>
      <w:marTop w:val="0"/>
      <w:marBottom w:val="0"/>
      <w:divBdr>
        <w:top w:val="none" w:sz="0" w:space="0" w:color="auto"/>
        <w:left w:val="none" w:sz="0" w:space="0" w:color="auto"/>
        <w:bottom w:val="none" w:sz="0" w:space="0" w:color="auto"/>
        <w:right w:val="none" w:sz="0" w:space="0" w:color="auto"/>
      </w:divBdr>
    </w:div>
    <w:div w:id="1168981933">
      <w:bodyDiv w:val="1"/>
      <w:marLeft w:val="0"/>
      <w:marRight w:val="0"/>
      <w:marTop w:val="0"/>
      <w:marBottom w:val="0"/>
      <w:divBdr>
        <w:top w:val="none" w:sz="0" w:space="0" w:color="auto"/>
        <w:left w:val="none" w:sz="0" w:space="0" w:color="auto"/>
        <w:bottom w:val="none" w:sz="0" w:space="0" w:color="auto"/>
        <w:right w:val="none" w:sz="0" w:space="0" w:color="auto"/>
      </w:divBdr>
      <w:divsChild>
        <w:div w:id="118036114">
          <w:marLeft w:val="0"/>
          <w:marRight w:val="0"/>
          <w:marTop w:val="0"/>
          <w:marBottom w:val="0"/>
          <w:divBdr>
            <w:top w:val="none" w:sz="0" w:space="0" w:color="auto"/>
            <w:left w:val="none" w:sz="0" w:space="0" w:color="auto"/>
            <w:bottom w:val="none" w:sz="0" w:space="0" w:color="auto"/>
            <w:right w:val="none" w:sz="0" w:space="0" w:color="auto"/>
          </w:divBdr>
        </w:div>
        <w:div w:id="209346605">
          <w:marLeft w:val="0"/>
          <w:marRight w:val="0"/>
          <w:marTop w:val="0"/>
          <w:marBottom w:val="0"/>
          <w:divBdr>
            <w:top w:val="none" w:sz="0" w:space="0" w:color="auto"/>
            <w:left w:val="none" w:sz="0" w:space="0" w:color="auto"/>
            <w:bottom w:val="none" w:sz="0" w:space="0" w:color="auto"/>
            <w:right w:val="none" w:sz="0" w:space="0" w:color="auto"/>
          </w:divBdr>
        </w:div>
        <w:div w:id="300303992">
          <w:marLeft w:val="0"/>
          <w:marRight w:val="0"/>
          <w:marTop w:val="0"/>
          <w:marBottom w:val="0"/>
          <w:divBdr>
            <w:top w:val="none" w:sz="0" w:space="0" w:color="auto"/>
            <w:left w:val="none" w:sz="0" w:space="0" w:color="auto"/>
            <w:bottom w:val="none" w:sz="0" w:space="0" w:color="auto"/>
            <w:right w:val="none" w:sz="0" w:space="0" w:color="auto"/>
          </w:divBdr>
        </w:div>
        <w:div w:id="392044251">
          <w:marLeft w:val="0"/>
          <w:marRight w:val="0"/>
          <w:marTop w:val="0"/>
          <w:marBottom w:val="0"/>
          <w:divBdr>
            <w:top w:val="none" w:sz="0" w:space="0" w:color="auto"/>
            <w:left w:val="none" w:sz="0" w:space="0" w:color="auto"/>
            <w:bottom w:val="none" w:sz="0" w:space="0" w:color="auto"/>
            <w:right w:val="none" w:sz="0" w:space="0" w:color="auto"/>
          </w:divBdr>
        </w:div>
        <w:div w:id="655182635">
          <w:marLeft w:val="0"/>
          <w:marRight w:val="0"/>
          <w:marTop w:val="0"/>
          <w:marBottom w:val="0"/>
          <w:divBdr>
            <w:top w:val="none" w:sz="0" w:space="0" w:color="auto"/>
            <w:left w:val="none" w:sz="0" w:space="0" w:color="auto"/>
            <w:bottom w:val="none" w:sz="0" w:space="0" w:color="auto"/>
            <w:right w:val="none" w:sz="0" w:space="0" w:color="auto"/>
          </w:divBdr>
        </w:div>
        <w:div w:id="775447501">
          <w:marLeft w:val="0"/>
          <w:marRight w:val="0"/>
          <w:marTop w:val="0"/>
          <w:marBottom w:val="0"/>
          <w:divBdr>
            <w:top w:val="none" w:sz="0" w:space="0" w:color="auto"/>
            <w:left w:val="none" w:sz="0" w:space="0" w:color="auto"/>
            <w:bottom w:val="none" w:sz="0" w:space="0" w:color="auto"/>
            <w:right w:val="none" w:sz="0" w:space="0" w:color="auto"/>
          </w:divBdr>
        </w:div>
        <w:div w:id="811874540">
          <w:marLeft w:val="0"/>
          <w:marRight w:val="0"/>
          <w:marTop w:val="0"/>
          <w:marBottom w:val="0"/>
          <w:divBdr>
            <w:top w:val="none" w:sz="0" w:space="0" w:color="auto"/>
            <w:left w:val="none" w:sz="0" w:space="0" w:color="auto"/>
            <w:bottom w:val="none" w:sz="0" w:space="0" w:color="auto"/>
            <w:right w:val="none" w:sz="0" w:space="0" w:color="auto"/>
          </w:divBdr>
        </w:div>
        <w:div w:id="954678184">
          <w:marLeft w:val="0"/>
          <w:marRight w:val="0"/>
          <w:marTop w:val="0"/>
          <w:marBottom w:val="0"/>
          <w:divBdr>
            <w:top w:val="none" w:sz="0" w:space="0" w:color="auto"/>
            <w:left w:val="none" w:sz="0" w:space="0" w:color="auto"/>
            <w:bottom w:val="none" w:sz="0" w:space="0" w:color="auto"/>
            <w:right w:val="none" w:sz="0" w:space="0" w:color="auto"/>
          </w:divBdr>
        </w:div>
        <w:div w:id="1126966934">
          <w:marLeft w:val="0"/>
          <w:marRight w:val="0"/>
          <w:marTop w:val="0"/>
          <w:marBottom w:val="0"/>
          <w:divBdr>
            <w:top w:val="none" w:sz="0" w:space="0" w:color="auto"/>
            <w:left w:val="none" w:sz="0" w:space="0" w:color="auto"/>
            <w:bottom w:val="none" w:sz="0" w:space="0" w:color="auto"/>
            <w:right w:val="none" w:sz="0" w:space="0" w:color="auto"/>
          </w:divBdr>
        </w:div>
        <w:div w:id="1162428374">
          <w:marLeft w:val="0"/>
          <w:marRight w:val="0"/>
          <w:marTop w:val="0"/>
          <w:marBottom w:val="0"/>
          <w:divBdr>
            <w:top w:val="none" w:sz="0" w:space="0" w:color="auto"/>
            <w:left w:val="none" w:sz="0" w:space="0" w:color="auto"/>
            <w:bottom w:val="none" w:sz="0" w:space="0" w:color="auto"/>
            <w:right w:val="none" w:sz="0" w:space="0" w:color="auto"/>
          </w:divBdr>
        </w:div>
        <w:div w:id="1174686217">
          <w:marLeft w:val="0"/>
          <w:marRight w:val="0"/>
          <w:marTop w:val="0"/>
          <w:marBottom w:val="0"/>
          <w:divBdr>
            <w:top w:val="none" w:sz="0" w:space="0" w:color="auto"/>
            <w:left w:val="none" w:sz="0" w:space="0" w:color="auto"/>
            <w:bottom w:val="none" w:sz="0" w:space="0" w:color="auto"/>
            <w:right w:val="none" w:sz="0" w:space="0" w:color="auto"/>
          </w:divBdr>
        </w:div>
        <w:div w:id="1284918578">
          <w:marLeft w:val="0"/>
          <w:marRight w:val="0"/>
          <w:marTop w:val="0"/>
          <w:marBottom w:val="0"/>
          <w:divBdr>
            <w:top w:val="none" w:sz="0" w:space="0" w:color="auto"/>
            <w:left w:val="none" w:sz="0" w:space="0" w:color="auto"/>
            <w:bottom w:val="none" w:sz="0" w:space="0" w:color="auto"/>
            <w:right w:val="none" w:sz="0" w:space="0" w:color="auto"/>
          </w:divBdr>
        </w:div>
        <w:div w:id="1374694703">
          <w:marLeft w:val="0"/>
          <w:marRight w:val="0"/>
          <w:marTop w:val="0"/>
          <w:marBottom w:val="0"/>
          <w:divBdr>
            <w:top w:val="none" w:sz="0" w:space="0" w:color="auto"/>
            <w:left w:val="none" w:sz="0" w:space="0" w:color="auto"/>
            <w:bottom w:val="none" w:sz="0" w:space="0" w:color="auto"/>
            <w:right w:val="none" w:sz="0" w:space="0" w:color="auto"/>
          </w:divBdr>
        </w:div>
        <w:div w:id="1419060549">
          <w:marLeft w:val="0"/>
          <w:marRight w:val="0"/>
          <w:marTop w:val="0"/>
          <w:marBottom w:val="0"/>
          <w:divBdr>
            <w:top w:val="none" w:sz="0" w:space="0" w:color="auto"/>
            <w:left w:val="none" w:sz="0" w:space="0" w:color="auto"/>
            <w:bottom w:val="none" w:sz="0" w:space="0" w:color="auto"/>
            <w:right w:val="none" w:sz="0" w:space="0" w:color="auto"/>
          </w:divBdr>
        </w:div>
        <w:div w:id="1437604250">
          <w:marLeft w:val="0"/>
          <w:marRight w:val="0"/>
          <w:marTop w:val="0"/>
          <w:marBottom w:val="0"/>
          <w:divBdr>
            <w:top w:val="none" w:sz="0" w:space="0" w:color="auto"/>
            <w:left w:val="none" w:sz="0" w:space="0" w:color="auto"/>
            <w:bottom w:val="none" w:sz="0" w:space="0" w:color="auto"/>
            <w:right w:val="none" w:sz="0" w:space="0" w:color="auto"/>
          </w:divBdr>
        </w:div>
        <w:div w:id="1510485258">
          <w:marLeft w:val="0"/>
          <w:marRight w:val="0"/>
          <w:marTop w:val="0"/>
          <w:marBottom w:val="0"/>
          <w:divBdr>
            <w:top w:val="none" w:sz="0" w:space="0" w:color="auto"/>
            <w:left w:val="none" w:sz="0" w:space="0" w:color="auto"/>
            <w:bottom w:val="none" w:sz="0" w:space="0" w:color="auto"/>
            <w:right w:val="none" w:sz="0" w:space="0" w:color="auto"/>
          </w:divBdr>
        </w:div>
        <w:div w:id="1591041683">
          <w:marLeft w:val="0"/>
          <w:marRight w:val="0"/>
          <w:marTop w:val="0"/>
          <w:marBottom w:val="0"/>
          <w:divBdr>
            <w:top w:val="none" w:sz="0" w:space="0" w:color="auto"/>
            <w:left w:val="none" w:sz="0" w:space="0" w:color="auto"/>
            <w:bottom w:val="none" w:sz="0" w:space="0" w:color="auto"/>
            <w:right w:val="none" w:sz="0" w:space="0" w:color="auto"/>
          </w:divBdr>
        </w:div>
        <w:div w:id="1608079700">
          <w:marLeft w:val="0"/>
          <w:marRight w:val="0"/>
          <w:marTop w:val="0"/>
          <w:marBottom w:val="0"/>
          <w:divBdr>
            <w:top w:val="none" w:sz="0" w:space="0" w:color="auto"/>
            <w:left w:val="none" w:sz="0" w:space="0" w:color="auto"/>
            <w:bottom w:val="none" w:sz="0" w:space="0" w:color="auto"/>
            <w:right w:val="none" w:sz="0" w:space="0" w:color="auto"/>
          </w:divBdr>
        </w:div>
        <w:div w:id="1640374774">
          <w:marLeft w:val="0"/>
          <w:marRight w:val="0"/>
          <w:marTop w:val="0"/>
          <w:marBottom w:val="0"/>
          <w:divBdr>
            <w:top w:val="none" w:sz="0" w:space="0" w:color="auto"/>
            <w:left w:val="none" w:sz="0" w:space="0" w:color="auto"/>
            <w:bottom w:val="none" w:sz="0" w:space="0" w:color="auto"/>
            <w:right w:val="none" w:sz="0" w:space="0" w:color="auto"/>
          </w:divBdr>
        </w:div>
        <w:div w:id="1701273521">
          <w:marLeft w:val="0"/>
          <w:marRight w:val="0"/>
          <w:marTop w:val="0"/>
          <w:marBottom w:val="0"/>
          <w:divBdr>
            <w:top w:val="none" w:sz="0" w:space="0" w:color="auto"/>
            <w:left w:val="none" w:sz="0" w:space="0" w:color="auto"/>
            <w:bottom w:val="none" w:sz="0" w:space="0" w:color="auto"/>
            <w:right w:val="none" w:sz="0" w:space="0" w:color="auto"/>
          </w:divBdr>
        </w:div>
        <w:div w:id="1984851399">
          <w:marLeft w:val="0"/>
          <w:marRight w:val="0"/>
          <w:marTop w:val="0"/>
          <w:marBottom w:val="0"/>
          <w:divBdr>
            <w:top w:val="none" w:sz="0" w:space="0" w:color="auto"/>
            <w:left w:val="none" w:sz="0" w:space="0" w:color="auto"/>
            <w:bottom w:val="none" w:sz="0" w:space="0" w:color="auto"/>
            <w:right w:val="none" w:sz="0" w:space="0" w:color="auto"/>
          </w:divBdr>
        </w:div>
        <w:div w:id="2040088304">
          <w:marLeft w:val="0"/>
          <w:marRight w:val="0"/>
          <w:marTop w:val="0"/>
          <w:marBottom w:val="0"/>
          <w:divBdr>
            <w:top w:val="none" w:sz="0" w:space="0" w:color="auto"/>
            <w:left w:val="none" w:sz="0" w:space="0" w:color="auto"/>
            <w:bottom w:val="none" w:sz="0" w:space="0" w:color="auto"/>
            <w:right w:val="none" w:sz="0" w:space="0" w:color="auto"/>
          </w:divBdr>
        </w:div>
        <w:div w:id="2106076092">
          <w:marLeft w:val="0"/>
          <w:marRight w:val="0"/>
          <w:marTop w:val="0"/>
          <w:marBottom w:val="0"/>
          <w:divBdr>
            <w:top w:val="none" w:sz="0" w:space="0" w:color="auto"/>
            <w:left w:val="none" w:sz="0" w:space="0" w:color="auto"/>
            <w:bottom w:val="none" w:sz="0" w:space="0" w:color="auto"/>
            <w:right w:val="none" w:sz="0" w:space="0" w:color="auto"/>
          </w:divBdr>
        </w:div>
        <w:div w:id="2112701622">
          <w:marLeft w:val="0"/>
          <w:marRight w:val="0"/>
          <w:marTop w:val="0"/>
          <w:marBottom w:val="0"/>
          <w:divBdr>
            <w:top w:val="none" w:sz="0" w:space="0" w:color="auto"/>
            <w:left w:val="none" w:sz="0" w:space="0" w:color="auto"/>
            <w:bottom w:val="none" w:sz="0" w:space="0" w:color="auto"/>
            <w:right w:val="none" w:sz="0" w:space="0" w:color="auto"/>
          </w:divBdr>
        </w:div>
      </w:divsChild>
    </w:div>
    <w:div w:id="1232691379">
      <w:bodyDiv w:val="1"/>
      <w:marLeft w:val="0"/>
      <w:marRight w:val="0"/>
      <w:marTop w:val="0"/>
      <w:marBottom w:val="0"/>
      <w:divBdr>
        <w:top w:val="none" w:sz="0" w:space="0" w:color="auto"/>
        <w:left w:val="none" w:sz="0" w:space="0" w:color="auto"/>
        <w:bottom w:val="none" w:sz="0" w:space="0" w:color="auto"/>
        <w:right w:val="none" w:sz="0" w:space="0" w:color="auto"/>
      </w:divBdr>
      <w:divsChild>
        <w:div w:id="739763">
          <w:marLeft w:val="0"/>
          <w:marRight w:val="0"/>
          <w:marTop w:val="0"/>
          <w:marBottom w:val="0"/>
          <w:divBdr>
            <w:top w:val="none" w:sz="0" w:space="0" w:color="auto"/>
            <w:left w:val="none" w:sz="0" w:space="0" w:color="auto"/>
            <w:bottom w:val="none" w:sz="0" w:space="0" w:color="auto"/>
            <w:right w:val="none" w:sz="0" w:space="0" w:color="auto"/>
          </w:divBdr>
        </w:div>
        <w:div w:id="8987690">
          <w:marLeft w:val="0"/>
          <w:marRight w:val="0"/>
          <w:marTop w:val="0"/>
          <w:marBottom w:val="0"/>
          <w:divBdr>
            <w:top w:val="none" w:sz="0" w:space="0" w:color="auto"/>
            <w:left w:val="none" w:sz="0" w:space="0" w:color="auto"/>
            <w:bottom w:val="none" w:sz="0" w:space="0" w:color="auto"/>
            <w:right w:val="none" w:sz="0" w:space="0" w:color="auto"/>
          </w:divBdr>
        </w:div>
        <w:div w:id="11690997">
          <w:marLeft w:val="0"/>
          <w:marRight w:val="0"/>
          <w:marTop w:val="0"/>
          <w:marBottom w:val="0"/>
          <w:divBdr>
            <w:top w:val="none" w:sz="0" w:space="0" w:color="auto"/>
            <w:left w:val="none" w:sz="0" w:space="0" w:color="auto"/>
            <w:bottom w:val="none" w:sz="0" w:space="0" w:color="auto"/>
            <w:right w:val="none" w:sz="0" w:space="0" w:color="auto"/>
          </w:divBdr>
        </w:div>
        <w:div w:id="20673146">
          <w:marLeft w:val="0"/>
          <w:marRight w:val="0"/>
          <w:marTop w:val="0"/>
          <w:marBottom w:val="0"/>
          <w:divBdr>
            <w:top w:val="none" w:sz="0" w:space="0" w:color="auto"/>
            <w:left w:val="none" w:sz="0" w:space="0" w:color="auto"/>
            <w:bottom w:val="none" w:sz="0" w:space="0" w:color="auto"/>
            <w:right w:val="none" w:sz="0" w:space="0" w:color="auto"/>
          </w:divBdr>
        </w:div>
        <w:div w:id="22437499">
          <w:marLeft w:val="0"/>
          <w:marRight w:val="0"/>
          <w:marTop w:val="0"/>
          <w:marBottom w:val="0"/>
          <w:divBdr>
            <w:top w:val="none" w:sz="0" w:space="0" w:color="auto"/>
            <w:left w:val="none" w:sz="0" w:space="0" w:color="auto"/>
            <w:bottom w:val="none" w:sz="0" w:space="0" w:color="auto"/>
            <w:right w:val="none" w:sz="0" w:space="0" w:color="auto"/>
          </w:divBdr>
        </w:div>
        <w:div w:id="27418780">
          <w:marLeft w:val="0"/>
          <w:marRight w:val="0"/>
          <w:marTop w:val="0"/>
          <w:marBottom w:val="0"/>
          <w:divBdr>
            <w:top w:val="none" w:sz="0" w:space="0" w:color="auto"/>
            <w:left w:val="none" w:sz="0" w:space="0" w:color="auto"/>
            <w:bottom w:val="none" w:sz="0" w:space="0" w:color="auto"/>
            <w:right w:val="none" w:sz="0" w:space="0" w:color="auto"/>
          </w:divBdr>
        </w:div>
        <w:div w:id="28191286">
          <w:marLeft w:val="0"/>
          <w:marRight w:val="0"/>
          <w:marTop w:val="0"/>
          <w:marBottom w:val="0"/>
          <w:divBdr>
            <w:top w:val="none" w:sz="0" w:space="0" w:color="auto"/>
            <w:left w:val="none" w:sz="0" w:space="0" w:color="auto"/>
            <w:bottom w:val="none" w:sz="0" w:space="0" w:color="auto"/>
            <w:right w:val="none" w:sz="0" w:space="0" w:color="auto"/>
          </w:divBdr>
        </w:div>
        <w:div w:id="28336467">
          <w:marLeft w:val="0"/>
          <w:marRight w:val="0"/>
          <w:marTop w:val="0"/>
          <w:marBottom w:val="0"/>
          <w:divBdr>
            <w:top w:val="none" w:sz="0" w:space="0" w:color="auto"/>
            <w:left w:val="none" w:sz="0" w:space="0" w:color="auto"/>
            <w:bottom w:val="none" w:sz="0" w:space="0" w:color="auto"/>
            <w:right w:val="none" w:sz="0" w:space="0" w:color="auto"/>
          </w:divBdr>
        </w:div>
        <w:div w:id="29964653">
          <w:marLeft w:val="0"/>
          <w:marRight w:val="0"/>
          <w:marTop w:val="0"/>
          <w:marBottom w:val="0"/>
          <w:divBdr>
            <w:top w:val="none" w:sz="0" w:space="0" w:color="auto"/>
            <w:left w:val="none" w:sz="0" w:space="0" w:color="auto"/>
            <w:bottom w:val="none" w:sz="0" w:space="0" w:color="auto"/>
            <w:right w:val="none" w:sz="0" w:space="0" w:color="auto"/>
          </w:divBdr>
        </w:div>
        <w:div w:id="31880889">
          <w:marLeft w:val="0"/>
          <w:marRight w:val="0"/>
          <w:marTop w:val="0"/>
          <w:marBottom w:val="0"/>
          <w:divBdr>
            <w:top w:val="none" w:sz="0" w:space="0" w:color="auto"/>
            <w:left w:val="none" w:sz="0" w:space="0" w:color="auto"/>
            <w:bottom w:val="none" w:sz="0" w:space="0" w:color="auto"/>
            <w:right w:val="none" w:sz="0" w:space="0" w:color="auto"/>
          </w:divBdr>
        </w:div>
        <w:div w:id="33390360">
          <w:marLeft w:val="0"/>
          <w:marRight w:val="0"/>
          <w:marTop w:val="0"/>
          <w:marBottom w:val="0"/>
          <w:divBdr>
            <w:top w:val="none" w:sz="0" w:space="0" w:color="auto"/>
            <w:left w:val="none" w:sz="0" w:space="0" w:color="auto"/>
            <w:bottom w:val="none" w:sz="0" w:space="0" w:color="auto"/>
            <w:right w:val="none" w:sz="0" w:space="0" w:color="auto"/>
          </w:divBdr>
        </w:div>
        <w:div w:id="33817627">
          <w:marLeft w:val="0"/>
          <w:marRight w:val="0"/>
          <w:marTop w:val="0"/>
          <w:marBottom w:val="0"/>
          <w:divBdr>
            <w:top w:val="none" w:sz="0" w:space="0" w:color="auto"/>
            <w:left w:val="none" w:sz="0" w:space="0" w:color="auto"/>
            <w:bottom w:val="none" w:sz="0" w:space="0" w:color="auto"/>
            <w:right w:val="none" w:sz="0" w:space="0" w:color="auto"/>
          </w:divBdr>
        </w:div>
        <w:div w:id="38163611">
          <w:marLeft w:val="0"/>
          <w:marRight w:val="0"/>
          <w:marTop w:val="0"/>
          <w:marBottom w:val="0"/>
          <w:divBdr>
            <w:top w:val="none" w:sz="0" w:space="0" w:color="auto"/>
            <w:left w:val="none" w:sz="0" w:space="0" w:color="auto"/>
            <w:bottom w:val="none" w:sz="0" w:space="0" w:color="auto"/>
            <w:right w:val="none" w:sz="0" w:space="0" w:color="auto"/>
          </w:divBdr>
        </w:div>
        <w:div w:id="44915250">
          <w:marLeft w:val="0"/>
          <w:marRight w:val="0"/>
          <w:marTop w:val="0"/>
          <w:marBottom w:val="0"/>
          <w:divBdr>
            <w:top w:val="none" w:sz="0" w:space="0" w:color="auto"/>
            <w:left w:val="none" w:sz="0" w:space="0" w:color="auto"/>
            <w:bottom w:val="none" w:sz="0" w:space="0" w:color="auto"/>
            <w:right w:val="none" w:sz="0" w:space="0" w:color="auto"/>
          </w:divBdr>
        </w:div>
        <w:div w:id="47461180">
          <w:marLeft w:val="0"/>
          <w:marRight w:val="0"/>
          <w:marTop w:val="0"/>
          <w:marBottom w:val="0"/>
          <w:divBdr>
            <w:top w:val="none" w:sz="0" w:space="0" w:color="auto"/>
            <w:left w:val="none" w:sz="0" w:space="0" w:color="auto"/>
            <w:bottom w:val="none" w:sz="0" w:space="0" w:color="auto"/>
            <w:right w:val="none" w:sz="0" w:space="0" w:color="auto"/>
          </w:divBdr>
        </w:div>
        <w:div w:id="49960560">
          <w:marLeft w:val="0"/>
          <w:marRight w:val="0"/>
          <w:marTop w:val="0"/>
          <w:marBottom w:val="0"/>
          <w:divBdr>
            <w:top w:val="none" w:sz="0" w:space="0" w:color="auto"/>
            <w:left w:val="none" w:sz="0" w:space="0" w:color="auto"/>
            <w:bottom w:val="none" w:sz="0" w:space="0" w:color="auto"/>
            <w:right w:val="none" w:sz="0" w:space="0" w:color="auto"/>
          </w:divBdr>
        </w:div>
        <w:div w:id="58330964">
          <w:marLeft w:val="0"/>
          <w:marRight w:val="0"/>
          <w:marTop w:val="0"/>
          <w:marBottom w:val="0"/>
          <w:divBdr>
            <w:top w:val="none" w:sz="0" w:space="0" w:color="auto"/>
            <w:left w:val="none" w:sz="0" w:space="0" w:color="auto"/>
            <w:bottom w:val="none" w:sz="0" w:space="0" w:color="auto"/>
            <w:right w:val="none" w:sz="0" w:space="0" w:color="auto"/>
          </w:divBdr>
        </w:div>
        <w:div w:id="66611415">
          <w:marLeft w:val="0"/>
          <w:marRight w:val="0"/>
          <w:marTop w:val="0"/>
          <w:marBottom w:val="0"/>
          <w:divBdr>
            <w:top w:val="none" w:sz="0" w:space="0" w:color="auto"/>
            <w:left w:val="none" w:sz="0" w:space="0" w:color="auto"/>
            <w:bottom w:val="none" w:sz="0" w:space="0" w:color="auto"/>
            <w:right w:val="none" w:sz="0" w:space="0" w:color="auto"/>
          </w:divBdr>
        </w:div>
        <w:div w:id="76366245">
          <w:marLeft w:val="0"/>
          <w:marRight w:val="0"/>
          <w:marTop w:val="0"/>
          <w:marBottom w:val="0"/>
          <w:divBdr>
            <w:top w:val="none" w:sz="0" w:space="0" w:color="auto"/>
            <w:left w:val="none" w:sz="0" w:space="0" w:color="auto"/>
            <w:bottom w:val="none" w:sz="0" w:space="0" w:color="auto"/>
            <w:right w:val="none" w:sz="0" w:space="0" w:color="auto"/>
          </w:divBdr>
        </w:div>
        <w:div w:id="80032068">
          <w:marLeft w:val="0"/>
          <w:marRight w:val="0"/>
          <w:marTop w:val="0"/>
          <w:marBottom w:val="0"/>
          <w:divBdr>
            <w:top w:val="none" w:sz="0" w:space="0" w:color="auto"/>
            <w:left w:val="none" w:sz="0" w:space="0" w:color="auto"/>
            <w:bottom w:val="none" w:sz="0" w:space="0" w:color="auto"/>
            <w:right w:val="none" w:sz="0" w:space="0" w:color="auto"/>
          </w:divBdr>
        </w:div>
        <w:div w:id="80881642">
          <w:marLeft w:val="0"/>
          <w:marRight w:val="0"/>
          <w:marTop w:val="0"/>
          <w:marBottom w:val="0"/>
          <w:divBdr>
            <w:top w:val="none" w:sz="0" w:space="0" w:color="auto"/>
            <w:left w:val="none" w:sz="0" w:space="0" w:color="auto"/>
            <w:bottom w:val="none" w:sz="0" w:space="0" w:color="auto"/>
            <w:right w:val="none" w:sz="0" w:space="0" w:color="auto"/>
          </w:divBdr>
        </w:div>
        <w:div w:id="82650065">
          <w:marLeft w:val="0"/>
          <w:marRight w:val="0"/>
          <w:marTop w:val="0"/>
          <w:marBottom w:val="0"/>
          <w:divBdr>
            <w:top w:val="none" w:sz="0" w:space="0" w:color="auto"/>
            <w:left w:val="none" w:sz="0" w:space="0" w:color="auto"/>
            <w:bottom w:val="none" w:sz="0" w:space="0" w:color="auto"/>
            <w:right w:val="none" w:sz="0" w:space="0" w:color="auto"/>
          </w:divBdr>
        </w:div>
        <w:div w:id="83385063">
          <w:marLeft w:val="0"/>
          <w:marRight w:val="0"/>
          <w:marTop w:val="0"/>
          <w:marBottom w:val="0"/>
          <w:divBdr>
            <w:top w:val="none" w:sz="0" w:space="0" w:color="auto"/>
            <w:left w:val="none" w:sz="0" w:space="0" w:color="auto"/>
            <w:bottom w:val="none" w:sz="0" w:space="0" w:color="auto"/>
            <w:right w:val="none" w:sz="0" w:space="0" w:color="auto"/>
          </w:divBdr>
        </w:div>
        <w:div w:id="90007338">
          <w:marLeft w:val="0"/>
          <w:marRight w:val="0"/>
          <w:marTop w:val="0"/>
          <w:marBottom w:val="0"/>
          <w:divBdr>
            <w:top w:val="none" w:sz="0" w:space="0" w:color="auto"/>
            <w:left w:val="none" w:sz="0" w:space="0" w:color="auto"/>
            <w:bottom w:val="none" w:sz="0" w:space="0" w:color="auto"/>
            <w:right w:val="none" w:sz="0" w:space="0" w:color="auto"/>
          </w:divBdr>
        </w:div>
        <w:div w:id="92866028">
          <w:marLeft w:val="0"/>
          <w:marRight w:val="0"/>
          <w:marTop w:val="0"/>
          <w:marBottom w:val="0"/>
          <w:divBdr>
            <w:top w:val="none" w:sz="0" w:space="0" w:color="auto"/>
            <w:left w:val="none" w:sz="0" w:space="0" w:color="auto"/>
            <w:bottom w:val="none" w:sz="0" w:space="0" w:color="auto"/>
            <w:right w:val="none" w:sz="0" w:space="0" w:color="auto"/>
          </w:divBdr>
        </w:div>
        <w:div w:id="95104560">
          <w:marLeft w:val="0"/>
          <w:marRight w:val="0"/>
          <w:marTop w:val="0"/>
          <w:marBottom w:val="0"/>
          <w:divBdr>
            <w:top w:val="none" w:sz="0" w:space="0" w:color="auto"/>
            <w:left w:val="none" w:sz="0" w:space="0" w:color="auto"/>
            <w:bottom w:val="none" w:sz="0" w:space="0" w:color="auto"/>
            <w:right w:val="none" w:sz="0" w:space="0" w:color="auto"/>
          </w:divBdr>
        </w:div>
        <w:div w:id="101802912">
          <w:marLeft w:val="0"/>
          <w:marRight w:val="0"/>
          <w:marTop w:val="0"/>
          <w:marBottom w:val="0"/>
          <w:divBdr>
            <w:top w:val="none" w:sz="0" w:space="0" w:color="auto"/>
            <w:left w:val="none" w:sz="0" w:space="0" w:color="auto"/>
            <w:bottom w:val="none" w:sz="0" w:space="0" w:color="auto"/>
            <w:right w:val="none" w:sz="0" w:space="0" w:color="auto"/>
          </w:divBdr>
        </w:div>
        <w:div w:id="102262574">
          <w:marLeft w:val="0"/>
          <w:marRight w:val="0"/>
          <w:marTop w:val="0"/>
          <w:marBottom w:val="0"/>
          <w:divBdr>
            <w:top w:val="none" w:sz="0" w:space="0" w:color="auto"/>
            <w:left w:val="none" w:sz="0" w:space="0" w:color="auto"/>
            <w:bottom w:val="none" w:sz="0" w:space="0" w:color="auto"/>
            <w:right w:val="none" w:sz="0" w:space="0" w:color="auto"/>
          </w:divBdr>
        </w:div>
        <w:div w:id="103621492">
          <w:marLeft w:val="0"/>
          <w:marRight w:val="0"/>
          <w:marTop w:val="0"/>
          <w:marBottom w:val="0"/>
          <w:divBdr>
            <w:top w:val="none" w:sz="0" w:space="0" w:color="auto"/>
            <w:left w:val="none" w:sz="0" w:space="0" w:color="auto"/>
            <w:bottom w:val="none" w:sz="0" w:space="0" w:color="auto"/>
            <w:right w:val="none" w:sz="0" w:space="0" w:color="auto"/>
          </w:divBdr>
        </w:div>
        <w:div w:id="109790393">
          <w:marLeft w:val="0"/>
          <w:marRight w:val="0"/>
          <w:marTop w:val="0"/>
          <w:marBottom w:val="0"/>
          <w:divBdr>
            <w:top w:val="none" w:sz="0" w:space="0" w:color="auto"/>
            <w:left w:val="none" w:sz="0" w:space="0" w:color="auto"/>
            <w:bottom w:val="none" w:sz="0" w:space="0" w:color="auto"/>
            <w:right w:val="none" w:sz="0" w:space="0" w:color="auto"/>
          </w:divBdr>
        </w:div>
        <w:div w:id="113450732">
          <w:marLeft w:val="0"/>
          <w:marRight w:val="0"/>
          <w:marTop w:val="0"/>
          <w:marBottom w:val="0"/>
          <w:divBdr>
            <w:top w:val="none" w:sz="0" w:space="0" w:color="auto"/>
            <w:left w:val="none" w:sz="0" w:space="0" w:color="auto"/>
            <w:bottom w:val="none" w:sz="0" w:space="0" w:color="auto"/>
            <w:right w:val="none" w:sz="0" w:space="0" w:color="auto"/>
          </w:divBdr>
        </w:div>
        <w:div w:id="125706888">
          <w:marLeft w:val="0"/>
          <w:marRight w:val="0"/>
          <w:marTop w:val="0"/>
          <w:marBottom w:val="0"/>
          <w:divBdr>
            <w:top w:val="none" w:sz="0" w:space="0" w:color="auto"/>
            <w:left w:val="none" w:sz="0" w:space="0" w:color="auto"/>
            <w:bottom w:val="none" w:sz="0" w:space="0" w:color="auto"/>
            <w:right w:val="none" w:sz="0" w:space="0" w:color="auto"/>
          </w:divBdr>
        </w:div>
        <w:div w:id="126120364">
          <w:marLeft w:val="0"/>
          <w:marRight w:val="0"/>
          <w:marTop w:val="0"/>
          <w:marBottom w:val="0"/>
          <w:divBdr>
            <w:top w:val="none" w:sz="0" w:space="0" w:color="auto"/>
            <w:left w:val="none" w:sz="0" w:space="0" w:color="auto"/>
            <w:bottom w:val="none" w:sz="0" w:space="0" w:color="auto"/>
            <w:right w:val="none" w:sz="0" w:space="0" w:color="auto"/>
          </w:divBdr>
        </w:div>
        <w:div w:id="127170573">
          <w:marLeft w:val="0"/>
          <w:marRight w:val="0"/>
          <w:marTop w:val="0"/>
          <w:marBottom w:val="0"/>
          <w:divBdr>
            <w:top w:val="none" w:sz="0" w:space="0" w:color="auto"/>
            <w:left w:val="none" w:sz="0" w:space="0" w:color="auto"/>
            <w:bottom w:val="none" w:sz="0" w:space="0" w:color="auto"/>
            <w:right w:val="none" w:sz="0" w:space="0" w:color="auto"/>
          </w:divBdr>
        </w:div>
        <w:div w:id="129564828">
          <w:marLeft w:val="0"/>
          <w:marRight w:val="0"/>
          <w:marTop w:val="0"/>
          <w:marBottom w:val="0"/>
          <w:divBdr>
            <w:top w:val="none" w:sz="0" w:space="0" w:color="auto"/>
            <w:left w:val="none" w:sz="0" w:space="0" w:color="auto"/>
            <w:bottom w:val="none" w:sz="0" w:space="0" w:color="auto"/>
            <w:right w:val="none" w:sz="0" w:space="0" w:color="auto"/>
          </w:divBdr>
        </w:div>
        <w:div w:id="138768272">
          <w:marLeft w:val="0"/>
          <w:marRight w:val="0"/>
          <w:marTop w:val="0"/>
          <w:marBottom w:val="0"/>
          <w:divBdr>
            <w:top w:val="none" w:sz="0" w:space="0" w:color="auto"/>
            <w:left w:val="none" w:sz="0" w:space="0" w:color="auto"/>
            <w:bottom w:val="none" w:sz="0" w:space="0" w:color="auto"/>
            <w:right w:val="none" w:sz="0" w:space="0" w:color="auto"/>
          </w:divBdr>
        </w:div>
        <w:div w:id="144321881">
          <w:marLeft w:val="0"/>
          <w:marRight w:val="0"/>
          <w:marTop w:val="0"/>
          <w:marBottom w:val="0"/>
          <w:divBdr>
            <w:top w:val="none" w:sz="0" w:space="0" w:color="auto"/>
            <w:left w:val="none" w:sz="0" w:space="0" w:color="auto"/>
            <w:bottom w:val="none" w:sz="0" w:space="0" w:color="auto"/>
            <w:right w:val="none" w:sz="0" w:space="0" w:color="auto"/>
          </w:divBdr>
        </w:div>
        <w:div w:id="146021466">
          <w:marLeft w:val="0"/>
          <w:marRight w:val="0"/>
          <w:marTop w:val="0"/>
          <w:marBottom w:val="0"/>
          <w:divBdr>
            <w:top w:val="none" w:sz="0" w:space="0" w:color="auto"/>
            <w:left w:val="none" w:sz="0" w:space="0" w:color="auto"/>
            <w:bottom w:val="none" w:sz="0" w:space="0" w:color="auto"/>
            <w:right w:val="none" w:sz="0" w:space="0" w:color="auto"/>
          </w:divBdr>
        </w:div>
        <w:div w:id="146748193">
          <w:marLeft w:val="0"/>
          <w:marRight w:val="0"/>
          <w:marTop w:val="0"/>
          <w:marBottom w:val="0"/>
          <w:divBdr>
            <w:top w:val="none" w:sz="0" w:space="0" w:color="auto"/>
            <w:left w:val="none" w:sz="0" w:space="0" w:color="auto"/>
            <w:bottom w:val="none" w:sz="0" w:space="0" w:color="auto"/>
            <w:right w:val="none" w:sz="0" w:space="0" w:color="auto"/>
          </w:divBdr>
        </w:div>
        <w:div w:id="146826385">
          <w:marLeft w:val="0"/>
          <w:marRight w:val="0"/>
          <w:marTop w:val="0"/>
          <w:marBottom w:val="0"/>
          <w:divBdr>
            <w:top w:val="none" w:sz="0" w:space="0" w:color="auto"/>
            <w:left w:val="none" w:sz="0" w:space="0" w:color="auto"/>
            <w:bottom w:val="none" w:sz="0" w:space="0" w:color="auto"/>
            <w:right w:val="none" w:sz="0" w:space="0" w:color="auto"/>
          </w:divBdr>
        </w:div>
        <w:div w:id="148256446">
          <w:marLeft w:val="0"/>
          <w:marRight w:val="0"/>
          <w:marTop w:val="0"/>
          <w:marBottom w:val="0"/>
          <w:divBdr>
            <w:top w:val="none" w:sz="0" w:space="0" w:color="auto"/>
            <w:left w:val="none" w:sz="0" w:space="0" w:color="auto"/>
            <w:bottom w:val="none" w:sz="0" w:space="0" w:color="auto"/>
            <w:right w:val="none" w:sz="0" w:space="0" w:color="auto"/>
          </w:divBdr>
        </w:div>
        <w:div w:id="148787439">
          <w:marLeft w:val="0"/>
          <w:marRight w:val="0"/>
          <w:marTop w:val="0"/>
          <w:marBottom w:val="0"/>
          <w:divBdr>
            <w:top w:val="none" w:sz="0" w:space="0" w:color="auto"/>
            <w:left w:val="none" w:sz="0" w:space="0" w:color="auto"/>
            <w:bottom w:val="none" w:sz="0" w:space="0" w:color="auto"/>
            <w:right w:val="none" w:sz="0" w:space="0" w:color="auto"/>
          </w:divBdr>
        </w:div>
        <w:div w:id="150878105">
          <w:marLeft w:val="0"/>
          <w:marRight w:val="0"/>
          <w:marTop w:val="0"/>
          <w:marBottom w:val="0"/>
          <w:divBdr>
            <w:top w:val="none" w:sz="0" w:space="0" w:color="auto"/>
            <w:left w:val="none" w:sz="0" w:space="0" w:color="auto"/>
            <w:bottom w:val="none" w:sz="0" w:space="0" w:color="auto"/>
            <w:right w:val="none" w:sz="0" w:space="0" w:color="auto"/>
          </w:divBdr>
        </w:div>
        <w:div w:id="165487269">
          <w:marLeft w:val="0"/>
          <w:marRight w:val="0"/>
          <w:marTop w:val="0"/>
          <w:marBottom w:val="0"/>
          <w:divBdr>
            <w:top w:val="none" w:sz="0" w:space="0" w:color="auto"/>
            <w:left w:val="none" w:sz="0" w:space="0" w:color="auto"/>
            <w:bottom w:val="none" w:sz="0" w:space="0" w:color="auto"/>
            <w:right w:val="none" w:sz="0" w:space="0" w:color="auto"/>
          </w:divBdr>
        </w:div>
        <w:div w:id="173812868">
          <w:marLeft w:val="0"/>
          <w:marRight w:val="0"/>
          <w:marTop w:val="0"/>
          <w:marBottom w:val="0"/>
          <w:divBdr>
            <w:top w:val="none" w:sz="0" w:space="0" w:color="auto"/>
            <w:left w:val="none" w:sz="0" w:space="0" w:color="auto"/>
            <w:bottom w:val="none" w:sz="0" w:space="0" w:color="auto"/>
            <w:right w:val="none" w:sz="0" w:space="0" w:color="auto"/>
          </w:divBdr>
        </w:div>
        <w:div w:id="177351574">
          <w:marLeft w:val="0"/>
          <w:marRight w:val="0"/>
          <w:marTop w:val="0"/>
          <w:marBottom w:val="0"/>
          <w:divBdr>
            <w:top w:val="none" w:sz="0" w:space="0" w:color="auto"/>
            <w:left w:val="none" w:sz="0" w:space="0" w:color="auto"/>
            <w:bottom w:val="none" w:sz="0" w:space="0" w:color="auto"/>
            <w:right w:val="none" w:sz="0" w:space="0" w:color="auto"/>
          </w:divBdr>
        </w:div>
        <w:div w:id="177695514">
          <w:marLeft w:val="0"/>
          <w:marRight w:val="0"/>
          <w:marTop w:val="0"/>
          <w:marBottom w:val="0"/>
          <w:divBdr>
            <w:top w:val="none" w:sz="0" w:space="0" w:color="auto"/>
            <w:left w:val="none" w:sz="0" w:space="0" w:color="auto"/>
            <w:bottom w:val="none" w:sz="0" w:space="0" w:color="auto"/>
            <w:right w:val="none" w:sz="0" w:space="0" w:color="auto"/>
          </w:divBdr>
        </w:div>
        <w:div w:id="180247999">
          <w:marLeft w:val="0"/>
          <w:marRight w:val="0"/>
          <w:marTop w:val="0"/>
          <w:marBottom w:val="0"/>
          <w:divBdr>
            <w:top w:val="none" w:sz="0" w:space="0" w:color="auto"/>
            <w:left w:val="none" w:sz="0" w:space="0" w:color="auto"/>
            <w:bottom w:val="none" w:sz="0" w:space="0" w:color="auto"/>
            <w:right w:val="none" w:sz="0" w:space="0" w:color="auto"/>
          </w:divBdr>
        </w:div>
        <w:div w:id="184559495">
          <w:marLeft w:val="0"/>
          <w:marRight w:val="0"/>
          <w:marTop w:val="0"/>
          <w:marBottom w:val="0"/>
          <w:divBdr>
            <w:top w:val="none" w:sz="0" w:space="0" w:color="auto"/>
            <w:left w:val="none" w:sz="0" w:space="0" w:color="auto"/>
            <w:bottom w:val="none" w:sz="0" w:space="0" w:color="auto"/>
            <w:right w:val="none" w:sz="0" w:space="0" w:color="auto"/>
          </w:divBdr>
        </w:div>
        <w:div w:id="195890102">
          <w:marLeft w:val="0"/>
          <w:marRight w:val="0"/>
          <w:marTop w:val="0"/>
          <w:marBottom w:val="0"/>
          <w:divBdr>
            <w:top w:val="none" w:sz="0" w:space="0" w:color="auto"/>
            <w:left w:val="none" w:sz="0" w:space="0" w:color="auto"/>
            <w:bottom w:val="none" w:sz="0" w:space="0" w:color="auto"/>
            <w:right w:val="none" w:sz="0" w:space="0" w:color="auto"/>
          </w:divBdr>
        </w:div>
        <w:div w:id="196478182">
          <w:marLeft w:val="0"/>
          <w:marRight w:val="0"/>
          <w:marTop w:val="0"/>
          <w:marBottom w:val="0"/>
          <w:divBdr>
            <w:top w:val="none" w:sz="0" w:space="0" w:color="auto"/>
            <w:left w:val="none" w:sz="0" w:space="0" w:color="auto"/>
            <w:bottom w:val="none" w:sz="0" w:space="0" w:color="auto"/>
            <w:right w:val="none" w:sz="0" w:space="0" w:color="auto"/>
          </w:divBdr>
        </w:div>
        <w:div w:id="197201547">
          <w:marLeft w:val="0"/>
          <w:marRight w:val="0"/>
          <w:marTop w:val="0"/>
          <w:marBottom w:val="0"/>
          <w:divBdr>
            <w:top w:val="none" w:sz="0" w:space="0" w:color="auto"/>
            <w:left w:val="none" w:sz="0" w:space="0" w:color="auto"/>
            <w:bottom w:val="none" w:sz="0" w:space="0" w:color="auto"/>
            <w:right w:val="none" w:sz="0" w:space="0" w:color="auto"/>
          </w:divBdr>
        </w:div>
        <w:div w:id="199125984">
          <w:marLeft w:val="0"/>
          <w:marRight w:val="0"/>
          <w:marTop w:val="0"/>
          <w:marBottom w:val="0"/>
          <w:divBdr>
            <w:top w:val="none" w:sz="0" w:space="0" w:color="auto"/>
            <w:left w:val="none" w:sz="0" w:space="0" w:color="auto"/>
            <w:bottom w:val="none" w:sz="0" w:space="0" w:color="auto"/>
            <w:right w:val="none" w:sz="0" w:space="0" w:color="auto"/>
          </w:divBdr>
        </w:div>
        <w:div w:id="199511948">
          <w:marLeft w:val="0"/>
          <w:marRight w:val="0"/>
          <w:marTop w:val="0"/>
          <w:marBottom w:val="0"/>
          <w:divBdr>
            <w:top w:val="none" w:sz="0" w:space="0" w:color="auto"/>
            <w:left w:val="none" w:sz="0" w:space="0" w:color="auto"/>
            <w:bottom w:val="none" w:sz="0" w:space="0" w:color="auto"/>
            <w:right w:val="none" w:sz="0" w:space="0" w:color="auto"/>
          </w:divBdr>
        </w:div>
        <w:div w:id="201327030">
          <w:marLeft w:val="0"/>
          <w:marRight w:val="0"/>
          <w:marTop w:val="0"/>
          <w:marBottom w:val="0"/>
          <w:divBdr>
            <w:top w:val="none" w:sz="0" w:space="0" w:color="auto"/>
            <w:left w:val="none" w:sz="0" w:space="0" w:color="auto"/>
            <w:bottom w:val="none" w:sz="0" w:space="0" w:color="auto"/>
            <w:right w:val="none" w:sz="0" w:space="0" w:color="auto"/>
          </w:divBdr>
        </w:div>
        <w:div w:id="202444043">
          <w:marLeft w:val="0"/>
          <w:marRight w:val="0"/>
          <w:marTop w:val="0"/>
          <w:marBottom w:val="0"/>
          <w:divBdr>
            <w:top w:val="none" w:sz="0" w:space="0" w:color="auto"/>
            <w:left w:val="none" w:sz="0" w:space="0" w:color="auto"/>
            <w:bottom w:val="none" w:sz="0" w:space="0" w:color="auto"/>
            <w:right w:val="none" w:sz="0" w:space="0" w:color="auto"/>
          </w:divBdr>
        </w:div>
        <w:div w:id="205527065">
          <w:marLeft w:val="0"/>
          <w:marRight w:val="0"/>
          <w:marTop w:val="0"/>
          <w:marBottom w:val="0"/>
          <w:divBdr>
            <w:top w:val="none" w:sz="0" w:space="0" w:color="auto"/>
            <w:left w:val="none" w:sz="0" w:space="0" w:color="auto"/>
            <w:bottom w:val="none" w:sz="0" w:space="0" w:color="auto"/>
            <w:right w:val="none" w:sz="0" w:space="0" w:color="auto"/>
          </w:divBdr>
        </w:div>
        <w:div w:id="208035634">
          <w:marLeft w:val="0"/>
          <w:marRight w:val="0"/>
          <w:marTop w:val="0"/>
          <w:marBottom w:val="0"/>
          <w:divBdr>
            <w:top w:val="none" w:sz="0" w:space="0" w:color="auto"/>
            <w:left w:val="none" w:sz="0" w:space="0" w:color="auto"/>
            <w:bottom w:val="none" w:sz="0" w:space="0" w:color="auto"/>
            <w:right w:val="none" w:sz="0" w:space="0" w:color="auto"/>
          </w:divBdr>
        </w:div>
        <w:div w:id="209653541">
          <w:marLeft w:val="0"/>
          <w:marRight w:val="0"/>
          <w:marTop w:val="0"/>
          <w:marBottom w:val="0"/>
          <w:divBdr>
            <w:top w:val="none" w:sz="0" w:space="0" w:color="auto"/>
            <w:left w:val="none" w:sz="0" w:space="0" w:color="auto"/>
            <w:bottom w:val="none" w:sz="0" w:space="0" w:color="auto"/>
            <w:right w:val="none" w:sz="0" w:space="0" w:color="auto"/>
          </w:divBdr>
        </w:div>
        <w:div w:id="210963968">
          <w:marLeft w:val="0"/>
          <w:marRight w:val="0"/>
          <w:marTop w:val="0"/>
          <w:marBottom w:val="0"/>
          <w:divBdr>
            <w:top w:val="none" w:sz="0" w:space="0" w:color="auto"/>
            <w:left w:val="none" w:sz="0" w:space="0" w:color="auto"/>
            <w:bottom w:val="none" w:sz="0" w:space="0" w:color="auto"/>
            <w:right w:val="none" w:sz="0" w:space="0" w:color="auto"/>
          </w:divBdr>
        </w:div>
        <w:div w:id="212278765">
          <w:marLeft w:val="0"/>
          <w:marRight w:val="0"/>
          <w:marTop w:val="0"/>
          <w:marBottom w:val="0"/>
          <w:divBdr>
            <w:top w:val="none" w:sz="0" w:space="0" w:color="auto"/>
            <w:left w:val="none" w:sz="0" w:space="0" w:color="auto"/>
            <w:bottom w:val="none" w:sz="0" w:space="0" w:color="auto"/>
            <w:right w:val="none" w:sz="0" w:space="0" w:color="auto"/>
          </w:divBdr>
        </w:div>
        <w:div w:id="220212505">
          <w:marLeft w:val="0"/>
          <w:marRight w:val="0"/>
          <w:marTop w:val="0"/>
          <w:marBottom w:val="0"/>
          <w:divBdr>
            <w:top w:val="none" w:sz="0" w:space="0" w:color="auto"/>
            <w:left w:val="none" w:sz="0" w:space="0" w:color="auto"/>
            <w:bottom w:val="none" w:sz="0" w:space="0" w:color="auto"/>
            <w:right w:val="none" w:sz="0" w:space="0" w:color="auto"/>
          </w:divBdr>
        </w:div>
        <w:div w:id="220487659">
          <w:marLeft w:val="0"/>
          <w:marRight w:val="0"/>
          <w:marTop w:val="0"/>
          <w:marBottom w:val="0"/>
          <w:divBdr>
            <w:top w:val="none" w:sz="0" w:space="0" w:color="auto"/>
            <w:left w:val="none" w:sz="0" w:space="0" w:color="auto"/>
            <w:bottom w:val="none" w:sz="0" w:space="0" w:color="auto"/>
            <w:right w:val="none" w:sz="0" w:space="0" w:color="auto"/>
          </w:divBdr>
        </w:div>
        <w:div w:id="233199230">
          <w:marLeft w:val="0"/>
          <w:marRight w:val="0"/>
          <w:marTop w:val="0"/>
          <w:marBottom w:val="0"/>
          <w:divBdr>
            <w:top w:val="none" w:sz="0" w:space="0" w:color="auto"/>
            <w:left w:val="none" w:sz="0" w:space="0" w:color="auto"/>
            <w:bottom w:val="none" w:sz="0" w:space="0" w:color="auto"/>
            <w:right w:val="none" w:sz="0" w:space="0" w:color="auto"/>
          </w:divBdr>
        </w:div>
        <w:div w:id="233588327">
          <w:marLeft w:val="0"/>
          <w:marRight w:val="0"/>
          <w:marTop w:val="0"/>
          <w:marBottom w:val="0"/>
          <w:divBdr>
            <w:top w:val="none" w:sz="0" w:space="0" w:color="auto"/>
            <w:left w:val="none" w:sz="0" w:space="0" w:color="auto"/>
            <w:bottom w:val="none" w:sz="0" w:space="0" w:color="auto"/>
            <w:right w:val="none" w:sz="0" w:space="0" w:color="auto"/>
          </w:divBdr>
        </w:div>
        <w:div w:id="237206831">
          <w:marLeft w:val="0"/>
          <w:marRight w:val="0"/>
          <w:marTop w:val="0"/>
          <w:marBottom w:val="0"/>
          <w:divBdr>
            <w:top w:val="none" w:sz="0" w:space="0" w:color="auto"/>
            <w:left w:val="none" w:sz="0" w:space="0" w:color="auto"/>
            <w:bottom w:val="none" w:sz="0" w:space="0" w:color="auto"/>
            <w:right w:val="none" w:sz="0" w:space="0" w:color="auto"/>
          </w:divBdr>
        </w:div>
        <w:div w:id="245968460">
          <w:marLeft w:val="0"/>
          <w:marRight w:val="0"/>
          <w:marTop w:val="0"/>
          <w:marBottom w:val="0"/>
          <w:divBdr>
            <w:top w:val="none" w:sz="0" w:space="0" w:color="auto"/>
            <w:left w:val="none" w:sz="0" w:space="0" w:color="auto"/>
            <w:bottom w:val="none" w:sz="0" w:space="0" w:color="auto"/>
            <w:right w:val="none" w:sz="0" w:space="0" w:color="auto"/>
          </w:divBdr>
        </w:div>
        <w:div w:id="248197929">
          <w:marLeft w:val="0"/>
          <w:marRight w:val="0"/>
          <w:marTop w:val="0"/>
          <w:marBottom w:val="0"/>
          <w:divBdr>
            <w:top w:val="none" w:sz="0" w:space="0" w:color="auto"/>
            <w:left w:val="none" w:sz="0" w:space="0" w:color="auto"/>
            <w:bottom w:val="none" w:sz="0" w:space="0" w:color="auto"/>
            <w:right w:val="none" w:sz="0" w:space="0" w:color="auto"/>
          </w:divBdr>
        </w:div>
        <w:div w:id="248581576">
          <w:marLeft w:val="0"/>
          <w:marRight w:val="0"/>
          <w:marTop w:val="0"/>
          <w:marBottom w:val="0"/>
          <w:divBdr>
            <w:top w:val="none" w:sz="0" w:space="0" w:color="auto"/>
            <w:left w:val="none" w:sz="0" w:space="0" w:color="auto"/>
            <w:bottom w:val="none" w:sz="0" w:space="0" w:color="auto"/>
            <w:right w:val="none" w:sz="0" w:space="0" w:color="auto"/>
          </w:divBdr>
        </w:div>
        <w:div w:id="251621359">
          <w:marLeft w:val="0"/>
          <w:marRight w:val="0"/>
          <w:marTop w:val="0"/>
          <w:marBottom w:val="0"/>
          <w:divBdr>
            <w:top w:val="none" w:sz="0" w:space="0" w:color="auto"/>
            <w:left w:val="none" w:sz="0" w:space="0" w:color="auto"/>
            <w:bottom w:val="none" w:sz="0" w:space="0" w:color="auto"/>
            <w:right w:val="none" w:sz="0" w:space="0" w:color="auto"/>
          </w:divBdr>
        </w:div>
        <w:div w:id="256982878">
          <w:marLeft w:val="0"/>
          <w:marRight w:val="0"/>
          <w:marTop w:val="0"/>
          <w:marBottom w:val="0"/>
          <w:divBdr>
            <w:top w:val="none" w:sz="0" w:space="0" w:color="auto"/>
            <w:left w:val="none" w:sz="0" w:space="0" w:color="auto"/>
            <w:bottom w:val="none" w:sz="0" w:space="0" w:color="auto"/>
            <w:right w:val="none" w:sz="0" w:space="0" w:color="auto"/>
          </w:divBdr>
        </w:div>
        <w:div w:id="260142073">
          <w:marLeft w:val="0"/>
          <w:marRight w:val="0"/>
          <w:marTop w:val="0"/>
          <w:marBottom w:val="0"/>
          <w:divBdr>
            <w:top w:val="none" w:sz="0" w:space="0" w:color="auto"/>
            <w:left w:val="none" w:sz="0" w:space="0" w:color="auto"/>
            <w:bottom w:val="none" w:sz="0" w:space="0" w:color="auto"/>
            <w:right w:val="none" w:sz="0" w:space="0" w:color="auto"/>
          </w:divBdr>
        </w:div>
        <w:div w:id="263809520">
          <w:marLeft w:val="0"/>
          <w:marRight w:val="0"/>
          <w:marTop w:val="0"/>
          <w:marBottom w:val="0"/>
          <w:divBdr>
            <w:top w:val="none" w:sz="0" w:space="0" w:color="auto"/>
            <w:left w:val="none" w:sz="0" w:space="0" w:color="auto"/>
            <w:bottom w:val="none" w:sz="0" w:space="0" w:color="auto"/>
            <w:right w:val="none" w:sz="0" w:space="0" w:color="auto"/>
          </w:divBdr>
        </w:div>
        <w:div w:id="267736698">
          <w:marLeft w:val="0"/>
          <w:marRight w:val="0"/>
          <w:marTop w:val="0"/>
          <w:marBottom w:val="0"/>
          <w:divBdr>
            <w:top w:val="none" w:sz="0" w:space="0" w:color="auto"/>
            <w:left w:val="none" w:sz="0" w:space="0" w:color="auto"/>
            <w:bottom w:val="none" w:sz="0" w:space="0" w:color="auto"/>
            <w:right w:val="none" w:sz="0" w:space="0" w:color="auto"/>
          </w:divBdr>
        </w:div>
        <w:div w:id="273632181">
          <w:marLeft w:val="0"/>
          <w:marRight w:val="0"/>
          <w:marTop w:val="0"/>
          <w:marBottom w:val="0"/>
          <w:divBdr>
            <w:top w:val="none" w:sz="0" w:space="0" w:color="auto"/>
            <w:left w:val="none" w:sz="0" w:space="0" w:color="auto"/>
            <w:bottom w:val="none" w:sz="0" w:space="0" w:color="auto"/>
            <w:right w:val="none" w:sz="0" w:space="0" w:color="auto"/>
          </w:divBdr>
        </w:div>
        <w:div w:id="274677063">
          <w:marLeft w:val="0"/>
          <w:marRight w:val="0"/>
          <w:marTop w:val="0"/>
          <w:marBottom w:val="0"/>
          <w:divBdr>
            <w:top w:val="none" w:sz="0" w:space="0" w:color="auto"/>
            <w:left w:val="none" w:sz="0" w:space="0" w:color="auto"/>
            <w:bottom w:val="none" w:sz="0" w:space="0" w:color="auto"/>
            <w:right w:val="none" w:sz="0" w:space="0" w:color="auto"/>
          </w:divBdr>
        </w:div>
        <w:div w:id="283080020">
          <w:marLeft w:val="0"/>
          <w:marRight w:val="0"/>
          <w:marTop w:val="0"/>
          <w:marBottom w:val="0"/>
          <w:divBdr>
            <w:top w:val="none" w:sz="0" w:space="0" w:color="auto"/>
            <w:left w:val="none" w:sz="0" w:space="0" w:color="auto"/>
            <w:bottom w:val="none" w:sz="0" w:space="0" w:color="auto"/>
            <w:right w:val="none" w:sz="0" w:space="0" w:color="auto"/>
          </w:divBdr>
        </w:div>
        <w:div w:id="284389661">
          <w:marLeft w:val="0"/>
          <w:marRight w:val="0"/>
          <w:marTop w:val="0"/>
          <w:marBottom w:val="0"/>
          <w:divBdr>
            <w:top w:val="none" w:sz="0" w:space="0" w:color="auto"/>
            <w:left w:val="none" w:sz="0" w:space="0" w:color="auto"/>
            <w:bottom w:val="none" w:sz="0" w:space="0" w:color="auto"/>
            <w:right w:val="none" w:sz="0" w:space="0" w:color="auto"/>
          </w:divBdr>
        </w:div>
        <w:div w:id="286084181">
          <w:marLeft w:val="0"/>
          <w:marRight w:val="0"/>
          <w:marTop w:val="0"/>
          <w:marBottom w:val="0"/>
          <w:divBdr>
            <w:top w:val="none" w:sz="0" w:space="0" w:color="auto"/>
            <w:left w:val="none" w:sz="0" w:space="0" w:color="auto"/>
            <w:bottom w:val="none" w:sz="0" w:space="0" w:color="auto"/>
            <w:right w:val="none" w:sz="0" w:space="0" w:color="auto"/>
          </w:divBdr>
        </w:div>
        <w:div w:id="291061063">
          <w:marLeft w:val="0"/>
          <w:marRight w:val="0"/>
          <w:marTop w:val="0"/>
          <w:marBottom w:val="0"/>
          <w:divBdr>
            <w:top w:val="none" w:sz="0" w:space="0" w:color="auto"/>
            <w:left w:val="none" w:sz="0" w:space="0" w:color="auto"/>
            <w:bottom w:val="none" w:sz="0" w:space="0" w:color="auto"/>
            <w:right w:val="none" w:sz="0" w:space="0" w:color="auto"/>
          </w:divBdr>
        </w:div>
        <w:div w:id="294458474">
          <w:marLeft w:val="0"/>
          <w:marRight w:val="0"/>
          <w:marTop w:val="0"/>
          <w:marBottom w:val="0"/>
          <w:divBdr>
            <w:top w:val="none" w:sz="0" w:space="0" w:color="auto"/>
            <w:left w:val="none" w:sz="0" w:space="0" w:color="auto"/>
            <w:bottom w:val="none" w:sz="0" w:space="0" w:color="auto"/>
            <w:right w:val="none" w:sz="0" w:space="0" w:color="auto"/>
          </w:divBdr>
        </w:div>
        <w:div w:id="294915555">
          <w:marLeft w:val="0"/>
          <w:marRight w:val="0"/>
          <w:marTop w:val="0"/>
          <w:marBottom w:val="0"/>
          <w:divBdr>
            <w:top w:val="none" w:sz="0" w:space="0" w:color="auto"/>
            <w:left w:val="none" w:sz="0" w:space="0" w:color="auto"/>
            <w:bottom w:val="none" w:sz="0" w:space="0" w:color="auto"/>
            <w:right w:val="none" w:sz="0" w:space="0" w:color="auto"/>
          </w:divBdr>
        </w:div>
        <w:div w:id="296111479">
          <w:marLeft w:val="0"/>
          <w:marRight w:val="0"/>
          <w:marTop w:val="0"/>
          <w:marBottom w:val="0"/>
          <w:divBdr>
            <w:top w:val="none" w:sz="0" w:space="0" w:color="auto"/>
            <w:left w:val="none" w:sz="0" w:space="0" w:color="auto"/>
            <w:bottom w:val="none" w:sz="0" w:space="0" w:color="auto"/>
            <w:right w:val="none" w:sz="0" w:space="0" w:color="auto"/>
          </w:divBdr>
        </w:div>
        <w:div w:id="303898167">
          <w:marLeft w:val="0"/>
          <w:marRight w:val="0"/>
          <w:marTop w:val="0"/>
          <w:marBottom w:val="0"/>
          <w:divBdr>
            <w:top w:val="none" w:sz="0" w:space="0" w:color="auto"/>
            <w:left w:val="none" w:sz="0" w:space="0" w:color="auto"/>
            <w:bottom w:val="none" w:sz="0" w:space="0" w:color="auto"/>
            <w:right w:val="none" w:sz="0" w:space="0" w:color="auto"/>
          </w:divBdr>
        </w:div>
        <w:div w:id="310401529">
          <w:marLeft w:val="0"/>
          <w:marRight w:val="0"/>
          <w:marTop w:val="0"/>
          <w:marBottom w:val="0"/>
          <w:divBdr>
            <w:top w:val="none" w:sz="0" w:space="0" w:color="auto"/>
            <w:left w:val="none" w:sz="0" w:space="0" w:color="auto"/>
            <w:bottom w:val="none" w:sz="0" w:space="0" w:color="auto"/>
            <w:right w:val="none" w:sz="0" w:space="0" w:color="auto"/>
          </w:divBdr>
        </w:div>
        <w:div w:id="314603853">
          <w:marLeft w:val="0"/>
          <w:marRight w:val="0"/>
          <w:marTop w:val="0"/>
          <w:marBottom w:val="0"/>
          <w:divBdr>
            <w:top w:val="none" w:sz="0" w:space="0" w:color="auto"/>
            <w:left w:val="none" w:sz="0" w:space="0" w:color="auto"/>
            <w:bottom w:val="none" w:sz="0" w:space="0" w:color="auto"/>
            <w:right w:val="none" w:sz="0" w:space="0" w:color="auto"/>
          </w:divBdr>
        </w:div>
        <w:div w:id="316570118">
          <w:marLeft w:val="0"/>
          <w:marRight w:val="0"/>
          <w:marTop w:val="0"/>
          <w:marBottom w:val="0"/>
          <w:divBdr>
            <w:top w:val="none" w:sz="0" w:space="0" w:color="auto"/>
            <w:left w:val="none" w:sz="0" w:space="0" w:color="auto"/>
            <w:bottom w:val="none" w:sz="0" w:space="0" w:color="auto"/>
            <w:right w:val="none" w:sz="0" w:space="0" w:color="auto"/>
          </w:divBdr>
        </w:div>
        <w:div w:id="321471954">
          <w:marLeft w:val="0"/>
          <w:marRight w:val="0"/>
          <w:marTop w:val="0"/>
          <w:marBottom w:val="0"/>
          <w:divBdr>
            <w:top w:val="none" w:sz="0" w:space="0" w:color="auto"/>
            <w:left w:val="none" w:sz="0" w:space="0" w:color="auto"/>
            <w:bottom w:val="none" w:sz="0" w:space="0" w:color="auto"/>
            <w:right w:val="none" w:sz="0" w:space="0" w:color="auto"/>
          </w:divBdr>
        </w:div>
        <w:div w:id="327245596">
          <w:marLeft w:val="0"/>
          <w:marRight w:val="0"/>
          <w:marTop w:val="0"/>
          <w:marBottom w:val="0"/>
          <w:divBdr>
            <w:top w:val="none" w:sz="0" w:space="0" w:color="auto"/>
            <w:left w:val="none" w:sz="0" w:space="0" w:color="auto"/>
            <w:bottom w:val="none" w:sz="0" w:space="0" w:color="auto"/>
            <w:right w:val="none" w:sz="0" w:space="0" w:color="auto"/>
          </w:divBdr>
        </w:div>
        <w:div w:id="328337386">
          <w:marLeft w:val="0"/>
          <w:marRight w:val="0"/>
          <w:marTop w:val="0"/>
          <w:marBottom w:val="0"/>
          <w:divBdr>
            <w:top w:val="none" w:sz="0" w:space="0" w:color="auto"/>
            <w:left w:val="none" w:sz="0" w:space="0" w:color="auto"/>
            <w:bottom w:val="none" w:sz="0" w:space="0" w:color="auto"/>
            <w:right w:val="none" w:sz="0" w:space="0" w:color="auto"/>
          </w:divBdr>
        </w:div>
        <w:div w:id="332883509">
          <w:marLeft w:val="0"/>
          <w:marRight w:val="0"/>
          <w:marTop w:val="0"/>
          <w:marBottom w:val="0"/>
          <w:divBdr>
            <w:top w:val="none" w:sz="0" w:space="0" w:color="auto"/>
            <w:left w:val="none" w:sz="0" w:space="0" w:color="auto"/>
            <w:bottom w:val="none" w:sz="0" w:space="0" w:color="auto"/>
            <w:right w:val="none" w:sz="0" w:space="0" w:color="auto"/>
          </w:divBdr>
        </w:div>
        <w:div w:id="335428181">
          <w:marLeft w:val="0"/>
          <w:marRight w:val="0"/>
          <w:marTop w:val="0"/>
          <w:marBottom w:val="0"/>
          <w:divBdr>
            <w:top w:val="none" w:sz="0" w:space="0" w:color="auto"/>
            <w:left w:val="none" w:sz="0" w:space="0" w:color="auto"/>
            <w:bottom w:val="none" w:sz="0" w:space="0" w:color="auto"/>
            <w:right w:val="none" w:sz="0" w:space="0" w:color="auto"/>
          </w:divBdr>
        </w:div>
        <w:div w:id="339352887">
          <w:marLeft w:val="0"/>
          <w:marRight w:val="0"/>
          <w:marTop w:val="0"/>
          <w:marBottom w:val="0"/>
          <w:divBdr>
            <w:top w:val="none" w:sz="0" w:space="0" w:color="auto"/>
            <w:left w:val="none" w:sz="0" w:space="0" w:color="auto"/>
            <w:bottom w:val="none" w:sz="0" w:space="0" w:color="auto"/>
            <w:right w:val="none" w:sz="0" w:space="0" w:color="auto"/>
          </w:divBdr>
        </w:div>
        <w:div w:id="343752793">
          <w:marLeft w:val="0"/>
          <w:marRight w:val="0"/>
          <w:marTop w:val="0"/>
          <w:marBottom w:val="0"/>
          <w:divBdr>
            <w:top w:val="none" w:sz="0" w:space="0" w:color="auto"/>
            <w:left w:val="none" w:sz="0" w:space="0" w:color="auto"/>
            <w:bottom w:val="none" w:sz="0" w:space="0" w:color="auto"/>
            <w:right w:val="none" w:sz="0" w:space="0" w:color="auto"/>
          </w:divBdr>
        </w:div>
        <w:div w:id="348022319">
          <w:marLeft w:val="0"/>
          <w:marRight w:val="0"/>
          <w:marTop w:val="0"/>
          <w:marBottom w:val="0"/>
          <w:divBdr>
            <w:top w:val="none" w:sz="0" w:space="0" w:color="auto"/>
            <w:left w:val="none" w:sz="0" w:space="0" w:color="auto"/>
            <w:bottom w:val="none" w:sz="0" w:space="0" w:color="auto"/>
            <w:right w:val="none" w:sz="0" w:space="0" w:color="auto"/>
          </w:divBdr>
        </w:div>
        <w:div w:id="349989034">
          <w:marLeft w:val="0"/>
          <w:marRight w:val="0"/>
          <w:marTop w:val="0"/>
          <w:marBottom w:val="0"/>
          <w:divBdr>
            <w:top w:val="none" w:sz="0" w:space="0" w:color="auto"/>
            <w:left w:val="none" w:sz="0" w:space="0" w:color="auto"/>
            <w:bottom w:val="none" w:sz="0" w:space="0" w:color="auto"/>
            <w:right w:val="none" w:sz="0" w:space="0" w:color="auto"/>
          </w:divBdr>
        </w:div>
        <w:div w:id="351540910">
          <w:marLeft w:val="0"/>
          <w:marRight w:val="0"/>
          <w:marTop w:val="0"/>
          <w:marBottom w:val="0"/>
          <w:divBdr>
            <w:top w:val="none" w:sz="0" w:space="0" w:color="auto"/>
            <w:left w:val="none" w:sz="0" w:space="0" w:color="auto"/>
            <w:bottom w:val="none" w:sz="0" w:space="0" w:color="auto"/>
            <w:right w:val="none" w:sz="0" w:space="0" w:color="auto"/>
          </w:divBdr>
        </w:div>
        <w:div w:id="363554693">
          <w:marLeft w:val="0"/>
          <w:marRight w:val="0"/>
          <w:marTop w:val="0"/>
          <w:marBottom w:val="0"/>
          <w:divBdr>
            <w:top w:val="none" w:sz="0" w:space="0" w:color="auto"/>
            <w:left w:val="none" w:sz="0" w:space="0" w:color="auto"/>
            <w:bottom w:val="none" w:sz="0" w:space="0" w:color="auto"/>
            <w:right w:val="none" w:sz="0" w:space="0" w:color="auto"/>
          </w:divBdr>
        </w:div>
        <w:div w:id="368142749">
          <w:marLeft w:val="0"/>
          <w:marRight w:val="0"/>
          <w:marTop w:val="0"/>
          <w:marBottom w:val="0"/>
          <w:divBdr>
            <w:top w:val="none" w:sz="0" w:space="0" w:color="auto"/>
            <w:left w:val="none" w:sz="0" w:space="0" w:color="auto"/>
            <w:bottom w:val="none" w:sz="0" w:space="0" w:color="auto"/>
            <w:right w:val="none" w:sz="0" w:space="0" w:color="auto"/>
          </w:divBdr>
        </w:div>
        <w:div w:id="375472116">
          <w:marLeft w:val="0"/>
          <w:marRight w:val="0"/>
          <w:marTop w:val="0"/>
          <w:marBottom w:val="0"/>
          <w:divBdr>
            <w:top w:val="none" w:sz="0" w:space="0" w:color="auto"/>
            <w:left w:val="none" w:sz="0" w:space="0" w:color="auto"/>
            <w:bottom w:val="none" w:sz="0" w:space="0" w:color="auto"/>
            <w:right w:val="none" w:sz="0" w:space="0" w:color="auto"/>
          </w:divBdr>
        </w:div>
        <w:div w:id="377052365">
          <w:marLeft w:val="0"/>
          <w:marRight w:val="0"/>
          <w:marTop w:val="0"/>
          <w:marBottom w:val="0"/>
          <w:divBdr>
            <w:top w:val="none" w:sz="0" w:space="0" w:color="auto"/>
            <w:left w:val="none" w:sz="0" w:space="0" w:color="auto"/>
            <w:bottom w:val="none" w:sz="0" w:space="0" w:color="auto"/>
            <w:right w:val="none" w:sz="0" w:space="0" w:color="auto"/>
          </w:divBdr>
        </w:div>
        <w:div w:id="388110536">
          <w:marLeft w:val="0"/>
          <w:marRight w:val="0"/>
          <w:marTop w:val="0"/>
          <w:marBottom w:val="0"/>
          <w:divBdr>
            <w:top w:val="none" w:sz="0" w:space="0" w:color="auto"/>
            <w:left w:val="none" w:sz="0" w:space="0" w:color="auto"/>
            <w:bottom w:val="none" w:sz="0" w:space="0" w:color="auto"/>
            <w:right w:val="none" w:sz="0" w:space="0" w:color="auto"/>
          </w:divBdr>
        </w:div>
        <w:div w:id="392435381">
          <w:marLeft w:val="0"/>
          <w:marRight w:val="0"/>
          <w:marTop w:val="0"/>
          <w:marBottom w:val="0"/>
          <w:divBdr>
            <w:top w:val="none" w:sz="0" w:space="0" w:color="auto"/>
            <w:left w:val="none" w:sz="0" w:space="0" w:color="auto"/>
            <w:bottom w:val="none" w:sz="0" w:space="0" w:color="auto"/>
            <w:right w:val="none" w:sz="0" w:space="0" w:color="auto"/>
          </w:divBdr>
        </w:div>
        <w:div w:id="393747799">
          <w:marLeft w:val="0"/>
          <w:marRight w:val="0"/>
          <w:marTop w:val="0"/>
          <w:marBottom w:val="0"/>
          <w:divBdr>
            <w:top w:val="none" w:sz="0" w:space="0" w:color="auto"/>
            <w:left w:val="none" w:sz="0" w:space="0" w:color="auto"/>
            <w:bottom w:val="none" w:sz="0" w:space="0" w:color="auto"/>
            <w:right w:val="none" w:sz="0" w:space="0" w:color="auto"/>
          </w:divBdr>
        </w:div>
        <w:div w:id="395472486">
          <w:marLeft w:val="0"/>
          <w:marRight w:val="0"/>
          <w:marTop w:val="0"/>
          <w:marBottom w:val="0"/>
          <w:divBdr>
            <w:top w:val="none" w:sz="0" w:space="0" w:color="auto"/>
            <w:left w:val="none" w:sz="0" w:space="0" w:color="auto"/>
            <w:bottom w:val="none" w:sz="0" w:space="0" w:color="auto"/>
            <w:right w:val="none" w:sz="0" w:space="0" w:color="auto"/>
          </w:divBdr>
        </w:div>
        <w:div w:id="396510885">
          <w:marLeft w:val="0"/>
          <w:marRight w:val="0"/>
          <w:marTop w:val="0"/>
          <w:marBottom w:val="0"/>
          <w:divBdr>
            <w:top w:val="none" w:sz="0" w:space="0" w:color="auto"/>
            <w:left w:val="none" w:sz="0" w:space="0" w:color="auto"/>
            <w:bottom w:val="none" w:sz="0" w:space="0" w:color="auto"/>
            <w:right w:val="none" w:sz="0" w:space="0" w:color="auto"/>
          </w:divBdr>
        </w:div>
        <w:div w:id="402533890">
          <w:marLeft w:val="0"/>
          <w:marRight w:val="0"/>
          <w:marTop w:val="0"/>
          <w:marBottom w:val="0"/>
          <w:divBdr>
            <w:top w:val="none" w:sz="0" w:space="0" w:color="auto"/>
            <w:left w:val="none" w:sz="0" w:space="0" w:color="auto"/>
            <w:bottom w:val="none" w:sz="0" w:space="0" w:color="auto"/>
            <w:right w:val="none" w:sz="0" w:space="0" w:color="auto"/>
          </w:divBdr>
        </w:div>
        <w:div w:id="403453114">
          <w:marLeft w:val="0"/>
          <w:marRight w:val="0"/>
          <w:marTop w:val="0"/>
          <w:marBottom w:val="0"/>
          <w:divBdr>
            <w:top w:val="none" w:sz="0" w:space="0" w:color="auto"/>
            <w:left w:val="none" w:sz="0" w:space="0" w:color="auto"/>
            <w:bottom w:val="none" w:sz="0" w:space="0" w:color="auto"/>
            <w:right w:val="none" w:sz="0" w:space="0" w:color="auto"/>
          </w:divBdr>
        </w:div>
        <w:div w:id="405034568">
          <w:marLeft w:val="0"/>
          <w:marRight w:val="0"/>
          <w:marTop w:val="0"/>
          <w:marBottom w:val="0"/>
          <w:divBdr>
            <w:top w:val="none" w:sz="0" w:space="0" w:color="auto"/>
            <w:left w:val="none" w:sz="0" w:space="0" w:color="auto"/>
            <w:bottom w:val="none" w:sz="0" w:space="0" w:color="auto"/>
            <w:right w:val="none" w:sz="0" w:space="0" w:color="auto"/>
          </w:divBdr>
        </w:div>
        <w:div w:id="407775499">
          <w:marLeft w:val="0"/>
          <w:marRight w:val="0"/>
          <w:marTop w:val="0"/>
          <w:marBottom w:val="0"/>
          <w:divBdr>
            <w:top w:val="none" w:sz="0" w:space="0" w:color="auto"/>
            <w:left w:val="none" w:sz="0" w:space="0" w:color="auto"/>
            <w:bottom w:val="none" w:sz="0" w:space="0" w:color="auto"/>
            <w:right w:val="none" w:sz="0" w:space="0" w:color="auto"/>
          </w:divBdr>
        </w:div>
        <w:div w:id="408502609">
          <w:marLeft w:val="0"/>
          <w:marRight w:val="0"/>
          <w:marTop w:val="0"/>
          <w:marBottom w:val="0"/>
          <w:divBdr>
            <w:top w:val="none" w:sz="0" w:space="0" w:color="auto"/>
            <w:left w:val="none" w:sz="0" w:space="0" w:color="auto"/>
            <w:bottom w:val="none" w:sz="0" w:space="0" w:color="auto"/>
            <w:right w:val="none" w:sz="0" w:space="0" w:color="auto"/>
          </w:divBdr>
        </w:div>
        <w:div w:id="408619890">
          <w:marLeft w:val="0"/>
          <w:marRight w:val="0"/>
          <w:marTop w:val="0"/>
          <w:marBottom w:val="0"/>
          <w:divBdr>
            <w:top w:val="none" w:sz="0" w:space="0" w:color="auto"/>
            <w:left w:val="none" w:sz="0" w:space="0" w:color="auto"/>
            <w:bottom w:val="none" w:sz="0" w:space="0" w:color="auto"/>
            <w:right w:val="none" w:sz="0" w:space="0" w:color="auto"/>
          </w:divBdr>
        </w:div>
        <w:div w:id="413624077">
          <w:marLeft w:val="0"/>
          <w:marRight w:val="0"/>
          <w:marTop w:val="0"/>
          <w:marBottom w:val="0"/>
          <w:divBdr>
            <w:top w:val="none" w:sz="0" w:space="0" w:color="auto"/>
            <w:left w:val="none" w:sz="0" w:space="0" w:color="auto"/>
            <w:bottom w:val="none" w:sz="0" w:space="0" w:color="auto"/>
            <w:right w:val="none" w:sz="0" w:space="0" w:color="auto"/>
          </w:divBdr>
        </w:div>
        <w:div w:id="423645658">
          <w:marLeft w:val="0"/>
          <w:marRight w:val="0"/>
          <w:marTop w:val="0"/>
          <w:marBottom w:val="0"/>
          <w:divBdr>
            <w:top w:val="none" w:sz="0" w:space="0" w:color="auto"/>
            <w:left w:val="none" w:sz="0" w:space="0" w:color="auto"/>
            <w:bottom w:val="none" w:sz="0" w:space="0" w:color="auto"/>
            <w:right w:val="none" w:sz="0" w:space="0" w:color="auto"/>
          </w:divBdr>
        </w:div>
        <w:div w:id="438796225">
          <w:marLeft w:val="0"/>
          <w:marRight w:val="0"/>
          <w:marTop w:val="0"/>
          <w:marBottom w:val="0"/>
          <w:divBdr>
            <w:top w:val="none" w:sz="0" w:space="0" w:color="auto"/>
            <w:left w:val="none" w:sz="0" w:space="0" w:color="auto"/>
            <w:bottom w:val="none" w:sz="0" w:space="0" w:color="auto"/>
            <w:right w:val="none" w:sz="0" w:space="0" w:color="auto"/>
          </w:divBdr>
        </w:div>
        <w:div w:id="440958661">
          <w:marLeft w:val="0"/>
          <w:marRight w:val="0"/>
          <w:marTop w:val="0"/>
          <w:marBottom w:val="0"/>
          <w:divBdr>
            <w:top w:val="none" w:sz="0" w:space="0" w:color="auto"/>
            <w:left w:val="none" w:sz="0" w:space="0" w:color="auto"/>
            <w:bottom w:val="none" w:sz="0" w:space="0" w:color="auto"/>
            <w:right w:val="none" w:sz="0" w:space="0" w:color="auto"/>
          </w:divBdr>
        </w:div>
        <w:div w:id="441000949">
          <w:marLeft w:val="0"/>
          <w:marRight w:val="0"/>
          <w:marTop w:val="0"/>
          <w:marBottom w:val="0"/>
          <w:divBdr>
            <w:top w:val="none" w:sz="0" w:space="0" w:color="auto"/>
            <w:left w:val="none" w:sz="0" w:space="0" w:color="auto"/>
            <w:bottom w:val="none" w:sz="0" w:space="0" w:color="auto"/>
            <w:right w:val="none" w:sz="0" w:space="0" w:color="auto"/>
          </w:divBdr>
        </w:div>
        <w:div w:id="441463356">
          <w:marLeft w:val="0"/>
          <w:marRight w:val="0"/>
          <w:marTop w:val="0"/>
          <w:marBottom w:val="0"/>
          <w:divBdr>
            <w:top w:val="none" w:sz="0" w:space="0" w:color="auto"/>
            <w:left w:val="none" w:sz="0" w:space="0" w:color="auto"/>
            <w:bottom w:val="none" w:sz="0" w:space="0" w:color="auto"/>
            <w:right w:val="none" w:sz="0" w:space="0" w:color="auto"/>
          </w:divBdr>
        </w:div>
        <w:div w:id="443620843">
          <w:marLeft w:val="0"/>
          <w:marRight w:val="0"/>
          <w:marTop w:val="0"/>
          <w:marBottom w:val="0"/>
          <w:divBdr>
            <w:top w:val="none" w:sz="0" w:space="0" w:color="auto"/>
            <w:left w:val="none" w:sz="0" w:space="0" w:color="auto"/>
            <w:bottom w:val="none" w:sz="0" w:space="0" w:color="auto"/>
            <w:right w:val="none" w:sz="0" w:space="0" w:color="auto"/>
          </w:divBdr>
        </w:div>
        <w:div w:id="448092643">
          <w:marLeft w:val="0"/>
          <w:marRight w:val="0"/>
          <w:marTop w:val="0"/>
          <w:marBottom w:val="0"/>
          <w:divBdr>
            <w:top w:val="none" w:sz="0" w:space="0" w:color="auto"/>
            <w:left w:val="none" w:sz="0" w:space="0" w:color="auto"/>
            <w:bottom w:val="none" w:sz="0" w:space="0" w:color="auto"/>
            <w:right w:val="none" w:sz="0" w:space="0" w:color="auto"/>
          </w:divBdr>
        </w:div>
        <w:div w:id="453255636">
          <w:marLeft w:val="0"/>
          <w:marRight w:val="0"/>
          <w:marTop w:val="0"/>
          <w:marBottom w:val="0"/>
          <w:divBdr>
            <w:top w:val="none" w:sz="0" w:space="0" w:color="auto"/>
            <w:left w:val="none" w:sz="0" w:space="0" w:color="auto"/>
            <w:bottom w:val="none" w:sz="0" w:space="0" w:color="auto"/>
            <w:right w:val="none" w:sz="0" w:space="0" w:color="auto"/>
          </w:divBdr>
        </w:div>
        <w:div w:id="465776426">
          <w:marLeft w:val="0"/>
          <w:marRight w:val="0"/>
          <w:marTop w:val="0"/>
          <w:marBottom w:val="0"/>
          <w:divBdr>
            <w:top w:val="none" w:sz="0" w:space="0" w:color="auto"/>
            <w:left w:val="none" w:sz="0" w:space="0" w:color="auto"/>
            <w:bottom w:val="none" w:sz="0" w:space="0" w:color="auto"/>
            <w:right w:val="none" w:sz="0" w:space="0" w:color="auto"/>
          </w:divBdr>
        </w:div>
        <w:div w:id="472021977">
          <w:marLeft w:val="0"/>
          <w:marRight w:val="0"/>
          <w:marTop w:val="0"/>
          <w:marBottom w:val="0"/>
          <w:divBdr>
            <w:top w:val="none" w:sz="0" w:space="0" w:color="auto"/>
            <w:left w:val="none" w:sz="0" w:space="0" w:color="auto"/>
            <w:bottom w:val="none" w:sz="0" w:space="0" w:color="auto"/>
            <w:right w:val="none" w:sz="0" w:space="0" w:color="auto"/>
          </w:divBdr>
        </w:div>
        <w:div w:id="472063473">
          <w:marLeft w:val="0"/>
          <w:marRight w:val="0"/>
          <w:marTop w:val="0"/>
          <w:marBottom w:val="0"/>
          <w:divBdr>
            <w:top w:val="none" w:sz="0" w:space="0" w:color="auto"/>
            <w:left w:val="none" w:sz="0" w:space="0" w:color="auto"/>
            <w:bottom w:val="none" w:sz="0" w:space="0" w:color="auto"/>
            <w:right w:val="none" w:sz="0" w:space="0" w:color="auto"/>
          </w:divBdr>
        </w:div>
        <w:div w:id="474688273">
          <w:marLeft w:val="0"/>
          <w:marRight w:val="0"/>
          <w:marTop w:val="0"/>
          <w:marBottom w:val="0"/>
          <w:divBdr>
            <w:top w:val="none" w:sz="0" w:space="0" w:color="auto"/>
            <w:left w:val="none" w:sz="0" w:space="0" w:color="auto"/>
            <w:bottom w:val="none" w:sz="0" w:space="0" w:color="auto"/>
            <w:right w:val="none" w:sz="0" w:space="0" w:color="auto"/>
          </w:divBdr>
        </w:div>
        <w:div w:id="475074773">
          <w:marLeft w:val="0"/>
          <w:marRight w:val="0"/>
          <w:marTop w:val="0"/>
          <w:marBottom w:val="0"/>
          <w:divBdr>
            <w:top w:val="none" w:sz="0" w:space="0" w:color="auto"/>
            <w:left w:val="none" w:sz="0" w:space="0" w:color="auto"/>
            <w:bottom w:val="none" w:sz="0" w:space="0" w:color="auto"/>
            <w:right w:val="none" w:sz="0" w:space="0" w:color="auto"/>
          </w:divBdr>
        </w:div>
        <w:div w:id="482234873">
          <w:marLeft w:val="0"/>
          <w:marRight w:val="0"/>
          <w:marTop w:val="0"/>
          <w:marBottom w:val="0"/>
          <w:divBdr>
            <w:top w:val="none" w:sz="0" w:space="0" w:color="auto"/>
            <w:left w:val="none" w:sz="0" w:space="0" w:color="auto"/>
            <w:bottom w:val="none" w:sz="0" w:space="0" w:color="auto"/>
            <w:right w:val="none" w:sz="0" w:space="0" w:color="auto"/>
          </w:divBdr>
        </w:div>
        <w:div w:id="484931865">
          <w:marLeft w:val="0"/>
          <w:marRight w:val="0"/>
          <w:marTop w:val="0"/>
          <w:marBottom w:val="0"/>
          <w:divBdr>
            <w:top w:val="none" w:sz="0" w:space="0" w:color="auto"/>
            <w:left w:val="none" w:sz="0" w:space="0" w:color="auto"/>
            <w:bottom w:val="none" w:sz="0" w:space="0" w:color="auto"/>
            <w:right w:val="none" w:sz="0" w:space="0" w:color="auto"/>
          </w:divBdr>
        </w:div>
        <w:div w:id="493958602">
          <w:marLeft w:val="0"/>
          <w:marRight w:val="0"/>
          <w:marTop w:val="0"/>
          <w:marBottom w:val="0"/>
          <w:divBdr>
            <w:top w:val="none" w:sz="0" w:space="0" w:color="auto"/>
            <w:left w:val="none" w:sz="0" w:space="0" w:color="auto"/>
            <w:bottom w:val="none" w:sz="0" w:space="0" w:color="auto"/>
            <w:right w:val="none" w:sz="0" w:space="0" w:color="auto"/>
          </w:divBdr>
        </w:div>
        <w:div w:id="500047144">
          <w:marLeft w:val="0"/>
          <w:marRight w:val="0"/>
          <w:marTop w:val="0"/>
          <w:marBottom w:val="0"/>
          <w:divBdr>
            <w:top w:val="none" w:sz="0" w:space="0" w:color="auto"/>
            <w:left w:val="none" w:sz="0" w:space="0" w:color="auto"/>
            <w:bottom w:val="none" w:sz="0" w:space="0" w:color="auto"/>
            <w:right w:val="none" w:sz="0" w:space="0" w:color="auto"/>
          </w:divBdr>
        </w:div>
        <w:div w:id="501507724">
          <w:marLeft w:val="0"/>
          <w:marRight w:val="0"/>
          <w:marTop w:val="0"/>
          <w:marBottom w:val="0"/>
          <w:divBdr>
            <w:top w:val="none" w:sz="0" w:space="0" w:color="auto"/>
            <w:left w:val="none" w:sz="0" w:space="0" w:color="auto"/>
            <w:bottom w:val="none" w:sz="0" w:space="0" w:color="auto"/>
            <w:right w:val="none" w:sz="0" w:space="0" w:color="auto"/>
          </w:divBdr>
        </w:div>
        <w:div w:id="510726258">
          <w:marLeft w:val="0"/>
          <w:marRight w:val="0"/>
          <w:marTop w:val="0"/>
          <w:marBottom w:val="0"/>
          <w:divBdr>
            <w:top w:val="none" w:sz="0" w:space="0" w:color="auto"/>
            <w:left w:val="none" w:sz="0" w:space="0" w:color="auto"/>
            <w:bottom w:val="none" w:sz="0" w:space="0" w:color="auto"/>
            <w:right w:val="none" w:sz="0" w:space="0" w:color="auto"/>
          </w:divBdr>
        </w:div>
        <w:div w:id="513692089">
          <w:marLeft w:val="0"/>
          <w:marRight w:val="0"/>
          <w:marTop w:val="0"/>
          <w:marBottom w:val="0"/>
          <w:divBdr>
            <w:top w:val="none" w:sz="0" w:space="0" w:color="auto"/>
            <w:left w:val="none" w:sz="0" w:space="0" w:color="auto"/>
            <w:bottom w:val="none" w:sz="0" w:space="0" w:color="auto"/>
            <w:right w:val="none" w:sz="0" w:space="0" w:color="auto"/>
          </w:divBdr>
        </w:div>
        <w:div w:id="514538319">
          <w:marLeft w:val="0"/>
          <w:marRight w:val="0"/>
          <w:marTop w:val="0"/>
          <w:marBottom w:val="0"/>
          <w:divBdr>
            <w:top w:val="none" w:sz="0" w:space="0" w:color="auto"/>
            <w:left w:val="none" w:sz="0" w:space="0" w:color="auto"/>
            <w:bottom w:val="none" w:sz="0" w:space="0" w:color="auto"/>
            <w:right w:val="none" w:sz="0" w:space="0" w:color="auto"/>
          </w:divBdr>
        </w:div>
        <w:div w:id="517080657">
          <w:marLeft w:val="0"/>
          <w:marRight w:val="0"/>
          <w:marTop w:val="0"/>
          <w:marBottom w:val="0"/>
          <w:divBdr>
            <w:top w:val="none" w:sz="0" w:space="0" w:color="auto"/>
            <w:left w:val="none" w:sz="0" w:space="0" w:color="auto"/>
            <w:bottom w:val="none" w:sz="0" w:space="0" w:color="auto"/>
            <w:right w:val="none" w:sz="0" w:space="0" w:color="auto"/>
          </w:divBdr>
        </w:div>
        <w:div w:id="522206733">
          <w:marLeft w:val="0"/>
          <w:marRight w:val="0"/>
          <w:marTop w:val="0"/>
          <w:marBottom w:val="0"/>
          <w:divBdr>
            <w:top w:val="none" w:sz="0" w:space="0" w:color="auto"/>
            <w:left w:val="none" w:sz="0" w:space="0" w:color="auto"/>
            <w:bottom w:val="none" w:sz="0" w:space="0" w:color="auto"/>
            <w:right w:val="none" w:sz="0" w:space="0" w:color="auto"/>
          </w:divBdr>
        </w:div>
        <w:div w:id="523246643">
          <w:marLeft w:val="0"/>
          <w:marRight w:val="0"/>
          <w:marTop w:val="0"/>
          <w:marBottom w:val="0"/>
          <w:divBdr>
            <w:top w:val="none" w:sz="0" w:space="0" w:color="auto"/>
            <w:left w:val="none" w:sz="0" w:space="0" w:color="auto"/>
            <w:bottom w:val="none" w:sz="0" w:space="0" w:color="auto"/>
            <w:right w:val="none" w:sz="0" w:space="0" w:color="auto"/>
          </w:divBdr>
        </w:div>
        <w:div w:id="534853624">
          <w:marLeft w:val="0"/>
          <w:marRight w:val="0"/>
          <w:marTop w:val="0"/>
          <w:marBottom w:val="0"/>
          <w:divBdr>
            <w:top w:val="none" w:sz="0" w:space="0" w:color="auto"/>
            <w:left w:val="none" w:sz="0" w:space="0" w:color="auto"/>
            <w:bottom w:val="none" w:sz="0" w:space="0" w:color="auto"/>
            <w:right w:val="none" w:sz="0" w:space="0" w:color="auto"/>
          </w:divBdr>
        </w:div>
        <w:div w:id="539317812">
          <w:marLeft w:val="0"/>
          <w:marRight w:val="0"/>
          <w:marTop w:val="0"/>
          <w:marBottom w:val="0"/>
          <w:divBdr>
            <w:top w:val="none" w:sz="0" w:space="0" w:color="auto"/>
            <w:left w:val="none" w:sz="0" w:space="0" w:color="auto"/>
            <w:bottom w:val="none" w:sz="0" w:space="0" w:color="auto"/>
            <w:right w:val="none" w:sz="0" w:space="0" w:color="auto"/>
          </w:divBdr>
        </w:div>
        <w:div w:id="541673823">
          <w:marLeft w:val="0"/>
          <w:marRight w:val="0"/>
          <w:marTop w:val="0"/>
          <w:marBottom w:val="0"/>
          <w:divBdr>
            <w:top w:val="none" w:sz="0" w:space="0" w:color="auto"/>
            <w:left w:val="none" w:sz="0" w:space="0" w:color="auto"/>
            <w:bottom w:val="none" w:sz="0" w:space="0" w:color="auto"/>
            <w:right w:val="none" w:sz="0" w:space="0" w:color="auto"/>
          </w:divBdr>
        </w:div>
        <w:div w:id="541751116">
          <w:marLeft w:val="0"/>
          <w:marRight w:val="0"/>
          <w:marTop w:val="0"/>
          <w:marBottom w:val="0"/>
          <w:divBdr>
            <w:top w:val="none" w:sz="0" w:space="0" w:color="auto"/>
            <w:left w:val="none" w:sz="0" w:space="0" w:color="auto"/>
            <w:bottom w:val="none" w:sz="0" w:space="0" w:color="auto"/>
            <w:right w:val="none" w:sz="0" w:space="0" w:color="auto"/>
          </w:divBdr>
        </w:div>
        <w:div w:id="545600405">
          <w:marLeft w:val="0"/>
          <w:marRight w:val="0"/>
          <w:marTop w:val="0"/>
          <w:marBottom w:val="0"/>
          <w:divBdr>
            <w:top w:val="none" w:sz="0" w:space="0" w:color="auto"/>
            <w:left w:val="none" w:sz="0" w:space="0" w:color="auto"/>
            <w:bottom w:val="none" w:sz="0" w:space="0" w:color="auto"/>
            <w:right w:val="none" w:sz="0" w:space="0" w:color="auto"/>
          </w:divBdr>
        </w:div>
        <w:div w:id="557018210">
          <w:marLeft w:val="0"/>
          <w:marRight w:val="0"/>
          <w:marTop w:val="0"/>
          <w:marBottom w:val="0"/>
          <w:divBdr>
            <w:top w:val="none" w:sz="0" w:space="0" w:color="auto"/>
            <w:left w:val="none" w:sz="0" w:space="0" w:color="auto"/>
            <w:bottom w:val="none" w:sz="0" w:space="0" w:color="auto"/>
            <w:right w:val="none" w:sz="0" w:space="0" w:color="auto"/>
          </w:divBdr>
        </w:div>
        <w:div w:id="562984753">
          <w:marLeft w:val="0"/>
          <w:marRight w:val="0"/>
          <w:marTop w:val="0"/>
          <w:marBottom w:val="0"/>
          <w:divBdr>
            <w:top w:val="none" w:sz="0" w:space="0" w:color="auto"/>
            <w:left w:val="none" w:sz="0" w:space="0" w:color="auto"/>
            <w:bottom w:val="none" w:sz="0" w:space="0" w:color="auto"/>
            <w:right w:val="none" w:sz="0" w:space="0" w:color="auto"/>
          </w:divBdr>
        </w:div>
        <w:div w:id="567961564">
          <w:marLeft w:val="0"/>
          <w:marRight w:val="0"/>
          <w:marTop w:val="0"/>
          <w:marBottom w:val="0"/>
          <w:divBdr>
            <w:top w:val="none" w:sz="0" w:space="0" w:color="auto"/>
            <w:left w:val="none" w:sz="0" w:space="0" w:color="auto"/>
            <w:bottom w:val="none" w:sz="0" w:space="0" w:color="auto"/>
            <w:right w:val="none" w:sz="0" w:space="0" w:color="auto"/>
          </w:divBdr>
        </w:div>
        <w:div w:id="572551381">
          <w:marLeft w:val="0"/>
          <w:marRight w:val="0"/>
          <w:marTop w:val="0"/>
          <w:marBottom w:val="0"/>
          <w:divBdr>
            <w:top w:val="none" w:sz="0" w:space="0" w:color="auto"/>
            <w:left w:val="none" w:sz="0" w:space="0" w:color="auto"/>
            <w:bottom w:val="none" w:sz="0" w:space="0" w:color="auto"/>
            <w:right w:val="none" w:sz="0" w:space="0" w:color="auto"/>
          </w:divBdr>
        </w:div>
        <w:div w:id="574096441">
          <w:marLeft w:val="0"/>
          <w:marRight w:val="0"/>
          <w:marTop w:val="0"/>
          <w:marBottom w:val="0"/>
          <w:divBdr>
            <w:top w:val="none" w:sz="0" w:space="0" w:color="auto"/>
            <w:left w:val="none" w:sz="0" w:space="0" w:color="auto"/>
            <w:bottom w:val="none" w:sz="0" w:space="0" w:color="auto"/>
            <w:right w:val="none" w:sz="0" w:space="0" w:color="auto"/>
          </w:divBdr>
        </w:div>
        <w:div w:id="574171539">
          <w:marLeft w:val="0"/>
          <w:marRight w:val="0"/>
          <w:marTop w:val="0"/>
          <w:marBottom w:val="0"/>
          <w:divBdr>
            <w:top w:val="none" w:sz="0" w:space="0" w:color="auto"/>
            <w:left w:val="none" w:sz="0" w:space="0" w:color="auto"/>
            <w:bottom w:val="none" w:sz="0" w:space="0" w:color="auto"/>
            <w:right w:val="none" w:sz="0" w:space="0" w:color="auto"/>
          </w:divBdr>
        </w:div>
        <w:div w:id="584075986">
          <w:marLeft w:val="0"/>
          <w:marRight w:val="0"/>
          <w:marTop w:val="0"/>
          <w:marBottom w:val="0"/>
          <w:divBdr>
            <w:top w:val="none" w:sz="0" w:space="0" w:color="auto"/>
            <w:left w:val="none" w:sz="0" w:space="0" w:color="auto"/>
            <w:bottom w:val="none" w:sz="0" w:space="0" w:color="auto"/>
            <w:right w:val="none" w:sz="0" w:space="0" w:color="auto"/>
          </w:divBdr>
        </w:div>
        <w:div w:id="588776558">
          <w:marLeft w:val="0"/>
          <w:marRight w:val="0"/>
          <w:marTop w:val="0"/>
          <w:marBottom w:val="0"/>
          <w:divBdr>
            <w:top w:val="none" w:sz="0" w:space="0" w:color="auto"/>
            <w:left w:val="none" w:sz="0" w:space="0" w:color="auto"/>
            <w:bottom w:val="none" w:sz="0" w:space="0" w:color="auto"/>
            <w:right w:val="none" w:sz="0" w:space="0" w:color="auto"/>
          </w:divBdr>
        </w:div>
        <w:div w:id="590968672">
          <w:marLeft w:val="0"/>
          <w:marRight w:val="0"/>
          <w:marTop w:val="0"/>
          <w:marBottom w:val="0"/>
          <w:divBdr>
            <w:top w:val="none" w:sz="0" w:space="0" w:color="auto"/>
            <w:left w:val="none" w:sz="0" w:space="0" w:color="auto"/>
            <w:bottom w:val="none" w:sz="0" w:space="0" w:color="auto"/>
            <w:right w:val="none" w:sz="0" w:space="0" w:color="auto"/>
          </w:divBdr>
        </w:div>
        <w:div w:id="593635562">
          <w:marLeft w:val="0"/>
          <w:marRight w:val="0"/>
          <w:marTop w:val="0"/>
          <w:marBottom w:val="0"/>
          <w:divBdr>
            <w:top w:val="none" w:sz="0" w:space="0" w:color="auto"/>
            <w:left w:val="none" w:sz="0" w:space="0" w:color="auto"/>
            <w:bottom w:val="none" w:sz="0" w:space="0" w:color="auto"/>
            <w:right w:val="none" w:sz="0" w:space="0" w:color="auto"/>
          </w:divBdr>
        </w:div>
        <w:div w:id="597712100">
          <w:marLeft w:val="0"/>
          <w:marRight w:val="0"/>
          <w:marTop w:val="0"/>
          <w:marBottom w:val="0"/>
          <w:divBdr>
            <w:top w:val="none" w:sz="0" w:space="0" w:color="auto"/>
            <w:left w:val="none" w:sz="0" w:space="0" w:color="auto"/>
            <w:bottom w:val="none" w:sz="0" w:space="0" w:color="auto"/>
            <w:right w:val="none" w:sz="0" w:space="0" w:color="auto"/>
          </w:divBdr>
        </w:div>
        <w:div w:id="598830380">
          <w:marLeft w:val="0"/>
          <w:marRight w:val="0"/>
          <w:marTop w:val="0"/>
          <w:marBottom w:val="0"/>
          <w:divBdr>
            <w:top w:val="none" w:sz="0" w:space="0" w:color="auto"/>
            <w:left w:val="none" w:sz="0" w:space="0" w:color="auto"/>
            <w:bottom w:val="none" w:sz="0" w:space="0" w:color="auto"/>
            <w:right w:val="none" w:sz="0" w:space="0" w:color="auto"/>
          </w:divBdr>
        </w:div>
        <w:div w:id="602568992">
          <w:marLeft w:val="0"/>
          <w:marRight w:val="0"/>
          <w:marTop w:val="0"/>
          <w:marBottom w:val="0"/>
          <w:divBdr>
            <w:top w:val="none" w:sz="0" w:space="0" w:color="auto"/>
            <w:left w:val="none" w:sz="0" w:space="0" w:color="auto"/>
            <w:bottom w:val="none" w:sz="0" w:space="0" w:color="auto"/>
            <w:right w:val="none" w:sz="0" w:space="0" w:color="auto"/>
          </w:divBdr>
        </w:div>
        <w:div w:id="604466296">
          <w:marLeft w:val="0"/>
          <w:marRight w:val="0"/>
          <w:marTop w:val="0"/>
          <w:marBottom w:val="0"/>
          <w:divBdr>
            <w:top w:val="none" w:sz="0" w:space="0" w:color="auto"/>
            <w:left w:val="none" w:sz="0" w:space="0" w:color="auto"/>
            <w:bottom w:val="none" w:sz="0" w:space="0" w:color="auto"/>
            <w:right w:val="none" w:sz="0" w:space="0" w:color="auto"/>
          </w:divBdr>
        </w:div>
        <w:div w:id="608052530">
          <w:marLeft w:val="0"/>
          <w:marRight w:val="0"/>
          <w:marTop w:val="0"/>
          <w:marBottom w:val="0"/>
          <w:divBdr>
            <w:top w:val="none" w:sz="0" w:space="0" w:color="auto"/>
            <w:left w:val="none" w:sz="0" w:space="0" w:color="auto"/>
            <w:bottom w:val="none" w:sz="0" w:space="0" w:color="auto"/>
            <w:right w:val="none" w:sz="0" w:space="0" w:color="auto"/>
          </w:divBdr>
        </w:div>
        <w:div w:id="608970207">
          <w:marLeft w:val="0"/>
          <w:marRight w:val="0"/>
          <w:marTop w:val="0"/>
          <w:marBottom w:val="0"/>
          <w:divBdr>
            <w:top w:val="none" w:sz="0" w:space="0" w:color="auto"/>
            <w:left w:val="none" w:sz="0" w:space="0" w:color="auto"/>
            <w:bottom w:val="none" w:sz="0" w:space="0" w:color="auto"/>
            <w:right w:val="none" w:sz="0" w:space="0" w:color="auto"/>
          </w:divBdr>
        </w:div>
        <w:div w:id="613294126">
          <w:marLeft w:val="0"/>
          <w:marRight w:val="0"/>
          <w:marTop w:val="0"/>
          <w:marBottom w:val="0"/>
          <w:divBdr>
            <w:top w:val="none" w:sz="0" w:space="0" w:color="auto"/>
            <w:left w:val="none" w:sz="0" w:space="0" w:color="auto"/>
            <w:bottom w:val="none" w:sz="0" w:space="0" w:color="auto"/>
            <w:right w:val="none" w:sz="0" w:space="0" w:color="auto"/>
          </w:divBdr>
        </w:div>
        <w:div w:id="614557462">
          <w:marLeft w:val="0"/>
          <w:marRight w:val="0"/>
          <w:marTop w:val="0"/>
          <w:marBottom w:val="0"/>
          <w:divBdr>
            <w:top w:val="none" w:sz="0" w:space="0" w:color="auto"/>
            <w:left w:val="none" w:sz="0" w:space="0" w:color="auto"/>
            <w:bottom w:val="none" w:sz="0" w:space="0" w:color="auto"/>
            <w:right w:val="none" w:sz="0" w:space="0" w:color="auto"/>
          </w:divBdr>
        </w:div>
        <w:div w:id="616105605">
          <w:marLeft w:val="0"/>
          <w:marRight w:val="0"/>
          <w:marTop w:val="0"/>
          <w:marBottom w:val="0"/>
          <w:divBdr>
            <w:top w:val="none" w:sz="0" w:space="0" w:color="auto"/>
            <w:left w:val="none" w:sz="0" w:space="0" w:color="auto"/>
            <w:bottom w:val="none" w:sz="0" w:space="0" w:color="auto"/>
            <w:right w:val="none" w:sz="0" w:space="0" w:color="auto"/>
          </w:divBdr>
        </w:div>
        <w:div w:id="619342199">
          <w:marLeft w:val="0"/>
          <w:marRight w:val="0"/>
          <w:marTop w:val="0"/>
          <w:marBottom w:val="0"/>
          <w:divBdr>
            <w:top w:val="none" w:sz="0" w:space="0" w:color="auto"/>
            <w:left w:val="none" w:sz="0" w:space="0" w:color="auto"/>
            <w:bottom w:val="none" w:sz="0" w:space="0" w:color="auto"/>
            <w:right w:val="none" w:sz="0" w:space="0" w:color="auto"/>
          </w:divBdr>
        </w:div>
        <w:div w:id="620692554">
          <w:marLeft w:val="0"/>
          <w:marRight w:val="0"/>
          <w:marTop w:val="0"/>
          <w:marBottom w:val="0"/>
          <w:divBdr>
            <w:top w:val="none" w:sz="0" w:space="0" w:color="auto"/>
            <w:left w:val="none" w:sz="0" w:space="0" w:color="auto"/>
            <w:bottom w:val="none" w:sz="0" w:space="0" w:color="auto"/>
            <w:right w:val="none" w:sz="0" w:space="0" w:color="auto"/>
          </w:divBdr>
        </w:div>
        <w:div w:id="621304414">
          <w:marLeft w:val="0"/>
          <w:marRight w:val="0"/>
          <w:marTop w:val="0"/>
          <w:marBottom w:val="0"/>
          <w:divBdr>
            <w:top w:val="none" w:sz="0" w:space="0" w:color="auto"/>
            <w:left w:val="none" w:sz="0" w:space="0" w:color="auto"/>
            <w:bottom w:val="none" w:sz="0" w:space="0" w:color="auto"/>
            <w:right w:val="none" w:sz="0" w:space="0" w:color="auto"/>
          </w:divBdr>
        </w:div>
        <w:div w:id="623080494">
          <w:marLeft w:val="0"/>
          <w:marRight w:val="0"/>
          <w:marTop w:val="0"/>
          <w:marBottom w:val="0"/>
          <w:divBdr>
            <w:top w:val="none" w:sz="0" w:space="0" w:color="auto"/>
            <w:left w:val="none" w:sz="0" w:space="0" w:color="auto"/>
            <w:bottom w:val="none" w:sz="0" w:space="0" w:color="auto"/>
            <w:right w:val="none" w:sz="0" w:space="0" w:color="auto"/>
          </w:divBdr>
        </w:div>
        <w:div w:id="630087399">
          <w:marLeft w:val="0"/>
          <w:marRight w:val="0"/>
          <w:marTop w:val="0"/>
          <w:marBottom w:val="0"/>
          <w:divBdr>
            <w:top w:val="none" w:sz="0" w:space="0" w:color="auto"/>
            <w:left w:val="none" w:sz="0" w:space="0" w:color="auto"/>
            <w:bottom w:val="none" w:sz="0" w:space="0" w:color="auto"/>
            <w:right w:val="none" w:sz="0" w:space="0" w:color="auto"/>
          </w:divBdr>
        </w:div>
        <w:div w:id="654140121">
          <w:marLeft w:val="0"/>
          <w:marRight w:val="0"/>
          <w:marTop w:val="0"/>
          <w:marBottom w:val="0"/>
          <w:divBdr>
            <w:top w:val="none" w:sz="0" w:space="0" w:color="auto"/>
            <w:left w:val="none" w:sz="0" w:space="0" w:color="auto"/>
            <w:bottom w:val="none" w:sz="0" w:space="0" w:color="auto"/>
            <w:right w:val="none" w:sz="0" w:space="0" w:color="auto"/>
          </w:divBdr>
        </w:div>
        <w:div w:id="663245784">
          <w:marLeft w:val="0"/>
          <w:marRight w:val="0"/>
          <w:marTop w:val="0"/>
          <w:marBottom w:val="0"/>
          <w:divBdr>
            <w:top w:val="none" w:sz="0" w:space="0" w:color="auto"/>
            <w:left w:val="none" w:sz="0" w:space="0" w:color="auto"/>
            <w:bottom w:val="none" w:sz="0" w:space="0" w:color="auto"/>
            <w:right w:val="none" w:sz="0" w:space="0" w:color="auto"/>
          </w:divBdr>
        </w:div>
        <w:div w:id="666399098">
          <w:marLeft w:val="0"/>
          <w:marRight w:val="0"/>
          <w:marTop w:val="0"/>
          <w:marBottom w:val="0"/>
          <w:divBdr>
            <w:top w:val="none" w:sz="0" w:space="0" w:color="auto"/>
            <w:left w:val="none" w:sz="0" w:space="0" w:color="auto"/>
            <w:bottom w:val="none" w:sz="0" w:space="0" w:color="auto"/>
            <w:right w:val="none" w:sz="0" w:space="0" w:color="auto"/>
          </w:divBdr>
        </w:div>
        <w:div w:id="667439983">
          <w:marLeft w:val="0"/>
          <w:marRight w:val="0"/>
          <w:marTop w:val="0"/>
          <w:marBottom w:val="0"/>
          <w:divBdr>
            <w:top w:val="none" w:sz="0" w:space="0" w:color="auto"/>
            <w:left w:val="none" w:sz="0" w:space="0" w:color="auto"/>
            <w:bottom w:val="none" w:sz="0" w:space="0" w:color="auto"/>
            <w:right w:val="none" w:sz="0" w:space="0" w:color="auto"/>
          </w:divBdr>
        </w:div>
        <w:div w:id="667949625">
          <w:marLeft w:val="0"/>
          <w:marRight w:val="0"/>
          <w:marTop w:val="0"/>
          <w:marBottom w:val="0"/>
          <w:divBdr>
            <w:top w:val="none" w:sz="0" w:space="0" w:color="auto"/>
            <w:left w:val="none" w:sz="0" w:space="0" w:color="auto"/>
            <w:bottom w:val="none" w:sz="0" w:space="0" w:color="auto"/>
            <w:right w:val="none" w:sz="0" w:space="0" w:color="auto"/>
          </w:divBdr>
        </w:div>
        <w:div w:id="672025666">
          <w:marLeft w:val="0"/>
          <w:marRight w:val="0"/>
          <w:marTop w:val="0"/>
          <w:marBottom w:val="0"/>
          <w:divBdr>
            <w:top w:val="none" w:sz="0" w:space="0" w:color="auto"/>
            <w:left w:val="none" w:sz="0" w:space="0" w:color="auto"/>
            <w:bottom w:val="none" w:sz="0" w:space="0" w:color="auto"/>
            <w:right w:val="none" w:sz="0" w:space="0" w:color="auto"/>
          </w:divBdr>
        </w:div>
        <w:div w:id="672342667">
          <w:marLeft w:val="0"/>
          <w:marRight w:val="0"/>
          <w:marTop w:val="0"/>
          <w:marBottom w:val="0"/>
          <w:divBdr>
            <w:top w:val="none" w:sz="0" w:space="0" w:color="auto"/>
            <w:left w:val="none" w:sz="0" w:space="0" w:color="auto"/>
            <w:bottom w:val="none" w:sz="0" w:space="0" w:color="auto"/>
            <w:right w:val="none" w:sz="0" w:space="0" w:color="auto"/>
          </w:divBdr>
        </w:div>
        <w:div w:id="679161396">
          <w:marLeft w:val="0"/>
          <w:marRight w:val="0"/>
          <w:marTop w:val="0"/>
          <w:marBottom w:val="0"/>
          <w:divBdr>
            <w:top w:val="none" w:sz="0" w:space="0" w:color="auto"/>
            <w:left w:val="none" w:sz="0" w:space="0" w:color="auto"/>
            <w:bottom w:val="none" w:sz="0" w:space="0" w:color="auto"/>
            <w:right w:val="none" w:sz="0" w:space="0" w:color="auto"/>
          </w:divBdr>
        </w:div>
        <w:div w:id="680550358">
          <w:marLeft w:val="0"/>
          <w:marRight w:val="0"/>
          <w:marTop w:val="0"/>
          <w:marBottom w:val="0"/>
          <w:divBdr>
            <w:top w:val="none" w:sz="0" w:space="0" w:color="auto"/>
            <w:left w:val="none" w:sz="0" w:space="0" w:color="auto"/>
            <w:bottom w:val="none" w:sz="0" w:space="0" w:color="auto"/>
            <w:right w:val="none" w:sz="0" w:space="0" w:color="auto"/>
          </w:divBdr>
        </w:div>
        <w:div w:id="689767113">
          <w:marLeft w:val="0"/>
          <w:marRight w:val="0"/>
          <w:marTop w:val="0"/>
          <w:marBottom w:val="0"/>
          <w:divBdr>
            <w:top w:val="none" w:sz="0" w:space="0" w:color="auto"/>
            <w:left w:val="none" w:sz="0" w:space="0" w:color="auto"/>
            <w:bottom w:val="none" w:sz="0" w:space="0" w:color="auto"/>
            <w:right w:val="none" w:sz="0" w:space="0" w:color="auto"/>
          </w:divBdr>
        </w:div>
        <w:div w:id="695695323">
          <w:marLeft w:val="0"/>
          <w:marRight w:val="0"/>
          <w:marTop w:val="0"/>
          <w:marBottom w:val="0"/>
          <w:divBdr>
            <w:top w:val="none" w:sz="0" w:space="0" w:color="auto"/>
            <w:left w:val="none" w:sz="0" w:space="0" w:color="auto"/>
            <w:bottom w:val="none" w:sz="0" w:space="0" w:color="auto"/>
            <w:right w:val="none" w:sz="0" w:space="0" w:color="auto"/>
          </w:divBdr>
        </w:div>
        <w:div w:id="696127110">
          <w:marLeft w:val="0"/>
          <w:marRight w:val="0"/>
          <w:marTop w:val="0"/>
          <w:marBottom w:val="0"/>
          <w:divBdr>
            <w:top w:val="none" w:sz="0" w:space="0" w:color="auto"/>
            <w:left w:val="none" w:sz="0" w:space="0" w:color="auto"/>
            <w:bottom w:val="none" w:sz="0" w:space="0" w:color="auto"/>
            <w:right w:val="none" w:sz="0" w:space="0" w:color="auto"/>
          </w:divBdr>
        </w:div>
        <w:div w:id="699084854">
          <w:marLeft w:val="0"/>
          <w:marRight w:val="0"/>
          <w:marTop w:val="0"/>
          <w:marBottom w:val="0"/>
          <w:divBdr>
            <w:top w:val="none" w:sz="0" w:space="0" w:color="auto"/>
            <w:left w:val="none" w:sz="0" w:space="0" w:color="auto"/>
            <w:bottom w:val="none" w:sz="0" w:space="0" w:color="auto"/>
            <w:right w:val="none" w:sz="0" w:space="0" w:color="auto"/>
          </w:divBdr>
        </w:div>
        <w:div w:id="700325203">
          <w:marLeft w:val="0"/>
          <w:marRight w:val="0"/>
          <w:marTop w:val="0"/>
          <w:marBottom w:val="0"/>
          <w:divBdr>
            <w:top w:val="none" w:sz="0" w:space="0" w:color="auto"/>
            <w:left w:val="none" w:sz="0" w:space="0" w:color="auto"/>
            <w:bottom w:val="none" w:sz="0" w:space="0" w:color="auto"/>
            <w:right w:val="none" w:sz="0" w:space="0" w:color="auto"/>
          </w:divBdr>
        </w:div>
        <w:div w:id="705369624">
          <w:marLeft w:val="0"/>
          <w:marRight w:val="0"/>
          <w:marTop w:val="0"/>
          <w:marBottom w:val="0"/>
          <w:divBdr>
            <w:top w:val="none" w:sz="0" w:space="0" w:color="auto"/>
            <w:left w:val="none" w:sz="0" w:space="0" w:color="auto"/>
            <w:bottom w:val="none" w:sz="0" w:space="0" w:color="auto"/>
            <w:right w:val="none" w:sz="0" w:space="0" w:color="auto"/>
          </w:divBdr>
        </w:div>
        <w:div w:id="708333764">
          <w:marLeft w:val="0"/>
          <w:marRight w:val="0"/>
          <w:marTop w:val="0"/>
          <w:marBottom w:val="0"/>
          <w:divBdr>
            <w:top w:val="none" w:sz="0" w:space="0" w:color="auto"/>
            <w:left w:val="none" w:sz="0" w:space="0" w:color="auto"/>
            <w:bottom w:val="none" w:sz="0" w:space="0" w:color="auto"/>
            <w:right w:val="none" w:sz="0" w:space="0" w:color="auto"/>
          </w:divBdr>
        </w:div>
        <w:div w:id="708843753">
          <w:marLeft w:val="0"/>
          <w:marRight w:val="0"/>
          <w:marTop w:val="0"/>
          <w:marBottom w:val="0"/>
          <w:divBdr>
            <w:top w:val="none" w:sz="0" w:space="0" w:color="auto"/>
            <w:left w:val="none" w:sz="0" w:space="0" w:color="auto"/>
            <w:bottom w:val="none" w:sz="0" w:space="0" w:color="auto"/>
            <w:right w:val="none" w:sz="0" w:space="0" w:color="auto"/>
          </w:divBdr>
        </w:div>
        <w:div w:id="709765290">
          <w:marLeft w:val="0"/>
          <w:marRight w:val="0"/>
          <w:marTop w:val="0"/>
          <w:marBottom w:val="0"/>
          <w:divBdr>
            <w:top w:val="none" w:sz="0" w:space="0" w:color="auto"/>
            <w:left w:val="none" w:sz="0" w:space="0" w:color="auto"/>
            <w:bottom w:val="none" w:sz="0" w:space="0" w:color="auto"/>
            <w:right w:val="none" w:sz="0" w:space="0" w:color="auto"/>
          </w:divBdr>
        </w:div>
        <w:div w:id="725028217">
          <w:marLeft w:val="0"/>
          <w:marRight w:val="0"/>
          <w:marTop w:val="0"/>
          <w:marBottom w:val="0"/>
          <w:divBdr>
            <w:top w:val="none" w:sz="0" w:space="0" w:color="auto"/>
            <w:left w:val="none" w:sz="0" w:space="0" w:color="auto"/>
            <w:bottom w:val="none" w:sz="0" w:space="0" w:color="auto"/>
            <w:right w:val="none" w:sz="0" w:space="0" w:color="auto"/>
          </w:divBdr>
        </w:div>
        <w:div w:id="736054442">
          <w:marLeft w:val="0"/>
          <w:marRight w:val="0"/>
          <w:marTop w:val="0"/>
          <w:marBottom w:val="0"/>
          <w:divBdr>
            <w:top w:val="none" w:sz="0" w:space="0" w:color="auto"/>
            <w:left w:val="none" w:sz="0" w:space="0" w:color="auto"/>
            <w:bottom w:val="none" w:sz="0" w:space="0" w:color="auto"/>
            <w:right w:val="none" w:sz="0" w:space="0" w:color="auto"/>
          </w:divBdr>
        </w:div>
        <w:div w:id="743572727">
          <w:marLeft w:val="0"/>
          <w:marRight w:val="0"/>
          <w:marTop w:val="0"/>
          <w:marBottom w:val="0"/>
          <w:divBdr>
            <w:top w:val="none" w:sz="0" w:space="0" w:color="auto"/>
            <w:left w:val="none" w:sz="0" w:space="0" w:color="auto"/>
            <w:bottom w:val="none" w:sz="0" w:space="0" w:color="auto"/>
            <w:right w:val="none" w:sz="0" w:space="0" w:color="auto"/>
          </w:divBdr>
        </w:div>
        <w:div w:id="745760494">
          <w:marLeft w:val="0"/>
          <w:marRight w:val="0"/>
          <w:marTop w:val="0"/>
          <w:marBottom w:val="0"/>
          <w:divBdr>
            <w:top w:val="none" w:sz="0" w:space="0" w:color="auto"/>
            <w:left w:val="none" w:sz="0" w:space="0" w:color="auto"/>
            <w:bottom w:val="none" w:sz="0" w:space="0" w:color="auto"/>
            <w:right w:val="none" w:sz="0" w:space="0" w:color="auto"/>
          </w:divBdr>
        </w:div>
        <w:div w:id="749304726">
          <w:marLeft w:val="0"/>
          <w:marRight w:val="0"/>
          <w:marTop w:val="0"/>
          <w:marBottom w:val="0"/>
          <w:divBdr>
            <w:top w:val="none" w:sz="0" w:space="0" w:color="auto"/>
            <w:left w:val="none" w:sz="0" w:space="0" w:color="auto"/>
            <w:bottom w:val="none" w:sz="0" w:space="0" w:color="auto"/>
            <w:right w:val="none" w:sz="0" w:space="0" w:color="auto"/>
          </w:divBdr>
        </w:div>
        <w:div w:id="750585248">
          <w:marLeft w:val="0"/>
          <w:marRight w:val="0"/>
          <w:marTop w:val="0"/>
          <w:marBottom w:val="0"/>
          <w:divBdr>
            <w:top w:val="none" w:sz="0" w:space="0" w:color="auto"/>
            <w:left w:val="none" w:sz="0" w:space="0" w:color="auto"/>
            <w:bottom w:val="none" w:sz="0" w:space="0" w:color="auto"/>
            <w:right w:val="none" w:sz="0" w:space="0" w:color="auto"/>
          </w:divBdr>
        </w:div>
        <w:div w:id="750930704">
          <w:marLeft w:val="0"/>
          <w:marRight w:val="0"/>
          <w:marTop w:val="0"/>
          <w:marBottom w:val="0"/>
          <w:divBdr>
            <w:top w:val="none" w:sz="0" w:space="0" w:color="auto"/>
            <w:left w:val="none" w:sz="0" w:space="0" w:color="auto"/>
            <w:bottom w:val="none" w:sz="0" w:space="0" w:color="auto"/>
            <w:right w:val="none" w:sz="0" w:space="0" w:color="auto"/>
          </w:divBdr>
        </w:div>
        <w:div w:id="753166798">
          <w:marLeft w:val="0"/>
          <w:marRight w:val="0"/>
          <w:marTop w:val="0"/>
          <w:marBottom w:val="0"/>
          <w:divBdr>
            <w:top w:val="none" w:sz="0" w:space="0" w:color="auto"/>
            <w:left w:val="none" w:sz="0" w:space="0" w:color="auto"/>
            <w:bottom w:val="none" w:sz="0" w:space="0" w:color="auto"/>
            <w:right w:val="none" w:sz="0" w:space="0" w:color="auto"/>
          </w:divBdr>
        </w:div>
        <w:div w:id="753821309">
          <w:marLeft w:val="0"/>
          <w:marRight w:val="0"/>
          <w:marTop w:val="0"/>
          <w:marBottom w:val="0"/>
          <w:divBdr>
            <w:top w:val="none" w:sz="0" w:space="0" w:color="auto"/>
            <w:left w:val="none" w:sz="0" w:space="0" w:color="auto"/>
            <w:bottom w:val="none" w:sz="0" w:space="0" w:color="auto"/>
            <w:right w:val="none" w:sz="0" w:space="0" w:color="auto"/>
          </w:divBdr>
        </w:div>
        <w:div w:id="756942272">
          <w:marLeft w:val="0"/>
          <w:marRight w:val="0"/>
          <w:marTop w:val="0"/>
          <w:marBottom w:val="0"/>
          <w:divBdr>
            <w:top w:val="none" w:sz="0" w:space="0" w:color="auto"/>
            <w:left w:val="none" w:sz="0" w:space="0" w:color="auto"/>
            <w:bottom w:val="none" w:sz="0" w:space="0" w:color="auto"/>
            <w:right w:val="none" w:sz="0" w:space="0" w:color="auto"/>
          </w:divBdr>
        </w:div>
        <w:div w:id="770399090">
          <w:marLeft w:val="0"/>
          <w:marRight w:val="0"/>
          <w:marTop w:val="0"/>
          <w:marBottom w:val="0"/>
          <w:divBdr>
            <w:top w:val="none" w:sz="0" w:space="0" w:color="auto"/>
            <w:left w:val="none" w:sz="0" w:space="0" w:color="auto"/>
            <w:bottom w:val="none" w:sz="0" w:space="0" w:color="auto"/>
            <w:right w:val="none" w:sz="0" w:space="0" w:color="auto"/>
          </w:divBdr>
        </w:div>
        <w:div w:id="772436830">
          <w:marLeft w:val="0"/>
          <w:marRight w:val="0"/>
          <w:marTop w:val="0"/>
          <w:marBottom w:val="0"/>
          <w:divBdr>
            <w:top w:val="none" w:sz="0" w:space="0" w:color="auto"/>
            <w:left w:val="none" w:sz="0" w:space="0" w:color="auto"/>
            <w:bottom w:val="none" w:sz="0" w:space="0" w:color="auto"/>
            <w:right w:val="none" w:sz="0" w:space="0" w:color="auto"/>
          </w:divBdr>
        </w:div>
        <w:div w:id="776946490">
          <w:marLeft w:val="0"/>
          <w:marRight w:val="0"/>
          <w:marTop w:val="0"/>
          <w:marBottom w:val="0"/>
          <w:divBdr>
            <w:top w:val="none" w:sz="0" w:space="0" w:color="auto"/>
            <w:left w:val="none" w:sz="0" w:space="0" w:color="auto"/>
            <w:bottom w:val="none" w:sz="0" w:space="0" w:color="auto"/>
            <w:right w:val="none" w:sz="0" w:space="0" w:color="auto"/>
          </w:divBdr>
        </w:div>
        <w:div w:id="779303118">
          <w:marLeft w:val="0"/>
          <w:marRight w:val="0"/>
          <w:marTop w:val="0"/>
          <w:marBottom w:val="0"/>
          <w:divBdr>
            <w:top w:val="none" w:sz="0" w:space="0" w:color="auto"/>
            <w:left w:val="none" w:sz="0" w:space="0" w:color="auto"/>
            <w:bottom w:val="none" w:sz="0" w:space="0" w:color="auto"/>
            <w:right w:val="none" w:sz="0" w:space="0" w:color="auto"/>
          </w:divBdr>
        </w:div>
        <w:div w:id="782724513">
          <w:marLeft w:val="0"/>
          <w:marRight w:val="0"/>
          <w:marTop w:val="0"/>
          <w:marBottom w:val="0"/>
          <w:divBdr>
            <w:top w:val="none" w:sz="0" w:space="0" w:color="auto"/>
            <w:left w:val="none" w:sz="0" w:space="0" w:color="auto"/>
            <w:bottom w:val="none" w:sz="0" w:space="0" w:color="auto"/>
            <w:right w:val="none" w:sz="0" w:space="0" w:color="auto"/>
          </w:divBdr>
        </w:div>
        <w:div w:id="785464625">
          <w:marLeft w:val="0"/>
          <w:marRight w:val="0"/>
          <w:marTop w:val="0"/>
          <w:marBottom w:val="0"/>
          <w:divBdr>
            <w:top w:val="none" w:sz="0" w:space="0" w:color="auto"/>
            <w:left w:val="none" w:sz="0" w:space="0" w:color="auto"/>
            <w:bottom w:val="none" w:sz="0" w:space="0" w:color="auto"/>
            <w:right w:val="none" w:sz="0" w:space="0" w:color="auto"/>
          </w:divBdr>
        </w:div>
        <w:div w:id="791023352">
          <w:marLeft w:val="0"/>
          <w:marRight w:val="0"/>
          <w:marTop w:val="0"/>
          <w:marBottom w:val="0"/>
          <w:divBdr>
            <w:top w:val="none" w:sz="0" w:space="0" w:color="auto"/>
            <w:left w:val="none" w:sz="0" w:space="0" w:color="auto"/>
            <w:bottom w:val="none" w:sz="0" w:space="0" w:color="auto"/>
            <w:right w:val="none" w:sz="0" w:space="0" w:color="auto"/>
          </w:divBdr>
        </w:div>
        <w:div w:id="795684350">
          <w:marLeft w:val="0"/>
          <w:marRight w:val="0"/>
          <w:marTop w:val="0"/>
          <w:marBottom w:val="0"/>
          <w:divBdr>
            <w:top w:val="none" w:sz="0" w:space="0" w:color="auto"/>
            <w:left w:val="none" w:sz="0" w:space="0" w:color="auto"/>
            <w:bottom w:val="none" w:sz="0" w:space="0" w:color="auto"/>
            <w:right w:val="none" w:sz="0" w:space="0" w:color="auto"/>
          </w:divBdr>
        </w:div>
        <w:div w:id="797533263">
          <w:marLeft w:val="0"/>
          <w:marRight w:val="0"/>
          <w:marTop w:val="0"/>
          <w:marBottom w:val="0"/>
          <w:divBdr>
            <w:top w:val="none" w:sz="0" w:space="0" w:color="auto"/>
            <w:left w:val="none" w:sz="0" w:space="0" w:color="auto"/>
            <w:bottom w:val="none" w:sz="0" w:space="0" w:color="auto"/>
            <w:right w:val="none" w:sz="0" w:space="0" w:color="auto"/>
          </w:divBdr>
        </w:div>
        <w:div w:id="802961571">
          <w:marLeft w:val="0"/>
          <w:marRight w:val="0"/>
          <w:marTop w:val="0"/>
          <w:marBottom w:val="0"/>
          <w:divBdr>
            <w:top w:val="none" w:sz="0" w:space="0" w:color="auto"/>
            <w:left w:val="none" w:sz="0" w:space="0" w:color="auto"/>
            <w:bottom w:val="none" w:sz="0" w:space="0" w:color="auto"/>
            <w:right w:val="none" w:sz="0" w:space="0" w:color="auto"/>
          </w:divBdr>
        </w:div>
        <w:div w:id="804275925">
          <w:marLeft w:val="0"/>
          <w:marRight w:val="0"/>
          <w:marTop w:val="0"/>
          <w:marBottom w:val="0"/>
          <w:divBdr>
            <w:top w:val="none" w:sz="0" w:space="0" w:color="auto"/>
            <w:left w:val="none" w:sz="0" w:space="0" w:color="auto"/>
            <w:bottom w:val="none" w:sz="0" w:space="0" w:color="auto"/>
            <w:right w:val="none" w:sz="0" w:space="0" w:color="auto"/>
          </w:divBdr>
        </w:div>
        <w:div w:id="813988927">
          <w:marLeft w:val="0"/>
          <w:marRight w:val="0"/>
          <w:marTop w:val="0"/>
          <w:marBottom w:val="0"/>
          <w:divBdr>
            <w:top w:val="none" w:sz="0" w:space="0" w:color="auto"/>
            <w:left w:val="none" w:sz="0" w:space="0" w:color="auto"/>
            <w:bottom w:val="none" w:sz="0" w:space="0" w:color="auto"/>
            <w:right w:val="none" w:sz="0" w:space="0" w:color="auto"/>
          </w:divBdr>
        </w:div>
        <w:div w:id="815878732">
          <w:marLeft w:val="0"/>
          <w:marRight w:val="0"/>
          <w:marTop w:val="0"/>
          <w:marBottom w:val="0"/>
          <w:divBdr>
            <w:top w:val="none" w:sz="0" w:space="0" w:color="auto"/>
            <w:left w:val="none" w:sz="0" w:space="0" w:color="auto"/>
            <w:bottom w:val="none" w:sz="0" w:space="0" w:color="auto"/>
            <w:right w:val="none" w:sz="0" w:space="0" w:color="auto"/>
          </w:divBdr>
        </w:div>
        <w:div w:id="817958969">
          <w:marLeft w:val="0"/>
          <w:marRight w:val="0"/>
          <w:marTop w:val="0"/>
          <w:marBottom w:val="0"/>
          <w:divBdr>
            <w:top w:val="none" w:sz="0" w:space="0" w:color="auto"/>
            <w:left w:val="none" w:sz="0" w:space="0" w:color="auto"/>
            <w:bottom w:val="none" w:sz="0" w:space="0" w:color="auto"/>
            <w:right w:val="none" w:sz="0" w:space="0" w:color="auto"/>
          </w:divBdr>
        </w:div>
        <w:div w:id="821773663">
          <w:marLeft w:val="0"/>
          <w:marRight w:val="0"/>
          <w:marTop w:val="0"/>
          <w:marBottom w:val="0"/>
          <w:divBdr>
            <w:top w:val="none" w:sz="0" w:space="0" w:color="auto"/>
            <w:left w:val="none" w:sz="0" w:space="0" w:color="auto"/>
            <w:bottom w:val="none" w:sz="0" w:space="0" w:color="auto"/>
            <w:right w:val="none" w:sz="0" w:space="0" w:color="auto"/>
          </w:divBdr>
        </w:div>
        <w:div w:id="827675388">
          <w:marLeft w:val="0"/>
          <w:marRight w:val="0"/>
          <w:marTop w:val="0"/>
          <w:marBottom w:val="0"/>
          <w:divBdr>
            <w:top w:val="none" w:sz="0" w:space="0" w:color="auto"/>
            <w:left w:val="none" w:sz="0" w:space="0" w:color="auto"/>
            <w:bottom w:val="none" w:sz="0" w:space="0" w:color="auto"/>
            <w:right w:val="none" w:sz="0" w:space="0" w:color="auto"/>
          </w:divBdr>
        </w:div>
        <w:div w:id="829558806">
          <w:marLeft w:val="0"/>
          <w:marRight w:val="0"/>
          <w:marTop w:val="0"/>
          <w:marBottom w:val="0"/>
          <w:divBdr>
            <w:top w:val="none" w:sz="0" w:space="0" w:color="auto"/>
            <w:left w:val="none" w:sz="0" w:space="0" w:color="auto"/>
            <w:bottom w:val="none" w:sz="0" w:space="0" w:color="auto"/>
            <w:right w:val="none" w:sz="0" w:space="0" w:color="auto"/>
          </w:divBdr>
        </w:div>
        <w:div w:id="832791648">
          <w:marLeft w:val="0"/>
          <w:marRight w:val="0"/>
          <w:marTop w:val="0"/>
          <w:marBottom w:val="0"/>
          <w:divBdr>
            <w:top w:val="none" w:sz="0" w:space="0" w:color="auto"/>
            <w:left w:val="none" w:sz="0" w:space="0" w:color="auto"/>
            <w:bottom w:val="none" w:sz="0" w:space="0" w:color="auto"/>
            <w:right w:val="none" w:sz="0" w:space="0" w:color="auto"/>
          </w:divBdr>
        </w:div>
        <w:div w:id="833647219">
          <w:marLeft w:val="0"/>
          <w:marRight w:val="0"/>
          <w:marTop w:val="0"/>
          <w:marBottom w:val="0"/>
          <w:divBdr>
            <w:top w:val="none" w:sz="0" w:space="0" w:color="auto"/>
            <w:left w:val="none" w:sz="0" w:space="0" w:color="auto"/>
            <w:bottom w:val="none" w:sz="0" w:space="0" w:color="auto"/>
            <w:right w:val="none" w:sz="0" w:space="0" w:color="auto"/>
          </w:divBdr>
        </w:div>
        <w:div w:id="834419573">
          <w:marLeft w:val="0"/>
          <w:marRight w:val="0"/>
          <w:marTop w:val="0"/>
          <w:marBottom w:val="0"/>
          <w:divBdr>
            <w:top w:val="none" w:sz="0" w:space="0" w:color="auto"/>
            <w:left w:val="none" w:sz="0" w:space="0" w:color="auto"/>
            <w:bottom w:val="none" w:sz="0" w:space="0" w:color="auto"/>
            <w:right w:val="none" w:sz="0" w:space="0" w:color="auto"/>
          </w:divBdr>
        </w:div>
        <w:div w:id="837035939">
          <w:marLeft w:val="0"/>
          <w:marRight w:val="0"/>
          <w:marTop w:val="0"/>
          <w:marBottom w:val="0"/>
          <w:divBdr>
            <w:top w:val="none" w:sz="0" w:space="0" w:color="auto"/>
            <w:left w:val="none" w:sz="0" w:space="0" w:color="auto"/>
            <w:bottom w:val="none" w:sz="0" w:space="0" w:color="auto"/>
            <w:right w:val="none" w:sz="0" w:space="0" w:color="auto"/>
          </w:divBdr>
        </w:div>
        <w:div w:id="847014334">
          <w:marLeft w:val="0"/>
          <w:marRight w:val="0"/>
          <w:marTop w:val="0"/>
          <w:marBottom w:val="0"/>
          <w:divBdr>
            <w:top w:val="none" w:sz="0" w:space="0" w:color="auto"/>
            <w:left w:val="none" w:sz="0" w:space="0" w:color="auto"/>
            <w:bottom w:val="none" w:sz="0" w:space="0" w:color="auto"/>
            <w:right w:val="none" w:sz="0" w:space="0" w:color="auto"/>
          </w:divBdr>
        </w:div>
        <w:div w:id="848057079">
          <w:marLeft w:val="0"/>
          <w:marRight w:val="0"/>
          <w:marTop w:val="0"/>
          <w:marBottom w:val="0"/>
          <w:divBdr>
            <w:top w:val="none" w:sz="0" w:space="0" w:color="auto"/>
            <w:left w:val="none" w:sz="0" w:space="0" w:color="auto"/>
            <w:bottom w:val="none" w:sz="0" w:space="0" w:color="auto"/>
            <w:right w:val="none" w:sz="0" w:space="0" w:color="auto"/>
          </w:divBdr>
        </w:div>
        <w:div w:id="854031779">
          <w:marLeft w:val="0"/>
          <w:marRight w:val="0"/>
          <w:marTop w:val="0"/>
          <w:marBottom w:val="0"/>
          <w:divBdr>
            <w:top w:val="none" w:sz="0" w:space="0" w:color="auto"/>
            <w:left w:val="none" w:sz="0" w:space="0" w:color="auto"/>
            <w:bottom w:val="none" w:sz="0" w:space="0" w:color="auto"/>
            <w:right w:val="none" w:sz="0" w:space="0" w:color="auto"/>
          </w:divBdr>
        </w:div>
        <w:div w:id="860243091">
          <w:marLeft w:val="0"/>
          <w:marRight w:val="0"/>
          <w:marTop w:val="0"/>
          <w:marBottom w:val="0"/>
          <w:divBdr>
            <w:top w:val="none" w:sz="0" w:space="0" w:color="auto"/>
            <w:left w:val="none" w:sz="0" w:space="0" w:color="auto"/>
            <w:bottom w:val="none" w:sz="0" w:space="0" w:color="auto"/>
            <w:right w:val="none" w:sz="0" w:space="0" w:color="auto"/>
          </w:divBdr>
        </w:div>
        <w:div w:id="862475708">
          <w:marLeft w:val="0"/>
          <w:marRight w:val="0"/>
          <w:marTop w:val="0"/>
          <w:marBottom w:val="0"/>
          <w:divBdr>
            <w:top w:val="none" w:sz="0" w:space="0" w:color="auto"/>
            <w:left w:val="none" w:sz="0" w:space="0" w:color="auto"/>
            <w:bottom w:val="none" w:sz="0" w:space="0" w:color="auto"/>
            <w:right w:val="none" w:sz="0" w:space="0" w:color="auto"/>
          </w:divBdr>
        </w:div>
        <w:div w:id="865559967">
          <w:marLeft w:val="0"/>
          <w:marRight w:val="0"/>
          <w:marTop w:val="0"/>
          <w:marBottom w:val="0"/>
          <w:divBdr>
            <w:top w:val="none" w:sz="0" w:space="0" w:color="auto"/>
            <w:left w:val="none" w:sz="0" w:space="0" w:color="auto"/>
            <w:bottom w:val="none" w:sz="0" w:space="0" w:color="auto"/>
            <w:right w:val="none" w:sz="0" w:space="0" w:color="auto"/>
          </w:divBdr>
        </w:div>
        <w:div w:id="866213465">
          <w:marLeft w:val="0"/>
          <w:marRight w:val="0"/>
          <w:marTop w:val="0"/>
          <w:marBottom w:val="0"/>
          <w:divBdr>
            <w:top w:val="none" w:sz="0" w:space="0" w:color="auto"/>
            <w:left w:val="none" w:sz="0" w:space="0" w:color="auto"/>
            <w:bottom w:val="none" w:sz="0" w:space="0" w:color="auto"/>
            <w:right w:val="none" w:sz="0" w:space="0" w:color="auto"/>
          </w:divBdr>
        </w:div>
        <w:div w:id="868954126">
          <w:marLeft w:val="0"/>
          <w:marRight w:val="0"/>
          <w:marTop w:val="0"/>
          <w:marBottom w:val="0"/>
          <w:divBdr>
            <w:top w:val="none" w:sz="0" w:space="0" w:color="auto"/>
            <w:left w:val="none" w:sz="0" w:space="0" w:color="auto"/>
            <w:bottom w:val="none" w:sz="0" w:space="0" w:color="auto"/>
            <w:right w:val="none" w:sz="0" w:space="0" w:color="auto"/>
          </w:divBdr>
        </w:div>
        <w:div w:id="869488580">
          <w:marLeft w:val="0"/>
          <w:marRight w:val="0"/>
          <w:marTop w:val="0"/>
          <w:marBottom w:val="0"/>
          <w:divBdr>
            <w:top w:val="none" w:sz="0" w:space="0" w:color="auto"/>
            <w:left w:val="none" w:sz="0" w:space="0" w:color="auto"/>
            <w:bottom w:val="none" w:sz="0" w:space="0" w:color="auto"/>
            <w:right w:val="none" w:sz="0" w:space="0" w:color="auto"/>
          </w:divBdr>
        </w:div>
        <w:div w:id="870799745">
          <w:marLeft w:val="0"/>
          <w:marRight w:val="0"/>
          <w:marTop w:val="0"/>
          <w:marBottom w:val="0"/>
          <w:divBdr>
            <w:top w:val="none" w:sz="0" w:space="0" w:color="auto"/>
            <w:left w:val="none" w:sz="0" w:space="0" w:color="auto"/>
            <w:bottom w:val="none" w:sz="0" w:space="0" w:color="auto"/>
            <w:right w:val="none" w:sz="0" w:space="0" w:color="auto"/>
          </w:divBdr>
        </w:div>
        <w:div w:id="871697768">
          <w:marLeft w:val="0"/>
          <w:marRight w:val="0"/>
          <w:marTop w:val="0"/>
          <w:marBottom w:val="0"/>
          <w:divBdr>
            <w:top w:val="none" w:sz="0" w:space="0" w:color="auto"/>
            <w:left w:val="none" w:sz="0" w:space="0" w:color="auto"/>
            <w:bottom w:val="none" w:sz="0" w:space="0" w:color="auto"/>
            <w:right w:val="none" w:sz="0" w:space="0" w:color="auto"/>
          </w:divBdr>
        </w:div>
        <w:div w:id="881358545">
          <w:marLeft w:val="0"/>
          <w:marRight w:val="0"/>
          <w:marTop w:val="0"/>
          <w:marBottom w:val="0"/>
          <w:divBdr>
            <w:top w:val="none" w:sz="0" w:space="0" w:color="auto"/>
            <w:left w:val="none" w:sz="0" w:space="0" w:color="auto"/>
            <w:bottom w:val="none" w:sz="0" w:space="0" w:color="auto"/>
            <w:right w:val="none" w:sz="0" w:space="0" w:color="auto"/>
          </w:divBdr>
        </w:div>
        <w:div w:id="885336616">
          <w:marLeft w:val="0"/>
          <w:marRight w:val="0"/>
          <w:marTop w:val="0"/>
          <w:marBottom w:val="0"/>
          <w:divBdr>
            <w:top w:val="none" w:sz="0" w:space="0" w:color="auto"/>
            <w:left w:val="none" w:sz="0" w:space="0" w:color="auto"/>
            <w:bottom w:val="none" w:sz="0" w:space="0" w:color="auto"/>
            <w:right w:val="none" w:sz="0" w:space="0" w:color="auto"/>
          </w:divBdr>
        </w:div>
        <w:div w:id="887302945">
          <w:marLeft w:val="0"/>
          <w:marRight w:val="0"/>
          <w:marTop w:val="0"/>
          <w:marBottom w:val="0"/>
          <w:divBdr>
            <w:top w:val="none" w:sz="0" w:space="0" w:color="auto"/>
            <w:left w:val="none" w:sz="0" w:space="0" w:color="auto"/>
            <w:bottom w:val="none" w:sz="0" w:space="0" w:color="auto"/>
            <w:right w:val="none" w:sz="0" w:space="0" w:color="auto"/>
          </w:divBdr>
        </w:div>
        <w:div w:id="894000925">
          <w:marLeft w:val="0"/>
          <w:marRight w:val="0"/>
          <w:marTop w:val="0"/>
          <w:marBottom w:val="0"/>
          <w:divBdr>
            <w:top w:val="none" w:sz="0" w:space="0" w:color="auto"/>
            <w:left w:val="none" w:sz="0" w:space="0" w:color="auto"/>
            <w:bottom w:val="none" w:sz="0" w:space="0" w:color="auto"/>
            <w:right w:val="none" w:sz="0" w:space="0" w:color="auto"/>
          </w:divBdr>
        </w:div>
        <w:div w:id="896672982">
          <w:marLeft w:val="0"/>
          <w:marRight w:val="0"/>
          <w:marTop w:val="0"/>
          <w:marBottom w:val="0"/>
          <w:divBdr>
            <w:top w:val="none" w:sz="0" w:space="0" w:color="auto"/>
            <w:left w:val="none" w:sz="0" w:space="0" w:color="auto"/>
            <w:bottom w:val="none" w:sz="0" w:space="0" w:color="auto"/>
            <w:right w:val="none" w:sz="0" w:space="0" w:color="auto"/>
          </w:divBdr>
        </w:div>
        <w:div w:id="897015311">
          <w:marLeft w:val="0"/>
          <w:marRight w:val="0"/>
          <w:marTop w:val="0"/>
          <w:marBottom w:val="0"/>
          <w:divBdr>
            <w:top w:val="none" w:sz="0" w:space="0" w:color="auto"/>
            <w:left w:val="none" w:sz="0" w:space="0" w:color="auto"/>
            <w:bottom w:val="none" w:sz="0" w:space="0" w:color="auto"/>
            <w:right w:val="none" w:sz="0" w:space="0" w:color="auto"/>
          </w:divBdr>
        </w:div>
        <w:div w:id="899638474">
          <w:marLeft w:val="0"/>
          <w:marRight w:val="0"/>
          <w:marTop w:val="0"/>
          <w:marBottom w:val="0"/>
          <w:divBdr>
            <w:top w:val="none" w:sz="0" w:space="0" w:color="auto"/>
            <w:left w:val="none" w:sz="0" w:space="0" w:color="auto"/>
            <w:bottom w:val="none" w:sz="0" w:space="0" w:color="auto"/>
            <w:right w:val="none" w:sz="0" w:space="0" w:color="auto"/>
          </w:divBdr>
        </w:div>
        <w:div w:id="900672905">
          <w:marLeft w:val="0"/>
          <w:marRight w:val="0"/>
          <w:marTop w:val="0"/>
          <w:marBottom w:val="0"/>
          <w:divBdr>
            <w:top w:val="none" w:sz="0" w:space="0" w:color="auto"/>
            <w:left w:val="none" w:sz="0" w:space="0" w:color="auto"/>
            <w:bottom w:val="none" w:sz="0" w:space="0" w:color="auto"/>
            <w:right w:val="none" w:sz="0" w:space="0" w:color="auto"/>
          </w:divBdr>
        </w:div>
        <w:div w:id="900822219">
          <w:marLeft w:val="0"/>
          <w:marRight w:val="0"/>
          <w:marTop w:val="0"/>
          <w:marBottom w:val="0"/>
          <w:divBdr>
            <w:top w:val="none" w:sz="0" w:space="0" w:color="auto"/>
            <w:left w:val="none" w:sz="0" w:space="0" w:color="auto"/>
            <w:bottom w:val="none" w:sz="0" w:space="0" w:color="auto"/>
            <w:right w:val="none" w:sz="0" w:space="0" w:color="auto"/>
          </w:divBdr>
        </w:div>
        <w:div w:id="903297807">
          <w:marLeft w:val="0"/>
          <w:marRight w:val="0"/>
          <w:marTop w:val="0"/>
          <w:marBottom w:val="0"/>
          <w:divBdr>
            <w:top w:val="none" w:sz="0" w:space="0" w:color="auto"/>
            <w:left w:val="none" w:sz="0" w:space="0" w:color="auto"/>
            <w:bottom w:val="none" w:sz="0" w:space="0" w:color="auto"/>
            <w:right w:val="none" w:sz="0" w:space="0" w:color="auto"/>
          </w:divBdr>
        </w:div>
        <w:div w:id="903301579">
          <w:marLeft w:val="0"/>
          <w:marRight w:val="0"/>
          <w:marTop w:val="0"/>
          <w:marBottom w:val="0"/>
          <w:divBdr>
            <w:top w:val="none" w:sz="0" w:space="0" w:color="auto"/>
            <w:left w:val="none" w:sz="0" w:space="0" w:color="auto"/>
            <w:bottom w:val="none" w:sz="0" w:space="0" w:color="auto"/>
            <w:right w:val="none" w:sz="0" w:space="0" w:color="auto"/>
          </w:divBdr>
        </w:div>
        <w:div w:id="905647760">
          <w:marLeft w:val="0"/>
          <w:marRight w:val="0"/>
          <w:marTop w:val="0"/>
          <w:marBottom w:val="0"/>
          <w:divBdr>
            <w:top w:val="none" w:sz="0" w:space="0" w:color="auto"/>
            <w:left w:val="none" w:sz="0" w:space="0" w:color="auto"/>
            <w:bottom w:val="none" w:sz="0" w:space="0" w:color="auto"/>
            <w:right w:val="none" w:sz="0" w:space="0" w:color="auto"/>
          </w:divBdr>
        </w:div>
        <w:div w:id="906261171">
          <w:marLeft w:val="0"/>
          <w:marRight w:val="0"/>
          <w:marTop w:val="0"/>
          <w:marBottom w:val="0"/>
          <w:divBdr>
            <w:top w:val="none" w:sz="0" w:space="0" w:color="auto"/>
            <w:left w:val="none" w:sz="0" w:space="0" w:color="auto"/>
            <w:bottom w:val="none" w:sz="0" w:space="0" w:color="auto"/>
            <w:right w:val="none" w:sz="0" w:space="0" w:color="auto"/>
          </w:divBdr>
        </w:div>
        <w:div w:id="906450733">
          <w:marLeft w:val="0"/>
          <w:marRight w:val="0"/>
          <w:marTop w:val="0"/>
          <w:marBottom w:val="0"/>
          <w:divBdr>
            <w:top w:val="none" w:sz="0" w:space="0" w:color="auto"/>
            <w:left w:val="none" w:sz="0" w:space="0" w:color="auto"/>
            <w:bottom w:val="none" w:sz="0" w:space="0" w:color="auto"/>
            <w:right w:val="none" w:sz="0" w:space="0" w:color="auto"/>
          </w:divBdr>
        </w:div>
        <w:div w:id="910121577">
          <w:marLeft w:val="0"/>
          <w:marRight w:val="0"/>
          <w:marTop w:val="0"/>
          <w:marBottom w:val="0"/>
          <w:divBdr>
            <w:top w:val="none" w:sz="0" w:space="0" w:color="auto"/>
            <w:left w:val="none" w:sz="0" w:space="0" w:color="auto"/>
            <w:bottom w:val="none" w:sz="0" w:space="0" w:color="auto"/>
            <w:right w:val="none" w:sz="0" w:space="0" w:color="auto"/>
          </w:divBdr>
        </w:div>
        <w:div w:id="910190251">
          <w:marLeft w:val="0"/>
          <w:marRight w:val="0"/>
          <w:marTop w:val="0"/>
          <w:marBottom w:val="0"/>
          <w:divBdr>
            <w:top w:val="none" w:sz="0" w:space="0" w:color="auto"/>
            <w:left w:val="none" w:sz="0" w:space="0" w:color="auto"/>
            <w:bottom w:val="none" w:sz="0" w:space="0" w:color="auto"/>
            <w:right w:val="none" w:sz="0" w:space="0" w:color="auto"/>
          </w:divBdr>
        </w:div>
        <w:div w:id="916865303">
          <w:marLeft w:val="0"/>
          <w:marRight w:val="0"/>
          <w:marTop w:val="0"/>
          <w:marBottom w:val="0"/>
          <w:divBdr>
            <w:top w:val="none" w:sz="0" w:space="0" w:color="auto"/>
            <w:left w:val="none" w:sz="0" w:space="0" w:color="auto"/>
            <w:bottom w:val="none" w:sz="0" w:space="0" w:color="auto"/>
            <w:right w:val="none" w:sz="0" w:space="0" w:color="auto"/>
          </w:divBdr>
        </w:div>
        <w:div w:id="922488980">
          <w:marLeft w:val="0"/>
          <w:marRight w:val="0"/>
          <w:marTop w:val="0"/>
          <w:marBottom w:val="0"/>
          <w:divBdr>
            <w:top w:val="none" w:sz="0" w:space="0" w:color="auto"/>
            <w:left w:val="none" w:sz="0" w:space="0" w:color="auto"/>
            <w:bottom w:val="none" w:sz="0" w:space="0" w:color="auto"/>
            <w:right w:val="none" w:sz="0" w:space="0" w:color="auto"/>
          </w:divBdr>
        </w:div>
        <w:div w:id="940723492">
          <w:marLeft w:val="0"/>
          <w:marRight w:val="0"/>
          <w:marTop w:val="0"/>
          <w:marBottom w:val="0"/>
          <w:divBdr>
            <w:top w:val="none" w:sz="0" w:space="0" w:color="auto"/>
            <w:left w:val="none" w:sz="0" w:space="0" w:color="auto"/>
            <w:bottom w:val="none" w:sz="0" w:space="0" w:color="auto"/>
            <w:right w:val="none" w:sz="0" w:space="0" w:color="auto"/>
          </w:divBdr>
        </w:div>
        <w:div w:id="941645496">
          <w:marLeft w:val="0"/>
          <w:marRight w:val="0"/>
          <w:marTop w:val="0"/>
          <w:marBottom w:val="0"/>
          <w:divBdr>
            <w:top w:val="none" w:sz="0" w:space="0" w:color="auto"/>
            <w:left w:val="none" w:sz="0" w:space="0" w:color="auto"/>
            <w:bottom w:val="none" w:sz="0" w:space="0" w:color="auto"/>
            <w:right w:val="none" w:sz="0" w:space="0" w:color="auto"/>
          </w:divBdr>
        </w:div>
        <w:div w:id="943532529">
          <w:marLeft w:val="0"/>
          <w:marRight w:val="0"/>
          <w:marTop w:val="0"/>
          <w:marBottom w:val="0"/>
          <w:divBdr>
            <w:top w:val="none" w:sz="0" w:space="0" w:color="auto"/>
            <w:left w:val="none" w:sz="0" w:space="0" w:color="auto"/>
            <w:bottom w:val="none" w:sz="0" w:space="0" w:color="auto"/>
            <w:right w:val="none" w:sz="0" w:space="0" w:color="auto"/>
          </w:divBdr>
        </w:div>
        <w:div w:id="953098263">
          <w:marLeft w:val="0"/>
          <w:marRight w:val="0"/>
          <w:marTop w:val="0"/>
          <w:marBottom w:val="0"/>
          <w:divBdr>
            <w:top w:val="none" w:sz="0" w:space="0" w:color="auto"/>
            <w:left w:val="none" w:sz="0" w:space="0" w:color="auto"/>
            <w:bottom w:val="none" w:sz="0" w:space="0" w:color="auto"/>
            <w:right w:val="none" w:sz="0" w:space="0" w:color="auto"/>
          </w:divBdr>
        </w:div>
        <w:div w:id="957372900">
          <w:marLeft w:val="0"/>
          <w:marRight w:val="0"/>
          <w:marTop w:val="0"/>
          <w:marBottom w:val="0"/>
          <w:divBdr>
            <w:top w:val="none" w:sz="0" w:space="0" w:color="auto"/>
            <w:left w:val="none" w:sz="0" w:space="0" w:color="auto"/>
            <w:bottom w:val="none" w:sz="0" w:space="0" w:color="auto"/>
            <w:right w:val="none" w:sz="0" w:space="0" w:color="auto"/>
          </w:divBdr>
        </w:div>
        <w:div w:id="958492852">
          <w:marLeft w:val="0"/>
          <w:marRight w:val="0"/>
          <w:marTop w:val="0"/>
          <w:marBottom w:val="0"/>
          <w:divBdr>
            <w:top w:val="none" w:sz="0" w:space="0" w:color="auto"/>
            <w:left w:val="none" w:sz="0" w:space="0" w:color="auto"/>
            <w:bottom w:val="none" w:sz="0" w:space="0" w:color="auto"/>
            <w:right w:val="none" w:sz="0" w:space="0" w:color="auto"/>
          </w:divBdr>
        </w:div>
        <w:div w:id="961962062">
          <w:marLeft w:val="0"/>
          <w:marRight w:val="0"/>
          <w:marTop w:val="0"/>
          <w:marBottom w:val="0"/>
          <w:divBdr>
            <w:top w:val="none" w:sz="0" w:space="0" w:color="auto"/>
            <w:left w:val="none" w:sz="0" w:space="0" w:color="auto"/>
            <w:bottom w:val="none" w:sz="0" w:space="0" w:color="auto"/>
            <w:right w:val="none" w:sz="0" w:space="0" w:color="auto"/>
          </w:divBdr>
        </w:div>
        <w:div w:id="967902538">
          <w:marLeft w:val="0"/>
          <w:marRight w:val="0"/>
          <w:marTop w:val="0"/>
          <w:marBottom w:val="0"/>
          <w:divBdr>
            <w:top w:val="none" w:sz="0" w:space="0" w:color="auto"/>
            <w:left w:val="none" w:sz="0" w:space="0" w:color="auto"/>
            <w:bottom w:val="none" w:sz="0" w:space="0" w:color="auto"/>
            <w:right w:val="none" w:sz="0" w:space="0" w:color="auto"/>
          </w:divBdr>
        </w:div>
        <w:div w:id="971983206">
          <w:marLeft w:val="0"/>
          <w:marRight w:val="0"/>
          <w:marTop w:val="0"/>
          <w:marBottom w:val="0"/>
          <w:divBdr>
            <w:top w:val="none" w:sz="0" w:space="0" w:color="auto"/>
            <w:left w:val="none" w:sz="0" w:space="0" w:color="auto"/>
            <w:bottom w:val="none" w:sz="0" w:space="0" w:color="auto"/>
            <w:right w:val="none" w:sz="0" w:space="0" w:color="auto"/>
          </w:divBdr>
        </w:div>
        <w:div w:id="975379171">
          <w:marLeft w:val="0"/>
          <w:marRight w:val="0"/>
          <w:marTop w:val="0"/>
          <w:marBottom w:val="0"/>
          <w:divBdr>
            <w:top w:val="none" w:sz="0" w:space="0" w:color="auto"/>
            <w:left w:val="none" w:sz="0" w:space="0" w:color="auto"/>
            <w:bottom w:val="none" w:sz="0" w:space="0" w:color="auto"/>
            <w:right w:val="none" w:sz="0" w:space="0" w:color="auto"/>
          </w:divBdr>
        </w:div>
        <w:div w:id="977537899">
          <w:marLeft w:val="0"/>
          <w:marRight w:val="0"/>
          <w:marTop w:val="0"/>
          <w:marBottom w:val="0"/>
          <w:divBdr>
            <w:top w:val="none" w:sz="0" w:space="0" w:color="auto"/>
            <w:left w:val="none" w:sz="0" w:space="0" w:color="auto"/>
            <w:bottom w:val="none" w:sz="0" w:space="0" w:color="auto"/>
            <w:right w:val="none" w:sz="0" w:space="0" w:color="auto"/>
          </w:divBdr>
        </w:div>
        <w:div w:id="982923629">
          <w:marLeft w:val="0"/>
          <w:marRight w:val="0"/>
          <w:marTop w:val="0"/>
          <w:marBottom w:val="0"/>
          <w:divBdr>
            <w:top w:val="none" w:sz="0" w:space="0" w:color="auto"/>
            <w:left w:val="none" w:sz="0" w:space="0" w:color="auto"/>
            <w:bottom w:val="none" w:sz="0" w:space="0" w:color="auto"/>
            <w:right w:val="none" w:sz="0" w:space="0" w:color="auto"/>
          </w:divBdr>
        </w:div>
        <w:div w:id="983387646">
          <w:marLeft w:val="0"/>
          <w:marRight w:val="0"/>
          <w:marTop w:val="0"/>
          <w:marBottom w:val="0"/>
          <w:divBdr>
            <w:top w:val="none" w:sz="0" w:space="0" w:color="auto"/>
            <w:left w:val="none" w:sz="0" w:space="0" w:color="auto"/>
            <w:bottom w:val="none" w:sz="0" w:space="0" w:color="auto"/>
            <w:right w:val="none" w:sz="0" w:space="0" w:color="auto"/>
          </w:divBdr>
        </w:div>
        <w:div w:id="991443377">
          <w:marLeft w:val="0"/>
          <w:marRight w:val="0"/>
          <w:marTop w:val="0"/>
          <w:marBottom w:val="0"/>
          <w:divBdr>
            <w:top w:val="none" w:sz="0" w:space="0" w:color="auto"/>
            <w:left w:val="none" w:sz="0" w:space="0" w:color="auto"/>
            <w:bottom w:val="none" w:sz="0" w:space="0" w:color="auto"/>
            <w:right w:val="none" w:sz="0" w:space="0" w:color="auto"/>
          </w:divBdr>
        </w:div>
        <w:div w:id="993997504">
          <w:marLeft w:val="0"/>
          <w:marRight w:val="0"/>
          <w:marTop w:val="0"/>
          <w:marBottom w:val="0"/>
          <w:divBdr>
            <w:top w:val="none" w:sz="0" w:space="0" w:color="auto"/>
            <w:left w:val="none" w:sz="0" w:space="0" w:color="auto"/>
            <w:bottom w:val="none" w:sz="0" w:space="0" w:color="auto"/>
            <w:right w:val="none" w:sz="0" w:space="0" w:color="auto"/>
          </w:divBdr>
        </w:div>
        <w:div w:id="1002658000">
          <w:marLeft w:val="0"/>
          <w:marRight w:val="0"/>
          <w:marTop w:val="0"/>
          <w:marBottom w:val="0"/>
          <w:divBdr>
            <w:top w:val="none" w:sz="0" w:space="0" w:color="auto"/>
            <w:left w:val="none" w:sz="0" w:space="0" w:color="auto"/>
            <w:bottom w:val="none" w:sz="0" w:space="0" w:color="auto"/>
            <w:right w:val="none" w:sz="0" w:space="0" w:color="auto"/>
          </w:divBdr>
        </w:div>
        <w:div w:id="1005134584">
          <w:marLeft w:val="0"/>
          <w:marRight w:val="0"/>
          <w:marTop w:val="0"/>
          <w:marBottom w:val="0"/>
          <w:divBdr>
            <w:top w:val="none" w:sz="0" w:space="0" w:color="auto"/>
            <w:left w:val="none" w:sz="0" w:space="0" w:color="auto"/>
            <w:bottom w:val="none" w:sz="0" w:space="0" w:color="auto"/>
            <w:right w:val="none" w:sz="0" w:space="0" w:color="auto"/>
          </w:divBdr>
        </w:div>
        <w:div w:id="1007437178">
          <w:marLeft w:val="0"/>
          <w:marRight w:val="0"/>
          <w:marTop w:val="0"/>
          <w:marBottom w:val="0"/>
          <w:divBdr>
            <w:top w:val="none" w:sz="0" w:space="0" w:color="auto"/>
            <w:left w:val="none" w:sz="0" w:space="0" w:color="auto"/>
            <w:bottom w:val="none" w:sz="0" w:space="0" w:color="auto"/>
            <w:right w:val="none" w:sz="0" w:space="0" w:color="auto"/>
          </w:divBdr>
        </w:div>
        <w:div w:id="1014766782">
          <w:marLeft w:val="0"/>
          <w:marRight w:val="0"/>
          <w:marTop w:val="0"/>
          <w:marBottom w:val="0"/>
          <w:divBdr>
            <w:top w:val="none" w:sz="0" w:space="0" w:color="auto"/>
            <w:left w:val="none" w:sz="0" w:space="0" w:color="auto"/>
            <w:bottom w:val="none" w:sz="0" w:space="0" w:color="auto"/>
            <w:right w:val="none" w:sz="0" w:space="0" w:color="auto"/>
          </w:divBdr>
        </w:div>
        <w:div w:id="1016464874">
          <w:marLeft w:val="0"/>
          <w:marRight w:val="0"/>
          <w:marTop w:val="0"/>
          <w:marBottom w:val="0"/>
          <w:divBdr>
            <w:top w:val="none" w:sz="0" w:space="0" w:color="auto"/>
            <w:left w:val="none" w:sz="0" w:space="0" w:color="auto"/>
            <w:bottom w:val="none" w:sz="0" w:space="0" w:color="auto"/>
            <w:right w:val="none" w:sz="0" w:space="0" w:color="auto"/>
          </w:divBdr>
        </w:div>
        <w:div w:id="1017005794">
          <w:marLeft w:val="0"/>
          <w:marRight w:val="0"/>
          <w:marTop w:val="0"/>
          <w:marBottom w:val="0"/>
          <w:divBdr>
            <w:top w:val="none" w:sz="0" w:space="0" w:color="auto"/>
            <w:left w:val="none" w:sz="0" w:space="0" w:color="auto"/>
            <w:bottom w:val="none" w:sz="0" w:space="0" w:color="auto"/>
            <w:right w:val="none" w:sz="0" w:space="0" w:color="auto"/>
          </w:divBdr>
        </w:div>
        <w:div w:id="1018891892">
          <w:marLeft w:val="0"/>
          <w:marRight w:val="0"/>
          <w:marTop w:val="0"/>
          <w:marBottom w:val="0"/>
          <w:divBdr>
            <w:top w:val="none" w:sz="0" w:space="0" w:color="auto"/>
            <w:left w:val="none" w:sz="0" w:space="0" w:color="auto"/>
            <w:bottom w:val="none" w:sz="0" w:space="0" w:color="auto"/>
            <w:right w:val="none" w:sz="0" w:space="0" w:color="auto"/>
          </w:divBdr>
        </w:div>
        <w:div w:id="1019163934">
          <w:marLeft w:val="0"/>
          <w:marRight w:val="0"/>
          <w:marTop w:val="0"/>
          <w:marBottom w:val="0"/>
          <w:divBdr>
            <w:top w:val="none" w:sz="0" w:space="0" w:color="auto"/>
            <w:left w:val="none" w:sz="0" w:space="0" w:color="auto"/>
            <w:bottom w:val="none" w:sz="0" w:space="0" w:color="auto"/>
            <w:right w:val="none" w:sz="0" w:space="0" w:color="auto"/>
          </w:divBdr>
        </w:div>
        <w:div w:id="1020202598">
          <w:marLeft w:val="0"/>
          <w:marRight w:val="0"/>
          <w:marTop w:val="0"/>
          <w:marBottom w:val="0"/>
          <w:divBdr>
            <w:top w:val="none" w:sz="0" w:space="0" w:color="auto"/>
            <w:left w:val="none" w:sz="0" w:space="0" w:color="auto"/>
            <w:bottom w:val="none" w:sz="0" w:space="0" w:color="auto"/>
            <w:right w:val="none" w:sz="0" w:space="0" w:color="auto"/>
          </w:divBdr>
        </w:div>
        <w:div w:id="1020742374">
          <w:marLeft w:val="0"/>
          <w:marRight w:val="0"/>
          <w:marTop w:val="0"/>
          <w:marBottom w:val="0"/>
          <w:divBdr>
            <w:top w:val="none" w:sz="0" w:space="0" w:color="auto"/>
            <w:left w:val="none" w:sz="0" w:space="0" w:color="auto"/>
            <w:bottom w:val="none" w:sz="0" w:space="0" w:color="auto"/>
            <w:right w:val="none" w:sz="0" w:space="0" w:color="auto"/>
          </w:divBdr>
        </w:div>
        <w:div w:id="1027099922">
          <w:marLeft w:val="0"/>
          <w:marRight w:val="0"/>
          <w:marTop w:val="0"/>
          <w:marBottom w:val="0"/>
          <w:divBdr>
            <w:top w:val="none" w:sz="0" w:space="0" w:color="auto"/>
            <w:left w:val="none" w:sz="0" w:space="0" w:color="auto"/>
            <w:bottom w:val="none" w:sz="0" w:space="0" w:color="auto"/>
            <w:right w:val="none" w:sz="0" w:space="0" w:color="auto"/>
          </w:divBdr>
        </w:div>
        <w:div w:id="1032346355">
          <w:marLeft w:val="0"/>
          <w:marRight w:val="0"/>
          <w:marTop w:val="0"/>
          <w:marBottom w:val="0"/>
          <w:divBdr>
            <w:top w:val="none" w:sz="0" w:space="0" w:color="auto"/>
            <w:left w:val="none" w:sz="0" w:space="0" w:color="auto"/>
            <w:bottom w:val="none" w:sz="0" w:space="0" w:color="auto"/>
            <w:right w:val="none" w:sz="0" w:space="0" w:color="auto"/>
          </w:divBdr>
        </w:div>
        <w:div w:id="1036657461">
          <w:marLeft w:val="0"/>
          <w:marRight w:val="0"/>
          <w:marTop w:val="0"/>
          <w:marBottom w:val="0"/>
          <w:divBdr>
            <w:top w:val="none" w:sz="0" w:space="0" w:color="auto"/>
            <w:left w:val="none" w:sz="0" w:space="0" w:color="auto"/>
            <w:bottom w:val="none" w:sz="0" w:space="0" w:color="auto"/>
            <w:right w:val="none" w:sz="0" w:space="0" w:color="auto"/>
          </w:divBdr>
        </w:div>
        <w:div w:id="1038505139">
          <w:marLeft w:val="0"/>
          <w:marRight w:val="0"/>
          <w:marTop w:val="0"/>
          <w:marBottom w:val="0"/>
          <w:divBdr>
            <w:top w:val="none" w:sz="0" w:space="0" w:color="auto"/>
            <w:left w:val="none" w:sz="0" w:space="0" w:color="auto"/>
            <w:bottom w:val="none" w:sz="0" w:space="0" w:color="auto"/>
            <w:right w:val="none" w:sz="0" w:space="0" w:color="auto"/>
          </w:divBdr>
        </w:div>
        <w:div w:id="1041780676">
          <w:marLeft w:val="0"/>
          <w:marRight w:val="0"/>
          <w:marTop w:val="0"/>
          <w:marBottom w:val="0"/>
          <w:divBdr>
            <w:top w:val="none" w:sz="0" w:space="0" w:color="auto"/>
            <w:left w:val="none" w:sz="0" w:space="0" w:color="auto"/>
            <w:bottom w:val="none" w:sz="0" w:space="0" w:color="auto"/>
            <w:right w:val="none" w:sz="0" w:space="0" w:color="auto"/>
          </w:divBdr>
        </w:div>
        <w:div w:id="1049301997">
          <w:marLeft w:val="0"/>
          <w:marRight w:val="0"/>
          <w:marTop w:val="0"/>
          <w:marBottom w:val="0"/>
          <w:divBdr>
            <w:top w:val="none" w:sz="0" w:space="0" w:color="auto"/>
            <w:left w:val="none" w:sz="0" w:space="0" w:color="auto"/>
            <w:bottom w:val="none" w:sz="0" w:space="0" w:color="auto"/>
            <w:right w:val="none" w:sz="0" w:space="0" w:color="auto"/>
          </w:divBdr>
        </w:div>
        <w:div w:id="1065879605">
          <w:marLeft w:val="0"/>
          <w:marRight w:val="0"/>
          <w:marTop w:val="0"/>
          <w:marBottom w:val="0"/>
          <w:divBdr>
            <w:top w:val="none" w:sz="0" w:space="0" w:color="auto"/>
            <w:left w:val="none" w:sz="0" w:space="0" w:color="auto"/>
            <w:bottom w:val="none" w:sz="0" w:space="0" w:color="auto"/>
            <w:right w:val="none" w:sz="0" w:space="0" w:color="auto"/>
          </w:divBdr>
        </w:div>
        <w:div w:id="1066028555">
          <w:marLeft w:val="0"/>
          <w:marRight w:val="0"/>
          <w:marTop w:val="0"/>
          <w:marBottom w:val="0"/>
          <w:divBdr>
            <w:top w:val="none" w:sz="0" w:space="0" w:color="auto"/>
            <w:left w:val="none" w:sz="0" w:space="0" w:color="auto"/>
            <w:bottom w:val="none" w:sz="0" w:space="0" w:color="auto"/>
            <w:right w:val="none" w:sz="0" w:space="0" w:color="auto"/>
          </w:divBdr>
        </w:div>
        <w:div w:id="1067801278">
          <w:marLeft w:val="0"/>
          <w:marRight w:val="0"/>
          <w:marTop w:val="0"/>
          <w:marBottom w:val="0"/>
          <w:divBdr>
            <w:top w:val="none" w:sz="0" w:space="0" w:color="auto"/>
            <w:left w:val="none" w:sz="0" w:space="0" w:color="auto"/>
            <w:bottom w:val="none" w:sz="0" w:space="0" w:color="auto"/>
            <w:right w:val="none" w:sz="0" w:space="0" w:color="auto"/>
          </w:divBdr>
        </w:div>
        <w:div w:id="1068697225">
          <w:marLeft w:val="0"/>
          <w:marRight w:val="0"/>
          <w:marTop w:val="0"/>
          <w:marBottom w:val="0"/>
          <w:divBdr>
            <w:top w:val="none" w:sz="0" w:space="0" w:color="auto"/>
            <w:left w:val="none" w:sz="0" w:space="0" w:color="auto"/>
            <w:bottom w:val="none" w:sz="0" w:space="0" w:color="auto"/>
            <w:right w:val="none" w:sz="0" w:space="0" w:color="auto"/>
          </w:divBdr>
        </w:div>
        <w:div w:id="1071079693">
          <w:marLeft w:val="0"/>
          <w:marRight w:val="0"/>
          <w:marTop w:val="0"/>
          <w:marBottom w:val="0"/>
          <w:divBdr>
            <w:top w:val="none" w:sz="0" w:space="0" w:color="auto"/>
            <w:left w:val="none" w:sz="0" w:space="0" w:color="auto"/>
            <w:bottom w:val="none" w:sz="0" w:space="0" w:color="auto"/>
            <w:right w:val="none" w:sz="0" w:space="0" w:color="auto"/>
          </w:divBdr>
        </w:div>
        <w:div w:id="1073308930">
          <w:marLeft w:val="0"/>
          <w:marRight w:val="0"/>
          <w:marTop w:val="0"/>
          <w:marBottom w:val="0"/>
          <w:divBdr>
            <w:top w:val="none" w:sz="0" w:space="0" w:color="auto"/>
            <w:left w:val="none" w:sz="0" w:space="0" w:color="auto"/>
            <w:bottom w:val="none" w:sz="0" w:space="0" w:color="auto"/>
            <w:right w:val="none" w:sz="0" w:space="0" w:color="auto"/>
          </w:divBdr>
        </w:div>
        <w:div w:id="1076709236">
          <w:marLeft w:val="0"/>
          <w:marRight w:val="0"/>
          <w:marTop w:val="0"/>
          <w:marBottom w:val="0"/>
          <w:divBdr>
            <w:top w:val="none" w:sz="0" w:space="0" w:color="auto"/>
            <w:left w:val="none" w:sz="0" w:space="0" w:color="auto"/>
            <w:bottom w:val="none" w:sz="0" w:space="0" w:color="auto"/>
            <w:right w:val="none" w:sz="0" w:space="0" w:color="auto"/>
          </w:divBdr>
        </w:div>
        <w:div w:id="1077092298">
          <w:marLeft w:val="0"/>
          <w:marRight w:val="0"/>
          <w:marTop w:val="0"/>
          <w:marBottom w:val="0"/>
          <w:divBdr>
            <w:top w:val="none" w:sz="0" w:space="0" w:color="auto"/>
            <w:left w:val="none" w:sz="0" w:space="0" w:color="auto"/>
            <w:bottom w:val="none" w:sz="0" w:space="0" w:color="auto"/>
            <w:right w:val="none" w:sz="0" w:space="0" w:color="auto"/>
          </w:divBdr>
        </w:div>
        <w:div w:id="1087455692">
          <w:marLeft w:val="0"/>
          <w:marRight w:val="0"/>
          <w:marTop w:val="0"/>
          <w:marBottom w:val="0"/>
          <w:divBdr>
            <w:top w:val="none" w:sz="0" w:space="0" w:color="auto"/>
            <w:left w:val="none" w:sz="0" w:space="0" w:color="auto"/>
            <w:bottom w:val="none" w:sz="0" w:space="0" w:color="auto"/>
            <w:right w:val="none" w:sz="0" w:space="0" w:color="auto"/>
          </w:divBdr>
        </w:div>
        <w:div w:id="1097166438">
          <w:marLeft w:val="0"/>
          <w:marRight w:val="0"/>
          <w:marTop w:val="0"/>
          <w:marBottom w:val="0"/>
          <w:divBdr>
            <w:top w:val="none" w:sz="0" w:space="0" w:color="auto"/>
            <w:left w:val="none" w:sz="0" w:space="0" w:color="auto"/>
            <w:bottom w:val="none" w:sz="0" w:space="0" w:color="auto"/>
            <w:right w:val="none" w:sz="0" w:space="0" w:color="auto"/>
          </w:divBdr>
        </w:div>
        <w:div w:id="1105156888">
          <w:marLeft w:val="0"/>
          <w:marRight w:val="0"/>
          <w:marTop w:val="0"/>
          <w:marBottom w:val="0"/>
          <w:divBdr>
            <w:top w:val="none" w:sz="0" w:space="0" w:color="auto"/>
            <w:left w:val="none" w:sz="0" w:space="0" w:color="auto"/>
            <w:bottom w:val="none" w:sz="0" w:space="0" w:color="auto"/>
            <w:right w:val="none" w:sz="0" w:space="0" w:color="auto"/>
          </w:divBdr>
        </w:div>
        <w:div w:id="1111390069">
          <w:marLeft w:val="0"/>
          <w:marRight w:val="0"/>
          <w:marTop w:val="0"/>
          <w:marBottom w:val="0"/>
          <w:divBdr>
            <w:top w:val="none" w:sz="0" w:space="0" w:color="auto"/>
            <w:left w:val="none" w:sz="0" w:space="0" w:color="auto"/>
            <w:bottom w:val="none" w:sz="0" w:space="0" w:color="auto"/>
            <w:right w:val="none" w:sz="0" w:space="0" w:color="auto"/>
          </w:divBdr>
        </w:div>
        <w:div w:id="1112943196">
          <w:marLeft w:val="0"/>
          <w:marRight w:val="0"/>
          <w:marTop w:val="0"/>
          <w:marBottom w:val="0"/>
          <w:divBdr>
            <w:top w:val="none" w:sz="0" w:space="0" w:color="auto"/>
            <w:left w:val="none" w:sz="0" w:space="0" w:color="auto"/>
            <w:bottom w:val="none" w:sz="0" w:space="0" w:color="auto"/>
            <w:right w:val="none" w:sz="0" w:space="0" w:color="auto"/>
          </w:divBdr>
        </w:div>
        <w:div w:id="1123381348">
          <w:marLeft w:val="0"/>
          <w:marRight w:val="0"/>
          <w:marTop w:val="0"/>
          <w:marBottom w:val="0"/>
          <w:divBdr>
            <w:top w:val="none" w:sz="0" w:space="0" w:color="auto"/>
            <w:left w:val="none" w:sz="0" w:space="0" w:color="auto"/>
            <w:bottom w:val="none" w:sz="0" w:space="0" w:color="auto"/>
            <w:right w:val="none" w:sz="0" w:space="0" w:color="auto"/>
          </w:divBdr>
        </w:div>
        <w:div w:id="1129787804">
          <w:marLeft w:val="0"/>
          <w:marRight w:val="0"/>
          <w:marTop w:val="0"/>
          <w:marBottom w:val="0"/>
          <w:divBdr>
            <w:top w:val="none" w:sz="0" w:space="0" w:color="auto"/>
            <w:left w:val="none" w:sz="0" w:space="0" w:color="auto"/>
            <w:bottom w:val="none" w:sz="0" w:space="0" w:color="auto"/>
            <w:right w:val="none" w:sz="0" w:space="0" w:color="auto"/>
          </w:divBdr>
        </w:div>
        <w:div w:id="1134910210">
          <w:marLeft w:val="0"/>
          <w:marRight w:val="0"/>
          <w:marTop w:val="0"/>
          <w:marBottom w:val="0"/>
          <w:divBdr>
            <w:top w:val="none" w:sz="0" w:space="0" w:color="auto"/>
            <w:left w:val="none" w:sz="0" w:space="0" w:color="auto"/>
            <w:bottom w:val="none" w:sz="0" w:space="0" w:color="auto"/>
            <w:right w:val="none" w:sz="0" w:space="0" w:color="auto"/>
          </w:divBdr>
        </w:div>
        <w:div w:id="1135559184">
          <w:marLeft w:val="0"/>
          <w:marRight w:val="0"/>
          <w:marTop w:val="0"/>
          <w:marBottom w:val="0"/>
          <w:divBdr>
            <w:top w:val="none" w:sz="0" w:space="0" w:color="auto"/>
            <w:left w:val="none" w:sz="0" w:space="0" w:color="auto"/>
            <w:bottom w:val="none" w:sz="0" w:space="0" w:color="auto"/>
            <w:right w:val="none" w:sz="0" w:space="0" w:color="auto"/>
          </w:divBdr>
        </w:div>
        <w:div w:id="1139565660">
          <w:marLeft w:val="0"/>
          <w:marRight w:val="0"/>
          <w:marTop w:val="0"/>
          <w:marBottom w:val="0"/>
          <w:divBdr>
            <w:top w:val="none" w:sz="0" w:space="0" w:color="auto"/>
            <w:left w:val="none" w:sz="0" w:space="0" w:color="auto"/>
            <w:bottom w:val="none" w:sz="0" w:space="0" w:color="auto"/>
            <w:right w:val="none" w:sz="0" w:space="0" w:color="auto"/>
          </w:divBdr>
        </w:div>
        <w:div w:id="1143934472">
          <w:marLeft w:val="0"/>
          <w:marRight w:val="0"/>
          <w:marTop w:val="0"/>
          <w:marBottom w:val="0"/>
          <w:divBdr>
            <w:top w:val="none" w:sz="0" w:space="0" w:color="auto"/>
            <w:left w:val="none" w:sz="0" w:space="0" w:color="auto"/>
            <w:bottom w:val="none" w:sz="0" w:space="0" w:color="auto"/>
            <w:right w:val="none" w:sz="0" w:space="0" w:color="auto"/>
          </w:divBdr>
        </w:div>
        <w:div w:id="1146048090">
          <w:marLeft w:val="0"/>
          <w:marRight w:val="0"/>
          <w:marTop w:val="0"/>
          <w:marBottom w:val="0"/>
          <w:divBdr>
            <w:top w:val="none" w:sz="0" w:space="0" w:color="auto"/>
            <w:left w:val="none" w:sz="0" w:space="0" w:color="auto"/>
            <w:bottom w:val="none" w:sz="0" w:space="0" w:color="auto"/>
            <w:right w:val="none" w:sz="0" w:space="0" w:color="auto"/>
          </w:divBdr>
        </w:div>
        <w:div w:id="1150681322">
          <w:marLeft w:val="0"/>
          <w:marRight w:val="0"/>
          <w:marTop w:val="0"/>
          <w:marBottom w:val="0"/>
          <w:divBdr>
            <w:top w:val="none" w:sz="0" w:space="0" w:color="auto"/>
            <w:left w:val="none" w:sz="0" w:space="0" w:color="auto"/>
            <w:bottom w:val="none" w:sz="0" w:space="0" w:color="auto"/>
            <w:right w:val="none" w:sz="0" w:space="0" w:color="auto"/>
          </w:divBdr>
        </w:div>
        <w:div w:id="1160805493">
          <w:marLeft w:val="0"/>
          <w:marRight w:val="0"/>
          <w:marTop w:val="0"/>
          <w:marBottom w:val="0"/>
          <w:divBdr>
            <w:top w:val="none" w:sz="0" w:space="0" w:color="auto"/>
            <w:left w:val="none" w:sz="0" w:space="0" w:color="auto"/>
            <w:bottom w:val="none" w:sz="0" w:space="0" w:color="auto"/>
            <w:right w:val="none" w:sz="0" w:space="0" w:color="auto"/>
          </w:divBdr>
        </w:div>
        <w:div w:id="1164130229">
          <w:marLeft w:val="0"/>
          <w:marRight w:val="0"/>
          <w:marTop w:val="0"/>
          <w:marBottom w:val="0"/>
          <w:divBdr>
            <w:top w:val="none" w:sz="0" w:space="0" w:color="auto"/>
            <w:left w:val="none" w:sz="0" w:space="0" w:color="auto"/>
            <w:bottom w:val="none" w:sz="0" w:space="0" w:color="auto"/>
            <w:right w:val="none" w:sz="0" w:space="0" w:color="auto"/>
          </w:divBdr>
        </w:div>
        <w:div w:id="1172069844">
          <w:marLeft w:val="0"/>
          <w:marRight w:val="0"/>
          <w:marTop w:val="0"/>
          <w:marBottom w:val="0"/>
          <w:divBdr>
            <w:top w:val="none" w:sz="0" w:space="0" w:color="auto"/>
            <w:left w:val="none" w:sz="0" w:space="0" w:color="auto"/>
            <w:bottom w:val="none" w:sz="0" w:space="0" w:color="auto"/>
            <w:right w:val="none" w:sz="0" w:space="0" w:color="auto"/>
          </w:divBdr>
        </w:div>
        <w:div w:id="1172456294">
          <w:marLeft w:val="0"/>
          <w:marRight w:val="0"/>
          <w:marTop w:val="0"/>
          <w:marBottom w:val="0"/>
          <w:divBdr>
            <w:top w:val="none" w:sz="0" w:space="0" w:color="auto"/>
            <w:left w:val="none" w:sz="0" w:space="0" w:color="auto"/>
            <w:bottom w:val="none" w:sz="0" w:space="0" w:color="auto"/>
            <w:right w:val="none" w:sz="0" w:space="0" w:color="auto"/>
          </w:divBdr>
        </w:div>
        <w:div w:id="1173840691">
          <w:marLeft w:val="0"/>
          <w:marRight w:val="0"/>
          <w:marTop w:val="0"/>
          <w:marBottom w:val="0"/>
          <w:divBdr>
            <w:top w:val="none" w:sz="0" w:space="0" w:color="auto"/>
            <w:left w:val="none" w:sz="0" w:space="0" w:color="auto"/>
            <w:bottom w:val="none" w:sz="0" w:space="0" w:color="auto"/>
            <w:right w:val="none" w:sz="0" w:space="0" w:color="auto"/>
          </w:divBdr>
        </w:div>
        <w:div w:id="1180318655">
          <w:marLeft w:val="0"/>
          <w:marRight w:val="0"/>
          <w:marTop w:val="0"/>
          <w:marBottom w:val="0"/>
          <w:divBdr>
            <w:top w:val="none" w:sz="0" w:space="0" w:color="auto"/>
            <w:left w:val="none" w:sz="0" w:space="0" w:color="auto"/>
            <w:bottom w:val="none" w:sz="0" w:space="0" w:color="auto"/>
            <w:right w:val="none" w:sz="0" w:space="0" w:color="auto"/>
          </w:divBdr>
        </w:div>
        <w:div w:id="1191845415">
          <w:marLeft w:val="0"/>
          <w:marRight w:val="0"/>
          <w:marTop w:val="0"/>
          <w:marBottom w:val="0"/>
          <w:divBdr>
            <w:top w:val="none" w:sz="0" w:space="0" w:color="auto"/>
            <w:left w:val="none" w:sz="0" w:space="0" w:color="auto"/>
            <w:bottom w:val="none" w:sz="0" w:space="0" w:color="auto"/>
            <w:right w:val="none" w:sz="0" w:space="0" w:color="auto"/>
          </w:divBdr>
        </w:div>
        <w:div w:id="1193960193">
          <w:marLeft w:val="0"/>
          <w:marRight w:val="0"/>
          <w:marTop w:val="0"/>
          <w:marBottom w:val="0"/>
          <w:divBdr>
            <w:top w:val="none" w:sz="0" w:space="0" w:color="auto"/>
            <w:left w:val="none" w:sz="0" w:space="0" w:color="auto"/>
            <w:bottom w:val="none" w:sz="0" w:space="0" w:color="auto"/>
            <w:right w:val="none" w:sz="0" w:space="0" w:color="auto"/>
          </w:divBdr>
        </w:div>
        <w:div w:id="1197309620">
          <w:marLeft w:val="0"/>
          <w:marRight w:val="0"/>
          <w:marTop w:val="0"/>
          <w:marBottom w:val="0"/>
          <w:divBdr>
            <w:top w:val="none" w:sz="0" w:space="0" w:color="auto"/>
            <w:left w:val="none" w:sz="0" w:space="0" w:color="auto"/>
            <w:bottom w:val="none" w:sz="0" w:space="0" w:color="auto"/>
            <w:right w:val="none" w:sz="0" w:space="0" w:color="auto"/>
          </w:divBdr>
        </w:div>
        <w:div w:id="1198465169">
          <w:marLeft w:val="0"/>
          <w:marRight w:val="0"/>
          <w:marTop w:val="0"/>
          <w:marBottom w:val="0"/>
          <w:divBdr>
            <w:top w:val="none" w:sz="0" w:space="0" w:color="auto"/>
            <w:left w:val="none" w:sz="0" w:space="0" w:color="auto"/>
            <w:bottom w:val="none" w:sz="0" w:space="0" w:color="auto"/>
            <w:right w:val="none" w:sz="0" w:space="0" w:color="auto"/>
          </w:divBdr>
        </w:div>
        <w:div w:id="1201671472">
          <w:marLeft w:val="0"/>
          <w:marRight w:val="0"/>
          <w:marTop w:val="0"/>
          <w:marBottom w:val="0"/>
          <w:divBdr>
            <w:top w:val="none" w:sz="0" w:space="0" w:color="auto"/>
            <w:left w:val="none" w:sz="0" w:space="0" w:color="auto"/>
            <w:bottom w:val="none" w:sz="0" w:space="0" w:color="auto"/>
            <w:right w:val="none" w:sz="0" w:space="0" w:color="auto"/>
          </w:divBdr>
        </w:div>
        <w:div w:id="1201818695">
          <w:marLeft w:val="0"/>
          <w:marRight w:val="0"/>
          <w:marTop w:val="0"/>
          <w:marBottom w:val="0"/>
          <w:divBdr>
            <w:top w:val="none" w:sz="0" w:space="0" w:color="auto"/>
            <w:left w:val="none" w:sz="0" w:space="0" w:color="auto"/>
            <w:bottom w:val="none" w:sz="0" w:space="0" w:color="auto"/>
            <w:right w:val="none" w:sz="0" w:space="0" w:color="auto"/>
          </w:divBdr>
        </w:div>
        <w:div w:id="1203858892">
          <w:marLeft w:val="0"/>
          <w:marRight w:val="0"/>
          <w:marTop w:val="0"/>
          <w:marBottom w:val="0"/>
          <w:divBdr>
            <w:top w:val="none" w:sz="0" w:space="0" w:color="auto"/>
            <w:left w:val="none" w:sz="0" w:space="0" w:color="auto"/>
            <w:bottom w:val="none" w:sz="0" w:space="0" w:color="auto"/>
            <w:right w:val="none" w:sz="0" w:space="0" w:color="auto"/>
          </w:divBdr>
        </w:div>
        <w:div w:id="1210806190">
          <w:marLeft w:val="0"/>
          <w:marRight w:val="0"/>
          <w:marTop w:val="0"/>
          <w:marBottom w:val="0"/>
          <w:divBdr>
            <w:top w:val="none" w:sz="0" w:space="0" w:color="auto"/>
            <w:left w:val="none" w:sz="0" w:space="0" w:color="auto"/>
            <w:bottom w:val="none" w:sz="0" w:space="0" w:color="auto"/>
            <w:right w:val="none" w:sz="0" w:space="0" w:color="auto"/>
          </w:divBdr>
        </w:div>
        <w:div w:id="1213231213">
          <w:marLeft w:val="0"/>
          <w:marRight w:val="0"/>
          <w:marTop w:val="0"/>
          <w:marBottom w:val="0"/>
          <w:divBdr>
            <w:top w:val="none" w:sz="0" w:space="0" w:color="auto"/>
            <w:left w:val="none" w:sz="0" w:space="0" w:color="auto"/>
            <w:bottom w:val="none" w:sz="0" w:space="0" w:color="auto"/>
            <w:right w:val="none" w:sz="0" w:space="0" w:color="auto"/>
          </w:divBdr>
        </w:div>
        <w:div w:id="1213813112">
          <w:marLeft w:val="0"/>
          <w:marRight w:val="0"/>
          <w:marTop w:val="0"/>
          <w:marBottom w:val="0"/>
          <w:divBdr>
            <w:top w:val="none" w:sz="0" w:space="0" w:color="auto"/>
            <w:left w:val="none" w:sz="0" w:space="0" w:color="auto"/>
            <w:bottom w:val="none" w:sz="0" w:space="0" w:color="auto"/>
            <w:right w:val="none" w:sz="0" w:space="0" w:color="auto"/>
          </w:divBdr>
        </w:div>
        <w:div w:id="1223910274">
          <w:marLeft w:val="0"/>
          <w:marRight w:val="0"/>
          <w:marTop w:val="0"/>
          <w:marBottom w:val="0"/>
          <w:divBdr>
            <w:top w:val="none" w:sz="0" w:space="0" w:color="auto"/>
            <w:left w:val="none" w:sz="0" w:space="0" w:color="auto"/>
            <w:bottom w:val="none" w:sz="0" w:space="0" w:color="auto"/>
            <w:right w:val="none" w:sz="0" w:space="0" w:color="auto"/>
          </w:divBdr>
        </w:div>
        <w:div w:id="1225221967">
          <w:marLeft w:val="0"/>
          <w:marRight w:val="0"/>
          <w:marTop w:val="0"/>
          <w:marBottom w:val="0"/>
          <w:divBdr>
            <w:top w:val="none" w:sz="0" w:space="0" w:color="auto"/>
            <w:left w:val="none" w:sz="0" w:space="0" w:color="auto"/>
            <w:bottom w:val="none" w:sz="0" w:space="0" w:color="auto"/>
            <w:right w:val="none" w:sz="0" w:space="0" w:color="auto"/>
          </w:divBdr>
        </w:div>
        <w:div w:id="1228417975">
          <w:marLeft w:val="0"/>
          <w:marRight w:val="0"/>
          <w:marTop w:val="0"/>
          <w:marBottom w:val="0"/>
          <w:divBdr>
            <w:top w:val="none" w:sz="0" w:space="0" w:color="auto"/>
            <w:left w:val="none" w:sz="0" w:space="0" w:color="auto"/>
            <w:bottom w:val="none" w:sz="0" w:space="0" w:color="auto"/>
            <w:right w:val="none" w:sz="0" w:space="0" w:color="auto"/>
          </w:divBdr>
        </w:div>
        <w:div w:id="1231111961">
          <w:marLeft w:val="0"/>
          <w:marRight w:val="0"/>
          <w:marTop w:val="0"/>
          <w:marBottom w:val="0"/>
          <w:divBdr>
            <w:top w:val="none" w:sz="0" w:space="0" w:color="auto"/>
            <w:left w:val="none" w:sz="0" w:space="0" w:color="auto"/>
            <w:bottom w:val="none" w:sz="0" w:space="0" w:color="auto"/>
            <w:right w:val="none" w:sz="0" w:space="0" w:color="auto"/>
          </w:divBdr>
        </w:div>
        <w:div w:id="1231161249">
          <w:marLeft w:val="0"/>
          <w:marRight w:val="0"/>
          <w:marTop w:val="0"/>
          <w:marBottom w:val="0"/>
          <w:divBdr>
            <w:top w:val="none" w:sz="0" w:space="0" w:color="auto"/>
            <w:left w:val="none" w:sz="0" w:space="0" w:color="auto"/>
            <w:bottom w:val="none" w:sz="0" w:space="0" w:color="auto"/>
            <w:right w:val="none" w:sz="0" w:space="0" w:color="auto"/>
          </w:divBdr>
        </w:div>
        <w:div w:id="1232276662">
          <w:marLeft w:val="0"/>
          <w:marRight w:val="0"/>
          <w:marTop w:val="0"/>
          <w:marBottom w:val="0"/>
          <w:divBdr>
            <w:top w:val="none" w:sz="0" w:space="0" w:color="auto"/>
            <w:left w:val="none" w:sz="0" w:space="0" w:color="auto"/>
            <w:bottom w:val="none" w:sz="0" w:space="0" w:color="auto"/>
            <w:right w:val="none" w:sz="0" w:space="0" w:color="auto"/>
          </w:divBdr>
        </w:div>
        <w:div w:id="1236668950">
          <w:marLeft w:val="0"/>
          <w:marRight w:val="0"/>
          <w:marTop w:val="0"/>
          <w:marBottom w:val="0"/>
          <w:divBdr>
            <w:top w:val="none" w:sz="0" w:space="0" w:color="auto"/>
            <w:left w:val="none" w:sz="0" w:space="0" w:color="auto"/>
            <w:bottom w:val="none" w:sz="0" w:space="0" w:color="auto"/>
            <w:right w:val="none" w:sz="0" w:space="0" w:color="auto"/>
          </w:divBdr>
        </w:div>
        <w:div w:id="1237668778">
          <w:marLeft w:val="0"/>
          <w:marRight w:val="0"/>
          <w:marTop w:val="0"/>
          <w:marBottom w:val="0"/>
          <w:divBdr>
            <w:top w:val="none" w:sz="0" w:space="0" w:color="auto"/>
            <w:left w:val="none" w:sz="0" w:space="0" w:color="auto"/>
            <w:bottom w:val="none" w:sz="0" w:space="0" w:color="auto"/>
            <w:right w:val="none" w:sz="0" w:space="0" w:color="auto"/>
          </w:divBdr>
        </w:div>
        <w:div w:id="1237981041">
          <w:marLeft w:val="0"/>
          <w:marRight w:val="0"/>
          <w:marTop w:val="0"/>
          <w:marBottom w:val="0"/>
          <w:divBdr>
            <w:top w:val="none" w:sz="0" w:space="0" w:color="auto"/>
            <w:left w:val="none" w:sz="0" w:space="0" w:color="auto"/>
            <w:bottom w:val="none" w:sz="0" w:space="0" w:color="auto"/>
            <w:right w:val="none" w:sz="0" w:space="0" w:color="auto"/>
          </w:divBdr>
        </w:div>
        <w:div w:id="1238637761">
          <w:marLeft w:val="0"/>
          <w:marRight w:val="0"/>
          <w:marTop w:val="0"/>
          <w:marBottom w:val="0"/>
          <w:divBdr>
            <w:top w:val="none" w:sz="0" w:space="0" w:color="auto"/>
            <w:left w:val="none" w:sz="0" w:space="0" w:color="auto"/>
            <w:bottom w:val="none" w:sz="0" w:space="0" w:color="auto"/>
            <w:right w:val="none" w:sz="0" w:space="0" w:color="auto"/>
          </w:divBdr>
        </w:div>
        <w:div w:id="1240557050">
          <w:marLeft w:val="0"/>
          <w:marRight w:val="0"/>
          <w:marTop w:val="0"/>
          <w:marBottom w:val="0"/>
          <w:divBdr>
            <w:top w:val="none" w:sz="0" w:space="0" w:color="auto"/>
            <w:left w:val="none" w:sz="0" w:space="0" w:color="auto"/>
            <w:bottom w:val="none" w:sz="0" w:space="0" w:color="auto"/>
            <w:right w:val="none" w:sz="0" w:space="0" w:color="auto"/>
          </w:divBdr>
        </w:div>
        <w:div w:id="1242594255">
          <w:marLeft w:val="0"/>
          <w:marRight w:val="0"/>
          <w:marTop w:val="0"/>
          <w:marBottom w:val="0"/>
          <w:divBdr>
            <w:top w:val="none" w:sz="0" w:space="0" w:color="auto"/>
            <w:left w:val="none" w:sz="0" w:space="0" w:color="auto"/>
            <w:bottom w:val="none" w:sz="0" w:space="0" w:color="auto"/>
            <w:right w:val="none" w:sz="0" w:space="0" w:color="auto"/>
          </w:divBdr>
        </w:div>
        <w:div w:id="1243754333">
          <w:marLeft w:val="0"/>
          <w:marRight w:val="0"/>
          <w:marTop w:val="0"/>
          <w:marBottom w:val="0"/>
          <w:divBdr>
            <w:top w:val="none" w:sz="0" w:space="0" w:color="auto"/>
            <w:left w:val="none" w:sz="0" w:space="0" w:color="auto"/>
            <w:bottom w:val="none" w:sz="0" w:space="0" w:color="auto"/>
            <w:right w:val="none" w:sz="0" w:space="0" w:color="auto"/>
          </w:divBdr>
        </w:div>
        <w:div w:id="1244070728">
          <w:marLeft w:val="0"/>
          <w:marRight w:val="0"/>
          <w:marTop w:val="0"/>
          <w:marBottom w:val="0"/>
          <w:divBdr>
            <w:top w:val="none" w:sz="0" w:space="0" w:color="auto"/>
            <w:left w:val="none" w:sz="0" w:space="0" w:color="auto"/>
            <w:bottom w:val="none" w:sz="0" w:space="0" w:color="auto"/>
            <w:right w:val="none" w:sz="0" w:space="0" w:color="auto"/>
          </w:divBdr>
        </w:div>
        <w:div w:id="1246264273">
          <w:marLeft w:val="0"/>
          <w:marRight w:val="0"/>
          <w:marTop w:val="0"/>
          <w:marBottom w:val="0"/>
          <w:divBdr>
            <w:top w:val="none" w:sz="0" w:space="0" w:color="auto"/>
            <w:left w:val="none" w:sz="0" w:space="0" w:color="auto"/>
            <w:bottom w:val="none" w:sz="0" w:space="0" w:color="auto"/>
            <w:right w:val="none" w:sz="0" w:space="0" w:color="auto"/>
          </w:divBdr>
        </w:div>
        <w:div w:id="1248347227">
          <w:marLeft w:val="0"/>
          <w:marRight w:val="0"/>
          <w:marTop w:val="0"/>
          <w:marBottom w:val="0"/>
          <w:divBdr>
            <w:top w:val="none" w:sz="0" w:space="0" w:color="auto"/>
            <w:left w:val="none" w:sz="0" w:space="0" w:color="auto"/>
            <w:bottom w:val="none" w:sz="0" w:space="0" w:color="auto"/>
            <w:right w:val="none" w:sz="0" w:space="0" w:color="auto"/>
          </w:divBdr>
        </w:div>
        <w:div w:id="1249314264">
          <w:marLeft w:val="0"/>
          <w:marRight w:val="0"/>
          <w:marTop w:val="0"/>
          <w:marBottom w:val="0"/>
          <w:divBdr>
            <w:top w:val="none" w:sz="0" w:space="0" w:color="auto"/>
            <w:left w:val="none" w:sz="0" w:space="0" w:color="auto"/>
            <w:bottom w:val="none" w:sz="0" w:space="0" w:color="auto"/>
            <w:right w:val="none" w:sz="0" w:space="0" w:color="auto"/>
          </w:divBdr>
        </w:div>
        <w:div w:id="1250044014">
          <w:marLeft w:val="0"/>
          <w:marRight w:val="0"/>
          <w:marTop w:val="0"/>
          <w:marBottom w:val="0"/>
          <w:divBdr>
            <w:top w:val="none" w:sz="0" w:space="0" w:color="auto"/>
            <w:left w:val="none" w:sz="0" w:space="0" w:color="auto"/>
            <w:bottom w:val="none" w:sz="0" w:space="0" w:color="auto"/>
            <w:right w:val="none" w:sz="0" w:space="0" w:color="auto"/>
          </w:divBdr>
        </w:div>
        <w:div w:id="1263102762">
          <w:marLeft w:val="0"/>
          <w:marRight w:val="0"/>
          <w:marTop w:val="0"/>
          <w:marBottom w:val="0"/>
          <w:divBdr>
            <w:top w:val="none" w:sz="0" w:space="0" w:color="auto"/>
            <w:left w:val="none" w:sz="0" w:space="0" w:color="auto"/>
            <w:bottom w:val="none" w:sz="0" w:space="0" w:color="auto"/>
            <w:right w:val="none" w:sz="0" w:space="0" w:color="auto"/>
          </w:divBdr>
        </w:div>
        <w:div w:id="1265770580">
          <w:marLeft w:val="0"/>
          <w:marRight w:val="0"/>
          <w:marTop w:val="0"/>
          <w:marBottom w:val="0"/>
          <w:divBdr>
            <w:top w:val="none" w:sz="0" w:space="0" w:color="auto"/>
            <w:left w:val="none" w:sz="0" w:space="0" w:color="auto"/>
            <w:bottom w:val="none" w:sz="0" w:space="0" w:color="auto"/>
            <w:right w:val="none" w:sz="0" w:space="0" w:color="auto"/>
          </w:divBdr>
        </w:div>
        <w:div w:id="1269432814">
          <w:marLeft w:val="0"/>
          <w:marRight w:val="0"/>
          <w:marTop w:val="0"/>
          <w:marBottom w:val="0"/>
          <w:divBdr>
            <w:top w:val="none" w:sz="0" w:space="0" w:color="auto"/>
            <w:left w:val="none" w:sz="0" w:space="0" w:color="auto"/>
            <w:bottom w:val="none" w:sz="0" w:space="0" w:color="auto"/>
            <w:right w:val="none" w:sz="0" w:space="0" w:color="auto"/>
          </w:divBdr>
        </w:div>
        <w:div w:id="1278758457">
          <w:marLeft w:val="0"/>
          <w:marRight w:val="0"/>
          <w:marTop w:val="0"/>
          <w:marBottom w:val="0"/>
          <w:divBdr>
            <w:top w:val="none" w:sz="0" w:space="0" w:color="auto"/>
            <w:left w:val="none" w:sz="0" w:space="0" w:color="auto"/>
            <w:bottom w:val="none" w:sz="0" w:space="0" w:color="auto"/>
            <w:right w:val="none" w:sz="0" w:space="0" w:color="auto"/>
          </w:divBdr>
        </w:div>
        <w:div w:id="1278827250">
          <w:marLeft w:val="0"/>
          <w:marRight w:val="0"/>
          <w:marTop w:val="0"/>
          <w:marBottom w:val="0"/>
          <w:divBdr>
            <w:top w:val="none" w:sz="0" w:space="0" w:color="auto"/>
            <w:left w:val="none" w:sz="0" w:space="0" w:color="auto"/>
            <w:bottom w:val="none" w:sz="0" w:space="0" w:color="auto"/>
            <w:right w:val="none" w:sz="0" w:space="0" w:color="auto"/>
          </w:divBdr>
        </w:div>
        <w:div w:id="1282566167">
          <w:marLeft w:val="0"/>
          <w:marRight w:val="0"/>
          <w:marTop w:val="0"/>
          <w:marBottom w:val="0"/>
          <w:divBdr>
            <w:top w:val="none" w:sz="0" w:space="0" w:color="auto"/>
            <w:left w:val="none" w:sz="0" w:space="0" w:color="auto"/>
            <w:bottom w:val="none" w:sz="0" w:space="0" w:color="auto"/>
            <w:right w:val="none" w:sz="0" w:space="0" w:color="auto"/>
          </w:divBdr>
        </w:div>
        <w:div w:id="1283221020">
          <w:marLeft w:val="0"/>
          <w:marRight w:val="0"/>
          <w:marTop w:val="0"/>
          <w:marBottom w:val="0"/>
          <w:divBdr>
            <w:top w:val="none" w:sz="0" w:space="0" w:color="auto"/>
            <w:left w:val="none" w:sz="0" w:space="0" w:color="auto"/>
            <w:bottom w:val="none" w:sz="0" w:space="0" w:color="auto"/>
            <w:right w:val="none" w:sz="0" w:space="0" w:color="auto"/>
          </w:divBdr>
        </w:div>
        <w:div w:id="1285581212">
          <w:marLeft w:val="0"/>
          <w:marRight w:val="0"/>
          <w:marTop w:val="0"/>
          <w:marBottom w:val="0"/>
          <w:divBdr>
            <w:top w:val="none" w:sz="0" w:space="0" w:color="auto"/>
            <w:left w:val="none" w:sz="0" w:space="0" w:color="auto"/>
            <w:bottom w:val="none" w:sz="0" w:space="0" w:color="auto"/>
            <w:right w:val="none" w:sz="0" w:space="0" w:color="auto"/>
          </w:divBdr>
        </w:div>
        <w:div w:id="1288700741">
          <w:marLeft w:val="0"/>
          <w:marRight w:val="0"/>
          <w:marTop w:val="0"/>
          <w:marBottom w:val="0"/>
          <w:divBdr>
            <w:top w:val="none" w:sz="0" w:space="0" w:color="auto"/>
            <w:left w:val="none" w:sz="0" w:space="0" w:color="auto"/>
            <w:bottom w:val="none" w:sz="0" w:space="0" w:color="auto"/>
            <w:right w:val="none" w:sz="0" w:space="0" w:color="auto"/>
          </w:divBdr>
        </w:div>
        <w:div w:id="1290480539">
          <w:marLeft w:val="0"/>
          <w:marRight w:val="0"/>
          <w:marTop w:val="0"/>
          <w:marBottom w:val="0"/>
          <w:divBdr>
            <w:top w:val="none" w:sz="0" w:space="0" w:color="auto"/>
            <w:left w:val="none" w:sz="0" w:space="0" w:color="auto"/>
            <w:bottom w:val="none" w:sz="0" w:space="0" w:color="auto"/>
            <w:right w:val="none" w:sz="0" w:space="0" w:color="auto"/>
          </w:divBdr>
        </w:div>
        <w:div w:id="1291521210">
          <w:marLeft w:val="0"/>
          <w:marRight w:val="0"/>
          <w:marTop w:val="0"/>
          <w:marBottom w:val="0"/>
          <w:divBdr>
            <w:top w:val="none" w:sz="0" w:space="0" w:color="auto"/>
            <w:left w:val="none" w:sz="0" w:space="0" w:color="auto"/>
            <w:bottom w:val="none" w:sz="0" w:space="0" w:color="auto"/>
            <w:right w:val="none" w:sz="0" w:space="0" w:color="auto"/>
          </w:divBdr>
        </w:div>
        <w:div w:id="1292323482">
          <w:marLeft w:val="0"/>
          <w:marRight w:val="0"/>
          <w:marTop w:val="0"/>
          <w:marBottom w:val="0"/>
          <w:divBdr>
            <w:top w:val="none" w:sz="0" w:space="0" w:color="auto"/>
            <w:left w:val="none" w:sz="0" w:space="0" w:color="auto"/>
            <w:bottom w:val="none" w:sz="0" w:space="0" w:color="auto"/>
            <w:right w:val="none" w:sz="0" w:space="0" w:color="auto"/>
          </w:divBdr>
        </w:div>
        <w:div w:id="1296762175">
          <w:marLeft w:val="0"/>
          <w:marRight w:val="0"/>
          <w:marTop w:val="0"/>
          <w:marBottom w:val="0"/>
          <w:divBdr>
            <w:top w:val="none" w:sz="0" w:space="0" w:color="auto"/>
            <w:left w:val="none" w:sz="0" w:space="0" w:color="auto"/>
            <w:bottom w:val="none" w:sz="0" w:space="0" w:color="auto"/>
            <w:right w:val="none" w:sz="0" w:space="0" w:color="auto"/>
          </w:divBdr>
        </w:div>
        <w:div w:id="1298955559">
          <w:marLeft w:val="0"/>
          <w:marRight w:val="0"/>
          <w:marTop w:val="0"/>
          <w:marBottom w:val="0"/>
          <w:divBdr>
            <w:top w:val="none" w:sz="0" w:space="0" w:color="auto"/>
            <w:left w:val="none" w:sz="0" w:space="0" w:color="auto"/>
            <w:bottom w:val="none" w:sz="0" w:space="0" w:color="auto"/>
            <w:right w:val="none" w:sz="0" w:space="0" w:color="auto"/>
          </w:divBdr>
        </w:div>
        <w:div w:id="1299071798">
          <w:marLeft w:val="0"/>
          <w:marRight w:val="0"/>
          <w:marTop w:val="0"/>
          <w:marBottom w:val="0"/>
          <w:divBdr>
            <w:top w:val="none" w:sz="0" w:space="0" w:color="auto"/>
            <w:left w:val="none" w:sz="0" w:space="0" w:color="auto"/>
            <w:bottom w:val="none" w:sz="0" w:space="0" w:color="auto"/>
            <w:right w:val="none" w:sz="0" w:space="0" w:color="auto"/>
          </w:divBdr>
        </w:div>
        <w:div w:id="1300843705">
          <w:marLeft w:val="0"/>
          <w:marRight w:val="0"/>
          <w:marTop w:val="0"/>
          <w:marBottom w:val="0"/>
          <w:divBdr>
            <w:top w:val="none" w:sz="0" w:space="0" w:color="auto"/>
            <w:left w:val="none" w:sz="0" w:space="0" w:color="auto"/>
            <w:bottom w:val="none" w:sz="0" w:space="0" w:color="auto"/>
            <w:right w:val="none" w:sz="0" w:space="0" w:color="auto"/>
          </w:divBdr>
        </w:div>
        <w:div w:id="1302467325">
          <w:marLeft w:val="0"/>
          <w:marRight w:val="0"/>
          <w:marTop w:val="0"/>
          <w:marBottom w:val="0"/>
          <w:divBdr>
            <w:top w:val="none" w:sz="0" w:space="0" w:color="auto"/>
            <w:left w:val="none" w:sz="0" w:space="0" w:color="auto"/>
            <w:bottom w:val="none" w:sz="0" w:space="0" w:color="auto"/>
            <w:right w:val="none" w:sz="0" w:space="0" w:color="auto"/>
          </w:divBdr>
        </w:div>
        <w:div w:id="1309244637">
          <w:marLeft w:val="0"/>
          <w:marRight w:val="0"/>
          <w:marTop w:val="0"/>
          <w:marBottom w:val="0"/>
          <w:divBdr>
            <w:top w:val="none" w:sz="0" w:space="0" w:color="auto"/>
            <w:left w:val="none" w:sz="0" w:space="0" w:color="auto"/>
            <w:bottom w:val="none" w:sz="0" w:space="0" w:color="auto"/>
            <w:right w:val="none" w:sz="0" w:space="0" w:color="auto"/>
          </w:divBdr>
        </w:div>
        <w:div w:id="1315373551">
          <w:marLeft w:val="0"/>
          <w:marRight w:val="0"/>
          <w:marTop w:val="0"/>
          <w:marBottom w:val="0"/>
          <w:divBdr>
            <w:top w:val="none" w:sz="0" w:space="0" w:color="auto"/>
            <w:left w:val="none" w:sz="0" w:space="0" w:color="auto"/>
            <w:bottom w:val="none" w:sz="0" w:space="0" w:color="auto"/>
            <w:right w:val="none" w:sz="0" w:space="0" w:color="auto"/>
          </w:divBdr>
        </w:div>
        <w:div w:id="1319336659">
          <w:marLeft w:val="0"/>
          <w:marRight w:val="0"/>
          <w:marTop w:val="0"/>
          <w:marBottom w:val="0"/>
          <w:divBdr>
            <w:top w:val="none" w:sz="0" w:space="0" w:color="auto"/>
            <w:left w:val="none" w:sz="0" w:space="0" w:color="auto"/>
            <w:bottom w:val="none" w:sz="0" w:space="0" w:color="auto"/>
            <w:right w:val="none" w:sz="0" w:space="0" w:color="auto"/>
          </w:divBdr>
        </w:div>
        <w:div w:id="1322655827">
          <w:marLeft w:val="0"/>
          <w:marRight w:val="0"/>
          <w:marTop w:val="0"/>
          <w:marBottom w:val="0"/>
          <w:divBdr>
            <w:top w:val="none" w:sz="0" w:space="0" w:color="auto"/>
            <w:left w:val="none" w:sz="0" w:space="0" w:color="auto"/>
            <w:bottom w:val="none" w:sz="0" w:space="0" w:color="auto"/>
            <w:right w:val="none" w:sz="0" w:space="0" w:color="auto"/>
          </w:divBdr>
        </w:div>
        <w:div w:id="1331131613">
          <w:marLeft w:val="0"/>
          <w:marRight w:val="0"/>
          <w:marTop w:val="0"/>
          <w:marBottom w:val="0"/>
          <w:divBdr>
            <w:top w:val="none" w:sz="0" w:space="0" w:color="auto"/>
            <w:left w:val="none" w:sz="0" w:space="0" w:color="auto"/>
            <w:bottom w:val="none" w:sz="0" w:space="0" w:color="auto"/>
            <w:right w:val="none" w:sz="0" w:space="0" w:color="auto"/>
          </w:divBdr>
        </w:div>
        <w:div w:id="1339194007">
          <w:marLeft w:val="0"/>
          <w:marRight w:val="0"/>
          <w:marTop w:val="0"/>
          <w:marBottom w:val="0"/>
          <w:divBdr>
            <w:top w:val="none" w:sz="0" w:space="0" w:color="auto"/>
            <w:left w:val="none" w:sz="0" w:space="0" w:color="auto"/>
            <w:bottom w:val="none" w:sz="0" w:space="0" w:color="auto"/>
            <w:right w:val="none" w:sz="0" w:space="0" w:color="auto"/>
          </w:divBdr>
        </w:div>
        <w:div w:id="1347631742">
          <w:marLeft w:val="0"/>
          <w:marRight w:val="0"/>
          <w:marTop w:val="0"/>
          <w:marBottom w:val="0"/>
          <w:divBdr>
            <w:top w:val="none" w:sz="0" w:space="0" w:color="auto"/>
            <w:left w:val="none" w:sz="0" w:space="0" w:color="auto"/>
            <w:bottom w:val="none" w:sz="0" w:space="0" w:color="auto"/>
            <w:right w:val="none" w:sz="0" w:space="0" w:color="auto"/>
          </w:divBdr>
        </w:div>
        <w:div w:id="1352032412">
          <w:marLeft w:val="0"/>
          <w:marRight w:val="0"/>
          <w:marTop w:val="0"/>
          <w:marBottom w:val="0"/>
          <w:divBdr>
            <w:top w:val="none" w:sz="0" w:space="0" w:color="auto"/>
            <w:left w:val="none" w:sz="0" w:space="0" w:color="auto"/>
            <w:bottom w:val="none" w:sz="0" w:space="0" w:color="auto"/>
            <w:right w:val="none" w:sz="0" w:space="0" w:color="auto"/>
          </w:divBdr>
        </w:div>
        <w:div w:id="1357535394">
          <w:marLeft w:val="0"/>
          <w:marRight w:val="0"/>
          <w:marTop w:val="0"/>
          <w:marBottom w:val="0"/>
          <w:divBdr>
            <w:top w:val="none" w:sz="0" w:space="0" w:color="auto"/>
            <w:left w:val="none" w:sz="0" w:space="0" w:color="auto"/>
            <w:bottom w:val="none" w:sz="0" w:space="0" w:color="auto"/>
            <w:right w:val="none" w:sz="0" w:space="0" w:color="auto"/>
          </w:divBdr>
        </w:div>
        <w:div w:id="1359619705">
          <w:marLeft w:val="0"/>
          <w:marRight w:val="0"/>
          <w:marTop w:val="0"/>
          <w:marBottom w:val="0"/>
          <w:divBdr>
            <w:top w:val="none" w:sz="0" w:space="0" w:color="auto"/>
            <w:left w:val="none" w:sz="0" w:space="0" w:color="auto"/>
            <w:bottom w:val="none" w:sz="0" w:space="0" w:color="auto"/>
            <w:right w:val="none" w:sz="0" w:space="0" w:color="auto"/>
          </w:divBdr>
        </w:div>
        <w:div w:id="1360812570">
          <w:marLeft w:val="0"/>
          <w:marRight w:val="0"/>
          <w:marTop w:val="0"/>
          <w:marBottom w:val="0"/>
          <w:divBdr>
            <w:top w:val="none" w:sz="0" w:space="0" w:color="auto"/>
            <w:left w:val="none" w:sz="0" w:space="0" w:color="auto"/>
            <w:bottom w:val="none" w:sz="0" w:space="0" w:color="auto"/>
            <w:right w:val="none" w:sz="0" w:space="0" w:color="auto"/>
          </w:divBdr>
        </w:div>
        <w:div w:id="1370035842">
          <w:marLeft w:val="0"/>
          <w:marRight w:val="0"/>
          <w:marTop w:val="0"/>
          <w:marBottom w:val="0"/>
          <w:divBdr>
            <w:top w:val="none" w:sz="0" w:space="0" w:color="auto"/>
            <w:left w:val="none" w:sz="0" w:space="0" w:color="auto"/>
            <w:bottom w:val="none" w:sz="0" w:space="0" w:color="auto"/>
            <w:right w:val="none" w:sz="0" w:space="0" w:color="auto"/>
          </w:divBdr>
        </w:div>
        <w:div w:id="1370180840">
          <w:marLeft w:val="0"/>
          <w:marRight w:val="0"/>
          <w:marTop w:val="0"/>
          <w:marBottom w:val="0"/>
          <w:divBdr>
            <w:top w:val="none" w:sz="0" w:space="0" w:color="auto"/>
            <w:left w:val="none" w:sz="0" w:space="0" w:color="auto"/>
            <w:bottom w:val="none" w:sz="0" w:space="0" w:color="auto"/>
            <w:right w:val="none" w:sz="0" w:space="0" w:color="auto"/>
          </w:divBdr>
        </w:div>
        <w:div w:id="1379092611">
          <w:marLeft w:val="0"/>
          <w:marRight w:val="0"/>
          <w:marTop w:val="0"/>
          <w:marBottom w:val="0"/>
          <w:divBdr>
            <w:top w:val="none" w:sz="0" w:space="0" w:color="auto"/>
            <w:left w:val="none" w:sz="0" w:space="0" w:color="auto"/>
            <w:bottom w:val="none" w:sz="0" w:space="0" w:color="auto"/>
            <w:right w:val="none" w:sz="0" w:space="0" w:color="auto"/>
          </w:divBdr>
        </w:div>
        <w:div w:id="1385252546">
          <w:marLeft w:val="0"/>
          <w:marRight w:val="0"/>
          <w:marTop w:val="0"/>
          <w:marBottom w:val="0"/>
          <w:divBdr>
            <w:top w:val="none" w:sz="0" w:space="0" w:color="auto"/>
            <w:left w:val="none" w:sz="0" w:space="0" w:color="auto"/>
            <w:bottom w:val="none" w:sz="0" w:space="0" w:color="auto"/>
            <w:right w:val="none" w:sz="0" w:space="0" w:color="auto"/>
          </w:divBdr>
        </w:div>
        <w:div w:id="1387296461">
          <w:marLeft w:val="0"/>
          <w:marRight w:val="0"/>
          <w:marTop w:val="0"/>
          <w:marBottom w:val="0"/>
          <w:divBdr>
            <w:top w:val="none" w:sz="0" w:space="0" w:color="auto"/>
            <w:left w:val="none" w:sz="0" w:space="0" w:color="auto"/>
            <w:bottom w:val="none" w:sz="0" w:space="0" w:color="auto"/>
            <w:right w:val="none" w:sz="0" w:space="0" w:color="auto"/>
          </w:divBdr>
        </w:div>
        <w:div w:id="1388723265">
          <w:marLeft w:val="0"/>
          <w:marRight w:val="0"/>
          <w:marTop w:val="0"/>
          <w:marBottom w:val="0"/>
          <w:divBdr>
            <w:top w:val="none" w:sz="0" w:space="0" w:color="auto"/>
            <w:left w:val="none" w:sz="0" w:space="0" w:color="auto"/>
            <w:bottom w:val="none" w:sz="0" w:space="0" w:color="auto"/>
            <w:right w:val="none" w:sz="0" w:space="0" w:color="auto"/>
          </w:divBdr>
        </w:div>
        <w:div w:id="1391801873">
          <w:marLeft w:val="0"/>
          <w:marRight w:val="0"/>
          <w:marTop w:val="0"/>
          <w:marBottom w:val="0"/>
          <w:divBdr>
            <w:top w:val="none" w:sz="0" w:space="0" w:color="auto"/>
            <w:left w:val="none" w:sz="0" w:space="0" w:color="auto"/>
            <w:bottom w:val="none" w:sz="0" w:space="0" w:color="auto"/>
            <w:right w:val="none" w:sz="0" w:space="0" w:color="auto"/>
          </w:divBdr>
        </w:div>
        <w:div w:id="1393037737">
          <w:marLeft w:val="0"/>
          <w:marRight w:val="0"/>
          <w:marTop w:val="0"/>
          <w:marBottom w:val="0"/>
          <w:divBdr>
            <w:top w:val="none" w:sz="0" w:space="0" w:color="auto"/>
            <w:left w:val="none" w:sz="0" w:space="0" w:color="auto"/>
            <w:bottom w:val="none" w:sz="0" w:space="0" w:color="auto"/>
            <w:right w:val="none" w:sz="0" w:space="0" w:color="auto"/>
          </w:divBdr>
        </w:div>
        <w:div w:id="1393114696">
          <w:marLeft w:val="0"/>
          <w:marRight w:val="0"/>
          <w:marTop w:val="0"/>
          <w:marBottom w:val="0"/>
          <w:divBdr>
            <w:top w:val="none" w:sz="0" w:space="0" w:color="auto"/>
            <w:left w:val="none" w:sz="0" w:space="0" w:color="auto"/>
            <w:bottom w:val="none" w:sz="0" w:space="0" w:color="auto"/>
            <w:right w:val="none" w:sz="0" w:space="0" w:color="auto"/>
          </w:divBdr>
        </w:div>
        <w:div w:id="1398549271">
          <w:marLeft w:val="0"/>
          <w:marRight w:val="0"/>
          <w:marTop w:val="0"/>
          <w:marBottom w:val="0"/>
          <w:divBdr>
            <w:top w:val="none" w:sz="0" w:space="0" w:color="auto"/>
            <w:left w:val="none" w:sz="0" w:space="0" w:color="auto"/>
            <w:bottom w:val="none" w:sz="0" w:space="0" w:color="auto"/>
            <w:right w:val="none" w:sz="0" w:space="0" w:color="auto"/>
          </w:divBdr>
        </w:div>
        <w:div w:id="1410155257">
          <w:marLeft w:val="0"/>
          <w:marRight w:val="0"/>
          <w:marTop w:val="0"/>
          <w:marBottom w:val="0"/>
          <w:divBdr>
            <w:top w:val="none" w:sz="0" w:space="0" w:color="auto"/>
            <w:left w:val="none" w:sz="0" w:space="0" w:color="auto"/>
            <w:bottom w:val="none" w:sz="0" w:space="0" w:color="auto"/>
            <w:right w:val="none" w:sz="0" w:space="0" w:color="auto"/>
          </w:divBdr>
        </w:div>
        <w:div w:id="1412772350">
          <w:marLeft w:val="0"/>
          <w:marRight w:val="0"/>
          <w:marTop w:val="0"/>
          <w:marBottom w:val="0"/>
          <w:divBdr>
            <w:top w:val="none" w:sz="0" w:space="0" w:color="auto"/>
            <w:left w:val="none" w:sz="0" w:space="0" w:color="auto"/>
            <w:bottom w:val="none" w:sz="0" w:space="0" w:color="auto"/>
            <w:right w:val="none" w:sz="0" w:space="0" w:color="auto"/>
          </w:divBdr>
        </w:div>
        <w:div w:id="1418281332">
          <w:marLeft w:val="0"/>
          <w:marRight w:val="0"/>
          <w:marTop w:val="0"/>
          <w:marBottom w:val="0"/>
          <w:divBdr>
            <w:top w:val="none" w:sz="0" w:space="0" w:color="auto"/>
            <w:left w:val="none" w:sz="0" w:space="0" w:color="auto"/>
            <w:bottom w:val="none" w:sz="0" w:space="0" w:color="auto"/>
            <w:right w:val="none" w:sz="0" w:space="0" w:color="auto"/>
          </w:divBdr>
        </w:div>
        <w:div w:id="1424496027">
          <w:marLeft w:val="0"/>
          <w:marRight w:val="0"/>
          <w:marTop w:val="0"/>
          <w:marBottom w:val="0"/>
          <w:divBdr>
            <w:top w:val="none" w:sz="0" w:space="0" w:color="auto"/>
            <w:left w:val="none" w:sz="0" w:space="0" w:color="auto"/>
            <w:bottom w:val="none" w:sz="0" w:space="0" w:color="auto"/>
            <w:right w:val="none" w:sz="0" w:space="0" w:color="auto"/>
          </w:divBdr>
        </w:div>
        <w:div w:id="1437746840">
          <w:marLeft w:val="0"/>
          <w:marRight w:val="0"/>
          <w:marTop w:val="0"/>
          <w:marBottom w:val="0"/>
          <w:divBdr>
            <w:top w:val="none" w:sz="0" w:space="0" w:color="auto"/>
            <w:left w:val="none" w:sz="0" w:space="0" w:color="auto"/>
            <w:bottom w:val="none" w:sz="0" w:space="0" w:color="auto"/>
            <w:right w:val="none" w:sz="0" w:space="0" w:color="auto"/>
          </w:divBdr>
        </w:div>
        <w:div w:id="1449083957">
          <w:marLeft w:val="0"/>
          <w:marRight w:val="0"/>
          <w:marTop w:val="0"/>
          <w:marBottom w:val="0"/>
          <w:divBdr>
            <w:top w:val="none" w:sz="0" w:space="0" w:color="auto"/>
            <w:left w:val="none" w:sz="0" w:space="0" w:color="auto"/>
            <w:bottom w:val="none" w:sz="0" w:space="0" w:color="auto"/>
            <w:right w:val="none" w:sz="0" w:space="0" w:color="auto"/>
          </w:divBdr>
        </w:div>
        <w:div w:id="1454789224">
          <w:marLeft w:val="0"/>
          <w:marRight w:val="0"/>
          <w:marTop w:val="0"/>
          <w:marBottom w:val="0"/>
          <w:divBdr>
            <w:top w:val="none" w:sz="0" w:space="0" w:color="auto"/>
            <w:left w:val="none" w:sz="0" w:space="0" w:color="auto"/>
            <w:bottom w:val="none" w:sz="0" w:space="0" w:color="auto"/>
            <w:right w:val="none" w:sz="0" w:space="0" w:color="auto"/>
          </w:divBdr>
        </w:div>
        <w:div w:id="1456023058">
          <w:marLeft w:val="0"/>
          <w:marRight w:val="0"/>
          <w:marTop w:val="0"/>
          <w:marBottom w:val="0"/>
          <w:divBdr>
            <w:top w:val="none" w:sz="0" w:space="0" w:color="auto"/>
            <w:left w:val="none" w:sz="0" w:space="0" w:color="auto"/>
            <w:bottom w:val="none" w:sz="0" w:space="0" w:color="auto"/>
            <w:right w:val="none" w:sz="0" w:space="0" w:color="auto"/>
          </w:divBdr>
        </w:div>
        <w:div w:id="1462193014">
          <w:marLeft w:val="0"/>
          <w:marRight w:val="0"/>
          <w:marTop w:val="0"/>
          <w:marBottom w:val="0"/>
          <w:divBdr>
            <w:top w:val="none" w:sz="0" w:space="0" w:color="auto"/>
            <w:left w:val="none" w:sz="0" w:space="0" w:color="auto"/>
            <w:bottom w:val="none" w:sz="0" w:space="0" w:color="auto"/>
            <w:right w:val="none" w:sz="0" w:space="0" w:color="auto"/>
          </w:divBdr>
        </w:div>
        <w:div w:id="1462961698">
          <w:marLeft w:val="0"/>
          <w:marRight w:val="0"/>
          <w:marTop w:val="0"/>
          <w:marBottom w:val="0"/>
          <w:divBdr>
            <w:top w:val="none" w:sz="0" w:space="0" w:color="auto"/>
            <w:left w:val="none" w:sz="0" w:space="0" w:color="auto"/>
            <w:bottom w:val="none" w:sz="0" w:space="0" w:color="auto"/>
            <w:right w:val="none" w:sz="0" w:space="0" w:color="auto"/>
          </w:divBdr>
        </w:div>
        <w:div w:id="1464620678">
          <w:marLeft w:val="0"/>
          <w:marRight w:val="0"/>
          <w:marTop w:val="0"/>
          <w:marBottom w:val="0"/>
          <w:divBdr>
            <w:top w:val="none" w:sz="0" w:space="0" w:color="auto"/>
            <w:left w:val="none" w:sz="0" w:space="0" w:color="auto"/>
            <w:bottom w:val="none" w:sz="0" w:space="0" w:color="auto"/>
            <w:right w:val="none" w:sz="0" w:space="0" w:color="auto"/>
          </w:divBdr>
        </w:div>
        <w:div w:id="1465347714">
          <w:marLeft w:val="0"/>
          <w:marRight w:val="0"/>
          <w:marTop w:val="0"/>
          <w:marBottom w:val="0"/>
          <w:divBdr>
            <w:top w:val="none" w:sz="0" w:space="0" w:color="auto"/>
            <w:left w:val="none" w:sz="0" w:space="0" w:color="auto"/>
            <w:bottom w:val="none" w:sz="0" w:space="0" w:color="auto"/>
            <w:right w:val="none" w:sz="0" w:space="0" w:color="auto"/>
          </w:divBdr>
        </w:div>
        <w:div w:id="1480075455">
          <w:marLeft w:val="0"/>
          <w:marRight w:val="0"/>
          <w:marTop w:val="0"/>
          <w:marBottom w:val="0"/>
          <w:divBdr>
            <w:top w:val="none" w:sz="0" w:space="0" w:color="auto"/>
            <w:left w:val="none" w:sz="0" w:space="0" w:color="auto"/>
            <w:bottom w:val="none" w:sz="0" w:space="0" w:color="auto"/>
            <w:right w:val="none" w:sz="0" w:space="0" w:color="auto"/>
          </w:divBdr>
        </w:div>
        <w:div w:id="1480341530">
          <w:marLeft w:val="0"/>
          <w:marRight w:val="0"/>
          <w:marTop w:val="0"/>
          <w:marBottom w:val="0"/>
          <w:divBdr>
            <w:top w:val="none" w:sz="0" w:space="0" w:color="auto"/>
            <w:left w:val="none" w:sz="0" w:space="0" w:color="auto"/>
            <w:bottom w:val="none" w:sz="0" w:space="0" w:color="auto"/>
            <w:right w:val="none" w:sz="0" w:space="0" w:color="auto"/>
          </w:divBdr>
        </w:div>
        <w:div w:id="1481075174">
          <w:marLeft w:val="0"/>
          <w:marRight w:val="0"/>
          <w:marTop w:val="0"/>
          <w:marBottom w:val="0"/>
          <w:divBdr>
            <w:top w:val="none" w:sz="0" w:space="0" w:color="auto"/>
            <w:left w:val="none" w:sz="0" w:space="0" w:color="auto"/>
            <w:bottom w:val="none" w:sz="0" w:space="0" w:color="auto"/>
            <w:right w:val="none" w:sz="0" w:space="0" w:color="auto"/>
          </w:divBdr>
        </w:div>
        <w:div w:id="1488590333">
          <w:marLeft w:val="0"/>
          <w:marRight w:val="0"/>
          <w:marTop w:val="0"/>
          <w:marBottom w:val="0"/>
          <w:divBdr>
            <w:top w:val="none" w:sz="0" w:space="0" w:color="auto"/>
            <w:left w:val="none" w:sz="0" w:space="0" w:color="auto"/>
            <w:bottom w:val="none" w:sz="0" w:space="0" w:color="auto"/>
            <w:right w:val="none" w:sz="0" w:space="0" w:color="auto"/>
          </w:divBdr>
        </w:div>
        <w:div w:id="1496187757">
          <w:marLeft w:val="0"/>
          <w:marRight w:val="0"/>
          <w:marTop w:val="0"/>
          <w:marBottom w:val="0"/>
          <w:divBdr>
            <w:top w:val="none" w:sz="0" w:space="0" w:color="auto"/>
            <w:left w:val="none" w:sz="0" w:space="0" w:color="auto"/>
            <w:bottom w:val="none" w:sz="0" w:space="0" w:color="auto"/>
            <w:right w:val="none" w:sz="0" w:space="0" w:color="auto"/>
          </w:divBdr>
        </w:div>
        <w:div w:id="1499030637">
          <w:marLeft w:val="0"/>
          <w:marRight w:val="0"/>
          <w:marTop w:val="0"/>
          <w:marBottom w:val="0"/>
          <w:divBdr>
            <w:top w:val="none" w:sz="0" w:space="0" w:color="auto"/>
            <w:left w:val="none" w:sz="0" w:space="0" w:color="auto"/>
            <w:bottom w:val="none" w:sz="0" w:space="0" w:color="auto"/>
            <w:right w:val="none" w:sz="0" w:space="0" w:color="auto"/>
          </w:divBdr>
        </w:div>
        <w:div w:id="1516917715">
          <w:marLeft w:val="0"/>
          <w:marRight w:val="0"/>
          <w:marTop w:val="0"/>
          <w:marBottom w:val="0"/>
          <w:divBdr>
            <w:top w:val="none" w:sz="0" w:space="0" w:color="auto"/>
            <w:left w:val="none" w:sz="0" w:space="0" w:color="auto"/>
            <w:bottom w:val="none" w:sz="0" w:space="0" w:color="auto"/>
            <w:right w:val="none" w:sz="0" w:space="0" w:color="auto"/>
          </w:divBdr>
        </w:div>
        <w:div w:id="1522279581">
          <w:marLeft w:val="0"/>
          <w:marRight w:val="0"/>
          <w:marTop w:val="0"/>
          <w:marBottom w:val="0"/>
          <w:divBdr>
            <w:top w:val="none" w:sz="0" w:space="0" w:color="auto"/>
            <w:left w:val="none" w:sz="0" w:space="0" w:color="auto"/>
            <w:bottom w:val="none" w:sz="0" w:space="0" w:color="auto"/>
            <w:right w:val="none" w:sz="0" w:space="0" w:color="auto"/>
          </w:divBdr>
        </w:div>
        <w:div w:id="1524635147">
          <w:marLeft w:val="0"/>
          <w:marRight w:val="0"/>
          <w:marTop w:val="0"/>
          <w:marBottom w:val="0"/>
          <w:divBdr>
            <w:top w:val="none" w:sz="0" w:space="0" w:color="auto"/>
            <w:left w:val="none" w:sz="0" w:space="0" w:color="auto"/>
            <w:bottom w:val="none" w:sz="0" w:space="0" w:color="auto"/>
            <w:right w:val="none" w:sz="0" w:space="0" w:color="auto"/>
          </w:divBdr>
        </w:div>
        <w:div w:id="1524712395">
          <w:marLeft w:val="0"/>
          <w:marRight w:val="0"/>
          <w:marTop w:val="0"/>
          <w:marBottom w:val="0"/>
          <w:divBdr>
            <w:top w:val="none" w:sz="0" w:space="0" w:color="auto"/>
            <w:left w:val="none" w:sz="0" w:space="0" w:color="auto"/>
            <w:bottom w:val="none" w:sz="0" w:space="0" w:color="auto"/>
            <w:right w:val="none" w:sz="0" w:space="0" w:color="auto"/>
          </w:divBdr>
        </w:div>
        <w:div w:id="1524900632">
          <w:marLeft w:val="0"/>
          <w:marRight w:val="0"/>
          <w:marTop w:val="0"/>
          <w:marBottom w:val="0"/>
          <w:divBdr>
            <w:top w:val="none" w:sz="0" w:space="0" w:color="auto"/>
            <w:left w:val="none" w:sz="0" w:space="0" w:color="auto"/>
            <w:bottom w:val="none" w:sz="0" w:space="0" w:color="auto"/>
            <w:right w:val="none" w:sz="0" w:space="0" w:color="auto"/>
          </w:divBdr>
        </w:div>
        <w:div w:id="1526556684">
          <w:marLeft w:val="0"/>
          <w:marRight w:val="0"/>
          <w:marTop w:val="0"/>
          <w:marBottom w:val="0"/>
          <w:divBdr>
            <w:top w:val="none" w:sz="0" w:space="0" w:color="auto"/>
            <w:left w:val="none" w:sz="0" w:space="0" w:color="auto"/>
            <w:bottom w:val="none" w:sz="0" w:space="0" w:color="auto"/>
            <w:right w:val="none" w:sz="0" w:space="0" w:color="auto"/>
          </w:divBdr>
        </w:div>
        <w:div w:id="1530413683">
          <w:marLeft w:val="0"/>
          <w:marRight w:val="0"/>
          <w:marTop w:val="0"/>
          <w:marBottom w:val="0"/>
          <w:divBdr>
            <w:top w:val="none" w:sz="0" w:space="0" w:color="auto"/>
            <w:left w:val="none" w:sz="0" w:space="0" w:color="auto"/>
            <w:bottom w:val="none" w:sz="0" w:space="0" w:color="auto"/>
            <w:right w:val="none" w:sz="0" w:space="0" w:color="auto"/>
          </w:divBdr>
        </w:div>
        <w:div w:id="1534075811">
          <w:marLeft w:val="0"/>
          <w:marRight w:val="0"/>
          <w:marTop w:val="0"/>
          <w:marBottom w:val="0"/>
          <w:divBdr>
            <w:top w:val="none" w:sz="0" w:space="0" w:color="auto"/>
            <w:left w:val="none" w:sz="0" w:space="0" w:color="auto"/>
            <w:bottom w:val="none" w:sz="0" w:space="0" w:color="auto"/>
            <w:right w:val="none" w:sz="0" w:space="0" w:color="auto"/>
          </w:divBdr>
        </w:div>
        <w:div w:id="1537306290">
          <w:marLeft w:val="0"/>
          <w:marRight w:val="0"/>
          <w:marTop w:val="0"/>
          <w:marBottom w:val="0"/>
          <w:divBdr>
            <w:top w:val="none" w:sz="0" w:space="0" w:color="auto"/>
            <w:left w:val="none" w:sz="0" w:space="0" w:color="auto"/>
            <w:bottom w:val="none" w:sz="0" w:space="0" w:color="auto"/>
            <w:right w:val="none" w:sz="0" w:space="0" w:color="auto"/>
          </w:divBdr>
        </w:div>
        <w:div w:id="1538157479">
          <w:marLeft w:val="0"/>
          <w:marRight w:val="0"/>
          <w:marTop w:val="0"/>
          <w:marBottom w:val="0"/>
          <w:divBdr>
            <w:top w:val="none" w:sz="0" w:space="0" w:color="auto"/>
            <w:left w:val="none" w:sz="0" w:space="0" w:color="auto"/>
            <w:bottom w:val="none" w:sz="0" w:space="0" w:color="auto"/>
            <w:right w:val="none" w:sz="0" w:space="0" w:color="auto"/>
          </w:divBdr>
        </w:div>
        <w:div w:id="1539512976">
          <w:marLeft w:val="0"/>
          <w:marRight w:val="0"/>
          <w:marTop w:val="0"/>
          <w:marBottom w:val="0"/>
          <w:divBdr>
            <w:top w:val="none" w:sz="0" w:space="0" w:color="auto"/>
            <w:left w:val="none" w:sz="0" w:space="0" w:color="auto"/>
            <w:bottom w:val="none" w:sz="0" w:space="0" w:color="auto"/>
            <w:right w:val="none" w:sz="0" w:space="0" w:color="auto"/>
          </w:divBdr>
        </w:div>
        <w:div w:id="1555237636">
          <w:marLeft w:val="0"/>
          <w:marRight w:val="0"/>
          <w:marTop w:val="0"/>
          <w:marBottom w:val="0"/>
          <w:divBdr>
            <w:top w:val="none" w:sz="0" w:space="0" w:color="auto"/>
            <w:left w:val="none" w:sz="0" w:space="0" w:color="auto"/>
            <w:bottom w:val="none" w:sz="0" w:space="0" w:color="auto"/>
            <w:right w:val="none" w:sz="0" w:space="0" w:color="auto"/>
          </w:divBdr>
        </w:div>
        <w:div w:id="1560357931">
          <w:marLeft w:val="0"/>
          <w:marRight w:val="0"/>
          <w:marTop w:val="0"/>
          <w:marBottom w:val="0"/>
          <w:divBdr>
            <w:top w:val="none" w:sz="0" w:space="0" w:color="auto"/>
            <w:left w:val="none" w:sz="0" w:space="0" w:color="auto"/>
            <w:bottom w:val="none" w:sz="0" w:space="0" w:color="auto"/>
            <w:right w:val="none" w:sz="0" w:space="0" w:color="auto"/>
          </w:divBdr>
        </w:div>
        <w:div w:id="1568417607">
          <w:marLeft w:val="0"/>
          <w:marRight w:val="0"/>
          <w:marTop w:val="0"/>
          <w:marBottom w:val="0"/>
          <w:divBdr>
            <w:top w:val="none" w:sz="0" w:space="0" w:color="auto"/>
            <w:left w:val="none" w:sz="0" w:space="0" w:color="auto"/>
            <w:bottom w:val="none" w:sz="0" w:space="0" w:color="auto"/>
            <w:right w:val="none" w:sz="0" w:space="0" w:color="auto"/>
          </w:divBdr>
        </w:div>
        <w:div w:id="1570966815">
          <w:marLeft w:val="0"/>
          <w:marRight w:val="0"/>
          <w:marTop w:val="0"/>
          <w:marBottom w:val="0"/>
          <w:divBdr>
            <w:top w:val="none" w:sz="0" w:space="0" w:color="auto"/>
            <w:left w:val="none" w:sz="0" w:space="0" w:color="auto"/>
            <w:bottom w:val="none" w:sz="0" w:space="0" w:color="auto"/>
            <w:right w:val="none" w:sz="0" w:space="0" w:color="auto"/>
          </w:divBdr>
        </w:div>
        <w:div w:id="1576471328">
          <w:marLeft w:val="0"/>
          <w:marRight w:val="0"/>
          <w:marTop w:val="0"/>
          <w:marBottom w:val="0"/>
          <w:divBdr>
            <w:top w:val="none" w:sz="0" w:space="0" w:color="auto"/>
            <w:left w:val="none" w:sz="0" w:space="0" w:color="auto"/>
            <w:bottom w:val="none" w:sz="0" w:space="0" w:color="auto"/>
            <w:right w:val="none" w:sz="0" w:space="0" w:color="auto"/>
          </w:divBdr>
        </w:div>
        <w:div w:id="1578436292">
          <w:marLeft w:val="0"/>
          <w:marRight w:val="0"/>
          <w:marTop w:val="0"/>
          <w:marBottom w:val="0"/>
          <w:divBdr>
            <w:top w:val="none" w:sz="0" w:space="0" w:color="auto"/>
            <w:left w:val="none" w:sz="0" w:space="0" w:color="auto"/>
            <w:bottom w:val="none" w:sz="0" w:space="0" w:color="auto"/>
            <w:right w:val="none" w:sz="0" w:space="0" w:color="auto"/>
          </w:divBdr>
        </w:div>
        <w:div w:id="1578978898">
          <w:marLeft w:val="0"/>
          <w:marRight w:val="0"/>
          <w:marTop w:val="0"/>
          <w:marBottom w:val="0"/>
          <w:divBdr>
            <w:top w:val="none" w:sz="0" w:space="0" w:color="auto"/>
            <w:left w:val="none" w:sz="0" w:space="0" w:color="auto"/>
            <w:bottom w:val="none" w:sz="0" w:space="0" w:color="auto"/>
            <w:right w:val="none" w:sz="0" w:space="0" w:color="auto"/>
          </w:divBdr>
        </w:div>
        <w:div w:id="1582523884">
          <w:marLeft w:val="0"/>
          <w:marRight w:val="0"/>
          <w:marTop w:val="0"/>
          <w:marBottom w:val="0"/>
          <w:divBdr>
            <w:top w:val="none" w:sz="0" w:space="0" w:color="auto"/>
            <w:left w:val="none" w:sz="0" w:space="0" w:color="auto"/>
            <w:bottom w:val="none" w:sz="0" w:space="0" w:color="auto"/>
            <w:right w:val="none" w:sz="0" w:space="0" w:color="auto"/>
          </w:divBdr>
        </w:div>
        <w:div w:id="1583492414">
          <w:marLeft w:val="0"/>
          <w:marRight w:val="0"/>
          <w:marTop w:val="0"/>
          <w:marBottom w:val="0"/>
          <w:divBdr>
            <w:top w:val="none" w:sz="0" w:space="0" w:color="auto"/>
            <w:left w:val="none" w:sz="0" w:space="0" w:color="auto"/>
            <w:bottom w:val="none" w:sz="0" w:space="0" w:color="auto"/>
            <w:right w:val="none" w:sz="0" w:space="0" w:color="auto"/>
          </w:divBdr>
        </w:div>
        <w:div w:id="1592271732">
          <w:marLeft w:val="0"/>
          <w:marRight w:val="0"/>
          <w:marTop w:val="0"/>
          <w:marBottom w:val="0"/>
          <w:divBdr>
            <w:top w:val="none" w:sz="0" w:space="0" w:color="auto"/>
            <w:left w:val="none" w:sz="0" w:space="0" w:color="auto"/>
            <w:bottom w:val="none" w:sz="0" w:space="0" w:color="auto"/>
            <w:right w:val="none" w:sz="0" w:space="0" w:color="auto"/>
          </w:divBdr>
        </w:div>
        <w:div w:id="1593971563">
          <w:marLeft w:val="0"/>
          <w:marRight w:val="0"/>
          <w:marTop w:val="0"/>
          <w:marBottom w:val="0"/>
          <w:divBdr>
            <w:top w:val="none" w:sz="0" w:space="0" w:color="auto"/>
            <w:left w:val="none" w:sz="0" w:space="0" w:color="auto"/>
            <w:bottom w:val="none" w:sz="0" w:space="0" w:color="auto"/>
            <w:right w:val="none" w:sz="0" w:space="0" w:color="auto"/>
          </w:divBdr>
        </w:div>
        <w:div w:id="1602949225">
          <w:marLeft w:val="0"/>
          <w:marRight w:val="0"/>
          <w:marTop w:val="0"/>
          <w:marBottom w:val="0"/>
          <w:divBdr>
            <w:top w:val="none" w:sz="0" w:space="0" w:color="auto"/>
            <w:left w:val="none" w:sz="0" w:space="0" w:color="auto"/>
            <w:bottom w:val="none" w:sz="0" w:space="0" w:color="auto"/>
            <w:right w:val="none" w:sz="0" w:space="0" w:color="auto"/>
          </w:divBdr>
        </w:div>
        <w:div w:id="1603102784">
          <w:marLeft w:val="0"/>
          <w:marRight w:val="0"/>
          <w:marTop w:val="0"/>
          <w:marBottom w:val="0"/>
          <w:divBdr>
            <w:top w:val="none" w:sz="0" w:space="0" w:color="auto"/>
            <w:left w:val="none" w:sz="0" w:space="0" w:color="auto"/>
            <w:bottom w:val="none" w:sz="0" w:space="0" w:color="auto"/>
            <w:right w:val="none" w:sz="0" w:space="0" w:color="auto"/>
          </w:divBdr>
        </w:div>
        <w:div w:id="1606426506">
          <w:marLeft w:val="0"/>
          <w:marRight w:val="0"/>
          <w:marTop w:val="0"/>
          <w:marBottom w:val="0"/>
          <w:divBdr>
            <w:top w:val="none" w:sz="0" w:space="0" w:color="auto"/>
            <w:left w:val="none" w:sz="0" w:space="0" w:color="auto"/>
            <w:bottom w:val="none" w:sz="0" w:space="0" w:color="auto"/>
            <w:right w:val="none" w:sz="0" w:space="0" w:color="auto"/>
          </w:divBdr>
        </w:div>
        <w:div w:id="1618558276">
          <w:marLeft w:val="0"/>
          <w:marRight w:val="0"/>
          <w:marTop w:val="0"/>
          <w:marBottom w:val="0"/>
          <w:divBdr>
            <w:top w:val="none" w:sz="0" w:space="0" w:color="auto"/>
            <w:left w:val="none" w:sz="0" w:space="0" w:color="auto"/>
            <w:bottom w:val="none" w:sz="0" w:space="0" w:color="auto"/>
            <w:right w:val="none" w:sz="0" w:space="0" w:color="auto"/>
          </w:divBdr>
        </w:div>
        <w:div w:id="1621186605">
          <w:marLeft w:val="0"/>
          <w:marRight w:val="0"/>
          <w:marTop w:val="0"/>
          <w:marBottom w:val="0"/>
          <w:divBdr>
            <w:top w:val="none" w:sz="0" w:space="0" w:color="auto"/>
            <w:left w:val="none" w:sz="0" w:space="0" w:color="auto"/>
            <w:bottom w:val="none" w:sz="0" w:space="0" w:color="auto"/>
            <w:right w:val="none" w:sz="0" w:space="0" w:color="auto"/>
          </w:divBdr>
        </w:div>
        <w:div w:id="1624076901">
          <w:marLeft w:val="0"/>
          <w:marRight w:val="0"/>
          <w:marTop w:val="0"/>
          <w:marBottom w:val="0"/>
          <w:divBdr>
            <w:top w:val="none" w:sz="0" w:space="0" w:color="auto"/>
            <w:left w:val="none" w:sz="0" w:space="0" w:color="auto"/>
            <w:bottom w:val="none" w:sz="0" w:space="0" w:color="auto"/>
            <w:right w:val="none" w:sz="0" w:space="0" w:color="auto"/>
          </w:divBdr>
        </w:div>
        <w:div w:id="1626885805">
          <w:marLeft w:val="0"/>
          <w:marRight w:val="0"/>
          <w:marTop w:val="0"/>
          <w:marBottom w:val="0"/>
          <w:divBdr>
            <w:top w:val="none" w:sz="0" w:space="0" w:color="auto"/>
            <w:left w:val="none" w:sz="0" w:space="0" w:color="auto"/>
            <w:bottom w:val="none" w:sz="0" w:space="0" w:color="auto"/>
            <w:right w:val="none" w:sz="0" w:space="0" w:color="auto"/>
          </w:divBdr>
        </w:div>
        <w:div w:id="1634560020">
          <w:marLeft w:val="0"/>
          <w:marRight w:val="0"/>
          <w:marTop w:val="0"/>
          <w:marBottom w:val="0"/>
          <w:divBdr>
            <w:top w:val="none" w:sz="0" w:space="0" w:color="auto"/>
            <w:left w:val="none" w:sz="0" w:space="0" w:color="auto"/>
            <w:bottom w:val="none" w:sz="0" w:space="0" w:color="auto"/>
            <w:right w:val="none" w:sz="0" w:space="0" w:color="auto"/>
          </w:divBdr>
        </w:div>
        <w:div w:id="1634870152">
          <w:marLeft w:val="0"/>
          <w:marRight w:val="0"/>
          <w:marTop w:val="0"/>
          <w:marBottom w:val="0"/>
          <w:divBdr>
            <w:top w:val="none" w:sz="0" w:space="0" w:color="auto"/>
            <w:left w:val="none" w:sz="0" w:space="0" w:color="auto"/>
            <w:bottom w:val="none" w:sz="0" w:space="0" w:color="auto"/>
            <w:right w:val="none" w:sz="0" w:space="0" w:color="auto"/>
          </w:divBdr>
        </w:div>
        <w:div w:id="1635912767">
          <w:marLeft w:val="0"/>
          <w:marRight w:val="0"/>
          <w:marTop w:val="0"/>
          <w:marBottom w:val="0"/>
          <w:divBdr>
            <w:top w:val="none" w:sz="0" w:space="0" w:color="auto"/>
            <w:left w:val="none" w:sz="0" w:space="0" w:color="auto"/>
            <w:bottom w:val="none" w:sz="0" w:space="0" w:color="auto"/>
            <w:right w:val="none" w:sz="0" w:space="0" w:color="auto"/>
          </w:divBdr>
        </w:div>
        <w:div w:id="1637754396">
          <w:marLeft w:val="0"/>
          <w:marRight w:val="0"/>
          <w:marTop w:val="0"/>
          <w:marBottom w:val="0"/>
          <w:divBdr>
            <w:top w:val="none" w:sz="0" w:space="0" w:color="auto"/>
            <w:left w:val="none" w:sz="0" w:space="0" w:color="auto"/>
            <w:bottom w:val="none" w:sz="0" w:space="0" w:color="auto"/>
            <w:right w:val="none" w:sz="0" w:space="0" w:color="auto"/>
          </w:divBdr>
        </w:div>
        <w:div w:id="1640451640">
          <w:marLeft w:val="0"/>
          <w:marRight w:val="0"/>
          <w:marTop w:val="0"/>
          <w:marBottom w:val="0"/>
          <w:divBdr>
            <w:top w:val="none" w:sz="0" w:space="0" w:color="auto"/>
            <w:left w:val="none" w:sz="0" w:space="0" w:color="auto"/>
            <w:bottom w:val="none" w:sz="0" w:space="0" w:color="auto"/>
            <w:right w:val="none" w:sz="0" w:space="0" w:color="auto"/>
          </w:divBdr>
        </w:div>
        <w:div w:id="1645696673">
          <w:marLeft w:val="0"/>
          <w:marRight w:val="0"/>
          <w:marTop w:val="0"/>
          <w:marBottom w:val="0"/>
          <w:divBdr>
            <w:top w:val="none" w:sz="0" w:space="0" w:color="auto"/>
            <w:left w:val="none" w:sz="0" w:space="0" w:color="auto"/>
            <w:bottom w:val="none" w:sz="0" w:space="0" w:color="auto"/>
            <w:right w:val="none" w:sz="0" w:space="0" w:color="auto"/>
          </w:divBdr>
        </w:div>
        <w:div w:id="1645818658">
          <w:marLeft w:val="0"/>
          <w:marRight w:val="0"/>
          <w:marTop w:val="0"/>
          <w:marBottom w:val="0"/>
          <w:divBdr>
            <w:top w:val="none" w:sz="0" w:space="0" w:color="auto"/>
            <w:left w:val="none" w:sz="0" w:space="0" w:color="auto"/>
            <w:bottom w:val="none" w:sz="0" w:space="0" w:color="auto"/>
            <w:right w:val="none" w:sz="0" w:space="0" w:color="auto"/>
          </w:divBdr>
        </w:div>
        <w:div w:id="1648585615">
          <w:marLeft w:val="0"/>
          <w:marRight w:val="0"/>
          <w:marTop w:val="0"/>
          <w:marBottom w:val="0"/>
          <w:divBdr>
            <w:top w:val="none" w:sz="0" w:space="0" w:color="auto"/>
            <w:left w:val="none" w:sz="0" w:space="0" w:color="auto"/>
            <w:bottom w:val="none" w:sz="0" w:space="0" w:color="auto"/>
            <w:right w:val="none" w:sz="0" w:space="0" w:color="auto"/>
          </w:divBdr>
        </w:div>
        <w:div w:id="1649087887">
          <w:marLeft w:val="0"/>
          <w:marRight w:val="0"/>
          <w:marTop w:val="0"/>
          <w:marBottom w:val="0"/>
          <w:divBdr>
            <w:top w:val="none" w:sz="0" w:space="0" w:color="auto"/>
            <w:left w:val="none" w:sz="0" w:space="0" w:color="auto"/>
            <w:bottom w:val="none" w:sz="0" w:space="0" w:color="auto"/>
            <w:right w:val="none" w:sz="0" w:space="0" w:color="auto"/>
          </w:divBdr>
        </w:div>
        <w:div w:id="1653678210">
          <w:marLeft w:val="0"/>
          <w:marRight w:val="0"/>
          <w:marTop w:val="0"/>
          <w:marBottom w:val="0"/>
          <w:divBdr>
            <w:top w:val="none" w:sz="0" w:space="0" w:color="auto"/>
            <w:left w:val="none" w:sz="0" w:space="0" w:color="auto"/>
            <w:bottom w:val="none" w:sz="0" w:space="0" w:color="auto"/>
            <w:right w:val="none" w:sz="0" w:space="0" w:color="auto"/>
          </w:divBdr>
        </w:div>
        <w:div w:id="1663045010">
          <w:marLeft w:val="0"/>
          <w:marRight w:val="0"/>
          <w:marTop w:val="0"/>
          <w:marBottom w:val="0"/>
          <w:divBdr>
            <w:top w:val="none" w:sz="0" w:space="0" w:color="auto"/>
            <w:left w:val="none" w:sz="0" w:space="0" w:color="auto"/>
            <w:bottom w:val="none" w:sz="0" w:space="0" w:color="auto"/>
            <w:right w:val="none" w:sz="0" w:space="0" w:color="auto"/>
          </w:divBdr>
        </w:div>
        <w:div w:id="1665820716">
          <w:marLeft w:val="0"/>
          <w:marRight w:val="0"/>
          <w:marTop w:val="0"/>
          <w:marBottom w:val="0"/>
          <w:divBdr>
            <w:top w:val="none" w:sz="0" w:space="0" w:color="auto"/>
            <w:left w:val="none" w:sz="0" w:space="0" w:color="auto"/>
            <w:bottom w:val="none" w:sz="0" w:space="0" w:color="auto"/>
            <w:right w:val="none" w:sz="0" w:space="0" w:color="auto"/>
          </w:divBdr>
        </w:div>
        <w:div w:id="1669670755">
          <w:marLeft w:val="0"/>
          <w:marRight w:val="0"/>
          <w:marTop w:val="0"/>
          <w:marBottom w:val="0"/>
          <w:divBdr>
            <w:top w:val="none" w:sz="0" w:space="0" w:color="auto"/>
            <w:left w:val="none" w:sz="0" w:space="0" w:color="auto"/>
            <w:bottom w:val="none" w:sz="0" w:space="0" w:color="auto"/>
            <w:right w:val="none" w:sz="0" w:space="0" w:color="auto"/>
          </w:divBdr>
        </w:div>
        <w:div w:id="1682390053">
          <w:marLeft w:val="0"/>
          <w:marRight w:val="0"/>
          <w:marTop w:val="0"/>
          <w:marBottom w:val="0"/>
          <w:divBdr>
            <w:top w:val="none" w:sz="0" w:space="0" w:color="auto"/>
            <w:left w:val="none" w:sz="0" w:space="0" w:color="auto"/>
            <w:bottom w:val="none" w:sz="0" w:space="0" w:color="auto"/>
            <w:right w:val="none" w:sz="0" w:space="0" w:color="auto"/>
          </w:divBdr>
        </w:div>
        <w:div w:id="1685209659">
          <w:marLeft w:val="0"/>
          <w:marRight w:val="0"/>
          <w:marTop w:val="0"/>
          <w:marBottom w:val="0"/>
          <w:divBdr>
            <w:top w:val="none" w:sz="0" w:space="0" w:color="auto"/>
            <w:left w:val="none" w:sz="0" w:space="0" w:color="auto"/>
            <w:bottom w:val="none" w:sz="0" w:space="0" w:color="auto"/>
            <w:right w:val="none" w:sz="0" w:space="0" w:color="auto"/>
          </w:divBdr>
        </w:div>
        <w:div w:id="1689404679">
          <w:marLeft w:val="0"/>
          <w:marRight w:val="0"/>
          <w:marTop w:val="0"/>
          <w:marBottom w:val="0"/>
          <w:divBdr>
            <w:top w:val="none" w:sz="0" w:space="0" w:color="auto"/>
            <w:left w:val="none" w:sz="0" w:space="0" w:color="auto"/>
            <w:bottom w:val="none" w:sz="0" w:space="0" w:color="auto"/>
            <w:right w:val="none" w:sz="0" w:space="0" w:color="auto"/>
          </w:divBdr>
        </w:div>
        <w:div w:id="1707216815">
          <w:marLeft w:val="0"/>
          <w:marRight w:val="0"/>
          <w:marTop w:val="0"/>
          <w:marBottom w:val="0"/>
          <w:divBdr>
            <w:top w:val="none" w:sz="0" w:space="0" w:color="auto"/>
            <w:left w:val="none" w:sz="0" w:space="0" w:color="auto"/>
            <w:bottom w:val="none" w:sz="0" w:space="0" w:color="auto"/>
            <w:right w:val="none" w:sz="0" w:space="0" w:color="auto"/>
          </w:divBdr>
        </w:div>
        <w:div w:id="1708481818">
          <w:marLeft w:val="0"/>
          <w:marRight w:val="0"/>
          <w:marTop w:val="0"/>
          <w:marBottom w:val="0"/>
          <w:divBdr>
            <w:top w:val="none" w:sz="0" w:space="0" w:color="auto"/>
            <w:left w:val="none" w:sz="0" w:space="0" w:color="auto"/>
            <w:bottom w:val="none" w:sz="0" w:space="0" w:color="auto"/>
            <w:right w:val="none" w:sz="0" w:space="0" w:color="auto"/>
          </w:divBdr>
        </w:div>
        <w:div w:id="1709639890">
          <w:marLeft w:val="0"/>
          <w:marRight w:val="0"/>
          <w:marTop w:val="0"/>
          <w:marBottom w:val="0"/>
          <w:divBdr>
            <w:top w:val="none" w:sz="0" w:space="0" w:color="auto"/>
            <w:left w:val="none" w:sz="0" w:space="0" w:color="auto"/>
            <w:bottom w:val="none" w:sz="0" w:space="0" w:color="auto"/>
            <w:right w:val="none" w:sz="0" w:space="0" w:color="auto"/>
          </w:divBdr>
        </w:div>
        <w:div w:id="1714890353">
          <w:marLeft w:val="0"/>
          <w:marRight w:val="0"/>
          <w:marTop w:val="0"/>
          <w:marBottom w:val="0"/>
          <w:divBdr>
            <w:top w:val="none" w:sz="0" w:space="0" w:color="auto"/>
            <w:left w:val="none" w:sz="0" w:space="0" w:color="auto"/>
            <w:bottom w:val="none" w:sz="0" w:space="0" w:color="auto"/>
            <w:right w:val="none" w:sz="0" w:space="0" w:color="auto"/>
          </w:divBdr>
        </w:div>
        <w:div w:id="1716081614">
          <w:marLeft w:val="0"/>
          <w:marRight w:val="0"/>
          <w:marTop w:val="0"/>
          <w:marBottom w:val="0"/>
          <w:divBdr>
            <w:top w:val="none" w:sz="0" w:space="0" w:color="auto"/>
            <w:left w:val="none" w:sz="0" w:space="0" w:color="auto"/>
            <w:bottom w:val="none" w:sz="0" w:space="0" w:color="auto"/>
            <w:right w:val="none" w:sz="0" w:space="0" w:color="auto"/>
          </w:divBdr>
        </w:div>
        <w:div w:id="1718700915">
          <w:marLeft w:val="0"/>
          <w:marRight w:val="0"/>
          <w:marTop w:val="0"/>
          <w:marBottom w:val="0"/>
          <w:divBdr>
            <w:top w:val="none" w:sz="0" w:space="0" w:color="auto"/>
            <w:left w:val="none" w:sz="0" w:space="0" w:color="auto"/>
            <w:bottom w:val="none" w:sz="0" w:space="0" w:color="auto"/>
            <w:right w:val="none" w:sz="0" w:space="0" w:color="auto"/>
          </w:divBdr>
        </w:div>
        <w:div w:id="1726248002">
          <w:marLeft w:val="0"/>
          <w:marRight w:val="0"/>
          <w:marTop w:val="0"/>
          <w:marBottom w:val="0"/>
          <w:divBdr>
            <w:top w:val="none" w:sz="0" w:space="0" w:color="auto"/>
            <w:left w:val="none" w:sz="0" w:space="0" w:color="auto"/>
            <w:bottom w:val="none" w:sz="0" w:space="0" w:color="auto"/>
            <w:right w:val="none" w:sz="0" w:space="0" w:color="auto"/>
          </w:divBdr>
        </w:div>
        <w:div w:id="1726877179">
          <w:marLeft w:val="0"/>
          <w:marRight w:val="0"/>
          <w:marTop w:val="0"/>
          <w:marBottom w:val="0"/>
          <w:divBdr>
            <w:top w:val="none" w:sz="0" w:space="0" w:color="auto"/>
            <w:left w:val="none" w:sz="0" w:space="0" w:color="auto"/>
            <w:bottom w:val="none" w:sz="0" w:space="0" w:color="auto"/>
            <w:right w:val="none" w:sz="0" w:space="0" w:color="auto"/>
          </w:divBdr>
        </w:div>
        <w:div w:id="1728020275">
          <w:marLeft w:val="0"/>
          <w:marRight w:val="0"/>
          <w:marTop w:val="0"/>
          <w:marBottom w:val="0"/>
          <w:divBdr>
            <w:top w:val="none" w:sz="0" w:space="0" w:color="auto"/>
            <w:left w:val="none" w:sz="0" w:space="0" w:color="auto"/>
            <w:bottom w:val="none" w:sz="0" w:space="0" w:color="auto"/>
            <w:right w:val="none" w:sz="0" w:space="0" w:color="auto"/>
          </w:divBdr>
        </w:div>
        <w:div w:id="1737239269">
          <w:marLeft w:val="0"/>
          <w:marRight w:val="0"/>
          <w:marTop w:val="0"/>
          <w:marBottom w:val="0"/>
          <w:divBdr>
            <w:top w:val="none" w:sz="0" w:space="0" w:color="auto"/>
            <w:left w:val="none" w:sz="0" w:space="0" w:color="auto"/>
            <w:bottom w:val="none" w:sz="0" w:space="0" w:color="auto"/>
            <w:right w:val="none" w:sz="0" w:space="0" w:color="auto"/>
          </w:divBdr>
        </w:div>
        <w:div w:id="1741782826">
          <w:marLeft w:val="0"/>
          <w:marRight w:val="0"/>
          <w:marTop w:val="0"/>
          <w:marBottom w:val="0"/>
          <w:divBdr>
            <w:top w:val="none" w:sz="0" w:space="0" w:color="auto"/>
            <w:left w:val="none" w:sz="0" w:space="0" w:color="auto"/>
            <w:bottom w:val="none" w:sz="0" w:space="0" w:color="auto"/>
            <w:right w:val="none" w:sz="0" w:space="0" w:color="auto"/>
          </w:divBdr>
        </w:div>
        <w:div w:id="1747068024">
          <w:marLeft w:val="0"/>
          <w:marRight w:val="0"/>
          <w:marTop w:val="0"/>
          <w:marBottom w:val="0"/>
          <w:divBdr>
            <w:top w:val="none" w:sz="0" w:space="0" w:color="auto"/>
            <w:left w:val="none" w:sz="0" w:space="0" w:color="auto"/>
            <w:bottom w:val="none" w:sz="0" w:space="0" w:color="auto"/>
            <w:right w:val="none" w:sz="0" w:space="0" w:color="auto"/>
          </w:divBdr>
        </w:div>
        <w:div w:id="1752699037">
          <w:marLeft w:val="0"/>
          <w:marRight w:val="0"/>
          <w:marTop w:val="0"/>
          <w:marBottom w:val="0"/>
          <w:divBdr>
            <w:top w:val="none" w:sz="0" w:space="0" w:color="auto"/>
            <w:left w:val="none" w:sz="0" w:space="0" w:color="auto"/>
            <w:bottom w:val="none" w:sz="0" w:space="0" w:color="auto"/>
            <w:right w:val="none" w:sz="0" w:space="0" w:color="auto"/>
          </w:divBdr>
        </w:div>
        <w:div w:id="1765110249">
          <w:marLeft w:val="0"/>
          <w:marRight w:val="0"/>
          <w:marTop w:val="0"/>
          <w:marBottom w:val="0"/>
          <w:divBdr>
            <w:top w:val="none" w:sz="0" w:space="0" w:color="auto"/>
            <w:left w:val="none" w:sz="0" w:space="0" w:color="auto"/>
            <w:bottom w:val="none" w:sz="0" w:space="0" w:color="auto"/>
            <w:right w:val="none" w:sz="0" w:space="0" w:color="auto"/>
          </w:divBdr>
        </w:div>
        <w:div w:id="1769081383">
          <w:marLeft w:val="0"/>
          <w:marRight w:val="0"/>
          <w:marTop w:val="0"/>
          <w:marBottom w:val="0"/>
          <w:divBdr>
            <w:top w:val="none" w:sz="0" w:space="0" w:color="auto"/>
            <w:left w:val="none" w:sz="0" w:space="0" w:color="auto"/>
            <w:bottom w:val="none" w:sz="0" w:space="0" w:color="auto"/>
            <w:right w:val="none" w:sz="0" w:space="0" w:color="auto"/>
          </w:divBdr>
        </w:div>
        <w:div w:id="1775058383">
          <w:marLeft w:val="0"/>
          <w:marRight w:val="0"/>
          <w:marTop w:val="0"/>
          <w:marBottom w:val="0"/>
          <w:divBdr>
            <w:top w:val="none" w:sz="0" w:space="0" w:color="auto"/>
            <w:left w:val="none" w:sz="0" w:space="0" w:color="auto"/>
            <w:bottom w:val="none" w:sz="0" w:space="0" w:color="auto"/>
            <w:right w:val="none" w:sz="0" w:space="0" w:color="auto"/>
          </w:divBdr>
        </w:div>
        <w:div w:id="1777285092">
          <w:marLeft w:val="0"/>
          <w:marRight w:val="0"/>
          <w:marTop w:val="0"/>
          <w:marBottom w:val="0"/>
          <w:divBdr>
            <w:top w:val="none" w:sz="0" w:space="0" w:color="auto"/>
            <w:left w:val="none" w:sz="0" w:space="0" w:color="auto"/>
            <w:bottom w:val="none" w:sz="0" w:space="0" w:color="auto"/>
            <w:right w:val="none" w:sz="0" w:space="0" w:color="auto"/>
          </w:divBdr>
        </w:div>
        <w:div w:id="1780875541">
          <w:marLeft w:val="0"/>
          <w:marRight w:val="0"/>
          <w:marTop w:val="0"/>
          <w:marBottom w:val="0"/>
          <w:divBdr>
            <w:top w:val="none" w:sz="0" w:space="0" w:color="auto"/>
            <w:left w:val="none" w:sz="0" w:space="0" w:color="auto"/>
            <w:bottom w:val="none" w:sz="0" w:space="0" w:color="auto"/>
            <w:right w:val="none" w:sz="0" w:space="0" w:color="auto"/>
          </w:divBdr>
        </w:div>
        <w:div w:id="1784613027">
          <w:marLeft w:val="0"/>
          <w:marRight w:val="0"/>
          <w:marTop w:val="0"/>
          <w:marBottom w:val="0"/>
          <w:divBdr>
            <w:top w:val="none" w:sz="0" w:space="0" w:color="auto"/>
            <w:left w:val="none" w:sz="0" w:space="0" w:color="auto"/>
            <w:bottom w:val="none" w:sz="0" w:space="0" w:color="auto"/>
            <w:right w:val="none" w:sz="0" w:space="0" w:color="auto"/>
          </w:divBdr>
        </w:div>
        <w:div w:id="1789009340">
          <w:marLeft w:val="0"/>
          <w:marRight w:val="0"/>
          <w:marTop w:val="0"/>
          <w:marBottom w:val="0"/>
          <w:divBdr>
            <w:top w:val="none" w:sz="0" w:space="0" w:color="auto"/>
            <w:left w:val="none" w:sz="0" w:space="0" w:color="auto"/>
            <w:bottom w:val="none" w:sz="0" w:space="0" w:color="auto"/>
            <w:right w:val="none" w:sz="0" w:space="0" w:color="auto"/>
          </w:divBdr>
        </w:div>
        <w:div w:id="1789154609">
          <w:marLeft w:val="0"/>
          <w:marRight w:val="0"/>
          <w:marTop w:val="0"/>
          <w:marBottom w:val="0"/>
          <w:divBdr>
            <w:top w:val="none" w:sz="0" w:space="0" w:color="auto"/>
            <w:left w:val="none" w:sz="0" w:space="0" w:color="auto"/>
            <w:bottom w:val="none" w:sz="0" w:space="0" w:color="auto"/>
            <w:right w:val="none" w:sz="0" w:space="0" w:color="auto"/>
          </w:divBdr>
        </w:div>
        <w:div w:id="1789427097">
          <w:marLeft w:val="0"/>
          <w:marRight w:val="0"/>
          <w:marTop w:val="0"/>
          <w:marBottom w:val="0"/>
          <w:divBdr>
            <w:top w:val="none" w:sz="0" w:space="0" w:color="auto"/>
            <w:left w:val="none" w:sz="0" w:space="0" w:color="auto"/>
            <w:bottom w:val="none" w:sz="0" w:space="0" w:color="auto"/>
            <w:right w:val="none" w:sz="0" w:space="0" w:color="auto"/>
          </w:divBdr>
        </w:div>
        <w:div w:id="1797479964">
          <w:marLeft w:val="0"/>
          <w:marRight w:val="0"/>
          <w:marTop w:val="0"/>
          <w:marBottom w:val="0"/>
          <w:divBdr>
            <w:top w:val="none" w:sz="0" w:space="0" w:color="auto"/>
            <w:left w:val="none" w:sz="0" w:space="0" w:color="auto"/>
            <w:bottom w:val="none" w:sz="0" w:space="0" w:color="auto"/>
            <w:right w:val="none" w:sz="0" w:space="0" w:color="auto"/>
          </w:divBdr>
        </w:div>
        <w:div w:id="1801679952">
          <w:marLeft w:val="0"/>
          <w:marRight w:val="0"/>
          <w:marTop w:val="0"/>
          <w:marBottom w:val="0"/>
          <w:divBdr>
            <w:top w:val="none" w:sz="0" w:space="0" w:color="auto"/>
            <w:left w:val="none" w:sz="0" w:space="0" w:color="auto"/>
            <w:bottom w:val="none" w:sz="0" w:space="0" w:color="auto"/>
            <w:right w:val="none" w:sz="0" w:space="0" w:color="auto"/>
          </w:divBdr>
        </w:div>
        <w:div w:id="1802455417">
          <w:marLeft w:val="0"/>
          <w:marRight w:val="0"/>
          <w:marTop w:val="0"/>
          <w:marBottom w:val="0"/>
          <w:divBdr>
            <w:top w:val="none" w:sz="0" w:space="0" w:color="auto"/>
            <w:left w:val="none" w:sz="0" w:space="0" w:color="auto"/>
            <w:bottom w:val="none" w:sz="0" w:space="0" w:color="auto"/>
            <w:right w:val="none" w:sz="0" w:space="0" w:color="auto"/>
          </w:divBdr>
        </w:div>
        <w:div w:id="1803645618">
          <w:marLeft w:val="0"/>
          <w:marRight w:val="0"/>
          <w:marTop w:val="0"/>
          <w:marBottom w:val="0"/>
          <w:divBdr>
            <w:top w:val="none" w:sz="0" w:space="0" w:color="auto"/>
            <w:left w:val="none" w:sz="0" w:space="0" w:color="auto"/>
            <w:bottom w:val="none" w:sz="0" w:space="0" w:color="auto"/>
            <w:right w:val="none" w:sz="0" w:space="0" w:color="auto"/>
          </w:divBdr>
        </w:div>
        <w:div w:id="1815684575">
          <w:marLeft w:val="0"/>
          <w:marRight w:val="0"/>
          <w:marTop w:val="0"/>
          <w:marBottom w:val="0"/>
          <w:divBdr>
            <w:top w:val="none" w:sz="0" w:space="0" w:color="auto"/>
            <w:left w:val="none" w:sz="0" w:space="0" w:color="auto"/>
            <w:bottom w:val="none" w:sz="0" w:space="0" w:color="auto"/>
            <w:right w:val="none" w:sz="0" w:space="0" w:color="auto"/>
          </w:divBdr>
        </w:div>
        <w:div w:id="1820685332">
          <w:marLeft w:val="0"/>
          <w:marRight w:val="0"/>
          <w:marTop w:val="0"/>
          <w:marBottom w:val="0"/>
          <w:divBdr>
            <w:top w:val="none" w:sz="0" w:space="0" w:color="auto"/>
            <w:left w:val="none" w:sz="0" w:space="0" w:color="auto"/>
            <w:bottom w:val="none" w:sz="0" w:space="0" w:color="auto"/>
            <w:right w:val="none" w:sz="0" w:space="0" w:color="auto"/>
          </w:divBdr>
        </w:div>
        <w:div w:id="1823304210">
          <w:marLeft w:val="0"/>
          <w:marRight w:val="0"/>
          <w:marTop w:val="0"/>
          <w:marBottom w:val="0"/>
          <w:divBdr>
            <w:top w:val="none" w:sz="0" w:space="0" w:color="auto"/>
            <w:left w:val="none" w:sz="0" w:space="0" w:color="auto"/>
            <w:bottom w:val="none" w:sz="0" w:space="0" w:color="auto"/>
            <w:right w:val="none" w:sz="0" w:space="0" w:color="auto"/>
          </w:divBdr>
        </w:div>
        <w:div w:id="1834294976">
          <w:marLeft w:val="0"/>
          <w:marRight w:val="0"/>
          <w:marTop w:val="0"/>
          <w:marBottom w:val="0"/>
          <w:divBdr>
            <w:top w:val="none" w:sz="0" w:space="0" w:color="auto"/>
            <w:left w:val="none" w:sz="0" w:space="0" w:color="auto"/>
            <w:bottom w:val="none" w:sz="0" w:space="0" w:color="auto"/>
            <w:right w:val="none" w:sz="0" w:space="0" w:color="auto"/>
          </w:divBdr>
        </w:div>
        <w:div w:id="1841040789">
          <w:marLeft w:val="0"/>
          <w:marRight w:val="0"/>
          <w:marTop w:val="0"/>
          <w:marBottom w:val="0"/>
          <w:divBdr>
            <w:top w:val="none" w:sz="0" w:space="0" w:color="auto"/>
            <w:left w:val="none" w:sz="0" w:space="0" w:color="auto"/>
            <w:bottom w:val="none" w:sz="0" w:space="0" w:color="auto"/>
            <w:right w:val="none" w:sz="0" w:space="0" w:color="auto"/>
          </w:divBdr>
        </w:div>
        <w:div w:id="1852377552">
          <w:marLeft w:val="0"/>
          <w:marRight w:val="0"/>
          <w:marTop w:val="0"/>
          <w:marBottom w:val="0"/>
          <w:divBdr>
            <w:top w:val="none" w:sz="0" w:space="0" w:color="auto"/>
            <w:left w:val="none" w:sz="0" w:space="0" w:color="auto"/>
            <w:bottom w:val="none" w:sz="0" w:space="0" w:color="auto"/>
            <w:right w:val="none" w:sz="0" w:space="0" w:color="auto"/>
          </w:divBdr>
        </w:div>
        <w:div w:id="1854224202">
          <w:marLeft w:val="0"/>
          <w:marRight w:val="0"/>
          <w:marTop w:val="0"/>
          <w:marBottom w:val="0"/>
          <w:divBdr>
            <w:top w:val="none" w:sz="0" w:space="0" w:color="auto"/>
            <w:left w:val="none" w:sz="0" w:space="0" w:color="auto"/>
            <w:bottom w:val="none" w:sz="0" w:space="0" w:color="auto"/>
            <w:right w:val="none" w:sz="0" w:space="0" w:color="auto"/>
          </w:divBdr>
        </w:div>
        <w:div w:id="1866939198">
          <w:marLeft w:val="0"/>
          <w:marRight w:val="0"/>
          <w:marTop w:val="0"/>
          <w:marBottom w:val="0"/>
          <w:divBdr>
            <w:top w:val="none" w:sz="0" w:space="0" w:color="auto"/>
            <w:left w:val="none" w:sz="0" w:space="0" w:color="auto"/>
            <w:bottom w:val="none" w:sz="0" w:space="0" w:color="auto"/>
            <w:right w:val="none" w:sz="0" w:space="0" w:color="auto"/>
          </w:divBdr>
        </w:div>
        <w:div w:id="1872642460">
          <w:marLeft w:val="0"/>
          <w:marRight w:val="0"/>
          <w:marTop w:val="0"/>
          <w:marBottom w:val="0"/>
          <w:divBdr>
            <w:top w:val="none" w:sz="0" w:space="0" w:color="auto"/>
            <w:left w:val="none" w:sz="0" w:space="0" w:color="auto"/>
            <w:bottom w:val="none" w:sz="0" w:space="0" w:color="auto"/>
            <w:right w:val="none" w:sz="0" w:space="0" w:color="auto"/>
          </w:divBdr>
        </w:div>
        <w:div w:id="1884488288">
          <w:marLeft w:val="0"/>
          <w:marRight w:val="0"/>
          <w:marTop w:val="0"/>
          <w:marBottom w:val="0"/>
          <w:divBdr>
            <w:top w:val="none" w:sz="0" w:space="0" w:color="auto"/>
            <w:left w:val="none" w:sz="0" w:space="0" w:color="auto"/>
            <w:bottom w:val="none" w:sz="0" w:space="0" w:color="auto"/>
            <w:right w:val="none" w:sz="0" w:space="0" w:color="auto"/>
          </w:divBdr>
        </w:div>
        <w:div w:id="1884556417">
          <w:marLeft w:val="0"/>
          <w:marRight w:val="0"/>
          <w:marTop w:val="0"/>
          <w:marBottom w:val="0"/>
          <w:divBdr>
            <w:top w:val="none" w:sz="0" w:space="0" w:color="auto"/>
            <w:left w:val="none" w:sz="0" w:space="0" w:color="auto"/>
            <w:bottom w:val="none" w:sz="0" w:space="0" w:color="auto"/>
            <w:right w:val="none" w:sz="0" w:space="0" w:color="auto"/>
          </w:divBdr>
        </w:div>
        <w:div w:id="1888295431">
          <w:marLeft w:val="0"/>
          <w:marRight w:val="0"/>
          <w:marTop w:val="0"/>
          <w:marBottom w:val="0"/>
          <w:divBdr>
            <w:top w:val="none" w:sz="0" w:space="0" w:color="auto"/>
            <w:left w:val="none" w:sz="0" w:space="0" w:color="auto"/>
            <w:bottom w:val="none" w:sz="0" w:space="0" w:color="auto"/>
            <w:right w:val="none" w:sz="0" w:space="0" w:color="auto"/>
          </w:divBdr>
        </w:div>
        <w:div w:id="1889414924">
          <w:marLeft w:val="0"/>
          <w:marRight w:val="0"/>
          <w:marTop w:val="0"/>
          <w:marBottom w:val="0"/>
          <w:divBdr>
            <w:top w:val="none" w:sz="0" w:space="0" w:color="auto"/>
            <w:left w:val="none" w:sz="0" w:space="0" w:color="auto"/>
            <w:bottom w:val="none" w:sz="0" w:space="0" w:color="auto"/>
            <w:right w:val="none" w:sz="0" w:space="0" w:color="auto"/>
          </w:divBdr>
        </w:div>
        <w:div w:id="1893728660">
          <w:marLeft w:val="0"/>
          <w:marRight w:val="0"/>
          <w:marTop w:val="0"/>
          <w:marBottom w:val="0"/>
          <w:divBdr>
            <w:top w:val="none" w:sz="0" w:space="0" w:color="auto"/>
            <w:left w:val="none" w:sz="0" w:space="0" w:color="auto"/>
            <w:bottom w:val="none" w:sz="0" w:space="0" w:color="auto"/>
            <w:right w:val="none" w:sz="0" w:space="0" w:color="auto"/>
          </w:divBdr>
        </w:div>
        <w:div w:id="1895969366">
          <w:marLeft w:val="0"/>
          <w:marRight w:val="0"/>
          <w:marTop w:val="0"/>
          <w:marBottom w:val="0"/>
          <w:divBdr>
            <w:top w:val="none" w:sz="0" w:space="0" w:color="auto"/>
            <w:left w:val="none" w:sz="0" w:space="0" w:color="auto"/>
            <w:bottom w:val="none" w:sz="0" w:space="0" w:color="auto"/>
            <w:right w:val="none" w:sz="0" w:space="0" w:color="auto"/>
          </w:divBdr>
        </w:div>
        <w:div w:id="1896892365">
          <w:marLeft w:val="0"/>
          <w:marRight w:val="0"/>
          <w:marTop w:val="0"/>
          <w:marBottom w:val="0"/>
          <w:divBdr>
            <w:top w:val="none" w:sz="0" w:space="0" w:color="auto"/>
            <w:left w:val="none" w:sz="0" w:space="0" w:color="auto"/>
            <w:bottom w:val="none" w:sz="0" w:space="0" w:color="auto"/>
            <w:right w:val="none" w:sz="0" w:space="0" w:color="auto"/>
          </w:divBdr>
        </w:div>
        <w:div w:id="1898781923">
          <w:marLeft w:val="0"/>
          <w:marRight w:val="0"/>
          <w:marTop w:val="0"/>
          <w:marBottom w:val="0"/>
          <w:divBdr>
            <w:top w:val="none" w:sz="0" w:space="0" w:color="auto"/>
            <w:left w:val="none" w:sz="0" w:space="0" w:color="auto"/>
            <w:bottom w:val="none" w:sz="0" w:space="0" w:color="auto"/>
            <w:right w:val="none" w:sz="0" w:space="0" w:color="auto"/>
          </w:divBdr>
        </w:div>
        <w:div w:id="1902012017">
          <w:marLeft w:val="0"/>
          <w:marRight w:val="0"/>
          <w:marTop w:val="0"/>
          <w:marBottom w:val="0"/>
          <w:divBdr>
            <w:top w:val="none" w:sz="0" w:space="0" w:color="auto"/>
            <w:left w:val="none" w:sz="0" w:space="0" w:color="auto"/>
            <w:bottom w:val="none" w:sz="0" w:space="0" w:color="auto"/>
            <w:right w:val="none" w:sz="0" w:space="0" w:color="auto"/>
          </w:divBdr>
        </w:div>
        <w:div w:id="1902591296">
          <w:marLeft w:val="0"/>
          <w:marRight w:val="0"/>
          <w:marTop w:val="0"/>
          <w:marBottom w:val="0"/>
          <w:divBdr>
            <w:top w:val="none" w:sz="0" w:space="0" w:color="auto"/>
            <w:left w:val="none" w:sz="0" w:space="0" w:color="auto"/>
            <w:bottom w:val="none" w:sz="0" w:space="0" w:color="auto"/>
            <w:right w:val="none" w:sz="0" w:space="0" w:color="auto"/>
          </w:divBdr>
        </w:div>
        <w:div w:id="1904289437">
          <w:marLeft w:val="0"/>
          <w:marRight w:val="0"/>
          <w:marTop w:val="0"/>
          <w:marBottom w:val="0"/>
          <w:divBdr>
            <w:top w:val="none" w:sz="0" w:space="0" w:color="auto"/>
            <w:left w:val="none" w:sz="0" w:space="0" w:color="auto"/>
            <w:bottom w:val="none" w:sz="0" w:space="0" w:color="auto"/>
            <w:right w:val="none" w:sz="0" w:space="0" w:color="auto"/>
          </w:divBdr>
        </w:div>
        <w:div w:id="1910074573">
          <w:marLeft w:val="0"/>
          <w:marRight w:val="0"/>
          <w:marTop w:val="0"/>
          <w:marBottom w:val="0"/>
          <w:divBdr>
            <w:top w:val="none" w:sz="0" w:space="0" w:color="auto"/>
            <w:left w:val="none" w:sz="0" w:space="0" w:color="auto"/>
            <w:bottom w:val="none" w:sz="0" w:space="0" w:color="auto"/>
            <w:right w:val="none" w:sz="0" w:space="0" w:color="auto"/>
          </w:divBdr>
        </w:div>
        <w:div w:id="1913271151">
          <w:marLeft w:val="0"/>
          <w:marRight w:val="0"/>
          <w:marTop w:val="0"/>
          <w:marBottom w:val="0"/>
          <w:divBdr>
            <w:top w:val="none" w:sz="0" w:space="0" w:color="auto"/>
            <w:left w:val="none" w:sz="0" w:space="0" w:color="auto"/>
            <w:bottom w:val="none" w:sz="0" w:space="0" w:color="auto"/>
            <w:right w:val="none" w:sz="0" w:space="0" w:color="auto"/>
          </w:divBdr>
        </w:div>
        <w:div w:id="1916671100">
          <w:marLeft w:val="0"/>
          <w:marRight w:val="0"/>
          <w:marTop w:val="0"/>
          <w:marBottom w:val="0"/>
          <w:divBdr>
            <w:top w:val="none" w:sz="0" w:space="0" w:color="auto"/>
            <w:left w:val="none" w:sz="0" w:space="0" w:color="auto"/>
            <w:bottom w:val="none" w:sz="0" w:space="0" w:color="auto"/>
            <w:right w:val="none" w:sz="0" w:space="0" w:color="auto"/>
          </w:divBdr>
        </w:div>
        <w:div w:id="1920745655">
          <w:marLeft w:val="0"/>
          <w:marRight w:val="0"/>
          <w:marTop w:val="0"/>
          <w:marBottom w:val="0"/>
          <w:divBdr>
            <w:top w:val="none" w:sz="0" w:space="0" w:color="auto"/>
            <w:left w:val="none" w:sz="0" w:space="0" w:color="auto"/>
            <w:bottom w:val="none" w:sz="0" w:space="0" w:color="auto"/>
            <w:right w:val="none" w:sz="0" w:space="0" w:color="auto"/>
          </w:divBdr>
        </w:div>
        <w:div w:id="1922524697">
          <w:marLeft w:val="0"/>
          <w:marRight w:val="0"/>
          <w:marTop w:val="0"/>
          <w:marBottom w:val="0"/>
          <w:divBdr>
            <w:top w:val="none" w:sz="0" w:space="0" w:color="auto"/>
            <w:left w:val="none" w:sz="0" w:space="0" w:color="auto"/>
            <w:bottom w:val="none" w:sz="0" w:space="0" w:color="auto"/>
            <w:right w:val="none" w:sz="0" w:space="0" w:color="auto"/>
          </w:divBdr>
        </w:div>
        <w:div w:id="1932155480">
          <w:marLeft w:val="0"/>
          <w:marRight w:val="0"/>
          <w:marTop w:val="0"/>
          <w:marBottom w:val="0"/>
          <w:divBdr>
            <w:top w:val="none" w:sz="0" w:space="0" w:color="auto"/>
            <w:left w:val="none" w:sz="0" w:space="0" w:color="auto"/>
            <w:bottom w:val="none" w:sz="0" w:space="0" w:color="auto"/>
            <w:right w:val="none" w:sz="0" w:space="0" w:color="auto"/>
          </w:divBdr>
        </w:div>
        <w:div w:id="1932468327">
          <w:marLeft w:val="0"/>
          <w:marRight w:val="0"/>
          <w:marTop w:val="0"/>
          <w:marBottom w:val="0"/>
          <w:divBdr>
            <w:top w:val="none" w:sz="0" w:space="0" w:color="auto"/>
            <w:left w:val="none" w:sz="0" w:space="0" w:color="auto"/>
            <w:bottom w:val="none" w:sz="0" w:space="0" w:color="auto"/>
            <w:right w:val="none" w:sz="0" w:space="0" w:color="auto"/>
          </w:divBdr>
        </w:div>
        <w:div w:id="1934312566">
          <w:marLeft w:val="0"/>
          <w:marRight w:val="0"/>
          <w:marTop w:val="0"/>
          <w:marBottom w:val="0"/>
          <w:divBdr>
            <w:top w:val="none" w:sz="0" w:space="0" w:color="auto"/>
            <w:left w:val="none" w:sz="0" w:space="0" w:color="auto"/>
            <w:bottom w:val="none" w:sz="0" w:space="0" w:color="auto"/>
            <w:right w:val="none" w:sz="0" w:space="0" w:color="auto"/>
          </w:divBdr>
        </w:div>
        <w:div w:id="1938445516">
          <w:marLeft w:val="0"/>
          <w:marRight w:val="0"/>
          <w:marTop w:val="0"/>
          <w:marBottom w:val="0"/>
          <w:divBdr>
            <w:top w:val="none" w:sz="0" w:space="0" w:color="auto"/>
            <w:left w:val="none" w:sz="0" w:space="0" w:color="auto"/>
            <w:bottom w:val="none" w:sz="0" w:space="0" w:color="auto"/>
            <w:right w:val="none" w:sz="0" w:space="0" w:color="auto"/>
          </w:divBdr>
        </w:div>
        <w:div w:id="1939438407">
          <w:marLeft w:val="0"/>
          <w:marRight w:val="0"/>
          <w:marTop w:val="0"/>
          <w:marBottom w:val="0"/>
          <w:divBdr>
            <w:top w:val="none" w:sz="0" w:space="0" w:color="auto"/>
            <w:left w:val="none" w:sz="0" w:space="0" w:color="auto"/>
            <w:bottom w:val="none" w:sz="0" w:space="0" w:color="auto"/>
            <w:right w:val="none" w:sz="0" w:space="0" w:color="auto"/>
          </w:divBdr>
        </w:div>
        <w:div w:id="1941327519">
          <w:marLeft w:val="0"/>
          <w:marRight w:val="0"/>
          <w:marTop w:val="0"/>
          <w:marBottom w:val="0"/>
          <w:divBdr>
            <w:top w:val="none" w:sz="0" w:space="0" w:color="auto"/>
            <w:left w:val="none" w:sz="0" w:space="0" w:color="auto"/>
            <w:bottom w:val="none" w:sz="0" w:space="0" w:color="auto"/>
            <w:right w:val="none" w:sz="0" w:space="0" w:color="auto"/>
          </w:divBdr>
        </w:div>
        <w:div w:id="1942256058">
          <w:marLeft w:val="0"/>
          <w:marRight w:val="0"/>
          <w:marTop w:val="0"/>
          <w:marBottom w:val="0"/>
          <w:divBdr>
            <w:top w:val="none" w:sz="0" w:space="0" w:color="auto"/>
            <w:left w:val="none" w:sz="0" w:space="0" w:color="auto"/>
            <w:bottom w:val="none" w:sz="0" w:space="0" w:color="auto"/>
            <w:right w:val="none" w:sz="0" w:space="0" w:color="auto"/>
          </w:divBdr>
        </w:div>
        <w:div w:id="1942295174">
          <w:marLeft w:val="0"/>
          <w:marRight w:val="0"/>
          <w:marTop w:val="0"/>
          <w:marBottom w:val="0"/>
          <w:divBdr>
            <w:top w:val="none" w:sz="0" w:space="0" w:color="auto"/>
            <w:left w:val="none" w:sz="0" w:space="0" w:color="auto"/>
            <w:bottom w:val="none" w:sz="0" w:space="0" w:color="auto"/>
            <w:right w:val="none" w:sz="0" w:space="0" w:color="auto"/>
          </w:divBdr>
        </w:div>
        <w:div w:id="1943604004">
          <w:marLeft w:val="0"/>
          <w:marRight w:val="0"/>
          <w:marTop w:val="0"/>
          <w:marBottom w:val="0"/>
          <w:divBdr>
            <w:top w:val="none" w:sz="0" w:space="0" w:color="auto"/>
            <w:left w:val="none" w:sz="0" w:space="0" w:color="auto"/>
            <w:bottom w:val="none" w:sz="0" w:space="0" w:color="auto"/>
            <w:right w:val="none" w:sz="0" w:space="0" w:color="auto"/>
          </w:divBdr>
        </w:div>
        <w:div w:id="1944919557">
          <w:marLeft w:val="0"/>
          <w:marRight w:val="0"/>
          <w:marTop w:val="0"/>
          <w:marBottom w:val="0"/>
          <w:divBdr>
            <w:top w:val="none" w:sz="0" w:space="0" w:color="auto"/>
            <w:left w:val="none" w:sz="0" w:space="0" w:color="auto"/>
            <w:bottom w:val="none" w:sz="0" w:space="0" w:color="auto"/>
            <w:right w:val="none" w:sz="0" w:space="0" w:color="auto"/>
          </w:divBdr>
        </w:div>
        <w:div w:id="1945503248">
          <w:marLeft w:val="0"/>
          <w:marRight w:val="0"/>
          <w:marTop w:val="0"/>
          <w:marBottom w:val="0"/>
          <w:divBdr>
            <w:top w:val="none" w:sz="0" w:space="0" w:color="auto"/>
            <w:left w:val="none" w:sz="0" w:space="0" w:color="auto"/>
            <w:bottom w:val="none" w:sz="0" w:space="0" w:color="auto"/>
            <w:right w:val="none" w:sz="0" w:space="0" w:color="auto"/>
          </w:divBdr>
        </w:div>
        <w:div w:id="1949389620">
          <w:marLeft w:val="0"/>
          <w:marRight w:val="0"/>
          <w:marTop w:val="0"/>
          <w:marBottom w:val="0"/>
          <w:divBdr>
            <w:top w:val="none" w:sz="0" w:space="0" w:color="auto"/>
            <w:left w:val="none" w:sz="0" w:space="0" w:color="auto"/>
            <w:bottom w:val="none" w:sz="0" w:space="0" w:color="auto"/>
            <w:right w:val="none" w:sz="0" w:space="0" w:color="auto"/>
          </w:divBdr>
        </w:div>
        <w:div w:id="1953324345">
          <w:marLeft w:val="0"/>
          <w:marRight w:val="0"/>
          <w:marTop w:val="0"/>
          <w:marBottom w:val="0"/>
          <w:divBdr>
            <w:top w:val="none" w:sz="0" w:space="0" w:color="auto"/>
            <w:left w:val="none" w:sz="0" w:space="0" w:color="auto"/>
            <w:bottom w:val="none" w:sz="0" w:space="0" w:color="auto"/>
            <w:right w:val="none" w:sz="0" w:space="0" w:color="auto"/>
          </w:divBdr>
        </w:div>
        <w:div w:id="1957520882">
          <w:marLeft w:val="0"/>
          <w:marRight w:val="0"/>
          <w:marTop w:val="0"/>
          <w:marBottom w:val="0"/>
          <w:divBdr>
            <w:top w:val="none" w:sz="0" w:space="0" w:color="auto"/>
            <w:left w:val="none" w:sz="0" w:space="0" w:color="auto"/>
            <w:bottom w:val="none" w:sz="0" w:space="0" w:color="auto"/>
            <w:right w:val="none" w:sz="0" w:space="0" w:color="auto"/>
          </w:divBdr>
        </w:div>
        <w:div w:id="1958441695">
          <w:marLeft w:val="0"/>
          <w:marRight w:val="0"/>
          <w:marTop w:val="0"/>
          <w:marBottom w:val="0"/>
          <w:divBdr>
            <w:top w:val="none" w:sz="0" w:space="0" w:color="auto"/>
            <w:left w:val="none" w:sz="0" w:space="0" w:color="auto"/>
            <w:bottom w:val="none" w:sz="0" w:space="0" w:color="auto"/>
            <w:right w:val="none" w:sz="0" w:space="0" w:color="auto"/>
          </w:divBdr>
        </w:div>
        <w:div w:id="1963536677">
          <w:marLeft w:val="0"/>
          <w:marRight w:val="0"/>
          <w:marTop w:val="0"/>
          <w:marBottom w:val="0"/>
          <w:divBdr>
            <w:top w:val="none" w:sz="0" w:space="0" w:color="auto"/>
            <w:left w:val="none" w:sz="0" w:space="0" w:color="auto"/>
            <w:bottom w:val="none" w:sz="0" w:space="0" w:color="auto"/>
            <w:right w:val="none" w:sz="0" w:space="0" w:color="auto"/>
          </w:divBdr>
        </w:div>
        <w:div w:id="1965041127">
          <w:marLeft w:val="0"/>
          <w:marRight w:val="0"/>
          <w:marTop w:val="0"/>
          <w:marBottom w:val="0"/>
          <w:divBdr>
            <w:top w:val="none" w:sz="0" w:space="0" w:color="auto"/>
            <w:left w:val="none" w:sz="0" w:space="0" w:color="auto"/>
            <w:bottom w:val="none" w:sz="0" w:space="0" w:color="auto"/>
            <w:right w:val="none" w:sz="0" w:space="0" w:color="auto"/>
          </w:divBdr>
        </w:div>
        <w:div w:id="1968781588">
          <w:marLeft w:val="0"/>
          <w:marRight w:val="0"/>
          <w:marTop w:val="0"/>
          <w:marBottom w:val="0"/>
          <w:divBdr>
            <w:top w:val="none" w:sz="0" w:space="0" w:color="auto"/>
            <w:left w:val="none" w:sz="0" w:space="0" w:color="auto"/>
            <w:bottom w:val="none" w:sz="0" w:space="0" w:color="auto"/>
            <w:right w:val="none" w:sz="0" w:space="0" w:color="auto"/>
          </w:divBdr>
        </w:div>
        <w:div w:id="1972860782">
          <w:marLeft w:val="0"/>
          <w:marRight w:val="0"/>
          <w:marTop w:val="0"/>
          <w:marBottom w:val="0"/>
          <w:divBdr>
            <w:top w:val="none" w:sz="0" w:space="0" w:color="auto"/>
            <w:left w:val="none" w:sz="0" w:space="0" w:color="auto"/>
            <w:bottom w:val="none" w:sz="0" w:space="0" w:color="auto"/>
            <w:right w:val="none" w:sz="0" w:space="0" w:color="auto"/>
          </w:divBdr>
        </w:div>
        <w:div w:id="1981493706">
          <w:marLeft w:val="0"/>
          <w:marRight w:val="0"/>
          <w:marTop w:val="0"/>
          <w:marBottom w:val="0"/>
          <w:divBdr>
            <w:top w:val="none" w:sz="0" w:space="0" w:color="auto"/>
            <w:left w:val="none" w:sz="0" w:space="0" w:color="auto"/>
            <w:bottom w:val="none" w:sz="0" w:space="0" w:color="auto"/>
            <w:right w:val="none" w:sz="0" w:space="0" w:color="auto"/>
          </w:divBdr>
        </w:div>
        <w:div w:id="1983532684">
          <w:marLeft w:val="0"/>
          <w:marRight w:val="0"/>
          <w:marTop w:val="0"/>
          <w:marBottom w:val="0"/>
          <w:divBdr>
            <w:top w:val="none" w:sz="0" w:space="0" w:color="auto"/>
            <w:left w:val="none" w:sz="0" w:space="0" w:color="auto"/>
            <w:bottom w:val="none" w:sz="0" w:space="0" w:color="auto"/>
            <w:right w:val="none" w:sz="0" w:space="0" w:color="auto"/>
          </w:divBdr>
        </w:div>
        <w:div w:id="1988432578">
          <w:marLeft w:val="0"/>
          <w:marRight w:val="0"/>
          <w:marTop w:val="0"/>
          <w:marBottom w:val="0"/>
          <w:divBdr>
            <w:top w:val="none" w:sz="0" w:space="0" w:color="auto"/>
            <w:left w:val="none" w:sz="0" w:space="0" w:color="auto"/>
            <w:bottom w:val="none" w:sz="0" w:space="0" w:color="auto"/>
            <w:right w:val="none" w:sz="0" w:space="0" w:color="auto"/>
          </w:divBdr>
        </w:div>
        <w:div w:id="1990816984">
          <w:marLeft w:val="0"/>
          <w:marRight w:val="0"/>
          <w:marTop w:val="0"/>
          <w:marBottom w:val="0"/>
          <w:divBdr>
            <w:top w:val="none" w:sz="0" w:space="0" w:color="auto"/>
            <w:left w:val="none" w:sz="0" w:space="0" w:color="auto"/>
            <w:bottom w:val="none" w:sz="0" w:space="0" w:color="auto"/>
            <w:right w:val="none" w:sz="0" w:space="0" w:color="auto"/>
          </w:divBdr>
        </w:div>
        <w:div w:id="1995715771">
          <w:marLeft w:val="0"/>
          <w:marRight w:val="0"/>
          <w:marTop w:val="0"/>
          <w:marBottom w:val="0"/>
          <w:divBdr>
            <w:top w:val="none" w:sz="0" w:space="0" w:color="auto"/>
            <w:left w:val="none" w:sz="0" w:space="0" w:color="auto"/>
            <w:bottom w:val="none" w:sz="0" w:space="0" w:color="auto"/>
            <w:right w:val="none" w:sz="0" w:space="0" w:color="auto"/>
          </w:divBdr>
        </w:div>
        <w:div w:id="1998682488">
          <w:marLeft w:val="0"/>
          <w:marRight w:val="0"/>
          <w:marTop w:val="0"/>
          <w:marBottom w:val="0"/>
          <w:divBdr>
            <w:top w:val="none" w:sz="0" w:space="0" w:color="auto"/>
            <w:left w:val="none" w:sz="0" w:space="0" w:color="auto"/>
            <w:bottom w:val="none" w:sz="0" w:space="0" w:color="auto"/>
            <w:right w:val="none" w:sz="0" w:space="0" w:color="auto"/>
          </w:divBdr>
        </w:div>
        <w:div w:id="2002462553">
          <w:marLeft w:val="0"/>
          <w:marRight w:val="0"/>
          <w:marTop w:val="0"/>
          <w:marBottom w:val="0"/>
          <w:divBdr>
            <w:top w:val="none" w:sz="0" w:space="0" w:color="auto"/>
            <w:left w:val="none" w:sz="0" w:space="0" w:color="auto"/>
            <w:bottom w:val="none" w:sz="0" w:space="0" w:color="auto"/>
            <w:right w:val="none" w:sz="0" w:space="0" w:color="auto"/>
          </w:divBdr>
        </w:div>
        <w:div w:id="2006594411">
          <w:marLeft w:val="0"/>
          <w:marRight w:val="0"/>
          <w:marTop w:val="0"/>
          <w:marBottom w:val="0"/>
          <w:divBdr>
            <w:top w:val="none" w:sz="0" w:space="0" w:color="auto"/>
            <w:left w:val="none" w:sz="0" w:space="0" w:color="auto"/>
            <w:bottom w:val="none" w:sz="0" w:space="0" w:color="auto"/>
            <w:right w:val="none" w:sz="0" w:space="0" w:color="auto"/>
          </w:divBdr>
        </w:div>
        <w:div w:id="2007436028">
          <w:marLeft w:val="0"/>
          <w:marRight w:val="0"/>
          <w:marTop w:val="0"/>
          <w:marBottom w:val="0"/>
          <w:divBdr>
            <w:top w:val="none" w:sz="0" w:space="0" w:color="auto"/>
            <w:left w:val="none" w:sz="0" w:space="0" w:color="auto"/>
            <w:bottom w:val="none" w:sz="0" w:space="0" w:color="auto"/>
            <w:right w:val="none" w:sz="0" w:space="0" w:color="auto"/>
          </w:divBdr>
        </w:div>
        <w:div w:id="2011568055">
          <w:marLeft w:val="0"/>
          <w:marRight w:val="0"/>
          <w:marTop w:val="0"/>
          <w:marBottom w:val="0"/>
          <w:divBdr>
            <w:top w:val="none" w:sz="0" w:space="0" w:color="auto"/>
            <w:left w:val="none" w:sz="0" w:space="0" w:color="auto"/>
            <w:bottom w:val="none" w:sz="0" w:space="0" w:color="auto"/>
            <w:right w:val="none" w:sz="0" w:space="0" w:color="auto"/>
          </w:divBdr>
        </w:div>
        <w:div w:id="2016423376">
          <w:marLeft w:val="0"/>
          <w:marRight w:val="0"/>
          <w:marTop w:val="0"/>
          <w:marBottom w:val="0"/>
          <w:divBdr>
            <w:top w:val="none" w:sz="0" w:space="0" w:color="auto"/>
            <w:left w:val="none" w:sz="0" w:space="0" w:color="auto"/>
            <w:bottom w:val="none" w:sz="0" w:space="0" w:color="auto"/>
            <w:right w:val="none" w:sz="0" w:space="0" w:color="auto"/>
          </w:divBdr>
        </w:div>
        <w:div w:id="2016640977">
          <w:marLeft w:val="0"/>
          <w:marRight w:val="0"/>
          <w:marTop w:val="0"/>
          <w:marBottom w:val="0"/>
          <w:divBdr>
            <w:top w:val="none" w:sz="0" w:space="0" w:color="auto"/>
            <w:left w:val="none" w:sz="0" w:space="0" w:color="auto"/>
            <w:bottom w:val="none" w:sz="0" w:space="0" w:color="auto"/>
            <w:right w:val="none" w:sz="0" w:space="0" w:color="auto"/>
          </w:divBdr>
        </w:div>
        <w:div w:id="2022392828">
          <w:marLeft w:val="0"/>
          <w:marRight w:val="0"/>
          <w:marTop w:val="0"/>
          <w:marBottom w:val="0"/>
          <w:divBdr>
            <w:top w:val="none" w:sz="0" w:space="0" w:color="auto"/>
            <w:left w:val="none" w:sz="0" w:space="0" w:color="auto"/>
            <w:bottom w:val="none" w:sz="0" w:space="0" w:color="auto"/>
            <w:right w:val="none" w:sz="0" w:space="0" w:color="auto"/>
          </w:divBdr>
        </w:div>
        <w:div w:id="2028561791">
          <w:marLeft w:val="0"/>
          <w:marRight w:val="0"/>
          <w:marTop w:val="0"/>
          <w:marBottom w:val="0"/>
          <w:divBdr>
            <w:top w:val="none" w:sz="0" w:space="0" w:color="auto"/>
            <w:left w:val="none" w:sz="0" w:space="0" w:color="auto"/>
            <w:bottom w:val="none" w:sz="0" w:space="0" w:color="auto"/>
            <w:right w:val="none" w:sz="0" w:space="0" w:color="auto"/>
          </w:divBdr>
        </w:div>
        <w:div w:id="2031910299">
          <w:marLeft w:val="0"/>
          <w:marRight w:val="0"/>
          <w:marTop w:val="0"/>
          <w:marBottom w:val="0"/>
          <w:divBdr>
            <w:top w:val="none" w:sz="0" w:space="0" w:color="auto"/>
            <w:left w:val="none" w:sz="0" w:space="0" w:color="auto"/>
            <w:bottom w:val="none" w:sz="0" w:space="0" w:color="auto"/>
            <w:right w:val="none" w:sz="0" w:space="0" w:color="auto"/>
          </w:divBdr>
        </w:div>
        <w:div w:id="2037924167">
          <w:marLeft w:val="0"/>
          <w:marRight w:val="0"/>
          <w:marTop w:val="0"/>
          <w:marBottom w:val="0"/>
          <w:divBdr>
            <w:top w:val="none" w:sz="0" w:space="0" w:color="auto"/>
            <w:left w:val="none" w:sz="0" w:space="0" w:color="auto"/>
            <w:bottom w:val="none" w:sz="0" w:space="0" w:color="auto"/>
            <w:right w:val="none" w:sz="0" w:space="0" w:color="auto"/>
          </w:divBdr>
        </w:div>
        <w:div w:id="2039239751">
          <w:marLeft w:val="0"/>
          <w:marRight w:val="0"/>
          <w:marTop w:val="0"/>
          <w:marBottom w:val="0"/>
          <w:divBdr>
            <w:top w:val="none" w:sz="0" w:space="0" w:color="auto"/>
            <w:left w:val="none" w:sz="0" w:space="0" w:color="auto"/>
            <w:bottom w:val="none" w:sz="0" w:space="0" w:color="auto"/>
            <w:right w:val="none" w:sz="0" w:space="0" w:color="auto"/>
          </w:divBdr>
        </w:div>
        <w:div w:id="2040353483">
          <w:marLeft w:val="0"/>
          <w:marRight w:val="0"/>
          <w:marTop w:val="0"/>
          <w:marBottom w:val="0"/>
          <w:divBdr>
            <w:top w:val="none" w:sz="0" w:space="0" w:color="auto"/>
            <w:left w:val="none" w:sz="0" w:space="0" w:color="auto"/>
            <w:bottom w:val="none" w:sz="0" w:space="0" w:color="auto"/>
            <w:right w:val="none" w:sz="0" w:space="0" w:color="auto"/>
          </w:divBdr>
        </w:div>
        <w:div w:id="2043633395">
          <w:marLeft w:val="0"/>
          <w:marRight w:val="0"/>
          <w:marTop w:val="0"/>
          <w:marBottom w:val="0"/>
          <w:divBdr>
            <w:top w:val="none" w:sz="0" w:space="0" w:color="auto"/>
            <w:left w:val="none" w:sz="0" w:space="0" w:color="auto"/>
            <w:bottom w:val="none" w:sz="0" w:space="0" w:color="auto"/>
            <w:right w:val="none" w:sz="0" w:space="0" w:color="auto"/>
          </w:divBdr>
        </w:div>
        <w:div w:id="2046562315">
          <w:marLeft w:val="0"/>
          <w:marRight w:val="0"/>
          <w:marTop w:val="0"/>
          <w:marBottom w:val="0"/>
          <w:divBdr>
            <w:top w:val="none" w:sz="0" w:space="0" w:color="auto"/>
            <w:left w:val="none" w:sz="0" w:space="0" w:color="auto"/>
            <w:bottom w:val="none" w:sz="0" w:space="0" w:color="auto"/>
            <w:right w:val="none" w:sz="0" w:space="0" w:color="auto"/>
          </w:divBdr>
        </w:div>
        <w:div w:id="2046707287">
          <w:marLeft w:val="0"/>
          <w:marRight w:val="0"/>
          <w:marTop w:val="0"/>
          <w:marBottom w:val="0"/>
          <w:divBdr>
            <w:top w:val="none" w:sz="0" w:space="0" w:color="auto"/>
            <w:left w:val="none" w:sz="0" w:space="0" w:color="auto"/>
            <w:bottom w:val="none" w:sz="0" w:space="0" w:color="auto"/>
            <w:right w:val="none" w:sz="0" w:space="0" w:color="auto"/>
          </w:divBdr>
        </w:div>
        <w:div w:id="2047290171">
          <w:marLeft w:val="0"/>
          <w:marRight w:val="0"/>
          <w:marTop w:val="0"/>
          <w:marBottom w:val="0"/>
          <w:divBdr>
            <w:top w:val="none" w:sz="0" w:space="0" w:color="auto"/>
            <w:left w:val="none" w:sz="0" w:space="0" w:color="auto"/>
            <w:bottom w:val="none" w:sz="0" w:space="0" w:color="auto"/>
            <w:right w:val="none" w:sz="0" w:space="0" w:color="auto"/>
          </w:divBdr>
        </w:div>
        <w:div w:id="2047677409">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 w:id="2054038245">
          <w:marLeft w:val="0"/>
          <w:marRight w:val="0"/>
          <w:marTop w:val="0"/>
          <w:marBottom w:val="0"/>
          <w:divBdr>
            <w:top w:val="none" w:sz="0" w:space="0" w:color="auto"/>
            <w:left w:val="none" w:sz="0" w:space="0" w:color="auto"/>
            <w:bottom w:val="none" w:sz="0" w:space="0" w:color="auto"/>
            <w:right w:val="none" w:sz="0" w:space="0" w:color="auto"/>
          </w:divBdr>
        </w:div>
        <w:div w:id="2054303865">
          <w:marLeft w:val="0"/>
          <w:marRight w:val="0"/>
          <w:marTop w:val="0"/>
          <w:marBottom w:val="0"/>
          <w:divBdr>
            <w:top w:val="none" w:sz="0" w:space="0" w:color="auto"/>
            <w:left w:val="none" w:sz="0" w:space="0" w:color="auto"/>
            <w:bottom w:val="none" w:sz="0" w:space="0" w:color="auto"/>
            <w:right w:val="none" w:sz="0" w:space="0" w:color="auto"/>
          </w:divBdr>
        </w:div>
        <w:div w:id="2063165520">
          <w:marLeft w:val="0"/>
          <w:marRight w:val="0"/>
          <w:marTop w:val="0"/>
          <w:marBottom w:val="0"/>
          <w:divBdr>
            <w:top w:val="none" w:sz="0" w:space="0" w:color="auto"/>
            <w:left w:val="none" w:sz="0" w:space="0" w:color="auto"/>
            <w:bottom w:val="none" w:sz="0" w:space="0" w:color="auto"/>
            <w:right w:val="none" w:sz="0" w:space="0" w:color="auto"/>
          </w:divBdr>
        </w:div>
        <w:div w:id="2063551090">
          <w:marLeft w:val="0"/>
          <w:marRight w:val="0"/>
          <w:marTop w:val="0"/>
          <w:marBottom w:val="0"/>
          <w:divBdr>
            <w:top w:val="none" w:sz="0" w:space="0" w:color="auto"/>
            <w:left w:val="none" w:sz="0" w:space="0" w:color="auto"/>
            <w:bottom w:val="none" w:sz="0" w:space="0" w:color="auto"/>
            <w:right w:val="none" w:sz="0" w:space="0" w:color="auto"/>
          </w:divBdr>
        </w:div>
        <w:div w:id="2066949047">
          <w:marLeft w:val="0"/>
          <w:marRight w:val="0"/>
          <w:marTop w:val="0"/>
          <w:marBottom w:val="0"/>
          <w:divBdr>
            <w:top w:val="none" w:sz="0" w:space="0" w:color="auto"/>
            <w:left w:val="none" w:sz="0" w:space="0" w:color="auto"/>
            <w:bottom w:val="none" w:sz="0" w:space="0" w:color="auto"/>
            <w:right w:val="none" w:sz="0" w:space="0" w:color="auto"/>
          </w:divBdr>
        </w:div>
        <w:div w:id="2071884827">
          <w:marLeft w:val="0"/>
          <w:marRight w:val="0"/>
          <w:marTop w:val="0"/>
          <w:marBottom w:val="0"/>
          <w:divBdr>
            <w:top w:val="none" w:sz="0" w:space="0" w:color="auto"/>
            <w:left w:val="none" w:sz="0" w:space="0" w:color="auto"/>
            <w:bottom w:val="none" w:sz="0" w:space="0" w:color="auto"/>
            <w:right w:val="none" w:sz="0" w:space="0" w:color="auto"/>
          </w:divBdr>
        </w:div>
        <w:div w:id="2072459845">
          <w:marLeft w:val="0"/>
          <w:marRight w:val="0"/>
          <w:marTop w:val="0"/>
          <w:marBottom w:val="0"/>
          <w:divBdr>
            <w:top w:val="none" w:sz="0" w:space="0" w:color="auto"/>
            <w:left w:val="none" w:sz="0" w:space="0" w:color="auto"/>
            <w:bottom w:val="none" w:sz="0" w:space="0" w:color="auto"/>
            <w:right w:val="none" w:sz="0" w:space="0" w:color="auto"/>
          </w:divBdr>
        </w:div>
        <w:div w:id="2073039945">
          <w:marLeft w:val="0"/>
          <w:marRight w:val="0"/>
          <w:marTop w:val="0"/>
          <w:marBottom w:val="0"/>
          <w:divBdr>
            <w:top w:val="none" w:sz="0" w:space="0" w:color="auto"/>
            <w:left w:val="none" w:sz="0" w:space="0" w:color="auto"/>
            <w:bottom w:val="none" w:sz="0" w:space="0" w:color="auto"/>
            <w:right w:val="none" w:sz="0" w:space="0" w:color="auto"/>
          </w:divBdr>
        </w:div>
        <w:div w:id="2074425866">
          <w:marLeft w:val="0"/>
          <w:marRight w:val="0"/>
          <w:marTop w:val="0"/>
          <w:marBottom w:val="0"/>
          <w:divBdr>
            <w:top w:val="none" w:sz="0" w:space="0" w:color="auto"/>
            <w:left w:val="none" w:sz="0" w:space="0" w:color="auto"/>
            <w:bottom w:val="none" w:sz="0" w:space="0" w:color="auto"/>
            <w:right w:val="none" w:sz="0" w:space="0" w:color="auto"/>
          </w:divBdr>
        </w:div>
        <w:div w:id="2080903846">
          <w:marLeft w:val="0"/>
          <w:marRight w:val="0"/>
          <w:marTop w:val="0"/>
          <w:marBottom w:val="0"/>
          <w:divBdr>
            <w:top w:val="none" w:sz="0" w:space="0" w:color="auto"/>
            <w:left w:val="none" w:sz="0" w:space="0" w:color="auto"/>
            <w:bottom w:val="none" w:sz="0" w:space="0" w:color="auto"/>
            <w:right w:val="none" w:sz="0" w:space="0" w:color="auto"/>
          </w:divBdr>
        </w:div>
        <w:div w:id="2081753352">
          <w:marLeft w:val="0"/>
          <w:marRight w:val="0"/>
          <w:marTop w:val="0"/>
          <w:marBottom w:val="0"/>
          <w:divBdr>
            <w:top w:val="none" w:sz="0" w:space="0" w:color="auto"/>
            <w:left w:val="none" w:sz="0" w:space="0" w:color="auto"/>
            <w:bottom w:val="none" w:sz="0" w:space="0" w:color="auto"/>
            <w:right w:val="none" w:sz="0" w:space="0" w:color="auto"/>
          </w:divBdr>
        </w:div>
        <w:div w:id="2091854927">
          <w:marLeft w:val="0"/>
          <w:marRight w:val="0"/>
          <w:marTop w:val="0"/>
          <w:marBottom w:val="0"/>
          <w:divBdr>
            <w:top w:val="none" w:sz="0" w:space="0" w:color="auto"/>
            <w:left w:val="none" w:sz="0" w:space="0" w:color="auto"/>
            <w:bottom w:val="none" w:sz="0" w:space="0" w:color="auto"/>
            <w:right w:val="none" w:sz="0" w:space="0" w:color="auto"/>
          </w:divBdr>
        </w:div>
        <w:div w:id="2093964298">
          <w:marLeft w:val="0"/>
          <w:marRight w:val="0"/>
          <w:marTop w:val="0"/>
          <w:marBottom w:val="0"/>
          <w:divBdr>
            <w:top w:val="none" w:sz="0" w:space="0" w:color="auto"/>
            <w:left w:val="none" w:sz="0" w:space="0" w:color="auto"/>
            <w:bottom w:val="none" w:sz="0" w:space="0" w:color="auto"/>
            <w:right w:val="none" w:sz="0" w:space="0" w:color="auto"/>
          </w:divBdr>
        </w:div>
        <w:div w:id="2097241750">
          <w:marLeft w:val="0"/>
          <w:marRight w:val="0"/>
          <w:marTop w:val="0"/>
          <w:marBottom w:val="0"/>
          <w:divBdr>
            <w:top w:val="none" w:sz="0" w:space="0" w:color="auto"/>
            <w:left w:val="none" w:sz="0" w:space="0" w:color="auto"/>
            <w:bottom w:val="none" w:sz="0" w:space="0" w:color="auto"/>
            <w:right w:val="none" w:sz="0" w:space="0" w:color="auto"/>
          </w:divBdr>
        </w:div>
        <w:div w:id="2108231073">
          <w:marLeft w:val="0"/>
          <w:marRight w:val="0"/>
          <w:marTop w:val="0"/>
          <w:marBottom w:val="0"/>
          <w:divBdr>
            <w:top w:val="none" w:sz="0" w:space="0" w:color="auto"/>
            <w:left w:val="none" w:sz="0" w:space="0" w:color="auto"/>
            <w:bottom w:val="none" w:sz="0" w:space="0" w:color="auto"/>
            <w:right w:val="none" w:sz="0" w:space="0" w:color="auto"/>
          </w:divBdr>
        </w:div>
        <w:div w:id="2108573721">
          <w:marLeft w:val="0"/>
          <w:marRight w:val="0"/>
          <w:marTop w:val="0"/>
          <w:marBottom w:val="0"/>
          <w:divBdr>
            <w:top w:val="none" w:sz="0" w:space="0" w:color="auto"/>
            <w:left w:val="none" w:sz="0" w:space="0" w:color="auto"/>
            <w:bottom w:val="none" w:sz="0" w:space="0" w:color="auto"/>
            <w:right w:val="none" w:sz="0" w:space="0" w:color="auto"/>
          </w:divBdr>
        </w:div>
        <w:div w:id="2111050836">
          <w:marLeft w:val="0"/>
          <w:marRight w:val="0"/>
          <w:marTop w:val="0"/>
          <w:marBottom w:val="0"/>
          <w:divBdr>
            <w:top w:val="none" w:sz="0" w:space="0" w:color="auto"/>
            <w:left w:val="none" w:sz="0" w:space="0" w:color="auto"/>
            <w:bottom w:val="none" w:sz="0" w:space="0" w:color="auto"/>
            <w:right w:val="none" w:sz="0" w:space="0" w:color="auto"/>
          </w:divBdr>
        </w:div>
        <w:div w:id="2111512718">
          <w:marLeft w:val="0"/>
          <w:marRight w:val="0"/>
          <w:marTop w:val="0"/>
          <w:marBottom w:val="0"/>
          <w:divBdr>
            <w:top w:val="none" w:sz="0" w:space="0" w:color="auto"/>
            <w:left w:val="none" w:sz="0" w:space="0" w:color="auto"/>
            <w:bottom w:val="none" w:sz="0" w:space="0" w:color="auto"/>
            <w:right w:val="none" w:sz="0" w:space="0" w:color="auto"/>
          </w:divBdr>
        </w:div>
        <w:div w:id="2114354116">
          <w:marLeft w:val="0"/>
          <w:marRight w:val="0"/>
          <w:marTop w:val="0"/>
          <w:marBottom w:val="0"/>
          <w:divBdr>
            <w:top w:val="none" w:sz="0" w:space="0" w:color="auto"/>
            <w:left w:val="none" w:sz="0" w:space="0" w:color="auto"/>
            <w:bottom w:val="none" w:sz="0" w:space="0" w:color="auto"/>
            <w:right w:val="none" w:sz="0" w:space="0" w:color="auto"/>
          </w:divBdr>
        </w:div>
        <w:div w:id="2115857242">
          <w:marLeft w:val="0"/>
          <w:marRight w:val="0"/>
          <w:marTop w:val="0"/>
          <w:marBottom w:val="0"/>
          <w:divBdr>
            <w:top w:val="none" w:sz="0" w:space="0" w:color="auto"/>
            <w:left w:val="none" w:sz="0" w:space="0" w:color="auto"/>
            <w:bottom w:val="none" w:sz="0" w:space="0" w:color="auto"/>
            <w:right w:val="none" w:sz="0" w:space="0" w:color="auto"/>
          </w:divBdr>
        </w:div>
        <w:div w:id="2117288281">
          <w:marLeft w:val="0"/>
          <w:marRight w:val="0"/>
          <w:marTop w:val="0"/>
          <w:marBottom w:val="0"/>
          <w:divBdr>
            <w:top w:val="none" w:sz="0" w:space="0" w:color="auto"/>
            <w:left w:val="none" w:sz="0" w:space="0" w:color="auto"/>
            <w:bottom w:val="none" w:sz="0" w:space="0" w:color="auto"/>
            <w:right w:val="none" w:sz="0" w:space="0" w:color="auto"/>
          </w:divBdr>
        </w:div>
        <w:div w:id="2125030641">
          <w:marLeft w:val="0"/>
          <w:marRight w:val="0"/>
          <w:marTop w:val="0"/>
          <w:marBottom w:val="0"/>
          <w:divBdr>
            <w:top w:val="none" w:sz="0" w:space="0" w:color="auto"/>
            <w:left w:val="none" w:sz="0" w:space="0" w:color="auto"/>
            <w:bottom w:val="none" w:sz="0" w:space="0" w:color="auto"/>
            <w:right w:val="none" w:sz="0" w:space="0" w:color="auto"/>
          </w:divBdr>
        </w:div>
        <w:div w:id="2127699428">
          <w:marLeft w:val="0"/>
          <w:marRight w:val="0"/>
          <w:marTop w:val="0"/>
          <w:marBottom w:val="0"/>
          <w:divBdr>
            <w:top w:val="none" w:sz="0" w:space="0" w:color="auto"/>
            <w:left w:val="none" w:sz="0" w:space="0" w:color="auto"/>
            <w:bottom w:val="none" w:sz="0" w:space="0" w:color="auto"/>
            <w:right w:val="none" w:sz="0" w:space="0" w:color="auto"/>
          </w:divBdr>
        </w:div>
        <w:div w:id="2132702017">
          <w:marLeft w:val="0"/>
          <w:marRight w:val="0"/>
          <w:marTop w:val="0"/>
          <w:marBottom w:val="0"/>
          <w:divBdr>
            <w:top w:val="none" w:sz="0" w:space="0" w:color="auto"/>
            <w:left w:val="none" w:sz="0" w:space="0" w:color="auto"/>
            <w:bottom w:val="none" w:sz="0" w:space="0" w:color="auto"/>
            <w:right w:val="none" w:sz="0" w:space="0" w:color="auto"/>
          </w:divBdr>
        </w:div>
        <w:div w:id="2133790634">
          <w:marLeft w:val="0"/>
          <w:marRight w:val="0"/>
          <w:marTop w:val="0"/>
          <w:marBottom w:val="0"/>
          <w:divBdr>
            <w:top w:val="none" w:sz="0" w:space="0" w:color="auto"/>
            <w:left w:val="none" w:sz="0" w:space="0" w:color="auto"/>
            <w:bottom w:val="none" w:sz="0" w:space="0" w:color="auto"/>
            <w:right w:val="none" w:sz="0" w:space="0" w:color="auto"/>
          </w:divBdr>
        </w:div>
      </w:divsChild>
    </w:div>
    <w:div w:id="1236862781">
      <w:bodyDiv w:val="1"/>
      <w:marLeft w:val="0"/>
      <w:marRight w:val="0"/>
      <w:marTop w:val="0"/>
      <w:marBottom w:val="0"/>
      <w:divBdr>
        <w:top w:val="none" w:sz="0" w:space="0" w:color="auto"/>
        <w:left w:val="none" w:sz="0" w:space="0" w:color="auto"/>
        <w:bottom w:val="none" w:sz="0" w:space="0" w:color="auto"/>
        <w:right w:val="none" w:sz="0" w:space="0" w:color="auto"/>
      </w:divBdr>
    </w:div>
    <w:div w:id="1253009053">
      <w:bodyDiv w:val="1"/>
      <w:marLeft w:val="0"/>
      <w:marRight w:val="0"/>
      <w:marTop w:val="0"/>
      <w:marBottom w:val="0"/>
      <w:divBdr>
        <w:top w:val="none" w:sz="0" w:space="0" w:color="auto"/>
        <w:left w:val="none" w:sz="0" w:space="0" w:color="auto"/>
        <w:bottom w:val="none" w:sz="0" w:space="0" w:color="auto"/>
        <w:right w:val="none" w:sz="0" w:space="0" w:color="auto"/>
      </w:divBdr>
    </w:div>
    <w:div w:id="1257440020">
      <w:bodyDiv w:val="1"/>
      <w:marLeft w:val="0"/>
      <w:marRight w:val="0"/>
      <w:marTop w:val="0"/>
      <w:marBottom w:val="0"/>
      <w:divBdr>
        <w:top w:val="none" w:sz="0" w:space="0" w:color="auto"/>
        <w:left w:val="none" w:sz="0" w:space="0" w:color="auto"/>
        <w:bottom w:val="none" w:sz="0" w:space="0" w:color="auto"/>
        <w:right w:val="none" w:sz="0" w:space="0" w:color="auto"/>
      </w:divBdr>
      <w:divsChild>
        <w:div w:id="399789313">
          <w:marLeft w:val="547"/>
          <w:marRight w:val="0"/>
          <w:marTop w:val="154"/>
          <w:marBottom w:val="0"/>
          <w:divBdr>
            <w:top w:val="none" w:sz="0" w:space="0" w:color="auto"/>
            <w:left w:val="none" w:sz="0" w:space="0" w:color="auto"/>
            <w:bottom w:val="none" w:sz="0" w:space="0" w:color="auto"/>
            <w:right w:val="none" w:sz="0" w:space="0" w:color="auto"/>
          </w:divBdr>
        </w:div>
        <w:div w:id="2094618781">
          <w:marLeft w:val="547"/>
          <w:marRight w:val="0"/>
          <w:marTop w:val="154"/>
          <w:marBottom w:val="0"/>
          <w:divBdr>
            <w:top w:val="none" w:sz="0" w:space="0" w:color="auto"/>
            <w:left w:val="none" w:sz="0" w:space="0" w:color="auto"/>
            <w:bottom w:val="none" w:sz="0" w:space="0" w:color="auto"/>
            <w:right w:val="none" w:sz="0" w:space="0" w:color="auto"/>
          </w:divBdr>
        </w:div>
      </w:divsChild>
    </w:div>
    <w:div w:id="1399594577">
      <w:bodyDiv w:val="1"/>
      <w:marLeft w:val="0"/>
      <w:marRight w:val="0"/>
      <w:marTop w:val="0"/>
      <w:marBottom w:val="0"/>
      <w:divBdr>
        <w:top w:val="none" w:sz="0" w:space="0" w:color="auto"/>
        <w:left w:val="none" w:sz="0" w:space="0" w:color="auto"/>
        <w:bottom w:val="none" w:sz="0" w:space="0" w:color="auto"/>
        <w:right w:val="none" w:sz="0" w:space="0" w:color="auto"/>
      </w:divBdr>
    </w:div>
    <w:div w:id="1442727099">
      <w:bodyDiv w:val="1"/>
      <w:marLeft w:val="0"/>
      <w:marRight w:val="0"/>
      <w:marTop w:val="0"/>
      <w:marBottom w:val="0"/>
      <w:divBdr>
        <w:top w:val="none" w:sz="0" w:space="0" w:color="auto"/>
        <w:left w:val="none" w:sz="0" w:space="0" w:color="auto"/>
        <w:bottom w:val="none" w:sz="0" w:space="0" w:color="auto"/>
        <w:right w:val="none" w:sz="0" w:space="0" w:color="auto"/>
      </w:divBdr>
    </w:div>
    <w:div w:id="1470628536">
      <w:bodyDiv w:val="1"/>
      <w:marLeft w:val="0"/>
      <w:marRight w:val="0"/>
      <w:marTop w:val="0"/>
      <w:marBottom w:val="0"/>
      <w:divBdr>
        <w:top w:val="none" w:sz="0" w:space="0" w:color="auto"/>
        <w:left w:val="none" w:sz="0" w:space="0" w:color="auto"/>
        <w:bottom w:val="none" w:sz="0" w:space="0" w:color="auto"/>
        <w:right w:val="none" w:sz="0" w:space="0" w:color="auto"/>
      </w:divBdr>
    </w:div>
    <w:div w:id="1546478633">
      <w:bodyDiv w:val="1"/>
      <w:marLeft w:val="0"/>
      <w:marRight w:val="0"/>
      <w:marTop w:val="0"/>
      <w:marBottom w:val="0"/>
      <w:divBdr>
        <w:top w:val="none" w:sz="0" w:space="0" w:color="auto"/>
        <w:left w:val="none" w:sz="0" w:space="0" w:color="auto"/>
        <w:bottom w:val="none" w:sz="0" w:space="0" w:color="auto"/>
        <w:right w:val="none" w:sz="0" w:space="0" w:color="auto"/>
      </w:divBdr>
      <w:divsChild>
        <w:div w:id="1993945994">
          <w:marLeft w:val="547"/>
          <w:marRight w:val="0"/>
          <w:marTop w:val="154"/>
          <w:marBottom w:val="0"/>
          <w:divBdr>
            <w:top w:val="none" w:sz="0" w:space="0" w:color="auto"/>
            <w:left w:val="none" w:sz="0" w:space="0" w:color="auto"/>
            <w:bottom w:val="none" w:sz="0" w:space="0" w:color="auto"/>
            <w:right w:val="none" w:sz="0" w:space="0" w:color="auto"/>
          </w:divBdr>
        </w:div>
      </w:divsChild>
    </w:div>
    <w:div w:id="1726685009">
      <w:bodyDiv w:val="1"/>
      <w:marLeft w:val="0"/>
      <w:marRight w:val="0"/>
      <w:marTop w:val="0"/>
      <w:marBottom w:val="0"/>
      <w:divBdr>
        <w:top w:val="none" w:sz="0" w:space="0" w:color="auto"/>
        <w:left w:val="none" w:sz="0" w:space="0" w:color="auto"/>
        <w:bottom w:val="none" w:sz="0" w:space="0" w:color="auto"/>
        <w:right w:val="none" w:sz="0" w:space="0" w:color="auto"/>
      </w:divBdr>
      <w:divsChild>
        <w:div w:id="1797677743">
          <w:marLeft w:val="547"/>
          <w:marRight w:val="0"/>
          <w:marTop w:val="154"/>
          <w:marBottom w:val="0"/>
          <w:divBdr>
            <w:top w:val="none" w:sz="0" w:space="0" w:color="auto"/>
            <w:left w:val="none" w:sz="0" w:space="0" w:color="auto"/>
            <w:bottom w:val="none" w:sz="0" w:space="0" w:color="auto"/>
            <w:right w:val="none" w:sz="0" w:space="0" w:color="auto"/>
          </w:divBdr>
        </w:div>
      </w:divsChild>
    </w:div>
    <w:div w:id="1752120610">
      <w:bodyDiv w:val="1"/>
      <w:marLeft w:val="0"/>
      <w:marRight w:val="0"/>
      <w:marTop w:val="0"/>
      <w:marBottom w:val="0"/>
      <w:divBdr>
        <w:top w:val="none" w:sz="0" w:space="0" w:color="auto"/>
        <w:left w:val="none" w:sz="0" w:space="0" w:color="auto"/>
        <w:bottom w:val="none" w:sz="0" w:space="0" w:color="auto"/>
        <w:right w:val="none" w:sz="0" w:space="0" w:color="auto"/>
      </w:divBdr>
      <w:divsChild>
        <w:div w:id="705642293">
          <w:marLeft w:val="547"/>
          <w:marRight w:val="0"/>
          <w:marTop w:val="154"/>
          <w:marBottom w:val="0"/>
          <w:divBdr>
            <w:top w:val="none" w:sz="0" w:space="0" w:color="auto"/>
            <w:left w:val="none" w:sz="0" w:space="0" w:color="auto"/>
            <w:bottom w:val="none" w:sz="0" w:space="0" w:color="auto"/>
            <w:right w:val="none" w:sz="0" w:space="0" w:color="auto"/>
          </w:divBdr>
        </w:div>
      </w:divsChild>
    </w:div>
    <w:div w:id="1780031128">
      <w:bodyDiv w:val="1"/>
      <w:marLeft w:val="0"/>
      <w:marRight w:val="0"/>
      <w:marTop w:val="0"/>
      <w:marBottom w:val="0"/>
      <w:divBdr>
        <w:top w:val="none" w:sz="0" w:space="0" w:color="auto"/>
        <w:left w:val="none" w:sz="0" w:space="0" w:color="auto"/>
        <w:bottom w:val="none" w:sz="0" w:space="0" w:color="auto"/>
        <w:right w:val="none" w:sz="0" w:space="0" w:color="auto"/>
      </w:divBdr>
    </w:div>
    <w:div w:id="1804692276">
      <w:bodyDiv w:val="1"/>
      <w:marLeft w:val="0"/>
      <w:marRight w:val="0"/>
      <w:marTop w:val="0"/>
      <w:marBottom w:val="0"/>
      <w:divBdr>
        <w:top w:val="none" w:sz="0" w:space="0" w:color="auto"/>
        <w:left w:val="none" w:sz="0" w:space="0" w:color="auto"/>
        <w:bottom w:val="none" w:sz="0" w:space="0" w:color="auto"/>
        <w:right w:val="none" w:sz="0" w:space="0" w:color="auto"/>
      </w:divBdr>
      <w:divsChild>
        <w:div w:id="782188978">
          <w:marLeft w:val="0"/>
          <w:marRight w:val="0"/>
          <w:marTop w:val="0"/>
          <w:marBottom w:val="0"/>
          <w:divBdr>
            <w:top w:val="none" w:sz="0" w:space="0" w:color="auto"/>
            <w:left w:val="none" w:sz="0" w:space="0" w:color="auto"/>
            <w:bottom w:val="none" w:sz="0" w:space="0" w:color="auto"/>
            <w:right w:val="none" w:sz="0" w:space="0" w:color="auto"/>
          </w:divBdr>
        </w:div>
      </w:divsChild>
    </w:div>
    <w:div w:id="1828129828">
      <w:bodyDiv w:val="1"/>
      <w:marLeft w:val="0"/>
      <w:marRight w:val="0"/>
      <w:marTop w:val="0"/>
      <w:marBottom w:val="0"/>
      <w:divBdr>
        <w:top w:val="none" w:sz="0" w:space="0" w:color="auto"/>
        <w:left w:val="none" w:sz="0" w:space="0" w:color="auto"/>
        <w:bottom w:val="none" w:sz="0" w:space="0" w:color="auto"/>
        <w:right w:val="none" w:sz="0" w:space="0" w:color="auto"/>
      </w:divBdr>
    </w:div>
    <w:div w:id="1857110248">
      <w:bodyDiv w:val="1"/>
      <w:marLeft w:val="0"/>
      <w:marRight w:val="0"/>
      <w:marTop w:val="0"/>
      <w:marBottom w:val="0"/>
      <w:divBdr>
        <w:top w:val="none" w:sz="0" w:space="0" w:color="auto"/>
        <w:left w:val="none" w:sz="0" w:space="0" w:color="auto"/>
        <w:bottom w:val="none" w:sz="0" w:space="0" w:color="auto"/>
        <w:right w:val="none" w:sz="0" w:space="0" w:color="auto"/>
      </w:divBdr>
    </w:div>
    <w:div w:id="1861894585">
      <w:bodyDiv w:val="1"/>
      <w:marLeft w:val="0"/>
      <w:marRight w:val="0"/>
      <w:marTop w:val="0"/>
      <w:marBottom w:val="0"/>
      <w:divBdr>
        <w:top w:val="none" w:sz="0" w:space="0" w:color="auto"/>
        <w:left w:val="none" w:sz="0" w:space="0" w:color="auto"/>
        <w:bottom w:val="none" w:sz="0" w:space="0" w:color="auto"/>
        <w:right w:val="none" w:sz="0" w:space="0" w:color="auto"/>
      </w:divBdr>
    </w:div>
    <w:div w:id="1867058892">
      <w:bodyDiv w:val="1"/>
      <w:marLeft w:val="0"/>
      <w:marRight w:val="0"/>
      <w:marTop w:val="0"/>
      <w:marBottom w:val="0"/>
      <w:divBdr>
        <w:top w:val="none" w:sz="0" w:space="0" w:color="auto"/>
        <w:left w:val="none" w:sz="0" w:space="0" w:color="auto"/>
        <w:bottom w:val="none" w:sz="0" w:space="0" w:color="auto"/>
        <w:right w:val="none" w:sz="0" w:space="0" w:color="auto"/>
      </w:divBdr>
      <w:divsChild>
        <w:div w:id="396630658">
          <w:marLeft w:val="0"/>
          <w:marRight w:val="0"/>
          <w:marTop w:val="0"/>
          <w:marBottom w:val="0"/>
          <w:divBdr>
            <w:top w:val="none" w:sz="0" w:space="0" w:color="auto"/>
            <w:left w:val="none" w:sz="0" w:space="0" w:color="auto"/>
            <w:bottom w:val="none" w:sz="0" w:space="0" w:color="auto"/>
            <w:right w:val="none" w:sz="0" w:space="0" w:color="auto"/>
          </w:divBdr>
        </w:div>
        <w:div w:id="1894733282">
          <w:marLeft w:val="0"/>
          <w:marRight w:val="0"/>
          <w:marTop w:val="0"/>
          <w:marBottom w:val="0"/>
          <w:divBdr>
            <w:top w:val="none" w:sz="0" w:space="0" w:color="auto"/>
            <w:left w:val="none" w:sz="0" w:space="0" w:color="auto"/>
            <w:bottom w:val="none" w:sz="0" w:space="0" w:color="auto"/>
            <w:right w:val="none" w:sz="0" w:space="0" w:color="auto"/>
          </w:divBdr>
        </w:div>
        <w:div w:id="2002004598">
          <w:marLeft w:val="0"/>
          <w:marRight w:val="0"/>
          <w:marTop w:val="0"/>
          <w:marBottom w:val="0"/>
          <w:divBdr>
            <w:top w:val="none" w:sz="0" w:space="0" w:color="auto"/>
            <w:left w:val="none" w:sz="0" w:space="0" w:color="auto"/>
            <w:bottom w:val="none" w:sz="0" w:space="0" w:color="auto"/>
            <w:right w:val="none" w:sz="0" w:space="0" w:color="auto"/>
          </w:divBdr>
        </w:div>
      </w:divsChild>
    </w:div>
    <w:div w:id="1882933505">
      <w:bodyDiv w:val="1"/>
      <w:marLeft w:val="0"/>
      <w:marRight w:val="0"/>
      <w:marTop w:val="0"/>
      <w:marBottom w:val="0"/>
      <w:divBdr>
        <w:top w:val="none" w:sz="0" w:space="0" w:color="auto"/>
        <w:left w:val="none" w:sz="0" w:space="0" w:color="auto"/>
        <w:bottom w:val="none" w:sz="0" w:space="0" w:color="auto"/>
        <w:right w:val="none" w:sz="0" w:space="0" w:color="auto"/>
      </w:divBdr>
      <w:divsChild>
        <w:div w:id="101540393">
          <w:marLeft w:val="547"/>
          <w:marRight w:val="0"/>
          <w:marTop w:val="154"/>
          <w:marBottom w:val="0"/>
          <w:divBdr>
            <w:top w:val="none" w:sz="0" w:space="0" w:color="auto"/>
            <w:left w:val="none" w:sz="0" w:space="0" w:color="auto"/>
            <w:bottom w:val="none" w:sz="0" w:space="0" w:color="auto"/>
            <w:right w:val="none" w:sz="0" w:space="0" w:color="auto"/>
          </w:divBdr>
        </w:div>
      </w:divsChild>
    </w:div>
    <w:div w:id="1887179224">
      <w:bodyDiv w:val="1"/>
      <w:marLeft w:val="0"/>
      <w:marRight w:val="0"/>
      <w:marTop w:val="0"/>
      <w:marBottom w:val="0"/>
      <w:divBdr>
        <w:top w:val="none" w:sz="0" w:space="0" w:color="auto"/>
        <w:left w:val="none" w:sz="0" w:space="0" w:color="auto"/>
        <w:bottom w:val="none" w:sz="0" w:space="0" w:color="auto"/>
        <w:right w:val="none" w:sz="0" w:space="0" w:color="auto"/>
      </w:divBdr>
    </w:div>
    <w:div w:id="1901596067">
      <w:bodyDiv w:val="1"/>
      <w:marLeft w:val="0"/>
      <w:marRight w:val="0"/>
      <w:marTop w:val="0"/>
      <w:marBottom w:val="0"/>
      <w:divBdr>
        <w:top w:val="none" w:sz="0" w:space="0" w:color="auto"/>
        <w:left w:val="none" w:sz="0" w:space="0" w:color="auto"/>
        <w:bottom w:val="none" w:sz="0" w:space="0" w:color="auto"/>
        <w:right w:val="none" w:sz="0" w:space="0" w:color="auto"/>
      </w:divBdr>
    </w:div>
    <w:div w:id="1924029814">
      <w:bodyDiv w:val="1"/>
      <w:marLeft w:val="0"/>
      <w:marRight w:val="0"/>
      <w:marTop w:val="0"/>
      <w:marBottom w:val="0"/>
      <w:divBdr>
        <w:top w:val="none" w:sz="0" w:space="0" w:color="auto"/>
        <w:left w:val="none" w:sz="0" w:space="0" w:color="auto"/>
        <w:bottom w:val="none" w:sz="0" w:space="0" w:color="auto"/>
        <w:right w:val="none" w:sz="0" w:space="0" w:color="auto"/>
      </w:divBdr>
    </w:div>
    <w:div w:id="1924099950">
      <w:bodyDiv w:val="1"/>
      <w:marLeft w:val="0"/>
      <w:marRight w:val="0"/>
      <w:marTop w:val="0"/>
      <w:marBottom w:val="0"/>
      <w:divBdr>
        <w:top w:val="none" w:sz="0" w:space="0" w:color="auto"/>
        <w:left w:val="none" w:sz="0" w:space="0" w:color="auto"/>
        <w:bottom w:val="none" w:sz="0" w:space="0" w:color="auto"/>
        <w:right w:val="none" w:sz="0" w:space="0" w:color="auto"/>
      </w:divBdr>
    </w:div>
    <w:div w:id="1946189589">
      <w:bodyDiv w:val="1"/>
      <w:marLeft w:val="0"/>
      <w:marRight w:val="0"/>
      <w:marTop w:val="0"/>
      <w:marBottom w:val="0"/>
      <w:divBdr>
        <w:top w:val="none" w:sz="0" w:space="0" w:color="auto"/>
        <w:left w:val="none" w:sz="0" w:space="0" w:color="auto"/>
        <w:bottom w:val="none" w:sz="0" w:space="0" w:color="auto"/>
        <w:right w:val="none" w:sz="0" w:space="0" w:color="auto"/>
      </w:divBdr>
      <w:divsChild>
        <w:div w:id="262154476">
          <w:marLeft w:val="547"/>
          <w:marRight w:val="0"/>
          <w:marTop w:val="154"/>
          <w:marBottom w:val="0"/>
          <w:divBdr>
            <w:top w:val="none" w:sz="0" w:space="0" w:color="auto"/>
            <w:left w:val="none" w:sz="0" w:space="0" w:color="auto"/>
            <w:bottom w:val="none" w:sz="0" w:space="0" w:color="auto"/>
            <w:right w:val="none" w:sz="0" w:space="0" w:color="auto"/>
          </w:divBdr>
        </w:div>
        <w:div w:id="1714385415">
          <w:marLeft w:val="547"/>
          <w:marRight w:val="0"/>
          <w:marTop w:val="154"/>
          <w:marBottom w:val="0"/>
          <w:divBdr>
            <w:top w:val="none" w:sz="0" w:space="0" w:color="auto"/>
            <w:left w:val="none" w:sz="0" w:space="0" w:color="auto"/>
            <w:bottom w:val="none" w:sz="0" w:space="0" w:color="auto"/>
            <w:right w:val="none" w:sz="0" w:space="0" w:color="auto"/>
          </w:divBdr>
        </w:div>
      </w:divsChild>
    </w:div>
    <w:div w:id="1960800100">
      <w:bodyDiv w:val="1"/>
      <w:marLeft w:val="0"/>
      <w:marRight w:val="0"/>
      <w:marTop w:val="0"/>
      <w:marBottom w:val="0"/>
      <w:divBdr>
        <w:top w:val="none" w:sz="0" w:space="0" w:color="auto"/>
        <w:left w:val="none" w:sz="0" w:space="0" w:color="auto"/>
        <w:bottom w:val="none" w:sz="0" w:space="0" w:color="auto"/>
        <w:right w:val="none" w:sz="0" w:space="0" w:color="auto"/>
      </w:divBdr>
    </w:div>
    <w:div w:id="1968387390">
      <w:bodyDiv w:val="1"/>
      <w:marLeft w:val="0"/>
      <w:marRight w:val="0"/>
      <w:marTop w:val="0"/>
      <w:marBottom w:val="0"/>
      <w:divBdr>
        <w:top w:val="none" w:sz="0" w:space="0" w:color="auto"/>
        <w:left w:val="none" w:sz="0" w:space="0" w:color="auto"/>
        <w:bottom w:val="none" w:sz="0" w:space="0" w:color="auto"/>
        <w:right w:val="none" w:sz="0" w:space="0" w:color="auto"/>
      </w:divBdr>
      <w:divsChild>
        <w:div w:id="123669059">
          <w:marLeft w:val="0"/>
          <w:marRight w:val="0"/>
          <w:marTop w:val="0"/>
          <w:marBottom w:val="0"/>
          <w:divBdr>
            <w:top w:val="none" w:sz="0" w:space="0" w:color="auto"/>
            <w:left w:val="none" w:sz="0" w:space="0" w:color="auto"/>
            <w:bottom w:val="none" w:sz="0" w:space="0" w:color="auto"/>
            <w:right w:val="none" w:sz="0" w:space="0" w:color="auto"/>
          </w:divBdr>
        </w:div>
        <w:div w:id="198050280">
          <w:marLeft w:val="0"/>
          <w:marRight w:val="0"/>
          <w:marTop w:val="0"/>
          <w:marBottom w:val="0"/>
          <w:divBdr>
            <w:top w:val="none" w:sz="0" w:space="0" w:color="auto"/>
            <w:left w:val="none" w:sz="0" w:space="0" w:color="auto"/>
            <w:bottom w:val="none" w:sz="0" w:space="0" w:color="auto"/>
            <w:right w:val="none" w:sz="0" w:space="0" w:color="auto"/>
          </w:divBdr>
        </w:div>
        <w:div w:id="218321172">
          <w:marLeft w:val="0"/>
          <w:marRight w:val="0"/>
          <w:marTop w:val="0"/>
          <w:marBottom w:val="0"/>
          <w:divBdr>
            <w:top w:val="none" w:sz="0" w:space="0" w:color="auto"/>
            <w:left w:val="none" w:sz="0" w:space="0" w:color="auto"/>
            <w:bottom w:val="none" w:sz="0" w:space="0" w:color="auto"/>
            <w:right w:val="none" w:sz="0" w:space="0" w:color="auto"/>
          </w:divBdr>
        </w:div>
        <w:div w:id="268271184">
          <w:marLeft w:val="0"/>
          <w:marRight w:val="0"/>
          <w:marTop w:val="0"/>
          <w:marBottom w:val="0"/>
          <w:divBdr>
            <w:top w:val="none" w:sz="0" w:space="0" w:color="auto"/>
            <w:left w:val="none" w:sz="0" w:space="0" w:color="auto"/>
            <w:bottom w:val="none" w:sz="0" w:space="0" w:color="auto"/>
            <w:right w:val="none" w:sz="0" w:space="0" w:color="auto"/>
          </w:divBdr>
        </w:div>
        <w:div w:id="471486229">
          <w:marLeft w:val="0"/>
          <w:marRight w:val="0"/>
          <w:marTop w:val="0"/>
          <w:marBottom w:val="0"/>
          <w:divBdr>
            <w:top w:val="none" w:sz="0" w:space="0" w:color="auto"/>
            <w:left w:val="none" w:sz="0" w:space="0" w:color="auto"/>
            <w:bottom w:val="none" w:sz="0" w:space="0" w:color="auto"/>
            <w:right w:val="none" w:sz="0" w:space="0" w:color="auto"/>
          </w:divBdr>
        </w:div>
        <w:div w:id="645746305">
          <w:marLeft w:val="0"/>
          <w:marRight w:val="0"/>
          <w:marTop w:val="0"/>
          <w:marBottom w:val="0"/>
          <w:divBdr>
            <w:top w:val="none" w:sz="0" w:space="0" w:color="auto"/>
            <w:left w:val="none" w:sz="0" w:space="0" w:color="auto"/>
            <w:bottom w:val="none" w:sz="0" w:space="0" w:color="auto"/>
            <w:right w:val="none" w:sz="0" w:space="0" w:color="auto"/>
          </w:divBdr>
        </w:div>
        <w:div w:id="691997135">
          <w:marLeft w:val="0"/>
          <w:marRight w:val="0"/>
          <w:marTop w:val="0"/>
          <w:marBottom w:val="0"/>
          <w:divBdr>
            <w:top w:val="none" w:sz="0" w:space="0" w:color="auto"/>
            <w:left w:val="none" w:sz="0" w:space="0" w:color="auto"/>
            <w:bottom w:val="none" w:sz="0" w:space="0" w:color="auto"/>
            <w:right w:val="none" w:sz="0" w:space="0" w:color="auto"/>
          </w:divBdr>
        </w:div>
        <w:div w:id="708116581">
          <w:marLeft w:val="0"/>
          <w:marRight w:val="0"/>
          <w:marTop w:val="0"/>
          <w:marBottom w:val="0"/>
          <w:divBdr>
            <w:top w:val="none" w:sz="0" w:space="0" w:color="auto"/>
            <w:left w:val="none" w:sz="0" w:space="0" w:color="auto"/>
            <w:bottom w:val="none" w:sz="0" w:space="0" w:color="auto"/>
            <w:right w:val="none" w:sz="0" w:space="0" w:color="auto"/>
          </w:divBdr>
        </w:div>
        <w:div w:id="736780980">
          <w:marLeft w:val="0"/>
          <w:marRight w:val="0"/>
          <w:marTop w:val="0"/>
          <w:marBottom w:val="0"/>
          <w:divBdr>
            <w:top w:val="none" w:sz="0" w:space="0" w:color="auto"/>
            <w:left w:val="none" w:sz="0" w:space="0" w:color="auto"/>
            <w:bottom w:val="none" w:sz="0" w:space="0" w:color="auto"/>
            <w:right w:val="none" w:sz="0" w:space="0" w:color="auto"/>
          </w:divBdr>
        </w:div>
        <w:div w:id="1008488401">
          <w:marLeft w:val="0"/>
          <w:marRight w:val="0"/>
          <w:marTop w:val="0"/>
          <w:marBottom w:val="0"/>
          <w:divBdr>
            <w:top w:val="none" w:sz="0" w:space="0" w:color="auto"/>
            <w:left w:val="none" w:sz="0" w:space="0" w:color="auto"/>
            <w:bottom w:val="none" w:sz="0" w:space="0" w:color="auto"/>
            <w:right w:val="none" w:sz="0" w:space="0" w:color="auto"/>
          </w:divBdr>
        </w:div>
        <w:div w:id="1210217696">
          <w:marLeft w:val="0"/>
          <w:marRight w:val="0"/>
          <w:marTop w:val="0"/>
          <w:marBottom w:val="0"/>
          <w:divBdr>
            <w:top w:val="none" w:sz="0" w:space="0" w:color="auto"/>
            <w:left w:val="none" w:sz="0" w:space="0" w:color="auto"/>
            <w:bottom w:val="none" w:sz="0" w:space="0" w:color="auto"/>
            <w:right w:val="none" w:sz="0" w:space="0" w:color="auto"/>
          </w:divBdr>
        </w:div>
        <w:div w:id="1233075804">
          <w:marLeft w:val="0"/>
          <w:marRight w:val="0"/>
          <w:marTop w:val="0"/>
          <w:marBottom w:val="0"/>
          <w:divBdr>
            <w:top w:val="none" w:sz="0" w:space="0" w:color="auto"/>
            <w:left w:val="none" w:sz="0" w:space="0" w:color="auto"/>
            <w:bottom w:val="none" w:sz="0" w:space="0" w:color="auto"/>
            <w:right w:val="none" w:sz="0" w:space="0" w:color="auto"/>
          </w:divBdr>
        </w:div>
        <w:div w:id="1256397670">
          <w:marLeft w:val="0"/>
          <w:marRight w:val="0"/>
          <w:marTop w:val="0"/>
          <w:marBottom w:val="0"/>
          <w:divBdr>
            <w:top w:val="none" w:sz="0" w:space="0" w:color="auto"/>
            <w:left w:val="none" w:sz="0" w:space="0" w:color="auto"/>
            <w:bottom w:val="none" w:sz="0" w:space="0" w:color="auto"/>
            <w:right w:val="none" w:sz="0" w:space="0" w:color="auto"/>
          </w:divBdr>
        </w:div>
        <w:div w:id="1367102890">
          <w:marLeft w:val="0"/>
          <w:marRight w:val="0"/>
          <w:marTop w:val="0"/>
          <w:marBottom w:val="0"/>
          <w:divBdr>
            <w:top w:val="none" w:sz="0" w:space="0" w:color="auto"/>
            <w:left w:val="none" w:sz="0" w:space="0" w:color="auto"/>
            <w:bottom w:val="none" w:sz="0" w:space="0" w:color="auto"/>
            <w:right w:val="none" w:sz="0" w:space="0" w:color="auto"/>
          </w:divBdr>
        </w:div>
        <w:div w:id="1439059802">
          <w:marLeft w:val="0"/>
          <w:marRight w:val="0"/>
          <w:marTop w:val="0"/>
          <w:marBottom w:val="0"/>
          <w:divBdr>
            <w:top w:val="none" w:sz="0" w:space="0" w:color="auto"/>
            <w:left w:val="none" w:sz="0" w:space="0" w:color="auto"/>
            <w:bottom w:val="none" w:sz="0" w:space="0" w:color="auto"/>
            <w:right w:val="none" w:sz="0" w:space="0" w:color="auto"/>
          </w:divBdr>
        </w:div>
        <w:div w:id="1453130841">
          <w:marLeft w:val="0"/>
          <w:marRight w:val="0"/>
          <w:marTop w:val="0"/>
          <w:marBottom w:val="0"/>
          <w:divBdr>
            <w:top w:val="none" w:sz="0" w:space="0" w:color="auto"/>
            <w:left w:val="none" w:sz="0" w:space="0" w:color="auto"/>
            <w:bottom w:val="none" w:sz="0" w:space="0" w:color="auto"/>
            <w:right w:val="none" w:sz="0" w:space="0" w:color="auto"/>
          </w:divBdr>
        </w:div>
        <w:div w:id="1540629902">
          <w:marLeft w:val="0"/>
          <w:marRight w:val="0"/>
          <w:marTop w:val="0"/>
          <w:marBottom w:val="0"/>
          <w:divBdr>
            <w:top w:val="none" w:sz="0" w:space="0" w:color="auto"/>
            <w:left w:val="none" w:sz="0" w:space="0" w:color="auto"/>
            <w:bottom w:val="none" w:sz="0" w:space="0" w:color="auto"/>
            <w:right w:val="none" w:sz="0" w:space="0" w:color="auto"/>
          </w:divBdr>
        </w:div>
        <w:div w:id="1590575039">
          <w:marLeft w:val="0"/>
          <w:marRight w:val="0"/>
          <w:marTop w:val="0"/>
          <w:marBottom w:val="0"/>
          <w:divBdr>
            <w:top w:val="none" w:sz="0" w:space="0" w:color="auto"/>
            <w:left w:val="none" w:sz="0" w:space="0" w:color="auto"/>
            <w:bottom w:val="none" w:sz="0" w:space="0" w:color="auto"/>
            <w:right w:val="none" w:sz="0" w:space="0" w:color="auto"/>
          </w:divBdr>
        </w:div>
        <w:div w:id="1622761832">
          <w:marLeft w:val="0"/>
          <w:marRight w:val="0"/>
          <w:marTop w:val="0"/>
          <w:marBottom w:val="0"/>
          <w:divBdr>
            <w:top w:val="none" w:sz="0" w:space="0" w:color="auto"/>
            <w:left w:val="none" w:sz="0" w:space="0" w:color="auto"/>
            <w:bottom w:val="none" w:sz="0" w:space="0" w:color="auto"/>
            <w:right w:val="none" w:sz="0" w:space="0" w:color="auto"/>
          </w:divBdr>
        </w:div>
        <w:div w:id="1937009641">
          <w:marLeft w:val="0"/>
          <w:marRight w:val="0"/>
          <w:marTop w:val="0"/>
          <w:marBottom w:val="0"/>
          <w:divBdr>
            <w:top w:val="none" w:sz="0" w:space="0" w:color="auto"/>
            <w:left w:val="none" w:sz="0" w:space="0" w:color="auto"/>
            <w:bottom w:val="none" w:sz="0" w:space="0" w:color="auto"/>
            <w:right w:val="none" w:sz="0" w:space="0" w:color="auto"/>
          </w:divBdr>
        </w:div>
        <w:div w:id="1976256809">
          <w:marLeft w:val="0"/>
          <w:marRight w:val="0"/>
          <w:marTop w:val="0"/>
          <w:marBottom w:val="0"/>
          <w:divBdr>
            <w:top w:val="none" w:sz="0" w:space="0" w:color="auto"/>
            <w:left w:val="none" w:sz="0" w:space="0" w:color="auto"/>
            <w:bottom w:val="none" w:sz="0" w:space="0" w:color="auto"/>
            <w:right w:val="none" w:sz="0" w:space="0" w:color="auto"/>
          </w:divBdr>
        </w:div>
      </w:divsChild>
    </w:div>
    <w:div w:id="1991664737">
      <w:bodyDiv w:val="1"/>
      <w:marLeft w:val="0"/>
      <w:marRight w:val="0"/>
      <w:marTop w:val="0"/>
      <w:marBottom w:val="0"/>
      <w:divBdr>
        <w:top w:val="none" w:sz="0" w:space="0" w:color="auto"/>
        <w:left w:val="none" w:sz="0" w:space="0" w:color="auto"/>
        <w:bottom w:val="none" w:sz="0" w:space="0" w:color="auto"/>
        <w:right w:val="none" w:sz="0" w:space="0" w:color="auto"/>
      </w:divBdr>
      <w:divsChild>
        <w:div w:id="1504126448">
          <w:marLeft w:val="0"/>
          <w:marRight w:val="0"/>
          <w:marTop w:val="0"/>
          <w:marBottom w:val="0"/>
          <w:divBdr>
            <w:top w:val="none" w:sz="0" w:space="0" w:color="auto"/>
            <w:left w:val="none" w:sz="0" w:space="0" w:color="auto"/>
            <w:bottom w:val="none" w:sz="0" w:space="0" w:color="auto"/>
            <w:right w:val="none" w:sz="0" w:space="0" w:color="auto"/>
          </w:divBdr>
        </w:div>
        <w:div w:id="1709715582">
          <w:marLeft w:val="0"/>
          <w:marRight w:val="0"/>
          <w:marTop w:val="0"/>
          <w:marBottom w:val="0"/>
          <w:divBdr>
            <w:top w:val="none" w:sz="0" w:space="0" w:color="auto"/>
            <w:left w:val="none" w:sz="0" w:space="0" w:color="auto"/>
            <w:bottom w:val="none" w:sz="0" w:space="0" w:color="auto"/>
            <w:right w:val="none" w:sz="0" w:space="0" w:color="auto"/>
          </w:divBdr>
        </w:div>
      </w:divsChild>
    </w:div>
    <w:div w:id="1998610247">
      <w:bodyDiv w:val="1"/>
      <w:marLeft w:val="0"/>
      <w:marRight w:val="0"/>
      <w:marTop w:val="0"/>
      <w:marBottom w:val="0"/>
      <w:divBdr>
        <w:top w:val="none" w:sz="0" w:space="0" w:color="auto"/>
        <w:left w:val="none" w:sz="0" w:space="0" w:color="auto"/>
        <w:bottom w:val="none" w:sz="0" w:space="0" w:color="auto"/>
        <w:right w:val="none" w:sz="0" w:space="0" w:color="auto"/>
      </w:divBdr>
      <w:divsChild>
        <w:div w:id="89544030">
          <w:marLeft w:val="0"/>
          <w:marRight w:val="0"/>
          <w:marTop w:val="0"/>
          <w:marBottom w:val="0"/>
          <w:divBdr>
            <w:top w:val="none" w:sz="0" w:space="0" w:color="auto"/>
            <w:left w:val="none" w:sz="0" w:space="0" w:color="auto"/>
            <w:bottom w:val="none" w:sz="0" w:space="0" w:color="auto"/>
            <w:right w:val="none" w:sz="0" w:space="0" w:color="auto"/>
          </w:divBdr>
        </w:div>
        <w:div w:id="188833631">
          <w:marLeft w:val="0"/>
          <w:marRight w:val="0"/>
          <w:marTop w:val="0"/>
          <w:marBottom w:val="0"/>
          <w:divBdr>
            <w:top w:val="none" w:sz="0" w:space="0" w:color="auto"/>
            <w:left w:val="none" w:sz="0" w:space="0" w:color="auto"/>
            <w:bottom w:val="none" w:sz="0" w:space="0" w:color="auto"/>
            <w:right w:val="none" w:sz="0" w:space="0" w:color="auto"/>
          </w:divBdr>
        </w:div>
        <w:div w:id="279379971">
          <w:marLeft w:val="0"/>
          <w:marRight w:val="0"/>
          <w:marTop w:val="0"/>
          <w:marBottom w:val="0"/>
          <w:divBdr>
            <w:top w:val="none" w:sz="0" w:space="0" w:color="auto"/>
            <w:left w:val="none" w:sz="0" w:space="0" w:color="auto"/>
            <w:bottom w:val="none" w:sz="0" w:space="0" w:color="auto"/>
            <w:right w:val="none" w:sz="0" w:space="0" w:color="auto"/>
          </w:divBdr>
        </w:div>
        <w:div w:id="491065567">
          <w:marLeft w:val="0"/>
          <w:marRight w:val="0"/>
          <w:marTop w:val="0"/>
          <w:marBottom w:val="0"/>
          <w:divBdr>
            <w:top w:val="none" w:sz="0" w:space="0" w:color="auto"/>
            <w:left w:val="none" w:sz="0" w:space="0" w:color="auto"/>
            <w:bottom w:val="none" w:sz="0" w:space="0" w:color="auto"/>
            <w:right w:val="none" w:sz="0" w:space="0" w:color="auto"/>
          </w:divBdr>
        </w:div>
        <w:div w:id="491683641">
          <w:marLeft w:val="0"/>
          <w:marRight w:val="0"/>
          <w:marTop w:val="0"/>
          <w:marBottom w:val="0"/>
          <w:divBdr>
            <w:top w:val="none" w:sz="0" w:space="0" w:color="auto"/>
            <w:left w:val="none" w:sz="0" w:space="0" w:color="auto"/>
            <w:bottom w:val="none" w:sz="0" w:space="0" w:color="auto"/>
            <w:right w:val="none" w:sz="0" w:space="0" w:color="auto"/>
          </w:divBdr>
        </w:div>
        <w:div w:id="498421557">
          <w:marLeft w:val="0"/>
          <w:marRight w:val="0"/>
          <w:marTop w:val="0"/>
          <w:marBottom w:val="0"/>
          <w:divBdr>
            <w:top w:val="none" w:sz="0" w:space="0" w:color="auto"/>
            <w:left w:val="none" w:sz="0" w:space="0" w:color="auto"/>
            <w:bottom w:val="none" w:sz="0" w:space="0" w:color="auto"/>
            <w:right w:val="none" w:sz="0" w:space="0" w:color="auto"/>
          </w:divBdr>
        </w:div>
        <w:div w:id="540289476">
          <w:marLeft w:val="0"/>
          <w:marRight w:val="0"/>
          <w:marTop w:val="0"/>
          <w:marBottom w:val="0"/>
          <w:divBdr>
            <w:top w:val="none" w:sz="0" w:space="0" w:color="auto"/>
            <w:left w:val="none" w:sz="0" w:space="0" w:color="auto"/>
            <w:bottom w:val="none" w:sz="0" w:space="0" w:color="auto"/>
            <w:right w:val="none" w:sz="0" w:space="0" w:color="auto"/>
          </w:divBdr>
        </w:div>
        <w:div w:id="699280583">
          <w:marLeft w:val="0"/>
          <w:marRight w:val="0"/>
          <w:marTop w:val="0"/>
          <w:marBottom w:val="0"/>
          <w:divBdr>
            <w:top w:val="none" w:sz="0" w:space="0" w:color="auto"/>
            <w:left w:val="none" w:sz="0" w:space="0" w:color="auto"/>
            <w:bottom w:val="none" w:sz="0" w:space="0" w:color="auto"/>
            <w:right w:val="none" w:sz="0" w:space="0" w:color="auto"/>
          </w:divBdr>
        </w:div>
        <w:div w:id="707874050">
          <w:marLeft w:val="0"/>
          <w:marRight w:val="0"/>
          <w:marTop w:val="0"/>
          <w:marBottom w:val="0"/>
          <w:divBdr>
            <w:top w:val="none" w:sz="0" w:space="0" w:color="auto"/>
            <w:left w:val="none" w:sz="0" w:space="0" w:color="auto"/>
            <w:bottom w:val="none" w:sz="0" w:space="0" w:color="auto"/>
            <w:right w:val="none" w:sz="0" w:space="0" w:color="auto"/>
          </w:divBdr>
        </w:div>
        <w:div w:id="855316192">
          <w:marLeft w:val="0"/>
          <w:marRight w:val="0"/>
          <w:marTop w:val="0"/>
          <w:marBottom w:val="0"/>
          <w:divBdr>
            <w:top w:val="none" w:sz="0" w:space="0" w:color="auto"/>
            <w:left w:val="none" w:sz="0" w:space="0" w:color="auto"/>
            <w:bottom w:val="none" w:sz="0" w:space="0" w:color="auto"/>
            <w:right w:val="none" w:sz="0" w:space="0" w:color="auto"/>
          </w:divBdr>
        </w:div>
        <w:div w:id="862943190">
          <w:marLeft w:val="0"/>
          <w:marRight w:val="0"/>
          <w:marTop w:val="0"/>
          <w:marBottom w:val="0"/>
          <w:divBdr>
            <w:top w:val="none" w:sz="0" w:space="0" w:color="auto"/>
            <w:left w:val="none" w:sz="0" w:space="0" w:color="auto"/>
            <w:bottom w:val="none" w:sz="0" w:space="0" w:color="auto"/>
            <w:right w:val="none" w:sz="0" w:space="0" w:color="auto"/>
          </w:divBdr>
        </w:div>
        <w:div w:id="1227227607">
          <w:marLeft w:val="0"/>
          <w:marRight w:val="0"/>
          <w:marTop w:val="0"/>
          <w:marBottom w:val="0"/>
          <w:divBdr>
            <w:top w:val="none" w:sz="0" w:space="0" w:color="auto"/>
            <w:left w:val="none" w:sz="0" w:space="0" w:color="auto"/>
            <w:bottom w:val="none" w:sz="0" w:space="0" w:color="auto"/>
            <w:right w:val="none" w:sz="0" w:space="0" w:color="auto"/>
          </w:divBdr>
        </w:div>
        <w:div w:id="1307007980">
          <w:marLeft w:val="0"/>
          <w:marRight w:val="0"/>
          <w:marTop w:val="0"/>
          <w:marBottom w:val="0"/>
          <w:divBdr>
            <w:top w:val="none" w:sz="0" w:space="0" w:color="auto"/>
            <w:left w:val="none" w:sz="0" w:space="0" w:color="auto"/>
            <w:bottom w:val="none" w:sz="0" w:space="0" w:color="auto"/>
            <w:right w:val="none" w:sz="0" w:space="0" w:color="auto"/>
          </w:divBdr>
        </w:div>
        <w:div w:id="1375619522">
          <w:marLeft w:val="0"/>
          <w:marRight w:val="0"/>
          <w:marTop w:val="0"/>
          <w:marBottom w:val="0"/>
          <w:divBdr>
            <w:top w:val="none" w:sz="0" w:space="0" w:color="auto"/>
            <w:left w:val="none" w:sz="0" w:space="0" w:color="auto"/>
            <w:bottom w:val="none" w:sz="0" w:space="0" w:color="auto"/>
            <w:right w:val="none" w:sz="0" w:space="0" w:color="auto"/>
          </w:divBdr>
        </w:div>
        <w:div w:id="1461417673">
          <w:marLeft w:val="0"/>
          <w:marRight w:val="0"/>
          <w:marTop w:val="0"/>
          <w:marBottom w:val="0"/>
          <w:divBdr>
            <w:top w:val="none" w:sz="0" w:space="0" w:color="auto"/>
            <w:left w:val="none" w:sz="0" w:space="0" w:color="auto"/>
            <w:bottom w:val="none" w:sz="0" w:space="0" w:color="auto"/>
            <w:right w:val="none" w:sz="0" w:space="0" w:color="auto"/>
          </w:divBdr>
        </w:div>
        <w:div w:id="1488010503">
          <w:marLeft w:val="0"/>
          <w:marRight w:val="0"/>
          <w:marTop w:val="0"/>
          <w:marBottom w:val="0"/>
          <w:divBdr>
            <w:top w:val="none" w:sz="0" w:space="0" w:color="auto"/>
            <w:left w:val="none" w:sz="0" w:space="0" w:color="auto"/>
            <w:bottom w:val="none" w:sz="0" w:space="0" w:color="auto"/>
            <w:right w:val="none" w:sz="0" w:space="0" w:color="auto"/>
          </w:divBdr>
        </w:div>
        <w:div w:id="1688405562">
          <w:marLeft w:val="0"/>
          <w:marRight w:val="0"/>
          <w:marTop w:val="0"/>
          <w:marBottom w:val="0"/>
          <w:divBdr>
            <w:top w:val="none" w:sz="0" w:space="0" w:color="auto"/>
            <w:left w:val="none" w:sz="0" w:space="0" w:color="auto"/>
            <w:bottom w:val="none" w:sz="0" w:space="0" w:color="auto"/>
            <w:right w:val="none" w:sz="0" w:space="0" w:color="auto"/>
          </w:divBdr>
        </w:div>
        <w:div w:id="1701397554">
          <w:marLeft w:val="0"/>
          <w:marRight w:val="0"/>
          <w:marTop w:val="0"/>
          <w:marBottom w:val="0"/>
          <w:divBdr>
            <w:top w:val="none" w:sz="0" w:space="0" w:color="auto"/>
            <w:left w:val="none" w:sz="0" w:space="0" w:color="auto"/>
            <w:bottom w:val="none" w:sz="0" w:space="0" w:color="auto"/>
            <w:right w:val="none" w:sz="0" w:space="0" w:color="auto"/>
          </w:divBdr>
        </w:div>
        <w:div w:id="1803960548">
          <w:marLeft w:val="0"/>
          <w:marRight w:val="0"/>
          <w:marTop w:val="0"/>
          <w:marBottom w:val="0"/>
          <w:divBdr>
            <w:top w:val="none" w:sz="0" w:space="0" w:color="auto"/>
            <w:left w:val="none" w:sz="0" w:space="0" w:color="auto"/>
            <w:bottom w:val="none" w:sz="0" w:space="0" w:color="auto"/>
            <w:right w:val="none" w:sz="0" w:space="0" w:color="auto"/>
          </w:divBdr>
        </w:div>
        <w:div w:id="1828010282">
          <w:marLeft w:val="0"/>
          <w:marRight w:val="0"/>
          <w:marTop w:val="0"/>
          <w:marBottom w:val="0"/>
          <w:divBdr>
            <w:top w:val="none" w:sz="0" w:space="0" w:color="auto"/>
            <w:left w:val="none" w:sz="0" w:space="0" w:color="auto"/>
            <w:bottom w:val="none" w:sz="0" w:space="0" w:color="auto"/>
            <w:right w:val="none" w:sz="0" w:space="0" w:color="auto"/>
          </w:divBdr>
        </w:div>
      </w:divsChild>
    </w:div>
    <w:div w:id="2007123915">
      <w:bodyDiv w:val="1"/>
      <w:marLeft w:val="0"/>
      <w:marRight w:val="0"/>
      <w:marTop w:val="0"/>
      <w:marBottom w:val="0"/>
      <w:divBdr>
        <w:top w:val="none" w:sz="0" w:space="0" w:color="auto"/>
        <w:left w:val="none" w:sz="0" w:space="0" w:color="auto"/>
        <w:bottom w:val="none" w:sz="0" w:space="0" w:color="auto"/>
        <w:right w:val="none" w:sz="0" w:space="0" w:color="auto"/>
      </w:divBdr>
      <w:divsChild>
        <w:div w:id="208224041">
          <w:marLeft w:val="547"/>
          <w:marRight w:val="0"/>
          <w:marTop w:val="154"/>
          <w:marBottom w:val="0"/>
          <w:divBdr>
            <w:top w:val="none" w:sz="0" w:space="0" w:color="auto"/>
            <w:left w:val="none" w:sz="0" w:space="0" w:color="auto"/>
            <w:bottom w:val="none" w:sz="0" w:space="0" w:color="auto"/>
            <w:right w:val="none" w:sz="0" w:space="0" w:color="auto"/>
          </w:divBdr>
        </w:div>
        <w:div w:id="431360882">
          <w:marLeft w:val="547"/>
          <w:marRight w:val="0"/>
          <w:marTop w:val="154"/>
          <w:marBottom w:val="0"/>
          <w:divBdr>
            <w:top w:val="none" w:sz="0" w:space="0" w:color="auto"/>
            <w:left w:val="none" w:sz="0" w:space="0" w:color="auto"/>
            <w:bottom w:val="none" w:sz="0" w:space="0" w:color="auto"/>
            <w:right w:val="none" w:sz="0" w:space="0" w:color="auto"/>
          </w:divBdr>
        </w:div>
        <w:div w:id="657030589">
          <w:marLeft w:val="547"/>
          <w:marRight w:val="0"/>
          <w:marTop w:val="154"/>
          <w:marBottom w:val="0"/>
          <w:divBdr>
            <w:top w:val="none" w:sz="0" w:space="0" w:color="auto"/>
            <w:left w:val="none" w:sz="0" w:space="0" w:color="auto"/>
            <w:bottom w:val="none" w:sz="0" w:space="0" w:color="auto"/>
            <w:right w:val="none" w:sz="0" w:space="0" w:color="auto"/>
          </w:divBdr>
        </w:div>
      </w:divsChild>
    </w:div>
    <w:div w:id="2026201033">
      <w:bodyDiv w:val="1"/>
      <w:marLeft w:val="0"/>
      <w:marRight w:val="0"/>
      <w:marTop w:val="0"/>
      <w:marBottom w:val="0"/>
      <w:divBdr>
        <w:top w:val="none" w:sz="0" w:space="0" w:color="auto"/>
        <w:left w:val="none" w:sz="0" w:space="0" w:color="auto"/>
        <w:bottom w:val="none" w:sz="0" w:space="0" w:color="auto"/>
        <w:right w:val="none" w:sz="0" w:space="0" w:color="auto"/>
      </w:divBdr>
      <w:divsChild>
        <w:div w:id="428506971">
          <w:marLeft w:val="547"/>
          <w:marRight w:val="0"/>
          <w:marTop w:val="154"/>
          <w:marBottom w:val="0"/>
          <w:divBdr>
            <w:top w:val="none" w:sz="0" w:space="0" w:color="auto"/>
            <w:left w:val="none" w:sz="0" w:space="0" w:color="auto"/>
            <w:bottom w:val="none" w:sz="0" w:space="0" w:color="auto"/>
            <w:right w:val="none" w:sz="0" w:space="0" w:color="auto"/>
          </w:divBdr>
        </w:div>
        <w:div w:id="513686384">
          <w:marLeft w:val="547"/>
          <w:marRight w:val="0"/>
          <w:marTop w:val="154"/>
          <w:marBottom w:val="0"/>
          <w:divBdr>
            <w:top w:val="none" w:sz="0" w:space="0" w:color="auto"/>
            <w:left w:val="none" w:sz="0" w:space="0" w:color="auto"/>
            <w:bottom w:val="none" w:sz="0" w:space="0" w:color="auto"/>
            <w:right w:val="none" w:sz="0" w:space="0" w:color="auto"/>
          </w:divBdr>
        </w:div>
        <w:div w:id="1245918422">
          <w:marLeft w:val="547"/>
          <w:marRight w:val="0"/>
          <w:marTop w:val="154"/>
          <w:marBottom w:val="0"/>
          <w:divBdr>
            <w:top w:val="none" w:sz="0" w:space="0" w:color="auto"/>
            <w:left w:val="none" w:sz="0" w:space="0" w:color="auto"/>
            <w:bottom w:val="none" w:sz="0" w:space="0" w:color="auto"/>
            <w:right w:val="none" w:sz="0" w:space="0" w:color="auto"/>
          </w:divBdr>
        </w:div>
      </w:divsChild>
    </w:div>
    <w:div w:id="2028098778">
      <w:bodyDiv w:val="1"/>
      <w:marLeft w:val="0"/>
      <w:marRight w:val="0"/>
      <w:marTop w:val="0"/>
      <w:marBottom w:val="0"/>
      <w:divBdr>
        <w:top w:val="none" w:sz="0" w:space="0" w:color="auto"/>
        <w:left w:val="none" w:sz="0" w:space="0" w:color="auto"/>
        <w:bottom w:val="none" w:sz="0" w:space="0" w:color="auto"/>
        <w:right w:val="none" w:sz="0" w:space="0" w:color="auto"/>
      </w:divBdr>
      <w:divsChild>
        <w:div w:id="740250354">
          <w:marLeft w:val="547"/>
          <w:marRight w:val="0"/>
          <w:marTop w:val="154"/>
          <w:marBottom w:val="0"/>
          <w:divBdr>
            <w:top w:val="none" w:sz="0" w:space="0" w:color="auto"/>
            <w:left w:val="none" w:sz="0" w:space="0" w:color="auto"/>
            <w:bottom w:val="none" w:sz="0" w:space="0" w:color="auto"/>
            <w:right w:val="none" w:sz="0" w:space="0" w:color="auto"/>
          </w:divBdr>
        </w:div>
        <w:div w:id="1051229409">
          <w:marLeft w:val="547"/>
          <w:marRight w:val="0"/>
          <w:marTop w:val="154"/>
          <w:marBottom w:val="0"/>
          <w:divBdr>
            <w:top w:val="none" w:sz="0" w:space="0" w:color="auto"/>
            <w:left w:val="none" w:sz="0" w:space="0" w:color="auto"/>
            <w:bottom w:val="none" w:sz="0" w:space="0" w:color="auto"/>
            <w:right w:val="none" w:sz="0" w:space="0" w:color="auto"/>
          </w:divBdr>
        </w:div>
      </w:divsChild>
    </w:div>
    <w:div w:id="2029985137">
      <w:bodyDiv w:val="1"/>
      <w:marLeft w:val="0"/>
      <w:marRight w:val="0"/>
      <w:marTop w:val="0"/>
      <w:marBottom w:val="0"/>
      <w:divBdr>
        <w:top w:val="none" w:sz="0" w:space="0" w:color="auto"/>
        <w:left w:val="none" w:sz="0" w:space="0" w:color="auto"/>
        <w:bottom w:val="none" w:sz="0" w:space="0" w:color="auto"/>
        <w:right w:val="none" w:sz="0" w:space="0" w:color="auto"/>
      </w:divBdr>
      <w:divsChild>
        <w:div w:id="550655013">
          <w:marLeft w:val="0"/>
          <w:marRight w:val="0"/>
          <w:marTop w:val="0"/>
          <w:marBottom w:val="0"/>
          <w:divBdr>
            <w:top w:val="none" w:sz="0" w:space="0" w:color="auto"/>
            <w:left w:val="none" w:sz="0" w:space="0" w:color="auto"/>
            <w:bottom w:val="none" w:sz="0" w:space="0" w:color="auto"/>
            <w:right w:val="none" w:sz="0" w:space="0" w:color="auto"/>
          </w:divBdr>
        </w:div>
        <w:div w:id="590163780">
          <w:marLeft w:val="0"/>
          <w:marRight w:val="0"/>
          <w:marTop w:val="0"/>
          <w:marBottom w:val="0"/>
          <w:divBdr>
            <w:top w:val="none" w:sz="0" w:space="0" w:color="auto"/>
            <w:left w:val="none" w:sz="0" w:space="0" w:color="auto"/>
            <w:bottom w:val="none" w:sz="0" w:space="0" w:color="auto"/>
            <w:right w:val="none" w:sz="0" w:space="0" w:color="auto"/>
          </w:divBdr>
        </w:div>
        <w:div w:id="612590114">
          <w:marLeft w:val="0"/>
          <w:marRight w:val="0"/>
          <w:marTop w:val="0"/>
          <w:marBottom w:val="0"/>
          <w:divBdr>
            <w:top w:val="none" w:sz="0" w:space="0" w:color="auto"/>
            <w:left w:val="none" w:sz="0" w:space="0" w:color="auto"/>
            <w:bottom w:val="none" w:sz="0" w:space="0" w:color="auto"/>
            <w:right w:val="none" w:sz="0" w:space="0" w:color="auto"/>
          </w:divBdr>
        </w:div>
        <w:div w:id="672300644">
          <w:marLeft w:val="0"/>
          <w:marRight w:val="0"/>
          <w:marTop w:val="0"/>
          <w:marBottom w:val="0"/>
          <w:divBdr>
            <w:top w:val="none" w:sz="0" w:space="0" w:color="auto"/>
            <w:left w:val="none" w:sz="0" w:space="0" w:color="auto"/>
            <w:bottom w:val="none" w:sz="0" w:space="0" w:color="auto"/>
            <w:right w:val="none" w:sz="0" w:space="0" w:color="auto"/>
          </w:divBdr>
        </w:div>
        <w:div w:id="720715264">
          <w:marLeft w:val="0"/>
          <w:marRight w:val="0"/>
          <w:marTop w:val="0"/>
          <w:marBottom w:val="0"/>
          <w:divBdr>
            <w:top w:val="none" w:sz="0" w:space="0" w:color="auto"/>
            <w:left w:val="none" w:sz="0" w:space="0" w:color="auto"/>
            <w:bottom w:val="none" w:sz="0" w:space="0" w:color="auto"/>
            <w:right w:val="none" w:sz="0" w:space="0" w:color="auto"/>
          </w:divBdr>
        </w:div>
        <w:div w:id="742874168">
          <w:marLeft w:val="0"/>
          <w:marRight w:val="0"/>
          <w:marTop w:val="0"/>
          <w:marBottom w:val="0"/>
          <w:divBdr>
            <w:top w:val="none" w:sz="0" w:space="0" w:color="auto"/>
            <w:left w:val="none" w:sz="0" w:space="0" w:color="auto"/>
            <w:bottom w:val="none" w:sz="0" w:space="0" w:color="auto"/>
            <w:right w:val="none" w:sz="0" w:space="0" w:color="auto"/>
          </w:divBdr>
        </w:div>
        <w:div w:id="878737751">
          <w:marLeft w:val="0"/>
          <w:marRight w:val="0"/>
          <w:marTop w:val="0"/>
          <w:marBottom w:val="0"/>
          <w:divBdr>
            <w:top w:val="none" w:sz="0" w:space="0" w:color="auto"/>
            <w:left w:val="none" w:sz="0" w:space="0" w:color="auto"/>
            <w:bottom w:val="none" w:sz="0" w:space="0" w:color="auto"/>
            <w:right w:val="none" w:sz="0" w:space="0" w:color="auto"/>
          </w:divBdr>
        </w:div>
        <w:div w:id="952828594">
          <w:marLeft w:val="0"/>
          <w:marRight w:val="0"/>
          <w:marTop w:val="0"/>
          <w:marBottom w:val="0"/>
          <w:divBdr>
            <w:top w:val="none" w:sz="0" w:space="0" w:color="auto"/>
            <w:left w:val="none" w:sz="0" w:space="0" w:color="auto"/>
            <w:bottom w:val="none" w:sz="0" w:space="0" w:color="auto"/>
            <w:right w:val="none" w:sz="0" w:space="0" w:color="auto"/>
          </w:divBdr>
        </w:div>
        <w:div w:id="1150245338">
          <w:marLeft w:val="0"/>
          <w:marRight w:val="0"/>
          <w:marTop w:val="0"/>
          <w:marBottom w:val="0"/>
          <w:divBdr>
            <w:top w:val="none" w:sz="0" w:space="0" w:color="auto"/>
            <w:left w:val="none" w:sz="0" w:space="0" w:color="auto"/>
            <w:bottom w:val="none" w:sz="0" w:space="0" w:color="auto"/>
            <w:right w:val="none" w:sz="0" w:space="0" w:color="auto"/>
          </w:divBdr>
        </w:div>
        <w:div w:id="1245841225">
          <w:marLeft w:val="0"/>
          <w:marRight w:val="0"/>
          <w:marTop w:val="0"/>
          <w:marBottom w:val="0"/>
          <w:divBdr>
            <w:top w:val="none" w:sz="0" w:space="0" w:color="auto"/>
            <w:left w:val="none" w:sz="0" w:space="0" w:color="auto"/>
            <w:bottom w:val="none" w:sz="0" w:space="0" w:color="auto"/>
            <w:right w:val="none" w:sz="0" w:space="0" w:color="auto"/>
          </w:divBdr>
        </w:div>
        <w:div w:id="1479347849">
          <w:marLeft w:val="0"/>
          <w:marRight w:val="0"/>
          <w:marTop w:val="0"/>
          <w:marBottom w:val="0"/>
          <w:divBdr>
            <w:top w:val="none" w:sz="0" w:space="0" w:color="auto"/>
            <w:left w:val="none" w:sz="0" w:space="0" w:color="auto"/>
            <w:bottom w:val="none" w:sz="0" w:space="0" w:color="auto"/>
            <w:right w:val="none" w:sz="0" w:space="0" w:color="auto"/>
          </w:divBdr>
        </w:div>
        <w:div w:id="1615668584">
          <w:marLeft w:val="0"/>
          <w:marRight w:val="0"/>
          <w:marTop w:val="0"/>
          <w:marBottom w:val="0"/>
          <w:divBdr>
            <w:top w:val="none" w:sz="0" w:space="0" w:color="auto"/>
            <w:left w:val="none" w:sz="0" w:space="0" w:color="auto"/>
            <w:bottom w:val="none" w:sz="0" w:space="0" w:color="auto"/>
            <w:right w:val="none" w:sz="0" w:space="0" w:color="auto"/>
          </w:divBdr>
        </w:div>
        <w:div w:id="1625234689">
          <w:marLeft w:val="0"/>
          <w:marRight w:val="0"/>
          <w:marTop w:val="0"/>
          <w:marBottom w:val="0"/>
          <w:divBdr>
            <w:top w:val="none" w:sz="0" w:space="0" w:color="auto"/>
            <w:left w:val="none" w:sz="0" w:space="0" w:color="auto"/>
            <w:bottom w:val="none" w:sz="0" w:space="0" w:color="auto"/>
            <w:right w:val="none" w:sz="0" w:space="0" w:color="auto"/>
          </w:divBdr>
        </w:div>
        <w:div w:id="2006666760">
          <w:marLeft w:val="0"/>
          <w:marRight w:val="0"/>
          <w:marTop w:val="0"/>
          <w:marBottom w:val="0"/>
          <w:divBdr>
            <w:top w:val="none" w:sz="0" w:space="0" w:color="auto"/>
            <w:left w:val="none" w:sz="0" w:space="0" w:color="auto"/>
            <w:bottom w:val="none" w:sz="0" w:space="0" w:color="auto"/>
            <w:right w:val="none" w:sz="0" w:space="0" w:color="auto"/>
          </w:divBdr>
        </w:div>
      </w:divsChild>
    </w:div>
    <w:div w:id="2095659518">
      <w:bodyDiv w:val="1"/>
      <w:marLeft w:val="0"/>
      <w:marRight w:val="0"/>
      <w:marTop w:val="0"/>
      <w:marBottom w:val="0"/>
      <w:divBdr>
        <w:top w:val="none" w:sz="0" w:space="0" w:color="auto"/>
        <w:left w:val="none" w:sz="0" w:space="0" w:color="auto"/>
        <w:bottom w:val="none" w:sz="0" w:space="0" w:color="auto"/>
        <w:right w:val="none" w:sz="0" w:space="0" w:color="auto"/>
      </w:divBdr>
      <w:divsChild>
        <w:div w:id="775638817">
          <w:marLeft w:val="547"/>
          <w:marRight w:val="0"/>
          <w:marTop w:val="154"/>
          <w:marBottom w:val="0"/>
          <w:divBdr>
            <w:top w:val="none" w:sz="0" w:space="0" w:color="auto"/>
            <w:left w:val="none" w:sz="0" w:space="0" w:color="auto"/>
            <w:bottom w:val="none" w:sz="0" w:space="0" w:color="auto"/>
            <w:right w:val="none" w:sz="0" w:space="0" w:color="auto"/>
          </w:divBdr>
        </w:div>
        <w:div w:id="1276207594">
          <w:marLeft w:val="547"/>
          <w:marRight w:val="0"/>
          <w:marTop w:val="154"/>
          <w:marBottom w:val="0"/>
          <w:divBdr>
            <w:top w:val="none" w:sz="0" w:space="0" w:color="auto"/>
            <w:left w:val="none" w:sz="0" w:space="0" w:color="auto"/>
            <w:bottom w:val="none" w:sz="0" w:space="0" w:color="auto"/>
            <w:right w:val="none" w:sz="0" w:space="0" w:color="auto"/>
          </w:divBdr>
        </w:div>
        <w:div w:id="1362827003">
          <w:marLeft w:val="547"/>
          <w:marRight w:val="0"/>
          <w:marTop w:val="154"/>
          <w:marBottom w:val="0"/>
          <w:divBdr>
            <w:top w:val="none" w:sz="0" w:space="0" w:color="auto"/>
            <w:left w:val="none" w:sz="0" w:space="0" w:color="auto"/>
            <w:bottom w:val="none" w:sz="0" w:space="0" w:color="auto"/>
            <w:right w:val="none" w:sz="0" w:space="0" w:color="auto"/>
          </w:divBdr>
        </w:div>
      </w:divsChild>
    </w:div>
    <w:div w:id="2101414857">
      <w:bodyDiv w:val="1"/>
      <w:marLeft w:val="0"/>
      <w:marRight w:val="0"/>
      <w:marTop w:val="0"/>
      <w:marBottom w:val="0"/>
      <w:divBdr>
        <w:top w:val="none" w:sz="0" w:space="0" w:color="auto"/>
        <w:left w:val="none" w:sz="0" w:space="0" w:color="auto"/>
        <w:bottom w:val="none" w:sz="0" w:space="0" w:color="auto"/>
        <w:right w:val="none" w:sz="0" w:space="0" w:color="auto"/>
      </w:divBdr>
    </w:div>
    <w:div w:id="2110810600">
      <w:bodyDiv w:val="1"/>
      <w:marLeft w:val="0"/>
      <w:marRight w:val="0"/>
      <w:marTop w:val="0"/>
      <w:marBottom w:val="0"/>
      <w:divBdr>
        <w:top w:val="none" w:sz="0" w:space="0" w:color="auto"/>
        <w:left w:val="none" w:sz="0" w:space="0" w:color="auto"/>
        <w:bottom w:val="none" w:sz="0" w:space="0" w:color="auto"/>
        <w:right w:val="none" w:sz="0" w:space="0" w:color="auto"/>
      </w:divBdr>
      <w:divsChild>
        <w:div w:id="170148111">
          <w:marLeft w:val="547"/>
          <w:marRight w:val="0"/>
          <w:marTop w:val="154"/>
          <w:marBottom w:val="0"/>
          <w:divBdr>
            <w:top w:val="none" w:sz="0" w:space="0" w:color="auto"/>
            <w:left w:val="none" w:sz="0" w:space="0" w:color="auto"/>
            <w:bottom w:val="none" w:sz="0" w:space="0" w:color="auto"/>
            <w:right w:val="none" w:sz="0" w:space="0" w:color="auto"/>
          </w:divBdr>
        </w:div>
        <w:div w:id="1991473868">
          <w:marLeft w:val="547"/>
          <w:marRight w:val="0"/>
          <w:marTop w:val="154"/>
          <w:marBottom w:val="0"/>
          <w:divBdr>
            <w:top w:val="none" w:sz="0" w:space="0" w:color="auto"/>
            <w:left w:val="none" w:sz="0" w:space="0" w:color="auto"/>
            <w:bottom w:val="none" w:sz="0" w:space="0" w:color="auto"/>
            <w:right w:val="none" w:sz="0" w:space="0" w:color="auto"/>
          </w:divBdr>
        </w:div>
      </w:divsChild>
    </w:div>
    <w:div w:id="2124378673">
      <w:bodyDiv w:val="1"/>
      <w:marLeft w:val="0"/>
      <w:marRight w:val="0"/>
      <w:marTop w:val="0"/>
      <w:marBottom w:val="0"/>
      <w:divBdr>
        <w:top w:val="none" w:sz="0" w:space="0" w:color="auto"/>
        <w:left w:val="none" w:sz="0" w:space="0" w:color="auto"/>
        <w:bottom w:val="none" w:sz="0" w:space="0" w:color="auto"/>
        <w:right w:val="none" w:sz="0" w:space="0" w:color="auto"/>
      </w:divBdr>
      <w:divsChild>
        <w:div w:id="155392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hyperlink" Target="http://www.ars-grin.gov/duke/chem-activities.html" TargetMode="External"/><Relationship Id="rId50" Type="http://schemas.openxmlformats.org/officeDocument/2006/relationships/hyperlink" Target="http://www.ncbi.nlm.nih.gov/pubmed/?term=Sukdolak%20S%5BAuthor%5D&amp;cauthor=true&amp;cauthor_uid=1822792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yperlink" Target="mailto:ogotim2002@yahoo.co.uk"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3.wmf"/><Relationship Id="rId37" Type="http://schemas.openxmlformats.org/officeDocument/2006/relationships/image" Target="media/image4.wmf"/><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hyperlink" Target="http://www.ncbi.nlm.nih.gov/pubmed/?term=Milosevic%20T%5BAuthor%5D&amp;cauthor=true&amp;cauthor_uid=18227926"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hyperlink" Target="http://www.ncbi.nlm.nih.gov/pubmed/18227926" TargetMode="External"/><Relationship Id="rId4" Type="http://schemas.openxmlformats.org/officeDocument/2006/relationships/settings" Target="settings.xml"/><Relationship Id="rId9" Type="http://schemas.openxmlformats.org/officeDocument/2006/relationships/hyperlink" Target="http://www.dx.doi.org/10.7537/marsnsj131215.02" TargetMode="Externa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image" Target="media/image2.wmf"/><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yperlink" Target="http://www.ncbi.nlm.nih.gov/pubmed/?term=Vukovic%20N%5BAuthor%5D&amp;cauthor=true&amp;cauthor_uid=18227926" TargetMode="External"/><Relationship Id="rId8" Type="http://schemas.openxmlformats.org/officeDocument/2006/relationships/hyperlink" Target="http://www.sciencepub.net/nature" TargetMode="External"/><Relationship Id="rId51" Type="http://schemas.openxmlformats.org/officeDocument/2006/relationships/hyperlink" Target="http://www.ncbi.nlm.nih.gov/pubmed/?term=Solujic%20S%5BAuthor%5D&amp;cauthor=true&amp;cauthor_uid=1822792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3A6A-92A2-4990-B1DE-909D3738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5248</Words>
  <Characters>29919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35097</CharactersWithSpaces>
  <SharedDoc>false</SharedDoc>
  <HLinks>
    <vt:vector size="42" baseType="variant">
      <vt:variant>
        <vt:i4>3538981</vt:i4>
      </vt:variant>
      <vt:variant>
        <vt:i4>18</vt:i4>
      </vt:variant>
      <vt:variant>
        <vt:i4>0</vt:i4>
      </vt:variant>
      <vt:variant>
        <vt:i4>5</vt:i4>
      </vt:variant>
      <vt:variant>
        <vt:lpwstr>http://www.ncbi.nlm.nih.gov/pubmed/18227926</vt:lpwstr>
      </vt:variant>
      <vt:variant>
        <vt:lpwstr/>
      </vt:variant>
      <vt:variant>
        <vt:i4>65595</vt:i4>
      </vt:variant>
      <vt:variant>
        <vt:i4>15</vt:i4>
      </vt:variant>
      <vt:variant>
        <vt:i4>0</vt:i4>
      </vt:variant>
      <vt:variant>
        <vt:i4>5</vt:i4>
      </vt:variant>
      <vt:variant>
        <vt:lpwstr>http://www.ncbi.nlm.nih.gov/pubmed/?term=Solujic%20S%5BAuthor%5D&amp;cauthor=true&amp;cauthor_uid=18227926</vt:lpwstr>
      </vt:variant>
      <vt:variant>
        <vt:lpwstr/>
      </vt:variant>
      <vt:variant>
        <vt:i4>7602205</vt:i4>
      </vt:variant>
      <vt:variant>
        <vt:i4>12</vt:i4>
      </vt:variant>
      <vt:variant>
        <vt:i4>0</vt:i4>
      </vt:variant>
      <vt:variant>
        <vt:i4>5</vt:i4>
      </vt:variant>
      <vt:variant>
        <vt:lpwstr>http://www.ncbi.nlm.nih.gov/pubmed/?term=Sukdolak%20S%5BAuthor%5D&amp;cauthor=true&amp;cauthor_uid=18227926</vt:lpwstr>
      </vt:variant>
      <vt:variant>
        <vt:lpwstr/>
      </vt:variant>
      <vt:variant>
        <vt:i4>7798850</vt:i4>
      </vt:variant>
      <vt:variant>
        <vt:i4>9</vt:i4>
      </vt:variant>
      <vt:variant>
        <vt:i4>0</vt:i4>
      </vt:variant>
      <vt:variant>
        <vt:i4>5</vt:i4>
      </vt:variant>
      <vt:variant>
        <vt:lpwstr>http://www.ncbi.nlm.nih.gov/pubmed/?term=Milosevic%20T%5BAuthor%5D&amp;cauthor=true&amp;cauthor_uid=18227926</vt:lpwstr>
      </vt:variant>
      <vt:variant>
        <vt:lpwstr/>
      </vt:variant>
      <vt:variant>
        <vt:i4>131131</vt:i4>
      </vt:variant>
      <vt:variant>
        <vt:i4>6</vt:i4>
      </vt:variant>
      <vt:variant>
        <vt:i4>0</vt:i4>
      </vt:variant>
      <vt:variant>
        <vt:i4>5</vt:i4>
      </vt:variant>
      <vt:variant>
        <vt:lpwstr>http://www.ncbi.nlm.nih.gov/pubmed/?term=Vukovic%20N%5BAuthor%5D&amp;cauthor=true&amp;cauthor_uid=18227926</vt:lpwstr>
      </vt:variant>
      <vt:variant>
        <vt:lpwstr/>
      </vt:variant>
      <vt:variant>
        <vt:i4>1966095</vt:i4>
      </vt:variant>
      <vt:variant>
        <vt:i4>3</vt:i4>
      </vt:variant>
      <vt:variant>
        <vt:i4>0</vt:i4>
      </vt:variant>
      <vt:variant>
        <vt:i4>5</vt:i4>
      </vt:variant>
      <vt:variant>
        <vt:lpwstr>http://www.ars-grin.gov/duke/chem-activities.html</vt:lpwstr>
      </vt:variant>
      <vt:variant>
        <vt:lpwstr/>
      </vt:variant>
      <vt:variant>
        <vt:i4>7536645</vt:i4>
      </vt:variant>
      <vt:variant>
        <vt:i4>0</vt:i4>
      </vt:variant>
      <vt:variant>
        <vt:i4>0</vt:i4>
      </vt:variant>
      <vt:variant>
        <vt:i4>5</vt:i4>
      </vt:variant>
      <vt:variant>
        <vt:lpwstr>mailto:ogotim2002@yahoo.co.uk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2015-08-06T23:15:00Z</cp:lastPrinted>
  <dcterms:created xsi:type="dcterms:W3CDTF">2015-11-27T11:32:00Z</dcterms:created>
  <dcterms:modified xsi:type="dcterms:W3CDTF">2015-12-02T02:40:00Z</dcterms:modified>
</cp:coreProperties>
</file>