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C2" w:rsidRPr="00A373F1" w:rsidRDefault="004F27C2" w:rsidP="00A373F1">
      <w:pPr>
        <w:snapToGrid w:val="0"/>
        <w:jc w:val="center"/>
        <w:rPr>
          <w:b/>
          <w:bCs/>
          <w:sz w:val="20"/>
          <w:szCs w:val="20"/>
        </w:rPr>
      </w:pPr>
      <w:r w:rsidRPr="00A373F1">
        <w:rPr>
          <w:b/>
          <w:bCs/>
          <w:sz w:val="20"/>
          <w:szCs w:val="20"/>
        </w:rPr>
        <w:t>Quantitative inheritance of total soluble solids and flour color in sweet-field corn crosses</w:t>
      </w:r>
    </w:p>
    <w:p w:rsidR="004F27C2" w:rsidRPr="00A373F1" w:rsidRDefault="004F27C2" w:rsidP="00A373F1">
      <w:pPr>
        <w:snapToGrid w:val="0"/>
        <w:contextualSpacing/>
        <w:jc w:val="center"/>
        <w:rPr>
          <w:rFonts w:eastAsia="MS Mincho"/>
          <w:b/>
          <w:iCs/>
          <w:color w:val="000000" w:themeColor="text1"/>
          <w:sz w:val="20"/>
          <w:szCs w:val="20"/>
        </w:rPr>
      </w:pPr>
    </w:p>
    <w:p w:rsidR="004F27C2" w:rsidRPr="00A373F1" w:rsidRDefault="004F27C2" w:rsidP="00A373F1">
      <w:pPr>
        <w:snapToGrid w:val="0"/>
        <w:jc w:val="center"/>
        <w:rPr>
          <w:sz w:val="20"/>
          <w:szCs w:val="20"/>
          <w:lang w:eastAsia="zh-CN"/>
        </w:rPr>
      </w:pPr>
      <w:proofErr w:type="spellStart"/>
      <w:r w:rsidRPr="00A373F1">
        <w:rPr>
          <w:sz w:val="20"/>
          <w:szCs w:val="20"/>
        </w:rPr>
        <w:t>Wahba</w:t>
      </w:r>
      <w:proofErr w:type="spellEnd"/>
      <w:r w:rsidRPr="00A373F1">
        <w:rPr>
          <w:sz w:val="20"/>
          <w:szCs w:val="20"/>
        </w:rPr>
        <w:t xml:space="preserve">, B. K., </w:t>
      </w:r>
      <w:proofErr w:type="spellStart"/>
      <w:r w:rsidRPr="00A373F1">
        <w:rPr>
          <w:sz w:val="20"/>
          <w:szCs w:val="20"/>
        </w:rPr>
        <w:t>Zaki</w:t>
      </w:r>
      <w:proofErr w:type="spellEnd"/>
      <w:r w:rsidRPr="00A373F1">
        <w:rPr>
          <w:rFonts w:hint="eastAsia"/>
          <w:sz w:val="20"/>
          <w:szCs w:val="20"/>
          <w:lang w:eastAsia="ja-JP"/>
        </w:rPr>
        <w:t>,</w:t>
      </w:r>
      <w:r w:rsidRPr="00A373F1">
        <w:rPr>
          <w:sz w:val="20"/>
          <w:szCs w:val="20"/>
        </w:rPr>
        <w:t xml:space="preserve"> H</w:t>
      </w:r>
      <w:r w:rsidRPr="00A373F1">
        <w:rPr>
          <w:rFonts w:hint="eastAsia"/>
          <w:sz w:val="20"/>
          <w:szCs w:val="20"/>
          <w:lang w:eastAsia="ja-JP"/>
        </w:rPr>
        <w:t>.</w:t>
      </w:r>
      <w:r w:rsidRPr="00A373F1">
        <w:rPr>
          <w:sz w:val="20"/>
          <w:szCs w:val="20"/>
        </w:rPr>
        <w:t xml:space="preserve"> E. M.,</w:t>
      </w:r>
      <w:r w:rsidR="00352E49">
        <w:rPr>
          <w:sz w:val="20"/>
          <w:szCs w:val="20"/>
        </w:rPr>
        <w:t xml:space="preserve"> </w:t>
      </w:r>
      <w:proofErr w:type="spellStart"/>
      <w:r w:rsidRPr="00A373F1">
        <w:rPr>
          <w:sz w:val="20"/>
          <w:szCs w:val="20"/>
        </w:rPr>
        <w:t>Moustafa</w:t>
      </w:r>
      <w:proofErr w:type="spellEnd"/>
      <w:r w:rsidRPr="00A373F1">
        <w:rPr>
          <w:sz w:val="20"/>
          <w:szCs w:val="20"/>
        </w:rPr>
        <w:t>,</w:t>
      </w:r>
      <w:r w:rsidRPr="00A373F1">
        <w:rPr>
          <w:rFonts w:hint="eastAsia"/>
          <w:sz w:val="20"/>
          <w:szCs w:val="20"/>
          <w:lang w:eastAsia="ja-JP"/>
        </w:rPr>
        <w:t xml:space="preserve"> Y. </w:t>
      </w:r>
      <w:r w:rsidRPr="00A373F1">
        <w:rPr>
          <w:sz w:val="20"/>
          <w:szCs w:val="20"/>
        </w:rPr>
        <w:t>M. M</w:t>
      </w:r>
      <w:r w:rsidRPr="00A373F1">
        <w:rPr>
          <w:rFonts w:hint="eastAsia"/>
          <w:sz w:val="20"/>
          <w:szCs w:val="20"/>
          <w:lang w:eastAsia="ja-JP"/>
        </w:rPr>
        <w:t>.</w:t>
      </w:r>
      <w:r w:rsidRPr="00A373F1">
        <w:rPr>
          <w:sz w:val="20"/>
          <w:szCs w:val="20"/>
        </w:rPr>
        <w:t xml:space="preserve">, Abdel </w:t>
      </w:r>
      <w:proofErr w:type="spellStart"/>
      <w:r w:rsidRPr="00A373F1">
        <w:rPr>
          <w:sz w:val="20"/>
          <w:szCs w:val="20"/>
        </w:rPr>
        <w:t>Ati</w:t>
      </w:r>
      <w:proofErr w:type="spellEnd"/>
      <w:r w:rsidRPr="00A373F1">
        <w:rPr>
          <w:sz w:val="20"/>
          <w:szCs w:val="20"/>
        </w:rPr>
        <w:t>, Y.Y</w:t>
      </w:r>
      <w:r w:rsidRPr="00A373F1">
        <w:rPr>
          <w:rFonts w:hint="eastAsia"/>
          <w:sz w:val="20"/>
          <w:szCs w:val="20"/>
          <w:lang w:eastAsia="ja-JP"/>
        </w:rPr>
        <w:t>.</w:t>
      </w:r>
      <w:r w:rsidRPr="00A373F1">
        <w:rPr>
          <w:sz w:val="20"/>
          <w:szCs w:val="20"/>
        </w:rPr>
        <w:t xml:space="preserve"> and </w:t>
      </w:r>
      <w:proofErr w:type="spellStart"/>
      <w:r w:rsidRPr="00A373F1">
        <w:rPr>
          <w:sz w:val="20"/>
          <w:szCs w:val="20"/>
        </w:rPr>
        <w:t>Gadelhak</w:t>
      </w:r>
      <w:proofErr w:type="spellEnd"/>
      <w:r w:rsidRPr="00A373F1">
        <w:rPr>
          <w:sz w:val="20"/>
          <w:szCs w:val="20"/>
        </w:rPr>
        <w:t>, S.H.</w:t>
      </w:r>
    </w:p>
    <w:p w:rsidR="00A373F1" w:rsidRPr="00A373F1" w:rsidRDefault="00A373F1" w:rsidP="00A373F1">
      <w:pPr>
        <w:snapToGrid w:val="0"/>
        <w:jc w:val="center"/>
        <w:rPr>
          <w:sz w:val="20"/>
          <w:szCs w:val="20"/>
          <w:lang w:eastAsia="zh-CN"/>
        </w:rPr>
      </w:pPr>
    </w:p>
    <w:p w:rsidR="004F27C2" w:rsidRPr="00A373F1" w:rsidRDefault="004F27C2" w:rsidP="00A373F1">
      <w:pPr>
        <w:pStyle w:val="ListParagraph"/>
        <w:widowControl/>
        <w:autoSpaceDE w:val="0"/>
        <w:autoSpaceDN w:val="0"/>
        <w:adjustRightInd w:val="0"/>
        <w:snapToGrid w:val="0"/>
        <w:ind w:left="0"/>
        <w:jc w:val="center"/>
        <w:rPr>
          <w:rFonts w:ascii="Times New Roman" w:hAnsi="Times New Roman"/>
          <w:kern w:val="0"/>
          <w:sz w:val="20"/>
          <w:szCs w:val="20"/>
        </w:rPr>
      </w:pPr>
      <w:r w:rsidRPr="00A373F1">
        <w:rPr>
          <w:rFonts w:ascii="Times New Roman" w:hAnsi="Times New Roman"/>
          <w:kern w:val="0"/>
          <w:sz w:val="20"/>
          <w:szCs w:val="20"/>
        </w:rPr>
        <w:t xml:space="preserve">Horticulture Department, Faculty of Agriculture, </w:t>
      </w:r>
      <w:proofErr w:type="spellStart"/>
      <w:r w:rsidRPr="00A373F1">
        <w:rPr>
          <w:rFonts w:ascii="Times New Roman" w:hAnsi="Times New Roman"/>
          <w:kern w:val="0"/>
          <w:sz w:val="20"/>
          <w:szCs w:val="20"/>
        </w:rPr>
        <w:t>Minia</w:t>
      </w:r>
      <w:proofErr w:type="spellEnd"/>
      <w:r w:rsidRPr="00A373F1">
        <w:rPr>
          <w:rFonts w:ascii="Times New Roman" w:hAnsi="Times New Roman"/>
          <w:kern w:val="0"/>
          <w:sz w:val="20"/>
          <w:szCs w:val="20"/>
        </w:rPr>
        <w:t xml:space="preserve"> University, El-</w:t>
      </w:r>
      <w:proofErr w:type="spellStart"/>
      <w:r w:rsidRPr="00A373F1">
        <w:rPr>
          <w:rFonts w:ascii="Times New Roman" w:hAnsi="Times New Roman"/>
          <w:kern w:val="0"/>
          <w:sz w:val="20"/>
          <w:szCs w:val="20"/>
        </w:rPr>
        <w:t>Minia</w:t>
      </w:r>
      <w:proofErr w:type="spellEnd"/>
      <w:r w:rsidRPr="00A373F1">
        <w:rPr>
          <w:rFonts w:ascii="Times New Roman" w:hAnsi="Times New Roman"/>
          <w:kern w:val="0"/>
          <w:sz w:val="20"/>
          <w:szCs w:val="20"/>
        </w:rPr>
        <w:t xml:space="preserve"> 61517, Egypt</w:t>
      </w:r>
    </w:p>
    <w:bookmarkStart w:id="0" w:name="_GoBack"/>
    <w:p w:rsidR="004F27C2" w:rsidRPr="00A257D9" w:rsidRDefault="00C609D9" w:rsidP="00A373F1">
      <w:pPr>
        <w:snapToGrid w:val="0"/>
        <w:contextualSpacing/>
        <w:jc w:val="center"/>
        <w:rPr>
          <w:rFonts w:eastAsia="MS Mincho"/>
          <w:b/>
          <w:iCs/>
          <w:color w:val="0000CC"/>
          <w:sz w:val="20"/>
          <w:szCs w:val="20"/>
          <w:lang w:eastAsia="zh-CN"/>
        </w:rPr>
      </w:pPr>
      <w:r w:rsidRPr="00A257D9">
        <w:rPr>
          <w:color w:val="0000CC"/>
        </w:rPr>
        <w:fldChar w:fldCharType="begin"/>
      </w:r>
      <w:r w:rsidRPr="00A257D9">
        <w:rPr>
          <w:color w:val="0000CC"/>
        </w:rPr>
        <w:instrText xml:space="preserve"> HYPERLINK "mailto:haitham.zaki@mu.edu.eg" </w:instrText>
      </w:r>
      <w:r w:rsidRPr="00A257D9">
        <w:rPr>
          <w:color w:val="0000CC"/>
        </w:rPr>
        <w:fldChar w:fldCharType="separate"/>
      </w:r>
      <w:r w:rsidR="004F27C2" w:rsidRPr="00A257D9">
        <w:rPr>
          <w:color w:val="0000CC"/>
          <w:sz w:val="20"/>
          <w:szCs w:val="20"/>
        </w:rPr>
        <w:t>haitham.zaki@mu.edu.eg</w:t>
      </w:r>
      <w:r w:rsidRPr="00A257D9">
        <w:rPr>
          <w:color w:val="0000CC"/>
          <w:sz w:val="20"/>
          <w:szCs w:val="20"/>
        </w:rPr>
        <w:fldChar w:fldCharType="end"/>
      </w:r>
      <w:r w:rsidR="00F211F2" w:rsidRPr="00A257D9">
        <w:rPr>
          <w:rFonts w:hint="eastAsia"/>
          <w:color w:val="0000CC"/>
          <w:lang w:eastAsia="zh-CN"/>
        </w:rPr>
        <w:t xml:space="preserve"> </w:t>
      </w:r>
    </w:p>
    <w:bookmarkEnd w:id="0"/>
    <w:p w:rsidR="004F27C2" w:rsidRPr="00A373F1" w:rsidRDefault="004F27C2" w:rsidP="00A373F1">
      <w:pPr>
        <w:snapToGrid w:val="0"/>
        <w:contextualSpacing/>
        <w:jc w:val="center"/>
        <w:rPr>
          <w:rFonts w:eastAsia="MS Mincho"/>
          <w:b/>
          <w:iCs/>
          <w:color w:val="000000" w:themeColor="text1"/>
          <w:sz w:val="20"/>
          <w:szCs w:val="20"/>
        </w:rPr>
      </w:pPr>
    </w:p>
    <w:p w:rsidR="003A1142" w:rsidRPr="00A373F1" w:rsidRDefault="00593069" w:rsidP="00A373F1">
      <w:pPr>
        <w:snapToGrid w:val="0"/>
        <w:contextualSpacing/>
        <w:jc w:val="both"/>
        <w:rPr>
          <w:rFonts w:eastAsia="MS Mincho"/>
          <w:b/>
          <w:iCs/>
          <w:color w:val="000000" w:themeColor="text1"/>
          <w:sz w:val="20"/>
          <w:szCs w:val="20"/>
        </w:rPr>
      </w:pPr>
      <w:r w:rsidRPr="00A373F1">
        <w:rPr>
          <w:rFonts w:eastAsia="MS Mincho" w:hint="eastAsia"/>
          <w:b/>
          <w:iCs/>
          <w:color w:val="000000" w:themeColor="text1"/>
          <w:sz w:val="20"/>
          <w:szCs w:val="20"/>
        </w:rPr>
        <w:t>Abstract</w:t>
      </w:r>
      <w:r w:rsidR="004F27C2" w:rsidRPr="00A373F1">
        <w:rPr>
          <w:rFonts w:eastAsia="MS Mincho"/>
          <w:b/>
          <w:iCs/>
          <w:color w:val="000000" w:themeColor="text1"/>
          <w:sz w:val="20"/>
          <w:szCs w:val="20"/>
        </w:rPr>
        <w:t xml:space="preserve">: </w:t>
      </w:r>
      <w:r w:rsidR="005B2CDC" w:rsidRPr="00A373F1">
        <w:rPr>
          <w:sz w:val="20"/>
          <w:szCs w:val="20"/>
          <w:lang w:eastAsia="ja-JP"/>
        </w:rPr>
        <w:t>In Egypt, field corn is growing well and fully adapted</w:t>
      </w:r>
      <w:r w:rsidR="00D4021E" w:rsidRPr="00A373F1">
        <w:rPr>
          <w:rFonts w:hint="eastAsia"/>
          <w:sz w:val="20"/>
          <w:szCs w:val="20"/>
          <w:lang w:eastAsia="ja-JP"/>
        </w:rPr>
        <w:t xml:space="preserve"> with </w:t>
      </w:r>
      <w:r w:rsidR="000432A3" w:rsidRPr="00A373F1">
        <w:rPr>
          <w:rFonts w:hint="eastAsia"/>
          <w:sz w:val="20"/>
          <w:szCs w:val="20"/>
          <w:lang w:eastAsia="ja-JP"/>
        </w:rPr>
        <w:t xml:space="preserve">the </w:t>
      </w:r>
      <w:r w:rsidR="00FC7149" w:rsidRPr="00A373F1">
        <w:rPr>
          <w:sz w:val="20"/>
          <w:szCs w:val="20"/>
          <w:lang w:eastAsia="ja-JP"/>
        </w:rPr>
        <w:t>Egyptian environment</w:t>
      </w:r>
      <w:r w:rsidR="00B05323" w:rsidRPr="00A373F1">
        <w:rPr>
          <w:sz w:val="20"/>
          <w:szCs w:val="20"/>
          <w:lang w:eastAsia="ja-JP"/>
        </w:rPr>
        <w:t xml:space="preserve"> however</w:t>
      </w:r>
      <w:r w:rsidR="005B2CDC" w:rsidRPr="00A373F1">
        <w:rPr>
          <w:sz w:val="20"/>
          <w:szCs w:val="20"/>
          <w:lang w:eastAsia="ja-JP"/>
        </w:rPr>
        <w:t>, it lacks</w:t>
      </w:r>
      <w:r w:rsidR="003A1142" w:rsidRPr="00A373F1">
        <w:rPr>
          <w:sz w:val="20"/>
          <w:szCs w:val="20"/>
          <w:lang w:eastAsia="ja-JP"/>
        </w:rPr>
        <w:t xml:space="preserve"> sweetness which </w:t>
      </w:r>
      <w:r w:rsidR="00A117A6" w:rsidRPr="00A373F1">
        <w:rPr>
          <w:rFonts w:hint="eastAsia"/>
          <w:sz w:val="20"/>
          <w:szCs w:val="20"/>
          <w:lang w:eastAsia="ja-JP"/>
        </w:rPr>
        <w:t xml:space="preserve">could be </w:t>
      </w:r>
      <w:r w:rsidR="003A1142" w:rsidRPr="00A373F1">
        <w:rPr>
          <w:sz w:val="20"/>
          <w:szCs w:val="20"/>
          <w:lang w:eastAsia="ja-JP"/>
        </w:rPr>
        <w:t xml:space="preserve">found in </w:t>
      </w:r>
      <w:r w:rsidR="00FC7149" w:rsidRPr="00A373F1">
        <w:rPr>
          <w:sz w:val="20"/>
          <w:szCs w:val="20"/>
          <w:lang w:eastAsia="ja-JP"/>
        </w:rPr>
        <w:t>sweet corn</w:t>
      </w:r>
      <w:r w:rsidR="005B2CDC" w:rsidRPr="00A373F1">
        <w:rPr>
          <w:sz w:val="20"/>
          <w:szCs w:val="20"/>
          <w:lang w:eastAsia="ja-JP"/>
        </w:rPr>
        <w:t xml:space="preserve">. </w:t>
      </w:r>
      <w:r w:rsidR="00FC7149" w:rsidRPr="00A373F1">
        <w:rPr>
          <w:sz w:val="20"/>
          <w:szCs w:val="20"/>
          <w:lang w:eastAsia="ja-JP"/>
        </w:rPr>
        <w:t>The main</w:t>
      </w:r>
      <w:r w:rsidR="00856ED9" w:rsidRPr="00A373F1">
        <w:rPr>
          <w:rFonts w:hint="eastAsia"/>
          <w:sz w:val="20"/>
          <w:szCs w:val="20"/>
          <w:lang w:eastAsia="ja-JP"/>
        </w:rPr>
        <w:t xml:space="preserve"> </w:t>
      </w:r>
      <w:r w:rsidR="00895E5E" w:rsidRPr="00A373F1">
        <w:rPr>
          <w:sz w:val="20"/>
          <w:szCs w:val="20"/>
          <w:lang w:eastAsia="ja-JP"/>
        </w:rPr>
        <w:t xml:space="preserve">objective </w:t>
      </w:r>
      <w:r w:rsidR="00895E5E" w:rsidRPr="00A373F1">
        <w:rPr>
          <w:sz w:val="20"/>
          <w:szCs w:val="20"/>
        </w:rPr>
        <w:t>of</w:t>
      </w:r>
      <w:r w:rsidR="004C2774" w:rsidRPr="00A373F1">
        <w:rPr>
          <w:sz w:val="20"/>
          <w:szCs w:val="20"/>
        </w:rPr>
        <w:t xml:space="preserve"> this study </w:t>
      </w:r>
      <w:r w:rsidR="00895E5E" w:rsidRPr="00A373F1">
        <w:rPr>
          <w:rFonts w:hint="eastAsia"/>
          <w:sz w:val="20"/>
          <w:szCs w:val="20"/>
          <w:lang w:eastAsia="ja-JP"/>
        </w:rPr>
        <w:t>is</w:t>
      </w:r>
      <w:r w:rsidR="004C2774" w:rsidRPr="00A373F1">
        <w:rPr>
          <w:sz w:val="20"/>
          <w:szCs w:val="20"/>
        </w:rPr>
        <w:t xml:space="preserve"> to </w:t>
      </w:r>
      <w:r w:rsidR="00895E5E" w:rsidRPr="00A373F1">
        <w:rPr>
          <w:rFonts w:hint="eastAsia"/>
          <w:sz w:val="20"/>
          <w:szCs w:val="20"/>
          <w:lang w:eastAsia="ja-JP"/>
        </w:rPr>
        <w:t>evaluate</w:t>
      </w:r>
      <w:r w:rsidR="004C2774" w:rsidRPr="00A373F1">
        <w:rPr>
          <w:sz w:val="20"/>
          <w:szCs w:val="20"/>
        </w:rPr>
        <w:t xml:space="preserve"> the genetic parameters in two different sweet-field corn crosses using </w:t>
      </w:r>
      <w:r w:rsidR="0066702F" w:rsidRPr="00A373F1">
        <w:rPr>
          <w:rFonts w:hint="eastAsia"/>
          <w:sz w:val="20"/>
          <w:szCs w:val="20"/>
          <w:lang w:eastAsia="ja-JP"/>
        </w:rPr>
        <w:t xml:space="preserve">the </w:t>
      </w:r>
      <w:r w:rsidR="004C2774" w:rsidRPr="00A373F1">
        <w:rPr>
          <w:sz w:val="20"/>
          <w:szCs w:val="20"/>
        </w:rPr>
        <w:t>generation mean analysis</w:t>
      </w:r>
      <w:r w:rsidR="00895E5E" w:rsidRPr="00A373F1">
        <w:rPr>
          <w:rFonts w:hint="eastAsia"/>
          <w:sz w:val="20"/>
          <w:szCs w:val="20"/>
          <w:lang w:eastAsia="ja-JP"/>
        </w:rPr>
        <w:t xml:space="preserve"> </w:t>
      </w:r>
      <w:r w:rsidR="00FC7149" w:rsidRPr="00A373F1">
        <w:rPr>
          <w:sz w:val="20"/>
          <w:szCs w:val="20"/>
          <w:lang w:eastAsia="ja-JP"/>
        </w:rPr>
        <w:t>for</w:t>
      </w:r>
      <w:r w:rsidR="00FC7149" w:rsidRPr="00A373F1">
        <w:rPr>
          <w:sz w:val="20"/>
          <w:szCs w:val="20"/>
        </w:rPr>
        <w:t xml:space="preserve"> total</w:t>
      </w:r>
      <w:r w:rsidR="00895E5E" w:rsidRPr="00A373F1">
        <w:rPr>
          <w:sz w:val="20"/>
          <w:szCs w:val="20"/>
        </w:rPr>
        <w:t xml:space="preserve"> soluble solids </w:t>
      </w:r>
      <w:r w:rsidR="00895E5E" w:rsidRPr="00A373F1">
        <w:rPr>
          <w:rFonts w:hint="eastAsia"/>
          <w:sz w:val="20"/>
          <w:szCs w:val="20"/>
          <w:lang w:eastAsia="ja-JP"/>
        </w:rPr>
        <w:t>(</w:t>
      </w:r>
      <w:r w:rsidR="00895E5E" w:rsidRPr="00A373F1">
        <w:rPr>
          <w:sz w:val="20"/>
          <w:szCs w:val="20"/>
        </w:rPr>
        <w:t>TSS</w:t>
      </w:r>
      <w:r w:rsidR="00895E5E" w:rsidRPr="00A373F1">
        <w:rPr>
          <w:rFonts w:hint="eastAsia"/>
          <w:sz w:val="20"/>
          <w:szCs w:val="20"/>
          <w:lang w:eastAsia="ja-JP"/>
        </w:rPr>
        <w:t>)</w:t>
      </w:r>
      <w:r w:rsidR="00F211F2">
        <w:rPr>
          <w:rFonts w:hint="eastAsia"/>
          <w:sz w:val="20"/>
          <w:szCs w:val="20"/>
          <w:lang w:eastAsia="zh-CN"/>
        </w:rPr>
        <w:t xml:space="preserve"> </w:t>
      </w:r>
      <w:r w:rsidR="00895E5E" w:rsidRPr="00A373F1">
        <w:rPr>
          <w:rFonts w:hint="eastAsia"/>
          <w:sz w:val="20"/>
          <w:szCs w:val="20"/>
          <w:lang w:eastAsia="ja-JP"/>
        </w:rPr>
        <w:t>and</w:t>
      </w:r>
      <w:r w:rsidR="009B3211" w:rsidRPr="00A373F1">
        <w:rPr>
          <w:sz w:val="20"/>
          <w:szCs w:val="20"/>
        </w:rPr>
        <w:t xml:space="preserve"> kernels color</w:t>
      </w:r>
      <w:r w:rsidR="009B3211" w:rsidRPr="00A373F1">
        <w:rPr>
          <w:rFonts w:hint="eastAsia"/>
          <w:sz w:val="20"/>
          <w:szCs w:val="20"/>
          <w:lang w:eastAsia="ja-JP"/>
        </w:rPr>
        <w:t>.</w:t>
      </w:r>
      <w:r w:rsidR="007A7B56" w:rsidRPr="00A373F1">
        <w:rPr>
          <w:sz w:val="20"/>
          <w:szCs w:val="20"/>
          <w:lang w:eastAsia="ja-JP"/>
        </w:rPr>
        <w:t xml:space="preserve"> </w:t>
      </w:r>
      <w:r w:rsidR="00927B81" w:rsidRPr="00A373F1">
        <w:rPr>
          <w:rFonts w:hint="eastAsia"/>
          <w:sz w:val="20"/>
          <w:szCs w:val="20"/>
          <w:lang w:eastAsia="ja-JP"/>
        </w:rPr>
        <w:t xml:space="preserve">The </w:t>
      </w:r>
      <w:r w:rsidR="004769CF" w:rsidRPr="00A373F1">
        <w:rPr>
          <w:sz w:val="20"/>
          <w:szCs w:val="20"/>
        </w:rPr>
        <w:t>F</w:t>
      </w:r>
      <w:r w:rsidR="004769CF" w:rsidRPr="00A373F1">
        <w:rPr>
          <w:sz w:val="20"/>
          <w:szCs w:val="20"/>
          <w:vertAlign w:val="subscript"/>
        </w:rPr>
        <w:t>1</w:t>
      </w:r>
      <w:r w:rsidR="004769CF" w:rsidRPr="00A373F1">
        <w:rPr>
          <w:sz w:val="20"/>
          <w:szCs w:val="20"/>
        </w:rPr>
        <w:t>,</w:t>
      </w:r>
      <w:r w:rsidR="00F211F2">
        <w:rPr>
          <w:rFonts w:hint="eastAsia"/>
          <w:sz w:val="20"/>
          <w:szCs w:val="20"/>
          <w:lang w:eastAsia="zh-CN"/>
        </w:rPr>
        <w:t xml:space="preserve"> </w:t>
      </w:r>
      <w:r w:rsidR="004769CF" w:rsidRPr="00A373F1">
        <w:rPr>
          <w:sz w:val="20"/>
          <w:szCs w:val="20"/>
        </w:rPr>
        <w:t>F</w:t>
      </w:r>
      <w:r w:rsidR="004769CF" w:rsidRPr="00A373F1">
        <w:rPr>
          <w:sz w:val="20"/>
          <w:szCs w:val="20"/>
          <w:vertAlign w:val="subscript"/>
        </w:rPr>
        <w:t>2</w:t>
      </w:r>
      <w:r w:rsidR="004769CF" w:rsidRPr="00A373F1">
        <w:rPr>
          <w:sz w:val="20"/>
          <w:szCs w:val="20"/>
        </w:rPr>
        <w:t>,</w:t>
      </w:r>
      <w:r w:rsidR="00F211F2">
        <w:rPr>
          <w:rFonts w:hint="eastAsia"/>
          <w:sz w:val="20"/>
          <w:szCs w:val="20"/>
          <w:lang w:eastAsia="zh-CN"/>
        </w:rPr>
        <w:t xml:space="preserve"> </w:t>
      </w:r>
      <w:r w:rsidR="004769CF" w:rsidRPr="00A373F1">
        <w:rPr>
          <w:sz w:val="20"/>
          <w:szCs w:val="20"/>
        </w:rPr>
        <w:t>BC</w:t>
      </w:r>
      <w:r w:rsidR="004769CF" w:rsidRPr="00A373F1">
        <w:rPr>
          <w:sz w:val="20"/>
          <w:szCs w:val="20"/>
          <w:vertAlign w:val="subscript"/>
        </w:rPr>
        <w:t>1</w:t>
      </w:r>
      <w:r w:rsidR="004769CF" w:rsidRPr="00A373F1">
        <w:rPr>
          <w:sz w:val="20"/>
          <w:szCs w:val="20"/>
        </w:rPr>
        <w:t>P</w:t>
      </w:r>
      <w:r w:rsidR="004769CF" w:rsidRPr="00A373F1">
        <w:rPr>
          <w:sz w:val="20"/>
          <w:szCs w:val="20"/>
          <w:vertAlign w:val="subscript"/>
        </w:rPr>
        <w:t>1</w:t>
      </w:r>
      <w:r w:rsidR="004769CF" w:rsidRPr="00A373F1">
        <w:rPr>
          <w:sz w:val="20"/>
          <w:szCs w:val="20"/>
        </w:rPr>
        <w:t xml:space="preserve"> and BC</w:t>
      </w:r>
      <w:r w:rsidR="00B657E4" w:rsidRPr="00A373F1">
        <w:rPr>
          <w:rFonts w:hint="eastAsia"/>
          <w:sz w:val="20"/>
          <w:szCs w:val="20"/>
          <w:vertAlign w:val="subscript"/>
          <w:lang w:eastAsia="ja-JP"/>
        </w:rPr>
        <w:t>1</w:t>
      </w:r>
      <w:r w:rsidR="004769CF" w:rsidRPr="00A373F1">
        <w:rPr>
          <w:sz w:val="20"/>
          <w:szCs w:val="20"/>
        </w:rPr>
        <w:t>P</w:t>
      </w:r>
      <w:r w:rsidR="004769CF" w:rsidRPr="00A373F1">
        <w:rPr>
          <w:sz w:val="20"/>
          <w:szCs w:val="20"/>
          <w:vertAlign w:val="subscript"/>
        </w:rPr>
        <w:t>2</w:t>
      </w:r>
      <w:r w:rsidR="00F211F2">
        <w:rPr>
          <w:rFonts w:hint="eastAsia"/>
          <w:sz w:val="20"/>
          <w:szCs w:val="20"/>
          <w:vertAlign w:val="subscript"/>
          <w:lang w:eastAsia="zh-CN"/>
        </w:rPr>
        <w:t xml:space="preserve"> </w:t>
      </w:r>
      <w:r w:rsidR="004769CF" w:rsidRPr="00A373F1">
        <w:rPr>
          <w:rFonts w:hint="eastAsia"/>
          <w:sz w:val="20"/>
          <w:szCs w:val="20"/>
          <w:lang w:eastAsia="ja-JP" w:bidi="ar-EG"/>
        </w:rPr>
        <w:t>were produced</w:t>
      </w:r>
      <w:r w:rsidR="00294D95" w:rsidRPr="00A373F1">
        <w:rPr>
          <w:rFonts w:hint="eastAsia"/>
          <w:sz w:val="20"/>
          <w:szCs w:val="20"/>
          <w:lang w:eastAsia="ja-JP" w:bidi="ar-EG"/>
        </w:rPr>
        <w:t xml:space="preserve"> from</w:t>
      </w:r>
      <w:r w:rsidR="004769CF" w:rsidRPr="00A373F1">
        <w:rPr>
          <w:rFonts w:hint="eastAsia"/>
          <w:sz w:val="20"/>
          <w:szCs w:val="20"/>
          <w:lang w:eastAsia="ja-JP" w:bidi="ar-EG"/>
        </w:rPr>
        <w:t xml:space="preserve"> c</w:t>
      </w:r>
      <w:r w:rsidR="004769CF" w:rsidRPr="00A373F1">
        <w:rPr>
          <w:sz w:val="20"/>
          <w:szCs w:val="20"/>
          <w:lang w:bidi="ar-EG"/>
        </w:rPr>
        <w:t>ross1 (Country Gentleman "P</w:t>
      </w:r>
      <w:r w:rsidR="004769CF" w:rsidRPr="00A373F1">
        <w:rPr>
          <w:sz w:val="20"/>
          <w:szCs w:val="20"/>
          <w:vertAlign w:val="subscript"/>
          <w:lang w:bidi="ar-EG"/>
        </w:rPr>
        <w:t>1</w:t>
      </w:r>
      <w:r w:rsidR="004769CF" w:rsidRPr="00A373F1">
        <w:rPr>
          <w:sz w:val="20"/>
          <w:szCs w:val="20"/>
          <w:lang w:bidi="ar-EG"/>
        </w:rPr>
        <w:t xml:space="preserve">" X </w:t>
      </w:r>
      <w:r w:rsidR="002A6E6E" w:rsidRPr="00A373F1">
        <w:rPr>
          <w:rFonts w:hint="eastAsia"/>
          <w:sz w:val="20"/>
          <w:szCs w:val="20"/>
          <w:lang w:eastAsia="ja-JP" w:bidi="ar-EG"/>
        </w:rPr>
        <w:t>y</w:t>
      </w:r>
      <w:r w:rsidR="004769CF" w:rsidRPr="00A373F1">
        <w:rPr>
          <w:sz w:val="20"/>
          <w:szCs w:val="20"/>
          <w:lang w:bidi="ar-EG"/>
        </w:rPr>
        <w:t xml:space="preserve">ellow </w:t>
      </w:r>
      <w:r w:rsidR="004769CF" w:rsidRPr="00A373F1">
        <w:rPr>
          <w:rFonts w:hint="eastAsia"/>
          <w:sz w:val="20"/>
          <w:szCs w:val="20"/>
          <w:lang w:eastAsia="ja-JP" w:bidi="ar-EG"/>
        </w:rPr>
        <w:t>f</w:t>
      </w:r>
      <w:r w:rsidR="004769CF" w:rsidRPr="00A373F1">
        <w:rPr>
          <w:sz w:val="20"/>
          <w:szCs w:val="20"/>
          <w:lang w:bidi="ar-EG"/>
        </w:rPr>
        <w:t xml:space="preserve">ield </w:t>
      </w:r>
      <w:r w:rsidR="004769CF" w:rsidRPr="00A373F1">
        <w:rPr>
          <w:rFonts w:hint="eastAsia"/>
          <w:sz w:val="20"/>
          <w:szCs w:val="20"/>
          <w:lang w:eastAsia="ja-JP" w:bidi="ar-EG"/>
        </w:rPr>
        <w:t>c</w:t>
      </w:r>
      <w:r w:rsidR="004769CF" w:rsidRPr="00A373F1">
        <w:rPr>
          <w:sz w:val="20"/>
          <w:szCs w:val="20"/>
          <w:lang w:bidi="ar-EG"/>
        </w:rPr>
        <w:t xml:space="preserve">orn </w:t>
      </w:r>
      <w:r w:rsidR="004769CF" w:rsidRPr="00A373F1">
        <w:rPr>
          <w:rFonts w:hint="eastAsia"/>
          <w:sz w:val="20"/>
          <w:szCs w:val="20"/>
          <w:lang w:eastAsia="ja-JP" w:bidi="ar-EG"/>
        </w:rPr>
        <w:t>i</w:t>
      </w:r>
      <w:r w:rsidR="004769CF" w:rsidRPr="00A373F1">
        <w:rPr>
          <w:sz w:val="20"/>
          <w:szCs w:val="20"/>
          <w:lang w:bidi="ar-EG"/>
        </w:rPr>
        <w:t>nbred</w:t>
      </w:r>
      <w:r w:rsidR="00927B81" w:rsidRPr="00A373F1">
        <w:rPr>
          <w:rFonts w:hint="eastAsia"/>
          <w:sz w:val="20"/>
          <w:szCs w:val="20"/>
          <w:lang w:eastAsia="ja-JP" w:bidi="ar-EG"/>
        </w:rPr>
        <w:t xml:space="preserve"> 2605-1288Y</w:t>
      </w:r>
      <w:r w:rsidR="004769CF" w:rsidRPr="00A373F1">
        <w:rPr>
          <w:sz w:val="20"/>
          <w:szCs w:val="20"/>
          <w:lang w:bidi="ar-EG"/>
        </w:rPr>
        <w:t>"P</w:t>
      </w:r>
      <w:r w:rsidR="004769CF" w:rsidRPr="00A373F1">
        <w:rPr>
          <w:sz w:val="20"/>
          <w:szCs w:val="20"/>
          <w:vertAlign w:val="subscript"/>
          <w:lang w:bidi="ar-EG"/>
        </w:rPr>
        <w:t>2</w:t>
      </w:r>
      <w:r w:rsidR="004769CF" w:rsidRPr="00A373F1">
        <w:rPr>
          <w:sz w:val="20"/>
          <w:szCs w:val="20"/>
          <w:lang w:bidi="ar-EG"/>
        </w:rPr>
        <w:t>")</w:t>
      </w:r>
      <w:r w:rsidR="004769CF" w:rsidRPr="00A373F1">
        <w:rPr>
          <w:rFonts w:hint="eastAsia"/>
          <w:sz w:val="20"/>
          <w:szCs w:val="20"/>
          <w:lang w:eastAsia="ja-JP" w:bidi="ar-EG"/>
        </w:rPr>
        <w:t xml:space="preserve"> and c</w:t>
      </w:r>
      <w:r w:rsidR="004769CF" w:rsidRPr="00A373F1">
        <w:rPr>
          <w:sz w:val="20"/>
          <w:szCs w:val="20"/>
          <w:lang w:bidi="ar-EG"/>
        </w:rPr>
        <w:t>ross2 (</w:t>
      </w:r>
      <w:r w:rsidR="002A6E6E" w:rsidRPr="00A373F1">
        <w:rPr>
          <w:rFonts w:hint="eastAsia"/>
          <w:sz w:val="20"/>
          <w:szCs w:val="20"/>
          <w:lang w:eastAsia="ja-JP" w:bidi="ar-EG"/>
        </w:rPr>
        <w:t>w</w:t>
      </w:r>
      <w:r w:rsidR="004769CF" w:rsidRPr="00A373F1">
        <w:rPr>
          <w:sz w:val="20"/>
          <w:szCs w:val="20"/>
          <w:lang w:bidi="ar-EG"/>
        </w:rPr>
        <w:t xml:space="preserve">hite </w:t>
      </w:r>
      <w:r w:rsidR="004769CF" w:rsidRPr="00A373F1">
        <w:rPr>
          <w:rFonts w:hint="eastAsia"/>
          <w:sz w:val="20"/>
          <w:szCs w:val="20"/>
          <w:lang w:eastAsia="ja-JP" w:bidi="ar-EG"/>
        </w:rPr>
        <w:t>f</w:t>
      </w:r>
      <w:r w:rsidR="004769CF" w:rsidRPr="00A373F1">
        <w:rPr>
          <w:sz w:val="20"/>
          <w:szCs w:val="20"/>
          <w:lang w:bidi="ar-EG"/>
        </w:rPr>
        <w:t xml:space="preserve">ield </w:t>
      </w:r>
      <w:r w:rsidR="004769CF" w:rsidRPr="00A373F1">
        <w:rPr>
          <w:rFonts w:hint="eastAsia"/>
          <w:sz w:val="20"/>
          <w:szCs w:val="20"/>
          <w:lang w:eastAsia="ja-JP" w:bidi="ar-EG"/>
        </w:rPr>
        <w:t>c</w:t>
      </w:r>
      <w:r w:rsidR="004769CF" w:rsidRPr="00A373F1">
        <w:rPr>
          <w:sz w:val="20"/>
          <w:szCs w:val="20"/>
          <w:lang w:bidi="ar-EG"/>
        </w:rPr>
        <w:t xml:space="preserve">orn </w:t>
      </w:r>
      <w:r w:rsidR="004769CF" w:rsidRPr="00A373F1">
        <w:rPr>
          <w:rFonts w:hint="eastAsia"/>
          <w:sz w:val="20"/>
          <w:szCs w:val="20"/>
          <w:lang w:eastAsia="ja-JP" w:bidi="ar-EG"/>
        </w:rPr>
        <w:t>i</w:t>
      </w:r>
      <w:r w:rsidR="004769CF" w:rsidRPr="00A373F1">
        <w:rPr>
          <w:sz w:val="20"/>
          <w:szCs w:val="20"/>
          <w:lang w:bidi="ar-EG"/>
        </w:rPr>
        <w:t>nbred</w:t>
      </w:r>
      <w:r w:rsidR="00927B81" w:rsidRPr="00A373F1">
        <w:rPr>
          <w:rFonts w:hint="eastAsia"/>
          <w:sz w:val="20"/>
          <w:szCs w:val="20"/>
          <w:lang w:eastAsia="ja-JP" w:bidi="ar-EG"/>
        </w:rPr>
        <w:t xml:space="preserve"> 82</w:t>
      </w:r>
      <w:r w:rsidR="004769CF" w:rsidRPr="00A373F1">
        <w:rPr>
          <w:sz w:val="20"/>
          <w:szCs w:val="20"/>
          <w:lang w:bidi="ar-EG"/>
        </w:rPr>
        <w:t xml:space="preserve"> "P</w:t>
      </w:r>
      <w:r w:rsidR="004769CF" w:rsidRPr="00A373F1">
        <w:rPr>
          <w:sz w:val="20"/>
          <w:szCs w:val="20"/>
          <w:vertAlign w:val="subscript"/>
          <w:lang w:bidi="ar-EG"/>
        </w:rPr>
        <w:t>1</w:t>
      </w:r>
      <w:r w:rsidR="004769CF" w:rsidRPr="00A373F1">
        <w:rPr>
          <w:sz w:val="20"/>
          <w:szCs w:val="20"/>
          <w:lang w:bidi="ar-EG"/>
        </w:rPr>
        <w:t>" X Golden Bantam "P</w:t>
      </w:r>
      <w:r w:rsidR="004769CF" w:rsidRPr="00A373F1">
        <w:rPr>
          <w:sz w:val="20"/>
          <w:szCs w:val="20"/>
          <w:vertAlign w:val="subscript"/>
          <w:lang w:bidi="ar-EG"/>
        </w:rPr>
        <w:t>2</w:t>
      </w:r>
      <w:r w:rsidR="004769CF" w:rsidRPr="00A373F1">
        <w:rPr>
          <w:sz w:val="20"/>
          <w:szCs w:val="20"/>
          <w:lang w:bidi="ar-EG"/>
        </w:rPr>
        <w:t>")</w:t>
      </w:r>
      <w:r w:rsidR="00DE2D57" w:rsidRPr="00A373F1">
        <w:rPr>
          <w:rFonts w:hint="eastAsia"/>
          <w:sz w:val="20"/>
          <w:szCs w:val="20"/>
          <w:lang w:eastAsia="ja-JP" w:bidi="ar-EG"/>
        </w:rPr>
        <w:t xml:space="preserve">. </w:t>
      </w:r>
      <w:r w:rsidR="00DE2D57" w:rsidRPr="00A373F1">
        <w:rPr>
          <w:sz w:val="20"/>
          <w:szCs w:val="20"/>
        </w:rPr>
        <w:t xml:space="preserve">Sweet corn </w:t>
      </w:r>
      <w:r w:rsidR="00DE2D57" w:rsidRPr="00A373F1">
        <w:rPr>
          <w:rFonts w:hint="eastAsia"/>
          <w:sz w:val="20"/>
          <w:szCs w:val="20"/>
          <w:lang w:eastAsia="ja-JP"/>
        </w:rPr>
        <w:t>cultivars</w:t>
      </w:r>
      <w:r w:rsidR="00DE2D57" w:rsidRPr="00A373F1">
        <w:rPr>
          <w:sz w:val="20"/>
          <w:szCs w:val="20"/>
        </w:rPr>
        <w:t xml:space="preserve"> had the highest TSS </w:t>
      </w:r>
      <w:r w:rsidR="00DE2D57" w:rsidRPr="00A373F1">
        <w:rPr>
          <w:rFonts w:hint="eastAsia"/>
          <w:sz w:val="20"/>
          <w:szCs w:val="20"/>
          <w:lang w:eastAsia="ja-JP"/>
        </w:rPr>
        <w:t xml:space="preserve">compared with </w:t>
      </w:r>
      <w:r w:rsidR="00DE2D57" w:rsidRPr="00A373F1">
        <w:rPr>
          <w:sz w:val="20"/>
          <w:szCs w:val="20"/>
        </w:rPr>
        <w:t xml:space="preserve">field </w:t>
      </w:r>
      <w:r w:rsidR="00DE2D57" w:rsidRPr="00A373F1">
        <w:rPr>
          <w:rFonts w:hint="eastAsia"/>
          <w:sz w:val="20"/>
          <w:szCs w:val="20"/>
          <w:lang w:eastAsia="ja-JP"/>
        </w:rPr>
        <w:t xml:space="preserve">corn </w:t>
      </w:r>
      <w:proofErr w:type="spellStart"/>
      <w:r w:rsidR="00DE2D57" w:rsidRPr="00A373F1">
        <w:rPr>
          <w:sz w:val="20"/>
          <w:szCs w:val="20"/>
        </w:rPr>
        <w:t>inbreds</w:t>
      </w:r>
      <w:proofErr w:type="spellEnd"/>
      <w:r w:rsidR="00DE2D57" w:rsidRPr="00A373F1">
        <w:rPr>
          <w:sz w:val="20"/>
          <w:szCs w:val="20"/>
        </w:rPr>
        <w:t>. However, the F</w:t>
      </w:r>
      <w:r w:rsidR="00DE2D57" w:rsidRPr="00A373F1">
        <w:rPr>
          <w:sz w:val="20"/>
          <w:szCs w:val="20"/>
          <w:vertAlign w:val="subscript"/>
        </w:rPr>
        <w:t>1</w:t>
      </w:r>
      <w:r w:rsidR="00DE2D57" w:rsidRPr="00A373F1">
        <w:rPr>
          <w:sz w:val="20"/>
          <w:szCs w:val="20"/>
        </w:rPr>
        <w:t xml:space="preserve"> means in both crosses were higher than mid parent’s values, </w:t>
      </w:r>
      <w:r w:rsidR="00927B81" w:rsidRPr="00A373F1">
        <w:rPr>
          <w:rFonts w:hint="eastAsia"/>
          <w:sz w:val="20"/>
          <w:szCs w:val="20"/>
          <w:lang w:eastAsia="ja-JP"/>
        </w:rPr>
        <w:t>but</w:t>
      </w:r>
      <w:r w:rsidR="00DE2D57" w:rsidRPr="00A373F1">
        <w:rPr>
          <w:sz w:val="20"/>
          <w:szCs w:val="20"/>
        </w:rPr>
        <w:t xml:space="preserve"> did not exceed those of their high parent suggesting partial </w:t>
      </w:r>
      <w:r w:rsidR="00FC7149" w:rsidRPr="00A373F1">
        <w:rPr>
          <w:sz w:val="20"/>
          <w:szCs w:val="20"/>
        </w:rPr>
        <w:t>dominance. Values</w:t>
      </w:r>
      <w:r w:rsidR="00917E41" w:rsidRPr="00A373F1">
        <w:rPr>
          <w:rFonts w:hint="eastAsia"/>
          <w:sz w:val="20"/>
          <w:szCs w:val="20"/>
          <w:lang w:eastAsia="ja-JP"/>
        </w:rPr>
        <w:t xml:space="preserve"> of </w:t>
      </w:r>
      <w:r w:rsidR="00DE2D57" w:rsidRPr="00A373F1">
        <w:rPr>
          <w:sz w:val="20"/>
          <w:szCs w:val="20"/>
        </w:rPr>
        <w:t xml:space="preserve">A, B and C of the scaling test were significant confirming the existence of non-allelic gene interaction. </w:t>
      </w:r>
      <w:r w:rsidR="00FF014C" w:rsidRPr="00A373F1">
        <w:rPr>
          <w:sz w:val="20"/>
          <w:szCs w:val="20"/>
        </w:rPr>
        <w:t xml:space="preserve">Broad </w:t>
      </w:r>
      <w:r w:rsidR="00FF014C" w:rsidRPr="00A373F1">
        <w:rPr>
          <w:rFonts w:hint="eastAsia"/>
          <w:sz w:val="20"/>
          <w:szCs w:val="20"/>
          <w:lang w:eastAsia="ja-JP"/>
        </w:rPr>
        <w:t xml:space="preserve">and </w:t>
      </w:r>
      <w:r w:rsidR="00FF014C" w:rsidRPr="00A373F1">
        <w:rPr>
          <w:sz w:val="20"/>
          <w:szCs w:val="20"/>
        </w:rPr>
        <w:t>narrow sense heritability values were</w:t>
      </w:r>
      <w:r w:rsidR="00FF014C" w:rsidRPr="00A373F1">
        <w:rPr>
          <w:rFonts w:hint="eastAsia"/>
          <w:sz w:val="20"/>
          <w:szCs w:val="20"/>
          <w:lang w:eastAsia="ja-JP"/>
        </w:rPr>
        <w:t xml:space="preserve"> higher</w:t>
      </w:r>
      <w:r w:rsidR="00FF014C" w:rsidRPr="00A373F1">
        <w:rPr>
          <w:sz w:val="20"/>
          <w:szCs w:val="20"/>
        </w:rPr>
        <w:t xml:space="preserve"> in cross</w:t>
      </w:r>
      <w:r w:rsidR="00FF014C" w:rsidRPr="00A373F1">
        <w:rPr>
          <w:rFonts w:hint="eastAsia"/>
          <w:sz w:val="20"/>
          <w:szCs w:val="20"/>
          <w:lang w:eastAsia="ja-JP"/>
        </w:rPr>
        <w:t xml:space="preserve"> 1than cross 2 </w:t>
      </w:r>
      <w:r w:rsidR="002A6E6E" w:rsidRPr="00A373F1">
        <w:rPr>
          <w:rFonts w:hint="eastAsia"/>
          <w:sz w:val="20"/>
          <w:szCs w:val="20"/>
          <w:lang w:eastAsia="ja-JP"/>
        </w:rPr>
        <w:t>and this increased</w:t>
      </w:r>
      <w:r w:rsidR="00FF014C" w:rsidRPr="00A373F1">
        <w:rPr>
          <w:sz w:val="20"/>
          <w:szCs w:val="20"/>
        </w:rPr>
        <w:t xml:space="preserve"> the possibility of selection for high TSS </w:t>
      </w:r>
      <w:r w:rsidR="00633529" w:rsidRPr="00A373F1">
        <w:rPr>
          <w:rFonts w:hint="eastAsia"/>
          <w:sz w:val="20"/>
          <w:szCs w:val="20"/>
          <w:lang w:eastAsia="ja-JP"/>
        </w:rPr>
        <w:t xml:space="preserve">contents </w:t>
      </w:r>
      <w:r w:rsidR="00FF014C" w:rsidRPr="00A373F1">
        <w:rPr>
          <w:sz w:val="20"/>
          <w:szCs w:val="20"/>
        </w:rPr>
        <w:t>in the studied materials</w:t>
      </w:r>
      <w:r w:rsidR="00FF014C" w:rsidRPr="00A373F1">
        <w:rPr>
          <w:rFonts w:hint="eastAsia"/>
          <w:sz w:val="20"/>
          <w:szCs w:val="20"/>
          <w:lang w:eastAsia="ja-JP"/>
        </w:rPr>
        <w:t xml:space="preserve">. </w:t>
      </w:r>
      <w:r w:rsidR="00917E41" w:rsidRPr="00A373F1">
        <w:rPr>
          <w:rFonts w:hint="eastAsia"/>
          <w:sz w:val="20"/>
          <w:szCs w:val="20"/>
          <w:lang w:eastAsia="ja-JP"/>
        </w:rPr>
        <w:t>A</w:t>
      </w:r>
      <w:r w:rsidR="00DE2D57" w:rsidRPr="00A373F1">
        <w:rPr>
          <w:sz w:val="20"/>
          <w:szCs w:val="20"/>
        </w:rPr>
        <w:t>dditive and dominance gene effects</w:t>
      </w:r>
      <w:r w:rsidR="00917E41" w:rsidRPr="00A373F1">
        <w:rPr>
          <w:sz w:val="20"/>
          <w:szCs w:val="20"/>
        </w:rPr>
        <w:t xml:space="preserve"> of TSS</w:t>
      </w:r>
      <w:r w:rsidR="00FC7149" w:rsidRPr="00A373F1">
        <w:rPr>
          <w:sz w:val="20"/>
          <w:szCs w:val="20"/>
        </w:rPr>
        <w:t xml:space="preserve"> values were</w:t>
      </w:r>
      <w:r w:rsidR="00DE2D57" w:rsidRPr="00A373F1">
        <w:rPr>
          <w:sz w:val="20"/>
          <w:szCs w:val="20"/>
        </w:rPr>
        <w:t xml:space="preserve"> significant and their values </w:t>
      </w:r>
      <w:r w:rsidR="00DE2D57" w:rsidRPr="00A373F1">
        <w:rPr>
          <w:rFonts w:hint="eastAsia"/>
          <w:sz w:val="20"/>
          <w:szCs w:val="20"/>
          <w:lang w:eastAsia="ja-JP"/>
        </w:rPr>
        <w:t>had</w:t>
      </w:r>
      <w:r w:rsidR="00DE2D57" w:rsidRPr="00A373F1">
        <w:rPr>
          <w:sz w:val="20"/>
          <w:szCs w:val="20"/>
        </w:rPr>
        <w:t xml:space="preserve"> similar or opposite </w:t>
      </w:r>
      <w:r w:rsidR="00FC7149" w:rsidRPr="00A373F1">
        <w:rPr>
          <w:sz w:val="20"/>
          <w:szCs w:val="20"/>
        </w:rPr>
        <w:t>signs.</w:t>
      </w:r>
      <w:r w:rsidR="00FC7149" w:rsidRPr="00A373F1">
        <w:rPr>
          <w:sz w:val="20"/>
          <w:szCs w:val="20"/>
          <w:lang w:eastAsia="ja-JP"/>
        </w:rPr>
        <w:t xml:space="preserve"> Kernel</w:t>
      </w:r>
      <w:r w:rsidR="002A6E6E" w:rsidRPr="00A373F1">
        <w:rPr>
          <w:rFonts w:hint="eastAsia"/>
          <w:sz w:val="20"/>
          <w:szCs w:val="20"/>
          <w:lang w:eastAsia="ja-JP"/>
        </w:rPr>
        <w:t xml:space="preserve"> color </w:t>
      </w:r>
      <w:r w:rsidR="002A6E6E" w:rsidRPr="00A373F1">
        <w:rPr>
          <w:sz w:val="20"/>
          <w:szCs w:val="20"/>
          <w:lang w:bidi="ar-EG"/>
        </w:rPr>
        <w:t>was evaluated by Hunter</w:t>
      </w:r>
      <w:r w:rsidR="009C70B0" w:rsidRPr="00A373F1">
        <w:rPr>
          <w:rFonts w:hint="eastAsia"/>
          <w:sz w:val="20"/>
          <w:szCs w:val="20"/>
          <w:lang w:eastAsia="ja-JP"/>
        </w:rPr>
        <w:t xml:space="preserve"> L*, a* and b*</w:t>
      </w:r>
      <w:r w:rsidR="002A6E6E" w:rsidRPr="00A373F1">
        <w:rPr>
          <w:sz w:val="20"/>
          <w:szCs w:val="20"/>
          <w:lang w:bidi="ar-EG"/>
        </w:rPr>
        <w:t xml:space="preserve"> </w:t>
      </w:r>
      <w:r w:rsidR="00FC7149" w:rsidRPr="00A373F1">
        <w:rPr>
          <w:sz w:val="20"/>
          <w:szCs w:val="20"/>
          <w:lang w:bidi="ar-EG"/>
        </w:rPr>
        <w:t>parameters</w:t>
      </w:r>
      <w:r w:rsidR="00FC7149" w:rsidRPr="00A373F1">
        <w:rPr>
          <w:sz w:val="20"/>
          <w:szCs w:val="20"/>
          <w:lang w:eastAsia="ja-JP" w:bidi="ar-EG"/>
        </w:rPr>
        <w:t>.</w:t>
      </w:r>
      <w:r w:rsidR="00FC7149" w:rsidRPr="00A373F1">
        <w:rPr>
          <w:sz w:val="20"/>
          <w:szCs w:val="20"/>
        </w:rPr>
        <w:t xml:space="preserve"> The</w:t>
      </w:r>
      <w:r w:rsidR="00E53086" w:rsidRPr="00A373F1">
        <w:rPr>
          <w:sz w:val="20"/>
          <w:szCs w:val="20"/>
        </w:rPr>
        <w:t xml:space="preserve"> two parents of each cross were differed significantly for Hunter </w:t>
      </w:r>
      <w:r w:rsidR="00927B81" w:rsidRPr="00A373F1">
        <w:rPr>
          <w:rFonts w:hint="eastAsia"/>
          <w:sz w:val="20"/>
          <w:szCs w:val="20"/>
          <w:lang w:eastAsia="ja-JP"/>
        </w:rPr>
        <w:t>L*</w:t>
      </w:r>
      <w:r w:rsidR="00E53086" w:rsidRPr="00A373F1">
        <w:rPr>
          <w:rFonts w:hint="eastAsia"/>
          <w:sz w:val="20"/>
          <w:szCs w:val="20"/>
          <w:lang w:eastAsia="ja-JP"/>
        </w:rPr>
        <w:t>, a</w:t>
      </w:r>
      <w:r w:rsidR="00927B81" w:rsidRPr="00A373F1">
        <w:rPr>
          <w:rFonts w:hint="eastAsia"/>
          <w:sz w:val="20"/>
          <w:szCs w:val="20"/>
          <w:lang w:eastAsia="ja-JP"/>
        </w:rPr>
        <w:t>*</w:t>
      </w:r>
      <w:r w:rsidR="00F2542B" w:rsidRPr="00A373F1">
        <w:rPr>
          <w:rFonts w:hint="eastAsia"/>
          <w:sz w:val="20"/>
          <w:szCs w:val="20"/>
          <w:lang w:eastAsia="ja-JP"/>
        </w:rPr>
        <w:t>,</w:t>
      </w:r>
      <w:r w:rsidR="00E53086" w:rsidRPr="00A373F1">
        <w:rPr>
          <w:rFonts w:hint="eastAsia"/>
          <w:sz w:val="20"/>
          <w:szCs w:val="20"/>
          <w:lang w:eastAsia="ja-JP"/>
        </w:rPr>
        <w:t xml:space="preserve"> b</w:t>
      </w:r>
      <w:r w:rsidR="00927B81" w:rsidRPr="00A373F1">
        <w:rPr>
          <w:rFonts w:hint="eastAsia"/>
          <w:sz w:val="20"/>
          <w:szCs w:val="20"/>
          <w:lang w:eastAsia="ja-JP"/>
        </w:rPr>
        <w:t>*</w:t>
      </w:r>
      <w:r w:rsidR="00E53086" w:rsidRPr="00A373F1">
        <w:rPr>
          <w:sz w:val="20"/>
          <w:szCs w:val="20"/>
        </w:rPr>
        <w:t xml:space="preserve"> reading</w:t>
      </w:r>
      <w:r w:rsidR="00E53086" w:rsidRPr="00A373F1">
        <w:rPr>
          <w:rFonts w:hint="eastAsia"/>
          <w:sz w:val="20"/>
          <w:szCs w:val="20"/>
          <w:lang w:eastAsia="ja-JP"/>
        </w:rPr>
        <w:t>s</w:t>
      </w:r>
      <w:r w:rsidR="002A6E6E" w:rsidRPr="00A373F1">
        <w:rPr>
          <w:rFonts w:hint="eastAsia"/>
          <w:sz w:val="20"/>
          <w:szCs w:val="20"/>
          <w:lang w:eastAsia="ja-JP"/>
        </w:rPr>
        <w:t>.</w:t>
      </w:r>
      <w:r w:rsidR="00927B81" w:rsidRPr="00A373F1">
        <w:rPr>
          <w:rFonts w:hint="eastAsia"/>
          <w:sz w:val="20"/>
          <w:szCs w:val="20"/>
          <w:lang w:eastAsia="ja-JP"/>
        </w:rPr>
        <w:t xml:space="preserve"> The estimated genetic </w:t>
      </w:r>
      <w:r w:rsidR="00927B81" w:rsidRPr="00A373F1">
        <w:rPr>
          <w:sz w:val="20"/>
          <w:szCs w:val="20"/>
          <w:lang w:eastAsia="ja-JP"/>
        </w:rPr>
        <w:t>parameters</w:t>
      </w:r>
      <w:r w:rsidR="00927B81" w:rsidRPr="00A373F1">
        <w:rPr>
          <w:rFonts w:hint="eastAsia"/>
          <w:sz w:val="20"/>
          <w:szCs w:val="20"/>
          <w:lang w:eastAsia="ja-JP"/>
        </w:rPr>
        <w:t xml:space="preserve"> of both three and six models on the studied populations indicated that additive and non-additive genetic effects were involved in the causes of the </w:t>
      </w:r>
      <w:r w:rsidR="00927B81" w:rsidRPr="00A373F1">
        <w:rPr>
          <w:sz w:val="20"/>
          <w:szCs w:val="20"/>
          <w:lang w:eastAsia="ja-JP"/>
        </w:rPr>
        <w:t>exist</w:t>
      </w:r>
      <w:r w:rsidR="00927B81" w:rsidRPr="00A373F1">
        <w:rPr>
          <w:rFonts w:hint="eastAsia"/>
          <w:sz w:val="20"/>
          <w:szCs w:val="20"/>
          <w:lang w:eastAsia="ja-JP"/>
        </w:rPr>
        <w:t xml:space="preserve">ing genetic variations of the L*, a* and b* </w:t>
      </w:r>
      <w:r w:rsidR="00976617" w:rsidRPr="00A373F1">
        <w:rPr>
          <w:sz w:val="20"/>
          <w:szCs w:val="20"/>
          <w:lang w:eastAsia="ja-JP"/>
        </w:rPr>
        <w:t>color</w:t>
      </w:r>
      <w:r w:rsidR="00927B81" w:rsidRPr="00A373F1">
        <w:rPr>
          <w:rFonts w:hint="eastAsia"/>
          <w:sz w:val="20"/>
          <w:szCs w:val="20"/>
          <w:lang w:eastAsia="ja-JP"/>
        </w:rPr>
        <w:t xml:space="preserve"> scale.</w:t>
      </w:r>
      <w:r w:rsidR="00352E49">
        <w:rPr>
          <w:rFonts w:hint="eastAsia"/>
          <w:sz w:val="20"/>
          <w:szCs w:val="20"/>
          <w:lang w:eastAsia="ja-JP"/>
        </w:rPr>
        <w:t xml:space="preserve"> </w:t>
      </w:r>
      <w:r w:rsidR="00924850" w:rsidRPr="00A373F1">
        <w:rPr>
          <w:sz w:val="20"/>
          <w:szCs w:val="20"/>
        </w:rPr>
        <w:t xml:space="preserve">Positive b* </w:t>
      </w:r>
      <w:r w:rsidR="00294D95" w:rsidRPr="00A373F1">
        <w:rPr>
          <w:rFonts w:hint="eastAsia"/>
          <w:sz w:val="20"/>
          <w:szCs w:val="20"/>
          <w:lang w:eastAsia="ja-JP"/>
        </w:rPr>
        <w:t xml:space="preserve">is an </w:t>
      </w:r>
      <w:r w:rsidR="00924850" w:rsidRPr="00A373F1">
        <w:rPr>
          <w:sz w:val="20"/>
          <w:szCs w:val="20"/>
        </w:rPr>
        <w:t>ind</w:t>
      </w:r>
      <w:r w:rsidR="00294D95" w:rsidRPr="00A373F1">
        <w:rPr>
          <w:rFonts w:hint="eastAsia"/>
          <w:sz w:val="20"/>
          <w:szCs w:val="20"/>
          <w:lang w:eastAsia="ja-JP"/>
        </w:rPr>
        <w:t>ex</w:t>
      </w:r>
      <w:r w:rsidR="00924850" w:rsidRPr="00A373F1">
        <w:rPr>
          <w:sz w:val="20"/>
          <w:szCs w:val="20"/>
        </w:rPr>
        <w:t xml:space="preserve"> of </w:t>
      </w:r>
      <w:proofErr w:type="gramStart"/>
      <w:r w:rsidR="00924850" w:rsidRPr="00A373F1">
        <w:rPr>
          <w:sz w:val="20"/>
          <w:szCs w:val="20"/>
        </w:rPr>
        <w:t>yellow</w:t>
      </w:r>
      <w:proofErr w:type="gramEnd"/>
      <w:r w:rsidR="00924850" w:rsidRPr="00A373F1">
        <w:rPr>
          <w:sz w:val="20"/>
          <w:szCs w:val="20"/>
        </w:rPr>
        <w:t xml:space="preserve"> </w:t>
      </w:r>
      <w:r w:rsidR="00FC7149" w:rsidRPr="00A373F1">
        <w:rPr>
          <w:sz w:val="20"/>
          <w:szCs w:val="20"/>
        </w:rPr>
        <w:t>color</w:t>
      </w:r>
      <w:r w:rsidR="00FC7149" w:rsidRPr="00A373F1">
        <w:rPr>
          <w:sz w:val="20"/>
          <w:szCs w:val="20"/>
          <w:lang w:eastAsia="ja-JP"/>
        </w:rPr>
        <w:t xml:space="preserve">, </w:t>
      </w:r>
      <w:r w:rsidR="00FC7149" w:rsidRPr="00A373F1">
        <w:rPr>
          <w:sz w:val="20"/>
          <w:szCs w:val="20"/>
        </w:rPr>
        <w:t>the</w:t>
      </w:r>
      <w:r w:rsidR="00924850" w:rsidRPr="00A373F1">
        <w:rPr>
          <w:sz w:val="20"/>
          <w:szCs w:val="20"/>
        </w:rPr>
        <w:t xml:space="preserve"> higher the </w:t>
      </w:r>
      <w:r w:rsidR="00FC7149" w:rsidRPr="00A373F1">
        <w:rPr>
          <w:sz w:val="20"/>
          <w:szCs w:val="20"/>
        </w:rPr>
        <w:t>values, the</w:t>
      </w:r>
      <w:r w:rsidR="00924850" w:rsidRPr="00A373F1">
        <w:rPr>
          <w:sz w:val="20"/>
          <w:szCs w:val="20"/>
        </w:rPr>
        <w:t xml:space="preserve"> greater pigments content. In the studied </w:t>
      </w:r>
      <w:r w:rsidR="00924850" w:rsidRPr="00A373F1">
        <w:rPr>
          <w:rFonts w:hint="eastAsia"/>
          <w:sz w:val="20"/>
          <w:szCs w:val="20"/>
          <w:lang w:eastAsia="ja-JP"/>
        </w:rPr>
        <w:t>crosses</w:t>
      </w:r>
      <w:r w:rsidR="00924850" w:rsidRPr="00A373F1">
        <w:rPr>
          <w:sz w:val="20"/>
          <w:szCs w:val="20"/>
        </w:rPr>
        <w:t>, F</w:t>
      </w:r>
      <w:r w:rsidR="00924850" w:rsidRPr="00A373F1">
        <w:rPr>
          <w:sz w:val="20"/>
          <w:szCs w:val="20"/>
          <w:vertAlign w:val="subscript"/>
        </w:rPr>
        <w:t>1</w:t>
      </w:r>
      <w:r w:rsidR="00924850" w:rsidRPr="00A373F1">
        <w:rPr>
          <w:sz w:val="20"/>
          <w:szCs w:val="20"/>
        </w:rPr>
        <w:t xml:space="preserve"> values were between the </w:t>
      </w:r>
      <w:proofErr w:type="spellStart"/>
      <w:r w:rsidR="00924850" w:rsidRPr="00A373F1">
        <w:rPr>
          <w:sz w:val="20"/>
          <w:szCs w:val="20"/>
        </w:rPr>
        <w:t>midparent</w:t>
      </w:r>
      <w:proofErr w:type="spellEnd"/>
      <w:r w:rsidR="00924850" w:rsidRPr="00A373F1">
        <w:rPr>
          <w:sz w:val="20"/>
          <w:szCs w:val="20"/>
        </w:rPr>
        <w:t xml:space="preserve"> and lower parent in both crosses indicated the </w:t>
      </w:r>
      <w:proofErr w:type="spellStart"/>
      <w:r w:rsidR="00924850" w:rsidRPr="00A373F1">
        <w:rPr>
          <w:sz w:val="20"/>
          <w:szCs w:val="20"/>
        </w:rPr>
        <w:t>recessiven</w:t>
      </w:r>
      <w:r w:rsidR="00924850" w:rsidRPr="00A373F1">
        <w:rPr>
          <w:rFonts w:hint="eastAsia"/>
          <w:sz w:val="20"/>
          <w:szCs w:val="20"/>
          <w:lang w:eastAsia="ja-JP"/>
        </w:rPr>
        <w:t>e</w:t>
      </w:r>
      <w:r w:rsidR="00924850" w:rsidRPr="00A373F1">
        <w:rPr>
          <w:sz w:val="20"/>
          <w:szCs w:val="20"/>
        </w:rPr>
        <w:t>ss</w:t>
      </w:r>
      <w:proofErr w:type="spellEnd"/>
      <w:r w:rsidR="00924850" w:rsidRPr="00A373F1">
        <w:rPr>
          <w:sz w:val="20"/>
          <w:szCs w:val="20"/>
        </w:rPr>
        <w:t xml:space="preserve">. </w:t>
      </w:r>
      <w:r w:rsidR="00294D95" w:rsidRPr="00A373F1">
        <w:rPr>
          <w:rFonts w:hint="eastAsia"/>
          <w:sz w:val="20"/>
          <w:szCs w:val="20"/>
          <w:lang w:eastAsia="ja-JP"/>
        </w:rPr>
        <w:t>T</w:t>
      </w:r>
      <w:r w:rsidR="00012931" w:rsidRPr="00A373F1">
        <w:rPr>
          <w:sz w:val="20"/>
          <w:szCs w:val="20"/>
        </w:rPr>
        <w:t xml:space="preserve">he estimated C values of the </w:t>
      </w:r>
      <w:r w:rsidR="00294D95" w:rsidRPr="00A373F1">
        <w:rPr>
          <w:rFonts w:hint="eastAsia"/>
          <w:sz w:val="20"/>
          <w:szCs w:val="20"/>
          <w:lang w:eastAsia="ja-JP"/>
        </w:rPr>
        <w:t>scaling</w:t>
      </w:r>
      <w:r w:rsidR="00012931" w:rsidRPr="00A373F1">
        <w:rPr>
          <w:sz w:val="20"/>
          <w:szCs w:val="20"/>
        </w:rPr>
        <w:t xml:space="preserve"> model were significant </w:t>
      </w:r>
      <w:r w:rsidR="00012931" w:rsidRPr="00A373F1">
        <w:rPr>
          <w:rFonts w:hint="eastAsia"/>
          <w:sz w:val="20"/>
          <w:szCs w:val="20"/>
          <w:lang w:eastAsia="ja-JP"/>
        </w:rPr>
        <w:t>when the</w:t>
      </w:r>
      <w:r w:rsidR="00012931" w:rsidRPr="00A373F1">
        <w:rPr>
          <w:sz w:val="20"/>
          <w:szCs w:val="20"/>
        </w:rPr>
        <w:t xml:space="preserve"> A values were insignificant in both crosses. B values were insignificant in the cross</w:t>
      </w:r>
      <w:r w:rsidR="00294D95" w:rsidRPr="00A373F1">
        <w:rPr>
          <w:rFonts w:hint="eastAsia"/>
          <w:sz w:val="20"/>
          <w:szCs w:val="20"/>
          <w:lang w:eastAsia="ja-JP"/>
        </w:rPr>
        <w:t>1</w:t>
      </w:r>
      <w:r w:rsidR="00012931" w:rsidRPr="00A373F1">
        <w:rPr>
          <w:sz w:val="20"/>
          <w:szCs w:val="20"/>
        </w:rPr>
        <w:t xml:space="preserve"> and significant </w:t>
      </w:r>
      <w:r w:rsidR="00294D95" w:rsidRPr="00A373F1">
        <w:rPr>
          <w:rFonts w:hint="eastAsia"/>
          <w:sz w:val="20"/>
          <w:szCs w:val="20"/>
          <w:lang w:eastAsia="ja-JP"/>
        </w:rPr>
        <w:t>cross 2</w:t>
      </w:r>
      <w:r w:rsidR="00012931" w:rsidRPr="00A373F1">
        <w:rPr>
          <w:sz w:val="20"/>
          <w:szCs w:val="20"/>
        </w:rPr>
        <w:t>.</w:t>
      </w:r>
      <w:r w:rsidR="00294D95" w:rsidRPr="00A373F1">
        <w:rPr>
          <w:rFonts w:hint="eastAsia"/>
          <w:sz w:val="20"/>
          <w:szCs w:val="20"/>
          <w:lang w:eastAsia="ja-JP"/>
        </w:rPr>
        <w:t>The</w:t>
      </w:r>
      <w:r w:rsidR="00A74F6A" w:rsidRPr="00A373F1">
        <w:rPr>
          <w:sz w:val="20"/>
          <w:szCs w:val="20"/>
        </w:rPr>
        <w:t xml:space="preserve"> arithmetic and geometric F</w:t>
      </w:r>
      <w:r w:rsidR="00A74F6A" w:rsidRPr="00A373F1">
        <w:rPr>
          <w:sz w:val="20"/>
          <w:szCs w:val="20"/>
          <w:vertAlign w:val="subscript"/>
        </w:rPr>
        <w:t xml:space="preserve">2 </w:t>
      </w:r>
      <w:r w:rsidR="00A74F6A" w:rsidRPr="00A373F1">
        <w:rPr>
          <w:sz w:val="20"/>
          <w:szCs w:val="20"/>
        </w:rPr>
        <w:t xml:space="preserve">means </w:t>
      </w:r>
      <w:r w:rsidR="002E6773" w:rsidRPr="00A373F1">
        <w:rPr>
          <w:rFonts w:hint="eastAsia"/>
          <w:sz w:val="20"/>
          <w:szCs w:val="20"/>
          <w:lang w:eastAsia="ja-JP"/>
        </w:rPr>
        <w:t>which</w:t>
      </w:r>
      <w:r w:rsidR="00564215" w:rsidRPr="00A373F1">
        <w:rPr>
          <w:rFonts w:hint="eastAsia"/>
          <w:sz w:val="20"/>
          <w:szCs w:val="20"/>
          <w:lang w:eastAsia="ja-JP"/>
        </w:rPr>
        <w:t xml:space="preserve"> suggest</w:t>
      </w:r>
      <w:r w:rsidR="00A74F6A" w:rsidRPr="00A373F1">
        <w:rPr>
          <w:sz w:val="20"/>
          <w:szCs w:val="20"/>
        </w:rPr>
        <w:t xml:space="preserve"> non-additive and additive genetic effects are contributed to the observed b* variation</w:t>
      </w:r>
      <w:r w:rsidR="00564215" w:rsidRPr="00A373F1">
        <w:rPr>
          <w:rFonts w:hint="eastAsia"/>
          <w:sz w:val="20"/>
          <w:szCs w:val="20"/>
          <w:lang w:eastAsia="ja-JP"/>
        </w:rPr>
        <w:t>s</w:t>
      </w:r>
      <w:r w:rsidR="00A74F6A" w:rsidRPr="00A373F1">
        <w:rPr>
          <w:sz w:val="20"/>
          <w:szCs w:val="20"/>
        </w:rPr>
        <w:t xml:space="preserve"> in both crosses</w:t>
      </w:r>
      <w:r w:rsidR="00A74F6A" w:rsidRPr="00A373F1">
        <w:rPr>
          <w:rFonts w:hint="eastAsia"/>
          <w:sz w:val="20"/>
          <w:szCs w:val="20"/>
          <w:lang w:eastAsia="ja-JP"/>
        </w:rPr>
        <w:t xml:space="preserve">. </w:t>
      </w:r>
      <w:proofErr w:type="gramStart"/>
      <w:r w:rsidR="00690538" w:rsidRPr="00A373F1">
        <w:rPr>
          <w:rFonts w:hint="eastAsia"/>
          <w:sz w:val="20"/>
          <w:szCs w:val="20"/>
          <w:lang w:eastAsia="ja-JP"/>
        </w:rPr>
        <w:t>Furthermore, t</w:t>
      </w:r>
      <w:r w:rsidR="00976617" w:rsidRPr="00A373F1">
        <w:rPr>
          <w:rFonts w:hint="eastAsia"/>
          <w:sz w:val="20"/>
          <w:szCs w:val="20"/>
          <w:lang w:eastAsia="ja-JP"/>
        </w:rPr>
        <w:t xml:space="preserve">he estimated </w:t>
      </w:r>
      <w:proofErr w:type="spellStart"/>
      <w:r w:rsidR="00976617" w:rsidRPr="00A373F1">
        <w:rPr>
          <w:sz w:val="20"/>
          <w:szCs w:val="20"/>
          <w:lang w:eastAsia="ja-JP"/>
        </w:rPr>
        <w:t>h</w:t>
      </w:r>
      <w:r w:rsidR="00976617" w:rsidRPr="00A373F1">
        <w:rPr>
          <w:sz w:val="20"/>
          <w:szCs w:val="20"/>
        </w:rPr>
        <w:t>eritabilit</w:t>
      </w:r>
      <w:r w:rsidR="009B5BC5" w:rsidRPr="00A373F1">
        <w:rPr>
          <w:rFonts w:hint="eastAsia"/>
          <w:sz w:val="20"/>
          <w:szCs w:val="20"/>
          <w:lang w:eastAsia="ja-JP"/>
        </w:rPr>
        <w:t>i</w:t>
      </w:r>
      <w:r w:rsidR="00976617" w:rsidRPr="00A373F1">
        <w:rPr>
          <w:sz w:val="20"/>
          <w:szCs w:val="20"/>
          <w:lang w:eastAsia="ja-JP"/>
        </w:rPr>
        <w:t>es</w:t>
      </w:r>
      <w:r w:rsidR="00976617" w:rsidRPr="00A373F1">
        <w:rPr>
          <w:rFonts w:hint="eastAsia"/>
          <w:sz w:val="20"/>
          <w:szCs w:val="20"/>
          <w:lang w:eastAsia="ja-JP"/>
        </w:rPr>
        <w:t>were</w:t>
      </w:r>
      <w:proofErr w:type="spellEnd"/>
      <w:r w:rsidR="0027618F" w:rsidRPr="00A373F1">
        <w:rPr>
          <w:sz w:val="20"/>
          <w:szCs w:val="20"/>
        </w:rPr>
        <w:t xml:space="preserve"> relatively high in broad sense, whereas those values in narrow sense were </w:t>
      </w:r>
      <w:r w:rsidR="00194117" w:rsidRPr="00A373F1">
        <w:rPr>
          <w:rFonts w:hint="eastAsia"/>
          <w:sz w:val="20"/>
          <w:szCs w:val="20"/>
          <w:lang w:eastAsia="ja-JP"/>
        </w:rPr>
        <w:t>low</w:t>
      </w:r>
      <w:r w:rsidR="0027618F" w:rsidRPr="00A373F1">
        <w:rPr>
          <w:rFonts w:hint="eastAsia"/>
          <w:sz w:val="20"/>
          <w:szCs w:val="20"/>
          <w:lang w:eastAsia="ja-JP"/>
        </w:rPr>
        <w:t xml:space="preserve"> in both</w:t>
      </w:r>
      <w:r w:rsidR="0027618F" w:rsidRPr="00A373F1">
        <w:rPr>
          <w:sz w:val="20"/>
          <w:szCs w:val="20"/>
        </w:rPr>
        <w:t xml:space="preserve"> crosses.</w:t>
      </w:r>
      <w:proofErr w:type="gramEnd"/>
      <w:r w:rsidR="0027618F" w:rsidRPr="00A373F1">
        <w:rPr>
          <w:sz w:val="20"/>
          <w:szCs w:val="20"/>
        </w:rPr>
        <w:t xml:space="preserve"> </w:t>
      </w:r>
      <w:r w:rsidR="001827AF" w:rsidRPr="00A373F1">
        <w:rPr>
          <w:sz w:val="20"/>
          <w:szCs w:val="20"/>
        </w:rPr>
        <w:t xml:space="preserve">The relative high heritability </w:t>
      </w:r>
      <w:r w:rsidR="001827AF" w:rsidRPr="00A373F1">
        <w:rPr>
          <w:rFonts w:hint="eastAsia"/>
          <w:sz w:val="20"/>
          <w:szCs w:val="20"/>
          <w:lang w:eastAsia="ja-JP"/>
        </w:rPr>
        <w:t xml:space="preserve">of </w:t>
      </w:r>
      <w:r w:rsidR="001827AF" w:rsidRPr="00A373F1">
        <w:rPr>
          <w:sz w:val="20"/>
          <w:szCs w:val="20"/>
        </w:rPr>
        <w:t xml:space="preserve">b*values suggested that improving yellow color in sweet-field corn </w:t>
      </w:r>
      <w:r w:rsidR="00976617" w:rsidRPr="00A373F1">
        <w:rPr>
          <w:rFonts w:hint="eastAsia"/>
          <w:sz w:val="20"/>
          <w:szCs w:val="20"/>
          <w:lang w:eastAsia="ja-JP"/>
        </w:rPr>
        <w:t xml:space="preserve">populations </w:t>
      </w:r>
      <w:r w:rsidR="001827AF" w:rsidRPr="00A373F1">
        <w:rPr>
          <w:sz w:val="20"/>
          <w:szCs w:val="20"/>
        </w:rPr>
        <w:t>could be done.</w:t>
      </w:r>
    </w:p>
    <w:p w:rsidR="00A373F1" w:rsidRPr="00A373F1" w:rsidRDefault="00A373F1" w:rsidP="00A373F1">
      <w:pPr>
        <w:snapToGrid w:val="0"/>
        <w:jc w:val="both"/>
        <w:rPr>
          <w:sz w:val="20"/>
          <w:szCs w:val="20"/>
        </w:rPr>
      </w:pPr>
      <w:r w:rsidRPr="00A373F1">
        <w:rPr>
          <w:rFonts w:hint="eastAsia"/>
          <w:sz w:val="20"/>
          <w:szCs w:val="20"/>
          <w:lang w:eastAsia="zh-CN"/>
        </w:rPr>
        <w:t>[</w:t>
      </w:r>
      <w:proofErr w:type="spellStart"/>
      <w:r w:rsidR="004F27C2" w:rsidRPr="00A373F1">
        <w:rPr>
          <w:sz w:val="20"/>
          <w:szCs w:val="20"/>
        </w:rPr>
        <w:t>Wahba</w:t>
      </w:r>
      <w:proofErr w:type="spellEnd"/>
      <w:r w:rsidR="004F27C2" w:rsidRPr="00A373F1">
        <w:rPr>
          <w:sz w:val="20"/>
          <w:szCs w:val="20"/>
        </w:rPr>
        <w:t xml:space="preserve">, B. K., </w:t>
      </w:r>
      <w:proofErr w:type="spellStart"/>
      <w:r w:rsidR="004F27C2" w:rsidRPr="00A373F1">
        <w:rPr>
          <w:sz w:val="20"/>
          <w:szCs w:val="20"/>
        </w:rPr>
        <w:t>Zaki</w:t>
      </w:r>
      <w:proofErr w:type="spellEnd"/>
      <w:r w:rsidR="004F27C2" w:rsidRPr="00A373F1">
        <w:rPr>
          <w:rFonts w:hint="eastAsia"/>
          <w:sz w:val="20"/>
          <w:szCs w:val="20"/>
          <w:lang w:eastAsia="ja-JP"/>
        </w:rPr>
        <w:t>,</w:t>
      </w:r>
      <w:r w:rsidR="004F27C2" w:rsidRPr="00A373F1">
        <w:rPr>
          <w:sz w:val="20"/>
          <w:szCs w:val="20"/>
        </w:rPr>
        <w:t xml:space="preserve"> H</w:t>
      </w:r>
      <w:r w:rsidR="004F27C2" w:rsidRPr="00A373F1">
        <w:rPr>
          <w:rFonts w:hint="eastAsia"/>
          <w:sz w:val="20"/>
          <w:szCs w:val="20"/>
          <w:lang w:eastAsia="ja-JP"/>
        </w:rPr>
        <w:t>.</w:t>
      </w:r>
      <w:r w:rsidR="004F27C2" w:rsidRPr="00A373F1">
        <w:rPr>
          <w:sz w:val="20"/>
          <w:szCs w:val="20"/>
        </w:rPr>
        <w:t xml:space="preserve"> E. M., </w:t>
      </w:r>
      <w:proofErr w:type="spellStart"/>
      <w:r w:rsidR="004F27C2" w:rsidRPr="00A373F1">
        <w:rPr>
          <w:sz w:val="20"/>
          <w:szCs w:val="20"/>
        </w:rPr>
        <w:t>Moustafa</w:t>
      </w:r>
      <w:proofErr w:type="spellEnd"/>
      <w:r w:rsidR="004F27C2" w:rsidRPr="00A373F1">
        <w:rPr>
          <w:sz w:val="20"/>
          <w:szCs w:val="20"/>
        </w:rPr>
        <w:t>,</w:t>
      </w:r>
      <w:r w:rsidR="004F27C2" w:rsidRPr="00A373F1">
        <w:rPr>
          <w:rFonts w:hint="eastAsia"/>
          <w:sz w:val="20"/>
          <w:szCs w:val="20"/>
          <w:lang w:eastAsia="ja-JP"/>
        </w:rPr>
        <w:t xml:space="preserve"> Y. </w:t>
      </w:r>
      <w:r w:rsidR="004F27C2" w:rsidRPr="00A373F1">
        <w:rPr>
          <w:sz w:val="20"/>
          <w:szCs w:val="20"/>
        </w:rPr>
        <w:t>M. M</w:t>
      </w:r>
      <w:r w:rsidR="004F27C2" w:rsidRPr="00A373F1">
        <w:rPr>
          <w:rFonts w:hint="eastAsia"/>
          <w:sz w:val="20"/>
          <w:szCs w:val="20"/>
          <w:lang w:eastAsia="ja-JP"/>
        </w:rPr>
        <w:t>.</w:t>
      </w:r>
      <w:r w:rsidR="004F27C2" w:rsidRPr="00A373F1">
        <w:rPr>
          <w:sz w:val="20"/>
          <w:szCs w:val="20"/>
        </w:rPr>
        <w:t xml:space="preserve">, Abdel </w:t>
      </w:r>
      <w:proofErr w:type="spellStart"/>
      <w:r w:rsidR="004F27C2" w:rsidRPr="00A373F1">
        <w:rPr>
          <w:sz w:val="20"/>
          <w:szCs w:val="20"/>
        </w:rPr>
        <w:t>Ati</w:t>
      </w:r>
      <w:proofErr w:type="spellEnd"/>
      <w:r w:rsidR="004F27C2" w:rsidRPr="00A373F1">
        <w:rPr>
          <w:sz w:val="20"/>
          <w:szCs w:val="20"/>
        </w:rPr>
        <w:t>, Y.Y</w:t>
      </w:r>
      <w:r w:rsidR="004F27C2" w:rsidRPr="00A373F1">
        <w:rPr>
          <w:rFonts w:hint="eastAsia"/>
          <w:sz w:val="20"/>
          <w:szCs w:val="20"/>
          <w:lang w:eastAsia="ja-JP"/>
        </w:rPr>
        <w:t>.</w:t>
      </w:r>
      <w:r w:rsidR="004F27C2" w:rsidRPr="00A373F1">
        <w:rPr>
          <w:sz w:val="20"/>
          <w:szCs w:val="20"/>
        </w:rPr>
        <w:t xml:space="preserve"> and </w:t>
      </w:r>
      <w:proofErr w:type="spellStart"/>
      <w:r w:rsidR="004F27C2" w:rsidRPr="00A373F1">
        <w:rPr>
          <w:sz w:val="20"/>
          <w:szCs w:val="20"/>
        </w:rPr>
        <w:t>Gadelhak</w:t>
      </w:r>
      <w:proofErr w:type="spellEnd"/>
      <w:r w:rsidR="004F27C2" w:rsidRPr="00A373F1">
        <w:rPr>
          <w:sz w:val="20"/>
          <w:szCs w:val="20"/>
        </w:rPr>
        <w:t>, S.H.</w:t>
      </w:r>
      <w:r w:rsidR="00FC7149" w:rsidRPr="00A373F1">
        <w:rPr>
          <w:sz w:val="20"/>
          <w:szCs w:val="20"/>
        </w:rPr>
        <w:t xml:space="preserve"> </w:t>
      </w:r>
      <w:r w:rsidR="004F27C2" w:rsidRPr="00A373F1">
        <w:rPr>
          <w:b/>
          <w:bCs/>
          <w:sz w:val="20"/>
          <w:szCs w:val="20"/>
        </w:rPr>
        <w:t>Quantitative inheritance of total soluble solids and flour color in sweet-field corn crosses</w:t>
      </w:r>
      <w:r w:rsidRPr="00A373F1">
        <w:rPr>
          <w:rFonts w:eastAsia="Times New Roman"/>
          <w:b/>
          <w:bCs/>
          <w:sz w:val="20"/>
          <w:szCs w:val="20"/>
          <w:lang w:bidi="fa-IR"/>
        </w:rPr>
        <w:t>.</w:t>
      </w:r>
      <w:r w:rsidRPr="00A373F1">
        <w:rPr>
          <w:rFonts w:hint="eastAsia"/>
          <w:b/>
          <w:bCs/>
          <w:sz w:val="20"/>
          <w:szCs w:val="20"/>
        </w:rPr>
        <w:t xml:space="preserve"> </w:t>
      </w:r>
      <w:r w:rsidRPr="00A373F1">
        <w:rPr>
          <w:rFonts w:eastAsia="Times New Roman"/>
          <w:bCs/>
          <w:i/>
          <w:sz w:val="20"/>
          <w:szCs w:val="20"/>
        </w:rPr>
        <w:t xml:space="preserve">Nat </w:t>
      </w:r>
      <w:proofErr w:type="spellStart"/>
      <w:r w:rsidRPr="00A373F1">
        <w:rPr>
          <w:rFonts w:eastAsia="Times New Roman"/>
          <w:bCs/>
          <w:i/>
          <w:sz w:val="20"/>
          <w:szCs w:val="20"/>
        </w:rPr>
        <w:t>Sci</w:t>
      </w:r>
      <w:proofErr w:type="spellEnd"/>
      <w:r w:rsidRPr="00A373F1">
        <w:rPr>
          <w:rFonts w:hint="eastAsia"/>
          <w:bCs/>
          <w:i/>
          <w:sz w:val="20"/>
          <w:szCs w:val="20"/>
        </w:rPr>
        <w:t xml:space="preserve"> </w:t>
      </w:r>
      <w:r w:rsidRPr="00A373F1">
        <w:rPr>
          <w:sz w:val="20"/>
          <w:szCs w:val="20"/>
        </w:rPr>
        <w:t>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sz w:val="20"/>
          <w:szCs w:val="20"/>
        </w:rPr>
        <w:t>:</w:t>
      </w:r>
      <w:r w:rsidR="00771437">
        <w:rPr>
          <w:noProof/>
          <w:color w:val="000000"/>
          <w:sz w:val="20"/>
          <w:szCs w:val="20"/>
        </w:rPr>
        <w:t>137</w:t>
      </w:r>
      <w:r w:rsidRPr="00A373F1">
        <w:rPr>
          <w:color w:val="000000"/>
          <w:sz w:val="20"/>
          <w:szCs w:val="20"/>
        </w:rPr>
        <w:t>-</w:t>
      </w:r>
      <w:r w:rsidR="00771437">
        <w:rPr>
          <w:noProof/>
          <w:color w:val="000000"/>
          <w:sz w:val="20"/>
          <w:szCs w:val="20"/>
        </w:rPr>
        <w:t>145</w:t>
      </w:r>
      <w:r w:rsidRPr="00A373F1">
        <w:rPr>
          <w:sz w:val="20"/>
          <w:szCs w:val="20"/>
        </w:rPr>
        <w:t>]</w:t>
      </w:r>
      <w:r w:rsidRPr="00A373F1">
        <w:rPr>
          <w:rFonts w:hint="eastAsia"/>
          <w:sz w:val="20"/>
          <w:szCs w:val="20"/>
        </w:rPr>
        <w:t>.</w:t>
      </w:r>
      <w:r w:rsidRPr="00A373F1">
        <w:rPr>
          <w:sz w:val="20"/>
          <w:szCs w:val="20"/>
        </w:rPr>
        <w:t xml:space="preserve"> (ISSN: 1545-0740).</w:t>
      </w:r>
      <w:r w:rsidRPr="00A373F1">
        <w:rPr>
          <w:color w:val="0000FF"/>
          <w:sz w:val="20"/>
          <w:szCs w:val="20"/>
        </w:rPr>
        <w:t xml:space="preserve"> </w:t>
      </w:r>
      <w:hyperlink r:id="rId9" w:history="1">
        <w:r w:rsidRPr="00A373F1">
          <w:rPr>
            <w:rStyle w:val="Hyperlink"/>
            <w:color w:val="0000FF"/>
            <w:sz w:val="20"/>
            <w:szCs w:val="20"/>
          </w:rPr>
          <w:t>http://www.sciencepub.net/nature</w:t>
        </w:r>
      </w:hyperlink>
      <w:r w:rsidRPr="00A373F1">
        <w:rPr>
          <w:sz w:val="20"/>
          <w:szCs w:val="20"/>
        </w:rPr>
        <w:t>.</w:t>
      </w:r>
      <w:r w:rsidRPr="00A373F1">
        <w:rPr>
          <w:rFonts w:hint="eastAsia"/>
          <w:sz w:val="20"/>
          <w:szCs w:val="20"/>
        </w:rPr>
        <w:t xml:space="preserve"> </w:t>
      </w:r>
      <w:r w:rsidRPr="00A373F1">
        <w:rPr>
          <w:rFonts w:hint="eastAsia"/>
          <w:sz w:val="20"/>
          <w:szCs w:val="20"/>
          <w:lang w:eastAsia="zh-CN"/>
        </w:rPr>
        <w:t>19</w:t>
      </w:r>
      <w:r w:rsidRPr="00A373F1">
        <w:rPr>
          <w:rFonts w:hint="eastAsia"/>
          <w:sz w:val="20"/>
          <w:szCs w:val="20"/>
        </w:rPr>
        <w:t xml:space="preserve">. </w:t>
      </w:r>
      <w:proofErr w:type="gramStart"/>
      <w:r w:rsidRPr="00A373F1">
        <w:rPr>
          <w:color w:val="000000"/>
          <w:sz w:val="20"/>
          <w:szCs w:val="20"/>
          <w:shd w:val="clear" w:color="auto" w:fill="FFFFFF"/>
        </w:rPr>
        <w:t>doi</w:t>
      </w:r>
      <w:proofErr w:type="gramEnd"/>
      <w:r w:rsidRPr="00A373F1">
        <w:rPr>
          <w:color w:val="000000"/>
          <w:sz w:val="20"/>
          <w:szCs w:val="20"/>
          <w:shd w:val="clear" w:color="auto" w:fill="FFFFFF"/>
        </w:rPr>
        <w:t>:</w:t>
      </w:r>
      <w:hyperlink r:id="rId10" w:history="1">
        <w:r w:rsidRPr="00A373F1">
          <w:rPr>
            <w:rStyle w:val="Hyperlink"/>
            <w:color w:val="0000FF"/>
            <w:sz w:val="20"/>
            <w:szCs w:val="20"/>
            <w:shd w:val="clear" w:color="auto" w:fill="FFFFFF"/>
          </w:rPr>
          <w:t>10.7537/mars</w:t>
        </w:r>
        <w:r w:rsidRPr="00A373F1">
          <w:rPr>
            <w:rStyle w:val="Hyperlink"/>
            <w:rFonts w:hint="eastAsia"/>
            <w:color w:val="0000FF"/>
            <w:sz w:val="20"/>
            <w:szCs w:val="20"/>
            <w:shd w:val="clear" w:color="auto" w:fill="FFFFFF"/>
          </w:rPr>
          <w:t>nsj</w:t>
        </w:r>
        <w:r w:rsidRPr="00A373F1">
          <w:rPr>
            <w:rStyle w:val="Hyperlink"/>
            <w:color w:val="0000FF"/>
            <w:sz w:val="20"/>
            <w:szCs w:val="20"/>
            <w:shd w:val="clear" w:color="auto" w:fill="FFFFFF"/>
          </w:rPr>
          <w:t>1</w:t>
        </w:r>
        <w:r w:rsidRPr="00A373F1">
          <w:rPr>
            <w:rStyle w:val="Hyperlink"/>
            <w:rFonts w:hint="eastAsia"/>
            <w:color w:val="0000FF"/>
            <w:sz w:val="20"/>
            <w:szCs w:val="20"/>
            <w:shd w:val="clear" w:color="auto" w:fill="FFFFFF"/>
          </w:rPr>
          <w:t>312</w:t>
        </w:r>
        <w:r w:rsidRPr="00A373F1">
          <w:rPr>
            <w:rStyle w:val="Hyperlink"/>
            <w:color w:val="0000FF"/>
            <w:sz w:val="20"/>
            <w:szCs w:val="20"/>
            <w:shd w:val="clear" w:color="auto" w:fill="FFFFFF"/>
          </w:rPr>
          <w:t>15.</w:t>
        </w:r>
        <w:r w:rsidRPr="00A373F1">
          <w:rPr>
            <w:rStyle w:val="Hyperlink"/>
            <w:rFonts w:hint="eastAsia"/>
            <w:color w:val="0000FF"/>
            <w:sz w:val="20"/>
            <w:szCs w:val="20"/>
            <w:shd w:val="clear" w:color="auto" w:fill="FFFFFF"/>
            <w:lang w:eastAsia="zh-CN"/>
          </w:rPr>
          <w:t>19</w:t>
        </w:r>
      </w:hyperlink>
      <w:r w:rsidRPr="00A373F1">
        <w:rPr>
          <w:color w:val="000000"/>
          <w:sz w:val="20"/>
          <w:szCs w:val="20"/>
          <w:shd w:val="clear" w:color="auto" w:fill="FFFFFF"/>
        </w:rPr>
        <w:t>.</w:t>
      </w:r>
    </w:p>
    <w:p w:rsidR="00F00E16" w:rsidRPr="00A373F1" w:rsidRDefault="00F00E16" w:rsidP="00A373F1">
      <w:pPr>
        <w:autoSpaceDE w:val="0"/>
        <w:autoSpaceDN w:val="0"/>
        <w:adjustRightInd w:val="0"/>
        <w:snapToGrid w:val="0"/>
        <w:jc w:val="both"/>
        <w:rPr>
          <w:rFonts w:eastAsia="Times New Roman"/>
          <w:b/>
          <w:bCs/>
          <w:sz w:val="20"/>
          <w:szCs w:val="20"/>
          <w:lang w:bidi="ar-EG"/>
        </w:rPr>
      </w:pPr>
    </w:p>
    <w:p w:rsidR="00932249" w:rsidRPr="00A373F1" w:rsidRDefault="00932249" w:rsidP="00A373F1">
      <w:pPr>
        <w:snapToGrid w:val="0"/>
        <w:jc w:val="both"/>
        <w:rPr>
          <w:color w:val="FF0000"/>
          <w:sz w:val="20"/>
          <w:szCs w:val="20"/>
          <w:lang w:eastAsia="ja-JP" w:bidi="ar-EG"/>
        </w:rPr>
      </w:pPr>
      <w:r w:rsidRPr="00A373F1">
        <w:rPr>
          <w:rFonts w:eastAsia="MS Mincho"/>
          <w:b/>
          <w:iCs/>
          <w:color w:val="000000" w:themeColor="text1"/>
          <w:sz w:val="20"/>
          <w:szCs w:val="20"/>
        </w:rPr>
        <w:t>Keywords:</w:t>
      </w:r>
      <w:r w:rsidR="00FC7149" w:rsidRPr="00A373F1">
        <w:rPr>
          <w:rFonts w:eastAsia="MS Mincho"/>
          <w:b/>
          <w:iCs/>
          <w:color w:val="000000" w:themeColor="text1"/>
          <w:sz w:val="20"/>
          <w:szCs w:val="20"/>
        </w:rPr>
        <w:t xml:space="preserve"> </w:t>
      </w:r>
      <w:r w:rsidR="008733D8" w:rsidRPr="00A373F1">
        <w:rPr>
          <w:sz w:val="20"/>
          <w:szCs w:val="20"/>
        </w:rPr>
        <w:t>Quantitative inheritance</w:t>
      </w:r>
      <w:r w:rsidR="008733D8" w:rsidRPr="00A373F1">
        <w:rPr>
          <w:rFonts w:hint="eastAsia"/>
          <w:sz w:val="20"/>
          <w:szCs w:val="20"/>
          <w:lang w:eastAsia="ja-JP"/>
        </w:rPr>
        <w:t>, T</w:t>
      </w:r>
      <w:r w:rsidR="008733D8" w:rsidRPr="00A373F1">
        <w:rPr>
          <w:sz w:val="20"/>
          <w:szCs w:val="20"/>
        </w:rPr>
        <w:t>otal soluble solids</w:t>
      </w:r>
      <w:r w:rsidR="008733D8" w:rsidRPr="00A373F1">
        <w:rPr>
          <w:rFonts w:hint="eastAsia"/>
          <w:sz w:val="20"/>
          <w:szCs w:val="20"/>
          <w:lang w:eastAsia="ja-JP"/>
        </w:rPr>
        <w:t xml:space="preserve">, </w:t>
      </w:r>
      <w:r w:rsidR="008733D8" w:rsidRPr="00A373F1">
        <w:rPr>
          <w:rFonts w:hint="eastAsia"/>
          <w:sz w:val="20"/>
          <w:szCs w:val="20"/>
        </w:rPr>
        <w:t>Kernel color</w:t>
      </w:r>
      <w:r w:rsidR="008733D8" w:rsidRPr="00A373F1">
        <w:rPr>
          <w:rFonts w:hint="eastAsia"/>
          <w:sz w:val="20"/>
          <w:szCs w:val="20"/>
          <w:lang w:eastAsia="ja-JP"/>
        </w:rPr>
        <w:t xml:space="preserve">, </w:t>
      </w:r>
      <w:r w:rsidR="008733D8" w:rsidRPr="00A373F1">
        <w:rPr>
          <w:sz w:val="20"/>
          <w:szCs w:val="20"/>
        </w:rPr>
        <w:t xml:space="preserve">Hunter </w:t>
      </w:r>
      <w:r w:rsidR="008733D8" w:rsidRPr="00A373F1">
        <w:rPr>
          <w:rFonts w:hint="eastAsia"/>
          <w:sz w:val="20"/>
          <w:szCs w:val="20"/>
        </w:rPr>
        <w:t>L*, a*, b*</w:t>
      </w:r>
      <w:r w:rsidR="008733D8" w:rsidRPr="00A373F1">
        <w:rPr>
          <w:sz w:val="20"/>
          <w:szCs w:val="20"/>
        </w:rPr>
        <w:t xml:space="preserve"> reading</w:t>
      </w:r>
      <w:r w:rsidR="008733D8" w:rsidRPr="00A373F1">
        <w:rPr>
          <w:rFonts w:hint="eastAsia"/>
          <w:sz w:val="20"/>
          <w:szCs w:val="20"/>
        </w:rPr>
        <w:t>s</w:t>
      </w:r>
      <w:r w:rsidR="008733D8" w:rsidRPr="00A373F1">
        <w:rPr>
          <w:rFonts w:hint="eastAsia"/>
          <w:sz w:val="20"/>
          <w:szCs w:val="20"/>
          <w:lang w:eastAsia="ja-JP"/>
        </w:rPr>
        <w:t xml:space="preserve">, </w:t>
      </w:r>
      <w:r w:rsidR="0099497F" w:rsidRPr="00A373F1">
        <w:rPr>
          <w:rFonts w:hint="eastAsia"/>
          <w:sz w:val="20"/>
          <w:szCs w:val="20"/>
          <w:lang w:eastAsia="ja-JP"/>
        </w:rPr>
        <w:t>S</w:t>
      </w:r>
      <w:r w:rsidR="008733D8" w:rsidRPr="00A373F1">
        <w:rPr>
          <w:sz w:val="20"/>
          <w:szCs w:val="20"/>
        </w:rPr>
        <w:t>weet-field corn crosses</w:t>
      </w:r>
    </w:p>
    <w:p w:rsidR="00A373F1" w:rsidRPr="00A257D9" w:rsidRDefault="00A373F1" w:rsidP="00A373F1">
      <w:pPr>
        <w:snapToGrid w:val="0"/>
        <w:contextualSpacing/>
        <w:jc w:val="both"/>
        <w:rPr>
          <w:rFonts w:eastAsia="MS Mincho"/>
          <w:b/>
          <w:iCs/>
          <w:sz w:val="20"/>
          <w:szCs w:val="20"/>
        </w:rPr>
      </w:pPr>
    </w:p>
    <w:p w:rsidR="00A373F1" w:rsidRPr="00A257D9" w:rsidRDefault="00A373F1" w:rsidP="00A373F1">
      <w:pPr>
        <w:snapToGrid w:val="0"/>
        <w:contextualSpacing/>
        <w:jc w:val="both"/>
        <w:rPr>
          <w:rFonts w:eastAsia="MS Mincho"/>
          <w:b/>
          <w:iCs/>
          <w:sz w:val="20"/>
          <w:szCs w:val="20"/>
        </w:rPr>
        <w:sectPr w:rsidR="00A373F1" w:rsidRPr="00A257D9" w:rsidSect="00771437">
          <w:headerReference w:type="default" r:id="rId11"/>
          <w:footerReference w:type="default" r:id="rId12"/>
          <w:type w:val="continuous"/>
          <w:pgSz w:w="12240" w:h="15840" w:code="1"/>
          <w:pgMar w:top="1440" w:right="1440" w:bottom="1440" w:left="1440" w:header="720" w:footer="720" w:gutter="0"/>
          <w:pgNumType w:start="137"/>
          <w:cols w:space="720"/>
          <w:docGrid w:linePitch="360"/>
        </w:sectPr>
      </w:pPr>
    </w:p>
    <w:p w:rsidR="00E42AD1" w:rsidRPr="00A257D9" w:rsidRDefault="004F27C2" w:rsidP="00A373F1">
      <w:pPr>
        <w:snapToGrid w:val="0"/>
        <w:contextualSpacing/>
        <w:jc w:val="both"/>
        <w:rPr>
          <w:rFonts w:eastAsia="MS Mincho"/>
          <w:b/>
          <w:iCs/>
          <w:sz w:val="20"/>
          <w:szCs w:val="20"/>
        </w:rPr>
      </w:pPr>
      <w:r w:rsidRPr="00A257D9">
        <w:rPr>
          <w:rFonts w:eastAsia="MS Mincho"/>
          <w:b/>
          <w:iCs/>
          <w:sz w:val="20"/>
          <w:szCs w:val="20"/>
        </w:rPr>
        <w:lastRenderedPageBreak/>
        <w:t xml:space="preserve">1. </w:t>
      </w:r>
      <w:r w:rsidR="00E42AD1" w:rsidRPr="00A257D9">
        <w:rPr>
          <w:rFonts w:eastAsia="MS Mincho"/>
          <w:b/>
          <w:iCs/>
          <w:sz w:val="20"/>
          <w:szCs w:val="20"/>
        </w:rPr>
        <w:t>Introduction</w:t>
      </w:r>
    </w:p>
    <w:p w:rsidR="00605D72" w:rsidRPr="00A257D9" w:rsidRDefault="00DD692C" w:rsidP="00A373F1">
      <w:pPr>
        <w:snapToGrid w:val="0"/>
        <w:ind w:firstLine="425"/>
        <w:jc w:val="both"/>
        <w:rPr>
          <w:sz w:val="20"/>
          <w:szCs w:val="20"/>
        </w:rPr>
      </w:pPr>
      <w:r w:rsidRPr="00A257D9">
        <w:rPr>
          <w:sz w:val="20"/>
          <w:szCs w:val="20"/>
        </w:rPr>
        <w:t>Maize or corn</w:t>
      </w:r>
      <w:r w:rsidR="00FC7149" w:rsidRPr="00A257D9">
        <w:rPr>
          <w:sz w:val="20"/>
          <w:szCs w:val="20"/>
        </w:rPr>
        <w:t xml:space="preserve"> </w:t>
      </w:r>
      <w:r w:rsidR="00576235" w:rsidRPr="00A257D9">
        <w:rPr>
          <w:sz w:val="20"/>
          <w:szCs w:val="20"/>
        </w:rPr>
        <w:t>(</w:t>
      </w:r>
      <w:proofErr w:type="spellStart"/>
      <w:r w:rsidR="00576235" w:rsidRPr="00A257D9">
        <w:rPr>
          <w:i/>
          <w:iCs/>
          <w:sz w:val="20"/>
          <w:szCs w:val="20"/>
        </w:rPr>
        <w:t>Zea</w:t>
      </w:r>
      <w:proofErr w:type="spellEnd"/>
      <w:r w:rsidR="00576235" w:rsidRPr="00A257D9">
        <w:rPr>
          <w:i/>
          <w:iCs/>
          <w:sz w:val="20"/>
          <w:szCs w:val="20"/>
        </w:rPr>
        <w:t xml:space="preserve"> mays</w:t>
      </w:r>
      <w:r w:rsidR="00A814F1" w:rsidRPr="00A257D9">
        <w:rPr>
          <w:sz w:val="20"/>
          <w:szCs w:val="20"/>
        </w:rPr>
        <w:t>) has</w:t>
      </w:r>
      <w:r w:rsidRPr="00A257D9">
        <w:rPr>
          <w:sz w:val="20"/>
          <w:szCs w:val="20"/>
        </w:rPr>
        <w:t xml:space="preserve"> long been one of the most important food crops in the world being grown for both human and animal consumption</w:t>
      </w:r>
      <w:r w:rsidR="00865335" w:rsidRPr="00A257D9">
        <w:rPr>
          <w:rFonts w:hint="eastAsia"/>
          <w:sz w:val="20"/>
          <w:szCs w:val="20"/>
          <w:lang w:eastAsia="ja-JP"/>
        </w:rPr>
        <w:t xml:space="preserve"> (</w:t>
      </w:r>
      <w:proofErr w:type="spellStart"/>
      <w:r w:rsidR="0015297B" w:rsidRPr="00A257D9">
        <w:rPr>
          <w:sz w:val="20"/>
          <w:szCs w:val="20"/>
          <w:lang w:eastAsia="ja-JP"/>
        </w:rPr>
        <w:t>Farham</w:t>
      </w:r>
      <w:proofErr w:type="spellEnd"/>
      <w:r w:rsidR="0015297B" w:rsidRPr="00A257D9">
        <w:rPr>
          <w:sz w:val="20"/>
          <w:szCs w:val="20"/>
          <w:lang w:eastAsia="ja-JP"/>
        </w:rPr>
        <w:t xml:space="preserve"> </w:t>
      </w:r>
      <w:r w:rsidR="003A1142" w:rsidRPr="00A257D9">
        <w:rPr>
          <w:i/>
          <w:iCs/>
          <w:sz w:val="20"/>
          <w:szCs w:val="20"/>
          <w:lang w:eastAsia="ja-JP"/>
        </w:rPr>
        <w:t>et al</w:t>
      </w:r>
      <w:r w:rsidR="0015297B" w:rsidRPr="00A257D9">
        <w:rPr>
          <w:sz w:val="20"/>
          <w:szCs w:val="20"/>
          <w:lang w:eastAsia="ja-JP"/>
        </w:rPr>
        <w:t>., 2003</w:t>
      </w:r>
      <w:r w:rsidR="00441C2F" w:rsidRPr="00A257D9">
        <w:rPr>
          <w:rFonts w:hint="eastAsia"/>
          <w:sz w:val="20"/>
          <w:szCs w:val="20"/>
          <w:lang w:eastAsia="ja-JP"/>
        </w:rPr>
        <w:t>.</w:t>
      </w:r>
      <w:r w:rsidR="00865335" w:rsidRPr="00A257D9">
        <w:rPr>
          <w:rFonts w:hint="eastAsia"/>
          <w:sz w:val="20"/>
          <w:szCs w:val="20"/>
          <w:lang w:eastAsia="ja-JP"/>
        </w:rPr>
        <w:t>)</w:t>
      </w:r>
      <w:r w:rsidRPr="00A257D9">
        <w:rPr>
          <w:sz w:val="20"/>
          <w:szCs w:val="20"/>
        </w:rPr>
        <w:t>. Because of the importance of th</w:t>
      </w:r>
      <w:r w:rsidR="00576235" w:rsidRPr="00A257D9">
        <w:rPr>
          <w:rFonts w:hint="eastAsia"/>
          <w:sz w:val="20"/>
          <w:szCs w:val="20"/>
          <w:lang w:eastAsia="ja-JP"/>
        </w:rPr>
        <w:t>is</w:t>
      </w:r>
      <w:r w:rsidRPr="00A257D9">
        <w:rPr>
          <w:sz w:val="20"/>
          <w:szCs w:val="20"/>
        </w:rPr>
        <w:t xml:space="preserve"> crop, corn breeders have focused a great deal of attention on improvement of a number of generally valuable characteristics, such as yield, tolerance of environmental stress, and disease and insect resistance</w:t>
      </w:r>
      <w:r w:rsidR="004E0488" w:rsidRPr="00A257D9">
        <w:rPr>
          <w:rFonts w:hint="eastAsia"/>
          <w:sz w:val="20"/>
          <w:szCs w:val="20"/>
          <w:lang w:eastAsia="ja-JP"/>
        </w:rPr>
        <w:t xml:space="preserve"> (</w:t>
      </w:r>
      <w:r w:rsidR="0015297B" w:rsidRPr="00A257D9">
        <w:rPr>
          <w:sz w:val="20"/>
          <w:szCs w:val="20"/>
          <w:lang w:eastAsia="ja-JP"/>
        </w:rPr>
        <w:t>Tracy, 1997</w:t>
      </w:r>
      <w:r w:rsidR="004E0488" w:rsidRPr="00A257D9">
        <w:rPr>
          <w:rFonts w:hint="eastAsia"/>
          <w:sz w:val="20"/>
          <w:szCs w:val="20"/>
          <w:lang w:eastAsia="ja-JP"/>
        </w:rPr>
        <w:t>.)</w:t>
      </w:r>
      <w:r w:rsidRPr="00A257D9">
        <w:rPr>
          <w:sz w:val="20"/>
          <w:szCs w:val="20"/>
        </w:rPr>
        <w:t xml:space="preserve">. </w:t>
      </w:r>
      <w:r w:rsidR="00D359EE" w:rsidRPr="00A257D9">
        <w:rPr>
          <w:sz w:val="20"/>
          <w:szCs w:val="20"/>
        </w:rPr>
        <w:t>For human consumption, p</w:t>
      </w:r>
      <w:r w:rsidRPr="00A257D9">
        <w:rPr>
          <w:sz w:val="20"/>
          <w:szCs w:val="20"/>
        </w:rPr>
        <w:t xml:space="preserve">articular efforts have been devoted to the development of a </w:t>
      </w:r>
      <w:r w:rsidR="00D359EE" w:rsidRPr="00A257D9">
        <w:rPr>
          <w:sz w:val="20"/>
          <w:szCs w:val="20"/>
        </w:rPr>
        <w:t xml:space="preserve">genotype </w:t>
      </w:r>
      <w:r w:rsidRPr="00A257D9">
        <w:rPr>
          <w:sz w:val="20"/>
          <w:szCs w:val="20"/>
        </w:rPr>
        <w:t xml:space="preserve">with an improved taste, especially with respect to increasing the sweetness of the kernels. The most active area of research has been centered </w:t>
      </w:r>
      <w:r w:rsidR="00FC7149" w:rsidRPr="00A257D9">
        <w:rPr>
          <w:sz w:val="20"/>
          <w:szCs w:val="20"/>
          <w:lang w:eastAsia="ja-JP"/>
        </w:rPr>
        <w:t>on</w:t>
      </w:r>
      <w:r w:rsidR="00FC7149" w:rsidRPr="00A257D9">
        <w:rPr>
          <w:sz w:val="20"/>
          <w:szCs w:val="20"/>
        </w:rPr>
        <w:t xml:space="preserve"> manipulation</w:t>
      </w:r>
      <w:r w:rsidRPr="00A257D9">
        <w:rPr>
          <w:sz w:val="20"/>
          <w:szCs w:val="20"/>
        </w:rPr>
        <w:t xml:space="preserve"> of the endosperm genes which, to a large extent, control</w:t>
      </w:r>
      <w:r w:rsidR="00E21C13" w:rsidRPr="00A257D9">
        <w:rPr>
          <w:rFonts w:hint="eastAsia"/>
          <w:sz w:val="20"/>
          <w:szCs w:val="20"/>
          <w:lang w:eastAsia="ja-JP"/>
        </w:rPr>
        <w:t>s</w:t>
      </w:r>
      <w:r w:rsidRPr="00A257D9">
        <w:rPr>
          <w:sz w:val="20"/>
          <w:szCs w:val="20"/>
        </w:rPr>
        <w:t xml:space="preserve"> the level of sugar in the kernel. Mature kernel as a whole is composed of 70–75% starch, 8–10% protein and 4</w:t>
      </w:r>
      <w:r w:rsidR="00A814F1" w:rsidRPr="00A257D9">
        <w:rPr>
          <w:sz w:val="20"/>
          <w:szCs w:val="20"/>
        </w:rPr>
        <w:t>–</w:t>
      </w:r>
      <w:r w:rsidRPr="00A257D9">
        <w:rPr>
          <w:sz w:val="20"/>
          <w:szCs w:val="20"/>
        </w:rPr>
        <w:t xml:space="preserve">5% oil </w:t>
      </w:r>
      <w:r w:rsidR="00CD2B8F" w:rsidRPr="00A257D9">
        <w:rPr>
          <w:sz w:val="20"/>
          <w:szCs w:val="20"/>
        </w:rPr>
        <w:fldChar w:fldCharType="begin"/>
      </w:r>
      <w:r w:rsidRPr="00A257D9">
        <w:rPr>
          <w:sz w:val="20"/>
          <w:szCs w:val="20"/>
        </w:rPr>
        <w:instrText xml:space="preserve"> ADDIN REFMGR.CITE &lt;Refman&gt;&lt;Cite&gt;&lt;Author&gt;Boyer&lt;/Author&gt;&lt;Year&gt;1994&lt;/Year&gt;&lt;RecNum&gt;7654&lt;/RecNum&gt;&lt;IDText&gt;Kernel mutants of corn&lt;/IDText&gt;&lt;MDL Ref_Type="Book Chapter"&gt;&lt;Ref_Type&gt;Book Chapter&lt;/Ref_Type&gt;&lt;Ref_ID&gt;7654&lt;/Ref_ID&gt;&lt;Title_Primary&gt;Kernel mutants of corn&lt;/Title_Primary&gt;&lt;Authors_Primary&gt;Boyer,C.D.&lt;/Authors_Primary&gt;&lt;Authors_Primary&gt;Hannah,L.C.&lt;/Authors_Primary&gt;&lt;Date_Primary&gt;1994&lt;/Date_Primary&gt;&lt;Keywords&gt;Corn&lt;/Keywords&gt;&lt;Keywords&gt;MUTANT&lt;/Keywords&gt;&lt;Keywords&gt;MUTANTS&lt;/Keywords&gt;&lt;Reprint&gt;In File&lt;/Reprint&gt;&lt;Start_Page&gt;1&lt;/Start_Page&gt;&lt;End_Page&gt;28&lt;/End_Page&gt;&lt;Title_Secondary&gt;Specialty corns&lt;/Title_Secondary&gt;&lt;Authors_Secondary&gt;Hallauer,A.R.&lt;/Authors_Secondary&gt;&lt;Issue&gt;1&lt;/Issue&gt;&lt;Pub_Place&gt; Boca Raton, USA&lt;/Pub_Place&gt;&lt;Publisher&gt;&lt;f name="Times-Roman"&gt;CRC Press Inc&lt;/f&gt;&lt;/Publisher&gt;&lt;ZZ_WorkformID&gt;3&lt;/ZZ_WorkformID&gt;&lt;/MDL&gt;&lt;/Cite&gt;&lt;/Refman&gt;</w:instrText>
      </w:r>
      <w:r w:rsidR="00CD2B8F" w:rsidRPr="00A257D9">
        <w:rPr>
          <w:sz w:val="20"/>
          <w:szCs w:val="20"/>
        </w:rPr>
        <w:fldChar w:fldCharType="separate"/>
      </w:r>
      <w:r w:rsidRPr="00A257D9">
        <w:rPr>
          <w:sz w:val="20"/>
          <w:szCs w:val="20"/>
        </w:rPr>
        <w:t>(Boyer</w:t>
      </w:r>
      <w:r w:rsidR="00A814F1" w:rsidRPr="00A257D9">
        <w:rPr>
          <w:rFonts w:hint="eastAsia"/>
          <w:sz w:val="20"/>
          <w:szCs w:val="20"/>
        </w:rPr>
        <w:t xml:space="preserve"> and</w:t>
      </w:r>
      <w:r w:rsidRPr="00A257D9">
        <w:rPr>
          <w:sz w:val="20"/>
          <w:szCs w:val="20"/>
        </w:rPr>
        <w:t xml:space="preserve"> Hannah 1994)</w:t>
      </w:r>
      <w:r w:rsidR="00CD2B8F" w:rsidRPr="00A257D9">
        <w:rPr>
          <w:sz w:val="20"/>
          <w:szCs w:val="20"/>
        </w:rPr>
        <w:fldChar w:fldCharType="end"/>
      </w:r>
      <w:r w:rsidRPr="00A257D9">
        <w:rPr>
          <w:sz w:val="20"/>
          <w:szCs w:val="20"/>
        </w:rPr>
        <w:t>.</w:t>
      </w:r>
      <w:r w:rsidR="00352E49" w:rsidRPr="00A257D9">
        <w:rPr>
          <w:sz w:val="20"/>
          <w:szCs w:val="20"/>
        </w:rPr>
        <w:t xml:space="preserve"> </w:t>
      </w:r>
      <w:r w:rsidRPr="00A257D9">
        <w:rPr>
          <w:sz w:val="20"/>
          <w:szCs w:val="20"/>
        </w:rPr>
        <w:t>The amount of sugar in sweet corn depends on the type of corn, the variety, the maturity at the time of harvest and the post</w:t>
      </w:r>
      <w:r w:rsidR="009258DF" w:rsidRPr="00A257D9">
        <w:rPr>
          <w:rFonts w:hint="eastAsia"/>
          <w:sz w:val="20"/>
          <w:szCs w:val="20"/>
          <w:lang w:eastAsia="ja-JP"/>
        </w:rPr>
        <w:t>-</w:t>
      </w:r>
      <w:r w:rsidRPr="00A257D9">
        <w:rPr>
          <w:sz w:val="20"/>
          <w:szCs w:val="20"/>
        </w:rPr>
        <w:t>harvest handling</w:t>
      </w:r>
      <w:r w:rsidR="00976617" w:rsidRPr="00A257D9">
        <w:rPr>
          <w:rFonts w:hint="eastAsia"/>
          <w:sz w:val="20"/>
          <w:szCs w:val="20"/>
          <w:lang w:eastAsia="ja-JP"/>
        </w:rPr>
        <w:t xml:space="preserve"> </w:t>
      </w:r>
      <w:r w:rsidR="00976617" w:rsidRPr="00A257D9">
        <w:rPr>
          <w:rFonts w:hint="eastAsia"/>
          <w:sz w:val="20"/>
          <w:szCs w:val="20"/>
          <w:lang w:eastAsia="ja-JP"/>
        </w:rPr>
        <w:lastRenderedPageBreak/>
        <w:t xml:space="preserve">(Tracy and </w:t>
      </w:r>
      <w:proofErr w:type="spellStart"/>
      <w:r w:rsidR="00976617" w:rsidRPr="00A257D9">
        <w:rPr>
          <w:rFonts w:hint="eastAsia"/>
          <w:sz w:val="20"/>
          <w:szCs w:val="20"/>
          <w:lang w:eastAsia="ja-JP"/>
        </w:rPr>
        <w:t>Hallaner</w:t>
      </w:r>
      <w:proofErr w:type="spellEnd"/>
      <w:r w:rsidR="00976617" w:rsidRPr="00A257D9">
        <w:rPr>
          <w:rFonts w:hint="eastAsia"/>
          <w:sz w:val="20"/>
          <w:szCs w:val="20"/>
          <w:lang w:eastAsia="ja-JP"/>
        </w:rPr>
        <w:t>, 1994)</w:t>
      </w:r>
      <w:r w:rsidRPr="00A257D9">
        <w:rPr>
          <w:sz w:val="20"/>
          <w:szCs w:val="20"/>
        </w:rPr>
        <w:t>. Three general types of sweet corn are recognized. Normal sugary (</w:t>
      </w:r>
      <w:proofErr w:type="spellStart"/>
      <w:r w:rsidR="003A1142" w:rsidRPr="00A257D9">
        <w:rPr>
          <w:i/>
          <w:iCs/>
          <w:sz w:val="20"/>
          <w:szCs w:val="20"/>
        </w:rPr>
        <w:t>su</w:t>
      </w:r>
      <w:proofErr w:type="spellEnd"/>
      <w:r w:rsidRPr="00A257D9">
        <w:rPr>
          <w:sz w:val="20"/>
          <w:szCs w:val="20"/>
        </w:rPr>
        <w:t xml:space="preserve">) corn contains the </w:t>
      </w:r>
      <w:r w:rsidR="003A1142" w:rsidRPr="00A257D9">
        <w:rPr>
          <w:i/>
          <w:iCs/>
          <w:sz w:val="20"/>
          <w:szCs w:val="20"/>
        </w:rPr>
        <w:t>sugary1</w:t>
      </w:r>
      <w:r w:rsidRPr="00A257D9">
        <w:rPr>
          <w:sz w:val="20"/>
          <w:szCs w:val="20"/>
        </w:rPr>
        <w:t xml:space="preserve"> gene </w:t>
      </w:r>
      <w:r w:rsidR="00FC7149" w:rsidRPr="00A257D9">
        <w:rPr>
          <w:sz w:val="20"/>
          <w:szCs w:val="20"/>
        </w:rPr>
        <w:t>mutation. Sugar</w:t>
      </w:r>
      <w:r w:rsidRPr="00A257D9">
        <w:rPr>
          <w:sz w:val="20"/>
          <w:szCs w:val="20"/>
        </w:rPr>
        <w:t xml:space="preserve"> enhanced (</w:t>
      </w:r>
      <w:r w:rsidR="003A1142" w:rsidRPr="00A257D9">
        <w:rPr>
          <w:i/>
          <w:iCs/>
          <w:sz w:val="20"/>
          <w:szCs w:val="20"/>
        </w:rPr>
        <w:t>se</w:t>
      </w:r>
      <w:r w:rsidRPr="00A257D9">
        <w:rPr>
          <w:sz w:val="20"/>
          <w:szCs w:val="20"/>
        </w:rPr>
        <w:t xml:space="preserve">) corn contains the </w:t>
      </w:r>
      <w:r w:rsidR="003A1142" w:rsidRPr="00A257D9">
        <w:rPr>
          <w:i/>
          <w:iCs/>
          <w:sz w:val="20"/>
          <w:szCs w:val="20"/>
        </w:rPr>
        <w:t>sugary enhancer1</w:t>
      </w:r>
      <w:r w:rsidRPr="00A257D9">
        <w:rPr>
          <w:sz w:val="20"/>
          <w:szCs w:val="20"/>
        </w:rPr>
        <w:t xml:space="preserve"> gene mutation, in addition to </w:t>
      </w:r>
      <w:r w:rsidR="003A1142" w:rsidRPr="00A257D9">
        <w:rPr>
          <w:i/>
          <w:iCs/>
          <w:sz w:val="20"/>
          <w:szCs w:val="20"/>
        </w:rPr>
        <w:t>sugary1</w:t>
      </w:r>
      <w:r w:rsidR="004A1187" w:rsidRPr="00A257D9">
        <w:rPr>
          <w:rFonts w:hint="eastAsia"/>
          <w:sz w:val="20"/>
          <w:szCs w:val="20"/>
          <w:lang w:eastAsia="ja-JP"/>
        </w:rPr>
        <w:t xml:space="preserve"> (La </w:t>
      </w:r>
      <w:proofErr w:type="spellStart"/>
      <w:r w:rsidR="004A1187" w:rsidRPr="00A257D9">
        <w:rPr>
          <w:rFonts w:hint="eastAsia"/>
          <w:sz w:val="20"/>
          <w:szCs w:val="20"/>
          <w:lang w:eastAsia="ja-JP"/>
        </w:rPr>
        <w:t>Bonte</w:t>
      </w:r>
      <w:proofErr w:type="spellEnd"/>
      <w:r w:rsidR="004A1187" w:rsidRPr="00A257D9">
        <w:rPr>
          <w:rFonts w:hint="eastAsia"/>
          <w:sz w:val="20"/>
          <w:szCs w:val="20"/>
          <w:lang w:eastAsia="ja-JP"/>
        </w:rPr>
        <w:t xml:space="preserve"> and </w:t>
      </w:r>
      <w:proofErr w:type="spellStart"/>
      <w:r w:rsidR="004A1187" w:rsidRPr="00A257D9">
        <w:rPr>
          <w:rFonts w:hint="eastAsia"/>
          <w:sz w:val="20"/>
          <w:szCs w:val="20"/>
          <w:lang w:eastAsia="ja-JP"/>
        </w:rPr>
        <w:t>Juvik</w:t>
      </w:r>
      <w:proofErr w:type="spellEnd"/>
      <w:r w:rsidR="004A1187" w:rsidRPr="00A257D9">
        <w:rPr>
          <w:rFonts w:hint="eastAsia"/>
          <w:sz w:val="20"/>
          <w:szCs w:val="20"/>
          <w:lang w:eastAsia="ja-JP"/>
        </w:rPr>
        <w:t>, 1990)</w:t>
      </w:r>
      <w:r w:rsidRPr="00A257D9">
        <w:rPr>
          <w:sz w:val="20"/>
          <w:szCs w:val="20"/>
        </w:rPr>
        <w:t xml:space="preserve">. </w:t>
      </w:r>
      <w:r w:rsidR="00FC7149" w:rsidRPr="00A257D9">
        <w:rPr>
          <w:i/>
          <w:iCs/>
          <w:sz w:val="20"/>
          <w:szCs w:val="20"/>
        </w:rPr>
        <w:t>Super sweet</w:t>
      </w:r>
      <w:r w:rsidRPr="00A257D9">
        <w:rPr>
          <w:sz w:val="20"/>
          <w:szCs w:val="20"/>
        </w:rPr>
        <w:t xml:space="preserve"> (</w:t>
      </w:r>
      <w:r w:rsidR="003A1142" w:rsidRPr="00A257D9">
        <w:rPr>
          <w:i/>
          <w:iCs/>
          <w:sz w:val="20"/>
          <w:szCs w:val="20"/>
        </w:rPr>
        <w:t>sh2</w:t>
      </w:r>
      <w:r w:rsidRPr="00A257D9">
        <w:rPr>
          <w:sz w:val="20"/>
          <w:szCs w:val="20"/>
        </w:rPr>
        <w:t xml:space="preserve">) corn </w:t>
      </w:r>
      <w:r w:rsidR="00E430A2" w:rsidRPr="00A257D9">
        <w:rPr>
          <w:rFonts w:hint="eastAsia"/>
          <w:sz w:val="20"/>
          <w:szCs w:val="20"/>
          <w:lang w:eastAsia="ja-JP"/>
        </w:rPr>
        <w:t>has</w:t>
      </w:r>
      <w:r w:rsidR="00FC7149" w:rsidRPr="00A257D9">
        <w:rPr>
          <w:sz w:val="20"/>
          <w:szCs w:val="20"/>
          <w:lang w:eastAsia="ja-JP"/>
        </w:rPr>
        <w:t xml:space="preserve"> </w:t>
      </w:r>
      <w:r w:rsidRPr="00A257D9">
        <w:rPr>
          <w:sz w:val="20"/>
          <w:szCs w:val="20"/>
        </w:rPr>
        <w:t xml:space="preserve">the </w:t>
      </w:r>
      <w:r w:rsidR="003A1142" w:rsidRPr="00A257D9">
        <w:rPr>
          <w:i/>
          <w:iCs/>
          <w:sz w:val="20"/>
          <w:szCs w:val="20"/>
        </w:rPr>
        <w:t>shrunken2</w:t>
      </w:r>
      <w:r w:rsidRPr="00A257D9">
        <w:rPr>
          <w:sz w:val="20"/>
          <w:szCs w:val="20"/>
        </w:rPr>
        <w:t xml:space="preserve"> gene variation. Newer varieties may have a combination of all three genes. Brix readings range from 10</w:t>
      </w:r>
      <w:r w:rsidR="00E430A2" w:rsidRPr="00A257D9">
        <w:rPr>
          <w:sz w:val="20"/>
          <w:szCs w:val="20"/>
        </w:rPr>
        <w:t>–</w:t>
      </w:r>
      <w:r w:rsidRPr="00A257D9">
        <w:rPr>
          <w:sz w:val="20"/>
          <w:szCs w:val="20"/>
        </w:rPr>
        <w:t xml:space="preserve">15% for </w:t>
      </w:r>
      <w:proofErr w:type="spellStart"/>
      <w:r w:rsidR="003A1142" w:rsidRPr="00A257D9">
        <w:rPr>
          <w:i/>
          <w:iCs/>
          <w:sz w:val="20"/>
          <w:szCs w:val="20"/>
        </w:rPr>
        <w:t>su</w:t>
      </w:r>
      <w:proofErr w:type="spellEnd"/>
      <w:r w:rsidRPr="00A257D9">
        <w:rPr>
          <w:sz w:val="20"/>
          <w:szCs w:val="20"/>
        </w:rPr>
        <w:t xml:space="preserve"> corn, 13</w:t>
      </w:r>
      <w:r w:rsidR="00E430A2" w:rsidRPr="00A257D9">
        <w:rPr>
          <w:sz w:val="20"/>
          <w:szCs w:val="20"/>
        </w:rPr>
        <w:t>–</w:t>
      </w:r>
      <w:r w:rsidRPr="00A257D9">
        <w:rPr>
          <w:sz w:val="20"/>
          <w:szCs w:val="20"/>
        </w:rPr>
        <w:t xml:space="preserve">28% for </w:t>
      </w:r>
      <w:r w:rsidR="003A1142" w:rsidRPr="00A257D9">
        <w:rPr>
          <w:i/>
          <w:iCs/>
          <w:sz w:val="20"/>
          <w:szCs w:val="20"/>
        </w:rPr>
        <w:t>se</w:t>
      </w:r>
      <w:r w:rsidRPr="00A257D9">
        <w:rPr>
          <w:sz w:val="20"/>
          <w:szCs w:val="20"/>
        </w:rPr>
        <w:t xml:space="preserve"> corn, and 25</w:t>
      </w:r>
      <w:r w:rsidR="00E430A2" w:rsidRPr="00A257D9">
        <w:rPr>
          <w:sz w:val="20"/>
          <w:szCs w:val="20"/>
        </w:rPr>
        <w:t>–</w:t>
      </w:r>
      <w:r w:rsidRPr="00A257D9">
        <w:rPr>
          <w:sz w:val="20"/>
          <w:szCs w:val="20"/>
        </w:rPr>
        <w:t xml:space="preserve">35% for </w:t>
      </w:r>
      <w:r w:rsidR="003A1142" w:rsidRPr="00A257D9">
        <w:rPr>
          <w:i/>
          <w:iCs/>
          <w:sz w:val="20"/>
          <w:szCs w:val="20"/>
        </w:rPr>
        <w:t>sh2</w:t>
      </w:r>
      <w:r w:rsidRPr="00A257D9">
        <w:rPr>
          <w:sz w:val="20"/>
          <w:szCs w:val="20"/>
        </w:rPr>
        <w:t xml:space="preserve"> corn. Sugars are converted to starch </w:t>
      </w:r>
      <w:r w:rsidR="00FC7149" w:rsidRPr="00A257D9">
        <w:rPr>
          <w:sz w:val="20"/>
          <w:szCs w:val="20"/>
          <w:lang w:eastAsia="ja-JP"/>
        </w:rPr>
        <w:t>when</w:t>
      </w:r>
      <w:r w:rsidR="00FC7149" w:rsidRPr="00A257D9">
        <w:rPr>
          <w:sz w:val="20"/>
          <w:szCs w:val="20"/>
        </w:rPr>
        <w:t xml:space="preserve"> the</w:t>
      </w:r>
      <w:r w:rsidRPr="00A257D9">
        <w:rPr>
          <w:sz w:val="20"/>
          <w:szCs w:val="20"/>
        </w:rPr>
        <w:t xml:space="preserve"> </w:t>
      </w:r>
      <w:r w:rsidR="00E430A2" w:rsidRPr="00A257D9">
        <w:rPr>
          <w:sz w:val="20"/>
          <w:szCs w:val="20"/>
        </w:rPr>
        <w:t xml:space="preserve">corn </w:t>
      </w:r>
      <w:r w:rsidR="00FC7149" w:rsidRPr="00A257D9">
        <w:rPr>
          <w:sz w:val="20"/>
          <w:szCs w:val="20"/>
          <w:lang w:eastAsia="ja-JP"/>
        </w:rPr>
        <w:t>reaches</w:t>
      </w:r>
      <w:r w:rsidR="00FC7149" w:rsidRPr="00A257D9">
        <w:rPr>
          <w:sz w:val="20"/>
          <w:szCs w:val="20"/>
        </w:rPr>
        <w:t xml:space="preserve"> matu</w:t>
      </w:r>
      <w:r w:rsidR="00FC7149" w:rsidRPr="00A257D9">
        <w:rPr>
          <w:sz w:val="20"/>
          <w:szCs w:val="20"/>
          <w:lang w:eastAsia="ja-JP"/>
        </w:rPr>
        <w:t>ration</w:t>
      </w:r>
      <w:r w:rsidRPr="00A257D9">
        <w:rPr>
          <w:sz w:val="20"/>
          <w:szCs w:val="20"/>
        </w:rPr>
        <w:t xml:space="preserve"> and after harvest. In </w:t>
      </w:r>
      <w:r w:rsidR="003A1142" w:rsidRPr="00A257D9">
        <w:rPr>
          <w:i/>
          <w:iCs/>
          <w:sz w:val="20"/>
          <w:szCs w:val="20"/>
        </w:rPr>
        <w:t>sh2</w:t>
      </w:r>
      <w:r w:rsidRPr="00A257D9">
        <w:rPr>
          <w:sz w:val="20"/>
          <w:szCs w:val="20"/>
        </w:rPr>
        <w:t xml:space="preserve"> corn, this conversion is much reduced, leading to greater retention of sugar c</w:t>
      </w:r>
      <w:r w:rsidR="00D359EE" w:rsidRPr="00A257D9">
        <w:rPr>
          <w:sz w:val="20"/>
          <w:szCs w:val="20"/>
        </w:rPr>
        <w:t xml:space="preserve">ontent after </w:t>
      </w:r>
      <w:proofErr w:type="gramStart"/>
      <w:r w:rsidR="00D359EE" w:rsidRPr="00A257D9">
        <w:rPr>
          <w:sz w:val="20"/>
          <w:szCs w:val="20"/>
        </w:rPr>
        <w:t>harvest(</w:t>
      </w:r>
      <w:proofErr w:type="gramEnd"/>
      <w:r w:rsidRPr="00A257D9">
        <w:rPr>
          <w:sz w:val="20"/>
          <w:szCs w:val="20"/>
        </w:rPr>
        <w:t>Maynard</w:t>
      </w:r>
      <w:r w:rsidR="00D359EE" w:rsidRPr="00A257D9">
        <w:rPr>
          <w:sz w:val="20"/>
          <w:szCs w:val="20"/>
        </w:rPr>
        <w:t xml:space="preserve">, </w:t>
      </w:r>
      <w:r w:rsidRPr="00A257D9">
        <w:rPr>
          <w:sz w:val="20"/>
          <w:szCs w:val="20"/>
        </w:rPr>
        <w:t>2</w:t>
      </w:r>
      <w:r w:rsidR="007A3EFA" w:rsidRPr="00A257D9">
        <w:rPr>
          <w:rFonts w:hint="eastAsia"/>
          <w:sz w:val="20"/>
          <w:szCs w:val="20"/>
          <w:lang w:eastAsia="ja-JP"/>
        </w:rPr>
        <w:t>010 a and b</w:t>
      </w:r>
      <w:r w:rsidRPr="00A257D9">
        <w:rPr>
          <w:sz w:val="20"/>
          <w:szCs w:val="20"/>
        </w:rPr>
        <w:t>).</w:t>
      </w:r>
      <w:r w:rsidR="0015297B" w:rsidRPr="00A257D9">
        <w:rPr>
          <w:sz w:val="20"/>
          <w:szCs w:val="20"/>
        </w:rPr>
        <w:t xml:space="preserve"> Some of these genes are involved in altering ca</w:t>
      </w:r>
      <w:r w:rsidR="00BE535A" w:rsidRPr="00A257D9">
        <w:rPr>
          <w:sz w:val="20"/>
          <w:szCs w:val="20"/>
        </w:rPr>
        <w:t xml:space="preserve">rbohydrate synthesis (Creech, 1965 and </w:t>
      </w:r>
      <w:proofErr w:type="spellStart"/>
      <w:r w:rsidR="00BE535A" w:rsidRPr="00A257D9">
        <w:rPr>
          <w:sz w:val="20"/>
          <w:szCs w:val="20"/>
        </w:rPr>
        <w:t>Simla</w:t>
      </w:r>
      <w:proofErr w:type="spellEnd"/>
      <w:r w:rsidR="00BE535A" w:rsidRPr="00A257D9">
        <w:rPr>
          <w:sz w:val="20"/>
          <w:szCs w:val="20"/>
        </w:rPr>
        <w:t>, 2009).</w:t>
      </w:r>
    </w:p>
    <w:p w:rsidR="00F10BE7" w:rsidRPr="00A257D9" w:rsidRDefault="00FC7149" w:rsidP="00A373F1">
      <w:pPr>
        <w:snapToGrid w:val="0"/>
        <w:ind w:firstLine="425"/>
        <w:jc w:val="both"/>
        <w:rPr>
          <w:sz w:val="20"/>
          <w:szCs w:val="20"/>
        </w:rPr>
      </w:pPr>
      <w:r w:rsidRPr="00A257D9">
        <w:rPr>
          <w:sz w:val="20"/>
          <w:szCs w:val="20"/>
          <w:lang w:eastAsia="ja-JP"/>
        </w:rPr>
        <w:t>G</w:t>
      </w:r>
      <w:r w:rsidRPr="00A257D9">
        <w:rPr>
          <w:sz w:val="20"/>
          <w:szCs w:val="20"/>
        </w:rPr>
        <w:t>enerally</w:t>
      </w:r>
      <w:r w:rsidRPr="00A257D9">
        <w:rPr>
          <w:sz w:val="20"/>
          <w:szCs w:val="20"/>
          <w:lang w:eastAsia="ja-JP"/>
        </w:rPr>
        <w:t xml:space="preserve">, </w:t>
      </w:r>
      <w:r w:rsidRPr="00A257D9">
        <w:rPr>
          <w:sz w:val="20"/>
          <w:szCs w:val="20"/>
        </w:rPr>
        <w:t>the</w:t>
      </w:r>
      <w:r w:rsidR="00DD692C" w:rsidRPr="00A257D9">
        <w:rPr>
          <w:sz w:val="20"/>
          <w:szCs w:val="20"/>
        </w:rPr>
        <w:t xml:space="preserve"> kernel colors </w:t>
      </w:r>
      <w:r w:rsidR="00576235" w:rsidRPr="00A257D9">
        <w:rPr>
          <w:sz w:val="20"/>
          <w:szCs w:val="20"/>
        </w:rPr>
        <w:t>of sweet</w:t>
      </w:r>
      <w:r w:rsidR="00DD692C" w:rsidRPr="00A257D9">
        <w:rPr>
          <w:sz w:val="20"/>
          <w:szCs w:val="20"/>
        </w:rPr>
        <w:t xml:space="preserve"> corn include a wide range of whites, yellows, and oranges, (</w:t>
      </w:r>
      <w:proofErr w:type="spellStart"/>
      <w:r w:rsidR="00DD692C" w:rsidRPr="00A257D9">
        <w:rPr>
          <w:sz w:val="20"/>
          <w:szCs w:val="20"/>
        </w:rPr>
        <w:t>Bonte</w:t>
      </w:r>
      <w:proofErr w:type="spellEnd"/>
      <w:r w:rsidR="00DD692C" w:rsidRPr="00A257D9">
        <w:rPr>
          <w:sz w:val="20"/>
          <w:szCs w:val="20"/>
        </w:rPr>
        <w:t xml:space="preserve"> and </w:t>
      </w:r>
      <w:proofErr w:type="spellStart"/>
      <w:r w:rsidR="00DD692C" w:rsidRPr="00A257D9">
        <w:rPr>
          <w:sz w:val="20"/>
          <w:szCs w:val="20"/>
        </w:rPr>
        <w:t>Jufik</w:t>
      </w:r>
      <w:proofErr w:type="spellEnd"/>
      <w:r w:rsidR="00DD692C" w:rsidRPr="00A257D9">
        <w:rPr>
          <w:sz w:val="20"/>
          <w:szCs w:val="20"/>
        </w:rPr>
        <w:t xml:space="preserve">, 1990). Sweet corn had primarily white kernels until </w:t>
      </w:r>
      <w:r w:rsidR="004A1187" w:rsidRPr="00A257D9">
        <w:rPr>
          <w:rFonts w:hint="eastAsia"/>
          <w:sz w:val="20"/>
          <w:szCs w:val="20"/>
          <w:lang w:eastAsia="ja-JP"/>
        </w:rPr>
        <w:t xml:space="preserve">the year </w:t>
      </w:r>
      <w:r w:rsidR="00DD692C" w:rsidRPr="00A257D9">
        <w:rPr>
          <w:sz w:val="20"/>
          <w:szCs w:val="20"/>
        </w:rPr>
        <w:t>1902 when Golden Bantam</w:t>
      </w:r>
      <w:r w:rsidR="00211E08" w:rsidRPr="00A257D9">
        <w:rPr>
          <w:rFonts w:hint="eastAsia"/>
          <w:sz w:val="20"/>
          <w:szCs w:val="20"/>
          <w:lang w:eastAsia="ja-JP"/>
        </w:rPr>
        <w:t xml:space="preserve"> cv.</w:t>
      </w:r>
      <w:r w:rsidR="00DD692C" w:rsidRPr="00A257D9">
        <w:rPr>
          <w:sz w:val="20"/>
          <w:szCs w:val="20"/>
        </w:rPr>
        <w:t xml:space="preserve">, a yellow variety, was developed. Then, </w:t>
      </w:r>
      <w:r w:rsidR="00DD692C" w:rsidRPr="00A257D9">
        <w:rPr>
          <w:sz w:val="20"/>
          <w:szCs w:val="20"/>
        </w:rPr>
        <w:lastRenderedPageBreak/>
        <w:t xml:space="preserve">crosses were made </w:t>
      </w:r>
      <w:r w:rsidR="0066702F" w:rsidRPr="00A257D9">
        <w:rPr>
          <w:rFonts w:hint="eastAsia"/>
          <w:sz w:val="20"/>
          <w:szCs w:val="20"/>
          <w:lang w:eastAsia="ja-JP"/>
        </w:rPr>
        <w:t>and</w:t>
      </w:r>
      <w:r w:rsidR="00F211F2" w:rsidRPr="00A257D9">
        <w:rPr>
          <w:rFonts w:hint="eastAsia"/>
          <w:sz w:val="20"/>
          <w:szCs w:val="20"/>
          <w:lang w:eastAsia="zh-CN"/>
        </w:rPr>
        <w:t xml:space="preserve"> </w:t>
      </w:r>
      <w:r w:rsidR="00DD692C" w:rsidRPr="00A257D9">
        <w:rPr>
          <w:sz w:val="20"/>
          <w:szCs w:val="20"/>
        </w:rPr>
        <w:t xml:space="preserve">resulted in bi-color varieties. </w:t>
      </w:r>
      <w:r w:rsidR="003A1142" w:rsidRPr="00A257D9">
        <w:rPr>
          <w:sz w:val="20"/>
          <w:szCs w:val="20"/>
        </w:rPr>
        <w:t xml:space="preserve">While the color of sweet corn kernels is important with regard to consumer preference, it does not have anything to do with flavor. </w:t>
      </w:r>
      <w:r w:rsidR="00DD692C" w:rsidRPr="00A257D9">
        <w:rPr>
          <w:sz w:val="20"/>
          <w:szCs w:val="20"/>
        </w:rPr>
        <w:t xml:space="preserve">The yellow color is based on particular carotenoids types and concentrations that are influenced by </w:t>
      </w:r>
      <w:r w:rsidR="00211E08" w:rsidRPr="00A257D9">
        <w:rPr>
          <w:rFonts w:hint="eastAsia"/>
          <w:sz w:val="20"/>
          <w:szCs w:val="20"/>
          <w:lang w:eastAsia="ja-JP"/>
        </w:rPr>
        <w:t xml:space="preserve">both </w:t>
      </w:r>
      <w:r w:rsidR="00DD692C" w:rsidRPr="00A257D9">
        <w:rPr>
          <w:sz w:val="20"/>
          <w:szCs w:val="20"/>
        </w:rPr>
        <w:t>genetic and environmental factors (</w:t>
      </w:r>
      <w:proofErr w:type="spellStart"/>
      <w:r w:rsidR="00DD692C" w:rsidRPr="00A257D9">
        <w:rPr>
          <w:sz w:val="20"/>
          <w:szCs w:val="20"/>
        </w:rPr>
        <w:t>Esiyok</w:t>
      </w:r>
      <w:proofErr w:type="spellEnd"/>
      <w:r w:rsidR="00DD692C" w:rsidRPr="00A257D9">
        <w:rPr>
          <w:sz w:val="20"/>
          <w:szCs w:val="20"/>
        </w:rPr>
        <w:t xml:space="preserve"> </w:t>
      </w:r>
      <w:r w:rsidR="003A1142" w:rsidRPr="00A257D9">
        <w:rPr>
          <w:i/>
          <w:iCs/>
          <w:sz w:val="20"/>
          <w:szCs w:val="20"/>
        </w:rPr>
        <w:t>et al</w:t>
      </w:r>
      <w:r w:rsidR="00DD692C" w:rsidRPr="00A257D9">
        <w:rPr>
          <w:sz w:val="20"/>
          <w:szCs w:val="20"/>
        </w:rPr>
        <w:t>.</w:t>
      </w:r>
      <w:r w:rsidR="00932249" w:rsidRPr="00A257D9">
        <w:rPr>
          <w:sz w:val="20"/>
          <w:szCs w:val="20"/>
        </w:rPr>
        <w:t>,</w:t>
      </w:r>
      <w:r w:rsidR="00DD692C" w:rsidRPr="00A257D9">
        <w:rPr>
          <w:sz w:val="20"/>
          <w:szCs w:val="20"/>
        </w:rPr>
        <w:t xml:space="preserve"> 2004</w:t>
      </w:r>
      <w:r w:rsidR="00656090" w:rsidRPr="00A257D9">
        <w:rPr>
          <w:rFonts w:hint="eastAsia"/>
          <w:sz w:val="20"/>
          <w:szCs w:val="20"/>
          <w:lang w:eastAsia="ja-JP"/>
        </w:rPr>
        <w:t xml:space="preserve"> and</w:t>
      </w:r>
      <w:r w:rsidR="00DD692C" w:rsidRPr="00A257D9">
        <w:rPr>
          <w:sz w:val="20"/>
          <w:szCs w:val="20"/>
        </w:rPr>
        <w:t xml:space="preserve"> </w:t>
      </w:r>
      <w:proofErr w:type="spellStart"/>
      <w:r w:rsidR="00DD692C" w:rsidRPr="00A257D9">
        <w:rPr>
          <w:sz w:val="20"/>
          <w:szCs w:val="20"/>
        </w:rPr>
        <w:t>Esiyok</w:t>
      </w:r>
      <w:proofErr w:type="spellEnd"/>
      <w:r w:rsidR="00DD692C" w:rsidRPr="00A257D9">
        <w:rPr>
          <w:sz w:val="20"/>
          <w:szCs w:val="20"/>
        </w:rPr>
        <w:t xml:space="preserve"> and </w:t>
      </w:r>
      <w:proofErr w:type="spellStart"/>
      <w:r w:rsidR="00DD692C" w:rsidRPr="00A257D9">
        <w:rPr>
          <w:sz w:val="20"/>
          <w:szCs w:val="20"/>
        </w:rPr>
        <w:t>Bozokalfa</w:t>
      </w:r>
      <w:proofErr w:type="spellEnd"/>
      <w:r w:rsidR="00DD692C" w:rsidRPr="00A257D9">
        <w:rPr>
          <w:sz w:val="20"/>
          <w:szCs w:val="20"/>
        </w:rPr>
        <w:t xml:space="preserve">, 2005). Major </w:t>
      </w:r>
      <w:r w:rsidR="00656090" w:rsidRPr="00A257D9">
        <w:rPr>
          <w:sz w:val="20"/>
          <w:szCs w:val="20"/>
        </w:rPr>
        <w:t xml:space="preserve">detected </w:t>
      </w:r>
      <w:r w:rsidR="00DD692C" w:rsidRPr="00A257D9">
        <w:rPr>
          <w:sz w:val="20"/>
          <w:szCs w:val="20"/>
        </w:rPr>
        <w:t xml:space="preserve">carotenoids were lutein and </w:t>
      </w:r>
      <w:proofErr w:type="spellStart"/>
      <w:r w:rsidR="00DD692C" w:rsidRPr="00A257D9">
        <w:rPr>
          <w:sz w:val="20"/>
          <w:szCs w:val="20"/>
        </w:rPr>
        <w:t>zeaxanthin</w:t>
      </w:r>
      <w:proofErr w:type="spellEnd"/>
      <w:r w:rsidR="00DD692C" w:rsidRPr="00A257D9">
        <w:rPr>
          <w:sz w:val="20"/>
          <w:szCs w:val="20"/>
        </w:rPr>
        <w:t xml:space="preserve">, and to a lesser extent, </w:t>
      </w:r>
      <w:r w:rsidR="00DD692C" w:rsidRPr="00A257D9">
        <w:rPr>
          <w:rStyle w:val="Emphasis"/>
          <w:sz w:val="20"/>
          <w:szCs w:val="20"/>
        </w:rPr>
        <w:t>α</w:t>
      </w:r>
      <w:r w:rsidR="00DD692C" w:rsidRPr="00A257D9">
        <w:rPr>
          <w:sz w:val="20"/>
          <w:szCs w:val="20"/>
        </w:rPr>
        <w:t xml:space="preserve">-, </w:t>
      </w:r>
      <w:r w:rsidR="00DD692C" w:rsidRPr="00A257D9">
        <w:rPr>
          <w:rStyle w:val="Emphasis"/>
          <w:sz w:val="20"/>
          <w:szCs w:val="20"/>
        </w:rPr>
        <w:t>β</w:t>
      </w:r>
      <w:r w:rsidR="00DD692C" w:rsidRPr="00A257D9">
        <w:rPr>
          <w:sz w:val="20"/>
          <w:szCs w:val="20"/>
        </w:rPr>
        <w:t>-</w:t>
      </w:r>
      <w:proofErr w:type="spellStart"/>
      <w:r w:rsidR="00DD692C" w:rsidRPr="00A257D9">
        <w:rPr>
          <w:sz w:val="20"/>
          <w:szCs w:val="20"/>
        </w:rPr>
        <w:t>cryptoxanthin</w:t>
      </w:r>
      <w:proofErr w:type="spellEnd"/>
      <w:r w:rsidR="00DD692C" w:rsidRPr="00A257D9">
        <w:rPr>
          <w:sz w:val="20"/>
          <w:szCs w:val="20"/>
        </w:rPr>
        <w:t xml:space="preserve">, </w:t>
      </w:r>
      <w:r w:rsidR="00DD692C" w:rsidRPr="00A257D9">
        <w:rPr>
          <w:rStyle w:val="Emphasis"/>
          <w:sz w:val="20"/>
          <w:szCs w:val="20"/>
        </w:rPr>
        <w:t>α</w:t>
      </w:r>
      <w:r w:rsidR="00DD692C" w:rsidRPr="00A257D9">
        <w:rPr>
          <w:sz w:val="20"/>
          <w:szCs w:val="20"/>
        </w:rPr>
        <w:t xml:space="preserve">-, and </w:t>
      </w:r>
      <w:r w:rsidR="00DD692C" w:rsidRPr="00A257D9">
        <w:rPr>
          <w:rStyle w:val="Emphasis"/>
          <w:sz w:val="20"/>
          <w:szCs w:val="20"/>
        </w:rPr>
        <w:t>β</w:t>
      </w:r>
      <w:r w:rsidR="00DD692C" w:rsidRPr="00A257D9">
        <w:rPr>
          <w:sz w:val="20"/>
          <w:szCs w:val="20"/>
        </w:rPr>
        <w:t>-carotene</w:t>
      </w:r>
      <w:r w:rsidR="00211E08" w:rsidRPr="00A257D9">
        <w:rPr>
          <w:rFonts w:hint="eastAsia"/>
          <w:sz w:val="20"/>
          <w:szCs w:val="20"/>
          <w:lang w:eastAsia="ja-JP"/>
        </w:rPr>
        <w:t xml:space="preserve"> (</w:t>
      </w:r>
      <w:proofErr w:type="spellStart"/>
      <w:r w:rsidR="00BE535A" w:rsidRPr="00A257D9">
        <w:rPr>
          <w:sz w:val="20"/>
          <w:szCs w:val="20"/>
          <w:lang w:eastAsia="ja-JP"/>
        </w:rPr>
        <w:t>Hallauer</w:t>
      </w:r>
      <w:proofErr w:type="spellEnd"/>
      <w:r w:rsidR="00BE535A" w:rsidRPr="00A257D9">
        <w:rPr>
          <w:sz w:val="20"/>
          <w:szCs w:val="20"/>
          <w:lang w:eastAsia="ja-JP"/>
        </w:rPr>
        <w:t>, 2001)</w:t>
      </w:r>
      <w:r w:rsidR="00DD692C" w:rsidRPr="00A257D9">
        <w:rPr>
          <w:sz w:val="20"/>
          <w:szCs w:val="20"/>
        </w:rPr>
        <w:t>. Color characteristic</w:t>
      </w:r>
      <w:r w:rsidR="00211E08" w:rsidRPr="00A257D9">
        <w:rPr>
          <w:rFonts w:hint="eastAsia"/>
          <w:sz w:val="20"/>
          <w:szCs w:val="20"/>
          <w:lang w:eastAsia="ja-JP"/>
        </w:rPr>
        <w:t>`s</w:t>
      </w:r>
      <w:r w:rsidR="00DD692C" w:rsidRPr="00A257D9">
        <w:rPr>
          <w:sz w:val="20"/>
          <w:szCs w:val="20"/>
        </w:rPr>
        <w:t xml:space="preserve"> values were reported by </w:t>
      </w:r>
      <w:r w:rsidR="00322596" w:rsidRPr="00A257D9">
        <w:rPr>
          <w:sz w:val="20"/>
          <w:szCs w:val="20"/>
        </w:rPr>
        <w:t>McGuire</w:t>
      </w:r>
      <w:r w:rsidR="00322596" w:rsidRPr="00A257D9">
        <w:rPr>
          <w:rFonts w:hint="eastAsia"/>
          <w:sz w:val="20"/>
          <w:szCs w:val="20"/>
          <w:lang w:eastAsia="ja-JP"/>
        </w:rPr>
        <w:t>, 1992</w:t>
      </w:r>
      <w:r w:rsidR="00DD692C" w:rsidRPr="00A257D9">
        <w:rPr>
          <w:sz w:val="20"/>
          <w:szCs w:val="20"/>
        </w:rPr>
        <w:t xml:space="preserve">. The narrowness of present genetic variability of sweet corn </w:t>
      </w:r>
      <w:r w:rsidR="00211E08" w:rsidRPr="00A257D9">
        <w:rPr>
          <w:rFonts w:hint="eastAsia"/>
          <w:sz w:val="20"/>
          <w:szCs w:val="20"/>
          <w:lang w:eastAsia="ja-JP"/>
        </w:rPr>
        <w:t>was</w:t>
      </w:r>
      <w:r w:rsidRPr="00A257D9">
        <w:rPr>
          <w:sz w:val="20"/>
          <w:szCs w:val="20"/>
          <w:lang w:eastAsia="ja-JP"/>
        </w:rPr>
        <w:t xml:space="preserve"> </w:t>
      </w:r>
      <w:r w:rsidR="00DD692C" w:rsidRPr="00A257D9">
        <w:rPr>
          <w:sz w:val="20"/>
          <w:szCs w:val="20"/>
        </w:rPr>
        <w:t xml:space="preserve">the result of the fact that most of today’s sweet corn </w:t>
      </w:r>
      <w:proofErr w:type="spellStart"/>
      <w:r w:rsidR="00DD692C" w:rsidRPr="00A257D9">
        <w:rPr>
          <w:sz w:val="20"/>
          <w:szCs w:val="20"/>
        </w:rPr>
        <w:t>germplasm</w:t>
      </w:r>
      <w:proofErr w:type="spellEnd"/>
      <w:r w:rsidR="00DD692C" w:rsidRPr="00A257D9">
        <w:rPr>
          <w:sz w:val="20"/>
          <w:szCs w:val="20"/>
        </w:rPr>
        <w:t xml:space="preserve"> originates from only few open-pollinated varieties (</w:t>
      </w:r>
      <w:proofErr w:type="spellStart"/>
      <w:r w:rsidR="00DD692C" w:rsidRPr="00A257D9">
        <w:rPr>
          <w:sz w:val="20"/>
          <w:szCs w:val="20"/>
        </w:rPr>
        <w:t>Gerdes</w:t>
      </w:r>
      <w:proofErr w:type="spellEnd"/>
      <w:r w:rsidR="00DD692C" w:rsidRPr="00A257D9">
        <w:rPr>
          <w:sz w:val="20"/>
          <w:szCs w:val="20"/>
        </w:rPr>
        <w:t xml:space="preserve"> and Tracy, 1994).</w:t>
      </w:r>
      <w:r w:rsidR="00352E49" w:rsidRPr="00A257D9">
        <w:rPr>
          <w:sz w:val="20"/>
          <w:szCs w:val="20"/>
        </w:rPr>
        <w:t xml:space="preserve"> </w:t>
      </w:r>
      <w:r w:rsidR="002F2803" w:rsidRPr="00A257D9">
        <w:rPr>
          <w:rFonts w:hint="eastAsia"/>
          <w:sz w:val="20"/>
          <w:szCs w:val="20"/>
          <w:lang w:eastAsia="ja-JP"/>
        </w:rPr>
        <w:t>In general, i</w:t>
      </w:r>
      <w:r w:rsidR="00DD692C" w:rsidRPr="00A257D9">
        <w:rPr>
          <w:sz w:val="20"/>
          <w:szCs w:val="20"/>
        </w:rPr>
        <w:t xml:space="preserve">nducing genetic variability </w:t>
      </w:r>
      <w:r w:rsidRPr="00A257D9">
        <w:rPr>
          <w:sz w:val="20"/>
          <w:szCs w:val="20"/>
          <w:lang w:eastAsia="ja-JP"/>
        </w:rPr>
        <w:t>of</w:t>
      </w:r>
      <w:r w:rsidRPr="00A257D9">
        <w:rPr>
          <w:sz w:val="20"/>
          <w:szCs w:val="20"/>
        </w:rPr>
        <w:t xml:space="preserve"> quantitative</w:t>
      </w:r>
      <w:r w:rsidR="00DD692C" w:rsidRPr="00A257D9">
        <w:rPr>
          <w:sz w:val="20"/>
          <w:szCs w:val="20"/>
        </w:rPr>
        <w:t xml:space="preserve"> agronomic and yield </w:t>
      </w:r>
      <w:r w:rsidR="00211E08" w:rsidRPr="00A257D9">
        <w:rPr>
          <w:rFonts w:hint="eastAsia"/>
          <w:sz w:val="20"/>
          <w:szCs w:val="20"/>
          <w:lang w:eastAsia="ja-JP"/>
        </w:rPr>
        <w:t>traits</w:t>
      </w:r>
      <w:r w:rsidRPr="00A257D9">
        <w:rPr>
          <w:sz w:val="20"/>
          <w:szCs w:val="20"/>
          <w:lang w:eastAsia="ja-JP"/>
        </w:rPr>
        <w:t xml:space="preserve"> </w:t>
      </w:r>
      <w:r w:rsidR="00DD692C" w:rsidRPr="00A257D9">
        <w:rPr>
          <w:sz w:val="20"/>
          <w:szCs w:val="20"/>
        </w:rPr>
        <w:t>is a key component of broadening the gene pool of crops (Allard, 2000).</w:t>
      </w:r>
      <w:r w:rsidR="00576EC1" w:rsidRPr="00A257D9">
        <w:rPr>
          <w:rFonts w:hint="eastAsia"/>
          <w:sz w:val="20"/>
          <w:szCs w:val="20"/>
          <w:lang w:eastAsia="ja-JP"/>
        </w:rPr>
        <w:t>F</w:t>
      </w:r>
      <w:r w:rsidR="00DD692C" w:rsidRPr="00A257D9">
        <w:rPr>
          <w:sz w:val="20"/>
          <w:szCs w:val="20"/>
        </w:rPr>
        <w:t>ield and sweet corn crosses were initiated in several sweet corn breeding programs (</w:t>
      </w:r>
      <w:proofErr w:type="spellStart"/>
      <w:r w:rsidR="00DD692C" w:rsidRPr="00A257D9">
        <w:rPr>
          <w:sz w:val="20"/>
          <w:szCs w:val="20"/>
        </w:rPr>
        <w:t>Kaukis</w:t>
      </w:r>
      <w:proofErr w:type="spellEnd"/>
      <w:r w:rsidR="00DD692C" w:rsidRPr="00A257D9">
        <w:rPr>
          <w:sz w:val="20"/>
          <w:szCs w:val="20"/>
        </w:rPr>
        <w:t xml:space="preserve"> and Davis, 1989). </w:t>
      </w:r>
      <w:r w:rsidR="00656090" w:rsidRPr="00A257D9">
        <w:rPr>
          <w:rFonts w:hint="eastAsia"/>
          <w:sz w:val="20"/>
          <w:szCs w:val="20"/>
          <w:lang w:eastAsia="ja-JP"/>
        </w:rPr>
        <w:t>S</w:t>
      </w:r>
      <w:r w:rsidR="001E05FF" w:rsidRPr="00A257D9">
        <w:rPr>
          <w:sz w:val="20"/>
          <w:szCs w:val="20"/>
        </w:rPr>
        <w:t xml:space="preserve">ome </w:t>
      </w:r>
      <w:r w:rsidRPr="00A257D9">
        <w:rPr>
          <w:sz w:val="20"/>
          <w:szCs w:val="20"/>
          <w:lang w:eastAsia="ja-JP"/>
        </w:rPr>
        <w:t>studies have</w:t>
      </w:r>
      <w:r w:rsidR="001E05FF" w:rsidRPr="00A257D9">
        <w:rPr>
          <w:sz w:val="20"/>
          <w:szCs w:val="20"/>
        </w:rPr>
        <w:t xml:space="preserve"> pointed to the existence of differences </w:t>
      </w:r>
      <w:r w:rsidR="00656090" w:rsidRPr="00A257D9">
        <w:rPr>
          <w:rFonts w:hint="eastAsia"/>
          <w:sz w:val="20"/>
          <w:szCs w:val="20"/>
          <w:lang w:eastAsia="ja-JP"/>
        </w:rPr>
        <w:t>among</w:t>
      </w:r>
      <w:r w:rsidR="001E05FF" w:rsidRPr="00A257D9">
        <w:rPr>
          <w:sz w:val="20"/>
          <w:szCs w:val="20"/>
        </w:rPr>
        <w:t xml:space="preserve"> the types and </w:t>
      </w:r>
      <w:proofErr w:type="spellStart"/>
      <w:r w:rsidR="001E05FF" w:rsidRPr="00A257D9">
        <w:rPr>
          <w:sz w:val="20"/>
          <w:szCs w:val="20"/>
        </w:rPr>
        <w:t>inbreds</w:t>
      </w:r>
      <w:proofErr w:type="spellEnd"/>
      <w:r w:rsidR="001E05FF" w:rsidRPr="00A257D9">
        <w:rPr>
          <w:sz w:val="20"/>
          <w:szCs w:val="20"/>
        </w:rPr>
        <w:t xml:space="preserve"> of field corn </w:t>
      </w:r>
      <w:r w:rsidR="00656090" w:rsidRPr="00A257D9">
        <w:rPr>
          <w:rFonts w:hint="eastAsia"/>
          <w:sz w:val="20"/>
          <w:szCs w:val="20"/>
          <w:lang w:eastAsia="ja-JP"/>
        </w:rPr>
        <w:t>and</w:t>
      </w:r>
      <w:r w:rsidR="001E05FF" w:rsidRPr="00A257D9">
        <w:rPr>
          <w:sz w:val="20"/>
          <w:szCs w:val="20"/>
        </w:rPr>
        <w:t xml:space="preserve"> their </w:t>
      </w:r>
      <w:r w:rsidR="00656090" w:rsidRPr="00A257D9">
        <w:rPr>
          <w:sz w:val="20"/>
          <w:szCs w:val="20"/>
        </w:rPr>
        <w:t>ability</w:t>
      </w:r>
      <w:r w:rsidR="001E05FF" w:rsidRPr="00A257D9">
        <w:rPr>
          <w:sz w:val="20"/>
          <w:szCs w:val="20"/>
        </w:rPr>
        <w:t xml:space="preserve"> to improve the quality of sweet corn (Tracy, 1994, </w:t>
      </w:r>
      <w:proofErr w:type="spellStart"/>
      <w:r w:rsidR="001E05FF" w:rsidRPr="00A257D9">
        <w:rPr>
          <w:sz w:val="20"/>
          <w:szCs w:val="20"/>
        </w:rPr>
        <w:t>Carta</w:t>
      </w:r>
      <w:proofErr w:type="spellEnd"/>
      <w:r w:rsidR="001E05FF" w:rsidRPr="00A257D9">
        <w:rPr>
          <w:sz w:val="20"/>
          <w:szCs w:val="20"/>
        </w:rPr>
        <w:t xml:space="preserve"> </w:t>
      </w:r>
      <w:r w:rsidR="003A1142" w:rsidRPr="00A257D9">
        <w:rPr>
          <w:i/>
          <w:iCs/>
          <w:sz w:val="20"/>
          <w:szCs w:val="20"/>
        </w:rPr>
        <w:t>et al</w:t>
      </w:r>
      <w:r w:rsidR="001E05FF" w:rsidRPr="00A257D9">
        <w:rPr>
          <w:sz w:val="20"/>
          <w:szCs w:val="20"/>
        </w:rPr>
        <w:t xml:space="preserve">., 1996, </w:t>
      </w:r>
      <w:proofErr w:type="spellStart"/>
      <w:r w:rsidR="001E05FF" w:rsidRPr="00A257D9">
        <w:rPr>
          <w:sz w:val="20"/>
          <w:szCs w:val="20"/>
        </w:rPr>
        <w:t>Malvar</w:t>
      </w:r>
      <w:proofErr w:type="spellEnd"/>
      <w:r w:rsidR="001E05FF" w:rsidRPr="00A257D9">
        <w:rPr>
          <w:sz w:val="20"/>
          <w:szCs w:val="20"/>
        </w:rPr>
        <w:t xml:space="preserve"> </w:t>
      </w:r>
      <w:r w:rsidR="003A1142" w:rsidRPr="00A257D9">
        <w:rPr>
          <w:i/>
          <w:iCs/>
          <w:sz w:val="20"/>
          <w:szCs w:val="20"/>
        </w:rPr>
        <w:t>et al</w:t>
      </w:r>
      <w:r w:rsidR="001E05FF" w:rsidRPr="00A257D9">
        <w:rPr>
          <w:sz w:val="20"/>
          <w:szCs w:val="20"/>
        </w:rPr>
        <w:t xml:space="preserve">., 1997 and </w:t>
      </w:r>
      <w:proofErr w:type="spellStart"/>
      <w:r w:rsidR="001E05FF" w:rsidRPr="00A257D9">
        <w:rPr>
          <w:sz w:val="20"/>
          <w:szCs w:val="20"/>
        </w:rPr>
        <w:t>Malvar</w:t>
      </w:r>
      <w:proofErr w:type="spellEnd"/>
      <w:r w:rsidR="001E05FF" w:rsidRPr="00A257D9">
        <w:rPr>
          <w:sz w:val="20"/>
          <w:szCs w:val="20"/>
        </w:rPr>
        <w:t xml:space="preserve"> </w:t>
      </w:r>
      <w:r w:rsidR="003A1142" w:rsidRPr="00A257D9">
        <w:rPr>
          <w:i/>
          <w:iCs/>
          <w:sz w:val="20"/>
          <w:szCs w:val="20"/>
        </w:rPr>
        <w:t>et al</w:t>
      </w:r>
      <w:r w:rsidR="001E05FF" w:rsidRPr="00A257D9">
        <w:rPr>
          <w:sz w:val="20"/>
          <w:szCs w:val="20"/>
        </w:rPr>
        <w:t xml:space="preserve">., 2001). </w:t>
      </w:r>
      <w:r w:rsidR="00DD692C" w:rsidRPr="00A257D9">
        <w:rPr>
          <w:sz w:val="20"/>
          <w:szCs w:val="20"/>
        </w:rPr>
        <w:t>The difference between sweet and common</w:t>
      </w:r>
      <w:r w:rsidR="002F2803" w:rsidRPr="00A257D9">
        <w:rPr>
          <w:rFonts w:hint="eastAsia"/>
          <w:sz w:val="20"/>
          <w:szCs w:val="20"/>
          <w:lang w:eastAsia="ja-JP"/>
        </w:rPr>
        <w:t xml:space="preserve"> or field</w:t>
      </w:r>
      <w:r w:rsidR="00DD692C" w:rsidRPr="00A257D9">
        <w:rPr>
          <w:sz w:val="20"/>
          <w:szCs w:val="20"/>
        </w:rPr>
        <w:t xml:space="preserve"> corn is that in the genome of the former</w:t>
      </w:r>
      <w:r w:rsidRPr="00A257D9">
        <w:rPr>
          <w:sz w:val="20"/>
          <w:szCs w:val="20"/>
        </w:rPr>
        <w:t xml:space="preserve"> </w:t>
      </w:r>
      <w:r w:rsidR="00DD692C" w:rsidRPr="00A257D9">
        <w:rPr>
          <w:sz w:val="20"/>
          <w:szCs w:val="20"/>
        </w:rPr>
        <w:t xml:space="preserve">at least one of the eight genes </w:t>
      </w:r>
      <w:r w:rsidRPr="00A257D9">
        <w:rPr>
          <w:sz w:val="20"/>
          <w:szCs w:val="20"/>
          <w:lang w:eastAsia="ja-JP"/>
        </w:rPr>
        <w:t>which</w:t>
      </w:r>
      <w:r w:rsidRPr="00A257D9">
        <w:rPr>
          <w:sz w:val="20"/>
          <w:szCs w:val="20"/>
        </w:rPr>
        <w:t xml:space="preserve"> influence</w:t>
      </w:r>
      <w:r w:rsidR="00DD692C" w:rsidRPr="00A257D9">
        <w:rPr>
          <w:sz w:val="20"/>
          <w:szCs w:val="20"/>
        </w:rPr>
        <w:t xml:space="preserve"> carbohydrate biosynthesis in the endosperm is mutant, preventing the conversion of carbohydrate to starch (Tracy </w:t>
      </w:r>
      <w:r w:rsidR="003A1142" w:rsidRPr="00A257D9">
        <w:rPr>
          <w:i/>
          <w:iCs/>
          <w:sz w:val="20"/>
          <w:szCs w:val="20"/>
        </w:rPr>
        <w:t>et al</w:t>
      </w:r>
      <w:r w:rsidR="00DD692C" w:rsidRPr="00A257D9">
        <w:rPr>
          <w:sz w:val="20"/>
          <w:szCs w:val="20"/>
        </w:rPr>
        <w:t>. 2006</w:t>
      </w:r>
      <w:r w:rsidR="00D359EE" w:rsidRPr="00A257D9">
        <w:rPr>
          <w:sz w:val="20"/>
          <w:szCs w:val="20"/>
        </w:rPr>
        <w:t xml:space="preserve"> and</w:t>
      </w:r>
      <w:r w:rsidR="00DD692C" w:rsidRPr="00A257D9">
        <w:rPr>
          <w:sz w:val="20"/>
          <w:szCs w:val="20"/>
        </w:rPr>
        <w:t xml:space="preserve"> Qi </w:t>
      </w:r>
      <w:r w:rsidR="003A1142" w:rsidRPr="00A257D9">
        <w:rPr>
          <w:i/>
          <w:iCs/>
          <w:sz w:val="20"/>
          <w:szCs w:val="20"/>
        </w:rPr>
        <w:t>et al</w:t>
      </w:r>
      <w:r w:rsidR="00DD692C" w:rsidRPr="00A257D9">
        <w:rPr>
          <w:sz w:val="20"/>
          <w:szCs w:val="20"/>
        </w:rPr>
        <w:t>. 2009). These genes comprise</w:t>
      </w:r>
      <w:proofErr w:type="gramStart"/>
      <w:r w:rsidR="00AB46DF" w:rsidRPr="00A257D9">
        <w:rPr>
          <w:rFonts w:hint="eastAsia"/>
          <w:sz w:val="20"/>
          <w:szCs w:val="20"/>
          <w:lang w:eastAsia="ja-JP"/>
        </w:rPr>
        <w:t>;</w:t>
      </w:r>
      <w:r w:rsidR="003A1142" w:rsidRPr="00A257D9">
        <w:rPr>
          <w:i/>
          <w:iCs/>
          <w:sz w:val="20"/>
          <w:szCs w:val="20"/>
        </w:rPr>
        <w:t>shrunken</w:t>
      </w:r>
      <w:proofErr w:type="gramEnd"/>
      <w:r w:rsidR="003A1142" w:rsidRPr="00A257D9">
        <w:rPr>
          <w:i/>
          <w:iCs/>
          <w:sz w:val="20"/>
          <w:szCs w:val="20"/>
        </w:rPr>
        <w:t>-2</w:t>
      </w:r>
      <w:r w:rsidR="00DD692C" w:rsidRPr="00A257D9">
        <w:rPr>
          <w:sz w:val="20"/>
          <w:szCs w:val="20"/>
        </w:rPr>
        <w:t xml:space="preserve"> (</w:t>
      </w:r>
      <w:r w:rsidR="003A1142" w:rsidRPr="00A257D9">
        <w:rPr>
          <w:i/>
          <w:iCs/>
          <w:sz w:val="20"/>
          <w:szCs w:val="20"/>
        </w:rPr>
        <w:t>sh2</w:t>
      </w:r>
      <w:r w:rsidR="00DD692C" w:rsidRPr="00A257D9">
        <w:rPr>
          <w:sz w:val="20"/>
          <w:szCs w:val="20"/>
        </w:rPr>
        <w:t xml:space="preserve">), </w:t>
      </w:r>
      <w:r w:rsidR="003A1142" w:rsidRPr="00A257D9">
        <w:rPr>
          <w:i/>
          <w:iCs/>
          <w:sz w:val="20"/>
          <w:szCs w:val="20"/>
        </w:rPr>
        <w:t>brittle</w:t>
      </w:r>
      <w:r w:rsidR="00DD692C" w:rsidRPr="00A257D9">
        <w:rPr>
          <w:sz w:val="20"/>
          <w:szCs w:val="20"/>
        </w:rPr>
        <w:t xml:space="preserve"> (</w:t>
      </w:r>
      <w:proofErr w:type="spellStart"/>
      <w:r w:rsidR="003A1142" w:rsidRPr="00A257D9">
        <w:rPr>
          <w:i/>
          <w:iCs/>
          <w:sz w:val="20"/>
          <w:szCs w:val="20"/>
        </w:rPr>
        <w:t>bt</w:t>
      </w:r>
      <w:proofErr w:type="spellEnd"/>
      <w:r w:rsidR="00DD692C" w:rsidRPr="00A257D9">
        <w:rPr>
          <w:sz w:val="20"/>
          <w:szCs w:val="20"/>
        </w:rPr>
        <w:t xml:space="preserve">), </w:t>
      </w:r>
      <w:r w:rsidR="003A1142" w:rsidRPr="00A257D9">
        <w:rPr>
          <w:i/>
          <w:iCs/>
          <w:sz w:val="20"/>
          <w:szCs w:val="20"/>
          <w:lang w:eastAsia="ja-JP"/>
        </w:rPr>
        <w:t>a</w:t>
      </w:r>
      <w:r w:rsidR="003A1142" w:rsidRPr="00A257D9">
        <w:rPr>
          <w:i/>
          <w:iCs/>
          <w:sz w:val="20"/>
          <w:szCs w:val="20"/>
        </w:rPr>
        <w:t xml:space="preserve">mylose </w:t>
      </w:r>
      <w:r w:rsidR="003A1142" w:rsidRPr="00A257D9">
        <w:rPr>
          <w:i/>
          <w:iCs/>
          <w:sz w:val="20"/>
          <w:szCs w:val="20"/>
          <w:lang w:eastAsia="ja-JP"/>
        </w:rPr>
        <w:t>e</w:t>
      </w:r>
      <w:r w:rsidR="003A1142" w:rsidRPr="00A257D9">
        <w:rPr>
          <w:i/>
          <w:iCs/>
          <w:sz w:val="20"/>
          <w:szCs w:val="20"/>
        </w:rPr>
        <w:t>xtender</w:t>
      </w:r>
      <w:r w:rsidR="00DD692C" w:rsidRPr="00A257D9">
        <w:rPr>
          <w:sz w:val="20"/>
          <w:szCs w:val="20"/>
        </w:rPr>
        <w:t>(</w:t>
      </w:r>
      <w:r w:rsidR="003A1142" w:rsidRPr="00A257D9">
        <w:rPr>
          <w:i/>
          <w:iCs/>
          <w:sz w:val="20"/>
          <w:szCs w:val="20"/>
        </w:rPr>
        <w:t>ac</w:t>
      </w:r>
      <w:r w:rsidR="00DD692C" w:rsidRPr="00A257D9">
        <w:rPr>
          <w:sz w:val="20"/>
          <w:szCs w:val="20"/>
        </w:rPr>
        <w:t xml:space="preserve">), </w:t>
      </w:r>
      <w:r w:rsidR="003A1142" w:rsidRPr="00A257D9">
        <w:rPr>
          <w:i/>
          <w:iCs/>
          <w:sz w:val="20"/>
          <w:szCs w:val="20"/>
        </w:rPr>
        <w:t>sugary enhancer</w:t>
      </w:r>
      <w:r w:rsidR="00DD692C" w:rsidRPr="00A257D9">
        <w:rPr>
          <w:sz w:val="20"/>
          <w:szCs w:val="20"/>
        </w:rPr>
        <w:t xml:space="preserve"> (</w:t>
      </w:r>
      <w:r w:rsidR="003A1142" w:rsidRPr="00A257D9">
        <w:rPr>
          <w:i/>
          <w:iCs/>
          <w:sz w:val="20"/>
          <w:szCs w:val="20"/>
        </w:rPr>
        <w:t>se</w:t>
      </w:r>
      <w:r w:rsidR="00DD692C" w:rsidRPr="00A257D9">
        <w:rPr>
          <w:sz w:val="20"/>
          <w:szCs w:val="20"/>
        </w:rPr>
        <w:t xml:space="preserve">), </w:t>
      </w:r>
      <w:r w:rsidR="003A1142" w:rsidRPr="00A257D9">
        <w:rPr>
          <w:i/>
          <w:iCs/>
          <w:sz w:val="20"/>
          <w:szCs w:val="20"/>
        </w:rPr>
        <w:t>sugary</w:t>
      </w:r>
      <w:r w:rsidR="00DD692C" w:rsidRPr="00A257D9">
        <w:rPr>
          <w:sz w:val="20"/>
          <w:szCs w:val="20"/>
        </w:rPr>
        <w:t xml:space="preserve"> (</w:t>
      </w:r>
      <w:proofErr w:type="spellStart"/>
      <w:r w:rsidR="003A1142" w:rsidRPr="00A257D9">
        <w:rPr>
          <w:i/>
          <w:iCs/>
          <w:sz w:val="20"/>
          <w:szCs w:val="20"/>
        </w:rPr>
        <w:t>su</w:t>
      </w:r>
      <w:proofErr w:type="spellEnd"/>
      <w:r w:rsidR="00DD692C" w:rsidRPr="00A257D9">
        <w:rPr>
          <w:sz w:val="20"/>
          <w:szCs w:val="20"/>
        </w:rPr>
        <w:t xml:space="preserve">), and </w:t>
      </w:r>
      <w:r w:rsidR="003A1142" w:rsidRPr="00A257D9">
        <w:rPr>
          <w:i/>
          <w:iCs/>
          <w:sz w:val="20"/>
          <w:szCs w:val="20"/>
          <w:lang w:eastAsia="ja-JP"/>
        </w:rPr>
        <w:t>b</w:t>
      </w:r>
      <w:r w:rsidR="003A1142" w:rsidRPr="00A257D9">
        <w:rPr>
          <w:i/>
          <w:iCs/>
          <w:sz w:val="20"/>
          <w:szCs w:val="20"/>
        </w:rPr>
        <w:t xml:space="preserve">rittle-2 </w:t>
      </w:r>
      <w:r w:rsidR="00DD692C" w:rsidRPr="00A257D9">
        <w:rPr>
          <w:sz w:val="20"/>
          <w:szCs w:val="20"/>
        </w:rPr>
        <w:t>(</w:t>
      </w:r>
      <w:r w:rsidR="003A1142" w:rsidRPr="00A257D9">
        <w:rPr>
          <w:i/>
          <w:iCs/>
          <w:sz w:val="20"/>
          <w:szCs w:val="20"/>
        </w:rPr>
        <w:t>bt2</w:t>
      </w:r>
      <w:r w:rsidR="00DD692C" w:rsidRPr="00A257D9">
        <w:rPr>
          <w:sz w:val="20"/>
          <w:szCs w:val="20"/>
        </w:rPr>
        <w:t xml:space="preserve">), </w:t>
      </w:r>
      <w:r w:rsidR="003B380E" w:rsidRPr="00A257D9">
        <w:rPr>
          <w:rFonts w:hint="eastAsia"/>
          <w:i/>
          <w:iCs/>
          <w:sz w:val="20"/>
          <w:szCs w:val="20"/>
          <w:lang w:eastAsia="ja-JP"/>
        </w:rPr>
        <w:t>d</w:t>
      </w:r>
      <w:r w:rsidR="003A1142" w:rsidRPr="00A257D9">
        <w:rPr>
          <w:i/>
          <w:iCs/>
          <w:sz w:val="20"/>
          <w:szCs w:val="20"/>
        </w:rPr>
        <w:t>ull</w:t>
      </w:r>
      <w:r w:rsidR="00DD692C" w:rsidRPr="00A257D9">
        <w:rPr>
          <w:sz w:val="20"/>
          <w:szCs w:val="20"/>
        </w:rPr>
        <w:t xml:space="preserve">(du), and </w:t>
      </w:r>
      <w:r w:rsidR="003A1142" w:rsidRPr="00A257D9">
        <w:rPr>
          <w:i/>
          <w:iCs/>
          <w:sz w:val="20"/>
          <w:szCs w:val="20"/>
          <w:lang w:eastAsia="ja-JP"/>
        </w:rPr>
        <w:t>w</w:t>
      </w:r>
      <w:r w:rsidR="003A1142" w:rsidRPr="00A257D9">
        <w:rPr>
          <w:i/>
          <w:iCs/>
          <w:sz w:val="20"/>
          <w:szCs w:val="20"/>
        </w:rPr>
        <w:t>axy</w:t>
      </w:r>
      <w:r w:rsidR="00F211F2" w:rsidRPr="00A257D9">
        <w:rPr>
          <w:rFonts w:hint="eastAsia"/>
          <w:i/>
          <w:iCs/>
          <w:sz w:val="20"/>
          <w:szCs w:val="20"/>
          <w:lang w:eastAsia="zh-CN"/>
        </w:rPr>
        <w:t xml:space="preserve"> </w:t>
      </w:r>
      <w:r w:rsidR="00DD692C" w:rsidRPr="00A257D9">
        <w:rPr>
          <w:sz w:val="20"/>
          <w:szCs w:val="20"/>
        </w:rPr>
        <w:t>(</w:t>
      </w:r>
      <w:proofErr w:type="spellStart"/>
      <w:r w:rsidR="003A1142" w:rsidRPr="00A257D9">
        <w:rPr>
          <w:i/>
          <w:iCs/>
          <w:sz w:val="20"/>
          <w:szCs w:val="20"/>
        </w:rPr>
        <w:t>wx</w:t>
      </w:r>
      <w:proofErr w:type="spellEnd"/>
      <w:r w:rsidR="00DD692C" w:rsidRPr="00A257D9">
        <w:rPr>
          <w:sz w:val="20"/>
          <w:szCs w:val="20"/>
        </w:rPr>
        <w:t xml:space="preserve">), all </w:t>
      </w:r>
      <w:r w:rsidR="00CF5DBF" w:rsidRPr="00A257D9">
        <w:rPr>
          <w:rFonts w:hint="eastAsia"/>
          <w:sz w:val="20"/>
          <w:szCs w:val="20"/>
          <w:lang w:eastAsia="ja-JP"/>
        </w:rPr>
        <w:t xml:space="preserve">is </w:t>
      </w:r>
      <w:r w:rsidR="00DD692C" w:rsidRPr="00A257D9">
        <w:rPr>
          <w:sz w:val="20"/>
          <w:szCs w:val="20"/>
        </w:rPr>
        <w:t xml:space="preserve">monogenic and recessive. Among the corn cultivars with high sugar contents, the super-sweet corn cultivars stand out with even higher levels of carbohydrates than the sweet corn varieties (Oliveira </w:t>
      </w:r>
      <w:r w:rsidR="003A1142" w:rsidRPr="00A257D9">
        <w:rPr>
          <w:i/>
          <w:iCs/>
          <w:sz w:val="20"/>
          <w:szCs w:val="20"/>
        </w:rPr>
        <w:t>et al</w:t>
      </w:r>
      <w:r w:rsidR="00DD692C" w:rsidRPr="00A257D9">
        <w:rPr>
          <w:sz w:val="20"/>
          <w:szCs w:val="20"/>
        </w:rPr>
        <w:t>. 2006).</w:t>
      </w:r>
    </w:p>
    <w:p w:rsidR="003A1142" w:rsidRPr="00A257D9" w:rsidRDefault="00DD692C" w:rsidP="00A373F1">
      <w:pPr>
        <w:snapToGrid w:val="0"/>
        <w:ind w:firstLine="425"/>
        <w:jc w:val="both"/>
        <w:rPr>
          <w:sz w:val="20"/>
          <w:szCs w:val="20"/>
          <w:lang w:eastAsia="ja-JP"/>
        </w:rPr>
      </w:pPr>
      <w:r w:rsidRPr="00A257D9">
        <w:rPr>
          <w:sz w:val="20"/>
          <w:szCs w:val="20"/>
        </w:rPr>
        <w:t>To understand the gene action</w:t>
      </w:r>
      <w:r w:rsidR="004B5892" w:rsidRPr="00A257D9">
        <w:rPr>
          <w:rFonts w:hint="eastAsia"/>
          <w:sz w:val="20"/>
          <w:szCs w:val="20"/>
          <w:lang w:eastAsia="ja-JP"/>
        </w:rPr>
        <w:t>,</w:t>
      </w:r>
      <w:r w:rsidRPr="00A257D9">
        <w:rPr>
          <w:sz w:val="20"/>
          <w:szCs w:val="20"/>
        </w:rPr>
        <w:t xml:space="preserve"> the knowledge of genetic variances, levels of dominance and the importance of genetic effects </w:t>
      </w:r>
      <w:r w:rsidR="00FC7149" w:rsidRPr="00A257D9">
        <w:rPr>
          <w:sz w:val="20"/>
          <w:szCs w:val="20"/>
          <w:lang w:eastAsia="ja-JP"/>
        </w:rPr>
        <w:t>are</w:t>
      </w:r>
      <w:r w:rsidR="00FC7149" w:rsidRPr="00A257D9">
        <w:rPr>
          <w:sz w:val="20"/>
          <w:szCs w:val="20"/>
        </w:rPr>
        <w:t xml:space="preserve"> necessary</w:t>
      </w:r>
      <w:r w:rsidRPr="00A257D9">
        <w:rPr>
          <w:sz w:val="20"/>
          <w:szCs w:val="20"/>
        </w:rPr>
        <w:t xml:space="preserve"> (Wolf and </w:t>
      </w:r>
      <w:proofErr w:type="spellStart"/>
      <w:r w:rsidRPr="00A257D9">
        <w:rPr>
          <w:sz w:val="20"/>
          <w:szCs w:val="20"/>
        </w:rPr>
        <w:t>Hallauer</w:t>
      </w:r>
      <w:proofErr w:type="spellEnd"/>
      <w:r w:rsidRPr="00A257D9">
        <w:rPr>
          <w:sz w:val="20"/>
          <w:szCs w:val="20"/>
        </w:rPr>
        <w:t>, 1977). Generation mean analysis is one of the genetic models which developed for the estimation of different genetic effects (</w:t>
      </w:r>
      <w:proofErr w:type="spellStart"/>
      <w:r w:rsidRPr="00A257D9">
        <w:rPr>
          <w:sz w:val="20"/>
          <w:szCs w:val="20"/>
        </w:rPr>
        <w:t>Kearsey</w:t>
      </w:r>
      <w:proofErr w:type="spellEnd"/>
      <w:r w:rsidRPr="00A257D9">
        <w:rPr>
          <w:sz w:val="20"/>
          <w:szCs w:val="20"/>
        </w:rPr>
        <w:t xml:space="preserve"> and </w:t>
      </w:r>
      <w:proofErr w:type="spellStart"/>
      <w:r w:rsidRPr="00A257D9">
        <w:rPr>
          <w:sz w:val="20"/>
          <w:szCs w:val="20"/>
        </w:rPr>
        <w:t>Pooni</w:t>
      </w:r>
      <w:proofErr w:type="spellEnd"/>
      <w:r w:rsidRPr="00A257D9">
        <w:rPr>
          <w:sz w:val="20"/>
          <w:szCs w:val="20"/>
        </w:rPr>
        <w:t xml:space="preserve">, </w:t>
      </w:r>
      <w:r w:rsidR="000B2286" w:rsidRPr="00A257D9">
        <w:rPr>
          <w:rFonts w:hint="eastAsia"/>
          <w:sz w:val="20"/>
          <w:szCs w:val="20"/>
          <w:lang w:eastAsia="ja-JP"/>
        </w:rPr>
        <w:t>1996</w:t>
      </w:r>
      <w:r w:rsidRPr="00A257D9">
        <w:rPr>
          <w:sz w:val="20"/>
          <w:szCs w:val="20"/>
        </w:rPr>
        <w:t>).</w:t>
      </w:r>
      <w:r w:rsidR="004B5892" w:rsidRPr="00A257D9">
        <w:rPr>
          <w:rFonts w:hint="eastAsia"/>
          <w:sz w:val="20"/>
          <w:szCs w:val="20"/>
          <w:lang w:eastAsia="ja-JP"/>
        </w:rPr>
        <w:t>It</w:t>
      </w:r>
      <w:r w:rsidRPr="00A257D9">
        <w:rPr>
          <w:sz w:val="20"/>
          <w:szCs w:val="20"/>
        </w:rPr>
        <w:t xml:space="preserve"> is a simple but useful technique </w:t>
      </w:r>
      <w:proofErr w:type="spellStart"/>
      <w:r w:rsidR="00AB46DF" w:rsidRPr="00A257D9">
        <w:rPr>
          <w:rFonts w:hint="eastAsia"/>
          <w:sz w:val="20"/>
          <w:szCs w:val="20"/>
          <w:lang w:eastAsia="ja-JP"/>
        </w:rPr>
        <w:t>to</w:t>
      </w:r>
      <w:r w:rsidRPr="00A257D9">
        <w:rPr>
          <w:sz w:val="20"/>
          <w:szCs w:val="20"/>
        </w:rPr>
        <w:t>estimat</w:t>
      </w:r>
      <w:r w:rsidR="00AB46DF" w:rsidRPr="00A257D9">
        <w:rPr>
          <w:rFonts w:hint="eastAsia"/>
          <w:sz w:val="20"/>
          <w:szCs w:val="20"/>
          <w:lang w:eastAsia="ja-JP"/>
        </w:rPr>
        <w:t>e</w:t>
      </w:r>
      <w:proofErr w:type="spellEnd"/>
      <w:r w:rsidRPr="00A257D9">
        <w:rPr>
          <w:sz w:val="20"/>
          <w:szCs w:val="20"/>
        </w:rPr>
        <w:t xml:space="preserve"> gene effects for a polygenic trait</w:t>
      </w:r>
      <w:r w:rsidR="00AB46DF" w:rsidRPr="00A257D9">
        <w:rPr>
          <w:rFonts w:hint="eastAsia"/>
          <w:sz w:val="20"/>
          <w:szCs w:val="20"/>
          <w:lang w:eastAsia="ja-JP"/>
        </w:rPr>
        <w:t xml:space="preserve"> and</w:t>
      </w:r>
      <w:r w:rsidRPr="00A257D9">
        <w:rPr>
          <w:sz w:val="20"/>
          <w:szCs w:val="20"/>
        </w:rPr>
        <w:t xml:space="preserve"> its greatest merit lying in the ability to estimate </w:t>
      </w:r>
      <w:proofErr w:type="spellStart"/>
      <w:r w:rsidRPr="00A257D9">
        <w:rPr>
          <w:sz w:val="20"/>
          <w:szCs w:val="20"/>
        </w:rPr>
        <w:t>epistatic</w:t>
      </w:r>
      <w:proofErr w:type="spellEnd"/>
      <w:r w:rsidRPr="00A257D9">
        <w:rPr>
          <w:sz w:val="20"/>
          <w:szCs w:val="20"/>
        </w:rPr>
        <w:t xml:space="preserve"> gene effects such as additive × additive, dominance × dominance and additive × dominance effects (Singh and Singh, 1992). Besides gene effects, breeders would also like to know how much of the variation in a crop is genetic and to what extent this variation is heritable, because efficiency of selection mainly depends on additive genetic variance, influence of the environment and interaction between genotype and environment.</w:t>
      </w:r>
      <w:r w:rsidR="00F211F2" w:rsidRPr="00A257D9">
        <w:rPr>
          <w:rFonts w:hint="eastAsia"/>
          <w:sz w:val="20"/>
          <w:szCs w:val="20"/>
          <w:lang w:eastAsia="zh-CN"/>
        </w:rPr>
        <w:t xml:space="preserve"> </w:t>
      </w:r>
      <w:r w:rsidRPr="00A257D9">
        <w:rPr>
          <w:sz w:val="20"/>
          <w:szCs w:val="20"/>
        </w:rPr>
        <w:t xml:space="preserve">Very little work has been done in this area of joint scaling </w:t>
      </w:r>
      <w:r w:rsidRPr="00A257D9">
        <w:rPr>
          <w:sz w:val="20"/>
          <w:szCs w:val="20"/>
        </w:rPr>
        <w:lastRenderedPageBreak/>
        <w:t xml:space="preserve">test and sequential best fit model of generation mean analysis in sweet corn in </w:t>
      </w:r>
      <w:r w:rsidR="00FC7149" w:rsidRPr="00A257D9">
        <w:rPr>
          <w:sz w:val="20"/>
          <w:szCs w:val="20"/>
        </w:rPr>
        <w:t>Egypt. Moreover</w:t>
      </w:r>
      <w:r w:rsidR="001E05FF" w:rsidRPr="00A257D9">
        <w:rPr>
          <w:sz w:val="20"/>
          <w:szCs w:val="20"/>
        </w:rPr>
        <w:t xml:space="preserve">, as far as we know from the available literature, no report was conducted to </w:t>
      </w:r>
      <w:r w:rsidR="0098380E" w:rsidRPr="00A257D9">
        <w:rPr>
          <w:sz w:val="20"/>
          <w:szCs w:val="20"/>
        </w:rPr>
        <w:t xml:space="preserve">quantitatively </w:t>
      </w:r>
      <w:r w:rsidR="001E05FF" w:rsidRPr="00A257D9">
        <w:rPr>
          <w:sz w:val="20"/>
          <w:szCs w:val="20"/>
        </w:rPr>
        <w:t xml:space="preserve">study </w:t>
      </w:r>
      <w:r w:rsidR="0098380E" w:rsidRPr="00A257D9">
        <w:rPr>
          <w:sz w:val="20"/>
          <w:szCs w:val="20"/>
        </w:rPr>
        <w:t>Hunter colors readings in sw</w:t>
      </w:r>
      <w:r w:rsidR="001E05FF" w:rsidRPr="00A257D9">
        <w:rPr>
          <w:sz w:val="20"/>
          <w:szCs w:val="20"/>
        </w:rPr>
        <w:t>eet</w:t>
      </w:r>
      <w:r w:rsidR="0098380E" w:rsidRPr="00A257D9">
        <w:rPr>
          <w:sz w:val="20"/>
          <w:szCs w:val="20"/>
        </w:rPr>
        <w:t>-field</w:t>
      </w:r>
      <w:r w:rsidR="001E05FF" w:rsidRPr="00A257D9">
        <w:rPr>
          <w:sz w:val="20"/>
          <w:szCs w:val="20"/>
        </w:rPr>
        <w:t xml:space="preserve"> corn populations</w:t>
      </w:r>
      <w:r w:rsidR="0098380E" w:rsidRPr="00A257D9">
        <w:rPr>
          <w:sz w:val="20"/>
          <w:szCs w:val="20"/>
        </w:rPr>
        <w:t xml:space="preserve">. </w:t>
      </w:r>
      <w:r w:rsidR="00576EC1" w:rsidRPr="00A257D9">
        <w:rPr>
          <w:rFonts w:hint="eastAsia"/>
          <w:sz w:val="20"/>
          <w:szCs w:val="20"/>
          <w:lang w:eastAsia="ja-JP"/>
        </w:rPr>
        <w:t>Meanwhile, t</w:t>
      </w:r>
      <w:r w:rsidRPr="00A257D9">
        <w:rPr>
          <w:sz w:val="20"/>
          <w:szCs w:val="20"/>
        </w:rPr>
        <w:t xml:space="preserve">he aim of this study </w:t>
      </w:r>
      <w:r w:rsidR="00AB46DF" w:rsidRPr="00A257D9">
        <w:rPr>
          <w:rFonts w:hint="eastAsia"/>
          <w:sz w:val="20"/>
          <w:szCs w:val="20"/>
          <w:lang w:eastAsia="ja-JP"/>
        </w:rPr>
        <w:t>is</w:t>
      </w:r>
      <w:r w:rsidR="00F211F2" w:rsidRPr="00A257D9">
        <w:rPr>
          <w:rFonts w:hint="eastAsia"/>
          <w:sz w:val="20"/>
          <w:szCs w:val="20"/>
          <w:lang w:eastAsia="zh-CN"/>
        </w:rPr>
        <w:t xml:space="preserve"> </w:t>
      </w:r>
      <w:r w:rsidRPr="00A257D9">
        <w:rPr>
          <w:sz w:val="20"/>
          <w:szCs w:val="20"/>
        </w:rPr>
        <w:t xml:space="preserve">to estimate the genetic parameters in </w:t>
      </w:r>
      <w:r w:rsidR="00576EC1" w:rsidRPr="00A257D9">
        <w:rPr>
          <w:sz w:val="20"/>
          <w:szCs w:val="20"/>
        </w:rPr>
        <w:t xml:space="preserve">two different </w:t>
      </w:r>
      <w:r w:rsidRPr="00A257D9">
        <w:rPr>
          <w:sz w:val="20"/>
          <w:szCs w:val="20"/>
        </w:rPr>
        <w:t xml:space="preserve">sweet-field corn crosses using generation mean </w:t>
      </w:r>
      <w:r w:rsidR="00FC7149" w:rsidRPr="00A257D9">
        <w:rPr>
          <w:sz w:val="20"/>
          <w:szCs w:val="20"/>
        </w:rPr>
        <w:t>analysis</w:t>
      </w:r>
      <w:r w:rsidR="00FC7149" w:rsidRPr="00A257D9">
        <w:rPr>
          <w:sz w:val="20"/>
          <w:szCs w:val="20"/>
          <w:lang w:eastAsia="ja-JP"/>
        </w:rPr>
        <w:t xml:space="preserve">. </w:t>
      </w:r>
      <w:r w:rsidR="00FC7149" w:rsidRPr="00A257D9">
        <w:rPr>
          <w:sz w:val="20"/>
          <w:szCs w:val="20"/>
        </w:rPr>
        <w:t>In</w:t>
      </w:r>
      <w:r w:rsidR="00CF5DBF" w:rsidRPr="00A257D9">
        <w:rPr>
          <w:sz w:val="20"/>
          <w:szCs w:val="20"/>
        </w:rPr>
        <w:t xml:space="preserve"> order to design an appropriate breeding strategy for improving sweetness and kernels color of sweet-field corn populations</w:t>
      </w:r>
      <w:r w:rsidR="002A599A" w:rsidRPr="00A257D9">
        <w:rPr>
          <w:rFonts w:hint="eastAsia"/>
          <w:sz w:val="20"/>
          <w:szCs w:val="20"/>
          <w:lang w:eastAsia="ja-JP"/>
        </w:rPr>
        <w:t>.</w:t>
      </w:r>
      <w:r w:rsidR="00FC7149" w:rsidRPr="00A257D9">
        <w:rPr>
          <w:sz w:val="20"/>
          <w:szCs w:val="20"/>
          <w:lang w:eastAsia="ja-JP"/>
        </w:rPr>
        <w:t xml:space="preserve"> </w:t>
      </w:r>
      <w:r w:rsidR="002A599A" w:rsidRPr="00A257D9">
        <w:rPr>
          <w:rFonts w:hint="eastAsia"/>
          <w:sz w:val="20"/>
          <w:szCs w:val="20"/>
          <w:lang w:eastAsia="ja-JP"/>
        </w:rPr>
        <w:t xml:space="preserve">Also, </w:t>
      </w:r>
      <w:r w:rsidRPr="00A257D9">
        <w:rPr>
          <w:sz w:val="20"/>
          <w:szCs w:val="20"/>
        </w:rPr>
        <w:t xml:space="preserve">broad sense heritability, narrow sense heritability and </w:t>
      </w:r>
      <w:r w:rsidR="002A599A" w:rsidRPr="00A257D9">
        <w:rPr>
          <w:rFonts w:hint="eastAsia"/>
          <w:sz w:val="20"/>
          <w:szCs w:val="20"/>
          <w:lang w:eastAsia="ja-JP"/>
        </w:rPr>
        <w:t>number of effective factors</w:t>
      </w:r>
      <w:r w:rsidRPr="00A257D9">
        <w:rPr>
          <w:sz w:val="20"/>
          <w:szCs w:val="20"/>
        </w:rPr>
        <w:t xml:space="preserve"> for color subjective </w:t>
      </w:r>
      <w:r w:rsidR="000F599F" w:rsidRPr="00A257D9">
        <w:rPr>
          <w:sz w:val="20"/>
          <w:szCs w:val="20"/>
        </w:rPr>
        <w:t>“</w:t>
      </w:r>
      <w:r w:rsidR="002A599A" w:rsidRPr="00A257D9">
        <w:rPr>
          <w:rFonts w:hint="eastAsia"/>
          <w:sz w:val="20"/>
          <w:szCs w:val="20"/>
          <w:lang w:eastAsia="ja-JP"/>
        </w:rPr>
        <w:t>L</w:t>
      </w:r>
      <w:r w:rsidR="003A1142" w:rsidRPr="00A257D9">
        <w:rPr>
          <w:sz w:val="20"/>
          <w:szCs w:val="20"/>
        </w:rPr>
        <w:t xml:space="preserve">*, a* </w:t>
      </w:r>
      <w:r w:rsidR="000F599F" w:rsidRPr="00A257D9">
        <w:rPr>
          <w:sz w:val="20"/>
          <w:szCs w:val="20"/>
        </w:rPr>
        <w:t xml:space="preserve">and </w:t>
      </w:r>
      <w:r w:rsidR="003A1142" w:rsidRPr="00A257D9">
        <w:rPr>
          <w:sz w:val="20"/>
          <w:szCs w:val="20"/>
        </w:rPr>
        <w:t>b*</w:t>
      </w:r>
      <w:r w:rsidR="000F599F" w:rsidRPr="00A257D9">
        <w:rPr>
          <w:sz w:val="20"/>
          <w:szCs w:val="20"/>
        </w:rPr>
        <w:t>”</w:t>
      </w:r>
      <w:r w:rsidRPr="00A257D9">
        <w:rPr>
          <w:sz w:val="20"/>
          <w:szCs w:val="20"/>
        </w:rPr>
        <w:t xml:space="preserve"> readings as well as </w:t>
      </w:r>
      <w:r w:rsidR="003A1142" w:rsidRPr="00A257D9">
        <w:rPr>
          <w:sz w:val="20"/>
          <w:szCs w:val="20"/>
        </w:rPr>
        <w:t>total soluble solids</w:t>
      </w:r>
      <w:r w:rsidR="00F211F2" w:rsidRPr="00A257D9">
        <w:rPr>
          <w:rFonts w:hint="eastAsia"/>
          <w:sz w:val="20"/>
          <w:szCs w:val="20"/>
          <w:lang w:eastAsia="zh-CN"/>
        </w:rPr>
        <w:t xml:space="preserve"> </w:t>
      </w:r>
      <w:r w:rsidR="00576EC1" w:rsidRPr="00A257D9">
        <w:rPr>
          <w:rFonts w:hint="eastAsia"/>
          <w:sz w:val="20"/>
          <w:szCs w:val="20"/>
          <w:lang w:eastAsia="ja-JP"/>
        </w:rPr>
        <w:t>(</w:t>
      </w:r>
      <w:r w:rsidRPr="00A257D9">
        <w:rPr>
          <w:sz w:val="20"/>
          <w:szCs w:val="20"/>
        </w:rPr>
        <w:t>TSS</w:t>
      </w:r>
      <w:r w:rsidR="00576EC1" w:rsidRPr="00A257D9">
        <w:rPr>
          <w:rFonts w:hint="eastAsia"/>
          <w:sz w:val="20"/>
          <w:szCs w:val="20"/>
          <w:lang w:eastAsia="ja-JP"/>
        </w:rPr>
        <w:t>)</w:t>
      </w:r>
      <w:r w:rsidR="00F211F2" w:rsidRPr="00A257D9">
        <w:rPr>
          <w:rFonts w:hint="eastAsia"/>
          <w:sz w:val="20"/>
          <w:szCs w:val="20"/>
          <w:lang w:eastAsia="zh-CN"/>
        </w:rPr>
        <w:t xml:space="preserve"> </w:t>
      </w:r>
      <w:r w:rsidR="00FC7149" w:rsidRPr="00A257D9">
        <w:rPr>
          <w:sz w:val="20"/>
          <w:szCs w:val="20"/>
          <w:lang w:eastAsia="ja-JP"/>
        </w:rPr>
        <w:t>contents</w:t>
      </w:r>
      <w:r w:rsidR="00FC7149" w:rsidRPr="00A257D9">
        <w:rPr>
          <w:sz w:val="20"/>
          <w:szCs w:val="20"/>
        </w:rPr>
        <w:t xml:space="preserve"> were</w:t>
      </w:r>
      <w:r w:rsidR="00D359EE" w:rsidRPr="00A257D9">
        <w:rPr>
          <w:sz w:val="20"/>
          <w:szCs w:val="20"/>
        </w:rPr>
        <w:t xml:space="preserve"> </w:t>
      </w:r>
      <w:r w:rsidR="00576EC1" w:rsidRPr="00A257D9">
        <w:rPr>
          <w:rFonts w:hint="eastAsia"/>
          <w:sz w:val="20"/>
          <w:szCs w:val="20"/>
          <w:lang w:eastAsia="ja-JP"/>
        </w:rPr>
        <w:t>measured</w:t>
      </w:r>
      <w:r w:rsidR="004C2774" w:rsidRPr="00A257D9">
        <w:rPr>
          <w:rFonts w:hint="eastAsia"/>
          <w:sz w:val="20"/>
          <w:szCs w:val="20"/>
          <w:lang w:eastAsia="ja-JP"/>
        </w:rPr>
        <w:t>.</w:t>
      </w:r>
    </w:p>
    <w:p w:rsidR="00932249" w:rsidRPr="00A257D9" w:rsidRDefault="00932249" w:rsidP="00A373F1">
      <w:pPr>
        <w:snapToGrid w:val="0"/>
        <w:jc w:val="both"/>
        <w:rPr>
          <w:b/>
          <w:bCs/>
          <w:sz w:val="20"/>
          <w:szCs w:val="20"/>
          <w:lang w:eastAsia="ja-JP"/>
        </w:rPr>
      </w:pPr>
    </w:p>
    <w:p w:rsidR="003A1142" w:rsidRPr="00A257D9" w:rsidRDefault="004F27C2" w:rsidP="00A373F1">
      <w:pPr>
        <w:snapToGrid w:val="0"/>
        <w:jc w:val="both"/>
        <w:rPr>
          <w:b/>
          <w:bCs/>
          <w:sz w:val="20"/>
          <w:szCs w:val="20"/>
          <w:lang w:eastAsia="ja-JP"/>
        </w:rPr>
      </w:pPr>
      <w:r w:rsidRPr="00A257D9">
        <w:rPr>
          <w:b/>
          <w:bCs/>
          <w:sz w:val="20"/>
          <w:szCs w:val="20"/>
          <w:lang w:eastAsia="ja-JP"/>
        </w:rPr>
        <w:t xml:space="preserve">2. </w:t>
      </w:r>
      <w:r w:rsidR="003A1142" w:rsidRPr="00A257D9">
        <w:rPr>
          <w:b/>
          <w:bCs/>
          <w:sz w:val="20"/>
          <w:szCs w:val="20"/>
          <w:lang w:eastAsia="ja-JP"/>
        </w:rPr>
        <w:t>Materials</w:t>
      </w:r>
      <w:r w:rsidR="00FC7149" w:rsidRPr="00A257D9">
        <w:rPr>
          <w:b/>
          <w:bCs/>
          <w:sz w:val="20"/>
          <w:szCs w:val="20"/>
          <w:lang w:eastAsia="ja-JP"/>
        </w:rPr>
        <w:t xml:space="preserve"> </w:t>
      </w:r>
      <w:r w:rsidR="003A1142" w:rsidRPr="00A257D9">
        <w:rPr>
          <w:b/>
          <w:bCs/>
          <w:sz w:val="20"/>
          <w:szCs w:val="20"/>
          <w:lang w:eastAsia="ja-JP"/>
        </w:rPr>
        <w:t>and</w:t>
      </w:r>
      <w:r w:rsidR="00FC7149" w:rsidRPr="00A257D9">
        <w:rPr>
          <w:b/>
          <w:bCs/>
          <w:sz w:val="20"/>
          <w:szCs w:val="20"/>
          <w:lang w:eastAsia="ja-JP"/>
        </w:rPr>
        <w:t xml:space="preserve"> </w:t>
      </w:r>
      <w:r w:rsidR="003A1142" w:rsidRPr="00A257D9">
        <w:rPr>
          <w:b/>
          <w:bCs/>
          <w:sz w:val="20"/>
          <w:szCs w:val="20"/>
          <w:lang w:eastAsia="ja-JP"/>
        </w:rPr>
        <w:t>Methods</w:t>
      </w:r>
    </w:p>
    <w:p w:rsidR="003A1142" w:rsidRPr="00A257D9" w:rsidRDefault="00F47A03" w:rsidP="00A373F1">
      <w:pPr>
        <w:snapToGrid w:val="0"/>
        <w:jc w:val="both"/>
        <w:rPr>
          <w:b/>
          <w:bCs/>
          <w:sz w:val="20"/>
          <w:szCs w:val="20"/>
          <w:lang w:eastAsia="ja-JP"/>
        </w:rPr>
      </w:pPr>
      <w:r w:rsidRPr="00A257D9">
        <w:rPr>
          <w:rFonts w:hint="eastAsia"/>
          <w:b/>
          <w:bCs/>
          <w:sz w:val="20"/>
          <w:szCs w:val="20"/>
          <w:lang w:eastAsia="ja-JP"/>
        </w:rPr>
        <w:t>Plant materials</w:t>
      </w:r>
    </w:p>
    <w:p w:rsidR="003A1142" w:rsidRPr="00A257D9" w:rsidRDefault="003A1142" w:rsidP="00A373F1">
      <w:pPr>
        <w:snapToGrid w:val="0"/>
        <w:ind w:firstLine="425"/>
        <w:jc w:val="both"/>
        <w:rPr>
          <w:sz w:val="20"/>
          <w:szCs w:val="20"/>
          <w:shd w:val="pct15" w:color="auto" w:fill="FFFFFF"/>
          <w:lang w:bidi="ar-EG"/>
        </w:rPr>
      </w:pPr>
      <w:r w:rsidRPr="00A257D9">
        <w:rPr>
          <w:sz w:val="20"/>
          <w:szCs w:val="20"/>
        </w:rPr>
        <w:t xml:space="preserve">Two </w:t>
      </w:r>
      <w:r w:rsidR="001A3C1D" w:rsidRPr="00A257D9">
        <w:rPr>
          <w:rFonts w:hint="eastAsia"/>
          <w:sz w:val="20"/>
          <w:szCs w:val="20"/>
          <w:lang w:eastAsia="ja-JP"/>
        </w:rPr>
        <w:t xml:space="preserve">USA </w:t>
      </w:r>
      <w:r w:rsidRPr="00A257D9">
        <w:rPr>
          <w:sz w:val="20"/>
          <w:szCs w:val="20"/>
        </w:rPr>
        <w:t>sweet corn commercial cultivars</w:t>
      </w:r>
      <w:r w:rsidR="00F211F2" w:rsidRPr="00A257D9">
        <w:rPr>
          <w:rFonts w:hint="eastAsia"/>
          <w:sz w:val="20"/>
          <w:szCs w:val="20"/>
          <w:lang w:eastAsia="zh-CN"/>
        </w:rPr>
        <w:t xml:space="preserve"> </w:t>
      </w:r>
      <w:r w:rsidR="000F2AD7" w:rsidRPr="00A257D9">
        <w:rPr>
          <w:rFonts w:hint="eastAsia"/>
          <w:sz w:val="20"/>
          <w:szCs w:val="20"/>
          <w:lang w:eastAsia="ja-JP"/>
        </w:rPr>
        <w:t>(</w:t>
      </w:r>
      <w:r w:rsidR="000F2AD7" w:rsidRPr="00A257D9">
        <w:rPr>
          <w:sz w:val="20"/>
          <w:szCs w:val="20"/>
          <w:lang w:bidi="ar-EG"/>
        </w:rPr>
        <w:t>Country Gentleman</w:t>
      </w:r>
      <w:r w:rsidR="000F2AD7" w:rsidRPr="00A257D9">
        <w:rPr>
          <w:rFonts w:hint="eastAsia"/>
          <w:sz w:val="20"/>
          <w:szCs w:val="20"/>
          <w:lang w:eastAsia="ja-JP" w:bidi="ar-EG"/>
        </w:rPr>
        <w:t xml:space="preserve"> cv. and </w:t>
      </w:r>
      <w:r w:rsidR="000F2AD7" w:rsidRPr="00A257D9">
        <w:rPr>
          <w:sz w:val="20"/>
          <w:szCs w:val="20"/>
          <w:lang w:bidi="ar-EG"/>
        </w:rPr>
        <w:t>Golden Bantam</w:t>
      </w:r>
      <w:r w:rsidR="000F2AD7" w:rsidRPr="00A257D9">
        <w:rPr>
          <w:rFonts w:hint="eastAsia"/>
          <w:sz w:val="20"/>
          <w:szCs w:val="20"/>
          <w:lang w:eastAsia="ja-JP" w:bidi="ar-EG"/>
        </w:rPr>
        <w:t xml:space="preserve"> cv.)</w:t>
      </w:r>
      <w:r w:rsidRPr="00A257D9">
        <w:rPr>
          <w:sz w:val="20"/>
          <w:szCs w:val="20"/>
        </w:rPr>
        <w:t xml:space="preserve"> and two Egyptian field corn </w:t>
      </w:r>
      <w:proofErr w:type="spellStart"/>
      <w:r w:rsidRPr="00A257D9">
        <w:rPr>
          <w:sz w:val="20"/>
          <w:szCs w:val="20"/>
        </w:rPr>
        <w:t>inbreds</w:t>
      </w:r>
      <w:proofErr w:type="spellEnd"/>
      <w:r w:rsidR="000F2AD7" w:rsidRPr="00A257D9">
        <w:rPr>
          <w:rFonts w:hint="eastAsia"/>
          <w:sz w:val="20"/>
          <w:szCs w:val="20"/>
          <w:lang w:eastAsia="ja-JP"/>
        </w:rPr>
        <w:t xml:space="preserve"> (</w:t>
      </w:r>
      <w:r w:rsidR="000F2AD7" w:rsidRPr="00A257D9">
        <w:rPr>
          <w:rFonts w:hint="eastAsia"/>
          <w:sz w:val="20"/>
          <w:szCs w:val="20"/>
          <w:lang w:eastAsia="ja-JP" w:bidi="ar-EG"/>
        </w:rPr>
        <w:t>y</w:t>
      </w:r>
      <w:r w:rsidR="000F2AD7" w:rsidRPr="00A257D9">
        <w:rPr>
          <w:sz w:val="20"/>
          <w:szCs w:val="20"/>
          <w:lang w:bidi="ar-EG"/>
        </w:rPr>
        <w:t xml:space="preserve">ellow </w:t>
      </w:r>
      <w:r w:rsidR="000F2AD7" w:rsidRPr="00A257D9">
        <w:rPr>
          <w:rFonts w:hint="eastAsia"/>
          <w:sz w:val="20"/>
          <w:szCs w:val="20"/>
          <w:lang w:eastAsia="ja-JP" w:bidi="ar-EG"/>
        </w:rPr>
        <w:t>f</w:t>
      </w:r>
      <w:r w:rsidR="000F2AD7" w:rsidRPr="00A257D9">
        <w:rPr>
          <w:sz w:val="20"/>
          <w:szCs w:val="20"/>
          <w:lang w:bidi="ar-EG"/>
        </w:rPr>
        <w:t xml:space="preserve">ield </w:t>
      </w:r>
      <w:r w:rsidR="000F2AD7" w:rsidRPr="00A257D9">
        <w:rPr>
          <w:rFonts w:hint="eastAsia"/>
          <w:sz w:val="20"/>
          <w:szCs w:val="20"/>
          <w:lang w:eastAsia="ja-JP" w:bidi="ar-EG"/>
        </w:rPr>
        <w:t>c</w:t>
      </w:r>
      <w:r w:rsidR="000F2AD7" w:rsidRPr="00A257D9">
        <w:rPr>
          <w:sz w:val="20"/>
          <w:szCs w:val="20"/>
          <w:lang w:bidi="ar-EG"/>
        </w:rPr>
        <w:t xml:space="preserve">orn </w:t>
      </w:r>
      <w:r w:rsidR="00D33A11" w:rsidRPr="00A257D9">
        <w:rPr>
          <w:sz w:val="20"/>
          <w:szCs w:val="20"/>
          <w:lang w:eastAsia="ja-JP" w:bidi="ar-EG"/>
        </w:rPr>
        <w:t>“</w:t>
      </w:r>
      <w:r w:rsidR="00D219F9" w:rsidRPr="00A257D9">
        <w:rPr>
          <w:rFonts w:hint="eastAsia"/>
          <w:sz w:val="20"/>
          <w:szCs w:val="20"/>
          <w:lang w:eastAsia="ja-JP" w:bidi="ar-EG"/>
        </w:rPr>
        <w:t>I</w:t>
      </w:r>
      <w:r w:rsidR="000F2AD7" w:rsidRPr="00A257D9">
        <w:rPr>
          <w:sz w:val="20"/>
          <w:szCs w:val="20"/>
          <w:lang w:bidi="ar-EG"/>
        </w:rPr>
        <w:t>nbred</w:t>
      </w:r>
      <w:r w:rsidR="00D33A11" w:rsidRPr="00A257D9">
        <w:rPr>
          <w:rFonts w:hint="eastAsia"/>
          <w:sz w:val="20"/>
          <w:szCs w:val="20"/>
          <w:lang w:eastAsia="ja-JP" w:bidi="ar-EG"/>
        </w:rPr>
        <w:t xml:space="preserve"> 2605-1 288Y</w:t>
      </w:r>
      <w:r w:rsidR="00D33A11" w:rsidRPr="00A257D9">
        <w:rPr>
          <w:sz w:val="20"/>
          <w:szCs w:val="20"/>
          <w:lang w:eastAsia="ja-JP" w:bidi="ar-EG"/>
        </w:rPr>
        <w:t>”</w:t>
      </w:r>
      <w:r w:rsidR="000F2AD7" w:rsidRPr="00A257D9">
        <w:rPr>
          <w:rFonts w:hint="eastAsia"/>
          <w:sz w:val="20"/>
          <w:szCs w:val="20"/>
          <w:lang w:eastAsia="ja-JP" w:bidi="ar-EG"/>
        </w:rPr>
        <w:t xml:space="preserve"> and</w:t>
      </w:r>
      <w:r w:rsidR="00F211F2" w:rsidRPr="00A257D9">
        <w:rPr>
          <w:rFonts w:hint="eastAsia"/>
          <w:sz w:val="20"/>
          <w:szCs w:val="20"/>
          <w:lang w:eastAsia="zh-CN" w:bidi="ar-EG"/>
        </w:rPr>
        <w:t xml:space="preserve"> </w:t>
      </w:r>
      <w:r w:rsidR="000F2AD7" w:rsidRPr="00A257D9">
        <w:rPr>
          <w:rFonts w:hint="eastAsia"/>
          <w:sz w:val="20"/>
          <w:szCs w:val="20"/>
          <w:lang w:eastAsia="ja-JP" w:bidi="ar-EG"/>
        </w:rPr>
        <w:t>white</w:t>
      </w:r>
      <w:r w:rsidR="00F211F2" w:rsidRPr="00A257D9">
        <w:rPr>
          <w:rFonts w:hint="eastAsia"/>
          <w:sz w:val="20"/>
          <w:szCs w:val="20"/>
          <w:lang w:eastAsia="zh-CN" w:bidi="ar-EG"/>
        </w:rPr>
        <w:t xml:space="preserve"> </w:t>
      </w:r>
      <w:r w:rsidR="000F2AD7" w:rsidRPr="00A257D9">
        <w:rPr>
          <w:rFonts w:hint="eastAsia"/>
          <w:sz w:val="20"/>
          <w:szCs w:val="20"/>
          <w:lang w:eastAsia="ja-JP" w:bidi="ar-EG"/>
        </w:rPr>
        <w:t>f</w:t>
      </w:r>
      <w:r w:rsidR="000F2AD7" w:rsidRPr="00A257D9">
        <w:rPr>
          <w:sz w:val="20"/>
          <w:szCs w:val="20"/>
          <w:lang w:bidi="ar-EG"/>
        </w:rPr>
        <w:t xml:space="preserve">ield </w:t>
      </w:r>
      <w:r w:rsidR="000F2AD7" w:rsidRPr="00A257D9">
        <w:rPr>
          <w:rFonts w:hint="eastAsia"/>
          <w:sz w:val="20"/>
          <w:szCs w:val="20"/>
          <w:lang w:eastAsia="ja-JP" w:bidi="ar-EG"/>
        </w:rPr>
        <w:t>c</w:t>
      </w:r>
      <w:r w:rsidR="000F2AD7" w:rsidRPr="00A257D9">
        <w:rPr>
          <w:sz w:val="20"/>
          <w:szCs w:val="20"/>
          <w:lang w:bidi="ar-EG"/>
        </w:rPr>
        <w:t xml:space="preserve">orn </w:t>
      </w:r>
      <w:r w:rsidR="00D33A11" w:rsidRPr="00A257D9">
        <w:rPr>
          <w:sz w:val="20"/>
          <w:szCs w:val="20"/>
          <w:lang w:eastAsia="ja-JP" w:bidi="ar-EG"/>
        </w:rPr>
        <w:t>“</w:t>
      </w:r>
      <w:r w:rsidR="00D219F9" w:rsidRPr="00A257D9">
        <w:rPr>
          <w:rFonts w:hint="eastAsia"/>
          <w:sz w:val="20"/>
          <w:szCs w:val="20"/>
          <w:lang w:eastAsia="ja-JP" w:bidi="ar-EG"/>
        </w:rPr>
        <w:t>I</w:t>
      </w:r>
      <w:r w:rsidR="000F2AD7" w:rsidRPr="00A257D9">
        <w:rPr>
          <w:sz w:val="20"/>
          <w:szCs w:val="20"/>
          <w:lang w:bidi="ar-EG"/>
        </w:rPr>
        <w:t>nbred</w:t>
      </w:r>
      <w:r w:rsidR="00D33A11" w:rsidRPr="00A257D9">
        <w:rPr>
          <w:rFonts w:hint="eastAsia"/>
          <w:sz w:val="20"/>
          <w:szCs w:val="20"/>
          <w:lang w:eastAsia="ja-JP" w:bidi="ar-EG"/>
        </w:rPr>
        <w:t xml:space="preserve"> 82</w:t>
      </w:r>
      <w:r w:rsidR="00D33A11" w:rsidRPr="00A257D9">
        <w:rPr>
          <w:sz w:val="20"/>
          <w:szCs w:val="20"/>
          <w:lang w:eastAsia="ja-JP" w:bidi="ar-EG"/>
        </w:rPr>
        <w:t>”</w:t>
      </w:r>
      <w:r w:rsidR="000F2AD7" w:rsidRPr="00A257D9">
        <w:rPr>
          <w:rFonts w:hint="eastAsia"/>
          <w:sz w:val="20"/>
          <w:szCs w:val="20"/>
          <w:lang w:eastAsia="ja-JP" w:bidi="ar-EG"/>
        </w:rPr>
        <w:t>)</w:t>
      </w:r>
      <w:r w:rsidR="00F211F2" w:rsidRPr="00A257D9">
        <w:rPr>
          <w:rFonts w:hint="eastAsia"/>
          <w:sz w:val="20"/>
          <w:szCs w:val="20"/>
          <w:lang w:eastAsia="zh-CN" w:bidi="ar-EG"/>
        </w:rPr>
        <w:t xml:space="preserve"> </w:t>
      </w:r>
      <w:r w:rsidRPr="00A257D9">
        <w:rPr>
          <w:sz w:val="20"/>
          <w:szCs w:val="20"/>
        </w:rPr>
        <w:t xml:space="preserve">were used in this study. A single plant from </w:t>
      </w:r>
      <w:r w:rsidR="000F599F" w:rsidRPr="00A257D9">
        <w:rPr>
          <w:sz w:val="20"/>
          <w:szCs w:val="20"/>
        </w:rPr>
        <w:t>these initial materials</w:t>
      </w:r>
      <w:r w:rsidRPr="00A257D9">
        <w:rPr>
          <w:sz w:val="20"/>
          <w:szCs w:val="20"/>
        </w:rPr>
        <w:t xml:space="preserve"> was used as the parental parent in the summer season of 2013 to produce F</w:t>
      </w:r>
      <w:r w:rsidRPr="00A257D9">
        <w:rPr>
          <w:sz w:val="20"/>
          <w:szCs w:val="20"/>
          <w:vertAlign w:val="subscript"/>
        </w:rPr>
        <w:t>1</w:t>
      </w:r>
      <w:r w:rsidRPr="00A257D9">
        <w:rPr>
          <w:sz w:val="20"/>
          <w:szCs w:val="20"/>
        </w:rPr>
        <w:t xml:space="preserve"> plants</w:t>
      </w:r>
      <w:r w:rsidR="00D219F9" w:rsidRPr="00A257D9">
        <w:rPr>
          <w:rFonts w:hint="eastAsia"/>
          <w:sz w:val="20"/>
          <w:szCs w:val="20"/>
          <w:lang w:eastAsia="ja-JP"/>
        </w:rPr>
        <w:t xml:space="preserve"> as shown in Figure 1</w:t>
      </w:r>
      <w:r w:rsidRPr="00A257D9">
        <w:rPr>
          <w:sz w:val="20"/>
          <w:szCs w:val="20"/>
        </w:rPr>
        <w:t>. Also, F</w:t>
      </w:r>
      <w:r w:rsidRPr="00A257D9">
        <w:rPr>
          <w:sz w:val="20"/>
          <w:szCs w:val="20"/>
          <w:vertAlign w:val="subscript"/>
        </w:rPr>
        <w:t xml:space="preserve">1 </w:t>
      </w:r>
      <w:r w:rsidRPr="00A257D9">
        <w:rPr>
          <w:sz w:val="20"/>
          <w:szCs w:val="20"/>
        </w:rPr>
        <w:t xml:space="preserve">plants from each mating </w:t>
      </w:r>
      <w:r w:rsidR="000F599F" w:rsidRPr="00A257D9">
        <w:rPr>
          <w:sz w:val="20"/>
          <w:szCs w:val="20"/>
          <w:lang w:eastAsia="ja-JP"/>
        </w:rPr>
        <w:t>were</w:t>
      </w:r>
      <w:r w:rsidRPr="00A257D9">
        <w:rPr>
          <w:sz w:val="20"/>
          <w:szCs w:val="20"/>
        </w:rPr>
        <w:t xml:space="preserve"> crossed in the </w:t>
      </w:r>
      <w:proofErr w:type="gramStart"/>
      <w:r w:rsidR="00D219F9" w:rsidRPr="00A257D9">
        <w:rPr>
          <w:rFonts w:hint="eastAsia"/>
          <w:sz w:val="20"/>
          <w:szCs w:val="20"/>
          <w:lang w:eastAsia="ja-JP"/>
        </w:rPr>
        <w:t>Fall</w:t>
      </w:r>
      <w:proofErr w:type="gramEnd"/>
      <w:r w:rsidRPr="00A257D9">
        <w:rPr>
          <w:sz w:val="20"/>
          <w:szCs w:val="20"/>
        </w:rPr>
        <w:t xml:space="preserve"> season of 201</w:t>
      </w:r>
      <w:r w:rsidR="00FD2D52" w:rsidRPr="00A257D9">
        <w:rPr>
          <w:rFonts w:hint="eastAsia"/>
          <w:sz w:val="20"/>
          <w:szCs w:val="20"/>
          <w:lang w:eastAsia="ja-JP"/>
        </w:rPr>
        <w:t>3</w:t>
      </w:r>
      <w:r w:rsidRPr="00A257D9">
        <w:rPr>
          <w:sz w:val="20"/>
          <w:szCs w:val="20"/>
        </w:rPr>
        <w:t xml:space="preserve"> to produce BC</w:t>
      </w:r>
      <w:r w:rsidRPr="00A257D9">
        <w:rPr>
          <w:sz w:val="20"/>
          <w:szCs w:val="20"/>
          <w:vertAlign w:val="subscript"/>
        </w:rPr>
        <w:t>1</w:t>
      </w:r>
      <w:r w:rsidRPr="00A257D9">
        <w:rPr>
          <w:sz w:val="20"/>
          <w:szCs w:val="20"/>
        </w:rPr>
        <w:t>P</w:t>
      </w:r>
      <w:r w:rsidRPr="00A257D9">
        <w:rPr>
          <w:sz w:val="20"/>
          <w:szCs w:val="20"/>
          <w:vertAlign w:val="subscript"/>
        </w:rPr>
        <w:t xml:space="preserve">1 </w:t>
      </w:r>
      <w:r w:rsidRPr="00A257D9">
        <w:rPr>
          <w:sz w:val="20"/>
          <w:szCs w:val="20"/>
        </w:rPr>
        <w:t>(P</w:t>
      </w:r>
      <w:r w:rsidRPr="00A257D9">
        <w:rPr>
          <w:sz w:val="20"/>
          <w:szCs w:val="20"/>
          <w:vertAlign w:val="subscript"/>
        </w:rPr>
        <w:t>1</w:t>
      </w:r>
      <w:r w:rsidRPr="00A257D9">
        <w:rPr>
          <w:rFonts w:hint="eastAsia"/>
          <w:sz w:val="20"/>
          <w:szCs w:val="20"/>
          <w:lang w:bidi="ar-EG"/>
        </w:rPr>
        <w:t>×</w:t>
      </w:r>
      <w:r w:rsidRPr="00A257D9">
        <w:rPr>
          <w:sz w:val="20"/>
          <w:szCs w:val="20"/>
        </w:rPr>
        <w:t>F</w:t>
      </w:r>
      <w:r w:rsidRPr="00A257D9">
        <w:rPr>
          <w:sz w:val="20"/>
          <w:szCs w:val="20"/>
          <w:vertAlign w:val="subscript"/>
        </w:rPr>
        <w:t>1</w:t>
      </w:r>
      <w:r w:rsidRPr="00A257D9">
        <w:rPr>
          <w:sz w:val="20"/>
          <w:szCs w:val="20"/>
          <w:lang w:bidi="ar-EG"/>
        </w:rPr>
        <w:t xml:space="preserve">) and </w:t>
      </w:r>
      <w:r w:rsidRPr="00A257D9">
        <w:rPr>
          <w:sz w:val="20"/>
          <w:szCs w:val="20"/>
        </w:rPr>
        <w:t>BC</w:t>
      </w:r>
      <w:r w:rsidRPr="00A257D9">
        <w:rPr>
          <w:sz w:val="20"/>
          <w:szCs w:val="20"/>
          <w:vertAlign w:val="subscript"/>
        </w:rPr>
        <w:t>1</w:t>
      </w:r>
      <w:r w:rsidRPr="00A257D9">
        <w:rPr>
          <w:sz w:val="20"/>
          <w:szCs w:val="20"/>
        </w:rPr>
        <w:t>P</w:t>
      </w:r>
      <w:r w:rsidRPr="00A257D9">
        <w:rPr>
          <w:sz w:val="20"/>
          <w:szCs w:val="20"/>
          <w:vertAlign w:val="subscript"/>
        </w:rPr>
        <w:t>2</w:t>
      </w:r>
      <w:r w:rsidR="002F1D6D" w:rsidRPr="00A257D9">
        <w:rPr>
          <w:rFonts w:hint="eastAsia"/>
          <w:sz w:val="20"/>
          <w:szCs w:val="20"/>
          <w:vertAlign w:val="subscript"/>
          <w:lang w:eastAsia="ja-JP"/>
        </w:rPr>
        <w:t xml:space="preserve">　</w:t>
      </w:r>
      <w:r w:rsidRPr="00A257D9">
        <w:rPr>
          <w:sz w:val="20"/>
          <w:szCs w:val="20"/>
        </w:rPr>
        <w:t>(P</w:t>
      </w:r>
      <w:r w:rsidRPr="00A257D9">
        <w:rPr>
          <w:sz w:val="20"/>
          <w:szCs w:val="20"/>
          <w:vertAlign w:val="subscript"/>
        </w:rPr>
        <w:t>2</w:t>
      </w:r>
      <w:r w:rsidRPr="00A257D9">
        <w:rPr>
          <w:rFonts w:hint="eastAsia"/>
          <w:sz w:val="20"/>
          <w:szCs w:val="20"/>
          <w:lang w:bidi="ar-EG"/>
        </w:rPr>
        <w:t>×</w:t>
      </w:r>
      <w:r w:rsidRPr="00A257D9">
        <w:rPr>
          <w:sz w:val="20"/>
          <w:szCs w:val="20"/>
        </w:rPr>
        <w:t>F</w:t>
      </w:r>
      <w:r w:rsidRPr="00A257D9">
        <w:rPr>
          <w:sz w:val="20"/>
          <w:szCs w:val="20"/>
          <w:vertAlign w:val="subscript"/>
        </w:rPr>
        <w:t>1</w:t>
      </w:r>
      <w:r w:rsidRPr="00A257D9">
        <w:rPr>
          <w:sz w:val="20"/>
          <w:szCs w:val="20"/>
          <w:lang w:bidi="ar-EG"/>
        </w:rPr>
        <w:t xml:space="preserve">) progeny, and </w:t>
      </w:r>
      <w:r w:rsidR="000F599F" w:rsidRPr="00A257D9">
        <w:rPr>
          <w:sz w:val="20"/>
          <w:szCs w:val="20"/>
          <w:lang w:eastAsia="ja-JP" w:bidi="ar-EG"/>
        </w:rPr>
        <w:t xml:space="preserve">it </w:t>
      </w:r>
      <w:r w:rsidRPr="00A257D9">
        <w:rPr>
          <w:sz w:val="20"/>
          <w:szCs w:val="20"/>
          <w:lang w:bidi="ar-EG"/>
        </w:rPr>
        <w:t xml:space="preserve">was also self-pollinated to generate </w:t>
      </w:r>
      <w:r w:rsidRPr="00A257D9">
        <w:rPr>
          <w:sz w:val="20"/>
          <w:szCs w:val="20"/>
        </w:rPr>
        <w:t>F</w:t>
      </w:r>
      <w:r w:rsidRPr="00A257D9">
        <w:rPr>
          <w:sz w:val="20"/>
          <w:szCs w:val="20"/>
          <w:vertAlign w:val="subscript"/>
        </w:rPr>
        <w:t xml:space="preserve">2 </w:t>
      </w:r>
      <w:r w:rsidRPr="00A257D9">
        <w:rPr>
          <w:sz w:val="20"/>
          <w:szCs w:val="20"/>
          <w:lang w:bidi="ar-EG"/>
        </w:rPr>
        <w:t>progeny. All tested population</w:t>
      </w:r>
      <w:r w:rsidR="000F599F" w:rsidRPr="00A257D9">
        <w:rPr>
          <w:sz w:val="20"/>
          <w:szCs w:val="20"/>
          <w:lang w:eastAsia="ja-JP" w:bidi="ar-EG"/>
        </w:rPr>
        <w:t>s</w:t>
      </w:r>
      <w:r w:rsidRPr="00A257D9">
        <w:rPr>
          <w:sz w:val="20"/>
          <w:szCs w:val="20"/>
          <w:lang w:bidi="ar-EG"/>
        </w:rPr>
        <w:t xml:space="preserve"> were formed by manual pollination using bulk pollen technique </w:t>
      </w:r>
      <w:r w:rsidR="00D219F9" w:rsidRPr="00A257D9">
        <w:rPr>
          <w:rFonts w:hint="eastAsia"/>
          <w:sz w:val="20"/>
          <w:szCs w:val="20"/>
          <w:lang w:eastAsia="ja-JP" w:bidi="ar-EG"/>
        </w:rPr>
        <w:t>(as mentioned by</w:t>
      </w:r>
      <w:r w:rsidR="00FC7149" w:rsidRPr="00A257D9">
        <w:rPr>
          <w:sz w:val="20"/>
          <w:szCs w:val="20"/>
          <w:lang w:eastAsia="ja-JP" w:bidi="ar-EG"/>
        </w:rPr>
        <w:t xml:space="preserve"> </w:t>
      </w:r>
      <w:proofErr w:type="spellStart"/>
      <w:r w:rsidRPr="00A257D9">
        <w:rPr>
          <w:sz w:val="20"/>
          <w:szCs w:val="20"/>
          <w:lang w:bidi="ar-EG"/>
        </w:rPr>
        <w:t>Whaba</w:t>
      </w:r>
      <w:proofErr w:type="spellEnd"/>
      <w:r w:rsidRPr="00A257D9">
        <w:rPr>
          <w:sz w:val="20"/>
          <w:szCs w:val="20"/>
          <w:lang w:bidi="ar-EG"/>
        </w:rPr>
        <w:t>, 2</w:t>
      </w:r>
      <w:r w:rsidRPr="00A257D9">
        <w:rPr>
          <w:sz w:val="20"/>
          <w:szCs w:val="20"/>
          <w:lang w:eastAsia="ja-JP" w:bidi="ar-EG"/>
        </w:rPr>
        <w:t>009)</w:t>
      </w:r>
      <w:r w:rsidRPr="00A257D9">
        <w:rPr>
          <w:sz w:val="20"/>
          <w:szCs w:val="20"/>
          <w:lang w:bidi="ar-EG"/>
        </w:rPr>
        <w:t>.</w:t>
      </w:r>
    </w:p>
    <w:p w:rsidR="003A1142" w:rsidRPr="00A257D9" w:rsidRDefault="003A1142" w:rsidP="00A373F1">
      <w:pPr>
        <w:snapToGrid w:val="0"/>
        <w:ind w:firstLine="425"/>
        <w:jc w:val="both"/>
        <w:rPr>
          <w:sz w:val="20"/>
          <w:szCs w:val="20"/>
          <w:lang w:eastAsia="ja-JP" w:bidi="ar-EG"/>
        </w:rPr>
      </w:pPr>
      <w:r w:rsidRPr="00A257D9">
        <w:rPr>
          <w:sz w:val="20"/>
          <w:szCs w:val="20"/>
          <w:lang w:bidi="ar-EG"/>
        </w:rPr>
        <w:t>Seed</w:t>
      </w:r>
      <w:r w:rsidR="00C36BD5" w:rsidRPr="00A257D9">
        <w:rPr>
          <w:rFonts w:hint="eastAsia"/>
          <w:sz w:val="20"/>
          <w:szCs w:val="20"/>
          <w:lang w:eastAsia="ja-JP" w:bidi="ar-EG"/>
        </w:rPr>
        <w:t>s</w:t>
      </w:r>
      <w:r w:rsidRPr="00A257D9">
        <w:rPr>
          <w:sz w:val="20"/>
          <w:szCs w:val="20"/>
          <w:lang w:bidi="ar-EG"/>
        </w:rPr>
        <w:t xml:space="preserve"> from each of the six generations </w:t>
      </w:r>
      <w:r w:rsidRPr="00A257D9">
        <w:rPr>
          <w:sz w:val="20"/>
          <w:szCs w:val="20"/>
        </w:rPr>
        <w:t>P</w:t>
      </w:r>
      <w:r w:rsidRPr="00A257D9">
        <w:rPr>
          <w:sz w:val="20"/>
          <w:szCs w:val="20"/>
          <w:vertAlign w:val="subscript"/>
        </w:rPr>
        <w:t>1</w:t>
      </w:r>
      <w:r w:rsidRPr="00A257D9">
        <w:rPr>
          <w:sz w:val="20"/>
          <w:szCs w:val="20"/>
        </w:rPr>
        <w:t>, P</w:t>
      </w:r>
      <w:r w:rsidRPr="00A257D9">
        <w:rPr>
          <w:sz w:val="20"/>
          <w:szCs w:val="20"/>
          <w:vertAlign w:val="subscript"/>
        </w:rPr>
        <w:t>2</w:t>
      </w:r>
      <w:r w:rsidRPr="00A257D9">
        <w:rPr>
          <w:sz w:val="20"/>
          <w:szCs w:val="20"/>
        </w:rPr>
        <w:t>, F</w:t>
      </w:r>
      <w:r w:rsidRPr="00A257D9">
        <w:rPr>
          <w:sz w:val="20"/>
          <w:szCs w:val="20"/>
          <w:vertAlign w:val="subscript"/>
        </w:rPr>
        <w:t>1</w:t>
      </w:r>
      <w:r w:rsidRPr="00A257D9">
        <w:rPr>
          <w:sz w:val="20"/>
          <w:szCs w:val="20"/>
        </w:rPr>
        <w:t>,</w:t>
      </w:r>
      <w:r w:rsidR="00F211F2" w:rsidRPr="00A257D9">
        <w:rPr>
          <w:rFonts w:hint="eastAsia"/>
          <w:sz w:val="20"/>
          <w:szCs w:val="20"/>
          <w:lang w:eastAsia="zh-CN"/>
        </w:rPr>
        <w:t xml:space="preserve"> </w:t>
      </w:r>
      <w:r w:rsidRPr="00A257D9">
        <w:rPr>
          <w:sz w:val="20"/>
          <w:szCs w:val="20"/>
        </w:rPr>
        <w:t>F</w:t>
      </w:r>
      <w:r w:rsidRPr="00A257D9">
        <w:rPr>
          <w:sz w:val="20"/>
          <w:szCs w:val="20"/>
          <w:vertAlign w:val="subscript"/>
        </w:rPr>
        <w:t>2</w:t>
      </w:r>
      <w:r w:rsidRPr="00A257D9">
        <w:rPr>
          <w:sz w:val="20"/>
          <w:szCs w:val="20"/>
        </w:rPr>
        <w:t>,</w:t>
      </w:r>
      <w:r w:rsidR="00F211F2" w:rsidRPr="00A257D9">
        <w:rPr>
          <w:rFonts w:hint="eastAsia"/>
          <w:sz w:val="20"/>
          <w:szCs w:val="20"/>
          <w:lang w:eastAsia="zh-CN"/>
        </w:rPr>
        <w:t xml:space="preserve"> </w:t>
      </w:r>
      <w:r w:rsidRPr="00A257D9">
        <w:rPr>
          <w:sz w:val="20"/>
          <w:szCs w:val="20"/>
        </w:rPr>
        <w:t>BC</w:t>
      </w:r>
      <w:r w:rsidRPr="00A257D9">
        <w:rPr>
          <w:sz w:val="20"/>
          <w:szCs w:val="20"/>
          <w:vertAlign w:val="subscript"/>
        </w:rPr>
        <w:t>1</w:t>
      </w:r>
      <w:r w:rsidRPr="00A257D9">
        <w:rPr>
          <w:sz w:val="20"/>
          <w:szCs w:val="20"/>
        </w:rPr>
        <w:t>P</w:t>
      </w:r>
      <w:r w:rsidRPr="00A257D9">
        <w:rPr>
          <w:sz w:val="20"/>
          <w:szCs w:val="20"/>
          <w:vertAlign w:val="subscript"/>
        </w:rPr>
        <w:t>1</w:t>
      </w:r>
      <w:r w:rsidRPr="00A257D9">
        <w:rPr>
          <w:sz w:val="20"/>
          <w:szCs w:val="20"/>
        </w:rPr>
        <w:t xml:space="preserve"> and BC</w:t>
      </w:r>
      <w:r w:rsidR="00F30D90" w:rsidRPr="00A257D9">
        <w:rPr>
          <w:rFonts w:hint="eastAsia"/>
          <w:sz w:val="20"/>
          <w:szCs w:val="20"/>
          <w:vertAlign w:val="subscript"/>
          <w:lang w:eastAsia="ja-JP"/>
        </w:rPr>
        <w:t>1</w:t>
      </w:r>
      <w:r w:rsidRPr="00A257D9">
        <w:rPr>
          <w:sz w:val="20"/>
          <w:szCs w:val="20"/>
        </w:rPr>
        <w:t>P</w:t>
      </w:r>
      <w:r w:rsidRPr="00A257D9">
        <w:rPr>
          <w:sz w:val="20"/>
          <w:szCs w:val="20"/>
          <w:vertAlign w:val="subscript"/>
        </w:rPr>
        <w:t xml:space="preserve">2 </w:t>
      </w:r>
      <w:r w:rsidRPr="00A257D9">
        <w:rPr>
          <w:sz w:val="20"/>
          <w:szCs w:val="20"/>
          <w:lang w:bidi="ar-EG"/>
        </w:rPr>
        <w:t>were sown during the summer season of 201</w:t>
      </w:r>
      <w:r w:rsidR="00FD2D52" w:rsidRPr="00A257D9">
        <w:rPr>
          <w:rFonts w:hint="eastAsia"/>
          <w:sz w:val="20"/>
          <w:szCs w:val="20"/>
          <w:lang w:eastAsia="ja-JP" w:bidi="ar-EG"/>
        </w:rPr>
        <w:t>4</w:t>
      </w:r>
      <w:r w:rsidRPr="00A257D9">
        <w:rPr>
          <w:sz w:val="20"/>
          <w:szCs w:val="20"/>
          <w:lang w:bidi="ar-EG"/>
        </w:rPr>
        <w:t xml:space="preserve"> at the private farm of </w:t>
      </w:r>
      <w:proofErr w:type="spellStart"/>
      <w:r w:rsidRPr="00A257D9">
        <w:rPr>
          <w:sz w:val="20"/>
          <w:szCs w:val="20"/>
          <w:lang w:bidi="ar-EG"/>
        </w:rPr>
        <w:t>Wahba</w:t>
      </w:r>
      <w:r w:rsidR="00716A86" w:rsidRPr="00A257D9">
        <w:rPr>
          <w:rFonts w:hint="eastAsia"/>
          <w:sz w:val="20"/>
          <w:szCs w:val="20"/>
          <w:lang w:eastAsia="ja-JP" w:bidi="ar-EG"/>
        </w:rPr>
        <w:t>`s</w:t>
      </w:r>
      <w:proofErr w:type="spellEnd"/>
      <w:r w:rsidRPr="00A257D9">
        <w:rPr>
          <w:sz w:val="20"/>
          <w:szCs w:val="20"/>
          <w:lang w:bidi="ar-EG"/>
        </w:rPr>
        <w:t xml:space="preserve"> family, </w:t>
      </w:r>
      <w:proofErr w:type="spellStart"/>
      <w:r w:rsidRPr="00A257D9">
        <w:rPr>
          <w:sz w:val="20"/>
          <w:szCs w:val="20"/>
          <w:lang w:bidi="ar-EG"/>
        </w:rPr>
        <w:t>Taha</w:t>
      </w:r>
      <w:proofErr w:type="spellEnd"/>
      <w:r w:rsidRPr="00A257D9">
        <w:rPr>
          <w:sz w:val="20"/>
          <w:szCs w:val="20"/>
          <w:lang w:bidi="ar-EG"/>
        </w:rPr>
        <w:t xml:space="preserve"> Village, </w:t>
      </w:r>
      <w:proofErr w:type="spellStart"/>
      <w:r w:rsidRPr="00A257D9">
        <w:rPr>
          <w:sz w:val="20"/>
          <w:szCs w:val="20"/>
          <w:lang w:bidi="ar-EG"/>
        </w:rPr>
        <w:t>Minia</w:t>
      </w:r>
      <w:proofErr w:type="spellEnd"/>
      <w:r w:rsidRPr="00A257D9">
        <w:rPr>
          <w:sz w:val="20"/>
          <w:szCs w:val="20"/>
          <w:lang w:bidi="ar-EG"/>
        </w:rPr>
        <w:t xml:space="preserve"> Governorate</w:t>
      </w:r>
      <w:r w:rsidR="00D33939" w:rsidRPr="00A257D9">
        <w:rPr>
          <w:rFonts w:hint="eastAsia"/>
          <w:sz w:val="20"/>
          <w:szCs w:val="20"/>
          <w:lang w:eastAsia="ja-JP" w:bidi="ar-EG"/>
        </w:rPr>
        <w:t>, Egypt</w:t>
      </w:r>
      <w:r w:rsidRPr="00A257D9">
        <w:rPr>
          <w:sz w:val="20"/>
          <w:szCs w:val="20"/>
          <w:lang w:bidi="ar-EG"/>
        </w:rPr>
        <w:t>. The plants were spaced at 25 cm within rows</w:t>
      </w:r>
      <w:r w:rsidR="00D33939" w:rsidRPr="00A257D9">
        <w:rPr>
          <w:rFonts w:hint="eastAsia"/>
          <w:sz w:val="20"/>
          <w:szCs w:val="20"/>
          <w:lang w:eastAsia="ja-JP" w:bidi="ar-EG"/>
        </w:rPr>
        <w:t>,</w:t>
      </w:r>
      <w:r w:rsidRPr="00A257D9">
        <w:rPr>
          <w:sz w:val="20"/>
          <w:szCs w:val="20"/>
          <w:lang w:bidi="ar-EG"/>
        </w:rPr>
        <w:t xml:space="preserve"> 70 cm apart and standard cultivation practices were followed according to </w:t>
      </w:r>
      <w:r w:rsidR="00D33939" w:rsidRPr="00A257D9">
        <w:rPr>
          <w:rFonts w:hint="eastAsia"/>
          <w:sz w:val="20"/>
          <w:szCs w:val="20"/>
          <w:lang w:eastAsia="ja-JP" w:bidi="ar-EG"/>
        </w:rPr>
        <w:t xml:space="preserve">The Egyptian </w:t>
      </w:r>
      <w:r w:rsidRPr="00A257D9">
        <w:rPr>
          <w:sz w:val="20"/>
          <w:szCs w:val="20"/>
          <w:lang w:bidi="ar-EG"/>
        </w:rPr>
        <w:t xml:space="preserve">Ministry of Agriculture </w:t>
      </w:r>
      <w:r w:rsidR="00D33939" w:rsidRPr="00A257D9">
        <w:rPr>
          <w:rFonts w:hint="eastAsia"/>
          <w:sz w:val="20"/>
          <w:szCs w:val="20"/>
          <w:lang w:eastAsia="ja-JP" w:bidi="ar-EG"/>
        </w:rPr>
        <w:t xml:space="preserve">recommendations </w:t>
      </w:r>
      <w:r w:rsidRPr="00A257D9">
        <w:rPr>
          <w:sz w:val="20"/>
          <w:szCs w:val="20"/>
          <w:lang w:bidi="ar-EG"/>
        </w:rPr>
        <w:t>for field corn production under valley soil conditions.</w:t>
      </w:r>
    </w:p>
    <w:p w:rsidR="003A1142" w:rsidRPr="00A257D9" w:rsidRDefault="00F47A03" w:rsidP="00A373F1">
      <w:pPr>
        <w:snapToGrid w:val="0"/>
        <w:jc w:val="both"/>
        <w:rPr>
          <w:b/>
          <w:bCs/>
          <w:sz w:val="20"/>
          <w:szCs w:val="20"/>
          <w:lang w:eastAsia="ja-JP" w:bidi="ar-EG"/>
        </w:rPr>
      </w:pPr>
      <w:r w:rsidRPr="00A257D9">
        <w:rPr>
          <w:rFonts w:hint="eastAsia"/>
          <w:b/>
          <w:bCs/>
          <w:sz w:val="20"/>
          <w:szCs w:val="20"/>
          <w:lang w:eastAsia="ja-JP" w:bidi="ar-EG"/>
        </w:rPr>
        <w:t>T</w:t>
      </w:r>
      <w:r w:rsidRPr="00A257D9">
        <w:rPr>
          <w:b/>
          <w:bCs/>
          <w:sz w:val="20"/>
          <w:szCs w:val="20"/>
          <w:lang w:bidi="ar-EG"/>
        </w:rPr>
        <w:t xml:space="preserve">otal soluble solids </w:t>
      </w:r>
      <w:r w:rsidRPr="00A257D9">
        <w:rPr>
          <w:rFonts w:hint="eastAsia"/>
          <w:b/>
          <w:bCs/>
          <w:sz w:val="20"/>
          <w:szCs w:val="20"/>
          <w:lang w:eastAsia="ja-JP" w:bidi="ar-EG"/>
        </w:rPr>
        <w:t>measurement</w:t>
      </w:r>
    </w:p>
    <w:p w:rsidR="003A1142" w:rsidRPr="00A257D9" w:rsidRDefault="003A1142" w:rsidP="00A373F1">
      <w:pPr>
        <w:snapToGrid w:val="0"/>
        <w:ind w:firstLine="425"/>
        <w:jc w:val="both"/>
        <w:rPr>
          <w:sz w:val="20"/>
          <w:szCs w:val="20"/>
          <w:lang w:eastAsia="ja-JP" w:bidi="ar-EG"/>
        </w:rPr>
      </w:pPr>
      <w:r w:rsidRPr="00A257D9">
        <w:rPr>
          <w:sz w:val="20"/>
          <w:szCs w:val="20"/>
          <w:lang w:bidi="ar-EG"/>
        </w:rPr>
        <w:t xml:space="preserve">In both crosses, total soluble solids “TSS” </w:t>
      </w:r>
      <w:r w:rsidR="00C36BD5" w:rsidRPr="00A257D9">
        <w:rPr>
          <w:rFonts w:hint="eastAsia"/>
          <w:sz w:val="20"/>
          <w:szCs w:val="20"/>
          <w:lang w:eastAsia="ja-JP" w:bidi="ar-EG"/>
        </w:rPr>
        <w:t>were</w:t>
      </w:r>
      <w:r w:rsidRPr="00A257D9">
        <w:rPr>
          <w:sz w:val="20"/>
          <w:szCs w:val="20"/>
          <w:lang w:bidi="ar-EG"/>
        </w:rPr>
        <w:t xml:space="preserve"> determined according to the official methods of analysis “AOAC”, 1995 using handheld </w:t>
      </w:r>
      <w:proofErr w:type="spellStart"/>
      <w:r w:rsidRPr="00A257D9">
        <w:rPr>
          <w:sz w:val="20"/>
          <w:szCs w:val="20"/>
          <w:lang w:bidi="ar-EG"/>
        </w:rPr>
        <w:t>refractometer</w:t>
      </w:r>
      <w:proofErr w:type="spellEnd"/>
      <w:r w:rsidRPr="00A257D9">
        <w:rPr>
          <w:sz w:val="20"/>
          <w:szCs w:val="20"/>
          <w:lang w:bidi="ar-EG"/>
        </w:rPr>
        <w:t xml:space="preserve"> model “FG103/113 measuring range 0~ 32%. Several drops of hand pressing immature kernels were carefully removed </w:t>
      </w:r>
      <w:r w:rsidR="00DB3CE9" w:rsidRPr="00A257D9">
        <w:rPr>
          <w:rFonts w:hint="eastAsia"/>
          <w:sz w:val="20"/>
          <w:szCs w:val="20"/>
          <w:lang w:eastAsia="ja-JP" w:bidi="ar-EG"/>
        </w:rPr>
        <w:t xml:space="preserve">from each ear </w:t>
      </w:r>
      <w:r w:rsidRPr="00A257D9">
        <w:rPr>
          <w:sz w:val="20"/>
          <w:szCs w:val="20"/>
          <w:lang w:bidi="ar-EG"/>
        </w:rPr>
        <w:t xml:space="preserve">after 20–21 days from </w:t>
      </w:r>
      <w:proofErr w:type="spellStart"/>
      <w:r w:rsidRPr="00A257D9">
        <w:rPr>
          <w:sz w:val="20"/>
          <w:szCs w:val="20"/>
          <w:lang w:bidi="ar-EG"/>
        </w:rPr>
        <w:t>siliking</w:t>
      </w:r>
      <w:proofErr w:type="spellEnd"/>
      <w:r w:rsidR="00C36BD5" w:rsidRPr="00A257D9">
        <w:rPr>
          <w:rFonts w:hint="eastAsia"/>
          <w:sz w:val="20"/>
          <w:szCs w:val="20"/>
          <w:lang w:eastAsia="ja-JP" w:bidi="ar-EG"/>
        </w:rPr>
        <w:t>.</w:t>
      </w:r>
      <w:r w:rsidR="00FC7149" w:rsidRPr="00A257D9">
        <w:rPr>
          <w:sz w:val="20"/>
          <w:szCs w:val="20"/>
          <w:lang w:eastAsia="ja-JP" w:bidi="ar-EG"/>
        </w:rPr>
        <w:t xml:space="preserve"> </w:t>
      </w:r>
      <w:r w:rsidR="00C36BD5" w:rsidRPr="00A257D9">
        <w:rPr>
          <w:rFonts w:hint="eastAsia"/>
          <w:sz w:val="20"/>
          <w:szCs w:val="20"/>
          <w:lang w:eastAsia="ja-JP" w:bidi="ar-EG"/>
        </w:rPr>
        <w:t>Three</w:t>
      </w:r>
      <w:r w:rsidRPr="00A257D9">
        <w:rPr>
          <w:sz w:val="20"/>
          <w:szCs w:val="20"/>
          <w:lang w:bidi="ar-EG"/>
        </w:rPr>
        <w:t xml:space="preserve"> to </w:t>
      </w:r>
      <w:r w:rsidR="00C36BD5" w:rsidRPr="00A257D9">
        <w:rPr>
          <w:rFonts w:hint="eastAsia"/>
          <w:sz w:val="20"/>
          <w:szCs w:val="20"/>
          <w:lang w:eastAsia="ja-JP" w:bidi="ar-EG"/>
        </w:rPr>
        <w:t>four</w:t>
      </w:r>
      <w:r w:rsidRPr="00A257D9">
        <w:rPr>
          <w:sz w:val="20"/>
          <w:szCs w:val="20"/>
          <w:lang w:bidi="ar-EG"/>
        </w:rPr>
        <w:t xml:space="preserve"> sites of the right side of first ear per plant were collected and placed on the prism surface of the instrument. </w:t>
      </w:r>
      <w:r w:rsidR="00C64BF3" w:rsidRPr="00A257D9">
        <w:rPr>
          <w:rFonts w:hint="eastAsia"/>
          <w:sz w:val="20"/>
          <w:szCs w:val="20"/>
          <w:lang w:eastAsia="ja-JP" w:bidi="ar-EG"/>
        </w:rPr>
        <w:t xml:space="preserve">The </w:t>
      </w:r>
      <w:r w:rsidRPr="00A257D9">
        <w:rPr>
          <w:sz w:val="20"/>
          <w:szCs w:val="20"/>
          <w:lang w:bidi="ar-EG"/>
        </w:rPr>
        <w:t>TSS</w:t>
      </w:r>
      <w:r w:rsidR="00F211F2" w:rsidRPr="00A257D9">
        <w:rPr>
          <w:rFonts w:hint="eastAsia"/>
          <w:sz w:val="20"/>
          <w:szCs w:val="20"/>
          <w:lang w:eastAsia="zh-CN" w:bidi="ar-EG"/>
        </w:rPr>
        <w:t xml:space="preserve"> </w:t>
      </w:r>
      <w:r w:rsidR="00C64BF3" w:rsidRPr="00A257D9">
        <w:rPr>
          <w:rFonts w:hint="eastAsia"/>
          <w:sz w:val="20"/>
          <w:szCs w:val="20"/>
          <w:lang w:eastAsia="ja-JP" w:bidi="ar-EG"/>
        </w:rPr>
        <w:t>contents were</w:t>
      </w:r>
      <w:r w:rsidR="00C36BD5" w:rsidRPr="00A257D9">
        <w:rPr>
          <w:rFonts w:hint="eastAsia"/>
          <w:sz w:val="20"/>
          <w:szCs w:val="20"/>
          <w:lang w:eastAsia="ja-JP" w:bidi="ar-EG"/>
        </w:rPr>
        <w:t xml:space="preserve"> measured</w:t>
      </w:r>
      <w:r w:rsidRPr="00A257D9">
        <w:rPr>
          <w:sz w:val="20"/>
          <w:szCs w:val="20"/>
          <w:lang w:bidi="ar-EG"/>
        </w:rPr>
        <w:t xml:space="preserve"> as </w:t>
      </w:r>
      <w:proofErr w:type="spellStart"/>
      <w:r w:rsidRPr="00A257D9">
        <w:rPr>
          <w:sz w:val="20"/>
          <w:szCs w:val="20"/>
          <w:vertAlign w:val="superscript"/>
          <w:lang w:bidi="ar-EG"/>
        </w:rPr>
        <w:t>o</w:t>
      </w:r>
      <w:r w:rsidRPr="00A257D9">
        <w:rPr>
          <w:sz w:val="20"/>
          <w:szCs w:val="20"/>
          <w:lang w:bidi="ar-EG"/>
        </w:rPr>
        <w:t>Brix</w:t>
      </w:r>
      <w:proofErr w:type="spellEnd"/>
      <w:r w:rsidRPr="00A257D9">
        <w:rPr>
          <w:sz w:val="20"/>
          <w:szCs w:val="20"/>
          <w:lang w:bidi="ar-EG"/>
        </w:rPr>
        <w:t xml:space="preserve"> in 0.1 % graduations</w:t>
      </w:r>
      <w:r w:rsidR="00F47A03" w:rsidRPr="00A257D9">
        <w:rPr>
          <w:rFonts w:hint="eastAsia"/>
          <w:sz w:val="20"/>
          <w:szCs w:val="20"/>
          <w:lang w:eastAsia="ja-JP" w:bidi="ar-EG"/>
        </w:rPr>
        <w:t>.</w:t>
      </w:r>
    </w:p>
    <w:p w:rsidR="003A1142" w:rsidRPr="00A257D9" w:rsidRDefault="00DF441E" w:rsidP="00A373F1">
      <w:pPr>
        <w:snapToGrid w:val="0"/>
        <w:jc w:val="both"/>
        <w:rPr>
          <w:b/>
          <w:bCs/>
          <w:sz w:val="20"/>
          <w:szCs w:val="20"/>
          <w:lang w:bidi="ar-EG"/>
        </w:rPr>
      </w:pPr>
      <w:r w:rsidRPr="00A257D9">
        <w:rPr>
          <w:b/>
          <w:bCs/>
          <w:sz w:val="20"/>
          <w:szCs w:val="20"/>
          <w:lang w:bidi="ar-EG"/>
        </w:rPr>
        <w:t xml:space="preserve">Kernel </w:t>
      </w:r>
      <w:proofErr w:type="spellStart"/>
      <w:r w:rsidRPr="00A257D9">
        <w:rPr>
          <w:b/>
          <w:bCs/>
          <w:sz w:val="20"/>
          <w:szCs w:val="20"/>
          <w:lang w:bidi="ar-EG"/>
        </w:rPr>
        <w:t>colorestimation</w:t>
      </w:r>
      <w:proofErr w:type="spellEnd"/>
    </w:p>
    <w:p w:rsidR="00A373F1" w:rsidRPr="00A257D9" w:rsidRDefault="00DF441E" w:rsidP="00A373F1">
      <w:pPr>
        <w:snapToGrid w:val="0"/>
        <w:ind w:firstLine="425"/>
        <w:jc w:val="both"/>
        <w:rPr>
          <w:sz w:val="20"/>
          <w:szCs w:val="20"/>
          <w:lang w:eastAsia="ja-JP" w:bidi="ar-EG"/>
        </w:rPr>
      </w:pPr>
      <w:r w:rsidRPr="00A257D9">
        <w:rPr>
          <w:rFonts w:hint="eastAsia"/>
          <w:sz w:val="20"/>
          <w:szCs w:val="20"/>
          <w:lang w:eastAsia="ja-JP" w:bidi="ar-EG"/>
        </w:rPr>
        <w:t xml:space="preserve">This experiment was done at the </w:t>
      </w:r>
      <w:r w:rsidR="00C64BF3" w:rsidRPr="00A257D9">
        <w:rPr>
          <w:rFonts w:hint="eastAsia"/>
          <w:sz w:val="20"/>
          <w:szCs w:val="20"/>
          <w:lang w:eastAsia="ja-JP" w:bidi="ar-EG"/>
        </w:rPr>
        <w:t>F</w:t>
      </w:r>
      <w:r w:rsidRPr="00A257D9">
        <w:rPr>
          <w:sz w:val="20"/>
          <w:szCs w:val="20"/>
          <w:lang w:bidi="ar-EG"/>
        </w:rPr>
        <w:t xml:space="preserve">ood Technology Dept., Faculty of Agriculture, </w:t>
      </w:r>
      <w:proofErr w:type="spellStart"/>
      <w:r w:rsidRPr="00A257D9">
        <w:rPr>
          <w:sz w:val="20"/>
          <w:szCs w:val="20"/>
          <w:lang w:bidi="ar-EG"/>
        </w:rPr>
        <w:t>Minia</w:t>
      </w:r>
      <w:proofErr w:type="spellEnd"/>
      <w:r w:rsidRPr="00A257D9">
        <w:rPr>
          <w:sz w:val="20"/>
          <w:szCs w:val="20"/>
          <w:lang w:bidi="ar-EG"/>
        </w:rPr>
        <w:t xml:space="preserve"> University, </w:t>
      </w:r>
      <w:proofErr w:type="gramStart"/>
      <w:r w:rsidR="00C64BF3" w:rsidRPr="00A257D9">
        <w:rPr>
          <w:rFonts w:hint="eastAsia"/>
          <w:sz w:val="20"/>
          <w:szCs w:val="20"/>
          <w:lang w:eastAsia="ja-JP" w:bidi="ar-EG"/>
        </w:rPr>
        <w:t>El</w:t>
      </w:r>
      <w:proofErr w:type="gramEnd"/>
      <w:r w:rsidR="00C64BF3" w:rsidRPr="00A257D9">
        <w:rPr>
          <w:rFonts w:hint="eastAsia"/>
          <w:sz w:val="20"/>
          <w:szCs w:val="20"/>
          <w:lang w:eastAsia="ja-JP" w:bidi="ar-EG"/>
        </w:rPr>
        <w:t>-</w:t>
      </w:r>
      <w:proofErr w:type="spellStart"/>
      <w:r w:rsidRPr="00A257D9">
        <w:rPr>
          <w:sz w:val="20"/>
          <w:szCs w:val="20"/>
          <w:lang w:bidi="ar-EG"/>
        </w:rPr>
        <w:t>Minia</w:t>
      </w:r>
      <w:proofErr w:type="spellEnd"/>
      <w:r w:rsidRPr="00A257D9">
        <w:rPr>
          <w:sz w:val="20"/>
          <w:szCs w:val="20"/>
          <w:lang w:bidi="ar-EG"/>
        </w:rPr>
        <w:t>, Egypt.</w:t>
      </w:r>
      <w:r w:rsidR="003A1142" w:rsidRPr="00A257D9">
        <w:rPr>
          <w:sz w:val="20"/>
          <w:szCs w:val="20"/>
          <w:lang w:bidi="ar-EG"/>
        </w:rPr>
        <w:t xml:space="preserve"> At </w:t>
      </w:r>
      <w:r w:rsidR="00C36BD5" w:rsidRPr="00A257D9">
        <w:rPr>
          <w:rFonts w:hint="eastAsia"/>
          <w:sz w:val="20"/>
          <w:szCs w:val="20"/>
          <w:lang w:eastAsia="ja-JP" w:bidi="ar-EG"/>
        </w:rPr>
        <w:t xml:space="preserve">the </w:t>
      </w:r>
      <w:r w:rsidR="003A1142" w:rsidRPr="00A257D9">
        <w:rPr>
          <w:sz w:val="20"/>
          <w:szCs w:val="20"/>
          <w:lang w:bidi="ar-EG"/>
        </w:rPr>
        <w:t xml:space="preserve">maturity growth stage of each cross, the estimation of the kernel flour </w:t>
      </w:r>
      <w:r w:rsidR="003A1142" w:rsidRPr="00A257D9">
        <w:rPr>
          <w:sz w:val="20"/>
          <w:szCs w:val="20"/>
          <w:lang w:bidi="ar-EG"/>
        </w:rPr>
        <w:lastRenderedPageBreak/>
        <w:t xml:space="preserve">color </w:t>
      </w:r>
      <w:r w:rsidR="00C36BD5" w:rsidRPr="00A257D9">
        <w:rPr>
          <w:rFonts w:hint="eastAsia"/>
          <w:sz w:val="20"/>
          <w:szCs w:val="20"/>
          <w:lang w:eastAsia="ja-JP" w:bidi="ar-EG"/>
        </w:rPr>
        <w:t>was</w:t>
      </w:r>
      <w:r w:rsidR="003A1142" w:rsidRPr="00A257D9">
        <w:rPr>
          <w:sz w:val="20"/>
          <w:szCs w:val="20"/>
          <w:lang w:bidi="ar-EG"/>
        </w:rPr>
        <w:t xml:space="preserve"> detected using 25, 100 and 76 random plants </w:t>
      </w:r>
      <w:r w:rsidR="00C36BD5" w:rsidRPr="00A257D9">
        <w:rPr>
          <w:rFonts w:hint="eastAsia"/>
          <w:sz w:val="20"/>
          <w:szCs w:val="20"/>
          <w:lang w:eastAsia="ja-JP" w:bidi="ar-EG"/>
        </w:rPr>
        <w:t>from</w:t>
      </w:r>
      <w:r w:rsidR="003A1142" w:rsidRPr="00A257D9">
        <w:rPr>
          <w:sz w:val="20"/>
          <w:szCs w:val="20"/>
          <w:lang w:bidi="ar-EG"/>
        </w:rPr>
        <w:t xml:space="preserve"> the parents and their </w:t>
      </w:r>
      <w:r w:rsidR="003A1142" w:rsidRPr="00A257D9">
        <w:rPr>
          <w:sz w:val="20"/>
          <w:szCs w:val="20"/>
        </w:rPr>
        <w:t>F</w:t>
      </w:r>
      <w:r w:rsidR="003A1142" w:rsidRPr="00A257D9">
        <w:rPr>
          <w:sz w:val="20"/>
          <w:szCs w:val="20"/>
          <w:vertAlign w:val="subscript"/>
        </w:rPr>
        <w:t>1</w:t>
      </w:r>
      <w:r w:rsidRPr="00A257D9">
        <w:rPr>
          <w:rFonts w:hint="eastAsia"/>
          <w:sz w:val="20"/>
          <w:szCs w:val="20"/>
          <w:lang w:eastAsia="ja-JP"/>
        </w:rPr>
        <w:t xml:space="preserve"> plants</w:t>
      </w:r>
      <w:r w:rsidR="003A1142" w:rsidRPr="00A257D9">
        <w:rPr>
          <w:sz w:val="20"/>
          <w:szCs w:val="20"/>
        </w:rPr>
        <w:t>, backcrosses and F</w:t>
      </w:r>
      <w:r w:rsidR="003A1142" w:rsidRPr="00A257D9">
        <w:rPr>
          <w:sz w:val="20"/>
          <w:szCs w:val="20"/>
          <w:vertAlign w:val="subscript"/>
        </w:rPr>
        <w:t xml:space="preserve">2 </w:t>
      </w:r>
      <w:r w:rsidR="003A1142" w:rsidRPr="00A257D9">
        <w:rPr>
          <w:sz w:val="20"/>
          <w:szCs w:val="20"/>
          <w:lang w:bidi="ar-EG"/>
        </w:rPr>
        <w:t xml:space="preserve">populations, respectively. To measure Hunter </w:t>
      </w:r>
      <w:r w:rsidR="00C64BF3" w:rsidRPr="00A257D9">
        <w:rPr>
          <w:rFonts w:hint="eastAsia"/>
          <w:sz w:val="20"/>
          <w:szCs w:val="20"/>
          <w:lang w:eastAsia="ja-JP" w:bidi="ar-EG"/>
        </w:rPr>
        <w:t>L*</w:t>
      </w:r>
      <w:r w:rsidR="003A1142" w:rsidRPr="00A257D9">
        <w:rPr>
          <w:sz w:val="20"/>
          <w:szCs w:val="20"/>
          <w:lang w:bidi="ar-EG"/>
        </w:rPr>
        <w:t>, a</w:t>
      </w:r>
      <w:r w:rsidR="00C64BF3" w:rsidRPr="00A257D9">
        <w:rPr>
          <w:rFonts w:hint="eastAsia"/>
          <w:sz w:val="20"/>
          <w:szCs w:val="20"/>
          <w:lang w:eastAsia="ja-JP" w:bidi="ar-EG"/>
        </w:rPr>
        <w:t>* and</w:t>
      </w:r>
      <w:r w:rsidR="003A1142" w:rsidRPr="00A257D9">
        <w:rPr>
          <w:sz w:val="20"/>
          <w:szCs w:val="20"/>
          <w:lang w:bidi="ar-EG"/>
        </w:rPr>
        <w:t xml:space="preserve"> b</w:t>
      </w:r>
      <w:r w:rsidR="00C64BF3" w:rsidRPr="00A257D9">
        <w:rPr>
          <w:rFonts w:hint="eastAsia"/>
          <w:sz w:val="20"/>
          <w:szCs w:val="20"/>
          <w:lang w:eastAsia="ja-JP" w:bidi="ar-EG"/>
        </w:rPr>
        <w:t>*</w:t>
      </w:r>
      <w:r w:rsidR="003A1142" w:rsidRPr="00A257D9">
        <w:rPr>
          <w:sz w:val="20"/>
          <w:szCs w:val="20"/>
          <w:lang w:bidi="ar-EG"/>
        </w:rPr>
        <w:t xml:space="preserve"> readings, the kernels from each plant were collected and air dried. Dry grain samples were powdered using electrical mill for </w:t>
      </w:r>
      <w:r w:rsidR="003A1142" w:rsidRPr="00A257D9">
        <w:rPr>
          <w:sz w:val="20"/>
          <w:szCs w:val="20"/>
          <w:lang w:bidi="ar-EG"/>
        </w:rPr>
        <w:lastRenderedPageBreak/>
        <w:t>obtaining whole corn flour</w:t>
      </w:r>
      <w:r w:rsidRPr="00A257D9">
        <w:rPr>
          <w:rFonts w:hint="eastAsia"/>
          <w:sz w:val="20"/>
          <w:szCs w:val="20"/>
          <w:lang w:eastAsia="ja-JP" w:bidi="ar-EG"/>
        </w:rPr>
        <w:t>.</w:t>
      </w:r>
      <w:r w:rsidR="003A1142" w:rsidRPr="00A257D9">
        <w:rPr>
          <w:sz w:val="20"/>
          <w:szCs w:val="20"/>
          <w:lang w:bidi="ar-EG"/>
        </w:rPr>
        <w:t xml:space="preserve"> Each grain sample was evaluated objectively by </w:t>
      </w:r>
      <w:r w:rsidR="001448B7" w:rsidRPr="00A257D9">
        <w:rPr>
          <w:sz w:val="20"/>
          <w:szCs w:val="20"/>
          <w:lang w:bidi="ar-EG"/>
        </w:rPr>
        <w:t xml:space="preserve">scoring their flour Hunter </w:t>
      </w:r>
      <w:r w:rsidR="001448B7" w:rsidRPr="00A257D9">
        <w:rPr>
          <w:rFonts w:hint="eastAsia"/>
          <w:sz w:val="20"/>
          <w:szCs w:val="20"/>
          <w:lang w:eastAsia="ja-JP" w:bidi="ar-EG"/>
        </w:rPr>
        <w:t>L*</w:t>
      </w:r>
      <w:r w:rsidR="001448B7" w:rsidRPr="00A257D9">
        <w:rPr>
          <w:sz w:val="20"/>
          <w:szCs w:val="20"/>
          <w:lang w:bidi="ar-EG"/>
        </w:rPr>
        <w:t>, a</w:t>
      </w:r>
      <w:r w:rsidR="001448B7" w:rsidRPr="00A257D9">
        <w:rPr>
          <w:rFonts w:hint="eastAsia"/>
          <w:sz w:val="20"/>
          <w:szCs w:val="20"/>
          <w:lang w:eastAsia="ja-JP" w:bidi="ar-EG"/>
        </w:rPr>
        <w:t>*</w:t>
      </w:r>
      <w:r w:rsidR="001448B7" w:rsidRPr="00A257D9">
        <w:rPr>
          <w:sz w:val="20"/>
          <w:szCs w:val="20"/>
          <w:lang w:bidi="ar-EG"/>
        </w:rPr>
        <w:t xml:space="preserve"> and b</w:t>
      </w:r>
      <w:r w:rsidR="001448B7" w:rsidRPr="00A257D9">
        <w:rPr>
          <w:rFonts w:hint="eastAsia"/>
          <w:sz w:val="20"/>
          <w:szCs w:val="20"/>
          <w:lang w:eastAsia="ja-JP" w:bidi="ar-EG"/>
        </w:rPr>
        <w:t>*</w:t>
      </w:r>
      <w:r w:rsidR="001448B7" w:rsidRPr="00A257D9">
        <w:rPr>
          <w:sz w:val="20"/>
          <w:szCs w:val="20"/>
          <w:lang w:bidi="ar-EG"/>
        </w:rPr>
        <w:t xml:space="preserve"> parameters using a </w:t>
      </w:r>
      <w:proofErr w:type="spellStart"/>
      <w:r w:rsidR="001448B7" w:rsidRPr="00A257D9">
        <w:rPr>
          <w:sz w:val="20"/>
          <w:szCs w:val="20"/>
          <w:lang w:bidi="ar-EG"/>
        </w:rPr>
        <w:t>colormet</w:t>
      </w:r>
      <w:proofErr w:type="spellEnd"/>
      <w:r w:rsidR="001448B7" w:rsidRPr="00A257D9">
        <w:rPr>
          <w:rFonts w:hint="eastAsia"/>
          <w:sz w:val="20"/>
          <w:szCs w:val="20"/>
          <w:lang w:eastAsia="ja-JP" w:bidi="ar-EG"/>
        </w:rPr>
        <w:t xml:space="preserve"> instrument </w:t>
      </w:r>
      <w:r w:rsidR="001448B7" w:rsidRPr="00A257D9">
        <w:rPr>
          <w:sz w:val="20"/>
          <w:szCs w:val="20"/>
          <w:lang w:bidi="ar-EG"/>
        </w:rPr>
        <w:t>“</w:t>
      </w:r>
      <w:r w:rsidR="001448B7" w:rsidRPr="00A257D9">
        <w:rPr>
          <w:rFonts w:hint="eastAsia"/>
          <w:sz w:val="20"/>
          <w:szCs w:val="20"/>
          <w:lang w:eastAsia="ja-JP" w:bidi="ar-EG"/>
        </w:rPr>
        <w:t>C</w:t>
      </w:r>
      <w:r w:rsidR="001448B7" w:rsidRPr="00A257D9">
        <w:rPr>
          <w:sz w:val="20"/>
          <w:szCs w:val="20"/>
          <w:lang w:bidi="ar-EG"/>
        </w:rPr>
        <w:t xml:space="preserve">olor Tec PCM </w:t>
      </w:r>
      <w:r w:rsidR="001448B7" w:rsidRPr="00A257D9">
        <w:rPr>
          <w:rFonts w:hint="eastAsia"/>
          <w:sz w:val="20"/>
          <w:szCs w:val="20"/>
          <w:lang w:eastAsia="ja-JP" w:bidi="ar-EG"/>
        </w:rPr>
        <w:t>C</w:t>
      </w:r>
      <w:r w:rsidR="001448B7" w:rsidRPr="00A257D9">
        <w:rPr>
          <w:sz w:val="20"/>
          <w:szCs w:val="20"/>
          <w:lang w:bidi="ar-EG"/>
        </w:rPr>
        <w:t>olor Meter Tec. NJ.USA” reflectance spectra model.</w:t>
      </w:r>
      <w:r w:rsidR="00F211F2" w:rsidRPr="00A257D9">
        <w:rPr>
          <w:rFonts w:hint="eastAsia"/>
          <w:sz w:val="20"/>
          <w:szCs w:val="20"/>
          <w:lang w:eastAsia="zh-CN" w:bidi="ar-EG"/>
        </w:rPr>
        <w:t xml:space="preserve"> </w:t>
      </w:r>
    </w:p>
    <w:p w:rsidR="00A373F1" w:rsidRPr="00A257D9" w:rsidRDefault="00A373F1" w:rsidP="00A373F1">
      <w:pPr>
        <w:snapToGrid w:val="0"/>
        <w:ind w:firstLine="425"/>
        <w:jc w:val="both"/>
        <w:rPr>
          <w:sz w:val="20"/>
          <w:szCs w:val="20"/>
          <w:lang w:eastAsia="ja-JP" w:bidi="ar-EG"/>
        </w:rPr>
        <w:sectPr w:rsidR="00A373F1" w:rsidRPr="00A257D9" w:rsidSect="00F211F2">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C6418D" w:rsidRPr="00A257D9" w:rsidRDefault="00C6418D" w:rsidP="00A373F1">
      <w:pPr>
        <w:snapToGrid w:val="0"/>
        <w:ind w:firstLine="425"/>
        <w:jc w:val="both"/>
        <w:rPr>
          <w:sz w:val="20"/>
          <w:szCs w:val="20"/>
          <w:lang w:eastAsia="ja-JP" w:bidi="ar-EG"/>
        </w:rPr>
      </w:pPr>
    </w:p>
    <w:p w:rsidR="00C6418D" w:rsidRPr="00A257D9" w:rsidRDefault="00C6418D" w:rsidP="00A373F1">
      <w:pPr>
        <w:tabs>
          <w:tab w:val="left" w:pos="2980"/>
        </w:tabs>
        <w:snapToGrid w:val="0"/>
        <w:jc w:val="center"/>
        <w:rPr>
          <w:sz w:val="20"/>
          <w:szCs w:val="20"/>
          <w:lang w:eastAsia="ja-JP"/>
        </w:rPr>
      </w:pPr>
      <w:r w:rsidRPr="00A257D9">
        <w:rPr>
          <w:noProof/>
          <w:sz w:val="20"/>
          <w:szCs w:val="20"/>
        </w:rPr>
        <w:drawing>
          <wp:inline distT="0" distB="0" distL="0" distR="0" wp14:anchorId="177CA8A0" wp14:editId="245DB47B">
            <wp:extent cx="3600000" cy="3568740"/>
            <wp:effectExtent l="19050" t="0" r="450" b="0"/>
            <wp:docPr id="9" name="Picture 4" descr="C:\Users\Haitham\Documents\140609\TSS and sweetcorn manuscript\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Haitham\Documents\140609\TSS and sweetcorn manuscript\Picture1.jpg"/>
                    <pic:cNvPicPr>
                      <a:picLocks noChangeAspect="1" noChangeArrowheads="1"/>
                    </pic:cNvPicPr>
                  </pic:nvPicPr>
                  <pic:blipFill>
                    <a:blip r:embed="rId15" cstate="print"/>
                    <a:srcRect/>
                    <a:stretch>
                      <a:fillRect/>
                    </a:stretch>
                  </pic:blipFill>
                  <pic:spPr bwMode="auto">
                    <a:xfrm>
                      <a:off x="0" y="0"/>
                      <a:ext cx="3600000" cy="3568740"/>
                    </a:xfrm>
                    <a:prstGeom prst="rect">
                      <a:avLst/>
                    </a:prstGeom>
                    <a:noFill/>
                  </pic:spPr>
                </pic:pic>
              </a:graphicData>
            </a:graphic>
          </wp:inline>
        </w:drawing>
      </w:r>
    </w:p>
    <w:p w:rsidR="00C6418D" w:rsidRPr="00A257D9" w:rsidRDefault="00C6418D" w:rsidP="00A373F1">
      <w:pPr>
        <w:tabs>
          <w:tab w:val="left" w:pos="2980"/>
        </w:tabs>
        <w:snapToGrid w:val="0"/>
        <w:jc w:val="both"/>
        <w:rPr>
          <w:sz w:val="20"/>
          <w:szCs w:val="18"/>
          <w:lang w:eastAsia="ja-JP"/>
        </w:rPr>
      </w:pPr>
      <w:proofErr w:type="gramStart"/>
      <w:r w:rsidRPr="00A257D9">
        <w:rPr>
          <w:sz w:val="20"/>
          <w:szCs w:val="18"/>
          <w:lang w:eastAsia="ja-JP"/>
        </w:rPr>
        <w:t>Figure 1.</w:t>
      </w:r>
      <w:proofErr w:type="gramEnd"/>
      <w:r w:rsidRPr="00A257D9">
        <w:rPr>
          <w:sz w:val="20"/>
          <w:szCs w:val="18"/>
          <w:lang w:eastAsia="ja-JP"/>
        </w:rPr>
        <w:t xml:space="preserve"> Grain color of two sweet-field corn crosses. (A) Cross no. 1 (Country Gentleman "P</w:t>
      </w:r>
      <w:r w:rsidRPr="00A257D9">
        <w:rPr>
          <w:sz w:val="20"/>
          <w:szCs w:val="18"/>
          <w:vertAlign w:val="subscript"/>
          <w:lang w:eastAsia="ja-JP"/>
        </w:rPr>
        <w:t>1</w:t>
      </w:r>
      <w:r w:rsidRPr="00A257D9">
        <w:rPr>
          <w:sz w:val="20"/>
          <w:szCs w:val="18"/>
          <w:lang w:eastAsia="ja-JP"/>
        </w:rPr>
        <w:t>" X yellow field corn Inbred 2605-1 288Y "P</w:t>
      </w:r>
      <w:r w:rsidRPr="00A257D9">
        <w:rPr>
          <w:sz w:val="20"/>
          <w:szCs w:val="18"/>
          <w:vertAlign w:val="subscript"/>
          <w:lang w:eastAsia="ja-JP"/>
        </w:rPr>
        <w:t>2</w:t>
      </w:r>
      <w:r w:rsidR="003F13B9" w:rsidRPr="00A257D9">
        <w:rPr>
          <w:sz w:val="20"/>
          <w:szCs w:val="18"/>
          <w:lang w:eastAsia="ja-JP"/>
        </w:rPr>
        <w:t>"</w:t>
      </w:r>
      <w:r w:rsidRPr="00A257D9">
        <w:rPr>
          <w:sz w:val="20"/>
          <w:szCs w:val="18"/>
          <w:lang w:eastAsia="ja-JP"/>
        </w:rPr>
        <w:t>) and (B) cross no. 2 (white field corn Inbred 82 "P</w:t>
      </w:r>
      <w:r w:rsidRPr="00A257D9">
        <w:rPr>
          <w:sz w:val="20"/>
          <w:szCs w:val="18"/>
          <w:vertAlign w:val="subscript"/>
          <w:lang w:eastAsia="ja-JP"/>
        </w:rPr>
        <w:t>1</w:t>
      </w:r>
      <w:r w:rsidR="003F13B9" w:rsidRPr="00A257D9">
        <w:rPr>
          <w:sz w:val="20"/>
          <w:szCs w:val="18"/>
          <w:lang w:eastAsia="ja-JP"/>
        </w:rPr>
        <w:t>"</w:t>
      </w:r>
      <w:r w:rsidRPr="00A257D9">
        <w:rPr>
          <w:sz w:val="20"/>
          <w:szCs w:val="18"/>
          <w:lang w:eastAsia="ja-JP"/>
        </w:rPr>
        <w:t xml:space="preserve"> X Golden Bantam "P</w:t>
      </w:r>
      <w:r w:rsidRPr="00A257D9">
        <w:rPr>
          <w:sz w:val="20"/>
          <w:szCs w:val="18"/>
          <w:vertAlign w:val="subscript"/>
          <w:lang w:eastAsia="ja-JP"/>
        </w:rPr>
        <w:t>2</w:t>
      </w:r>
      <w:r w:rsidR="003F13B9" w:rsidRPr="00A257D9">
        <w:rPr>
          <w:sz w:val="20"/>
          <w:szCs w:val="18"/>
          <w:lang w:eastAsia="ja-JP"/>
        </w:rPr>
        <w:t>"</w:t>
      </w:r>
      <w:r w:rsidRPr="00A257D9">
        <w:rPr>
          <w:sz w:val="20"/>
          <w:szCs w:val="18"/>
          <w:lang w:eastAsia="ja-JP"/>
        </w:rPr>
        <w:t>).</w:t>
      </w:r>
    </w:p>
    <w:p w:rsidR="00A373F1" w:rsidRPr="00A257D9" w:rsidRDefault="00A373F1" w:rsidP="00A373F1">
      <w:pPr>
        <w:snapToGrid w:val="0"/>
        <w:jc w:val="both"/>
        <w:rPr>
          <w:b/>
          <w:bCs/>
          <w:sz w:val="12"/>
          <w:szCs w:val="12"/>
          <w:lang w:bidi="ar-EG"/>
        </w:rPr>
      </w:pPr>
    </w:p>
    <w:p w:rsidR="004677EE" w:rsidRPr="00A257D9" w:rsidRDefault="004677EE" w:rsidP="00A373F1">
      <w:pPr>
        <w:snapToGrid w:val="0"/>
        <w:jc w:val="both"/>
        <w:rPr>
          <w:b/>
          <w:bCs/>
          <w:sz w:val="12"/>
          <w:szCs w:val="12"/>
          <w:lang w:bidi="ar-EG"/>
        </w:rPr>
        <w:sectPr w:rsidR="004677EE" w:rsidRPr="00A257D9" w:rsidSect="00FE7AEF">
          <w:headerReference w:type="default" r:id="rId16"/>
          <w:footerReference w:type="default" r:id="rId17"/>
          <w:type w:val="continuous"/>
          <w:pgSz w:w="12240" w:h="15840" w:code="1"/>
          <w:pgMar w:top="1440" w:right="1440" w:bottom="1440" w:left="1440" w:header="720" w:footer="720" w:gutter="0"/>
          <w:cols w:space="720"/>
          <w:docGrid w:linePitch="360"/>
        </w:sectPr>
      </w:pPr>
    </w:p>
    <w:p w:rsidR="003A1142" w:rsidRPr="00A257D9" w:rsidRDefault="003A1142" w:rsidP="00A373F1">
      <w:pPr>
        <w:snapToGrid w:val="0"/>
        <w:jc w:val="both"/>
        <w:rPr>
          <w:b/>
          <w:bCs/>
          <w:sz w:val="20"/>
          <w:szCs w:val="20"/>
          <w:lang w:eastAsia="ja-JP" w:bidi="ar-EG"/>
        </w:rPr>
      </w:pPr>
      <w:r w:rsidRPr="00A257D9">
        <w:rPr>
          <w:b/>
          <w:bCs/>
          <w:sz w:val="20"/>
          <w:szCs w:val="20"/>
          <w:lang w:bidi="ar-EG"/>
        </w:rPr>
        <w:lastRenderedPageBreak/>
        <w:t>Statistical analysis</w:t>
      </w:r>
    </w:p>
    <w:p w:rsidR="003A1142" w:rsidRPr="00A257D9" w:rsidRDefault="003A1142" w:rsidP="00A373F1">
      <w:pPr>
        <w:snapToGrid w:val="0"/>
        <w:ind w:firstLine="425"/>
        <w:jc w:val="both"/>
        <w:rPr>
          <w:sz w:val="20"/>
          <w:szCs w:val="20"/>
          <w:lang w:bidi="ar-EG"/>
        </w:rPr>
      </w:pPr>
      <w:r w:rsidRPr="00A257D9">
        <w:rPr>
          <w:sz w:val="20"/>
          <w:szCs w:val="20"/>
          <w:lang w:bidi="ar-EG"/>
        </w:rPr>
        <w:t>The recorded data were subjected to various statistical methods to shed light upon the dominance, the component of generation means, gene action, heritability and minimum number of operating gene</w:t>
      </w:r>
      <w:r w:rsidR="00C36BD5" w:rsidRPr="00A257D9">
        <w:rPr>
          <w:rFonts w:hint="eastAsia"/>
          <w:sz w:val="20"/>
          <w:szCs w:val="20"/>
          <w:lang w:eastAsia="ja-JP" w:bidi="ar-EG"/>
        </w:rPr>
        <w:t>s</w:t>
      </w:r>
      <w:r w:rsidRPr="00A257D9">
        <w:rPr>
          <w:sz w:val="20"/>
          <w:szCs w:val="20"/>
          <w:lang w:bidi="ar-EG"/>
        </w:rPr>
        <w:t xml:space="preserve">. Also, the scaling test for A, B and C scales were calculated to examine the adequacy of simple additive-dominance model according to the method suggested by Mather (1949). Joint scaling test of </w:t>
      </w:r>
      <w:proofErr w:type="spellStart"/>
      <w:r w:rsidRPr="00A257D9">
        <w:rPr>
          <w:sz w:val="20"/>
          <w:szCs w:val="20"/>
          <w:lang w:bidi="ar-EG"/>
        </w:rPr>
        <w:t>Cavalli</w:t>
      </w:r>
      <w:proofErr w:type="spellEnd"/>
      <w:r w:rsidRPr="00A257D9">
        <w:rPr>
          <w:sz w:val="20"/>
          <w:szCs w:val="20"/>
          <w:lang w:bidi="ar-EG"/>
        </w:rPr>
        <w:t xml:space="preserve"> (1952) </w:t>
      </w:r>
      <w:r w:rsidR="00FD2D52" w:rsidRPr="00A257D9">
        <w:rPr>
          <w:rFonts w:hint="eastAsia"/>
          <w:sz w:val="20"/>
          <w:szCs w:val="20"/>
          <w:lang w:eastAsia="ja-JP" w:bidi="ar-EG"/>
        </w:rPr>
        <w:t>was</w:t>
      </w:r>
      <w:r w:rsidRPr="00A257D9">
        <w:rPr>
          <w:sz w:val="20"/>
          <w:szCs w:val="20"/>
          <w:lang w:bidi="ar-EG"/>
        </w:rPr>
        <w:t xml:space="preserve"> applied to estimate mid-parental value (m), dominance (h) and additive (d) gene effects following the method proposed by Mather and </w:t>
      </w:r>
      <w:proofErr w:type="spellStart"/>
      <w:r w:rsidRPr="00A257D9">
        <w:rPr>
          <w:sz w:val="20"/>
          <w:szCs w:val="20"/>
          <w:lang w:bidi="ar-EG"/>
        </w:rPr>
        <w:t>Jinks</w:t>
      </w:r>
      <w:proofErr w:type="spellEnd"/>
      <w:r w:rsidRPr="00A257D9">
        <w:rPr>
          <w:sz w:val="20"/>
          <w:szCs w:val="20"/>
          <w:lang w:bidi="ar-EG"/>
        </w:rPr>
        <w:t xml:space="preserve">, (1971). Hayman’s equations (1958) were used to estimate the six-parameter model to explain the observed variation </w:t>
      </w:r>
      <w:r w:rsidR="00455BEC" w:rsidRPr="00A257D9">
        <w:rPr>
          <w:rFonts w:hint="eastAsia"/>
          <w:sz w:val="20"/>
          <w:szCs w:val="20"/>
          <w:lang w:eastAsia="ja-JP" w:bidi="ar-EG"/>
        </w:rPr>
        <w:t>as</w:t>
      </w:r>
      <w:r w:rsidRPr="00A257D9">
        <w:rPr>
          <w:sz w:val="20"/>
          <w:szCs w:val="20"/>
          <w:lang w:bidi="ar-EG"/>
        </w:rPr>
        <w:t xml:space="preserve"> suggested by Mather and </w:t>
      </w:r>
      <w:proofErr w:type="spellStart"/>
      <w:r w:rsidR="00E21550" w:rsidRPr="00A257D9">
        <w:rPr>
          <w:sz w:val="20"/>
          <w:szCs w:val="20"/>
          <w:lang w:bidi="ar-EG"/>
        </w:rPr>
        <w:t>Jinks</w:t>
      </w:r>
      <w:proofErr w:type="spellEnd"/>
      <w:r w:rsidR="00E21550" w:rsidRPr="00A257D9">
        <w:rPr>
          <w:sz w:val="20"/>
          <w:szCs w:val="20"/>
          <w:lang w:bidi="ar-EG"/>
        </w:rPr>
        <w:t xml:space="preserve"> </w:t>
      </w:r>
      <w:r w:rsidRPr="00A257D9">
        <w:rPr>
          <w:sz w:val="20"/>
          <w:szCs w:val="20"/>
          <w:lang w:bidi="ar-EG"/>
        </w:rPr>
        <w:t>(1977):</w:t>
      </w:r>
    </w:p>
    <w:p w:rsidR="003A1142" w:rsidRPr="00A257D9" w:rsidRDefault="003A1142" w:rsidP="00A373F1">
      <w:pPr>
        <w:snapToGrid w:val="0"/>
        <w:ind w:firstLine="425"/>
        <w:jc w:val="both"/>
        <w:rPr>
          <w:sz w:val="20"/>
          <w:szCs w:val="20"/>
          <w:lang w:bidi="ar-EG"/>
        </w:rPr>
      </w:pPr>
      <w:r w:rsidRPr="00A257D9">
        <w:rPr>
          <w:sz w:val="20"/>
          <w:szCs w:val="20"/>
          <w:lang w:bidi="ar-EG"/>
        </w:rPr>
        <w:t>m= average effect = F</w:t>
      </w:r>
      <w:r w:rsidRPr="00A257D9">
        <w:rPr>
          <w:sz w:val="20"/>
          <w:szCs w:val="20"/>
          <w:vertAlign w:val="subscript"/>
          <w:lang w:bidi="ar-EG"/>
        </w:rPr>
        <w:t>2</w:t>
      </w:r>
      <w:r w:rsidRPr="00A257D9">
        <w:rPr>
          <w:sz w:val="20"/>
          <w:szCs w:val="20"/>
          <w:lang w:bidi="ar-EG"/>
        </w:rPr>
        <w:t>.</w:t>
      </w:r>
    </w:p>
    <w:p w:rsidR="003A1142" w:rsidRPr="00A257D9" w:rsidRDefault="003A1142" w:rsidP="00A373F1">
      <w:pPr>
        <w:snapToGrid w:val="0"/>
        <w:ind w:firstLine="425"/>
        <w:jc w:val="both"/>
        <w:rPr>
          <w:sz w:val="20"/>
          <w:szCs w:val="20"/>
          <w:lang w:bidi="ar-EG"/>
        </w:rPr>
      </w:pPr>
      <w:r w:rsidRPr="00A257D9">
        <w:rPr>
          <w:sz w:val="20"/>
          <w:szCs w:val="20"/>
          <w:lang w:bidi="ar-EG"/>
        </w:rPr>
        <w:t>d= additive effect = BC</w:t>
      </w:r>
      <w:r w:rsidRPr="00A257D9">
        <w:rPr>
          <w:sz w:val="20"/>
          <w:szCs w:val="20"/>
          <w:vertAlign w:val="subscript"/>
          <w:lang w:bidi="ar-EG"/>
        </w:rPr>
        <w:t>1</w:t>
      </w:r>
      <w:r w:rsidRPr="00A257D9">
        <w:rPr>
          <w:sz w:val="20"/>
          <w:szCs w:val="20"/>
          <w:lang w:bidi="ar-EG"/>
        </w:rPr>
        <w:t>P</w:t>
      </w:r>
      <w:r w:rsidRPr="00A257D9">
        <w:rPr>
          <w:sz w:val="20"/>
          <w:szCs w:val="20"/>
          <w:vertAlign w:val="subscript"/>
          <w:lang w:bidi="ar-EG"/>
        </w:rPr>
        <w:t>1</w:t>
      </w:r>
      <w:r w:rsidRPr="00A257D9">
        <w:rPr>
          <w:sz w:val="20"/>
          <w:szCs w:val="20"/>
          <w:lang w:bidi="ar-EG"/>
        </w:rPr>
        <w:t xml:space="preserve">- </w:t>
      </w:r>
      <w:r w:rsidRPr="00A257D9">
        <w:rPr>
          <w:sz w:val="20"/>
          <w:szCs w:val="20"/>
        </w:rPr>
        <w:t>BC</w:t>
      </w:r>
      <w:r w:rsidRPr="00A257D9">
        <w:rPr>
          <w:sz w:val="20"/>
          <w:szCs w:val="20"/>
          <w:vertAlign w:val="subscript"/>
        </w:rPr>
        <w:t>1</w:t>
      </w:r>
      <w:r w:rsidRPr="00A257D9">
        <w:rPr>
          <w:sz w:val="20"/>
          <w:szCs w:val="20"/>
        </w:rPr>
        <w:t>P</w:t>
      </w:r>
      <w:r w:rsidRPr="00A257D9">
        <w:rPr>
          <w:sz w:val="20"/>
          <w:szCs w:val="20"/>
          <w:vertAlign w:val="subscript"/>
        </w:rPr>
        <w:t>2</w:t>
      </w:r>
      <w:r w:rsidRPr="00A257D9">
        <w:rPr>
          <w:sz w:val="20"/>
          <w:szCs w:val="20"/>
          <w:lang w:bidi="ar-EG"/>
        </w:rPr>
        <w:t>.</w:t>
      </w:r>
    </w:p>
    <w:p w:rsidR="003A1142" w:rsidRPr="00A257D9" w:rsidRDefault="003A1142" w:rsidP="00A373F1">
      <w:pPr>
        <w:snapToGrid w:val="0"/>
        <w:ind w:firstLine="425"/>
        <w:jc w:val="both"/>
        <w:rPr>
          <w:sz w:val="20"/>
          <w:szCs w:val="20"/>
          <w:lang w:bidi="ar-EG"/>
        </w:rPr>
      </w:pPr>
      <w:r w:rsidRPr="00A257D9">
        <w:rPr>
          <w:sz w:val="20"/>
          <w:szCs w:val="20"/>
          <w:lang w:bidi="ar-EG"/>
        </w:rPr>
        <w:t>h= dominance effect.</w:t>
      </w:r>
    </w:p>
    <w:p w:rsidR="003A1142" w:rsidRPr="00A257D9" w:rsidRDefault="003A1142" w:rsidP="00A373F1">
      <w:pPr>
        <w:snapToGrid w:val="0"/>
        <w:ind w:firstLine="425"/>
        <w:jc w:val="both"/>
        <w:rPr>
          <w:sz w:val="20"/>
          <w:szCs w:val="20"/>
          <w:lang w:bidi="ar-EG"/>
        </w:rPr>
      </w:pPr>
      <w:proofErr w:type="spellStart"/>
      <w:r w:rsidRPr="00A257D9">
        <w:rPr>
          <w:sz w:val="20"/>
          <w:szCs w:val="20"/>
          <w:lang w:bidi="ar-EG"/>
        </w:rPr>
        <w:t>i</w:t>
      </w:r>
      <w:proofErr w:type="spellEnd"/>
      <w:r w:rsidRPr="00A257D9">
        <w:rPr>
          <w:sz w:val="20"/>
          <w:szCs w:val="20"/>
          <w:lang w:bidi="ar-EG"/>
        </w:rPr>
        <w:t xml:space="preserve">= additive </w:t>
      </w:r>
      <w:r w:rsidRPr="00A257D9">
        <w:rPr>
          <w:rFonts w:hint="eastAsia"/>
          <w:sz w:val="20"/>
          <w:szCs w:val="20"/>
          <w:lang w:bidi="ar-EG"/>
        </w:rPr>
        <w:t>×</w:t>
      </w:r>
      <w:r w:rsidRPr="00A257D9">
        <w:rPr>
          <w:sz w:val="20"/>
          <w:szCs w:val="20"/>
          <w:lang w:bidi="ar-EG"/>
        </w:rPr>
        <w:t xml:space="preserve"> additive interaction effect.</w:t>
      </w:r>
    </w:p>
    <w:p w:rsidR="003A1142" w:rsidRPr="00A257D9" w:rsidRDefault="003A1142" w:rsidP="00A373F1">
      <w:pPr>
        <w:snapToGrid w:val="0"/>
        <w:ind w:firstLine="425"/>
        <w:jc w:val="both"/>
        <w:rPr>
          <w:sz w:val="20"/>
          <w:szCs w:val="20"/>
          <w:lang w:bidi="ar-EG"/>
        </w:rPr>
      </w:pPr>
      <w:r w:rsidRPr="00A257D9">
        <w:rPr>
          <w:sz w:val="20"/>
          <w:szCs w:val="20"/>
          <w:lang w:bidi="ar-EG"/>
        </w:rPr>
        <w:t xml:space="preserve">j= additive </w:t>
      </w:r>
      <w:r w:rsidRPr="00A257D9">
        <w:rPr>
          <w:rFonts w:hint="eastAsia"/>
          <w:sz w:val="20"/>
          <w:szCs w:val="20"/>
          <w:lang w:bidi="ar-EG"/>
        </w:rPr>
        <w:t>×</w:t>
      </w:r>
      <w:r w:rsidRPr="00A257D9">
        <w:rPr>
          <w:sz w:val="20"/>
          <w:szCs w:val="20"/>
          <w:lang w:bidi="ar-EG"/>
        </w:rPr>
        <w:t xml:space="preserve"> dominance interaction effect.</w:t>
      </w:r>
    </w:p>
    <w:p w:rsidR="003A1142" w:rsidRPr="00A257D9" w:rsidRDefault="003A1142" w:rsidP="00A373F1">
      <w:pPr>
        <w:snapToGrid w:val="0"/>
        <w:ind w:firstLine="425"/>
        <w:jc w:val="both"/>
        <w:rPr>
          <w:sz w:val="20"/>
          <w:szCs w:val="20"/>
          <w:lang w:bidi="ar-EG"/>
        </w:rPr>
      </w:pPr>
      <w:r w:rsidRPr="00A257D9">
        <w:rPr>
          <w:sz w:val="20"/>
          <w:szCs w:val="20"/>
          <w:lang w:bidi="ar-EG"/>
        </w:rPr>
        <w:lastRenderedPageBreak/>
        <w:t xml:space="preserve">L= dominance </w:t>
      </w:r>
      <w:r w:rsidRPr="00A257D9">
        <w:rPr>
          <w:rFonts w:hint="eastAsia"/>
          <w:sz w:val="20"/>
          <w:szCs w:val="20"/>
          <w:lang w:bidi="ar-EG"/>
        </w:rPr>
        <w:t>×</w:t>
      </w:r>
      <w:r w:rsidRPr="00A257D9">
        <w:rPr>
          <w:sz w:val="20"/>
          <w:szCs w:val="20"/>
          <w:lang w:bidi="ar-EG"/>
        </w:rPr>
        <w:t xml:space="preserve"> dominance interaction effect.</w:t>
      </w:r>
    </w:p>
    <w:p w:rsidR="003A1142" w:rsidRPr="00A257D9" w:rsidRDefault="003A1142" w:rsidP="00A373F1">
      <w:pPr>
        <w:snapToGrid w:val="0"/>
        <w:ind w:firstLine="425"/>
        <w:jc w:val="both"/>
        <w:rPr>
          <w:sz w:val="20"/>
          <w:szCs w:val="20"/>
          <w:lang w:bidi="ar-EG"/>
        </w:rPr>
      </w:pPr>
      <w:r w:rsidRPr="00A257D9">
        <w:rPr>
          <w:sz w:val="20"/>
          <w:szCs w:val="20"/>
          <w:lang w:bidi="ar-EG"/>
        </w:rPr>
        <w:t>These parameters were tested for significance using t-test with the tabular t values at n-1 degrees of freedom, where n is the number of plants used in estimating the variances of all generation involved. Phenotypic variances of the six generation</w:t>
      </w:r>
      <w:r w:rsidR="00C64BF3" w:rsidRPr="00A257D9">
        <w:rPr>
          <w:rFonts w:hint="eastAsia"/>
          <w:sz w:val="20"/>
          <w:szCs w:val="20"/>
          <w:lang w:eastAsia="ja-JP" w:bidi="ar-EG"/>
        </w:rPr>
        <w:t>s</w:t>
      </w:r>
      <w:r w:rsidRPr="00A257D9">
        <w:rPr>
          <w:sz w:val="20"/>
          <w:szCs w:val="20"/>
          <w:lang w:bidi="ar-EG"/>
        </w:rPr>
        <w:t xml:space="preserve"> were used to estimate the </w:t>
      </w:r>
      <w:proofErr w:type="spellStart"/>
      <w:r w:rsidRPr="00A257D9">
        <w:rPr>
          <w:sz w:val="20"/>
          <w:szCs w:val="20"/>
          <w:lang w:bidi="ar-EG"/>
        </w:rPr>
        <w:t>heritabilites</w:t>
      </w:r>
      <w:proofErr w:type="spellEnd"/>
      <w:r w:rsidRPr="00A257D9">
        <w:rPr>
          <w:sz w:val="20"/>
          <w:szCs w:val="20"/>
          <w:lang w:bidi="ar-EG"/>
        </w:rPr>
        <w:t xml:space="preserve"> based on the procedure proposed by Mather and </w:t>
      </w:r>
      <w:proofErr w:type="spellStart"/>
      <w:r w:rsidRPr="00A257D9">
        <w:rPr>
          <w:sz w:val="20"/>
          <w:szCs w:val="20"/>
          <w:lang w:bidi="ar-EG"/>
        </w:rPr>
        <w:t>Jinks</w:t>
      </w:r>
      <w:proofErr w:type="spellEnd"/>
      <w:r w:rsidRPr="00A257D9">
        <w:rPr>
          <w:sz w:val="20"/>
          <w:szCs w:val="20"/>
          <w:lang w:bidi="ar-EG"/>
        </w:rPr>
        <w:t xml:space="preserve"> (1971). Heritability was characterized as low (&lt;30%), moderate (31-60 %) and high (&gt;61%) as described by Robinson </w:t>
      </w:r>
      <w:r w:rsidRPr="00A257D9">
        <w:rPr>
          <w:i/>
          <w:iCs/>
          <w:sz w:val="20"/>
          <w:szCs w:val="20"/>
          <w:lang w:bidi="ar-EG"/>
        </w:rPr>
        <w:t>et al</w:t>
      </w:r>
      <w:r w:rsidRPr="00A257D9">
        <w:rPr>
          <w:sz w:val="20"/>
          <w:szCs w:val="20"/>
          <w:lang w:bidi="ar-EG"/>
        </w:rPr>
        <w:t>. (1949). Number of effective factors controlling inheritance of each trait was estimated using the following equation</w:t>
      </w:r>
      <w:r w:rsidR="008C6BEC" w:rsidRPr="00A257D9">
        <w:rPr>
          <w:sz w:val="20"/>
          <w:szCs w:val="20"/>
          <w:lang w:bidi="ar-EG"/>
        </w:rPr>
        <w:t xml:space="preserve"> (</w:t>
      </w:r>
      <w:r w:rsidR="006153EF" w:rsidRPr="00A257D9">
        <w:rPr>
          <w:sz w:val="20"/>
          <w:szCs w:val="20"/>
          <w:lang w:bidi="ar-EG"/>
        </w:rPr>
        <w:t xml:space="preserve">Burton, 1951 and </w:t>
      </w:r>
      <w:r w:rsidR="008C6BEC" w:rsidRPr="00A257D9">
        <w:rPr>
          <w:sz w:val="20"/>
          <w:szCs w:val="20"/>
          <w:lang w:bidi="ar-EG"/>
        </w:rPr>
        <w:t>Wright, 1968)</w:t>
      </w:r>
      <w:r w:rsidRPr="00A257D9">
        <w:rPr>
          <w:sz w:val="20"/>
          <w:szCs w:val="20"/>
          <w:lang w:bidi="ar-EG"/>
        </w:rPr>
        <w:t>:</w:t>
      </w:r>
    </w:p>
    <w:p w:rsidR="003A1142" w:rsidRPr="00A257D9" w:rsidRDefault="008C6BEC" w:rsidP="00A373F1">
      <w:pPr>
        <w:snapToGrid w:val="0"/>
        <w:ind w:firstLine="425"/>
        <w:jc w:val="both"/>
        <w:rPr>
          <w:sz w:val="20"/>
          <w:szCs w:val="20"/>
          <w:lang w:bidi="ar-EG"/>
        </w:rPr>
      </w:pPr>
      <w:r w:rsidRPr="00A257D9">
        <w:rPr>
          <w:sz w:val="20"/>
          <w:szCs w:val="20"/>
          <w:lang w:bidi="ar-EG"/>
        </w:rPr>
        <w:t>F</w:t>
      </w:r>
      <w:r w:rsidRPr="00A257D9">
        <w:rPr>
          <w:sz w:val="20"/>
          <w:szCs w:val="20"/>
          <w:vertAlign w:val="subscript"/>
          <w:lang w:bidi="ar-EG"/>
        </w:rPr>
        <w:t xml:space="preserve">2 </w:t>
      </w:r>
      <w:r w:rsidRPr="00A257D9">
        <w:rPr>
          <w:sz w:val="20"/>
          <w:szCs w:val="20"/>
          <w:lang w:bidi="ar-EG"/>
        </w:rPr>
        <w:t xml:space="preserve">= </w:t>
      </w:r>
      <w:r w:rsidR="006D582E" w:rsidRPr="00A257D9">
        <w:rPr>
          <w:sz w:val="20"/>
          <w:szCs w:val="20"/>
          <w:lang w:bidi="ar-EG"/>
        </w:rPr>
        <w:t>0.25</w:t>
      </w:r>
      <w:r w:rsidRPr="00A257D9">
        <w:rPr>
          <w:sz w:val="20"/>
          <w:szCs w:val="20"/>
          <w:lang w:bidi="ar-EG"/>
        </w:rPr>
        <w:t xml:space="preserve"> (</w:t>
      </w:r>
      <w:r w:rsidR="006D582E" w:rsidRPr="00A257D9">
        <w:rPr>
          <w:sz w:val="20"/>
          <w:szCs w:val="20"/>
          <w:lang w:bidi="ar-EG"/>
        </w:rPr>
        <w:t>0.75</w:t>
      </w:r>
      <w:r w:rsidRPr="00A257D9">
        <w:rPr>
          <w:sz w:val="20"/>
          <w:szCs w:val="20"/>
          <w:lang w:bidi="ar-EG"/>
        </w:rPr>
        <w:t xml:space="preserve">– </w:t>
      </w:r>
      <w:r w:rsidR="006D582E" w:rsidRPr="00A257D9">
        <w:rPr>
          <w:sz w:val="20"/>
          <w:szCs w:val="20"/>
          <w:lang w:bidi="ar-EG"/>
        </w:rPr>
        <w:t>h+</w:t>
      </w:r>
      <w:r w:rsidRPr="00A257D9">
        <w:rPr>
          <w:sz w:val="20"/>
          <w:szCs w:val="20"/>
          <w:lang w:bidi="ar-EG"/>
        </w:rPr>
        <w:t>h</w:t>
      </w:r>
      <w:r w:rsidR="006D582E" w:rsidRPr="00A257D9">
        <w:rPr>
          <w:sz w:val="20"/>
          <w:szCs w:val="20"/>
          <w:vertAlign w:val="superscript"/>
          <w:lang w:bidi="ar-EG"/>
        </w:rPr>
        <w:t>2</w:t>
      </w:r>
      <w:proofErr w:type="gramStart"/>
      <w:r w:rsidRPr="00A257D9">
        <w:rPr>
          <w:sz w:val="20"/>
          <w:szCs w:val="20"/>
          <w:lang w:bidi="ar-EG"/>
        </w:rPr>
        <w:t>)</w:t>
      </w:r>
      <w:r w:rsidR="006D582E" w:rsidRPr="00A257D9">
        <w:rPr>
          <w:sz w:val="20"/>
          <w:szCs w:val="20"/>
          <w:lang w:bidi="ar-EG"/>
        </w:rPr>
        <w:t>D</w:t>
      </w:r>
      <w:r w:rsidR="006D582E" w:rsidRPr="00A257D9">
        <w:rPr>
          <w:sz w:val="20"/>
          <w:szCs w:val="20"/>
          <w:vertAlign w:val="superscript"/>
          <w:lang w:bidi="ar-EG"/>
        </w:rPr>
        <w:t>2</w:t>
      </w:r>
      <w:proofErr w:type="gramEnd"/>
      <w:r w:rsidR="006D582E" w:rsidRPr="00A257D9">
        <w:rPr>
          <w:sz w:val="20"/>
          <w:szCs w:val="20"/>
          <w:lang w:bidi="ar-EG"/>
        </w:rPr>
        <w:t>/(</w:t>
      </w:r>
      <w:r w:rsidRPr="00A257D9">
        <w:rPr>
          <w:sz w:val="20"/>
          <w:szCs w:val="20"/>
          <w:lang w:bidi="ar-EG"/>
        </w:rPr>
        <w:t>V</w:t>
      </w:r>
      <w:r w:rsidRPr="00A257D9">
        <w:rPr>
          <w:sz w:val="20"/>
          <w:szCs w:val="20"/>
          <w:vertAlign w:val="subscript"/>
          <w:lang w:bidi="ar-EG"/>
        </w:rPr>
        <w:t xml:space="preserve">F2 – </w:t>
      </w:r>
      <w:r w:rsidR="00133207" w:rsidRPr="00A257D9">
        <w:rPr>
          <w:sz w:val="20"/>
          <w:szCs w:val="20"/>
          <w:lang w:bidi="ar-EG"/>
        </w:rPr>
        <w:t>V</w:t>
      </w:r>
      <w:r w:rsidR="00133207" w:rsidRPr="00A257D9">
        <w:rPr>
          <w:sz w:val="20"/>
          <w:szCs w:val="20"/>
          <w:vertAlign w:val="subscript"/>
          <w:lang w:bidi="ar-EG"/>
        </w:rPr>
        <w:t>F1</w:t>
      </w:r>
      <w:r w:rsidR="00133207" w:rsidRPr="00A257D9">
        <w:rPr>
          <w:sz w:val="20"/>
          <w:szCs w:val="20"/>
          <w:lang w:bidi="ar-EG"/>
        </w:rPr>
        <w:t>)</w:t>
      </w:r>
    </w:p>
    <w:p w:rsidR="003A1142" w:rsidRPr="00A257D9" w:rsidRDefault="00575977" w:rsidP="00A373F1">
      <w:pPr>
        <w:snapToGrid w:val="0"/>
        <w:ind w:firstLine="425"/>
        <w:jc w:val="both"/>
        <w:rPr>
          <w:sz w:val="20"/>
          <w:szCs w:val="20"/>
          <w:lang w:bidi="ar-EG"/>
        </w:rPr>
      </w:pPr>
      <w:r w:rsidRPr="00A257D9">
        <w:rPr>
          <w:sz w:val="20"/>
          <w:szCs w:val="20"/>
          <w:lang w:bidi="ar-EG"/>
        </w:rPr>
        <w:t>Where h</w:t>
      </w:r>
      <w:r w:rsidR="003A1142" w:rsidRPr="00A257D9">
        <w:rPr>
          <w:sz w:val="20"/>
          <w:szCs w:val="20"/>
          <w:lang w:bidi="ar-EG"/>
        </w:rPr>
        <w:t>= (F</w:t>
      </w:r>
      <w:r w:rsidR="003A1142" w:rsidRPr="00A257D9">
        <w:rPr>
          <w:sz w:val="20"/>
          <w:szCs w:val="20"/>
          <w:vertAlign w:val="subscript"/>
          <w:lang w:bidi="ar-EG"/>
        </w:rPr>
        <w:t>1</w:t>
      </w:r>
      <w:r w:rsidR="003A1142" w:rsidRPr="00A257D9">
        <w:rPr>
          <w:sz w:val="20"/>
          <w:szCs w:val="20"/>
          <w:lang w:bidi="ar-EG"/>
        </w:rPr>
        <w:t>-P</w:t>
      </w:r>
      <w:r w:rsidR="003A1142" w:rsidRPr="00A257D9">
        <w:rPr>
          <w:sz w:val="20"/>
          <w:szCs w:val="20"/>
          <w:vertAlign w:val="subscript"/>
          <w:lang w:bidi="ar-EG"/>
        </w:rPr>
        <w:t>2</w:t>
      </w:r>
      <w:r w:rsidR="003A1142" w:rsidRPr="00A257D9">
        <w:rPr>
          <w:sz w:val="20"/>
          <w:szCs w:val="20"/>
          <w:lang w:bidi="ar-EG"/>
        </w:rPr>
        <w:t>)</w:t>
      </w:r>
      <w:proofErr w:type="gramStart"/>
      <w:r w:rsidR="003A1142" w:rsidRPr="00A257D9">
        <w:rPr>
          <w:sz w:val="20"/>
          <w:szCs w:val="20"/>
          <w:lang w:bidi="ar-EG"/>
        </w:rPr>
        <w:t>/(</w:t>
      </w:r>
      <w:proofErr w:type="gramEnd"/>
      <w:r w:rsidR="003A1142" w:rsidRPr="00A257D9">
        <w:rPr>
          <w:sz w:val="20"/>
          <w:szCs w:val="20"/>
          <w:lang w:bidi="ar-EG"/>
        </w:rPr>
        <w:t>P</w:t>
      </w:r>
      <w:r w:rsidR="003A1142" w:rsidRPr="00A257D9">
        <w:rPr>
          <w:sz w:val="20"/>
          <w:szCs w:val="20"/>
          <w:vertAlign w:val="subscript"/>
          <w:lang w:bidi="ar-EG"/>
        </w:rPr>
        <w:t>1</w:t>
      </w:r>
      <w:r w:rsidR="003A1142" w:rsidRPr="00A257D9">
        <w:rPr>
          <w:sz w:val="20"/>
          <w:szCs w:val="20"/>
          <w:lang w:bidi="ar-EG"/>
        </w:rPr>
        <w:t>-P</w:t>
      </w:r>
      <w:r w:rsidR="003A1142" w:rsidRPr="00A257D9">
        <w:rPr>
          <w:sz w:val="20"/>
          <w:szCs w:val="20"/>
          <w:vertAlign w:val="subscript"/>
          <w:lang w:bidi="ar-EG"/>
        </w:rPr>
        <w:t>2</w:t>
      </w:r>
      <w:r w:rsidR="003A1142" w:rsidRPr="00A257D9">
        <w:rPr>
          <w:sz w:val="20"/>
          <w:szCs w:val="20"/>
          <w:lang w:bidi="ar-EG"/>
        </w:rPr>
        <w:t>).</w:t>
      </w:r>
    </w:p>
    <w:p w:rsidR="003A1142" w:rsidRPr="00A257D9" w:rsidRDefault="003A1142" w:rsidP="00A373F1">
      <w:pPr>
        <w:snapToGrid w:val="0"/>
        <w:ind w:firstLine="425"/>
        <w:jc w:val="both"/>
        <w:rPr>
          <w:sz w:val="20"/>
          <w:szCs w:val="20"/>
          <w:lang w:bidi="ar-EG"/>
        </w:rPr>
      </w:pPr>
      <w:r w:rsidRPr="00A257D9">
        <w:rPr>
          <w:sz w:val="20"/>
          <w:szCs w:val="20"/>
          <w:lang w:bidi="ar-EG"/>
        </w:rPr>
        <w:t>D= P</w:t>
      </w:r>
      <w:r w:rsidRPr="00A257D9">
        <w:rPr>
          <w:sz w:val="20"/>
          <w:szCs w:val="20"/>
          <w:vertAlign w:val="subscript"/>
          <w:lang w:bidi="ar-EG"/>
        </w:rPr>
        <w:t>1</w:t>
      </w:r>
      <w:r w:rsidRPr="00A257D9">
        <w:rPr>
          <w:sz w:val="20"/>
          <w:szCs w:val="20"/>
          <w:lang w:bidi="ar-EG"/>
        </w:rPr>
        <w:t>-P</w:t>
      </w:r>
      <w:r w:rsidRPr="00A257D9">
        <w:rPr>
          <w:sz w:val="20"/>
          <w:szCs w:val="20"/>
          <w:vertAlign w:val="subscript"/>
          <w:lang w:bidi="ar-EG"/>
        </w:rPr>
        <w:t>2</w:t>
      </w:r>
      <w:r w:rsidRPr="00A257D9">
        <w:rPr>
          <w:sz w:val="20"/>
          <w:szCs w:val="20"/>
          <w:lang w:bidi="ar-EG"/>
        </w:rPr>
        <w:t>.</w:t>
      </w:r>
    </w:p>
    <w:p w:rsidR="003A1142" w:rsidRPr="00A257D9" w:rsidRDefault="003A1142" w:rsidP="00A373F1">
      <w:pPr>
        <w:snapToGrid w:val="0"/>
        <w:ind w:firstLine="425"/>
        <w:jc w:val="both"/>
        <w:rPr>
          <w:sz w:val="20"/>
          <w:szCs w:val="20"/>
          <w:lang w:bidi="ar-EG"/>
        </w:rPr>
      </w:pPr>
      <w:r w:rsidRPr="00A257D9">
        <w:rPr>
          <w:sz w:val="20"/>
          <w:szCs w:val="20"/>
          <w:lang w:bidi="ar-EG"/>
        </w:rPr>
        <w:t>P</w:t>
      </w:r>
      <w:r w:rsidRPr="00A257D9">
        <w:rPr>
          <w:sz w:val="20"/>
          <w:szCs w:val="20"/>
          <w:vertAlign w:val="subscript"/>
          <w:lang w:bidi="ar-EG"/>
        </w:rPr>
        <w:t>1</w:t>
      </w:r>
      <w:r w:rsidRPr="00A257D9">
        <w:rPr>
          <w:sz w:val="20"/>
          <w:szCs w:val="20"/>
          <w:lang w:bidi="ar-EG"/>
        </w:rPr>
        <w:t>= mean of the female parent.</w:t>
      </w:r>
    </w:p>
    <w:p w:rsidR="003A1142" w:rsidRPr="00A257D9" w:rsidRDefault="003A1142" w:rsidP="00A373F1">
      <w:pPr>
        <w:snapToGrid w:val="0"/>
        <w:ind w:firstLine="425"/>
        <w:jc w:val="both"/>
        <w:rPr>
          <w:sz w:val="20"/>
          <w:szCs w:val="20"/>
          <w:lang w:bidi="ar-EG"/>
        </w:rPr>
      </w:pPr>
      <w:r w:rsidRPr="00A257D9">
        <w:rPr>
          <w:sz w:val="20"/>
          <w:szCs w:val="20"/>
          <w:lang w:bidi="ar-EG"/>
        </w:rPr>
        <w:t>P</w:t>
      </w:r>
      <w:r w:rsidRPr="00A257D9">
        <w:rPr>
          <w:sz w:val="20"/>
          <w:szCs w:val="20"/>
          <w:vertAlign w:val="subscript"/>
          <w:lang w:bidi="ar-EG"/>
        </w:rPr>
        <w:t>2</w:t>
      </w:r>
      <w:r w:rsidRPr="00A257D9">
        <w:rPr>
          <w:sz w:val="20"/>
          <w:szCs w:val="20"/>
          <w:lang w:bidi="ar-EG"/>
        </w:rPr>
        <w:t>= mean of the male parent.</w:t>
      </w:r>
    </w:p>
    <w:p w:rsidR="003A1142" w:rsidRPr="00A257D9" w:rsidRDefault="003A1142" w:rsidP="00A373F1">
      <w:pPr>
        <w:snapToGrid w:val="0"/>
        <w:ind w:firstLine="425"/>
        <w:jc w:val="both"/>
        <w:rPr>
          <w:sz w:val="20"/>
          <w:szCs w:val="20"/>
          <w:lang w:bidi="ar-EG"/>
        </w:rPr>
      </w:pPr>
      <w:r w:rsidRPr="00A257D9">
        <w:rPr>
          <w:sz w:val="20"/>
          <w:szCs w:val="20"/>
          <w:lang w:bidi="ar-EG"/>
        </w:rPr>
        <w:t>F</w:t>
      </w:r>
      <w:r w:rsidRPr="00A257D9">
        <w:rPr>
          <w:sz w:val="20"/>
          <w:szCs w:val="20"/>
          <w:vertAlign w:val="subscript"/>
          <w:lang w:bidi="ar-EG"/>
        </w:rPr>
        <w:t>1</w:t>
      </w:r>
      <w:r w:rsidRPr="00A257D9">
        <w:rPr>
          <w:sz w:val="20"/>
          <w:szCs w:val="20"/>
          <w:lang w:bidi="ar-EG"/>
        </w:rPr>
        <w:t>= mean of F</w:t>
      </w:r>
      <w:r w:rsidRPr="00A257D9">
        <w:rPr>
          <w:sz w:val="20"/>
          <w:szCs w:val="20"/>
          <w:vertAlign w:val="subscript"/>
          <w:lang w:bidi="ar-EG"/>
        </w:rPr>
        <w:t>1</w:t>
      </w:r>
      <w:r w:rsidRPr="00A257D9">
        <w:rPr>
          <w:sz w:val="20"/>
          <w:szCs w:val="20"/>
          <w:lang w:bidi="ar-EG"/>
        </w:rPr>
        <w:t xml:space="preserve"> population.</w:t>
      </w:r>
    </w:p>
    <w:p w:rsidR="003A1142" w:rsidRPr="00A257D9" w:rsidRDefault="003A1142" w:rsidP="00A373F1">
      <w:pPr>
        <w:snapToGrid w:val="0"/>
        <w:ind w:firstLine="425"/>
        <w:jc w:val="both"/>
        <w:rPr>
          <w:sz w:val="20"/>
          <w:szCs w:val="20"/>
          <w:lang w:bidi="ar-EG"/>
        </w:rPr>
      </w:pPr>
      <w:r w:rsidRPr="00A257D9">
        <w:rPr>
          <w:sz w:val="20"/>
          <w:szCs w:val="20"/>
          <w:lang w:bidi="ar-EG"/>
        </w:rPr>
        <w:t>F</w:t>
      </w:r>
      <w:r w:rsidRPr="00A257D9">
        <w:rPr>
          <w:sz w:val="20"/>
          <w:szCs w:val="20"/>
          <w:vertAlign w:val="subscript"/>
          <w:lang w:bidi="ar-EG"/>
        </w:rPr>
        <w:t>2</w:t>
      </w:r>
      <w:r w:rsidRPr="00A257D9">
        <w:rPr>
          <w:sz w:val="20"/>
          <w:szCs w:val="20"/>
          <w:lang w:bidi="ar-EG"/>
        </w:rPr>
        <w:t>= mean of the F</w:t>
      </w:r>
      <w:r w:rsidRPr="00A257D9">
        <w:rPr>
          <w:sz w:val="20"/>
          <w:szCs w:val="20"/>
          <w:vertAlign w:val="subscript"/>
          <w:lang w:bidi="ar-EG"/>
        </w:rPr>
        <w:t xml:space="preserve">2 </w:t>
      </w:r>
      <w:r w:rsidRPr="00A257D9">
        <w:rPr>
          <w:sz w:val="20"/>
          <w:szCs w:val="20"/>
          <w:lang w:bidi="ar-EG"/>
        </w:rPr>
        <w:t>population</w:t>
      </w:r>
    </w:p>
    <w:p w:rsidR="003A1142" w:rsidRPr="00A257D9" w:rsidRDefault="006D582E" w:rsidP="00A373F1">
      <w:pPr>
        <w:snapToGrid w:val="0"/>
        <w:ind w:firstLine="425"/>
        <w:jc w:val="both"/>
        <w:rPr>
          <w:sz w:val="20"/>
          <w:szCs w:val="20"/>
        </w:rPr>
      </w:pPr>
      <w:r w:rsidRPr="00A257D9">
        <w:rPr>
          <w:sz w:val="20"/>
          <w:szCs w:val="20"/>
          <w:lang w:eastAsia="el-GR"/>
        </w:rPr>
        <w:t>V</w:t>
      </w:r>
      <w:r w:rsidR="003A1142" w:rsidRPr="00A257D9">
        <w:rPr>
          <w:sz w:val="20"/>
          <w:szCs w:val="20"/>
          <w:vertAlign w:val="subscript"/>
        </w:rPr>
        <w:t>F1</w:t>
      </w:r>
      <w:r w:rsidR="003A1142" w:rsidRPr="00A257D9">
        <w:rPr>
          <w:sz w:val="20"/>
          <w:szCs w:val="20"/>
        </w:rPr>
        <w:t>= variance of the F</w:t>
      </w:r>
      <w:r w:rsidR="003A1142" w:rsidRPr="00A257D9">
        <w:rPr>
          <w:sz w:val="20"/>
          <w:szCs w:val="20"/>
          <w:vertAlign w:val="subscript"/>
        </w:rPr>
        <w:t>1</w:t>
      </w:r>
      <w:r w:rsidR="003A1142" w:rsidRPr="00A257D9">
        <w:rPr>
          <w:sz w:val="20"/>
          <w:szCs w:val="20"/>
        </w:rPr>
        <w:t xml:space="preserve"> population.</w:t>
      </w:r>
    </w:p>
    <w:p w:rsidR="003A1142" w:rsidRPr="00A257D9" w:rsidRDefault="006D582E" w:rsidP="00A373F1">
      <w:pPr>
        <w:snapToGrid w:val="0"/>
        <w:ind w:firstLine="425"/>
        <w:jc w:val="both"/>
        <w:rPr>
          <w:sz w:val="20"/>
          <w:szCs w:val="20"/>
        </w:rPr>
      </w:pPr>
      <w:r w:rsidRPr="00A257D9">
        <w:rPr>
          <w:sz w:val="20"/>
          <w:szCs w:val="20"/>
        </w:rPr>
        <w:t>V</w:t>
      </w:r>
      <w:r w:rsidR="003A1142" w:rsidRPr="00A257D9">
        <w:rPr>
          <w:sz w:val="20"/>
          <w:szCs w:val="20"/>
          <w:vertAlign w:val="subscript"/>
        </w:rPr>
        <w:t>F2</w:t>
      </w:r>
      <w:r w:rsidR="003A1142" w:rsidRPr="00A257D9">
        <w:rPr>
          <w:sz w:val="20"/>
          <w:szCs w:val="20"/>
        </w:rPr>
        <w:t>= variance of the F</w:t>
      </w:r>
      <w:r w:rsidR="003A1142" w:rsidRPr="00A257D9">
        <w:rPr>
          <w:sz w:val="20"/>
          <w:szCs w:val="20"/>
          <w:vertAlign w:val="subscript"/>
          <w:lang w:bidi="ar-EG"/>
        </w:rPr>
        <w:t>2</w:t>
      </w:r>
      <w:r w:rsidR="003A1142" w:rsidRPr="00A257D9">
        <w:rPr>
          <w:sz w:val="20"/>
          <w:szCs w:val="20"/>
        </w:rPr>
        <w:t xml:space="preserve"> population.</w:t>
      </w:r>
    </w:p>
    <w:p w:rsidR="00D908D8" w:rsidRPr="00A257D9" w:rsidRDefault="004F27C2" w:rsidP="00A373F1">
      <w:pPr>
        <w:snapToGrid w:val="0"/>
        <w:jc w:val="both"/>
        <w:rPr>
          <w:b/>
          <w:bCs/>
          <w:sz w:val="20"/>
          <w:szCs w:val="20"/>
          <w:lang w:eastAsia="ja-JP"/>
        </w:rPr>
      </w:pPr>
      <w:r w:rsidRPr="00A257D9">
        <w:rPr>
          <w:b/>
          <w:bCs/>
          <w:sz w:val="20"/>
          <w:szCs w:val="20"/>
          <w:lang w:eastAsia="ja-JP"/>
        </w:rPr>
        <w:lastRenderedPageBreak/>
        <w:t xml:space="preserve">3. </w:t>
      </w:r>
      <w:r w:rsidR="00D908D8" w:rsidRPr="00A257D9">
        <w:rPr>
          <w:b/>
          <w:bCs/>
          <w:sz w:val="20"/>
          <w:szCs w:val="20"/>
          <w:lang w:eastAsia="ja-JP"/>
        </w:rPr>
        <w:t>Results and Discussion</w:t>
      </w:r>
    </w:p>
    <w:p w:rsidR="003A1142" w:rsidRPr="00A257D9" w:rsidRDefault="003A1142" w:rsidP="00A373F1">
      <w:pPr>
        <w:snapToGrid w:val="0"/>
        <w:jc w:val="both"/>
        <w:rPr>
          <w:b/>
          <w:bCs/>
          <w:sz w:val="20"/>
          <w:szCs w:val="20"/>
        </w:rPr>
      </w:pPr>
      <w:r w:rsidRPr="00A257D9">
        <w:rPr>
          <w:b/>
          <w:bCs/>
          <w:sz w:val="20"/>
          <w:szCs w:val="20"/>
        </w:rPr>
        <w:t>Total Soluble Solids (TSS)</w:t>
      </w:r>
    </w:p>
    <w:p w:rsidR="003A1142" w:rsidRPr="00A257D9" w:rsidRDefault="00354259" w:rsidP="00A373F1">
      <w:pPr>
        <w:snapToGrid w:val="0"/>
        <w:ind w:firstLine="425"/>
        <w:jc w:val="both"/>
        <w:rPr>
          <w:sz w:val="20"/>
          <w:szCs w:val="20"/>
        </w:rPr>
      </w:pPr>
      <w:r w:rsidRPr="00A257D9">
        <w:rPr>
          <w:sz w:val="20"/>
          <w:szCs w:val="20"/>
        </w:rPr>
        <w:t>TSS contents</w:t>
      </w:r>
      <w:r w:rsidR="00FC7149" w:rsidRPr="00A257D9">
        <w:rPr>
          <w:sz w:val="20"/>
          <w:szCs w:val="20"/>
        </w:rPr>
        <w:t xml:space="preserve"> </w:t>
      </w:r>
      <w:r w:rsidR="003A1142" w:rsidRPr="00A257D9">
        <w:rPr>
          <w:sz w:val="20"/>
          <w:szCs w:val="20"/>
          <w:lang w:eastAsia="ja-JP"/>
        </w:rPr>
        <w:t>showed</w:t>
      </w:r>
      <w:r w:rsidR="00FC7149" w:rsidRPr="00A257D9">
        <w:rPr>
          <w:sz w:val="20"/>
          <w:szCs w:val="20"/>
          <w:lang w:eastAsia="ja-JP"/>
        </w:rPr>
        <w:t xml:space="preserve"> </w:t>
      </w:r>
      <w:r w:rsidRPr="00A257D9">
        <w:rPr>
          <w:sz w:val="20"/>
          <w:szCs w:val="20"/>
        </w:rPr>
        <w:t xml:space="preserve">different </w:t>
      </w:r>
      <w:r w:rsidR="00FC7149" w:rsidRPr="00A257D9">
        <w:rPr>
          <w:sz w:val="20"/>
          <w:szCs w:val="20"/>
        </w:rPr>
        <w:t>reading</w:t>
      </w:r>
      <w:r w:rsidR="00FC7149" w:rsidRPr="00A257D9">
        <w:rPr>
          <w:sz w:val="20"/>
          <w:szCs w:val="20"/>
          <w:lang w:eastAsia="ja-JP"/>
        </w:rPr>
        <w:t xml:space="preserve">s </w:t>
      </w:r>
      <w:r w:rsidR="00FC7149" w:rsidRPr="00A257D9">
        <w:rPr>
          <w:sz w:val="20"/>
          <w:szCs w:val="20"/>
        </w:rPr>
        <w:t>in</w:t>
      </w:r>
      <w:r w:rsidRPr="00A257D9">
        <w:rPr>
          <w:sz w:val="20"/>
          <w:szCs w:val="20"/>
        </w:rPr>
        <w:t xml:space="preserve"> each corn cross </w:t>
      </w:r>
      <w:r w:rsidRPr="00A257D9">
        <w:rPr>
          <w:rFonts w:hint="eastAsia"/>
          <w:sz w:val="20"/>
          <w:szCs w:val="20"/>
          <w:lang w:eastAsia="ja-JP"/>
        </w:rPr>
        <w:t>used;</w:t>
      </w:r>
      <w:r w:rsidRPr="00A257D9">
        <w:rPr>
          <w:sz w:val="20"/>
          <w:szCs w:val="20"/>
        </w:rPr>
        <w:t xml:space="preserve"> field and sweet corn genotypes</w:t>
      </w:r>
      <w:r w:rsidRPr="00A257D9">
        <w:rPr>
          <w:rFonts w:hint="eastAsia"/>
          <w:sz w:val="20"/>
          <w:szCs w:val="20"/>
          <w:lang w:eastAsia="ja-JP"/>
        </w:rPr>
        <w:t xml:space="preserve"> with </w:t>
      </w:r>
      <w:r w:rsidR="00FC7149" w:rsidRPr="00A257D9">
        <w:rPr>
          <w:sz w:val="20"/>
          <w:szCs w:val="20"/>
          <w:lang w:eastAsia="ja-JP"/>
        </w:rPr>
        <w:t>h</w:t>
      </w:r>
      <w:r w:rsidR="00FC7149" w:rsidRPr="00A257D9">
        <w:rPr>
          <w:sz w:val="20"/>
          <w:szCs w:val="20"/>
        </w:rPr>
        <w:t>igh significant</w:t>
      </w:r>
      <w:r w:rsidR="003A1142" w:rsidRPr="00A257D9">
        <w:rPr>
          <w:sz w:val="20"/>
          <w:szCs w:val="20"/>
        </w:rPr>
        <w:t xml:space="preserve"> differences (Table 1). Sweet corn </w:t>
      </w:r>
      <w:r w:rsidR="00B249E1" w:rsidRPr="00A257D9">
        <w:rPr>
          <w:rFonts w:hint="eastAsia"/>
          <w:sz w:val="20"/>
          <w:szCs w:val="20"/>
          <w:lang w:eastAsia="ja-JP"/>
        </w:rPr>
        <w:t>cultivars</w:t>
      </w:r>
      <w:r w:rsidR="003A1142" w:rsidRPr="00A257D9">
        <w:rPr>
          <w:sz w:val="20"/>
          <w:szCs w:val="20"/>
        </w:rPr>
        <w:t xml:space="preserve"> had the highest </w:t>
      </w:r>
      <w:r w:rsidRPr="00A257D9">
        <w:rPr>
          <w:sz w:val="20"/>
          <w:szCs w:val="20"/>
        </w:rPr>
        <w:t xml:space="preserve">TSS </w:t>
      </w:r>
      <w:r w:rsidR="003A1142" w:rsidRPr="00A257D9">
        <w:rPr>
          <w:sz w:val="20"/>
          <w:szCs w:val="20"/>
        </w:rPr>
        <w:t xml:space="preserve">contents </w:t>
      </w:r>
      <w:r w:rsidR="00486626" w:rsidRPr="00A257D9">
        <w:rPr>
          <w:rFonts w:hint="eastAsia"/>
          <w:sz w:val="20"/>
          <w:szCs w:val="20"/>
          <w:lang w:eastAsia="ja-JP"/>
        </w:rPr>
        <w:t xml:space="preserve">(21.23% and 19.41%) </w:t>
      </w:r>
      <w:r w:rsidR="003A1142" w:rsidRPr="00A257D9">
        <w:rPr>
          <w:sz w:val="20"/>
          <w:szCs w:val="20"/>
        </w:rPr>
        <w:t>and white and yellow field in</w:t>
      </w:r>
      <w:r w:rsidR="00FC7149" w:rsidRPr="00A257D9">
        <w:rPr>
          <w:sz w:val="20"/>
          <w:szCs w:val="20"/>
        </w:rPr>
        <w:t xml:space="preserve"> </w:t>
      </w:r>
      <w:proofErr w:type="spellStart"/>
      <w:r w:rsidR="003A1142" w:rsidRPr="00A257D9">
        <w:rPr>
          <w:sz w:val="20"/>
          <w:szCs w:val="20"/>
        </w:rPr>
        <w:t>breds</w:t>
      </w:r>
      <w:proofErr w:type="spellEnd"/>
      <w:r w:rsidR="003A1142" w:rsidRPr="00A257D9">
        <w:rPr>
          <w:sz w:val="20"/>
          <w:szCs w:val="20"/>
        </w:rPr>
        <w:t xml:space="preserve"> had the lowest </w:t>
      </w:r>
      <w:r w:rsidRPr="00A257D9">
        <w:rPr>
          <w:sz w:val="20"/>
          <w:szCs w:val="20"/>
        </w:rPr>
        <w:t xml:space="preserve">TSS </w:t>
      </w:r>
      <w:r w:rsidR="003A1142" w:rsidRPr="00A257D9">
        <w:rPr>
          <w:sz w:val="20"/>
          <w:szCs w:val="20"/>
        </w:rPr>
        <w:t>contents</w:t>
      </w:r>
      <w:r w:rsidR="00486626" w:rsidRPr="00A257D9">
        <w:rPr>
          <w:rFonts w:hint="eastAsia"/>
          <w:sz w:val="20"/>
          <w:szCs w:val="20"/>
          <w:lang w:eastAsia="ja-JP"/>
        </w:rPr>
        <w:t xml:space="preserve"> (9.02% and 8.02%)</w:t>
      </w:r>
      <w:r w:rsidR="003A1142" w:rsidRPr="00A257D9">
        <w:rPr>
          <w:sz w:val="20"/>
          <w:szCs w:val="20"/>
        </w:rPr>
        <w:t>. However, the F</w:t>
      </w:r>
      <w:r w:rsidR="003A1142" w:rsidRPr="00A257D9">
        <w:rPr>
          <w:sz w:val="20"/>
          <w:szCs w:val="20"/>
          <w:vertAlign w:val="subscript"/>
        </w:rPr>
        <w:t>1</w:t>
      </w:r>
      <w:r w:rsidR="003A1142" w:rsidRPr="00A257D9">
        <w:rPr>
          <w:sz w:val="20"/>
          <w:szCs w:val="20"/>
        </w:rPr>
        <w:t xml:space="preserve"> means in both crosses were higher than mid </w:t>
      </w:r>
      <w:r w:rsidR="000F599F" w:rsidRPr="00A257D9">
        <w:rPr>
          <w:sz w:val="20"/>
          <w:szCs w:val="20"/>
        </w:rPr>
        <w:t>parent’s</w:t>
      </w:r>
      <w:r w:rsidR="003A1142" w:rsidRPr="00A257D9">
        <w:rPr>
          <w:sz w:val="20"/>
          <w:szCs w:val="20"/>
        </w:rPr>
        <w:t xml:space="preserve"> values, </w:t>
      </w:r>
      <w:r w:rsidR="00486626" w:rsidRPr="00A257D9">
        <w:rPr>
          <w:rFonts w:hint="eastAsia"/>
          <w:sz w:val="20"/>
          <w:szCs w:val="20"/>
          <w:lang w:eastAsia="ja-JP"/>
        </w:rPr>
        <w:t>but</w:t>
      </w:r>
      <w:r w:rsidR="003A1142" w:rsidRPr="00A257D9">
        <w:rPr>
          <w:sz w:val="20"/>
          <w:szCs w:val="20"/>
        </w:rPr>
        <w:t xml:space="preserve"> did not exceed those of their high parent suggesting partial dominance. </w:t>
      </w:r>
      <w:r w:rsidR="00486626" w:rsidRPr="00A257D9">
        <w:rPr>
          <w:rFonts w:hint="eastAsia"/>
          <w:sz w:val="20"/>
          <w:szCs w:val="20"/>
          <w:lang w:eastAsia="ja-JP"/>
        </w:rPr>
        <w:t>Also, t</w:t>
      </w:r>
      <w:r w:rsidR="003A1142" w:rsidRPr="00A257D9">
        <w:rPr>
          <w:sz w:val="20"/>
          <w:szCs w:val="20"/>
        </w:rPr>
        <w:t>he estimated potency values of both crosses confirmed the existence of partial dominance toward</w:t>
      </w:r>
      <w:r w:rsidR="00B249E1" w:rsidRPr="00A257D9">
        <w:rPr>
          <w:rFonts w:hint="eastAsia"/>
          <w:sz w:val="20"/>
          <w:szCs w:val="20"/>
          <w:lang w:eastAsia="ja-JP"/>
        </w:rPr>
        <w:t>s</w:t>
      </w:r>
      <w:r w:rsidR="003A1142" w:rsidRPr="00A257D9">
        <w:rPr>
          <w:sz w:val="20"/>
          <w:szCs w:val="20"/>
        </w:rPr>
        <w:t xml:space="preserve"> the high parent.</w:t>
      </w:r>
    </w:p>
    <w:p w:rsidR="003A1142" w:rsidRPr="00A257D9" w:rsidRDefault="003A1142" w:rsidP="00A373F1">
      <w:pPr>
        <w:snapToGrid w:val="0"/>
        <w:ind w:firstLine="425"/>
        <w:jc w:val="both"/>
        <w:rPr>
          <w:sz w:val="20"/>
          <w:szCs w:val="20"/>
        </w:rPr>
      </w:pPr>
      <w:r w:rsidRPr="00A257D9">
        <w:rPr>
          <w:sz w:val="20"/>
          <w:szCs w:val="20"/>
        </w:rPr>
        <w:t>Differences between observed and calculated arithmetic F</w:t>
      </w:r>
      <w:r w:rsidRPr="00A257D9">
        <w:rPr>
          <w:sz w:val="20"/>
          <w:szCs w:val="20"/>
          <w:vertAlign w:val="subscript"/>
        </w:rPr>
        <w:t>2</w:t>
      </w:r>
      <w:r w:rsidRPr="00A257D9">
        <w:rPr>
          <w:sz w:val="20"/>
          <w:szCs w:val="20"/>
        </w:rPr>
        <w:t xml:space="preserve"> means as well as close agreements between geometric and observed means suggested that non</w:t>
      </w:r>
      <w:r w:rsidR="00D72A5F" w:rsidRPr="00A257D9">
        <w:rPr>
          <w:rFonts w:hint="eastAsia"/>
          <w:sz w:val="20"/>
          <w:szCs w:val="20"/>
          <w:lang w:eastAsia="ja-JP"/>
        </w:rPr>
        <w:t>-</w:t>
      </w:r>
      <w:r w:rsidRPr="00A257D9">
        <w:rPr>
          <w:sz w:val="20"/>
          <w:szCs w:val="20"/>
        </w:rPr>
        <w:t>additive gene effects influenced TSS contents in the first cross. In the second cross, observed F</w:t>
      </w:r>
      <w:r w:rsidRPr="00A257D9">
        <w:rPr>
          <w:sz w:val="20"/>
          <w:szCs w:val="20"/>
          <w:vertAlign w:val="subscript"/>
        </w:rPr>
        <w:t>2</w:t>
      </w:r>
      <w:r w:rsidRPr="00A257D9">
        <w:rPr>
          <w:sz w:val="20"/>
          <w:szCs w:val="20"/>
        </w:rPr>
        <w:t xml:space="preserve"> mean was in good agreement with calculated arithmetic mean, indicating that additive effects contributed to the variation of this trait. A, B and C values of the scaling test were significant confirming the existence of non-allelic gene interaction and suggesting significant contribution of epistasis in controlling the inheritance of TSS content</w:t>
      </w:r>
      <w:r w:rsidR="00D72A5F" w:rsidRPr="00A257D9">
        <w:rPr>
          <w:rFonts w:hint="eastAsia"/>
          <w:sz w:val="20"/>
          <w:szCs w:val="20"/>
          <w:lang w:eastAsia="ja-JP"/>
        </w:rPr>
        <w:t>s</w:t>
      </w:r>
      <w:r w:rsidRPr="00A257D9">
        <w:rPr>
          <w:sz w:val="20"/>
          <w:szCs w:val="20"/>
        </w:rPr>
        <w:t xml:space="preserve"> in both crosses</w:t>
      </w:r>
      <w:r w:rsidR="007F5AA5" w:rsidRPr="00A257D9">
        <w:rPr>
          <w:sz w:val="20"/>
          <w:szCs w:val="20"/>
        </w:rPr>
        <w:t xml:space="preserve">(Table </w:t>
      </w:r>
      <w:r w:rsidR="007F5AA5" w:rsidRPr="00A257D9">
        <w:rPr>
          <w:rFonts w:hint="eastAsia"/>
          <w:sz w:val="20"/>
          <w:szCs w:val="20"/>
          <w:lang w:eastAsia="ja-JP"/>
        </w:rPr>
        <w:t>2</w:t>
      </w:r>
      <w:r w:rsidR="007F5AA5" w:rsidRPr="00A257D9">
        <w:rPr>
          <w:sz w:val="20"/>
          <w:szCs w:val="20"/>
        </w:rPr>
        <w:t>)</w:t>
      </w:r>
      <w:r w:rsidRPr="00A257D9">
        <w:rPr>
          <w:sz w:val="20"/>
          <w:szCs w:val="20"/>
        </w:rPr>
        <w:t>. To exploit the gene effects for this trait, three and six parameters models were applied.</w:t>
      </w:r>
      <w:r w:rsidR="00D72A5F" w:rsidRPr="00A257D9">
        <w:rPr>
          <w:rFonts w:hint="eastAsia"/>
          <w:sz w:val="20"/>
          <w:szCs w:val="20"/>
          <w:lang w:eastAsia="ja-JP"/>
        </w:rPr>
        <w:t xml:space="preserve"> T</w:t>
      </w:r>
      <w:r w:rsidRPr="00A257D9">
        <w:rPr>
          <w:sz w:val="20"/>
          <w:szCs w:val="20"/>
        </w:rPr>
        <w:t xml:space="preserve">he obtained results showed that the three parameters did not explain the whole variations of TSS in the tested materials whereas additive and dominance gene effects were significant and their values </w:t>
      </w:r>
      <w:r w:rsidR="001E748F" w:rsidRPr="00A257D9">
        <w:rPr>
          <w:rFonts w:hint="eastAsia"/>
          <w:sz w:val="20"/>
          <w:szCs w:val="20"/>
          <w:lang w:eastAsia="ja-JP"/>
        </w:rPr>
        <w:t>had</w:t>
      </w:r>
      <w:r w:rsidRPr="00A257D9">
        <w:rPr>
          <w:sz w:val="20"/>
          <w:szCs w:val="20"/>
        </w:rPr>
        <w:t xml:space="preserve"> similar or opposite signs (Table </w:t>
      </w:r>
      <w:r w:rsidR="007F5AA5" w:rsidRPr="00A257D9">
        <w:rPr>
          <w:rFonts w:hint="eastAsia"/>
          <w:sz w:val="20"/>
          <w:szCs w:val="20"/>
          <w:lang w:eastAsia="ja-JP"/>
        </w:rPr>
        <w:t>3</w:t>
      </w:r>
      <w:r w:rsidRPr="00A257D9">
        <w:rPr>
          <w:sz w:val="20"/>
          <w:szCs w:val="20"/>
        </w:rPr>
        <w:t>).</w:t>
      </w:r>
    </w:p>
    <w:p w:rsidR="003A1142" w:rsidRPr="00A257D9" w:rsidRDefault="003A1142" w:rsidP="00A373F1">
      <w:pPr>
        <w:snapToGrid w:val="0"/>
        <w:ind w:firstLine="425"/>
        <w:jc w:val="both"/>
        <w:rPr>
          <w:sz w:val="20"/>
          <w:szCs w:val="20"/>
          <w:lang w:eastAsia="ja-JP"/>
        </w:rPr>
      </w:pPr>
      <w:r w:rsidRPr="00A257D9">
        <w:rPr>
          <w:sz w:val="20"/>
          <w:szCs w:val="20"/>
        </w:rPr>
        <w:t>The first cross between Country Gentleman</w:t>
      </w:r>
      <w:r w:rsidR="001E748F" w:rsidRPr="00A257D9">
        <w:rPr>
          <w:sz w:val="20"/>
          <w:szCs w:val="20"/>
        </w:rPr>
        <w:t xml:space="preserve"> cv.</w:t>
      </w:r>
      <w:r w:rsidRPr="00A257D9">
        <w:rPr>
          <w:sz w:val="20"/>
          <w:szCs w:val="20"/>
        </w:rPr>
        <w:t xml:space="preserve"> and </w:t>
      </w:r>
      <w:r w:rsidR="001E748F" w:rsidRPr="00A257D9">
        <w:rPr>
          <w:rFonts w:hint="eastAsia"/>
          <w:sz w:val="20"/>
          <w:szCs w:val="20"/>
          <w:lang w:eastAsia="ja-JP" w:bidi="ar-EG"/>
        </w:rPr>
        <w:t>y</w:t>
      </w:r>
      <w:r w:rsidR="001E748F" w:rsidRPr="00A257D9">
        <w:rPr>
          <w:sz w:val="20"/>
          <w:szCs w:val="20"/>
          <w:lang w:bidi="ar-EG"/>
        </w:rPr>
        <w:t xml:space="preserve">ellow </w:t>
      </w:r>
      <w:r w:rsidR="001E748F" w:rsidRPr="00A257D9">
        <w:rPr>
          <w:rFonts w:hint="eastAsia"/>
          <w:sz w:val="20"/>
          <w:szCs w:val="20"/>
          <w:lang w:eastAsia="ja-JP" w:bidi="ar-EG"/>
        </w:rPr>
        <w:t>f</w:t>
      </w:r>
      <w:r w:rsidR="001E748F" w:rsidRPr="00A257D9">
        <w:rPr>
          <w:sz w:val="20"/>
          <w:szCs w:val="20"/>
          <w:lang w:bidi="ar-EG"/>
        </w:rPr>
        <w:t xml:space="preserve">ield </w:t>
      </w:r>
      <w:r w:rsidR="001E748F" w:rsidRPr="00A257D9">
        <w:rPr>
          <w:rFonts w:hint="eastAsia"/>
          <w:sz w:val="20"/>
          <w:szCs w:val="20"/>
          <w:lang w:eastAsia="ja-JP" w:bidi="ar-EG"/>
        </w:rPr>
        <w:t>c</w:t>
      </w:r>
      <w:r w:rsidR="001E748F" w:rsidRPr="00A257D9">
        <w:rPr>
          <w:sz w:val="20"/>
          <w:szCs w:val="20"/>
          <w:lang w:bidi="ar-EG"/>
        </w:rPr>
        <w:t xml:space="preserve">orn </w:t>
      </w:r>
      <w:r w:rsidR="00EA13DC" w:rsidRPr="00A257D9">
        <w:rPr>
          <w:rFonts w:hint="eastAsia"/>
          <w:sz w:val="20"/>
          <w:szCs w:val="20"/>
          <w:lang w:eastAsia="ja-JP" w:bidi="ar-EG"/>
        </w:rPr>
        <w:t>I</w:t>
      </w:r>
      <w:r w:rsidR="001E748F" w:rsidRPr="00A257D9">
        <w:rPr>
          <w:sz w:val="20"/>
          <w:szCs w:val="20"/>
          <w:lang w:bidi="ar-EG"/>
        </w:rPr>
        <w:t>nbred</w:t>
      </w:r>
      <w:r w:rsidR="00EA13DC" w:rsidRPr="00A257D9">
        <w:rPr>
          <w:rFonts w:hint="eastAsia"/>
          <w:sz w:val="20"/>
          <w:szCs w:val="20"/>
          <w:lang w:eastAsia="ja-JP" w:bidi="ar-EG"/>
        </w:rPr>
        <w:t xml:space="preserve"> 2605-1288Y</w:t>
      </w:r>
      <w:r w:rsidRPr="00A257D9">
        <w:rPr>
          <w:sz w:val="20"/>
          <w:szCs w:val="20"/>
        </w:rPr>
        <w:t xml:space="preserve"> exhibited the presence of positive additive gene effects when the three and six parameters models were applied suggesting that selection in early generations </w:t>
      </w:r>
      <w:r w:rsidR="001E748F" w:rsidRPr="00A257D9">
        <w:rPr>
          <w:rFonts w:hint="eastAsia"/>
          <w:sz w:val="20"/>
          <w:szCs w:val="20"/>
          <w:lang w:eastAsia="ja-JP"/>
        </w:rPr>
        <w:t>was</w:t>
      </w:r>
      <w:r w:rsidRPr="00A257D9">
        <w:rPr>
          <w:sz w:val="20"/>
          <w:szCs w:val="20"/>
        </w:rPr>
        <w:t xml:space="preserve"> effective. On the other hand, negative additive gen</w:t>
      </w:r>
      <w:r w:rsidR="001E748F" w:rsidRPr="00A257D9">
        <w:rPr>
          <w:rFonts w:hint="eastAsia"/>
          <w:sz w:val="20"/>
          <w:szCs w:val="20"/>
          <w:lang w:eastAsia="ja-JP"/>
        </w:rPr>
        <w:t>et</w:t>
      </w:r>
      <w:r w:rsidRPr="00A257D9">
        <w:rPr>
          <w:sz w:val="20"/>
          <w:szCs w:val="20"/>
        </w:rPr>
        <w:t>ic effects were observed</w:t>
      </w:r>
      <w:r w:rsidR="00FC7149" w:rsidRPr="00A257D9">
        <w:rPr>
          <w:sz w:val="20"/>
          <w:szCs w:val="20"/>
        </w:rPr>
        <w:t xml:space="preserve"> </w:t>
      </w:r>
      <w:r w:rsidR="00EA13DC" w:rsidRPr="00A257D9">
        <w:rPr>
          <w:rFonts w:hint="eastAsia"/>
          <w:sz w:val="20"/>
          <w:szCs w:val="20"/>
          <w:lang w:eastAsia="ja-JP"/>
        </w:rPr>
        <w:t>i</w:t>
      </w:r>
      <w:r w:rsidR="001E748F" w:rsidRPr="00A257D9">
        <w:rPr>
          <w:rFonts w:hint="eastAsia"/>
          <w:sz w:val="20"/>
          <w:szCs w:val="20"/>
          <w:lang w:eastAsia="ja-JP"/>
        </w:rPr>
        <w:t>n</w:t>
      </w:r>
      <w:r w:rsidR="00FD2D52" w:rsidRPr="00A257D9">
        <w:rPr>
          <w:rFonts w:hint="eastAsia"/>
          <w:sz w:val="20"/>
          <w:szCs w:val="20"/>
          <w:lang w:eastAsia="ja-JP"/>
        </w:rPr>
        <w:t xml:space="preserve"> the second cross</w:t>
      </w:r>
      <w:r w:rsidRPr="00A257D9">
        <w:rPr>
          <w:sz w:val="20"/>
          <w:szCs w:val="20"/>
        </w:rPr>
        <w:t xml:space="preserve">, which indicated </w:t>
      </w:r>
      <w:r w:rsidR="008F74FA" w:rsidRPr="00A257D9">
        <w:rPr>
          <w:sz w:val="20"/>
          <w:szCs w:val="20"/>
        </w:rPr>
        <w:t>that,</w:t>
      </w:r>
      <w:r w:rsidRPr="00A257D9">
        <w:rPr>
          <w:sz w:val="20"/>
          <w:szCs w:val="20"/>
        </w:rPr>
        <w:t xml:space="preserve"> no scope of improvement in early generations. In waxy corn, </w:t>
      </w:r>
      <w:proofErr w:type="spellStart"/>
      <w:r w:rsidRPr="00A257D9">
        <w:rPr>
          <w:sz w:val="20"/>
          <w:szCs w:val="20"/>
        </w:rPr>
        <w:t>Simla</w:t>
      </w:r>
      <w:proofErr w:type="spellEnd"/>
      <w:r w:rsidRPr="00A257D9">
        <w:rPr>
          <w:sz w:val="20"/>
          <w:szCs w:val="20"/>
        </w:rPr>
        <w:t xml:space="preserve"> </w:t>
      </w:r>
      <w:r w:rsidRPr="00A257D9">
        <w:rPr>
          <w:i/>
          <w:iCs/>
          <w:sz w:val="20"/>
          <w:szCs w:val="20"/>
        </w:rPr>
        <w:t>et al</w:t>
      </w:r>
      <w:r w:rsidR="00E21550" w:rsidRPr="00A257D9">
        <w:rPr>
          <w:sz w:val="20"/>
          <w:szCs w:val="20"/>
        </w:rPr>
        <w:t>.</w:t>
      </w:r>
      <w:r w:rsidRPr="00A257D9">
        <w:rPr>
          <w:sz w:val="20"/>
          <w:szCs w:val="20"/>
        </w:rPr>
        <w:t xml:space="preserve"> (2009) found that dominance and </w:t>
      </w:r>
      <w:proofErr w:type="spellStart"/>
      <w:r w:rsidRPr="00A257D9">
        <w:rPr>
          <w:sz w:val="20"/>
          <w:szCs w:val="20"/>
        </w:rPr>
        <w:t>epistatic</w:t>
      </w:r>
      <w:proofErr w:type="spellEnd"/>
      <w:r w:rsidRPr="00A257D9">
        <w:rPr>
          <w:sz w:val="20"/>
          <w:szCs w:val="20"/>
        </w:rPr>
        <w:t xml:space="preserve"> gene effects explained most of sucrose and total sugar contents in two crosses</w:t>
      </w:r>
      <w:r w:rsidR="00257E06" w:rsidRPr="00A257D9">
        <w:rPr>
          <w:rFonts w:hint="eastAsia"/>
          <w:sz w:val="20"/>
          <w:szCs w:val="20"/>
          <w:lang w:eastAsia="ja-JP"/>
        </w:rPr>
        <w:t>,</w:t>
      </w:r>
      <w:r w:rsidR="00FC7149" w:rsidRPr="00A257D9">
        <w:rPr>
          <w:sz w:val="20"/>
          <w:szCs w:val="20"/>
          <w:lang w:eastAsia="ja-JP"/>
        </w:rPr>
        <w:t xml:space="preserve"> </w:t>
      </w:r>
      <w:r w:rsidR="00257E06" w:rsidRPr="00A257D9">
        <w:rPr>
          <w:rFonts w:hint="eastAsia"/>
          <w:sz w:val="20"/>
          <w:szCs w:val="20"/>
          <w:lang w:eastAsia="ja-JP"/>
        </w:rPr>
        <w:t>h</w:t>
      </w:r>
      <w:r w:rsidRPr="00A257D9">
        <w:rPr>
          <w:sz w:val="20"/>
          <w:szCs w:val="20"/>
        </w:rPr>
        <w:t xml:space="preserve">owever, attempts to improve waxy corn sweetness </w:t>
      </w:r>
      <w:r w:rsidR="00257E06" w:rsidRPr="00A257D9">
        <w:rPr>
          <w:rFonts w:hint="eastAsia"/>
          <w:sz w:val="20"/>
          <w:szCs w:val="20"/>
          <w:lang w:eastAsia="ja-JP"/>
        </w:rPr>
        <w:t>had</w:t>
      </w:r>
      <w:r w:rsidRPr="00A257D9">
        <w:rPr>
          <w:sz w:val="20"/>
          <w:szCs w:val="20"/>
        </w:rPr>
        <w:t xml:space="preserve"> not been succeeded (Creech, 1965). In the present study, duplicate epistasis was noticed in the first cross which had opposite signs of dominance (d) and dominance X dominance (l) interactions. These results suggested that recurrent selection or bi</w:t>
      </w:r>
      <w:r w:rsidR="00257E06" w:rsidRPr="00A257D9">
        <w:rPr>
          <w:rFonts w:hint="eastAsia"/>
          <w:sz w:val="20"/>
          <w:szCs w:val="20"/>
          <w:lang w:eastAsia="ja-JP"/>
        </w:rPr>
        <w:t>-</w:t>
      </w:r>
      <w:r w:rsidRPr="00A257D9">
        <w:rPr>
          <w:sz w:val="20"/>
          <w:szCs w:val="20"/>
        </w:rPr>
        <w:t xml:space="preserve">parental mating in early segregating generations might prove to be effective to improve this trait as suggested by </w:t>
      </w:r>
      <w:proofErr w:type="spellStart"/>
      <w:r w:rsidRPr="00A257D9">
        <w:rPr>
          <w:sz w:val="20"/>
          <w:szCs w:val="20"/>
        </w:rPr>
        <w:t>Shekhawat</w:t>
      </w:r>
      <w:proofErr w:type="spellEnd"/>
      <w:r w:rsidRPr="00A257D9">
        <w:rPr>
          <w:sz w:val="20"/>
          <w:szCs w:val="20"/>
        </w:rPr>
        <w:t xml:space="preserve"> </w:t>
      </w:r>
      <w:r w:rsidRPr="00A257D9">
        <w:rPr>
          <w:i/>
          <w:iCs/>
          <w:sz w:val="20"/>
          <w:szCs w:val="20"/>
        </w:rPr>
        <w:t>et al</w:t>
      </w:r>
      <w:r w:rsidR="00E21550" w:rsidRPr="00A257D9">
        <w:rPr>
          <w:sz w:val="20"/>
          <w:szCs w:val="20"/>
        </w:rPr>
        <w:t>.</w:t>
      </w:r>
      <w:r w:rsidRPr="00A257D9">
        <w:rPr>
          <w:sz w:val="20"/>
          <w:szCs w:val="20"/>
        </w:rPr>
        <w:t xml:space="preserve"> (2006).</w:t>
      </w:r>
    </w:p>
    <w:p w:rsidR="003A1142" w:rsidRPr="00A257D9" w:rsidRDefault="003A1142" w:rsidP="00A373F1">
      <w:pPr>
        <w:snapToGrid w:val="0"/>
        <w:ind w:firstLine="425"/>
        <w:jc w:val="both"/>
        <w:rPr>
          <w:sz w:val="20"/>
          <w:szCs w:val="20"/>
        </w:rPr>
      </w:pPr>
      <w:r w:rsidRPr="00A257D9">
        <w:rPr>
          <w:sz w:val="20"/>
          <w:szCs w:val="20"/>
        </w:rPr>
        <w:t>Broad sense heritability values for TSS were 63.61% in the first cross and 58.43% in the second</w:t>
      </w:r>
      <w:r w:rsidR="0025718B" w:rsidRPr="00A257D9">
        <w:rPr>
          <w:rFonts w:hint="eastAsia"/>
          <w:sz w:val="20"/>
          <w:szCs w:val="20"/>
          <w:lang w:eastAsia="ja-JP"/>
        </w:rPr>
        <w:t xml:space="preserve"> one</w:t>
      </w:r>
      <w:r w:rsidRPr="00A257D9">
        <w:rPr>
          <w:sz w:val="20"/>
          <w:szCs w:val="20"/>
        </w:rPr>
        <w:t xml:space="preserve">, suggesting the possibility of selection for high </w:t>
      </w:r>
      <w:r w:rsidRPr="00A257D9">
        <w:rPr>
          <w:sz w:val="20"/>
          <w:szCs w:val="20"/>
        </w:rPr>
        <w:lastRenderedPageBreak/>
        <w:t>TSS values in the studied materials</w:t>
      </w:r>
      <w:r w:rsidR="00F211F2" w:rsidRPr="00A257D9">
        <w:rPr>
          <w:rFonts w:hint="eastAsia"/>
          <w:sz w:val="20"/>
          <w:szCs w:val="20"/>
          <w:lang w:eastAsia="zh-CN"/>
        </w:rPr>
        <w:t xml:space="preserve"> </w:t>
      </w:r>
      <w:r w:rsidR="00CA3140" w:rsidRPr="00A257D9">
        <w:rPr>
          <w:sz w:val="20"/>
          <w:szCs w:val="20"/>
        </w:rPr>
        <w:t xml:space="preserve">(Table </w:t>
      </w:r>
      <w:r w:rsidR="00CA3140" w:rsidRPr="00A257D9">
        <w:rPr>
          <w:rFonts w:hint="eastAsia"/>
          <w:sz w:val="20"/>
          <w:szCs w:val="20"/>
          <w:lang w:eastAsia="ja-JP"/>
        </w:rPr>
        <w:t>2</w:t>
      </w:r>
      <w:r w:rsidR="00CA3140" w:rsidRPr="00A257D9">
        <w:rPr>
          <w:sz w:val="20"/>
          <w:szCs w:val="20"/>
        </w:rPr>
        <w:t>)</w:t>
      </w:r>
      <w:r w:rsidRPr="00A257D9">
        <w:rPr>
          <w:sz w:val="20"/>
          <w:szCs w:val="20"/>
        </w:rPr>
        <w:t xml:space="preserve">. The obtained narrow sense values (60.04% and 54.39% for </w:t>
      </w:r>
      <w:r w:rsidR="00B50236" w:rsidRPr="00A257D9">
        <w:rPr>
          <w:rFonts w:hint="eastAsia"/>
          <w:sz w:val="20"/>
          <w:szCs w:val="20"/>
          <w:lang w:eastAsia="ja-JP"/>
        </w:rPr>
        <w:t xml:space="preserve">the </w:t>
      </w:r>
      <w:r w:rsidRPr="00A257D9">
        <w:rPr>
          <w:sz w:val="20"/>
          <w:szCs w:val="20"/>
        </w:rPr>
        <w:t xml:space="preserve">first and </w:t>
      </w:r>
      <w:r w:rsidR="00B50236" w:rsidRPr="00A257D9">
        <w:rPr>
          <w:rFonts w:hint="eastAsia"/>
          <w:sz w:val="20"/>
          <w:szCs w:val="20"/>
          <w:lang w:eastAsia="ja-JP"/>
        </w:rPr>
        <w:t xml:space="preserve">the </w:t>
      </w:r>
      <w:r w:rsidRPr="00A257D9">
        <w:rPr>
          <w:sz w:val="20"/>
          <w:szCs w:val="20"/>
        </w:rPr>
        <w:t>second crosses, respectively) implie</w:t>
      </w:r>
      <w:r w:rsidR="00B50236" w:rsidRPr="00A257D9">
        <w:rPr>
          <w:rFonts w:hint="eastAsia"/>
          <w:sz w:val="20"/>
          <w:szCs w:val="20"/>
          <w:lang w:eastAsia="ja-JP"/>
        </w:rPr>
        <w:t>d</w:t>
      </w:r>
      <w:r w:rsidRPr="00A257D9">
        <w:rPr>
          <w:sz w:val="20"/>
          <w:szCs w:val="20"/>
        </w:rPr>
        <w:t xml:space="preserve"> that selection in early generations </w:t>
      </w:r>
      <w:r w:rsidR="00B50236" w:rsidRPr="00A257D9">
        <w:rPr>
          <w:rFonts w:hint="eastAsia"/>
          <w:sz w:val="20"/>
          <w:szCs w:val="20"/>
          <w:lang w:eastAsia="ja-JP"/>
        </w:rPr>
        <w:t>could</w:t>
      </w:r>
      <w:r w:rsidRPr="00A257D9">
        <w:rPr>
          <w:sz w:val="20"/>
          <w:szCs w:val="20"/>
        </w:rPr>
        <w:t xml:space="preserve"> be fruitful in both crosses whereas additive genetic effects contributed to a large extend </w:t>
      </w:r>
      <w:r w:rsidR="00B50236" w:rsidRPr="00A257D9">
        <w:rPr>
          <w:rFonts w:hint="eastAsia"/>
          <w:sz w:val="20"/>
          <w:szCs w:val="20"/>
          <w:lang w:eastAsia="ja-JP"/>
        </w:rPr>
        <w:t xml:space="preserve">of </w:t>
      </w:r>
      <w:r w:rsidRPr="00A257D9">
        <w:rPr>
          <w:sz w:val="20"/>
          <w:szCs w:val="20"/>
        </w:rPr>
        <w:t>the behavior of this trait</w:t>
      </w:r>
      <w:r w:rsidR="00FC7149" w:rsidRPr="00A257D9">
        <w:rPr>
          <w:sz w:val="20"/>
          <w:szCs w:val="20"/>
        </w:rPr>
        <w:t xml:space="preserve"> </w:t>
      </w:r>
      <w:r w:rsidR="007F5AA5" w:rsidRPr="00A257D9">
        <w:rPr>
          <w:sz w:val="20"/>
          <w:szCs w:val="20"/>
        </w:rPr>
        <w:t xml:space="preserve">(Table </w:t>
      </w:r>
      <w:r w:rsidR="007F5AA5" w:rsidRPr="00A257D9">
        <w:rPr>
          <w:rFonts w:hint="eastAsia"/>
          <w:sz w:val="20"/>
          <w:szCs w:val="20"/>
          <w:lang w:eastAsia="ja-JP"/>
        </w:rPr>
        <w:t>3</w:t>
      </w:r>
      <w:r w:rsidR="007F5AA5" w:rsidRPr="00A257D9">
        <w:rPr>
          <w:sz w:val="20"/>
          <w:szCs w:val="20"/>
        </w:rPr>
        <w:t>)</w:t>
      </w:r>
      <w:r w:rsidRPr="00A257D9">
        <w:rPr>
          <w:sz w:val="20"/>
          <w:szCs w:val="20"/>
        </w:rPr>
        <w:t xml:space="preserve">. </w:t>
      </w:r>
      <w:proofErr w:type="spellStart"/>
      <w:r w:rsidRPr="00A257D9">
        <w:rPr>
          <w:sz w:val="20"/>
          <w:szCs w:val="20"/>
        </w:rPr>
        <w:t>Cardosa</w:t>
      </w:r>
      <w:proofErr w:type="spellEnd"/>
      <w:r w:rsidRPr="00A257D9">
        <w:rPr>
          <w:sz w:val="20"/>
          <w:szCs w:val="20"/>
        </w:rPr>
        <w:t xml:space="preserve"> </w:t>
      </w:r>
      <w:r w:rsidRPr="00A257D9">
        <w:rPr>
          <w:i/>
          <w:iCs/>
          <w:sz w:val="20"/>
          <w:szCs w:val="20"/>
        </w:rPr>
        <w:t>et al</w:t>
      </w:r>
      <w:r w:rsidR="00E21550" w:rsidRPr="00A257D9">
        <w:rPr>
          <w:sz w:val="20"/>
          <w:szCs w:val="20"/>
        </w:rPr>
        <w:t>.</w:t>
      </w:r>
      <w:r w:rsidRPr="00A257D9">
        <w:rPr>
          <w:sz w:val="20"/>
          <w:szCs w:val="20"/>
        </w:rPr>
        <w:t xml:space="preserve"> (2002) reported medium heritability values for </w:t>
      </w:r>
      <w:r w:rsidR="00B50236" w:rsidRPr="00A257D9">
        <w:rPr>
          <w:rFonts w:hint="eastAsia"/>
          <w:sz w:val="20"/>
          <w:szCs w:val="20"/>
          <w:lang w:eastAsia="ja-JP"/>
        </w:rPr>
        <w:t>TSS contents</w:t>
      </w:r>
      <w:r w:rsidRPr="00A257D9">
        <w:rPr>
          <w:sz w:val="20"/>
          <w:szCs w:val="20"/>
        </w:rPr>
        <w:t xml:space="preserve"> in Brazilian sweet corn.</w:t>
      </w:r>
    </w:p>
    <w:p w:rsidR="003A1142" w:rsidRPr="00A257D9" w:rsidRDefault="003A1142" w:rsidP="00A373F1">
      <w:pPr>
        <w:snapToGrid w:val="0"/>
        <w:ind w:firstLine="425"/>
        <w:jc w:val="both"/>
        <w:rPr>
          <w:sz w:val="20"/>
          <w:szCs w:val="20"/>
          <w:lang w:eastAsia="ja-JP"/>
        </w:rPr>
      </w:pPr>
      <w:r w:rsidRPr="00A257D9">
        <w:rPr>
          <w:sz w:val="20"/>
          <w:szCs w:val="20"/>
        </w:rPr>
        <w:t>Number</w:t>
      </w:r>
      <w:r w:rsidR="00E57FED" w:rsidRPr="00A257D9">
        <w:rPr>
          <w:rFonts w:hint="eastAsia"/>
          <w:sz w:val="20"/>
          <w:szCs w:val="20"/>
          <w:lang w:eastAsia="ja-JP"/>
        </w:rPr>
        <w:t>s</w:t>
      </w:r>
      <w:r w:rsidRPr="00A257D9">
        <w:rPr>
          <w:sz w:val="20"/>
          <w:szCs w:val="20"/>
        </w:rPr>
        <w:t xml:space="preserve"> of effective factors influencing TSS contents </w:t>
      </w:r>
      <w:r w:rsidR="00FC7149" w:rsidRPr="00A257D9">
        <w:rPr>
          <w:sz w:val="20"/>
          <w:szCs w:val="20"/>
        </w:rPr>
        <w:t>in sweet</w:t>
      </w:r>
      <w:r w:rsidR="0025718B" w:rsidRPr="00A257D9">
        <w:rPr>
          <w:sz w:val="20"/>
          <w:szCs w:val="20"/>
        </w:rPr>
        <w:t>-field</w:t>
      </w:r>
      <w:r w:rsidRPr="00A257D9">
        <w:rPr>
          <w:sz w:val="20"/>
          <w:szCs w:val="20"/>
        </w:rPr>
        <w:t xml:space="preserve"> corn crosses </w:t>
      </w:r>
      <w:r w:rsidR="00FC7149" w:rsidRPr="00A257D9">
        <w:rPr>
          <w:sz w:val="20"/>
          <w:szCs w:val="20"/>
        </w:rPr>
        <w:t>were estimating</w:t>
      </w:r>
      <w:r w:rsidRPr="00A257D9">
        <w:rPr>
          <w:sz w:val="20"/>
          <w:szCs w:val="20"/>
        </w:rPr>
        <w:t xml:space="preserve"> using Wright (1969) formula. The estimated values were 18.88 and 16.4</w:t>
      </w:r>
      <w:r w:rsidR="00DC7A66" w:rsidRPr="00A257D9">
        <w:rPr>
          <w:rFonts w:hint="eastAsia"/>
          <w:sz w:val="20"/>
          <w:szCs w:val="20"/>
          <w:lang w:eastAsia="ja-JP"/>
        </w:rPr>
        <w:t>1</w:t>
      </w:r>
      <w:r w:rsidRPr="00A257D9">
        <w:rPr>
          <w:sz w:val="20"/>
          <w:szCs w:val="20"/>
        </w:rPr>
        <w:t xml:space="preserve"> loci in the first and second crosses, respectively</w:t>
      </w:r>
      <w:r w:rsidR="00F211F2" w:rsidRPr="00A257D9">
        <w:rPr>
          <w:rFonts w:hint="eastAsia"/>
          <w:sz w:val="20"/>
          <w:szCs w:val="20"/>
          <w:lang w:eastAsia="zh-CN"/>
        </w:rPr>
        <w:t xml:space="preserve"> </w:t>
      </w:r>
      <w:r w:rsidR="00DC7A66" w:rsidRPr="00A257D9">
        <w:rPr>
          <w:sz w:val="20"/>
          <w:szCs w:val="20"/>
        </w:rPr>
        <w:t xml:space="preserve">(Table </w:t>
      </w:r>
      <w:r w:rsidR="00DC7A66" w:rsidRPr="00A257D9">
        <w:rPr>
          <w:rFonts w:hint="eastAsia"/>
          <w:sz w:val="20"/>
          <w:szCs w:val="20"/>
          <w:lang w:eastAsia="ja-JP"/>
        </w:rPr>
        <w:t>2</w:t>
      </w:r>
      <w:r w:rsidR="00DC7A66" w:rsidRPr="00A257D9">
        <w:rPr>
          <w:sz w:val="20"/>
          <w:szCs w:val="20"/>
        </w:rPr>
        <w:t>)</w:t>
      </w:r>
      <w:r w:rsidRPr="00A257D9">
        <w:rPr>
          <w:sz w:val="20"/>
          <w:szCs w:val="20"/>
        </w:rPr>
        <w:t xml:space="preserve">. </w:t>
      </w:r>
      <w:r w:rsidR="00DC7A66" w:rsidRPr="00A257D9">
        <w:rPr>
          <w:rFonts w:hint="eastAsia"/>
          <w:sz w:val="20"/>
          <w:szCs w:val="20"/>
          <w:lang w:eastAsia="ja-JP"/>
        </w:rPr>
        <w:t>T</w:t>
      </w:r>
      <w:r w:rsidRPr="00A257D9">
        <w:rPr>
          <w:sz w:val="20"/>
          <w:szCs w:val="20"/>
        </w:rPr>
        <w:t>hese estimates rel</w:t>
      </w:r>
      <w:r w:rsidR="00DC7A66" w:rsidRPr="00A257D9">
        <w:rPr>
          <w:rFonts w:hint="eastAsia"/>
          <w:sz w:val="20"/>
          <w:szCs w:val="20"/>
          <w:lang w:eastAsia="ja-JP"/>
        </w:rPr>
        <w:t>ied</w:t>
      </w:r>
      <w:r w:rsidRPr="00A257D9">
        <w:rPr>
          <w:sz w:val="20"/>
          <w:szCs w:val="20"/>
        </w:rPr>
        <w:t xml:space="preserve"> on several assumptions as reported by Wright (1968). One of them might be quite improbable which pointed out that all factors </w:t>
      </w:r>
      <w:r w:rsidR="00DC7A66" w:rsidRPr="00A257D9">
        <w:rPr>
          <w:rFonts w:hint="eastAsia"/>
          <w:sz w:val="20"/>
          <w:szCs w:val="20"/>
          <w:lang w:eastAsia="ja-JP"/>
        </w:rPr>
        <w:t>had</w:t>
      </w:r>
      <w:r w:rsidRPr="00A257D9">
        <w:rPr>
          <w:sz w:val="20"/>
          <w:szCs w:val="20"/>
        </w:rPr>
        <w:t xml:space="preserve"> equal contribution to the observed value. Cardoso </w:t>
      </w:r>
      <w:r w:rsidRPr="00A257D9">
        <w:rPr>
          <w:i/>
          <w:iCs/>
          <w:sz w:val="20"/>
          <w:szCs w:val="20"/>
        </w:rPr>
        <w:t>et al</w:t>
      </w:r>
      <w:r w:rsidR="00E21550" w:rsidRPr="00A257D9">
        <w:rPr>
          <w:i/>
          <w:iCs/>
          <w:sz w:val="20"/>
          <w:szCs w:val="20"/>
        </w:rPr>
        <w:t>.</w:t>
      </w:r>
      <w:r w:rsidR="00F211F2" w:rsidRPr="00A257D9">
        <w:rPr>
          <w:rFonts w:hint="eastAsia"/>
          <w:i/>
          <w:iCs/>
          <w:sz w:val="20"/>
          <w:szCs w:val="20"/>
          <w:lang w:eastAsia="zh-CN"/>
        </w:rPr>
        <w:t xml:space="preserve"> </w:t>
      </w:r>
      <w:r w:rsidRPr="00A257D9">
        <w:rPr>
          <w:sz w:val="20"/>
          <w:szCs w:val="20"/>
        </w:rPr>
        <w:t xml:space="preserve">(2002) pointed out that several genes </w:t>
      </w:r>
      <w:r w:rsidR="00DC7A66" w:rsidRPr="00A257D9">
        <w:rPr>
          <w:rFonts w:hint="eastAsia"/>
          <w:sz w:val="20"/>
          <w:szCs w:val="20"/>
          <w:lang w:eastAsia="ja-JP"/>
        </w:rPr>
        <w:t>were</w:t>
      </w:r>
      <w:r w:rsidRPr="00A257D9">
        <w:rPr>
          <w:sz w:val="20"/>
          <w:szCs w:val="20"/>
        </w:rPr>
        <w:t xml:space="preserve"> involved in the genetics of soluble solids content in Brazilian sweet corn.</w:t>
      </w:r>
    </w:p>
    <w:p w:rsidR="003A1142" w:rsidRPr="00A257D9" w:rsidRDefault="005D6DA6" w:rsidP="00A373F1">
      <w:pPr>
        <w:snapToGrid w:val="0"/>
        <w:jc w:val="both"/>
        <w:rPr>
          <w:b/>
          <w:bCs/>
          <w:sz w:val="20"/>
          <w:szCs w:val="20"/>
          <w:lang w:eastAsia="ja-JP" w:bidi="ar-EG"/>
        </w:rPr>
      </w:pPr>
      <w:r w:rsidRPr="00A257D9">
        <w:rPr>
          <w:b/>
          <w:bCs/>
          <w:sz w:val="20"/>
          <w:szCs w:val="20"/>
          <w:lang w:bidi="ar-EG"/>
        </w:rPr>
        <w:t xml:space="preserve">Kernel </w:t>
      </w:r>
      <w:proofErr w:type="spellStart"/>
      <w:r w:rsidRPr="00A257D9">
        <w:rPr>
          <w:b/>
          <w:bCs/>
          <w:sz w:val="20"/>
          <w:szCs w:val="20"/>
          <w:lang w:bidi="ar-EG"/>
        </w:rPr>
        <w:t>colorestimation</w:t>
      </w:r>
      <w:proofErr w:type="spellEnd"/>
    </w:p>
    <w:p w:rsidR="003A1142" w:rsidRPr="00A257D9" w:rsidRDefault="003A1142" w:rsidP="00A373F1">
      <w:pPr>
        <w:snapToGrid w:val="0"/>
        <w:jc w:val="both"/>
        <w:rPr>
          <w:b/>
          <w:bCs/>
          <w:sz w:val="20"/>
          <w:szCs w:val="20"/>
          <w:lang w:bidi="ar-EG"/>
        </w:rPr>
      </w:pPr>
      <w:r w:rsidRPr="00A257D9">
        <w:rPr>
          <w:b/>
          <w:bCs/>
          <w:sz w:val="20"/>
          <w:szCs w:val="20"/>
          <w:lang w:bidi="ar-EG"/>
        </w:rPr>
        <w:t>Hunter</w:t>
      </w:r>
      <w:r w:rsidR="00EB3CA7" w:rsidRPr="00A257D9">
        <w:rPr>
          <w:rFonts w:hint="eastAsia"/>
          <w:b/>
          <w:bCs/>
          <w:sz w:val="20"/>
          <w:szCs w:val="20"/>
          <w:lang w:eastAsia="ja-JP" w:bidi="ar-EG"/>
        </w:rPr>
        <w:t xml:space="preserve"> L*</w:t>
      </w:r>
      <w:r w:rsidRPr="00A257D9">
        <w:rPr>
          <w:b/>
          <w:bCs/>
          <w:sz w:val="20"/>
          <w:szCs w:val="20"/>
          <w:lang w:bidi="ar-EG"/>
        </w:rPr>
        <w:t xml:space="preserve"> reading</w:t>
      </w:r>
    </w:p>
    <w:p w:rsidR="003A1142" w:rsidRPr="00A257D9" w:rsidRDefault="003A1142" w:rsidP="00A373F1">
      <w:pPr>
        <w:snapToGrid w:val="0"/>
        <w:ind w:firstLine="425"/>
        <w:jc w:val="both"/>
        <w:rPr>
          <w:sz w:val="20"/>
          <w:szCs w:val="20"/>
        </w:rPr>
      </w:pPr>
      <w:r w:rsidRPr="00A257D9">
        <w:rPr>
          <w:sz w:val="20"/>
          <w:szCs w:val="20"/>
        </w:rPr>
        <w:t>The two parents of each cross were differed significantly for this trait</w:t>
      </w:r>
      <w:r w:rsidR="00EB3CA7" w:rsidRPr="00A257D9">
        <w:rPr>
          <w:rFonts w:hint="eastAsia"/>
          <w:sz w:val="20"/>
          <w:szCs w:val="20"/>
          <w:lang w:eastAsia="ja-JP"/>
        </w:rPr>
        <w:t xml:space="preserve"> and t</w:t>
      </w:r>
      <w:r w:rsidRPr="00A257D9">
        <w:rPr>
          <w:sz w:val="20"/>
          <w:szCs w:val="20"/>
        </w:rPr>
        <w:t>he differences were gr</w:t>
      </w:r>
      <w:r w:rsidR="00FA7835" w:rsidRPr="00A257D9">
        <w:rPr>
          <w:rFonts w:hint="eastAsia"/>
          <w:sz w:val="20"/>
          <w:szCs w:val="20"/>
          <w:lang w:eastAsia="ja-JP"/>
        </w:rPr>
        <w:t>e</w:t>
      </w:r>
      <w:r w:rsidRPr="00A257D9">
        <w:rPr>
          <w:sz w:val="20"/>
          <w:szCs w:val="20"/>
        </w:rPr>
        <w:t xml:space="preserve">ater in cross 2 (Table </w:t>
      </w:r>
      <w:r w:rsidR="00FA7835" w:rsidRPr="00A257D9">
        <w:rPr>
          <w:rFonts w:hint="eastAsia"/>
          <w:sz w:val="20"/>
          <w:szCs w:val="20"/>
          <w:lang w:eastAsia="ja-JP"/>
        </w:rPr>
        <w:t>1</w:t>
      </w:r>
      <w:r w:rsidRPr="00A257D9">
        <w:rPr>
          <w:sz w:val="20"/>
          <w:szCs w:val="20"/>
        </w:rPr>
        <w:t xml:space="preserve">). The mean of the </w:t>
      </w:r>
      <w:r w:rsidRPr="00A257D9">
        <w:rPr>
          <w:sz w:val="20"/>
          <w:szCs w:val="20"/>
          <w:lang w:bidi="ar-EG"/>
        </w:rPr>
        <w:t>F</w:t>
      </w:r>
      <w:r w:rsidRPr="00A257D9">
        <w:rPr>
          <w:sz w:val="20"/>
          <w:szCs w:val="20"/>
          <w:vertAlign w:val="subscript"/>
          <w:lang w:bidi="ar-EG"/>
        </w:rPr>
        <w:t>1</w:t>
      </w:r>
      <w:r w:rsidRPr="00A257D9">
        <w:rPr>
          <w:sz w:val="20"/>
          <w:szCs w:val="20"/>
        </w:rPr>
        <w:t xml:space="preserve"> was great</w:t>
      </w:r>
      <w:r w:rsidR="00FA7835" w:rsidRPr="00A257D9">
        <w:rPr>
          <w:rFonts w:hint="eastAsia"/>
          <w:sz w:val="20"/>
          <w:szCs w:val="20"/>
          <w:lang w:eastAsia="ja-JP"/>
        </w:rPr>
        <w:t>er</w:t>
      </w:r>
      <w:r w:rsidRPr="00A257D9">
        <w:rPr>
          <w:sz w:val="20"/>
          <w:szCs w:val="20"/>
        </w:rPr>
        <w:t xml:space="preserve"> than the high parent, suggesting the presence of over-dominance of genes with dark color. The potency values were 2.02</w:t>
      </w:r>
      <w:r w:rsidR="00EB3CA7" w:rsidRPr="00A257D9">
        <w:rPr>
          <w:rFonts w:hint="eastAsia"/>
          <w:sz w:val="20"/>
          <w:szCs w:val="20"/>
          <w:lang w:eastAsia="ja-JP"/>
        </w:rPr>
        <w:t>1</w:t>
      </w:r>
      <w:r w:rsidRPr="00A257D9">
        <w:rPr>
          <w:sz w:val="20"/>
          <w:szCs w:val="20"/>
        </w:rPr>
        <w:t xml:space="preserve"> and </w:t>
      </w:r>
      <w:r w:rsidR="00EB3CA7" w:rsidRPr="00A257D9">
        <w:rPr>
          <w:rFonts w:hint="eastAsia"/>
          <w:sz w:val="20"/>
          <w:szCs w:val="20"/>
          <w:lang w:eastAsia="ja-JP"/>
        </w:rPr>
        <w:t>1.36</w:t>
      </w:r>
      <w:r w:rsidRPr="00A257D9">
        <w:rPr>
          <w:sz w:val="20"/>
          <w:szCs w:val="20"/>
        </w:rPr>
        <w:t xml:space="preserve"> in the first and second crosses, </w:t>
      </w:r>
      <w:r w:rsidR="000F599F" w:rsidRPr="00A257D9">
        <w:rPr>
          <w:sz w:val="20"/>
          <w:szCs w:val="20"/>
        </w:rPr>
        <w:t>respectively, which</w:t>
      </w:r>
      <w:r w:rsidRPr="00A257D9">
        <w:rPr>
          <w:sz w:val="20"/>
          <w:szCs w:val="20"/>
        </w:rPr>
        <w:t xml:space="preserve"> was also a proof of over-dominance of the high parent</w:t>
      </w:r>
      <w:r w:rsidR="00F211F2" w:rsidRPr="00A257D9">
        <w:rPr>
          <w:rFonts w:hint="eastAsia"/>
          <w:sz w:val="20"/>
          <w:szCs w:val="20"/>
          <w:lang w:eastAsia="zh-CN"/>
        </w:rPr>
        <w:t xml:space="preserve"> </w:t>
      </w:r>
      <w:r w:rsidR="00FA7835" w:rsidRPr="00A257D9">
        <w:rPr>
          <w:sz w:val="20"/>
          <w:szCs w:val="20"/>
        </w:rPr>
        <w:t xml:space="preserve">(Table </w:t>
      </w:r>
      <w:r w:rsidR="00FA7835" w:rsidRPr="00A257D9">
        <w:rPr>
          <w:rFonts w:hint="eastAsia"/>
          <w:sz w:val="20"/>
          <w:szCs w:val="20"/>
          <w:lang w:eastAsia="ja-JP"/>
        </w:rPr>
        <w:t>3</w:t>
      </w:r>
      <w:r w:rsidR="00FA7835" w:rsidRPr="00A257D9">
        <w:rPr>
          <w:sz w:val="20"/>
          <w:szCs w:val="20"/>
        </w:rPr>
        <w:t>)</w:t>
      </w:r>
      <w:r w:rsidRPr="00A257D9">
        <w:rPr>
          <w:sz w:val="20"/>
          <w:szCs w:val="20"/>
        </w:rPr>
        <w:t xml:space="preserve">. </w:t>
      </w:r>
      <w:proofErr w:type="spellStart"/>
      <w:r w:rsidRPr="00A257D9">
        <w:rPr>
          <w:sz w:val="20"/>
          <w:szCs w:val="20"/>
        </w:rPr>
        <w:t>Transgressive</w:t>
      </w:r>
      <w:proofErr w:type="spellEnd"/>
      <w:r w:rsidRPr="00A257D9">
        <w:rPr>
          <w:sz w:val="20"/>
          <w:szCs w:val="20"/>
        </w:rPr>
        <w:t xml:space="preserve"> segregation was observed in the </w:t>
      </w:r>
      <w:r w:rsidRPr="00A257D9">
        <w:rPr>
          <w:sz w:val="20"/>
          <w:szCs w:val="20"/>
          <w:lang w:bidi="ar-EG"/>
        </w:rPr>
        <w:t>F</w:t>
      </w:r>
      <w:r w:rsidRPr="00A257D9">
        <w:rPr>
          <w:sz w:val="20"/>
          <w:szCs w:val="20"/>
          <w:vertAlign w:val="subscript"/>
          <w:lang w:bidi="ar-EG"/>
        </w:rPr>
        <w:t>2</w:t>
      </w:r>
      <w:r w:rsidRPr="00A257D9">
        <w:rPr>
          <w:sz w:val="20"/>
          <w:szCs w:val="20"/>
        </w:rPr>
        <w:t xml:space="preserve"> and backcross population and </w:t>
      </w:r>
      <w:r w:rsidRPr="00A257D9">
        <w:rPr>
          <w:sz w:val="20"/>
          <w:szCs w:val="20"/>
          <w:lang w:bidi="ar-EG"/>
        </w:rPr>
        <w:t>F</w:t>
      </w:r>
      <w:r w:rsidRPr="00A257D9">
        <w:rPr>
          <w:sz w:val="20"/>
          <w:szCs w:val="20"/>
          <w:vertAlign w:val="subscript"/>
          <w:lang w:bidi="ar-EG"/>
        </w:rPr>
        <w:t xml:space="preserve">2 </w:t>
      </w:r>
      <w:r w:rsidRPr="00A257D9">
        <w:rPr>
          <w:sz w:val="20"/>
          <w:szCs w:val="20"/>
        </w:rPr>
        <w:t>individuals ranged from 65.2 to 81.</w:t>
      </w:r>
      <w:r w:rsidR="00EB3CA7" w:rsidRPr="00A257D9">
        <w:rPr>
          <w:rFonts w:hint="eastAsia"/>
          <w:sz w:val="20"/>
          <w:szCs w:val="20"/>
          <w:lang w:eastAsia="ja-JP"/>
        </w:rPr>
        <w:t>5</w:t>
      </w:r>
      <w:r w:rsidRPr="00A257D9">
        <w:rPr>
          <w:sz w:val="20"/>
          <w:szCs w:val="20"/>
        </w:rPr>
        <w:t xml:space="preserve"> </w:t>
      </w:r>
      <w:proofErr w:type="gramStart"/>
      <w:r w:rsidRPr="00A257D9">
        <w:rPr>
          <w:sz w:val="20"/>
          <w:szCs w:val="20"/>
        </w:rPr>
        <w:t>scale</w:t>
      </w:r>
      <w:proofErr w:type="gramEnd"/>
      <w:r w:rsidRPr="00A257D9">
        <w:rPr>
          <w:sz w:val="20"/>
          <w:szCs w:val="20"/>
        </w:rPr>
        <w:t xml:space="preserve"> in the first cross and from 75.</w:t>
      </w:r>
      <w:r w:rsidR="00EB3CA7" w:rsidRPr="00A257D9">
        <w:rPr>
          <w:rFonts w:hint="eastAsia"/>
          <w:sz w:val="20"/>
          <w:szCs w:val="20"/>
          <w:lang w:eastAsia="ja-JP"/>
        </w:rPr>
        <w:t>1</w:t>
      </w:r>
      <w:r w:rsidRPr="00A257D9">
        <w:rPr>
          <w:sz w:val="20"/>
          <w:szCs w:val="20"/>
        </w:rPr>
        <w:t xml:space="preserve"> to</w:t>
      </w:r>
      <w:r w:rsidR="00F211F2" w:rsidRPr="00A257D9">
        <w:rPr>
          <w:rFonts w:hint="eastAsia"/>
          <w:sz w:val="20"/>
          <w:szCs w:val="20"/>
          <w:lang w:eastAsia="zh-CN"/>
        </w:rPr>
        <w:t xml:space="preserve"> </w:t>
      </w:r>
      <w:r w:rsidRPr="00A257D9">
        <w:rPr>
          <w:sz w:val="20"/>
          <w:szCs w:val="20"/>
        </w:rPr>
        <w:t>88.2</w:t>
      </w:r>
      <w:r w:rsidR="00F211F2" w:rsidRPr="00A257D9">
        <w:rPr>
          <w:rFonts w:hint="eastAsia"/>
          <w:sz w:val="20"/>
          <w:szCs w:val="20"/>
          <w:lang w:eastAsia="zh-CN"/>
        </w:rPr>
        <w:t xml:space="preserve"> </w:t>
      </w:r>
      <w:r w:rsidRPr="00A257D9">
        <w:rPr>
          <w:sz w:val="20"/>
          <w:szCs w:val="20"/>
        </w:rPr>
        <w:t>in the second one. The performance of a backcross population was related to its recurrent parent. The A, B and C values deviated significantly from zero, indicating the presence of non</w:t>
      </w:r>
      <w:r w:rsidR="00FA7835" w:rsidRPr="00A257D9">
        <w:rPr>
          <w:rFonts w:hint="eastAsia"/>
          <w:sz w:val="20"/>
          <w:szCs w:val="20"/>
          <w:lang w:eastAsia="ja-JP"/>
        </w:rPr>
        <w:t>-</w:t>
      </w:r>
      <w:r w:rsidRPr="00A257D9">
        <w:rPr>
          <w:sz w:val="20"/>
          <w:szCs w:val="20"/>
        </w:rPr>
        <w:t xml:space="preserve">allelic interaction represented in high </w:t>
      </w:r>
      <w:proofErr w:type="spellStart"/>
      <w:r w:rsidRPr="00A257D9">
        <w:rPr>
          <w:sz w:val="20"/>
          <w:szCs w:val="20"/>
        </w:rPr>
        <w:t>epistatic</w:t>
      </w:r>
      <w:proofErr w:type="spellEnd"/>
      <w:r w:rsidRPr="00A257D9">
        <w:rPr>
          <w:sz w:val="20"/>
          <w:szCs w:val="20"/>
        </w:rPr>
        <w:t xml:space="preserve"> genetic effects in both crosses</w:t>
      </w:r>
      <w:r w:rsidR="00FC7149" w:rsidRPr="00A257D9">
        <w:rPr>
          <w:sz w:val="20"/>
          <w:szCs w:val="20"/>
        </w:rPr>
        <w:t xml:space="preserve"> </w:t>
      </w:r>
      <w:r w:rsidR="00FA7835" w:rsidRPr="00A257D9">
        <w:rPr>
          <w:sz w:val="20"/>
          <w:szCs w:val="20"/>
        </w:rPr>
        <w:t xml:space="preserve">(Table </w:t>
      </w:r>
      <w:r w:rsidR="00FA7835" w:rsidRPr="00A257D9">
        <w:rPr>
          <w:rFonts w:hint="eastAsia"/>
          <w:sz w:val="20"/>
          <w:szCs w:val="20"/>
          <w:lang w:eastAsia="ja-JP"/>
        </w:rPr>
        <w:t>2</w:t>
      </w:r>
      <w:r w:rsidR="00FA7835" w:rsidRPr="00A257D9">
        <w:rPr>
          <w:sz w:val="20"/>
          <w:szCs w:val="20"/>
        </w:rPr>
        <w:t>)</w:t>
      </w:r>
      <w:r w:rsidRPr="00A257D9">
        <w:rPr>
          <w:sz w:val="20"/>
          <w:szCs w:val="20"/>
        </w:rPr>
        <w:t>.</w:t>
      </w:r>
    </w:p>
    <w:p w:rsidR="003A1142" w:rsidRPr="00A257D9" w:rsidRDefault="003A1142" w:rsidP="00A373F1">
      <w:pPr>
        <w:snapToGrid w:val="0"/>
        <w:ind w:firstLine="425"/>
        <w:jc w:val="both"/>
        <w:rPr>
          <w:sz w:val="20"/>
          <w:szCs w:val="20"/>
        </w:rPr>
      </w:pPr>
      <w:r w:rsidRPr="00A257D9">
        <w:rPr>
          <w:sz w:val="20"/>
          <w:szCs w:val="20"/>
        </w:rPr>
        <w:t>Using F</w:t>
      </w:r>
      <w:r w:rsidRPr="00A257D9">
        <w:rPr>
          <w:sz w:val="20"/>
          <w:szCs w:val="20"/>
          <w:vertAlign w:val="subscript"/>
        </w:rPr>
        <w:t>2</w:t>
      </w:r>
      <w:r w:rsidRPr="00A257D9">
        <w:rPr>
          <w:sz w:val="20"/>
          <w:szCs w:val="20"/>
        </w:rPr>
        <w:t xml:space="preserve"> means to explain the type of gene effects were varied in both crosses. There were good agreements among observed, arithmetic and geometric F</w:t>
      </w:r>
      <w:r w:rsidRPr="00A257D9">
        <w:rPr>
          <w:sz w:val="20"/>
          <w:szCs w:val="20"/>
          <w:vertAlign w:val="subscript"/>
        </w:rPr>
        <w:t>2</w:t>
      </w:r>
      <w:r w:rsidRPr="00A257D9">
        <w:rPr>
          <w:sz w:val="20"/>
          <w:szCs w:val="20"/>
        </w:rPr>
        <w:t xml:space="preserve"> means in the second cross suggesting the contribut</w:t>
      </w:r>
      <w:r w:rsidR="00EB3CA7" w:rsidRPr="00A257D9">
        <w:rPr>
          <w:rFonts w:hint="eastAsia"/>
          <w:sz w:val="20"/>
          <w:szCs w:val="20"/>
          <w:lang w:eastAsia="ja-JP"/>
        </w:rPr>
        <w:t>ion</w:t>
      </w:r>
      <w:r w:rsidRPr="00A257D9">
        <w:rPr>
          <w:sz w:val="20"/>
          <w:szCs w:val="20"/>
        </w:rPr>
        <w:t xml:space="preserve"> of additive and non</w:t>
      </w:r>
      <w:r w:rsidR="00FA7835" w:rsidRPr="00A257D9">
        <w:rPr>
          <w:rFonts w:hint="eastAsia"/>
          <w:sz w:val="20"/>
          <w:szCs w:val="20"/>
          <w:lang w:eastAsia="ja-JP"/>
        </w:rPr>
        <w:t>-</w:t>
      </w:r>
      <w:r w:rsidRPr="00A257D9">
        <w:rPr>
          <w:sz w:val="20"/>
          <w:szCs w:val="20"/>
        </w:rPr>
        <w:t>additive gene effects. But significant differences among them were detected in the first cross confirming the existence of additive genetic effects</w:t>
      </w:r>
      <w:r w:rsidR="00FC7149" w:rsidRPr="00A257D9">
        <w:rPr>
          <w:sz w:val="20"/>
          <w:szCs w:val="20"/>
        </w:rPr>
        <w:t xml:space="preserve"> </w:t>
      </w:r>
      <w:r w:rsidR="00FA7835" w:rsidRPr="00A257D9">
        <w:rPr>
          <w:sz w:val="20"/>
          <w:szCs w:val="20"/>
        </w:rPr>
        <w:t xml:space="preserve">(Table </w:t>
      </w:r>
      <w:r w:rsidR="00FA7835" w:rsidRPr="00A257D9">
        <w:rPr>
          <w:rFonts w:hint="eastAsia"/>
          <w:sz w:val="20"/>
          <w:szCs w:val="20"/>
          <w:lang w:eastAsia="ja-JP"/>
        </w:rPr>
        <w:t>3</w:t>
      </w:r>
      <w:r w:rsidR="00FA7835" w:rsidRPr="00A257D9">
        <w:rPr>
          <w:sz w:val="20"/>
          <w:szCs w:val="20"/>
        </w:rPr>
        <w:t>)</w:t>
      </w:r>
      <w:r w:rsidRPr="00A257D9">
        <w:rPr>
          <w:sz w:val="20"/>
          <w:szCs w:val="20"/>
        </w:rPr>
        <w:t>.</w:t>
      </w:r>
    </w:p>
    <w:p w:rsidR="003A1142" w:rsidRPr="00A257D9" w:rsidRDefault="003A1142" w:rsidP="00A373F1">
      <w:pPr>
        <w:snapToGrid w:val="0"/>
        <w:ind w:firstLine="425"/>
        <w:jc w:val="both"/>
        <w:rPr>
          <w:sz w:val="20"/>
          <w:szCs w:val="20"/>
          <w:lang w:bidi="ar-EG"/>
        </w:rPr>
      </w:pPr>
      <w:r w:rsidRPr="00A257D9">
        <w:rPr>
          <w:sz w:val="20"/>
          <w:szCs w:val="20"/>
        </w:rPr>
        <w:t xml:space="preserve">The three and six parameter models revealed that the magnitude of additive component was lower than </w:t>
      </w:r>
      <w:r w:rsidR="00A64ED9" w:rsidRPr="00A257D9">
        <w:rPr>
          <w:rFonts w:hint="eastAsia"/>
          <w:sz w:val="20"/>
          <w:szCs w:val="20"/>
          <w:lang w:eastAsia="ja-JP"/>
        </w:rPr>
        <w:t xml:space="preserve">the </w:t>
      </w:r>
      <w:r w:rsidRPr="00A257D9">
        <w:rPr>
          <w:sz w:val="20"/>
          <w:szCs w:val="20"/>
        </w:rPr>
        <w:t xml:space="preserve">dominance component, indicating the relative importance of dominance effect. The significant estimate of dominance gene effects was positive in both models. The results of the six parameters indicated that m, h, </w:t>
      </w:r>
      <w:proofErr w:type="spellStart"/>
      <w:r w:rsidRPr="00A257D9">
        <w:rPr>
          <w:sz w:val="20"/>
          <w:szCs w:val="20"/>
        </w:rPr>
        <w:t>i</w:t>
      </w:r>
      <w:proofErr w:type="spellEnd"/>
      <w:r w:rsidRPr="00A257D9">
        <w:rPr>
          <w:sz w:val="20"/>
          <w:szCs w:val="20"/>
        </w:rPr>
        <w:t xml:space="preserve">, and l components played a significant role in both crosses. But the dominant (h) and </w:t>
      </w:r>
      <w:proofErr w:type="spellStart"/>
      <w:r w:rsidRPr="00A257D9">
        <w:rPr>
          <w:sz w:val="20"/>
          <w:szCs w:val="20"/>
        </w:rPr>
        <w:t>dominant</w:t>
      </w:r>
      <w:r w:rsidRPr="00A257D9">
        <w:rPr>
          <w:rFonts w:hint="eastAsia"/>
          <w:sz w:val="20"/>
          <w:szCs w:val="20"/>
          <w:lang w:bidi="ar-EG"/>
        </w:rPr>
        <w:t>×</w:t>
      </w:r>
      <w:r w:rsidRPr="00A257D9">
        <w:rPr>
          <w:sz w:val="20"/>
          <w:szCs w:val="20"/>
          <w:lang w:bidi="ar-EG"/>
        </w:rPr>
        <w:t>dominant</w:t>
      </w:r>
      <w:proofErr w:type="spellEnd"/>
      <w:r w:rsidRPr="00A257D9">
        <w:rPr>
          <w:sz w:val="20"/>
          <w:szCs w:val="20"/>
          <w:lang w:bidi="ar-EG"/>
        </w:rPr>
        <w:t xml:space="preserve"> (l) type of genes action were </w:t>
      </w:r>
      <w:r w:rsidRPr="00A257D9">
        <w:rPr>
          <w:sz w:val="20"/>
          <w:szCs w:val="20"/>
          <w:lang w:bidi="ar-EG"/>
        </w:rPr>
        <w:lastRenderedPageBreak/>
        <w:t xml:space="preserve">possessing opposite signs indicating the prevalence of duplicate type of </w:t>
      </w:r>
      <w:proofErr w:type="gramStart"/>
      <w:r w:rsidRPr="00A257D9">
        <w:rPr>
          <w:sz w:val="20"/>
          <w:szCs w:val="20"/>
          <w:lang w:bidi="ar-EG"/>
        </w:rPr>
        <w:t>epitasis</w:t>
      </w:r>
      <w:r w:rsidR="00CD0985" w:rsidRPr="00A257D9">
        <w:rPr>
          <w:sz w:val="20"/>
          <w:szCs w:val="20"/>
        </w:rPr>
        <w:t>(</w:t>
      </w:r>
      <w:proofErr w:type="gramEnd"/>
      <w:r w:rsidR="00CD0985" w:rsidRPr="00A257D9">
        <w:rPr>
          <w:sz w:val="20"/>
          <w:szCs w:val="20"/>
        </w:rPr>
        <w:t xml:space="preserve">Table </w:t>
      </w:r>
      <w:r w:rsidR="00CD0985" w:rsidRPr="00A257D9">
        <w:rPr>
          <w:rFonts w:hint="eastAsia"/>
          <w:sz w:val="20"/>
          <w:szCs w:val="20"/>
          <w:lang w:eastAsia="ja-JP"/>
        </w:rPr>
        <w:t>3</w:t>
      </w:r>
      <w:r w:rsidR="00CD0985" w:rsidRPr="00A257D9">
        <w:rPr>
          <w:sz w:val="20"/>
          <w:szCs w:val="20"/>
        </w:rPr>
        <w:t>)</w:t>
      </w:r>
      <w:r w:rsidRPr="00A257D9">
        <w:rPr>
          <w:sz w:val="20"/>
          <w:szCs w:val="20"/>
          <w:lang w:bidi="ar-EG"/>
        </w:rPr>
        <w:t xml:space="preserve">. Such type of gene effects would not enhance the isolation of superior recombination from the segregating generation. Hence, selection in early segregation generation could break some undesirable linkage producing few useful </w:t>
      </w:r>
      <w:proofErr w:type="spellStart"/>
      <w:r w:rsidR="00DD14E8" w:rsidRPr="00A257D9">
        <w:rPr>
          <w:sz w:val="20"/>
          <w:szCs w:val="20"/>
          <w:lang w:bidi="ar-EG"/>
        </w:rPr>
        <w:t>recombinations</w:t>
      </w:r>
      <w:proofErr w:type="spellEnd"/>
      <w:r w:rsidRPr="00A257D9">
        <w:rPr>
          <w:sz w:val="20"/>
          <w:szCs w:val="20"/>
          <w:lang w:bidi="ar-EG"/>
        </w:rPr>
        <w:t xml:space="preserve"> as mentioned</w:t>
      </w:r>
      <w:r w:rsidR="00CD0985" w:rsidRPr="00A257D9">
        <w:rPr>
          <w:rFonts w:hint="eastAsia"/>
          <w:sz w:val="20"/>
          <w:szCs w:val="20"/>
          <w:lang w:eastAsia="ja-JP" w:bidi="ar-EG"/>
        </w:rPr>
        <w:t xml:space="preserve"> before</w:t>
      </w:r>
      <w:r w:rsidRPr="00A257D9">
        <w:rPr>
          <w:sz w:val="20"/>
          <w:szCs w:val="20"/>
          <w:lang w:bidi="ar-EG"/>
        </w:rPr>
        <w:t xml:space="preserve"> by Gamble (1962) and </w:t>
      </w:r>
      <w:proofErr w:type="spellStart"/>
      <w:r w:rsidRPr="00A257D9">
        <w:rPr>
          <w:sz w:val="20"/>
          <w:szCs w:val="20"/>
          <w:lang w:bidi="ar-EG"/>
        </w:rPr>
        <w:t>Jatothu</w:t>
      </w:r>
      <w:proofErr w:type="spellEnd"/>
      <w:r w:rsidRPr="00A257D9">
        <w:rPr>
          <w:sz w:val="20"/>
          <w:szCs w:val="20"/>
          <w:lang w:bidi="ar-EG"/>
        </w:rPr>
        <w:t xml:space="preserve"> </w:t>
      </w:r>
      <w:r w:rsidRPr="00A257D9">
        <w:rPr>
          <w:i/>
          <w:iCs/>
          <w:sz w:val="20"/>
          <w:szCs w:val="20"/>
          <w:lang w:bidi="ar-EG"/>
        </w:rPr>
        <w:t>et al</w:t>
      </w:r>
      <w:r w:rsidR="00E21550" w:rsidRPr="00A257D9">
        <w:rPr>
          <w:sz w:val="20"/>
          <w:szCs w:val="20"/>
          <w:lang w:bidi="ar-EG"/>
        </w:rPr>
        <w:t>.</w:t>
      </w:r>
      <w:r w:rsidRPr="00A257D9">
        <w:rPr>
          <w:sz w:val="20"/>
          <w:szCs w:val="20"/>
          <w:lang w:bidi="ar-EG"/>
        </w:rPr>
        <w:t xml:space="preserve"> (2013).</w:t>
      </w:r>
    </w:p>
    <w:p w:rsidR="003A1142" w:rsidRPr="00A257D9" w:rsidRDefault="003A1142" w:rsidP="00A373F1">
      <w:pPr>
        <w:snapToGrid w:val="0"/>
        <w:ind w:firstLine="425"/>
        <w:jc w:val="both"/>
        <w:rPr>
          <w:sz w:val="20"/>
          <w:szCs w:val="20"/>
          <w:lang w:bidi="ar-EG"/>
        </w:rPr>
      </w:pPr>
      <w:r w:rsidRPr="00A257D9">
        <w:rPr>
          <w:sz w:val="20"/>
          <w:szCs w:val="20"/>
          <w:lang w:bidi="ar-EG"/>
        </w:rPr>
        <w:t>For L</w:t>
      </w:r>
      <w:r w:rsidR="00A64ED9" w:rsidRPr="00A257D9">
        <w:rPr>
          <w:rFonts w:hint="eastAsia"/>
          <w:sz w:val="20"/>
          <w:szCs w:val="20"/>
          <w:lang w:eastAsia="ja-JP" w:bidi="ar-EG"/>
        </w:rPr>
        <w:t>*</w:t>
      </w:r>
      <w:r w:rsidRPr="00A257D9">
        <w:rPr>
          <w:sz w:val="20"/>
          <w:szCs w:val="20"/>
          <w:lang w:bidi="ar-EG"/>
        </w:rPr>
        <w:t xml:space="preserve"> Hunter readings, the heritability values in the broad sense were 54.8% in the first cross and 10.93% in the second one. On the other side, in narrow sense, these values </w:t>
      </w:r>
      <w:r w:rsidR="000F599F" w:rsidRPr="00A257D9">
        <w:rPr>
          <w:sz w:val="20"/>
          <w:szCs w:val="20"/>
          <w:lang w:bidi="ar-EG"/>
        </w:rPr>
        <w:t>were 3.13</w:t>
      </w:r>
      <w:r w:rsidRPr="00A257D9">
        <w:rPr>
          <w:sz w:val="20"/>
          <w:szCs w:val="20"/>
          <w:lang w:bidi="ar-EG"/>
        </w:rPr>
        <w:t xml:space="preserve">% and 7.69% indicating the </w:t>
      </w:r>
      <w:r w:rsidR="00A64ED9" w:rsidRPr="00A257D9">
        <w:rPr>
          <w:rFonts w:hint="eastAsia"/>
          <w:sz w:val="20"/>
          <w:szCs w:val="20"/>
          <w:lang w:eastAsia="ja-JP" w:bidi="ar-EG"/>
        </w:rPr>
        <w:t xml:space="preserve">strong </w:t>
      </w:r>
      <w:r w:rsidRPr="00A257D9">
        <w:rPr>
          <w:sz w:val="20"/>
          <w:szCs w:val="20"/>
          <w:lang w:bidi="ar-EG"/>
        </w:rPr>
        <w:t>influence of environment on the behavior of this trait and suggesting that selection for higher L</w:t>
      </w:r>
      <w:r w:rsidR="00A64ED9" w:rsidRPr="00A257D9">
        <w:rPr>
          <w:rFonts w:hint="eastAsia"/>
          <w:sz w:val="20"/>
          <w:szCs w:val="20"/>
          <w:lang w:eastAsia="ja-JP" w:bidi="ar-EG"/>
        </w:rPr>
        <w:t>*</w:t>
      </w:r>
      <w:r w:rsidRPr="00A257D9">
        <w:rPr>
          <w:sz w:val="20"/>
          <w:szCs w:val="20"/>
          <w:lang w:bidi="ar-EG"/>
        </w:rPr>
        <w:t xml:space="preserve"> values may be difficult in the early generation and it may be necessary to use another approach in order to obtain genetic progress in the evaluated population</w:t>
      </w:r>
      <w:r w:rsidR="00F211F2" w:rsidRPr="00A257D9">
        <w:rPr>
          <w:rFonts w:hint="eastAsia"/>
          <w:sz w:val="20"/>
          <w:szCs w:val="20"/>
          <w:lang w:eastAsia="zh-CN" w:bidi="ar-EG"/>
        </w:rPr>
        <w:t xml:space="preserve"> </w:t>
      </w:r>
      <w:r w:rsidR="00CD0985" w:rsidRPr="00A257D9">
        <w:rPr>
          <w:sz w:val="20"/>
          <w:szCs w:val="20"/>
        </w:rPr>
        <w:t xml:space="preserve">(Table </w:t>
      </w:r>
      <w:r w:rsidR="00CD0985" w:rsidRPr="00A257D9">
        <w:rPr>
          <w:rFonts w:hint="eastAsia"/>
          <w:sz w:val="20"/>
          <w:szCs w:val="20"/>
          <w:lang w:eastAsia="ja-JP"/>
        </w:rPr>
        <w:t>2</w:t>
      </w:r>
      <w:r w:rsidR="00CD0985" w:rsidRPr="00A257D9">
        <w:rPr>
          <w:sz w:val="20"/>
          <w:szCs w:val="20"/>
        </w:rPr>
        <w:t>)</w:t>
      </w:r>
      <w:r w:rsidRPr="00A257D9">
        <w:rPr>
          <w:sz w:val="20"/>
          <w:szCs w:val="20"/>
          <w:lang w:bidi="ar-EG"/>
        </w:rPr>
        <w:t>.</w:t>
      </w:r>
    </w:p>
    <w:p w:rsidR="003A1142" w:rsidRPr="00A257D9" w:rsidRDefault="003A1142" w:rsidP="00A373F1">
      <w:pPr>
        <w:snapToGrid w:val="0"/>
        <w:ind w:firstLine="425"/>
        <w:jc w:val="both"/>
        <w:rPr>
          <w:sz w:val="20"/>
          <w:szCs w:val="20"/>
          <w:lang w:bidi="ar-EG"/>
        </w:rPr>
      </w:pPr>
      <w:r w:rsidRPr="00A257D9">
        <w:rPr>
          <w:sz w:val="20"/>
          <w:szCs w:val="20"/>
          <w:lang w:bidi="ar-EG"/>
        </w:rPr>
        <w:t xml:space="preserve">The minimum number of genes controlling this trait was 4.15 in the first cross and </w:t>
      </w:r>
      <w:r w:rsidR="00A64ED9" w:rsidRPr="00A257D9">
        <w:rPr>
          <w:rFonts w:hint="eastAsia"/>
          <w:sz w:val="20"/>
          <w:szCs w:val="20"/>
          <w:lang w:eastAsia="ja-JP" w:bidi="ar-EG"/>
        </w:rPr>
        <w:t>29.68</w:t>
      </w:r>
      <w:r w:rsidRPr="00A257D9">
        <w:rPr>
          <w:sz w:val="20"/>
          <w:szCs w:val="20"/>
          <w:lang w:bidi="ar-EG"/>
        </w:rPr>
        <w:t xml:space="preserve"> in the second one</w:t>
      </w:r>
      <w:r w:rsidR="00F211F2" w:rsidRPr="00A257D9">
        <w:rPr>
          <w:rFonts w:hint="eastAsia"/>
          <w:sz w:val="20"/>
          <w:szCs w:val="20"/>
          <w:lang w:eastAsia="zh-CN" w:bidi="ar-EG"/>
        </w:rPr>
        <w:t xml:space="preserve"> </w:t>
      </w:r>
      <w:r w:rsidR="00CD0985" w:rsidRPr="00A257D9">
        <w:rPr>
          <w:sz w:val="20"/>
          <w:szCs w:val="20"/>
        </w:rPr>
        <w:t xml:space="preserve">(Table </w:t>
      </w:r>
      <w:r w:rsidR="00CD0985" w:rsidRPr="00A257D9">
        <w:rPr>
          <w:rFonts w:hint="eastAsia"/>
          <w:sz w:val="20"/>
          <w:szCs w:val="20"/>
          <w:lang w:eastAsia="ja-JP"/>
        </w:rPr>
        <w:t>2</w:t>
      </w:r>
      <w:r w:rsidR="00CD0985" w:rsidRPr="00A257D9">
        <w:rPr>
          <w:sz w:val="20"/>
          <w:szCs w:val="20"/>
        </w:rPr>
        <w:t>)</w:t>
      </w:r>
      <w:r w:rsidRPr="00A257D9">
        <w:rPr>
          <w:sz w:val="20"/>
          <w:szCs w:val="20"/>
          <w:lang w:bidi="ar-EG"/>
        </w:rPr>
        <w:t xml:space="preserve">. The results confirmed that genetic parameters could be vary from cross to </w:t>
      </w:r>
      <w:r w:rsidR="00CD0985" w:rsidRPr="00A257D9">
        <w:rPr>
          <w:rFonts w:hint="eastAsia"/>
          <w:sz w:val="20"/>
          <w:szCs w:val="20"/>
          <w:lang w:eastAsia="ja-JP" w:bidi="ar-EG"/>
        </w:rPr>
        <w:t>an</w:t>
      </w:r>
      <w:r w:rsidRPr="00A257D9">
        <w:rPr>
          <w:sz w:val="20"/>
          <w:szCs w:val="20"/>
          <w:lang w:bidi="ar-EG"/>
        </w:rPr>
        <w:t xml:space="preserve">other and from region to </w:t>
      </w:r>
      <w:r w:rsidR="00CD0985" w:rsidRPr="00A257D9">
        <w:rPr>
          <w:rFonts w:hint="eastAsia"/>
          <w:sz w:val="20"/>
          <w:szCs w:val="20"/>
          <w:lang w:eastAsia="ja-JP" w:bidi="ar-EG"/>
        </w:rPr>
        <w:t>another</w:t>
      </w:r>
      <w:r w:rsidRPr="00A257D9">
        <w:rPr>
          <w:sz w:val="20"/>
          <w:szCs w:val="20"/>
          <w:lang w:bidi="ar-EG"/>
        </w:rPr>
        <w:t xml:space="preserve"> and the materials should be tested under the prevailing conditions.</w:t>
      </w:r>
    </w:p>
    <w:p w:rsidR="003A1142" w:rsidRPr="00A257D9" w:rsidRDefault="003A1142" w:rsidP="00A373F1">
      <w:pPr>
        <w:snapToGrid w:val="0"/>
        <w:jc w:val="both"/>
        <w:rPr>
          <w:b/>
          <w:bCs/>
          <w:sz w:val="20"/>
          <w:szCs w:val="20"/>
          <w:lang w:eastAsia="ja-JP"/>
        </w:rPr>
      </w:pPr>
      <w:r w:rsidRPr="00A257D9">
        <w:rPr>
          <w:b/>
          <w:bCs/>
          <w:sz w:val="20"/>
          <w:szCs w:val="20"/>
        </w:rPr>
        <w:t>Hunter a</w:t>
      </w:r>
      <w:r w:rsidR="00A64ED9" w:rsidRPr="00A257D9">
        <w:rPr>
          <w:rFonts w:hint="eastAsia"/>
          <w:b/>
          <w:bCs/>
          <w:sz w:val="20"/>
          <w:szCs w:val="20"/>
          <w:lang w:eastAsia="ja-JP"/>
        </w:rPr>
        <w:t xml:space="preserve">* </w:t>
      </w:r>
      <w:r w:rsidRPr="00A257D9">
        <w:rPr>
          <w:b/>
          <w:bCs/>
          <w:sz w:val="20"/>
          <w:szCs w:val="20"/>
        </w:rPr>
        <w:t>reading</w:t>
      </w:r>
    </w:p>
    <w:p w:rsidR="003A1142" w:rsidRPr="00A257D9" w:rsidRDefault="003A1142" w:rsidP="00A373F1">
      <w:pPr>
        <w:snapToGrid w:val="0"/>
        <w:ind w:firstLine="425"/>
        <w:jc w:val="both"/>
        <w:rPr>
          <w:sz w:val="20"/>
          <w:szCs w:val="20"/>
        </w:rPr>
      </w:pPr>
      <w:r w:rsidRPr="00A257D9">
        <w:rPr>
          <w:sz w:val="20"/>
          <w:szCs w:val="20"/>
        </w:rPr>
        <w:t xml:space="preserve">According to McGuire (1992) positive a* indicates of red-purple and negative of bluish-green and when a*=0, the color is gray. Means for a* trait differed significantly among populations. </w:t>
      </w:r>
      <w:proofErr w:type="spellStart"/>
      <w:r w:rsidRPr="00A257D9">
        <w:rPr>
          <w:sz w:val="20"/>
          <w:szCs w:val="20"/>
        </w:rPr>
        <w:t>Thea</w:t>
      </w:r>
      <w:proofErr w:type="spellEnd"/>
      <w:r w:rsidRPr="00A257D9">
        <w:rPr>
          <w:sz w:val="20"/>
          <w:szCs w:val="20"/>
        </w:rPr>
        <w:t>* values of P</w:t>
      </w:r>
      <w:r w:rsidRPr="00A257D9">
        <w:rPr>
          <w:sz w:val="20"/>
          <w:szCs w:val="20"/>
          <w:vertAlign w:val="subscript"/>
        </w:rPr>
        <w:t xml:space="preserve">1 </w:t>
      </w:r>
      <w:r w:rsidRPr="00A257D9">
        <w:rPr>
          <w:sz w:val="20"/>
          <w:szCs w:val="20"/>
        </w:rPr>
        <w:t>ranged from 2.</w:t>
      </w:r>
      <w:r w:rsidR="007B51AB" w:rsidRPr="00A257D9">
        <w:rPr>
          <w:rFonts w:hint="eastAsia"/>
          <w:sz w:val="20"/>
          <w:szCs w:val="20"/>
          <w:lang w:eastAsia="ja-JP"/>
        </w:rPr>
        <w:t>9</w:t>
      </w:r>
      <w:r w:rsidRPr="00A257D9">
        <w:rPr>
          <w:sz w:val="20"/>
          <w:szCs w:val="20"/>
        </w:rPr>
        <w:t xml:space="preserve"> to 11.8 with a mean of 7.52 in cross 1 and from 3.8 to 9.5 and a mean of 5.91 in cross 2. While P</w:t>
      </w:r>
      <w:r w:rsidRPr="00A257D9">
        <w:rPr>
          <w:sz w:val="20"/>
          <w:szCs w:val="20"/>
          <w:vertAlign w:val="subscript"/>
        </w:rPr>
        <w:t>2</w:t>
      </w:r>
      <w:r w:rsidRPr="00A257D9">
        <w:rPr>
          <w:sz w:val="20"/>
          <w:szCs w:val="20"/>
        </w:rPr>
        <w:t xml:space="preserve"> ranged from 6.33 to 14.72 and from 7.55 to 16.17 with means of 11.07 and 12.45 in cross1 and cross2, respectively</w:t>
      </w:r>
      <w:r w:rsidR="00F211F2" w:rsidRPr="00A257D9">
        <w:rPr>
          <w:rFonts w:hint="eastAsia"/>
          <w:sz w:val="20"/>
          <w:szCs w:val="20"/>
          <w:lang w:eastAsia="zh-CN"/>
        </w:rPr>
        <w:t xml:space="preserve"> </w:t>
      </w:r>
      <w:r w:rsidR="007B51AB" w:rsidRPr="00A257D9">
        <w:rPr>
          <w:sz w:val="20"/>
          <w:szCs w:val="20"/>
        </w:rPr>
        <w:t>(Table</w:t>
      </w:r>
      <w:r w:rsidR="007B51AB" w:rsidRPr="00A257D9">
        <w:rPr>
          <w:rFonts w:hint="eastAsia"/>
          <w:sz w:val="20"/>
          <w:szCs w:val="20"/>
          <w:lang w:eastAsia="ja-JP"/>
        </w:rPr>
        <w:t xml:space="preserve"> 1</w:t>
      </w:r>
      <w:r w:rsidR="007B51AB" w:rsidRPr="00A257D9">
        <w:rPr>
          <w:sz w:val="20"/>
          <w:szCs w:val="20"/>
        </w:rPr>
        <w:t>)</w:t>
      </w:r>
      <w:r w:rsidRPr="00A257D9">
        <w:rPr>
          <w:sz w:val="20"/>
          <w:szCs w:val="20"/>
        </w:rPr>
        <w:t>. The F</w:t>
      </w:r>
      <w:r w:rsidRPr="00A257D9">
        <w:rPr>
          <w:sz w:val="20"/>
          <w:szCs w:val="20"/>
          <w:vertAlign w:val="subscript"/>
        </w:rPr>
        <w:t xml:space="preserve">1 </w:t>
      </w:r>
      <w:r w:rsidRPr="00A257D9">
        <w:rPr>
          <w:sz w:val="20"/>
          <w:szCs w:val="20"/>
        </w:rPr>
        <w:t>means in the two studied crosses tended towards the lower parent. The F</w:t>
      </w:r>
      <w:r w:rsidRPr="00A257D9">
        <w:rPr>
          <w:sz w:val="20"/>
          <w:szCs w:val="20"/>
          <w:vertAlign w:val="subscript"/>
        </w:rPr>
        <w:t>2</w:t>
      </w:r>
      <w:r w:rsidRPr="00A257D9">
        <w:rPr>
          <w:sz w:val="20"/>
          <w:szCs w:val="20"/>
        </w:rPr>
        <w:t xml:space="preserve"> population exhibited </w:t>
      </w:r>
      <w:proofErr w:type="spellStart"/>
      <w:r w:rsidRPr="00A257D9">
        <w:rPr>
          <w:sz w:val="20"/>
          <w:szCs w:val="20"/>
        </w:rPr>
        <w:t>transgressive</w:t>
      </w:r>
      <w:proofErr w:type="spellEnd"/>
      <w:r w:rsidRPr="00A257D9">
        <w:rPr>
          <w:sz w:val="20"/>
          <w:szCs w:val="20"/>
        </w:rPr>
        <w:t xml:space="preserve"> segregation in both directions in the first cross and only in lower direction in the second cross. Mid parent values were 9.30 and 9.18 with F</w:t>
      </w:r>
      <w:r w:rsidRPr="00A257D9">
        <w:rPr>
          <w:sz w:val="20"/>
          <w:szCs w:val="20"/>
          <w:vertAlign w:val="subscript"/>
        </w:rPr>
        <w:t xml:space="preserve">1 </w:t>
      </w:r>
      <w:r w:rsidRPr="00A257D9">
        <w:rPr>
          <w:sz w:val="20"/>
          <w:szCs w:val="20"/>
        </w:rPr>
        <w:t xml:space="preserve">means </w:t>
      </w:r>
      <w:r w:rsidR="00665451" w:rsidRPr="00A257D9">
        <w:rPr>
          <w:rFonts w:hint="eastAsia"/>
          <w:sz w:val="20"/>
          <w:szCs w:val="20"/>
          <w:lang w:eastAsia="ja-JP"/>
        </w:rPr>
        <w:t>(</w:t>
      </w:r>
      <w:r w:rsidRPr="00A257D9">
        <w:rPr>
          <w:sz w:val="20"/>
          <w:szCs w:val="20"/>
        </w:rPr>
        <w:t>7.17 and 7.26</w:t>
      </w:r>
      <w:r w:rsidR="00665451" w:rsidRPr="00A257D9">
        <w:rPr>
          <w:rFonts w:hint="eastAsia"/>
          <w:sz w:val="20"/>
          <w:szCs w:val="20"/>
          <w:lang w:eastAsia="ja-JP"/>
        </w:rPr>
        <w:t>)</w:t>
      </w:r>
      <w:r w:rsidRPr="00A257D9">
        <w:rPr>
          <w:sz w:val="20"/>
          <w:szCs w:val="20"/>
        </w:rPr>
        <w:t xml:space="preserve"> in the first and </w:t>
      </w:r>
      <w:r w:rsidR="00990362" w:rsidRPr="00A257D9">
        <w:rPr>
          <w:rFonts w:hint="eastAsia"/>
          <w:sz w:val="20"/>
          <w:szCs w:val="20"/>
          <w:lang w:eastAsia="ja-JP"/>
        </w:rPr>
        <w:t xml:space="preserve">the </w:t>
      </w:r>
      <w:r w:rsidRPr="00A257D9">
        <w:rPr>
          <w:sz w:val="20"/>
          <w:szCs w:val="20"/>
        </w:rPr>
        <w:t>second cross, respectively. The potency values were -1.2 and -0.59, indicating nearly complete and partial dominance for lower parent in the first and second crosses, respectively over the higher parent</w:t>
      </w:r>
      <w:r w:rsidR="00F211F2" w:rsidRPr="00A257D9">
        <w:rPr>
          <w:rFonts w:hint="eastAsia"/>
          <w:sz w:val="20"/>
          <w:szCs w:val="20"/>
          <w:lang w:eastAsia="zh-CN"/>
        </w:rPr>
        <w:t xml:space="preserve"> </w:t>
      </w:r>
      <w:r w:rsidR="00CB49F6" w:rsidRPr="00A257D9">
        <w:rPr>
          <w:sz w:val="20"/>
          <w:szCs w:val="20"/>
        </w:rPr>
        <w:t>(Table</w:t>
      </w:r>
      <w:r w:rsidR="00CB49F6" w:rsidRPr="00A257D9">
        <w:rPr>
          <w:rFonts w:hint="eastAsia"/>
          <w:sz w:val="20"/>
          <w:szCs w:val="20"/>
          <w:lang w:eastAsia="ja-JP"/>
        </w:rPr>
        <w:t xml:space="preserve"> 2</w:t>
      </w:r>
      <w:r w:rsidR="00CB49F6" w:rsidRPr="00A257D9">
        <w:rPr>
          <w:sz w:val="20"/>
          <w:szCs w:val="20"/>
        </w:rPr>
        <w:t>)</w:t>
      </w:r>
      <w:r w:rsidRPr="00A257D9">
        <w:rPr>
          <w:sz w:val="20"/>
          <w:szCs w:val="20"/>
        </w:rPr>
        <w:t>.</w:t>
      </w:r>
    </w:p>
    <w:p w:rsidR="003A1142" w:rsidRPr="00A257D9" w:rsidRDefault="003A1142" w:rsidP="00A373F1">
      <w:pPr>
        <w:snapToGrid w:val="0"/>
        <w:ind w:firstLine="425"/>
        <w:jc w:val="both"/>
        <w:rPr>
          <w:sz w:val="20"/>
          <w:szCs w:val="20"/>
        </w:rPr>
      </w:pPr>
      <w:r w:rsidRPr="00A257D9">
        <w:rPr>
          <w:sz w:val="20"/>
          <w:szCs w:val="20"/>
        </w:rPr>
        <w:t>In F</w:t>
      </w:r>
      <w:r w:rsidRPr="00A257D9">
        <w:rPr>
          <w:sz w:val="20"/>
          <w:szCs w:val="20"/>
          <w:vertAlign w:val="subscript"/>
        </w:rPr>
        <w:t>2</w:t>
      </w:r>
      <w:r w:rsidRPr="00A257D9">
        <w:rPr>
          <w:sz w:val="20"/>
          <w:szCs w:val="20"/>
        </w:rPr>
        <w:t xml:space="preserve"> populations, agreement between observed and arithmetic means as well as existing significant differences between observed and geometric means suggested additive gene action for this trait in the first cross</w:t>
      </w:r>
      <w:r w:rsidR="00665451" w:rsidRPr="00A257D9">
        <w:rPr>
          <w:rFonts w:hint="eastAsia"/>
          <w:sz w:val="20"/>
          <w:szCs w:val="20"/>
          <w:lang w:eastAsia="ja-JP"/>
        </w:rPr>
        <w:t xml:space="preserve"> was</w:t>
      </w:r>
      <w:r w:rsidRPr="00A257D9">
        <w:rPr>
          <w:sz w:val="20"/>
          <w:szCs w:val="20"/>
        </w:rPr>
        <w:t xml:space="preserve">. The opposite trend was detected in the second cross, whereas significant differences were found between observed and both arithmetic and geometric means suggested that non-additive effects influenced </w:t>
      </w:r>
      <w:proofErr w:type="gramStart"/>
      <w:r w:rsidR="005118AF" w:rsidRPr="00A257D9">
        <w:rPr>
          <w:rFonts w:hint="eastAsia"/>
          <w:sz w:val="20"/>
          <w:szCs w:val="20"/>
          <w:lang w:eastAsia="ja-JP"/>
        </w:rPr>
        <w:t xml:space="preserve">the </w:t>
      </w:r>
      <w:r w:rsidRPr="00A257D9">
        <w:rPr>
          <w:sz w:val="20"/>
          <w:szCs w:val="20"/>
        </w:rPr>
        <w:t>a</w:t>
      </w:r>
      <w:proofErr w:type="gramEnd"/>
      <w:r w:rsidRPr="00A257D9">
        <w:rPr>
          <w:sz w:val="20"/>
          <w:szCs w:val="20"/>
        </w:rPr>
        <w:t>* scale. For the joint scaling test, the probability was insignificant and less than 0.05 in the first cross and less than 0.01 in the second cross</w:t>
      </w:r>
      <w:r w:rsidR="00F211F2" w:rsidRPr="00A257D9">
        <w:rPr>
          <w:rFonts w:hint="eastAsia"/>
          <w:sz w:val="20"/>
          <w:szCs w:val="20"/>
          <w:lang w:eastAsia="zh-CN"/>
        </w:rPr>
        <w:t xml:space="preserve"> </w:t>
      </w:r>
      <w:r w:rsidR="007037CD" w:rsidRPr="00A257D9">
        <w:rPr>
          <w:sz w:val="20"/>
          <w:szCs w:val="20"/>
        </w:rPr>
        <w:t>(Table</w:t>
      </w:r>
      <w:r w:rsidR="007037CD" w:rsidRPr="00A257D9">
        <w:rPr>
          <w:rFonts w:hint="eastAsia"/>
          <w:sz w:val="20"/>
          <w:szCs w:val="20"/>
          <w:lang w:eastAsia="ja-JP"/>
        </w:rPr>
        <w:t xml:space="preserve"> 2</w:t>
      </w:r>
      <w:r w:rsidR="007037CD" w:rsidRPr="00A257D9">
        <w:rPr>
          <w:sz w:val="20"/>
          <w:szCs w:val="20"/>
        </w:rPr>
        <w:t>)</w:t>
      </w:r>
      <w:r w:rsidRPr="00A257D9">
        <w:rPr>
          <w:sz w:val="20"/>
          <w:szCs w:val="20"/>
        </w:rPr>
        <w:t xml:space="preserve">. Therefore, the model is inadequate </w:t>
      </w:r>
      <w:r w:rsidRPr="00A257D9">
        <w:rPr>
          <w:sz w:val="20"/>
          <w:szCs w:val="20"/>
        </w:rPr>
        <w:lastRenderedPageBreak/>
        <w:t xml:space="preserve">indicating presence of non-allelic interaction in addition to both additive and non-additive genetic effects. </w:t>
      </w:r>
      <w:r w:rsidR="005118AF" w:rsidRPr="00A257D9">
        <w:rPr>
          <w:rFonts w:hint="eastAsia"/>
          <w:sz w:val="20"/>
          <w:szCs w:val="20"/>
          <w:lang w:eastAsia="ja-JP"/>
        </w:rPr>
        <w:t xml:space="preserve">The </w:t>
      </w:r>
      <w:r w:rsidRPr="00A257D9">
        <w:rPr>
          <w:sz w:val="20"/>
          <w:szCs w:val="20"/>
        </w:rPr>
        <w:t>A, B and C scaling values were significant in both crosses indicating inadequacy of additive/dominance model</w:t>
      </w:r>
      <w:r w:rsidR="005118AF" w:rsidRPr="00A257D9">
        <w:rPr>
          <w:rFonts w:hint="eastAsia"/>
          <w:sz w:val="20"/>
          <w:szCs w:val="20"/>
          <w:lang w:eastAsia="ja-JP"/>
        </w:rPr>
        <w:t>;</w:t>
      </w:r>
      <w:r w:rsidRPr="00A257D9">
        <w:rPr>
          <w:sz w:val="20"/>
          <w:szCs w:val="20"/>
        </w:rPr>
        <w:t xml:space="preserve"> hence</w:t>
      </w:r>
      <w:r w:rsidR="005118AF" w:rsidRPr="00A257D9">
        <w:rPr>
          <w:rFonts w:hint="eastAsia"/>
          <w:sz w:val="20"/>
          <w:szCs w:val="20"/>
          <w:lang w:eastAsia="ja-JP"/>
        </w:rPr>
        <w:t>,</w:t>
      </w:r>
      <w:r w:rsidRPr="00A257D9">
        <w:rPr>
          <w:sz w:val="20"/>
          <w:szCs w:val="20"/>
        </w:rPr>
        <w:t xml:space="preserve"> six parameters model was applied to shed some light</w:t>
      </w:r>
      <w:r w:rsidR="001E1CB2" w:rsidRPr="00A257D9">
        <w:rPr>
          <w:rFonts w:hint="eastAsia"/>
          <w:sz w:val="20"/>
          <w:szCs w:val="20"/>
          <w:lang w:eastAsia="ja-JP"/>
        </w:rPr>
        <w:t>s</w:t>
      </w:r>
      <w:r w:rsidRPr="00A257D9">
        <w:rPr>
          <w:sz w:val="20"/>
          <w:szCs w:val="20"/>
        </w:rPr>
        <w:t xml:space="preserve"> on the causes of the existing genetic variations in these populations. In the </w:t>
      </w:r>
      <w:proofErr w:type="spellStart"/>
      <w:r w:rsidRPr="00A257D9">
        <w:rPr>
          <w:sz w:val="20"/>
          <w:szCs w:val="20"/>
        </w:rPr>
        <w:t>mean time</w:t>
      </w:r>
      <w:proofErr w:type="spellEnd"/>
      <w:r w:rsidRPr="00A257D9">
        <w:rPr>
          <w:sz w:val="20"/>
          <w:szCs w:val="20"/>
        </w:rPr>
        <w:t xml:space="preserve">, the results of the individual scaling test suggested the major role of </w:t>
      </w:r>
      <w:proofErr w:type="spellStart"/>
      <w:r w:rsidRPr="00A257D9">
        <w:rPr>
          <w:sz w:val="20"/>
          <w:szCs w:val="20"/>
        </w:rPr>
        <w:t>epista</w:t>
      </w:r>
      <w:r w:rsidR="005118AF" w:rsidRPr="00A257D9">
        <w:rPr>
          <w:rFonts w:hint="eastAsia"/>
          <w:sz w:val="20"/>
          <w:szCs w:val="20"/>
          <w:lang w:eastAsia="ja-JP"/>
        </w:rPr>
        <w:t>tic</w:t>
      </w:r>
      <w:proofErr w:type="spellEnd"/>
      <w:r w:rsidRPr="00A257D9">
        <w:rPr>
          <w:sz w:val="20"/>
          <w:szCs w:val="20"/>
        </w:rPr>
        <w:t xml:space="preserve"> effect. In the application of six parameter model, additive X dominance and dominance X dominance interactions had positive insignificant values in the first cross. On the other hand, dominance, additive X additive and additive X dominance </w:t>
      </w:r>
      <w:r w:rsidR="001B6C9E" w:rsidRPr="00A257D9">
        <w:rPr>
          <w:rFonts w:hint="eastAsia"/>
          <w:sz w:val="20"/>
          <w:szCs w:val="20"/>
          <w:lang w:eastAsia="ja-JP"/>
        </w:rPr>
        <w:t xml:space="preserve">types of gene actions </w:t>
      </w:r>
      <w:r w:rsidRPr="00A257D9">
        <w:rPr>
          <w:sz w:val="20"/>
          <w:szCs w:val="20"/>
        </w:rPr>
        <w:t>had significant effects in the second cross</w:t>
      </w:r>
      <w:r w:rsidR="00F211F2" w:rsidRPr="00A257D9">
        <w:rPr>
          <w:rFonts w:hint="eastAsia"/>
          <w:sz w:val="20"/>
          <w:szCs w:val="20"/>
          <w:lang w:eastAsia="zh-CN"/>
        </w:rPr>
        <w:t xml:space="preserve"> </w:t>
      </w:r>
      <w:r w:rsidR="001E1CB2" w:rsidRPr="00A257D9">
        <w:rPr>
          <w:sz w:val="20"/>
          <w:szCs w:val="20"/>
        </w:rPr>
        <w:t>(Table</w:t>
      </w:r>
      <w:r w:rsidR="001E1CB2" w:rsidRPr="00A257D9">
        <w:rPr>
          <w:rFonts w:hint="eastAsia"/>
          <w:sz w:val="20"/>
          <w:szCs w:val="20"/>
          <w:lang w:eastAsia="ja-JP"/>
        </w:rPr>
        <w:t xml:space="preserve"> 3</w:t>
      </w:r>
      <w:r w:rsidR="001E1CB2" w:rsidRPr="00A257D9">
        <w:rPr>
          <w:sz w:val="20"/>
          <w:szCs w:val="20"/>
        </w:rPr>
        <w:t>)</w:t>
      </w:r>
      <w:r w:rsidRPr="00A257D9">
        <w:rPr>
          <w:sz w:val="20"/>
          <w:szCs w:val="20"/>
        </w:rPr>
        <w:t xml:space="preserve">. These results suggested that </w:t>
      </w:r>
      <w:r w:rsidR="001B6C9E" w:rsidRPr="00A257D9">
        <w:rPr>
          <w:rFonts w:hint="eastAsia"/>
          <w:sz w:val="20"/>
          <w:szCs w:val="20"/>
          <w:lang w:eastAsia="ja-JP"/>
        </w:rPr>
        <w:t xml:space="preserve">the </w:t>
      </w:r>
      <w:r w:rsidRPr="00A257D9">
        <w:rPr>
          <w:sz w:val="20"/>
          <w:szCs w:val="20"/>
        </w:rPr>
        <w:t>observed variations in these populations depend</w:t>
      </w:r>
      <w:r w:rsidR="001E1CB2" w:rsidRPr="00A257D9">
        <w:rPr>
          <w:rFonts w:hint="eastAsia"/>
          <w:sz w:val="20"/>
          <w:szCs w:val="20"/>
          <w:lang w:eastAsia="ja-JP"/>
        </w:rPr>
        <w:t>ed</w:t>
      </w:r>
      <w:r w:rsidRPr="00A257D9">
        <w:rPr>
          <w:sz w:val="20"/>
          <w:szCs w:val="20"/>
        </w:rPr>
        <w:t xml:space="preserve"> on the investigated cross and opposite sign of dominance X dominance to dominance effects confirming the exiting of duplicate type of epistasis (Gamble, 1962 and </w:t>
      </w:r>
      <w:proofErr w:type="spellStart"/>
      <w:r w:rsidRPr="00A257D9">
        <w:rPr>
          <w:sz w:val="20"/>
          <w:szCs w:val="20"/>
        </w:rPr>
        <w:t>Mbogo</w:t>
      </w:r>
      <w:proofErr w:type="spellEnd"/>
      <w:r w:rsidRPr="00A257D9">
        <w:rPr>
          <w:sz w:val="20"/>
          <w:szCs w:val="20"/>
        </w:rPr>
        <w:t xml:space="preserve"> </w:t>
      </w:r>
      <w:r w:rsidRPr="00A257D9">
        <w:rPr>
          <w:i/>
          <w:iCs/>
          <w:sz w:val="20"/>
          <w:szCs w:val="20"/>
        </w:rPr>
        <w:t>et al</w:t>
      </w:r>
      <w:r w:rsidRPr="00A257D9">
        <w:rPr>
          <w:sz w:val="20"/>
          <w:szCs w:val="20"/>
        </w:rPr>
        <w:t>., 2015). The estimations of dominance X dominance in the first cross and dominance effects in the second cross were higher than additive values, indicating the importance of dominance gene effects.</w:t>
      </w:r>
    </w:p>
    <w:p w:rsidR="003A1142" w:rsidRPr="00A257D9" w:rsidRDefault="003A1142" w:rsidP="00A373F1">
      <w:pPr>
        <w:snapToGrid w:val="0"/>
        <w:ind w:firstLine="425"/>
        <w:jc w:val="both"/>
        <w:rPr>
          <w:sz w:val="20"/>
          <w:szCs w:val="20"/>
        </w:rPr>
      </w:pPr>
      <w:r w:rsidRPr="00A257D9">
        <w:rPr>
          <w:sz w:val="20"/>
          <w:szCs w:val="20"/>
        </w:rPr>
        <w:t xml:space="preserve">Estimates of broad-sense heritability for this trait was medium (55.15%) in the first cross and was very low </w:t>
      </w:r>
      <w:r w:rsidR="00703360" w:rsidRPr="00A257D9">
        <w:rPr>
          <w:sz w:val="20"/>
          <w:szCs w:val="20"/>
        </w:rPr>
        <w:t>(15.15%)</w:t>
      </w:r>
      <w:r w:rsidR="00F211F2" w:rsidRPr="00A257D9">
        <w:rPr>
          <w:rFonts w:hint="eastAsia"/>
          <w:sz w:val="20"/>
          <w:szCs w:val="20"/>
          <w:lang w:eastAsia="zh-CN"/>
        </w:rPr>
        <w:t xml:space="preserve"> </w:t>
      </w:r>
      <w:r w:rsidRPr="00A257D9">
        <w:rPr>
          <w:sz w:val="20"/>
          <w:szCs w:val="20"/>
        </w:rPr>
        <w:t>in the second cross. This low to moderate heritability values indicated that a large proportion of the phenotypic variance of a* reading was due to non-genetic effects. However, narrow-sense heritability values were 54.76% in the first cross and 14.49% in the second one</w:t>
      </w:r>
      <w:r w:rsidR="00F211F2" w:rsidRPr="00A257D9">
        <w:rPr>
          <w:rFonts w:hint="eastAsia"/>
          <w:sz w:val="20"/>
          <w:szCs w:val="20"/>
          <w:lang w:eastAsia="zh-CN"/>
        </w:rPr>
        <w:t xml:space="preserve"> </w:t>
      </w:r>
      <w:r w:rsidR="00703360" w:rsidRPr="00A257D9">
        <w:rPr>
          <w:sz w:val="20"/>
          <w:szCs w:val="20"/>
        </w:rPr>
        <w:t>(Table</w:t>
      </w:r>
      <w:r w:rsidR="00703360" w:rsidRPr="00A257D9">
        <w:rPr>
          <w:rFonts w:hint="eastAsia"/>
          <w:sz w:val="20"/>
          <w:szCs w:val="20"/>
          <w:lang w:eastAsia="ja-JP"/>
        </w:rPr>
        <w:t xml:space="preserve"> 1</w:t>
      </w:r>
      <w:r w:rsidR="00703360" w:rsidRPr="00A257D9">
        <w:rPr>
          <w:sz w:val="20"/>
          <w:szCs w:val="20"/>
        </w:rPr>
        <w:t>)</w:t>
      </w:r>
      <w:r w:rsidRPr="00A257D9">
        <w:rPr>
          <w:sz w:val="20"/>
          <w:szCs w:val="20"/>
        </w:rPr>
        <w:t xml:space="preserve">. These results suggested, in the first cross, that selection for higher a* value could be achieved in large population at later generation. The estimated number of factors which might be controlling the </w:t>
      </w:r>
      <w:r w:rsidR="000F599F" w:rsidRPr="00A257D9">
        <w:rPr>
          <w:sz w:val="20"/>
          <w:szCs w:val="20"/>
        </w:rPr>
        <w:t>expression</w:t>
      </w:r>
      <w:r w:rsidRPr="00A257D9">
        <w:rPr>
          <w:sz w:val="20"/>
          <w:szCs w:val="20"/>
        </w:rPr>
        <w:t xml:space="preserve"> of this trait according to Burton formula (Wright, 1968) </w:t>
      </w:r>
      <w:r w:rsidR="000F599F" w:rsidRPr="00A257D9">
        <w:rPr>
          <w:sz w:val="20"/>
          <w:szCs w:val="20"/>
        </w:rPr>
        <w:t>was</w:t>
      </w:r>
      <w:r w:rsidRPr="00A257D9">
        <w:rPr>
          <w:sz w:val="20"/>
          <w:szCs w:val="20"/>
        </w:rPr>
        <w:t xml:space="preserve"> 2.7 and 6.</w:t>
      </w:r>
      <w:r w:rsidR="00703360" w:rsidRPr="00A257D9">
        <w:rPr>
          <w:rFonts w:hint="eastAsia"/>
          <w:sz w:val="20"/>
          <w:szCs w:val="20"/>
          <w:lang w:eastAsia="ja-JP"/>
        </w:rPr>
        <w:t xml:space="preserve">27 </w:t>
      </w:r>
      <w:r w:rsidRPr="00A257D9">
        <w:rPr>
          <w:sz w:val="20"/>
          <w:szCs w:val="20"/>
        </w:rPr>
        <w:t xml:space="preserve">in the first and </w:t>
      </w:r>
      <w:r w:rsidR="00703360" w:rsidRPr="00A257D9">
        <w:rPr>
          <w:rFonts w:hint="eastAsia"/>
          <w:sz w:val="20"/>
          <w:szCs w:val="20"/>
          <w:lang w:eastAsia="ja-JP"/>
        </w:rPr>
        <w:t xml:space="preserve">the </w:t>
      </w:r>
      <w:r w:rsidRPr="00A257D9">
        <w:rPr>
          <w:sz w:val="20"/>
          <w:szCs w:val="20"/>
        </w:rPr>
        <w:t>second cross</w:t>
      </w:r>
      <w:r w:rsidR="000F599F" w:rsidRPr="00A257D9">
        <w:rPr>
          <w:sz w:val="20"/>
          <w:szCs w:val="20"/>
        </w:rPr>
        <w:t>,</w:t>
      </w:r>
      <w:r w:rsidR="00FC7149" w:rsidRPr="00A257D9">
        <w:rPr>
          <w:sz w:val="20"/>
          <w:szCs w:val="20"/>
        </w:rPr>
        <w:t xml:space="preserve"> </w:t>
      </w:r>
      <w:r w:rsidR="000F599F" w:rsidRPr="00A257D9">
        <w:rPr>
          <w:sz w:val="20"/>
          <w:szCs w:val="20"/>
        </w:rPr>
        <w:t>respectively</w:t>
      </w:r>
      <w:r w:rsidRPr="00A257D9">
        <w:rPr>
          <w:sz w:val="20"/>
          <w:szCs w:val="20"/>
        </w:rPr>
        <w:t>.</w:t>
      </w:r>
    </w:p>
    <w:p w:rsidR="008F74FA" w:rsidRPr="00A257D9" w:rsidRDefault="00703360" w:rsidP="00A373F1">
      <w:pPr>
        <w:snapToGrid w:val="0"/>
        <w:jc w:val="both"/>
        <w:rPr>
          <w:b/>
          <w:bCs/>
          <w:sz w:val="20"/>
          <w:szCs w:val="20"/>
          <w:lang w:eastAsia="ja-JP"/>
        </w:rPr>
      </w:pPr>
      <w:r w:rsidRPr="00A257D9">
        <w:rPr>
          <w:b/>
          <w:bCs/>
          <w:sz w:val="20"/>
          <w:szCs w:val="20"/>
        </w:rPr>
        <w:t xml:space="preserve">Hunter </w:t>
      </w:r>
      <w:r w:rsidRPr="00A257D9">
        <w:rPr>
          <w:rFonts w:hint="eastAsia"/>
          <w:b/>
          <w:bCs/>
          <w:sz w:val="20"/>
          <w:szCs w:val="20"/>
          <w:lang w:eastAsia="ja-JP"/>
        </w:rPr>
        <w:t>b</w:t>
      </w:r>
      <w:r w:rsidR="00B90EDB" w:rsidRPr="00A257D9">
        <w:rPr>
          <w:rFonts w:hint="eastAsia"/>
          <w:b/>
          <w:bCs/>
          <w:sz w:val="20"/>
          <w:szCs w:val="20"/>
          <w:lang w:eastAsia="ja-JP"/>
        </w:rPr>
        <w:t xml:space="preserve">* </w:t>
      </w:r>
      <w:r w:rsidRPr="00A257D9">
        <w:rPr>
          <w:b/>
          <w:bCs/>
          <w:sz w:val="20"/>
          <w:szCs w:val="20"/>
        </w:rPr>
        <w:t>reading</w:t>
      </w:r>
    </w:p>
    <w:p w:rsidR="003A1142" w:rsidRPr="00A257D9" w:rsidRDefault="003A1142" w:rsidP="00A373F1">
      <w:pPr>
        <w:snapToGrid w:val="0"/>
        <w:ind w:firstLine="425"/>
        <w:jc w:val="both"/>
        <w:rPr>
          <w:sz w:val="20"/>
          <w:szCs w:val="20"/>
        </w:rPr>
      </w:pPr>
      <w:r w:rsidRPr="00A257D9">
        <w:rPr>
          <w:sz w:val="20"/>
          <w:szCs w:val="20"/>
        </w:rPr>
        <w:t xml:space="preserve">Values of b*-reading referred to the concentration of color. Thompson, 1954 stated that b* is </w:t>
      </w:r>
      <w:proofErr w:type="spellStart"/>
      <w:r w:rsidRPr="00A257D9">
        <w:rPr>
          <w:sz w:val="20"/>
          <w:szCs w:val="20"/>
        </w:rPr>
        <w:t>chroma</w:t>
      </w:r>
      <w:proofErr w:type="spellEnd"/>
      <w:r w:rsidRPr="00A257D9">
        <w:rPr>
          <w:sz w:val="20"/>
          <w:szCs w:val="20"/>
        </w:rPr>
        <w:t xml:space="preserve"> factor and as the b* scale increase</w:t>
      </w:r>
      <w:r w:rsidR="00250385" w:rsidRPr="00A257D9">
        <w:rPr>
          <w:rFonts w:hint="eastAsia"/>
          <w:sz w:val="20"/>
          <w:szCs w:val="20"/>
          <w:lang w:eastAsia="ja-JP"/>
        </w:rPr>
        <w:t>s</w:t>
      </w:r>
      <w:r w:rsidRPr="00A257D9">
        <w:rPr>
          <w:sz w:val="20"/>
          <w:szCs w:val="20"/>
        </w:rPr>
        <w:t xml:space="preserve"> the concentration of appearance increase</w:t>
      </w:r>
      <w:r w:rsidR="00250385" w:rsidRPr="00A257D9">
        <w:rPr>
          <w:rFonts w:hint="eastAsia"/>
          <w:sz w:val="20"/>
          <w:szCs w:val="20"/>
          <w:lang w:eastAsia="ja-JP"/>
        </w:rPr>
        <w:t>s</w:t>
      </w:r>
      <w:r w:rsidRPr="00A257D9">
        <w:rPr>
          <w:sz w:val="20"/>
          <w:szCs w:val="20"/>
        </w:rPr>
        <w:t>. Positive b* indicate</w:t>
      </w:r>
      <w:r w:rsidR="00C4383D" w:rsidRPr="00A257D9">
        <w:rPr>
          <w:rFonts w:hint="eastAsia"/>
          <w:sz w:val="20"/>
          <w:szCs w:val="20"/>
          <w:lang w:eastAsia="ja-JP"/>
        </w:rPr>
        <w:t>d</w:t>
      </w:r>
      <w:r w:rsidRPr="00A257D9">
        <w:rPr>
          <w:sz w:val="20"/>
          <w:szCs w:val="20"/>
        </w:rPr>
        <w:t xml:space="preserve"> of yellow color (McGuire, 1992)</w:t>
      </w:r>
      <w:r w:rsidR="00C4383D" w:rsidRPr="00A257D9">
        <w:rPr>
          <w:rFonts w:hint="eastAsia"/>
          <w:sz w:val="20"/>
          <w:szCs w:val="20"/>
          <w:lang w:eastAsia="ja-JP"/>
        </w:rPr>
        <w:t>,</w:t>
      </w:r>
      <w:r w:rsidR="00F211F2" w:rsidRPr="00A257D9">
        <w:rPr>
          <w:rFonts w:hint="eastAsia"/>
          <w:sz w:val="20"/>
          <w:szCs w:val="20"/>
          <w:lang w:eastAsia="zh-CN"/>
        </w:rPr>
        <w:t xml:space="preserve"> </w:t>
      </w:r>
      <w:r w:rsidR="00C4383D" w:rsidRPr="00A257D9">
        <w:rPr>
          <w:rFonts w:hint="eastAsia"/>
          <w:sz w:val="20"/>
          <w:szCs w:val="20"/>
          <w:lang w:eastAsia="ja-JP"/>
        </w:rPr>
        <w:t>t</w:t>
      </w:r>
      <w:r w:rsidRPr="00A257D9">
        <w:rPr>
          <w:sz w:val="20"/>
          <w:szCs w:val="20"/>
        </w:rPr>
        <w:t>he higher the values,</w:t>
      </w:r>
      <w:r w:rsidR="00FC7149" w:rsidRPr="00A257D9">
        <w:rPr>
          <w:sz w:val="20"/>
          <w:szCs w:val="20"/>
        </w:rPr>
        <w:t xml:space="preserve"> </w:t>
      </w:r>
      <w:r w:rsidRPr="00A257D9">
        <w:rPr>
          <w:sz w:val="20"/>
          <w:szCs w:val="20"/>
        </w:rPr>
        <w:t>the greater pigments content. In the studied sweet-field corn populations, F</w:t>
      </w:r>
      <w:r w:rsidRPr="00A257D9">
        <w:rPr>
          <w:sz w:val="20"/>
          <w:szCs w:val="20"/>
          <w:vertAlign w:val="subscript"/>
        </w:rPr>
        <w:t>1</w:t>
      </w:r>
      <w:r w:rsidRPr="00A257D9">
        <w:rPr>
          <w:sz w:val="20"/>
          <w:szCs w:val="20"/>
        </w:rPr>
        <w:t xml:space="preserve"> values were between the mid</w:t>
      </w:r>
      <w:r w:rsidR="00F211F2" w:rsidRPr="00A257D9">
        <w:rPr>
          <w:rFonts w:hint="eastAsia"/>
          <w:sz w:val="20"/>
          <w:szCs w:val="20"/>
          <w:lang w:eastAsia="zh-CN"/>
        </w:rPr>
        <w:t xml:space="preserve"> </w:t>
      </w:r>
      <w:r w:rsidRPr="00A257D9">
        <w:rPr>
          <w:sz w:val="20"/>
          <w:szCs w:val="20"/>
        </w:rPr>
        <w:t xml:space="preserve">parent and lower parent in both crosses indicated the </w:t>
      </w:r>
      <w:proofErr w:type="spellStart"/>
      <w:r w:rsidRPr="00A257D9">
        <w:rPr>
          <w:sz w:val="20"/>
          <w:szCs w:val="20"/>
        </w:rPr>
        <w:t>recessiven</w:t>
      </w:r>
      <w:r w:rsidR="00452E5A" w:rsidRPr="00A257D9">
        <w:rPr>
          <w:rFonts w:hint="eastAsia"/>
          <w:sz w:val="20"/>
          <w:szCs w:val="20"/>
          <w:lang w:eastAsia="ja-JP"/>
        </w:rPr>
        <w:t>e</w:t>
      </w:r>
      <w:r w:rsidRPr="00A257D9">
        <w:rPr>
          <w:sz w:val="20"/>
          <w:szCs w:val="20"/>
        </w:rPr>
        <w:t>ss</w:t>
      </w:r>
      <w:proofErr w:type="spellEnd"/>
      <w:r w:rsidRPr="00A257D9">
        <w:rPr>
          <w:sz w:val="20"/>
          <w:szCs w:val="20"/>
        </w:rPr>
        <w:t xml:space="preserve"> of this trait. The potency ratio values of both crosses confirming the partially dominant of lower parent (Table 3).</w:t>
      </w:r>
    </w:p>
    <w:p w:rsidR="003A1142" w:rsidRPr="00A257D9" w:rsidRDefault="003A1142" w:rsidP="00A373F1">
      <w:pPr>
        <w:snapToGrid w:val="0"/>
        <w:ind w:firstLine="425"/>
        <w:jc w:val="both"/>
        <w:rPr>
          <w:sz w:val="20"/>
          <w:szCs w:val="20"/>
        </w:rPr>
      </w:pPr>
      <w:r w:rsidRPr="00A257D9">
        <w:rPr>
          <w:sz w:val="20"/>
          <w:szCs w:val="20"/>
        </w:rPr>
        <w:t xml:space="preserve">Regarding </w:t>
      </w:r>
      <w:r w:rsidR="00B90EDB" w:rsidRPr="00A257D9">
        <w:rPr>
          <w:rFonts w:hint="eastAsia"/>
          <w:sz w:val="20"/>
          <w:szCs w:val="20"/>
          <w:lang w:eastAsia="ja-JP"/>
        </w:rPr>
        <w:t xml:space="preserve">the </w:t>
      </w:r>
      <w:r w:rsidRPr="00A257D9">
        <w:rPr>
          <w:sz w:val="20"/>
          <w:szCs w:val="20"/>
        </w:rPr>
        <w:t xml:space="preserve">gene effects, the estimated C values of the Mather and </w:t>
      </w:r>
      <w:proofErr w:type="spellStart"/>
      <w:r w:rsidRPr="00A257D9">
        <w:rPr>
          <w:sz w:val="20"/>
          <w:szCs w:val="20"/>
        </w:rPr>
        <w:t>Jinks</w:t>
      </w:r>
      <w:proofErr w:type="spellEnd"/>
      <w:r w:rsidRPr="00A257D9">
        <w:rPr>
          <w:sz w:val="20"/>
          <w:szCs w:val="20"/>
        </w:rPr>
        <w:t xml:space="preserve">, 1971 model were significant </w:t>
      </w:r>
      <w:r w:rsidR="005F443F" w:rsidRPr="00A257D9">
        <w:rPr>
          <w:rFonts w:hint="eastAsia"/>
          <w:sz w:val="20"/>
          <w:szCs w:val="20"/>
          <w:lang w:eastAsia="ja-JP"/>
        </w:rPr>
        <w:t>when the</w:t>
      </w:r>
      <w:r w:rsidRPr="00A257D9">
        <w:rPr>
          <w:sz w:val="20"/>
          <w:szCs w:val="20"/>
        </w:rPr>
        <w:t xml:space="preserve"> A values were insignificant in both crosses. On the other hand, B values were insignificant in the first cross and significant in the second</w:t>
      </w:r>
      <w:r w:rsidR="005F443F" w:rsidRPr="00A257D9">
        <w:rPr>
          <w:rFonts w:hint="eastAsia"/>
          <w:sz w:val="20"/>
          <w:szCs w:val="20"/>
          <w:lang w:eastAsia="ja-JP"/>
        </w:rPr>
        <w:t xml:space="preserve"> one</w:t>
      </w:r>
      <w:r w:rsidRPr="00A257D9">
        <w:rPr>
          <w:sz w:val="20"/>
          <w:szCs w:val="20"/>
        </w:rPr>
        <w:t>.</w:t>
      </w:r>
      <w:r w:rsidR="00FC7149" w:rsidRPr="00A257D9">
        <w:rPr>
          <w:sz w:val="20"/>
          <w:szCs w:val="20"/>
        </w:rPr>
        <w:t xml:space="preserve"> </w:t>
      </w:r>
      <w:r w:rsidR="005F443F" w:rsidRPr="00A257D9">
        <w:rPr>
          <w:sz w:val="20"/>
          <w:szCs w:val="20"/>
          <w:lang w:eastAsia="ja-JP"/>
        </w:rPr>
        <w:t>A</w:t>
      </w:r>
      <w:r w:rsidR="005F443F" w:rsidRPr="00A257D9">
        <w:rPr>
          <w:rFonts w:hint="eastAsia"/>
          <w:sz w:val="20"/>
          <w:szCs w:val="20"/>
          <w:lang w:eastAsia="ja-JP"/>
        </w:rPr>
        <w:t xml:space="preserve">ccording to </w:t>
      </w:r>
      <w:r w:rsidR="005F443F" w:rsidRPr="00A257D9">
        <w:rPr>
          <w:sz w:val="20"/>
          <w:szCs w:val="20"/>
        </w:rPr>
        <w:t xml:space="preserve">Mother and </w:t>
      </w:r>
      <w:proofErr w:type="spellStart"/>
      <w:r w:rsidR="005F443F" w:rsidRPr="00A257D9">
        <w:rPr>
          <w:sz w:val="20"/>
          <w:szCs w:val="20"/>
        </w:rPr>
        <w:t>Jinks</w:t>
      </w:r>
      <w:proofErr w:type="spellEnd"/>
      <w:r w:rsidR="005F443F" w:rsidRPr="00A257D9">
        <w:rPr>
          <w:sz w:val="20"/>
          <w:szCs w:val="20"/>
        </w:rPr>
        <w:t>, 1979</w:t>
      </w:r>
      <w:r w:rsidRPr="00A257D9">
        <w:rPr>
          <w:sz w:val="20"/>
          <w:szCs w:val="20"/>
        </w:rPr>
        <w:t xml:space="preserve">, if </w:t>
      </w:r>
      <w:r w:rsidRPr="00A257D9">
        <w:rPr>
          <w:sz w:val="20"/>
          <w:szCs w:val="20"/>
        </w:rPr>
        <w:lastRenderedPageBreak/>
        <w:t>one or more of the A, B, and C values deviate</w:t>
      </w:r>
      <w:r w:rsidR="005F443F" w:rsidRPr="00A257D9">
        <w:rPr>
          <w:rFonts w:hint="eastAsia"/>
          <w:sz w:val="20"/>
          <w:szCs w:val="20"/>
          <w:lang w:eastAsia="ja-JP"/>
        </w:rPr>
        <w:t>d</w:t>
      </w:r>
      <w:r w:rsidRPr="00A257D9">
        <w:rPr>
          <w:sz w:val="20"/>
          <w:szCs w:val="20"/>
        </w:rPr>
        <w:t xml:space="preserve"> significantly from zero, existence of epistasis </w:t>
      </w:r>
      <w:r w:rsidR="005F443F" w:rsidRPr="00A257D9">
        <w:rPr>
          <w:rFonts w:hint="eastAsia"/>
          <w:sz w:val="20"/>
          <w:szCs w:val="20"/>
          <w:lang w:eastAsia="ja-JP"/>
        </w:rPr>
        <w:t>was</w:t>
      </w:r>
      <w:r w:rsidRPr="00A257D9">
        <w:rPr>
          <w:sz w:val="20"/>
          <w:szCs w:val="20"/>
        </w:rPr>
        <w:t xml:space="preserve"> indicated for expression of the trait concerned. </w:t>
      </w:r>
      <w:r w:rsidR="005F443F" w:rsidRPr="00A257D9">
        <w:rPr>
          <w:rFonts w:hint="eastAsia"/>
          <w:sz w:val="20"/>
          <w:szCs w:val="20"/>
          <w:lang w:eastAsia="ja-JP"/>
        </w:rPr>
        <w:t>Meanwhile</w:t>
      </w:r>
      <w:r w:rsidRPr="00A257D9">
        <w:rPr>
          <w:sz w:val="20"/>
          <w:szCs w:val="20"/>
        </w:rPr>
        <w:t xml:space="preserve">, the </w:t>
      </w:r>
      <w:r w:rsidR="005F443F" w:rsidRPr="00A257D9">
        <w:rPr>
          <w:sz w:val="20"/>
          <w:szCs w:val="20"/>
        </w:rPr>
        <w:t xml:space="preserve">obtained </w:t>
      </w:r>
      <w:r w:rsidRPr="00A257D9">
        <w:rPr>
          <w:sz w:val="20"/>
          <w:szCs w:val="20"/>
        </w:rPr>
        <w:t xml:space="preserve">results indicated that </w:t>
      </w:r>
      <w:proofErr w:type="spellStart"/>
      <w:r w:rsidRPr="00A257D9">
        <w:rPr>
          <w:sz w:val="20"/>
          <w:szCs w:val="20"/>
        </w:rPr>
        <w:t>digenic</w:t>
      </w:r>
      <w:proofErr w:type="spellEnd"/>
      <w:r w:rsidRPr="00A257D9">
        <w:rPr>
          <w:sz w:val="20"/>
          <w:szCs w:val="20"/>
        </w:rPr>
        <w:t xml:space="preserve"> epistasis involved in the expression of the b* trait in both crosses. Also, the results of the observed, arithmetic and geometric F</w:t>
      </w:r>
      <w:r w:rsidRPr="00A257D9">
        <w:rPr>
          <w:sz w:val="20"/>
          <w:szCs w:val="20"/>
          <w:vertAlign w:val="subscript"/>
        </w:rPr>
        <w:t>2</w:t>
      </w:r>
      <w:r w:rsidR="00352E49" w:rsidRPr="00A257D9">
        <w:rPr>
          <w:sz w:val="20"/>
          <w:szCs w:val="20"/>
          <w:vertAlign w:val="subscript"/>
        </w:rPr>
        <w:t xml:space="preserve"> </w:t>
      </w:r>
      <w:r w:rsidRPr="00A257D9">
        <w:rPr>
          <w:sz w:val="20"/>
          <w:szCs w:val="20"/>
        </w:rPr>
        <w:t>means suggesting that non-additive and additive genetic effects are contributed to the observed b* reading variation in both crosses (Table 3). The estimates of the three parameters model</w:t>
      </w:r>
      <w:r w:rsidR="005F443F" w:rsidRPr="00A257D9">
        <w:rPr>
          <w:rFonts w:hint="eastAsia"/>
          <w:sz w:val="20"/>
          <w:szCs w:val="20"/>
          <w:lang w:eastAsia="ja-JP"/>
        </w:rPr>
        <w:t>;</w:t>
      </w:r>
      <w:r w:rsidR="00F211F2" w:rsidRPr="00A257D9">
        <w:rPr>
          <w:rFonts w:hint="eastAsia"/>
          <w:sz w:val="20"/>
          <w:szCs w:val="20"/>
          <w:lang w:eastAsia="zh-CN"/>
        </w:rPr>
        <w:t xml:space="preserve"> </w:t>
      </w:r>
      <w:r w:rsidR="005F443F" w:rsidRPr="00A257D9">
        <w:rPr>
          <w:rFonts w:hint="eastAsia"/>
          <w:sz w:val="20"/>
          <w:szCs w:val="20"/>
          <w:lang w:eastAsia="ja-JP"/>
        </w:rPr>
        <w:t>(</w:t>
      </w:r>
      <w:r w:rsidRPr="00A257D9">
        <w:rPr>
          <w:sz w:val="20"/>
          <w:szCs w:val="20"/>
        </w:rPr>
        <w:t>m</w:t>
      </w:r>
      <w:r w:rsidR="005F443F" w:rsidRPr="00A257D9">
        <w:rPr>
          <w:rFonts w:hint="eastAsia"/>
          <w:sz w:val="20"/>
          <w:szCs w:val="20"/>
          <w:lang w:eastAsia="ja-JP"/>
        </w:rPr>
        <w:t>)</w:t>
      </w:r>
      <w:r w:rsidRPr="00A257D9">
        <w:rPr>
          <w:sz w:val="20"/>
          <w:szCs w:val="20"/>
        </w:rPr>
        <w:t xml:space="preserve">, </w:t>
      </w:r>
      <w:r w:rsidR="005F443F" w:rsidRPr="00A257D9">
        <w:rPr>
          <w:rFonts w:hint="eastAsia"/>
          <w:sz w:val="20"/>
          <w:szCs w:val="20"/>
          <w:lang w:eastAsia="ja-JP"/>
        </w:rPr>
        <w:t>(</w:t>
      </w:r>
      <w:r w:rsidRPr="00A257D9">
        <w:rPr>
          <w:sz w:val="20"/>
          <w:szCs w:val="20"/>
        </w:rPr>
        <w:t>d</w:t>
      </w:r>
      <w:r w:rsidR="005F443F" w:rsidRPr="00A257D9">
        <w:rPr>
          <w:rFonts w:hint="eastAsia"/>
          <w:sz w:val="20"/>
          <w:szCs w:val="20"/>
          <w:lang w:eastAsia="ja-JP"/>
        </w:rPr>
        <w:t>)</w:t>
      </w:r>
      <w:r w:rsidRPr="00A257D9">
        <w:rPr>
          <w:sz w:val="20"/>
          <w:szCs w:val="20"/>
        </w:rPr>
        <w:t xml:space="preserve">, and </w:t>
      </w:r>
      <w:r w:rsidR="005F443F" w:rsidRPr="00A257D9">
        <w:rPr>
          <w:rFonts w:hint="eastAsia"/>
          <w:sz w:val="20"/>
          <w:szCs w:val="20"/>
          <w:lang w:eastAsia="ja-JP"/>
        </w:rPr>
        <w:t>(</w:t>
      </w:r>
      <w:r w:rsidRPr="00A257D9">
        <w:rPr>
          <w:sz w:val="20"/>
          <w:szCs w:val="20"/>
        </w:rPr>
        <w:t>h</w:t>
      </w:r>
      <w:r w:rsidR="005F443F" w:rsidRPr="00A257D9">
        <w:rPr>
          <w:rFonts w:hint="eastAsia"/>
          <w:sz w:val="20"/>
          <w:szCs w:val="20"/>
          <w:lang w:eastAsia="ja-JP"/>
        </w:rPr>
        <w:t>)</w:t>
      </w:r>
      <w:r w:rsidRPr="00A257D9">
        <w:rPr>
          <w:sz w:val="20"/>
          <w:szCs w:val="20"/>
        </w:rPr>
        <w:t xml:space="preserve"> are shown in Table (</w:t>
      </w:r>
      <w:r w:rsidR="007963D2" w:rsidRPr="00A257D9">
        <w:rPr>
          <w:rFonts w:hint="eastAsia"/>
          <w:sz w:val="20"/>
          <w:szCs w:val="20"/>
          <w:lang w:eastAsia="ja-JP"/>
        </w:rPr>
        <w:t>3</w:t>
      </w:r>
      <w:r w:rsidRPr="00A257D9">
        <w:rPr>
          <w:sz w:val="20"/>
          <w:szCs w:val="20"/>
        </w:rPr>
        <w:t xml:space="preserve">). </w:t>
      </w:r>
      <w:r w:rsidR="007963D2" w:rsidRPr="00A257D9">
        <w:rPr>
          <w:rFonts w:hint="eastAsia"/>
          <w:sz w:val="20"/>
          <w:szCs w:val="20"/>
          <w:lang w:eastAsia="ja-JP"/>
        </w:rPr>
        <w:t>V</w:t>
      </w:r>
      <w:r w:rsidR="007963D2" w:rsidRPr="00A257D9">
        <w:rPr>
          <w:sz w:val="20"/>
          <w:szCs w:val="20"/>
        </w:rPr>
        <w:t>alues</w:t>
      </w:r>
      <w:r w:rsidR="007963D2" w:rsidRPr="00A257D9">
        <w:rPr>
          <w:rFonts w:hint="eastAsia"/>
          <w:sz w:val="20"/>
          <w:szCs w:val="20"/>
          <w:lang w:eastAsia="ja-JP"/>
        </w:rPr>
        <w:t xml:space="preserve"> of</w:t>
      </w:r>
      <w:r w:rsidR="00F211F2" w:rsidRPr="00A257D9">
        <w:rPr>
          <w:rFonts w:hint="eastAsia"/>
          <w:sz w:val="20"/>
          <w:szCs w:val="20"/>
          <w:lang w:eastAsia="zh-CN"/>
        </w:rPr>
        <w:t xml:space="preserve"> </w:t>
      </w:r>
      <w:r w:rsidR="007963D2" w:rsidRPr="00A257D9">
        <w:rPr>
          <w:rFonts w:hint="eastAsia"/>
          <w:sz w:val="20"/>
          <w:szCs w:val="20"/>
          <w:lang w:eastAsia="ja-JP"/>
        </w:rPr>
        <w:t>(</w:t>
      </w:r>
      <w:r w:rsidRPr="00A257D9">
        <w:rPr>
          <w:sz w:val="20"/>
          <w:szCs w:val="20"/>
        </w:rPr>
        <w:t>d</w:t>
      </w:r>
      <w:r w:rsidR="007963D2" w:rsidRPr="00A257D9">
        <w:rPr>
          <w:rFonts w:hint="eastAsia"/>
          <w:sz w:val="20"/>
          <w:szCs w:val="20"/>
          <w:lang w:eastAsia="ja-JP"/>
        </w:rPr>
        <w:t>)</w:t>
      </w:r>
      <w:r w:rsidRPr="00A257D9">
        <w:rPr>
          <w:sz w:val="20"/>
          <w:szCs w:val="20"/>
        </w:rPr>
        <w:t xml:space="preserve"> and </w:t>
      </w:r>
      <w:r w:rsidR="007963D2" w:rsidRPr="00A257D9">
        <w:rPr>
          <w:rFonts w:hint="eastAsia"/>
          <w:sz w:val="20"/>
          <w:szCs w:val="20"/>
          <w:lang w:eastAsia="ja-JP"/>
        </w:rPr>
        <w:t>(</w:t>
      </w:r>
      <w:r w:rsidRPr="00A257D9">
        <w:rPr>
          <w:sz w:val="20"/>
          <w:szCs w:val="20"/>
        </w:rPr>
        <w:t>h</w:t>
      </w:r>
      <w:r w:rsidR="007963D2" w:rsidRPr="00A257D9">
        <w:rPr>
          <w:rFonts w:hint="eastAsia"/>
          <w:sz w:val="20"/>
          <w:szCs w:val="20"/>
          <w:lang w:eastAsia="ja-JP"/>
        </w:rPr>
        <w:t>)</w:t>
      </w:r>
      <w:r w:rsidRPr="00A257D9">
        <w:rPr>
          <w:sz w:val="20"/>
          <w:szCs w:val="20"/>
        </w:rPr>
        <w:t xml:space="preserve"> had negative signs in both crosses. This indicate</w:t>
      </w:r>
      <w:r w:rsidR="00342E2C" w:rsidRPr="00A257D9">
        <w:rPr>
          <w:rFonts w:hint="eastAsia"/>
          <w:sz w:val="20"/>
          <w:szCs w:val="20"/>
          <w:lang w:eastAsia="ja-JP"/>
        </w:rPr>
        <w:t>d</w:t>
      </w:r>
      <w:r w:rsidRPr="00A257D9">
        <w:rPr>
          <w:sz w:val="20"/>
          <w:szCs w:val="20"/>
        </w:rPr>
        <w:t xml:space="preserve"> that this simple model wa</w:t>
      </w:r>
      <w:r w:rsidR="00342E2C" w:rsidRPr="00A257D9">
        <w:rPr>
          <w:rFonts w:hint="eastAsia"/>
          <w:sz w:val="20"/>
          <w:szCs w:val="20"/>
          <w:lang w:eastAsia="ja-JP"/>
        </w:rPr>
        <w:t>s</w:t>
      </w:r>
      <w:r w:rsidRPr="00A257D9">
        <w:rPr>
          <w:sz w:val="20"/>
          <w:szCs w:val="20"/>
        </w:rPr>
        <w:t xml:space="preserve"> inadequate to explain the inheritance of b* trait in </w:t>
      </w:r>
      <w:r w:rsidR="00342E2C" w:rsidRPr="00A257D9">
        <w:rPr>
          <w:rFonts w:hint="eastAsia"/>
          <w:sz w:val="20"/>
          <w:szCs w:val="20"/>
          <w:lang w:eastAsia="ja-JP"/>
        </w:rPr>
        <w:t>cross 1 and cross 2</w:t>
      </w:r>
      <w:r w:rsidRPr="00A257D9">
        <w:rPr>
          <w:sz w:val="20"/>
          <w:szCs w:val="20"/>
        </w:rPr>
        <w:t>. The results of six-parameter model are presented in Table (</w:t>
      </w:r>
      <w:r w:rsidR="008A4B9F" w:rsidRPr="00A257D9">
        <w:rPr>
          <w:rFonts w:hint="eastAsia"/>
          <w:sz w:val="20"/>
          <w:szCs w:val="20"/>
          <w:lang w:eastAsia="ja-JP"/>
        </w:rPr>
        <w:t>3</w:t>
      </w:r>
      <w:r w:rsidRPr="00A257D9">
        <w:rPr>
          <w:sz w:val="20"/>
          <w:szCs w:val="20"/>
        </w:rPr>
        <w:t xml:space="preserve">). Values </w:t>
      </w:r>
      <w:r w:rsidR="000F599F" w:rsidRPr="00A257D9">
        <w:rPr>
          <w:sz w:val="20"/>
          <w:szCs w:val="20"/>
        </w:rPr>
        <w:t>of additive</w:t>
      </w:r>
      <w:r w:rsidR="00F211F2" w:rsidRPr="00A257D9">
        <w:rPr>
          <w:rFonts w:hint="eastAsia"/>
          <w:sz w:val="20"/>
          <w:szCs w:val="20"/>
          <w:lang w:eastAsia="zh-CN"/>
        </w:rPr>
        <w:t xml:space="preserve"> </w:t>
      </w:r>
      <w:r w:rsidR="00342E2C" w:rsidRPr="00A257D9">
        <w:rPr>
          <w:rFonts w:hint="eastAsia"/>
          <w:sz w:val="20"/>
          <w:szCs w:val="20"/>
          <w:lang w:eastAsia="ja-JP"/>
        </w:rPr>
        <w:t>(</w:t>
      </w:r>
      <w:r w:rsidRPr="00A257D9">
        <w:rPr>
          <w:sz w:val="20"/>
          <w:szCs w:val="20"/>
        </w:rPr>
        <w:t>d</w:t>
      </w:r>
      <w:r w:rsidR="00342E2C" w:rsidRPr="00A257D9">
        <w:rPr>
          <w:rFonts w:hint="eastAsia"/>
          <w:sz w:val="20"/>
          <w:szCs w:val="20"/>
          <w:lang w:eastAsia="ja-JP"/>
        </w:rPr>
        <w:t>)</w:t>
      </w:r>
      <w:r w:rsidRPr="00A257D9">
        <w:rPr>
          <w:sz w:val="20"/>
          <w:szCs w:val="20"/>
        </w:rPr>
        <w:t xml:space="preserve">, dominance </w:t>
      </w:r>
      <w:r w:rsidR="00342E2C" w:rsidRPr="00A257D9">
        <w:rPr>
          <w:rFonts w:hint="eastAsia"/>
          <w:sz w:val="20"/>
          <w:szCs w:val="20"/>
          <w:lang w:eastAsia="ja-JP"/>
        </w:rPr>
        <w:t>(</w:t>
      </w:r>
      <w:r w:rsidRPr="00A257D9">
        <w:rPr>
          <w:sz w:val="20"/>
          <w:szCs w:val="20"/>
        </w:rPr>
        <w:t>h</w:t>
      </w:r>
      <w:r w:rsidR="00342E2C" w:rsidRPr="00A257D9">
        <w:rPr>
          <w:rFonts w:hint="eastAsia"/>
          <w:sz w:val="20"/>
          <w:szCs w:val="20"/>
          <w:lang w:eastAsia="ja-JP"/>
        </w:rPr>
        <w:t>)</w:t>
      </w:r>
      <w:r w:rsidRPr="00A257D9">
        <w:rPr>
          <w:sz w:val="20"/>
          <w:szCs w:val="20"/>
        </w:rPr>
        <w:t xml:space="preserve">, additive X additive </w:t>
      </w:r>
      <w:r w:rsidR="00342E2C" w:rsidRPr="00A257D9">
        <w:rPr>
          <w:rFonts w:hint="eastAsia"/>
          <w:sz w:val="20"/>
          <w:szCs w:val="20"/>
          <w:lang w:eastAsia="ja-JP"/>
        </w:rPr>
        <w:t>(</w:t>
      </w:r>
      <w:proofErr w:type="spellStart"/>
      <w:r w:rsidRPr="00A257D9">
        <w:rPr>
          <w:sz w:val="20"/>
          <w:szCs w:val="20"/>
        </w:rPr>
        <w:t>i</w:t>
      </w:r>
      <w:proofErr w:type="spellEnd"/>
      <w:r w:rsidR="00342E2C" w:rsidRPr="00A257D9">
        <w:rPr>
          <w:rFonts w:hint="eastAsia"/>
          <w:sz w:val="20"/>
          <w:szCs w:val="20"/>
          <w:lang w:eastAsia="ja-JP"/>
        </w:rPr>
        <w:t>)</w:t>
      </w:r>
      <w:r w:rsidRPr="00A257D9">
        <w:rPr>
          <w:sz w:val="20"/>
          <w:szCs w:val="20"/>
        </w:rPr>
        <w:t xml:space="preserve">, and dominance X dominance </w:t>
      </w:r>
      <w:r w:rsidR="00342E2C" w:rsidRPr="00A257D9">
        <w:rPr>
          <w:rFonts w:hint="eastAsia"/>
          <w:sz w:val="20"/>
          <w:szCs w:val="20"/>
          <w:lang w:eastAsia="ja-JP"/>
        </w:rPr>
        <w:t>(</w:t>
      </w:r>
      <w:r w:rsidRPr="00A257D9">
        <w:rPr>
          <w:sz w:val="20"/>
          <w:szCs w:val="20"/>
        </w:rPr>
        <w:t>l</w:t>
      </w:r>
      <w:r w:rsidR="00342E2C" w:rsidRPr="00A257D9">
        <w:rPr>
          <w:rFonts w:hint="eastAsia"/>
          <w:sz w:val="20"/>
          <w:szCs w:val="20"/>
          <w:lang w:eastAsia="ja-JP"/>
        </w:rPr>
        <w:t>)</w:t>
      </w:r>
      <w:r w:rsidRPr="00A257D9">
        <w:rPr>
          <w:sz w:val="20"/>
          <w:szCs w:val="20"/>
        </w:rPr>
        <w:t xml:space="preserve"> were significant in the first cross</w:t>
      </w:r>
      <w:r w:rsidR="00342E2C" w:rsidRPr="00A257D9">
        <w:rPr>
          <w:rFonts w:hint="eastAsia"/>
          <w:sz w:val="20"/>
          <w:szCs w:val="20"/>
          <w:lang w:eastAsia="ja-JP"/>
        </w:rPr>
        <w:t xml:space="preserve"> while,</w:t>
      </w:r>
      <w:r w:rsidR="00F211F2" w:rsidRPr="00A257D9">
        <w:rPr>
          <w:rFonts w:hint="eastAsia"/>
          <w:sz w:val="20"/>
          <w:szCs w:val="20"/>
          <w:lang w:eastAsia="zh-CN"/>
        </w:rPr>
        <w:t xml:space="preserve"> </w:t>
      </w:r>
      <w:r w:rsidR="00342E2C" w:rsidRPr="00A257D9">
        <w:rPr>
          <w:rFonts w:hint="eastAsia"/>
          <w:sz w:val="20"/>
          <w:szCs w:val="20"/>
          <w:lang w:eastAsia="ja-JP"/>
        </w:rPr>
        <w:t>i</w:t>
      </w:r>
      <w:r w:rsidRPr="00A257D9">
        <w:rPr>
          <w:sz w:val="20"/>
          <w:szCs w:val="20"/>
        </w:rPr>
        <w:t xml:space="preserve">n the second cross, additive X dominance </w:t>
      </w:r>
      <w:r w:rsidR="00342E2C" w:rsidRPr="00A257D9">
        <w:rPr>
          <w:rFonts w:hint="eastAsia"/>
          <w:sz w:val="20"/>
          <w:szCs w:val="20"/>
          <w:lang w:eastAsia="ja-JP"/>
        </w:rPr>
        <w:t>(</w:t>
      </w:r>
      <w:r w:rsidRPr="00A257D9">
        <w:rPr>
          <w:sz w:val="20"/>
          <w:szCs w:val="20"/>
        </w:rPr>
        <w:t>j</w:t>
      </w:r>
      <w:r w:rsidR="00342E2C" w:rsidRPr="00A257D9">
        <w:rPr>
          <w:rFonts w:hint="eastAsia"/>
          <w:sz w:val="20"/>
          <w:szCs w:val="20"/>
          <w:lang w:eastAsia="ja-JP"/>
        </w:rPr>
        <w:t>)</w:t>
      </w:r>
      <w:r w:rsidRPr="00A257D9">
        <w:rPr>
          <w:sz w:val="20"/>
          <w:szCs w:val="20"/>
        </w:rPr>
        <w:t xml:space="preserve"> value was significant. </w:t>
      </w:r>
      <w:r w:rsidR="00342E2C" w:rsidRPr="00A257D9">
        <w:rPr>
          <w:rFonts w:hint="eastAsia"/>
          <w:sz w:val="20"/>
          <w:szCs w:val="20"/>
          <w:lang w:eastAsia="ja-JP"/>
        </w:rPr>
        <w:t>P</w:t>
      </w:r>
      <w:r w:rsidRPr="00A257D9">
        <w:rPr>
          <w:sz w:val="20"/>
          <w:szCs w:val="20"/>
        </w:rPr>
        <w:t>resence of significant interaction parameters along with existence of additive and dominance components indicate</w:t>
      </w:r>
      <w:r w:rsidR="00342E2C" w:rsidRPr="00A257D9">
        <w:rPr>
          <w:rFonts w:hint="eastAsia"/>
          <w:sz w:val="20"/>
          <w:szCs w:val="20"/>
          <w:lang w:eastAsia="ja-JP"/>
        </w:rPr>
        <w:t>d</w:t>
      </w:r>
      <w:r w:rsidRPr="00A257D9">
        <w:rPr>
          <w:sz w:val="20"/>
          <w:szCs w:val="20"/>
        </w:rPr>
        <w:t xml:space="preserve"> complex nature of the inheritance of b* trait in these </w:t>
      </w:r>
      <w:r w:rsidRPr="00A257D9">
        <w:rPr>
          <w:sz w:val="20"/>
          <w:szCs w:val="20"/>
        </w:rPr>
        <w:lastRenderedPageBreak/>
        <w:t xml:space="preserve">populations. Also, the opposite sign of </w:t>
      </w:r>
      <w:r w:rsidR="00342E2C" w:rsidRPr="00A257D9">
        <w:rPr>
          <w:rFonts w:hint="eastAsia"/>
          <w:sz w:val="20"/>
          <w:szCs w:val="20"/>
          <w:lang w:eastAsia="ja-JP"/>
        </w:rPr>
        <w:t>(</w:t>
      </w:r>
      <w:r w:rsidRPr="00A257D9">
        <w:rPr>
          <w:sz w:val="20"/>
          <w:szCs w:val="20"/>
        </w:rPr>
        <w:t>h</w:t>
      </w:r>
      <w:r w:rsidR="00342E2C" w:rsidRPr="00A257D9">
        <w:rPr>
          <w:rFonts w:hint="eastAsia"/>
          <w:sz w:val="20"/>
          <w:szCs w:val="20"/>
          <w:lang w:eastAsia="ja-JP"/>
        </w:rPr>
        <w:t>)</w:t>
      </w:r>
      <w:r w:rsidRPr="00A257D9">
        <w:rPr>
          <w:sz w:val="20"/>
          <w:szCs w:val="20"/>
        </w:rPr>
        <w:t xml:space="preserve"> and </w:t>
      </w:r>
      <w:r w:rsidR="00342E2C" w:rsidRPr="00A257D9">
        <w:rPr>
          <w:rFonts w:hint="eastAsia"/>
          <w:sz w:val="20"/>
          <w:szCs w:val="20"/>
          <w:lang w:eastAsia="ja-JP"/>
        </w:rPr>
        <w:t>(</w:t>
      </w:r>
      <w:r w:rsidRPr="00A257D9">
        <w:rPr>
          <w:sz w:val="20"/>
          <w:szCs w:val="20"/>
        </w:rPr>
        <w:t>l</w:t>
      </w:r>
      <w:r w:rsidR="00342E2C" w:rsidRPr="00A257D9">
        <w:rPr>
          <w:rFonts w:hint="eastAsia"/>
          <w:sz w:val="20"/>
          <w:szCs w:val="20"/>
          <w:lang w:eastAsia="ja-JP"/>
        </w:rPr>
        <w:t>)</w:t>
      </w:r>
      <w:r w:rsidRPr="00A257D9">
        <w:rPr>
          <w:sz w:val="20"/>
          <w:szCs w:val="20"/>
        </w:rPr>
        <w:t xml:space="preserve"> in both crosses indicated that duplicate type of genetic effects controlled the expression of yellow color concentration trait in the studied sweet-field corn populations. Gamble (1962) showed that population means of parents, F</w:t>
      </w:r>
      <w:r w:rsidRPr="00A257D9">
        <w:rPr>
          <w:sz w:val="20"/>
          <w:szCs w:val="20"/>
          <w:vertAlign w:val="subscript"/>
        </w:rPr>
        <w:t>1</w:t>
      </w:r>
      <w:r w:rsidRPr="00A257D9">
        <w:rPr>
          <w:sz w:val="20"/>
          <w:szCs w:val="20"/>
        </w:rPr>
        <w:t>, F</w:t>
      </w:r>
      <w:r w:rsidRPr="00A257D9">
        <w:rPr>
          <w:sz w:val="20"/>
          <w:szCs w:val="20"/>
          <w:vertAlign w:val="subscript"/>
        </w:rPr>
        <w:t>2</w:t>
      </w:r>
      <w:r w:rsidRPr="00A257D9">
        <w:rPr>
          <w:sz w:val="20"/>
          <w:szCs w:val="20"/>
        </w:rPr>
        <w:t xml:space="preserve"> and backcrosses generations could be used to estimate the relative importance of the different </w:t>
      </w:r>
      <w:r w:rsidR="00BF5A7F" w:rsidRPr="00A257D9">
        <w:rPr>
          <w:rFonts w:hint="eastAsia"/>
          <w:sz w:val="20"/>
          <w:szCs w:val="20"/>
          <w:lang w:eastAsia="ja-JP"/>
        </w:rPr>
        <w:t xml:space="preserve">types of </w:t>
      </w:r>
      <w:r w:rsidRPr="00A257D9">
        <w:rPr>
          <w:sz w:val="20"/>
          <w:szCs w:val="20"/>
        </w:rPr>
        <w:t>gene effects and the resulting information is important for choosing appropriate strategy for improvement of target trait</w:t>
      </w:r>
      <w:r w:rsidR="00BF5A7F" w:rsidRPr="00A257D9">
        <w:rPr>
          <w:rFonts w:hint="eastAsia"/>
          <w:sz w:val="20"/>
          <w:szCs w:val="20"/>
          <w:lang w:eastAsia="ja-JP"/>
        </w:rPr>
        <w:t>(</w:t>
      </w:r>
      <w:r w:rsidRPr="00A257D9">
        <w:rPr>
          <w:sz w:val="20"/>
          <w:szCs w:val="20"/>
        </w:rPr>
        <w:t>s</w:t>
      </w:r>
      <w:r w:rsidR="00BF5A7F" w:rsidRPr="00A257D9">
        <w:rPr>
          <w:rFonts w:hint="eastAsia"/>
          <w:sz w:val="20"/>
          <w:szCs w:val="20"/>
          <w:lang w:eastAsia="ja-JP"/>
        </w:rPr>
        <w:t>)</w:t>
      </w:r>
      <w:r w:rsidRPr="00A257D9">
        <w:rPr>
          <w:sz w:val="20"/>
          <w:szCs w:val="20"/>
        </w:rPr>
        <w:t>.</w:t>
      </w:r>
    </w:p>
    <w:p w:rsidR="001448B7" w:rsidRPr="00A257D9" w:rsidRDefault="003A1142" w:rsidP="00A373F1">
      <w:pPr>
        <w:snapToGrid w:val="0"/>
        <w:ind w:firstLine="425"/>
        <w:jc w:val="both"/>
        <w:rPr>
          <w:sz w:val="20"/>
          <w:szCs w:val="20"/>
          <w:lang w:eastAsia="ja-JP"/>
        </w:rPr>
      </w:pPr>
      <w:r w:rsidRPr="00A257D9">
        <w:rPr>
          <w:sz w:val="20"/>
          <w:szCs w:val="20"/>
        </w:rPr>
        <w:t xml:space="preserve">Estimation of heritability was relatively high in broad sense (73.21% in the first cross and 60.03% in the second cross), whereas those values in narrow sense were 35.28% and 56.17% in the first and second crosses, respectively. These results suggested that most of the total genetic variances </w:t>
      </w:r>
      <w:r w:rsidR="000F599F" w:rsidRPr="00A257D9">
        <w:rPr>
          <w:sz w:val="20"/>
          <w:szCs w:val="20"/>
        </w:rPr>
        <w:t>were</w:t>
      </w:r>
      <w:r w:rsidRPr="00A257D9">
        <w:rPr>
          <w:sz w:val="20"/>
          <w:szCs w:val="20"/>
        </w:rPr>
        <w:t xml:space="preserve"> associated with dominance effect in the first cross for this trait. But the relative high heritability values in </w:t>
      </w:r>
      <w:r w:rsidR="00BF5A7F" w:rsidRPr="00A257D9">
        <w:rPr>
          <w:rFonts w:hint="eastAsia"/>
          <w:sz w:val="20"/>
          <w:szCs w:val="20"/>
          <w:lang w:eastAsia="ja-JP"/>
        </w:rPr>
        <w:t xml:space="preserve">the </w:t>
      </w:r>
      <w:r w:rsidRPr="00A257D9">
        <w:rPr>
          <w:sz w:val="20"/>
          <w:szCs w:val="20"/>
        </w:rPr>
        <w:t>second cross suggested that improving yellow color in sweet-field corn could be done. Number of effective factors controlling segregating for b* trait were 17.4 and 31.2 in the first and second crosses, respectively.</w:t>
      </w:r>
    </w:p>
    <w:p w:rsidR="00A373F1" w:rsidRPr="00A257D9" w:rsidRDefault="00A373F1" w:rsidP="00A373F1">
      <w:pPr>
        <w:snapToGrid w:val="0"/>
        <w:ind w:firstLine="425"/>
        <w:jc w:val="both"/>
        <w:rPr>
          <w:sz w:val="20"/>
          <w:szCs w:val="18"/>
          <w:lang w:eastAsia="zh-CN" w:bidi="ar-EG"/>
        </w:rPr>
        <w:sectPr w:rsidR="00A373F1" w:rsidRPr="00A257D9" w:rsidSect="00F211F2">
          <w:headerReference w:type="default" r:id="rId18"/>
          <w:footerReference w:type="default" r:id="rId19"/>
          <w:type w:val="continuous"/>
          <w:pgSz w:w="12240" w:h="15840" w:code="1"/>
          <w:pgMar w:top="1440" w:right="1440" w:bottom="1440" w:left="1440" w:header="720" w:footer="720" w:gutter="0"/>
          <w:cols w:num="2" w:space="576"/>
          <w:docGrid w:linePitch="360"/>
        </w:sectPr>
      </w:pPr>
    </w:p>
    <w:p w:rsidR="00A373F1" w:rsidRPr="00A257D9" w:rsidRDefault="00A373F1" w:rsidP="00A373F1">
      <w:pPr>
        <w:snapToGrid w:val="0"/>
        <w:ind w:firstLine="425"/>
        <w:jc w:val="both"/>
        <w:rPr>
          <w:sz w:val="20"/>
          <w:szCs w:val="18"/>
          <w:lang w:eastAsia="zh-CN" w:bidi="ar-EG"/>
        </w:rPr>
      </w:pPr>
    </w:p>
    <w:p w:rsidR="006C76C6" w:rsidRPr="00A257D9" w:rsidRDefault="006C76C6" w:rsidP="00A373F1">
      <w:pPr>
        <w:snapToGrid w:val="0"/>
        <w:jc w:val="both"/>
        <w:rPr>
          <w:sz w:val="20"/>
          <w:szCs w:val="18"/>
          <w:lang w:bidi="ar-EG"/>
        </w:rPr>
      </w:pPr>
      <w:r w:rsidRPr="00A257D9">
        <w:rPr>
          <w:sz w:val="20"/>
          <w:szCs w:val="18"/>
          <w:lang w:bidi="ar-EG"/>
        </w:rPr>
        <w:t>Table1</w:t>
      </w:r>
      <w:r w:rsidRPr="00A257D9">
        <w:rPr>
          <w:sz w:val="20"/>
          <w:szCs w:val="18"/>
          <w:lang w:eastAsia="ja-JP" w:bidi="ar-EG"/>
        </w:rPr>
        <w:t>.</w:t>
      </w:r>
      <w:r w:rsidRPr="00A257D9">
        <w:rPr>
          <w:sz w:val="20"/>
          <w:szCs w:val="18"/>
          <w:lang w:bidi="ar-EG"/>
        </w:rPr>
        <w:t xml:space="preserve"> Total soluble solid (TSS) and kernels flour color values (mean </w:t>
      </w:r>
      <w:r w:rsidRPr="00A257D9">
        <w:rPr>
          <w:sz w:val="20"/>
          <w:szCs w:val="18"/>
          <w:u w:val="single"/>
          <w:lang w:bidi="ar-EG"/>
        </w:rPr>
        <w:t>+</w:t>
      </w:r>
      <w:r w:rsidRPr="00A257D9">
        <w:rPr>
          <w:sz w:val="20"/>
          <w:szCs w:val="18"/>
          <w:lang w:bidi="ar-EG"/>
        </w:rPr>
        <w:t xml:space="preserve"> SE) and range (-</w:t>
      </w:r>
      <w:r w:rsidR="004677EE" w:rsidRPr="00A257D9">
        <w:rPr>
          <w:sz w:val="20"/>
          <w:szCs w:val="18"/>
          <w:lang w:bidi="ar-EG"/>
        </w:rPr>
        <w:t>) for</w:t>
      </w:r>
      <w:r w:rsidRPr="00A257D9">
        <w:rPr>
          <w:sz w:val="20"/>
          <w:szCs w:val="18"/>
          <w:lang w:bidi="ar-EG"/>
        </w:rPr>
        <w:t xml:space="preserve"> two sweet X field corn crosses in parental, F</w:t>
      </w:r>
      <w:r w:rsidRPr="00A257D9">
        <w:rPr>
          <w:sz w:val="20"/>
          <w:szCs w:val="18"/>
          <w:vertAlign w:val="subscript"/>
          <w:lang w:bidi="ar-EG"/>
        </w:rPr>
        <w:t>1</w:t>
      </w:r>
      <w:r w:rsidRPr="00A257D9">
        <w:rPr>
          <w:sz w:val="20"/>
          <w:szCs w:val="18"/>
          <w:lang w:bidi="ar-EG"/>
        </w:rPr>
        <w:t>, F</w:t>
      </w:r>
      <w:r w:rsidRPr="00A257D9">
        <w:rPr>
          <w:sz w:val="20"/>
          <w:szCs w:val="18"/>
          <w:vertAlign w:val="subscript"/>
          <w:lang w:eastAsia="ja-JP" w:bidi="ar-EG"/>
        </w:rPr>
        <w:t>2</w:t>
      </w:r>
      <w:r w:rsidRPr="00A257D9">
        <w:rPr>
          <w:sz w:val="20"/>
          <w:szCs w:val="18"/>
          <w:lang w:bidi="ar-EG"/>
        </w:rPr>
        <w:t>, and backcrosses generations.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822"/>
        <w:gridCol w:w="1285"/>
        <w:gridCol w:w="929"/>
        <w:gridCol w:w="1402"/>
        <w:gridCol w:w="1239"/>
        <w:gridCol w:w="1475"/>
      </w:tblGrid>
      <w:tr w:rsidR="00A257D9" w:rsidRPr="00A257D9" w:rsidTr="00A373F1">
        <w:trPr>
          <w:jc w:val="center"/>
        </w:trPr>
        <w:tc>
          <w:tcPr>
            <w:tcW w:w="1266" w:type="pct"/>
            <w:vMerge w:val="restar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Generation</w:t>
            </w:r>
          </w:p>
        </w:tc>
        <w:tc>
          <w:tcPr>
            <w:tcW w:w="429" w:type="pct"/>
            <w:vMerge w:val="restar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No. of tested plants</w:t>
            </w:r>
          </w:p>
        </w:tc>
        <w:tc>
          <w:tcPr>
            <w:tcW w:w="671" w:type="pct"/>
            <w:vMerge w:val="restart"/>
            <w:tcBorders>
              <w:top w:val="single" w:sz="4" w:space="0" w:color="auto"/>
              <w:left w:val="single" w:sz="4" w:space="0" w:color="auto"/>
              <w:bottom w:val="single" w:sz="4" w:space="0" w:color="auto"/>
              <w:right w:val="single" w:sz="4" w:space="0" w:color="auto"/>
            </w:tcBorders>
          </w:tcPr>
          <w:p w:rsidR="006C76C6" w:rsidRPr="00A257D9" w:rsidRDefault="006C76C6" w:rsidP="00A373F1">
            <w:pPr>
              <w:snapToGrid w:val="0"/>
              <w:jc w:val="both"/>
              <w:rPr>
                <w:sz w:val="20"/>
                <w:szCs w:val="18"/>
                <w:lang w:eastAsia="ja-JP" w:bidi="ar-EG"/>
              </w:rPr>
            </w:pPr>
            <w:r w:rsidRPr="00A257D9">
              <w:rPr>
                <w:sz w:val="20"/>
                <w:szCs w:val="18"/>
                <w:lang w:eastAsia="ja-JP" w:bidi="ar-EG"/>
              </w:rPr>
              <w:t>Mean of TSS</w:t>
            </w:r>
            <w:r w:rsidRPr="00A257D9">
              <w:rPr>
                <w:sz w:val="20"/>
                <w:szCs w:val="18"/>
                <w:u w:val="single"/>
                <w:lang w:eastAsia="ja-JP" w:bidi="ar-EG"/>
              </w:rPr>
              <w:t>+</w:t>
            </w:r>
            <w:r w:rsidRPr="00A257D9">
              <w:rPr>
                <w:sz w:val="20"/>
                <w:szCs w:val="18"/>
                <w:lang w:eastAsia="ja-JP" w:bidi="ar-EG"/>
              </w:rPr>
              <w:t>SE</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No. of tested plants</w:t>
            </w:r>
          </w:p>
        </w:tc>
        <w:tc>
          <w:tcPr>
            <w:tcW w:w="2149" w:type="pct"/>
            <w:gridSpan w:val="3"/>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Means of Hunter readings </w:t>
            </w:r>
            <w:r w:rsidRPr="00A257D9">
              <w:rPr>
                <w:sz w:val="20"/>
                <w:szCs w:val="18"/>
                <w:u w:val="single"/>
                <w:lang w:eastAsia="ja-JP" w:bidi="ar-EG"/>
              </w:rPr>
              <w:t xml:space="preserve">+ </w:t>
            </w:r>
            <w:r w:rsidRPr="00A257D9">
              <w:rPr>
                <w:sz w:val="20"/>
                <w:szCs w:val="18"/>
                <w:lang w:eastAsia="ja-JP" w:bidi="ar-EG"/>
              </w:rPr>
              <w:t>SE</w:t>
            </w:r>
          </w:p>
        </w:tc>
      </w:tr>
      <w:tr w:rsidR="00A257D9" w:rsidRPr="00A257D9" w:rsidTr="00A373F1">
        <w:trPr>
          <w:jc w:val="center"/>
        </w:trPr>
        <w:tc>
          <w:tcPr>
            <w:tcW w:w="1266" w:type="pct"/>
            <w:vMerge/>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L*</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w:t>
            </w:r>
          </w:p>
        </w:tc>
      </w:tr>
      <w:tr w:rsidR="00A257D9" w:rsidRPr="00A257D9" w:rsidTr="00A373F1">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Cross No. 1 (Country Gentleman "P</w:t>
            </w:r>
            <w:r w:rsidRPr="00A257D9">
              <w:rPr>
                <w:sz w:val="20"/>
                <w:szCs w:val="18"/>
                <w:vertAlign w:val="subscript"/>
                <w:lang w:eastAsia="ja-JP" w:bidi="ar-EG"/>
              </w:rPr>
              <w:t>1</w:t>
            </w:r>
            <w:r w:rsidRPr="00A257D9">
              <w:rPr>
                <w:sz w:val="20"/>
                <w:szCs w:val="18"/>
                <w:lang w:eastAsia="ja-JP" w:bidi="ar-EG"/>
              </w:rPr>
              <w:t>" X Yellow field corn Inbred</w:t>
            </w:r>
            <w:r w:rsidR="00E23343" w:rsidRPr="00A257D9">
              <w:rPr>
                <w:sz w:val="20"/>
                <w:szCs w:val="18"/>
                <w:lang w:eastAsia="ja-JP" w:bidi="ar-EG"/>
              </w:rPr>
              <w:t xml:space="preserve">2605-1 288Y </w:t>
            </w:r>
            <w:r w:rsidRPr="00A257D9">
              <w:rPr>
                <w:sz w:val="20"/>
                <w:szCs w:val="18"/>
                <w:lang w:eastAsia="ja-JP" w:bidi="ar-EG"/>
              </w:rPr>
              <w:t>"P</w:t>
            </w:r>
            <w:r w:rsidRPr="00A257D9">
              <w:rPr>
                <w:sz w:val="20"/>
                <w:szCs w:val="18"/>
                <w:vertAlign w:val="subscript"/>
                <w:lang w:eastAsia="ja-JP" w:bidi="ar-EG"/>
              </w:rPr>
              <w:t>2</w:t>
            </w:r>
            <w:r w:rsidRPr="00A257D9">
              <w:rPr>
                <w:sz w:val="20"/>
                <w:szCs w:val="18"/>
                <w:lang w:eastAsia="ja-JP" w:bidi="ar-EG"/>
              </w:rPr>
              <w:t>")</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P</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tcPr>
          <w:p w:rsidR="006C76C6" w:rsidRPr="00A257D9" w:rsidRDefault="006C76C6" w:rsidP="00A373F1">
            <w:pPr>
              <w:snapToGrid w:val="0"/>
              <w:jc w:val="both"/>
              <w:rPr>
                <w:sz w:val="20"/>
                <w:szCs w:val="18"/>
                <w:lang w:eastAsia="ja-JP" w:bidi="ar-EG"/>
              </w:rPr>
            </w:pPr>
            <w:r w:rsidRPr="00A257D9">
              <w:rPr>
                <w:sz w:val="20"/>
                <w:szCs w:val="18"/>
                <w:lang w:eastAsia="ja-JP" w:bidi="ar-EG"/>
              </w:rPr>
              <w:t>39</w:t>
            </w:r>
          </w:p>
          <w:p w:rsidR="006C76C6" w:rsidRPr="00A257D9" w:rsidRDefault="006C76C6" w:rsidP="00A373F1">
            <w:pPr>
              <w:snapToGrid w:val="0"/>
              <w:jc w:val="both"/>
              <w:rPr>
                <w:sz w:val="20"/>
                <w:szCs w:val="18"/>
                <w:lang w:eastAsia="ja-JP" w:bidi="ar-EG"/>
              </w:rPr>
            </w:pP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21.23</w:t>
            </w:r>
            <w:r w:rsidRPr="00A257D9">
              <w:rPr>
                <w:sz w:val="20"/>
                <w:szCs w:val="18"/>
                <w:u w:val="single"/>
                <w:lang w:eastAsia="ja-JP" w:bidi="ar-EG"/>
              </w:rPr>
              <w:t>+</w:t>
            </w:r>
            <w:r w:rsidR="00AA68B7" w:rsidRPr="00A257D9">
              <w:rPr>
                <w:sz w:val="20"/>
                <w:szCs w:val="18"/>
                <w:lang w:eastAsia="ja-JP" w:bidi="ar-EG"/>
              </w:rPr>
              <w:t>0.1</w:t>
            </w:r>
            <w:r w:rsidR="00AA68B7" w:rsidRPr="00A257D9">
              <w:rPr>
                <w:rFonts w:hint="eastAsia"/>
                <w:sz w:val="20"/>
                <w:szCs w:val="18"/>
                <w:lang w:eastAsia="ja-JP" w:bidi="ar-EG"/>
              </w:rPr>
              <w:t>7</w:t>
            </w:r>
          </w:p>
          <w:p w:rsidR="006C76C6" w:rsidRPr="00A257D9" w:rsidRDefault="006C76C6" w:rsidP="00A373F1">
            <w:pPr>
              <w:snapToGrid w:val="0"/>
              <w:jc w:val="both"/>
              <w:rPr>
                <w:sz w:val="20"/>
                <w:szCs w:val="18"/>
                <w:lang w:eastAsia="ja-JP" w:bidi="ar-EG"/>
              </w:rPr>
            </w:pPr>
            <w:r w:rsidRPr="00A257D9">
              <w:rPr>
                <w:sz w:val="20"/>
                <w:szCs w:val="18"/>
                <w:lang w:eastAsia="ja-JP" w:bidi="ar-EG"/>
              </w:rPr>
              <w:t>(19-23)</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71.50 </w:t>
            </w:r>
            <w:r w:rsidRPr="00A257D9">
              <w:rPr>
                <w:sz w:val="20"/>
                <w:szCs w:val="18"/>
                <w:u w:val="single"/>
                <w:lang w:eastAsia="ja-JP" w:bidi="ar-EG"/>
              </w:rPr>
              <w:t>+</w:t>
            </w:r>
            <w:r w:rsidRPr="00A257D9">
              <w:rPr>
                <w:sz w:val="20"/>
                <w:szCs w:val="18"/>
                <w:lang w:eastAsia="ja-JP" w:bidi="ar-EG"/>
              </w:rPr>
              <w:t xml:space="preserve"> 0.51</w:t>
            </w:r>
          </w:p>
          <w:p w:rsidR="006C76C6" w:rsidRPr="00A257D9" w:rsidRDefault="006C76C6" w:rsidP="00A373F1">
            <w:pPr>
              <w:snapToGrid w:val="0"/>
              <w:jc w:val="both"/>
              <w:rPr>
                <w:sz w:val="20"/>
                <w:szCs w:val="18"/>
                <w:lang w:eastAsia="ja-JP" w:bidi="ar-EG"/>
              </w:rPr>
            </w:pPr>
            <w:r w:rsidRPr="00A257D9">
              <w:rPr>
                <w:sz w:val="20"/>
                <w:szCs w:val="18"/>
                <w:lang w:eastAsia="ja-JP" w:bidi="ar-EG"/>
              </w:rPr>
              <w:t>(66.1-75.6)</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7.52 </w:t>
            </w:r>
            <w:r w:rsidRPr="00A257D9">
              <w:rPr>
                <w:sz w:val="20"/>
                <w:szCs w:val="18"/>
                <w:u w:val="single"/>
                <w:lang w:eastAsia="ja-JP" w:bidi="ar-EG"/>
              </w:rPr>
              <w:t>+</w:t>
            </w:r>
            <w:r w:rsidRPr="00A257D9">
              <w:rPr>
                <w:sz w:val="20"/>
                <w:szCs w:val="18"/>
                <w:lang w:eastAsia="ja-JP" w:bidi="ar-EG"/>
              </w:rPr>
              <w:t xml:space="preserve"> 0.49</w:t>
            </w:r>
          </w:p>
          <w:p w:rsidR="006C76C6" w:rsidRPr="00A257D9" w:rsidRDefault="006C76C6" w:rsidP="00A373F1">
            <w:pPr>
              <w:snapToGrid w:val="0"/>
              <w:jc w:val="both"/>
              <w:rPr>
                <w:sz w:val="20"/>
                <w:szCs w:val="18"/>
                <w:lang w:eastAsia="ja-JP" w:bidi="ar-EG"/>
              </w:rPr>
            </w:pPr>
            <w:r w:rsidRPr="00A257D9">
              <w:rPr>
                <w:sz w:val="20"/>
                <w:szCs w:val="18"/>
                <w:lang w:eastAsia="ja-JP" w:bidi="ar-EG"/>
              </w:rPr>
              <w:t>(2.9-11.8)</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14.05</w:t>
            </w:r>
            <w:r w:rsidRPr="00A257D9">
              <w:rPr>
                <w:sz w:val="20"/>
                <w:szCs w:val="18"/>
                <w:u w:val="single"/>
                <w:lang w:eastAsia="ja-JP" w:bidi="ar-EG"/>
              </w:rPr>
              <w:t>+</w:t>
            </w:r>
            <w:r w:rsidRPr="00A257D9">
              <w:rPr>
                <w:sz w:val="20"/>
                <w:szCs w:val="18"/>
                <w:lang w:eastAsia="ja-JP" w:bidi="ar-EG"/>
              </w:rPr>
              <w:t>0.40</w:t>
            </w:r>
          </w:p>
          <w:p w:rsidR="006C76C6" w:rsidRPr="00A257D9" w:rsidRDefault="006C76C6" w:rsidP="00A373F1">
            <w:pPr>
              <w:snapToGrid w:val="0"/>
              <w:jc w:val="both"/>
              <w:rPr>
                <w:sz w:val="20"/>
                <w:szCs w:val="18"/>
                <w:lang w:eastAsia="ja-JP" w:bidi="ar-EG"/>
              </w:rPr>
            </w:pPr>
            <w:r w:rsidRPr="00A257D9">
              <w:rPr>
                <w:sz w:val="20"/>
                <w:szCs w:val="18"/>
                <w:lang w:eastAsia="ja-JP" w:bidi="ar-EG"/>
              </w:rPr>
              <w:t>(11.7-20.1)</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P</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41</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9.02</w:t>
            </w:r>
            <w:r w:rsidRPr="00A257D9">
              <w:rPr>
                <w:sz w:val="20"/>
                <w:szCs w:val="18"/>
                <w:u w:val="single"/>
                <w:lang w:eastAsia="ja-JP" w:bidi="ar-EG"/>
              </w:rPr>
              <w:t>+</w:t>
            </w:r>
            <w:r w:rsidR="00AA68B7" w:rsidRPr="00A257D9">
              <w:rPr>
                <w:sz w:val="20"/>
                <w:szCs w:val="18"/>
                <w:lang w:eastAsia="ja-JP" w:bidi="ar-EG"/>
              </w:rPr>
              <w:t>0.1</w:t>
            </w:r>
            <w:r w:rsidR="00AA68B7" w:rsidRPr="00A257D9">
              <w:rPr>
                <w:rFonts w:hint="eastAsia"/>
                <w:sz w:val="20"/>
                <w:szCs w:val="18"/>
                <w:lang w:eastAsia="ja-JP" w:bidi="ar-EG"/>
              </w:rPr>
              <w:t>5</w:t>
            </w:r>
          </w:p>
          <w:p w:rsidR="006C76C6" w:rsidRPr="00A257D9" w:rsidRDefault="006C76C6" w:rsidP="00A373F1">
            <w:pPr>
              <w:snapToGrid w:val="0"/>
              <w:jc w:val="both"/>
              <w:rPr>
                <w:sz w:val="20"/>
                <w:szCs w:val="18"/>
                <w:lang w:eastAsia="ja-JP" w:bidi="ar-EG"/>
              </w:rPr>
            </w:pPr>
            <w:r w:rsidRPr="00A257D9">
              <w:rPr>
                <w:sz w:val="20"/>
                <w:szCs w:val="18"/>
                <w:lang w:eastAsia="ja-JP" w:bidi="ar-EG"/>
              </w:rPr>
              <w:t>(8 – 11)</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74.80 </w:t>
            </w:r>
            <w:r w:rsidRPr="00A257D9">
              <w:rPr>
                <w:sz w:val="20"/>
                <w:szCs w:val="18"/>
                <w:u w:val="single"/>
                <w:lang w:eastAsia="ja-JP" w:bidi="ar-EG"/>
              </w:rPr>
              <w:t>+</w:t>
            </w:r>
            <w:r w:rsidRPr="00A257D9">
              <w:rPr>
                <w:sz w:val="20"/>
                <w:szCs w:val="18"/>
                <w:lang w:eastAsia="ja-JP" w:bidi="ar-EG"/>
              </w:rPr>
              <w:t xml:space="preserve"> 0.33</w:t>
            </w:r>
          </w:p>
          <w:p w:rsidR="006C76C6" w:rsidRPr="00A257D9" w:rsidRDefault="006C76C6" w:rsidP="00A373F1">
            <w:pPr>
              <w:snapToGrid w:val="0"/>
              <w:jc w:val="both"/>
              <w:rPr>
                <w:sz w:val="20"/>
                <w:szCs w:val="18"/>
                <w:lang w:eastAsia="ja-JP" w:bidi="ar-EG"/>
              </w:rPr>
            </w:pPr>
            <w:r w:rsidRPr="00A257D9">
              <w:rPr>
                <w:sz w:val="20"/>
                <w:szCs w:val="18"/>
                <w:lang w:eastAsia="ja-JP" w:bidi="ar-EG"/>
              </w:rPr>
              <w:t>(70.7-77.7)</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11.07 </w:t>
            </w:r>
            <w:r w:rsidRPr="00A257D9">
              <w:rPr>
                <w:sz w:val="20"/>
                <w:szCs w:val="18"/>
                <w:u w:val="single"/>
                <w:lang w:eastAsia="ja-JP" w:bidi="ar-EG"/>
              </w:rPr>
              <w:t>+</w:t>
            </w:r>
            <w:r w:rsidRPr="00A257D9">
              <w:rPr>
                <w:sz w:val="20"/>
                <w:szCs w:val="18"/>
                <w:lang w:eastAsia="ja-JP" w:bidi="ar-EG"/>
              </w:rPr>
              <w:t xml:space="preserve"> 0.41</w:t>
            </w:r>
          </w:p>
          <w:p w:rsidR="006C76C6" w:rsidRPr="00A257D9" w:rsidRDefault="006C76C6" w:rsidP="00A373F1">
            <w:pPr>
              <w:snapToGrid w:val="0"/>
              <w:jc w:val="both"/>
              <w:rPr>
                <w:sz w:val="20"/>
                <w:szCs w:val="18"/>
                <w:lang w:eastAsia="ja-JP" w:bidi="ar-EG"/>
              </w:rPr>
            </w:pPr>
            <w:r w:rsidRPr="00A257D9">
              <w:rPr>
                <w:sz w:val="20"/>
                <w:szCs w:val="18"/>
                <w:lang w:eastAsia="ja-JP" w:bidi="ar-EG"/>
              </w:rPr>
              <w:t>(6.3-14.7)</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25.62</w:t>
            </w:r>
            <w:r w:rsidRPr="00A257D9">
              <w:rPr>
                <w:sz w:val="20"/>
                <w:szCs w:val="18"/>
                <w:u w:val="single"/>
                <w:lang w:eastAsia="ja-JP" w:bidi="ar-EG"/>
              </w:rPr>
              <w:t>+</w:t>
            </w:r>
            <w:r w:rsidRPr="00A257D9">
              <w:rPr>
                <w:sz w:val="20"/>
                <w:szCs w:val="18"/>
                <w:lang w:eastAsia="ja-JP" w:bidi="ar-EG"/>
              </w:rPr>
              <w:t>0.48</w:t>
            </w:r>
          </w:p>
          <w:p w:rsidR="006C76C6" w:rsidRPr="00A257D9" w:rsidRDefault="006C76C6" w:rsidP="00A373F1">
            <w:pPr>
              <w:snapToGrid w:val="0"/>
              <w:jc w:val="both"/>
              <w:rPr>
                <w:sz w:val="20"/>
                <w:szCs w:val="18"/>
                <w:lang w:eastAsia="ja-JP" w:bidi="ar-EG"/>
              </w:rPr>
            </w:pPr>
            <w:r w:rsidRPr="00A257D9">
              <w:rPr>
                <w:sz w:val="20"/>
                <w:szCs w:val="18"/>
                <w:lang w:eastAsia="ja-JP" w:bidi="ar-EG"/>
              </w:rPr>
              <w:t>(21.5-31.3)</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rPr>
            </w:pPr>
            <w:r w:rsidRPr="00A257D9">
              <w:rPr>
                <w:sz w:val="20"/>
                <w:szCs w:val="18"/>
                <w:lang w:eastAsia="ja-JP" w:bidi="ar-EG"/>
              </w:rPr>
              <w:t>F</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44</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16.13</w:t>
            </w:r>
            <w:r w:rsidRPr="00A257D9">
              <w:rPr>
                <w:sz w:val="20"/>
                <w:szCs w:val="18"/>
                <w:u w:val="single"/>
                <w:lang w:eastAsia="ja-JP" w:bidi="ar-EG"/>
              </w:rPr>
              <w:t>+</w:t>
            </w:r>
            <w:r w:rsidR="00AA68B7" w:rsidRPr="00A257D9">
              <w:rPr>
                <w:sz w:val="20"/>
                <w:szCs w:val="18"/>
                <w:lang w:eastAsia="ja-JP" w:bidi="ar-EG"/>
              </w:rPr>
              <w:t>0.19</w:t>
            </w:r>
          </w:p>
          <w:p w:rsidR="006C76C6" w:rsidRPr="00A257D9" w:rsidRDefault="006C76C6" w:rsidP="00A373F1">
            <w:pPr>
              <w:snapToGrid w:val="0"/>
              <w:jc w:val="both"/>
              <w:rPr>
                <w:sz w:val="20"/>
                <w:szCs w:val="18"/>
                <w:lang w:eastAsia="ja-JP" w:bidi="ar-EG"/>
              </w:rPr>
            </w:pPr>
            <w:r w:rsidRPr="00A257D9">
              <w:rPr>
                <w:sz w:val="20"/>
                <w:szCs w:val="18"/>
                <w:lang w:eastAsia="ja-JP" w:bidi="ar-EG"/>
              </w:rPr>
              <w:t>(15 – 20 )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76.49 </w:t>
            </w:r>
            <w:r w:rsidRPr="00A257D9">
              <w:rPr>
                <w:sz w:val="20"/>
                <w:szCs w:val="18"/>
                <w:u w:val="single"/>
                <w:lang w:eastAsia="ja-JP" w:bidi="ar-EG"/>
              </w:rPr>
              <w:t>+</w:t>
            </w:r>
            <w:r w:rsidRPr="00A257D9">
              <w:rPr>
                <w:sz w:val="20"/>
                <w:szCs w:val="18"/>
                <w:lang w:eastAsia="ja-JP" w:bidi="ar-EG"/>
              </w:rPr>
              <w:t xml:space="preserve"> 0.61</w:t>
            </w:r>
          </w:p>
          <w:p w:rsidR="006C76C6" w:rsidRPr="00A257D9" w:rsidRDefault="006C76C6" w:rsidP="00A373F1">
            <w:pPr>
              <w:snapToGrid w:val="0"/>
              <w:jc w:val="both"/>
              <w:rPr>
                <w:sz w:val="20"/>
                <w:szCs w:val="18"/>
                <w:lang w:eastAsia="ja-JP" w:bidi="ar-EG"/>
              </w:rPr>
            </w:pPr>
            <w:r w:rsidRPr="00A257D9">
              <w:rPr>
                <w:sz w:val="20"/>
                <w:szCs w:val="18"/>
                <w:lang w:eastAsia="ja-JP" w:bidi="ar-EG"/>
              </w:rPr>
              <w:t>(69.9-81.1)</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7.17 </w:t>
            </w:r>
            <w:r w:rsidRPr="00A257D9">
              <w:rPr>
                <w:sz w:val="20"/>
                <w:szCs w:val="18"/>
                <w:u w:val="single"/>
                <w:lang w:eastAsia="ja-JP" w:bidi="ar-EG"/>
              </w:rPr>
              <w:t>+</w:t>
            </w:r>
            <w:r w:rsidRPr="00A257D9">
              <w:rPr>
                <w:sz w:val="20"/>
                <w:szCs w:val="18"/>
                <w:lang w:eastAsia="ja-JP" w:bidi="ar-EG"/>
              </w:rPr>
              <w:t xml:space="preserve"> 0.37</w:t>
            </w:r>
          </w:p>
          <w:p w:rsidR="006C76C6" w:rsidRPr="00A257D9" w:rsidRDefault="006C76C6" w:rsidP="00A373F1">
            <w:pPr>
              <w:snapToGrid w:val="0"/>
              <w:jc w:val="both"/>
              <w:rPr>
                <w:sz w:val="20"/>
                <w:szCs w:val="18"/>
                <w:lang w:eastAsia="ja-JP" w:bidi="ar-EG"/>
              </w:rPr>
            </w:pPr>
            <w:r w:rsidRPr="00A257D9">
              <w:rPr>
                <w:sz w:val="20"/>
                <w:szCs w:val="18"/>
                <w:lang w:eastAsia="ja-JP" w:bidi="ar-EG"/>
              </w:rPr>
              <w:t>(4.1-11.7)</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18.17</w:t>
            </w:r>
            <w:r w:rsidRPr="00A257D9">
              <w:rPr>
                <w:sz w:val="20"/>
                <w:szCs w:val="18"/>
                <w:u w:val="single"/>
                <w:lang w:eastAsia="ja-JP" w:bidi="ar-EG"/>
              </w:rPr>
              <w:t>+</w:t>
            </w:r>
            <w:r w:rsidRPr="00A257D9">
              <w:rPr>
                <w:sz w:val="20"/>
                <w:szCs w:val="18"/>
                <w:lang w:eastAsia="ja-JP" w:bidi="ar-EG"/>
              </w:rPr>
              <w:t>0.48</w:t>
            </w:r>
          </w:p>
          <w:p w:rsidR="006C76C6" w:rsidRPr="00A257D9" w:rsidRDefault="006C76C6" w:rsidP="00A373F1">
            <w:pPr>
              <w:snapToGrid w:val="0"/>
              <w:jc w:val="both"/>
              <w:rPr>
                <w:sz w:val="20"/>
                <w:szCs w:val="18"/>
                <w:lang w:eastAsia="ja-JP" w:bidi="ar-EG"/>
              </w:rPr>
            </w:pPr>
            <w:r w:rsidRPr="00A257D9">
              <w:rPr>
                <w:sz w:val="20"/>
                <w:szCs w:val="18"/>
                <w:lang w:eastAsia="ja-JP" w:bidi="ar-EG"/>
              </w:rPr>
              <w:t>(12.2-23.0)</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rPr>
            </w:pPr>
            <w:r w:rsidRPr="00A257D9">
              <w:rPr>
                <w:sz w:val="20"/>
                <w:szCs w:val="18"/>
                <w:lang w:eastAsia="ja-JP" w:bidi="ar-EG"/>
              </w:rPr>
              <w:t>F</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249</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14.6</w:t>
            </w:r>
            <w:r w:rsidR="00DD14E8" w:rsidRPr="00A257D9">
              <w:rPr>
                <w:rFonts w:hint="eastAsia"/>
                <w:sz w:val="20"/>
                <w:szCs w:val="18"/>
                <w:lang w:eastAsia="ja-JP" w:bidi="ar-EG"/>
              </w:rPr>
              <w:t>9</w:t>
            </w:r>
            <w:r w:rsidRPr="00A257D9">
              <w:rPr>
                <w:sz w:val="20"/>
                <w:szCs w:val="18"/>
                <w:u w:val="single"/>
                <w:lang w:eastAsia="ja-JP" w:bidi="ar-EG"/>
              </w:rPr>
              <w:t>+</w:t>
            </w:r>
            <w:r w:rsidR="00AA68B7" w:rsidRPr="00A257D9">
              <w:rPr>
                <w:sz w:val="20"/>
                <w:szCs w:val="18"/>
                <w:lang w:eastAsia="ja-JP" w:bidi="ar-EG"/>
              </w:rPr>
              <w:t>0.12</w:t>
            </w:r>
          </w:p>
          <w:p w:rsidR="006C76C6" w:rsidRPr="00A257D9" w:rsidRDefault="006C76C6" w:rsidP="00A373F1">
            <w:pPr>
              <w:snapToGrid w:val="0"/>
              <w:jc w:val="both"/>
              <w:rPr>
                <w:sz w:val="20"/>
                <w:szCs w:val="18"/>
                <w:lang w:eastAsia="ja-JP" w:bidi="ar-EG"/>
              </w:rPr>
            </w:pPr>
            <w:r w:rsidRPr="00A257D9">
              <w:rPr>
                <w:sz w:val="20"/>
                <w:szCs w:val="18"/>
                <w:lang w:eastAsia="ja-JP" w:bidi="ar-EG"/>
              </w:rPr>
              <w:t>(8 – 21 )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100</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74.75 </w:t>
            </w:r>
            <w:r w:rsidRPr="00A257D9">
              <w:rPr>
                <w:sz w:val="20"/>
                <w:szCs w:val="18"/>
                <w:u w:val="single"/>
                <w:lang w:eastAsia="ja-JP" w:bidi="ar-EG"/>
              </w:rPr>
              <w:t>+</w:t>
            </w:r>
            <w:r w:rsidRPr="00A257D9">
              <w:rPr>
                <w:sz w:val="20"/>
                <w:szCs w:val="18"/>
                <w:lang w:eastAsia="ja-JP" w:bidi="ar-EG"/>
              </w:rPr>
              <w:t xml:space="preserve"> 0.35</w:t>
            </w:r>
          </w:p>
          <w:p w:rsidR="006C76C6" w:rsidRPr="00A257D9" w:rsidRDefault="006C76C6" w:rsidP="00A373F1">
            <w:pPr>
              <w:snapToGrid w:val="0"/>
              <w:jc w:val="both"/>
              <w:rPr>
                <w:sz w:val="20"/>
                <w:szCs w:val="18"/>
                <w:lang w:eastAsia="ja-JP" w:bidi="ar-EG"/>
              </w:rPr>
            </w:pPr>
            <w:r w:rsidRPr="00A257D9">
              <w:rPr>
                <w:sz w:val="20"/>
                <w:szCs w:val="18"/>
                <w:lang w:eastAsia="ja-JP" w:bidi="ar-EG"/>
              </w:rPr>
              <w:t>(65.2-81.5)</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8.07 </w:t>
            </w:r>
            <w:r w:rsidRPr="00A257D9">
              <w:rPr>
                <w:sz w:val="20"/>
                <w:szCs w:val="18"/>
                <w:u w:val="single"/>
                <w:lang w:eastAsia="ja-JP" w:bidi="ar-EG"/>
              </w:rPr>
              <w:t>+</w:t>
            </w:r>
            <w:r w:rsidRPr="00A257D9">
              <w:rPr>
                <w:sz w:val="20"/>
                <w:szCs w:val="18"/>
                <w:lang w:eastAsia="ja-JP" w:bidi="ar-EG"/>
              </w:rPr>
              <w:t xml:space="preserve"> 0.31</w:t>
            </w:r>
          </w:p>
          <w:p w:rsidR="006C76C6" w:rsidRPr="00A257D9" w:rsidRDefault="006C76C6" w:rsidP="00A373F1">
            <w:pPr>
              <w:snapToGrid w:val="0"/>
              <w:jc w:val="both"/>
              <w:rPr>
                <w:sz w:val="20"/>
                <w:szCs w:val="18"/>
                <w:lang w:eastAsia="ja-JP" w:bidi="ar-EG"/>
              </w:rPr>
            </w:pPr>
            <w:r w:rsidRPr="00A257D9">
              <w:rPr>
                <w:sz w:val="20"/>
                <w:szCs w:val="18"/>
                <w:lang w:eastAsia="ja-JP" w:bidi="ar-EG"/>
              </w:rPr>
              <w:t>(2.2-16.6)</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19.98</w:t>
            </w:r>
            <w:r w:rsidRPr="00A257D9">
              <w:rPr>
                <w:sz w:val="20"/>
                <w:szCs w:val="18"/>
                <w:u w:val="single"/>
                <w:lang w:eastAsia="ja-JP" w:bidi="ar-EG"/>
              </w:rPr>
              <w:t>+</w:t>
            </w:r>
            <w:r w:rsidRPr="00A257D9">
              <w:rPr>
                <w:sz w:val="20"/>
                <w:szCs w:val="18"/>
                <w:lang w:eastAsia="ja-JP" w:bidi="ar-EG"/>
              </w:rPr>
              <w:t>0.44</w:t>
            </w:r>
          </w:p>
          <w:p w:rsidR="006C76C6" w:rsidRPr="00A257D9" w:rsidRDefault="006C76C6" w:rsidP="00A373F1">
            <w:pPr>
              <w:snapToGrid w:val="0"/>
              <w:jc w:val="both"/>
              <w:rPr>
                <w:sz w:val="20"/>
                <w:szCs w:val="18"/>
                <w:lang w:eastAsia="ja-JP" w:bidi="ar-EG"/>
              </w:rPr>
            </w:pPr>
            <w:r w:rsidRPr="00A257D9">
              <w:rPr>
                <w:sz w:val="20"/>
                <w:szCs w:val="18"/>
                <w:lang w:eastAsia="ja-JP" w:bidi="ar-EG"/>
              </w:rPr>
              <w:t>(9.3-33.6)</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BC</w:t>
            </w:r>
            <w:r w:rsidRPr="00A257D9">
              <w:rPr>
                <w:sz w:val="20"/>
                <w:szCs w:val="18"/>
                <w:vertAlign w:val="subscript"/>
                <w:lang w:eastAsia="ja-JP" w:bidi="ar-EG"/>
              </w:rPr>
              <w:t>1</w:t>
            </w:r>
            <w:r w:rsidRPr="00A257D9">
              <w:rPr>
                <w:sz w:val="20"/>
                <w:szCs w:val="18"/>
                <w:lang w:eastAsia="ja-JP" w:bidi="ar-EG"/>
              </w:rPr>
              <w:t>P</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100</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16.52</w:t>
            </w:r>
            <w:r w:rsidRPr="00A257D9">
              <w:rPr>
                <w:sz w:val="20"/>
                <w:szCs w:val="18"/>
                <w:u w:val="single"/>
                <w:lang w:eastAsia="ja-JP" w:bidi="ar-EG"/>
              </w:rPr>
              <w:t>+</w:t>
            </w:r>
            <w:r w:rsidR="00AA68B7" w:rsidRPr="00A257D9">
              <w:rPr>
                <w:sz w:val="20"/>
                <w:szCs w:val="18"/>
                <w:lang w:eastAsia="ja-JP" w:bidi="ar-EG"/>
              </w:rPr>
              <w:t>0.1</w:t>
            </w:r>
            <w:r w:rsidR="00AA68B7" w:rsidRPr="00A257D9">
              <w:rPr>
                <w:rFonts w:hint="eastAsia"/>
                <w:sz w:val="20"/>
                <w:szCs w:val="18"/>
                <w:lang w:eastAsia="ja-JP" w:bidi="ar-EG"/>
              </w:rPr>
              <w:t>5</w:t>
            </w:r>
          </w:p>
          <w:p w:rsidR="006C76C6" w:rsidRPr="00A257D9" w:rsidRDefault="006C76C6" w:rsidP="00A373F1">
            <w:pPr>
              <w:snapToGrid w:val="0"/>
              <w:jc w:val="both"/>
              <w:rPr>
                <w:sz w:val="20"/>
                <w:szCs w:val="18"/>
                <w:lang w:eastAsia="ja-JP" w:bidi="ar-EG"/>
              </w:rPr>
            </w:pPr>
            <w:r w:rsidRPr="00A257D9">
              <w:rPr>
                <w:sz w:val="20"/>
                <w:szCs w:val="18"/>
                <w:lang w:eastAsia="ja-JP" w:bidi="ar-EG"/>
              </w:rPr>
              <w:t>(12 – 21 )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75.21 </w:t>
            </w:r>
            <w:r w:rsidRPr="00A257D9">
              <w:rPr>
                <w:sz w:val="20"/>
                <w:szCs w:val="18"/>
                <w:u w:val="single"/>
                <w:lang w:eastAsia="ja-JP" w:bidi="ar-EG"/>
              </w:rPr>
              <w:t>+</w:t>
            </w:r>
            <w:r w:rsidRPr="00A257D9">
              <w:rPr>
                <w:sz w:val="20"/>
                <w:szCs w:val="18"/>
                <w:lang w:eastAsia="ja-JP" w:bidi="ar-EG"/>
              </w:rPr>
              <w:t xml:space="preserve"> 0.37</w:t>
            </w:r>
          </w:p>
          <w:p w:rsidR="006C76C6" w:rsidRPr="00A257D9" w:rsidRDefault="006C76C6" w:rsidP="00A373F1">
            <w:pPr>
              <w:snapToGrid w:val="0"/>
              <w:jc w:val="both"/>
              <w:rPr>
                <w:sz w:val="20"/>
                <w:szCs w:val="18"/>
                <w:lang w:eastAsia="ja-JP" w:bidi="ar-EG"/>
              </w:rPr>
            </w:pPr>
            <w:r w:rsidRPr="00A257D9">
              <w:rPr>
                <w:sz w:val="20"/>
                <w:szCs w:val="18"/>
                <w:lang w:eastAsia="ja-JP" w:bidi="ar-EG"/>
              </w:rPr>
              <w:t>(67.9-81.4)</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7.23 </w:t>
            </w:r>
            <w:r w:rsidRPr="00A257D9">
              <w:rPr>
                <w:sz w:val="20"/>
                <w:szCs w:val="18"/>
                <w:u w:val="single"/>
                <w:lang w:eastAsia="ja-JP" w:bidi="ar-EG"/>
              </w:rPr>
              <w:t>+</w:t>
            </w:r>
            <w:r w:rsidRPr="00A257D9">
              <w:rPr>
                <w:sz w:val="20"/>
                <w:szCs w:val="18"/>
                <w:lang w:eastAsia="ja-JP" w:bidi="ar-EG"/>
              </w:rPr>
              <w:t xml:space="preserve"> 0.30</w:t>
            </w:r>
          </w:p>
          <w:p w:rsidR="006C76C6" w:rsidRPr="00A257D9" w:rsidRDefault="006C76C6" w:rsidP="00A373F1">
            <w:pPr>
              <w:snapToGrid w:val="0"/>
              <w:jc w:val="both"/>
              <w:rPr>
                <w:sz w:val="20"/>
                <w:szCs w:val="18"/>
                <w:lang w:eastAsia="ja-JP" w:bidi="ar-EG"/>
              </w:rPr>
            </w:pPr>
            <w:r w:rsidRPr="00A257D9">
              <w:rPr>
                <w:sz w:val="20"/>
                <w:szCs w:val="18"/>
                <w:lang w:eastAsia="ja-JP" w:bidi="ar-EG"/>
              </w:rPr>
              <w:t>(1.0-13.7)</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16.46</w:t>
            </w:r>
            <w:r w:rsidRPr="00A257D9">
              <w:rPr>
                <w:sz w:val="20"/>
                <w:szCs w:val="18"/>
                <w:u w:val="single"/>
                <w:lang w:eastAsia="ja-JP" w:bidi="ar-EG"/>
              </w:rPr>
              <w:t>+</w:t>
            </w:r>
            <w:r w:rsidRPr="00A257D9">
              <w:rPr>
                <w:sz w:val="20"/>
                <w:szCs w:val="18"/>
                <w:lang w:eastAsia="ja-JP" w:bidi="ar-EG"/>
              </w:rPr>
              <w:t>0.54</w:t>
            </w:r>
          </w:p>
          <w:p w:rsidR="006C76C6" w:rsidRPr="00A257D9" w:rsidRDefault="006C76C6" w:rsidP="00A373F1">
            <w:pPr>
              <w:snapToGrid w:val="0"/>
              <w:jc w:val="both"/>
              <w:rPr>
                <w:sz w:val="20"/>
                <w:szCs w:val="18"/>
                <w:lang w:eastAsia="ja-JP" w:bidi="ar-EG"/>
              </w:rPr>
            </w:pPr>
            <w:r w:rsidRPr="00A257D9">
              <w:rPr>
                <w:sz w:val="20"/>
                <w:szCs w:val="18"/>
                <w:lang w:eastAsia="ja-JP" w:bidi="ar-EG"/>
              </w:rPr>
              <w:t>(8.9-31.2)</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BC</w:t>
            </w:r>
            <w:r w:rsidRPr="00A257D9">
              <w:rPr>
                <w:sz w:val="20"/>
                <w:szCs w:val="18"/>
                <w:vertAlign w:val="subscript"/>
                <w:lang w:eastAsia="ja-JP" w:bidi="ar-EG"/>
              </w:rPr>
              <w:t>1</w:t>
            </w:r>
            <w:r w:rsidRPr="00A257D9">
              <w:rPr>
                <w:sz w:val="20"/>
                <w:szCs w:val="18"/>
                <w:lang w:eastAsia="ja-JP" w:bidi="ar-EG"/>
              </w:rPr>
              <w:t>P</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92</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12.8</w:t>
            </w:r>
            <w:r w:rsidR="00DD14E8" w:rsidRPr="00A257D9">
              <w:rPr>
                <w:rFonts w:hint="eastAsia"/>
                <w:sz w:val="20"/>
                <w:szCs w:val="18"/>
                <w:lang w:eastAsia="ja-JP" w:bidi="ar-EG"/>
              </w:rPr>
              <w:t>3</w:t>
            </w:r>
            <w:r w:rsidRPr="00A257D9">
              <w:rPr>
                <w:sz w:val="20"/>
                <w:szCs w:val="18"/>
                <w:u w:val="single"/>
                <w:lang w:eastAsia="ja-JP" w:bidi="ar-EG"/>
              </w:rPr>
              <w:t>+</w:t>
            </w:r>
            <w:r w:rsidR="00AA68B7" w:rsidRPr="00A257D9">
              <w:rPr>
                <w:sz w:val="20"/>
                <w:szCs w:val="18"/>
                <w:lang w:eastAsia="ja-JP" w:bidi="ar-EG"/>
              </w:rPr>
              <w:t>0.18</w:t>
            </w:r>
          </w:p>
          <w:p w:rsidR="006C76C6" w:rsidRPr="00A257D9" w:rsidRDefault="006C76C6" w:rsidP="00A373F1">
            <w:pPr>
              <w:snapToGrid w:val="0"/>
              <w:jc w:val="both"/>
              <w:rPr>
                <w:sz w:val="20"/>
                <w:szCs w:val="18"/>
                <w:lang w:eastAsia="ja-JP" w:bidi="ar-EG"/>
              </w:rPr>
            </w:pPr>
            <w:r w:rsidRPr="00A257D9">
              <w:rPr>
                <w:sz w:val="20"/>
                <w:szCs w:val="18"/>
                <w:lang w:eastAsia="ja-JP" w:bidi="ar-EG"/>
              </w:rPr>
              <w:t>(10 – 16 )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77.16 </w:t>
            </w:r>
            <w:r w:rsidRPr="00A257D9">
              <w:rPr>
                <w:sz w:val="20"/>
                <w:szCs w:val="18"/>
                <w:u w:val="single"/>
                <w:lang w:eastAsia="ja-JP" w:bidi="ar-EG"/>
              </w:rPr>
              <w:t>+</w:t>
            </w:r>
            <w:r w:rsidRPr="00A257D9">
              <w:rPr>
                <w:sz w:val="20"/>
                <w:szCs w:val="18"/>
                <w:lang w:eastAsia="ja-JP" w:bidi="ar-EG"/>
              </w:rPr>
              <w:t xml:space="preserve"> 0.43</w:t>
            </w:r>
          </w:p>
          <w:p w:rsidR="006C76C6" w:rsidRPr="00A257D9" w:rsidRDefault="006C76C6" w:rsidP="00A373F1">
            <w:pPr>
              <w:snapToGrid w:val="0"/>
              <w:jc w:val="both"/>
              <w:rPr>
                <w:sz w:val="20"/>
                <w:szCs w:val="18"/>
                <w:lang w:eastAsia="ja-JP" w:bidi="ar-EG"/>
              </w:rPr>
            </w:pPr>
            <w:r w:rsidRPr="00A257D9">
              <w:rPr>
                <w:sz w:val="20"/>
                <w:szCs w:val="18"/>
                <w:lang w:eastAsia="ja-JP" w:bidi="ar-EG"/>
              </w:rPr>
              <w:t>(68.7-83.1)</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8.71 </w:t>
            </w:r>
            <w:r w:rsidRPr="00A257D9">
              <w:rPr>
                <w:sz w:val="20"/>
                <w:szCs w:val="18"/>
                <w:u w:val="single"/>
                <w:lang w:eastAsia="ja-JP" w:bidi="ar-EG"/>
              </w:rPr>
              <w:t>+</w:t>
            </w:r>
            <w:r w:rsidRPr="00A257D9">
              <w:rPr>
                <w:sz w:val="20"/>
                <w:szCs w:val="18"/>
                <w:lang w:eastAsia="ja-JP" w:bidi="ar-EG"/>
              </w:rPr>
              <w:t xml:space="preserve"> 0.31</w:t>
            </w:r>
          </w:p>
          <w:p w:rsidR="006C76C6" w:rsidRPr="00A257D9" w:rsidRDefault="006C76C6" w:rsidP="00A373F1">
            <w:pPr>
              <w:snapToGrid w:val="0"/>
              <w:jc w:val="both"/>
              <w:rPr>
                <w:sz w:val="20"/>
                <w:szCs w:val="18"/>
                <w:lang w:eastAsia="ja-JP" w:bidi="ar-EG"/>
              </w:rPr>
            </w:pPr>
            <w:r w:rsidRPr="00A257D9">
              <w:rPr>
                <w:sz w:val="20"/>
                <w:szCs w:val="18"/>
                <w:lang w:eastAsia="ja-JP" w:bidi="ar-EG"/>
              </w:rPr>
              <w:t>(3.2-21.6)</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20.93</w:t>
            </w:r>
            <w:r w:rsidRPr="00A257D9">
              <w:rPr>
                <w:sz w:val="20"/>
                <w:szCs w:val="18"/>
                <w:u w:val="single"/>
                <w:lang w:eastAsia="ja-JP" w:bidi="ar-EG"/>
              </w:rPr>
              <w:t>+</w:t>
            </w:r>
            <w:r w:rsidRPr="00A257D9">
              <w:rPr>
                <w:sz w:val="20"/>
                <w:szCs w:val="18"/>
                <w:lang w:eastAsia="ja-JP" w:bidi="ar-EG"/>
              </w:rPr>
              <w:t>0.36</w:t>
            </w:r>
          </w:p>
          <w:p w:rsidR="006C76C6" w:rsidRPr="00A257D9" w:rsidRDefault="006C76C6" w:rsidP="00A373F1">
            <w:pPr>
              <w:snapToGrid w:val="0"/>
              <w:jc w:val="both"/>
              <w:rPr>
                <w:sz w:val="20"/>
                <w:szCs w:val="18"/>
                <w:lang w:eastAsia="ja-JP" w:bidi="ar-EG"/>
              </w:rPr>
            </w:pPr>
            <w:r w:rsidRPr="00A257D9">
              <w:rPr>
                <w:sz w:val="20"/>
                <w:szCs w:val="18"/>
                <w:lang w:eastAsia="ja-JP" w:bidi="ar-EG"/>
              </w:rPr>
              <w:t>(14.8-29.8)</w:t>
            </w:r>
          </w:p>
        </w:tc>
      </w:tr>
      <w:tr w:rsidR="00A257D9" w:rsidRPr="00A257D9" w:rsidTr="00A373F1">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Cross No. 2 (White field corn Inbred </w:t>
            </w:r>
            <w:r w:rsidR="00E23343" w:rsidRPr="00A257D9">
              <w:rPr>
                <w:sz w:val="20"/>
                <w:szCs w:val="18"/>
                <w:lang w:eastAsia="ja-JP" w:bidi="ar-EG"/>
              </w:rPr>
              <w:t xml:space="preserve">82 </w:t>
            </w:r>
            <w:r w:rsidRPr="00A257D9">
              <w:rPr>
                <w:sz w:val="20"/>
                <w:szCs w:val="18"/>
                <w:lang w:eastAsia="ja-JP" w:bidi="ar-EG"/>
              </w:rPr>
              <w:t>"P</w:t>
            </w:r>
            <w:r w:rsidRPr="00A257D9">
              <w:rPr>
                <w:sz w:val="20"/>
                <w:szCs w:val="18"/>
                <w:vertAlign w:val="subscript"/>
                <w:lang w:eastAsia="ja-JP" w:bidi="ar-EG"/>
              </w:rPr>
              <w:t>1</w:t>
            </w:r>
            <w:r w:rsidRPr="00A257D9">
              <w:rPr>
                <w:sz w:val="20"/>
                <w:szCs w:val="18"/>
                <w:lang w:eastAsia="ja-JP" w:bidi="ar-EG"/>
              </w:rPr>
              <w:t>" X Golden Bantam "P</w:t>
            </w:r>
            <w:r w:rsidRPr="00A257D9">
              <w:rPr>
                <w:sz w:val="20"/>
                <w:szCs w:val="18"/>
                <w:vertAlign w:val="subscript"/>
                <w:lang w:eastAsia="ja-JP" w:bidi="ar-EG"/>
              </w:rPr>
              <w:t>2</w:t>
            </w:r>
            <w:r w:rsidRPr="00A257D9">
              <w:rPr>
                <w:sz w:val="20"/>
                <w:szCs w:val="18"/>
                <w:lang w:eastAsia="ja-JP" w:bidi="ar-EG"/>
              </w:rPr>
              <w:t>")</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P</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tcPr>
          <w:p w:rsidR="006C76C6" w:rsidRPr="00A257D9" w:rsidRDefault="006C76C6" w:rsidP="00A373F1">
            <w:pPr>
              <w:snapToGrid w:val="0"/>
              <w:jc w:val="both"/>
              <w:rPr>
                <w:sz w:val="20"/>
                <w:szCs w:val="18"/>
                <w:lang w:eastAsia="zh-CN" w:bidi="ar-EG"/>
              </w:rPr>
            </w:pPr>
            <w:r w:rsidRPr="00A257D9">
              <w:rPr>
                <w:sz w:val="20"/>
                <w:szCs w:val="18"/>
                <w:lang w:eastAsia="ja-JP" w:bidi="ar-EG"/>
              </w:rPr>
              <w:t>43</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8.02</w:t>
            </w:r>
            <w:r w:rsidRPr="00A257D9">
              <w:rPr>
                <w:sz w:val="20"/>
                <w:szCs w:val="18"/>
                <w:u w:val="single"/>
                <w:lang w:eastAsia="ja-JP" w:bidi="ar-EG"/>
              </w:rPr>
              <w:t>+</w:t>
            </w:r>
            <w:r w:rsidR="00AA68B7" w:rsidRPr="00A257D9">
              <w:rPr>
                <w:sz w:val="20"/>
                <w:szCs w:val="18"/>
                <w:lang w:eastAsia="ja-JP" w:bidi="ar-EG"/>
              </w:rPr>
              <w:t>0.14</w:t>
            </w:r>
          </w:p>
          <w:p w:rsidR="006C76C6" w:rsidRPr="00A257D9" w:rsidRDefault="006C76C6" w:rsidP="00A373F1">
            <w:pPr>
              <w:snapToGrid w:val="0"/>
              <w:jc w:val="both"/>
              <w:rPr>
                <w:sz w:val="20"/>
                <w:szCs w:val="18"/>
                <w:lang w:eastAsia="ja-JP" w:bidi="ar-EG"/>
              </w:rPr>
            </w:pPr>
            <w:r w:rsidRPr="00A257D9">
              <w:rPr>
                <w:sz w:val="20"/>
                <w:szCs w:val="18"/>
                <w:lang w:eastAsia="ja-JP" w:bidi="ar-EG"/>
              </w:rPr>
              <w:t>(7-10)</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78.53±0.35</w:t>
            </w:r>
          </w:p>
          <w:p w:rsidR="006C76C6" w:rsidRPr="00A257D9" w:rsidRDefault="006C76C6" w:rsidP="00A373F1">
            <w:pPr>
              <w:snapToGrid w:val="0"/>
              <w:jc w:val="both"/>
              <w:rPr>
                <w:sz w:val="20"/>
                <w:szCs w:val="18"/>
                <w:lang w:eastAsia="ja-JP" w:bidi="ar-EG"/>
              </w:rPr>
            </w:pPr>
            <w:r w:rsidRPr="00A257D9">
              <w:rPr>
                <w:sz w:val="20"/>
                <w:szCs w:val="18"/>
                <w:lang w:eastAsia="ja-JP" w:bidi="ar-EG"/>
              </w:rPr>
              <w:t>(74.9-81.0)</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6.67±0.28</w:t>
            </w:r>
          </w:p>
          <w:p w:rsidR="006C76C6" w:rsidRPr="00A257D9" w:rsidRDefault="006C76C6" w:rsidP="00A373F1">
            <w:pPr>
              <w:snapToGrid w:val="0"/>
              <w:jc w:val="both"/>
              <w:rPr>
                <w:sz w:val="20"/>
                <w:szCs w:val="18"/>
                <w:lang w:eastAsia="ja-JP" w:bidi="ar-EG"/>
              </w:rPr>
            </w:pPr>
            <w:r w:rsidRPr="00A257D9">
              <w:rPr>
                <w:sz w:val="20"/>
                <w:szCs w:val="18"/>
                <w:lang w:eastAsia="ja-JP" w:bidi="ar-EG"/>
              </w:rPr>
              <w:t>(3.8-9.5)</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11.87±0.22</w:t>
            </w:r>
          </w:p>
          <w:p w:rsidR="006C76C6" w:rsidRPr="00A257D9" w:rsidRDefault="006C76C6" w:rsidP="00A373F1">
            <w:pPr>
              <w:snapToGrid w:val="0"/>
              <w:jc w:val="both"/>
              <w:rPr>
                <w:sz w:val="20"/>
                <w:szCs w:val="18"/>
                <w:lang w:eastAsia="ja-JP" w:bidi="ar-EG"/>
              </w:rPr>
            </w:pPr>
            <w:r w:rsidRPr="00A257D9">
              <w:rPr>
                <w:sz w:val="20"/>
                <w:szCs w:val="18"/>
                <w:lang w:eastAsia="ja-JP" w:bidi="ar-EG"/>
              </w:rPr>
              <w:t>(9.49-14.24)</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P</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42</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19.4</w:t>
            </w:r>
            <w:r w:rsidR="00DD14E8" w:rsidRPr="00A257D9">
              <w:rPr>
                <w:rFonts w:hint="eastAsia"/>
                <w:sz w:val="20"/>
                <w:szCs w:val="18"/>
                <w:lang w:eastAsia="ja-JP" w:bidi="ar-EG"/>
              </w:rPr>
              <w:t>1</w:t>
            </w:r>
            <w:r w:rsidRPr="00A257D9">
              <w:rPr>
                <w:sz w:val="20"/>
                <w:szCs w:val="18"/>
                <w:u w:val="single"/>
                <w:lang w:eastAsia="ja-JP" w:bidi="ar-EG"/>
              </w:rPr>
              <w:t>+</w:t>
            </w:r>
            <w:r w:rsidR="00AA68B7" w:rsidRPr="00A257D9">
              <w:rPr>
                <w:sz w:val="20"/>
                <w:szCs w:val="18"/>
                <w:lang w:eastAsia="ja-JP" w:bidi="ar-EG"/>
              </w:rPr>
              <w:t>0.1</w:t>
            </w:r>
            <w:r w:rsidR="00AA68B7" w:rsidRPr="00A257D9">
              <w:rPr>
                <w:rFonts w:hint="eastAsia"/>
                <w:sz w:val="20"/>
                <w:szCs w:val="18"/>
                <w:lang w:eastAsia="ja-JP" w:bidi="ar-EG"/>
              </w:rPr>
              <w:t>7</w:t>
            </w:r>
          </w:p>
          <w:p w:rsidR="006C76C6" w:rsidRPr="00A257D9" w:rsidRDefault="006C76C6" w:rsidP="00A373F1">
            <w:pPr>
              <w:snapToGrid w:val="0"/>
              <w:jc w:val="both"/>
              <w:rPr>
                <w:sz w:val="20"/>
                <w:szCs w:val="18"/>
                <w:lang w:eastAsia="ja-JP" w:bidi="ar-EG"/>
              </w:rPr>
            </w:pPr>
            <w:r w:rsidRPr="00A257D9">
              <w:rPr>
                <w:sz w:val="20"/>
                <w:szCs w:val="18"/>
                <w:lang w:eastAsia="ja-JP" w:bidi="ar-EG"/>
              </w:rPr>
              <w:t>(18 – 21)</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67.44±0.44</w:t>
            </w:r>
          </w:p>
          <w:p w:rsidR="006C76C6" w:rsidRPr="00A257D9" w:rsidRDefault="006C76C6" w:rsidP="00A373F1">
            <w:pPr>
              <w:snapToGrid w:val="0"/>
              <w:jc w:val="both"/>
              <w:rPr>
                <w:sz w:val="20"/>
                <w:szCs w:val="18"/>
                <w:lang w:eastAsia="ja-JP" w:bidi="ar-EG"/>
              </w:rPr>
            </w:pPr>
            <w:r w:rsidRPr="00A257D9">
              <w:rPr>
                <w:sz w:val="20"/>
                <w:szCs w:val="18"/>
                <w:lang w:eastAsia="ja-JP" w:bidi="ar-EG"/>
              </w:rPr>
              <w:t>(64.1-70.5)</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11.86 ±0.52</w:t>
            </w:r>
          </w:p>
          <w:p w:rsidR="006C76C6" w:rsidRPr="00A257D9" w:rsidRDefault="006C76C6" w:rsidP="00A373F1">
            <w:pPr>
              <w:snapToGrid w:val="0"/>
              <w:jc w:val="both"/>
              <w:rPr>
                <w:sz w:val="20"/>
                <w:szCs w:val="18"/>
                <w:lang w:eastAsia="ja-JP" w:bidi="ar-EG"/>
              </w:rPr>
            </w:pPr>
            <w:r w:rsidRPr="00A257D9">
              <w:rPr>
                <w:sz w:val="20"/>
                <w:szCs w:val="18"/>
                <w:lang w:eastAsia="ja-JP" w:bidi="ar-EG"/>
              </w:rPr>
              <w:t>(7.6-16.2)</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26.93±0.36</w:t>
            </w:r>
          </w:p>
          <w:p w:rsidR="006C76C6" w:rsidRPr="00A257D9" w:rsidRDefault="006C76C6" w:rsidP="00A373F1">
            <w:pPr>
              <w:snapToGrid w:val="0"/>
              <w:jc w:val="both"/>
              <w:rPr>
                <w:sz w:val="20"/>
                <w:szCs w:val="18"/>
                <w:lang w:eastAsia="ja-JP" w:bidi="ar-EG"/>
              </w:rPr>
            </w:pPr>
            <w:r w:rsidRPr="00A257D9">
              <w:rPr>
                <w:sz w:val="20"/>
                <w:szCs w:val="18"/>
                <w:lang w:eastAsia="ja-JP" w:bidi="ar-EG"/>
              </w:rPr>
              <w:t>(22.98-30.88)</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F</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41</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14.6</w:t>
            </w:r>
            <w:r w:rsidR="00DD14E8" w:rsidRPr="00A257D9">
              <w:rPr>
                <w:rFonts w:hint="eastAsia"/>
                <w:sz w:val="20"/>
                <w:szCs w:val="18"/>
                <w:lang w:eastAsia="ja-JP" w:bidi="ar-EG"/>
              </w:rPr>
              <w:t>3</w:t>
            </w:r>
            <w:r w:rsidRPr="00A257D9">
              <w:rPr>
                <w:sz w:val="20"/>
                <w:szCs w:val="18"/>
                <w:lang w:eastAsia="ja-JP" w:bidi="ar-EG"/>
              </w:rPr>
              <w:t>±</w:t>
            </w:r>
            <w:r w:rsidR="00AA68B7" w:rsidRPr="00A257D9">
              <w:rPr>
                <w:sz w:val="20"/>
                <w:szCs w:val="18"/>
                <w:lang w:eastAsia="ja-JP" w:bidi="ar-EG"/>
              </w:rPr>
              <w:t>0.1</w:t>
            </w:r>
            <w:r w:rsidR="00AA68B7" w:rsidRPr="00A257D9">
              <w:rPr>
                <w:rFonts w:hint="eastAsia"/>
                <w:sz w:val="20"/>
                <w:szCs w:val="18"/>
                <w:lang w:eastAsia="ja-JP" w:bidi="ar-EG"/>
              </w:rPr>
              <w:t>3</w:t>
            </w:r>
          </w:p>
          <w:p w:rsidR="006C76C6" w:rsidRPr="00A257D9" w:rsidRDefault="006C76C6" w:rsidP="00A373F1">
            <w:pPr>
              <w:snapToGrid w:val="0"/>
              <w:jc w:val="both"/>
              <w:rPr>
                <w:sz w:val="20"/>
                <w:szCs w:val="18"/>
                <w:lang w:eastAsia="ja-JP" w:bidi="ar-EG"/>
              </w:rPr>
            </w:pPr>
            <w:r w:rsidRPr="00A257D9">
              <w:rPr>
                <w:sz w:val="20"/>
                <w:szCs w:val="18"/>
                <w:lang w:eastAsia="ja-JP" w:bidi="ar-EG"/>
              </w:rPr>
              <w:t>(13 – 16 )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80.55±0.34</w:t>
            </w:r>
          </w:p>
          <w:p w:rsidR="006C76C6" w:rsidRPr="00A257D9" w:rsidRDefault="006C76C6" w:rsidP="00A373F1">
            <w:pPr>
              <w:snapToGrid w:val="0"/>
              <w:jc w:val="both"/>
              <w:rPr>
                <w:sz w:val="20"/>
                <w:szCs w:val="18"/>
                <w:lang w:eastAsia="ja-JP" w:bidi="ar-EG"/>
              </w:rPr>
            </w:pPr>
            <w:r w:rsidRPr="00A257D9">
              <w:rPr>
                <w:sz w:val="20"/>
                <w:szCs w:val="18"/>
                <w:lang w:eastAsia="ja-JP" w:bidi="ar-EG"/>
              </w:rPr>
              <w:t>(77.3-84.0)</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7.68 ±0.38</w:t>
            </w:r>
          </w:p>
          <w:p w:rsidR="006C76C6" w:rsidRPr="00A257D9" w:rsidRDefault="006C76C6" w:rsidP="00A373F1">
            <w:pPr>
              <w:snapToGrid w:val="0"/>
              <w:jc w:val="both"/>
              <w:rPr>
                <w:sz w:val="20"/>
                <w:szCs w:val="18"/>
                <w:lang w:eastAsia="ja-JP" w:bidi="ar-EG"/>
              </w:rPr>
            </w:pPr>
            <w:r w:rsidRPr="00A257D9">
              <w:rPr>
                <w:sz w:val="20"/>
                <w:szCs w:val="18"/>
                <w:lang w:eastAsia="ja-JP" w:bidi="ar-EG"/>
              </w:rPr>
              <w:t>(4.2-11.1)</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15.55±0.50</w:t>
            </w:r>
          </w:p>
          <w:p w:rsidR="006C76C6" w:rsidRPr="00A257D9" w:rsidRDefault="006C76C6" w:rsidP="00A373F1">
            <w:pPr>
              <w:snapToGrid w:val="0"/>
              <w:jc w:val="both"/>
              <w:rPr>
                <w:sz w:val="20"/>
                <w:szCs w:val="18"/>
                <w:lang w:eastAsia="ja-JP" w:bidi="ar-EG"/>
              </w:rPr>
            </w:pPr>
            <w:r w:rsidRPr="00A257D9">
              <w:rPr>
                <w:sz w:val="20"/>
                <w:szCs w:val="18"/>
                <w:lang w:eastAsia="ja-JP" w:bidi="ar-EG"/>
              </w:rPr>
              <w:t>(10.30-20.80)</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F</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151</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w:t>
            </w:r>
            <w:r w:rsidR="00DD14E8" w:rsidRPr="00A257D9">
              <w:rPr>
                <w:rFonts w:hint="eastAsia"/>
                <w:sz w:val="20"/>
                <w:szCs w:val="18"/>
                <w:lang w:eastAsia="ja-JP" w:bidi="ar-EG"/>
              </w:rPr>
              <w:t>8</w:t>
            </w:r>
            <w:r w:rsidRPr="00A257D9">
              <w:rPr>
                <w:sz w:val="20"/>
                <w:szCs w:val="18"/>
                <w:lang w:eastAsia="ja-JP" w:bidi="ar-EG"/>
              </w:rPr>
              <w:t>±</w:t>
            </w:r>
            <w:r w:rsidR="00AA68B7" w:rsidRPr="00A257D9">
              <w:rPr>
                <w:sz w:val="20"/>
                <w:szCs w:val="18"/>
                <w:lang w:eastAsia="ja-JP" w:bidi="ar-EG"/>
              </w:rPr>
              <w:t>0.1</w:t>
            </w:r>
            <w:r w:rsidR="00AA68B7" w:rsidRPr="00A257D9">
              <w:rPr>
                <w:rFonts w:hint="eastAsia"/>
                <w:sz w:val="20"/>
                <w:szCs w:val="18"/>
                <w:lang w:eastAsia="ja-JP" w:bidi="ar-EG"/>
              </w:rPr>
              <w:t>2</w:t>
            </w:r>
          </w:p>
          <w:p w:rsidR="006C76C6" w:rsidRPr="00A257D9" w:rsidRDefault="006C76C6" w:rsidP="00A373F1">
            <w:pPr>
              <w:snapToGrid w:val="0"/>
              <w:jc w:val="both"/>
              <w:rPr>
                <w:sz w:val="20"/>
                <w:szCs w:val="18"/>
                <w:lang w:eastAsia="ja-JP" w:bidi="ar-EG"/>
              </w:rPr>
            </w:pPr>
            <w:r w:rsidRPr="00A257D9">
              <w:rPr>
                <w:sz w:val="20"/>
                <w:szCs w:val="18"/>
                <w:lang w:eastAsia="ja-JP" w:bidi="ar-EG"/>
              </w:rPr>
              <w:t>(9 – 19 )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100</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80.54</w:t>
            </w:r>
            <w:r w:rsidR="00842145" w:rsidRPr="00A257D9">
              <w:rPr>
                <w:sz w:val="20"/>
                <w:szCs w:val="18"/>
                <w:lang w:eastAsia="ja-JP" w:bidi="ar-EG"/>
              </w:rPr>
              <w:t>±</w:t>
            </w:r>
            <w:r w:rsidRPr="00A257D9">
              <w:rPr>
                <w:sz w:val="20"/>
                <w:szCs w:val="18"/>
                <w:lang w:eastAsia="ja-JP" w:bidi="ar-EG"/>
              </w:rPr>
              <w:t>0.22</w:t>
            </w:r>
          </w:p>
          <w:p w:rsidR="006C76C6" w:rsidRPr="00A257D9" w:rsidRDefault="006C76C6" w:rsidP="00A373F1">
            <w:pPr>
              <w:snapToGrid w:val="0"/>
              <w:jc w:val="both"/>
              <w:rPr>
                <w:sz w:val="20"/>
                <w:szCs w:val="18"/>
                <w:lang w:eastAsia="ja-JP" w:bidi="ar-EG"/>
              </w:rPr>
            </w:pPr>
            <w:r w:rsidRPr="00A257D9">
              <w:rPr>
                <w:sz w:val="20"/>
                <w:szCs w:val="18"/>
                <w:lang w:eastAsia="ja-JP" w:bidi="ar-EG"/>
              </w:rPr>
              <w:t>(75.1-88.2)</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8.91</w:t>
            </w:r>
            <w:r w:rsidR="00AA68B7" w:rsidRPr="00A257D9">
              <w:rPr>
                <w:sz w:val="20"/>
                <w:szCs w:val="18"/>
                <w:lang w:eastAsia="ja-JP" w:bidi="ar-EG"/>
              </w:rPr>
              <w:t>±</w:t>
            </w:r>
            <w:r w:rsidRPr="00A257D9">
              <w:rPr>
                <w:sz w:val="20"/>
                <w:szCs w:val="18"/>
                <w:lang w:eastAsia="ja-JP" w:bidi="ar-EG"/>
              </w:rPr>
              <w:t>0.21</w:t>
            </w:r>
          </w:p>
          <w:p w:rsidR="006C76C6" w:rsidRPr="00A257D9" w:rsidRDefault="006C76C6" w:rsidP="00A373F1">
            <w:pPr>
              <w:snapToGrid w:val="0"/>
              <w:jc w:val="both"/>
              <w:rPr>
                <w:sz w:val="20"/>
                <w:szCs w:val="18"/>
                <w:lang w:eastAsia="ja-JP" w:bidi="ar-EG"/>
              </w:rPr>
            </w:pPr>
            <w:r w:rsidRPr="00A257D9">
              <w:rPr>
                <w:sz w:val="20"/>
                <w:szCs w:val="18"/>
                <w:lang w:eastAsia="ja-JP" w:bidi="ar-EG"/>
              </w:rPr>
              <w:t>(2.6-15.2)</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 xml:space="preserve">13.78 </w:t>
            </w:r>
            <w:r w:rsidR="00AA68B7" w:rsidRPr="00A257D9">
              <w:rPr>
                <w:sz w:val="20"/>
                <w:szCs w:val="18"/>
                <w:lang w:eastAsia="ja-JP" w:bidi="ar-EG"/>
              </w:rPr>
              <w:t>±</w:t>
            </w:r>
            <w:r w:rsidRPr="00A257D9">
              <w:rPr>
                <w:sz w:val="20"/>
                <w:szCs w:val="18"/>
                <w:lang w:eastAsia="ja-JP" w:bidi="ar-EG"/>
              </w:rPr>
              <w:t>0.35</w:t>
            </w:r>
          </w:p>
          <w:p w:rsidR="006C76C6" w:rsidRPr="00A257D9" w:rsidRDefault="006C76C6" w:rsidP="00A373F1">
            <w:pPr>
              <w:snapToGrid w:val="0"/>
              <w:jc w:val="both"/>
              <w:rPr>
                <w:sz w:val="20"/>
                <w:szCs w:val="18"/>
                <w:lang w:eastAsia="ja-JP" w:bidi="ar-EG"/>
              </w:rPr>
            </w:pPr>
            <w:r w:rsidRPr="00A257D9">
              <w:rPr>
                <w:sz w:val="20"/>
                <w:szCs w:val="18"/>
                <w:lang w:eastAsia="ja-JP" w:bidi="ar-EG"/>
              </w:rPr>
              <w:t>(5.52-22.03)</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BC</w:t>
            </w:r>
            <w:r w:rsidRPr="00A257D9">
              <w:rPr>
                <w:sz w:val="20"/>
                <w:szCs w:val="18"/>
                <w:vertAlign w:val="subscript"/>
                <w:lang w:eastAsia="ja-JP" w:bidi="ar-EG"/>
              </w:rPr>
              <w:t>1</w:t>
            </w:r>
            <w:r w:rsidRPr="00A257D9">
              <w:rPr>
                <w:sz w:val="20"/>
                <w:szCs w:val="18"/>
                <w:lang w:eastAsia="ja-JP" w:bidi="ar-EG"/>
              </w:rPr>
              <w:t>P</w:t>
            </w:r>
            <w:r w:rsidRPr="00A257D9">
              <w:rPr>
                <w:sz w:val="20"/>
                <w:szCs w:val="18"/>
                <w:vertAlign w:val="subscript"/>
                <w:lang w:eastAsia="ja-JP" w:bidi="ar-EG"/>
              </w:rPr>
              <w:t>1</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104</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9.913±</w:t>
            </w:r>
            <w:r w:rsidR="00AA68B7" w:rsidRPr="00A257D9">
              <w:rPr>
                <w:sz w:val="20"/>
                <w:szCs w:val="18"/>
                <w:lang w:eastAsia="ja-JP" w:bidi="ar-EG"/>
              </w:rPr>
              <w:t>0.14</w:t>
            </w:r>
          </w:p>
          <w:p w:rsidR="006C76C6" w:rsidRPr="00A257D9" w:rsidRDefault="006C76C6" w:rsidP="00A373F1">
            <w:pPr>
              <w:snapToGrid w:val="0"/>
              <w:jc w:val="both"/>
              <w:rPr>
                <w:sz w:val="20"/>
                <w:szCs w:val="18"/>
                <w:lang w:eastAsia="ja-JP" w:bidi="ar-EG"/>
              </w:rPr>
            </w:pPr>
            <w:r w:rsidRPr="00A257D9">
              <w:rPr>
                <w:sz w:val="20"/>
                <w:szCs w:val="18"/>
                <w:lang w:eastAsia="ja-JP" w:bidi="ar-EG"/>
              </w:rPr>
              <w:t>(7 – 13 )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79.79±0.20</w:t>
            </w:r>
          </w:p>
          <w:p w:rsidR="006C76C6" w:rsidRPr="00A257D9" w:rsidRDefault="006C76C6" w:rsidP="00A373F1">
            <w:pPr>
              <w:snapToGrid w:val="0"/>
              <w:jc w:val="both"/>
              <w:rPr>
                <w:sz w:val="20"/>
                <w:szCs w:val="18"/>
                <w:lang w:eastAsia="ja-JP" w:bidi="ar-EG"/>
              </w:rPr>
            </w:pPr>
            <w:r w:rsidRPr="00A257D9">
              <w:rPr>
                <w:sz w:val="20"/>
                <w:szCs w:val="18"/>
                <w:lang w:eastAsia="ja-JP" w:bidi="ar-EG"/>
              </w:rPr>
              <w:t>(74.1-83.0)</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8.77± 0.23</w:t>
            </w:r>
          </w:p>
          <w:p w:rsidR="006C76C6" w:rsidRPr="00A257D9" w:rsidRDefault="006C76C6" w:rsidP="00A373F1">
            <w:pPr>
              <w:snapToGrid w:val="0"/>
              <w:jc w:val="both"/>
              <w:rPr>
                <w:sz w:val="20"/>
                <w:szCs w:val="18"/>
                <w:lang w:eastAsia="ja-JP" w:bidi="ar-EG"/>
              </w:rPr>
            </w:pPr>
            <w:r w:rsidRPr="00A257D9">
              <w:rPr>
                <w:sz w:val="20"/>
                <w:szCs w:val="18"/>
                <w:lang w:eastAsia="ja-JP" w:bidi="ar-EG"/>
              </w:rPr>
              <w:t>(3.9-13.6)</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14.87±0.31</w:t>
            </w:r>
          </w:p>
          <w:p w:rsidR="006C76C6" w:rsidRPr="00A257D9" w:rsidRDefault="006C76C6" w:rsidP="00A373F1">
            <w:pPr>
              <w:snapToGrid w:val="0"/>
              <w:jc w:val="both"/>
              <w:rPr>
                <w:sz w:val="20"/>
                <w:szCs w:val="18"/>
                <w:lang w:eastAsia="ja-JP" w:bidi="ar-EG"/>
              </w:rPr>
            </w:pPr>
            <w:r w:rsidRPr="00A257D9">
              <w:rPr>
                <w:sz w:val="20"/>
                <w:szCs w:val="18"/>
                <w:lang w:eastAsia="ja-JP" w:bidi="ar-EG"/>
              </w:rPr>
              <w:t>(8.6-21.13)</w:t>
            </w:r>
          </w:p>
        </w:tc>
      </w:tr>
      <w:tr w:rsidR="00A257D9" w:rsidRPr="00A257D9" w:rsidTr="00A373F1">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BC</w:t>
            </w:r>
            <w:r w:rsidRPr="00A257D9">
              <w:rPr>
                <w:sz w:val="20"/>
                <w:szCs w:val="18"/>
                <w:vertAlign w:val="subscript"/>
                <w:lang w:eastAsia="ja-JP" w:bidi="ar-EG"/>
              </w:rPr>
              <w:t>1</w:t>
            </w:r>
            <w:r w:rsidRPr="00A257D9">
              <w:rPr>
                <w:sz w:val="20"/>
                <w:szCs w:val="18"/>
                <w:lang w:eastAsia="ja-JP" w:bidi="ar-EG"/>
              </w:rPr>
              <w:t>P</w:t>
            </w:r>
            <w:r w:rsidRPr="00A257D9">
              <w:rPr>
                <w:sz w:val="20"/>
                <w:szCs w:val="18"/>
                <w:vertAlign w:val="subscript"/>
                <w:lang w:eastAsia="ja-JP" w:bidi="ar-EG"/>
              </w:rPr>
              <w:t>2</w:t>
            </w:r>
          </w:p>
        </w:tc>
        <w:tc>
          <w:tcPr>
            <w:tcW w:w="429"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108</w:t>
            </w:r>
          </w:p>
        </w:tc>
        <w:tc>
          <w:tcPr>
            <w:tcW w:w="671" w:type="pct"/>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15.88±0.096</w:t>
            </w:r>
          </w:p>
          <w:p w:rsidR="006C76C6" w:rsidRPr="00A257D9" w:rsidRDefault="006C76C6" w:rsidP="00A373F1">
            <w:pPr>
              <w:snapToGrid w:val="0"/>
              <w:jc w:val="both"/>
              <w:rPr>
                <w:sz w:val="20"/>
                <w:szCs w:val="18"/>
                <w:lang w:eastAsia="ja-JP" w:bidi="ar-EG"/>
              </w:rPr>
            </w:pPr>
            <w:r w:rsidRPr="00A257D9">
              <w:rPr>
                <w:sz w:val="20"/>
                <w:szCs w:val="18"/>
                <w:lang w:eastAsia="ja-JP" w:bidi="ar-EG"/>
              </w:rPr>
              <w:t>(14 – 19 )</w:t>
            </w:r>
          </w:p>
        </w:tc>
        <w:tc>
          <w:tcPr>
            <w:tcW w:w="485"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w:t>
            </w:r>
          </w:p>
        </w:tc>
        <w:tc>
          <w:tcPr>
            <w:tcW w:w="732"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77.00±0.24</w:t>
            </w:r>
          </w:p>
          <w:p w:rsidR="006C76C6" w:rsidRPr="00A257D9" w:rsidRDefault="006C76C6" w:rsidP="00A373F1">
            <w:pPr>
              <w:snapToGrid w:val="0"/>
              <w:jc w:val="both"/>
              <w:rPr>
                <w:sz w:val="20"/>
                <w:szCs w:val="18"/>
                <w:lang w:eastAsia="ja-JP" w:bidi="ar-EG"/>
              </w:rPr>
            </w:pPr>
            <w:r w:rsidRPr="00A257D9">
              <w:rPr>
                <w:sz w:val="20"/>
                <w:szCs w:val="18"/>
                <w:lang w:eastAsia="ja-JP" w:bidi="ar-EG"/>
              </w:rPr>
              <w:t>(70.98-80.2)</w:t>
            </w:r>
          </w:p>
        </w:tc>
        <w:tc>
          <w:tcPr>
            <w:tcW w:w="647"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8.63±0.23</w:t>
            </w:r>
          </w:p>
          <w:p w:rsidR="006C76C6" w:rsidRPr="00A257D9" w:rsidRDefault="006C76C6" w:rsidP="00A373F1">
            <w:pPr>
              <w:snapToGrid w:val="0"/>
              <w:jc w:val="both"/>
              <w:rPr>
                <w:sz w:val="20"/>
                <w:szCs w:val="18"/>
                <w:lang w:eastAsia="ja-JP" w:bidi="ar-EG"/>
              </w:rPr>
            </w:pPr>
            <w:r w:rsidRPr="00A257D9">
              <w:rPr>
                <w:sz w:val="20"/>
                <w:szCs w:val="18"/>
                <w:lang w:eastAsia="ja-JP" w:bidi="ar-EG"/>
              </w:rPr>
              <w:t>(4.4-12.9)</w:t>
            </w:r>
          </w:p>
        </w:tc>
        <w:tc>
          <w:tcPr>
            <w:tcW w:w="770" w:type="pc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18.25±0.21</w:t>
            </w:r>
          </w:p>
          <w:p w:rsidR="006C76C6" w:rsidRPr="00A257D9" w:rsidRDefault="006C76C6" w:rsidP="00A373F1">
            <w:pPr>
              <w:snapToGrid w:val="0"/>
              <w:jc w:val="both"/>
              <w:rPr>
                <w:sz w:val="20"/>
                <w:szCs w:val="18"/>
                <w:lang w:eastAsia="ja-JP" w:bidi="ar-EG"/>
              </w:rPr>
            </w:pPr>
            <w:r w:rsidRPr="00A257D9">
              <w:rPr>
                <w:sz w:val="20"/>
                <w:szCs w:val="18"/>
                <w:lang w:eastAsia="ja-JP" w:bidi="ar-EG"/>
              </w:rPr>
              <w:t>(13.36-23.14)</w:t>
            </w:r>
          </w:p>
        </w:tc>
      </w:tr>
    </w:tbl>
    <w:p w:rsidR="006C76C6" w:rsidRPr="00A257D9" w:rsidRDefault="006C76C6" w:rsidP="00F211F2">
      <w:pPr>
        <w:snapToGrid w:val="0"/>
        <w:jc w:val="center"/>
        <w:rPr>
          <w:sz w:val="20"/>
          <w:szCs w:val="18"/>
          <w:lang w:eastAsia="ja-JP" w:bidi="ar-EG"/>
        </w:rPr>
      </w:pPr>
      <w:proofErr w:type="gramStart"/>
      <w:r w:rsidRPr="00A257D9">
        <w:rPr>
          <w:sz w:val="20"/>
          <w:szCs w:val="18"/>
          <w:lang w:bidi="ar-EG"/>
        </w:rPr>
        <w:lastRenderedPageBreak/>
        <w:t>Table 2</w:t>
      </w:r>
      <w:r w:rsidRPr="00A257D9">
        <w:rPr>
          <w:sz w:val="20"/>
          <w:szCs w:val="18"/>
          <w:lang w:eastAsia="ja-JP" w:bidi="ar-EG"/>
        </w:rPr>
        <w:t>.</w:t>
      </w:r>
      <w:proofErr w:type="gramEnd"/>
      <w:r w:rsidR="00352E49" w:rsidRPr="00A257D9">
        <w:rPr>
          <w:sz w:val="20"/>
          <w:szCs w:val="18"/>
          <w:lang w:bidi="ar-EG"/>
        </w:rPr>
        <w:t xml:space="preserve"> </w:t>
      </w:r>
      <w:r w:rsidRPr="00A257D9">
        <w:rPr>
          <w:sz w:val="20"/>
          <w:szCs w:val="18"/>
          <w:lang w:bidi="ar-EG"/>
        </w:rPr>
        <w:t xml:space="preserve">Estimates of broad and narrow sense </w:t>
      </w:r>
      <w:proofErr w:type="spellStart"/>
      <w:r w:rsidRPr="00A257D9">
        <w:rPr>
          <w:sz w:val="20"/>
          <w:szCs w:val="18"/>
          <w:lang w:bidi="ar-EG"/>
        </w:rPr>
        <w:t>heritabilit</w:t>
      </w:r>
      <w:r w:rsidRPr="00A257D9">
        <w:rPr>
          <w:sz w:val="20"/>
          <w:szCs w:val="18"/>
          <w:lang w:eastAsia="ja-JP" w:bidi="ar-EG"/>
        </w:rPr>
        <w:t>ies</w:t>
      </w:r>
      <w:proofErr w:type="spellEnd"/>
      <w:r w:rsidRPr="00A257D9">
        <w:rPr>
          <w:sz w:val="20"/>
          <w:szCs w:val="18"/>
          <w:lang w:bidi="ar-EG"/>
        </w:rPr>
        <w:t>, potency ratio, arithmetic, geometric and observed means F</w:t>
      </w:r>
      <w:r w:rsidRPr="00A257D9">
        <w:rPr>
          <w:sz w:val="20"/>
          <w:szCs w:val="18"/>
          <w:vertAlign w:val="subscript"/>
          <w:lang w:bidi="ar-EG"/>
        </w:rPr>
        <w:t>2</w:t>
      </w:r>
      <w:r w:rsidRPr="00A257D9">
        <w:rPr>
          <w:sz w:val="20"/>
          <w:szCs w:val="18"/>
          <w:lang w:bidi="ar-EG"/>
        </w:rPr>
        <w:t xml:space="preserve">, minimum number of factors and A, B </w:t>
      </w:r>
      <w:r w:rsidR="00D97CC5" w:rsidRPr="00A257D9">
        <w:rPr>
          <w:rFonts w:hint="eastAsia"/>
          <w:sz w:val="20"/>
          <w:szCs w:val="18"/>
          <w:lang w:eastAsia="ja-JP" w:bidi="ar-EG"/>
        </w:rPr>
        <w:t>and</w:t>
      </w:r>
      <w:r w:rsidRPr="00A257D9">
        <w:rPr>
          <w:sz w:val="20"/>
          <w:szCs w:val="18"/>
          <w:lang w:bidi="ar-EG"/>
        </w:rPr>
        <w:t xml:space="preserve"> C scaling test values for cross1 (Country Gentleman "P</w:t>
      </w:r>
      <w:r w:rsidRPr="00A257D9">
        <w:rPr>
          <w:sz w:val="20"/>
          <w:szCs w:val="18"/>
          <w:vertAlign w:val="subscript"/>
          <w:lang w:bidi="ar-EG"/>
        </w:rPr>
        <w:t>1</w:t>
      </w:r>
      <w:r w:rsidRPr="00A257D9">
        <w:rPr>
          <w:sz w:val="20"/>
          <w:szCs w:val="18"/>
          <w:lang w:bidi="ar-EG"/>
        </w:rPr>
        <w:t>" X Yellow Field Corn Inbred</w:t>
      </w:r>
      <w:r w:rsidRPr="00A257D9">
        <w:rPr>
          <w:sz w:val="20"/>
          <w:szCs w:val="18"/>
          <w:lang w:eastAsia="ja-JP" w:bidi="ar-EG"/>
        </w:rPr>
        <w:t xml:space="preserve"> 2605-128Y</w:t>
      </w:r>
      <w:r w:rsidRPr="00A257D9">
        <w:rPr>
          <w:sz w:val="20"/>
          <w:szCs w:val="18"/>
          <w:lang w:bidi="ar-EG"/>
        </w:rPr>
        <w:t xml:space="preserve"> "P</w:t>
      </w:r>
      <w:r w:rsidRPr="00A257D9">
        <w:rPr>
          <w:sz w:val="20"/>
          <w:szCs w:val="18"/>
          <w:vertAlign w:val="subscript"/>
          <w:lang w:bidi="ar-EG"/>
        </w:rPr>
        <w:t>2</w:t>
      </w:r>
      <w:r w:rsidRPr="00A257D9">
        <w:rPr>
          <w:sz w:val="20"/>
          <w:szCs w:val="18"/>
          <w:lang w:bidi="ar-EG"/>
        </w:rPr>
        <w:t>") and cross 2 (White Field Corn Inbred</w:t>
      </w:r>
      <w:r w:rsidRPr="00A257D9">
        <w:rPr>
          <w:sz w:val="20"/>
          <w:szCs w:val="18"/>
          <w:lang w:eastAsia="ja-JP" w:bidi="ar-EG"/>
        </w:rPr>
        <w:t xml:space="preserve"> 82</w:t>
      </w:r>
      <w:r w:rsidRPr="00A257D9">
        <w:rPr>
          <w:sz w:val="20"/>
          <w:szCs w:val="18"/>
          <w:lang w:bidi="ar-EG"/>
        </w:rPr>
        <w:t xml:space="preserve"> "P</w:t>
      </w:r>
      <w:r w:rsidRPr="00A257D9">
        <w:rPr>
          <w:sz w:val="20"/>
          <w:szCs w:val="18"/>
          <w:vertAlign w:val="subscript"/>
          <w:lang w:bidi="ar-EG"/>
        </w:rPr>
        <w:t>1</w:t>
      </w:r>
      <w:r w:rsidRPr="00A257D9">
        <w:rPr>
          <w:sz w:val="20"/>
          <w:szCs w:val="18"/>
          <w:lang w:bidi="ar-EG"/>
        </w:rPr>
        <w:t>" X Golden Bantam "P</w:t>
      </w:r>
      <w:r w:rsidRPr="00A257D9">
        <w:rPr>
          <w:sz w:val="20"/>
          <w:szCs w:val="18"/>
          <w:vertAlign w:val="subscript"/>
          <w:lang w:bidi="ar-EG"/>
        </w:rPr>
        <w:t>2</w:t>
      </w:r>
      <w:r w:rsidRPr="00A257D9">
        <w:rPr>
          <w:sz w:val="20"/>
          <w:szCs w:val="18"/>
          <w:lang w:bidi="ar-EG"/>
        </w:rPr>
        <w:t>")</w:t>
      </w:r>
      <w:r w:rsidRPr="00A257D9">
        <w:rPr>
          <w:sz w:val="20"/>
          <w:szCs w:val="18"/>
          <w:lang w:eastAsia="ja-JP" w:bidi="ar-EG"/>
        </w:rPr>
        <w:t>.</w:t>
      </w:r>
    </w:p>
    <w:tbl>
      <w:tblPr>
        <w:tblW w:w="0" w:type="auto"/>
        <w:jc w:val="center"/>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1140"/>
        <w:gridCol w:w="952"/>
        <w:gridCol w:w="1134"/>
        <w:gridCol w:w="1321"/>
      </w:tblGrid>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b/>
                <w:sz w:val="20"/>
                <w:szCs w:val="18"/>
                <w:lang w:eastAsia="ja-JP" w:bidi="ar-EG"/>
              </w:rPr>
            </w:pPr>
            <w:r w:rsidRPr="00A257D9">
              <w:rPr>
                <w:b/>
                <w:sz w:val="20"/>
                <w:szCs w:val="18"/>
                <w:lang w:eastAsia="ja-JP" w:bidi="ar-EG"/>
              </w:rPr>
              <w:t>Genetic</w:t>
            </w:r>
            <w:r w:rsidR="00352E49" w:rsidRPr="00A257D9">
              <w:rPr>
                <w:b/>
                <w:sz w:val="20"/>
                <w:szCs w:val="18"/>
                <w:lang w:eastAsia="ja-JP" w:bidi="ar-EG"/>
              </w:rPr>
              <w:t xml:space="preserve"> </w:t>
            </w:r>
            <w:r w:rsidRPr="00A257D9">
              <w:rPr>
                <w:b/>
                <w:sz w:val="20"/>
                <w:szCs w:val="18"/>
                <w:lang w:eastAsia="ja-JP" w:bidi="ar-EG"/>
              </w:rPr>
              <w:t>Parameters</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b/>
                <w:sz w:val="20"/>
                <w:szCs w:val="18"/>
                <w:lang w:eastAsia="ja-JP" w:bidi="ar-EG"/>
              </w:rPr>
            </w:pPr>
            <w:r w:rsidRPr="00A257D9">
              <w:rPr>
                <w:b/>
                <w:sz w:val="20"/>
                <w:szCs w:val="18"/>
                <w:lang w:eastAsia="ja-JP" w:bidi="ar-EG"/>
              </w:rPr>
              <w:t>TSS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b/>
                <w:sz w:val="20"/>
                <w:szCs w:val="18"/>
                <w:lang w:eastAsia="ja-JP" w:bidi="ar-EG"/>
              </w:rPr>
            </w:pPr>
            <w:r w:rsidRPr="00A257D9">
              <w:rPr>
                <w:b/>
                <w:sz w:val="20"/>
                <w:szCs w:val="18"/>
                <w:lang w:eastAsia="ja-JP" w:bidi="ar-EG"/>
              </w:rPr>
              <w:t>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b/>
                <w:sz w:val="20"/>
                <w:szCs w:val="18"/>
                <w:lang w:eastAsia="ja-JP" w:bidi="ar-EG"/>
              </w:rPr>
            </w:pPr>
            <w:r w:rsidRPr="00A257D9">
              <w:rPr>
                <w:b/>
                <w:sz w:val="20"/>
                <w:szCs w:val="18"/>
                <w:lang w:eastAsia="ja-JP" w:bidi="ar-EG"/>
              </w:rPr>
              <w:t>a*</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b/>
                <w:sz w:val="20"/>
                <w:szCs w:val="18"/>
                <w:lang w:eastAsia="ja-JP" w:bidi="ar-EG"/>
              </w:rPr>
            </w:pPr>
            <w:r w:rsidRPr="00A257D9">
              <w:rPr>
                <w:b/>
                <w:sz w:val="20"/>
                <w:szCs w:val="18"/>
                <w:lang w:eastAsia="ja-JP" w:bidi="ar-EG"/>
              </w:rPr>
              <w:t>b*</w:t>
            </w:r>
          </w:p>
        </w:tc>
      </w:tr>
      <w:tr w:rsidR="00A257D9" w:rsidRPr="00A257D9" w:rsidTr="003036C3">
        <w:trPr>
          <w:jc w:val="center"/>
        </w:trPr>
        <w:tc>
          <w:tcPr>
            <w:tcW w:w="9684" w:type="dxa"/>
            <w:gridSpan w:val="5"/>
            <w:tcBorders>
              <w:top w:val="single" w:sz="4" w:space="0" w:color="auto"/>
              <w:left w:val="single" w:sz="4" w:space="0" w:color="auto"/>
              <w:bottom w:val="single" w:sz="4" w:space="0" w:color="auto"/>
              <w:right w:val="single" w:sz="4" w:space="0" w:color="auto"/>
            </w:tcBorders>
            <w:vAlign w:val="center"/>
            <w:hideMark/>
          </w:tcPr>
          <w:p w:rsidR="006C76C6" w:rsidRPr="00A257D9" w:rsidRDefault="00B463B1" w:rsidP="00A373F1">
            <w:pPr>
              <w:snapToGrid w:val="0"/>
              <w:jc w:val="both"/>
              <w:rPr>
                <w:sz w:val="20"/>
                <w:szCs w:val="18"/>
                <w:lang w:eastAsia="ja-JP" w:bidi="ar-EG"/>
              </w:rPr>
            </w:pPr>
            <w:r w:rsidRPr="00A257D9">
              <w:rPr>
                <w:sz w:val="20"/>
                <w:szCs w:val="18"/>
                <w:lang w:eastAsia="ja-JP" w:bidi="ar-EG"/>
              </w:rPr>
              <w:t>Cross No. 1 (Country Gentleman "P</w:t>
            </w:r>
            <w:r w:rsidRPr="00A257D9">
              <w:rPr>
                <w:sz w:val="20"/>
                <w:szCs w:val="18"/>
                <w:vertAlign w:val="subscript"/>
                <w:lang w:eastAsia="ja-JP" w:bidi="ar-EG"/>
              </w:rPr>
              <w:t>1</w:t>
            </w:r>
            <w:r w:rsidRPr="00A257D9">
              <w:rPr>
                <w:sz w:val="20"/>
                <w:szCs w:val="18"/>
                <w:lang w:eastAsia="ja-JP" w:bidi="ar-EG"/>
              </w:rPr>
              <w:t>" X Yellow field corn Inbred2605-1 288Y "P</w:t>
            </w:r>
            <w:r w:rsidRPr="00A257D9">
              <w:rPr>
                <w:sz w:val="20"/>
                <w:szCs w:val="18"/>
                <w:vertAlign w:val="subscript"/>
                <w:lang w:eastAsia="ja-JP" w:bidi="ar-EG"/>
              </w:rPr>
              <w:t>2</w:t>
            </w:r>
            <w:r w:rsidRPr="00A257D9">
              <w:rPr>
                <w:sz w:val="20"/>
                <w:szCs w:val="18"/>
                <w:lang w:eastAsia="ja-JP" w:bidi="ar-EG"/>
              </w:rPr>
              <w:t>")</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Broad sense heritability (H)</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63.61</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55.15</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73.21</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9D11E7" w:rsidP="00A373F1">
            <w:pPr>
              <w:snapToGrid w:val="0"/>
              <w:jc w:val="both"/>
              <w:rPr>
                <w:sz w:val="20"/>
                <w:szCs w:val="18"/>
                <w:lang w:eastAsia="ja-JP" w:bidi="ar-EG"/>
              </w:rPr>
            </w:pPr>
            <w:r w:rsidRPr="00A257D9">
              <w:rPr>
                <w:rFonts w:hint="eastAsia"/>
                <w:sz w:val="20"/>
                <w:szCs w:val="18"/>
                <w:lang w:eastAsia="ja-JP" w:bidi="ar-EG"/>
              </w:rPr>
              <w:t>N</w:t>
            </w:r>
            <w:r w:rsidR="006C76C6" w:rsidRPr="00A257D9">
              <w:rPr>
                <w:sz w:val="20"/>
                <w:szCs w:val="18"/>
                <w:lang w:eastAsia="ja-JP" w:bidi="ar-EG"/>
              </w:rPr>
              <w:t>arrow sense heritability (h</w:t>
            </w:r>
            <w:r w:rsidR="006C76C6" w:rsidRPr="00A257D9">
              <w:rPr>
                <w:sz w:val="20"/>
                <w:szCs w:val="18"/>
                <w:vertAlign w:val="superscript"/>
                <w:lang w:eastAsia="ja-JP" w:bidi="ar-EG"/>
              </w:rPr>
              <w:t>2</w:t>
            </w:r>
            <w:r w:rsidR="006C76C6" w:rsidRPr="00A257D9">
              <w:rPr>
                <w:sz w:val="20"/>
                <w:szCs w:val="18"/>
                <w:lang w:eastAsia="ja-JP" w:bidi="ar-EG"/>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60.04</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54.76</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35.28</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Mid-parent</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15.13</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9.30</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19.84</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roofErr w:type="spellStart"/>
            <w:r w:rsidRPr="00A257D9">
              <w:rPr>
                <w:sz w:val="20"/>
                <w:szCs w:val="18"/>
                <w:lang w:eastAsia="ja-JP" w:bidi="ar-EG"/>
              </w:rPr>
              <w:t>Potence</w:t>
            </w:r>
            <w:proofErr w:type="spellEnd"/>
            <w:r w:rsidRPr="00A257D9">
              <w:rPr>
                <w:sz w:val="20"/>
                <w:szCs w:val="18"/>
                <w:lang w:eastAsia="ja-JP" w:bidi="ar-EG"/>
              </w:rPr>
              <w:t xml:space="preserve"> ratio</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-0.17</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-0.29</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F25DA9" w:rsidP="00A373F1">
            <w:pPr>
              <w:snapToGrid w:val="0"/>
              <w:jc w:val="both"/>
              <w:rPr>
                <w:sz w:val="20"/>
                <w:szCs w:val="18"/>
                <w:lang w:eastAsia="ja-JP" w:bidi="ar-EG"/>
              </w:rPr>
            </w:pPr>
            <w:r w:rsidRPr="00A257D9">
              <w:rPr>
                <w:sz w:val="20"/>
                <w:szCs w:val="18"/>
                <w:lang w:eastAsia="ja-JP" w:bidi="ar-EG"/>
              </w:rPr>
              <w:t>Arithmetic mean</w:t>
            </w:r>
            <w:r w:rsidR="006C76C6" w:rsidRPr="00A257D9">
              <w:rPr>
                <w:sz w:val="20"/>
                <w:szCs w:val="18"/>
                <w:lang w:eastAsia="ja-JP" w:bidi="ar-EG"/>
              </w:rPr>
              <w:t xml:space="preserve"> F</w:t>
            </w:r>
            <w:r w:rsidR="006C76C6"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15.63</w:t>
            </w:r>
            <w:r w:rsidRPr="00A257D9">
              <w:rPr>
                <w:sz w:val="20"/>
                <w:szCs w:val="18"/>
                <w:vertAlign w:val="superscript"/>
                <w:lang w:eastAsia="ja-JP" w:bidi="ar-EG"/>
              </w:rPr>
              <w:t>**</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74.82</w:t>
            </w:r>
            <w:r w:rsidRPr="00A257D9">
              <w:rPr>
                <w:sz w:val="20"/>
                <w:szCs w:val="18"/>
                <w:vertAlign w:val="superscript"/>
                <w:lang w:eastAsia="ja-JP" w:bidi="ar-EG"/>
              </w:rPr>
              <w:t>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8.23</w:t>
            </w:r>
            <w:r w:rsidRPr="00A257D9">
              <w:rPr>
                <w:sz w:val="20"/>
                <w:szCs w:val="18"/>
                <w:vertAlign w:val="superscript"/>
                <w:lang w:eastAsia="ja-JP" w:bidi="ar-EG"/>
              </w:rPr>
              <w:t>ns</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19.00</w:t>
            </w:r>
            <w:r w:rsidRPr="00A257D9">
              <w:rPr>
                <w:sz w:val="20"/>
                <w:szCs w:val="18"/>
                <w:vertAlign w:val="superscript"/>
                <w:lang w:eastAsia="ja-JP" w:bidi="ar-EG"/>
              </w:rPr>
              <w:t>ns</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Geometric F</w:t>
            </w:r>
            <w:r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14.95</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74.79</w:t>
            </w:r>
            <w:r w:rsidRPr="00A257D9">
              <w:rPr>
                <w:sz w:val="20"/>
                <w:szCs w:val="18"/>
                <w:vertAlign w:val="superscript"/>
                <w:lang w:eastAsia="ja-JP" w:bidi="ar-EG"/>
              </w:rPr>
              <w:t>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8.09</w:t>
            </w:r>
            <w:r w:rsidRPr="00A257D9">
              <w:rPr>
                <w:sz w:val="20"/>
                <w:szCs w:val="18"/>
                <w:vertAlign w:val="superscript"/>
                <w:lang w:eastAsia="ja-JP" w:bidi="ar-EG"/>
              </w:rPr>
              <w:t>ns</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18.57</w:t>
            </w:r>
            <w:r w:rsidRPr="00A257D9">
              <w:rPr>
                <w:sz w:val="20"/>
                <w:szCs w:val="18"/>
                <w:vertAlign w:val="superscript"/>
                <w:lang w:eastAsia="ja-JP" w:bidi="ar-EG"/>
              </w:rPr>
              <w:t>ns</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F25DA9" w:rsidP="00A373F1">
            <w:pPr>
              <w:snapToGrid w:val="0"/>
              <w:jc w:val="both"/>
              <w:rPr>
                <w:sz w:val="20"/>
                <w:szCs w:val="18"/>
                <w:lang w:eastAsia="ja-JP" w:bidi="ar-EG"/>
              </w:rPr>
            </w:pPr>
            <w:r w:rsidRPr="00A257D9">
              <w:rPr>
                <w:sz w:val="20"/>
                <w:szCs w:val="18"/>
                <w:lang w:eastAsia="ja-JP" w:bidi="ar-EG"/>
              </w:rPr>
              <w:t>Observed mean</w:t>
            </w:r>
            <w:r w:rsidR="006C76C6" w:rsidRPr="00A257D9">
              <w:rPr>
                <w:sz w:val="20"/>
                <w:szCs w:val="18"/>
                <w:lang w:eastAsia="ja-JP" w:bidi="ar-EG"/>
              </w:rPr>
              <w:t xml:space="preserve"> F</w:t>
            </w:r>
            <w:r w:rsidR="006C76C6"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14.69</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8.07</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19.98</w:t>
            </w:r>
          </w:p>
        </w:tc>
      </w:tr>
      <w:tr w:rsidR="00A257D9" w:rsidRPr="00A257D9" w:rsidTr="003036C3">
        <w:trPr>
          <w:trHeight w:val="221"/>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Minimum no. of genetic Factor (n)</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18.88</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2.70</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17.43</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A</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-4.33</w:t>
            </w:r>
            <w:r w:rsidRPr="00A257D9">
              <w:rPr>
                <w:sz w:val="20"/>
                <w:szCs w:val="18"/>
                <w:vertAlign w:val="superscript"/>
                <w:lang w:eastAsia="ja-JP" w:bidi="ar-EG"/>
              </w:rPr>
              <w:t>**</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2.43</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-0.23</w:t>
            </w:r>
            <w:r w:rsidRPr="00A257D9">
              <w:rPr>
                <w:sz w:val="20"/>
                <w:szCs w:val="18"/>
                <w:vertAlign w:val="superscript"/>
                <w:lang w:eastAsia="ja-JP" w:bidi="ar-EG"/>
              </w:rPr>
              <w:t>ns</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0.70</w:t>
            </w:r>
            <w:r w:rsidRPr="00A257D9">
              <w:rPr>
                <w:sz w:val="20"/>
                <w:szCs w:val="18"/>
                <w:vertAlign w:val="superscript"/>
                <w:lang w:eastAsia="ja-JP" w:bidi="ar-EG"/>
              </w:rPr>
              <w:t>ns</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B</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0.49</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3.03</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-0.82</w:t>
            </w:r>
            <w:r w:rsidRPr="00A257D9">
              <w:rPr>
                <w:sz w:val="20"/>
                <w:szCs w:val="18"/>
                <w:vertAlign w:val="superscript"/>
                <w:lang w:eastAsia="ja-JP" w:bidi="ar-EG"/>
              </w:rPr>
              <w:t>ns</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-1.93</w:t>
            </w:r>
            <w:r w:rsidRPr="00A257D9">
              <w:rPr>
                <w:sz w:val="20"/>
                <w:szCs w:val="18"/>
                <w:vertAlign w:val="superscript"/>
                <w:lang w:eastAsia="ja-JP" w:bidi="ar-EG"/>
              </w:rPr>
              <w:t>ns</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C</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-3.78</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-0.28</w:t>
            </w:r>
            <w:r w:rsidRPr="00A257D9">
              <w:rPr>
                <w:sz w:val="20"/>
                <w:szCs w:val="18"/>
                <w:vertAlign w:val="superscript"/>
                <w:lang w:eastAsia="ja-JP" w:bidi="ar-EG"/>
              </w:rPr>
              <w:t>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-0.65</w:t>
            </w:r>
            <w:r w:rsidRPr="00A257D9">
              <w:rPr>
                <w:sz w:val="20"/>
                <w:szCs w:val="18"/>
                <w:vertAlign w:val="superscript"/>
                <w:lang w:eastAsia="ja-JP" w:bidi="ar-EG"/>
              </w:rPr>
              <w:t>ns</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3.9</w:t>
            </w:r>
            <w:r w:rsidRPr="00A257D9">
              <w:rPr>
                <w:sz w:val="20"/>
                <w:szCs w:val="18"/>
                <w:vertAlign w:val="superscript"/>
                <w:lang w:eastAsia="ja-JP" w:bidi="ar-EG"/>
              </w:rPr>
              <w:t>*</w:t>
            </w:r>
          </w:p>
        </w:tc>
      </w:tr>
      <w:tr w:rsidR="00A257D9" w:rsidRPr="00A257D9" w:rsidTr="003036C3">
        <w:trPr>
          <w:jc w:val="center"/>
        </w:trPr>
        <w:tc>
          <w:tcPr>
            <w:tcW w:w="9684" w:type="dxa"/>
            <w:gridSpan w:val="5"/>
            <w:tcBorders>
              <w:top w:val="single" w:sz="4" w:space="0" w:color="auto"/>
              <w:left w:val="single" w:sz="4" w:space="0" w:color="auto"/>
              <w:bottom w:val="single" w:sz="4" w:space="0" w:color="auto"/>
              <w:right w:val="single" w:sz="4" w:space="0" w:color="auto"/>
            </w:tcBorders>
            <w:vAlign w:val="center"/>
            <w:hideMark/>
          </w:tcPr>
          <w:p w:rsidR="006C76C6" w:rsidRPr="00A257D9" w:rsidRDefault="00B463B1" w:rsidP="00A373F1">
            <w:pPr>
              <w:snapToGrid w:val="0"/>
              <w:jc w:val="both"/>
              <w:rPr>
                <w:sz w:val="20"/>
                <w:szCs w:val="18"/>
                <w:lang w:eastAsia="ja-JP" w:bidi="ar-EG"/>
              </w:rPr>
            </w:pPr>
            <w:r w:rsidRPr="00A257D9">
              <w:rPr>
                <w:sz w:val="20"/>
                <w:szCs w:val="18"/>
                <w:lang w:eastAsia="ja-JP" w:bidi="ar-EG"/>
              </w:rPr>
              <w:t>Cross No. 2 (White field corn Inbred 82 "P</w:t>
            </w:r>
            <w:r w:rsidRPr="00A257D9">
              <w:rPr>
                <w:sz w:val="20"/>
                <w:szCs w:val="18"/>
                <w:vertAlign w:val="subscript"/>
                <w:lang w:eastAsia="ja-JP" w:bidi="ar-EG"/>
              </w:rPr>
              <w:t>1</w:t>
            </w:r>
            <w:r w:rsidRPr="00A257D9">
              <w:rPr>
                <w:sz w:val="20"/>
                <w:szCs w:val="18"/>
                <w:lang w:eastAsia="ja-JP" w:bidi="ar-EG"/>
              </w:rPr>
              <w:t>" X Golden Bantam "P</w:t>
            </w:r>
            <w:r w:rsidRPr="00A257D9">
              <w:rPr>
                <w:sz w:val="20"/>
                <w:szCs w:val="18"/>
                <w:vertAlign w:val="subscript"/>
                <w:lang w:eastAsia="ja-JP" w:bidi="ar-EG"/>
              </w:rPr>
              <w:t>2</w:t>
            </w:r>
            <w:r w:rsidRPr="00A257D9">
              <w:rPr>
                <w:sz w:val="20"/>
                <w:szCs w:val="18"/>
                <w:lang w:eastAsia="ja-JP" w:bidi="ar-EG"/>
              </w:rPr>
              <w:t>")</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Broad sense heritability (H)</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58.43</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10.93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15.60</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60.03</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narrow sense heritability (h</w:t>
            </w:r>
            <w:r w:rsidRPr="00A257D9">
              <w:rPr>
                <w:sz w:val="20"/>
                <w:szCs w:val="18"/>
                <w:vertAlign w:val="superscript"/>
                <w:lang w:eastAsia="ja-JP" w:bidi="ar-EG"/>
              </w:rPr>
              <w:t>2</w:t>
            </w:r>
            <w:r w:rsidRPr="00A257D9">
              <w:rPr>
                <w:sz w:val="20"/>
                <w:szCs w:val="18"/>
                <w:lang w:eastAsia="ja-JP" w:bidi="ar-EG"/>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54.39</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14.49</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56.17</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Mid-parent</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13.71</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70.43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9.18</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18.48</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roofErr w:type="spellStart"/>
            <w:r w:rsidRPr="00A257D9">
              <w:rPr>
                <w:sz w:val="20"/>
                <w:szCs w:val="18"/>
                <w:lang w:eastAsia="ja-JP" w:bidi="ar-EG"/>
              </w:rPr>
              <w:t>Potence</w:t>
            </w:r>
            <w:proofErr w:type="spellEnd"/>
            <w:r w:rsidRPr="00A257D9">
              <w:rPr>
                <w:sz w:val="20"/>
                <w:szCs w:val="18"/>
                <w:lang w:eastAsia="ja-JP" w:bidi="ar-EG"/>
              </w:rPr>
              <w:t xml:space="preserve"> ratio</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0.16</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-0.59</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-0.55</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Arithmetic means F</w:t>
            </w:r>
            <w:r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14.17</w:t>
            </w:r>
            <w:r w:rsidRPr="00A257D9">
              <w:rPr>
                <w:sz w:val="20"/>
                <w:szCs w:val="18"/>
                <w:vertAlign w:val="superscript"/>
                <w:lang w:eastAsia="ja-JP" w:bidi="ar-EG"/>
              </w:rPr>
              <w:t>*</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76.77</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vertAlign w:val="superscript"/>
                <w:lang w:eastAsia="ja-JP" w:bidi="ar-EG"/>
              </w:rPr>
            </w:pPr>
            <w:r w:rsidRPr="00A257D9">
              <w:rPr>
                <w:sz w:val="20"/>
                <w:szCs w:val="18"/>
                <w:lang w:eastAsia="ja-JP" w:bidi="ar-EG"/>
              </w:rPr>
              <w:t>8.22</w:t>
            </w:r>
            <w:r w:rsidRPr="00A257D9">
              <w:rPr>
                <w:sz w:val="20"/>
                <w:szCs w:val="18"/>
                <w:vertAlign w:val="superscript"/>
                <w:lang w:eastAsia="ja-JP" w:bidi="ar-EG"/>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16.46</w:t>
            </w:r>
            <w:r w:rsidRPr="00A257D9">
              <w:rPr>
                <w:sz w:val="20"/>
                <w:szCs w:val="18"/>
                <w:vertAlign w:val="superscript"/>
                <w:lang w:eastAsia="ja-JP" w:bidi="ar-EG"/>
              </w:rPr>
              <w:t>**</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Geometric F</w:t>
            </w:r>
            <w:r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13.51</w:t>
            </w:r>
            <w:r w:rsidRPr="00A257D9">
              <w:rPr>
                <w:sz w:val="20"/>
                <w:szCs w:val="18"/>
                <w:vertAlign w:val="superscript"/>
                <w:lang w:eastAsia="ja-JP" w:bidi="ar-EG"/>
              </w:rPr>
              <w:t>**</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76.56</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7.89</w:t>
            </w:r>
            <w:r w:rsidRPr="00A257D9">
              <w:rPr>
                <w:sz w:val="20"/>
                <w:szCs w:val="18"/>
                <w:vertAlign w:val="superscript"/>
                <w:lang w:eastAsia="ja-JP" w:bidi="ar-EG"/>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15.64</w:t>
            </w:r>
            <w:r w:rsidRPr="00A257D9">
              <w:rPr>
                <w:sz w:val="20"/>
                <w:szCs w:val="18"/>
                <w:vertAlign w:val="superscript"/>
                <w:lang w:eastAsia="ja-JP" w:bidi="ar-EG"/>
              </w:rPr>
              <w:t>**</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Observed means F</w:t>
            </w:r>
            <w:r w:rsidRPr="00A257D9">
              <w:rPr>
                <w:sz w:val="20"/>
                <w:szCs w:val="18"/>
                <w:vertAlign w:val="subscript"/>
                <w:lang w:eastAsia="ja-JP" w:bidi="ar-EG"/>
              </w:rPr>
              <w:t>2</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14.48</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6.66</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14.41</w:t>
            </w:r>
          </w:p>
        </w:tc>
      </w:tr>
      <w:tr w:rsidR="00A257D9" w:rsidRPr="00A257D9" w:rsidTr="003036C3">
        <w:trPr>
          <w:trHeight w:val="148"/>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Minimum no. of genetic Factor (n)</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16.41</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6.27</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31.19</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A</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-2.83</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0.502</w:t>
            </w:r>
            <w:r w:rsidRPr="00A257D9">
              <w:rPr>
                <w:sz w:val="20"/>
                <w:szCs w:val="18"/>
                <w:vertAlign w:val="superscript"/>
                <w:lang w:eastAsia="ja-JP" w:bidi="ar-EG"/>
              </w:rPr>
              <w:t>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1.61</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0.81</w:t>
            </w:r>
            <w:r w:rsidRPr="00A257D9">
              <w:rPr>
                <w:sz w:val="20"/>
                <w:szCs w:val="18"/>
                <w:vertAlign w:val="superscript"/>
                <w:lang w:eastAsia="ja-JP" w:bidi="ar-EG"/>
              </w:rPr>
              <w:t>ns</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B</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-2.83</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6.01</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-3.01</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-6.16</w:t>
            </w:r>
            <w:r w:rsidRPr="00A257D9">
              <w:rPr>
                <w:sz w:val="20"/>
                <w:szCs w:val="18"/>
                <w:vertAlign w:val="superscript"/>
                <w:lang w:eastAsia="ja-JP" w:bidi="ar-EG"/>
              </w:rPr>
              <w:t>**</w:t>
            </w:r>
          </w:p>
        </w:tc>
      </w:tr>
      <w:tr w:rsidR="00A257D9" w:rsidRPr="00A257D9" w:rsidTr="003036C3">
        <w:trPr>
          <w:jc w:val="center"/>
        </w:trPr>
        <w:tc>
          <w:tcPr>
            <w:tcW w:w="5137"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Scaling test C</w:t>
            </w:r>
          </w:p>
        </w:tc>
        <w:tc>
          <w:tcPr>
            <w:tcW w:w="11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1.21</w:t>
            </w:r>
            <w:r w:rsidRPr="00A257D9">
              <w:rPr>
                <w:sz w:val="20"/>
                <w:szCs w:val="18"/>
                <w:vertAlign w:val="superscript"/>
                <w:lang w:eastAsia="ja-JP" w:bidi="ar-EG"/>
              </w:rPr>
              <w:t>ns</w:t>
            </w:r>
          </w:p>
        </w:tc>
        <w:tc>
          <w:tcPr>
            <w:tcW w:w="95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14.41</w:t>
            </w:r>
            <w:r w:rsidRPr="00A257D9">
              <w:rPr>
                <w:sz w:val="20"/>
                <w:szCs w:val="18"/>
                <w:vertAlign w:val="superscript"/>
                <w:lang w:eastAsia="ja-JP"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-6.24</w:t>
            </w:r>
          </w:p>
        </w:tc>
        <w:tc>
          <w:tcPr>
            <w:tcW w:w="132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-8.17</w:t>
            </w:r>
            <w:r w:rsidRPr="00A257D9">
              <w:rPr>
                <w:sz w:val="20"/>
                <w:szCs w:val="18"/>
                <w:vertAlign w:val="superscript"/>
                <w:lang w:eastAsia="ja-JP" w:bidi="ar-EG"/>
              </w:rPr>
              <w:t>**</w:t>
            </w:r>
          </w:p>
        </w:tc>
      </w:tr>
    </w:tbl>
    <w:p w:rsidR="006C76C6" w:rsidRPr="00A257D9" w:rsidRDefault="006C76C6" w:rsidP="00A373F1">
      <w:pPr>
        <w:snapToGrid w:val="0"/>
        <w:jc w:val="both"/>
        <w:rPr>
          <w:sz w:val="20"/>
          <w:szCs w:val="18"/>
          <w:lang w:eastAsia="ja-JP"/>
        </w:rPr>
      </w:pPr>
      <w:proofErr w:type="gramStart"/>
      <w:r w:rsidRPr="00A257D9">
        <w:rPr>
          <w:sz w:val="20"/>
          <w:szCs w:val="18"/>
          <w:lang w:eastAsia="ja-JP"/>
        </w:rPr>
        <w:t>ns</w:t>
      </w:r>
      <w:proofErr w:type="gramEnd"/>
      <w:r w:rsidRPr="00A257D9">
        <w:rPr>
          <w:sz w:val="20"/>
          <w:szCs w:val="18"/>
          <w:lang w:eastAsia="ja-JP"/>
        </w:rPr>
        <w:t xml:space="preserve"> non-significant, </w:t>
      </w:r>
      <w:r w:rsidRPr="00A257D9">
        <w:rPr>
          <w:sz w:val="20"/>
          <w:szCs w:val="18"/>
          <w:lang w:bidi="ar-EG"/>
        </w:rPr>
        <w:t>* significant and</w:t>
      </w:r>
      <w:r w:rsidR="00352E49" w:rsidRPr="00A257D9">
        <w:rPr>
          <w:sz w:val="20"/>
          <w:szCs w:val="18"/>
          <w:lang w:bidi="ar-EG"/>
        </w:rPr>
        <w:t xml:space="preserve"> </w:t>
      </w:r>
      <w:r w:rsidRPr="00A257D9">
        <w:rPr>
          <w:sz w:val="20"/>
          <w:szCs w:val="18"/>
          <w:lang w:bidi="ar-EG"/>
        </w:rPr>
        <w:t>** highly significant at P≤ 0.05 and P≤ 0.01, respectively</w:t>
      </w:r>
      <w:r w:rsidRPr="00A257D9">
        <w:rPr>
          <w:sz w:val="20"/>
          <w:szCs w:val="18"/>
          <w:lang w:eastAsia="ja-JP" w:bidi="ar-EG"/>
        </w:rPr>
        <w:t>.</w:t>
      </w:r>
    </w:p>
    <w:p w:rsidR="006C76C6" w:rsidRPr="00A257D9" w:rsidRDefault="006C76C6" w:rsidP="00A373F1">
      <w:pPr>
        <w:snapToGrid w:val="0"/>
        <w:jc w:val="center"/>
        <w:rPr>
          <w:sz w:val="20"/>
          <w:szCs w:val="20"/>
          <w:lang w:eastAsia="ja-JP"/>
        </w:rPr>
      </w:pPr>
    </w:p>
    <w:p w:rsidR="006C76C6" w:rsidRPr="00A257D9" w:rsidRDefault="006C76C6" w:rsidP="00A373F1">
      <w:pPr>
        <w:snapToGrid w:val="0"/>
        <w:jc w:val="both"/>
        <w:rPr>
          <w:sz w:val="20"/>
          <w:szCs w:val="18"/>
          <w:lang w:eastAsia="ja-JP"/>
        </w:rPr>
      </w:pPr>
      <w:proofErr w:type="gramStart"/>
      <w:r w:rsidRPr="00A257D9">
        <w:rPr>
          <w:sz w:val="20"/>
          <w:szCs w:val="18"/>
          <w:lang w:bidi="ar-EG"/>
        </w:rPr>
        <w:t>Table 3</w:t>
      </w:r>
      <w:r w:rsidRPr="00A257D9">
        <w:rPr>
          <w:sz w:val="20"/>
          <w:szCs w:val="18"/>
          <w:lang w:eastAsia="ja-JP" w:bidi="ar-EG"/>
        </w:rPr>
        <w:t>.</w:t>
      </w:r>
      <w:proofErr w:type="gramEnd"/>
      <w:r w:rsidRPr="00A257D9">
        <w:rPr>
          <w:sz w:val="20"/>
          <w:szCs w:val="18"/>
          <w:lang w:bidi="ar-EG"/>
        </w:rPr>
        <w:t xml:space="preserve"> Generation mean analysis for TSS values</w:t>
      </w:r>
      <w:r w:rsidRPr="00A257D9">
        <w:rPr>
          <w:sz w:val="20"/>
          <w:szCs w:val="18"/>
          <w:lang w:eastAsia="ja-JP" w:bidi="ar-EG"/>
        </w:rPr>
        <w:t xml:space="preserve"> </w:t>
      </w:r>
      <w:proofErr w:type="spellStart"/>
      <w:r w:rsidRPr="00A257D9">
        <w:rPr>
          <w:sz w:val="20"/>
          <w:szCs w:val="18"/>
          <w:lang w:eastAsia="ja-JP" w:bidi="ar-EG"/>
        </w:rPr>
        <w:t>andL</w:t>
      </w:r>
      <w:proofErr w:type="spellEnd"/>
      <w:r w:rsidRPr="00A257D9">
        <w:rPr>
          <w:sz w:val="20"/>
          <w:szCs w:val="18"/>
          <w:lang w:bidi="ar-EG"/>
        </w:rPr>
        <w:t>*, a*</w:t>
      </w:r>
      <w:r w:rsidRPr="00A257D9">
        <w:rPr>
          <w:sz w:val="20"/>
          <w:szCs w:val="18"/>
          <w:lang w:eastAsia="ja-JP" w:bidi="ar-EG"/>
        </w:rPr>
        <w:t xml:space="preserve"> and</w:t>
      </w:r>
      <w:r w:rsidRPr="00A257D9">
        <w:rPr>
          <w:sz w:val="20"/>
          <w:szCs w:val="18"/>
          <w:lang w:bidi="ar-EG"/>
        </w:rPr>
        <w:t xml:space="preserve"> b* color Hunter scaling in two sweet</w:t>
      </w:r>
      <w:r w:rsidR="006A6FDF" w:rsidRPr="00A257D9">
        <w:rPr>
          <w:rFonts w:hint="eastAsia"/>
          <w:sz w:val="20"/>
          <w:szCs w:val="18"/>
          <w:lang w:eastAsia="ja-JP" w:bidi="ar-EG"/>
        </w:rPr>
        <w:t>-</w:t>
      </w:r>
      <w:r w:rsidRPr="00A257D9">
        <w:rPr>
          <w:sz w:val="20"/>
          <w:szCs w:val="18"/>
          <w:lang w:bidi="ar-EG"/>
        </w:rPr>
        <w:t>field corn crosses.</w:t>
      </w:r>
    </w:p>
    <w:tbl>
      <w:tblPr>
        <w:tblW w:w="9735"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958"/>
        <w:gridCol w:w="828"/>
        <w:gridCol w:w="899"/>
        <w:gridCol w:w="136"/>
        <w:gridCol w:w="960"/>
        <w:gridCol w:w="801"/>
        <w:gridCol w:w="972"/>
        <w:gridCol w:w="840"/>
        <w:gridCol w:w="1026"/>
      </w:tblGrid>
      <w:tr w:rsidR="00A257D9" w:rsidRPr="00A257D9" w:rsidTr="00B463B1">
        <w:trPr>
          <w:trHeight w:val="716"/>
          <w:jc w:val="center"/>
        </w:trPr>
        <w:tc>
          <w:tcPr>
            <w:tcW w:w="2315" w:type="dxa"/>
            <w:vMerge w:val="restart"/>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Parameters</w:t>
            </w:r>
          </w:p>
        </w:tc>
        <w:tc>
          <w:tcPr>
            <w:tcW w:w="3781" w:type="dxa"/>
            <w:gridSpan w:val="5"/>
            <w:tcBorders>
              <w:top w:val="single" w:sz="4" w:space="0" w:color="auto"/>
              <w:left w:val="single" w:sz="4" w:space="0" w:color="auto"/>
              <w:bottom w:val="single" w:sz="4" w:space="0" w:color="auto"/>
              <w:right w:val="single" w:sz="4" w:space="0" w:color="auto"/>
            </w:tcBorders>
            <w:vAlign w:val="center"/>
            <w:hideMark/>
          </w:tcPr>
          <w:p w:rsidR="006C76C6" w:rsidRPr="00A257D9" w:rsidRDefault="009D11E7" w:rsidP="00A373F1">
            <w:pPr>
              <w:snapToGrid w:val="0"/>
              <w:jc w:val="both"/>
              <w:rPr>
                <w:sz w:val="20"/>
                <w:szCs w:val="18"/>
                <w:lang w:eastAsia="ja-JP" w:bidi="ar-EG"/>
              </w:rPr>
            </w:pPr>
            <w:r w:rsidRPr="00A257D9">
              <w:rPr>
                <w:sz w:val="20"/>
                <w:szCs w:val="18"/>
                <w:lang w:eastAsia="ja-JP" w:bidi="ar-EG"/>
              </w:rPr>
              <w:t>Country Gentleman ”</w:t>
            </w:r>
            <w:r w:rsidRPr="00A257D9">
              <w:rPr>
                <w:rFonts w:hint="eastAsia"/>
                <w:sz w:val="20"/>
                <w:szCs w:val="18"/>
                <w:lang w:eastAsia="ja-JP" w:bidi="ar-EG"/>
              </w:rPr>
              <w:t>W</w:t>
            </w:r>
            <w:r w:rsidR="006C76C6" w:rsidRPr="00A257D9">
              <w:rPr>
                <w:sz w:val="20"/>
                <w:szCs w:val="18"/>
                <w:lang w:eastAsia="ja-JP" w:bidi="ar-EG"/>
              </w:rPr>
              <w:t>hite”</w:t>
            </w:r>
          </w:p>
          <w:p w:rsidR="006C76C6" w:rsidRPr="00A257D9" w:rsidRDefault="006C76C6" w:rsidP="00A373F1">
            <w:pPr>
              <w:snapToGrid w:val="0"/>
              <w:jc w:val="both"/>
              <w:rPr>
                <w:sz w:val="20"/>
                <w:szCs w:val="18"/>
                <w:lang w:eastAsia="ja-JP" w:bidi="ar-EG"/>
              </w:rPr>
            </w:pPr>
            <w:r w:rsidRPr="00A257D9">
              <w:rPr>
                <w:sz w:val="20"/>
                <w:szCs w:val="18"/>
                <w:lang w:eastAsia="ja-JP" w:bidi="ar-EG"/>
              </w:rPr>
              <w:t>×</w:t>
            </w:r>
          </w:p>
          <w:p w:rsidR="006C76C6" w:rsidRPr="00A257D9" w:rsidRDefault="00947E60" w:rsidP="00A373F1">
            <w:pPr>
              <w:snapToGrid w:val="0"/>
              <w:jc w:val="both"/>
              <w:rPr>
                <w:sz w:val="20"/>
                <w:szCs w:val="18"/>
                <w:lang w:eastAsia="ja-JP" w:bidi="ar-EG"/>
              </w:rPr>
            </w:pPr>
            <w:r w:rsidRPr="00A257D9">
              <w:rPr>
                <w:sz w:val="20"/>
                <w:szCs w:val="18"/>
                <w:lang w:eastAsia="ja-JP" w:bidi="ar-EG"/>
              </w:rPr>
              <w:t>Yellow Field C</w:t>
            </w:r>
            <w:r w:rsidR="006C76C6" w:rsidRPr="00A257D9">
              <w:rPr>
                <w:sz w:val="20"/>
                <w:szCs w:val="18"/>
                <w:lang w:eastAsia="ja-JP" w:bidi="ar-EG"/>
              </w:rPr>
              <w:t>orn Inbred 2605-128Y (Cross 1)</w:t>
            </w:r>
          </w:p>
        </w:tc>
        <w:tc>
          <w:tcPr>
            <w:tcW w:w="3639" w:type="dxa"/>
            <w:gridSpan w:val="4"/>
            <w:tcBorders>
              <w:top w:val="single" w:sz="4" w:space="0" w:color="auto"/>
              <w:left w:val="single" w:sz="4" w:space="0" w:color="auto"/>
              <w:bottom w:val="single" w:sz="4" w:space="0" w:color="auto"/>
              <w:right w:val="single" w:sz="4" w:space="0" w:color="auto"/>
            </w:tcBorders>
            <w:vAlign w:val="center"/>
            <w:hideMark/>
          </w:tcPr>
          <w:p w:rsidR="006C76C6" w:rsidRPr="00A257D9" w:rsidRDefault="009D11E7" w:rsidP="00A373F1">
            <w:pPr>
              <w:snapToGrid w:val="0"/>
              <w:jc w:val="both"/>
              <w:rPr>
                <w:sz w:val="20"/>
                <w:szCs w:val="18"/>
                <w:lang w:eastAsia="ja-JP" w:bidi="ar-EG"/>
              </w:rPr>
            </w:pPr>
            <w:r w:rsidRPr="00A257D9">
              <w:rPr>
                <w:sz w:val="20"/>
                <w:szCs w:val="18"/>
                <w:lang w:eastAsia="ja-JP" w:bidi="ar-EG"/>
              </w:rPr>
              <w:t>“</w:t>
            </w:r>
            <w:r w:rsidRPr="00A257D9">
              <w:rPr>
                <w:rFonts w:hint="eastAsia"/>
                <w:sz w:val="20"/>
                <w:szCs w:val="18"/>
                <w:lang w:eastAsia="ja-JP" w:bidi="ar-EG"/>
              </w:rPr>
              <w:t>W</w:t>
            </w:r>
            <w:r w:rsidR="00947E60" w:rsidRPr="00A257D9">
              <w:rPr>
                <w:sz w:val="20"/>
                <w:szCs w:val="18"/>
                <w:lang w:eastAsia="ja-JP" w:bidi="ar-EG"/>
              </w:rPr>
              <w:t>hite” F</w:t>
            </w:r>
            <w:r w:rsidR="006C76C6" w:rsidRPr="00A257D9">
              <w:rPr>
                <w:sz w:val="20"/>
                <w:szCs w:val="18"/>
                <w:lang w:eastAsia="ja-JP" w:bidi="ar-EG"/>
              </w:rPr>
              <w:t xml:space="preserve">ield </w:t>
            </w:r>
            <w:r w:rsidR="00947E60" w:rsidRPr="00A257D9">
              <w:rPr>
                <w:sz w:val="20"/>
                <w:szCs w:val="18"/>
                <w:lang w:eastAsia="ja-JP" w:bidi="ar-EG"/>
              </w:rPr>
              <w:t>C</w:t>
            </w:r>
            <w:r w:rsidR="006C76C6" w:rsidRPr="00A257D9">
              <w:rPr>
                <w:sz w:val="20"/>
                <w:szCs w:val="18"/>
                <w:lang w:eastAsia="ja-JP" w:bidi="ar-EG"/>
              </w:rPr>
              <w:t>orn Inbred 82</w:t>
            </w:r>
          </w:p>
          <w:p w:rsidR="006C76C6" w:rsidRPr="00A257D9" w:rsidRDefault="006C76C6" w:rsidP="00A373F1">
            <w:pPr>
              <w:snapToGrid w:val="0"/>
              <w:jc w:val="both"/>
              <w:rPr>
                <w:sz w:val="20"/>
                <w:szCs w:val="18"/>
                <w:lang w:val="ro-RO" w:eastAsia="ja-JP" w:bidi="ar-EG"/>
              </w:rPr>
            </w:pPr>
            <w:r w:rsidRPr="00A257D9">
              <w:rPr>
                <w:sz w:val="20"/>
                <w:szCs w:val="18"/>
                <w:lang w:eastAsia="ja-JP" w:bidi="ar-EG"/>
              </w:rPr>
              <w:t>×</w:t>
            </w:r>
          </w:p>
          <w:p w:rsidR="006C76C6" w:rsidRPr="00A257D9" w:rsidRDefault="009D11E7" w:rsidP="00A373F1">
            <w:pPr>
              <w:snapToGrid w:val="0"/>
              <w:jc w:val="both"/>
              <w:rPr>
                <w:sz w:val="20"/>
                <w:szCs w:val="18"/>
                <w:lang w:eastAsia="ja-JP" w:bidi="ar-EG"/>
              </w:rPr>
            </w:pPr>
            <w:r w:rsidRPr="00A257D9">
              <w:rPr>
                <w:sz w:val="20"/>
                <w:szCs w:val="18"/>
                <w:lang w:eastAsia="ja-JP" w:bidi="ar-EG"/>
              </w:rPr>
              <w:t>Golden Bantam “</w:t>
            </w:r>
            <w:r w:rsidRPr="00A257D9">
              <w:rPr>
                <w:rFonts w:hint="eastAsia"/>
                <w:sz w:val="20"/>
                <w:szCs w:val="18"/>
                <w:lang w:eastAsia="ja-JP" w:bidi="ar-EG"/>
              </w:rPr>
              <w:t>Y</w:t>
            </w:r>
            <w:r w:rsidR="006C76C6" w:rsidRPr="00A257D9">
              <w:rPr>
                <w:sz w:val="20"/>
                <w:szCs w:val="18"/>
                <w:lang w:eastAsia="ja-JP" w:bidi="ar-EG"/>
              </w:rPr>
              <w:t>ellow” (Cross 2)</w:t>
            </w:r>
          </w:p>
        </w:tc>
      </w:tr>
      <w:tr w:rsidR="00A257D9" w:rsidRPr="00A257D9" w:rsidTr="00B463B1">
        <w:trPr>
          <w:trHeight w:val="47"/>
          <w:jc w:val="center"/>
        </w:trPr>
        <w:tc>
          <w:tcPr>
            <w:tcW w:w="2315" w:type="dxa"/>
            <w:vMerge/>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TSS</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L*</w:t>
            </w:r>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w:t>
            </w:r>
          </w:p>
        </w:tc>
        <w:tc>
          <w:tcPr>
            <w:tcW w:w="96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TSS</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L*</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b*</w:t>
            </w:r>
          </w:p>
        </w:tc>
      </w:tr>
      <w:tr w:rsidR="00A257D9" w:rsidRPr="00A257D9" w:rsidTr="003036C3">
        <w:trPr>
          <w:trHeight w:val="223"/>
          <w:jc w:val="center"/>
        </w:trPr>
        <w:tc>
          <w:tcPr>
            <w:tcW w:w="9735" w:type="dxa"/>
            <w:gridSpan w:val="10"/>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Gene effect estimated from three parameter model</w:t>
            </w:r>
          </w:p>
        </w:tc>
      </w:tr>
      <w:tr w:rsidR="00A257D9" w:rsidRPr="00A257D9" w:rsidTr="00B463B1">
        <w:trPr>
          <w:trHeight w:val="241"/>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Mid-parent (m)</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15.18</w:t>
            </w:r>
            <w:r w:rsidRPr="00A257D9">
              <w:rPr>
                <w:sz w:val="20"/>
                <w:szCs w:val="18"/>
                <w:vertAlign w:val="superscript"/>
                <w:lang w:eastAsia="ja-JP" w:bidi="ar-EG"/>
              </w:rPr>
              <w:t xml:space="preserve"> **</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67.41</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9.70</w:t>
            </w:r>
            <w:r w:rsidRPr="00A257D9">
              <w:rPr>
                <w:sz w:val="20"/>
                <w:szCs w:val="18"/>
                <w:vertAlign w:val="superscript"/>
                <w:lang w:eastAsia="ja-JP" w:bidi="ar-EG"/>
              </w:rPr>
              <w:t>**</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24.98</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20.04</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80.89</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4.34</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15.65</w:t>
            </w:r>
            <w:r w:rsidRPr="00A257D9">
              <w:rPr>
                <w:sz w:val="20"/>
                <w:szCs w:val="18"/>
                <w:vertAlign w:val="superscript"/>
                <w:lang w:eastAsia="ja-JP" w:bidi="ar-EG"/>
              </w:rPr>
              <w:t>**</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Additive (d)</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6.10</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-1.65</w:t>
            </w:r>
            <w:r w:rsidRPr="00A257D9">
              <w:rPr>
                <w:sz w:val="20"/>
                <w:szCs w:val="18"/>
                <w:vertAlign w:val="superscript"/>
                <w:lang w:eastAsia="ja-JP" w:bidi="ar-EG"/>
              </w:rPr>
              <w:t>ns</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-1.78</w:t>
            </w:r>
            <w:r w:rsidRPr="00A257D9">
              <w:rPr>
                <w:sz w:val="20"/>
                <w:szCs w:val="18"/>
                <w:vertAlign w:val="superscript"/>
                <w:lang w:eastAsia="ja-JP" w:bidi="ar-EG"/>
              </w:rPr>
              <w:t>ns</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-5.79</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-5.69</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5.55</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-3.27</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-7.37</w:t>
            </w:r>
            <w:r w:rsidRPr="00A257D9">
              <w:rPr>
                <w:sz w:val="20"/>
                <w:szCs w:val="18"/>
                <w:vertAlign w:val="superscript"/>
                <w:lang w:eastAsia="ja-JP" w:bidi="ar-EG"/>
              </w:rPr>
              <w:t>**</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Dominance(h)</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-2.49</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20.28</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-3.98</w:t>
            </w:r>
            <w:r w:rsidRPr="00A257D9">
              <w:rPr>
                <w:sz w:val="20"/>
                <w:szCs w:val="18"/>
                <w:vertAlign w:val="superscript"/>
                <w:lang w:eastAsia="ja-JP" w:bidi="ar-EG"/>
              </w:rPr>
              <w:t>**</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-13.18</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-16.83</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-1.73</w:t>
            </w:r>
            <w:r w:rsidRPr="00A257D9">
              <w:rPr>
                <w:sz w:val="20"/>
                <w:szCs w:val="18"/>
                <w:vertAlign w:val="superscript"/>
                <w:lang w:eastAsia="ja-JP" w:bidi="ar-EG"/>
              </w:rPr>
              <w:t>ns</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3.36</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-3.74</w:t>
            </w:r>
            <w:r w:rsidRPr="00A257D9">
              <w:rPr>
                <w:sz w:val="20"/>
                <w:szCs w:val="18"/>
                <w:vertAlign w:val="superscript"/>
                <w:lang w:eastAsia="ja-JP" w:bidi="ar-EG"/>
              </w:rPr>
              <w:t>**</w:t>
            </w:r>
          </w:p>
        </w:tc>
      </w:tr>
      <w:tr w:rsidR="00A257D9" w:rsidRPr="00A257D9" w:rsidTr="003036C3">
        <w:trPr>
          <w:trHeight w:val="241"/>
          <w:jc w:val="center"/>
        </w:trPr>
        <w:tc>
          <w:tcPr>
            <w:tcW w:w="9735" w:type="dxa"/>
            <w:gridSpan w:val="10"/>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proofErr w:type="spellStart"/>
            <w:r w:rsidRPr="00A257D9">
              <w:rPr>
                <w:sz w:val="20"/>
                <w:szCs w:val="18"/>
                <w:lang w:eastAsia="ja-JP" w:bidi="ar-EG"/>
              </w:rPr>
              <w:t>Epistatic</w:t>
            </w:r>
            <w:proofErr w:type="spellEnd"/>
            <w:r w:rsidRPr="00A257D9">
              <w:rPr>
                <w:sz w:val="20"/>
                <w:szCs w:val="18"/>
                <w:lang w:eastAsia="ja-JP" w:bidi="ar-EG"/>
              </w:rPr>
              <w:t xml:space="preserve"> effects estimated from six parameter model</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Mid-parent (m)</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14.69</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74.75</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8.07</w:t>
            </w:r>
            <w:r w:rsidRPr="00A257D9">
              <w:rPr>
                <w:sz w:val="20"/>
                <w:szCs w:val="18"/>
                <w:vertAlign w:val="superscript"/>
                <w:lang w:eastAsia="ja-JP" w:bidi="ar-EG"/>
              </w:rPr>
              <w:t>**</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19.98</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14.48</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80.37</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6.66</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14.41</w:t>
            </w:r>
            <w:r w:rsidRPr="00A257D9">
              <w:rPr>
                <w:sz w:val="20"/>
                <w:szCs w:val="18"/>
                <w:vertAlign w:val="superscript"/>
                <w:lang w:eastAsia="ja-JP" w:bidi="ar-EG"/>
              </w:rPr>
              <w:t>**</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Additive (d)</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3.69</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-1.95</w:t>
            </w:r>
            <w:r w:rsidRPr="00A257D9">
              <w:rPr>
                <w:sz w:val="20"/>
                <w:szCs w:val="18"/>
                <w:vertAlign w:val="superscript"/>
                <w:lang w:eastAsia="ja-JP" w:bidi="ar-EG"/>
              </w:rPr>
              <w:t>ns</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-1.48</w:t>
            </w:r>
            <w:r w:rsidRPr="00A257D9">
              <w:rPr>
                <w:sz w:val="20"/>
                <w:szCs w:val="18"/>
                <w:vertAlign w:val="superscript"/>
                <w:lang w:eastAsia="ja-JP" w:bidi="ar-EG"/>
              </w:rPr>
              <w:t>ns</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-4.47</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-5.97</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2.79</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-0.96</w:t>
            </w:r>
            <w:r w:rsidRPr="00A257D9">
              <w:rPr>
                <w:sz w:val="20"/>
                <w:szCs w:val="18"/>
                <w:vertAlign w:val="superscript"/>
                <w:lang w:eastAsia="ja-JP" w:bidi="ar-EG"/>
              </w:rPr>
              <w:t>ns</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3.88</w:t>
            </w:r>
            <w:r w:rsidRPr="00A257D9">
              <w:rPr>
                <w:sz w:val="20"/>
                <w:szCs w:val="18"/>
                <w:vertAlign w:val="superscript"/>
                <w:lang w:eastAsia="ja-JP" w:bidi="ar-EG"/>
              </w:rPr>
              <w:t>*</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Dominance (d)</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0.95</w:t>
            </w:r>
            <w:r w:rsidRPr="00A257D9">
              <w:rPr>
                <w:sz w:val="20"/>
                <w:szCs w:val="18"/>
                <w:vertAlign w:val="superscript"/>
                <w:lang w:eastAsia="ja-JP" w:bidi="ar-EG"/>
              </w:rPr>
              <w:t>ns</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9.08</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-2.53</w:t>
            </w:r>
            <w:r w:rsidRPr="00A257D9">
              <w:rPr>
                <w:sz w:val="20"/>
                <w:szCs w:val="18"/>
                <w:vertAlign w:val="superscript"/>
                <w:lang w:eastAsia="ja-JP" w:bidi="ar-EG"/>
              </w:rPr>
              <w:t>ns</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-6.81</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-5.40</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-0.335</w:t>
            </w:r>
            <w:r w:rsidRPr="00A257D9">
              <w:rPr>
                <w:sz w:val="20"/>
                <w:szCs w:val="18"/>
                <w:vertAlign w:val="superscript"/>
                <w:lang w:eastAsia="ja-JP" w:bidi="ar-EG"/>
              </w:rPr>
              <w:t>ns</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2.92</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-1.21</w:t>
            </w:r>
            <w:r w:rsidRPr="00A257D9">
              <w:rPr>
                <w:sz w:val="20"/>
                <w:szCs w:val="18"/>
                <w:vertAlign w:val="superscript"/>
                <w:lang w:eastAsia="ja-JP" w:bidi="ar-EG"/>
              </w:rPr>
              <w:t>ns</w:t>
            </w:r>
          </w:p>
        </w:tc>
      </w:tr>
      <w:tr w:rsidR="00A257D9" w:rsidRPr="00A257D9" w:rsidTr="00B463B1">
        <w:trPr>
          <w:trHeight w:val="241"/>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3D777D" w:rsidP="00A373F1">
            <w:pPr>
              <w:snapToGrid w:val="0"/>
              <w:jc w:val="both"/>
              <w:rPr>
                <w:sz w:val="20"/>
                <w:szCs w:val="18"/>
                <w:lang w:eastAsia="ja-JP" w:bidi="ar-EG"/>
              </w:rPr>
            </w:pPr>
            <w:r w:rsidRPr="00A257D9">
              <w:rPr>
                <w:rFonts w:hint="eastAsia"/>
                <w:sz w:val="20"/>
                <w:szCs w:val="18"/>
                <w:lang w:eastAsia="ja-JP" w:bidi="ar-EG"/>
              </w:rPr>
              <w:t>A</w:t>
            </w:r>
            <w:r w:rsidR="006C76C6" w:rsidRPr="00A257D9">
              <w:rPr>
                <w:sz w:val="20"/>
                <w:szCs w:val="18"/>
                <w:lang w:eastAsia="ja-JP" w:bidi="ar-EG"/>
              </w:rPr>
              <w:t xml:space="preserve">dditive </w:t>
            </w:r>
            <w:r w:rsidRPr="00A257D9">
              <w:rPr>
                <w:rFonts w:hint="eastAsia"/>
                <w:sz w:val="20"/>
                <w:szCs w:val="18"/>
                <w:lang w:eastAsia="ja-JP" w:bidi="ar-EG"/>
              </w:rPr>
              <w:t xml:space="preserve">x </w:t>
            </w:r>
            <w:r w:rsidR="006C76C6" w:rsidRPr="00A257D9">
              <w:rPr>
                <w:sz w:val="20"/>
                <w:szCs w:val="18"/>
                <w:lang w:eastAsia="ja-JP" w:bidi="ar-EG"/>
              </w:rPr>
              <w:t>additive (</w:t>
            </w:r>
            <w:proofErr w:type="spellStart"/>
            <w:r w:rsidR="006C76C6" w:rsidRPr="00A257D9">
              <w:rPr>
                <w:sz w:val="20"/>
                <w:szCs w:val="18"/>
                <w:lang w:eastAsia="ja-JP" w:bidi="ar-EG"/>
              </w:rPr>
              <w:t>i</w:t>
            </w:r>
            <w:proofErr w:type="spellEnd"/>
            <w:r w:rsidR="006C76C6" w:rsidRPr="00A257D9">
              <w:rPr>
                <w:sz w:val="20"/>
                <w:szCs w:val="18"/>
                <w:lang w:eastAsia="ja-JP" w:bidi="ar-EG"/>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-0.06</w:t>
            </w:r>
            <w:r w:rsidRPr="00A257D9">
              <w:rPr>
                <w:sz w:val="20"/>
                <w:szCs w:val="18"/>
                <w:vertAlign w:val="superscript"/>
                <w:lang w:eastAsia="ja-JP" w:bidi="ar-EG"/>
              </w:rPr>
              <w:t>ns</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5.74</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-0.40</w:t>
            </w:r>
            <w:r w:rsidRPr="00A257D9">
              <w:rPr>
                <w:sz w:val="20"/>
                <w:szCs w:val="18"/>
                <w:vertAlign w:val="superscript"/>
                <w:lang w:eastAsia="ja-JP" w:bidi="ar-EG"/>
              </w:rPr>
              <w:t>*</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-5.14</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-6.32</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-7.90</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4.84</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2.82</w:t>
            </w:r>
            <w:r w:rsidRPr="00A257D9">
              <w:rPr>
                <w:sz w:val="20"/>
                <w:szCs w:val="18"/>
                <w:vertAlign w:val="superscript"/>
                <w:lang w:eastAsia="ja-JP" w:bidi="ar-EG"/>
              </w:rPr>
              <w:t>*</w:t>
            </w:r>
          </w:p>
        </w:tc>
      </w:tr>
      <w:tr w:rsidR="00A257D9" w:rsidRPr="00A257D9" w:rsidTr="00B463B1">
        <w:trPr>
          <w:trHeight w:val="223"/>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3D777D" w:rsidP="00A373F1">
            <w:pPr>
              <w:snapToGrid w:val="0"/>
              <w:jc w:val="both"/>
              <w:rPr>
                <w:sz w:val="20"/>
                <w:szCs w:val="18"/>
                <w:lang w:eastAsia="ja-JP" w:bidi="ar-EG"/>
              </w:rPr>
            </w:pPr>
            <w:r w:rsidRPr="00A257D9">
              <w:rPr>
                <w:rFonts w:hint="eastAsia"/>
                <w:sz w:val="20"/>
                <w:szCs w:val="18"/>
                <w:lang w:eastAsia="ja-JP" w:bidi="ar-EG"/>
              </w:rPr>
              <w:t>A</w:t>
            </w:r>
            <w:r w:rsidR="006C76C6" w:rsidRPr="00A257D9">
              <w:rPr>
                <w:sz w:val="20"/>
                <w:szCs w:val="18"/>
                <w:lang w:eastAsia="ja-JP" w:bidi="ar-EG"/>
              </w:rPr>
              <w:t xml:space="preserve">dditive </w:t>
            </w:r>
            <w:r w:rsidRPr="00A257D9">
              <w:rPr>
                <w:rFonts w:hint="eastAsia"/>
                <w:sz w:val="20"/>
                <w:szCs w:val="18"/>
                <w:lang w:eastAsia="ja-JP" w:bidi="ar-EG"/>
              </w:rPr>
              <w:t xml:space="preserve">x </w:t>
            </w:r>
            <w:r w:rsidR="006C76C6" w:rsidRPr="00A257D9">
              <w:rPr>
                <w:sz w:val="20"/>
                <w:szCs w:val="18"/>
                <w:lang w:eastAsia="ja-JP" w:bidi="ar-EG"/>
              </w:rPr>
              <w:t>dominance (j)</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-2.41</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-0.30</w:t>
            </w:r>
            <w:r w:rsidRPr="00A257D9">
              <w:rPr>
                <w:sz w:val="20"/>
                <w:szCs w:val="18"/>
                <w:vertAlign w:val="superscript"/>
                <w:lang w:eastAsia="ja-JP" w:bidi="ar-EG"/>
              </w:rPr>
              <w:t>ns</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0.30</w:t>
            </w:r>
            <w:r w:rsidRPr="00A257D9">
              <w:rPr>
                <w:sz w:val="20"/>
                <w:szCs w:val="18"/>
                <w:vertAlign w:val="superscript"/>
                <w:lang w:eastAsia="ja-JP" w:bidi="ar-EG"/>
              </w:rPr>
              <w:t>ns</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1.32</w:t>
            </w:r>
            <w:r w:rsidRPr="00A257D9">
              <w:rPr>
                <w:sz w:val="20"/>
                <w:szCs w:val="18"/>
                <w:vertAlign w:val="superscript"/>
                <w:lang w:eastAsia="ja-JP" w:bidi="ar-EG"/>
              </w:rPr>
              <w:t>ns</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-0.28</w:t>
            </w:r>
            <w:r w:rsidRPr="00A257D9">
              <w:rPr>
                <w:sz w:val="20"/>
                <w:szCs w:val="18"/>
                <w:vertAlign w:val="superscript"/>
                <w:lang w:eastAsia="ja-JP" w:bidi="ar-EG"/>
              </w:rPr>
              <w:t>ns</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-2.76</w:t>
            </w:r>
            <w:r w:rsidRPr="00A257D9">
              <w:rPr>
                <w:sz w:val="20"/>
                <w:szCs w:val="18"/>
                <w:vertAlign w:val="superscript"/>
                <w:lang w:eastAsia="ja-JP" w:bidi="ar-EG"/>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2.31</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3.49</w:t>
            </w:r>
            <w:r w:rsidRPr="00A257D9">
              <w:rPr>
                <w:sz w:val="20"/>
                <w:szCs w:val="18"/>
                <w:vertAlign w:val="superscript"/>
                <w:lang w:eastAsia="ja-JP" w:bidi="ar-EG"/>
              </w:rPr>
              <w:t>**</w:t>
            </w:r>
          </w:p>
        </w:tc>
      </w:tr>
      <w:tr w:rsidR="00A257D9" w:rsidRPr="00A257D9" w:rsidTr="00B463B1">
        <w:trPr>
          <w:trHeight w:val="241"/>
          <w:jc w:val="center"/>
        </w:trPr>
        <w:tc>
          <w:tcPr>
            <w:tcW w:w="2315" w:type="dxa"/>
            <w:tcBorders>
              <w:top w:val="single" w:sz="4" w:space="0" w:color="auto"/>
              <w:left w:val="single" w:sz="4" w:space="0" w:color="auto"/>
              <w:bottom w:val="single" w:sz="4" w:space="0" w:color="auto"/>
              <w:right w:val="single" w:sz="4" w:space="0" w:color="auto"/>
            </w:tcBorders>
            <w:hideMark/>
          </w:tcPr>
          <w:p w:rsidR="006C76C6" w:rsidRPr="00A257D9" w:rsidRDefault="002E5C9F" w:rsidP="00A373F1">
            <w:pPr>
              <w:snapToGrid w:val="0"/>
              <w:jc w:val="both"/>
              <w:rPr>
                <w:sz w:val="20"/>
                <w:szCs w:val="18"/>
                <w:lang w:eastAsia="ja-JP" w:bidi="ar-EG"/>
              </w:rPr>
            </w:pPr>
            <w:r w:rsidRPr="00A257D9">
              <w:rPr>
                <w:sz w:val="20"/>
                <w:szCs w:val="18"/>
                <w:lang w:eastAsia="ja-JP" w:bidi="ar-EG"/>
              </w:rPr>
              <w:t>Dominance</w:t>
            </w:r>
            <w:r w:rsidR="003D777D" w:rsidRPr="00A257D9">
              <w:rPr>
                <w:rFonts w:hint="eastAsia"/>
                <w:sz w:val="20"/>
                <w:szCs w:val="18"/>
                <w:lang w:eastAsia="ja-JP" w:bidi="ar-EG"/>
              </w:rPr>
              <w:t xml:space="preserve"> </w:t>
            </w:r>
            <w:proofErr w:type="spellStart"/>
            <w:r w:rsidR="003D777D" w:rsidRPr="00A257D9">
              <w:rPr>
                <w:rFonts w:hint="eastAsia"/>
                <w:sz w:val="20"/>
                <w:szCs w:val="18"/>
                <w:lang w:eastAsia="ja-JP" w:bidi="ar-EG"/>
              </w:rPr>
              <w:t>x</w:t>
            </w:r>
            <w:r w:rsidR="006C76C6" w:rsidRPr="00A257D9">
              <w:rPr>
                <w:sz w:val="20"/>
                <w:szCs w:val="18"/>
                <w:lang w:eastAsia="ja-JP" w:bidi="ar-EG"/>
              </w:rPr>
              <w:t>dominance</w:t>
            </w:r>
            <w:proofErr w:type="spellEnd"/>
            <w:r w:rsidR="006C76C6" w:rsidRPr="00A257D9">
              <w:rPr>
                <w:sz w:val="20"/>
                <w:szCs w:val="18"/>
                <w:lang w:eastAsia="ja-JP" w:bidi="ar-EG"/>
              </w:rPr>
              <w:t xml:space="preserve"> (</w:t>
            </w:r>
            <w:r w:rsidR="00387556" w:rsidRPr="00A257D9">
              <w:rPr>
                <w:rFonts w:hint="eastAsia"/>
                <w:sz w:val="20"/>
                <w:szCs w:val="18"/>
                <w:lang w:eastAsia="ja-JP" w:bidi="ar-EG"/>
              </w:rPr>
              <w:t>l</w:t>
            </w:r>
            <w:r w:rsidR="006C76C6" w:rsidRPr="00A257D9">
              <w:rPr>
                <w:sz w:val="20"/>
                <w:szCs w:val="18"/>
                <w:lang w:eastAsia="ja-JP" w:bidi="ar-EG"/>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3.89</w:t>
            </w:r>
            <w:r w:rsidRPr="00A257D9">
              <w:rPr>
                <w:sz w:val="20"/>
                <w:szCs w:val="18"/>
                <w:vertAlign w:val="superscript"/>
                <w:lang w:eastAsia="ja-JP" w:bidi="ar-EG"/>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-11.20</w:t>
            </w:r>
            <w:r w:rsidRPr="00A257D9">
              <w:rPr>
                <w:sz w:val="20"/>
                <w:szCs w:val="18"/>
                <w:vertAlign w:val="superscript"/>
                <w:lang w:eastAsia="ja-JP" w:bidi="ar-EG"/>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1.45</w:t>
            </w:r>
            <w:r w:rsidRPr="00A257D9">
              <w:rPr>
                <w:sz w:val="20"/>
                <w:szCs w:val="18"/>
                <w:vertAlign w:val="superscript"/>
                <w:lang w:eastAsia="ja-JP" w:bidi="ar-EG"/>
              </w:rPr>
              <w:t>ns</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6.37</w:t>
            </w:r>
            <w:r w:rsidRPr="00A257D9">
              <w:rPr>
                <w:sz w:val="20"/>
                <w:szCs w:val="18"/>
                <w:vertAlign w:val="superscript"/>
                <w:lang w:eastAsia="ja-JP" w:bidi="ar-EG"/>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11.43</w:t>
            </w:r>
            <w:r w:rsidRPr="00A257D9">
              <w:rPr>
                <w:sz w:val="20"/>
                <w:szCs w:val="18"/>
                <w:vertAlign w:val="superscript"/>
                <w:lang w:eastAsia="ja-JP" w:bidi="ar-EG"/>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1.39</w:t>
            </w:r>
            <w:r w:rsidRPr="00A257D9">
              <w:rPr>
                <w:sz w:val="20"/>
                <w:szCs w:val="18"/>
                <w:vertAlign w:val="superscript"/>
                <w:lang w:eastAsia="ja-JP" w:bidi="ar-EG"/>
              </w:rPr>
              <w:t>ns</w:t>
            </w:r>
          </w:p>
        </w:tc>
        <w:tc>
          <w:tcPr>
            <w:tcW w:w="840"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-3.44</w:t>
            </w:r>
            <w:r w:rsidRPr="00A257D9">
              <w:rPr>
                <w:sz w:val="20"/>
                <w:szCs w:val="18"/>
                <w:vertAlign w:val="superscript"/>
                <w:lang w:eastAsia="ja-JP" w:bidi="ar-EG"/>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6C76C6" w:rsidRPr="00A257D9" w:rsidRDefault="006C76C6" w:rsidP="00A373F1">
            <w:pPr>
              <w:snapToGrid w:val="0"/>
              <w:jc w:val="both"/>
              <w:rPr>
                <w:sz w:val="20"/>
                <w:szCs w:val="18"/>
                <w:lang w:eastAsia="ja-JP" w:bidi="ar-EG"/>
              </w:rPr>
            </w:pPr>
            <w:r w:rsidRPr="00A257D9">
              <w:rPr>
                <w:sz w:val="20"/>
                <w:szCs w:val="18"/>
                <w:lang w:eastAsia="ja-JP" w:bidi="ar-EG"/>
              </w:rPr>
              <w:t>2.53</w:t>
            </w:r>
            <w:r w:rsidRPr="00A257D9">
              <w:rPr>
                <w:sz w:val="20"/>
                <w:szCs w:val="18"/>
                <w:vertAlign w:val="superscript"/>
                <w:lang w:eastAsia="ja-JP" w:bidi="ar-EG"/>
              </w:rPr>
              <w:t>*</w:t>
            </w:r>
          </w:p>
        </w:tc>
      </w:tr>
    </w:tbl>
    <w:p w:rsidR="00A373F1" w:rsidRPr="00A257D9" w:rsidRDefault="00A373F1" w:rsidP="00A373F1">
      <w:pPr>
        <w:tabs>
          <w:tab w:val="left" w:pos="2980"/>
        </w:tabs>
        <w:snapToGrid w:val="0"/>
        <w:jc w:val="both"/>
        <w:rPr>
          <w:b/>
          <w:bCs/>
          <w:sz w:val="20"/>
          <w:szCs w:val="20"/>
          <w:lang w:eastAsia="ja-JP"/>
        </w:rPr>
      </w:pPr>
    </w:p>
    <w:p w:rsidR="00A373F1" w:rsidRPr="00A257D9" w:rsidRDefault="00A373F1" w:rsidP="00A373F1">
      <w:pPr>
        <w:tabs>
          <w:tab w:val="left" w:pos="2980"/>
        </w:tabs>
        <w:snapToGrid w:val="0"/>
        <w:jc w:val="both"/>
        <w:rPr>
          <w:b/>
          <w:bCs/>
          <w:sz w:val="20"/>
          <w:szCs w:val="20"/>
          <w:lang w:eastAsia="ja-JP"/>
        </w:rPr>
        <w:sectPr w:rsidR="00A373F1" w:rsidRPr="00A257D9" w:rsidSect="00FE7AEF">
          <w:headerReference w:type="default" r:id="rId20"/>
          <w:footerReference w:type="default" r:id="rId21"/>
          <w:type w:val="continuous"/>
          <w:pgSz w:w="12240" w:h="15840" w:code="1"/>
          <w:pgMar w:top="1440" w:right="1440" w:bottom="1440" w:left="1440" w:header="720" w:footer="720" w:gutter="0"/>
          <w:cols w:space="720"/>
          <w:docGrid w:linePitch="360"/>
        </w:sectPr>
      </w:pPr>
    </w:p>
    <w:p w:rsidR="003A1142" w:rsidRPr="00A257D9" w:rsidRDefault="00EF7C37" w:rsidP="00A373F1">
      <w:pPr>
        <w:tabs>
          <w:tab w:val="left" w:pos="2980"/>
        </w:tabs>
        <w:snapToGrid w:val="0"/>
        <w:jc w:val="both"/>
        <w:rPr>
          <w:b/>
          <w:bCs/>
          <w:sz w:val="20"/>
          <w:szCs w:val="20"/>
          <w:lang w:eastAsia="ja-JP"/>
        </w:rPr>
      </w:pPr>
      <w:r w:rsidRPr="00A257D9">
        <w:rPr>
          <w:rFonts w:hint="eastAsia"/>
          <w:b/>
          <w:bCs/>
          <w:sz w:val="20"/>
          <w:szCs w:val="20"/>
          <w:lang w:eastAsia="ja-JP"/>
        </w:rPr>
        <w:lastRenderedPageBreak/>
        <w:t>Conclusion</w:t>
      </w:r>
    </w:p>
    <w:p w:rsidR="003A1142" w:rsidRPr="00A257D9" w:rsidRDefault="00195333" w:rsidP="00A373F1">
      <w:pPr>
        <w:tabs>
          <w:tab w:val="left" w:pos="0"/>
        </w:tabs>
        <w:snapToGrid w:val="0"/>
        <w:ind w:firstLine="425"/>
        <w:jc w:val="both"/>
        <w:rPr>
          <w:b/>
          <w:bCs/>
          <w:sz w:val="20"/>
          <w:szCs w:val="20"/>
          <w:lang w:eastAsia="ja-JP"/>
        </w:rPr>
      </w:pPr>
      <w:r w:rsidRPr="00A257D9">
        <w:rPr>
          <w:sz w:val="20"/>
          <w:szCs w:val="20"/>
        </w:rPr>
        <w:t>F</w:t>
      </w:r>
      <w:r w:rsidRPr="00A257D9">
        <w:rPr>
          <w:sz w:val="20"/>
          <w:szCs w:val="20"/>
          <w:vertAlign w:val="subscript"/>
        </w:rPr>
        <w:t>1</w:t>
      </w:r>
      <w:r w:rsidRPr="00A257D9">
        <w:rPr>
          <w:sz w:val="20"/>
          <w:szCs w:val="20"/>
        </w:rPr>
        <w:t xml:space="preserve"> means </w:t>
      </w:r>
      <w:r w:rsidR="00D3677B" w:rsidRPr="00A257D9">
        <w:rPr>
          <w:rFonts w:hint="eastAsia"/>
          <w:sz w:val="20"/>
          <w:szCs w:val="20"/>
          <w:lang w:eastAsia="ja-JP"/>
        </w:rPr>
        <w:t xml:space="preserve">of TSS </w:t>
      </w:r>
      <w:r w:rsidRPr="00A257D9">
        <w:rPr>
          <w:sz w:val="20"/>
          <w:szCs w:val="20"/>
        </w:rPr>
        <w:t xml:space="preserve">did not exceed those of their high parent suggesting </w:t>
      </w:r>
      <w:r w:rsidR="00A331FF" w:rsidRPr="00A257D9">
        <w:rPr>
          <w:rFonts w:hint="eastAsia"/>
          <w:sz w:val="20"/>
          <w:szCs w:val="20"/>
          <w:lang w:eastAsia="ja-JP"/>
        </w:rPr>
        <w:t xml:space="preserve">the </w:t>
      </w:r>
      <w:r w:rsidR="00A331FF" w:rsidRPr="00A257D9">
        <w:rPr>
          <w:sz w:val="20"/>
          <w:szCs w:val="20"/>
          <w:lang w:eastAsia="ja-JP"/>
        </w:rPr>
        <w:t>existence</w:t>
      </w:r>
      <w:r w:rsidR="00A331FF" w:rsidRPr="00A257D9">
        <w:rPr>
          <w:rFonts w:hint="eastAsia"/>
          <w:sz w:val="20"/>
          <w:szCs w:val="20"/>
          <w:lang w:eastAsia="ja-JP"/>
        </w:rPr>
        <w:t xml:space="preserve"> of the </w:t>
      </w:r>
      <w:r w:rsidRPr="00A257D9">
        <w:rPr>
          <w:sz w:val="20"/>
          <w:szCs w:val="20"/>
        </w:rPr>
        <w:t xml:space="preserve">partial </w:t>
      </w:r>
      <w:r w:rsidRPr="00A257D9">
        <w:rPr>
          <w:sz w:val="20"/>
          <w:szCs w:val="20"/>
        </w:rPr>
        <w:lastRenderedPageBreak/>
        <w:t xml:space="preserve">dominance. </w:t>
      </w:r>
      <w:r w:rsidR="003F30C6" w:rsidRPr="00A257D9">
        <w:rPr>
          <w:sz w:val="20"/>
          <w:szCs w:val="20"/>
        </w:rPr>
        <w:t>Differences between observed and calculated arithmetic F</w:t>
      </w:r>
      <w:r w:rsidR="003F30C6" w:rsidRPr="00A257D9">
        <w:rPr>
          <w:sz w:val="20"/>
          <w:szCs w:val="20"/>
          <w:vertAlign w:val="subscript"/>
        </w:rPr>
        <w:t>2</w:t>
      </w:r>
      <w:r w:rsidR="003F30C6" w:rsidRPr="00A257D9">
        <w:rPr>
          <w:sz w:val="20"/>
          <w:szCs w:val="20"/>
        </w:rPr>
        <w:t xml:space="preserve"> means suggested that non</w:t>
      </w:r>
      <w:r w:rsidR="003F30C6" w:rsidRPr="00A257D9">
        <w:rPr>
          <w:rFonts w:hint="eastAsia"/>
          <w:sz w:val="20"/>
          <w:szCs w:val="20"/>
          <w:lang w:eastAsia="ja-JP"/>
        </w:rPr>
        <w:t>-</w:t>
      </w:r>
      <w:r w:rsidR="003F30C6" w:rsidRPr="00A257D9">
        <w:rPr>
          <w:sz w:val="20"/>
          <w:szCs w:val="20"/>
        </w:rPr>
        <w:t>additive gene effects influenced TSS contents in cross</w:t>
      </w:r>
      <w:r w:rsidR="003F30C6" w:rsidRPr="00A257D9">
        <w:rPr>
          <w:rFonts w:hint="eastAsia"/>
          <w:sz w:val="20"/>
          <w:szCs w:val="20"/>
          <w:lang w:eastAsia="ja-JP"/>
        </w:rPr>
        <w:t xml:space="preserve">1 </w:t>
      </w:r>
      <w:r w:rsidR="003F30C6" w:rsidRPr="00A257D9">
        <w:rPr>
          <w:rFonts w:hint="eastAsia"/>
          <w:sz w:val="20"/>
          <w:szCs w:val="20"/>
          <w:lang w:eastAsia="ja-JP"/>
        </w:rPr>
        <w:lastRenderedPageBreak/>
        <w:t xml:space="preserve">and </w:t>
      </w:r>
      <w:r w:rsidR="003F30C6" w:rsidRPr="00A257D9">
        <w:rPr>
          <w:sz w:val="20"/>
          <w:szCs w:val="20"/>
        </w:rPr>
        <w:t xml:space="preserve">additive effects </w:t>
      </w:r>
      <w:r w:rsidR="003F30C6" w:rsidRPr="00A257D9">
        <w:rPr>
          <w:rFonts w:hint="eastAsia"/>
          <w:sz w:val="20"/>
          <w:szCs w:val="20"/>
          <w:lang w:eastAsia="ja-JP"/>
        </w:rPr>
        <w:t>i</w:t>
      </w:r>
      <w:r w:rsidR="003F30C6" w:rsidRPr="00A257D9">
        <w:rPr>
          <w:sz w:val="20"/>
          <w:szCs w:val="20"/>
        </w:rPr>
        <w:t>n cross</w:t>
      </w:r>
      <w:r w:rsidR="003F30C6" w:rsidRPr="00A257D9">
        <w:rPr>
          <w:rFonts w:hint="eastAsia"/>
          <w:sz w:val="20"/>
          <w:szCs w:val="20"/>
          <w:lang w:eastAsia="ja-JP"/>
        </w:rPr>
        <w:t xml:space="preserve"> 2</w:t>
      </w:r>
      <w:r w:rsidR="003F30C6" w:rsidRPr="00A257D9">
        <w:rPr>
          <w:sz w:val="20"/>
          <w:szCs w:val="20"/>
        </w:rPr>
        <w:t xml:space="preserve">. </w:t>
      </w:r>
      <w:r w:rsidR="00BF5A7F" w:rsidRPr="00A257D9">
        <w:rPr>
          <w:rFonts w:hint="eastAsia"/>
          <w:sz w:val="20"/>
          <w:szCs w:val="20"/>
          <w:lang w:eastAsia="ja-JP"/>
        </w:rPr>
        <w:t xml:space="preserve">The </w:t>
      </w:r>
      <w:r w:rsidR="003F30C6" w:rsidRPr="00A257D9">
        <w:rPr>
          <w:sz w:val="20"/>
          <w:szCs w:val="20"/>
        </w:rPr>
        <w:t xml:space="preserve">A, B and C values were significant confirming the existence of non-allelic gene interaction and </w:t>
      </w:r>
      <w:r w:rsidR="000D1775" w:rsidRPr="00A257D9">
        <w:rPr>
          <w:rFonts w:hint="eastAsia"/>
          <w:sz w:val="20"/>
          <w:szCs w:val="20"/>
          <w:lang w:eastAsia="ja-JP"/>
        </w:rPr>
        <w:t>indicating</w:t>
      </w:r>
      <w:r w:rsidR="003F30C6" w:rsidRPr="00A257D9">
        <w:rPr>
          <w:sz w:val="20"/>
          <w:szCs w:val="20"/>
        </w:rPr>
        <w:t xml:space="preserve"> significant contribution of epistasis in controlling the inheritance of TSS </w:t>
      </w:r>
      <w:r w:rsidR="000D1775" w:rsidRPr="00A257D9">
        <w:rPr>
          <w:rFonts w:hint="eastAsia"/>
          <w:sz w:val="20"/>
          <w:szCs w:val="20"/>
          <w:lang w:eastAsia="ja-JP"/>
        </w:rPr>
        <w:t>trait</w:t>
      </w:r>
      <w:r w:rsidR="003F30C6" w:rsidRPr="00A257D9">
        <w:rPr>
          <w:sz w:val="20"/>
          <w:szCs w:val="20"/>
        </w:rPr>
        <w:t xml:space="preserve"> in both </w:t>
      </w:r>
      <w:r w:rsidR="00FC7149" w:rsidRPr="00A257D9">
        <w:rPr>
          <w:sz w:val="20"/>
          <w:szCs w:val="20"/>
        </w:rPr>
        <w:t>crosses</w:t>
      </w:r>
      <w:r w:rsidR="00FC7149" w:rsidRPr="00A257D9">
        <w:rPr>
          <w:sz w:val="20"/>
          <w:szCs w:val="20"/>
          <w:lang w:eastAsia="ja-JP"/>
        </w:rPr>
        <w:t>.</w:t>
      </w:r>
      <w:r w:rsidR="00FC7149" w:rsidRPr="00A257D9">
        <w:rPr>
          <w:sz w:val="20"/>
          <w:szCs w:val="20"/>
        </w:rPr>
        <w:t xml:space="preserve"> The</w:t>
      </w:r>
      <w:r w:rsidR="000B4F2B" w:rsidRPr="00A257D9">
        <w:rPr>
          <w:sz w:val="20"/>
          <w:szCs w:val="20"/>
        </w:rPr>
        <w:t xml:space="preserve"> two parents of each cross were differed significantly for Hunter </w:t>
      </w:r>
      <w:r w:rsidR="00BF5A7F" w:rsidRPr="00A257D9">
        <w:rPr>
          <w:rFonts w:hint="eastAsia"/>
          <w:sz w:val="20"/>
          <w:szCs w:val="20"/>
          <w:lang w:eastAsia="ja-JP"/>
        </w:rPr>
        <w:t>L*</w:t>
      </w:r>
      <w:r w:rsidR="000B4F2B" w:rsidRPr="00A257D9">
        <w:rPr>
          <w:rFonts w:hint="eastAsia"/>
          <w:sz w:val="20"/>
          <w:szCs w:val="20"/>
          <w:lang w:eastAsia="ja-JP"/>
        </w:rPr>
        <w:t>, a</w:t>
      </w:r>
      <w:r w:rsidR="00BF5A7F" w:rsidRPr="00A257D9">
        <w:rPr>
          <w:rFonts w:hint="eastAsia"/>
          <w:sz w:val="20"/>
          <w:szCs w:val="20"/>
          <w:lang w:eastAsia="ja-JP"/>
        </w:rPr>
        <w:t>*</w:t>
      </w:r>
      <w:r w:rsidR="000B4F2B" w:rsidRPr="00A257D9">
        <w:rPr>
          <w:rFonts w:hint="eastAsia"/>
          <w:sz w:val="20"/>
          <w:szCs w:val="20"/>
          <w:lang w:eastAsia="ja-JP"/>
        </w:rPr>
        <w:t>, b</w:t>
      </w:r>
      <w:r w:rsidR="00BF5A7F" w:rsidRPr="00A257D9">
        <w:rPr>
          <w:rFonts w:hint="eastAsia"/>
          <w:sz w:val="20"/>
          <w:szCs w:val="20"/>
          <w:lang w:eastAsia="ja-JP"/>
        </w:rPr>
        <w:t>*</w:t>
      </w:r>
      <w:r w:rsidR="000B4F2B" w:rsidRPr="00A257D9">
        <w:rPr>
          <w:sz w:val="20"/>
          <w:szCs w:val="20"/>
        </w:rPr>
        <w:t xml:space="preserve"> </w:t>
      </w:r>
      <w:r w:rsidR="00FC7149" w:rsidRPr="00A257D9">
        <w:rPr>
          <w:sz w:val="20"/>
          <w:szCs w:val="20"/>
        </w:rPr>
        <w:t>reading</w:t>
      </w:r>
      <w:r w:rsidR="00FC7149" w:rsidRPr="00A257D9">
        <w:rPr>
          <w:sz w:val="20"/>
          <w:szCs w:val="20"/>
          <w:lang w:eastAsia="ja-JP"/>
        </w:rPr>
        <w:t>s.</w:t>
      </w:r>
      <w:r w:rsidR="00FC7149" w:rsidRPr="00A257D9">
        <w:rPr>
          <w:sz w:val="20"/>
          <w:szCs w:val="20"/>
        </w:rPr>
        <w:t xml:space="preserve"> Values</w:t>
      </w:r>
      <w:r w:rsidR="00144B9D" w:rsidRPr="00A257D9">
        <w:rPr>
          <w:sz w:val="20"/>
          <w:szCs w:val="20"/>
        </w:rPr>
        <w:t xml:space="preserve"> of b* </w:t>
      </w:r>
      <w:r w:rsidR="00144B9D" w:rsidRPr="00A257D9">
        <w:rPr>
          <w:rFonts w:hint="eastAsia"/>
          <w:sz w:val="20"/>
          <w:szCs w:val="20"/>
          <w:lang w:eastAsia="ja-JP"/>
        </w:rPr>
        <w:t xml:space="preserve">in </w:t>
      </w:r>
      <w:r w:rsidR="00144B9D" w:rsidRPr="00A257D9">
        <w:rPr>
          <w:sz w:val="20"/>
          <w:szCs w:val="20"/>
        </w:rPr>
        <w:t>F</w:t>
      </w:r>
      <w:r w:rsidR="00144B9D" w:rsidRPr="00A257D9">
        <w:rPr>
          <w:sz w:val="20"/>
          <w:szCs w:val="20"/>
          <w:vertAlign w:val="subscript"/>
        </w:rPr>
        <w:t>1</w:t>
      </w:r>
      <w:r w:rsidR="00144B9D" w:rsidRPr="00A257D9">
        <w:rPr>
          <w:rFonts w:hint="eastAsia"/>
          <w:sz w:val="20"/>
          <w:szCs w:val="20"/>
          <w:lang w:eastAsia="ja-JP"/>
        </w:rPr>
        <w:t>means</w:t>
      </w:r>
      <w:r w:rsidR="00144B9D" w:rsidRPr="00A257D9">
        <w:rPr>
          <w:sz w:val="20"/>
          <w:szCs w:val="20"/>
        </w:rPr>
        <w:t xml:space="preserve"> were between the </w:t>
      </w:r>
      <w:proofErr w:type="spellStart"/>
      <w:r w:rsidR="00144B9D" w:rsidRPr="00A257D9">
        <w:rPr>
          <w:sz w:val="20"/>
          <w:szCs w:val="20"/>
        </w:rPr>
        <w:t>midparent</w:t>
      </w:r>
      <w:proofErr w:type="spellEnd"/>
      <w:r w:rsidR="00144B9D" w:rsidRPr="00A257D9">
        <w:rPr>
          <w:sz w:val="20"/>
          <w:szCs w:val="20"/>
        </w:rPr>
        <w:t xml:space="preserve"> and lower parent in both crosses. The</w:t>
      </w:r>
      <w:r w:rsidR="00BF5A7F" w:rsidRPr="00A257D9">
        <w:rPr>
          <w:sz w:val="20"/>
          <w:szCs w:val="20"/>
        </w:rPr>
        <w:t xml:space="preserve"> potency ratio values confirm</w:t>
      </w:r>
      <w:r w:rsidR="00BF5A7F" w:rsidRPr="00A257D9">
        <w:rPr>
          <w:rFonts w:hint="eastAsia"/>
          <w:sz w:val="20"/>
          <w:szCs w:val="20"/>
          <w:lang w:eastAsia="ja-JP"/>
        </w:rPr>
        <w:t>ed</w:t>
      </w:r>
      <w:r w:rsidR="00144B9D" w:rsidRPr="00A257D9">
        <w:rPr>
          <w:sz w:val="20"/>
          <w:szCs w:val="20"/>
        </w:rPr>
        <w:t xml:space="preserve"> the partially dominant of lower parent</w:t>
      </w:r>
      <w:r w:rsidR="00144B9D" w:rsidRPr="00A257D9">
        <w:rPr>
          <w:rFonts w:hint="eastAsia"/>
          <w:sz w:val="20"/>
          <w:szCs w:val="20"/>
          <w:lang w:eastAsia="ja-JP"/>
        </w:rPr>
        <w:t>. T</w:t>
      </w:r>
      <w:r w:rsidR="00144B9D" w:rsidRPr="00A257D9">
        <w:rPr>
          <w:sz w:val="20"/>
          <w:szCs w:val="20"/>
        </w:rPr>
        <w:t>he A, B, and C values deviate</w:t>
      </w:r>
      <w:r w:rsidR="00144B9D" w:rsidRPr="00A257D9">
        <w:rPr>
          <w:rFonts w:hint="eastAsia"/>
          <w:sz w:val="20"/>
          <w:szCs w:val="20"/>
          <w:lang w:eastAsia="ja-JP"/>
        </w:rPr>
        <w:t>d</w:t>
      </w:r>
      <w:r w:rsidR="00837665" w:rsidRPr="00A257D9">
        <w:rPr>
          <w:sz w:val="20"/>
          <w:szCs w:val="20"/>
        </w:rPr>
        <w:t xml:space="preserve"> significantly from zero</w:t>
      </w:r>
      <w:r w:rsidR="00837665" w:rsidRPr="00A257D9">
        <w:rPr>
          <w:rFonts w:hint="eastAsia"/>
          <w:sz w:val="20"/>
          <w:szCs w:val="20"/>
          <w:lang w:eastAsia="ja-JP"/>
        </w:rPr>
        <w:t xml:space="preserve">. </w:t>
      </w:r>
      <w:r w:rsidR="00144B9D" w:rsidRPr="00A257D9">
        <w:rPr>
          <w:rFonts w:hint="eastAsia"/>
          <w:sz w:val="20"/>
          <w:szCs w:val="20"/>
          <w:lang w:eastAsia="ja-JP"/>
        </w:rPr>
        <w:t>Meanwhile</w:t>
      </w:r>
      <w:r w:rsidR="00144B9D" w:rsidRPr="00A257D9">
        <w:rPr>
          <w:sz w:val="20"/>
          <w:szCs w:val="20"/>
        </w:rPr>
        <w:t xml:space="preserve">, the obtained results indicated that </w:t>
      </w:r>
      <w:proofErr w:type="spellStart"/>
      <w:r w:rsidR="00144B9D" w:rsidRPr="00A257D9">
        <w:rPr>
          <w:sz w:val="20"/>
          <w:szCs w:val="20"/>
        </w:rPr>
        <w:t>digenic</w:t>
      </w:r>
      <w:proofErr w:type="spellEnd"/>
      <w:r w:rsidR="00144B9D" w:rsidRPr="00A257D9">
        <w:rPr>
          <w:sz w:val="20"/>
          <w:szCs w:val="20"/>
        </w:rPr>
        <w:t xml:space="preserve"> epistasis involved in the expression of the b* trait in both crosses.</w:t>
      </w:r>
      <w:r w:rsidR="003D5C0A" w:rsidRPr="00A257D9">
        <w:rPr>
          <w:rFonts w:hint="eastAsia"/>
          <w:sz w:val="20"/>
          <w:szCs w:val="20"/>
          <w:lang w:eastAsia="ja-JP"/>
        </w:rPr>
        <w:t xml:space="preserve"> P</w:t>
      </w:r>
      <w:r w:rsidR="003D5C0A" w:rsidRPr="00A257D9">
        <w:rPr>
          <w:sz w:val="20"/>
          <w:szCs w:val="20"/>
        </w:rPr>
        <w:t>resence of significant interaction parameters along with existence of additive and dominance components indicate</w:t>
      </w:r>
      <w:r w:rsidR="003D5C0A" w:rsidRPr="00A257D9">
        <w:rPr>
          <w:rFonts w:hint="eastAsia"/>
          <w:sz w:val="20"/>
          <w:szCs w:val="20"/>
          <w:lang w:eastAsia="ja-JP"/>
        </w:rPr>
        <w:t>d</w:t>
      </w:r>
      <w:r w:rsidR="003D5C0A" w:rsidRPr="00A257D9">
        <w:rPr>
          <w:sz w:val="20"/>
          <w:szCs w:val="20"/>
        </w:rPr>
        <w:t xml:space="preserve"> complex nature of the inheritance of b* </w:t>
      </w:r>
      <w:r w:rsidR="00FC7149" w:rsidRPr="00A257D9">
        <w:rPr>
          <w:sz w:val="20"/>
          <w:szCs w:val="20"/>
        </w:rPr>
        <w:t>trait. The</w:t>
      </w:r>
      <w:r w:rsidR="003D5C0A" w:rsidRPr="00A257D9">
        <w:rPr>
          <w:sz w:val="20"/>
          <w:szCs w:val="20"/>
        </w:rPr>
        <w:t xml:space="preserve"> results </w:t>
      </w:r>
      <w:r w:rsidR="009D49A8" w:rsidRPr="00A257D9">
        <w:rPr>
          <w:rFonts w:hint="eastAsia"/>
          <w:sz w:val="20"/>
          <w:szCs w:val="20"/>
          <w:lang w:eastAsia="ja-JP"/>
        </w:rPr>
        <w:t xml:space="preserve">of </w:t>
      </w:r>
      <w:r w:rsidR="003D5C0A" w:rsidRPr="00A257D9">
        <w:rPr>
          <w:sz w:val="20"/>
          <w:szCs w:val="20"/>
        </w:rPr>
        <w:t xml:space="preserve">broad </w:t>
      </w:r>
      <w:r w:rsidR="003D5C0A" w:rsidRPr="00A257D9">
        <w:rPr>
          <w:rFonts w:hint="eastAsia"/>
          <w:sz w:val="20"/>
          <w:szCs w:val="20"/>
          <w:lang w:eastAsia="ja-JP"/>
        </w:rPr>
        <w:t xml:space="preserve">and </w:t>
      </w:r>
      <w:r w:rsidR="003D5C0A" w:rsidRPr="00A257D9">
        <w:rPr>
          <w:sz w:val="20"/>
          <w:szCs w:val="20"/>
        </w:rPr>
        <w:t xml:space="preserve">narrow </w:t>
      </w:r>
      <w:r w:rsidR="00FC7149" w:rsidRPr="00A257D9">
        <w:rPr>
          <w:sz w:val="20"/>
          <w:szCs w:val="20"/>
        </w:rPr>
        <w:t>sense</w:t>
      </w:r>
      <w:r w:rsidR="00FC7149" w:rsidRPr="00A257D9">
        <w:rPr>
          <w:sz w:val="20"/>
          <w:szCs w:val="20"/>
          <w:lang w:eastAsia="ja-JP"/>
        </w:rPr>
        <w:t xml:space="preserve"> heritability</w:t>
      </w:r>
      <w:r w:rsidR="003D5C0A" w:rsidRPr="00A257D9">
        <w:rPr>
          <w:sz w:val="20"/>
          <w:szCs w:val="20"/>
        </w:rPr>
        <w:t xml:space="preserve"> suggested that most of the total genetic variances were associated with dominance effect in the first cross. But the relative high heritability values in </w:t>
      </w:r>
      <w:r w:rsidR="009D49A8" w:rsidRPr="00A257D9">
        <w:rPr>
          <w:rFonts w:hint="eastAsia"/>
          <w:sz w:val="20"/>
          <w:szCs w:val="20"/>
          <w:lang w:eastAsia="ja-JP"/>
        </w:rPr>
        <w:t xml:space="preserve">the </w:t>
      </w:r>
      <w:r w:rsidR="003D5C0A" w:rsidRPr="00A257D9">
        <w:rPr>
          <w:sz w:val="20"/>
          <w:szCs w:val="20"/>
        </w:rPr>
        <w:t>second cross suggested that improving yellow color in sweet-field corn could be done.</w:t>
      </w:r>
    </w:p>
    <w:p w:rsidR="004F27C2" w:rsidRPr="00A257D9" w:rsidRDefault="004F27C2" w:rsidP="00A373F1">
      <w:pPr>
        <w:snapToGrid w:val="0"/>
        <w:contextualSpacing/>
        <w:jc w:val="both"/>
        <w:rPr>
          <w:b/>
          <w:bCs/>
          <w:sz w:val="20"/>
          <w:szCs w:val="20"/>
        </w:rPr>
      </w:pPr>
    </w:p>
    <w:p w:rsidR="004F27C2" w:rsidRPr="00A257D9" w:rsidRDefault="004F27C2" w:rsidP="00A373F1">
      <w:pPr>
        <w:snapToGrid w:val="0"/>
        <w:contextualSpacing/>
        <w:jc w:val="both"/>
        <w:rPr>
          <w:b/>
          <w:bCs/>
          <w:sz w:val="20"/>
          <w:szCs w:val="20"/>
        </w:rPr>
      </w:pPr>
      <w:r w:rsidRPr="00A257D9">
        <w:rPr>
          <w:b/>
          <w:bCs/>
          <w:sz w:val="20"/>
          <w:szCs w:val="20"/>
        </w:rPr>
        <w:t>Corresponding author</w:t>
      </w:r>
    </w:p>
    <w:p w:rsidR="004F27C2" w:rsidRPr="00A257D9" w:rsidRDefault="004F27C2" w:rsidP="00A373F1">
      <w:pPr>
        <w:snapToGrid w:val="0"/>
        <w:contextualSpacing/>
        <w:jc w:val="both"/>
        <w:rPr>
          <w:bCs/>
          <w:sz w:val="20"/>
          <w:szCs w:val="20"/>
          <w:lang w:eastAsia="ja-JP"/>
        </w:rPr>
      </w:pPr>
      <w:proofErr w:type="spellStart"/>
      <w:r w:rsidRPr="00A257D9">
        <w:rPr>
          <w:bCs/>
          <w:sz w:val="20"/>
          <w:szCs w:val="20"/>
        </w:rPr>
        <w:t>Zaki</w:t>
      </w:r>
      <w:proofErr w:type="spellEnd"/>
      <w:r w:rsidRPr="00A257D9">
        <w:rPr>
          <w:rFonts w:hint="eastAsia"/>
          <w:bCs/>
          <w:sz w:val="20"/>
          <w:szCs w:val="20"/>
          <w:lang w:eastAsia="ja-JP"/>
        </w:rPr>
        <w:t>,</w:t>
      </w:r>
      <w:r w:rsidRPr="00A257D9">
        <w:rPr>
          <w:bCs/>
          <w:sz w:val="20"/>
          <w:szCs w:val="20"/>
        </w:rPr>
        <w:t xml:space="preserve"> H</w:t>
      </w:r>
      <w:r w:rsidRPr="00A257D9">
        <w:rPr>
          <w:rFonts w:hint="eastAsia"/>
          <w:bCs/>
          <w:sz w:val="20"/>
          <w:szCs w:val="20"/>
          <w:lang w:eastAsia="ja-JP"/>
        </w:rPr>
        <w:t>.</w:t>
      </w:r>
      <w:r w:rsidRPr="00A257D9">
        <w:rPr>
          <w:bCs/>
          <w:sz w:val="20"/>
          <w:szCs w:val="20"/>
        </w:rPr>
        <w:t xml:space="preserve"> E. M.</w:t>
      </w:r>
    </w:p>
    <w:p w:rsidR="004F27C2" w:rsidRPr="00A257D9" w:rsidRDefault="004F27C2" w:rsidP="00A373F1">
      <w:pPr>
        <w:autoSpaceDE w:val="0"/>
        <w:autoSpaceDN w:val="0"/>
        <w:adjustRightInd w:val="0"/>
        <w:snapToGrid w:val="0"/>
        <w:jc w:val="both"/>
        <w:rPr>
          <w:sz w:val="20"/>
          <w:szCs w:val="20"/>
        </w:rPr>
      </w:pPr>
      <w:r w:rsidRPr="00A257D9">
        <w:rPr>
          <w:sz w:val="20"/>
          <w:szCs w:val="20"/>
        </w:rPr>
        <w:t xml:space="preserve">Horticulture Department, Faculty of Agriculture, </w:t>
      </w:r>
      <w:proofErr w:type="spellStart"/>
      <w:r w:rsidRPr="00A257D9">
        <w:rPr>
          <w:sz w:val="20"/>
          <w:szCs w:val="20"/>
        </w:rPr>
        <w:t>Minia</w:t>
      </w:r>
      <w:proofErr w:type="spellEnd"/>
      <w:r w:rsidRPr="00A257D9">
        <w:rPr>
          <w:sz w:val="20"/>
          <w:szCs w:val="20"/>
        </w:rPr>
        <w:t xml:space="preserve"> University, El-</w:t>
      </w:r>
      <w:proofErr w:type="spellStart"/>
      <w:r w:rsidRPr="00A257D9">
        <w:rPr>
          <w:sz w:val="20"/>
          <w:szCs w:val="20"/>
        </w:rPr>
        <w:t>Minia</w:t>
      </w:r>
      <w:proofErr w:type="spellEnd"/>
      <w:r w:rsidRPr="00A257D9">
        <w:rPr>
          <w:sz w:val="20"/>
          <w:szCs w:val="20"/>
        </w:rPr>
        <w:t xml:space="preserve"> 61517, Egypt</w:t>
      </w:r>
    </w:p>
    <w:p w:rsidR="00F211F2" w:rsidRPr="00A257D9" w:rsidRDefault="004F27C2" w:rsidP="00A373F1">
      <w:pPr>
        <w:autoSpaceDE w:val="0"/>
        <w:autoSpaceDN w:val="0"/>
        <w:adjustRightInd w:val="0"/>
        <w:snapToGrid w:val="0"/>
        <w:jc w:val="both"/>
        <w:rPr>
          <w:lang w:eastAsia="zh-CN"/>
        </w:rPr>
      </w:pPr>
      <w:r w:rsidRPr="00A257D9">
        <w:rPr>
          <w:bCs/>
          <w:sz w:val="20"/>
          <w:szCs w:val="20"/>
        </w:rPr>
        <w:t>Email:</w:t>
      </w:r>
      <w:r w:rsidR="00F211F2" w:rsidRPr="00A257D9">
        <w:rPr>
          <w:rFonts w:hint="eastAsia"/>
          <w:bCs/>
          <w:sz w:val="20"/>
          <w:szCs w:val="20"/>
          <w:lang w:eastAsia="zh-CN"/>
        </w:rPr>
        <w:t xml:space="preserve"> </w:t>
      </w:r>
      <w:hyperlink r:id="rId22" w:history="1">
        <w:r w:rsidRPr="00A257D9">
          <w:rPr>
            <w:sz w:val="20"/>
            <w:szCs w:val="20"/>
          </w:rPr>
          <w:t>haitham.zaki@mu.edu.eg</w:t>
        </w:r>
      </w:hyperlink>
      <w:r w:rsidR="00F211F2" w:rsidRPr="00A257D9">
        <w:rPr>
          <w:rFonts w:hint="eastAsia"/>
          <w:lang w:eastAsia="zh-CN"/>
        </w:rPr>
        <w:t xml:space="preserve"> </w:t>
      </w:r>
    </w:p>
    <w:p w:rsidR="004F27C2" w:rsidRPr="00A257D9" w:rsidRDefault="00C609D9" w:rsidP="00A373F1">
      <w:pPr>
        <w:autoSpaceDE w:val="0"/>
        <w:autoSpaceDN w:val="0"/>
        <w:adjustRightInd w:val="0"/>
        <w:snapToGrid w:val="0"/>
        <w:jc w:val="both"/>
        <w:rPr>
          <w:bCs/>
          <w:sz w:val="20"/>
          <w:szCs w:val="20"/>
          <w:lang w:eastAsia="zh-CN"/>
        </w:rPr>
      </w:pPr>
      <w:hyperlink r:id="rId23" w:history="1">
        <w:r w:rsidR="004F27C2" w:rsidRPr="00A257D9">
          <w:rPr>
            <w:sz w:val="20"/>
            <w:szCs w:val="20"/>
          </w:rPr>
          <w:t>h_alhame@yahoo.com</w:t>
        </w:r>
      </w:hyperlink>
      <w:r w:rsidR="00F211F2" w:rsidRPr="00A257D9">
        <w:rPr>
          <w:rFonts w:hint="eastAsia"/>
          <w:lang w:eastAsia="zh-CN"/>
        </w:rPr>
        <w:t xml:space="preserve"> </w:t>
      </w:r>
    </w:p>
    <w:p w:rsidR="004F27C2" w:rsidRPr="00A257D9" w:rsidRDefault="004F27C2" w:rsidP="00A373F1">
      <w:pPr>
        <w:tabs>
          <w:tab w:val="left" w:pos="2980"/>
        </w:tabs>
        <w:snapToGrid w:val="0"/>
        <w:jc w:val="both"/>
        <w:rPr>
          <w:bCs/>
          <w:sz w:val="20"/>
          <w:szCs w:val="20"/>
          <w:lang w:eastAsia="ja-JP"/>
        </w:rPr>
      </w:pPr>
    </w:p>
    <w:p w:rsidR="003A1142" w:rsidRPr="00A257D9" w:rsidRDefault="003A1142" w:rsidP="00A373F1">
      <w:pPr>
        <w:tabs>
          <w:tab w:val="left" w:pos="2980"/>
        </w:tabs>
        <w:snapToGrid w:val="0"/>
        <w:jc w:val="both"/>
        <w:rPr>
          <w:b/>
          <w:bCs/>
          <w:sz w:val="20"/>
          <w:szCs w:val="20"/>
          <w:lang w:eastAsia="ja-JP"/>
        </w:rPr>
      </w:pPr>
      <w:r w:rsidRPr="00A257D9">
        <w:rPr>
          <w:b/>
          <w:bCs/>
          <w:sz w:val="20"/>
          <w:szCs w:val="20"/>
          <w:lang w:eastAsia="ja-JP"/>
        </w:rPr>
        <w:t>References</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Allard R.W.,</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2000</w:t>
      </w:r>
      <w:r w:rsidRPr="00A257D9">
        <w:rPr>
          <w:rFonts w:ascii="Times New Roman" w:eastAsia="Times New Roman" w:hAnsi="Times New Roman"/>
          <w:kern w:val="0"/>
          <w:sz w:val="20"/>
          <w:szCs w:val="20"/>
          <w:lang w:eastAsia="ar-SA"/>
        </w:rPr>
        <w:t>. Principles of plant breeding 2</w:t>
      </w:r>
      <w:r w:rsidRPr="00A257D9">
        <w:rPr>
          <w:rFonts w:ascii="Times New Roman" w:eastAsia="Times New Roman" w:hAnsi="Times New Roman"/>
          <w:kern w:val="0"/>
          <w:sz w:val="20"/>
          <w:szCs w:val="20"/>
          <w:vertAlign w:val="superscript"/>
          <w:lang w:eastAsia="ar-SA"/>
        </w:rPr>
        <w:t>nd</w:t>
      </w:r>
      <w:r w:rsidRPr="00A257D9">
        <w:rPr>
          <w:rFonts w:ascii="Times New Roman" w:eastAsia="Times New Roman" w:hAnsi="Times New Roman"/>
          <w:kern w:val="0"/>
          <w:sz w:val="20"/>
          <w:szCs w:val="20"/>
          <w:lang w:eastAsia="ar-SA"/>
        </w:rPr>
        <w:t xml:space="preserve"> Ed. John Wiley &amp; Sons, New York. 254 P.</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bCs/>
          <w:kern w:val="0"/>
          <w:sz w:val="20"/>
          <w:szCs w:val="20"/>
          <w:lang w:eastAsia="ar-SA"/>
        </w:rPr>
      </w:pPr>
      <w:r w:rsidRPr="00A257D9">
        <w:rPr>
          <w:rFonts w:ascii="Times New Roman" w:eastAsia="Times New Roman" w:hAnsi="Times New Roman"/>
          <w:bCs/>
          <w:kern w:val="0"/>
          <w:sz w:val="20"/>
          <w:szCs w:val="20"/>
          <w:lang w:eastAsia="ar-SA"/>
        </w:rPr>
        <w:t>Boyer, C. D.</w:t>
      </w:r>
      <w:r w:rsidR="00FD1C2A" w:rsidRPr="00A257D9">
        <w:rPr>
          <w:rFonts w:ascii="Times New Roman" w:hAnsi="Times New Roman" w:hint="eastAsia"/>
          <w:bCs/>
          <w:kern w:val="0"/>
          <w:sz w:val="20"/>
          <w:szCs w:val="20"/>
        </w:rPr>
        <w:t xml:space="preserve"> and</w:t>
      </w:r>
      <w:r w:rsidRPr="00A257D9">
        <w:rPr>
          <w:rFonts w:ascii="Times New Roman" w:eastAsia="Times New Roman" w:hAnsi="Times New Roman"/>
          <w:bCs/>
          <w:kern w:val="0"/>
          <w:sz w:val="20"/>
          <w:szCs w:val="20"/>
          <w:lang w:eastAsia="ar-SA"/>
        </w:rPr>
        <w:t xml:space="preserve"> L. C. Hannah</w:t>
      </w:r>
      <w:r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bCs/>
          <w:kern w:val="0"/>
          <w:sz w:val="20"/>
          <w:szCs w:val="20"/>
          <w:lang w:eastAsia="ar-SA"/>
        </w:rPr>
        <w:t>1994</w:t>
      </w:r>
      <w:r w:rsidRPr="00A257D9">
        <w:rPr>
          <w:rFonts w:ascii="Times New Roman" w:eastAsia="Times New Roman" w:hAnsi="Times New Roman"/>
          <w:kern w:val="0"/>
          <w:sz w:val="20"/>
          <w:szCs w:val="20"/>
          <w:lang w:eastAsia="ar-SA"/>
        </w:rPr>
        <w:t>. Kernel mutants of corn. pp. 1-28.</w:t>
      </w:r>
      <w:r w:rsidR="00352E49"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kern w:val="0"/>
          <w:sz w:val="20"/>
          <w:szCs w:val="20"/>
          <w:lang w:eastAsia="ar-SA"/>
        </w:rPr>
        <w:t xml:space="preserve">In: A.R. </w:t>
      </w:r>
      <w:proofErr w:type="spellStart"/>
      <w:r w:rsidRPr="00A257D9">
        <w:rPr>
          <w:rFonts w:ascii="Times New Roman" w:eastAsia="Times New Roman" w:hAnsi="Times New Roman"/>
          <w:kern w:val="0"/>
          <w:sz w:val="20"/>
          <w:szCs w:val="20"/>
          <w:lang w:eastAsia="ar-SA"/>
        </w:rPr>
        <w:t>Hallauer</w:t>
      </w:r>
      <w:proofErr w:type="spellEnd"/>
      <w:r w:rsidRPr="00A257D9">
        <w:rPr>
          <w:rFonts w:ascii="Times New Roman" w:eastAsia="Times New Roman" w:hAnsi="Times New Roman"/>
          <w:kern w:val="0"/>
          <w:sz w:val="20"/>
          <w:szCs w:val="20"/>
          <w:lang w:eastAsia="ar-SA"/>
        </w:rPr>
        <w:t xml:space="preserve"> (Ed.), Specialty Corns. CRC Press, Boca Raton, FL.</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Cardoso, E. T., </w:t>
      </w:r>
      <w:proofErr w:type="spellStart"/>
      <w:r w:rsidRPr="00A257D9">
        <w:rPr>
          <w:rFonts w:ascii="Times New Roman" w:eastAsia="Times New Roman" w:hAnsi="Times New Roman"/>
          <w:bCs/>
          <w:kern w:val="0"/>
          <w:sz w:val="20"/>
          <w:szCs w:val="20"/>
          <w:lang w:eastAsia="ar-SA"/>
        </w:rPr>
        <w:t>Sereno</w:t>
      </w:r>
      <w:proofErr w:type="spellEnd"/>
      <w:r w:rsidRPr="00A257D9">
        <w:rPr>
          <w:rFonts w:ascii="Times New Roman" w:eastAsia="Times New Roman" w:hAnsi="Times New Roman"/>
          <w:bCs/>
          <w:kern w:val="0"/>
          <w:sz w:val="20"/>
          <w:szCs w:val="20"/>
          <w:lang w:eastAsia="ar-SA"/>
        </w:rPr>
        <w:t xml:space="preserve">, M. D. M., </w:t>
      </w:r>
      <w:r w:rsidR="00FD1C2A" w:rsidRPr="00A257D9">
        <w:rPr>
          <w:rFonts w:ascii="Times New Roman" w:hAnsi="Times New Roman" w:hint="eastAsia"/>
          <w:bCs/>
          <w:kern w:val="0"/>
          <w:sz w:val="20"/>
          <w:szCs w:val="20"/>
        </w:rPr>
        <w:t>and</w:t>
      </w:r>
      <w:r w:rsidR="00352E49" w:rsidRPr="00A257D9">
        <w:rPr>
          <w:rFonts w:ascii="Times New Roman" w:hAnsi="Times New Roman" w:hint="eastAsia"/>
          <w:bCs/>
          <w:kern w:val="0"/>
          <w:sz w:val="20"/>
          <w:szCs w:val="20"/>
          <w:lang w:eastAsia="zh-CN"/>
        </w:rPr>
        <w:t xml:space="preserve"> </w:t>
      </w:r>
      <w:r w:rsidR="00FD1C2A" w:rsidRPr="00A257D9">
        <w:rPr>
          <w:rFonts w:ascii="Times New Roman" w:eastAsia="Times New Roman" w:hAnsi="Times New Roman"/>
          <w:bCs/>
          <w:kern w:val="0"/>
          <w:sz w:val="20"/>
          <w:szCs w:val="20"/>
          <w:lang w:eastAsia="ar-SA"/>
        </w:rPr>
        <w:t>J. F.</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B</w:t>
      </w:r>
      <w:r w:rsidR="00FD1C2A" w:rsidRPr="00A257D9">
        <w:rPr>
          <w:rFonts w:ascii="Times New Roman" w:hAnsi="Times New Roman" w:hint="eastAsia"/>
          <w:bCs/>
          <w:kern w:val="0"/>
          <w:sz w:val="20"/>
          <w:szCs w:val="20"/>
        </w:rPr>
        <w:t>arbosa</w:t>
      </w:r>
      <w:r w:rsidRPr="00A257D9">
        <w:rPr>
          <w:rFonts w:ascii="Times New Roman" w:eastAsia="Times New Roman" w:hAnsi="Times New Roman"/>
          <w:bCs/>
          <w:kern w:val="0"/>
          <w:sz w:val="20"/>
          <w:szCs w:val="20"/>
          <w:lang w:eastAsia="ar-SA"/>
        </w:rPr>
        <w:t xml:space="preserve"> </w:t>
      </w:r>
      <w:proofErr w:type="spellStart"/>
      <w:r w:rsidRPr="00A257D9">
        <w:rPr>
          <w:rFonts w:ascii="Times New Roman" w:eastAsia="Times New Roman" w:hAnsi="Times New Roman"/>
          <w:bCs/>
          <w:kern w:val="0"/>
          <w:sz w:val="20"/>
          <w:szCs w:val="20"/>
          <w:lang w:eastAsia="ar-SA"/>
        </w:rPr>
        <w:t>N</w:t>
      </w:r>
      <w:r w:rsidR="00FD1C2A" w:rsidRPr="00A257D9">
        <w:rPr>
          <w:rFonts w:ascii="Times New Roman" w:hAnsi="Times New Roman" w:hint="eastAsia"/>
          <w:bCs/>
          <w:kern w:val="0"/>
          <w:sz w:val="20"/>
          <w:szCs w:val="20"/>
        </w:rPr>
        <w:t>eto</w:t>
      </w:r>
      <w:proofErr w:type="spellEnd"/>
      <w:r w:rsidR="00FD1C2A"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2002.</w:t>
      </w:r>
      <w:r w:rsidRPr="00A257D9">
        <w:rPr>
          <w:rFonts w:ascii="Times New Roman" w:eastAsia="Times New Roman" w:hAnsi="Times New Roman"/>
          <w:kern w:val="0"/>
          <w:sz w:val="20"/>
          <w:szCs w:val="20"/>
          <w:lang w:eastAsia="ar-SA"/>
        </w:rPr>
        <w:t xml:space="preserve"> Heritability estimates for quality and ear traits in sweet corn. Crop Breeding and Applied Biotechnology, 2(4), 493-498.</w:t>
      </w:r>
    </w:p>
    <w:p w:rsidR="003A1142" w:rsidRPr="00A257D9" w:rsidRDefault="003A1142" w:rsidP="00A373F1">
      <w:pPr>
        <w:pStyle w:val="ListParagraph"/>
        <w:numPr>
          <w:ilvl w:val="0"/>
          <w:numId w:val="2"/>
        </w:numPr>
        <w:autoSpaceDE w:val="0"/>
        <w:autoSpaceDN w:val="0"/>
        <w:adjustRightInd w:val="0"/>
        <w:snapToGrid w:val="0"/>
        <w:rPr>
          <w:rFonts w:ascii="Times New Roman" w:hAnsi="Times New Roman"/>
          <w:kern w:val="0"/>
          <w:sz w:val="20"/>
          <w:szCs w:val="20"/>
        </w:rPr>
      </w:pPr>
      <w:proofErr w:type="spellStart"/>
      <w:r w:rsidRPr="00A257D9">
        <w:rPr>
          <w:rFonts w:ascii="Times New Roman" w:eastAsia="Times New Roman" w:hAnsi="Times New Roman"/>
          <w:bCs/>
          <w:kern w:val="0"/>
          <w:sz w:val="20"/>
          <w:szCs w:val="20"/>
          <w:lang w:eastAsia="ar-SA"/>
        </w:rPr>
        <w:t>Cavalli</w:t>
      </w:r>
      <w:proofErr w:type="spellEnd"/>
      <w:r w:rsidRPr="00A257D9">
        <w:rPr>
          <w:rFonts w:ascii="Times New Roman" w:hAnsi="Times New Roman"/>
          <w:bCs/>
          <w:kern w:val="0"/>
          <w:sz w:val="20"/>
          <w:szCs w:val="20"/>
        </w:rPr>
        <w:t>, L., 1952</w:t>
      </w:r>
      <w:r w:rsidRPr="00A257D9">
        <w:rPr>
          <w:rFonts w:ascii="Times New Roman" w:hAnsi="Times New Roman"/>
          <w:kern w:val="0"/>
          <w:sz w:val="20"/>
          <w:szCs w:val="20"/>
        </w:rPr>
        <w:t>. An analysis of linkage in quantitative inheritance. p. 135-144. Quantitative Inheritance. H.M.S.O. London.</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rPr>
      </w:pPr>
      <w:r w:rsidRPr="00A257D9">
        <w:rPr>
          <w:rFonts w:ascii="Times New Roman" w:eastAsia="Times New Roman" w:hAnsi="Times New Roman"/>
          <w:bCs/>
          <w:kern w:val="0"/>
          <w:sz w:val="20"/>
          <w:szCs w:val="20"/>
          <w:lang w:eastAsia="ar-SA"/>
        </w:rPr>
        <w:t>Creech, R. G.</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1965</w:t>
      </w:r>
      <w:r w:rsidRPr="00A257D9">
        <w:rPr>
          <w:rFonts w:ascii="Times New Roman" w:eastAsia="Times New Roman" w:hAnsi="Times New Roman"/>
          <w:kern w:val="0"/>
          <w:sz w:val="20"/>
          <w:szCs w:val="20"/>
        </w:rPr>
        <w:t xml:space="preserve">. Genetic control of carbohydrate synthesis in maize endosperm. </w:t>
      </w:r>
      <w:r w:rsidRPr="00A257D9">
        <w:rPr>
          <w:rFonts w:ascii="Times New Roman" w:eastAsia="Times New Roman" w:hAnsi="Times New Roman"/>
          <w:i/>
          <w:iCs/>
          <w:kern w:val="0"/>
          <w:sz w:val="20"/>
          <w:szCs w:val="20"/>
        </w:rPr>
        <w:t>Genetics</w:t>
      </w:r>
      <w:r w:rsidRPr="00A257D9">
        <w:rPr>
          <w:rFonts w:ascii="Times New Roman" w:eastAsia="Times New Roman" w:hAnsi="Times New Roman"/>
          <w:kern w:val="0"/>
          <w:sz w:val="20"/>
          <w:szCs w:val="20"/>
        </w:rPr>
        <w:t xml:space="preserve">, </w:t>
      </w:r>
      <w:r w:rsidRPr="00A257D9">
        <w:rPr>
          <w:rFonts w:ascii="Times New Roman" w:eastAsia="Times New Roman" w:hAnsi="Times New Roman"/>
          <w:i/>
          <w:iCs/>
          <w:kern w:val="0"/>
          <w:sz w:val="20"/>
          <w:szCs w:val="20"/>
        </w:rPr>
        <w:t>52</w:t>
      </w:r>
      <w:r w:rsidRPr="00A257D9">
        <w:rPr>
          <w:rFonts w:ascii="Times New Roman" w:eastAsia="Times New Roman" w:hAnsi="Times New Roman"/>
          <w:kern w:val="0"/>
          <w:sz w:val="20"/>
          <w:szCs w:val="20"/>
        </w:rPr>
        <w:t>(6), 1175.</w:t>
      </w:r>
      <w:r w:rsidRPr="00A257D9">
        <w:rPr>
          <w:rFonts w:ascii="Times New Roman" w:eastAsia="Times New Roman" w:hAnsi="Times New Roman"/>
          <w:kern w:val="0"/>
          <w:sz w:val="20"/>
          <w:szCs w:val="20"/>
          <w:rtl/>
        </w:rPr>
        <w:t>‏</w:t>
      </w:r>
    </w:p>
    <w:p w:rsidR="003A1142" w:rsidRPr="00A257D9" w:rsidRDefault="003A1142" w:rsidP="00A373F1">
      <w:pPr>
        <w:pStyle w:val="ListParagraph"/>
        <w:numPr>
          <w:ilvl w:val="0"/>
          <w:numId w:val="2"/>
        </w:numPr>
        <w:autoSpaceDE w:val="0"/>
        <w:autoSpaceDN w:val="0"/>
        <w:adjustRightInd w:val="0"/>
        <w:snapToGrid w:val="0"/>
        <w:rPr>
          <w:rFonts w:ascii="Times New Roman" w:hAnsi="Times New Roman"/>
          <w:kern w:val="0"/>
          <w:sz w:val="20"/>
          <w:szCs w:val="20"/>
        </w:rPr>
      </w:pPr>
      <w:proofErr w:type="spellStart"/>
      <w:r w:rsidRPr="00A257D9">
        <w:rPr>
          <w:rFonts w:ascii="Times New Roman" w:eastAsia="Times New Roman" w:hAnsi="Times New Roman"/>
          <w:bCs/>
          <w:kern w:val="0"/>
          <w:sz w:val="20"/>
          <w:szCs w:val="20"/>
          <w:lang w:eastAsia="ar-SA"/>
        </w:rPr>
        <w:t>Esiyok</w:t>
      </w:r>
      <w:proofErr w:type="spellEnd"/>
      <w:r w:rsidRPr="00A257D9">
        <w:rPr>
          <w:rFonts w:ascii="Times New Roman" w:eastAsia="Times New Roman" w:hAnsi="Times New Roman"/>
          <w:bCs/>
          <w:kern w:val="0"/>
          <w:sz w:val="20"/>
          <w:szCs w:val="20"/>
          <w:lang w:eastAsia="ar-SA"/>
        </w:rPr>
        <w:t xml:space="preserve">, D. and M.K. </w:t>
      </w:r>
      <w:proofErr w:type="spellStart"/>
      <w:r w:rsidRPr="00A257D9">
        <w:rPr>
          <w:rFonts w:ascii="Times New Roman" w:eastAsia="Times New Roman" w:hAnsi="Times New Roman"/>
          <w:bCs/>
          <w:kern w:val="0"/>
          <w:sz w:val="20"/>
          <w:szCs w:val="20"/>
          <w:lang w:eastAsia="ar-SA"/>
        </w:rPr>
        <w:t>Bozokalfa</w:t>
      </w:r>
      <w:proofErr w:type="spellEnd"/>
      <w:r w:rsidRPr="00A257D9">
        <w:rPr>
          <w:rFonts w:ascii="Times New Roman" w:eastAsia="Times New Roman" w:hAnsi="Times New Roman"/>
          <w:bCs/>
          <w:kern w:val="0"/>
          <w:sz w:val="20"/>
          <w:szCs w:val="20"/>
          <w:lang w:eastAsia="ar-SA"/>
        </w:rPr>
        <w:t>, 2005</w:t>
      </w:r>
      <w:r w:rsidRPr="00A257D9">
        <w:rPr>
          <w:rStyle w:val="normaltext"/>
          <w:rFonts w:ascii="Times New Roman" w:hAnsi="Times New Roman"/>
          <w:kern w:val="0"/>
          <w:sz w:val="20"/>
          <w:szCs w:val="20"/>
        </w:rPr>
        <w:t>. The effects of sowing and planting dates on yield and some agronomic properties of sweet corn (</w:t>
      </w:r>
      <w:proofErr w:type="spellStart"/>
      <w:r w:rsidRPr="00A257D9">
        <w:rPr>
          <w:rStyle w:val="normaltext"/>
          <w:rFonts w:ascii="Times New Roman" w:hAnsi="Times New Roman"/>
          <w:i/>
          <w:iCs/>
          <w:kern w:val="0"/>
          <w:sz w:val="20"/>
          <w:szCs w:val="20"/>
        </w:rPr>
        <w:t>Zea</w:t>
      </w:r>
      <w:proofErr w:type="spellEnd"/>
      <w:r w:rsidRPr="00A257D9">
        <w:rPr>
          <w:rStyle w:val="normaltext"/>
          <w:rFonts w:ascii="Times New Roman" w:hAnsi="Times New Roman"/>
          <w:i/>
          <w:iCs/>
          <w:kern w:val="0"/>
          <w:sz w:val="20"/>
          <w:szCs w:val="20"/>
        </w:rPr>
        <w:t xml:space="preserve"> mays</w:t>
      </w:r>
      <w:r w:rsidRPr="00A257D9">
        <w:rPr>
          <w:rStyle w:val="normaltext"/>
          <w:rFonts w:ascii="Times New Roman" w:hAnsi="Times New Roman"/>
          <w:kern w:val="0"/>
          <w:sz w:val="20"/>
          <w:szCs w:val="20"/>
        </w:rPr>
        <w:t xml:space="preserve"> var. </w:t>
      </w:r>
      <w:proofErr w:type="spellStart"/>
      <w:r w:rsidRPr="00A257D9">
        <w:rPr>
          <w:rStyle w:val="normaltext"/>
          <w:rFonts w:ascii="Times New Roman" w:hAnsi="Times New Roman"/>
          <w:kern w:val="0"/>
          <w:sz w:val="20"/>
          <w:szCs w:val="20"/>
        </w:rPr>
        <w:t>saccharate</w:t>
      </w:r>
      <w:proofErr w:type="spellEnd"/>
      <w:r w:rsidRPr="00A257D9">
        <w:rPr>
          <w:rStyle w:val="normaltext"/>
          <w:rFonts w:ascii="Times New Roman" w:hAnsi="Times New Roman"/>
          <w:kern w:val="0"/>
          <w:sz w:val="20"/>
          <w:szCs w:val="20"/>
        </w:rPr>
        <w:t xml:space="preserve">). </w:t>
      </w:r>
      <w:proofErr w:type="spellStart"/>
      <w:r w:rsidRPr="00A257D9">
        <w:rPr>
          <w:rStyle w:val="normaltext"/>
          <w:rFonts w:ascii="Times New Roman" w:hAnsi="Times New Roman"/>
          <w:kern w:val="0"/>
          <w:sz w:val="20"/>
          <w:szCs w:val="20"/>
        </w:rPr>
        <w:t>Ege</w:t>
      </w:r>
      <w:proofErr w:type="spellEnd"/>
      <w:r w:rsidRPr="00A257D9">
        <w:rPr>
          <w:rStyle w:val="normaltext"/>
          <w:rFonts w:ascii="Times New Roman" w:hAnsi="Times New Roman"/>
          <w:kern w:val="0"/>
          <w:sz w:val="20"/>
          <w:szCs w:val="20"/>
        </w:rPr>
        <w:t xml:space="preserve"> Univ. </w:t>
      </w:r>
      <w:proofErr w:type="spellStart"/>
      <w:r w:rsidRPr="00A257D9">
        <w:rPr>
          <w:rStyle w:val="normaltext"/>
          <w:rFonts w:ascii="Times New Roman" w:hAnsi="Times New Roman"/>
          <w:kern w:val="0"/>
          <w:sz w:val="20"/>
          <w:szCs w:val="20"/>
        </w:rPr>
        <w:t>Ziraat</w:t>
      </w:r>
      <w:proofErr w:type="spellEnd"/>
      <w:r w:rsidRPr="00A257D9">
        <w:rPr>
          <w:rStyle w:val="normaltext"/>
          <w:rFonts w:ascii="Times New Roman" w:hAnsi="Times New Roman"/>
          <w:kern w:val="0"/>
          <w:sz w:val="20"/>
          <w:szCs w:val="20"/>
        </w:rPr>
        <w:t xml:space="preserve"> </w:t>
      </w:r>
      <w:proofErr w:type="spellStart"/>
      <w:r w:rsidRPr="00A257D9">
        <w:rPr>
          <w:rStyle w:val="normaltext"/>
          <w:rFonts w:ascii="Times New Roman" w:hAnsi="Times New Roman"/>
          <w:kern w:val="0"/>
          <w:sz w:val="20"/>
          <w:szCs w:val="20"/>
        </w:rPr>
        <w:t>Fak</w:t>
      </w:r>
      <w:proofErr w:type="spellEnd"/>
      <w:r w:rsidRPr="00A257D9">
        <w:rPr>
          <w:rStyle w:val="normaltext"/>
          <w:rFonts w:ascii="Times New Roman" w:hAnsi="Times New Roman"/>
          <w:kern w:val="0"/>
          <w:sz w:val="20"/>
          <w:szCs w:val="20"/>
        </w:rPr>
        <w:t xml:space="preserve">. </w:t>
      </w:r>
      <w:proofErr w:type="spellStart"/>
      <w:proofErr w:type="gramStart"/>
      <w:r w:rsidRPr="00A257D9">
        <w:rPr>
          <w:rStyle w:val="normaltext"/>
          <w:rFonts w:ascii="Times New Roman" w:hAnsi="Times New Roman"/>
          <w:kern w:val="0"/>
          <w:sz w:val="20"/>
          <w:szCs w:val="20"/>
        </w:rPr>
        <w:t>Derg</w:t>
      </w:r>
      <w:proofErr w:type="spellEnd"/>
      <w:r w:rsidRPr="00A257D9">
        <w:rPr>
          <w:rStyle w:val="normaltext"/>
          <w:rFonts w:ascii="Times New Roman" w:hAnsi="Times New Roman"/>
          <w:kern w:val="0"/>
          <w:sz w:val="20"/>
          <w:szCs w:val="20"/>
        </w:rPr>
        <w:t>.,</w:t>
      </w:r>
      <w:proofErr w:type="gramEnd"/>
      <w:r w:rsidRPr="00A257D9">
        <w:rPr>
          <w:rStyle w:val="normaltext"/>
          <w:rFonts w:ascii="Times New Roman" w:hAnsi="Times New Roman"/>
          <w:kern w:val="0"/>
          <w:sz w:val="20"/>
          <w:szCs w:val="20"/>
        </w:rPr>
        <w:t xml:space="preserve"> 42: 35-46.</w:t>
      </w:r>
    </w:p>
    <w:p w:rsidR="003A1142" w:rsidRPr="00A257D9" w:rsidRDefault="003A1142" w:rsidP="00A373F1">
      <w:pPr>
        <w:pStyle w:val="ListParagraph"/>
        <w:numPr>
          <w:ilvl w:val="0"/>
          <w:numId w:val="2"/>
        </w:numPr>
        <w:autoSpaceDE w:val="0"/>
        <w:autoSpaceDN w:val="0"/>
        <w:adjustRightInd w:val="0"/>
        <w:snapToGrid w:val="0"/>
        <w:rPr>
          <w:rStyle w:val="normaltext"/>
          <w:rFonts w:ascii="Times New Roman" w:hAnsi="Times New Roman"/>
          <w:kern w:val="0"/>
          <w:sz w:val="20"/>
          <w:szCs w:val="20"/>
        </w:rPr>
      </w:pPr>
      <w:proofErr w:type="spellStart"/>
      <w:r w:rsidRPr="00A257D9">
        <w:rPr>
          <w:rFonts w:ascii="Times New Roman" w:eastAsia="Times New Roman" w:hAnsi="Times New Roman"/>
          <w:bCs/>
          <w:kern w:val="0"/>
          <w:sz w:val="20"/>
          <w:szCs w:val="20"/>
          <w:lang w:eastAsia="ar-SA"/>
        </w:rPr>
        <w:t>Esiyok</w:t>
      </w:r>
      <w:proofErr w:type="spellEnd"/>
      <w:r w:rsidRPr="00A257D9">
        <w:rPr>
          <w:rFonts w:ascii="Times New Roman" w:eastAsia="Times New Roman" w:hAnsi="Times New Roman"/>
          <w:bCs/>
          <w:kern w:val="0"/>
          <w:sz w:val="20"/>
          <w:szCs w:val="20"/>
          <w:lang w:eastAsia="ar-SA"/>
        </w:rPr>
        <w:t xml:space="preserve">, D., M.K. </w:t>
      </w:r>
      <w:proofErr w:type="spellStart"/>
      <w:r w:rsidRPr="00A257D9">
        <w:rPr>
          <w:rFonts w:ascii="Times New Roman" w:eastAsia="Times New Roman" w:hAnsi="Times New Roman"/>
          <w:bCs/>
          <w:kern w:val="0"/>
          <w:sz w:val="20"/>
          <w:szCs w:val="20"/>
          <w:lang w:eastAsia="ar-SA"/>
        </w:rPr>
        <w:t>Bozokalfa</w:t>
      </w:r>
      <w:proofErr w:type="spellEnd"/>
      <w:r w:rsidRPr="00A257D9">
        <w:rPr>
          <w:rFonts w:ascii="Times New Roman" w:eastAsia="Times New Roman" w:hAnsi="Times New Roman"/>
          <w:bCs/>
          <w:kern w:val="0"/>
          <w:sz w:val="20"/>
          <w:szCs w:val="20"/>
          <w:lang w:eastAsia="ar-SA"/>
        </w:rPr>
        <w:t xml:space="preserve"> and A. </w:t>
      </w:r>
      <w:proofErr w:type="spellStart"/>
      <w:r w:rsidRPr="00A257D9">
        <w:rPr>
          <w:rFonts w:ascii="Times New Roman" w:eastAsia="Times New Roman" w:hAnsi="Times New Roman"/>
          <w:bCs/>
          <w:kern w:val="0"/>
          <w:sz w:val="20"/>
          <w:szCs w:val="20"/>
          <w:lang w:eastAsia="ar-SA"/>
        </w:rPr>
        <w:t>Ugur</w:t>
      </w:r>
      <w:proofErr w:type="spellEnd"/>
      <w:r w:rsidRPr="00A257D9">
        <w:rPr>
          <w:rFonts w:ascii="Times New Roman" w:eastAsia="Times New Roman" w:hAnsi="Times New Roman"/>
          <w:bCs/>
          <w:kern w:val="0"/>
          <w:sz w:val="20"/>
          <w:szCs w:val="20"/>
          <w:lang w:eastAsia="ar-SA"/>
        </w:rPr>
        <w:t>. 2004.</w:t>
      </w:r>
      <w:r w:rsidRPr="00A257D9">
        <w:rPr>
          <w:rStyle w:val="normaltext"/>
          <w:rFonts w:ascii="Times New Roman" w:hAnsi="Times New Roman"/>
          <w:kern w:val="0"/>
          <w:sz w:val="20"/>
          <w:szCs w:val="20"/>
        </w:rPr>
        <w:t xml:space="preserve"> Determination of yield quality and some plant characteristics of some sweet corn (</w:t>
      </w:r>
      <w:proofErr w:type="spellStart"/>
      <w:r w:rsidRPr="00A257D9">
        <w:rPr>
          <w:rStyle w:val="normaltext"/>
          <w:rFonts w:ascii="Times New Roman" w:hAnsi="Times New Roman"/>
          <w:i/>
          <w:iCs/>
          <w:kern w:val="0"/>
          <w:sz w:val="20"/>
          <w:szCs w:val="20"/>
        </w:rPr>
        <w:t>Zea</w:t>
      </w:r>
      <w:proofErr w:type="spellEnd"/>
      <w:r w:rsidRPr="00A257D9">
        <w:rPr>
          <w:rStyle w:val="normaltext"/>
          <w:rFonts w:ascii="Times New Roman" w:hAnsi="Times New Roman"/>
          <w:i/>
          <w:iCs/>
          <w:kern w:val="0"/>
          <w:sz w:val="20"/>
          <w:szCs w:val="20"/>
        </w:rPr>
        <w:t xml:space="preserve"> mays</w:t>
      </w:r>
      <w:r w:rsidRPr="00A257D9">
        <w:rPr>
          <w:rStyle w:val="normaltext"/>
          <w:rFonts w:ascii="Times New Roman" w:hAnsi="Times New Roman"/>
          <w:kern w:val="0"/>
          <w:sz w:val="20"/>
          <w:szCs w:val="20"/>
        </w:rPr>
        <w:t xml:space="preserve"> var. </w:t>
      </w:r>
      <w:proofErr w:type="spellStart"/>
      <w:r w:rsidRPr="00A257D9">
        <w:rPr>
          <w:rStyle w:val="normaltext"/>
          <w:rFonts w:ascii="Times New Roman" w:hAnsi="Times New Roman"/>
          <w:kern w:val="0"/>
          <w:sz w:val="20"/>
          <w:szCs w:val="20"/>
        </w:rPr>
        <w:t>saccharate</w:t>
      </w:r>
      <w:proofErr w:type="spellEnd"/>
      <w:r w:rsidRPr="00A257D9">
        <w:rPr>
          <w:rStyle w:val="normaltext"/>
          <w:rFonts w:ascii="Times New Roman" w:hAnsi="Times New Roman"/>
          <w:kern w:val="0"/>
          <w:sz w:val="20"/>
          <w:szCs w:val="20"/>
        </w:rPr>
        <w:t xml:space="preserve">) varieties in different locations. </w:t>
      </w:r>
      <w:proofErr w:type="spellStart"/>
      <w:r w:rsidRPr="00A257D9">
        <w:rPr>
          <w:rStyle w:val="normaltext"/>
          <w:rFonts w:ascii="Times New Roman" w:hAnsi="Times New Roman"/>
          <w:kern w:val="0"/>
          <w:sz w:val="20"/>
          <w:szCs w:val="20"/>
        </w:rPr>
        <w:t>Ege</w:t>
      </w:r>
      <w:proofErr w:type="spellEnd"/>
      <w:r w:rsidRPr="00A257D9">
        <w:rPr>
          <w:rStyle w:val="normaltext"/>
          <w:rFonts w:ascii="Times New Roman" w:hAnsi="Times New Roman"/>
          <w:kern w:val="0"/>
          <w:sz w:val="20"/>
          <w:szCs w:val="20"/>
        </w:rPr>
        <w:t xml:space="preserve"> Univ. </w:t>
      </w:r>
      <w:proofErr w:type="spellStart"/>
      <w:r w:rsidRPr="00A257D9">
        <w:rPr>
          <w:rStyle w:val="normaltext"/>
          <w:rFonts w:ascii="Times New Roman" w:hAnsi="Times New Roman"/>
          <w:kern w:val="0"/>
          <w:sz w:val="20"/>
          <w:szCs w:val="20"/>
        </w:rPr>
        <w:t>Ziraat</w:t>
      </w:r>
      <w:proofErr w:type="spellEnd"/>
      <w:r w:rsidRPr="00A257D9">
        <w:rPr>
          <w:rStyle w:val="normaltext"/>
          <w:rFonts w:ascii="Times New Roman" w:hAnsi="Times New Roman"/>
          <w:kern w:val="0"/>
          <w:sz w:val="20"/>
          <w:szCs w:val="20"/>
        </w:rPr>
        <w:t xml:space="preserve"> </w:t>
      </w:r>
      <w:proofErr w:type="spellStart"/>
      <w:r w:rsidRPr="00A257D9">
        <w:rPr>
          <w:rStyle w:val="normaltext"/>
          <w:rFonts w:ascii="Times New Roman" w:hAnsi="Times New Roman"/>
          <w:kern w:val="0"/>
          <w:sz w:val="20"/>
          <w:szCs w:val="20"/>
        </w:rPr>
        <w:t>Fak</w:t>
      </w:r>
      <w:proofErr w:type="spellEnd"/>
      <w:r w:rsidRPr="00A257D9">
        <w:rPr>
          <w:rStyle w:val="normaltext"/>
          <w:rFonts w:ascii="Times New Roman" w:hAnsi="Times New Roman"/>
          <w:kern w:val="0"/>
          <w:sz w:val="20"/>
          <w:szCs w:val="20"/>
        </w:rPr>
        <w:t xml:space="preserve">. </w:t>
      </w:r>
      <w:proofErr w:type="spellStart"/>
      <w:r w:rsidRPr="00A257D9">
        <w:rPr>
          <w:rStyle w:val="normaltext"/>
          <w:rFonts w:ascii="Times New Roman" w:hAnsi="Times New Roman"/>
          <w:kern w:val="0"/>
          <w:sz w:val="20"/>
          <w:szCs w:val="20"/>
        </w:rPr>
        <w:t>Derg</w:t>
      </w:r>
      <w:proofErr w:type="spellEnd"/>
      <w:r w:rsidRPr="00A257D9">
        <w:rPr>
          <w:rStyle w:val="normaltext"/>
          <w:rFonts w:ascii="Times New Roman" w:hAnsi="Times New Roman"/>
          <w:kern w:val="0"/>
          <w:sz w:val="20"/>
          <w:szCs w:val="20"/>
        </w:rPr>
        <w:t>., 41: 1-1</w:t>
      </w:r>
    </w:p>
    <w:p w:rsidR="003A1142" w:rsidRPr="00A257D9" w:rsidRDefault="005345D2" w:rsidP="00A373F1">
      <w:pPr>
        <w:pStyle w:val="ListParagraph"/>
        <w:numPr>
          <w:ilvl w:val="0"/>
          <w:numId w:val="2"/>
        </w:numPr>
        <w:autoSpaceDE w:val="0"/>
        <w:autoSpaceDN w:val="0"/>
        <w:adjustRightInd w:val="0"/>
        <w:snapToGrid w:val="0"/>
        <w:rPr>
          <w:rFonts w:ascii="Times New Roman" w:hAnsi="Times New Roman"/>
          <w:kern w:val="0"/>
          <w:sz w:val="20"/>
          <w:szCs w:val="20"/>
        </w:rPr>
      </w:pPr>
      <w:proofErr w:type="spellStart"/>
      <w:r w:rsidRPr="00A257D9">
        <w:rPr>
          <w:rFonts w:ascii="Times New Roman" w:hAnsi="Times New Roman"/>
          <w:bCs/>
          <w:kern w:val="0"/>
          <w:sz w:val="20"/>
          <w:szCs w:val="20"/>
        </w:rPr>
        <w:t>Farnham</w:t>
      </w:r>
      <w:proofErr w:type="spellEnd"/>
      <w:r w:rsidR="0011771D" w:rsidRPr="00A257D9">
        <w:rPr>
          <w:rFonts w:ascii="Times New Roman" w:hAnsi="Times New Roman" w:hint="eastAsia"/>
          <w:bCs/>
          <w:kern w:val="0"/>
          <w:sz w:val="20"/>
          <w:szCs w:val="20"/>
        </w:rPr>
        <w:t>,</w:t>
      </w:r>
      <w:r w:rsidR="003A1142" w:rsidRPr="00A257D9">
        <w:rPr>
          <w:rFonts w:ascii="Times New Roman" w:hAnsi="Times New Roman"/>
          <w:bCs/>
          <w:kern w:val="0"/>
          <w:sz w:val="20"/>
          <w:szCs w:val="20"/>
        </w:rPr>
        <w:t xml:space="preserve"> D. E., </w:t>
      </w:r>
      <w:r w:rsidR="0011771D" w:rsidRPr="00A257D9">
        <w:rPr>
          <w:rFonts w:ascii="Times New Roman" w:hAnsi="Times New Roman"/>
          <w:bCs/>
          <w:kern w:val="0"/>
          <w:sz w:val="20"/>
          <w:szCs w:val="20"/>
        </w:rPr>
        <w:t xml:space="preserve">G. </w:t>
      </w:r>
      <w:proofErr w:type="spellStart"/>
      <w:r w:rsidR="0011771D" w:rsidRPr="00A257D9">
        <w:rPr>
          <w:rFonts w:ascii="Times New Roman" w:hAnsi="Times New Roman"/>
          <w:bCs/>
          <w:kern w:val="0"/>
          <w:sz w:val="20"/>
          <w:szCs w:val="20"/>
        </w:rPr>
        <w:t>O.</w:t>
      </w:r>
      <w:r w:rsidR="003A1142" w:rsidRPr="00A257D9">
        <w:rPr>
          <w:rFonts w:ascii="Times New Roman" w:hAnsi="Times New Roman"/>
          <w:bCs/>
          <w:kern w:val="0"/>
          <w:sz w:val="20"/>
          <w:szCs w:val="20"/>
        </w:rPr>
        <w:t>Benson</w:t>
      </w:r>
      <w:proofErr w:type="spellEnd"/>
      <w:r w:rsidR="0011771D" w:rsidRPr="00A257D9">
        <w:rPr>
          <w:rFonts w:ascii="Times New Roman" w:hAnsi="Times New Roman" w:hint="eastAsia"/>
          <w:bCs/>
          <w:kern w:val="0"/>
          <w:sz w:val="20"/>
          <w:szCs w:val="20"/>
        </w:rPr>
        <w:t xml:space="preserve"> and</w:t>
      </w:r>
      <w:r w:rsidR="00352E49" w:rsidRPr="00A257D9">
        <w:rPr>
          <w:rFonts w:ascii="Times New Roman" w:hAnsi="Times New Roman" w:hint="eastAsia"/>
          <w:bCs/>
          <w:kern w:val="0"/>
          <w:sz w:val="20"/>
          <w:szCs w:val="20"/>
          <w:lang w:eastAsia="zh-CN"/>
        </w:rPr>
        <w:t xml:space="preserve"> </w:t>
      </w:r>
      <w:r w:rsidR="0011771D" w:rsidRPr="00A257D9">
        <w:rPr>
          <w:rFonts w:ascii="Times New Roman" w:hAnsi="Times New Roman"/>
          <w:bCs/>
          <w:kern w:val="0"/>
          <w:sz w:val="20"/>
          <w:szCs w:val="20"/>
        </w:rPr>
        <w:t xml:space="preserve">R. </w:t>
      </w:r>
      <w:proofErr w:type="spellStart"/>
      <w:r w:rsidR="0011771D" w:rsidRPr="00A257D9">
        <w:rPr>
          <w:rFonts w:ascii="Times New Roman" w:hAnsi="Times New Roman"/>
          <w:bCs/>
          <w:kern w:val="0"/>
          <w:sz w:val="20"/>
          <w:szCs w:val="20"/>
        </w:rPr>
        <w:t>B.</w:t>
      </w:r>
      <w:r w:rsidRPr="00A257D9">
        <w:rPr>
          <w:rFonts w:ascii="Times New Roman" w:hAnsi="Times New Roman"/>
          <w:bCs/>
          <w:kern w:val="0"/>
          <w:sz w:val="20"/>
          <w:szCs w:val="20"/>
        </w:rPr>
        <w:t>Pearc</w:t>
      </w:r>
      <w:proofErr w:type="spellEnd"/>
      <w:r w:rsidR="0011771D" w:rsidRPr="00A257D9">
        <w:rPr>
          <w:rFonts w:ascii="Times New Roman" w:hAnsi="Times New Roman" w:hint="eastAsia"/>
          <w:bCs/>
          <w:kern w:val="0"/>
          <w:sz w:val="20"/>
          <w:szCs w:val="20"/>
        </w:rPr>
        <w:t>.</w:t>
      </w:r>
      <w:r w:rsidR="003A1142" w:rsidRPr="00A257D9">
        <w:rPr>
          <w:rFonts w:ascii="Times New Roman" w:hAnsi="Times New Roman"/>
          <w:bCs/>
          <w:kern w:val="0"/>
          <w:sz w:val="20"/>
          <w:szCs w:val="20"/>
        </w:rPr>
        <w:t xml:space="preserve"> </w:t>
      </w:r>
      <w:r w:rsidR="003A1142" w:rsidRPr="00A257D9">
        <w:rPr>
          <w:rFonts w:ascii="Times New Roman" w:hAnsi="Times New Roman"/>
          <w:bCs/>
          <w:kern w:val="0"/>
          <w:sz w:val="20"/>
          <w:szCs w:val="20"/>
        </w:rPr>
        <w:lastRenderedPageBreak/>
        <w:t>2003.</w:t>
      </w:r>
      <w:r w:rsidR="003A1142" w:rsidRPr="00A257D9">
        <w:rPr>
          <w:rFonts w:ascii="Times New Roman" w:hAnsi="Times New Roman"/>
          <w:kern w:val="0"/>
          <w:sz w:val="20"/>
          <w:szCs w:val="20"/>
        </w:rPr>
        <w:t xml:space="preserve"> Corn perspective and culture Chapter1. In: PJ. White, LA </w:t>
      </w:r>
      <w:proofErr w:type="spellStart"/>
      <w:r w:rsidR="003A1142" w:rsidRPr="00A257D9">
        <w:rPr>
          <w:rFonts w:ascii="Times New Roman" w:hAnsi="Times New Roman"/>
          <w:kern w:val="0"/>
          <w:sz w:val="20"/>
          <w:szCs w:val="20"/>
        </w:rPr>
        <w:t>Johnon</w:t>
      </w:r>
      <w:proofErr w:type="spellEnd"/>
      <w:r w:rsidR="003A1142" w:rsidRPr="00A257D9">
        <w:rPr>
          <w:rFonts w:ascii="Times New Roman" w:hAnsi="Times New Roman"/>
          <w:kern w:val="0"/>
          <w:sz w:val="20"/>
          <w:szCs w:val="20"/>
        </w:rPr>
        <w:t xml:space="preserve">, eds. Corn: chemistry and technology, </w:t>
      </w:r>
      <w:r w:rsidR="00F10BE7" w:rsidRPr="00A257D9">
        <w:rPr>
          <w:rFonts w:ascii="Times New Roman" w:hAnsi="Times New Roman"/>
          <w:kern w:val="0"/>
          <w:sz w:val="20"/>
          <w:szCs w:val="20"/>
        </w:rPr>
        <w:t>2</w:t>
      </w:r>
      <w:r w:rsidR="00F10BE7" w:rsidRPr="00A257D9">
        <w:rPr>
          <w:rFonts w:ascii="Times New Roman" w:hAnsi="Times New Roman"/>
          <w:kern w:val="0"/>
          <w:sz w:val="20"/>
          <w:szCs w:val="20"/>
          <w:vertAlign w:val="superscript"/>
        </w:rPr>
        <w:t>nd</w:t>
      </w:r>
      <w:r w:rsidR="00352E49" w:rsidRPr="00A257D9">
        <w:rPr>
          <w:rFonts w:ascii="Times New Roman" w:hAnsi="Times New Roman" w:hint="eastAsia"/>
          <w:kern w:val="0"/>
          <w:sz w:val="20"/>
          <w:szCs w:val="20"/>
          <w:vertAlign w:val="superscript"/>
          <w:lang w:eastAsia="zh-CN"/>
        </w:rPr>
        <w:t xml:space="preserve"> </w:t>
      </w:r>
      <w:r w:rsidR="003A1142" w:rsidRPr="00A257D9">
        <w:rPr>
          <w:rFonts w:ascii="Times New Roman" w:hAnsi="Times New Roman"/>
          <w:kern w:val="0"/>
          <w:sz w:val="20"/>
          <w:szCs w:val="20"/>
        </w:rPr>
        <w:t xml:space="preserve">Edition. American Association of </w:t>
      </w:r>
      <w:proofErr w:type="spellStart"/>
      <w:r w:rsidR="003A1142" w:rsidRPr="00A257D9">
        <w:rPr>
          <w:rFonts w:ascii="Times New Roman" w:hAnsi="Times New Roman"/>
          <w:kern w:val="0"/>
          <w:sz w:val="20"/>
          <w:szCs w:val="20"/>
        </w:rPr>
        <w:t>Cerial</w:t>
      </w:r>
      <w:proofErr w:type="spellEnd"/>
      <w:r w:rsidR="003A1142" w:rsidRPr="00A257D9">
        <w:rPr>
          <w:rFonts w:ascii="Times New Roman" w:hAnsi="Times New Roman"/>
          <w:kern w:val="0"/>
          <w:sz w:val="20"/>
          <w:szCs w:val="20"/>
        </w:rPr>
        <w:t xml:space="preserve"> </w:t>
      </w:r>
      <w:r w:rsidR="0011771D" w:rsidRPr="00A257D9">
        <w:rPr>
          <w:rFonts w:ascii="Times New Roman" w:hAnsi="Times New Roman" w:hint="eastAsia"/>
          <w:kern w:val="0"/>
          <w:sz w:val="20"/>
          <w:szCs w:val="20"/>
        </w:rPr>
        <w:t>C</w:t>
      </w:r>
      <w:r w:rsidR="003A1142" w:rsidRPr="00A257D9">
        <w:rPr>
          <w:rFonts w:ascii="Times New Roman" w:hAnsi="Times New Roman"/>
          <w:kern w:val="0"/>
          <w:sz w:val="20"/>
          <w:szCs w:val="20"/>
        </w:rPr>
        <w:t xml:space="preserve">hemicals, Inc. St. </w:t>
      </w:r>
      <w:proofErr w:type="spellStart"/>
      <w:r w:rsidR="0011771D" w:rsidRPr="00A257D9">
        <w:rPr>
          <w:rFonts w:ascii="Times New Roman" w:hAnsi="Times New Roman" w:hint="eastAsia"/>
          <w:kern w:val="0"/>
          <w:sz w:val="20"/>
          <w:szCs w:val="20"/>
        </w:rPr>
        <w:t>P</w:t>
      </w:r>
      <w:r w:rsidRPr="00A257D9">
        <w:rPr>
          <w:rFonts w:ascii="Times New Roman" w:hAnsi="Times New Roman"/>
          <w:kern w:val="0"/>
          <w:sz w:val="20"/>
          <w:szCs w:val="20"/>
        </w:rPr>
        <w:t>anl</w:t>
      </w:r>
      <w:proofErr w:type="spellEnd"/>
      <w:r w:rsidRPr="00A257D9">
        <w:rPr>
          <w:rFonts w:ascii="Times New Roman" w:hAnsi="Times New Roman"/>
          <w:kern w:val="0"/>
          <w:sz w:val="20"/>
          <w:szCs w:val="20"/>
        </w:rPr>
        <w:t xml:space="preserve">, </w:t>
      </w:r>
      <w:proofErr w:type="spellStart"/>
      <w:r w:rsidRPr="00A257D9">
        <w:rPr>
          <w:rFonts w:ascii="Times New Roman" w:hAnsi="Times New Roman"/>
          <w:kern w:val="0"/>
          <w:sz w:val="20"/>
          <w:szCs w:val="20"/>
        </w:rPr>
        <w:t>Minesota</w:t>
      </w:r>
      <w:proofErr w:type="spellEnd"/>
      <w:r w:rsidRPr="00A257D9">
        <w:rPr>
          <w:rFonts w:ascii="Times New Roman" w:hAnsi="Times New Roman"/>
          <w:kern w:val="0"/>
          <w:sz w:val="20"/>
          <w:szCs w:val="20"/>
        </w:rPr>
        <w:t>, USA.</w:t>
      </w:r>
      <w:r w:rsidR="003A1142" w:rsidRPr="00A257D9">
        <w:rPr>
          <w:rFonts w:ascii="Times New Roman" w:hAnsi="Times New Roman"/>
          <w:kern w:val="0"/>
          <w:sz w:val="20"/>
          <w:szCs w:val="20"/>
        </w:rPr>
        <w:t xml:space="preserve"> 1-33.</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Gamble, E. E.,</w:t>
      </w:r>
      <w:r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bCs/>
          <w:kern w:val="0"/>
          <w:sz w:val="20"/>
          <w:szCs w:val="20"/>
          <w:lang w:eastAsia="ar-SA"/>
        </w:rPr>
        <w:t>1962</w:t>
      </w:r>
      <w:r w:rsidRPr="00A257D9">
        <w:rPr>
          <w:rFonts w:ascii="Times New Roman" w:eastAsia="Times New Roman" w:hAnsi="Times New Roman"/>
          <w:kern w:val="0"/>
          <w:sz w:val="20"/>
          <w:szCs w:val="20"/>
          <w:lang w:eastAsia="ar-SA"/>
        </w:rPr>
        <w:t>. Gene effects in corn (</w:t>
      </w:r>
      <w:proofErr w:type="spellStart"/>
      <w:r w:rsidRPr="00A257D9">
        <w:rPr>
          <w:rFonts w:ascii="Times New Roman" w:eastAsia="Times New Roman" w:hAnsi="Times New Roman"/>
          <w:i/>
          <w:iCs/>
          <w:kern w:val="0"/>
          <w:sz w:val="20"/>
          <w:szCs w:val="20"/>
          <w:lang w:eastAsia="ar-SA"/>
        </w:rPr>
        <w:t>Zea</w:t>
      </w:r>
      <w:proofErr w:type="spellEnd"/>
      <w:r w:rsidRPr="00A257D9">
        <w:rPr>
          <w:rFonts w:ascii="Times New Roman" w:eastAsia="Times New Roman" w:hAnsi="Times New Roman"/>
          <w:i/>
          <w:iCs/>
          <w:kern w:val="0"/>
          <w:sz w:val="20"/>
          <w:szCs w:val="20"/>
          <w:lang w:eastAsia="ar-SA"/>
        </w:rPr>
        <w:t xml:space="preserve"> mays</w:t>
      </w:r>
      <w:r w:rsidRPr="00A257D9">
        <w:rPr>
          <w:rFonts w:ascii="Times New Roman" w:eastAsia="Times New Roman" w:hAnsi="Times New Roman"/>
          <w:kern w:val="0"/>
          <w:sz w:val="20"/>
          <w:szCs w:val="20"/>
          <w:lang w:eastAsia="ar-SA"/>
        </w:rPr>
        <w:t xml:space="preserve"> L.). I. Separation and relative importance of gene effects for yield. Can. J. Plant Sci. 42: 339–348.</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Gerdes</w:t>
      </w:r>
      <w:proofErr w:type="spellEnd"/>
      <w:r w:rsidRPr="00A257D9">
        <w:rPr>
          <w:rFonts w:ascii="Times New Roman" w:eastAsia="Times New Roman" w:hAnsi="Times New Roman"/>
          <w:bCs/>
          <w:kern w:val="0"/>
          <w:sz w:val="20"/>
          <w:szCs w:val="20"/>
          <w:lang w:eastAsia="ar-SA"/>
        </w:rPr>
        <w:t xml:space="preserve">, J. T., </w:t>
      </w:r>
      <w:r w:rsidR="0011771D" w:rsidRPr="00A257D9">
        <w:rPr>
          <w:rFonts w:ascii="Times New Roman" w:eastAsia="Times New Roman" w:hAnsi="Times New Roman"/>
          <w:bCs/>
          <w:kern w:val="0"/>
          <w:sz w:val="20"/>
          <w:szCs w:val="20"/>
          <w:lang w:eastAsia="ar-SA"/>
        </w:rPr>
        <w:t>W. F.</w:t>
      </w:r>
      <w:r w:rsidR="0011771D" w:rsidRPr="00A257D9">
        <w:rPr>
          <w:rFonts w:ascii="Times New Roman" w:hAnsi="Times New Roman" w:hint="eastAsia"/>
          <w:bCs/>
          <w:kern w:val="0"/>
          <w:sz w:val="20"/>
          <w:szCs w:val="20"/>
        </w:rPr>
        <w:t xml:space="preserve"> and </w:t>
      </w:r>
      <w:r w:rsidR="005345D2" w:rsidRPr="00A257D9">
        <w:rPr>
          <w:rFonts w:ascii="Times New Roman" w:eastAsia="Times New Roman" w:hAnsi="Times New Roman"/>
          <w:bCs/>
          <w:kern w:val="0"/>
          <w:sz w:val="20"/>
          <w:szCs w:val="20"/>
          <w:lang w:eastAsia="ar-SA"/>
        </w:rPr>
        <w:t>Tracy</w:t>
      </w:r>
      <w:r w:rsidR="0011771D"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1994</w:t>
      </w:r>
      <w:r w:rsidRPr="00A257D9">
        <w:rPr>
          <w:rFonts w:ascii="Times New Roman" w:eastAsia="Times New Roman" w:hAnsi="Times New Roman"/>
          <w:kern w:val="0"/>
          <w:sz w:val="20"/>
          <w:szCs w:val="20"/>
          <w:lang w:eastAsia="ar-SA"/>
        </w:rPr>
        <w:t xml:space="preserve">. Diversity of historically important sweet corn </w:t>
      </w:r>
      <w:proofErr w:type="spellStart"/>
      <w:r w:rsidRPr="00A257D9">
        <w:rPr>
          <w:rFonts w:ascii="Times New Roman" w:eastAsia="Times New Roman" w:hAnsi="Times New Roman"/>
          <w:kern w:val="0"/>
          <w:sz w:val="20"/>
          <w:szCs w:val="20"/>
          <w:lang w:eastAsia="ar-SA"/>
        </w:rPr>
        <w:t>inbreds</w:t>
      </w:r>
      <w:proofErr w:type="spellEnd"/>
      <w:r w:rsidRPr="00A257D9">
        <w:rPr>
          <w:rFonts w:ascii="Times New Roman" w:eastAsia="Times New Roman" w:hAnsi="Times New Roman"/>
          <w:kern w:val="0"/>
          <w:sz w:val="20"/>
          <w:szCs w:val="20"/>
          <w:lang w:eastAsia="ar-SA"/>
        </w:rPr>
        <w:t xml:space="preserve"> as estimated by RFLPs, morphology, </w:t>
      </w:r>
      <w:proofErr w:type="spellStart"/>
      <w:r w:rsidRPr="00A257D9">
        <w:rPr>
          <w:rFonts w:ascii="Times New Roman" w:eastAsia="Times New Roman" w:hAnsi="Times New Roman"/>
          <w:kern w:val="0"/>
          <w:sz w:val="20"/>
          <w:szCs w:val="20"/>
          <w:lang w:eastAsia="ar-SA"/>
        </w:rPr>
        <w:t>isozymes</w:t>
      </w:r>
      <w:proofErr w:type="spellEnd"/>
      <w:r w:rsidRPr="00A257D9">
        <w:rPr>
          <w:rFonts w:ascii="Times New Roman" w:eastAsia="Times New Roman" w:hAnsi="Times New Roman"/>
          <w:kern w:val="0"/>
          <w:sz w:val="20"/>
          <w:szCs w:val="20"/>
          <w:lang w:eastAsia="ar-SA"/>
        </w:rPr>
        <w:t>, an</w:t>
      </w:r>
      <w:r w:rsidR="005345D2" w:rsidRPr="00A257D9">
        <w:rPr>
          <w:rFonts w:ascii="Times New Roman" w:eastAsia="Times New Roman" w:hAnsi="Times New Roman"/>
          <w:kern w:val="0"/>
          <w:sz w:val="20"/>
          <w:szCs w:val="20"/>
          <w:lang w:eastAsia="ar-SA"/>
        </w:rPr>
        <w:t>d pedigree. Crop science, 34(1)</w:t>
      </w:r>
      <w:r w:rsidR="0011771D"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26-33.</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Hayman, B. I. 1958. </w:t>
      </w:r>
      <w:r w:rsidRPr="00A257D9">
        <w:rPr>
          <w:rFonts w:ascii="Times New Roman" w:eastAsia="Times New Roman" w:hAnsi="Times New Roman"/>
          <w:kern w:val="0"/>
          <w:sz w:val="20"/>
          <w:szCs w:val="20"/>
          <w:lang w:eastAsia="ar-SA"/>
        </w:rPr>
        <w:t xml:space="preserve">The separation of </w:t>
      </w:r>
      <w:proofErr w:type="spellStart"/>
      <w:r w:rsidRPr="00A257D9">
        <w:rPr>
          <w:rFonts w:ascii="Times New Roman" w:eastAsia="Times New Roman" w:hAnsi="Times New Roman"/>
          <w:kern w:val="0"/>
          <w:sz w:val="20"/>
          <w:szCs w:val="20"/>
          <w:lang w:eastAsia="ar-SA"/>
        </w:rPr>
        <w:t>epistatic</w:t>
      </w:r>
      <w:proofErr w:type="spellEnd"/>
      <w:r w:rsidRPr="00A257D9">
        <w:rPr>
          <w:rFonts w:ascii="Times New Roman" w:eastAsia="Times New Roman" w:hAnsi="Times New Roman"/>
          <w:kern w:val="0"/>
          <w:sz w:val="20"/>
          <w:szCs w:val="20"/>
          <w:lang w:eastAsia="ar-SA"/>
        </w:rPr>
        <w:t xml:space="preserve"> from additive and dominance in gene ratio means. Heredity, 12: 371-390.</w:t>
      </w:r>
    </w:p>
    <w:p w:rsidR="003A1142" w:rsidRPr="00A257D9" w:rsidRDefault="003A1142" w:rsidP="00A373F1">
      <w:pPr>
        <w:pStyle w:val="ListParagraph"/>
        <w:numPr>
          <w:ilvl w:val="0"/>
          <w:numId w:val="2"/>
        </w:numPr>
        <w:snapToGrid w:val="0"/>
        <w:rPr>
          <w:rFonts w:ascii="Times New Roman" w:eastAsia="Times New Roman" w:hAnsi="Times New Roman"/>
          <w:bCs/>
          <w:kern w:val="0"/>
          <w:sz w:val="20"/>
          <w:szCs w:val="20"/>
          <w:lang w:eastAsia="ar-SA"/>
        </w:rPr>
      </w:pPr>
      <w:bookmarkStart w:id="1" w:name="bib4"/>
      <w:bookmarkEnd w:id="1"/>
      <w:proofErr w:type="spellStart"/>
      <w:r w:rsidRPr="00A257D9">
        <w:rPr>
          <w:rFonts w:ascii="Times New Roman" w:eastAsia="Times New Roman" w:hAnsi="Times New Roman"/>
          <w:bCs/>
          <w:kern w:val="0"/>
          <w:sz w:val="20"/>
          <w:szCs w:val="20"/>
          <w:lang w:eastAsia="ar-SA"/>
        </w:rPr>
        <w:t>Jatothu</w:t>
      </w:r>
      <w:proofErr w:type="spellEnd"/>
      <w:r w:rsidRPr="00A257D9">
        <w:rPr>
          <w:rFonts w:ascii="Times New Roman" w:eastAsia="Times New Roman" w:hAnsi="Times New Roman"/>
          <w:bCs/>
          <w:kern w:val="0"/>
          <w:sz w:val="20"/>
          <w:szCs w:val="20"/>
          <w:lang w:eastAsia="ar-SA"/>
        </w:rPr>
        <w:t xml:space="preserve">, J. L., </w:t>
      </w:r>
      <w:r w:rsidR="0011771D" w:rsidRPr="00A257D9">
        <w:rPr>
          <w:rFonts w:ascii="Times New Roman" w:eastAsia="Times New Roman" w:hAnsi="Times New Roman"/>
          <w:bCs/>
          <w:kern w:val="0"/>
          <w:sz w:val="20"/>
          <w:szCs w:val="20"/>
          <w:lang w:eastAsia="ar-SA"/>
        </w:rPr>
        <w:t>K. S.</w:t>
      </w:r>
      <w:r w:rsidR="00635642"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Dangi</w:t>
      </w:r>
      <w:proofErr w:type="spellEnd"/>
      <w:r w:rsidRPr="00A257D9">
        <w:rPr>
          <w:rFonts w:ascii="Times New Roman" w:eastAsia="Times New Roman" w:hAnsi="Times New Roman"/>
          <w:bCs/>
          <w:kern w:val="0"/>
          <w:sz w:val="20"/>
          <w:szCs w:val="20"/>
          <w:lang w:eastAsia="ar-SA"/>
        </w:rPr>
        <w:t xml:space="preserve"> </w:t>
      </w:r>
      <w:proofErr w:type="spellStart"/>
      <w:r w:rsidR="0011771D" w:rsidRPr="00A257D9">
        <w:rPr>
          <w:rFonts w:ascii="Times New Roman" w:hAnsi="Times New Roman" w:hint="eastAsia"/>
          <w:bCs/>
          <w:kern w:val="0"/>
          <w:sz w:val="20"/>
          <w:szCs w:val="20"/>
        </w:rPr>
        <w:t>and</w:t>
      </w:r>
      <w:r w:rsidR="0011771D" w:rsidRPr="00A257D9">
        <w:rPr>
          <w:rFonts w:ascii="Times New Roman" w:eastAsia="Times New Roman" w:hAnsi="Times New Roman"/>
          <w:bCs/>
          <w:kern w:val="0"/>
          <w:sz w:val="20"/>
          <w:szCs w:val="20"/>
          <w:lang w:eastAsia="ar-SA"/>
        </w:rPr>
        <w:t>S</w:t>
      </w:r>
      <w:proofErr w:type="spellEnd"/>
      <w:r w:rsidR="0011771D" w:rsidRPr="00A257D9">
        <w:rPr>
          <w:rFonts w:ascii="Times New Roman" w:eastAsia="Times New Roman" w:hAnsi="Times New Roman"/>
          <w:bCs/>
          <w:kern w:val="0"/>
          <w:sz w:val="20"/>
          <w:szCs w:val="20"/>
          <w:lang w:eastAsia="ar-SA"/>
        </w:rPr>
        <w:t>. S.</w:t>
      </w:r>
      <w:r w:rsidR="00635642" w:rsidRPr="00A257D9">
        <w:rPr>
          <w:rFonts w:ascii="Times New Roman" w:hAnsi="Times New Roman" w:hint="eastAsia"/>
          <w:bCs/>
          <w:kern w:val="0"/>
          <w:sz w:val="20"/>
          <w:szCs w:val="20"/>
          <w:lang w:eastAsia="zh-CN"/>
        </w:rPr>
        <w:t xml:space="preserve"> </w:t>
      </w:r>
      <w:r w:rsidR="005345D2" w:rsidRPr="00A257D9">
        <w:rPr>
          <w:rFonts w:ascii="Times New Roman" w:eastAsia="Times New Roman" w:hAnsi="Times New Roman"/>
          <w:bCs/>
          <w:kern w:val="0"/>
          <w:sz w:val="20"/>
          <w:szCs w:val="20"/>
          <w:lang w:eastAsia="ar-SA"/>
        </w:rPr>
        <w:t>Kumar</w:t>
      </w:r>
      <w:r w:rsidR="0011771D"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2013. </w:t>
      </w:r>
      <w:r w:rsidRPr="00A257D9">
        <w:rPr>
          <w:rFonts w:ascii="Times New Roman" w:eastAsia="Times New Roman" w:hAnsi="Times New Roman"/>
          <w:kern w:val="0"/>
          <w:sz w:val="20"/>
          <w:szCs w:val="20"/>
          <w:lang w:eastAsia="ar-SA"/>
        </w:rPr>
        <w:t>Ev</w:t>
      </w:r>
      <w:r w:rsidR="005345D2" w:rsidRPr="00A257D9">
        <w:rPr>
          <w:rFonts w:ascii="Times New Roman" w:eastAsia="Times New Roman" w:hAnsi="Times New Roman"/>
          <w:kern w:val="0"/>
          <w:sz w:val="20"/>
          <w:szCs w:val="20"/>
          <w:lang w:eastAsia="ar-SA"/>
        </w:rPr>
        <w:t xml:space="preserve">aluation of sesame crosses </w:t>
      </w:r>
      <w:proofErr w:type="spellStart"/>
      <w:r w:rsidR="005345D2" w:rsidRPr="00A257D9">
        <w:rPr>
          <w:rFonts w:ascii="Times New Roman" w:eastAsia="Times New Roman" w:hAnsi="Times New Roman"/>
          <w:kern w:val="0"/>
          <w:sz w:val="20"/>
          <w:szCs w:val="20"/>
          <w:lang w:eastAsia="ar-SA"/>
        </w:rPr>
        <w:t>for</w:t>
      </w:r>
      <w:r w:rsidRPr="00A257D9">
        <w:rPr>
          <w:rFonts w:ascii="Times New Roman" w:eastAsia="Times New Roman" w:hAnsi="Times New Roman"/>
          <w:kern w:val="0"/>
          <w:sz w:val="20"/>
          <w:szCs w:val="20"/>
          <w:lang w:eastAsia="ar-SA"/>
        </w:rPr>
        <w:t>heterosis</w:t>
      </w:r>
      <w:proofErr w:type="spellEnd"/>
      <w:r w:rsidRPr="00A257D9">
        <w:rPr>
          <w:rFonts w:ascii="Times New Roman" w:eastAsia="Times New Roman" w:hAnsi="Times New Roman"/>
          <w:kern w:val="0"/>
          <w:sz w:val="20"/>
          <w:szCs w:val="20"/>
          <w:lang w:eastAsia="ar-SA"/>
        </w:rPr>
        <w:t xml:space="preserve"> of yield and yield attributing traits. Journal of Tropical Agriculture, 51(1/2), 84-91</w:t>
      </w:r>
      <w:r w:rsidR="00F211F2" w:rsidRPr="00A257D9">
        <w:rPr>
          <w:rFonts w:ascii="Times New Roman" w:hAnsi="Times New Roman" w:hint="eastAsia"/>
          <w:kern w:val="0"/>
          <w:sz w:val="20"/>
          <w:szCs w:val="20"/>
          <w:lang w:eastAsia="zh-CN"/>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Kaukis</w:t>
      </w:r>
      <w:proofErr w:type="spellEnd"/>
      <w:r w:rsidRPr="00A257D9">
        <w:rPr>
          <w:rFonts w:ascii="Times New Roman" w:eastAsia="Times New Roman" w:hAnsi="Times New Roman"/>
          <w:bCs/>
          <w:kern w:val="0"/>
          <w:sz w:val="20"/>
          <w:szCs w:val="20"/>
          <w:lang w:eastAsia="ar-SA"/>
        </w:rPr>
        <w:t xml:space="preserve">, K., </w:t>
      </w:r>
      <w:r w:rsidR="0011771D" w:rsidRPr="00A257D9">
        <w:rPr>
          <w:rFonts w:ascii="Times New Roman" w:hAnsi="Times New Roman" w:hint="eastAsia"/>
          <w:bCs/>
          <w:kern w:val="0"/>
          <w:sz w:val="20"/>
          <w:szCs w:val="20"/>
        </w:rPr>
        <w:t>and</w:t>
      </w:r>
      <w:r w:rsidR="00352E49" w:rsidRPr="00A257D9">
        <w:rPr>
          <w:rFonts w:ascii="Times New Roman" w:hAnsi="Times New Roman" w:hint="eastAsia"/>
          <w:bCs/>
          <w:kern w:val="0"/>
          <w:sz w:val="20"/>
          <w:szCs w:val="20"/>
          <w:lang w:eastAsia="zh-CN"/>
        </w:rPr>
        <w:t xml:space="preserve"> </w:t>
      </w:r>
      <w:r w:rsidR="0011771D" w:rsidRPr="00A257D9">
        <w:rPr>
          <w:rFonts w:ascii="Times New Roman" w:eastAsia="Times New Roman" w:hAnsi="Times New Roman"/>
          <w:bCs/>
          <w:kern w:val="0"/>
          <w:sz w:val="20"/>
          <w:szCs w:val="20"/>
          <w:lang w:eastAsia="ar-SA"/>
        </w:rPr>
        <w:t>D. W.</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Davis</w:t>
      </w:r>
      <w:r w:rsidR="0011771D"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1986</w:t>
      </w:r>
      <w:r w:rsidRPr="00A257D9">
        <w:rPr>
          <w:rFonts w:ascii="Times New Roman" w:eastAsia="Times New Roman" w:hAnsi="Times New Roman"/>
          <w:kern w:val="0"/>
          <w:sz w:val="20"/>
          <w:szCs w:val="20"/>
          <w:lang w:eastAsia="ar-SA"/>
        </w:rPr>
        <w:t>. Sweet corn breeding. Breeding Vegetable Crops. Westport, CN: AVI, 477-512.</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bCs/>
          <w:kern w:val="0"/>
          <w:sz w:val="20"/>
          <w:szCs w:val="20"/>
          <w:lang w:eastAsia="ar-SA"/>
        </w:rPr>
      </w:pPr>
      <w:proofErr w:type="spellStart"/>
      <w:r w:rsidRPr="00A257D9">
        <w:rPr>
          <w:rFonts w:ascii="Times New Roman" w:eastAsia="Times New Roman" w:hAnsi="Times New Roman"/>
          <w:bCs/>
          <w:kern w:val="0"/>
          <w:sz w:val="20"/>
          <w:szCs w:val="20"/>
          <w:lang w:eastAsia="ar-SA"/>
        </w:rPr>
        <w:t>Kearsey</w:t>
      </w:r>
      <w:proofErr w:type="spellEnd"/>
      <w:r w:rsidRPr="00A257D9">
        <w:rPr>
          <w:rFonts w:ascii="Times New Roman" w:eastAsia="Times New Roman" w:hAnsi="Times New Roman"/>
          <w:bCs/>
          <w:kern w:val="0"/>
          <w:sz w:val="20"/>
          <w:szCs w:val="20"/>
          <w:lang w:eastAsia="ar-SA"/>
        </w:rPr>
        <w:t xml:space="preserve">, M.J., and H.S. </w:t>
      </w:r>
      <w:proofErr w:type="spellStart"/>
      <w:r w:rsidRPr="00A257D9">
        <w:rPr>
          <w:rFonts w:ascii="Times New Roman" w:eastAsia="Times New Roman" w:hAnsi="Times New Roman"/>
          <w:bCs/>
          <w:kern w:val="0"/>
          <w:sz w:val="20"/>
          <w:szCs w:val="20"/>
          <w:lang w:eastAsia="ar-SA"/>
        </w:rPr>
        <w:t>Pooni</w:t>
      </w:r>
      <w:proofErr w:type="spellEnd"/>
      <w:r w:rsidRPr="00A257D9">
        <w:rPr>
          <w:rFonts w:ascii="Times New Roman" w:eastAsia="Times New Roman" w:hAnsi="Times New Roman"/>
          <w:bCs/>
          <w:kern w:val="0"/>
          <w:sz w:val="20"/>
          <w:szCs w:val="20"/>
          <w:lang w:eastAsia="ar-SA"/>
        </w:rPr>
        <w:t>. 1996</w:t>
      </w:r>
      <w:r w:rsidRPr="00A257D9">
        <w:rPr>
          <w:rFonts w:ascii="Times New Roman" w:eastAsia="Times New Roman" w:hAnsi="Times New Roman"/>
          <w:kern w:val="0"/>
          <w:sz w:val="20"/>
          <w:szCs w:val="20"/>
          <w:lang w:eastAsia="ar-SA"/>
        </w:rPr>
        <w:t xml:space="preserve">. The </w:t>
      </w:r>
      <w:proofErr w:type="spellStart"/>
      <w:r w:rsidRPr="00A257D9">
        <w:rPr>
          <w:rFonts w:ascii="Times New Roman" w:eastAsia="Times New Roman" w:hAnsi="Times New Roman"/>
          <w:kern w:val="0"/>
          <w:sz w:val="20"/>
          <w:szCs w:val="20"/>
          <w:lang w:eastAsia="ar-SA"/>
        </w:rPr>
        <w:t>genetical</w:t>
      </w:r>
      <w:proofErr w:type="spellEnd"/>
      <w:r w:rsidRPr="00A257D9">
        <w:rPr>
          <w:rFonts w:ascii="Times New Roman" w:eastAsia="Times New Roman" w:hAnsi="Times New Roman"/>
          <w:kern w:val="0"/>
          <w:sz w:val="20"/>
          <w:szCs w:val="20"/>
          <w:lang w:eastAsia="ar-SA"/>
        </w:rPr>
        <w:t xml:space="preserve"> analysis of </w:t>
      </w:r>
      <w:proofErr w:type="spellStart"/>
      <w:r w:rsidRPr="00A257D9">
        <w:rPr>
          <w:rFonts w:ascii="Times New Roman" w:eastAsia="Times New Roman" w:hAnsi="Times New Roman"/>
          <w:kern w:val="0"/>
          <w:sz w:val="20"/>
          <w:szCs w:val="20"/>
          <w:lang w:eastAsia="ar-SA"/>
        </w:rPr>
        <w:t>quantitavarious</w:t>
      </w:r>
      <w:proofErr w:type="spellEnd"/>
      <w:r w:rsidRPr="00A257D9">
        <w:rPr>
          <w:rFonts w:ascii="Times New Roman" w:eastAsia="Times New Roman" w:hAnsi="Times New Roman"/>
          <w:kern w:val="0"/>
          <w:sz w:val="20"/>
          <w:szCs w:val="20"/>
          <w:lang w:eastAsia="ar-SA"/>
        </w:rPr>
        <w:t xml:space="preserve"> models. Chapman and Hall, London.</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La </w:t>
      </w:r>
      <w:proofErr w:type="spellStart"/>
      <w:r w:rsidRPr="00A257D9">
        <w:rPr>
          <w:rFonts w:ascii="Times New Roman" w:eastAsia="Times New Roman" w:hAnsi="Times New Roman"/>
          <w:bCs/>
          <w:kern w:val="0"/>
          <w:sz w:val="20"/>
          <w:szCs w:val="20"/>
          <w:lang w:eastAsia="ar-SA"/>
        </w:rPr>
        <w:t>Bonte</w:t>
      </w:r>
      <w:proofErr w:type="spellEnd"/>
      <w:r w:rsidRPr="00A257D9">
        <w:rPr>
          <w:rFonts w:ascii="Times New Roman" w:eastAsia="Times New Roman" w:hAnsi="Times New Roman"/>
          <w:bCs/>
          <w:kern w:val="0"/>
          <w:sz w:val="20"/>
          <w:szCs w:val="20"/>
          <w:lang w:eastAsia="ar-SA"/>
        </w:rPr>
        <w:t xml:space="preserve">, D. R., </w:t>
      </w:r>
      <w:r w:rsidR="0011771D" w:rsidRPr="00A257D9">
        <w:rPr>
          <w:rFonts w:ascii="Times New Roman" w:hAnsi="Times New Roman" w:hint="eastAsia"/>
          <w:bCs/>
          <w:kern w:val="0"/>
          <w:sz w:val="20"/>
          <w:szCs w:val="20"/>
        </w:rPr>
        <w:t>and</w:t>
      </w:r>
      <w:r w:rsidR="00352E49" w:rsidRPr="00A257D9">
        <w:rPr>
          <w:rFonts w:ascii="Times New Roman" w:hAnsi="Times New Roman" w:hint="eastAsia"/>
          <w:bCs/>
          <w:kern w:val="0"/>
          <w:sz w:val="20"/>
          <w:szCs w:val="20"/>
          <w:lang w:eastAsia="zh-CN"/>
        </w:rPr>
        <w:t xml:space="preserve"> </w:t>
      </w:r>
      <w:r w:rsidR="0011771D" w:rsidRPr="00A257D9">
        <w:rPr>
          <w:rFonts w:ascii="Times New Roman" w:eastAsia="Times New Roman" w:hAnsi="Times New Roman"/>
          <w:bCs/>
          <w:kern w:val="0"/>
          <w:sz w:val="20"/>
          <w:szCs w:val="20"/>
          <w:lang w:eastAsia="ar-SA"/>
        </w:rPr>
        <w:t xml:space="preserve">J. </w:t>
      </w:r>
      <w:proofErr w:type="spellStart"/>
      <w:r w:rsidR="0011771D" w:rsidRPr="00A257D9">
        <w:rPr>
          <w:rFonts w:ascii="Times New Roman" w:eastAsia="Times New Roman" w:hAnsi="Times New Roman"/>
          <w:bCs/>
          <w:kern w:val="0"/>
          <w:sz w:val="20"/>
          <w:szCs w:val="20"/>
          <w:lang w:eastAsia="ar-SA"/>
        </w:rPr>
        <w:t>A.</w:t>
      </w:r>
      <w:r w:rsidR="005345D2" w:rsidRPr="00A257D9">
        <w:rPr>
          <w:rFonts w:ascii="Times New Roman" w:eastAsia="Times New Roman" w:hAnsi="Times New Roman"/>
          <w:bCs/>
          <w:kern w:val="0"/>
          <w:sz w:val="20"/>
          <w:szCs w:val="20"/>
          <w:lang w:eastAsia="ar-SA"/>
        </w:rPr>
        <w:t>Juvik</w:t>
      </w:r>
      <w:proofErr w:type="spellEnd"/>
      <w:r w:rsidR="0011771D"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1990. </w:t>
      </w:r>
      <w:r w:rsidRPr="00A257D9">
        <w:rPr>
          <w:rFonts w:ascii="Times New Roman" w:eastAsia="Times New Roman" w:hAnsi="Times New Roman"/>
          <w:kern w:val="0"/>
          <w:sz w:val="20"/>
          <w:szCs w:val="20"/>
          <w:lang w:eastAsia="ar-SA"/>
        </w:rPr>
        <w:t xml:space="preserve">Characterization of </w:t>
      </w:r>
      <w:r w:rsidRPr="00A257D9">
        <w:rPr>
          <w:rFonts w:ascii="Times New Roman" w:eastAsia="Times New Roman" w:hAnsi="Times New Roman"/>
          <w:i/>
          <w:iCs/>
          <w:kern w:val="0"/>
          <w:sz w:val="20"/>
          <w:szCs w:val="20"/>
          <w:lang w:eastAsia="ar-SA"/>
        </w:rPr>
        <w:t>sugary-1</w:t>
      </w:r>
      <w:r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i/>
          <w:iCs/>
          <w:kern w:val="0"/>
          <w:sz w:val="20"/>
          <w:szCs w:val="20"/>
          <w:lang w:eastAsia="ar-SA"/>
        </w:rPr>
        <w:t>su-1</w:t>
      </w:r>
      <w:r w:rsidRPr="00A257D9">
        <w:rPr>
          <w:rFonts w:ascii="Times New Roman" w:eastAsia="Times New Roman" w:hAnsi="Times New Roman"/>
          <w:kern w:val="0"/>
          <w:sz w:val="20"/>
          <w:szCs w:val="20"/>
          <w:lang w:eastAsia="ar-SA"/>
        </w:rPr>
        <w:t xml:space="preserve">) </w:t>
      </w:r>
      <w:r w:rsidR="0011771D" w:rsidRPr="00A257D9">
        <w:rPr>
          <w:rFonts w:ascii="Times New Roman" w:hAnsi="Times New Roman" w:hint="eastAsia"/>
          <w:kern w:val="0"/>
          <w:sz w:val="20"/>
          <w:szCs w:val="20"/>
        </w:rPr>
        <w:t xml:space="preserve">and </w:t>
      </w:r>
      <w:r w:rsidRPr="00A257D9">
        <w:rPr>
          <w:rFonts w:ascii="Times New Roman" w:eastAsia="Times New Roman" w:hAnsi="Times New Roman"/>
          <w:i/>
          <w:iCs/>
          <w:kern w:val="0"/>
          <w:sz w:val="20"/>
          <w:szCs w:val="20"/>
          <w:lang w:eastAsia="ar-SA"/>
        </w:rPr>
        <w:t>sugary enhancer</w:t>
      </w:r>
      <w:r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i/>
          <w:iCs/>
          <w:kern w:val="0"/>
          <w:sz w:val="20"/>
          <w:szCs w:val="20"/>
          <w:lang w:eastAsia="ar-SA"/>
        </w:rPr>
        <w:t>se</w:t>
      </w:r>
      <w:r w:rsidRPr="00A257D9">
        <w:rPr>
          <w:rFonts w:ascii="Times New Roman" w:eastAsia="Times New Roman" w:hAnsi="Times New Roman"/>
          <w:kern w:val="0"/>
          <w:sz w:val="20"/>
          <w:szCs w:val="20"/>
          <w:lang w:eastAsia="ar-SA"/>
        </w:rPr>
        <w:t>) kernels in segregating sweet corn populations. Journal of the American Society fo</w:t>
      </w:r>
      <w:r w:rsidR="005345D2" w:rsidRPr="00A257D9">
        <w:rPr>
          <w:rFonts w:ascii="Times New Roman" w:eastAsia="Times New Roman" w:hAnsi="Times New Roman"/>
          <w:kern w:val="0"/>
          <w:sz w:val="20"/>
          <w:szCs w:val="20"/>
          <w:lang w:eastAsia="ar-SA"/>
        </w:rPr>
        <w:t>r Horticultural Science, 115(1)</w:t>
      </w:r>
      <w:r w:rsidR="00BA14FE"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153-157.</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Malvar</w:t>
      </w:r>
      <w:proofErr w:type="spellEnd"/>
      <w:r w:rsidRPr="00A257D9">
        <w:rPr>
          <w:rFonts w:ascii="Times New Roman" w:eastAsia="Times New Roman" w:hAnsi="Times New Roman"/>
          <w:bCs/>
          <w:kern w:val="0"/>
          <w:sz w:val="20"/>
          <w:szCs w:val="20"/>
          <w:lang w:eastAsia="ar-SA"/>
        </w:rPr>
        <w:t xml:space="preserve">, R. A., </w:t>
      </w:r>
      <w:r w:rsidR="0011771D" w:rsidRPr="00A257D9">
        <w:rPr>
          <w:rFonts w:ascii="Times New Roman" w:eastAsia="Times New Roman" w:hAnsi="Times New Roman"/>
          <w:bCs/>
          <w:kern w:val="0"/>
          <w:sz w:val="20"/>
          <w:szCs w:val="20"/>
          <w:lang w:eastAsia="ar-SA"/>
        </w:rPr>
        <w:t>M. E.</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Cartea</w:t>
      </w:r>
      <w:proofErr w:type="spellEnd"/>
      <w:r w:rsidRPr="00A257D9">
        <w:rPr>
          <w:rFonts w:ascii="Times New Roman" w:eastAsia="Times New Roman" w:hAnsi="Times New Roman"/>
          <w:bCs/>
          <w:kern w:val="0"/>
          <w:sz w:val="20"/>
          <w:szCs w:val="20"/>
          <w:lang w:eastAsia="ar-SA"/>
        </w:rPr>
        <w:t xml:space="preserve">, </w:t>
      </w:r>
      <w:r w:rsidR="005533DB" w:rsidRPr="00A257D9">
        <w:rPr>
          <w:rFonts w:ascii="Times New Roman" w:eastAsia="Times New Roman" w:hAnsi="Times New Roman"/>
          <w:bCs/>
          <w:kern w:val="0"/>
          <w:sz w:val="20"/>
          <w:szCs w:val="20"/>
          <w:lang w:eastAsia="ar-SA"/>
        </w:rPr>
        <w:t>P.</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Revilla</w:t>
      </w:r>
      <w:r w:rsidR="00352E49" w:rsidRPr="00A257D9">
        <w:rPr>
          <w:rFonts w:ascii="Times New Roman" w:hAnsi="Times New Roman" w:hint="eastAsia"/>
          <w:bCs/>
          <w:kern w:val="0"/>
          <w:sz w:val="20"/>
          <w:szCs w:val="20"/>
          <w:lang w:eastAsia="zh-CN"/>
        </w:rPr>
        <w:t xml:space="preserve"> </w:t>
      </w:r>
      <w:r w:rsidR="0011771D" w:rsidRPr="00A257D9">
        <w:rPr>
          <w:rFonts w:ascii="Times New Roman" w:hAnsi="Times New Roman" w:hint="eastAsia"/>
          <w:bCs/>
          <w:kern w:val="0"/>
          <w:sz w:val="20"/>
          <w:szCs w:val="20"/>
        </w:rPr>
        <w:t>and</w:t>
      </w:r>
      <w:r w:rsidR="00352E49" w:rsidRPr="00A257D9">
        <w:rPr>
          <w:rFonts w:ascii="Times New Roman" w:hAnsi="Times New Roman" w:hint="eastAsia"/>
          <w:bCs/>
          <w:kern w:val="0"/>
          <w:sz w:val="20"/>
          <w:szCs w:val="20"/>
          <w:lang w:eastAsia="zh-CN"/>
        </w:rPr>
        <w:t xml:space="preserve"> </w:t>
      </w:r>
      <w:r w:rsidR="005533DB" w:rsidRPr="00A257D9">
        <w:rPr>
          <w:rFonts w:ascii="Times New Roman" w:eastAsia="Times New Roman" w:hAnsi="Times New Roman"/>
          <w:bCs/>
          <w:kern w:val="0"/>
          <w:sz w:val="20"/>
          <w:szCs w:val="20"/>
          <w:lang w:eastAsia="ar-SA"/>
        </w:rPr>
        <w:t>A.</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Ordás</w:t>
      </w:r>
      <w:proofErr w:type="spellEnd"/>
      <w:r w:rsidR="005533DB"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1997</w:t>
      </w:r>
      <w:r w:rsidRPr="00A257D9">
        <w:rPr>
          <w:rFonts w:ascii="Times New Roman" w:eastAsia="Times New Roman" w:hAnsi="Times New Roman"/>
          <w:kern w:val="0"/>
          <w:sz w:val="20"/>
          <w:szCs w:val="20"/>
          <w:lang w:eastAsia="ar-SA"/>
        </w:rPr>
        <w:t xml:space="preserve">. Identification of field corn </w:t>
      </w:r>
      <w:proofErr w:type="spellStart"/>
      <w:r w:rsidRPr="00A257D9">
        <w:rPr>
          <w:rFonts w:ascii="Times New Roman" w:eastAsia="Times New Roman" w:hAnsi="Times New Roman"/>
          <w:kern w:val="0"/>
          <w:sz w:val="20"/>
          <w:szCs w:val="20"/>
          <w:lang w:eastAsia="ar-SA"/>
        </w:rPr>
        <w:t>inbreds</w:t>
      </w:r>
      <w:proofErr w:type="spellEnd"/>
      <w:r w:rsidRPr="00A257D9">
        <w:rPr>
          <w:rFonts w:ascii="Times New Roman" w:eastAsia="Times New Roman" w:hAnsi="Times New Roman"/>
          <w:kern w:val="0"/>
          <w:sz w:val="20"/>
          <w:szCs w:val="20"/>
          <w:lang w:eastAsia="ar-SA"/>
        </w:rPr>
        <w:t xml:space="preserve"> adapted to Europe to improve agronomic performance of sweet corn hybrids. Crop science, 37(4)</w:t>
      </w:r>
      <w:r w:rsidR="00BA14FE"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1134-1141.</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Malvar</w:t>
      </w:r>
      <w:proofErr w:type="spellEnd"/>
      <w:r w:rsidRPr="00A257D9">
        <w:rPr>
          <w:rFonts w:ascii="Times New Roman" w:eastAsia="Times New Roman" w:hAnsi="Times New Roman"/>
          <w:bCs/>
          <w:kern w:val="0"/>
          <w:sz w:val="20"/>
          <w:szCs w:val="20"/>
          <w:lang w:eastAsia="ar-SA"/>
        </w:rPr>
        <w:t xml:space="preserve">, R. A., </w:t>
      </w:r>
      <w:proofErr w:type="spellStart"/>
      <w:r w:rsidR="00770445" w:rsidRPr="00A257D9">
        <w:rPr>
          <w:rFonts w:ascii="Times New Roman" w:eastAsia="Times New Roman" w:hAnsi="Times New Roman"/>
          <w:bCs/>
          <w:kern w:val="0"/>
          <w:sz w:val="20"/>
          <w:szCs w:val="20"/>
          <w:lang w:eastAsia="ar-SA"/>
        </w:rPr>
        <w:t>P.</w:t>
      </w:r>
      <w:r w:rsidRPr="00A257D9">
        <w:rPr>
          <w:rFonts w:ascii="Times New Roman" w:eastAsia="Times New Roman" w:hAnsi="Times New Roman"/>
          <w:bCs/>
          <w:kern w:val="0"/>
          <w:sz w:val="20"/>
          <w:szCs w:val="20"/>
          <w:lang w:eastAsia="ar-SA"/>
        </w:rPr>
        <w:t>Revilla</w:t>
      </w:r>
      <w:proofErr w:type="spellEnd"/>
      <w:r w:rsidRPr="00A257D9">
        <w:rPr>
          <w:rFonts w:ascii="Times New Roman" w:eastAsia="Times New Roman" w:hAnsi="Times New Roman"/>
          <w:bCs/>
          <w:kern w:val="0"/>
          <w:sz w:val="20"/>
          <w:szCs w:val="20"/>
          <w:lang w:eastAsia="ar-SA"/>
        </w:rPr>
        <w:t>, M. E.</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Cartea</w:t>
      </w:r>
      <w:proofErr w:type="spellEnd"/>
      <w:r w:rsidRPr="00A257D9">
        <w:rPr>
          <w:rFonts w:ascii="Times New Roman" w:eastAsia="Times New Roman" w:hAnsi="Times New Roman"/>
          <w:bCs/>
          <w:kern w:val="0"/>
          <w:sz w:val="20"/>
          <w:szCs w:val="20"/>
          <w:lang w:eastAsia="ar-SA"/>
        </w:rPr>
        <w:t>,</w:t>
      </w:r>
      <w:r w:rsidR="00352E49" w:rsidRPr="00A257D9">
        <w:rPr>
          <w:rFonts w:ascii="Times New Roman" w:eastAsia="Times New Roman" w:hAnsi="Times New Roman"/>
          <w:bCs/>
          <w:kern w:val="0"/>
          <w:sz w:val="20"/>
          <w:szCs w:val="20"/>
          <w:lang w:eastAsia="ar-SA"/>
        </w:rPr>
        <w:t xml:space="preserve"> </w:t>
      </w:r>
      <w:r w:rsidRPr="00A257D9">
        <w:rPr>
          <w:rFonts w:ascii="Times New Roman" w:eastAsia="Times New Roman" w:hAnsi="Times New Roman"/>
          <w:bCs/>
          <w:kern w:val="0"/>
          <w:sz w:val="20"/>
          <w:szCs w:val="20"/>
          <w:lang w:eastAsia="ar-SA"/>
        </w:rPr>
        <w:t>A. M.</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Butrón</w:t>
      </w:r>
      <w:proofErr w:type="spellEnd"/>
      <w:r w:rsidRPr="00A257D9">
        <w:rPr>
          <w:rFonts w:ascii="Times New Roman" w:eastAsia="Times New Roman" w:hAnsi="Times New Roman"/>
          <w:bCs/>
          <w:kern w:val="0"/>
          <w:sz w:val="20"/>
          <w:szCs w:val="20"/>
          <w:lang w:eastAsia="ar-SA"/>
        </w:rPr>
        <w:t xml:space="preserve"> </w:t>
      </w:r>
      <w:r w:rsidR="00770445" w:rsidRPr="00A257D9">
        <w:rPr>
          <w:rFonts w:ascii="Times New Roman" w:hAnsi="Times New Roman"/>
          <w:bCs/>
          <w:kern w:val="0"/>
          <w:sz w:val="20"/>
          <w:szCs w:val="20"/>
        </w:rPr>
        <w:t>and</w:t>
      </w:r>
      <w:r w:rsidRPr="00A257D9">
        <w:rPr>
          <w:rFonts w:ascii="Times New Roman" w:eastAsia="Times New Roman" w:hAnsi="Times New Roman"/>
          <w:bCs/>
          <w:kern w:val="0"/>
          <w:sz w:val="20"/>
          <w:szCs w:val="20"/>
          <w:lang w:eastAsia="ar-SA"/>
        </w:rPr>
        <w:t xml:space="preserve"> A.</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Ordás</w:t>
      </w:r>
      <w:proofErr w:type="spellEnd"/>
      <w:r w:rsidRPr="00A257D9">
        <w:rPr>
          <w:rFonts w:ascii="Times New Roman" w:hAnsi="Times New Roman"/>
          <w:bCs/>
          <w:kern w:val="0"/>
          <w:sz w:val="20"/>
          <w:szCs w:val="20"/>
        </w:rPr>
        <w:t>.</w:t>
      </w:r>
      <w:r w:rsidRPr="00A257D9">
        <w:rPr>
          <w:rFonts w:ascii="Times New Roman" w:eastAsia="Times New Roman" w:hAnsi="Times New Roman"/>
          <w:bCs/>
          <w:kern w:val="0"/>
          <w:sz w:val="20"/>
          <w:szCs w:val="20"/>
          <w:lang w:eastAsia="ar-SA"/>
        </w:rPr>
        <w:t xml:space="preserve"> 2001</w:t>
      </w:r>
      <w:r w:rsidRPr="00A257D9">
        <w:rPr>
          <w:rFonts w:ascii="Times New Roman" w:eastAsia="Times New Roman" w:hAnsi="Times New Roman"/>
          <w:kern w:val="0"/>
          <w:sz w:val="20"/>
          <w:szCs w:val="20"/>
          <w:lang w:eastAsia="ar-SA"/>
        </w:rPr>
        <w:t xml:space="preserve">. Checking performance of field corn </w:t>
      </w:r>
      <w:proofErr w:type="spellStart"/>
      <w:r w:rsidRPr="00A257D9">
        <w:rPr>
          <w:rFonts w:ascii="Times New Roman" w:eastAsia="Times New Roman" w:hAnsi="Times New Roman"/>
          <w:kern w:val="0"/>
          <w:sz w:val="20"/>
          <w:szCs w:val="20"/>
          <w:lang w:eastAsia="ar-SA"/>
        </w:rPr>
        <w:t>inbreds</w:t>
      </w:r>
      <w:proofErr w:type="spellEnd"/>
      <w:r w:rsidRPr="00A257D9">
        <w:rPr>
          <w:rFonts w:ascii="Times New Roman" w:eastAsia="Times New Roman" w:hAnsi="Times New Roman"/>
          <w:kern w:val="0"/>
          <w:sz w:val="20"/>
          <w:szCs w:val="20"/>
          <w:lang w:eastAsia="ar-SA"/>
        </w:rPr>
        <w:t xml:space="preserve"> as donors of favorable alleles to improve early vigor and adaptation of sweet corn hybrids to European conditions. </w:t>
      </w:r>
      <w:proofErr w:type="spellStart"/>
      <w:r w:rsidRPr="00A257D9">
        <w:rPr>
          <w:rFonts w:ascii="Times New Roman" w:eastAsia="Times New Roman" w:hAnsi="Times New Roman"/>
          <w:kern w:val="0"/>
          <w:sz w:val="20"/>
          <w:szCs w:val="20"/>
          <w:lang w:eastAsia="ar-SA"/>
        </w:rPr>
        <w:t>Maydica</w:t>
      </w:r>
      <w:proofErr w:type="spellEnd"/>
      <w:r w:rsidRPr="00A257D9">
        <w:rPr>
          <w:rFonts w:ascii="Times New Roman" w:eastAsia="Times New Roman" w:hAnsi="Times New Roman"/>
          <w:kern w:val="0"/>
          <w:sz w:val="20"/>
          <w:szCs w:val="20"/>
          <w:lang w:eastAsia="ar-SA"/>
        </w:rPr>
        <w:t>, 46</w:t>
      </w:r>
      <w:r w:rsidRPr="00A257D9">
        <w:rPr>
          <w:rFonts w:ascii="Times New Roman" w:hAnsi="Times New Roman"/>
          <w:kern w:val="0"/>
          <w:sz w:val="20"/>
          <w:szCs w:val="20"/>
        </w:rPr>
        <w:t>:</w:t>
      </w:r>
      <w:r w:rsidRPr="00A257D9">
        <w:rPr>
          <w:rFonts w:ascii="Times New Roman" w:eastAsia="Times New Roman" w:hAnsi="Times New Roman"/>
          <w:kern w:val="0"/>
          <w:sz w:val="20"/>
          <w:szCs w:val="20"/>
          <w:lang w:eastAsia="ar-SA"/>
        </w:rPr>
        <w:t xml:space="preserve"> 187-193.</w:t>
      </w:r>
      <w:r w:rsidRPr="00A257D9">
        <w:rPr>
          <w:rFonts w:ascii="Times New Roman" w:eastAsia="Times New Roman" w:hAnsi="Times New Roman"/>
          <w:kern w:val="0"/>
          <w:sz w:val="20"/>
          <w:szCs w:val="20"/>
          <w:rtl/>
          <w:lang w:eastAsia="ar-SA"/>
        </w:rPr>
        <w:t>‏</w:t>
      </w:r>
    </w:p>
    <w:p w:rsidR="003B3EF5" w:rsidRPr="00A257D9" w:rsidRDefault="0035541D" w:rsidP="00A373F1">
      <w:pPr>
        <w:pStyle w:val="ListParagraph"/>
        <w:numPr>
          <w:ilvl w:val="0"/>
          <w:numId w:val="2"/>
        </w:numPr>
        <w:shd w:val="clear" w:color="auto" w:fill="FFFFFF"/>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Mather, K. 1949.</w:t>
      </w:r>
      <w:r w:rsidRPr="00A257D9">
        <w:rPr>
          <w:rFonts w:ascii="Times New Roman" w:eastAsia="Times New Roman" w:hAnsi="Times New Roman"/>
          <w:kern w:val="0"/>
          <w:sz w:val="20"/>
          <w:szCs w:val="20"/>
        </w:rPr>
        <w:t xml:space="preserve"> The </w:t>
      </w:r>
      <w:proofErr w:type="spellStart"/>
      <w:r w:rsidRPr="00A257D9">
        <w:rPr>
          <w:rFonts w:ascii="Times New Roman" w:eastAsia="Times New Roman" w:hAnsi="Times New Roman"/>
          <w:kern w:val="0"/>
          <w:sz w:val="20"/>
          <w:szCs w:val="20"/>
        </w:rPr>
        <w:t>genetical</w:t>
      </w:r>
      <w:proofErr w:type="spellEnd"/>
      <w:r w:rsidRPr="00A257D9">
        <w:rPr>
          <w:rFonts w:ascii="Times New Roman" w:eastAsia="Times New Roman" w:hAnsi="Times New Roman"/>
          <w:kern w:val="0"/>
          <w:sz w:val="20"/>
          <w:szCs w:val="20"/>
        </w:rPr>
        <w:t xml:space="preserve"> theory of </w:t>
      </w:r>
      <w:r w:rsidRPr="00A257D9">
        <w:rPr>
          <w:rFonts w:ascii="Times New Roman" w:eastAsia="Times New Roman" w:hAnsi="Times New Roman"/>
          <w:kern w:val="0"/>
          <w:sz w:val="20"/>
          <w:szCs w:val="20"/>
          <w:lang w:eastAsia="ar-SA"/>
        </w:rPr>
        <w:t>continuous</w:t>
      </w:r>
      <w:r w:rsidRPr="00A257D9">
        <w:rPr>
          <w:rFonts w:ascii="Times New Roman" w:eastAsia="Times New Roman" w:hAnsi="Times New Roman"/>
          <w:kern w:val="0"/>
          <w:sz w:val="20"/>
          <w:szCs w:val="20"/>
        </w:rPr>
        <w:t xml:space="preserve"> Variation. </w:t>
      </w:r>
      <w:proofErr w:type="spellStart"/>
      <w:r w:rsidRPr="00A257D9">
        <w:rPr>
          <w:rFonts w:ascii="Times New Roman" w:eastAsia="Times New Roman" w:hAnsi="Times New Roman"/>
          <w:kern w:val="0"/>
          <w:sz w:val="20"/>
          <w:szCs w:val="20"/>
        </w:rPr>
        <w:t>Proc</w:t>
      </w:r>
      <w:proofErr w:type="spellEnd"/>
      <w:r w:rsidRPr="00A257D9">
        <w:rPr>
          <w:rFonts w:ascii="Times New Roman" w:eastAsia="Times New Roman" w:hAnsi="Times New Roman"/>
          <w:kern w:val="0"/>
          <w:sz w:val="20"/>
          <w:szCs w:val="20"/>
        </w:rPr>
        <w:t xml:space="preserve"> 8th </w:t>
      </w:r>
      <w:proofErr w:type="spellStart"/>
      <w:r w:rsidRPr="00A257D9">
        <w:rPr>
          <w:rFonts w:ascii="Times New Roman" w:eastAsia="Times New Roman" w:hAnsi="Times New Roman"/>
          <w:kern w:val="0"/>
          <w:sz w:val="20"/>
          <w:szCs w:val="20"/>
        </w:rPr>
        <w:t>Int</w:t>
      </w:r>
      <w:proofErr w:type="spellEnd"/>
      <w:r w:rsidRPr="00A257D9">
        <w:rPr>
          <w:rFonts w:ascii="Times New Roman" w:eastAsia="Times New Roman" w:hAnsi="Times New Roman"/>
          <w:kern w:val="0"/>
          <w:sz w:val="20"/>
          <w:szCs w:val="20"/>
        </w:rPr>
        <w:t xml:space="preserve">, Cong Genetics. </w:t>
      </w:r>
      <w:proofErr w:type="spellStart"/>
      <w:r w:rsidR="003B3EF5" w:rsidRPr="00A257D9">
        <w:rPr>
          <w:rFonts w:ascii="Times New Roman" w:eastAsia="Times New Roman" w:hAnsi="Times New Roman"/>
          <w:kern w:val="0"/>
          <w:sz w:val="20"/>
          <w:szCs w:val="20"/>
          <w:lang w:eastAsia="ar-SA"/>
        </w:rPr>
        <w:t>Hereditas</w:t>
      </w:r>
      <w:proofErr w:type="spellEnd"/>
      <w:r w:rsidR="003B3EF5" w:rsidRPr="00A257D9">
        <w:rPr>
          <w:rFonts w:ascii="Times New Roman" w:eastAsia="Times New Roman" w:hAnsi="Times New Roman"/>
          <w:kern w:val="0"/>
          <w:sz w:val="20"/>
          <w:szCs w:val="20"/>
          <w:lang w:eastAsia="ar-SA"/>
        </w:rPr>
        <w:t>, 35(S1), 376-401.</w:t>
      </w:r>
    </w:p>
    <w:p w:rsidR="003A1142" w:rsidRPr="00A257D9" w:rsidRDefault="003A1142" w:rsidP="00A373F1">
      <w:pPr>
        <w:pStyle w:val="ListParagraph"/>
        <w:numPr>
          <w:ilvl w:val="0"/>
          <w:numId w:val="2"/>
        </w:numPr>
        <w:autoSpaceDE w:val="0"/>
        <w:autoSpaceDN w:val="0"/>
        <w:adjustRightInd w:val="0"/>
        <w:snapToGrid w:val="0"/>
        <w:rPr>
          <w:rFonts w:ascii="Times New Roman" w:hAnsi="Times New Roman"/>
          <w:kern w:val="0"/>
          <w:sz w:val="20"/>
          <w:szCs w:val="20"/>
        </w:rPr>
      </w:pPr>
      <w:proofErr w:type="spellStart"/>
      <w:r w:rsidRPr="00A257D9">
        <w:rPr>
          <w:rFonts w:ascii="Times New Roman" w:eastAsia="Times New Roman" w:hAnsi="Times New Roman"/>
          <w:bCs/>
          <w:kern w:val="0"/>
          <w:sz w:val="20"/>
          <w:szCs w:val="20"/>
          <w:lang w:eastAsia="ar-SA"/>
        </w:rPr>
        <w:t>Malvar</w:t>
      </w:r>
      <w:proofErr w:type="spellEnd"/>
      <w:r w:rsidRPr="00A257D9">
        <w:rPr>
          <w:rFonts w:ascii="Times New Roman" w:eastAsia="Times New Roman" w:hAnsi="Times New Roman"/>
          <w:bCs/>
          <w:kern w:val="0"/>
          <w:sz w:val="20"/>
          <w:szCs w:val="20"/>
          <w:lang w:eastAsia="ar-SA"/>
        </w:rPr>
        <w:t xml:space="preserve">, R.A., P. Revilla, M.E. </w:t>
      </w:r>
      <w:proofErr w:type="spellStart"/>
      <w:r w:rsidRPr="00A257D9">
        <w:rPr>
          <w:rFonts w:ascii="Times New Roman" w:eastAsia="Times New Roman" w:hAnsi="Times New Roman"/>
          <w:bCs/>
          <w:kern w:val="0"/>
          <w:sz w:val="20"/>
          <w:szCs w:val="20"/>
          <w:lang w:eastAsia="ar-SA"/>
        </w:rPr>
        <w:t>Cartea</w:t>
      </w:r>
      <w:proofErr w:type="spellEnd"/>
      <w:r w:rsidRPr="00A257D9">
        <w:rPr>
          <w:rFonts w:ascii="Times New Roman" w:eastAsia="Times New Roman" w:hAnsi="Times New Roman"/>
          <w:bCs/>
          <w:kern w:val="0"/>
          <w:sz w:val="20"/>
          <w:szCs w:val="20"/>
          <w:lang w:eastAsia="ar-SA"/>
        </w:rPr>
        <w:t xml:space="preserve">, and A. </w:t>
      </w:r>
      <w:proofErr w:type="spellStart"/>
      <w:r w:rsidRPr="00A257D9">
        <w:rPr>
          <w:rFonts w:ascii="Times New Roman" w:eastAsia="Times New Roman" w:hAnsi="Times New Roman"/>
          <w:bCs/>
          <w:kern w:val="0"/>
          <w:sz w:val="20"/>
          <w:szCs w:val="20"/>
          <w:lang w:eastAsia="ar-SA"/>
        </w:rPr>
        <w:t>Ordás</w:t>
      </w:r>
      <w:proofErr w:type="spellEnd"/>
      <w:r w:rsidRPr="00A257D9">
        <w:rPr>
          <w:rFonts w:ascii="Times New Roman" w:eastAsia="Times New Roman" w:hAnsi="Times New Roman"/>
          <w:bCs/>
          <w:kern w:val="0"/>
          <w:sz w:val="20"/>
          <w:szCs w:val="20"/>
          <w:lang w:eastAsia="ar-SA"/>
        </w:rPr>
        <w:t>. 1997</w:t>
      </w:r>
      <w:r w:rsidRPr="00A257D9">
        <w:rPr>
          <w:rFonts w:ascii="Times New Roman" w:eastAsia="Times New Roman" w:hAnsi="Times New Roman"/>
          <w:kern w:val="0"/>
          <w:sz w:val="20"/>
          <w:szCs w:val="20"/>
          <w:lang w:eastAsia="ar-SA"/>
        </w:rPr>
        <w:t xml:space="preserve">. Field corn </w:t>
      </w:r>
      <w:proofErr w:type="spellStart"/>
      <w:r w:rsidRPr="00A257D9">
        <w:rPr>
          <w:rFonts w:ascii="Times New Roman" w:eastAsia="Times New Roman" w:hAnsi="Times New Roman"/>
          <w:kern w:val="0"/>
          <w:sz w:val="20"/>
          <w:szCs w:val="20"/>
          <w:lang w:eastAsia="ar-SA"/>
        </w:rPr>
        <w:t>inbreds</w:t>
      </w:r>
      <w:proofErr w:type="spellEnd"/>
      <w:r w:rsidRPr="00A257D9">
        <w:rPr>
          <w:rFonts w:ascii="Times New Roman" w:eastAsia="Times New Roman" w:hAnsi="Times New Roman"/>
          <w:kern w:val="0"/>
          <w:sz w:val="20"/>
          <w:szCs w:val="20"/>
          <w:lang w:eastAsia="ar-SA"/>
        </w:rPr>
        <w:t xml:space="preserve"> to improve sweet corn hybrids for early vigor and adaptation to Euro</w:t>
      </w:r>
      <w:r w:rsidR="005345D2" w:rsidRPr="00A257D9">
        <w:rPr>
          <w:rFonts w:ascii="Times New Roman" w:eastAsia="Times New Roman" w:hAnsi="Times New Roman"/>
          <w:kern w:val="0"/>
          <w:sz w:val="20"/>
          <w:szCs w:val="20"/>
          <w:lang w:eastAsia="ar-SA"/>
        </w:rPr>
        <w:t xml:space="preserve">pean conditions. </w:t>
      </w:r>
      <w:proofErr w:type="spellStart"/>
      <w:r w:rsidR="005345D2" w:rsidRPr="00A257D9">
        <w:rPr>
          <w:rFonts w:ascii="Times New Roman" w:eastAsia="Times New Roman" w:hAnsi="Times New Roman"/>
          <w:kern w:val="0"/>
          <w:sz w:val="20"/>
          <w:szCs w:val="20"/>
          <w:lang w:eastAsia="ar-SA"/>
        </w:rPr>
        <w:t>Maydica</w:t>
      </w:r>
      <w:proofErr w:type="spellEnd"/>
      <w:r w:rsidR="005345D2" w:rsidRPr="00A257D9">
        <w:rPr>
          <w:rFonts w:ascii="Times New Roman" w:eastAsia="Times New Roman" w:hAnsi="Times New Roman"/>
          <w:kern w:val="0"/>
          <w:sz w:val="20"/>
          <w:szCs w:val="20"/>
          <w:lang w:eastAsia="ar-SA"/>
        </w:rPr>
        <w:t xml:space="preserve"> 42:247</w:t>
      </w:r>
      <w:r w:rsidR="00BA14FE" w:rsidRPr="00A257D9">
        <w:rPr>
          <w:rFonts w:ascii="Times New Roman" w:hAnsi="Times New Roman" w:hint="eastAsia"/>
          <w:kern w:val="0"/>
          <w:sz w:val="20"/>
          <w:szCs w:val="20"/>
        </w:rPr>
        <w:t>.</w:t>
      </w:r>
    </w:p>
    <w:p w:rsidR="003A1142" w:rsidRPr="00A257D9" w:rsidRDefault="003A1142" w:rsidP="00A373F1">
      <w:pPr>
        <w:pStyle w:val="ListParagraph"/>
        <w:numPr>
          <w:ilvl w:val="0"/>
          <w:numId w:val="2"/>
        </w:numPr>
        <w:shd w:val="clear" w:color="auto" w:fill="FFFFFF"/>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Mather, K, and </w:t>
      </w:r>
      <w:r w:rsidR="0035541D" w:rsidRPr="00A257D9">
        <w:rPr>
          <w:rFonts w:ascii="Times New Roman" w:eastAsia="Times New Roman" w:hAnsi="Times New Roman"/>
          <w:bCs/>
          <w:kern w:val="0"/>
          <w:sz w:val="20"/>
          <w:szCs w:val="20"/>
          <w:lang w:eastAsia="ar-SA"/>
        </w:rPr>
        <w:t>J</w:t>
      </w:r>
      <w:r w:rsidR="0035541D" w:rsidRPr="00A257D9">
        <w:rPr>
          <w:rFonts w:ascii="Times New Roman" w:hAnsi="Times New Roman" w:hint="eastAsia"/>
          <w:bCs/>
          <w:kern w:val="0"/>
          <w:sz w:val="20"/>
          <w:szCs w:val="20"/>
        </w:rPr>
        <w:t>.</w:t>
      </w:r>
      <w:r w:rsidR="0035541D" w:rsidRPr="00A257D9">
        <w:rPr>
          <w:rFonts w:ascii="Times New Roman" w:eastAsia="Times New Roman" w:hAnsi="Times New Roman"/>
          <w:bCs/>
          <w:kern w:val="0"/>
          <w:sz w:val="20"/>
          <w:szCs w:val="20"/>
          <w:lang w:eastAsia="ar-SA"/>
        </w:rPr>
        <w:t xml:space="preserve"> L. </w:t>
      </w:r>
      <w:proofErr w:type="spellStart"/>
      <w:r w:rsidRPr="00A257D9">
        <w:rPr>
          <w:rFonts w:ascii="Times New Roman" w:eastAsia="Times New Roman" w:hAnsi="Times New Roman"/>
          <w:bCs/>
          <w:kern w:val="0"/>
          <w:sz w:val="20"/>
          <w:szCs w:val="20"/>
          <w:lang w:eastAsia="ar-SA"/>
        </w:rPr>
        <w:t>Jinks</w:t>
      </w:r>
      <w:proofErr w:type="spellEnd"/>
      <w:r w:rsidR="0035541D"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1971</w:t>
      </w:r>
      <w:r w:rsidRPr="00A257D9">
        <w:rPr>
          <w:rFonts w:ascii="Times New Roman" w:eastAsia="Times New Roman" w:hAnsi="Times New Roman"/>
          <w:kern w:val="0"/>
          <w:sz w:val="20"/>
          <w:szCs w:val="20"/>
          <w:lang w:eastAsia="ar-SA"/>
        </w:rPr>
        <w:t>. Biometrical Genetics, 2</w:t>
      </w:r>
      <w:r w:rsidRPr="00A257D9">
        <w:rPr>
          <w:rFonts w:ascii="Times New Roman" w:eastAsia="Times New Roman" w:hAnsi="Times New Roman"/>
          <w:kern w:val="0"/>
          <w:sz w:val="20"/>
          <w:szCs w:val="20"/>
          <w:vertAlign w:val="superscript"/>
          <w:lang w:eastAsia="ar-SA"/>
        </w:rPr>
        <w:t>nd</w:t>
      </w:r>
      <w:r w:rsidRPr="00A257D9">
        <w:rPr>
          <w:rFonts w:ascii="Times New Roman" w:eastAsia="Times New Roman" w:hAnsi="Times New Roman"/>
          <w:kern w:val="0"/>
          <w:sz w:val="20"/>
          <w:szCs w:val="20"/>
          <w:lang w:eastAsia="ar-SA"/>
        </w:rPr>
        <w:t xml:space="preserve"> edition. Chapman and Hall,</w:t>
      </w:r>
      <w:r w:rsidR="00352E49" w:rsidRPr="00A257D9">
        <w:rPr>
          <w:rFonts w:ascii="Times New Roman" w:hAnsi="Times New Roman" w:hint="eastAsia"/>
          <w:kern w:val="0"/>
          <w:sz w:val="20"/>
          <w:szCs w:val="20"/>
          <w:lang w:eastAsia="zh-CN"/>
        </w:rPr>
        <w:t xml:space="preserve"> </w:t>
      </w:r>
      <w:r w:rsidRPr="00A257D9">
        <w:rPr>
          <w:rFonts w:ascii="Times New Roman" w:eastAsia="Times New Roman" w:hAnsi="Times New Roman"/>
          <w:kern w:val="0"/>
          <w:sz w:val="20"/>
          <w:szCs w:val="20"/>
          <w:lang w:eastAsia="ar-SA"/>
        </w:rPr>
        <w:t>London.</w:t>
      </w:r>
    </w:p>
    <w:p w:rsidR="003A1142" w:rsidRPr="00A257D9" w:rsidRDefault="005345D2" w:rsidP="00A373F1">
      <w:pPr>
        <w:pStyle w:val="ListParagraph"/>
        <w:numPr>
          <w:ilvl w:val="0"/>
          <w:numId w:val="2"/>
        </w:numPr>
        <w:shd w:val="clear" w:color="auto" w:fill="FFFFFF"/>
        <w:autoSpaceDE w:val="0"/>
        <w:autoSpaceDN w:val="0"/>
        <w:adjustRightInd w:val="0"/>
        <w:snapToGrid w:val="0"/>
        <w:rPr>
          <w:rFonts w:ascii="Times New Roman" w:eastAsia="Times New Roman" w:hAnsi="Times New Roman"/>
          <w:kern w:val="0"/>
          <w:sz w:val="20"/>
          <w:szCs w:val="20"/>
        </w:rPr>
      </w:pPr>
      <w:r w:rsidRPr="00A257D9">
        <w:rPr>
          <w:rFonts w:ascii="Times New Roman" w:eastAsia="Times New Roman" w:hAnsi="Times New Roman"/>
          <w:bCs/>
          <w:kern w:val="0"/>
          <w:sz w:val="20"/>
          <w:szCs w:val="20"/>
          <w:lang w:eastAsia="ar-SA"/>
        </w:rPr>
        <w:t>Mather, K</w:t>
      </w:r>
      <w:r w:rsidR="0035541D" w:rsidRPr="00A257D9">
        <w:rPr>
          <w:rFonts w:ascii="Times New Roman" w:hAnsi="Times New Roman" w:hint="eastAsia"/>
          <w:bCs/>
          <w:kern w:val="0"/>
          <w:sz w:val="20"/>
          <w:szCs w:val="20"/>
        </w:rPr>
        <w:t>.</w:t>
      </w:r>
      <w:r w:rsidR="003A1142" w:rsidRPr="00A257D9">
        <w:rPr>
          <w:rFonts w:ascii="Times New Roman" w:eastAsia="Times New Roman" w:hAnsi="Times New Roman"/>
          <w:bCs/>
          <w:kern w:val="0"/>
          <w:sz w:val="20"/>
          <w:szCs w:val="20"/>
          <w:lang w:eastAsia="ar-SA"/>
        </w:rPr>
        <w:t xml:space="preserve"> and </w:t>
      </w:r>
      <w:proofErr w:type="spellStart"/>
      <w:r w:rsidR="003A1142" w:rsidRPr="00A257D9">
        <w:rPr>
          <w:rFonts w:ascii="Times New Roman" w:eastAsia="Times New Roman" w:hAnsi="Times New Roman"/>
          <w:bCs/>
          <w:kern w:val="0"/>
          <w:sz w:val="20"/>
          <w:szCs w:val="20"/>
          <w:lang w:eastAsia="ar-SA"/>
        </w:rPr>
        <w:t>Jinks</w:t>
      </w:r>
      <w:proofErr w:type="spellEnd"/>
      <w:r w:rsidR="003A1142" w:rsidRPr="00A257D9">
        <w:rPr>
          <w:rFonts w:ascii="Times New Roman" w:eastAsia="Times New Roman" w:hAnsi="Times New Roman"/>
          <w:bCs/>
          <w:kern w:val="0"/>
          <w:sz w:val="20"/>
          <w:szCs w:val="20"/>
          <w:lang w:eastAsia="ar-SA"/>
        </w:rPr>
        <w:t>, J. L. 1977</w:t>
      </w:r>
      <w:r w:rsidR="003A1142" w:rsidRPr="00A257D9">
        <w:rPr>
          <w:rFonts w:ascii="Times New Roman" w:eastAsia="Times New Roman" w:hAnsi="Times New Roman"/>
          <w:kern w:val="0"/>
          <w:sz w:val="20"/>
          <w:szCs w:val="20"/>
        </w:rPr>
        <w:t>. Introduction to Biometrical Genetics, Chapman and Hall, London.</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Maynard, E. T. 2010</w:t>
      </w:r>
      <w:r w:rsidR="00F3647C" w:rsidRPr="00A257D9">
        <w:rPr>
          <w:rFonts w:ascii="Times New Roman" w:hAnsi="Times New Roman" w:hint="eastAsia"/>
          <w:bCs/>
          <w:kern w:val="0"/>
          <w:sz w:val="20"/>
          <w:szCs w:val="20"/>
        </w:rPr>
        <w:t>a</w:t>
      </w:r>
      <w:r w:rsidRPr="00A257D9">
        <w:rPr>
          <w:rFonts w:ascii="Times New Roman" w:eastAsia="Times New Roman" w:hAnsi="Times New Roman"/>
          <w:kern w:val="0"/>
          <w:sz w:val="20"/>
          <w:szCs w:val="20"/>
          <w:lang w:eastAsia="ar-SA"/>
        </w:rPr>
        <w:t xml:space="preserve">. Sugar-enhanced sweet corn cultivar evaluation for northern Indiana, 2010. Midwest Vegetable Trial Report for 2010, </w:t>
      </w:r>
      <w:r w:rsidRPr="00A257D9">
        <w:rPr>
          <w:rFonts w:ascii="Times New Roman" w:eastAsia="Times New Roman" w:hAnsi="Times New Roman"/>
          <w:kern w:val="0"/>
          <w:sz w:val="20"/>
          <w:szCs w:val="20"/>
          <w:lang w:eastAsia="ar-SA"/>
        </w:rPr>
        <w:lastRenderedPageBreak/>
        <w:t>176-180. Retrieved from</w:t>
      </w:r>
      <w:r w:rsidR="00F211F2" w:rsidRPr="00A257D9">
        <w:rPr>
          <w:rFonts w:ascii="Times New Roman" w:hAnsi="Times New Roman" w:hint="eastAsia"/>
          <w:kern w:val="0"/>
          <w:sz w:val="20"/>
          <w:szCs w:val="20"/>
          <w:lang w:eastAsia="zh-CN"/>
        </w:rPr>
        <w:t xml:space="preserve"> </w:t>
      </w:r>
      <w:hyperlink r:id="rId24" w:history="1">
        <w:r w:rsidRPr="00A257D9">
          <w:rPr>
            <w:rStyle w:val="Hyperlink"/>
            <w:rFonts w:ascii="Times New Roman" w:eastAsia="Times New Roman" w:hAnsi="Times New Roman"/>
            <w:color w:val="auto"/>
            <w:kern w:val="0"/>
            <w:sz w:val="20"/>
            <w:szCs w:val="20"/>
            <w:u w:val="none"/>
            <w:lang w:eastAsia="ar-SA"/>
          </w:rPr>
          <w:t>http://www.hort.purdue.edu/fruitveg/rep_pres/201011/maynard10_secorn_final.pdf</w:t>
        </w:r>
      </w:hyperlink>
      <w:r w:rsidR="00F211F2" w:rsidRPr="00A257D9">
        <w:rPr>
          <w:rFonts w:hint="eastAsia"/>
          <w:lang w:eastAsia="zh-CN"/>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Maynard, E. T. 2010</w:t>
      </w:r>
      <w:r w:rsidR="00F3647C" w:rsidRPr="00A257D9">
        <w:rPr>
          <w:rFonts w:ascii="Times New Roman" w:hAnsi="Times New Roman" w:hint="eastAsia"/>
          <w:bCs/>
          <w:kern w:val="0"/>
          <w:sz w:val="20"/>
          <w:szCs w:val="20"/>
        </w:rPr>
        <w:t>b</w:t>
      </w:r>
      <w:r w:rsidRPr="00A257D9">
        <w:rPr>
          <w:rFonts w:ascii="Times New Roman" w:eastAsia="Times New Roman" w:hAnsi="Times New Roman"/>
          <w:kern w:val="0"/>
          <w:sz w:val="20"/>
          <w:szCs w:val="20"/>
          <w:lang w:eastAsia="ar-SA"/>
        </w:rPr>
        <w:t xml:space="preserve">. Super-sweet sweet corn cultivar evaluation for northern Indiana. Midwest Vegetable Trial Report for 2010, 181-186. Retrieved from </w:t>
      </w:r>
      <w:hyperlink r:id="rId25" w:history="1">
        <w:r w:rsidRPr="00A257D9">
          <w:rPr>
            <w:rStyle w:val="Hyperlink"/>
            <w:rFonts w:ascii="Times New Roman" w:eastAsia="Times New Roman" w:hAnsi="Times New Roman"/>
            <w:color w:val="auto"/>
            <w:kern w:val="0"/>
            <w:sz w:val="20"/>
            <w:szCs w:val="20"/>
            <w:u w:val="none"/>
            <w:lang w:eastAsia="ar-SA"/>
          </w:rPr>
          <w:t>http://www.hort.purdue.edu/fruitveg/rep_pres/201011/maynard10_sh2corn_final.pdf</w:t>
        </w:r>
      </w:hyperlink>
      <w:r w:rsidR="00F211F2" w:rsidRPr="00A257D9">
        <w:rPr>
          <w:rFonts w:hint="eastAsia"/>
          <w:lang w:eastAsia="zh-CN"/>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Mbogo</w:t>
      </w:r>
      <w:proofErr w:type="spellEnd"/>
      <w:r w:rsidRPr="00A257D9">
        <w:rPr>
          <w:rFonts w:ascii="Times New Roman" w:eastAsia="Times New Roman" w:hAnsi="Times New Roman"/>
          <w:bCs/>
          <w:kern w:val="0"/>
          <w:sz w:val="20"/>
          <w:szCs w:val="20"/>
          <w:lang w:eastAsia="ar-SA"/>
        </w:rPr>
        <w:t xml:space="preserve">, P. O., </w:t>
      </w:r>
      <w:r w:rsidR="00E15C85" w:rsidRPr="00A257D9">
        <w:rPr>
          <w:rFonts w:ascii="Times New Roman" w:eastAsia="Times New Roman" w:hAnsi="Times New Roman"/>
          <w:bCs/>
          <w:kern w:val="0"/>
          <w:sz w:val="20"/>
          <w:szCs w:val="20"/>
          <w:lang w:eastAsia="ar-SA"/>
        </w:rPr>
        <w:t>M. M.</w:t>
      </w:r>
      <w:r w:rsidR="00F211F2"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Dida</w:t>
      </w:r>
      <w:proofErr w:type="spellEnd"/>
      <w:r w:rsidRPr="00A257D9">
        <w:rPr>
          <w:rFonts w:ascii="Times New Roman" w:eastAsia="Times New Roman" w:hAnsi="Times New Roman"/>
          <w:bCs/>
          <w:kern w:val="0"/>
          <w:sz w:val="20"/>
          <w:szCs w:val="20"/>
          <w:lang w:eastAsia="ar-SA"/>
        </w:rPr>
        <w:t xml:space="preserve"> </w:t>
      </w:r>
      <w:r w:rsidR="00E15C85" w:rsidRPr="00A257D9">
        <w:rPr>
          <w:rFonts w:ascii="Times New Roman" w:hAnsi="Times New Roman" w:hint="eastAsia"/>
          <w:bCs/>
          <w:kern w:val="0"/>
          <w:sz w:val="20"/>
          <w:szCs w:val="20"/>
        </w:rPr>
        <w:t>and</w:t>
      </w:r>
      <w:r w:rsidR="00F211F2" w:rsidRPr="00A257D9">
        <w:rPr>
          <w:rFonts w:ascii="Times New Roman" w:hAnsi="Times New Roman" w:hint="eastAsia"/>
          <w:bCs/>
          <w:kern w:val="0"/>
          <w:sz w:val="20"/>
          <w:szCs w:val="20"/>
          <w:lang w:eastAsia="zh-CN"/>
        </w:rPr>
        <w:t xml:space="preserve"> </w:t>
      </w:r>
      <w:r w:rsidR="00E15C85" w:rsidRPr="00A257D9">
        <w:rPr>
          <w:rFonts w:ascii="Times New Roman" w:eastAsia="Times New Roman" w:hAnsi="Times New Roman"/>
          <w:bCs/>
          <w:kern w:val="0"/>
          <w:sz w:val="20"/>
          <w:szCs w:val="20"/>
          <w:lang w:eastAsia="ar-SA"/>
        </w:rPr>
        <w:t>B</w:t>
      </w:r>
      <w:r w:rsidR="00E15C85" w:rsidRPr="00A257D9">
        <w:rPr>
          <w:rFonts w:ascii="Times New Roman" w:eastAsia="Times New Roman" w:hAnsi="Times New Roman"/>
          <w:kern w:val="0"/>
          <w:sz w:val="20"/>
          <w:szCs w:val="20"/>
          <w:lang w:eastAsia="ar-SA"/>
        </w:rPr>
        <w:t>.</w:t>
      </w:r>
      <w:r w:rsidR="00F211F2" w:rsidRPr="00A257D9">
        <w:rPr>
          <w:rFonts w:ascii="Times New Roman" w:hAnsi="Times New Roman" w:hint="eastAsia"/>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Owuor</w:t>
      </w:r>
      <w:proofErr w:type="spellEnd"/>
      <w:r w:rsidR="00E15C85"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2015</w:t>
      </w:r>
      <w:r w:rsidRPr="00A257D9">
        <w:rPr>
          <w:rFonts w:ascii="Times New Roman" w:eastAsia="Times New Roman" w:hAnsi="Times New Roman"/>
          <w:kern w:val="0"/>
          <w:sz w:val="20"/>
          <w:szCs w:val="20"/>
          <w:lang w:eastAsia="ar-SA"/>
        </w:rPr>
        <w:t xml:space="preserve">. Generation means analysis for estimation of genetic parameters for </w:t>
      </w:r>
      <w:proofErr w:type="spellStart"/>
      <w:r w:rsidRPr="00A257D9">
        <w:rPr>
          <w:rFonts w:ascii="Times New Roman" w:eastAsia="Times New Roman" w:hAnsi="Times New Roman"/>
          <w:i/>
          <w:iCs/>
          <w:kern w:val="0"/>
          <w:sz w:val="20"/>
          <w:szCs w:val="20"/>
          <w:lang w:eastAsia="ar-SA"/>
        </w:rPr>
        <w:t>striga</w:t>
      </w:r>
      <w:proofErr w:type="spellEnd"/>
      <w:r w:rsidRPr="00A257D9">
        <w:rPr>
          <w:rFonts w:ascii="Times New Roman" w:eastAsia="Times New Roman" w:hAnsi="Times New Roman"/>
          <w:i/>
          <w:iCs/>
          <w:kern w:val="0"/>
          <w:sz w:val="20"/>
          <w:szCs w:val="20"/>
          <w:lang w:eastAsia="ar-SA"/>
        </w:rPr>
        <w:t xml:space="preserve"> </w:t>
      </w:r>
      <w:proofErr w:type="spellStart"/>
      <w:r w:rsidRPr="00A257D9">
        <w:rPr>
          <w:rFonts w:ascii="Times New Roman" w:eastAsia="Times New Roman" w:hAnsi="Times New Roman"/>
          <w:i/>
          <w:iCs/>
          <w:kern w:val="0"/>
          <w:sz w:val="20"/>
          <w:szCs w:val="20"/>
          <w:lang w:eastAsia="ar-SA"/>
        </w:rPr>
        <w:t>hermonthica</w:t>
      </w:r>
      <w:proofErr w:type="spellEnd"/>
      <w:r w:rsidRPr="00A257D9">
        <w:rPr>
          <w:rFonts w:ascii="Times New Roman" w:eastAsia="Times New Roman" w:hAnsi="Times New Roman"/>
          <w:kern w:val="0"/>
          <w:sz w:val="20"/>
          <w:szCs w:val="20"/>
          <w:lang w:eastAsia="ar-SA"/>
        </w:rPr>
        <w:t xml:space="preserve"> resistance in Maize (</w:t>
      </w:r>
      <w:proofErr w:type="spellStart"/>
      <w:r w:rsidRPr="00A257D9">
        <w:rPr>
          <w:rFonts w:ascii="Times New Roman" w:eastAsia="Times New Roman" w:hAnsi="Times New Roman"/>
          <w:i/>
          <w:iCs/>
          <w:kern w:val="0"/>
          <w:sz w:val="20"/>
          <w:szCs w:val="20"/>
          <w:lang w:eastAsia="ar-SA"/>
        </w:rPr>
        <w:t>Zea</w:t>
      </w:r>
      <w:proofErr w:type="spellEnd"/>
      <w:r w:rsidRPr="00A257D9">
        <w:rPr>
          <w:rFonts w:ascii="Times New Roman" w:eastAsia="Times New Roman" w:hAnsi="Times New Roman"/>
          <w:i/>
          <w:iCs/>
          <w:kern w:val="0"/>
          <w:sz w:val="20"/>
          <w:szCs w:val="20"/>
          <w:lang w:eastAsia="ar-SA"/>
        </w:rPr>
        <w:t xml:space="preserve"> mays</w:t>
      </w:r>
      <w:r w:rsidRPr="00A257D9">
        <w:rPr>
          <w:rFonts w:ascii="Times New Roman" w:eastAsia="Times New Roman" w:hAnsi="Times New Roman"/>
          <w:kern w:val="0"/>
          <w:sz w:val="20"/>
          <w:szCs w:val="20"/>
          <w:lang w:eastAsia="ar-SA"/>
        </w:rPr>
        <w:t xml:space="preserve"> L.). Journal of Agricultural Science, 7(8), p143.</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McGuire,</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R. G. 1992</w:t>
      </w:r>
      <w:r w:rsidRPr="00A257D9">
        <w:rPr>
          <w:rFonts w:ascii="Times New Roman" w:eastAsia="Times New Roman" w:hAnsi="Times New Roman"/>
          <w:kern w:val="0"/>
          <w:sz w:val="20"/>
          <w:szCs w:val="20"/>
          <w:lang w:eastAsia="ar-SA"/>
        </w:rPr>
        <w:t xml:space="preserve">. Reporting of objective color measurements. </w:t>
      </w:r>
      <w:proofErr w:type="spellStart"/>
      <w:r w:rsidRPr="00A257D9">
        <w:rPr>
          <w:rFonts w:ascii="Times New Roman" w:eastAsia="Times New Roman" w:hAnsi="Times New Roman"/>
          <w:kern w:val="0"/>
          <w:sz w:val="20"/>
          <w:szCs w:val="20"/>
          <w:lang w:eastAsia="ar-SA"/>
        </w:rPr>
        <w:t>Hort</w:t>
      </w:r>
      <w:proofErr w:type="spellEnd"/>
      <w:r w:rsidR="00F211F2" w:rsidRPr="00A257D9">
        <w:rPr>
          <w:rFonts w:ascii="Times New Roman" w:hAnsi="Times New Roman" w:hint="eastAsia"/>
          <w:kern w:val="0"/>
          <w:sz w:val="20"/>
          <w:szCs w:val="20"/>
          <w:lang w:eastAsia="zh-CN"/>
        </w:rPr>
        <w:t xml:space="preserve"> </w:t>
      </w:r>
      <w:r w:rsidRPr="00A257D9">
        <w:rPr>
          <w:rFonts w:ascii="Times New Roman" w:eastAsia="Times New Roman" w:hAnsi="Times New Roman"/>
          <w:kern w:val="0"/>
          <w:sz w:val="20"/>
          <w:szCs w:val="20"/>
          <w:lang w:eastAsia="ar-SA"/>
        </w:rPr>
        <w:t>Science, 27(12)</w:t>
      </w:r>
      <w:r w:rsidR="001140CF"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1254-1255.</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Oliver, J. R., </w:t>
      </w:r>
      <w:r w:rsidR="00E15C85" w:rsidRPr="00A257D9">
        <w:rPr>
          <w:rFonts w:ascii="Times New Roman" w:eastAsia="Times New Roman" w:hAnsi="Times New Roman"/>
          <w:bCs/>
          <w:kern w:val="0"/>
          <w:sz w:val="20"/>
          <w:szCs w:val="20"/>
          <w:lang w:eastAsia="ar-SA"/>
        </w:rPr>
        <w:t>A. B.</w:t>
      </w:r>
      <w:r w:rsidR="00F211F2"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Blakeney</w:t>
      </w:r>
      <w:proofErr w:type="spellEnd"/>
      <w:r w:rsidRPr="00A257D9">
        <w:rPr>
          <w:rFonts w:ascii="Times New Roman" w:eastAsia="Times New Roman" w:hAnsi="Times New Roman"/>
          <w:bCs/>
          <w:kern w:val="0"/>
          <w:sz w:val="20"/>
          <w:szCs w:val="20"/>
          <w:lang w:eastAsia="ar-SA"/>
        </w:rPr>
        <w:t xml:space="preserve"> and </w:t>
      </w:r>
      <w:r w:rsidR="00E15C85" w:rsidRPr="00A257D9">
        <w:rPr>
          <w:rFonts w:ascii="Times New Roman" w:eastAsia="Times New Roman" w:hAnsi="Times New Roman"/>
          <w:bCs/>
          <w:kern w:val="0"/>
          <w:sz w:val="20"/>
          <w:szCs w:val="20"/>
          <w:lang w:eastAsia="ar-SA"/>
        </w:rPr>
        <w:t>H. M.</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 xml:space="preserve">Allen, 1992. </w:t>
      </w:r>
      <w:r w:rsidRPr="00A257D9">
        <w:rPr>
          <w:rFonts w:ascii="Times New Roman" w:eastAsia="Times New Roman" w:hAnsi="Times New Roman"/>
          <w:kern w:val="0"/>
          <w:sz w:val="20"/>
          <w:szCs w:val="20"/>
          <w:lang w:eastAsia="ar-SA"/>
        </w:rPr>
        <w:t xml:space="preserve">Measurement of flour color in color </w:t>
      </w:r>
      <w:r w:rsidR="00F211F2" w:rsidRPr="00A257D9">
        <w:rPr>
          <w:rFonts w:ascii="Times New Roman" w:eastAsia="Times New Roman" w:hAnsi="Times New Roman"/>
          <w:kern w:val="0"/>
          <w:sz w:val="20"/>
          <w:szCs w:val="20"/>
          <w:lang w:eastAsia="ar-SA"/>
        </w:rPr>
        <w:t xml:space="preserve">space </w:t>
      </w:r>
      <w:proofErr w:type="spellStart"/>
      <w:r w:rsidR="00F211F2" w:rsidRPr="00A257D9">
        <w:rPr>
          <w:rFonts w:ascii="Times New Roman" w:eastAsia="Times New Roman" w:hAnsi="Times New Roman"/>
          <w:kern w:val="0"/>
          <w:sz w:val="20"/>
          <w:szCs w:val="20"/>
          <w:lang w:eastAsia="ar-SA"/>
        </w:rPr>
        <w:t>paramenters</w:t>
      </w:r>
      <w:proofErr w:type="spellEnd"/>
      <w:r w:rsidR="00F211F2" w:rsidRPr="00A257D9">
        <w:rPr>
          <w:rFonts w:ascii="Times New Roman" w:eastAsia="Times New Roman" w:hAnsi="Times New Roman"/>
          <w:kern w:val="0"/>
          <w:sz w:val="20"/>
          <w:szCs w:val="20"/>
          <w:lang w:eastAsia="ar-SA"/>
        </w:rPr>
        <w:t>. Cereal chem.</w:t>
      </w:r>
      <w:r w:rsidRPr="00A257D9">
        <w:rPr>
          <w:rFonts w:ascii="Times New Roman" w:eastAsia="Times New Roman" w:hAnsi="Times New Roman"/>
          <w:kern w:val="0"/>
          <w:sz w:val="20"/>
          <w:szCs w:val="20"/>
          <w:lang w:eastAsia="ar-SA"/>
        </w:rPr>
        <w:t xml:space="preserve"> 69: 546- 550.</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Qi, J., </w:t>
      </w:r>
      <w:r w:rsidR="00DD5456" w:rsidRPr="00A257D9">
        <w:rPr>
          <w:rFonts w:ascii="Times New Roman" w:eastAsia="Times New Roman" w:hAnsi="Times New Roman"/>
          <w:bCs/>
          <w:kern w:val="0"/>
          <w:sz w:val="20"/>
          <w:szCs w:val="20"/>
          <w:lang w:eastAsia="ar-SA"/>
        </w:rPr>
        <w:t>A. J.</w:t>
      </w:r>
      <w:r w:rsidR="00FE7AEF"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Wijeratne</w:t>
      </w:r>
      <w:proofErr w:type="spellEnd"/>
      <w:r w:rsidR="00DD5456" w:rsidRPr="00A257D9">
        <w:rPr>
          <w:rFonts w:ascii="Times New Roman" w:hAnsi="Times New Roman" w:hint="eastAsia"/>
          <w:bCs/>
          <w:kern w:val="0"/>
          <w:sz w:val="20"/>
          <w:szCs w:val="20"/>
        </w:rPr>
        <w:t xml:space="preserve">, </w:t>
      </w:r>
      <w:r w:rsidR="00DD5456" w:rsidRPr="00A257D9">
        <w:rPr>
          <w:rFonts w:ascii="Times New Roman" w:eastAsia="Times New Roman" w:hAnsi="Times New Roman"/>
          <w:bCs/>
          <w:kern w:val="0"/>
          <w:sz w:val="20"/>
          <w:szCs w:val="20"/>
          <w:lang w:eastAsia="ar-SA"/>
        </w:rPr>
        <w:t>L. P.</w:t>
      </w:r>
      <w:r w:rsidR="00F211F2"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Tomsho</w:t>
      </w:r>
      <w:proofErr w:type="spellEnd"/>
      <w:r w:rsidRPr="00A257D9">
        <w:rPr>
          <w:rFonts w:ascii="Times New Roman" w:eastAsia="Times New Roman" w:hAnsi="Times New Roman"/>
          <w:bCs/>
          <w:kern w:val="0"/>
          <w:sz w:val="20"/>
          <w:szCs w:val="20"/>
          <w:lang w:eastAsia="ar-SA"/>
        </w:rPr>
        <w:t>,</w:t>
      </w:r>
      <w:r w:rsidR="00352E49" w:rsidRPr="00A257D9">
        <w:rPr>
          <w:rFonts w:ascii="Times New Roman" w:eastAsia="Times New Roman" w:hAnsi="Times New Roman"/>
          <w:bCs/>
          <w:kern w:val="0"/>
          <w:sz w:val="20"/>
          <w:szCs w:val="20"/>
          <w:lang w:eastAsia="ar-SA"/>
        </w:rPr>
        <w:t xml:space="preserve"> </w:t>
      </w:r>
      <w:r w:rsidR="00DD5456" w:rsidRPr="00A257D9">
        <w:rPr>
          <w:rFonts w:ascii="Times New Roman" w:eastAsia="Times New Roman" w:hAnsi="Times New Roman"/>
          <w:bCs/>
          <w:kern w:val="0"/>
          <w:sz w:val="20"/>
          <w:szCs w:val="20"/>
          <w:lang w:eastAsia="ar-SA"/>
        </w:rPr>
        <w:t>Y.</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Hu,</w:t>
      </w:r>
      <w:r w:rsidR="00352E49" w:rsidRPr="00A257D9">
        <w:rPr>
          <w:rFonts w:ascii="Times New Roman" w:eastAsia="Times New Roman" w:hAnsi="Times New Roman"/>
          <w:bCs/>
          <w:kern w:val="0"/>
          <w:sz w:val="20"/>
          <w:szCs w:val="20"/>
          <w:lang w:eastAsia="ar-SA"/>
        </w:rPr>
        <w:t xml:space="preserve"> </w:t>
      </w:r>
      <w:r w:rsidR="00DD5456" w:rsidRPr="00A257D9">
        <w:rPr>
          <w:rFonts w:ascii="Times New Roman" w:eastAsia="Times New Roman" w:hAnsi="Times New Roman"/>
          <w:bCs/>
          <w:kern w:val="0"/>
          <w:sz w:val="20"/>
          <w:szCs w:val="20"/>
          <w:lang w:eastAsia="ar-SA"/>
        </w:rPr>
        <w:t>S. C.</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 xml:space="preserve">Schuster </w:t>
      </w:r>
      <w:r w:rsidR="00DD5456" w:rsidRPr="00A257D9">
        <w:rPr>
          <w:rFonts w:ascii="Times New Roman" w:hAnsi="Times New Roman" w:hint="eastAsia"/>
          <w:bCs/>
          <w:kern w:val="0"/>
          <w:sz w:val="20"/>
          <w:szCs w:val="20"/>
        </w:rPr>
        <w:t>and</w:t>
      </w:r>
      <w:r w:rsidR="00F211F2" w:rsidRPr="00A257D9">
        <w:rPr>
          <w:rFonts w:ascii="Times New Roman" w:hAnsi="Times New Roman" w:hint="eastAsia"/>
          <w:bCs/>
          <w:kern w:val="0"/>
          <w:sz w:val="20"/>
          <w:szCs w:val="20"/>
          <w:lang w:eastAsia="zh-CN"/>
        </w:rPr>
        <w:t xml:space="preserve"> </w:t>
      </w:r>
      <w:r w:rsidR="00DD5456" w:rsidRPr="00A257D9">
        <w:rPr>
          <w:rFonts w:ascii="Times New Roman" w:eastAsia="Times New Roman" w:hAnsi="Times New Roman"/>
          <w:bCs/>
          <w:kern w:val="0"/>
          <w:sz w:val="20"/>
          <w:szCs w:val="20"/>
          <w:lang w:eastAsia="ar-SA"/>
        </w:rPr>
        <w:t>H</w:t>
      </w:r>
      <w:r w:rsidR="00DD5456" w:rsidRPr="00A257D9">
        <w:rPr>
          <w:rFonts w:ascii="Times New Roman" w:eastAsia="Times New Roman" w:hAnsi="Times New Roman"/>
          <w:kern w:val="0"/>
          <w:sz w:val="20"/>
          <w:szCs w:val="20"/>
          <w:lang w:eastAsia="ar-SA"/>
        </w:rPr>
        <w:t>.</w:t>
      </w:r>
      <w:r w:rsidR="00F211F2" w:rsidRPr="00A257D9">
        <w:rPr>
          <w:rFonts w:ascii="Times New Roman" w:hAnsi="Times New Roman" w:hint="eastAsia"/>
          <w:kern w:val="0"/>
          <w:sz w:val="20"/>
          <w:szCs w:val="20"/>
          <w:lang w:eastAsia="zh-CN"/>
        </w:rPr>
        <w:t xml:space="preserve"> </w:t>
      </w:r>
      <w:r w:rsidRPr="00A257D9">
        <w:rPr>
          <w:rFonts w:ascii="Times New Roman" w:eastAsia="Times New Roman" w:hAnsi="Times New Roman"/>
          <w:bCs/>
          <w:kern w:val="0"/>
          <w:sz w:val="20"/>
          <w:szCs w:val="20"/>
          <w:lang w:eastAsia="ar-SA"/>
        </w:rPr>
        <w:t>Ma</w:t>
      </w:r>
      <w:r w:rsidR="00DD5456"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2009</w:t>
      </w:r>
      <w:r w:rsidRPr="00A257D9">
        <w:rPr>
          <w:rFonts w:ascii="Times New Roman" w:eastAsia="Times New Roman" w:hAnsi="Times New Roman"/>
          <w:kern w:val="0"/>
          <w:sz w:val="20"/>
          <w:szCs w:val="20"/>
          <w:lang w:eastAsia="ar-SA"/>
        </w:rPr>
        <w:t xml:space="preserve">. Characterization of meiotic crossovers and gene conversion by whole-genome sequencing in </w:t>
      </w:r>
      <w:r w:rsidRPr="00A257D9">
        <w:rPr>
          <w:rFonts w:ascii="Times New Roman" w:eastAsia="Times New Roman" w:hAnsi="Times New Roman"/>
          <w:i/>
          <w:iCs/>
          <w:kern w:val="0"/>
          <w:sz w:val="20"/>
          <w:szCs w:val="20"/>
          <w:lang w:eastAsia="ar-SA"/>
        </w:rPr>
        <w:t xml:space="preserve">Saccharomyces </w:t>
      </w:r>
      <w:proofErr w:type="spellStart"/>
      <w:r w:rsidRPr="00A257D9">
        <w:rPr>
          <w:rFonts w:ascii="Times New Roman" w:eastAsia="Times New Roman" w:hAnsi="Times New Roman"/>
          <w:i/>
          <w:iCs/>
          <w:kern w:val="0"/>
          <w:sz w:val="20"/>
          <w:szCs w:val="20"/>
          <w:lang w:eastAsia="ar-SA"/>
        </w:rPr>
        <w:t>cerevisiae</w:t>
      </w:r>
      <w:proofErr w:type="spellEnd"/>
      <w:r w:rsidRPr="00A257D9">
        <w:rPr>
          <w:rFonts w:ascii="Times New Roman" w:eastAsia="Times New Roman" w:hAnsi="Times New Roman"/>
          <w:kern w:val="0"/>
          <w:sz w:val="20"/>
          <w:szCs w:val="20"/>
          <w:lang w:eastAsia="ar-SA"/>
        </w:rPr>
        <w:t>. BMC genomics, 10(1)</w:t>
      </w:r>
      <w:r w:rsidR="00DD5456"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475.</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hAnsi="Times New Roman"/>
          <w:kern w:val="0"/>
          <w:sz w:val="20"/>
          <w:szCs w:val="20"/>
        </w:rPr>
      </w:pPr>
      <w:r w:rsidRPr="00A257D9">
        <w:rPr>
          <w:rFonts w:ascii="Times New Roman" w:eastAsia="Times New Roman" w:hAnsi="Times New Roman"/>
          <w:bCs/>
          <w:kern w:val="0"/>
          <w:sz w:val="20"/>
          <w:szCs w:val="20"/>
          <w:lang w:eastAsia="ar-SA"/>
        </w:rPr>
        <w:t xml:space="preserve">Robinson, H. F., </w:t>
      </w:r>
      <w:r w:rsidR="00DD5456" w:rsidRPr="00A257D9">
        <w:rPr>
          <w:rFonts w:ascii="Times New Roman" w:eastAsia="Times New Roman" w:hAnsi="Times New Roman"/>
          <w:bCs/>
          <w:kern w:val="0"/>
          <w:sz w:val="20"/>
          <w:szCs w:val="20"/>
          <w:lang w:eastAsia="ar-SA"/>
        </w:rPr>
        <w:t>R. E.</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 xml:space="preserve">Comstock, </w:t>
      </w:r>
      <w:r w:rsidR="00066BD7" w:rsidRPr="00A257D9">
        <w:rPr>
          <w:rFonts w:ascii="Times New Roman" w:hAnsi="Times New Roman" w:hint="eastAsia"/>
          <w:bCs/>
          <w:kern w:val="0"/>
          <w:sz w:val="20"/>
          <w:szCs w:val="20"/>
        </w:rPr>
        <w:t>and</w:t>
      </w:r>
      <w:r w:rsidR="00F211F2" w:rsidRPr="00A257D9">
        <w:rPr>
          <w:rFonts w:ascii="Times New Roman" w:hAnsi="Times New Roman" w:hint="eastAsia"/>
          <w:bCs/>
          <w:kern w:val="0"/>
          <w:sz w:val="20"/>
          <w:szCs w:val="20"/>
          <w:lang w:eastAsia="zh-CN"/>
        </w:rPr>
        <w:t xml:space="preserve"> </w:t>
      </w:r>
      <w:r w:rsidR="00066BD7" w:rsidRPr="00A257D9">
        <w:rPr>
          <w:rFonts w:ascii="Times New Roman" w:eastAsia="Times New Roman" w:hAnsi="Times New Roman"/>
          <w:bCs/>
          <w:kern w:val="0"/>
          <w:sz w:val="20"/>
          <w:szCs w:val="20"/>
          <w:lang w:eastAsia="ar-SA"/>
        </w:rPr>
        <w:t>P. H</w:t>
      </w:r>
      <w:r w:rsidR="00066BD7" w:rsidRPr="00A257D9">
        <w:rPr>
          <w:rFonts w:ascii="Times New Roman" w:hAnsi="Times New Roman" w:hint="eastAsia"/>
          <w:bCs/>
          <w:kern w:val="0"/>
          <w:sz w:val="20"/>
          <w:szCs w:val="20"/>
        </w:rPr>
        <w:t>.</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Harvey</w:t>
      </w:r>
      <w:r w:rsidR="00066BD7"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1949</w:t>
      </w:r>
      <w:r w:rsidRPr="00A257D9">
        <w:rPr>
          <w:rFonts w:ascii="Times New Roman" w:eastAsia="Times New Roman" w:hAnsi="Times New Roman"/>
          <w:kern w:val="0"/>
          <w:sz w:val="20"/>
          <w:szCs w:val="20"/>
        </w:rPr>
        <w:t xml:space="preserve">. </w:t>
      </w:r>
      <w:r w:rsidRPr="00A257D9">
        <w:rPr>
          <w:rFonts w:ascii="Times New Roman" w:eastAsia="Times New Roman" w:hAnsi="Times New Roman"/>
          <w:kern w:val="0"/>
          <w:sz w:val="20"/>
          <w:szCs w:val="20"/>
          <w:lang w:eastAsia="ar-SA"/>
        </w:rPr>
        <w:t>Estimates</w:t>
      </w:r>
      <w:r w:rsidRPr="00A257D9">
        <w:rPr>
          <w:rFonts w:ascii="Times New Roman" w:eastAsia="Times New Roman" w:hAnsi="Times New Roman"/>
          <w:kern w:val="0"/>
          <w:sz w:val="20"/>
          <w:szCs w:val="20"/>
        </w:rPr>
        <w:t xml:space="preserve"> of heritability and </w:t>
      </w:r>
      <w:r w:rsidRPr="00A257D9">
        <w:rPr>
          <w:rFonts w:ascii="Times New Roman" w:hAnsi="Times New Roman"/>
          <w:kern w:val="0"/>
          <w:sz w:val="20"/>
          <w:szCs w:val="20"/>
        </w:rPr>
        <w:t xml:space="preserve">the degree of dominance in corn. </w:t>
      </w:r>
      <w:proofErr w:type="spellStart"/>
      <w:r w:rsidRPr="00A257D9">
        <w:rPr>
          <w:rFonts w:ascii="Times New Roman" w:hAnsi="Times New Roman"/>
          <w:kern w:val="0"/>
          <w:sz w:val="20"/>
          <w:szCs w:val="20"/>
        </w:rPr>
        <w:t>Agron</w:t>
      </w:r>
      <w:proofErr w:type="spellEnd"/>
      <w:r w:rsidRPr="00A257D9">
        <w:rPr>
          <w:rFonts w:ascii="Times New Roman" w:hAnsi="Times New Roman"/>
          <w:kern w:val="0"/>
          <w:sz w:val="20"/>
          <w:szCs w:val="20"/>
        </w:rPr>
        <w:t>. J, 41(8)</w:t>
      </w:r>
      <w:r w:rsidR="00066BD7" w:rsidRPr="00A257D9">
        <w:rPr>
          <w:rFonts w:ascii="Times New Roman" w:hAnsi="Times New Roman" w:hint="eastAsia"/>
          <w:kern w:val="0"/>
          <w:sz w:val="20"/>
          <w:szCs w:val="20"/>
        </w:rPr>
        <w:t>:</w:t>
      </w:r>
      <w:r w:rsidRPr="00A257D9">
        <w:rPr>
          <w:rFonts w:ascii="Times New Roman" w:hAnsi="Times New Roman"/>
          <w:kern w:val="0"/>
          <w:sz w:val="20"/>
          <w:szCs w:val="20"/>
        </w:rPr>
        <w:t xml:space="preserve"> 353-359.</w:t>
      </w:r>
      <w:r w:rsidRPr="00A257D9">
        <w:rPr>
          <w:rFonts w:ascii="Times New Roman" w:hAnsi="Times New Roman"/>
          <w:kern w:val="0"/>
          <w:sz w:val="20"/>
          <w:szCs w:val="20"/>
          <w:rtl/>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Shekhawat</w:t>
      </w:r>
      <w:proofErr w:type="spellEnd"/>
      <w:r w:rsidRPr="00A257D9">
        <w:rPr>
          <w:rFonts w:ascii="Times New Roman" w:eastAsia="Times New Roman" w:hAnsi="Times New Roman"/>
          <w:bCs/>
          <w:kern w:val="0"/>
          <w:sz w:val="20"/>
          <w:szCs w:val="20"/>
          <w:lang w:eastAsia="ar-SA"/>
        </w:rPr>
        <w:t xml:space="preserve"> U</w:t>
      </w:r>
      <w:r w:rsidR="00066BD7" w:rsidRPr="00A257D9">
        <w:rPr>
          <w:rFonts w:ascii="Times New Roman" w:hAnsi="Times New Roman" w:hint="eastAsia"/>
          <w:bCs/>
          <w:kern w:val="0"/>
          <w:sz w:val="20"/>
          <w:szCs w:val="20"/>
        </w:rPr>
        <w:t xml:space="preserve">. </w:t>
      </w:r>
      <w:r w:rsidRPr="00A257D9">
        <w:rPr>
          <w:rFonts w:ascii="Times New Roman" w:eastAsia="Times New Roman" w:hAnsi="Times New Roman"/>
          <w:bCs/>
          <w:kern w:val="0"/>
          <w:sz w:val="20"/>
          <w:szCs w:val="20"/>
          <w:lang w:eastAsia="ar-SA"/>
        </w:rPr>
        <w:t>S</w:t>
      </w:r>
      <w:r w:rsidR="00066BD7"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w:t>
      </w:r>
      <w:r w:rsidR="00066BD7" w:rsidRPr="00A257D9">
        <w:rPr>
          <w:rFonts w:ascii="Times New Roman" w:eastAsia="Times New Roman" w:hAnsi="Times New Roman"/>
          <w:bCs/>
          <w:kern w:val="0"/>
          <w:sz w:val="20"/>
          <w:szCs w:val="20"/>
          <w:lang w:eastAsia="ar-SA"/>
        </w:rPr>
        <w:t>V</w:t>
      </w:r>
      <w:r w:rsidR="00066BD7" w:rsidRPr="00A257D9">
        <w:rPr>
          <w:rFonts w:ascii="Times New Roman" w:hAnsi="Times New Roman" w:hint="eastAsia"/>
          <w:bCs/>
          <w:kern w:val="0"/>
          <w:sz w:val="20"/>
          <w:szCs w:val="20"/>
        </w:rPr>
        <w:t xml:space="preserve">. </w:t>
      </w:r>
      <w:proofErr w:type="spellStart"/>
      <w:r w:rsidRPr="00A257D9">
        <w:rPr>
          <w:rFonts w:ascii="Times New Roman" w:eastAsia="Times New Roman" w:hAnsi="Times New Roman"/>
          <w:bCs/>
          <w:kern w:val="0"/>
          <w:sz w:val="20"/>
          <w:szCs w:val="20"/>
          <w:lang w:eastAsia="ar-SA"/>
        </w:rPr>
        <w:t>Prakash</w:t>
      </w:r>
      <w:proofErr w:type="spellEnd"/>
      <w:r w:rsidRPr="00A257D9">
        <w:rPr>
          <w:rFonts w:ascii="Times New Roman" w:eastAsia="Times New Roman" w:hAnsi="Times New Roman"/>
          <w:bCs/>
          <w:kern w:val="0"/>
          <w:sz w:val="20"/>
          <w:szCs w:val="20"/>
          <w:lang w:eastAsia="ar-SA"/>
        </w:rPr>
        <w:t xml:space="preserve"> and </w:t>
      </w:r>
      <w:proofErr w:type="spellStart"/>
      <w:r w:rsidRPr="00A257D9">
        <w:rPr>
          <w:rFonts w:ascii="Times New Roman" w:eastAsia="Times New Roman" w:hAnsi="Times New Roman"/>
          <w:bCs/>
          <w:kern w:val="0"/>
          <w:sz w:val="20"/>
          <w:szCs w:val="20"/>
          <w:lang w:eastAsia="ar-SA"/>
        </w:rPr>
        <w:t>Bhardwaj</w:t>
      </w:r>
      <w:proofErr w:type="spellEnd"/>
      <w:r w:rsidRPr="00A257D9">
        <w:rPr>
          <w:rFonts w:ascii="Times New Roman" w:eastAsia="Times New Roman" w:hAnsi="Times New Roman"/>
          <w:bCs/>
          <w:kern w:val="0"/>
          <w:sz w:val="20"/>
          <w:szCs w:val="20"/>
          <w:lang w:eastAsia="ar-SA"/>
        </w:rPr>
        <w:t xml:space="preserve"> R</w:t>
      </w:r>
      <w:r w:rsidR="00066BD7" w:rsidRPr="00A257D9">
        <w:rPr>
          <w:rFonts w:ascii="Times New Roman" w:hAnsi="Times New Roman" w:hint="eastAsia"/>
          <w:bCs/>
          <w:kern w:val="0"/>
          <w:sz w:val="20"/>
          <w:szCs w:val="20"/>
        </w:rPr>
        <w:t xml:space="preserve">. </w:t>
      </w:r>
      <w:r w:rsidRPr="00A257D9">
        <w:rPr>
          <w:rFonts w:ascii="Times New Roman" w:eastAsia="Times New Roman" w:hAnsi="Times New Roman"/>
          <w:bCs/>
          <w:kern w:val="0"/>
          <w:sz w:val="20"/>
          <w:szCs w:val="20"/>
          <w:lang w:eastAsia="ar-SA"/>
        </w:rPr>
        <w:t>P. 2006</w:t>
      </w:r>
      <w:r w:rsidRPr="00A257D9">
        <w:rPr>
          <w:rFonts w:ascii="Times New Roman" w:eastAsia="Times New Roman" w:hAnsi="Times New Roman"/>
          <w:kern w:val="0"/>
          <w:sz w:val="20"/>
          <w:szCs w:val="20"/>
          <w:lang w:eastAsia="ar-SA"/>
        </w:rPr>
        <w:t>. Inheritance of grain yield and tillers per plant in wheat (</w:t>
      </w:r>
      <w:proofErr w:type="spellStart"/>
      <w:r w:rsidRPr="00A257D9">
        <w:rPr>
          <w:rFonts w:ascii="Times New Roman" w:eastAsia="Times New Roman" w:hAnsi="Times New Roman"/>
          <w:i/>
          <w:iCs/>
          <w:kern w:val="0"/>
          <w:sz w:val="20"/>
          <w:szCs w:val="20"/>
          <w:lang w:eastAsia="ar-SA"/>
        </w:rPr>
        <w:t>Triticum</w:t>
      </w:r>
      <w:proofErr w:type="spellEnd"/>
      <w:r w:rsidRPr="00A257D9">
        <w:rPr>
          <w:rFonts w:ascii="Times New Roman" w:eastAsia="Times New Roman" w:hAnsi="Times New Roman"/>
          <w:i/>
          <w:iCs/>
          <w:kern w:val="0"/>
          <w:sz w:val="20"/>
          <w:szCs w:val="20"/>
          <w:lang w:eastAsia="ar-SA"/>
        </w:rPr>
        <w:t xml:space="preserve"> </w:t>
      </w:r>
      <w:proofErr w:type="spellStart"/>
      <w:r w:rsidRPr="00A257D9">
        <w:rPr>
          <w:rFonts w:ascii="Times New Roman" w:eastAsia="Times New Roman" w:hAnsi="Times New Roman"/>
          <w:i/>
          <w:iCs/>
          <w:kern w:val="0"/>
          <w:sz w:val="20"/>
          <w:szCs w:val="20"/>
          <w:lang w:eastAsia="ar-SA"/>
        </w:rPr>
        <w:t>aestivum</w:t>
      </w:r>
      <w:proofErr w:type="spellEnd"/>
      <w:r w:rsidRPr="00A257D9">
        <w:rPr>
          <w:rFonts w:ascii="Times New Roman" w:eastAsia="Times New Roman" w:hAnsi="Times New Roman"/>
          <w:kern w:val="0"/>
          <w:sz w:val="20"/>
          <w:szCs w:val="20"/>
          <w:lang w:eastAsia="ar-SA"/>
        </w:rPr>
        <w:t xml:space="preserve"> L.). </w:t>
      </w:r>
      <w:proofErr w:type="spellStart"/>
      <w:r w:rsidRPr="00A257D9">
        <w:rPr>
          <w:rFonts w:ascii="Times New Roman" w:eastAsia="Times New Roman" w:hAnsi="Times New Roman"/>
          <w:kern w:val="0"/>
          <w:sz w:val="20"/>
          <w:szCs w:val="20"/>
          <w:lang w:eastAsia="ar-SA"/>
        </w:rPr>
        <w:t>Ind</w:t>
      </w:r>
      <w:proofErr w:type="spellEnd"/>
      <w:r w:rsidRPr="00A257D9">
        <w:rPr>
          <w:rFonts w:ascii="Times New Roman" w:eastAsia="Times New Roman" w:hAnsi="Times New Roman"/>
          <w:kern w:val="0"/>
          <w:sz w:val="20"/>
          <w:szCs w:val="20"/>
          <w:lang w:eastAsia="ar-SA"/>
        </w:rPr>
        <w:t xml:space="preserve"> J Genet 66(1):16-18.</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rPr>
      </w:pPr>
      <w:proofErr w:type="spellStart"/>
      <w:r w:rsidRPr="00A257D9">
        <w:rPr>
          <w:rFonts w:ascii="Times New Roman" w:eastAsia="Times New Roman" w:hAnsi="Times New Roman"/>
          <w:bCs/>
          <w:kern w:val="0"/>
          <w:sz w:val="20"/>
          <w:szCs w:val="20"/>
          <w:lang w:eastAsia="ar-SA"/>
        </w:rPr>
        <w:t>Simla</w:t>
      </w:r>
      <w:proofErr w:type="spellEnd"/>
      <w:r w:rsidRPr="00A257D9">
        <w:rPr>
          <w:rFonts w:ascii="Times New Roman" w:eastAsia="Times New Roman" w:hAnsi="Times New Roman"/>
          <w:bCs/>
          <w:kern w:val="0"/>
          <w:sz w:val="20"/>
          <w:szCs w:val="20"/>
          <w:lang w:eastAsia="ar-SA"/>
        </w:rPr>
        <w:t xml:space="preserve">, S., </w:t>
      </w:r>
      <w:proofErr w:type="spellStart"/>
      <w:r w:rsidR="00066BD7" w:rsidRPr="00A257D9">
        <w:rPr>
          <w:rFonts w:ascii="Times New Roman" w:eastAsia="Times New Roman" w:hAnsi="Times New Roman"/>
          <w:bCs/>
          <w:kern w:val="0"/>
          <w:sz w:val="20"/>
          <w:szCs w:val="20"/>
          <w:lang w:eastAsia="ar-SA"/>
        </w:rPr>
        <w:t>K.</w:t>
      </w:r>
      <w:r w:rsidRPr="00A257D9">
        <w:rPr>
          <w:rFonts w:ascii="Times New Roman" w:eastAsia="Times New Roman" w:hAnsi="Times New Roman"/>
          <w:bCs/>
          <w:kern w:val="0"/>
          <w:sz w:val="20"/>
          <w:szCs w:val="20"/>
          <w:lang w:eastAsia="ar-SA"/>
        </w:rPr>
        <w:t>Lertrat</w:t>
      </w:r>
      <w:proofErr w:type="spellEnd"/>
      <w:r w:rsidRPr="00A257D9">
        <w:rPr>
          <w:rFonts w:ascii="Times New Roman" w:eastAsia="Times New Roman" w:hAnsi="Times New Roman"/>
          <w:bCs/>
          <w:kern w:val="0"/>
          <w:sz w:val="20"/>
          <w:szCs w:val="20"/>
          <w:lang w:eastAsia="ar-SA"/>
        </w:rPr>
        <w:t xml:space="preserve"> </w:t>
      </w:r>
      <w:r w:rsidR="00066BD7" w:rsidRPr="00A257D9">
        <w:rPr>
          <w:rFonts w:ascii="Times New Roman" w:hAnsi="Times New Roman" w:hint="eastAsia"/>
          <w:bCs/>
          <w:kern w:val="0"/>
          <w:sz w:val="20"/>
          <w:szCs w:val="20"/>
        </w:rPr>
        <w:t xml:space="preserve">and </w:t>
      </w:r>
      <w:r w:rsidR="00066BD7" w:rsidRPr="00A257D9">
        <w:rPr>
          <w:rFonts w:ascii="Times New Roman" w:eastAsia="Times New Roman" w:hAnsi="Times New Roman"/>
          <w:bCs/>
          <w:kern w:val="0"/>
          <w:sz w:val="20"/>
          <w:szCs w:val="20"/>
          <w:lang w:eastAsia="ar-SA"/>
        </w:rPr>
        <w:t>B.</w:t>
      </w:r>
      <w:r w:rsidR="00352E49" w:rsidRPr="00A257D9">
        <w:rPr>
          <w:rFonts w:ascii="Times New Roman" w:hAnsi="Times New Roman" w:hint="eastAsia"/>
          <w:bCs/>
          <w:kern w:val="0"/>
          <w:sz w:val="20"/>
          <w:szCs w:val="20"/>
          <w:lang w:eastAsia="zh-CN"/>
        </w:rPr>
        <w:t xml:space="preserve"> </w:t>
      </w:r>
      <w:proofErr w:type="spellStart"/>
      <w:r w:rsidRPr="00A257D9">
        <w:rPr>
          <w:rFonts w:ascii="Times New Roman" w:eastAsia="Times New Roman" w:hAnsi="Times New Roman"/>
          <w:bCs/>
          <w:kern w:val="0"/>
          <w:sz w:val="20"/>
          <w:szCs w:val="20"/>
          <w:lang w:eastAsia="ar-SA"/>
        </w:rPr>
        <w:t>Suriharn</w:t>
      </w:r>
      <w:proofErr w:type="spellEnd"/>
      <w:r w:rsidR="00066BD7"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2009</w:t>
      </w:r>
      <w:r w:rsidRPr="00A257D9">
        <w:rPr>
          <w:rFonts w:ascii="Times New Roman" w:eastAsia="Times New Roman" w:hAnsi="Times New Roman"/>
          <w:kern w:val="0"/>
          <w:sz w:val="20"/>
          <w:szCs w:val="20"/>
        </w:rPr>
        <w:t xml:space="preserve">. Gene </w:t>
      </w:r>
      <w:r w:rsidRPr="00A257D9">
        <w:rPr>
          <w:rFonts w:ascii="Times New Roman" w:eastAsia="Times New Roman" w:hAnsi="Times New Roman"/>
          <w:kern w:val="0"/>
          <w:sz w:val="20"/>
          <w:szCs w:val="20"/>
        </w:rPr>
        <w:lastRenderedPageBreak/>
        <w:t xml:space="preserve">effects of sugar compositions in waxy corn. </w:t>
      </w:r>
      <w:r w:rsidRPr="00A257D9">
        <w:rPr>
          <w:rFonts w:ascii="Times New Roman" w:eastAsia="Times New Roman" w:hAnsi="Times New Roman"/>
          <w:i/>
          <w:iCs/>
          <w:kern w:val="0"/>
          <w:sz w:val="20"/>
          <w:szCs w:val="20"/>
        </w:rPr>
        <w:t>Asian Journal of Plant Sciences</w:t>
      </w:r>
      <w:r w:rsidRPr="00A257D9">
        <w:rPr>
          <w:rFonts w:ascii="Times New Roman" w:eastAsia="Times New Roman" w:hAnsi="Times New Roman"/>
          <w:kern w:val="0"/>
          <w:sz w:val="20"/>
          <w:szCs w:val="20"/>
        </w:rPr>
        <w:t xml:space="preserve">, </w:t>
      </w:r>
      <w:r w:rsidRPr="00A257D9">
        <w:rPr>
          <w:rFonts w:ascii="Times New Roman" w:eastAsia="Times New Roman" w:hAnsi="Times New Roman"/>
          <w:i/>
          <w:iCs/>
          <w:kern w:val="0"/>
          <w:sz w:val="20"/>
          <w:szCs w:val="20"/>
        </w:rPr>
        <w:t>8</w:t>
      </w:r>
      <w:r w:rsidRPr="00A257D9">
        <w:rPr>
          <w:rFonts w:ascii="Times New Roman" w:eastAsia="Times New Roman" w:hAnsi="Times New Roman"/>
          <w:kern w:val="0"/>
          <w:sz w:val="20"/>
          <w:szCs w:val="20"/>
        </w:rPr>
        <w:t>(6)</w:t>
      </w:r>
      <w:r w:rsidR="00066BD7" w:rsidRPr="00A257D9">
        <w:rPr>
          <w:rFonts w:ascii="Times New Roman" w:hAnsi="Times New Roman" w:hint="eastAsia"/>
          <w:kern w:val="0"/>
          <w:sz w:val="20"/>
          <w:szCs w:val="20"/>
        </w:rPr>
        <w:t>:</w:t>
      </w:r>
      <w:r w:rsidRPr="00A257D9">
        <w:rPr>
          <w:rFonts w:ascii="Times New Roman" w:eastAsia="Times New Roman" w:hAnsi="Times New Roman"/>
          <w:kern w:val="0"/>
          <w:sz w:val="20"/>
          <w:szCs w:val="20"/>
        </w:rPr>
        <w:t xml:space="preserve"> 417.</w:t>
      </w:r>
      <w:r w:rsidRPr="00A257D9">
        <w:rPr>
          <w:rFonts w:ascii="Times New Roman" w:eastAsia="Times New Roman" w:hAnsi="Times New Roman"/>
          <w:kern w:val="0"/>
          <w:sz w:val="20"/>
          <w:szCs w:val="20"/>
          <w:rtl/>
        </w:rPr>
        <w:t>‏</w:t>
      </w:r>
    </w:p>
    <w:p w:rsidR="003A1142" w:rsidRPr="00A257D9" w:rsidRDefault="003A1142" w:rsidP="00A373F1">
      <w:pPr>
        <w:pStyle w:val="ListParagraph"/>
        <w:numPr>
          <w:ilvl w:val="0"/>
          <w:numId w:val="2"/>
        </w:numPr>
        <w:autoSpaceDE w:val="0"/>
        <w:autoSpaceDN w:val="0"/>
        <w:adjustRightInd w:val="0"/>
        <w:snapToGrid w:val="0"/>
        <w:rPr>
          <w:rFonts w:ascii="Times New Roman" w:hAnsi="Times New Roman"/>
          <w:kern w:val="0"/>
          <w:sz w:val="20"/>
          <w:szCs w:val="20"/>
        </w:rPr>
      </w:pPr>
      <w:r w:rsidRPr="00A257D9">
        <w:rPr>
          <w:rFonts w:ascii="Times New Roman" w:eastAsia="Times New Roman" w:hAnsi="Times New Roman"/>
          <w:bCs/>
          <w:kern w:val="0"/>
          <w:sz w:val="20"/>
          <w:szCs w:val="20"/>
          <w:lang w:eastAsia="ar-SA"/>
        </w:rPr>
        <w:t>Singh R</w:t>
      </w:r>
      <w:r w:rsidR="00066BD7" w:rsidRPr="00A257D9">
        <w:rPr>
          <w:rFonts w:ascii="Times New Roman" w:hAnsi="Times New Roman" w:hint="eastAsia"/>
          <w:bCs/>
          <w:kern w:val="0"/>
          <w:sz w:val="20"/>
          <w:szCs w:val="20"/>
        </w:rPr>
        <w:t xml:space="preserve">. </w:t>
      </w:r>
      <w:r w:rsidRPr="00A257D9">
        <w:rPr>
          <w:rFonts w:ascii="Times New Roman" w:eastAsia="Times New Roman" w:hAnsi="Times New Roman"/>
          <w:bCs/>
          <w:kern w:val="0"/>
          <w:sz w:val="20"/>
          <w:szCs w:val="20"/>
          <w:lang w:eastAsia="ar-SA"/>
        </w:rPr>
        <w:t>P</w:t>
      </w:r>
      <w:r w:rsidR="00066BD7"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and </w:t>
      </w:r>
      <w:r w:rsidR="00066BD7" w:rsidRPr="00A257D9">
        <w:rPr>
          <w:rFonts w:ascii="Times New Roman" w:eastAsia="Times New Roman" w:hAnsi="Times New Roman"/>
          <w:bCs/>
          <w:kern w:val="0"/>
          <w:sz w:val="20"/>
          <w:szCs w:val="20"/>
          <w:lang w:eastAsia="ar-SA"/>
        </w:rPr>
        <w:t>S.</w:t>
      </w:r>
      <w:r w:rsidR="00352E49"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Singh</w:t>
      </w:r>
      <w:r w:rsidR="00066BD7"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1992</w:t>
      </w:r>
      <w:r w:rsidRPr="00A257D9">
        <w:rPr>
          <w:rFonts w:ascii="Times New Roman" w:eastAsia="Times New Roman" w:hAnsi="Times New Roman"/>
          <w:kern w:val="0"/>
          <w:sz w:val="20"/>
          <w:szCs w:val="20"/>
          <w:lang w:eastAsia="ar-SA"/>
        </w:rPr>
        <w:t xml:space="preserve">. Estimation of genetic parameters through generation </w:t>
      </w:r>
      <w:proofErr w:type="gramStart"/>
      <w:r w:rsidRPr="00A257D9">
        <w:rPr>
          <w:rFonts w:ascii="Times New Roman" w:eastAsia="Times New Roman" w:hAnsi="Times New Roman"/>
          <w:kern w:val="0"/>
          <w:sz w:val="20"/>
          <w:szCs w:val="20"/>
          <w:lang w:eastAsia="ar-SA"/>
        </w:rPr>
        <w:t>mean</w:t>
      </w:r>
      <w:proofErr w:type="gramEnd"/>
      <w:r w:rsidRPr="00A257D9">
        <w:rPr>
          <w:rFonts w:ascii="Times New Roman" w:eastAsia="Times New Roman" w:hAnsi="Times New Roman"/>
          <w:kern w:val="0"/>
          <w:sz w:val="20"/>
          <w:szCs w:val="20"/>
          <w:lang w:eastAsia="ar-SA"/>
        </w:rPr>
        <w:t xml:space="preserve"> analysis in bread `wheat. Indian Journal of Genetics 52: 369-375</w:t>
      </w:r>
      <w:r w:rsidRPr="00A257D9">
        <w:rPr>
          <w:rFonts w:ascii="Times New Roman" w:hAnsi="Times New Roman"/>
          <w:kern w:val="0"/>
          <w:sz w:val="20"/>
          <w:szCs w:val="20"/>
        </w:rPr>
        <w:t>.</w:t>
      </w:r>
    </w:p>
    <w:p w:rsidR="00CA4127" w:rsidRPr="00A257D9" w:rsidRDefault="00CA4127" w:rsidP="00A373F1">
      <w:pPr>
        <w:pStyle w:val="ListParagraph"/>
        <w:numPr>
          <w:ilvl w:val="0"/>
          <w:numId w:val="2"/>
        </w:numPr>
        <w:autoSpaceDE w:val="0"/>
        <w:autoSpaceDN w:val="0"/>
        <w:adjustRightInd w:val="0"/>
        <w:snapToGrid w:val="0"/>
        <w:rPr>
          <w:rFonts w:ascii="Times New Roman" w:hAnsi="Times New Roman"/>
          <w:kern w:val="0"/>
          <w:sz w:val="20"/>
          <w:szCs w:val="20"/>
        </w:rPr>
      </w:pPr>
      <w:r w:rsidRPr="00A257D9">
        <w:rPr>
          <w:rFonts w:ascii="Times New Roman" w:hAnsi="Times New Roman"/>
          <w:bCs/>
          <w:kern w:val="0"/>
          <w:sz w:val="20"/>
          <w:szCs w:val="20"/>
        </w:rPr>
        <w:t>Thompson</w:t>
      </w:r>
      <w:r w:rsidR="0052583E" w:rsidRPr="00A257D9">
        <w:rPr>
          <w:rFonts w:ascii="Times New Roman" w:hAnsi="Times New Roman" w:hint="eastAsia"/>
          <w:bCs/>
          <w:kern w:val="0"/>
          <w:sz w:val="20"/>
          <w:szCs w:val="20"/>
        </w:rPr>
        <w:t xml:space="preserve">, W. H. 1954. </w:t>
      </w:r>
      <w:r w:rsidR="0052583E" w:rsidRPr="00A257D9">
        <w:rPr>
          <w:rFonts w:ascii="Times New Roman" w:hAnsi="Times New Roman"/>
          <w:kern w:val="0"/>
          <w:sz w:val="20"/>
          <w:szCs w:val="20"/>
        </w:rPr>
        <w:t>O</w:t>
      </w:r>
      <w:r w:rsidR="0052583E" w:rsidRPr="00A257D9">
        <w:rPr>
          <w:rFonts w:ascii="Times New Roman" w:hAnsi="Times New Roman" w:hint="eastAsia"/>
          <w:kern w:val="0"/>
          <w:sz w:val="20"/>
          <w:szCs w:val="20"/>
        </w:rPr>
        <w:t>bjective methods of determining maturity in sweet corn for processing.</w:t>
      </w:r>
      <w:r w:rsidR="00F211F2" w:rsidRPr="00A257D9">
        <w:rPr>
          <w:rFonts w:ascii="Times New Roman" w:hAnsi="Times New Roman" w:hint="eastAsia"/>
          <w:kern w:val="0"/>
          <w:sz w:val="20"/>
          <w:szCs w:val="20"/>
          <w:lang w:eastAsia="zh-CN"/>
        </w:rPr>
        <w:t xml:space="preserve"> </w:t>
      </w:r>
      <w:r w:rsidR="00297F23" w:rsidRPr="00A257D9">
        <w:rPr>
          <w:rFonts w:ascii="Times New Roman" w:eastAsia="Times New Roman" w:hAnsi="Times New Roman"/>
          <w:kern w:val="0"/>
          <w:sz w:val="20"/>
          <w:szCs w:val="20"/>
          <w:lang w:eastAsia="ar-SA"/>
        </w:rPr>
        <w:t>Retrieved from</w:t>
      </w:r>
      <w:r w:rsidR="00F211F2" w:rsidRPr="00A257D9">
        <w:rPr>
          <w:rFonts w:ascii="Times New Roman" w:hAnsi="Times New Roman" w:hint="eastAsia"/>
          <w:kern w:val="0"/>
          <w:sz w:val="20"/>
          <w:szCs w:val="20"/>
          <w:lang w:eastAsia="zh-CN"/>
        </w:rPr>
        <w:t xml:space="preserve"> </w:t>
      </w:r>
      <w:r w:rsidR="00297F23" w:rsidRPr="00A257D9">
        <w:rPr>
          <w:rFonts w:ascii="Times New Roman" w:hAnsi="Times New Roman"/>
          <w:kern w:val="0"/>
          <w:sz w:val="20"/>
          <w:szCs w:val="20"/>
        </w:rPr>
        <w:t>http://hdl.handle.net/1957/26320</w:t>
      </w:r>
      <w:r w:rsidR="00F211F2" w:rsidRPr="00A257D9">
        <w:rPr>
          <w:rFonts w:ascii="Times New Roman" w:hAnsi="Times New Roman" w:hint="eastAsia"/>
          <w:kern w:val="0"/>
          <w:sz w:val="20"/>
          <w:szCs w:val="20"/>
          <w:lang w:eastAsia="zh-CN"/>
        </w:rPr>
        <w:t>.</w:t>
      </w:r>
    </w:p>
    <w:p w:rsidR="003A1142" w:rsidRPr="00A257D9" w:rsidRDefault="003A1142" w:rsidP="00A373F1">
      <w:pPr>
        <w:pStyle w:val="ListParagraph"/>
        <w:numPr>
          <w:ilvl w:val="0"/>
          <w:numId w:val="2"/>
        </w:numPr>
        <w:shd w:val="clear" w:color="auto" w:fill="FFFFFF"/>
        <w:autoSpaceDE w:val="0"/>
        <w:autoSpaceDN w:val="0"/>
        <w:adjustRightInd w:val="0"/>
        <w:snapToGrid w:val="0"/>
        <w:rPr>
          <w:rFonts w:ascii="Times New Roman" w:hAnsi="Times New Roman"/>
          <w:bCs/>
          <w:kern w:val="0"/>
          <w:sz w:val="20"/>
          <w:szCs w:val="20"/>
        </w:rPr>
      </w:pPr>
      <w:r w:rsidRPr="00A257D9">
        <w:rPr>
          <w:rFonts w:ascii="Times New Roman" w:hAnsi="Times New Roman"/>
          <w:bCs/>
          <w:kern w:val="0"/>
          <w:sz w:val="20"/>
          <w:szCs w:val="20"/>
        </w:rPr>
        <w:t>Thompson J</w:t>
      </w:r>
      <w:r w:rsidR="00066BD7" w:rsidRPr="00A257D9">
        <w:rPr>
          <w:rFonts w:ascii="Times New Roman" w:hAnsi="Times New Roman" w:hint="eastAsia"/>
          <w:bCs/>
          <w:kern w:val="0"/>
          <w:sz w:val="20"/>
          <w:szCs w:val="20"/>
        </w:rPr>
        <w:t>.</w:t>
      </w:r>
      <w:r w:rsidRPr="00A257D9">
        <w:rPr>
          <w:rFonts w:ascii="Times New Roman" w:hAnsi="Times New Roman"/>
          <w:bCs/>
          <w:kern w:val="0"/>
          <w:sz w:val="20"/>
          <w:szCs w:val="20"/>
        </w:rPr>
        <w:t xml:space="preserve"> N.1977.</w:t>
      </w:r>
      <w:r w:rsidRPr="00A257D9">
        <w:rPr>
          <w:rFonts w:ascii="Times New Roman" w:hAnsi="Times New Roman"/>
          <w:kern w:val="0"/>
          <w:sz w:val="20"/>
          <w:szCs w:val="20"/>
        </w:rPr>
        <w:t xml:space="preserve"> Analysis of gene number. </w:t>
      </w:r>
      <w:proofErr w:type="spellStart"/>
      <w:r w:rsidRPr="00A257D9">
        <w:rPr>
          <w:rFonts w:ascii="Times New Roman" w:hAnsi="Times New Roman"/>
          <w:kern w:val="0"/>
          <w:sz w:val="20"/>
          <w:szCs w:val="20"/>
        </w:rPr>
        <w:t>Stadler</w:t>
      </w:r>
      <w:proofErr w:type="spellEnd"/>
      <w:r w:rsidRPr="00A257D9">
        <w:rPr>
          <w:rFonts w:ascii="Times New Roman" w:hAnsi="Times New Roman"/>
          <w:kern w:val="0"/>
          <w:sz w:val="20"/>
          <w:szCs w:val="20"/>
        </w:rPr>
        <w:t xml:space="preserve"> Genet. </w:t>
      </w:r>
      <w:proofErr w:type="spellStart"/>
      <w:r w:rsidRPr="00A257D9">
        <w:rPr>
          <w:rFonts w:ascii="Times New Roman" w:hAnsi="Times New Roman"/>
          <w:kern w:val="0"/>
          <w:sz w:val="20"/>
          <w:szCs w:val="20"/>
        </w:rPr>
        <w:t>Symp</w:t>
      </w:r>
      <w:proofErr w:type="spellEnd"/>
      <w:r w:rsidRPr="00A257D9">
        <w:rPr>
          <w:rFonts w:ascii="Times New Roman" w:hAnsi="Times New Roman"/>
          <w:kern w:val="0"/>
          <w:sz w:val="20"/>
          <w:szCs w:val="20"/>
        </w:rPr>
        <w:t>. 9, 63–82.</w:t>
      </w:r>
    </w:p>
    <w:p w:rsidR="003A1142" w:rsidRPr="00A257D9" w:rsidRDefault="003A1142" w:rsidP="00A373F1">
      <w:pPr>
        <w:pStyle w:val="ListParagraph"/>
        <w:numPr>
          <w:ilvl w:val="0"/>
          <w:numId w:val="2"/>
        </w:numPr>
        <w:shd w:val="clear" w:color="auto" w:fill="FFFFFF"/>
        <w:autoSpaceDE w:val="0"/>
        <w:autoSpaceDN w:val="0"/>
        <w:adjustRightInd w:val="0"/>
        <w:snapToGrid w:val="0"/>
        <w:rPr>
          <w:rFonts w:ascii="Times New Roman" w:hAnsi="Times New Roman"/>
          <w:kern w:val="0"/>
          <w:sz w:val="20"/>
          <w:szCs w:val="20"/>
        </w:rPr>
      </w:pPr>
      <w:r w:rsidRPr="00A257D9">
        <w:rPr>
          <w:rFonts w:ascii="Times New Roman" w:hAnsi="Times New Roman"/>
          <w:bCs/>
          <w:kern w:val="0"/>
          <w:sz w:val="20"/>
          <w:szCs w:val="20"/>
        </w:rPr>
        <w:t>Thompson, S. A. 1983</w:t>
      </w:r>
      <w:r w:rsidRPr="00A257D9">
        <w:rPr>
          <w:rFonts w:ascii="Times New Roman" w:hAnsi="Times New Roman"/>
          <w:kern w:val="0"/>
          <w:sz w:val="20"/>
          <w:szCs w:val="20"/>
        </w:rPr>
        <w:t xml:space="preserve">. Mass selection for prolificacy in corn at high and low plant densities: cycle means and genotypic variances. </w:t>
      </w:r>
      <w:proofErr w:type="spellStart"/>
      <w:r w:rsidRPr="00A257D9">
        <w:rPr>
          <w:rFonts w:ascii="Times New Roman" w:hAnsi="Times New Roman"/>
          <w:kern w:val="0"/>
          <w:sz w:val="20"/>
          <w:szCs w:val="20"/>
        </w:rPr>
        <w:t>Diss</w:t>
      </w:r>
      <w:proofErr w:type="spellEnd"/>
      <w:r w:rsidRPr="00A257D9">
        <w:rPr>
          <w:rFonts w:ascii="Times New Roman" w:hAnsi="Times New Roman"/>
          <w:kern w:val="0"/>
          <w:sz w:val="20"/>
          <w:szCs w:val="20"/>
        </w:rPr>
        <w:t xml:space="preserve"> </w:t>
      </w:r>
      <w:proofErr w:type="spellStart"/>
      <w:r w:rsidRPr="00A257D9">
        <w:rPr>
          <w:rFonts w:ascii="Times New Roman" w:hAnsi="Times New Roman"/>
          <w:kern w:val="0"/>
          <w:sz w:val="20"/>
          <w:szCs w:val="20"/>
        </w:rPr>
        <w:t>Abstr</w:t>
      </w:r>
      <w:proofErr w:type="spellEnd"/>
      <w:r w:rsidRPr="00A257D9">
        <w:rPr>
          <w:rFonts w:ascii="Times New Roman" w:hAnsi="Times New Roman"/>
          <w:kern w:val="0"/>
          <w:sz w:val="20"/>
          <w:szCs w:val="20"/>
        </w:rPr>
        <w:t xml:space="preserve"> </w:t>
      </w:r>
      <w:proofErr w:type="spellStart"/>
      <w:r w:rsidRPr="00A257D9">
        <w:rPr>
          <w:rFonts w:ascii="Times New Roman" w:hAnsi="Times New Roman"/>
          <w:kern w:val="0"/>
          <w:sz w:val="20"/>
          <w:szCs w:val="20"/>
        </w:rPr>
        <w:t>Int</w:t>
      </w:r>
      <w:proofErr w:type="spellEnd"/>
      <w:r w:rsidRPr="00A257D9">
        <w:rPr>
          <w:rFonts w:ascii="Times New Roman" w:hAnsi="Times New Roman"/>
          <w:kern w:val="0"/>
          <w:sz w:val="20"/>
          <w:szCs w:val="20"/>
        </w:rPr>
        <w:t xml:space="preserve"> 43:2414B.</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Tracy, W. and A. </w:t>
      </w:r>
      <w:proofErr w:type="spellStart"/>
      <w:r w:rsidRPr="00A257D9">
        <w:rPr>
          <w:rFonts w:ascii="Times New Roman" w:eastAsia="Times New Roman" w:hAnsi="Times New Roman"/>
          <w:bCs/>
          <w:kern w:val="0"/>
          <w:sz w:val="20"/>
          <w:szCs w:val="20"/>
          <w:lang w:eastAsia="ar-SA"/>
        </w:rPr>
        <w:t>Hallauer</w:t>
      </w:r>
      <w:proofErr w:type="spellEnd"/>
      <w:r w:rsidRPr="00A257D9">
        <w:rPr>
          <w:rFonts w:ascii="Times New Roman" w:eastAsia="Times New Roman" w:hAnsi="Times New Roman"/>
          <w:bCs/>
          <w:kern w:val="0"/>
          <w:sz w:val="20"/>
          <w:szCs w:val="20"/>
          <w:lang w:eastAsia="ar-SA"/>
        </w:rPr>
        <w:t>. 1994</w:t>
      </w:r>
      <w:r w:rsidRPr="00A257D9">
        <w:rPr>
          <w:rFonts w:ascii="Times New Roman" w:eastAsia="Times New Roman" w:hAnsi="Times New Roman"/>
          <w:kern w:val="0"/>
          <w:sz w:val="20"/>
          <w:szCs w:val="20"/>
          <w:lang w:eastAsia="ar-SA"/>
        </w:rPr>
        <w:t xml:space="preserve">. "Sweet corn" Specialty corns: 147-187. ISBN </w:t>
      </w:r>
      <w:hyperlink r:id="rId26" w:history="1">
        <w:r w:rsidRPr="00A257D9">
          <w:rPr>
            <w:rFonts w:ascii="Times New Roman" w:eastAsia="Times New Roman" w:hAnsi="Times New Roman"/>
            <w:kern w:val="0"/>
            <w:sz w:val="20"/>
            <w:szCs w:val="20"/>
            <w:lang w:eastAsia="ar-SA"/>
          </w:rPr>
          <w:t>0-8493-4612-6</w:t>
        </w:r>
      </w:hyperlink>
      <w:r w:rsidRPr="00A257D9">
        <w:rPr>
          <w:rFonts w:ascii="Times New Roman" w:eastAsia="Times New Roman" w:hAnsi="Times New Roman"/>
          <w:kern w:val="0"/>
          <w:sz w:val="20"/>
          <w:szCs w:val="20"/>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 xml:space="preserve">Tracy, W. F., </w:t>
      </w:r>
      <w:r w:rsidR="004F5750" w:rsidRPr="00A257D9">
        <w:rPr>
          <w:rFonts w:ascii="Times New Roman" w:eastAsia="Times New Roman" w:hAnsi="Times New Roman"/>
          <w:bCs/>
          <w:kern w:val="0"/>
          <w:sz w:val="20"/>
          <w:szCs w:val="20"/>
          <w:lang w:eastAsia="ar-SA"/>
        </w:rPr>
        <w:t>S. R.</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 xml:space="preserve">Whitt </w:t>
      </w:r>
      <w:r w:rsidR="004F5750" w:rsidRPr="00A257D9">
        <w:rPr>
          <w:rFonts w:ascii="Times New Roman" w:hAnsi="Times New Roman" w:hint="eastAsia"/>
          <w:bCs/>
          <w:kern w:val="0"/>
          <w:sz w:val="20"/>
          <w:szCs w:val="20"/>
        </w:rPr>
        <w:t xml:space="preserve">and </w:t>
      </w:r>
      <w:r w:rsidR="004F5750" w:rsidRPr="00A257D9">
        <w:rPr>
          <w:rFonts w:ascii="Times New Roman" w:eastAsia="Times New Roman" w:hAnsi="Times New Roman"/>
          <w:bCs/>
          <w:kern w:val="0"/>
          <w:sz w:val="20"/>
          <w:szCs w:val="20"/>
          <w:lang w:eastAsia="ar-SA"/>
        </w:rPr>
        <w:t>E. S</w:t>
      </w:r>
      <w:r w:rsidR="004F5750"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bCs/>
          <w:kern w:val="0"/>
          <w:sz w:val="20"/>
          <w:szCs w:val="20"/>
          <w:lang w:eastAsia="ar-SA"/>
        </w:rPr>
        <w:t>Buckler</w:t>
      </w:r>
      <w:r w:rsidR="004F5750" w:rsidRPr="00A257D9">
        <w:rPr>
          <w:rFonts w:ascii="Times New Roman" w:hAnsi="Times New Roman" w:hint="eastAsia"/>
          <w:bCs/>
          <w:kern w:val="0"/>
          <w:sz w:val="20"/>
          <w:szCs w:val="20"/>
        </w:rPr>
        <w:t>.</w:t>
      </w:r>
      <w:r w:rsidR="00F211F2" w:rsidRPr="00A257D9">
        <w:rPr>
          <w:rFonts w:ascii="Times New Roman" w:hAnsi="Times New Roman" w:hint="eastAsia"/>
          <w:bCs/>
          <w:kern w:val="0"/>
          <w:sz w:val="20"/>
          <w:szCs w:val="20"/>
          <w:lang w:eastAsia="zh-CN"/>
        </w:rPr>
        <w:t xml:space="preserve"> </w:t>
      </w:r>
      <w:r w:rsidRPr="00A257D9">
        <w:rPr>
          <w:rFonts w:ascii="Times New Roman" w:eastAsia="Times New Roman" w:hAnsi="Times New Roman"/>
          <w:bCs/>
          <w:kern w:val="0"/>
          <w:sz w:val="20"/>
          <w:szCs w:val="20"/>
          <w:lang w:eastAsia="ar-SA"/>
        </w:rPr>
        <w:t>2006</w:t>
      </w:r>
      <w:r w:rsidRPr="00A257D9">
        <w:rPr>
          <w:rFonts w:ascii="Times New Roman" w:eastAsia="Times New Roman" w:hAnsi="Times New Roman"/>
          <w:kern w:val="0"/>
          <w:sz w:val="20"/>
          <w:szCs w:val="20"/>
          <w:lang w:eastAsia="ar-SA"/>
        </w:rPr>
        <w:t>. Recurrent mutation and genome evolution: example of the origin of sweet Maize. Crop Science, 46</w:t>
      </w:r>
      <w:r w:rsidR="00352E49" w:rsidRPr="00A257D9">
        <w:rPr>
          <w:rFonts w:ascii="Times New Roman" w:hAnsi="Times New Roman" w:hint="eastAsia"/>
          <w:kern w:val="0"/>
          <w:sz w:val="20"/>
          <w:szCs w:val="20"/>
          <w:lang w:eastAsia="zh-CN"/>
        </w:rPr>
        <w:t xml:space="preserve"> </w:t>
      </w:r>
      <w:r w:rsidRPr="00A257D9">
        <w:rPr>
          <w:rFonts w:ascii="Times New Roman" w:eastAsia="Times New Roman" w:hAnsi="Times New Roman"/>
          <w:kern w:val="0"/>
          <w:sz w:val="20"/>
          <w:szCs w:val="20"/>
          <w:lang w:eastAsia="ar-SA"/>
        </w:rPr>
        <w:t>(Supplement_1), S-49.</w:t>
      </w:r>
      <w:r w:rsidRPr="00A257D9">
        <w:rPr>
          <w:rFonts w:ascii="Times New Roman" w:eastAsia="Times New Roman" w:hAnsi="Times New Roman"/>
          <w:kern w:val="0"/>
          <w:sz w:val="20"/>
          <w:szCs w:val="20"/>
          <w:rtl/>
          <w:lang w:eastAsia="ar-SA"/>
        </w:rPr>
        <w: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proofErr w:type="spellStart"/>
      <w:r w:rsidRPr="00A257D9">
        <w:rPr>
          <w:rFonts w:ascii="Times New Roman" w:eastAsia="Times New Roman" w:hAnsi="Times New Roman"/>
          <w:bCs/>
          <w:kern w:val="0"/>
          <w:sz w:val="20"/>
          <w:szCs w:val="20"/>
          <w:lang w:eastAsia="ar-SA"/>
        </w:rPr>
        <w:t>Wahba</w:t>
      </w:r>
      <w:proofErr w:type="spellEnd"/>
      <w:r w:rsidRPr="00A257D9">
        <w:rPr>
          <w:rFonts w:ascii="Times New Roman" w:eastAsia="Times New Roman" w:hAnsi="Times New Roman"/>
          <w:bCs/>
          <w:kern w:val="0"/>
          <w:sz w:val="20"/>
          <w:szCs w:val="20"/>
          <w:lang w:eastAsia="ar-SA"/>
        </w:rPr>
        <w:t xml:space="preserve">, B. K. 2009. </w:t>
      </w:r>
      <w:r w:rsidRPr="00A257D9">
        <w:rPr>
          <w:rFonts w:ascii="Times New Roman" w:eastAsia="Times New Roman" w:hAnsi="Times New Roman"/>
          <w:kern w:val="0"/>
          <w:sz w:val="20"/>
          <w:szCs w:val="20"/>
          <w:lang w:eastAsia="ar-SA"/>
        </w:rPr>
        <w:t xml:space="preserve">Genetic studies on </w:t>
      </w:r>
      <w:proofErr w:type="spellStart"/>
      <w:r w:rsidRPr="00A257D9">
        <w:rPr>
          <w:rFonts w:ascii="Times New Roman" w:eastAsia="Times New Roman" w:hAnsi="Times New Roman"/>
          <w:i/>
          <w:iCs/>
          <w:kern w:val="0"/>
          <w:sz w:val="20"/>
          <w:szCs w:val="20"/>
          <w:lang w:eastAsia="ar-SA"/>
        </w:rPr>
        <w:t>Zea</w:t>
      </w:r>
      <w:proofErr w:type="spellEnd"/>
      <w:r w:rsidRPr="00A257D9">
        <w:rPr>
          <w:rFonts w:ascii="Times New Roman" w:eastAsia="Times New Roman" w:hAnsi="Times New Roman"/>
          <w:i/>
          <w:iCs/>
          <w:kern w:val="0"/>
          <w:sz w:val="20"/>
          <w:szCs w:val="20"/>
          <w:lang w:eastAsia="ar-SA"/>
        </w:rPr>
        <w:t xml:space="preserve"> mays</w:t>
      </w:r>
      <w:r w:rsidRPr="00A257D9">
        <w:rPr>
          <w:rFonts w:ascii="Times New Roman" w:eastAsia="Times New Roman" w:hAnsi="Times New Roman"/>
          <w:kern w:val="0"/>
          <w:sz w:val="20"/>
          <w:szCs w:val="20"/>
          <w:lang w:eastAsia="ar-SA"/>
        </w:rPr>
        <w:t xml:space="preserve"> var. </w:t>
      </w:r>
      <w:proofErr w:type="spellStart"/>
      <w:r w:rsidRPr="00A257D9">
        <w:rPr>
          <w:rFonts w:ascii="Times New Roman" w:eastAsia="Times New Roman" w:hAnsi="Times New Roman"/>
          <w:i/>
          <w:iCs/>
          <w:kern w:val="0"/>
          <w:sz w:val="20"/>
          <w:szCs w:val="20"/>
          <w:lang w:eastAsia="ar-SA"/>
        </w:rPr>
        <w:t>Saccharata</w:t>
      </w:r>
      <w:proofErr w:type="spellEnd"/>
      <w:r w:rsidRPr="00A257D9">
        <w:rPr>
          <w:rFonts w:ascii="Times New Roman" w:eastAsia="Times New Roman" w:hAnsi="Times New Roman"/>
          <w:kern w:val="0"/>
          <w:sz w:val="20"/>
          <w:szCs w:val="20"/>
          <w:lang w:eastAsia="ar-SA"/>
        </w:rPr>
        <w:t>.</w:t>
      </w:r>
      <w:r w:rsidR="00352E49" w:rsidRPr="00A257D9">
        <w:rPr>
          <w:rFonts w:ascii="Times New Roman" w:eastAsia="Times New Roman" w:hAnsi="Times New Roman"/>
          <w:kern w:val="0"/>
          <w:sz w:val="20"/>
          <w:szCs w:val="20"/>
          <w:lang w:eastAsia="ar-SA"/>
        </w:rPr>
        <w:t xml:space="preserve"> </w:t>
      </w:r>
      <w:r w:rsidRPr="00A257D9">
        <w:rPr>
          <w:rFonts w:ascii="Times New Roman" w:eastAsia="Times New Roman" w:hAnsi="Times New Roman"/>
          <w:kern w:val="0"/>
          <w:sz w:val="20"/>
          <w:szCs w:val="20"/>
          <w:lang w:eastAsia="ar-SA"/>
        </w:rPr>
        <w:t xml:space="preserve">M. Sc. Thesis in Agric. Sci. Vegetable Crops Fac. of Agric., </w:t>
      </w:r>
      <w:proofErr w:type="spellStart"/>
      <w:r w:rsidRPr="00A257D9">
        <w:rPr>
          <w:rFonts w:ascii="Times New Roman" w:eastAsia="Times New Roman" w:hAnsi="Times New Roman"/>
          <w:kern w:val="0"/>
          <w:sz w:val="20"/>
          <w:szCs w:val="20"/>
          <w:lang w:eastAsia="ar-SA"/>
        </w:rPr>
        <w:t>Minia</w:t>
      </w:r>
      <w:proofErr w:type="spellEnd"/>
      <w:r w:rsidRPr="00A257D9">
        <w:rPr>
          <w:rFonts w:ascii="Times New Roman" w:eastAsia="Times New Roman" w:hAnsi="Times New Roman"/>
          <w:kern w:val="0"/>
          <w:sz w:val="20"/>
          <w:szCs w:val="20"/>
          <w:lang w:eastAsia="ar-SA"/>
        </w:rPr>
        <w:t xml:space="preserve"> Univ.</w:t>
      </w:r>
      <w:r w:rsidR="004F5750" w:rsidRPr="00A257D9">
        <w:rPr>
          <w:rFonts w:ascii="Times New Roman" w:hAnsi="Times New Roman" w:hint="eastAsia"/>
          <w:kern w:val="0"/>
          <w:sz w:val="20"/>
          <w:szCs w:val="20"/>
        </w:rPr>
        <w:t>, El-</w:t>
      </w:r>
      <w:proofErr w:type="spellStart"/>
      <w:r w:rsidR="004F5750" w:rsidRPr="00A257D9">
        <w:rPr>
          <w:rFonts w:ascii="Times New Roman" w:hAnsi="Times New Roman" w:hint="eastAsia"/>
          <w:kern w:val="0"/>
          <w:sz w:val="20"/>
          <w:szCs w:val="20"/>
        </w:rPr>
        <w:t>Minai</w:t>
      </w:r>
      <w:proofErr w:type="spellEnd"/>
      <w:r w:rsidR="004F5750" w:rsidRPr="00A257D9">
        <w:rPr>
          <w:rFonts w:ascii="Times New Roman" w:hAnsi="Times New Roman" w:hint="eastAsia"/>
          <w:kern w:val="0"/>
          <w:sz w:val="20"/>
          <w:szCs w:val="20"/>
        </w:rPr>
        <w:t>,</w:t>
      </w:r>
      <w:r w:rsidRPr="00A257D9">
        <w:rPr>
          <w:rFonts w:ascii="Times New Roman" w:eastAsia="Times New Roman" w:hAnsi="Times New Roman"/>
          <w:kern w:val="0"/>
          <w:sz w:val="20"/>
          <w:szCs w:val="20"/>
          <w:lang w:eastAsia="ar-SA"/>
        </w:rPr>
        <w:t xml:space="preserve"> Egypt.</w:t>
      </w:r>
    </w:p>
    <w:p w:rsidR="003A1142" w:rsidRPr="00A257D9" w:rsidRDefault="003A1142" w:rsidP="00A373F1">
      <w:pPr>
        <w:pStyle w:val="ListParagraph"/>
        <w:numPr>
          <w:ilvl w:val="0"/>
          <w:numId w:val="2"/>
        </w:numPr>
        <w:autoSpaceDE w:val="0"/>
        <w:autoSpaceDN w:val="0"/>
        <w:adjustRightInd w:val="0"/>
        <w:snapToGrid w:val="0"/>
        <w:rPr>
          <w:rFonts w:ascii="Times New Roman" w:eastAsia="Times New Roman" w:hAnsi="Times New Roman"/>
          <w:kern w:val="0"/>
          <w:sz w:val="20"/>
          <w:szCs w:val="20"/>
          <w:lang w:eastAsia="ar-SA"/>
        </w:rPr>
      </w:pPr>
      <w:r w:rsidRPr="00A257D9">
        <w:rPr>
          <w:rFonts w:ascii="Times New Roman" w:eastAsia="Times New Roman" w:hAnsi="Times New Roman"/>
          <w:bCs/>
          <w:kern w:val="0"/>
          <w:sz w:val="20"/>
          <w:szCs w:val="20"/>
          <w:lang w:eastAsia="ar-SA"/>
        </w:rPr>
        <w:t>Wolf</w:t>
      </w:r>
      <w:r w:rsidR="00E86A95" w:rsidRPr="00A257D9">
        <w:rPr>
          <w:rFonts w:ascii="Times New Roman" w:hAnsi="Times New Roman" w:hint="eastAsia"/>
          <w:bCs/>
          <w:kern w:val="0"/>
          <w:sz w:val="20"/>
          <w:szCs w:val="20"/>
        </w:rPr>
        <w:t xml:space="preserve">, </w:t>
      </w:r>
      <w:r w:rsidRPr="00A257D9">
        <w:rPr>
          <w:rFonts w:ascii="Times New Roman" w:eastAsia="Times New Roman" w:hAnsi="Times New Roman"/>
          <w:bCs/>
          <w:kern w:val="0"/>
          <w:sz w:val="20"/>
          <w:szCs w:val="20"/>
          <w:lang w:eastAsia="ar-SA"/>
        </w:rPr>
        <w:t>D</w:t>
      </w:r>
      <w:r w:rsidR="00E86A95" w:rsidRPr="00A257D9">
        <w:rPr>
          <w:rFonts w:ascii="Times New Roman" w:hAnsi="Times New Roman" w:hint="eastAsia"/>
          <w:bCs/>
          <w:kern w:val="0"/>
          <w:sz w:val="20"/>
          <w:szCs w:val="20"/>
        </w:rPr>
        <w:t xml:space="preserve">. </w:t>
      </w:r>
      <w:r w:rsidRPr="00A257D9">
        <w:rPr>
          <w:rFonts w:ascii="Times New Roman" w:eastAsia="Times New Roman" w:hAnsi="Times New Roman"/>
          <w:bCs/>
          <w:kern w:val="0"/>
          <w:sz w:val="20"/>
          <w:szCs w:val="20"/>
          <w:lang w:eastAsia="ar-SA"/>
        </w:rPr>
        <w:t>P</w:t>
      </w:r>
      <w:r w:rsidR="00E86A95" w:rsidRPr="00A257D9">
        <w:rPr>
          <w:rFonts w:ascii="Times New Roman" w:hAnsi="Times New Roman" w:hint="eastAsia"/>
          <w:bCs/>
          <w:kern w:val="0"/>
          <w:sz w:val="20"/>
          <w:szCs w:val="20"/>
        </w:rPr>
        <w:t>. and</w:t>
      </w:r>
      <w:r w:rsidR="00F211F2" w:rsidRPr="00A257D9">
        <w:rPr>
          <w:rFonts w:ascii="Times New Roman" w:hAnsi="Times New Roman" w:hint="eastAsia"/>
          <w:bCs/>
          <w:kern w:val="0"/>
          <w:sz w:val="20"/>
          <w:szCs w:val="20"/>
          <w:lang w:eastAsia="zh-CN"/>
        </w:rPr>
        <w:t xml:space="preserve"> </w:t>
      </w:r>
      <w:r w:rsidR="00E86A95" w:rsidRPr="00A257D9">
        <w:rPr>
          <w:rFonts w:ascii="Times New Roman" w:eastAsia="Times New Roman" w:hAnsi="Times New Roman"/>
          <w:bCs/>
          <w:kern w:val="0"/>
          <w:sz w:val="20"/>
          <w:szCs w:val="20"/>
          <w:lang w:eastAsia="ar-SA"/>
        </w:rPr>
        <w:t>A</w:t>
      </w:r>
      <w:r w:rsidR="00E86A95" w:rsidRPr="00A257D9">
        <w:rPr>
          <w:rFonts w:ascii="Times New Roman" w:hAnsi="Times New Roman" w:hint="eastAsia"/>
          <w:bCs/>
          <w:kern w:val="0"/>
          <w:sz w:val="20"/>
          <w:szCs w:val="20"/>
        </w:rPr>
        <w:t xml:space="preserve">. </w:t>
      </w:r>
      <w:r w:rsidR="00E86A95" w:rsidRPr="00A257D9">
        <w:rPr>
          <w:rFonts w:ascii="Times New Roman" w:eastAsia="Times New Roman" w:hAnsi="Times New Roman"/>
          <w:bCs/>
          <w:kern w:val="0"/>
          <w:sz w:val="20"/>
          <w:szCs w:val="20"/>
          <w:lang w:eastAsia="ar-SA"/>
        </w:rPr>
        <w:t>R</w:t>
      </w:r>
      <w:r w:rsidR="00E86A95" w:rsidRPr="00A257D9">
        <w:rPr>
          <w:rFonts w:ascii="Times New Roman" w:hAnsi="Times New Roman" w:hint="eastAsia"/>
          <w:bCs/>
          <w:kern w:val="0"/>
          <w:sz w:val="20"/>
          <w:szCs w:val="20"/>
        </w:rPr>
        <w:t xml:space="preserve">. </w:t>
      </w:r>
      <w:proofErr w:type="spellStart"/>
      <w:r w:rsidRPr="00A257D9">
        <w:rPr>
          <w:rFonts w:ascii="Times New Roman" w:eastAsia="Times New Roman" w:hAnsi="Times New Roman"/>
          <w:bCs/>
          <w:kern w:val="0"/>
          <w:sz w:val="20"/>
          <w:szCs w:val="20"/>
          <w:lang w:eastAsia="ar-SA"/>
        </w:rPr>
        <w:t>Hallauer</w:t>
      </w:r>
      <w:proofErr w:type="spellEnd"/>
      <w:r w:rsidR="00E86A95"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1977</w:t>
      </w:r>
      <w:r w:rsidRPr="00A257D9">
        <w:rPr>
          <w:rFonts w:ascii="Times New Roman" w:eastAsia="Times New Roman" w:hAnsi="Times New Roman"/>
          <w:kern w:val="0"/>
          <w:sz w:val="20"/>
          <w:szCs w:val="20"/>
          <w:lang w:eastAsia="ar-SA"/>
        </w:rPr>
        <w:t>. Triple test cross analysis to detect epistasis in maize. Crop Sciences 37, 763-770.</w:t>
      </w:r>
    </w:p>
    <w:p w:rsidR="00A373F1" w:rsidRPr="00A257D9" w:rsidRDefault="003A1142" w:rsidP="00A373F1">
      <w:pPr>
        <w:pStyle w:val="ListParagraph"/>
        <w:numPr>
          <w:ilvl w:val="0"/>
          <w:numId w:val="2"/>
        </w:numPr>
        <w:shd w:val="clear" w:color="auto" w:fill="FFFFFF"/>
        <w:autoSpaceDE w:val="0"/>
        <w:autoSpaceDN w:val="0"/>
        <w:adjustRightInd w:val="0"/>
        <w:snapToGrid w:val="0"/>
        <w:ind w:left="425" w:hanging="425"/>
        <w:rPr>
          <w:b/>
          <w:bCs/>
          <w:sz w:val="20"/>
          <w:szCs w:val="20"/>
          <w:u w:val="single"/>
          <w:lang w:eastAsia="zh-CN"/>
        </w:rPr>
      </w:pPr>
      <w:r w:rsidRPr="00A257D9">
        <w:rPr>
          <w:rFonts w:ascii="Times New Roman" w:eastAsia="Times New Roman" w:hAnsi="Times New Roman"/>
          <w:bCs/>
          <w:kern w:val="0"/>
          <w:sz w:val="20"/>
          <w:szCs w:val="20"/>
          <w:lang w:eastAsia="ar-SA"/>
        </w:rPr>
        <w:t>Wright, S</w:t>
      </w:r>
      <w:r w:rsidR="00E86A95" w:rsidRPr="00A257D9">
        <w:rPr>
          <w:rFonts w:ascii="Times New Roman" w:hAnsi="Times New Roman" w:hint="eastAsia"/>
          <w:bCs/>
          <w:kern w:val="0"/>
          <w:sz w:val="20"/>
          <w:szCs w:val="20"/>
        </w:rPr>
        <w:t>.</w:t>
      </w:r>
      <w:r w:rsidRPr="00A257D9">
        <w:rPr>
          <w:rFonts w:ascii="Times New Roman" w:eastAsia="Times New Roman" w:hAnsi="Times New Roman"/>
          <w:bCs/>
          <w:kern w:val="0"/>
          <w:sz w:val="20"/>
          <w:szCs w:val="20"/>
          <w:lang w:eastAsia="ar-SA"/>
        </w:rPr>
        <w:t xml:space="preserve"> 1968. </w:t>
      </w:r>
      <w:r w:rsidRPr="00A257D9">
        <w:rPr>
          <w:rFonts w:ascii="Times New Roman" w:eastAsia="Times New Roman" w:hAnsi="Times New Roman"/>
          <w:kern w:val="0"/>
          <w:sz w:val="20"/>
          <w:szCs w:val="20"/>
          <w:lang w:eastAsia="ar-SA"/>
        </w:rPr>
        <w:t xml:space="preserve">The genetics of quantitative variability In. Wright, </w:t>
      </w:r>
      <w:r w:rsidR="00E86A95" w:rsidRPr="00A257D9">
        <w:rPr>
          <w:rFonts w:ascii="Times New Roman" w:hAnsi="Times New Roman" w:hint="eastAsia"/>
          <w:kern w:val="0"/>
          <w:sz w:val="20"/>
          <w:szCs w:val="20"/>
        </w:rPr>
        <w:t>S</w:t>
      </w:r>
      <w:r w:rsidR="00352E49" w:rsidRPr="00A257D9">
        <w:rPr>
          <w:rFonts w:ascii="Times New Roman" w:hAnsi="Times New Roman" w:hint="eastAsia"/>
          <w:kern w:val="0"/>
          <w:sz w:val="20"/>
          <w:szCs w:val="20"/>
          <w:lang w:eastAsia="zh-CN"/>
        </w:rPr>
        <w:t xml:space="preserve"> </w:t>
      </w:r>
      <w:r w:rsidRPr="00A257D9">
        <w:rPr>
          <w:rFonts w:ascii="Times New Roman" w:eastAsia="Times New Roman" w:hAnsi="Times New Roman"/>
          <w:kern w:val="0"/>
          <w:sz w:val="20"/>
          <w:szCs w:val="20"/>
          <w:lang w:eastAsia="ar-SA"/>
        </w:rPr>
        <w:t>(</w:t>
      </w:r>
      <w:r w:rsidR="00E86A95" w:rsidRPr="00A257D9">
        <w:rPr>
          <w:rFonts w:ascii="Times New Roman" w:hAnsi="Times New Roman" w:hint="eastAsia"/>
          <w:kern w:val="0"/>
          <w:sz w:val="20"/>
          <w:szCs w:val="20"/>
        </w:rPr>
        <w:t>E</w:t>
      </w:r>
      <w:r w:rsidRPr="00A257D9">
        <w:rPr>
          <w:rFonts w:ascii="Times New Roman" w:eastAsia="Times New Roman" w:hAnsi="Times New Roman"/>
          <w:kern w:val="0"/>
          <w:sz w:val="20"/>
          <w:szCs w:val="20"/>
          <w:lang w:eastAsia="ar-SA"/>
        </w:rPr>
        <w:t xml:space="preserve">d.), Evolution and genetics of population, Vol. 1. Genetics and biometric foundation. University of Chicago, Press, Chicago </w:t>
      </w:r>
      <w:r w:rsidRPr="00A257D9">
        <w:rPr>
          <w:rFonts w:ascii="Times New Roman" w:eastAsia="Times New Roman" w:hAnsi="Times New Roman" w:hint="eastAsia"/>
          <w:kern w:val="0"/>
          <w:sz w:val="20"/>
          <w:szCs w:val="20"/>
          <w:lang w:eastAsia="ar-SA"/>
        </w:rPr>
        <w:t>ш</w:t>
      </w:r>
      <w:r w:rsidRPr="00A257D9">
        <w:rPr>
          <w:rFonts w:ascii="Times New Roman" w:eastAsia="Times New Roman" w:hAnsi="Times New Roman"/>
          <w:kern w:val="0"/>
          <w:sz w:val="20"/>
          <w:szCs w:val="20"/>
          <w:lang w:eastAsia="ar-SA"/>
        </w:rPr>
        <w:t>.</w:t>
      </w:r>
      <w:r w:rsidR="00F211F2" w:rsidRPr="00A257D9">
        <w:rPr>
          <w:rFonts w:ascii="Times New Roman" w:hAnsi="Times New Roman" w:hint="eastAsia"/>
          <w:kern w:val="0"/>
          <w:sz w:val="20"/>
          <w:szCs w:val="20"/>
          <w:lang w:eastAsia="zh-CN"/>
        </w:rPr>
        <w:t xml:space="preserve"> </w:t>
      </w:r>
    </w:p>
    <w:p w:rsidR="00A373F1" w:rsidRPr="00A373F1" w:rsidRDefault="00A373F1" w:rsidP="00A373F1">
      <w:pPr>
        <w:snapToGrid w:val="0"/>
        <w:ind w:left="425" w:hanging="425"/>
        <w:jc w:val="both"/>
        <w:rPr>
          <w:b/>
          <w:bCs/>
          <w:sz w:val="20"/>
          <w:szCs w:val="20"/>
          <w:u w:val="single"/>
          <w:lang w:eastAsia="zh-CN"/>
        </w:rPr>
        <w:sectPr w:rsidR="00A373F1" w:rsidRPr="00A373F1" w:rsidSect="00A373F1">
          <w:headerReference w:type="default" r:id="rId27"/>
          <w:footerReference w:type="default" r:id="rId28"/>
          <w:type w:val="continuous"/>
          <w:pgSz w:w="12240" w:h="15840" w:code="1"/>
          <w:pgMar w:top="1440" w:right="1440" w:bottom="1440" w:left="1440" w:header="720" w:footer="720" w:gutter="0"/>
          <w:cols w:num="2" w:space="425"/>
          <w:docGrid w:linePitch="360"/>
        </w:sectPr>
      </w:pPr>
    </w:p>
    <w:p w:rsidR="00A373F1" w:rsidRPr="00A373F1" w:rsidRDefault="00A373F1" w:rsidP="00A373F1">
      <w:pPr>
        <w:snapToGrid w:val="0"/>
        <w:ind w:left="425" w:hanging="425"/>
        <w:jc w:val="both"/>
        <w:rPr>
          <w:b/>
          <w:bCs/>
          <w:sz w:val="20"/>
          <w:szCs w:val="20"/>
          <w:u w:val="single"/>
          <w:lang w:eastAsia="zh-CN"/>
        </w:rPr>
      </w:pPr>
    </w:p>
    <w:p w:rsidR="00A373F1" w:rsidRDefault="00A373F1" w:rsidP="00A373F1">
      <w:pPr>
        <w:snapToGrid w:val="0"/>
        <w:ind w:left="425" w:hanging="425"/>
        <w:jc w:val="both"/>
        <w:rPr>
          <w:bCs/>
          <w:sz w:val="20"/>
          <w:szCs w:val="20"/>
          <w:lang w:eastAsia="ja-JP"/>
        </w:rPr>
      </w:pPr>
    </w:p>
    <w:p w:rsidR="007A7DC9" w:rsidRPr="00A373F1" w:rsidRDefault="00A373F1" w:rsidP="00A373F1">
      <w:pPr>
        <w:snapToGrid w:val="0"/>
        <w:ind w:left="425" w:hanging="425"/>
        <w:jc w:val="both"/>
        <w:rPr>
          <w:bCs/>
          <w:sz w:val="20"/>
          <w:szCs w:val="20"/>
          <w:lang w:eastAsia="ja-JP"/>
        </w:rPr>
      </w:pPr>
      <w:r>
        <w:rPr>
          <w:bCs/>
          <w:sz w:val="20"/>
          <w:szCs w:val="20"/>
          <w:lang w:eastAsia="ja-JP"/>
        </w:rPr>
        <w:t>12/20/2015</w:t>
      </w:r>
    </w:p>
    <w:sectPr w:rsidR="007A7DC9" w:rsidRPr="00A373F1" w:rsidSect="00FE7AEF">
      <w:headerReference w:type="default" r:id="rId29"/>
      <w:footerReference w:type="defaul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D9" w:rsidRDefault="00C609D9" w:rsidP="006C76C6">
      <w:r>
        <w:separator/>
      </w:r>
    </w:p>
  </w:endnote>
  <w:endnote w:type="continuationSeparator" w:id="0">
    <w:p w:rsidR="00C609D9" w:rsidRDefault="00C609D9" w:rsidP="006C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sidR="00A257D9">
      <w:rPr>
        <w:noProof/>
        <w:sz w:val="20"/>
      </w:rPr>
      <w:t>137</w:t>
    </w:r>
    <w:r w:rsidRPr="00A373F1">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sidR="00A257D9">
      <w:rPr>
        <w:noProof/>
        <w:sz w:val="20"/>
      </w:rPr>
      <w:t>139</w:t>
    </w:r>
    <w:r w:rsidRPr="00A373F1">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Pr>
        <w:noProof/>
        <w:sz w:val="20"/>
      </w:rPr>
      <w:t>1</w:t>
    </w:r>
    <w:r w:rsidRPr="00A373F1">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sidR="00A257D9">
      <w:rPr>
        <w:noProof/>
        <w:sz w:val="20"/>
      </w:rPr>
      <w:t>142</w:t>
    </w:r>
    <w:r w:rsidRPr="00A373F1">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sidR="00A257D9">
      <w:rPr>
        <w:noProof/>
        <w:sz w:val="20"/>
      </w:rPr>
      <w:t>143</w:t>
    </w:r>
    <w:r w:rsidRPr="00A373F1">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sidR="00A257D9">
      <w:rPr>
        <w:noProof/>
        <w:sz w:val="20"/>
      </w:rPr>
      <w:t>145</w:t>
    </w:r>
    <w:r w:rsidRPr="00A373F1">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jc w:val="center"/>
      <w:rPr>
        <w:sz w:val="20"/>
      </w:rPr>
    </w:pPr>
    <w:r w:rsidRPr="00A373F1">
      <w:rPr>
        <w:sz w:val="20"/>
      </w:rPr>
      <w:fldChar w:fldCharType="begin"/>
    </w:r>
    <w:r w:rsidRPr="00A373F1">
      <w:rPr>
        <w:sz w:val="20"/>
      </w:rPr>
      <w:instrText xml:space="preserve"> page </w:instrText>
    </w:r>
    <w:r w:rsidRPr="00A373F1">
      <w:rPr>
        <w:sz w:val="20"/>
      </w:rPr>
      <w:fldChar w:fldCharType="separate"/>
    </w:r>
    <w:r>
      <w:rPr>
        <w:noProof/>
        <w:sz w:val="20"/>
      </w:rPr>
      <w:t>1</w:t>
    </w:r>
    <w:r w:rsidRPr="00A373F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D9" w:rsidRDefault="00C609D9" w:rsidP="006C76C6">
      <w:r>
        <w:separator/>
      </w:r>
    </w:p>
  </w:footnote>
  <w:footnote w:type="continuationSeparator" w:id="0">
    <w:p w:rsidR="00C609D9" w:rsidRDefault="00C609D9" w:rsidP="006C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2" w:rsidRPr="00A373F1" w:rsidRDefault="00F211F2" w:rsidP="00A373F1">
    <w:pPr>
      <w:pBdr>
        <w:bottom w:val="thinThickMediumGap" w:sz="12" w:space="1" w:color="auto"/>
      </w:pBdr>
      <w:tabs>
        <w:tab w:val="left" w:pos="851"/>
        <w:tab w:val="right" w:pos="8364"/>
      </w:tabs>
      <w:adjustRightInd w:val="0"/>
      <w:snapToGrid w:val="0"/>
      <w:jc w:val="both"/>
      <w:rPr>
        <w:sz w:val="20"/>
        <w:szCs w:val="20"/>
      </w:rPr>
    </w:pPr>
    <w:r w:rsidRPr="00A373F1">
      <w:rPr>
        <w:rFonts w:hint="eastAsia"/>
        <w:iCs/>
        <w:color w:val="000000"/>
        <w:sz w:val="20"/>
        <w:szCs w:val="20"/>
      </w:rPr>
      <w:tab/>
    </w:r>
    <w:r w:rsidRPr="00A373F1">
      <w:rPr>
        <w:sz w:val="20"/>
        <w:szCs w:val="20"/>
      </w:rPr>
      <w:t>Nature and Science 201</w:t>
    </w:r>
    <w:r w:rsidRPr="00A373F1">
      <w:rPr>
        <w:rFonts w:hint="eastAsia"/>
        <w:sz w:val="20"/>
        <w:szCs w:val="20"/>
      </w:rPr>
      <w:t>5</w:t>
    </w:r>
    <w:proofErr w:type="gramStart"/>
    <w:r w:rsidRPr="00A373F1">
      <w:rPr>
        <w:sz w:val="20"/>
        <w:szCs w:val="20"/>
      </w:rPr>
      <w:t>;1</w:t>
    </w:r>
    <w:r w:rsidRPr="00A373F1">
      <w:rPr>
        <w:rFonts w:hint="eastAsia"/>
        <w:sz w:val="20"/>
        <w:szCs w:val="20"/>
      </w:rPr>
      <w:t>3</w:t>
    </w:r>
    <w:proofErr w:type="gramEnd"/>
    <w:r w:rsidRPr="00A373F1">
      <w:rPr>
        <w:sz w:val="20"/>
        <w:szCs w:val="20"/>
      </w:rPr>
      <w:t>(</w:t>
    </w:r>
    <w:r w:rsidRPr="00A373F1">
      <w:rPr>
        <w:rFonts w:hint="eastAsia"/>
        <w:sz w:val="20"/>
        <w:szCs w:val="20"/>
      </w:rPr>
      <w:t>12)</w:t>
    </w:r>
    <w:r w:rsidRPr="00A373F1">
      <w:rPr>
        <w:color w:val="000000"/>
        <w:sz w:val="20"/>
        <w:szCs w:val="20"/>
      </w:rPr>
      <w:t xml:space="preserve"> </w:t>
    </w:r>
    <w:r w:rsidRPr="00A373F1">
      <w:rPr>
        <w:rFonts w:hint="eastAsia"/>
        <w:color w:val="000000"/>
        <w:sz w:val="20"/>
        <w:szCs w:val="20"/>
      </w:rPr>
      <w:tab/>
    </w:r>
    <w:r w:rsidRPr="00A373F1">
      <w:rPr>
        <w:color w:val="000000"/>
        <w:sz w:val="20"/>
        <w:szCs w:val="20"/>
      </w:rPr>
      <w:t xml:space="preserve"> </w:t>
    </w:r>
    <w:hyperlink r:id="rId1" w:history="1">
      <w:r w:rsidRPr="00A373F1">
        <w:rPr>
          <w:rStyle w:val="Hyperlink"/>
          <w:color w:val="0000FF"/>
          <w:sz w:val="20"/>
          <w:szCs w:val="20"/>
        </w:rPr>
        <w:t>http://www.sciencepub.net/nature</w:t>
      </w:r>
    </w:hyperlink>
  </w:p>
  <w:p w:rsidR="00F211F2" w:rsidRPr="00A373F1" w:rsidRDefault="00F211F2" w:rsidP="00A373F1">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B57"/>
    <w:multiLevelType w:val="hybridMultilevel"/>
    <w:tmpl w:val="5776A2D2"/>
    <w:lvl w:ilvl="0" w:tplc="C8CCE330">
      <w:start w:val="1"/>
      <w:numFmt w:val="decimal"/>
      <w:lvlText w:val="%1."/>
      <w:lvlJc w:val="left"/>
      <w:pPr>
        <w:ind w:left="420" w:hanging="420"/>
      </w:pPr>
      <w:rPr>
        <w:rFonts w:ascii="Times New Roman" w:hAnsi="Times New Roman" w:cs="Times New Roman"/>
        <w:b w:val="0"/>
        <w:bCs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F25BCF"/>
    <w:multiLevelType w:val="hybridMultilevel"/>
    <w:tmpl w:val="C4D232FA"/>
    <w:lvl w:ilvl="0" w:tplc="4846FE70">
      <w:start w:val="1"/>
      <w:numFmt w:val="decimal"/>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05"/>
    <w:rsid w:val="00005E06"/>
    <w:rsid w:val="00005F86"/>
    <w:rsid w:val="00006C07"/>
    <w:rsid w:val="00012931"/>
    <w:rsid w:val="0001423F"/>
    <w:rsid w:val="00020395"/>
    <w:rsid w:val="00020CFE"/>
    <w:rsid w:val="00023110"/>
    <w:rsid w:val="00025643"/>
    <w:rsid w:val="0004046F"/>
    <w:rsid w:val="000432A3"/>
    <w:rsid w:val="00044537"/>
    <w:rsid w:val="0005496B"/>
    <w:rsid w:val="00066055"/>
    <w:rsid w:val="00066BD7"/>
    <w:rsid w:val="00085FCF"/>
    <w:rsid w:val="00095AA4"/>
    <w:rsid w:val="00095B0C"/>
    <w:rsid w:val="000A25EE"/>
    <w:rsid w:val="000A5798"/>
    <w:rsid w:val="000B1772"/>
    <w:rsid w:val="000B2286"/>
    <w:rsid w:val="000B4F2B"/>
    <w:rsid w:val="000C0BBE"/>
    <w:rsid w:val="000C1B72"/>
    <w:rsid w:val="000C277B"/>
    <w:rsid w:val="000D1775"/>
    <w:rsid w:val="000D448D"/>
    <w:rsid w:val="000D4FE8"/>
    <w:rsid w:val="000D6316"/>
    <w:rsid w:val="000E71E2"/>
    <w:rsid w:val="000F2AD7"/>
    <w:rsid w:val="000F599F"/>
    <w:rsid w:val="00100C12"/>
    <w:rsid w:val="00111CC2"/>
    <w:rsid w:val="001140CF"/>
    <w:rsid w:val="0011771D"/>
    <w:rsid w:val="00133207"/>
    <w:rsid w:val="00137FCD"/>
    <w:rsid w:val="001448B7"/>
    <w:rsid w:val="00144B9D"/>
    <w:rsid w:val="00144EC4"/>
    <w:rsid w:val="0015297B"/>
    <w:rsid w:val="00164118"/>
    <w:rsid w:val="00173197"/>
    <w:rsid w:val="001827AF"/>
    <w:rsid w:val="00187851"/>
    <w:rsid w:val="00194117"/>
    <w:rsid w:val="00195333"/>
    <w:rsid w:val="001A3C1D"/>
    <w:rsid w:val="001A7532"/>
    <w:rsid w:val="001B3D2A"/>
    <w:rsid w:val="001B68E4"/>
    <w:rsid w:val="001B6C9E"/>
    <w:rsid w:val="001C2F85"/>
    <w:rsid w:val="001D1510"/>
    <w:rsid w:val="001E05FF"/>
    <w:rsid w:val="001E1CB2"/>
    <w:rsid w:val="001E3C23"/>
    <w:rsid w:val="001E5450"/>
    <w:rsid w:val="001E748F"/>
    <w:rsid w:val="001F5B46"/>
    <w:rsid w:val="002001D4"/>
    <w:rsid w:val="002104D9"/>
    <w:rsid w:val="00210EC0"/>
    <w:rsid w:val="00211E08"/>
    <w:rsid w:val="002139E3"/>
    <w:rsid w:val="002320EF"/>
    <w:rsid w:val="00235C4A"/>
    <w:rsid w:val="00241AAC"/>
    <w:rsid w:val="00244CC9"/>
    <w:rsid w:val="00244CF8"/>
    <w:rsid w:val="0024677E"/>
    <w:rsid w:val="00250385"/>
    <w:rsid w:val="0025718B"/>
    <w:rsid w:val="00257E06"/>
    <w:rsid w:val="002670A9"/>
    <w:rsid w:val="00274906"/>
    <w:rsid w:val="0027618F"/>
    <w:rsid w:val="00294D95"/>
    <w:rsid w:val="00297F23"/>
    <w:rsid w:val="002A0065"/>
    <w:rsid w:val="002A2536"/>
    <w:rsid w:val="002A4538"/>
    <w:rsid w:val="002A599A"/>
    <w:rsid w:val="002A6E6E"/>
    <w:rsid w:val="002B2F67"/>
    <w:rsid w:val="002C4F8F"/>
    <w:rsid w:val="002D30B4"/>
    <w:rsid w:val="002E5308"/>
    <w:rsid w:val="002E5C9F"/>
    <w:rsid w:val="002E63CC"/>
    <w:rsid w:val="002E6773"/>
    <w:rsid w:val="002F0243"/>
    <w:rsid w:val="002F1D6D"/>
    <w:rsid w:val="002F2803"/>
    <w:rsid w:val="002F5758"/>
    <w:rsid w:val="003036C3"/>
    <w:rsid w:val="0030440C"/>
    <w:rsid w:val="00307505"/>
    <w:rsid w:val="00322596"/>
    <w:rsid w:val="003242DC"/>
    <w:rsid w:val="00327100"/>
    <w:rsid w:val="003408C1"/>
    <w:rsid w:val="00342E2C"/>
    <w:rsid w:val="00352E49"/>
    <w:rsid w:val="00354259"/>
    <w:rsid w:val="0035541D"/>
    <w:rsid w:val="00356F47"/>
    <w:rsid w:val="003712BC"/>
    <w:rsid w:val="0037134D"/>
    <w:rsid w:val="003724BE"/>
    <w:rsid w:val="00374B77"/>
    <w:rsid w:val="00380638"/>
    <w:rsid w:val="00380B6C"/>
    <w:rsid w:val="00387556"/>
    <w:rsid w:val="003A1142"/>
    <w:rsid w:val="003A3804"/>
    <w:rsid w:val="003B380E"/>
    <w:rsid w:val="003B3EF5"/>
    <w:rsid w:val="003B44D8"/>
    <w:rsid w:val="003C0FD8"/>
    <w:rsid w:val="003D5C0A"/>
    <w:rsid w:val="003D777D"/>
    <w:rsid w:val="003D7A37"/>
    <w:rsid w:val="003D7B92"/>
    <w:rsid w:val="003E1498"/>
    <w:rsid w:val="003E2565"/>
    <w:rsid w:val="003E51E0"/>
    <w:rsid w:val="003F13B9"/>
    <w:rsid w:val="003F30C6"/>
    <w:rsid w:val="00411152"/>
    <w:rsid w:val="0041244E"/>
    <w:rsid w:val="0041289A"/>
    <w:rsid w:val="0041777E"/>
    <w:rsid w:val="004278BC"/>
    <w:rsid w:val="00441C2F"/>
    <w:rsid w:val="0044424C"/>
    <w:rsid w:val="00444377"/>
    <w:rsid w:val="004500B4"/>
    <w:rsid w:val="00451931"/>
    <w:rsid w:val="00452E5A"/>
    <w:rsid w:val="00455BEC"/>
    <w:rsid w:val="0045681E"/>
    <w:rsid w:val="004677EE"/>
    <w:rsid w:val="0047024B"/>
    <w:rsid w:val="004750B5"/>
    <w:rsid w:val="004769CF"/>
    <w:rsid w:val="00486626"/>
    <w:rsid w:val="0048667B"/>
    <w:rsid w:val="00487920"/>
    <w:rsid w:val="004905BE"/>
    <w:rsid w:val="00491E56"/>
    <w:rsid w:val="00493713"/>
    <w:rsid w:val="004A1187"/>
    <w:rsid w:val="004A3CC2"/>
    <w:rsid w:val="004B35FD"/>
    <w:rsid w:val="004B5892"/>
    <w:rsid w:val="004C2774"/>
    <w:rsid w:val="004D5290"/>
    <w:rsid w:val="004E0488"/>
    <w:rsid w:val="004E0A82"/>
    <w:rsid w:val="004F27C2"/>
    <w:rsid w:val="004F44EE"/>
    <w:rsid w:val="004F5750"/>
    <w:rsid w:val="004F5C0B"/>
    <w:rsid w:val="004F7ED6"/>
    <w:rsid w:val="00506BD3"/>
    <w:rsid w:val="005118AF"/>
    <w:rsid w:val="00523685"/>
    <w:rsid w:val="0052583E"/>
    <w:rsid w:val="00527F45"/>
    <w:rsid w:val="00530911"/>
    <w:rsid w:val="00531052"/>
    <w:rsid w:val="005345D2"/>
    <w:rsid w:val="00540845"/>
    <w:rsid w:val="00547A89"/>
    <w:rsid w:val="005533DB"/>
    <w:rsid w:val="005537D6"/>
    <w:rsid w:val="0056022E"/>
    <w:rsid w:val="00562D32"/>
    <w:rsid w:val="00564215"/>
    <w:rsid w:val="00566112"/>
    <w:rsid w:val="00566FBC"/>
    <w:rsid w:val="00575977"/>
    <w:rsid w:val="00576235"/>
    <w:rsid w:val="005766B8"/>
    <w:rsid w:val="00576EC1"/>
    <w:rsid w:val="00593069"/>
    <w:rsid w:val="005969D2"/>
    <w:rsid w:val="005A7A86"/>
    <w:rsid w:val="005B2CDC"/>
    <w:rsid w:val="005D6DA6"/>
    <w:rsid w:val="005F443F"/>
    <w:rsid w:val="00600185"/>
    <w:rsid w:val="00605D72"/>
    <w:rsid w:val="00605F03"/>
    <w:rsid w:val="006069F5"/>
    <w:rsid w:val="006153EF"/>
    <w:rsid w:val="006156E6"/>
    <w:rsid w:val="00616D5B"/>
    <w:rsid w:val="0062659D"/>
    <w:rsid w:val="00626BB2"/>
    <w:rsid w:val="00630FA1"/>
    <w:rsid w:val="00633529"/>
    <w:rsid w:val="00635642"/>
    <w:rsid w:val="0063678A"/>
    <w:rsid w:val="00645DB6"/>
    <w:rsid w:val="00656090"/>
    <w:rsid w:val="00661047"/>
    <w:rsid w:val="00665451"/>
    <w:rsid w:val="00666761"/>
    <w:rsid w:val="0066702F"/>
    <w:rsid w:val="00675384"/>
    <w:rsid w:val="006802AA"/>
    <w:rsid w:val="006811B6"/>
    <w:rsid w:val="00690538"/>
    <w:rsid w:val="00695F85"/>
    <w:rsid w:val="006A6929"/>
    <w:rsid w:val="006A6FDF"/>
    <w:rsid w:val="006C4BF4"/>
    <w:rsid w:val="006C76C6"/>
    <w:rsid w:val="006D582E"/>
    <w:rsid w:val="006F5788"/>
    <w:rsid w:val="00703360"/>
    <w:rsid w:val="007037CD"/>
    <w:rsid w:val="00715096"/>
    <w:rsid w:val="00716A86"/>
    <w:rsid w:val="00727A28"/>
    <w:rsid w:val="0073406F"/>
    <w:rsid w:val="00763EDD"/>
    <w:rsid w:val="00765471"/>
    <w:rsid w:val="00770445"/>
    <w:rsid w:val="00771437"/>
    <w:rsid w:val="00771F3E"/>
    <w:rsid w:val="007742C2"/>
    <w:rsid w:val="00777895"/>
    <w:rsid w:val="007963D2"/>
    <w:rsid w:val="007A3EFA"/>
    <w:rsid w:val="007A7B56"/>
    <w:rsid w:val="007A7DC9"/>
    <w:rsid w:val="007B13C3"/>
    <w:rsid w:val="007B3EA4"/>
    <w:rsid w:val="007B51AB"/>
    <w:rsid w:val="007B75E6"/>
    <w:rsid w:val="007C4FE8"/>
    <w:rsid w:val="007D246E"/>
    <w:rsid w:val="007E29F4"/>
    <w:rsid w:val="007E5374"/>
    <w:rsid w:val="007E5A2E"/>
    <w:rsid w:val="007F3D1A"/>
    <w:rsid w:val="007F5AA5"/>
    <w:rsid w:val="00812DBC"/>
    <w:rsid w:val="00823A8C"/>
    <w:rsid w:val="00824A83"/>
    <w:rsid w:val="00826D43"/>
    <w:rsid w:val="0083511E"/>
    <w:rsid w:val="00835A82"/>
    <w:rsid w:val="008363CB"/>
    <w:rsid w:val="00837665"/>
    <w:rsid w:val="00842145"/>
    <w:rsid w:val="00845EC9"/>
    <w:rsid w:val="008473DE"/>
    <w:rsid w:val="00856ED9"/>
    <w:rsid w:val="00862517"/>
    <w:rsid w:val="00865335"/>
    <w:rsid w:val="008733D8"/>
    <w:rsid w:val="008779F5"/>
    <w:rsid w:val="00882491"/>
    <w:rsid w:val="00887261"/>
    <w:rsid w:val="00895E5E"/>
    <w:rsid w:val="00896AEF"/>
    <w:rsid w:val="00896E65"/>
    <w:rsid w:val="008A1DA9"/>
    <w:rsid w:val="008A4B9F"/>
    <w:rsid w:val="008B5A63"/>
    <w:rsid w:val="008B760A"/>
    <w:rsid w:val="008C2FA6"/>
    <w:rsid w:val="008C6BEC"/>
    <w:rsid w:val="008D4F70"/>
    <w:rsid w:val="008E1FA0"/>
    <w:rsid w:val="008F2A75"/>
    <w:rsid w:val="008F74FA"/>
    <w:rsid w:val="008F7DB3"/>
    <w:rsid w:val="00900C3D"/>
    <w:rsid w:val="00917226"/>
    <w:rsid w:val="00917E41"/>
    <w:rsid w:val="009232B1"/>
    <w:rsid w:val="00924850"/>
    <w:rsid w:val="009258DF"/>
    <w:rsid w:val="00927B81"/>
    <w:rsid w:val="00932249"/>
    <w:rsid w:val="00947E60"/>
    <w:rsid w:val="00952570"/>
    <w:rsid w:val="00963E71"/>
    <w:rsid w:val="00966574"/>
    <w:rsid w:val="00976617"/>
    <w:rsid w:val="00982549"/>
    <w:rsid w:val="0098380E"/>
    <w:rsid w:val="00990362"/>
    <w:rsid w:val="009916D1"/>
    <w:rsid w:val="0099497F"/>
    <w:rsid w:val="0099685A"/>
    <w:rsid w:val="009A79BA"/>
    <w:rsid w:val="009B3211"/>
    <w:rsid w:val="009B5BC5"/>
    <w:rsid w:val="009C70B0"/>
    <w:rsid w:val="009D11E7"/>
    <w:rsid w:val="009D49A8"/>
    <w:rsid w:val="009F54D0"/>
    <w:rsid w:val="009F77DF"/>
    <w:rsid w:val="00A00CB9"/>
    <w:rsid w:val="00A117A6"/>
    <w:rsid w:val="00A17DD6"/>
    <w:rsid w:val="00A257D9"/>
    <w:rsid w:val="00A331FF"/>
    <w:rsid w:val="00A33FB4"/>
    <w:rsid w:val="00A373F1"/>
    <w:rsid w:val="00A42D0F"/>
    <w:rsid w:val="00A45BB5"/>
    <w:rsid w:val="00A57206"/>
    <w:rsid w:val="00A64A0C"/>
    <w:rsid w:val="00A64ED9"/>
    <w:rsid w:val="00A74F6A"/>
    <w:rsid w:val="00A814F1"/>
    <w:rsid w:val="00A92329"/>
    <w:rsid w:val="00AA5B86"/>
    <w:rsid w:val="00AA68B7"/>
    <w:rsid w:val="00AA7E07"/>
    <w:rsid w:val="00AB0402"/>
    <w:rsid w:val="00AB46DF"/>
    <w:rsid w:val="00AB648E"/>
    <w:rsid w:val="00AC2945"/>
    <w:rsid w:val="00AF6B6C"/>
    <w:rsid w:val="00B05323"/>
    <w:rsid w:val="00B11C37"/>
    <w:rsid w:val="00B133BE"/>
    <w:rsid w:val="00B156C6"/>
    <w:rsid w:val="00B170C7"/>
    <w:rsid w:val="00B249E1"/>
    <w:rsid w:val="00B309DE"/>
    <w:rsid w:val="00B324AC"/>
    <w:rsid w:val="00B333CB"/>
    <w:rsid w:val="00B421CE"/>
    <w:rsid w:val="00B43E40"/>
    <w:rsid w:val="00B45363"/>
    <w:rsid w:val="00B4623B"/>
    <w:rsid w:val="00B463B1"/>
    <w:rsid w:val="00B465AF"/>
    <w:rsid w:val="00B4722D"/>
    <w:rsid w:val="00B50236"/>
    <w:rsid w:val="00B61061"/>
    <w:rsid w:val="00B657E4"/>
    <w:rsid w:val="00B73995"/>
    <w:rsid w:val="00B76481"/>
    <w:rsid w:val="00B84BFF"/>
    <w:rsid w:val="00B90EDB"/>
    <w:rsid w:val="00B95C35"/>
    <w:rsid w:val="00B96975"/>
    <w:rsid w:val="00BA14FE"/>
    <w:rsid w:val="00BA28B4"/>
    <w:rsid w:val="00BA32B4"/>
    <w:rsid w:val="00BB2907"/>
    <w:rsid w:val="00BC2419"/>
    <w:rsid w:val="00BC266D"/>
    <w:rsid w:val="00BD3208"/>
    <w:rsid w:val="00BE37DB"/>
    <w:rsid w:val="00BE535A"/>
    <w:rsid w:val="00BF294F"/>
    <w:rsid w:val="00BF3982"/>
    <w:rsid w:val="00BF5A7F"/>
    <w:rsid w:val="00C03B52"/>
    <w:rsid w:val="00C13D32"/>
    <w:rsid w:val="00C172AB"/>
    <w:rsid w:val="00C230AB"/>
    <w:rsid w:val="00C25050"/>
    <w:rsid w:val="00C36BD5"/>
    <w:rsid w:val="00C4383D"/>
    <w:rsid w:val="00C47D9E"/>
    <w:rsid w:val="00C573E9"/>
    <w:rsid w:val="00C609D9"/>
    <w:rsid w:val="00C61D3B"/>
    <w:rsid w:val="00C63316"/>
    <w:rsid w:val="00C6418D"/>
    <w:rsid w:val="00C64774"/>
    <w:rsid w:val="00C64BF3"/>
    <w:rsid w:val="00C650A7"/>
    <w:rsid w:val="00C70B8F"/>
    <w:rsid w:val="00C739D5"/>
    <w:rsid w:val="00C90227"/>
    <w:rsid w:val="00C97AEC"/>
    <w:rsid w:val="00CA3140"/>
    <w:rsid w:val="00CA4127"/>
    <w:rsid w:val="00CB49F6"/>
    <w:rsid w:val="00CB74C3"/>
    <w:rsid w:val="00CB7AF4"/>
    <w:rsid w:val="00CC4841"/>
    <w:rsid w:val="00CC7F03"/>
    <w:rsid w:val="00CD0985"/>
    <w:rsid w:val="00CD139D"/>
    <w:rsid w:val="00CD2B8F"/>
    <w:rsid w:val="00CD579A"/>
    <w:rsid w:val="00CD5C6E"/>
    <w:rsid w:val="00CD74FE"/>
    <w:rsid w:val="00CD7A01"/>
    <w:rsid w:val="00CE00E0"/>
    <w:rsid w:val="00CE0138"/>
    <w:rsid w:val="00CF2FAF"/>
    <w:rsid w:val="00CF31DE"/>
    <w:rsid w:val="00CF5DBF"/>
    <w:rsid w:val="00D026FA"/>
    <w:rsid w:val="00D02CFB"/>
    <w:rsid w:val="00D035AA"/>
    <w:rsid w:val="00D05990"/>
    <w:rsid w:val="00D13077"/>
    <w:rsid w:val="00D14ADB"/>
    <w:rsid w:val="00D1581F"/>
    <w:rsid w:val="00D17935"/>
    <w:rsid w:val="00D202EE"/>
    <w:rsid w:val="00D219F9"/>
    <w:rsid w:val="00D33939"/>
    <w:rsid w:val="00D33A11"/>
    <w:rsid w:val="00D33D96"/>
    <w:rsid w:val="00D359EE"/>
    <w:rsid w:val="00D36635"/>
    <w:rsid w:val="00D3677B"/>
    <w:rsid w:val="00D4021E"/>
    <w:rsid w:val="00D4076C"/>
    <w:rsid w:val="00D46CC7"/>
    <w:rsid w:val="00D55CF1"/>
    <w:rsid w:val="00D66533"/>
    <w:rsid w:val="00D71CC0"/>
    <w:rsid w:val="00D7234B"/>
    <w:rsid w:val="00D72A5F"/>
    <w:rsid w:val="00D74961"/>
    <w:rsid w:val="00D8019C"/>
    <w:rsid w:val="00D809B9"/>
    <w:rsid w:val="00D908D8"/>
    <w:rsid w:val="00D97CC5"/>
    <w:rsid w:val="00DA152D"/>
    <w:rsid w:val="00DA52A5"/>
    <w:rsid w:val="00DB3CE9"/>
    <w:rsid w:val="00DB7688"/>
    <w:rsid w:val="00DC61EF"/>
    <w:rsid w:val="00DC7A66"/>
    <w:rsid w:val="00DD14E8"/>
    <w:rsid w:val="00DD5456"/>
    <w:rsid w:val="00DD692C"/>
    <w:rsid w:val="00DE2D57"/>
    <w:rsid w:val="00DF441E"/>
    <w:rsid w:val="00DF4457"/>
    <w:rsid w:val="00E040E7"/>
    <w:rsid w:val="00E1362E"/>
    <w:rsid w:val="00E15C85"/>
    <w:rsid w:val="00E20122"/>
    <w:rsid w:val="00E21550"/>
    <w:rsid w:val="00E21C13"/>
    <w:rsid w:val="00E21DF9"/>
    <w:rsid w:val="00E23343"/>
    <w:rsid w:val="00E253E1"/>
    <w:rsid w:val="00E3032E"/>
    <w:rsid w:val="00E42AD1"/>
    <w:rsid w:val="00E430A2"/>
    <w:rsid w:val="00E4567C"/>
    <w:rsid w:val="00E53086"/>
    <w:rsid w:val="00E53198"/>
    <w:rsid w:val="00E57FED"/>
    <w:rsid w:val="00E63FA9"/>
    <w:rsid w:val="00E74937"/>
    <w:rsid w:val="00E82AF5"/>
    <w:rsid w:val="00E86A95"/>
    <w:rsid w:val="00E877BF"/>
    <w:rsid w:val="00E94FFA"/>
    <w:rsid w:val="00EA13DC"/>
    <w:rsid w:val="00EB3CA7"/>
    <w:rsid w:val="00EB51BD"/>
    <w:rsid w:val="00EC0F05"/>
    <w:rsid w:val="00EC1FE3"/>
    <w:rsid w:val="00EC519B"/>
    <w:rsid w:val="00EC693A"/>
    <w:rsid w:val="00ED778F"/>
    <w:rsid w:val="00EE51D0"/>
    <w:rsid w:val="00EE613B"/>
    <w:rsid w:val="00EF1445"/>
    <w:rsid w:val="00EF2ECE"/>
    <w:rsid w:val="00EF4295"/>
    <w:rsid w:val="00EF7C37"/>
    <w:rsid w:val="00F00E16"/>
    <w:rsid w:val="00F01189"/>
    <w:rsid w:val="00F031D8"/>
    <w:rsid w:val="00F10BE7"/>
    <w:rsid w:val="00F119AA"/>
    <w:rsid w:val="00F12004"/>
    <w:rsid w:val="00F211F2"/>
    <w:rsid w:val="00F2542B"/>
    <w:rsid w:val="00F25DA9"/>
    <w:rsid w:val="00F30D90"/>
    <w:rsid w:val="00F322D7"/>
    <w:rsid w:val="00F34380"/>
    <w:rsid w:val="00F3647C"/>
    <w:rsid w:val="00F462B7"/>
    <w:rsid w:val="00F47A03"/>
    <w:rsid w:val="00F61AD7"/>
    <w:rsid w:val="00F712DF"/>
    <w:rsid w:val="00F83711"/>
    <w:rsid w:val="00F964C1"/>
    <w:rsid w:val="00FA0B44"/>
    <w:rsid w:val="00FA202E"/>
    <w:rsid w:val="00FA74B7"/>
    <w:rsid w:val="00FA7835"/>
    <w:rsid w:val="00FB5ADA"/>
    <w:rsid w:val="00FC015B"/>
    <w:rsid w:val="00FC1BAA"/>
    <w:rsid w:val="00FC61D8"/>
    <w:rsid w:val="00FC7149"/>
    <w:rsid w:val="00FD1C2A"/>
    <w:rsid w:val="00FD2D52"/>
    <w:rsid w:val="00FE03FC"/>
    <w:rsid w:val="00FE544A"/>
    <w:rsid w:val="00FE7AEF"/>
    <w:rsid w:val="00FF014C"/>
    <w:rsid w:val="00FF2BAB"/>
    <w:rsid w:val="00FF318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2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DD692C"/>
    <w:rPr>
      <w:rFonts w:ascii="Arial" w:hAnsi="Arial" w:cs="Arial"/>
      <w:sz w:val="22"/>
      <w:szCs w:val="22"/>
      <w:lang w:val="en-AU"/>
    </w:rPr>
  </w:style>
  <w:style w:type="character" w:styleId="Emphasis">
    <w:name w:val="Emphasis"/>
    <w:basedOn w:val="DefaultParagraphFont"/>
    <w:qFormat/>
    <w:rsid w:val="00DD692C"/>
    <w:rPr>
      <w:i/>
      <w:iCs/>
    </w:rPr>
  </w:style>
  <w:style w:type="paragraph" w:styleId="ListParagraph">
    <w:name w:val="List Paragraph"/>
    <w:basedOn w:val="Normal"/>
    <w:uiPriority w:val="34"/>
    <w:qFormat/>
    <w:rsid w:val="00593069"/>
    <w:pPr>
      <w:widowControl w:val="0"/>
      <w:ind w:left="720"/>
      <w:contextualSpacing/>
      <w:jc w:val="both"/>
    </w:pPr>
    <w:rPr>
      <w:rFonts w:ascii="Century" w:hAnsi="Century"/>
      <w:kern w:val="2"/>
      <w:sz w:val="21"/>
      <w:szCs w:val="22"/>
      <w:lang w:eastAsia="ja-JP"/>
    </w:rPr>
  </w:style>
  <w:style w:type="character" w:customStyle="1" w:styleId="apple-converted-space">
    <w:name w:val="apple-converted-space"/>
    <w:basedOn w:val="DefaultParagraphFont"/>
    <w:rsid w:val="00593069"/>
  </w:style>
  <w:style w:type="character" w:styleId="LineNumber">
    <w:name w:val="line number"/>
    <w:basedOn w:val="DefaultParagraphFont"/>
    <w:rsid w:val="00E74937"/>
  </w:style>
  <w:style w:type="paragraph" w:styleId="BalloonText">
    <w:name w:val="Balloon Text"/>
    <w:basedOn w:val="Normal"/>
    <w:link w:val="BalloonTextChar"/>
    <w:rsid w:val="00211E0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211E08"/>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CD7A01"/>
    <w:rPr>
      <w:color w:val="0000FF" w:themeColor="hyperlink"/>
      <w:u w:val="single"/>
    </w:rPr>
  </w:style>
  <w:style w:type="character" w:customStyle="1" w:styleId="normaltext">
    <w:name w:val="normaltext"/>
    <w:basedOn w:val="DefaultParagraphFont"/>
    <w:rsid w:val="00F462B7"/>
  </w:style>
  <w:style w:type="character" w:styleId="CommentReference">
    <w:name w:val="annotation reference"/>
    <w:basedOn w:val="DefaultParagraphFont"/>
    <w:rsid w:val="00E21550"/>
    <w:rPr>
      <w:sz w:val="16"/>
      <w:szCs w:val="16"/>
    </w:rPr>
  </w:style>
  <w:style w:type="paragraph" w:styleId="CommentText">
    <w:name w:val="annotation text"/>
    <w:basedOn w:val="Normal"/>
    <w:link w:val="CommentTextChar"/>
    <w:rsid w:val="00E21550"/>
    <w:rPr>
      <w:sz w:val="20"/>
      <w:szCs w:val="20"/>
    </w:rPr>
  </w:style>
  <w:style w:type="character" w:customStyle="1" w:styleId="CommentTextChar">
    <w:name w:val="Comment Text Char"/>
    <w:basedOn w:val="DefaultParagraphFont"/>
    <w:link w:val="CommentText"/>
    <w:rsid w:val="00E21550"/>
  </w:style>
  <w:style w:type="paragraph" w:styleId="CommentSubject">
    <w:name w:val="annotation subject"/>
    <w:basedOn w:val="CommentText"/>
    <w:next w:val="CommentText"/>
    <w:link w:val="CommentSubjectChar"/>
    <w:rsid w:val="00E21550"/>
    <w:rPr>
      <w:b/>
      <w:bCs/>
    </w:rPr>
  </w:style>
  <w:style w:type="character" w:customStyle="1" w:styleId="CommentSubjectChar">
    <w:name w:val="Comment Subject Char"/>
    <w:basedOn w:val="CommentTextChar"/>
    <w:link w:val="CommentSubject"/>
    <w:rsid w:val="00E21550"/>
    <w:rPr>
      <w:b/>
      <w:bCs/>
    </w:rPr>
  </w:style>
  <w:style w:type="paragraph" w:styleId="Header">
    <w:name w:val="header"/>
    <w:basedOn w:val="Normal"/>
    <w:link w:val="HeaderChar"/>
    <w:rsid w:val="006C76C6"/>
    <w:pPr>
      <w:tabs>
        <w:tab w:val="center" w:pos="4153"/>
        <w:tab w:val="right" w:pos="8306"/>
      </w:tabs>
    </w:pPr>
  </w:style>
  <w:style w:type="character" w:customStyle="1" w:styleId="HeaderChar">
    <w:name w:val="Header Char"/>
    <w:basedOn w:val="DefaultParagraphFont"/>
    <w:link w:val="Header"/>
    <w:rsid w:val="006C76C6"/>
    <w:rPr>
      <w:sz w:val="24"/>
      <w:szCs w:val="24"/>
    </w:rPr>
  </w:style>
  <w:style w:type="paragraph" w:styleId="Footer">
    <w:name w:val="footer"/>
    <w:basedOn w:val="Normal"/>
    <w:link w:val="FooterChar"/>
    <w:rsid w:val="006C76C6"/>
    <w:pPr>
      <w:tabs>
        <w:tab w:val="center" w:pos="4153"/>
        <w:tab w:val="right" w:pos="8306"/>
      </w:tabs>
    </w:pPr>
  </w:style>
  <w:style w:type="character" w:customStyle="1" w:styleId="FooterChar">
    <w:name w:val="Footer Char"/>
    <w:basedOn w:val="DefaultParagraphFont"/>
    <w:link w:val="Footer"/>
    <w:rsid w:val="006C76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2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DD692C"/>
    <w:rPr>
      <w:rFonts w:ascii="Arial" w:hAnsi="Arial" w:cs="Arial"/>
      <w:sz w:val="22"/>
      <w:szCs w:val="22"/>
      <w:lang w:val="en-AU"/>
    </w:rPr>
  </w:style>
  <w:style w:type="character" w:styleId="Emphasis">
    <w:name w:val="Emphasis"/>
    <w:basedOn w:val="DefaultParagraphFont"/>
    <w:qFormat/>
    <w:rsid w:val="00DD692C"/>
    <w:rPr>
      <w:i/>
      <w:iCs/>
    </w:rPr>
  </w:style>
  <w:style w:type="paragraph" w:styleId="ListParagraph">
    <w:name w:val="List Paragraph"/>
    <w:basedOn w:val="Normal"/>
    <w:uiPriority w:val="34"/>
    <w:qFormat/>
    <w:rsid w:val="00593069"/>
    <w:pPr>
      <w:widowControl w:val="0"/>
      <w:ind w:left="720"/>
      <w:contextualSpacing/>
      <w:jc w:val="both"/>
    </w:pPr>
    <w:rPr>
      <w:rFonts w:ascii="Century" w:hAnsi="Century"/>
      <w:kern w:val="2"/>
      <w:sz w:val="21"/>
      <w:szCs w:val="22"/>
      <w:lang w:eastAsia="ja-JP"/>
    </w:rPr>
  </w:style>
  <w:style w:type="character" w:customStyle="1" w:styleId="apple-converted-space">
    <w:name w:val="apple-converted-space"/>
    <w:basedOn w:val="DefaultParagraphFont"/>
    <w:rsid w:val="00593069"/>
  </w:style>
  <w:style w:type="character" w:styleId="LineNumber">
    <w:name w:val="line number"/>
    <w:basedOn w:val="DefaultParagraphFont"/>
    <w:rsid w:val="00E74937"/>
  </w:style>
  <w:style w:type="paragraph" w:styleId="BalloonText">
    <w:name w:val="Balloon Text"/>
    <w:basedOn w:val="Normal"/>
    <w:link w:val="BalloonTextChar"/>
    <w:rsid w:val="00211E0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211E08"/>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CD7A01"/>
    <w:rPr>
      <w:color w:val="0000FF" w:themeColor="hyperlink"/>
      <w:u w:val="single"/>
    </w:rPr>
  </w:style>
  <w:style w:type="character" w:customStyle="1" w:styleId="normaltext">
    <w:name w:val="normaltext"/>
    <w:basedOn w:val="DefaultParagraphFont"/>
    <w:rsid w:val="00F462B7"/>
  </w:style>
  <w:style w:type="character" w:styleId="CommentReference">
    <w:name w:val="annotation reference"/>
    <w:basedOn w:val="DefaultParagraphFont"/>
    <w:rsid w:val="00E21550"/>
    <w:rPr>
      <w:sz w:val="16"/>
      <w:szCs w:val="16"/>
    </w:rPr>
  </w:style>
  <w:style w:type="paragraph" w:styleId="CommentText">
    <w:name w:val="annotation text"/>
    <w:basedOn w:val="Normal"/>
    <w:link w:val="CommentTextChar"/>
    <w:rsid w:val="00E21550"/>
    <w:rPr>
      <w:sz w:val="20"/>
      <w:szCs w:val="20"/>
    </w:rPr>
  </w:style>
  <w:style w:type="character" w:customStyle="1" w:styleId="CommentTextChar">
    <w:name w:val="Comment Text Char"/>
    <w:basedOn w:val="DefaultParagraphFont"/>
    <w:link w:val="CommentText"/>
    <w:rsid w:val="00E21550"/>
  </w:style>
  <w:style w:type="paragraph" w:styleId="CommentSubject">
    <w:name w:val="annotation subject"/>
    <w:basedOn w:val="CommentText"/>
    <w:next w:val="CommentText"/>
    <w:link w:val="CommentSubjectChar"/>
    <w:rsid w:val="00E21550"/>
    <w:rPr>
      <w:b/>
      <w:bCs/>
    </w:rPr>
  </w:style>
  <w:style w:type="character" w:customStyle="1" w:styleId="CommentSubjectChar">
    <w:name w:val="Comment Subject Char"/>
    <w:basedOn w:val="CommentTextChar"/>
    <w:link w:val="CommentSubject"/>
    <w:rsid w:val="00E21550"/>
    <w:rPr>
      <w:b/>
      <w:bCs/>
    </w:rPr>
  </w:style>
  <w:style w:type="paragraph" w:styleId="Header">
    <w:name w:val="header"/>
    <w:basedOn w:val="Normal"/>
    <w:link w:val="HeaderChar"/>
    <w:rsid w:val="006C76C6"/>
    <w:pPr>
      <w:tabs>
        <w:tab w:val="center" w:pos="4153"/>
        <w:tab w:val="right" w:pos="8306"/>
      </w:tabs>
    </w:pPr>
  </w:style>
  <w:style w:type="character" w:customStyle="1" w:styleId="HeaderChar">
    <w:name w:val="Header Char"/>
    <w:basedOn w:val="DefaultParagraphFont"/>
    <w:link w:val="Header"/>
    <w:rsid w:val="006C76C6"/>
    <w:rPr>
      <w:sz w:val="24"/>
      <w:szCs w:val="24"/>
    </w:rPr>
  </w:style>
  <w:style w:type="paragraph" w:styleId="Footer">
    <w:name w:val="footer"/>
    <w:basedOn w:val="Normal"/>
    <w:link w:val="FooterChar"/>
    <w:rsid w:val="006C76C6"/>
    <w:pPr>
      <w:tabs>
        <w:tab w:val="center" w:pos="4153"/>
        <w:tab w:val="right" w:pos="8306"/>
      </w:tabs>
    </w:pPr>
  </w:style>
  <w:style w:type="character" w:customStyle="1" w:styleId="FooterChar">
    <w:name w:val="Footer Char"/>
    <w:basedOn w:val="DefaultParagraphFont"/>
    <w:link w:val="Footer"/>
    <w:rsid w:val="006C7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5810">
      <w:bodyDiv w:val="1"/>
      <w:marLeft w:val="0"/>
      <w:marRight w:val="0"/>
      <w:marTop w:val="0"/>
      <w:marBottom w:val="0"/>
      <w:divBdr>
        <w:top w:val="none" w:sz="0" w:space="0" w:color="auto"/>
        <w:left w:val="none" w:sz="0" w:space="0" w:color="auto"/>
        <w:bottom w:val="none" w:sz="0" w:space="0" w:color="auto"/>
        <w:right w:val="none" w:sz="0" w:space="0" w:color="auto"/>
      </w:divBdr>
    </w:div>
    <w:div w:id="14529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cabdirect.org:80/search.html?q=bn%3A%220-8493-4612-6%2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hort.purdue.edu/fruitveg/rep_pres/201011/maynard10_sh2corn_final.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hort.purdue.edu/fruitveg/rep_pres/201011/maynard10_secorn_final.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h_alhame@yahoo.com" TargetMode="External"/><Relationship Id="rId28" Type="http://schemas.openxmlformats.org/officeDocument/2006/relationships/footer" Target="footer6.xml"/><Relationship Id="rId10" Type="http://schemas.openxmlformats.org/officeDocument/2006/relationships/hyperlink" Target="http://www.dx.doi.org/10.7537/marsnsj131215.19" TargetMode="Externa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ncepub.net/nature" TargetMode="External"/><Relationship Id="rId14" Type="http://schemas.openxmlformats.org/officeDocument/2006/relationships/footer" Target="footer2.xml"/><Relationship Id="rId22" Type="http://schemas.openxmlformats.org/officeDocument/2006/relationships/hyperlink" Target="mailto:haitham.zaki@mu.edu.eg" TargetMode="External"/><Relationship Id="rId27" Type="http://schemas.openxmlformats.org/officeDocument/2006/relationships/header" Target="header6.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E4A0E-B672-45B0-9AF6-BC9BB4A9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BESHOY</Company>
  <LinksUpToDate>false</LinksUpToDate>
  <CharactersWithSpaces>40059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BESHOY</dc:creator>
  <cp:lastModifiedBy>AL MOSTAFA</cp:lastModifiedBy>
  <cp:revision>2</cp:revision>
  <cp:lastPrinted>2015-12-22T02:56:00Z</cp:lastPrinted>
  <dcterms:created xsi:type="dcterms:W3CDTF">2016-02-05T17:03:00Z</dcterms:created>
  <dcterms:modified xsi:type="dcterms:W3CDTF">2016-02-05T17:03:00Z</dcterms:modified>
</cp:coreProperties>
</file>